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4416" w14:textId="71688799" w:rsidR="005934ED" w:rsidRPr="004C089C" w:rsidRDefault="002A70DE" w:rsidP="005934ED">
      <w:pPr>
        <w:spacing w:before="100" w:beforeAutospacing="1" w:after="100" w:afterAutospacing="1"/>
        <w:jc w:val="center"/>
        <w:outlineLvl w:val="1"/>
        <w:rPr>
          <w:rFonts w:ascii="-webkit-standard" w:eastAsia="Times New Roman" w:hAnsi="-webkit-standard" w:cs="Times New Roman"/>
          <w:b/>
          <w:bCs/>
          <w:color w:val="000000"/>
          <w:sz w:val="36"/>
          <w:szCs w:val="36"/>
          <w:u w:val="single"/>
        </w:rPr>
      </w:pPr>
      <w:r w:rsidRPr="004C089C">
        <w:rPr>
          <w:rFonts w:ascii="-webkit-standard" w:eastAsia="Times New Roman" w:hAnsi="-webkit-standard" w:cs="Times New Roman"/>
          <w:b/>
          <w:bCs/>
          <w:color w:val="000000"/>
          <w:sz w:val="36"/>
          <w:szCs w:val="36"/>
          <w:u w:val="single"/>
        </w:rPr>
        <w:t>Interpersonal Behavior</w:t>
      </w:r>
      <w:r w:rsidR="005934ED" w:rsidRPr="004C089C">
        <w:rPr>
          <w:rFonts w:ascii="-webkit-standard" w:eastAsia="Times New Roman" w:hAnsi="-webkit-standard" w:cs="Times New Roman"/>
          <w:b/>
          <w:bCs/>
          <w:color w:val="000000"/>
          <w:sz w:val="36"/>
          <w:szCs w:val="36"/>
          <w:u w:val="single"/>
        </w:rPr>
        <w:t xml:space="preserve"> (PSYC </w:t>
      </w:r>
      <w:r w:rsidRPr="004C089C">
        <w:rPr>
          <w:rFonts w:ascii="-webkit-standard" w:eastAsia="Times New Roman" w:hAnsi="-webkit-standard" w:cs="Times New Roman"/>
          <w:b/>
          <w:bCs/>
          <w:color w:val="000000"/>
          <w:sz w:val="36"/>
          <w:szCs w:val="36"/>
          <w:u w:val="single"/>
        </w:rPr>
        <w:t>2600</w:t>
      </w:r>
      <w:r w:rsidR="005934ED" w:rsidRPr="004C089C">
        <w:rPr>
          <w:rFonts w:ascii="-webkit-standard" w:eastAsia="Times New Roman" w:hAnsi="-webkit-standard" w:cs="Times New Roman"/>
          <w:b/>
          <w:bCs/>
          <w:color w:val="000000"/>
          <w:sz w:val="36"/>
          <w:szCs w:val="36"/>
          <w:u w:val="single"/>
        </w:rPr>
        <w:t>)</w:t>
      </w:r>
    </w:p>
    <w:p w14:paraId="4F07E61E"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Instructor Contact</w:t>
      </w:r>
    </w:p>
    <w:p w14:paraId="7D13FCD7" w14:textId="626326A5"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Name: </w:t>
      </w:r>
      <w:r w:rsidR="004D5437">
        <w:rPr>
          <w:rFonts w:ascii="-webkit-standard" w:eastAsia="Times New Roman" w:hAnsi="-webkit-standard" w:cs="Times New Roman"/>
          <w:color w:val="000000"/>
        </w:rPr>
        <w:t>McKenzie Watson</w:t>
      </w:r>
    </w:p>
    <w:p w14:paraId="02D7AC2F" w14:textId="0B9969BA"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Office Location: </w:t>
      </w:r>
      <w:r w:rsidRPr="005934ED">
        <w:rPr>
          <w:rFonts w:ascii="-webkit-standard" w:eastAsia="Times New Roman" w:hAnsi="-webkit-standard" w:cs="Times New Roman"/>
          <w:color w:val="000000"/>
        </w:rPr>
        <w:t xml:space="preserve">Terrill Hall </w:t>
      </w:r>
      <w:r w:rsidR="004D5437">
        <w:rPr>
          <w:rFonts w:ascii="-webkit-standard" w:eastAsia="Times New Roman" w:hAnsi="-webkit-standard" w:cs="Times New Roman"/>
          <w:color w:val="000000"/>
        </w:rPr>
        <w:t>215 Cube 39</w:t>
      </w:r>
    </w:p>
    <w:p w14:paraId="2A8EB0F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Office Hours: </w:t>
      </w:r>
      <w:r w:rsidRPr="005934ED">
        <w:rPr>
          <w:rFonts w:ascii="-webkit-standard" w:eastAsia="Times New Roman" w:hAnsi="-webkit-standard" w:cs="Times New Roman"/>
          <w:color w:val="000000"/>
        </w:rPr>
        <w:t>By Appointment</w:t>
      </w:r>
    </w:p>
    <w:p w14:paraId="3F2868BF" w14:textId="66589B12"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Email: </w:t>
      </w:r>
      <w:r w:rsidR="004D5437">
        <w:rPr>
          <w:rFonts w:ascii="-webkit-standard" w:eastAsia="Times New Roman" w:hAnsi="-webkit-standard" w:cs="Times New Roman"/>
          <w:color w:val="000000"/>
        </w:rPr>
        <w:t>mckenziewatson@my.unt.edu</w:t>
      </w:r>
    </w:p>
    <w:p w14:paraId="0C473FE1"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Teaching Assistant Contact</w:t>
      </w:r>
    </w:p>
    <w:p w14:paraId="246A6212" w14:textId="11D23952"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Name: </w:t>
      </w:r>
      <w:r w:rsidR="004D5437" w:rsidRPr="004D5437">
        <w:rPr>
          <w:rFonts w:ascii="-webkit-standard" w:eastAsia="Times New Roman" w:hAnsi="-webkit-standard" w:cs="Times New Roman"/>
          <w:color w:val="000000"/>
        </w:rPr>
        <w:t xml:space="preserve">Ella Commerce </w:t>
      </w:r>
    </w:p>
    <w:p w14:paraId="20412362" w14:textId="519C1E0D"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Office Location: </w:t>
      </w:r>
      <w:r w:rsidR="001D549D">
        <w:rPr>
          <w:rFonts w:ascii="-webkit-standard" w:eastAsia="Times New Roman" w:hAnsi="-webkit-standard" w:cs="Times New Roman"/>
          <w:color w:val="000000"/>
        </w:rPr>
        <w:t xml:space="preserve"> </w:t>
      </w:r>
      <w:r w:rsidR="004D5437">
        <w:rPr>
          <w:rFonts w:ascii="-webkit-standard" w:eastAsia="Times New Roman" w:hAnsi="-webkit-standard" w:cs="Times New Roman"/>
          <w:color w:val="000000"/>
        </w:rPr>
        <w:t>Terrill Hall 215</w:t>
      </w:r>
    </w:p>
    <w:p w14:paraId="0EAFC069" w14:textId="0E9560CC" w:rsidR="005934ED" w:rsidRPr="004D5437"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Office Hours: </w:t>
      </w:r>
      <w:r w:rsidR="004D5437" w:rsidRPr="004D5437">
        <w:rPr>
          <w:rFonts w:ascii="-webkit-standard" w:eastAsia="Times New Roman" w:hAnsi="-webkit-standard" w:cs="Times New Roman"/>
          <w:color w:val="000000"/>
        </w:rPr>
        <w:t xml:space="preserve">By Appointment </w:t>
      </w:r>
    </w:p>
    <w:p w14:paraId="07753B76" w14:textId="7C355A02" w:rsidR="005934ED" w:rsidRPr="004D5437"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Email: </w:t>
      </w:r>
      <w:r w:rsidR="004D5437" w:rsidRPr="004D5437">
        <w:rPr>
          <w:rFonts w:ascii="-webkit-standard" w:eastAsia="Times New Roman" w:hAnsi="-webkit-standard" w:cs="Times New Roman"/>
          <w:color w:val="000000"/>
        </w:rPr>
        <w:t>ellacommerce@my.unt.edu</w:t>
      </w:r>
    </w:p>
    <w:p w14:paraId="6715AE70"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Communication Expectations</w:t>
      </w:r>
    </w:p>
    <w:p w14:paraId="1FCE14CF" w14:textId="0944E065"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If you have a question</w:t>
      </w:r>
      <w:r w:rsidR="001D549D">
        <w:rPr>
          <w:rFonts w:ascii="-webkit-standard" w:eastAsia="Times New Roman" w:hAnsi="-webkit-standard" w:cs="Times New Roman"/>
          <w:color w:val="000000"/>
        </w:rPr>
        <w:t xml:space="preserve"> about the course</w:t>
      </w:r>
      <w:r w:rsidRPr="005934ED">
        <w:rPr>
          <w:rFonts w:ascii="-webkit-standard" w:eastAsia="Times New Roman" w:hAnsi="-webkit-standard" w:cs="Times New Roman"/>
          <w:color w:val="000000"/>
        </w:rPr>
        <w:t xml:space="preserve">, please contact </w:t>
      </w:r>
      <w:r w:rsidR="004D5437">
        <w:rPr>
          <w:rFonts w:ascii="-webkit-standard" w:eastAsia="Times New Roman" w:hAnsi="-webkit-standard" w:cs="Times New Roman"/>
          <w:color w:val="000000"/>
        </w:rPr>
        <w:t>either the instructor or the TA</w:t>
      </w:r>
      <w:r w:rsidRPr="005934ED">
        <w:rPr>
          <w:rFonts w:ascii="-webkit-standard" w:eastAsia="Times New Roman" w:hAnsi="-webkit-standard" w:cs="Times New Roman"/>
          <w:color w:val="000000"/>
        </w:rPr>
        <w:t xml:space="preserve"> via email and we will respond within </w:t>
      </w:r>
      <w:r w:rsidR="004D5437">
        <w:rPr>
          <w:rFonts w:ascii="-webkit-standard" w:eastAsia="Times New Roman" w:hAnsi="-webkit-standard" w:cs="Times New Roman"/>
          <w:color w:val="000000"/>
        </w:rPr>
        <w:t>24</w:t>
      </w:r>
      <w:r w:rsidRPr="005934ED">
        <w:rPr>
          <w:rFonts w:ascii="-webkit-standard" w:eastAsia="Times New Roman" w:hAnsi="-webkit-standard" w:cs="Times New Roman"/>
          <w:color w:val="000000"/>
        </w:rPr>
        <w:t xml:space="preserve"> hours on weekdays. Please do not expect a response over the weekend. </w:t>
      </w:r>
    </w:p>
    <w:p w14:paraId="40011A6C"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Description </w:t>
      </w:r>
    </w:p>
    <w:p w14:paraId="37AA02B8" w14:textId="10371E98" w:rsidR="002A70DE" w:rsidRDefault="002A70DE" w:rsidP="002A70DE">
      <w:pPr>
        <w:pStyle w:val="BodyTextIndent"/>
        <w:spacing w:after="0"/>
        <w:ind w:left="0"/>
      </w:pPr>
      <w:r w:rsidRPr="001F5ED7">
        <w:t xml:space="preserve">This course offers an overview of </w:t>
      </w:r>
      <w:r>
        <w:t xml:space="preserve">interpersonal behavior and relationships, focusing on </w:t>
      </w:r>
      <w:r w:rsidRPr="001F5ED7">
        <w:t>the means by which individuals develop and maintain close relationships. The course will examine various orientations to the study of close relationships, including interdependence, attachment, evolutionary-biological, and cognitive. In addition, the course will explore issues such as attraction, trust, intimacy, love, commitment</w:t>
      </w:r>
      <w:r>
        <w:t>, conflict, and interventions to improve close relationships.</w:t>
      </w:r>
    </w:p>
    <w:p w14:paraId="2D9D6737" w14:textId="77777777" w:rsidR="002A70DE" w:rsidRDefault="002A70DE" w:rsidP="002A70DE">
      <w:pPr>
        <w:pStyle w:val="BodyTextIndent"/>
        <w:spacing w:after="0"/>
        <w:ind w:left="0"/>
      </w:pPr>
    </w:p>
    <w:p w14:paraId="3A6BE04D"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Structure</w:t>
      </w:r>
    </w:p>
    <w:p w14:paraId="5788B37A"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This course takes place 100% online. Your interaction with me and with your fellow students will take place in Canvas. There are 5 weeks of content that you will move through (one module per week). I will open up a new module each week.</w:t>
      </w:r>
    </w:p>
    <w:p w14:paraId="325A306E"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lastRenderedPageBreak/>
        <w:t>Course Prerequisites</w:t>
      </w:r>
    </w:p>
    <w:p w14:paraId="4900AF06"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PSYC 1630 or PSYC 1650</w:t>
      </w:r>
    </w:p>
    <w:p w14:paraId="3A474276"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Objectives</w:t>
      </w:r>
    </w:p>
    <w:p w14:paraId="30D0CE87" w14:textId="44C27661" w:rsidR="002A70DE" w:rsidRPr="005876DB" w:rsidRDefault="002A70DE" w:rsidP="002A70DE">
      <w:pPr>
        <w:numPr>
          <w:ilvl w:val="0"/>
          <w:numId w:val="11"/>
        </w:numPr>
        <w:autoSpaceDE w:val="0"/>
        <w:autoSpaceDN w:val="0"/>
        <w:adjustRightInd w:val="0"/>
      </w:pPr>
      <w:r>
        <w:t>Understand different theories about the development and maintenance of close relationships</w:t>
      </w:r>
      <w:r w:rsidRPr="005876DB">
        <w:t>.</w:t>
      </w:r>
    </w:p>
    <w:p w14:paraId="558FD0F5" w14:textId="1CBAEB5A" w:rsidR="002A70DE" w:rsidRDefault="002A70DE" w:rsidP="002A70DE">
      <w:pPr>
        <w:numPr>
          <w:ilvl w:val="0"/>
          <w:numId w:val="11"/>
        </w:numPr>
        <w:autoSpaceDE w:val="0"/>
        <w:autoSpaceDN w:val="0"/>
        <w:adjustRightInd w:val="0"/>
      </w:pPr>
      <w:r>
        <w:t>Become acquainted with the types of methodology used to study close relationships</w:t>
      </w:r>
      <w:r w:rsidRPr="005876DB">
        <w:t>.</w:t>
      </w:r>
    </w:p>
    <w:p w14:paraId="09501E86" w14:textId="3ED224CA" w:rsidR="002A70DE" w:rsidRDefault="002A70DE" w:rsidP="002A70DE">
      <w:pPr>
        <w:numPr>
          <w:ilvl w:val="0"/>
          <w:numId w:val="11"/>
        </w:numPr>
        <w:autoSpaceDE w:val="0"/>
        <w:autoSpaceDN w:val="0"/>
        <w:adjustRightInd w:val="0"/>
      </w:pPr>
      <w:r>
        <w:t>Learn about specific research studies that address topics relevant to close relationships.</w:t>
      </w:r>
    </w:p>
    <w:p w14:paraId="61AFB426" w14:textId="3184BF0E" w:rsidR="002A70DE" w:rsidRPr="005876DB" w:rsidRDefault="002A70DE" w:rsidP="002A70DE">
      <w:pPr>
        <w:numPr>
          <w:ilvl w:val="0"/>
          <w:numId w:val="11"/>
        </w:numPr>
        <w:autoSpaceDE w:val="0"/>
        <w:autoSpaceDN w:val="0"/>
        <w:adjustRightInd w:val="0"/>
      </w:pPr>
      <w:r>
        <w:t>Apply course concepts to their everyday lives and relationships.</w:t>
      </w:r>
    </w:p>
    <w:p w14:paraId="6479BA50"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Materials</w:t>
      </w:r>
    </w:p>
    <w:p w14:paraId="2CED6898" w14:textId="06DE5EAC"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There </w:t>
      </w:r>
      <w:r w:rsidR="002A70DE">
        <w:rPr>
          <w:rFonts w:ascii="-webkit-standard" w:eastAsia="Times New Roman" w:hAnsi="-webkit-standard" w:cs="Times New Roman"/>
          <w:color w:val="000000"/>
        </w:rPr>
        <w:t xml:space="preserve">are two </w:t>
      </w:r>
      <w:r w:rsidRPr="005934ED">
        <w:rPr>
          <w:rFonts w:ascii="-webkit-standard" w:eastAsia="Times New Roman" w:hAnsi="-webkit-standard" w:cs="Times New Roman"/>
          <w:color w:val="000000"/>
        </w:rPr>
        <w:t>required textbook</w:t>
      </w:r>
      <w:r w:rsidR="002A70DE">
        <w:rPr>
          <w:rFonts w:ascii="-webkit-standard" w:eastAsia="Times New Roman" w:hAnsi="-webkit-standard" w:cs="Times New Roman"/>
          <w:color w:val="000000"/>
        </w:rPr>
        <w:t>s</w:t>
      </w:r>
      <w:r w:rsidRPr="005934ED">
        <w:rPr>
          <w:rFonts w:ascii="-webkit-standard" w:eastAsia="Times New Roman" w:hAnsi="-webkit-standard" w:cs="Times New Roman"/>
          <w:color w:val="000000"/>
        </w:rPr>
        <w:t xml:space="preserve"> for the class:</w:t>
      </w:r>
    </w:p>
    <w:p w14:paraId="62E4DA54" w14:textId="4A4AFEDD" w:rsidR="002A70DE" w:rsidRPr="00E019C6" w:rsidRDefault="002A70DE" w:rsidP="002A70DE">
      <w:pPr>
        <w:ind w:left="720" w:hanging="720"/>
        <w:rPr>
          <w:b/>
        </w:rPr>
      </w:pPr>
      <w:r w:rsidRPr="004D5437">
        <w:rPr>
          <w:lang w:val="pl-PL"/>
        </w:rPr>
        <w:t xml:space="preserve">Bradbury, T. N., &amp; Karney, B. R. (2019). </w:t>
      </w:r>
      <w:r w:rsidRPr="00E019C6">
        <w:rPr>
          <w:i/>
        </w:rPr>
        <w:t>Intimate relationships</w:t>
      </w:r>
      <w:r>
        <w:rPr>
          <w:i/>
        </w:rPr>
        <w:t xml:space="preserve"> </w:t>
      </w:r>
      <w:r w:rsidRPr="002A70DE">
        <w:rPr>
          <w:iCs/>
        </w:rPr>
        <w:t>(3</w:t>
      </w:r>
      <w:r w:rsidRPr="002A70DE">
        <w:rPr>
          <w:iCs/>
          <w:vertAlign w:val="superscript"/>
        </w:rPr>
        <w:t>rd</w:t>
      </w:r>
      <w:r w:rsidRPr="002A70DE">
        <w:rPr>
          <w:iCs/>
        </w:rPr>
        <w:t xml:space="preserve"> ed.)</w:t>
      </w:r>
      <w:r w:rsidRPr="00E019C6">
        <w:rPr>
          <w:i/>
        </w:rPr>
        <w:t>.</w:t>
      </w:r>
      <w:r w:rsidRPr="00E019C6">
        <w:t xml:space="preserve"> New York, NY: W.W. Norton &amp; Company, Inc.</w:t>
      </w:r>
    </w:p>
    <w:p w14:paraId="0098AF06" w14:textId="77777777" w:rsidR="002A70DE" w:rsidRDefault="002A70DE" w:rsidP="002A70DE">
      <w:pPr>
        <w:ind w:left="720" w:hanging="720"/>
      </w:pPr>
      <w:r w:rsidRPr="00E019C6">
        <w:t xml:space="preserve">Lewandowski, G. W., Loving, T. J., Le, B., &amp; Gleason, M. E. J. (Eds.). (2011). </w:t>
      </w:r>
      <w:r w:rsidRPr="00E019C6">
        <w:rPr>
          <w:i/>
        </w:rPr>
        <w:t xml:space="preserve">Science of relationships: Answers to your questions about dating, marriage, and family. </w:t>
      </w:r>
      <w:r w:rsidRPr="00E019C6">
        <w:t>Dubuque, IA: Kendall Hunt.</w:t>
      </w:r>
    </w:p>
    <w:p w14:paraId="6323EC7E"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Technical Skill Requirements</w:t>
      </w:r>
    </w:p>
    <w:p w14:paraId="74348D90"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For this course you will need to be able to download and upload files, send and receive emails, and use Canvas.</w:t>
      </w:r>
    </w:p>
    <w:p w14:paraId="1F27CDD1"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Rules of Engagement</w:t>
      </w:r>
    </w:p>
    <w:p w14:paraId="45F1C60F" w14:textId="77777777" w:rsidR="004D5437" w:rsidRDefault="005934ED" w:rsidP="004D5437">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Treat your instructor and classmates with respect in email or any other communication.</w:t>
      </w:r>
    </w:p>
    <w:p w14:paraId="03D2E125" w14:textId="071B8609" w:rsidR="005934ED" w:rsidRPr="004D5437" w:rsidRDefault="005934ED" w:rsidP="004D5437">
      <w:pPr>
        <w:numPr>
          <w:ilvl w:val="0"/>
          <w:numId w:val="2"/>
        </w:numPr>
        <w:spacing w:before="100" w:beforeAutospacing="1" w:after="100" w:afterAutospacing="1"/>
        <w:rPr>
          <w:rFonts w:ascii="-webkit-standard" w:eastAsia="Times New Roman" w:hAnsi="-webkit-standard" w:cs="Times New Roman"/>
          <w:color w:val="000000"/>
        </w:rPr>
      </w:pPr>
      <w:r w:rsidRPr="004D5437">
        <w:rPr>
          <w:rFonts w:ascii="-webkit-standard" w:eastAsia="Times New Roman" w:hAnsi="-webkit-standard" w:cs="Times New Roman"/>
          <w:color w:val="000000"/>
        </w:rPr>
        <w:t>Use clear and concise language.</w:t>
      </w:r>
    </w:p>
    <w:p w14:paraId="4C140B34"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Remember that all college level communication should have correct spelling and grammar (this includes discussion boards).</w:t>
      </w:r>
    </w:p>
    <w:p w14:paraId="37FE9DA9"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Avoid slang terms such as “</w:t>
      </w:r>
      <w:proofErr w:type="spellStart"/>
      <w:r w:rsidRPr="005934ED">
        <w:rPr>
          <w:rFonts w:ascii="-webkit-standard" w:eastAsia="Times New Roman" w:hAnsi="-webkit-standard" w:cs="Times New Roman"/>
          <w:color w:val="000000"/>
        </w:rPr>
        <w:t>wassup</w:t>
      </w:r>
      <w:proofErr w:type="spellEnd"/>
      <w:r w:rsidRPr="005934ED">
        <w:rPr>
          <w:rFonts w:ascii="-webkit-standard" w:eastAsia="Times New Roman" w:hAnsi="-webkit-standard" w:cs="Times New Roman"/>
          <w:color w:val="000000"/>
        </w:rPr>
        <w:t>?” and texting abbreviations such as “u” instead of “you.”</w:t>
      </w:r>
    </w:p>
    <w:p w14:paraId="3DF33915"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Use standard fonts such as Ariel, Calibri or Times new Roman and use a size 10 or 12 point font</w:t>
      </w:r>
    </w:p>
    <w:p w14:paraId="36E1A88E"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Avoid using the caps lock feature AS IT CAN BE INTERPRETTED AS YELLING.</w:t>
      </w:r>
    </w:p>
    <w:p w14:paraId="0A0C25D5"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Avoid the use of emoticons like :).</w:t>
      </w:r>
    </w:p>
    <w:p w14:paraId="0F14127B"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Be cautious when using humor or sarcasm as tone is sometimes lost in an email or discussion post and your message might be taken seriously or sound offensive.</w:t>
      </w:r>
    </w:p>
    <w:p w14:paraId="1015B1B5"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Be careful with personal information (both yours and other’s).</w:t>
      </w:r>
    </w:p>
    <w:p w14:paraId="2B4F28FF" w14:textId="77777777"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Do not send confidential information via e-mail</w:t>
      </w:r>
    </w:p>
    <w:p w14:paraId="16E499FA" w14:textId="0139EB3D" w:rsidR="005934ED" w:rsidRPr="005934ED" w:rsidRDefault="005934ED" w:rsidP="005934ED">
      <w:pPr>
        <w:numPr>
          <w:ilvl w:val="0"/>
          <w:numId w:val="2"/>
        </w:numPr>
        <w:spacing w:before="100" w:beforeAutospacing="1" w:after="100" w:afterAutospacing="1"/>
        <w:rPr>
          <w:rFonts w:ascii="-webkit-standard" w:eastAsia="Times New Roman" w:hAnsi="-webkit-standard" w:cs="Times New Roman"/>
          <w:color w:val="000000"/>
        </w:rPr>
      </w:pPr>
      <w:r w:rsidRPr="005934ED">
        <w:rPr>
          <w:rFonts w:ascii="Arial" w:eastAsia="Times New Roman" w:hAnsi="Arial" w:cs="Arial"/>
          <w:color w:val="000000"/>
        </w:rPr>
        <w:lastRenderedPageBreak/>
        <w:t>See these </w:t>
      </w:r>
      <w:hyperlink r:id="rId5" w:history="1">
        <w:r w:rsidRPr="005934ED">
          <w:rPr>
            <w:rFonts w:ascii="Arial" w:eastAsia="Times New Roman" w:hAnsi="Arial" w:cs="Arial"/>
            <w:color w:val="0000FF"/>
            <w:u w:val="single"/>
          </w:rPr>
          <w:t>Engagement Guidelines</w:t>
        </w:r>
      </w:hyperlink>
      <w:r>
        <w:rPr>
          <w:rFonts w:ascii="-webkit-standard" w:eastAsia="Times New Roman" w:hAnsi="-webkit-standard" w:cs="Times New Roman"/>
          <w:color w:val="000000"/>
        </w:rPr>
        <w:t xml:space="preserve"> </w:t>
      </w:r>
      <w:r w:rsidRPr="005934ED">
        <w:rPr>
          <w:rFonts w:ascii="Arial" w:eastAsia="Times New Roman" w:hAnsi="Arial" w:cs="Arial"/>
          <w:color w:val="000000"/>
        </w:rPr>
        <w:t>(</w:t>
      </w:r>
      <w:hyperlink r:id="rId6" w:history="1">
        <w:r w:rsidR="002A70DE" w:rsidRPr="00B10DBC">
          <w:rPr>
            <w:rStyle w:val="Hyperlink"/>
            <w:rFonts w:ascii="Arial" w:eastAsia="Times New Roman" w:hAnsi="Arial" w:cs="Arial"/>
          </w:rPr>
          <w:t>https://clear.unt.edu/online-communication-tips</w:t>
        </w:r>
      </w:hyperlink>
      <w:r w:rsidRPr="005934ED">
        <w:rPr>
          <w:rFonts w:ascii="Arial" w:eastAsia="Times New Roman" w:hAnsi="Arial" w:cs="Arial"/>
          <w:color w:val="000000"/>
        </w:rPr>
        <w:t>)</w:t>
      </w:r>
      <w:r w:rsidR="002A70DE">
        <w:rPr>
          <w:rFonts w:ascii="Arial" w:eastAsia="Times New Roman" w:hAnsi="Arial" w:cs="Arial"/>
          <w:color w:val="000000"/>
        </w:rPr>
        <w:t xml:space="preserve"> </w:t>
      </w:r>
      <w:r w:rsidRPr="005934ED">
        <w:rPr>
          <w:rFonts w:ascii="Arial" w:eastAsia="Times New Roman" w:hAnsi="Arial" w:cs="Arial"/>
          <w:color w:val="000000"/>
        </w:rPr>
        <w:t>for more information.</w:t>
      </w:r>
    </w:p>
    <w:p w14:paraId="5AF3CF68"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Technical Assistance</w:t>
      </w:r>
    </w:p>
    <w:p w14:paraId="56689C7A"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0647CA0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UIT Help Desk</w:t>
      </w:r>
      <w:r w:rsidRPr="005934ED">
        <w:rPr>
          <w:rFonts w:ascii="-webkit-standard" w:eastAsia="Times New Roman" w:hAnsi="-webkit-standard" w:cs="Times New Roman"/>
          <w:color w:val="000000"/>
        </w:rPr>
        <w:t>: </w:t>
      </w:r>
      <w:hyperlink r:id="rId7" w:history="1">
        <w:r w:rsidRPr="005934ED">
          <w:rPr>
            <w:rFonts w:ascii="-webkit-standard" w:eastAsia="Times New Roman" w:hAnsi="-webkit-standard" w:cs="Times New Roman"/>
            <w:color w:val="0000FF"/>
            <w:u w:val="single"/>
          </w:rPr>
          <w:t>http://www.unt.edu/helpdesk/index.htm</w:t>
        </w:r>
      </w:hyperlink>
    </w:p>
    <w:p w14:paraId="0B1EB3AF"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Email</w:t>
      </w:r>
      <w:r w:rsidRPr="005934ED">
        <w:rPr>
          <w:rFonts w:ascii="-webkit-standard" w:eastAsia="Times New Roman" w:hAnsi="-webkit-standard" w:cs="Times New Roman"/>
          <w:color w:val="000000"/>
        </w:rPr>
        <w:t>: </w:t>
      </w:r>
      <w:hyperlink r:id="rId8" w:history="1">
        <w:r w:rsidRPr="005934ED">
          <w:rPr>
            <w:rFonts w:ascii="-webkit-standard" w:eastAsia="Times New Roman" w:hAnsi="-webkit-standard" w:cs="Times New Roman"/>
            <w:color w:val="0000FF"/>
            <w:u w:val="single"/>
          </w:rPr>
          <w:t>helpdesk@unt.edu</w:t>
        </w:r>
      </w:hyperlink>
      <w:r w:rsidRPr="005934ED">
        <w:rPr>
          <w:rFonts w:ascii="-webkit-standard" w:eastAsia="Times New Roman" w:hAnsi="-webkit-standard" w:cs="Times New Roman"/>
          <w:color w:val="000000"/>
        </w:rPr>
        <w:t>     </w:t>
      </w:r>
    </w:p>
    <w:p w14:paraId="33DFF014"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Phone</w:t>
      </w:r>
      <w:r w:rsidRPr="005934ED">
        <w:rPr>
          <w:rFonts w:ascii="-webkit-standard" w:eastAsia="Times New Roman" w:hAnsi="-webkit-standard" w:cs="Times New Roman"/>
          <w:color w:val="000000"/>
        </w:rPr>
        <w:t>: 940-565-2324</w:t>
      </w:r>
    </w:p>
    <w:p w14:paraId="310A0F40"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In Person</w:t>
      </w:r>
      <w:r w:rsidRPr="005934ED">
        <w:rPr>
          <w:rFonts w:ascii="-webkit-standard" w:eastAsia="Times New Roman" w:hAnsi="-webkit-standard" w:cs="Times New Roman"/>
          <w:color w:val="000000"/>
        </w:rPr>
        <w:t>: Sage Hall, Room 130</w:t>
      </w:r>
    </w:p>
    <w:p w14:paraId="69F7D7E0"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Walk-In Availability</w:t>
      </w:r>
      <w:r w:rsidRPr="005934ED">
        <w:rPr>
          <w:rFonts w:ascii="-webkit-standard" w:eastAsia="Times New Roman" w:hAnsi="-webkit-standard" w:cs="Times New Roman"/>
          <w:color w:val="000000"/>
        </w:rPr>
        <w:t>: 8am-9pm</w:t>
      </w:r>
    </w:p>
    <w:p w14:paraId="64218D1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Telephone Availability</w:t>
      </w:r>
      <w:r w:rsidRPr="005934ED">
        <w:rPr>
          <w:rFonts w:ascii="-webkit-standard" w:eastAsia="Times New Roman" w:hAnsi="-webkit-standard" w:cs="Times New Roman"/>
          <w:color w:val="000000"/>
        </w:rPr>
        <w:t>:</w:t>
      </w:r>
    </w:p>
    <w:p w14:paraId="762F31C0" w14:textId="77777777" w:rsidR="005934ED" w:rsidRPr="005934ED" w:rsidRDefault="005934ED" w:rsidP="005934ED">
      <w:pPr>
        <w:numPr>
          <w:ilvl w:val="0"/>
          <w:numId w:val="3"/>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Sunday: noon-midnight</w:t>
      </w:r>
    </w:p>
    <w:p w14:paraId="0B949701" w14:textId="77777777" w:rsidR="005934ED" w:rsidRPr="005934ED" w:rsidRDefault="005934ED" w:rsidP="005934ED">
      <w:pPr>
        <w:numPr>
          <w:ilvl w:val="0"/>
          <w:numId w:val="3"/>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Monday-Thursday: 8am-midnight</w:t>
      </w:r>
    </w:p>
    <w:p w14:paraId="5E71A567" w14:textId="77777777" w:rsidR="005934ED" w:rsidRPr="005934ED" w:rsidRDefault="005934ED" w:rsidP="005934ED">
      <w:pPr>
        <w:numPr>
          <w:ilvl w:val="0"/>
          <w:numId w:val="3"/>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Friday: 8am-8pm</w:t>
      </w:r>
    </w:p>
    <w:p w14:paraId="48E3486B" w14:textId="77777777" w:rsidR="005934ED" w:rsidRPr="005934ED" w:rsidRDefault="005934ED" w:rsidP="005934ED">
      <w:pPr>
        <w:numPr>
          <w:ilvl w:val="0"/>
          <w:numId w:val="3"/>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Saturday: 9am-5pm</w:t>
      </w:r>
    </w:p>
    <w:p w14:paraId="525E0F34"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Laptop Checkout</w:t>
      </w:r>
      <w:r w:rsidRPr="005934ED">
        <w:rPr>
          <w:rFonts w:ascii="-webkit-standard" w:eastAsia="Times New Roman" w:hAnsi="-webkit-standard" w:cs="Times New Roman"/>
          <w:color w:val="000000"/>
        </w:rPr>
        <w:t>: 8am-7pm</w:t>
      </w:r>
    </w:p>
    <w:p w14:paraId="7D7A3207"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For additional support, visit </w:t>
      </w:r>
      <w:hyperlink r:id="rId9" w:history="1">
        <w:r w:rsidRPr="005934ED">
          <w:rPr>
            <w:rFonts w:ascii="-webkit-standard" w:eastAsia="Times New Roman" w:hAnsi="-webkit-standard" w:cs="Times New Roman"/>
            <w:color w:val="0000FF"/>
            <w:u w:val="single"/>
          </w:rPr>
          <w:t>Canvas Technical Help</w:t>
        </w:r>
        <w:r w:rsidRPr="005934ED">
          <w:rPr>
            <w:rFonts w:ascii="-webkit-standard" w:eastAsia="Times New Roman" w:hAnsi="-webkit-standard" w:cs="Times New Roman"/>
          </w:rPr>
          <w:t> </w:t>
        </w:r>
      </w:hyperlink>
      <w:r w:rsidRPr="005934ED">
        <w:rPr>
          <w:rFonts w:ascii="-webkit-standard" w:eastAsia="Times New Roman" w:hAnsi="-webkit-standard" w:cs="Times New Roman"/>
          <w:color w:val="000000"/>
        </w:rPr>
        <w:t>(</w:t>
      </w:r>
      <w:hyperlink r:id="rId10" w:history="1">
        <w:r w:rsidRPr="005934ED">
          <w:rPr>
            <w:rFonts w:ascii="-webkit-standard" w:eastAsia="Times New Roman" w:hAnsi="-webkit-standard" w:cs="Times New Roman"/>
            <w:color w:val="0000FF"/>
            <w:u w:val="single"/>
          </w:rPr>
          <w:t>https://community.canvaslms.com/docs/DOC-10554-4212710328</w:t>
        </w:r>
      </w:hyperlink>
      <w:r w:rsidRPr="005934ED">
        <w:rPr>
          <w:rFonts w:ascii="-webkit-standard" w:eastAsia="Times New Roman" w:hAnsi="-webkit-standard" w:cs="Times New Roman"/>
          <w:color w:val="000000"/>
        </w:rPr>
        <w:t>)</w:t>
      </w:r>
    </w:p>
    <w:p w14:paraId="53DE2536"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Student Support Services</w:t>
      </w:r>
    </w:p>
    <w:p w14:paraId="0C466D66"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4DFA14C" w14:textId="260225B4" w:rsidR="005934ED" w:rsidRPr="005934ED" w:rsidRDefault="00000000" w:rsidP="005934ED">
      <w:pPr>
        <w:numPr>
          <w:ilvl w:val="0"/>
          <w:numId w:val="4"/>
        </w:numPr>
        <w:spacing w:before="100" w:beforeAutospacing="1" w:after="100" w:afterAutospacing="1"/>
        <w:rPr>
          <w:rFonts w:ascii="-webkit-standard" w:eastAsia="Times New Roman" w:hAnsi="-webkit-standard" w:cs="Times New Roman"/>
          <w:color w:val="000000"/>
        </w:rPr>
      </w:pPr>
      <w:hyperlink r:id="rId11" w:history="1">
        <w:r w:rsidR="005934ED" w:rsidRPr="005934ED">
          <w:rPr>
            <w:rFonts w:ascii="-webkit-standard" w:eastAsia="Times New Roman" w:hAnsi="-webkit-standard" w:cs="Times New Roman"/>
            <w:color w:val="0000FF"/>
            <w:u w:val="single"/>
          </w:rPr>
          <w:t>Student Health and Wellness Center</w:t>
        </w:r>
      </w:hyperlink>
      <w:r w:rsidR="002A70DE">
        <w:rPr>
          <w:rFonts w:ascii="-webkit-standard" w:eastAsia="Times New Roman" w:hAnsi="-webkit-standard" w:cs="Times New Roman"/>
          <w:color w:val="0000FF"/>
          <w:u w:val="single"/>
        </w:rPr>
        <w:t xml:space="preserve"> </w:t>
      </w:r>
      <w:r w:rsidR="005934ED" w:rsidRPr="005934ED">
        <w:rPr>
          <w:rFonts w:ascii="-webkit-standard" w:eastAsia="Times New Roman" w:hAnsi="-webkit-standard" w:cs="Times New Roman"/>
          <w:color w:val="000000"/>
        </w:rPr>
        <w:t>(https://studentaffairs.unt.edu/student-health-and-wellness-center)</w:t>
      </w:r>
    </w:p>
    <w:p w14:paraId="123B9FC7" w14:textId="3B6D3A1E" w:rsidR="005934ED" w:rsidRPr="005934ED" w:rsidRDefault="00000000" w:rsidP="005934ED">
      <w:pPr>
        <w:numPr>
          <w:ilvl w:val="0"/>
          <w:numId w:val="4"/>
        </w:numPr>
        <w:spacing w:before="100" w:beforeAutospacing="1" w:after="100" w:afterAutospacing="1"/>
        <w:rPr>
          <w:rFonts w:ascii="-webkit-standard" w:eastAsia="Times New Roman" w:hAnsi="-webkit-standard" w:cs="Times New Roman"/>
          <w:color w:val="000000"/>
        </w:rPr>
      </w:pPr>
      <w:hyperlink r:id="rId12" w:history="1">
        <w:r w:rsidR="005934ED" w:rsidRPr="005934ED">
          <w:rPr>
            <w:rFonts w:ascii="-webkit-standard" w:eastAsia="Times New Roman" w:hAnsi="-webkit-standard" w:cs="Times New Roman"/>
            <w:color w:val="0000FF"/>
            <w:u w:val="single"/>
          </w:rPr>
          <w:t>Counseling and Testing Services</w:t>
        </w:r>
      </w:hyperlink>
      <w:r w:rsidR="002A70DE">
        <w:rPr>
          <w:rFonts w:ascii="-webkit-standard" w:eastAsia="Times New Roman" w:hAnsi="-webkit-standard" w:cs="Times New Roman"/>
          <w:color w:val="0000FF"/>
          <w:u w:val="single"/>
        </w:rPr>
        <w:t xml:space="preserve"> </w:t>
      </w:r>
      <w:r w:rsidR="005934ED" w:rsidRPr="005934ED">
        <w:rPr>
          <w:rFonts w:ascii="-webkit-standard" w:eastAsia="Times New Roman" w:hAnsi="-webkit-standard" w:cs="Times New Roman"/>
          <w:color w:val="000000"/>
        </w:rPr>
        <w:t>(https://studentaffairs.unt.edu/counseling-and-testing-services)</w:t>
      </w:r>
    </w:p>
    <w:p w14:paraId="146D4D7E" w14:textId="685B5A10" w:rsidR="005934ED" w:rsidRPr="005934ED" w:rsidRDefault="00000000" w:rsidP="005934ED">
      <w:pPr>
        <w:numPr>
          <w:ilvl w:val="0"/>
          <w:numId w:val="4"/>
        </w:numPr>
        <w:spacing w:before="100" w:beforeAutospacing="1" w:after="100" w:afterAutospacing="1"/>
        <w:rPr>
          <w:rFonts w:ascii="-webkit-standard" w:eastAsia="Times New Roman" w:hAnsi="-webkit-standard" w:cs="Times New Roman"/>
          <w:color w:val="000000"/>
        </w:rPr>
      </w:pPr>
      <w:hyperlink r:id="rId13" w:history="1">
        <w:r w:rsidR="005934ED" w:rsidRPr="005934ED">
          <w:rPr>
            <w:rFonts w:ascii="-webkit-standard" w:eastAsia="Times New Roman" w:hAnsi="-webkit-standard" w:cs="Times New Roman"/>
            <w:color w:val="0000FF"/>
            <w:u w:val="single"/>
          </w:rPr>
          <w:t>UNT Care Team</w:t>
        </w:r>
      </w:hyperlink>
      <w:r w:rsidR="002A70DE">
        <w:rPr>
          <w:rFonts w:ascii="-webkit-standard" w:eastAsia="Times New Roman" w:hAnsi="-webkit-standard" w:cs="Times New Roman"/>
          <w:color w:val="0000FF"/>
          <w:u w:val="single"/>
        </w:rPr>
        <w:t xml:space="preserve"> </w:t>
      </w:r>
      <w:r w:rsidR="005934ED" w:rsidRPr="005934ED">
        <w:rPr>
          <w:rFonts w:ascii="-webkit-standard" w:eastAsia="Times New Roman" w:hAnsi="-webkit-standard" w:cs="Times New Roman"/>
          <w:color w:val="000000"/>
        </w:rPr>
        <w:t>(https://studentaffairs.unt.edu/care)</w:t>
      </w:r>
    </w:p>
    <w:p w14:paraId="40429717" w14:textId="139B1326" w:rsidR="005934ED" w:rsidRPr="005934ED" w:rsidRDefault="00000000" w:rsidP="005934ED">
      <w:pPr>
        <w:numPr>
          <w:ilvl w:val="0"/>
          <w:numId w:val="4"/>
        </w:numPr>
        <w:spacing w:before="100" w:beforeAutospacing="1" w:after="100" w:afterAutospacing="1"/>
        <w:rPr>
          <w:rFonts w:ascii="-webkit-standard" w:eastAsia="Times New Roman" w:hAnsi="-webkit-standard" w:cs="Times New Roman"/>
          <w:color w:val="000000"/>
        </w:rPr>
      </w:pPr>
      <w:hyperlink r:id="rId14" w:history="1">
        <w:r w:rsidR="005934ED" w:rsidRPr="005934ED">
          <w:rPr>
            <w:rFonts w:ascii="-webkit-standard" w:eastAsia="Times New Roman" w:hAnsi="-webkit-standard" w:cs="Times New Roman"/>
            <w:color w:val="0000FF"/>
            <w:u w:val="single"/>
          </w:rPr>
          <w:t>UNT Psychiatric Services</w:t>
        </w:r>
      </w:hyperlink>
      <w:r w:rsidR="002A70DE">
        <w:rPr>
          <w:rFonts w:ascii="-webkit-standard" w:eastAsia="Times New Roman" w:hAnsi="-webkit-standard" w:cs="Times New Roman"/>
          <w:color w:val="0000FF"/>
          <w:u w:val="single"/>
        </w:rPr>
        <w:t xml:space="preserve"> </w:t>
      </w:r>
      <w:r w:rsidR="005934ED" w:rsidRPr="005934ED">
        <w:rPr>
          <w:rFonts w:ascii="-webkit-standard" w:eastAsia="Times New Roman" w:hAnsi="-webkit-standard" w:cs="Times New Roman"/>
          <w:color w:val="000000"/>
        </w:rPr>
        <w:t>(https://studentaffairs.unt.edu/student-health-and-wellness-center/services/psychiatry)</w:t>
      </w:r>
    </w:p>
    <w:p w14:paraId="55AB2FA9" w14:textId="3F3A4B88" w:rsidR="005934ED" w:rsidRPr="005934ED" w:rsidRDefault="00000000" w:rsidP="005934ED">
      <w:pPr>
        <w:numPr>
          <w:ilvl w:val="0"/>
          <w:numId w:val="4"/>
        </w:numPr>
        <w:spacing w:before="100" w:beforeAutospacing="1" w:after="100" w:afterAutospacing="1"/>
        <w:rPr>
          <w:rFonts w:ascii="-webkit-standard" w:eastAsia="Times New Roman" w:hAnsi="-webkit-standard" w:cs="Times New Roman"/>
          <w:color w:val="000000"/>
        </w:rPr>
      </w:pPr>
      <w:hyperlink r:id="rId15" w:history="1">
        <w:r w:rsidR="005934ED" w:rsidRPr="005934ED">
          <w:rPr>
            <w:rFonts w:ascii="-webkit-standard" w:eastAsia="Times New Roman" w:hAnsi="-webkit-standard" w:cs="Times New Roman"/>
            <w:color w:val="0000FF"/>
            <w:u w:val="single"/>
          </w:rPr>
          <w:t>Individual Counseling</w:t>
        </w:r>
      </w:hyperlink>
      <w:r w:rsidR="002A70DE">
        <w:rPr>
          <w:rFonts w:ascii="-webkit-standard" w:eastAsia="Times New Roman" w:hAnsi="-webkit-standard" w:cs="Times New Roman"/>
          <w:color w:val="0000FF"/>
          <w:u w:val="single"/>
        </w:rPr>
        <w:t xml:space="preserve"> </w:t>
      </w:r>
      <w:r w:rsidR="005934ED" w:rsidRPr="005934ED">
        <w:rPr>
          <w:rFonts w:ascii="-webkit-standard" w:eastAsia="Times New Roman" w:hAnsi="-webkit-standard" w:cs="Times New Roman"/>
          <w:color w:val="000000"/>
        </w:rPr>
        <w:t>(https://studentaffairs.unt.edu/counseling-and-testing-services/services/individual-counseling)</w:t>
      </w:r>
    </w:p>
    <w:p w14:paraId="23504C39"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Other student support services offered by UNT include</w:t>
      </w:r>
    </w:p>
    <w:p w14:paraId="5A88FAC6" w14:textId="77777777" w:rsidR="005934ED" w:rsidRPr="005934ED" w:rsidRDefault="005934ED" w:rsidP="005934ED">
      <w:pPr>
        <w:numPr>
          <w:ilvl w:val="0"/>
          <w:numId w:val="5"/>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Registrar (https://registrar.unt.edu/registration)</w:t>
      </w:r>
    </w:p>
    <w:p w14:paraId="5409767D"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16" w:history="1">
        <w:r w:rsidR="005934ED" w:rsidRPr="005934ED">
          <w:rPr>
            <w:rFonts w:ascii="-webkit-standard" w:eastAsia="Times New Roman" w:hAnsi="-webkit-standard" w:cs="Times New Roman"/>
            <w:color w:val="0000FF"/>
            <w:u w:val="single"/>
          </w:rPr>
          <w:t>Financial Aid</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(https://financialaid.unt.edu/)</w:t>
      </w:r>
    </w:p>
    <w:p w14:paraId="0A137D38"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17" w:history="1">
        <w:r w:rsidR="005934ED" w:rsidRPr="005934ED">
          <w:rPr>
            <w:rFonts w:ascii="-webkit-standard" w:eastAsia="Times New Roman" w:hAnsi="-webkit-standard" w:cs="Times New Roman"/>
            <w:color w:val="0000FF"/>
            <w:u w:val="single"/>
          </w:rPr>
          <w:t>Student Legal Services</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(https://studentaffairs.unt.edu/student-legal-services)</w:t>
      </w:r>
    </w:p>
    <w:p w14:paraId="28B77EB9"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18" w:history="1">
        <w:r w:rsidR="005934ED" w:rsidRPr="005934ED">
          <w:rPr>
            <w:rFonts w:ascii="-webkit-standard" w:eastAsia="Times New Roman" w:hAnsi="-webkit-standard" w:cs="Times New Roman"/>
            <w:color w:val="0000FF"/>
            <w:u w:val="single"/>
          </w:rPr>
          <w:t>Career Center</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(https://studentaffairs.unt.edu/career-center)</w:t>
      </w:r>
    </w:p>
    <w:p w14:paraId="22854D96"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19" w:history="1">
        <w:r w:rsidR="005934ED" w:rsidRPr="005934ED">
          <w:rPr>
            <w:rFonts w:ascii="-webkit-standard" w:eastAsia="Times New Roman" w:hAnsi="-webkit-standard" w:cs="Times New Roman"/>
            <w:color w:val="0000FF"/>
            <w:u w:val="single"/>
          </w:rPr>
          <w:t>Multicultural Center</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(https://edo.unt.edu/multicultural-center)</w:t>
      </w:r>
    </w:p>
    <w:p w14:paraId="6EFE26D1"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20" w:history="1">
        <w:r w:rsidR="005934ED" w:rsidRPr="005934ED">
          <w:rPr>
            <w:rFonts w:ascii="-webkit-standard" w:eastAsia="Times New Roman" w:hAnsi="-webkit-standard" w:cs="Times New Roman"/>
            <w:color w:val="0000FF"/>
            <w:u w:val="single"/>
          </w:rPr>
          <w:t>Counseling and Testing Services</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(https://studentaffairs.unt.edu/counseling-and-testing-services)</w:t>
      </w:r>
    </w:p>
    <w:p w14:paraId="27240A07"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21" w:history="1">
        <w:r w:rsidR="005934ED" w:rsidRPr="005934ED">
          <w:rPr>
            <w:rFonts w:ascii="-webkit-standard" w:eastAsia="Times New Roman" w:hAnsi="-webkit-standard" w:cs="Times New Roman"/>
            <w:color w:val="0000FF"/>
            <w:u w:val="single"/>
          </w:rPr>
          <w:t>Pride Alliance</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(https://edo.unt.edu/pridealliance)</w:t>
      </w:r>
    </w:p>
    <w:p w14:paraId="2CA169D0" w14:textId="77777777" w:rsidR="005934ED" w:rsidRPr="005934ED" w:rsidRDefault="00000000" w:rsidP="005934ED">
      <w:pPr>
        <w:numPr>
          <w:ilvl w:val="0"/>
          <w:numId w:val="5"/>
        </w:numPr>
        <w:spacing w:before="100" w:beforeAutospacing="1" w:after="100" w:afterAutospacing="1"/>
        <w:rPr>
          <w:rFonts w:ascii="-webkit-standard" w:eastAsia="Times New Roman" w:hAnsi="-webkit-standard" w:cs="Times New Roman"/>
          <w:color w:val="000000"/>
        </w:rPr>
      </w:pPr>
      <w:hyperlink r:id="rId22" w:history="1">
        <w:r w:rsidR="005934ED" w:rsidRPr="005934ED">
          <w:rPr>
            <w:rFonts w:ascii="-webkit-standard" w:eastAsia="Times New Roman" w:hAnsi="-webkit-standard" w:cs="Times New Roman"/>
            <w:color w:val="0000FF"/>
            <w:u w:val="single"/>
          </w:rPr>
          <w:t>UNT Food Pantry</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(https://deanofstudents.unt.edu/resources/food-pantry)</w:t>
      </w:r>
    </w:p>
    <w:p w14:paraId="47651E0A"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Academic Support Services</w:t>
      </w:r>
    </w:p>
    <w:p w14:paraId="0D3E386F" w14:textId="77777777" w:rsidR="005934ED" w:rsidRPr="005934ED" w:rsidRDefault="00000000" w:rsidP="005934ED">
      <w:pPr>
        <w:numPr>
          <w:ilvl w:val="0"/>
          <w:numId w:val="6"/>
        </w:numPr>
        <w:spacing w:before="100" w:beforeAutospacing="1" w:after="100" w:afterAutospacing="1"/>
        <w:rPr>
          <w:rFonts w:ascii="-webkit-standard" w:eastAsia="Times New Roman" w:hAnsi="-webkit-standard" w:cs="Times New Roman"/>
          <w:color w:val="000000"/>
        </w:rPr>
      </w:pPr>
      <w:hyperlink r:id="rId23" w:history="1">
        <w:r w:rsidR="005934ED" w:rsidRPr="005934ED">
          <w:rPr>
            <w:rFonts w:ascii="-webkit-standard" w:eastAsia="Times New Roman" w:hAnsi="-webkit-standard" w:cs="Times New Roman"/>
            <w:color w:val="0000FF"/>
            <w:u w:val="single"/>
          </w:rPr>
          <w:t>Academic Resource Center</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(https://clear.unt.edu/canvas/student-resources)</w:t>
      </w:r>
    </w:p>
    <w:p w14:paraId="2707A2CA" w14:textId="77777777" w:rsidR="005934ED" w:rsidRPr="005934ED" w:rsidRDefault="00000000" w:rsidP="005934ED">
      <w:pPr>
        <w:numPr>
          <w:ilvl w:val="0"/>
          <w:numId w:val="6"/>
        </w:numPr>
        <w:spacing w:before="100" w:beforeAutospacing="1" w:after="100" w:afterAutospacing="1"/>
        <w:rPr>
          <w:rFonts w:ascii="-webkit-standard" w:eastAsia="Times New Roman" w:hAnsi="-webkit-standard" w:cs="Times New Roman"/>
          <w:color w:val="000000"/>
        </w:rPr>
      </w:pPr>
      <w:hyperlink r:id="rId24" w:history="1">
        <w:r w:rsidR="005934ED" w:rsidRPr="005934ED">
          <w:rPr>
            <w:rFonts w:ascii="-webkit-standard" w:eastAsia="Times New Roman" w:hAnsi="-webkit-standard" w:cs="Times New Roman"/>
            <w:color w:val="0000FF"/>
            <w:u w:val="single"/>
          </w:rPr>
          <w:t>Academic Success Center</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(https://success.unt.edu/asc)</w:t>
      </w:r>
    </w:p>
    <w:p w14:paraId="6AFCD627" w14:textId="77777777" w:rsidR="005934ED" w:rsidRPr="005934ED" w:rsidRDefault="00000000" w:rsidP="005934ED">
      <w:pPr>
        <w:numPr>
          <w:ilvl w:val="0"/>
          <w:numId w:val="6"/>
        </w:numPr>
        <w:spacing w:before="100" w:beforeAutospacing="1" w:after="100" w:afterAutospacing="1"/>
        <w:rPr>
          <w:rFonts w:ascii="-webkit-standard" w:eastAsia="Times New Roman" w:hAnsi="-webkit-standard" w:cs="Times New Roman"/>
          <w:color w:val="000000"/>
        </w:rPr>
      </w:pPr>
      <w:hyperlink r:id="rId25" w:history="1">
        <w:r w:rsidR="005934ED" w:rsidRPr="005934ED">
          <w:rPr>
            <w:rFonts w:ascii="-webkit-standard" w:eastAsia="Times New Roman" w:hAnsi="-webkit-standard" w:cs="Times New Roman"/>
            <w:color w:val="0000FF"/>
            <w:u w:val="single"/>
          </w:rPr>
          <w:t>UNT Libraries </w:t>
        </w:r>
      </w:hyperlink>
      <w:r w:rsidR="005934ED" w:rsidRPr="005934ED">
        <w:rPr>
          <w:rFonts w:ascii="-webkit-standard" w:eastAsia="Times New Roman" w:hAnsi="-webkit-standard" w:cs="Times New Roman"/>
          <w:color w:val="000000"/>
        </w:rPr>
        <w:t>(https://library.unt.edu/)</w:t>
      </w:r>
    </w:p>
    <w:p w14:paraId="00B08DE8" w14:textId="77777777" w:rsidR="005934ED" w:rsidRPr="005934ED" w:rsidRDefault="00000000" w:rsidP="005934ED">
      <w:pPr>
        <w:numPr>
          <w:ilvl w:val="0"/>
          <w:numId w:val="6"/>
        </w:numPr>
        <w:spacing w:before="100" w:beforeAutospacing="1" w:after="100" w:afterAutospacing="1"/>
        <w:rPr>
          <w:rFonts w:ascii="-webkit-standard" w:eastAsia="Times New Roman" w:hAnsi="-webkit-standard" w:cs="Times New Roman"/>
          <w:color w:val="000000"/>
        </w:rPr>
      </w:pPr>
      <w:hyperlink r:id="rId26" w:history="1">
        <w:r w:rsidR="005934ED" w:rsidRPr="005934ED">
          <w:rPr>
            <w:rFonts w:ascii="-webkit-standard" w:eastAsia="Times New Roman" w:hAnsi="-webkit-standard" w:cs="Times New Roman"/>
            <w:color w:val="0000FF"/>
            <w:u w:val="single"/>
          </w:rPr>
          <w:t>Writing Lab</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(http://writingcenter.unt.edu/)</w:t>
      </w:r>
    </w:p>
    <w:p w14:paraId="1040BAF3" w14:textId="77777777" w:rsidR="005934ED" w:rsidRPr="005934ED" w:rsidRDefault="00000000" w:rsidP="005934ED">
      <w:pPr>
        <w:numPr>
          <w:ilvl w:val="0"/>
          <w:numId w:val="6"/>
        </w:numPr>
        <w:spacing w:before="100" w:beforeAutospacing="1" w:after="100" w:afterAutospacing="1"/>
        <w:rPr>
          <w:rFonts w:ascii="-webkit-standard" w:eastAsia="Times New Roman" w:hAnsi="-webkit-standard" w:cs="Times New Roman"/>
          <w:color w:val="000000"/>
        </w:rPr>
      </w:pPr>
      <w:hyperlink r:id="rId27" w:history="1">
        <w:r w:rsidR="005934ED" w:rsidRPr="005934ED">
          <w:rPr>
            <w:rFonts w:ascii="-webkit-standard" w:eastAsia="Times New Roman" w:hAnsi="-webkit-standard" w:cs="Times New Roman"/>
            <w:color w:val="0000FF"/>
            <w:u w:val="single"/>
          </w:rPr>
          <w:t>MathLab</w:t>
        </w:r>
        <w:r w:rsidR="005934ED" w:rsidRPr="005934ED">
          <w:rPr>
            <w:rFonts w:ascii="-webkit-standard" w:eastAsia="Times New Roman" w:hAnsi="-webkit-standard" w:cs="Times New Roman"/>
          </w:rPr>
          <w:t> </w:t>
        </w:r>
      </w:hyperlink>
      <w:r w:rsidR="005934ED" w:rsidRPr="005934ED">
        <w:rPr>
          <w:rFonts w:ascii="-webkit-standard" w:eastAsia="Times New Roman" w:hAnsi="-webkit-standard" w:cs="Times New Roman"/>
          <w:color w:val="000000"/>
        </w:rPr>
        <w:t>(https://math.unt.edu/mathlab)</w:t>
      </w:r>
    </w:p>
    <w:p w14:paraId="1E50C290"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Requirements</w:t>
      </w:r>
    </w:p>
    <w:p w14:paraId="1B44DBD4"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All the assignments and point values are listed below. Assignment details and instructions will be available as the course progresses (consistent with the availability of the module). The correct answers for the quizzes will be available after the due date for that particular quiz has passed.</w:t>
      </w:r>
    </w:p>
    <w:tbl>
      <w:tblPr>
        <w:tblW w:w="94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2"/>
        <w:gridCol w:w="2700"/>
        <w:gridCol w:w="3330"/>
      </w:tblGrid>
      <w:tr w:rsidR="005934ED" w:rsidRPr="005934ED" w14:paraId="1B049347" w14:textId="77777777" w:rsidTr="005934ED">
        <w:tc>
          <w:tcPr>
            <w:tcW w:w="3412" w:type="dxa"/>
            <w:tcBorders>
              <w:top w:val="outset" w:sz="6" w:space="0" w:color="auto"/>
              <w:left w:val="outset" w:sz="6" w:space="0" w:color="auto"/>
              <w:bottom w:val="outset" w:sz="6" w:space="0" w:color="auto"/>
              <w:right w:val="outset" w:sz="6" w:space="0" w:color="auto"/>
            </w:tcBorders>
            <w:vAlign w:val="center"/>
            <w:hideMark/>
          </w:tcPr>
          <w:p w14:paraId="3BB2171D"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Assignment</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A2D937B"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Points Possible</w:t>
            </w:r>
          </w:p>
        </w:tc>
        <w:tc>
          <w:tcPr>
            <w:tcW w:w="3330" w:type="dxa"/>
            <w:tcBorders>
              <w:top w:val="outset" w:sz="6" w:space="0" w:color="auto"/>
              <w:left w:val="outset" w:sz="6" w:space="0" w:color="auto"/>
              <w:bottom w:val="outset" w:sz="6" w:space="0" w:color="auto"/>
              <w:right w:val="outset" w:sz="6" w:space="0" w:color="auto"/>
            </w:tcBorders>
            <w:vAlign w:val="center"/>
            <w:hideMark/>
          </w:tcPr>
          <w:p w14:paraId="017FB30C"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Percentage of Final Grade</w:t>
            </w:r>
          </w:p>
        </w:tc>
      </w:tr>
      <w:tr w:rsidR="005934ED" w:rsidRPr="005934ED" w14:paraId="5B976AC0" w14:textId="77777777" w:rsidTr="005934ED">
        <w:tc>
          <w:tcPr>
            <w:tcW w:w="3412" w:type="dxa"/>
            <w:tcBorders>
              <w:top w:val="outset" w:sz="6" w:space="0" w:color="auto"/>
              <w:left w:val="outset" w:sz="6" w:space="0" w:color="auto"/>
              <w:bottom w:val="outset" w:sz="6" w:space="0" w:color="auto"/>
              <w:right w:val="outset" w:sz="6" w:space="0" w:color="auto"/>
            </w:tcBorders>
            <w:vAlign w:val="center"/>
            <w:hideMark/>
          </w:tcPr>
          <w:p w14:paraId="1992BBF3" w14:textId="77777777"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Posts</w:t>
            </w:r>
          </w:p>
          <w:p w14:paraId="2D411E40" w14:textId="6B34451D"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w:t>
            </w:r>
            <w:r w:rsidR="00F660F8">
              <w:rPr>
                <w:rFonts w:ascii="-webkit-standard" w:eastAsia="Times New Roman" w:hAnsi="-webkit-standard" w:cs="Times New Roman"/>
                <w:color w:val="000000"/>
              </w:rPr>
              <w:t>10</w:t>
            </w:r>
            <w:r w:rsidRPr="005934ED">
              <w:rPr>
                <w:rFonts w:ascii="-webkit-standard" w:eastAsia="Times New Roman" w:hAnsi="-webkit-standard" w:cs="Times New Roman"/>
                <w:color w:val="000000"/>
              </w:rPr>
              <w:t xml:space="preserve"> @ 5 points each)</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6324B97" w14:textId="0D13CC89" w:rsidR="005934ED" w:rsidRPr="005934ED" w:rsidRDefault="00F660F8"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50</w:t>
            </w:r>
            <w:r w:rsidR="005934ED" w:rsidRPr="005934ED">
              <w:rPr>
                <w:rFonts w:ascii="-webkit-standard" w:eastAsia="Times New Roman" w:hAnsi="-webkit-standard" w:cs="Times New Roman"/>
                <w:color w:val="000000"/>
              </w:rPr>
              <w:t xml:space="preserve"> points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428AA2E1" w14:textId="691779BB" w:rsidR="005934ED" w:rsidRPr="005934ED" w:rsidRDefault="002A70DE"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25</w:t>
            </w:r>
            <w:r w:rsidR="005934ED" w:rsidRPr="005934ED">
              <w:rPr>
                <w:rFonts w:ascii="-webkit-standard" w:eastAsia="Times New Roman" w:hAnsi="-webkit-standard" w:cs="Times New Roman"/>
                <w:color w:val="000000"/>
              </w:rPr>
              <w:t>%</w:t>
            </w:r>
          </w:p>
        </w:tc>
      </w:tr>
      <w:tr w:rsidR="005934ED" w:rsidRPr="005934ED" w14:paraId="23E823D5" w14:textId="77777777" w:rsidTr="005934ED">
        <w:tc>
          <w:tcPr>
            <w:tcW w:w="3412" w:type="dxa"/>
            <w:tcBorders>
              <w:top w:val="outset" w:sz="6" w:space="0" w:color="auto"/>
              <w:left w:val="outset" w:sz="6" w:space="0" w:color="auto"/>
              <w:bottom w:val="outset" w:sz="6" w:space="0" w:color="auto"/>
              <w:right w:val="outset" w:sz="6" w:space="0" w:color="auto"/>
            </w:tcBorders>
            <w:vAlign w:val="center"/>
            <w:hideMark/>
          </w:tcPr>
          <w:p w14:paraId="1D4AF1E5" w14:textId="77777777"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Module Quizzes</w:t>
            </w:r>
          </w:p>
          <w:p w14:paraId="5F2E8EAB" w14:textId="45AFE836"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w:t>
            </w:r>
            <w:r w:rsidR="00F660F8">
              <w:rPr>
                <w:rFonts w:ascii="-webkit-standard" w:eastAsia="Times New Roman" w:hAnsi="-webkit-standard" w:cs="Times New Roman"/>
                <w:color w:val="000000"/>
              </w:rPr>
              <w:t>10</w:t>
            </w:r>
            <w:r w:rsidRPr="005934ED">
              <w:rPr>
                <w:rFonts w:ascii="-webkit-standard" w:eastAsia="Times New Roman" w:hAnsi="-webkit-standard" w:cs="Times New Roman"/>
                <w:color w:val="000000"/>
              </w:rPr>
              <w:t xml:space="preserve"> @ </w:t>
            </w:r>
            <w:r w:rsidR="00F660F8">
              <w:rPr>
                <w:rFonts w:ascii="-webkit-standard" w:eastAsia="Times New Roman" w:hAnsi="-webkit-standard" w:cs="Times New Roman"/>
                <w:color w:val="000000"/>
              </w:rPr>
              <w:t>1</w:t>
            </w:r>
            <w:r w:rsidRPr="005934ED">
              <w:rPr>
                <w:rFonts w:ascii="-webkit-standard" w:eastAsia="Times New Roman" w:hAnsi="-webkit-standard" w:cs="Times New Roman"/>
                <w:color w:val="000000"/>
              </w:rPr>
              <w:t>5 points each)</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82423F8" w14:textId="20259F33"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1</w:t>
            </w:r>
            <w:r w:rsidR="00F660F8">
              <w:rPr>
                <w:rFonts w:ascii="-webkit-standard" w:eastAsia="Times New Roman" w:hAnsi="-webkit-standard" w:cs="Times New Roman"/>
                <w:color w:val="000000"/>
              </w:rPr>
              <w:t>50</w:t>
            </w:r>
            <w:r w:rsidRPr="005934ED">
              <w:rPr>
                <w:rFonts w:ascii="-webkit-standard" w:eastAsia="Times New Roman" w:hAnsi="-webkit-standard" w:cs="Times New Roman"/>
                <w:color w:val="000000"/>
              </w:rPr>
              <w:t xml:space="preserve"> points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3D849F82" w14:textId="1B246EBE" w:rsidR="005934ED" w:rsidRPr="005934ED" w:rsidRDefault="002A70DE"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75</w:t>
            </w:r>
            <w:r w:rsidR="005934ED" w:rsidRPr="005934ED">
              <w:rPr>
                <w:rFonts w:ascii="-webkit-standard" w:eastAsia="Times New Roman" w:hAnsi="-webkit-standard" w:cs="Times New Roman"/>
                <w:color w:val="000000"/>
              </w:rPr>
              <w:t>%</w:t>
            </w:r>
          </w:p>
        </w:tc>
      </w:tr>
      <w:tr w:rsidR="005934ED" w:rsidRPr="005934ED" w14:paraId="05C2E083" w14:textId="77777777" w:rsidTr="005934ED">
        <w:tc>
          <w:tcPr>
            <w:tcW w:w="3412" w:type="dxa"/>
            <w:tcBorders>
              <w:top w:val="outset" w:sz="6" w:space="0" w:color="auto"/>
              <w:left w:val="outset" w:sz="6" w:space="0" w:color="auto"/>
              <w:bottom w:val="outset" w:sz="6" w:space="0" w:color="auto"/>
              <w:right w:val="outset" w:sz="6" w:space="0" w:color="auto"/>
            </w:tcBorders>
            <w:vAlign w:val="center"/>
            <w:hideMark/>
          </w:tcPr>
          <w:p w14:paraId="1BB3618C" w14:textId="77777777"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Total Points Possible</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BB1F00E" w14:textId="07E37681" w:rsidR="005934ED" w:rsidRPr="005934ED" w:rsidRDefault="002A70DE"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2</w:t>
            </w:r>
            <w:r w:rsidR="005934ED" w:rsidRPr="005934ED">
              <w:rPr>
                <w:rFonts w:ascii="-webkit-standard" w:eastAsia="Times New Roman" w:hAnsi="-webkit-standard" w:cs="Times New Roman"/>
                <w:color w:val="000000"/>
              </w:rPr>
              <w:t>00 points</w:t>
            </w:r>
          </w:p>
        </w:tc>
        <w:tc>
          <w:tcPr>
            <w:tcW w:w="3330" w:type="dxa"/>
            <w:tcBorders>
              <w:top w:val="outset" w:sz="6" w:space="0" w:color="auto"/>
              <w:left w:val="outset" w:sz="6" w:space="0" w:color="auto"/>
              <w:bottom w:val="outset" w:sz="6" w:space="0" w:color="auto"/>
              <w:right w:val="outset" w:sz="6" w:space="0" w:color="auto"/>
            </w:tcBorders>
            <w:vAlign w:val="center"/>
            <w:hideMark/>
          </w:tcPr>
          <w:p w14:paraId="04532BC5"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100%</w:t>
            </w:r>
          </w:p>
        </w:tc>
      </w:tr>
    </w:tbl>
    <w:p w14:paraId="202BC10E"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Grading</w:t>
      </w:r>
    </w:p>
    <w:p w14:paraId="499A0A28" w14:textId="011EC326" w:rsidR="005934ED" w:rsidRPr="005934ED" w:rsidRDefault="005934ED" w:rsidP="005934ED">
      <w:pPr>
        <w:numPr>
          <w:ilvl w:val="0"/>
          <w:numId w:val="7"/>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A: </w:t>
      </w:r>
      <w:r w:rsidR="002A70DE">
        <w:rPr>
          <w:rFonts w:ascii="-webkit-standard" w:eastAsia="Times New Roman" w:hAnsi="-webkit-standard" w:cs="Times New Roman"/>
          <w:color w:val="000000"/>
        </w:rPr>
        <w:t>180</w:t>
      </w:r>
      <w:r w:rsidRPr="005934ED">
        <w:rPr>
          <w:rFonts w:ascii="-webkit-standard" w:eastAsia="Times New Roman" w:hAnsi="-webkit-standard" w:cs="Times New Roman"/>
          <w:color w:val="000000"/>
        </w:rPr>
        <w:t>-</w:t>
      </w:r>
      <w:r w:rsidR="002A70DE">
        <w:rPr>
          <w:rFonts w:ascii="-webkit-standard" w:eastAsia="Times New Roman" w:hAnsi="-webkit-standard" w:cs="Times New Roman"/>
          <w:color w:val="000000"/>
        </w:rPr>
        <w:t>2</w:t>
      </w:r>
      <w:r w:rsidRPr="005934ED">
        <w:rPr>
          <w:rFonts w:ascii="-webkit-standard" w:eastAsia="Times New Roman" w:hAnsi="-webkit-standard" w:cs="Times New Roman"/>
          <w:color w:val="000000"/>
        </w:rPr>
        <w:t>00 points (90-100%)</w:t>
      </w:r>
    </w:p>
    <w:p w14:paraId="358472BB" w14:textId="6EC494B2" w:rsidR="005934ED" w:rsidRPr="005934ED" w:rsidRDefault="005934ED" w:rsidP="005934ED">
      <w:pPr>
        <w:numPr>
          <w:ilvl w:val="0"/>
          <w:numId w:val="7"/>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lastRenderedPageBreak/>
        <w:t xml:space="preserve">B: </w:t>
      </w:r>
      <w:r w:rsidR="002A70DE">
        <w:rPr>
          <w:rFonts w:ascii="-webkit-standard" w:eastAsia="Times New Roman" w:hAnsi="-webkit-standard" w:cs="Times New Roman"/>
          <w:color w:val="000000"/>
        </w:rPr>
        <w:t>1</w:t>
      </w:r>
      <w:r w:rsidR="0094564B">
        <w:rPr>
          <w:rFonts w:ascii="-webkit-standard" w:eastAsia="Times New Roman" w:hAnsi="-webkit-standard" w:cs="Times New Roman"/>
          <w:color w:val="000000"/>
        </w:rPr>
        <w:t>60</w:t>
      </w:r>
      <w:r w:rsidRPr="005934ED">
        <w:rPr>
          <w:rFonts w:ascii="-webkit-standard" w:eastAsia="Times New Roman" w:hAnsi="-webkit-standard" w:cs="Times New Roman"/>
          <w:color w:val="000000"/>
        </w:rPr>
        <w:t>-</w:t>
      </w:r>
      <w:r w:rsidR="0094564B">
        <w:rPr>
          <w:rFonts w:ascii="-webkit-standard" w:eastAsia="Times New Roman" w:hAnsi="-webkit-standard" w:cs="Times New Roman"/>
          <w:color w:val="000000"/>
        </w:rPr>
        <w:t>17</w:t>
      </w:r>
      <w:r w:rsidR="00F660F8">
        <w:rPr>
          <w:rFonts w:ascii="-webkit-standard" w:eastAsia="Times New Roman" w:hAnsi="-webkit-standard" w:cs="Times New Roman"/>
          <w:color w:val="000000"/>
        </w:rPr>
        <w:t>9</w:t>
      </w:r>
      <w:r w:rsidRPr="005934ED">
        <w:rPr>
          <w:rFonts w:ascii="-webkit-standard" w:eastAsia="Times New Roman" w:hAnsi="-webkit-standard" w:cs="Times New Roman"/>
          <w:color w:val="000000"/>
        </w:rPr>
        <w:t xml:space="preserve"> points (80-89%) </w:t>
      </w:r>
    </w:p>
    <w:p w14:paraId="35322D60" w14:textId="3DA9AD98" w:rsidR="005934ED" w:rsidRPr="005934ED" w:rsidRDefault="005934ED" w:rsidP="005934ED">
      <w:pPr>
        <w:numPr>
          <w:ilvl w:val="0"/>
          <w:numId w:val="7"/>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C: </w:t>
      </w:r>
      <w:r w:rsidR="0094564B">
        <w:rPr>
          <w:rFonts w:ascii="-webkit-standard" w:eastAsia="Times New Roman" w:hAnsi="-webkit-standard" w:cs="Times New Roman"/>
          <w:color w:val="000000"/>
        </w:rPr>
        <w:t>140</w:t>
      </w:r>
      <w:r w:rsidRPr="005934ED">
        <w:rPr>
          <w:rFonts w:ascii="-webkit-standard" w:eastAsia="Times New Roman" w:hAnsi="-webkit-standard" w:cs="Times New Roman"/>
          <w:color w:val="000000"/>
        </w:rPr>
        <w:t>-</w:t>
      </w:r>
      <w:r w:rsidR="0094564B">
        <w:rPr>
          <w:rFonts w:ascii="-webkit-standard" w:eastAsia="Times New Roman" w:hAnsi="-webkit-standard" w:cs="Times New Roman"/>
          <w:color w:val="000000"/>
        </w:rPr>
        <w:t>15</w:t>
      </w:r>
      <w:r w:rsidRPr="005934ED">
        <w:rPr>
          <w:rFonts w:ascii="-webkit-standard" w:eastAsia="Times New Roman" w:hAnsi="-webkit-standard" w:cs="Times New Roman"/>
          <w:color w:val="000000"/>
        </w:rPr>
        <w:t>9 points (70-79%) </w:t>
      </w:r>
    </w:p>
    <w:p w14:paraId="6103939D" w14:textId="0D36AF7E" w:rsidR="005934ED" w:rsidRPr="005934ED" w:rsidRDefault="005934ED" w:rsidP="005934ED">
      <w:pPr>
        <w:numPr>
          <w:ilvl w:val="0"/>
          <w:numId w:val="7"/>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D: </w:t>
      </w:r>
      <w:r w:rsidR="0094564B">
        <w:rPr>
          <w:rFonts w:ascii="-webkit-standard" w:eastAsia="Times New Roman" w:hAnsi="-webkit-standard" w:cs="Times New Roman"/>
          <w:color w:val="000000"/>
        </w:rPr>
        <w:t>120</w:t>
      </w:r>
      <w:r w:rsidRPr="005934ED">
        <w:rPr>
          <w:rFonts w:ascii="-webkit-standard" w:eastAsia="Times New Roman" w:hAnsi="-webkit-standard" w:cs="Times New Roman"/>
          <w:color w:val="000000"/>
        </w:rPr>
        <w:t>-</w:t>
      </w:r>
      <w:r w:rsidR="0094564B">
        <w:rPr>
          <w:rFonts w:ascii="-webkit-standard" w:eastAsia="Times New Roman" w:hAnsi="-webkit-standard" w:cs="Times New Roman"/>
          <w:color w:val="000000"/>
        </w:rPr>
        <w:t>139</w:t>
      </w:r>
      <w:r w:rsidRPr="005934ED">
        <w:rPr>
          <w:rFonts w:ascii="-webkit-standard" w:eastAsia="Times New Roman" w:hAnsi="-webkit-standard" w:cs="Times New Roman"/>
          <w:color w:val="000000"/>
        </w:rPr>
        <w:t xml:space="preserve"> points (60-69%) </w:t>
      </w:r>
    </w:p>
    <w:p w14:paraId="6142E2C6" w14:textId="7913741E" w:rsidR="005934ED" w:rsidRPr="005934ED" w:rsidRDefault="005934ED" w:rsidP="005934ED">
      <w:pPr>
        <w:numPr>
          <w:ilvl w:val="0"/>
          <w:numId w:val="7"/>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F: 1</w:t>
      </w:r>
      <w:r w:rsidR="0094564B">
        <w:rPr>
          <w:rFonts w:ascii="-webkit-standard" w:eastAsia="Times New Roman" w:hAnsi="-webkit-standard" w:cs="Times New Roman"/>
          <w:color w:val="000000"/>
        </w:rPr>
        <w:t>19</w:t>
      </w:r>
      <w:r w:rsidRPr="005934ED">
        <w:rPr>
          <w:rFonts w:ascii="-webkit-standard" w:eastAsia="Times New Roman" w:hAnsi="-webkit-standard" w:cs="Times New Roman"/>
          <w:color w:val="000000"/>
        </w:rPr>
        <w:t xml:space="preserve"> points and below (59% and below)</w:t>
      </w:r>
    </w:p>
    <w:p w14:paraId="5E029F9E"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Evaluation</w:t>
      </w:r>
    </w:p>
    <w:p w14:paraId="25B25A80"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Student Perceptions of Teaching (SPOT) is the student evaluation system for UNT and allows students the ability to confidentially provide constructive feedback to their instructor and department to improve the quality of student experiences in the course.</w:t>
      </w:r>
    </w:p>
    <w:p w14:paraId="46469BC5"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Policies</w:t>
      </w:r>
    </w:p>
    <w:p w14:paraId="1DD2A20B"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Assignment and Quiz Policy</w:t>
      </w:r>
    </w:p>
    <w:p w14:paraId="349F52CB" w14:textId="67480F8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 There will be no make-up quizzes/assignments because there is a full week allotted to each module. However, if there are some unexpected circumstances, please provide written documentation/justification to the Instructor, and the Instructor will decide if a make-up/late quiz/assignment will be allowed. </w:t>
      </w:r>
    </w:p>
    <w:p w14:paraId="5F380492"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Given that there are several assignments in this class, there is an ample opportunity to earn a high grade if all are attempted with due effort. Hence, I will not be rounding up grades.</w:t>
      </w:r>
    </w:p>
    <w:p w14:paraId="0314322E"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All quizzes/assignments make up the total grade; no quiz/assignment grades will be dropped.</w:t>
      </w:r>
    </w:p>
    <w:p w14:paraId="38D5B9B8"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No other grades will be given except as noted above. If the student is doing poorly in the course, it is the student’s responsibility to drop or withdraw from the course before the appropriate deadline. If it is too late to drop or withdraw from the course, a mark of “Incomplete” will not be assigned (unless the requirements for obtaining an “I” are met as noted below); rather the student will be assigned the actual grade earned.</w:t>
      </w:r>
    </w:p>
    <w:p w14:paraId="7A42ABB9"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The Instructor may provide extra credit assignments intermittently in the course.</w:t>
      </w:r>
    </w:p>
    <w:p w14:paraId="6AC2CDEB"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Given the online format of the course, remember that there may be technological issues/problems. Please contact the help desk (contact information listed above) for any technical issues. Relatedly, please do not wait until the last minute to complete/upload assignments. You will have 1 week to complete each assignment and quiz, so please ensure that each assignment and quiz is submitted early enough to navigate any technological issues that may arise. TA/Instructor may not be able to assist you at the very last minute with any such problems.</w:t>
      </w:r>
    </w:p>
    <w:p w14:paraId="4E6297FF"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Please check if assignments have been submitted in entirety/as expected before the assignment is due. Students should not be emailing me after the assignment due date stating that they thought the assignment was submitted; however, there was a technical glitch and they realized later that the assignment was not successfully submitted. I will not be considering such requests.</w:t>
      </w:r>
    </w:p>
    <w:p w14:paraId="376DF37E"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If there are technical issues or in doubt whether assignments have been/will be successfully submitted, please take a screenshot of the error messages or time-stamped copies of the assignment submissions.</w:t>
      </w:r>
    </w:p>
    <w:p w14:paraId="10230B28"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lastRenderedPageBreak/>
        <w:t>• If you are travelling the day an assignment is due, please be mindful of any time differences across locations (change in time zones) and plan accordingly. I will not consider this as a reason for lack of timely assignment submission.</w:t>
      </w:r>
    </w:p>
    <w:p w14:paraId="2B6FC3F7"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Course Expectations</w:t>
      </w:r>
    </w:p>
    <w:p w14:paraId="79BDAAAD"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As the instructor in this course, I am responsible for:</w:t>
      </w:r>
    </w:p>
    <w:p w14:paraId="7C49A7C7"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Providing course materials that will assist and enhance your achievement of the stated course goals, guidance.</w:t>
      </w:r>
    </w:p>
    <w:p w14:paraId="30B68417"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Providing timely and helpful feedback within the stated guidelines.</w:t>
      </w:r>
    </w:p>
    <w:p w14:paraId="64F63780"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Assisting in maintaining a positive learning environment for everyone.</w:t>
      </w:r>
    </w:p>
    <w:p w14:paraId="56149E0E" w14:textId="77777777" w:rsidR="005934ED" w:rsidRDefault="005934ED" w:rsidP="005934ED">
      <w:pPr>
        <w:rPr>
          <w:rFonts w:ascii="-webkit-standard" w:eastAsia="Times New Roman" w:hAnsi="-webkit-standard" w:cs="Times New Roman"/>
          <w:color w:val="000000"/>
        </w:rPr>
      </w:pPr>
    </w:p>
    <w:p w14:paraId="54BC1ED6" w14:textId="6DF7CA31"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As a student in this course, you are responsible for:</w:t>
      </w:r>
    </w:p>
    <w:p w14:paraId="4FF7E2D0"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Reading and completing all requirements of the course in a timely manner.</w:t>
      </w:r>
    </w:p>
    <w:p w14:paraId="73C5350E"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Working to remain attentive and engaged in the course and interact with your fellow students.</w:t>
      </w:r>
    </w:p>
    <w:p w14:paraId="6F913EB6"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 Assisting in maintaining a positive learning environment for everyone.</w:t>
      </w:r>
    </w:p>
    <w:p w14:paraId="321FCA39"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Incomplete Grades </w:t>
      </w:r>
    </w:p>
    <w:p w14:paraId="089DBB29"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An Incomplete Grade (“I”) is a </w:t>
      </w:r>
      <w:proofErr w:type="spellStart"/>
      <w:r w:rsidRPr="005934ED">
        <w:rPr>
          <w:rFonts w:ascii="-webkit-standard" w:eastAsia="Times New Roman" w:hAnsi="-webkit-standard" w:cs="Times New Roman"/>
          <w:color w:val="000000"/>
        </w:rPr>
        <w:t>non punitive</w:t>
      </w:r>
      <w:proofErr w:type="spellEnd"/>
      <w:r w:rsidRPr="005934ED">
        <w:rPr>
          <w:rFonts w:ascii="-webkit-standard" w:eastAsia="Times New Roman" w:hAnsi="-webkit-standard" w:cs="Times New Roman"/>
          <w:color w:val="000000"/>
        </w:rPr>
        <w:t xml:space="preserve"> grade given only during the last one-fourth of the semester and only if a student (1) is passing the course and (2) has a justifiable and documented reason, beyond the control of the student (such as serious illness or military service), for not completing the work on schedule. Incompletes will ONLY be granted based on extreme extenuating circumstances. In order to be granted an “I” documentation of the extenuating circumstance </w:t>
      </w:r>
      <w:r w:rsidRPr="005934ED">
        <w:rPr>
          <w:rFonts w:ascii="-webkit-standard" w:eastAsia="Times New Roman" w:hAnsi="-webkit-standard" w:cs="Times New Roman"/>
          <w:color w:val="000000"/>
          <w:u w:val="single"/>
        </w:rPr>
        <w:t>must </w:t>
      </w:r>
      <w:r w:rsidRPr="005934ED">
        <w:rPr>
          <w:rFonts w:ascii="-webkit-standard" w:eastAsia="Times New Roman" w:hAnsi="-webkit-standard" w:cs="Times New Roman"/>
          <w:color w:val="000000"/>
        </w:rPr>
        <w:t>be provided to instructor. If you take an “I” (Incomplete) </w:t>
      </w:r>
      <w:r w:rsidRPr="005934ED">
        <w:rPr>
          <w:rFonts w:ascii="-webkit-standard" w:eastAsia="Times New Roman" w:hAnsi="-webkit-standard" w:cs="Times New Roman"/>
          <w:b/>
          <w:bCs/>
          <w:color w:val="000000"/>
          <w:u w:val="single"/>
        </w:rPr>
        <w:t>with my approval</w:t>
      </w:r>
      <w:r w:rsidRPr="005934ED">
        <w:rPr>
          <w:rFonts w:ascii="-webkit-standard" w:eastAsia="Times New Roman" w:hAnsi="-webkit-standard" w:cs="Times New Roman"/>
          <w:color w:val="000000"/>
        </w:rPr>
        <w:t>, you must complete the work and have the “I” removed within one year or you </w:t>
      </w:r>
      <w:r w:rsidRPr="005934ED">
        <w:rPr>
          <w:rFonts w:ascii="-webkit-standard" w:eastAsia="Times New Roman" w:hAnsi="-webkit-standard" w:cs="Times New Roman"/>
          <w:color w:val="000000"/>
          <w:u w:val="single"/>
        </w:rPr>
        <w:t>must </w:t>
      </w:r>
      <w:r w:rsidRPr="005934ED">
        <w:rPr>
          <w:rFonts w:ascii="-webkit-standard" w:eastAsia="Times New Roman" w:hAnsi="-webkit-standard" w:cs="Times New Roman"/>
          <w:color w:val="000000"/>
        </w:rPr>
        <w:t>re-enroll in the course again.</w:t>
      </w:r>
    </w:p>
    <w:p w14:paraId="2621CE31"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Late Work</w:t>
      </w:r>
    </w:p>
    <w:p w14:paraId="79EFED69"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I will not accept late work in this course. All work turned in after the deadline will receive a grade of zero unless the student has a </w:t>
      </w:r>
      <w:hyperlink r:id="rId28" w:history="1">
        <w:r w:rsidRPr="005934ED">
          <w:rPr>
            <w:rFonts w:ascii="-webkit-standard" w:eastAsia="Times New Roman" w:hAnsi="-webkit-standard" w:cs="Times New Roman"/>
            <w:color w:val="0000FF"/>
            <w:u w:val="single"/>
          </w:rPr>
          <w:t>university-excused absence </w:t>
        </w:r>
      </w:hyperlink>
      <w:r w:rsidRPr="005934ED">
        <w:rPr>
          <w:rFonts w:ascii="-webkit-standard" w:eastAsia="Times New Roman" w:hAnsi="-webkit-standard" w:cs="Times New Roman"/>
          <w:color w:val="000000"/>
        </w:rPr>
        <w:t>and provides documentation with 48 hours of the missed deadline.</w:t>
      </w:r>
    </w:p>
    <w:p w14:paraId="0473DD85"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Attendance and Class Participation</w:t>
      </w:r>
    </w:p>
    <w:p w14:paraId="6C05DAE8"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Although students may complete the course requirements for each module at any point prior to the deadline, students are expected to participate regularly in class through the various class activities, including reading the textbook, watching the recorded lecture videos, and participating in the discussion boards.</w:t>
      </w:r>
    </w:p>
    <w:p w14:paraId="37ABDAD6"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Academic Integrity Policy</w:t>
      </w:r>
    </w:p>
    <w:p w14:paraId="56F71497"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lastRenderedPageBreak/>
        <w:t>According to UNT Policy 06.003, Student Academic Integrity (</w:t>
      </w:r>
      <w:hyperlink r:id="rId29" w:history="1">
        <w:r w:rsidRPr="005934ED">
          <w:rPr>
            <w:rFonts w:ascii="-webkit-standard" w:eastAsia="Times New Roman" w:hAnsi="-webkit-standard" w:cs="Times New Roman"/>
            <w:color w:val="0000FF"/>
            <w:u w:val="single"/>
          </w:rPr>
          <w:t>https://facultysuccess.unt.edu/academic-integrity</w:t>
        </w:r>
      </w:hyperlink>
      <w:r w:rsidRPr="005934ED">
        <w:rPr>
          <w:rFonts w:ascii="-webkit-standard" w:eastAsia="Times New Roman" w:hAnsi="-webkit-standard" w:cs="Times New Roman"/>
          <w:color w:val="000000"/>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FDDBE51"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ADA Policy</w:t>
      </w:r>
    </w:p>
    <w:p w14:paraId="58DB24F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0" w:history="1">
        <w:r w:rsidRPr="005934ED">
          <w:rPr>
            <w:rFonts w:ascii="-webkit-standard" w:eastAsia="Times New Roman" w:hAnsi="-webkit-standard" w:cs="Times New Roman"/>
            <w:color w:val="0000FF"/>
            <w:u w:val="single"/>
          </w:rPr>
          <w:t>Office of Disability Access website</w:t>
        </w:r>
      </w:hyperlink>
      <w:r w:rsidRPr="005934ED">
        <w:rPr>
          <w:rFonts w:ascii="-webkit-standard" w:eastAsia="Times New Roman" w:hAnsi="-webkit-standard" w:cs="Times New Roman"/>
          <w:color w:val="000000"/>
        </w:rPr>
        <w:t>at http://www.unt.edu/oda. You may also contact ODA by phone at (940) 565-4323.</w:t>
      </w:r>
    </w:p>
    <w:p w14:paraId="6A269F2D"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Emergency Notification &amp; Procedures</w:t>
      </w:r>
    </w:p>
    <w:p w14:paraId="66B57410"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A32672C"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Retention of Student Records</w:t>
      </w:r>
    </w:p>
    <w:p w14:paraId="5AACE943"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67D86DB"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lastRenderedPageBreak/>
        <w:t>Acceptable Student Behavior</w:t>
      </w:r>
    </w:p>
    <w:p w14:paraId="08AB5F65"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discussion forum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1" w:history="1">
        <w:r w:rsidRPr="005934ED">
          <w:rPr>
            <w:rFonts w:ascii="-webkit-standard" w:eastAsia="Times New Roman" w:hAnsi="-webkit-standard" w:cs="Times New Roman"/>
            <w:color w:val="0000FF"/>
            <w:u w:val="single"/>
          </w:rPr>
          <w:t>Code of Student Conduct</w:t>
        </w:r>
        <w:r w:rsidRPr="005934ED">
          <w:rPr>
            <w:rFonts w:ascii="-webkit-standard" w:eastAsia="Times New Roman" w:hAnsi="-webkit-standard" w:cs="Times New Roman"/>
          </w:rPr>
          <w:t> </w:t>
        </w:r>
      </w:hyperlink>
      <w:r w:rsidRPr="005934ED">
        <w:rPr>
          <w:rFonts w:ascii="-webkit-standard" w:eastAsia="Times New Roman" w:hAnsi="-webkit-standard" w:cs="Times New Roman"/>
          <w:color w:val="000000"/>
        </w:rPr>
        <w:t>(https://deanofstudents.unt.edu/conduct) to learn more.</w:t>
      </w:r>
    </w:p>
    <w:p w14:paraId="31776562"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Access to Information--Eagle Connect</w:t>
      </w:r>
    </w:p>
    <w:p w14:paraId="4C792336"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Students’ access point for business and academic services at UNT is located at: </w:t>
      </w:r>
      <w:hyperlink r:id="rId32" w:history="1">
        <w:r w:rsidRPr="005934ED">
          <w:rPr>
            <w:rFonts w:ascii="-webkit-standard" w:eastAsia="Times New Roman" w:hAnsi="-webkit-standard" w:cs="Times New Roman"/>
            <w:color w:val="0000FF"/>
            <w:u w:val="single"/>
          </w:rPr>
          <w:t>my.unt.edu</w:t>
        </w:r>
      </w:hyperlink>
      <w:r w:rsidRPr="005934ED">
        <w:rPr>
          <w:rFonts w:ascii="-webkit-standard" w:eastAsia="Times New Roman" w:hAnsi="-webkit-standard" w:cs="Times New Roman"/>
          <w:color w:val="000000"/>
        </w:rPr>
        <w:t>. All official communication from the University will be delivered to a student’s Eagle Connect account. For more information, please visit the website that explains Eagle Connect and how to forward e-mail </w:t>
      </w:r>
      <w:hyperlink r:id="rId33" w:history="1">
        <w:r w:rsidRPr="005934ED">
          <w:rPr>
            <w:rFonts w:ascii="-webkit-standard" w:eastAsia="Times New Roman" w:hAnsi="-webkit-standard" w:cs="Times New Roman"/>
            <w:color w:val="0000FF"/>
            <w:u w:val="single"/>
          </w:rPr>
          <w:t>Eagle Connect</w:t>
        </w:r>
        <w:r w:rsidRPr="005934ED">
          <w:rPr>
            <w:rFonts w:ascii="-webkit-standard" w:eastAsia="Times New Roman" w:hAnsi="-webkit-standard" w:cs="Times New Roman"/>
          </w:rPr>
          <w:t> </w:t>
        </w:r>
      </w:hyperlink>
      <w:r w:rsidRPr="005934ED">
        <w:rPr>
          <w:rFonts w:ascii="-webkit-standard" w:eastAsia="Times New Roman" w:hAnsi="-webkit-standard" w:cs="Times New Roman"/>
          <w:color w:val="000000"/>
        </w:rPr>
        <w:t>(https://it.unt.edu/eagleconnect).</w:t>
      </w:r>
    </w:p>
    <w:p w14:paraId="5E48BAD0"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Student Evaluation Administration Dates</w:t>
      </w:r>
    </w:p>
    <w:p w14:paraId="2733A27E"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5934ED">
        <w:rPr>
          <w:rFonts w:ascii="-webkit-standard" w:eastAsia="Times New Roman" w:hAnsi="-webkit-standard" w:cs="Times New Roman"/>
          <w:color w:val="000000"/>
        </w:rPr>
        <w:t>IASystem</w:t>
      </w:r>
      <w:proofErr w:type="spellEnd"/>
      <w:r w:rsidRPr="005934ED">
        <w:rPr>
          <w:rFonts w:ascii="-webkit-standard" w:eastAsia="Times New Roman" w:hAnsi="-webkit-standard" w:cs="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4" w:history="1">
        <w:r w:rsidRPr="005934ED">
          <w:rPr>
            <w:rFonts w:ascii="-webkit-standard" w:eastAsia="Times New Roman" w:hAnsi="-webkit-standard" w:cs="Times New Roman"/>
            <w:color w:val="0000FF"/>
            <w:u w:val="single"/>
          </w:rPr>
          <w:t>SPOT website</w:t>
        </w:r>
        <w:r w:rsidRPr="005934ED">
          <w:rPr>
            <w:rFonts w:ascii="-webkit-standard" w:eastAsia="Times New Roman" w:hAnsi="-webkit-standard" w:cs="Times New Roman"/>
          </w:rPr>
          <w:t> </w:t>
        </w:r>
      </w:hyperlink>
      <w:r w:rsidRPr="005934ED">
        <w:rPr>
          <w:rFonts w:ascii="-webkit-standard" w:eastAsia="Times New Roman" w:hAnsi="-webkit-standard" w:cs="Times New Roman"/>
          <w:color w:val="000000"/>
        </w:rPr>
        <w:t>(http://spot.unt.edu/)or email spot@unt.edu.</w:t>
      </w:r>
    </w:p>
    <w:p w14:paraId="02ED88F4"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Sexual Assault Prevention</w:t>
      </w:r>
    </w:p>
    <w:p w14:paraId="6DABAF90"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proofErr w:type="spellStart"/>
      <w:r w:rsidRPr="005934ED">
        <w:rPr>
          <w:rFonts w:ascii="-webkit-standard" w:eastAsia="Times New Roman" w:hAnsi="-webkit-standard" w:cs="Times New Roman"/>
          <w:color w:val="000000"/>
        </w:rPr>
        <w:t>SurvivorAdvocate@unt.eduor</w:t>
      </w:r>
      <w:proofErr w:type="spellEnd"/>
      <w:r w:rsidRPr="005934ED">
        <w:rPr>
          <w:rFonts w:ascii="-webkit-standard" w:eastAsia="Times New Roman" w:hAnsi="-webkit-standard" w:cs="Times New Roman"/>
          <w:color w:val="000000"/>
        </w:rPr>
        <w:t xml:space="preserve"> by calling the Dean of Students Office at 940-565- 2648. </w:t>
      </w:r>
      <w:r w:rsidRPr="005934ED">
        <w:rPr>
          <w:rFonts w:ascii="-webkit-standard" w:eastAsia="Times New Roman" w:hAnsi="-webkit-standard" w:cs="Times New Roman"/>
          <w:color w:val="000000"/>
        </w:rPr>
        <w:lastRenderedPageBreak/>
        <w:t>Additionally, alleged sexual misconduct can be non-confidentially reported to the Title IX Coordinator at </w:t>
      </w:r>
      <w:proofErr w:type="spellStart"/>
      <w:r w:rsidRPr="005934ED">
        <w:rPr>
          <w:rFonts w:ascii="-webkit-standard" w:eastAsia="Times New Roman" w:hAnsi="-webkit-standard" w:cs="Times New Roman"/>
          <w:color w:val="000000"/>
        </w:rPr>
        <w:t>oeo@unt.eduor</w:t>
      </w:r>
      <w:proofErr w:type="spellEnd"/>
      <w:r w:rsidRPr="005934ED">
        <w:rPr>
          <w:rFonts w:ascii="-webkit-standard" w:eastAsia="Times New Roman" w:hAnsi="-webkit-standard" w:cs="Times New Roman"/>
          <w:color w:val="000000"/>
        </w:rPr>
        <w:t xml:space="preserve"> at (940) 565 2759.</w:t>
      </w:r>
    </w:p>
    <w:p w14:paraId="6E7B069F"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Please be aware that UNT policy (See http://policy.unt.edu/policy/12-005) based on Title 9 of the Education Amendments of 1972 (20 U.S.C. § 1681(a); See https://www.aclu.org/know-your-rights/title-ix-and-sexual-assault) entails a duty for institutional employees to report to the university any knowledge regarding recent events of sexual misconduct involving students or employees. Additionally, if you report any information indicating that you have been a victim of sexual harassment, sexual assault, dating violence, or stalking being a student or employee at UNT, I am required to report this information to concerned authorities as mandated by Texas State Law.</w:t>
      </w:r>
    </w:p>
    <w:p w14:paraId="00B9F47B"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Important Notice for F-1 Students taking Distance Education Courses</w:t>
      </w:r>
    </w:p>
    <w:p w14:paraId="78E4C9C1"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To read detailed Immigration and Customs Enforcement regulations for F-1 students taking online courses, please go to the </w:t>
      </w:r>
      <w:hyperlink r:id="rId35" w:history="1">
        <w:r w:rsidRPr="005934ED">
          <w:rPr>
            <w:rFonts w:ascii="-webkit-standard" w:eastAsia="Times New Roman" w:hAnsi="-webkit-standard" w:cs="Times New Roman"/>
            <w:color w:val="0000FF"/>
            <w:u w:val="single"/>
          </w:rPr>
          <w:t>Electronic Code of Federal Regulations website</w:t>
        </w:r>
      </w:hyperlink>
      <w:r w:rsidRPr="005934ED">
        <w:rPr>
          <w:rFonts w:ascii="-webkit-standard" w:eastAsia="Times New Roman" w:hAnsi="-webkit-standard" w:cs="Times New Roman"/>
          <w:color w:val="000000"/>
        </w:rPr>
        <w:t>(</w:t>
      </w:r>
      <w:hyperlink r:id="rId36" w:history="1">
        <w:r w:rsidRPr="005934ED">
          <w:rPr>
            <w:rFonts w:ascii="-webkit-standard" w:eastAsia="Times New Roman" w:hAnsi="-webkit-standard" w:cs="Times New Roman"/>
            <w:color w:val="0000FF"/>
            <w:u w:val="single"/>
          </w:rPr>
          <w:t>http://www.ecfr.gov/</w:t>
        </w:r>
      </w:hyperlink>
      <w:r w:rsidRPr="005934ED">
        <w:rPr>
          <w:rFonts w:ascii="-webkit-standard" w:eastAsia="Times New Roman" w:hAnsi="-webkit-standard" w:cs="Times New Roman"/>
          <w:color w:val="000000"/>
        </w:rPr>
        <w:t>). The specific portion concerning distance education courses is located at Title 8 CFR 214.2 Paragraph (f)(6)(</w:t>
      </w:r>
      <w:proofErr w:type="spellStart"/>
      <w:r w:rsidRPr="005934ED">
        <w:rPr>
          <w:rFonts w:ascii="-webkit-standard" w:eastAsia="Times New Roman" w:hAnsi="-webkit-standard" w:cs="Times New Roman"/>
          <w:color w:val="000000"/>
        </w:rPr>
        <w:t>i</w:t>
      </w:r>
      <w:proofErr w:type="spellEnd"/>
      <w:r w:rsidRPr="005934ED">
        <w:rPr>
          <w:rFonts w:ascii="-webkit-standard" w:eastAsia="Times New Roman" w:hAnsi="-webkit-standard" w:cs="Times New Roman"/>
          <w:color w:val="000000"/>
        </w:rPr>
        <w:t>)(G).</w:t>
      </w:r>
    </w:p>
    <w:p w14:paraId="7C1CDE5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The paragraph reads:</w:t>
      </w:r>
    </w:p>
    <w:p w14:paraId="7A8B4E5A"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D49D84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University of North Texas Compliance </w:t>
      </w:r>
    </w:p>
    <w:p w14:paraId="24FB89FE"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0E99975"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If such an on-campus activity is required, it is the student’s responsibility to do the following:</w:t>
      </w:r>
    </w:p>
    <w:p w14:paraId="7CB10294"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lastRenderedPageBreak/>
        <w:t>(1) Submit a written request to the instructor for an on-campus experiential component within one week of the start of the course.</w:t>
      </w:r>
    </w:p>
    <w:p w14:paraId="2DBCE93E"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(2) Ensure that the activity on campus takes place and the instructor documents it in writing with a notice sent to the International Student and Scholar Services Office. ISSS has a form available that you may use for this purpose.</w:t>
      </w:r>
    </w:p>
    <w:p w14:paraId="434CC491"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7" w:history="1">
        <w:r w:rsidRPr="005934ED">
          <w:rPr>
            <w:rFonts w:ascii="-webkit-standard" w:eastAsia="Times New Roman" w:hAnsi="-webkit-standard" w:cs="Times New Roman"/>
            <w:color w:val="0000FF"/>
            <w:u w:val="single"/>
          </w:rPr>
          <w:t>internationaladvising@unt.edu</w:t>
        </w:r>
      </w:hyperlink>
      <w:r w:rsidRPr="005934ED">
        <w:rPr>
          <w:rFonts w:ascii="-webkit-standard" w:eastAsia="Times New Roman" w:hAnsi="-webkit-standard" w:cs="Times New Roman"/>
          <w:color w:val="000000"/>
        </w:rPr>
        <w:t>) to get clarification before the one-week deadline.</w:t>
      </w:r>
    </w:p>
    <w:p w14:paraId="731DCEBB"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Student Verification</w:t>
      </w:r>
    </w:p>
    <w:p w14:paraId="5990D6E4"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2490C584"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See </w:t>
      </w:r>
      <w:hyperlink r:id="rId38" w:history="1">
        <w:r w:rsidRPr="005934ED">
          <w:rPr>
            <w:rFonts w:ascii="-webkit-standard" w:eastAsia="Times New Roman" w:hAnsi="-webkit-standard" w:cs="Times New Roman"/>
            <w:color w:val="0000FF"/>
            <w:u w:val="single"/>
          </w:rPr>
          <w:t>UNT Policy 07-002 Student Identity Verification, Privacy, and Notification and Distance Education Courses</w:t>
        </w:r>
        <w:r w:rsidRPr="005934ED">
          <w:rPr>
            <w:rFonts w:ascii="-webkit-standard" w:eastAsia="Times New Roman" w:hAnsi="-webkit-standard" w:cs="Times New Roman"/>
          </w:rPr>
          <w:t> </w:t>
        </w:r>
      </w:hyperlink>
      <w:r w:rsidRPr="005934ED">
        <w:rPr>
          <w:rFonts w:ascii="-webkit-standard" w:eastAsia="Times New Roman" w:hAnsi="-webkit-standard" w:cs="Times New Roman"/>
          <w:color w:val="000000"/>
        </w:rPr>
        <w:t>(https://policy.unt.edu/policy/07-002).</w:t>
      </w:r>
    </w:p>
    <w:p w14:paraId="60F626E0"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Use of Student Work</w:t>
      </w:r>
    </w:p>
    <w:p w14:paraId="5E3E5BF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95B88A6" w14:textId="77777777" w:rsidR="005934ED" w:rsidRPr="005934ED" w:rsidRDefault="005934ED" w:rsidP="005934ED">
      <w:pPr>
        <w:numPr>
          <w:ilvl w:val="0"/>
          <w:numId w:val="8"/>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The work is used only once.</w:t>
      </w:r>
    </w:p>
    <w:p w14:paraId="67960153" w14:textId="77777777" w:rsidR="005934ED" w:rsidRPr="005934ED" w:rsidRDefault="005934ED" w:rsidP="005934ED">
      <w:pPr>
        <w:numPr>
          <w:ilvl w:val="0"/>
          <w:numId w:val="8"/>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The work is not used in its entirety.</w:t>
      </w:r>
    </w:p>
    <w:p w14:paraId="00BDAFC3" w14:textId="77777777" w:rsidR="005934ED" w:rsidRPr="005934ED" w:rsidRDefault="005934ED" w:rsidP="005934ED">
      <w:pPr>
        <w:numPr>
          <w:ilvl w:val="0"/>
          <w:numId w:val="8"/>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Use of the work does not affect any potential profits from the work.</w:t>
      </w:r>
    </w:p>
    <w:p w14:paraId="080C80D1" w14:textId="77777777" w:rsidR="005934ED" w:rsidRPr="005934ED" w:rsidRDefault="005934ED" w:rsidP="005934ED">
      <w:pPr>
        <w:numPr>
          <w:ilvl w:val="0"/>
          <w:numId w:val="8"/>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The student is not identified.</w:t>
      </w:r>
    </w:p>
    <w:p w14:paraId="62B69583" w14:textId="77777777" w:rsidR="005934ED" w:rsidRPr="005934ED" w:rsidRDefault="005934ED" w:rsidP="005934ED">
      <w:pPr>
        <w:numPr>
          <w:ilvl w:val="0"/>
          <w:numId w:val="8"/>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The work is identified as student work.</w:t>
      </w:r>
    </w:p>
    <w:p w14:paraId="1192A1CA"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If the use of the work does not meet all of the above criteria, then the University office or department using the work must obtain the student’s written permission.</w:t>
      </w:r>
    </w:p>
    <w:p w14:paraId="4155806C"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Download the UNT System Permission, Waiver and Release Form</w:t>
      </w:r>
    </w:p>
    <w:p w14:paraId="082C985D"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b/>
          <w:bCs/>
          <w:color w:val="000000"/>
        </w:rPr>
        <w:t>Transmission and Recording of Student Images in Electronically-Delivered Courses</w:t>
      </w:r>
    </w:p>
    <w:p w14:paraId="31DDD531" w14:textId="77777777" w:rsidR="005934ED" w:rsidRPr="005934ED" w:rsidRDefault="005934ED" w:rsidP="005934ED">
      <w:pPr>
        <w:numPr>
          <w:ilvl w:val="0"/>
          <w:numId w:val="9"/>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lastRenderedPageBreak/>
        <w:t>No permission is needed from a student for his or her image or voice to be transmitted live via videoconference or streaming media, but all students should be informed when courses are to be conducted using either method of delivery.</w:t>
      </w:r>
    </w:p>
    <w:p w14:paraId="2648957D" w14:textId="77777777" w:rsidR="005934ED" w:rsidRPr="005934ED" w:rsidRDefault="005934ED" w:rsidP="005934ED">
      <w:pPr>
        <w:numPr>
          <w:ilvl w:val="0"/>
          <w:numId w:val="9"/>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In the event an instructor records student presentations, he or she must obtain permission from the student using a signed release in order to use the recording for future classes in accordance with the Use of Student-Created Work guidelines above.</w:t>
      </w:r>
    </w:p>
    <w:p w14:paraId="499BAA56" w14:textId="77777777" w:rsidR="005934ED" w:rsidRPr="005934ED" w:rsidRDefault="005934ED" w:rsidP="005934ED">
      <w:pPr>
        <w:numPr>
          <w:ilvl w:val="0"/>
          <w:numId w:val="9"/>
        </w:num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3E27B7B"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Example: This course employs lecture capture technology to record class sessions. Students may occasionally appear on video. The lecture recordings will be available to you for study purposes and may also be reused in future course offerings.</w:t>
      </w:r>
    </w:p>
    <w:p w14:paraId="52A82082"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No notification is needed if only audio and slide capture is used or if the video only records the instructor's image. However, the instructor is encouraged to let students know the recordings will be available to them for study purposes.</w:t>
      </w:r>
    </w:p>
    <w:p w14:paraId="16F3FAC3"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Additional Information</w:t>
      </w:r>
    </w:p>
    <w:p w14:paraId="28E7D505"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1. UNT schedule to register and withdraw/drop a course: </w:t>
      </w:r>
      <w:hyperlink r:id="rId39" w:history="1">
        <w:r w:rsidRPr="005934ED">
          <w:rPr>
            <w:rFonts w:ascii="-webkit-standard" w:eastAsia="Times New Roman" w:hAnsi="-webkit-standard" w:cs="Times New Roman"/>
            <w:color w:val="0000FF"/>
            <w:u w:val="single"/>
          </w:rPr>
          <w:t>https://registrar.unt.edu/registration/spring-registration-guide</w:t>
        </w:r>
      </w:hyperlink>
    </w:p>
    <w:p w14:paraId="60E3F3E9"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2. Information on student policies and resources: </w:t>
      </w:r>
      <w:hyperlink r:id="rId40" w:history="1">
        <w:r w:rsidRPr="005934ED">
          <w:rPr>
            <w:rFonts w:ascii="-webkit-standard" w:eastAsia="Times New Roman" w:hAnsi="-webkit-standard" w:cs="Times New Roman"/>
            <w:color w:val="0000FF"/>
            <w:u w:val="single"/>
          </w:rPr>
          <w:t>https://deanofstudents.unt.edu/</w:t>
        </w:r>
      </w:hyperlink>
    </w:p>
    <w:p w14:paraId="24111C58"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3. Learning Center: </w:t>
      </w:r>
      <w:hyperlink r:id="rId41" w:history="1">
        <w:r w:rsidRPr="005934ED">
          <w:rPr>
            <w:rFonts w:ascii="-webkit-standard" w:eastAsia="Times New Roman" w:hAnsi="-webkit-standard" w:cs="Times New Roman"/>
            <w:color w:val="0000FF"/>
            <w:u w:val="single"/>
          </w:rPr>
          <w:t>https://learningcenter.unt.edu/</w:t>
        </w:r>
      </w:hyperlink>
    </w:p>
    <w:p w14:paraId="3F79289F" w14:textId="77777777" w:rsidR="005934ED" w:rsidRPr="005934ED" w:rsidRDefault="005934ED" w:rsidP="005934ED">
      <w:pPr>
        <w:rPr>
          <w:rFonts w:ascii="-webkit-standard" w:eastAsia="Times New Roman" w:hAnsi="-webkit-standard" w:cs="Times New Roman"/>
          <w:color w:val="000000"/>
        </w:rPr>
      </w:pPr>
      <w:r w:rsidRPr="005934ED">
        <w:rPr>
          <w:rFonts w:ascii="-webkit-standard" w:eastAsia="Times New Roman" w:hAnsi="-webkit-standard" w:cs="Times New Roman"/>
          <w:color w:val="000000"/>
        </w:rPr>
        <w:t>4. Undergraduate Research Fellowship: </w:t>
      </w:r>
      <w:hyperlink r:id="rId42" w:history="1">
        <w:r w:rsidRPr="005934ED">
          <w:rPr>
            <w:rFonts w:ascii="-webkit-standard" w:eastAsia="Times New Roman" w:hAnsi="-webkit-standard" w:cs="Times New Roman"/>
            <w:color w:val="0000FF"/>
            <w:u w:val="single"/>
          </w:rPr>
          <w:t>https://honors.unt.edu/research/unt-undergraduate-research-fellowship</w:t>
        </w:r>
      </w:hyperlink>
    </w:p>
    <w:p w14:paraId="26182EA2" w14:textId="77777777" w:rsidR="005934ED" w:rsidRPr="004C089C" w:rsidRDefault="005934ED" w:rsidP="005934ED">
      <w:pPr>
        <w:spacing w:before="100" w:beforeAutospacing="1" w:after="100" w:afterAutospacing="1"/>
        <w:outlineLvl w:val="1"/>
        <w:rPr>
          <w:rFonts w:ascii="-webkit-standard" w:eastAsia="Times New Roman" w:hAnsi="-webkit-standard" w:cs="Times New Roman"/>
          <w:b/>
          <w:bCs/>
          <w:i/>
          <w:iCs/>
          <w:color w:val="000000"/>
          <w:sz w:val="32"/>
          <w:szCs w:val="32"/>
        </w:rPr>
      </w:pPr>
      <w:r w:rsidRPr="004C089C">
        <w:rPr>
          <w:rFonts w:ascii="-webkit-standard" w:eastAsia="Times New Roman" w:hAnsi="-webkit-standard" w:cs="Times New Roman"/>
          <w:b/>
          <w:bCs/>
          <w:i/>
          <w:iCs/>
          <w:color w:val="000000"/>
          <w:sz w:val="32"/>
          <w:szCs w:val="32"/>
        </w:rPr>
        <w:t>Schedule</w:t>
      </w:r>
    </w:p>
    <w:p w14:paraId="08C1D2A6" w14:textId="77777777" w:rsidR="005934ED" w:rsidRPr="005934ED" w:rsidRDefault="005934ED" w:rsidP="005934ED">
      <w:pPr>
        <w:spacing w:before="100" w:beforeAutospacing="1" w:after="100" w:afterAutospacing="1"/>
        <w:rPr>
          <w:rFonts w:ascii="-webkit-standard" w:eastAsia="Times New Roman" w:hAnsi="-webkit-standard" w:cs="Times New Roman"/>
          <w:color w:val="000000"/>
        </w:rPr>
      </w:pPr>
      <w:r w:rsidRPr="005934ED">
        <w:rPr>
          <w:rFonts w:ascii="-webkit-standard" w:eastAsia="Times New Roman" w:hAnsi="-webkit-standard" w:cs="Times New Roman"/>
          <w:color w:val="000000"/>
        </w:rPr>
        <w:t>Note: Each module will be accessible approximately 1 week before the due dates of the respective assignments and quiz for that module. All assignments will be due by 11:59pm on the final day of each module.</w:t>
      </w:r>
    </w:p>
    <w:tbl>
      <w:tblPr>
        <w:tblW w:w="95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2"/>
        <w:gridCol w:w="1530"/>
        <w:gridCol w:w="2520"/>
        <w:gridCol w:w="4050"/>
      </w:tblGrid>
      <w:tr w:rsidR="005934ED" w:rsidRPr="005934ED" w14:paraId="6A3595FE" w14:textId="77777777" w:rsidTr="005934ED">
        <w:tc>
          <w:tcPr>
            <w:tcW w:w="1432" w:type="dxa"/>
            <w:tcBorders>
              <w:top w:val="outset" w:sz="6" w:space="0" w:color="auto"/>
              <w:left w:val="outset" w:sz="6" w:space="0" w:color="auto"/>
              <w:bottom w:val="outset" w:sz="6" w:space="0" w:color="auto"/>
              <w:right w:val="outset" w:sz="6" w:space="0" w:color="auto"/>
            </w:tcBorders>
            <w:vAlign w:val="center"/>
            <w:hideMark/>
          </w:tcPr>
          <w:p w14:paraId="0EBADCF6"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Module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1BB74C0"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Dates</w:t>
            </w:r>
          </w:p>
        </w:tc>
        <w:tc>
          <w:tcPr>
            <w:tcW w:w="2520" w:type="dxa"/>
            <w:tcBorders>
              <w:top w:val="outset" w:sz="6" w:space="0" w:color="auto"/>
              <w:left w:val="outset" w:sz="6" w:space="0" w:color="auto"/>
              <w:bottom w:val="outset" w:sz="6" w:space="0" w:color="auto"/>
              <w:right w:val="outset" w:sz="6" w:space="0" w:color="auto"/>
            </w:tcBorders>
            <w:vAlign w:val="center"/>
            <w:hideMark/>
          </w:tcPr>
          <w:p w14:paraId="7F7ACA1B"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Readings</w:t>
            </w:r>
          </w:p>
        </w:tc>
        <w:tc>
          <w:tcPr>
            <w:tcW w:w="4050" w:type="dxa"/>
            <w:tcBorders>
              <w:top w:val="outset" w:sz="6" w:space="0" w:color="auto"/>
              <w:left w:val="outset" w:sz="6" w:space="0" w:color="auto"/>
              <w:bottom w:val="outset" w:sz="6" w:space="0" w:color="auto"/>
              <w:right w:val="outset" w:sz="6" w:space="0" w:color="auto"/>
            </w:tcBorders>
            <w:vAlign w:val="center"/>
            <w:hideMark/>
          </w:tcPr>
          <w:p w14:paraId="24A85E47" w14:textId="77777777" w:rsidR="005934ED" w:rsidRPr="005934ED" w:rsidRDefault="005934ED" w:rsidP="005934ED">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Assignments</w:t>
            </w:r>
          </w:p>
        </w:tc>
      </w:tr>
      <w:tr w:rsidR="005934ED" w:rsidRPr="005934ED" w14:paraId="2E6A4E4E" w14:textId="77777777" w:rsidTr="005934ED">
        <w:tc>
          <w:tcPr>
            <w:tcW w:w="1432" w:type="dxa"/>
            <w:tcBorders>
              <w:top w:val="outset" w:sz="6" w:space="0" w:color="auto"/>
              <w:left w:val="outset" w:sz="6" w:space="0" w:color="auto"/>
              <w:bottom w:val="outset" w:sz="6" w:space="0" w:color="auto"/>
              <w:right w:val="outset" w:sz="6" w:space="0" w:color="auto"/>
            </w:tcBorders>
            <w:vAlign w:val="center"/>
            <w:hideMark/>
          </w:tcPr>
          <w:p w14:paraId="24C82710" w14:textId="77777777" w:rsidR="005934ED" w:rsidRPr="005934ED" w:rsidRDefault="005934ED" w:rsidP="007B7BE8">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1</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D8F58F8" w14:textId="2A9A899C" w:rsidR="005934ED" w:rsidRPr="005934ED" w:rsidRDefault="00AD19B5" w:rsidP="007B7BE8">
            <w:pPr>
              <w:jc w:val="center"/>
              <w:rPr>
                <w:rFonts w:ascii="-webkit-standard" w:eastAsia="Times New Roman" w:hAnsi="-webkit-standard" w:cs="Times New Roman"/>
                <w:color w:val="000000"/>
              </w:rPr>
            </w:pPr>
            <w:r>
              <w:rPr>
                <w:rFonts w:ascii="-webkit-standard" w:eastAsia="Times New Roman" w:hAnsi="-webkit-standard" w:cs="Times New Roman"/>
                <w:color w:val="000000"/>
              </w:rPr>
              <w:t>5</w:t>
            </w:r>
            <w:r w:rsidR="005934ED" w:rsidRPr="005934ED">
              <w:rPr>
                <w:rFonts w:ascii="-webkit-standard" w:eastAsia="Times New Roman" w:hAnsi="-webkit-standard" w:cs="Times New Roman"/>
                <w:color w:val="000000"/>
              </w:rPr>
              <w:t>/</w:t>
            </w:r>
            <w:r>
              <w:rPr>
                <w:rFonts w:ascii="-webkit-standard" w:eastAsia="Times New Roman" w:hAnsi="-webkit-standard" w:cs="Times New Roman"/>
                <w:color w:val="000000"/>
              </w:rPr>
              <w:t>22</w:t>
            </w:r>
            <w:r w:rsidR="005934ED" w:rsidRPr="005934ED">
              <w:rPr>
                <w:rFonts w:ascii="-webkit-standard" w:eastAsia="Times New Roman" w:hAnsi="-webkit-standard" w:cs="Times New Roman"/>
                <w:color w:val="000000"/>
              </w:rPr>
              <w:t>-</w:t>
            </w:r>
            <w:r>
              <w:rPr>
                <w:rFonts w:ascii="-webkit-standard" w:eastAsia="Times New Roman" w:hAnsi="-webkit-standard" w:cs="Times New Roman"/>
                <w:color w:val="000000"/>
              </w:rPr>
              <w:t>5</w:t>
            </w:r>
            <w:r w:rsidR="005934ED" w:rsidRPr="005934ED">
              <w:rPr>
                <w:rFonts w:ascii="-webkit-standard" w:eastAsia="Times New Roman" w:hAnsi="-webkit-standard" w:cs="Times New Roman"/>
                <w:color w:val="000000"/>
              </w:rPr>
              <w:t>/</w:t>
            </w:r>
            <w:r>
              <w:rPr>
                <w:rFonts w:ascii="-webkit-standard" w:eastAsia="Times New Roman" w:hAnsi="-webkit-standard" w:cs="Times New Roman"/>
                <w:color w:val="000000"/>
              </w:rPr>
              <w:t>26</w:t>
            </w:r>
          </w:p>
        </w:tc>
        <w:tc>
          <w:tcPr>
            <w:tcW w:w="2520" w:type="dxa"/>
            <w:tcBorders>
              <w:top w:val="outset" w:sz="6" w:space="0" w:color="auto"/>
              <w:left w:val="outset" w:sz="6" w:space="0" w:color="auto"/>
              <w:bottom w:val="outset" w:sz="6" w:space="0" w:color="auto"/>
              <w:right w:val="outset" w:sz="6" w:space="0" w:color="auto"/>
            </w:tcBorders>
            <w:vAlign w:val="center"/>
            <w:hideMark/>
          </w:tcPr>
          <w:p w14:paraId="1B052D38" w14:textId="0036554A" w:rsidR="005934ED" w:rsidRDefault="0094564B" w:rsidP="007B7BE8">
            <w:pPr>
              <w:jc w:val="center"/>
              <w:rPr>
                <w:rFonts w:ascii="-webkit-standard" w:eastAsia="Times New Roman" w:hAnsi="-webkit-standard" w:cs="Times New Roman"/>
                <w:color w:val="000000"/>
              </w:rPr>
            </w:pPr>
            <w:r>
              <w:rPr>
                <w:rFonts w:ascii="-webkit-standard" w:eastAsia="Times New Roman" w:hAnsi="-webkit-standard" w:cs="Times New Roman"/>
                <w:color w:val="000000"/>
              </w:rPr>
              <w:t xml:space="preserve">Textbook: </w:t>
            </w:r>
            <w:r w:rsidR="005934ED" w:rsidRPr="005934ED">
              <w:rPr>
                <w:rFonts w:ascii="-webkit-standard" w:eastAsia="Times New Roman" w:hAnsi="-webkit-standard" w:cs="Times New Roman"/>
                <w:color w:val="000000"/>
              </w:rPr>
              <w:t xml:space="preserve">Ch </w:t>
            </w:r>
            <w:r>
              <w:rPr>
                <w:rFonts w:ascii="-webkit-standard" w:eastAsia="Times New Roman" w:hAnsi="-webkit-standard" w:cs="Times New Roman"/>
                <w:color w:val="000000"/>
              </w:rPr>
              <w:t>1</w:t>
            </w:r>
          </w:p>
          <w:p w14:paraId="3F72B71F" w14:textId="77777777" w:rsidR="007B7BE8" w:rsidRDefault="007B7BE8" w:rsidP="007B7BE8">
            <w:pPr>
              <w:jc w:val="center"/>
              <w:rPr>
                <w:rFonts w:ascii="-webkit-standard" w:eastAsia="Times New Roman" w:hAnsi="-webkit-standard" w:cs="Times New Roman"/>
                <w:color w:val="000000"/>
              </w:rPr>
            </w:pPr>
          </w:p>
          <w:p w14:paraId="6B50FE20" w14:textId="1A2DCBB7" w:rsidR="0094564B" w:rsidRDefault="0094564B" w:rsidP="007B7BE8">
            <w:pPr>
              <w:jc w:val="center"/>
              <w:rPr>
                <w:rFonts w:ascii="-webkit-standard" w:eastAsia="Times New Roman" w:hAnsi="-webkit-standard" w:cs="Times New Roman"/>
                <w:color w:val="000000"/>
              </w:rPr>
            </w:pPr>
            <w:r>
              <w:rPr>
                <w:rFonts w:ascii="-webkit-standard" w:eastAsia="Times New Roman" w:hAnsi="-webkit-standard" w:cs="Times New Roman"/>
                <w:color w:val="000000"/>
              </w:rPr>
              <w:t xml:space="preserve">SOR: </w:t>
            </w:r>
            <w:r w:rsidR="00647311">
              <w:rPr>
                <w:rFonts w:ascii="-webkit-standard" w:eastAsia="Times New Roman" w:hAnsi="-webkit-standard" w:cs="Times New Roman"/>
                <w:color w:val="000000"/>
              </w:rPr>
              <w:t>Question 5</w:t>
            </w:r>
          </w:p>
          <w:p w14:paraId="29DBF6CD" w14:textId="7C1DB712" w:rsidR="0094564B" w:rsidRPr="005934ED" w:rsidRDefault="0094564B" w:rsidP="007B7BE8">
            <w:pPr>
              <w:jc w:val="center"/>
              <w:rPr>
                <w:rFonts w:ascii="-webkit-standard" w:eastAsia="Times New Roman" w:hAnsi="-webkit-standard" w:cs="Times New Roman"/>
                <w:color w:val="000000"/>
              </w:rPr>
            </w:pPr>
          </w:p>
        </w:tc>
        <w:tc>
          <w:tcPr>
            <w:tcW w:w="4050" w:type="dxa"/>
            <w:tcBorders>
              <w:top w:val="outset" w:sz="6" w:space="0" w:color="auto"/>
              <w:left w:val="outset" w:sz="6" w:space="0" w:color="auto"/>
              <w:bottom w:val="outset" w:sz="6" w:space="0" w:color="auto"/>
              <w:right w:val="outset" w:sz="6" w:space="0" w:color="auto"/>
            </w:tcBorders>
            <w:vAlign w:val="center"/>
            <w:hideMark/>
          </w:tcPr>
          <w:p w14:paraId="006786CC" w14:textId="77777777" w:rsidR="00486048" w:rsidRDefault="00486048" w:rsidP="007B7BE8">
            <w:pPr>
              <w:jc w:val="center"/>
              <w:rPr>
                <w:rFonts w:ascii="-webkit-standard" w:eastAsia="Times New Roman" w:hAnsi="-webkit-standard" w:cs="Times New Roman"/>
                <w:color w:val="000000"/>
              </w:rPr>
            </w:pPr>
            <w:r>
              <w:rPr>
                <w:rFonts w:ascii="-webkit-standard" w:eastAsia="Times New Roman" w:hAnsi="-webkit-standard" w:cs="Times New Roman"/>
                <w:color w:val="000000"/>
              </w:rPr>
              <w:t>Introduction Discussion</w:t>
            </w:r>
          </w:p>
          <w:p w14:paraId="7697D915" w14:textId="7C23B1C3" w:rsidR="005934ED" w:rsidRDefault="005934ED" w:rsidP="007B7BE8">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#1</w:t>
            </w:r>
          </w:p>
          <w:p w14:paraId="041C7B1A" w14:textId="77777777" w:rsidR="007B7BE8" w:rsidRPr="005934ED" w:rsidRDefault="007B7BE8" w:rsidP="007B7BE8">
            <w:pPr>
              <w:jc w:val="center"/>
              <w:rPr>
                <w:rFonts w:ascii="-webkit-standard" w:eastAsia="Times New Roman" w:hAnsi="-webkit-standard" w:cs="Times New Roman"/>
                <w:color w:val="000000"/>
              </w:rPr>
            </w:pPr>
          </w:p>
          <w:p w14:paraId="71F71194" w14:textId="77777777" w:rsidR="005934ED" w:rsidRPr="005934ED" w:rsidRDefault="005934ED" w:rsidP="007B7BE8">
            <w:pPr>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#1</w:t>
            </w:r>
          </w:p>
        </w:tc>
      </w:tr>
      <w:tr w:rsidR="007B7BE8" w:rsidRPr="005934ED" w14:paraId="75F1D208" w14:textId="77777777" w:rsidTr="005934ED">
        <w:tc>
          <w:tcPr>
            <w:tcW w:w="1432" w:type="dxa"/>
            <w:tcBorders>
              <w:top w:val="outset" w:sz="6" w:space="0" w:color="auto"/>
              <w:left w:val="outset" w:sz="6" w:space="0" w:color="auto"/>
              <w:bottom w:val="outset" w:sz="6" w:space="0" w:color="auto"/>
              <w:right w:val="outset" w:sz="6" w:space="0" w:color="auto"/>
            </w:tcBorders>
            <w:vAlign w:val="center"/>
          </w:tcPr>
          <w:p w14:paraId="50629512" w14:textId="59136D5F" w:rsidR="007B7BE8" w:rsidRDefault="007B7BE8"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2</w:t>
            </w:r>
          </w:p>
        </w:tc>
        <w:tc>
          <w:tcPr>
            <w:tcW w:w="1530" w:type="dxa"/>
            <w:tcBorders>
              <w:top w:val="outset" w:sz="6" w:space="0" w:color="auto"/>
              <w:left w:val="outset" w:sz="6" w:space="0" w:color="auto"/>
              <w:bottom w:val="outset" w:sz="6" w:space="0" w:color="auto"/>
              <w:right w:val="outset" w:sz="6" w:space="0" w:color="auto"/>
            </w:tcBorders>
            <w:vAlign w:val="center"/>
          </w:tcPr>
          <w:p w14:paraId="70FDBD8F" w14:textId="31674293" w:rsidR="007B7BE8" w:rsidRPr="005934ED" w:rsidRDefault="00A3336D"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5</w:t>
            </w:r>
            <w:r w:rsidR="007B7BE8" w:rsidRPr="005934ED">
              <w:rPr>
                <w:rFonts w:ascii="-webkit-standard" w:eastAsia="Times New Roman" w:hAnsi="-webkit-standard" w:cs="Times New Roman"/>
                <w:color w:val="000000"/>
              </w:rPr>
              <w:t>/</w:t>
            </w:r>
            <w:r>
              <w:rPr>
                <w:rFonts w:ascii="-webkit-standard" w:eastAsia="Times New Roman" w:hAnsi="-webkit-standard" w:cs="Times New Roman"/>
                <w:color w:val="000000"/>
              </w:rPr>
              <w:t>22</w:t>
            </w:r>
            <w:r w:rsidR="007B7BE8" w:rsidRPr="005934ED">
              <w:rPr>
                <w:rFonts w:ascii="-webkit-standard" w:eastAsia="Times New Roman" w:hAnsi="-webkit-standard" w:cs="Times New Roman"/>
                <w:color w:val="000000"/>
              </w:rPr>
              <w:t>-</w:t>
            </w:r>
            <w:r>
              <w:rPr>
                <w:rFonts w:ascii="-webkit-standard" w:eastAsia="Times New Roman" w:hAnsi="-webkit-standard" w:cs="Times New Roman"/>
                <w:color w:val="000000"/>
              </w:rPr>
              <w:t>5</w:t>
            </w:r>
            <w:r w:rsidR="007B7BE8" w:rsidRPr="005934ED">
              <w:rPr>
                <w:rFonts w:ascii="-webkit-standard" w:eastAsia="Times New Roman" w:hAnsi="-webkit-standard" w:cs="Times New Roman"/>
                <w:color w:val="000000"/>
              </w:rPr>
              <w:t>/</w:t>
            </w:r>
            <w:r>
              <w:rPr>
                <w:rFonts w:ascii="-webkit-standard" w:eastAsia="Times New Roman" w:hAnsi="-webkit-standard" w:cs="Times New Roman"/>
                <w:color w:val="000000"/>
              </w:rPr>
              <w:t>26</w:t>
            </w:r>
          </w:p>
        </w:tc>
        <w:tc>
          <w:tcPr>
            <w:tcW w:w="2520" w:type="dxa"/>
            <w:tcBorders>
              <w:top w:val="outset" w:sz="6" w:space="0" w:color="auto"/>
              <w:left w:val="outset" w:sz="6" w:space="0" w:color="auto"/>
              <w:bottom w:val="outset" w:sz="6" w:space="0" w:color="auto"/>
              <w:right w:val="outset" w:sz="6" w:space="0" w:color="auto"/>
            </w:tcBorders>
            <w:vAlign w:val="center"/>
          </w:tcPr>
          <w:p w14:paraId="76924FA3" w14:textId="77777777" w:rsidR="007B7BE8" w:rsidRDefault="007B7BE8" w:rsidP="007B7BE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3</w:t>
            </w:r>
          </w:p>
          <w:p w14:paraId="515E17FA" w14:textId="4F409604" w:rsidR="007B7BE8" w:rsidRDefault="007B7BE8" w:rsidP="007B7BE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None</w:t>
            </w:r>
          </w:p>
        </w:tc>
        <w:tc>
          <w:tcPr>
            <w:tcW w:w="4050" w:type="dxa"/>
            <w:tcBorders>
              <w:top w:val="outset" w:sz="6" w:space="0" w:color="auto"/>
              <w:left w:val="outset" w:sz="6" w:space="0" w:color="auto"/>
              <w:bottom w:val="outset" w:sz="6" w:space="0" w:color="auto"/>
              <w:right w:val="outset" w:sz="6" w:space="0" w:color="auto"/>
            </w:tcBorders>
            <w:vAlign w:val="center"/>
          </w:tcPr>
          <w:p w14:paraId="14DEF736" w14:textId="77777777" w:rsidR="007B7BE8" w:rsidRDefault="007B7BE8"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Discussion Board #2</w:t>
            </w:r>
          </w:p>
          <w:p w14:paraId="21CAA392" w14:textId="1EA7FEB6" w:rsidR="007B7BE8" w:rsidRPr="005934ED" w:rsidRDefault="007B7BE8"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Quiz #2</w:t>
            </w:r>
          </w:p>
        </w:tc>
      </w:tr>
      <w:tr w:rsidR="00F660F8" w:rsidRPr="005934ED" w14:paraId="33BE3F82" w14:textId="77777777" w:rsidTr="005934ED">
        <w:tc>
          <w:tcPr>
            <w:tcW w:w="1432" w:type="dxa"/>
            <w:tcBorders>
              <w:top w:val="outset" w:sz="6" w:space="0" w:color="auto"/>
              <w:left w:val="outset" w:sz="6" w:space="0" w:color="auto"/>
              <w:bottom w:val="outset" w:sz="6" w:space="0" w:color="auto"/>
              <w:right w:val="outset" w:sz="6" w:space="0" w:color="auto"/>
            </w:tcBorders>
            <w:vAlign w:val="center"/>
          </w:tcPr>
          <w:p w14:paraId="5D0DEA07" w14:textId="02C26165" w:rsidR="00F660F8" w:rsidRPr="005934ED" w:rsidRDefault="00442EE7"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lastRenderedPageBreak/>
              <w:t>3</w:t>
            </w:r>
          </w:p>
        </w:tc>
        <w:tc>
          <w:tcPr>
            <w:tcW w:w="1530" w:type="dxa"/>
            <w:tcBorders>
              <w:top w:val="outset" w:sz="6" w:space="0" w:color="auto"/>
              <w:left w:val="outset" w:sz="6" w:space="0" w:color="auto"/>
              <w:bottom w:val="outset" w:sz="6" w:space="0" w:color="auto"/>
              <w:right w:val="outset" w:sz="6" w:space="0" w:color="auto"/>
            </w:tcBorders>
            <w:vAlign w:val="center"/>
          </w:tcPr>
          <w:p w14:paraId="79D7F7F7" w14:textId="326CD7E3" w:rsidR="00F660F8" w:rsidRPr="005934ED" w:rsidRDefault="00A3336D"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5</w:t>
            </w:r>
            <w:r w:rsidR="00442EE7" w:rsidRPr="005934ED">
              <w:rPr>
                <w:rFonts w:ascii="-webkit-standard" w:eastAsia="Times New Roman" w:hAnsi="-webkit-standard" w:cs="Times New Roman"/>
                <w:color w:val="000000"/>
              </w:rPr>
              <w:t>/</w:t>
            </w:r>
            <w:r>
              <w:rPr>
                <w:rFonts w:ascii="-webkit-standard" w:eastAsia="Times New Roman" w:hAnsi="-webkit-standard" w:cs="Times New Roman"/>
                <w:color w:val="000000"/>
              </w:rPr>
              <w:t>29</w:t>
            </w:r>
            <w:r w:rsidR="00442EE7"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00442EE7" w:rsidRPr="005934ED">
              <w:rPr>
                <w:rFonts w:ascii="-webkit-standard" w:eastAsia="Times New Roman" w:hAnsi="-webkit-standard" w:cs="Times New Roman"/>
                <w:color w:val="000000"/>
              </w:rPr>
              <w:t>/</w:t>
            </w:r>
            <w:r>
              <w:rPr>
                <w:rFonts w:ascii="-webkit-standard" w:eastAsia="Times New Roman" w:hAnsi="-webkit-standard" w:cs="Times New Roman"/>
                <w:color w:val="000000"/>
              </w:rPr>
              <w:t>2</w:t>
            </w:r>
          </w:p>
        </w:tc>
        <w:tc>
          <w:tcPr>
            <w:tcW w:w="2520" w:type="dxa"/>
            <w:tcBorders>
              <w:top w:val="outset" w:sz="6" w:space="0" w:color="auto"/>
              <w:left w:val="outset" w:sz="6" w:space="0" w:color="auto"/>
              <w:bottom w:val="outset" w:sz="6" w:space="0" w:color="auto"/>
              <w:right w:val="outset" w:sz="6" w:space="0" w:color="auto"/>
            </w:tcBorders>
            <w:vAlign w:val="center"/>
          </w:tcPr>
          <w:p w14:paraId="485BC1FF" w14:textId="77777777" w:rsidR="00F660F8"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4 &amp; 5</w:t>
            </w:r>
          </w:p>
          <w:p w14:paraId="6D50AE5F" w14:textId="024B6A86"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11</w:t>
            </w:r>
          </w:p>
        </w:tc>
        <w:tc>
          <w:tcPr>
            <w:tcW w:w="4050" w:type="dxa"/>
            <w:tcBorders>
              <w:top w:val="outset" w:sz="6" w:space="0" w:color="auto"/>
              <w:left w:val="outset" w:sz="6" w:space="0" w:color="auto"/>
              <w:bottom w:val="outset" w:sz="6" w:space="0" w:color="auto"/>
              <w:right w:val="outset" w:sz="6" w:space="0" w:color="auto"/>
            </w:tcBorders>
            <w:vAlign w:val="center"/>
          </w:tcPr>
          <w:p w14:paraId="567AF1EF" w14:textId="01D0ACF0"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sidR="00442EE7">
              <w:rPr>
                <w:rFonts w:ascii="-webkit-standard" w:eastAsia="Times New Roman" w:hAnsi="-webkit-standard" w:cs="Times New Roman"/>
                <w:color w:val="000000"/>
              </w:rPr>
              <w:t>3</w:t>
            </w:r>
          </w:p>
          <w:p w14:paraId="4B3E653A" w14:textId="072A9F2F"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sidR="00442EE7">
              <w:rPr>
                <w:rFonts w:ascii="-webkit-standard" w:eastAsia="Times New Roman" w:hAnsi="-webkit-standard" w:cs="Times New Roman"/>
                <w:color w:val="000000"/>
              </w:rPr>
              <w:t>3</w:t>
            </w:r>
          </w:p>
        </w:tc>
      </w:tr>
      <w:tr w:rsidR="005934ED" w:rsidRPr="005934ED" w14:paraId="04B8A027" w14:textId="77777777" w:rsidTr="005934ED">
        <w:tc>
          <w:tcPr>
            <w:tcW w:w="1432" w:type="dxa"/>
            <w:tcBorders>
              <w:top w:val="outset" w:sz="6" w:space="0" w:color="auto"/>
              <w:left w:val="outset" w:sz="6" w:space="0" w:color="auto"/>
              <w:bottom w:val="outset" w:sz="6" w:space="0" w:color="auto"/>
              <w:right w:val="outset" w:sz="6" w:space="0" w:color="auto"/>
            </w:tcBorders>
            <w:vAlign w:val="center"/>
            <w:hideMark/>
          </w:tcPr>
          <w:p w14:paraId="3F4AE3C6" w14:textId="41B18C20" w:rsidR="005934ED" w:rsidRPr="005934ED" w:rsidRDefault="00442EE7"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4</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710E9D0" w14:textId="39CE6241" w:rsidR="005934ED" w:rsidRPr="005934ED" w:rsidRDefault="00A3336D"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5</w:t>
            </w:r>
            <w:r w:rsidR="005934ED" w:rsidRPr="005934ED">
              <w:rPr>
                <w:rFonts w:ascii="-webkit-standard" w:eastAsia="Times New Roman" w:hAnsi="-webkit-standard" w:cs="Times New Roman"/>
                <w:color w:val="000000"/>
              </w:rPr>
              <w:t>/</w:t>
            </w:r>
            <w:r>
              <w:rPr>
                <w:rFonts w:ascii="-webkit-standard" w:eastAsia="Times New Roman" w:hAnsi="-webkit-standard" w:cs="Times New Roman"/>
                <w:color w:val="000000"/>
              </w:rPr>
              <w:t>29</w:t>
            </w:r>
            <w:r w:rsidR="005934ED"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005934ED" w:rsidRPr="005934ED">
              <w:rPr>
                <w:rFonts w:ascii="-webkit-standard" w:eastAsia="Times New Roman" w:hAnsi="-webkit-standard" w:cs="Times New Roman"/>
                <w:color w:val="000000"/>
              </w:rPr>
              <w:t>/</w:t>
            </w:r>
            <w:r>
              <w:rPr>
                <w:rFonts w:ascii="-webkit-standard" w:eastAsia="Times New Roman" w:hAnsi="-webkit-standard" w:cs="Times New Roman"/>
                <w:color w:val="000000"/>
              </w:rPr>
              <w:t>2</w:t>
            </w:r>
          </w:p>
        </w:tc>
        <w:tc>
          <w:tcPr>
            <w:tcW w:w="2520" w:type="dxa"/>
            <w:tcBorders>
              <w:top w:val="outset" w:sz="6" w:space="0" w:color="auto"/>
              <w:left w:val="outset" w:sz="6" w:space="0" w:color="auto"/>
              <w:bottom w:val="outset" w:sz="6" w:space="0" w:color="auto"/>
              <w:right w:val="outset" w:sz="6" w:space="0" w:color="auto"/>
            </w:tcBorders>
            <w:vAlign w:val="center"/>
            <w:hideMark/>
          </w:tcPr>
          <w:p w14:paraId="656E4355" w14:textId="77777777" w:rsidR="0094564B" w:rsidRDefault="0094564B" w:rsidP="0094564B">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6</w:t>
            </w:r>
          </w:p>
          <w:p w14:paraId="112CCE37" w14:textId="5F87A487" w:rsidR="00693283" w:rsidRPr="005934ED" w:rsidRDefault="00693283" w:rsidP="0094564B">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8</w:t>
            </w:r>
          </w:p>
        </w:tc>
        <w:tc>
          <w:tcPr>
            <w:tcW w:w="4050" w:type="dxa"/>
            <w:tcBorders>
              <w:top w:val="outset" w:sz="6" w:space="0" w:color="auto"/>
              <w:left w:val="outset" w:sz="6" w:space="0" w:color="auto"/>
              <w:bottom w:val="outset" w:sz="6" w:space="0" w:color="auto"/>
              <w:right w:val="outset" w:sz="6" w:space="0" w:color="auto"/>
            </w:tcBorders>
            <w:vAlign w:val="center"/>
            <w:hideMark/>
          </w:tcPr>
          <w:p w14:paraId="7EEFD025" w14:textId="1719DE62"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sidR="00442EE7">
              <w:rPr>
                <w:rFonts w:ascii="-webkit-standard" w:eastAsia="Times New Roman" w:hAnsi="-webkit-standard" w:cs="Times New Roman"/>
                <w:color w:val="000000"/>
              </w:rPr>
              <w:t>4</w:t>
            </w:r>
          </w:p>
          <w:p w14:paraId="178C8435" w14:textId="6306D4A4"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sidR="00442EE7">
              <w:rPr>
                <w:rFonts w:ascii="-webkit-standard" w:eastAsia="Times New Roman" w:hAnsi="-webkit-standard" w:cs="Times New Roman"/>
                <w:color w:val="000000"/>
              </w:rPr>
              <w:t>4</w:t>
            </w:r>
          </w:p>
        </w:tc>
      </w:tr>
      <w:tr w:rsidR="00F660F8" w:rsidRPr="005934ED" w14:paraId="766C4E8F" w14:textId="77777777" w:rsidTr="005934ED">
        <w:tc>
          <w:tcPr>
            <w:tcW w:w="1432" w:type="dxa"/>
            <w:tcBorders>
              <w:top w:val="outset" w:sz="6" w:space="0" w:color="auto"/>
              <w:left w:val="outset" w:sz="6" w:space="0" w:color="auto"/>
              <w:bottom w:val="outset" w:sz="6" w:space="0" w:color="auto"/>
              <w:right w:val="outset" w:sz="6" w:space="0" w:color="auto"/>
            </w:tcBorders>
            <w:vAlign w:val="center"/>
          </w:tcPr>
          <w:p w14:paraId="6D031338" w14:textId="2A361602" w:rsidR="00F660F8" w:rsidRPr="005934ED" w:rsidRDefault="00442EE7"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5</w:t>
            </w:r>
          </w:p>
        </w:tc>
        <w:tc>
          <w:tcPr>
            <w:tcW w:w="1530" w:type="dxa"/>
            <w:tcBorders>
              <w:top w:val="outset" w:sz="6" w:space="0" w:color="auto"/>
              <w:left w:val="outset" w:sz="6" w:space="0" w:color="auto"/>
              <w:bottom w:val="outset" w:sz="6" w:space="0" w:color="auto"/>
              <w:right w:val="outset" w:sz="6" w:space="0" w:color="auto"/>
            </w:tcBorders>
            <w:vAlign w:val="center"/>
          </w:tcPr>
          <w:p w14:paraId="2A053991" w14:textId="37C34237" w:rsidR="00F660F8" w:rsidRPr="005934ED" w:rsidRDefault="00925307"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r w:rsidR="00442EE7" w:rsidRPr="005934ED">
              <w:rPr>
                <w:rFonts w:ascii="-webkit-standard" w:eastAsia="Times New Roman" w:hAnsi="-webkit-standard" w:cs="Times New Roman"/>
                <w:color w:val="000000"/>
              </w:rPr>
              <w:t>/</w:t>
            </w:r>
            <w:r>
              <w:rPr>
                <w:rFonts w:ascii="-webkit-standard" w:eastAsia="Times New Roman" w:hAnsi="-webkit-standard" w:cs="Times New Roman"/>
                <w:color w:val="000000"/>
              </w:rPr>
              <w:t>5</w:t>
            </w:r>
            <w:r w:rsidR="00442EE7"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00442EE7" w:rsidRPr="005934ED">
              <w:rPr>
                <w:rFonts w:ascii="-webkit-standard" w:eastAsia="Times New Roman" w:hAnsi="-webkit-standard" w:cs="Times New Roman"/>
                <w:color w:val="000000"/>
              </w:rPr>
              <w:t>/</w:t>
            </w:r>
            <w:r>
              <w:rPr>
                <w:rFonts w:ascii="-webkit-standard" w:eastAsia="Times New Roman" w:hAnsi="-webkit-standard" w:cs="Times New Roman"/>
                <w:color w:val="000000"/>
              </w:rPr>
              <w:t>9</w:t>
            </w:r>
          </w:p>
        </w:tc>
        <w:tc>
          <w:tcPr>
            <w:tcW w:w="2520" w:type="dxa"/>
            <w:tcBorders>
              <w:top w:val="outset" w:sz="6" w:space="0" w:color="auto"/>
              <w:left w:val="outset" w:sz="6" w:space="0" w:color="auto"/>
              <w:bottom w:val="outset" w:sz="6" w:space="0" w:color="auto"/>
              <w:right w:val="outset" w:sz="6" w:space="0" w:color="auto"/>
            </w:tcBorders>
            <w:vAlign w:val="center"/>
          </w:tcPr>
          <w:p w14:paraId="65E33C8A" w14:textId="6FD0B77F" w:rsidR="00F660F8"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7</w:t>
            </w:r>
            <w:r w:rsidR="00CA5092">
              <w:rPr>
                <w:rFonts w:ascii="-webkit-standard" w:eastAsia="Times New Roman" w:hAnsi="-webkit-standard" w:cs="Times New Roman"/>
                <w:color w:val="000000"/>
              </w:rPr>
              <w:t xml:space="preserve"> &amp; 9</w:t>
            </w:r>
          </w:p>
          <w:p w14:paraId="257E2AA5" w14:textId="351C76C1"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 xml:space="preserve">SOR: Question </w:t>
            </w:r>
            <w:r w:rsidR="00CA5092">
              <w:rPr>
                <w:rFonts w:ascii="-webkit-standard" w:eastAsia="Times New Roman" w:hAnsi="-webkit-standard" w:cs="Times New Roman"/>
                <w:color w:val="000000"/>
              </w:rPr>
              <w:t>3</w:t>
            </w:r>
            <w:r>
              <w:rPr>
                <w:rFonts w:ascii="-webkit-standard" w:eastAsia="Times New Roman" w:hAnsi="-webkit-standard" w:cs="Times New Roman"/>
                <w:color w:val="000000"/>
              </w:rPr>
              <w:t>1</w:t>
            </w:r>
          </w:p>
        </w:tc>
        <w:tc>
          <w:tcPr>
            <w:tcW w:w="4050" w:type="dxa"/>
            <w:tcBorders>
              <w:top w:val="outset" w:sz="6" w:space="0" w:color="auto"/>
              <w:left w:val="outset" w:sz="6" w:space="0" w:color="auto"/>
              <w:bottom w:val="outset" w:sz="6" w:space="0" w:color="auto"/>
              <w:right w:val="outset" w:sz="6" w:space="0" w:color="auto"/>
            </w:tcBorders>
            <w:vAlign w:val="center"/>
          </w:tcPr>
          <w:p w14:paraId="0FF6D721" w14:textId="6DF6A996"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sidR="00442EE7">
              <w:rPr>
                <w:rFonts w:ascii="-webkit-standard" w:eastAsia="Times New Roman" w:hAnsi="-webkit-standard" w:cs="Times New Roman"/>
                <w:color w:val="000000"/>
              </w:rPr>
              <w:t>5</w:t>
            </w:r>
          </w:p>
          <w:p w14:paraId="7436D3E8" w14:textId="3F6651BA"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sidR="00442EE7">
              <w:rPr>
                <w:rFonts w:ascii="-webkit-standard" w:eastAsia="Times New Roman" w:hAnsi="-webkit-standard" w:cs="Times New Roman"/>
                <w:color w:val="000000"/>
              </w:rPr>
              <w:t>5</w:t>
            </w:r>
          </w:p>
        </w:tc>
      </w:tr>
      <w:tr w:rsidR="005934ED" w:rsidRPr="005934ED" w14:paraId="50F07804" w14:textId="77777777" w:rsidTr="005934ED">
        <w:tc>
          <w:tcPr>
            <w:tcW w:w="1432" w:type="dxa"/>
            <w:tcBorders>
              <w:top w:val="outset" w:sz="6" w:space="0" w:color="auto"/>
              <w:left w:val="outset" w:sz="6" w:space="0" w:color="auto"/>
              <w:bottom w:val="outset" w:sz="6" w:space="0" w:color="auto"/>
              <w:right w:val="outset" w:sz="6" w:space="0" w:color="auto"/>
            </w:tcBorders>
            <w:vAlign w:val="center"/>
            <w:hideMark/>
          </w:tcPr>
          <w:p w14:paraId="39E4A2CE" w14:textId="7722EC91" w:rsidR="005934ED" w:rsidRPr="005934ED" w:rsidRDefault="00442EE7"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34679E0" w14:textId="345BAE5D" w:rsidR="005934ED" w:rsidRPr="005934ED" w:rsidRDefault="00925307"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5</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9</w:t>
            </w:r>
          </w:p>
        </w:tc>
        <w:tc>
          <w:tcPr>
            <w:tcW w:w="2520" w:type="dxa"/>
            <w:tcBorders>
              <w:top w:val="outset" w:sz="6" w:space="0" w:color="auto"/>
              <w:left w:val="outset" w:sz="6" w:space="0" w:color="auto"/>
              <w:bottom w:val="outset" w:sz="6" w:space="0" w:color="auto"/>
              <w:right w:val="outset" w:sz="6" w:space="0" w:color="auto"/>
            </w:tcBorders>
            <w:vAlign w:val="center"/>
            <w:hideMark/>
          </w:tcPr>
          <w:p w14:paraId="6E175872" w14:textId="77777777" w:rsidR="005934ED"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8</w:t>
            </w:r>
          </w:p>
          <w:p w14:paraId="4D8F85E5" w14:textId="35F5C72C"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29</w:t>
            </w:r>
          </w:p>
        </w:tc>
        <w:tc>
          <w:tcPr>
            <w:tcW w:w="4050" w:type="dxa"/>
            <w:tcBorders>
              <w:top w:val="outset" w:sz="6" w:space="0" w:color="auto"/>
              <w:left w:val="outset" w:sz="6" w:space="0" w:color="auto"/>
              <w:bottom w:val="outset" w:sz="6" w:space="0" w:color="auto"/>
              <w:right w:val="outset" w:sz="6" w:space="0" w:color="auto"/>
            </w:tcBorders>
            <w:vAlign w:val="center"/>
            <w:hideMark/>
          </w:tcPr>
          <w:p w14:paraId="16108DDE" w14:textId="412AA23A"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sidR="00442EE7">
              <w:rPr>
                <w:rFonts w:ascii="-webkit-standard" w:eastAsia="Times New Roman" w:hAnsi="-webkit-standard" w:cs="Times New Roman"/>
                <w:color w:val="000000"/>
              </w:rPr>
              <w:t>6</w:t>
            </w:r>
          </w:p>
          <w:p w14:paraId="0BC64923" w14:textId="25F3F76E"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sidR="00442EE7">
              <w:rPr>
                <w:rFonts w:ascii="-webkit-standard" w:eastAsia="Times New Roman" w:hAnsi="-webkit-standard" w:cs="Times New Roman"/>
                <w:color w:val="000000"/>
              </w:rPr>
              <w:t>6</w:t>
            </w:r>
          </w:p>
        </w:tc>
      </w:tr>
      <w:tr w:rsidR="005934ED" w:rsidRPr="005934ED" w14:paraId="2B7C522A" w14:textId="77777777" w:rsidTr="005934ED">
        <w:tc>
          <w:tcPr>
            <w:tcW w:w="1432" w:type="dxa"/>
            <w:tcBorders>
              <w:top w:val="outset" w:sz="6" w:space="0" w:color="auto"/>
              <w:left w:val="outset" w:sz="6" w:space="0" w:color="auto"/>
              <w:bottom w:val="outset" w:sz="6" w:space="0" w:color="auto"/>
              <w:right w:val="outset" w:sz="6" w:space="0" w:color="auto"/>
            </w:tcBorders>
            <w:vAlign w:val="center"/>
            <w:hideMark/>
          </w:tcPr>
          <w:p w14:paraId="3439030D" w14:textId="10D6E024" w:rsidR="005934ED" w:rsidRPr="005934ED" w:rsidRDefault="00F660F8"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7</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A36DC26" w14:textId="077E2BEB" w:rsidR="005934ED" w:rsidRPr="005934ED" w:rsidRDefault="00925307"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sidR="00E216F6">
              <w:rPr>
                <w:rFonts w:ascii="-webkit-standard" w:eastAsia="Times New Roman" w:hAnsi="-webkit-standard" w:cs="Times New Roman"/>
                <w:color w:val="000000"/>
              </w:rPr>
              <w:t>12</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sidR="00E216F6">
              <w:rPr>
                <w:rFonts w:ascii="-webkit-standard" w:eastAsia="Times New Roman" w:hAnsi="-webkit-standard" w:cs="Times New Roman"/>
                <w:color w:val="000000"/>
              </w:rPr>
              <w:t>16</w:t>
            </w:r>
          </w:p>
        </w:tc>
        <w:tc>
          <w:tcPr>
            <w:tcW w:w="2520" w:type="dxa"/>
            <w:tcBorders>
              <w:top w:val="outset" w:sz="6" w:space="0" w:color="auto"/>
              <w:left w:val="outset" w:sz="6" w:space="0" w:color="auto"/>
              <w:bottom w:val="outset" w:sz="6" w:space="0" w:color="auto"/>
              <w:right w:val="outset" w:sz="6" w:space="0" w:color="auto"/>
            </w:tcBorders>
            <w:vAlign w:val="center"/>
            <w:hideMark/>
          </w:tcPr>
          <w:p w14:paraId="674C9480" w14:textId="300FF592" w:rsidR="005934ED"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10</w:t>
            </w:r>
            <w:r w:rsidR="00150B31">
              <w:rPr>
                <w:rFonts w:ascii="-webkit-standard" w:eastAsia="Times New Roman" w:hAnsi="-webkit-standard" w:cs="Times New Roman"/>
                <w:color w:val="000000"/>
              </w:rPr>
              <w:t xml:space="preserve"> &amp; 11</w:t>
            </w:r>
          </w:p>
          <w:p w14:paraId="542395C3" w14:textId="2BB540B8"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28</w:t>
            </w:r>
          </w:p>
        </w:tc>
        <w:tc>
          <w:tcPr>
            <w:tcW w:w="4050" w:type="dxa"/>
            <w:tcBorders>
              <w:top w:val="outset" w:sz="6" w:space="0" w:color="auto"/>
              <w:left w:val="outset" w:sz="6" w:space="0" w:color="auto"/>
              <w:bottom w:val="outset" w:sz="6" w:space="0" w:color="auto"/>
              <w:right w:val="outset" w:sz="6" w:space="0" w:color="auto"/>
            </w:tcBorders>
            <w:vAlign w:val="center"/>
            <w:hideMark/>
          </w:tcPr>
          <w:p w14:paraId="7435297C" w14:textId="263169AC"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sidR="00F660F8">
              <w:rPr>
                <w:rFonts w:ascii="-webkit-standard" w:eastAsia="Times New Roman" w:hAnsi="-webkit-standard" w:cs="Times New Roman"/>
                <w:color w:val="000000"/>
              </w:rPr>
              <w:t>7</w:t>
            </w:r>
          </w:p>
          <w:p w14:paraId="3A2B5583" w14:textId="449996B4"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sidR="00F660F8">
              <w:rPr>
                <w:rFonts w:ascii="-webkit-standard" w:eastAsia="Times New Roman" w:hAnsi="-webkit-standard" w:cs="Times New Roman"/>
                <w:color w:val="000000"/>
              </w:rPr>
              <w:t>7</w:t>
            </w:r>
          </w:p>
        </w:tc>
      </w:tr>
      <w:tr w:rsidR="00F660F8" w:rsidRPr="005934ED" w14:paraId="1FB19C32" w14:textId="77777777" w:rsidTr="005934ED">
        <w:tc>
          <w:tcPr>
            <w:tcW w:w="1432" w:type="dxa"/>
            <w:tcBorders>
              <w:top w:val="outset" w:sz="6" w:space="0" w:color="auto"/>
              <w:left w:val="outset" w:sz="6" w:space="0" w:color="auto"/>
              <w:bottom w:val="outset" w:sz="6" w:space="0" w:color="auto"/>
              <w:right w:val="outset" w:sz="6" w:space="0" w:color="auto"/>
            </w:tcBorders>
            <w:vAlign w:val="center"/>
          </w:tcPr>
          <w:p w14:paraId="4A209800" w14:textId="1D68E51B" w:rsidR="00F660F8" w:rsidRPr="005934ED" w:rsidRDefault="00F660F8"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8</w:t>
            </w:r>
          </w:p>
        </w:tc>
        <w:tc>
          <w:tcPr>
            <w:tcW w:w="1530" w:type="dxa"/>
            <w:tcBorders>
              <w:top w:val="outset" w:sz="6" w:space="0" w:color="auto"/>
              <w:left w:val="outset" w:sz="6" w:space="0" w:color="auto"/>
              <w:bottom w:val="outset" w:sz="6" w:space="0" w:color="auto"/>
              <w:right w:val="outset" w:sz="6" w:space="0" w:color="auto"/>
            </w:tcBorders>
            <w:vAlign w:val="center"/>
          </w:tcPr>
          <w:p w14:paraId="5F74119D" w14:textId="44FB9BC5" w:rsidR="00F660F8" w:rsidRPr="005934ED" w:rsidRDefault="00E216F6"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12</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16</w:t>
            </w:r>
          </w:p>
        </w:tc>
        <w:tc>
          <w:tcPr>
            <w:tcW w:w="2520" w:type="dxa"/>
            <w:tcBorders>
              <w:top w:val="outset" w:sz="6" w:space="0" w:color="auto"/>
              <w:left w:val="outset" w:sz="6" w:space="0" w:color="auto"/>
              <w:bottom w:val="outset" w:sz="6" w:space="0" w:color="auto"/>
              <w:right w:val="outset" w:sz="6" w:space="0" w:color="auto"/>
            </w:tcBorders>
            <w:vAlign w:val="center"/>
          </w:tcPr>
          <w:p w14:paraId="58C41A63" w14:textId="77777777" w:rsidR="00F660F8"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w:t>
            </w:r>
            <w:r w:rsidR="00F660F8" w:rsidRPr="005934ED">
              <w:rPr>
                <w:rFonts w:ascii="-webkit-standard" w:eastAsia="Times New Roman" w:hAnsi="-webkit-standard" w:cs="Times New Roman"/>
                <w:color w:val="000000"/>
              </w:rPr>
              <w:t xml:space="preserve"> 12</w:t>
            </w:r>
          </w:p>
          <w:p w14:paraId="02D4972B" w14:textId="57D91260"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17</w:t>
            </w:r>
          </w:p>
        </w:tc>
        <w:tc>
          <w:tcPr>
            <w:tcW w:w="4050" w:type="dxa"/>
            <w:tcBorders>
              <w:top w:val="outset" w:sz="6" w:space="0" w:color="auto"/>
              <w:left w:val="outset" w:sz="6" w:space="0" w:color="auto"/>
              <w:bottom w:val="outset" w:sz="6" w:space="0" w:color="auto"/>
              <w:right w:val="outset" w:sz="6" w:space="0" w:color="auto"/>
            </w:tcBorders>
            <w:vAlign w:val="center"/>
          </w:tcPr>
          <w:p w14:paraId="24FC07B8" w14:textId="09CA11EA"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Pr>
                <w:rFonts w:ascii="-webkit-standard" w:eastAsia="Times New Roman" w:hAnsi="-webkit-standard" w:cs="Times New Roman"/>
                <w:color w:val="000000"/>
              </w:rPr>
              <w:t>8</w:t>
            </w:r>
          </w:p>
          <w:p w14:paraId="30B80C03" w14:textId="6A714BBD"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Pr>
                <w:rFonts w:ascii="-webkit-standard" w:eastAsia="Times New Roman" w:hAnsi="-webkit-standard" w:cs="Times New Roman"/>
                <w:color w:val="000000"/>
              </w:rPr>
              <w:t>8</w:t>
            </w:r>
          </w:p>
        </w:tc>
      </w:tr>
      <w:tr w:rsidR="005934ED" w:rsidRPr="005934ED" w14:paraId="1FC4BB4E" w14:textId="77777777" w:rsidTr="005934ED">
        <w:tc>
          <w:tcPr>
            <w:tcW w:w="1432" w:type="dxa"/>
            <w:tcBorders>
              <w:top w:val="outset" w:sz="6" w:space="0" w:color="auto"/>
              <w:left w:val="outset" w:sz="6" w:space="0" w:color="auto"/>
              <w:bottom w:val="outset" w:sz="6" w:space="0" w:color="auto"/>
              <w:right w:val="outset" w:sz="6" w:space="0" w:color="auto"/>
            </w:tcBorders>
            <w:vAlign w:val="center"/>
            <w:hideMark/>
          </w:tcPr>
          <w:p w14:paraId="5B68EB59" w14:textId="30A9657A" w:rsidR="005934ED" w:rsidRPr="005934ED" w:rsidRDefault="00F660F8"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9</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319AA38" w14:textId="67FB1B4C" w:rsidR="005934ED" w:rsidRPr="005934ED" w:rsidRDefault="00E216F6" w:rsidP="005934ED">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19</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23</w:t>
            </w:r>
          </w:p>
        </w:tc>
        <w:tc>
          <w:tcPr>
            <w:tcW w:w="2520" w:type="dxa"/>
            <w:tcBorders>
              <w:top w:val="outset" w:sz="6" w:space="0" w:color="auto"/>
              <w:left w:val="outset" w:sz="6" w:space="0" w:color="auto"/>
              <w:bottom w:val="outset" w:sz="6" w:space="0" w:color="auto"/>
              <w:right w:val="outset" w:sz="6" w:space="0" w:color="auto"/>
            </w:tcBorders>
            <w:vAlign w:val="center"/>
            <w:hideMark/>
          </w:tcPr>
          <w:p w14:paraId="2A5D58C1" w14:textId="77777777" w:rsidR="005934ED"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1</w:t>
            </w:r>
            <w:r w:rsidR="00693283">
              <w:rPr>
                <w:rFonts w:ascii="-webkit-standard" w:eastAsia="Times New Roman" w:hAnsi="-webkit-standard" w:cs="Times New Roman"/>
                <w:color w:val="000000"/>
              </w:rPr>
              <w:t>3</w:t>
            </w:r>
          </w:p>
          <w:p w14:paraId="32B8C4F4" w14:textId="5DB0479D"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18</w:t>
            </w:r>
          </w:p>
        </w:tc>
        <w:tc>
          <w:tcPr>
            <w:tcW w:w="4050" w:type="dxa"/>
            <w:tcBorders>
              <w:top w:val="outset" w:sz="6" w:space="0" w:color="auto"/>
              <w:left w:val="outset" w:sz="6" w:space="0" w:color="auto"/>
              <w:bottom w:val="outset" w:sz="6" w:space="0" w:color="auto"/>
              <w:right w:val="outset" w:sz="6" w:space="0" w:color="auto"/>
            </w:tcBorders>
            <w:vAlign w:val="center"/>
            <w:hideMark/>
          </w:tcPr>
          <w:p w14:paraId="756880A8" w14:textId="5851066E"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Discussion Board #</w:t>
            </w:r>
            <w:r w:rsidR="00F660F8">
              <w:rPr>
                <w:rFonts w:ascii="-webkit-standard" w:eastAsia="Times New Roman" w:hAnsi="-webkit-standard" w:cs="Times New Roman"/>
                <w:color w:val="000000"/>
              </w:rPr>
              <w:t>9</w:t>
            </w:r>
          </w:p>
          <w:p w14:paraId="754629F6" w14:textId="5A934A46" w:rsidR="005934ED" w:rsidRPr="005934ED" w:rsidRDefault="005934ED" w:rsidP="005934ED">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sidR="00F660F8">
              <w:rPr>
                <w:rFonts w:ascii="-webkit-standard" w:eastAsia="Times New Roman" w:hAnsi="-webkit-standard" w:cs="Times New Roman"/>
                <w:color w:val="000000"/>
              </w:rPr>
              <w:t>9</w:t>
            </w:r>
          </w:p>
        </w:tc>
      </w:tr>
      <w:tr w:rsidR="00F660F8" w:rsidRPr="005934ED" w14:paraId="77CCBC82" w14:textId="77777777" w:rsidTr="005934ED">
        <w:tc>
          <w:tcPr>
            <w:tcW w:w="1432" w:type="dxa"/>
            <w:tcBorders>
              <w:top w:val="outset" w:sz="6" w:space="0" w:color="auto"/>
              <w:left w:val="outset" w:sz="6" w:space="0" w:color="auto"/>
              <w:bottom w:val="outset" w:sz="6" w:space="0" w:color="auto"/>
              <w:right w:val="outset" w:sz="6" w:space="0" w:color="auto"/>
            </w:tcBorders>
            <w:vAlign w:val="center"/>
          </w:tcPr>
          <w:p w14:paraId="282ECD4F" w14:textId="1BB8B0F0" w:rsidR="00F660F8" w:rsidRPr="005934ED" w:rsidRDefault="00F660F8"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10</w:t>
            </w:r>
          </w:p>
        </w:tc>
        <w:tc>
          <w:tcPr>
            <w:tcW w:w="1530" w:type="dxa"/>
            <w:tcBorders>
              <w:top w:val="outset" w:sz="6" w:space="0" w:color="auto"/>
              <w:left w:val="outset" w:sz="6" w:space="0" w:color="auto"/>
              <w:bottom w:val="outset" w:sz="6" w:space="0" w:color="auto"/>
              <w:right w:val="outset" w:sz="6" w:space="0" w:color="auto"/>
            </w:tcBorders>
            <w:vAlign w:val="center"/>
          </w:tcPr>
          <w:p w14:paraId="268729FD" w14:textId="2147C63D" w:rsidR="00F660F8" w:rsidRPr="005934ED" w:rsidRDefault="0061221F" w:rsidP="00F660F8">
            <w:pPr>
              <w:jc w:val="center"/>
              <w:rPr>
                <w:rFonts w:ascii="-webkit-standard" w:eastAsia="Times New Roman" w:hAnsi="-webkit-standard" w:cs="Times New Roman"/>
                <w:color w:val="000000"/>
              </w:rPr>
            </w:pP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19</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6</w:t>
            </w:r>
            <w:r w:rsidRPr="005934ED">
              <w:rPr>
                <w:rFonts w:ascii="-webkit-standard" w:eastAsia="Times New Roman" w:hAnsi="-webkit-standard" w:cs="Times New Roman"/>
                <w:color w:val="000000"/>
              </w:rPr>
              <w:t>/</w:t>
            </w:r>
            <w:r>
              <w:rPr>
                <w:rFonts w:ascii="-webkit-standard" w:eastAsia="Times New Roman" w:hAnsi="-webkit-standard" w:cs="Times New Roman"/>
                <w:color w:val="000000"/>
              </w:rPr>
              <w:t>23</w:t>
            </w:r>
          </w:p>
        </w:tc>
        <w:tc>
          <w:tcPr>
            <w:tcW w:w="2520" w:type="dxa"/>
            <w:tcBorders>
              <w:top w:val="outset" w:sz="6" w:space="0" w:color="auto"/>
              <w:left w:val="outset" w:sz="6" w:space="0" w:color="auto"/>
              <w:bottom w:val="outset" w:sz="6" w:space="0" w:color="auto"/>
              <w:right w:val="outset" w:sz="6" w:space="0" w:color="auto"/>
            </w:tcBorders>
            <w:vAlign w:val="center"/>
          </w:tcPr>
          <w:p w14:paraId="0C6F0B6B" w14:textId="77777777" w:rsidR="00F660F8" w:rsidRDefault="0094564B"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Textbook: Ch 15</w:t>
            </w:r>
          </w:p>
          <w:p w14:paraId="2A62A408" w14:textId="151BB5EE" w:rsidR="00693283" w:rsidRPr="005934ED" w:rsidRDefault="00693283" w:rsidP="00F660F8">
            <w:pPr>
              <w:spacing w:before="100" w:beforeAutospacing="1" w:after="100" w:afterAutospacing="1"/>
              <w:jc w:val="center"/>
              <w:rPr>
                <w:rFonts w:ascii="-webkit-standard" w:eastAsia="Times New Roman" w:hAnsi="-webkit-standard" w:cs="Times New Roman"/>
                <w:color w:val="000000"/>
              </w:rPr>
            </w:pPr>
            <w:r>
              <w:rPr>
                <w:rFonts w:ascii="-webkit-standard" w:eastAsia="Times New Roman" w:hAnsi="-webkit-standard" w:cs="Times New Roman"/>
                <w:color w:val="000000"/>
              </w:rPr>
              <w:t>SOR: Question 16</w:t>
            </w:r>
          </w:p>
        </w:tc>
        <w:tc>
          <w:tcPr>
            <w:tcW w:w="4050" w:type="dxa"/>
            <w:tcBorders>
              <w:top w:val="outset" w:sz="6" w:space="0" w:color="auto"/>
              <w:left w:val="outset" w:sz="6" w:space="0" w:color="auto"/>
              <w:bottom w:val="outset" w:sz="6" w:space="0" w:color="auto"/>
              <w:right w:val="outset" w:sz="6" w:space="0" w:color="auto"/>
            </w:tcBorders>
            <w:vAlign w:val="center"/>
          </w:tcPr>
          <w:p w14:paraId="253B8792" w14:textId="154C6DEA" w:rsidR="00F660F8" w:rsidRPr="005934ED" w:rsidRDefault="00F660F8" w:rsidP="00F660F8">
            <w:pPr>
              <w:spacing w:before="100" w:beforeAutospacing="1" w:after="100" w:afterAutospacing="1"/>
              <w:jc w:val="center"/>
              <w:rPr>
                <w:rFonts w:ascii="-webkit-standard" w:eastAsia="Times New Roman" w:hAnsi="-webkit-standard" w:cs="Times New Roman"/>
                <w:color w:val="000000"/>
              </w:rPr>
            </w:pPr>
            <w:r w:rsidRPr="005934ED">
              <w:rPr>
                <w:rFonts w:ascii="-webkit-standard" w:eastAsia="Times New Roman" w:hAnsi="-webkit-standard" w:cs="Times New Roman"/>
                <w:color w:val="000000"/>
              </w:rPr>
              <w:t>Quiz #</w:t>
            </w:r>
            <w:r>
              <w:rPr>
                <w:rFonts w:ascii="-webkit-standard" w:eastAsia="Times New Roman" w:hAnsi="-webkit-standard" w:cs="Times New Roman"/>
                <w:color w:val="000000"/>
              </w:rPr>
              <w:t>10</w:t>
            </w:r>
          </w:p>
        </w:tc>
      </w:tr>
    </w:tbl>
    <w:p w14:paraId="27586107" w14:textId="77777777" w:rsidR="004D5C34" w:rsidRDefault="004D5C34"/>
    <w:sectPr w:rsidR="004D5C34" w:rsidSect="0083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362"/>
    <w:multiLevelType w:val="multilevel"/>
    <w:tmpl w:val="59BC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71F76"/>
    <w:multiLevelType w:val="multilevel"/>
    <w:tmpl w:val="54EC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90111"/>
    <w:multiLevelType w:val="multilevel"/>
    <w:tmpl w:val="25E6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92D4A"/>
    <w:multiLevelType w:val="multilevel"/>
    <w:tmpl w:val="787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E4492"/>
    <w:multiLevelType w:val="multilevel"/>
    <w:tmpl w:val="CC9E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779A1"/>
    <w:multiLevelType w:val="multilevel"/>
    <w:tmpl w:val="BB0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A0AEB"/>
    <w:multiLevelType w:val="multilevel"/>
    <w:tmpl w:val="068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37E27"/>
    <w:multiLevelType w:val="multilevel"/>
    <w:tmpl w:val="DB34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12ECE"/>
    <w:multiLevelType w:val="hybridMultilevel"/>
    <w:tmpl w:val="A1AE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B3B1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73C516B9"/>
    <w:multiLevelType w:val="multilevel"/>
    <w:tmpl w:val="BC4A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5870">
    <w:abstractNumId w:val="0"/>
  </w:num>
  <w:num w:numId="2" w16cid:durableId="2013869888">
    <w:abstractNumId w:val="3"/>
  </w:num>
  <w:num w:numId="3" w16cid:durableId="1791628629">
    <w:abstractNumId w:val="2"/>
  </w:num>
  <w:num w:numId="4" w16cid:durableId="1333681463">
    <w:abstractNumId w:val="7"/>
  </w:num>
  <w:num w:numId="5" w16cid:durableId="212741772">
    <w:abstractNumId w:val="10"/>
  </w:num>
  <w:num w:numId="6" w16cid:durableId="627005177">
    <w:abstractNumId w:val="4"/>
  </w:num>
  <w:num w:numId="7" w16cid:durableId="1807502769">
    <w:abstractNumId w:val="5"/>
  </w:num>
  <w:num w:numId="8" w16cid:durableId="661392424">
    <w:abstractNumId w:val="6"/>
  </w:num>
  <w:num w:numId="9" w16cid:durableId="2129546288">
    <w:abstractNumId w:val="1"/>
  </w:num>
  <w:num w:numId="10" w16cid:durableId="2097438112">
    <w:abstractNumId w:val="8"/>
  </w:num>
  <w:num w:numId="11" w16cid:durableId="817116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ED"/>
    <w:rsid w:val="00150B31"/>
    <w:rsid w:val="001D549D"/>
    <w:rsid w:val="002A70DE"/>
    <w:rsid w:val="00442EE7"/>
    <w:rsid w:val="00486048"/>
    <w:rsid w:val="004C089C"/>
    <w:rsid w:val="004D5437"/>
    <w:rsid w:val="004D5C34"/>
    <w:rsid w:val="005934ED"/>
    <w:rsid w:val="0061221F"/>
    <w:rsid w:val="00647311"/>
    <w:rsid w:val="00693283"/>
    <w:rsid w:val="007B7BE8"/>
    <w:rsid w:val="007E491E"/>
    <w:rsid w:val="00832B56"/>
    <w:rsid w:val="008E1D93"/>
    <w:rsid w:val="00925307"/>
    <w:rsid w:val="0094564B"/>
    <w:rsid w:val="00A3336D"/>
    <w:rsid w:val="00AD19B5"/>
    <w:rsid w:val="00CA5092"/>
    <w:rsid w:val="00CD1463"/>
    <w:rsid w:val="00D349B8"/>
    <w:rsid w:val="00E17964"/>
    <w:rsid w:val="00E216F6"/>
    <w:rsid w:val="00F6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B066"/>
  <w15:chartTrackingRefBased/>
  <w15:docId w15:val="{94116B98-0AA1-6245-8138-62A97E93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34E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4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34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934ED"/>
    <w:rPr>
      <w:b/>
      <w:bCs/>
    </w:rPr>
  </w:style>
  <w:style w:type="character" w:styleId="Emphasis">
    <w:name w:val="Emphasis"/>
    <w:basedOn w:val="DefaultParagraphFont"/>
    <w:uiPriority w:val="20"/>
    <w:qFormat/>
    <w:rsid w:val="005934ED"/>
    <w:rPr>
      <w:i/>
      <w:iCs/>
    </w:rPr>
  </w:style>
  <w:style w:type="character" w:customStyle="1" w:styleId="apple-converted-space">
    <w:name w:val="apple-converted-space"/>
    <w:basedOn w:val="DefaultParagraphFont"/>
    <w:rsid w:val="005934ED"/>
  </w:style>
  <w:style w:type="character" w:styleId="Hyperlink">
    <w:name w:val="Hyperlink"/>
    <w:basedOn w:val="DefaultParagraphFont"/>
    <w:uiPriority w:val="99"/>
    <w:unhideWhenUsed/>
    <w:rsid w:val="005934ED"/>
    <w:rPr>
      <w:color w:val="0000FF"/>
      <w:u w:val="single"/>
    </w:rPr>
  </w:style>
  <w:style w:type="paragraph" w:styleId="BalloonText">
    <w:name w:val="Balloon Text"/>
    <w:basedOn w:val="Normal"/>
    <w:link w:val="BalloonTextChar"/>
    <w:uiPriority w:val="99"/>
    <w:semiHidden/>
    <w:unhideWhenUsed/>
    <w:rsid w:val="001D54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549D"/>
    <w:rPr>
      <w:rFonts w:ascii="Times New Roman" w:hAnsi="Times New Roman" w:cs="Times New Roman"/>
      <w:sz w:val="18"/>
      <w:szCs w:val="18"/>
    </w:rPr>
  </w:style>
  <w:style w:type="paragraph" w:styleId="BodyTextIndent">
    <w:name w:val="Body Text Indent"/>
    <w:basedOn w:val="Normal"/>
    <w:link w:val="BodyTextIndentChar"/>
    <w:rsid w:val="002A70DE"/>
    <w:pPr>
      <w:spacing w:after="120"/>
      <w:ind w:left="360"/>
    </w:pPr>
    <w:rPr>
      <w:rFonts w:ascii="Times New Roman" w:eastAsia="Times New Roman" w:hAnsi="Times New Roman" w:cs="Times New Roman"/>
      <w:lang w:val="x-none" w:eastAsia="x-none"/>
    </w:rPr>
  </w:style>
  <w:style w:type="character" w:customStyle="1" w:styleId="BodyTextIndentChar">
    <w:name w:val="Body Text Indent Char"/>
    <w:basedOn w:val="DefaultParagraphFont"/>
    <w:link w:val="BodyTextIndent"/>
    <w:rsid w:val="002A70DE"/>
    <w:rPr>
      <w:rFonts w:ascii="Times New Roman" w:eastAsia="Times New Roman" w:hAnsi="Times New Roman" w:cs="Times New Roman"/>
      <w:lang w:val="x-none" w:eastAsia="x-none"/>
    </w:rPr>
  </w:style>
  <w:style w:type="character" w:styleId="UnresolvedMention">
    <w:name w:val="Unresolved Mention"/>
    <w:basedOn w:val="DefaultParagraphFont"/>
    <w:uiPriority w:val="99"/>
    <w:semiHidden/>
    <w:unhideWhenUsed/>
    <w:rsid w:val="002A7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4121">
      <w:bodyDiv w:val="1"/>
      <w:marLeft w:val="0"/>
      <w:marRight w:val="0"/>
      <w:marTop w:val="0"/>
      <w:marBottom w:val="0"/>
      <w:divBdr>
        <w:top w:val="none" w:sz="0" w:space="0" w:color="auto"/>
        <w:left w:val="none" w:sz="0" w:space="0" w:color="auto"/>
        <w:bottom w:val="none" w:sz="0" w:space="0" w:color="auto"/>
        <w:right w:val="none" w:sz="0" w:space="0" w:color="auto"/>
      </w:divBdr>
      <w:divsChild>
        <w:div w:id="2103916771">
          <w:marLeft w:val="0"/>
          <w:marRight w:val="0"/>
          <w:marTop w:val="0"/>
          <w:marBottom w:val="0"/>
          <w:divBdr>
            <w:top w:val="none" w:sz="0" w:space="0" w:color="auto"/>
            <w:left w:val="none" w:sz="0" w:space="0" w:color="auto"/>
            <w:bottom w:val="none" w:sz="0" w:space="0" w:color="auto"/>
            <w:right w:val="none" w:sz="0" w:space="0" w:color="auto"/>
          </w:divBdr>
        </w:div>
        <w:div w:id="73162028">
          <w:marLeft w:val="0"/>
          <w:marRight w:val="0"/>
          <w:marTop w:val="0"/>
          <w:marBottom w:val="0"/>
          <w:divBdr>
            <w:top w:val="none" w:sz="0" w:space="0" w:color="auto"/>
            <w:left w:val="none" w:sz="0" w:space="0" w:color="auto"/>
            <w:bottom w:val="none" w:sz="0" w:space="0" w:color="auto"/>
            <w:right w:val="none" w:sz="0" w:space="0" w:color="auto"/>
          </w:divBdr>
        </w:div>
        <w:div w:id="305941935">
          <w:marLeft w:val="0"/>
          <w:marRight w:val="0"/>
          <w:marTop w:val="0"/>
          <w:marBottom w:val="0"/>
          <w:divBdr>
            <w:top w:val="none" w:sz="0" w:space="0" w:color="auto"/>
            <w:left w:val="none" w:sz="0" w:space="0" w:color="auto"/>
            <w:bottom w:val="none" w:sz="0" w:space="0" w:color="auto"/>
            <w:right w:val="none" w:sz="0" w:space="0" w:color="auto"/>
          </w:divBdr>
        </w:div>
        <w:div w:id="1208493297">
          <w:marLeft w:val="0"/>
          <w:marRight w:val="0"/>
          <w:marTop w:val="0"/>
          <w:marBottom w:val="0"/>
          <w:divBdr>
            <w:top w:val="none" w:sz="0" w:space="0" w:color="auto"/>
            <w:left w:val="none" w:sz="0" w:space="0" w:color="auto"/>
            <w:bottom w:val="none" w:sz="0" w:space="0" w:color="auto"/>
            <w:right w:val="none" w:sz="0" w:space="0" w:color="auto"/>
          </w:divBdr>
        </w:div>
        <w:div w:id="1566600252">
          <w:marLeft w:val="0"/>
          <w:marRight w:val="0"/>
          <w:marTop w:val="0"/>
          <w:marBottom w:val="0"/>
          <w:divBdr>
            <w:top w:val="none" w:sz="0" w:space="0" w:color="auto"/>
            <w:left w:val="none" w:sz="0" w:space="0" w:color="auto"/>
            <w:bottom w:val="none" w:sz="0" w:space="0" w:color="auto"/>
            <w:right w:val="none" w:sz="0" w:space="0" w:color="auto"/>
          </w:divBdr>
          <w:divsChild>
            <w:div w:id="1204247588">
              <w:marLeft w:val="0"/>
              <w:marRight w:val="0"/>
              <w:marTop w:val="0"/>
              <w:marBottom w:val="0"/>
              <w:divBdr>
                <w:top w:val="none" w:sz="0" w:space="0" w:color="auto"/>
                <w:left w:val="none" w:sz="0" w:space="0" w:color="auto"/>
                <w:bottom w:val="none" w:sz="0" w:space="0" w:color="auto"/>
                <w:right w:val="none" w:sz="0" w:space="0" w:color="auto"/>
              </w:divBdr>
            </w:div>
            <w:div w:id="1882594682">
              <w:marLeft w:val="0"/>
              <w:marRight w:val="0"/>
              <w:marTop w:val="0"/>
              <w:marBottom w:val="0"/>
              <w:divBdr>
                <w:top w:val="none" w:sz="0" w:space="0" w:color="auto"/>
                <w:left w:val="none" w:sz="0" w:space="0" w:color="auto"/>
                <w:bottom w:val="none" w:sz="0" w:space="0" w:color="auto"/>
                <w:right w:val="none" w:sz="0" w:space="0" w:color="auto"/>
              </w:divBdr>
            </w:div>
            <w:div w:id="1529758856">
              <w:marLeft w:val="0"/>
              <w:marRight w:val="0"/>
              <w:marTop w:val="0"/>
              <w:marBottom w:val="0"/>
              <w:divBdr>
                <w:top w:val="none" w:sz="0" w:space="0" w:color="auto"/>
                <w:left w:val="none" w:sz="0" w:space="0" w:color="auto"/>
                <w:bottom w:val="none" w:sz="0" w:space="0" w:color="auto"/>
                <w:right w:val="none" w:sz="0" w:space="0" w:color="auto"/>
              </w:divBdr>
            </w:div>
            <w:div w:id="1005405109">
              <w:marLeft w:val="0"/>
              <w:marRight w:val="0"/>
              <w:marTop w:val="0"/>
              <w:marBottom w:val="0"/>
              <w:divBdr>
                <w:top w:val="none" w:sz="0" w:space="0" w:color="auto"/>
                <w:left w:val="none" w:sz="0" w:space="0" w:color="auto"/>
                <w:bottom w:val="none" w:sz="0" w:space="0" w:color="auto"/>
                <w:right w:val="none" w:sz="0" w:space="0" w:color="auto"/>
              </w:divBdr>
            </w:div>
            <w:div w:id="576019708">
              <w:marLeft w:val="0"/>
              <w:marRight w:val="0"/>
              <w:marTop w:val="0"/>
              <w:marBottom w:val="0"/>
              <w:divBdr>
                <w:top w:val="none" w:sz="0" w:space="0" w:color="auto"/>
                <w:left w:val="none" w:sz="0" w:space="0" w:color="auto"/>
                <w:bottom w:val="none" w:sz="0" w:space="0" w:color="auto"/>
                <w:right w:val="none" w:sz="0" w:space="0" w:color="auto"/>
              </w:divBdr>
            </w:div>
          </w:divsChild>
        </w:div>
        <w:div w:id="1632513198">
          <w:marLeft w:val="0"/>
          <w:marRight w:val="0"/>
          <w:marTop w:val="0"/>
          <w:marBottom w:val="0"/>
          <w:divBdr>
            <w:top w:val="none" w:sz="0" w:space="0" w:color="auto"/>
            <w:left w:val="none" w:sz="0" w:space="0" w:color="auto"/>
            <w:bottom w:val="none" w:sz="0" w:space="0" w:color="auto"/>
            <w:right w:val="none" w:sz="0" w:space="0" w:color="auto"/>
          </w:divBdr>
        </w:div>
        <w:div w:id="568266071">
          <w:marLeft w:val="0"/>
          <w:marRight w:val="0"/>
          <w:marTop w:val="0"/>
          <w:marBottom w:val="0"/>
          <w:divBdr>
            <w:top w:val="none" w:sz="0" w:space="0" w:color="auto"/>
            <w:left w:val="none" w:sz="0" w:space="0" w:color="auto"/>
            <w:bottom w:val="none" w:sz="0" w:space="0" w:color="auto"/>
            <w:right w:val="none" w:sz="0" w:space="0" w:color="auto"/>
          </w:divBdr>
        </w:div>
        <w:div w:id="1386834157">
          <w:marLeft w:val="0"/>
          <w:marRight w:val="0"/>
          <w:marTop w:val="0"/>
          <w:marBottom w:val="0"/>
          <w:divBdr>
            <w:top w:val="none" w:sz="0" w:space="0" w:color="auto"/>
            <w:left w:val="none" w:sz="0" w:space="0" w:color="auto"/>
            <w:bottom w:val="none" w:sz="0" w:space="0" w:color="auto"/>
            <w:right w:val="none" w:sz="0" w:space="0" w:color="auto"/>
          </w:divBdr>
        </w:div>
        <w:div w:id="1719893255">
          <w:marLeft w:val="0"/>
          <w:marRight w:val="0"/>
          <w:marTop w:val="0"/>
          <w:marBottom w:val="0"/>
          <w:divBdr>
            <w:top w:val="none" w:sz="0" w:space="0" w:color="auto"/>
            <w:left w:val="none" w:sz="0" w:space="0" w:color="auto"/>
            <w:bottom w:val="none" w:sz="0" w:space="0" w:color="auto"/>
            <w:right w:val="none" w:sz="0" w:space="0" w:color="auto"/>
          </w:divBdr>
        </w:div>
        <w:div w:id="572739288">
          <w:marLeft w:val="0"/>
          <w:marRight w:val="0"/>
          <w:marTop w:val="0"/>
          <w:marBottom w:val="0"/>
          <w:divBdr>
            <w:top w:val="none" w:sz="0" w:space="0" w:color="auto"/>
            <w:left w:val="none" w:sz="0" w:space="0" w:color="auto"/>
            <w:bottom w:val="none" w:sz="0" w:space="0" w:color="auto"/>
            <w:right w:val="none" w:sz="0" w:space="0" w:color="auto"/>
          </w:divBdr>
          <w:divsChild>
            <w:div w:id="476656103">
              <w:marLeft w:val="0"/>
              <w:marRight w:val="0"/>
              <w:marTop w:val="0"/>
              <w:marBottom w:val="0"/>
              <w:divBdr>
                <w:top w:val="none" w:sz="0" w:space="0" w:color="auto"/>
                <w:left w:val="none" w:sz="0" w:space="0" w:color="auto"/>
                <w:bottom w:val="none" w:sz="0" w:space="0" w:color="auto"/>
                <w:right w:val="none" w:sz="0" w:space="0" w:color="auto"/>
              </w:divBdr>
            </w:div>
            <w:div w:id="2087073233">
              <w:marLeft w:val="0"/>
              <w:marRight w:val="0"/>
              <w:marTop w:val="0"/>
              <w:marBottom w:val="0"/>
              <w:divBdr>
                <w:top w:val="none" w:sz="0" w:space="0" w:color="auto"/>
                <w:left w:val="none" w:sz="0" w:space="0" w:color="auto"/>
                <w:bottom w:val="none" w:sz="0" w:space="0" w:color="auto"/>
                <w:right w:val="none" w:sz="0" w:space="0" w:color="auto"/>
              </w:divBdr>
            </w:div>
            <w:div w:id="957955864">
              <w:marLeft w:val="0"/>
              <w:marRight w:val="0"/>
              <w:marTop w:val="0"/>
              <w:marBottom w:val="0"/>
              <w:divBdr>
                <w:top w:val="none" w:sz="0" w:space="0" w:color="auto"/>
                <w:left w:val="none" w:sz="0" w:space="0" w:color="auto"/>
                <w:bottom w:val="none" w:sz="0" w:space="0" w:color="auto"/>
                <w:right w:val="none" w:sz="0" w:space="0" w:color="auto"/>
              </w:divBdr>
            </w:div>
          </w:divsChild>
        </w:div>
        <w:div w:id="2115394029">
          <w:marLeft w:val="0"/>
          <w:marRight w:val="0"/>
          <w:marTop w:val="0"/>
          <w:marBottom w:val="0"/>
          <w:divBdr>
            <w:top w:val="none" w:sz="0" w:space="0" w:color="auto"/>
            <w:left w:val="none" w:sz="0" w:space="0" w:color="auto"/>
            <w:bottom w:val="none" w:sz="0" w:space="0" w:color="auto"/>
            <w:right w:val="none" w:sz="0" w:space="0" w:color="auto"/>
          </w:divBdr>
        </w:div>
        <w:div w:id="1830368777">
          <w:marLeft w:val="0"/>
          <w:marRight w:val="0"/>
          <w:marTop w:val="0"/>
          <w:marBottom w:val="0"/>
          <w:divBdr>
            <w:top w:val="none" w:sz="0" w:space="0" w:color="auto"/>
            <w:left w:val="none" w:sz="0" w:space="0" w:color="auto"/>
            <w:bottom w:val="none" w:sz="0" w:space="0" w:color="auto"/>
            <w:right w:val="none" w:sz="0" w:space="0" w:color="auto"/>
          </w:divBdr>
        </w:div>
        <w:div w:id="323053794">
          <w:marLeft w:val="0"/>
          <w:marRight w:val="0"/>
          <w:marTop w:val="0"/>
          <w:marBottom w:val="0"/>
          <w:divBdr>
            <w:top w:val="none" w:sz="0" w:space="0" w:color="auto"/>
            <w:left w:val="none" w:sz="0" w:space="0" w:color="auto"/>
            <w:bottom w:val="none" w:sz="0" w:space="0" w:color="auto"/>
            <w:right w:val="none" w:sz="0" w:space="0" w:color="auto"/>
          </w:divBdr>
        </w:div>
        <w:div w:id="157280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are" TargetMode="External"/><Relationship Id="rId18" Type="http://schemas.openxmlformats.org/officeDocument/2006/relationships/hyperlink" Target="https://studentaffairs.unt.edu/career-center" TargetMode="External"/><Relationship Id="rId26" Type="http://schemas.openxmlformats.org/officeDocument/2006/relationships/hyperlink" Target="http://writingcenter.unt.edu/" TargetMode="External"/><Relationship Id="rId39" Type="http://schemas.openxmlformats.org/officeDocument/2006/relationships/hyperlink" Target="https://registrar.unt.edu/registration/spring-registration-guide" TargetMode="External"/><Relationship Id="rId21" Type="http://schemas.openxmlformats.org/officeDocument/2006/relationships/hyperlink" Target="https://edo.unt.edu/pridealliance" TargetMode="External"/><Relationship Id="rId34" Type="http://schemas.openxmlformats.org/officeDocument/2006/relationships/hyperlink" Target="http://spot.unt.edu/" TargetMode="External"/><Relationship Id="rId42" Type="http://schemas.openxmlformats.org/officeDocument/2006/relationships/hyperlink" Target="https://honors.unt.edu/research/unt-undergraduate-research-fellowship" TargetMode="External"/><Relationship Id="rId7" Type="http://schemas.openxmlformats.org/officeDocument/2006/relationships/hyperlink" Target="http://www.unt.edu/helpdesk/index.htm" TargetMode="External"/><Relationship Id="rId2" Type="http://schemas.openxmlformats.org/officeDocument/2006/relationships/styles" Target="styles.xml"/><Relationship Id="rId16" Type="http://schemas.openxmlformats.org/officeDocument/2006/relationships/hyperlink" Target="https://financialaid.unt.edu/" TargetMode="External"/><Relationship Id="rId20" Type="http://schemas.openxmlformats.org/officeDocument/2006/relationships/hyperlink" Target="https://studentaffairs.unt.edu/counseling-and-testing-services" TargetMode="External"/><Relationship Id="rId29" Type="http://schemas.openxmlformats.org/officeDocument/2006/relationships/hyperlink" Target="https://facultysuccess.unt.edu/academic-integrity" TargetMode="External"/><Relationship Id="rId41" Type="http://schemas.openxmlformats.org/officeDocument/2006/relationships/hyperlink" Target="https://learningcenter.unt.edu/" TargetMode="External"/><Relationship Id="rId1" Type="http://schemas.openxmlformats.org/officeDocument/2006/relationships/numbering" Target="numbering.xml"/><Relationship Id="rId6" Type="http://schemas.openxmlformats.org/officeDocument/2006/relationships/hyperlink" Target="https://clear.unt.edu/online-communication-tips" TargetMode="External"/><Relationship Id="rId11" Type="http://schemas.openxmlformats.org/officeDocument/2006/relationships/hyperlink" Target="https://studentaffairs.unt.edu/student-health-and-wellness-center" TargetMode="External"/><Relationship Id="rId24" Type="http://schemas.openxmlformats.org/officeDocument/2006/relationships/hyperlink" Target="https://success.unt.edu/asc" TargetMode="External"/><Relationship Id="rId32" Type="http://schemas.openxmlformats.org/officeDocument/2006/relationships/hyperlink" Target="https://my.unt.edu/" TargetMode="External"/><Relationship Id="rId37" Type="http://schemas.openxmlformats.org/officeDocument/2006/relationships/hyperlink" Target="mailto:internationaladvising@unt.edu" TargetMode="External"/><Relationship Id="rId40" Type="http://schemas.openxmlformats.org/officeDocument/2006/relationships/hyperlink" Target="https://deanofstudents.unt.edu/" TargetMode="External"/><Relationship Id="rId5" Type="http://schemas.openxmlformats.org/officeDocument/2006/relationships/hyperlink" Target="https://clear.unt.edu/online-communication-tips" TargetMode="External"/><Relationship Id="rId15" Type="http://schemas.openxmlformats.org/officeDocument/2006/relationships/hyperlink" Target="https://studentaffairs.unt.edu/counseling-and-testing-services/services/individual-counseling" TargetMode="External"/><Relationship Id="rId23" Type="http://schemas.openxmlformats.org/officeDocument/2006/relationships/hyperlink" Target="https://clear.unt.edu/canvas/student-resources" TargetMode="External"/><Relationship Id="rId28" Type="http://schemas.openxmlformats.org/officeDocument/2006/relationships/hyperlink" Target="https://policy.unt.edu/policy/06-039" TargetMode="External"/><Relationship Id="rId36" Type="http://schemas.openxmlformats.org/officeDocument/2006/relationships/hyperlink" Target="http://www.ecfr.gov/" TargetMode="External"/><Relationship Id="rId10" Type="http://schemas.openxmlformats.org/officeDocument/2006/relationships/hyperlink" Target="https://community.canvaslms.com/docs/DOC-10554-4212710328" TargetMode="External"/><Relationship Id="rId19" Type="http://schemas.openxmlformats.org/officeDocument/2006/relationships/hyperlink" Target="https://edo.unt.edu/multicultural-center" TargetMode="External"/><Relationship Id="rId31" Type="http://schemas.openxmlformats.org/officeDocument/2006/relationships/hyperlink" Target="https://deanofstudents.unt.edu/conduc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unity.canvaslms.com/docs/DOC-10554-4212710328" TargetMode="External"/><Relationship Id="rId14" Type="http://schemas.openxmlformats.org/officeDocument/2006/relationships/hyperlink" Target="https://studentaffairs.unt.edu/student-health-and-wellness-center/services/psychiatry" TargetMode="External"/><Relationship Id="rId22" Type="http://schemas.openxmlformats.org/officeDocument/2006/relationships/hyperlink" Target="https://deanofstudents.unt.edu/resources/food-pantry" TargetMode="External"/><Relationship Id="rId27" Type="http://schemas.openxmlformats.org/officeDocument/2006/relationships/hyperlink" Target="https://math.unt.edu/mathlab" TargetMode="External"/><Relationship Id="rId30" Type="http://schemas.openxmlformats.org/officeDocument/2006/relationships/hyperlink" Target="http://www.unt.edu/oda" TargetMode="External"/><Relationship Id="rId35" Type="http://schemas.openxmlformats.org/officeDocument/2006/relationships/hyperlink" Target="http://www.ecfr.gov/" TargetMode="External"/><Relationship Id="rId43" Type="http://schemas.openxmlformats.org/officeDocument/2006/relationships/fontTable" Target="fontTable.xml"/><Relationship Id="rId8" Type="http://schemas.openxmlformats.org/officeDocument/2006/relationships/hyperlink" Target="mailto:helpdesk@unt.edu" TargetMode="External"/><Relationship Id="rId3" Type="http://schemas.openxmlformats.org/officeDocument/2006/relationships/settings" Target="settings.xml"/><Relationship Id="rId12" Type="http://schemas.openxmlformats.org/officeDocument/2006/relationships/hyperlink" Target="https://studentaffairs.unt.edu/counseling-and-testing-services" TargetMode="External"/><Relationship Id="rId17" Type="http://schemas.openxmlformats.org/officeDocument/2006/relationships/hyperlink" Target="https://studentaffairs.unt.edu/student-legal-services" TargetMode="External"/><Relationship Id="rId25" Type="http://schemas.openxmlformats.org/officeDocument/2006/relationships/hyperlink" Target="https://library.unt.edu/" TargetMode="External"/><Relationship Id="rId33" Type="http://schemas.openxmlformats.org/officeDocument/2006/relationships/hyperlink" Target="https://it.unt.edu/eagleconnect" TargetMode="External"/><Relationship Id="rId38"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McKenzie Kimberly Watson</cp:lastModifiedBy>
  <cp:revision>8</cp:revision>
  <dcterms:created xsi:type="dcterms:W3CDTF">2023-05-02T16:13:00Z</dcterms:created>
  <dcterms:modified xsi:type="dcterms:W3CDTF">2023-05-04T19:23:00Z</dcterms:modified>
</cp:coreProperties>
</file>