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p>
    <w:p w14:paraId="478C8645" w14:textId="3E72C89F" w:rsidR="005D6748" w:rsidRPr="004E54DA" w:rsidRDefault="00F50AF9" w:rsidP="005D6748">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F53CF5">
        <w:rPr>
          <w:rFonts w:asciiTheme="majorHAnsi" w:hAnsiTheme="majorHAnsi"/>
          <w:b/>
          <w:bCs/>
          <w:sz w:val="28"/>
          <w:szCs w:val="28"/>
        </w:rPr>
        <w:t>5</w:t>
      </w:r>
    </w:p>
    <w:p w14:paraId="0453659B" w14:textId="05B81CF3" w:rsidR="00EF33C6" w:rsidRPr="004E54DA" w:rsidRDefault="0004030C" w:rsidP="00EF33C6">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216B4">
        <w:rPr>
          <w:rFonts w:asciiTheme="majorHAnsi" w:hAnsiTheme="majorHAnsi"/>
        </w:rPr>
        <w:t>Name:</w:t>
      </w:r>
      <w:r w:rsidR="00EC77A6">
        <w:rPr>
          <w:rFonts w:asciiTheme="majorHAnsi" w:hAnsiTheme="majorHAnsi"/>
        </w:rPr>
        <w:t xml:space="preserve"> Marita Cleaver</w:t>
      </w:r>
    </w:p>
    <w:p w14:paraId="0E6D93A9" w14:textId="6312FBB9" w:rsidR="00EF33C6" w:rsidRPr="004E54DA" w:rsidRDefault="00EF33C6" w:rsidP="00EF33C6">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Email:</w:t>
      </w:r>
      <w:r w:rsidR="00EC77A6">
        <w:rPr>
          <w:rFonts w:asciiTheme="majorHAnsi" w:hAnsiTheme="majorHAnsi"/>
        </w:rPr>
        <w:t xml:space="preserve"> Marita.Cleaver@unt.edu</w:t>
      </w:r>
    </w:p>
    <w:p w14:paraId="1CC679E6" w14:textId="073C4FFE" w:rsidR="00EF33C6" w:rsidRPr="004E54DA" w:rsidRDefault="00EF33C6" w:rsidP="00EF33C6">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sidR="00EC77A6">
        <w:rPr>
          <w:rFonts w:asciiTheme="majorHAnsi" w:hAnsiTheme="majorHAnsi"/>
        </w:rPr>
        <w:t xml:space="preserve"> Language Building, </w:t>
      </w:r>
      <w:r w:rsidR="00361831">
        <w:rPr>
          <w:rFonts w:asciiTheme="majorHAnsi" w:hAnsiTheme="majorHAnsi"/>
        </w:rPr>
        <w:t>407 C</w:t>
      </w:r>
    </w:p>
    <w:p w14:paraId="6444D76A" w14:textId="2B490F43" w:rsidR="00EF33C6" w:rsidRPr="004E54DA" w:rsidRDefault="00EF33C6" w:rsidP="00EF33C6">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w:t>
      </w:r>
      <w:r w:rsidR="003216B4">
        <w:rPr>
          <w:rFonts w:asciiTheme="majorHAnsi" w:hAnsiTheme="majorHAnsi"/>
        </w:rPr>
        <w:t>:</w:t>
      </w:r>
      <w:r w:rsidR="00361831">
        <w:rPr>
          <w:rFonts w:asciiTheme="majorHAnsi" w:hAnsiTheme="majorHAnsi"/>
        </w:rPr>
        <w:t xml:space="preserve"> </w:t>
      </w:r>
      <w:r w:rsidR="0011049A">
        <w:rPr>
          <w:rFonts w:asciiTheme="majorHAnsi" w:hAnsiTheme="majorHAnsi"/>
        </w:rPr>
        <w:t>Monday, 11am – 12pm</w:t>
      </w:r>
    </w:p>
    <w:p w14:paraId="3A84EA88" w14:textId="4008E180" w:rsidR="000B7BB3" w:rsidRPr="004E54DA" w:rsidRDefault="000B7BB3" w:rsidP="00EF33C6">
      <w:pPr>
        <w:rPr>
          <w:rFonts w:asciiTheme="majorHAnsi" w:hAnsiTheme="majorHAnsi"/>
        </w:rPr>
      </w:pPr>
    </w:p>
    <w:p w14:paraId="1BC9D109" w14:textId="5EF9A0C2" w:rsidR="00461C17" w:rsidRPr="004E54DA" w:rsidRDefault="00150AD1" w:rsidP="00EF33C6">
      <w:pPr>
        <w:rPr>
          <w:rFonts w:asciiTheme="majorHAnsi" w:hAnsiTheme="majorHAnsi"/>
        </w:rPr>
      </w:pPr>
      <w:r w:rsidRPr="004E54DA">
        <w:rPr>
          <w:rFonts w:asciiTheme="majorHAnsi" w:hAnsiTheme="majorHAnsi"/>
        </w:rPr>
        <w:tab/>
        <w:t xml:space="preserve">    </w:t>
      </w:r>
    </w:p>
    <w:p w14:paraId="2E6EB324" w14:textId="4647BCFD"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494ED7">
        <w:rPr>
          <w:rFonts w:asciiTheme="majorHAnsi" w:hAnsiTheme="majorHAnsi"/>
        </w:rPr>
        <w:t xml:space="preserve">Name: </w:t>
      </w:r>
      <w:r w:rsidR="00F50AF9">
        <w:rPr>
          <w:rFonts w:asciiTheme="majorHAnsi" w:hAnsiTheme="majorHAnsi"/>
        </w:rPr>
        <w:t>Julian Kemp</w:t>
      </w:r>
    </w:p>
    <w:p w14:paraId="67DB3BBA" w14:textId="03AC841A" w:rsidR="00E02BD1"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rsidR="00F50AF9">
        <w:t>juliankemp@my.unt.edu</w:t>
      </w:r>
    </w:p>
    <w:p w14:paraId="313C7827" w14:textId="77777777" w:rsidR="00F53CF5" w:rsidRDefault="000F7160" w:rsidP="00F53CF5">
      <w:pPr>
        <w:jc w:val="both"/>
        <w:rPr>
          <w:rFonts w:asciiTheme="majorHAnsi" w:hAnsiTheme="majorHAnsi"/>
        </w:rPr>
      </w:pPr>
      <w:r>
        <w:rPr>
          <w:rFonts w:asciiTheme="majorHAnsi" w:hAnsiTheme="majorHAnsi"/>
        </w:rPr>
        <w:tab/>
      </w:r>
      <w:r>
        <w:rPr>
          <w:rFonts w:asciiTheme="majorHAnsi" w:hAnsiTheme="majorHAnsi"/>
        </w:rPr>
        <w:tab/>
        <w:t>Office: Lang 108</w:t>
      </w:r>
    </w:p>
    <w:p w14:paraId="24D6B9AE" w14:textId="56B9D2D0" w:rsidR="00F53CF5" w:rsidRPr="00DD70C1" w:rsidRDefault="00575F36" w:rsidP="00F53CF5">
      <w:pPr>
        <w:ind w:left="720" w:firstLine="720"/>
        <w:jc w:val="both"/>
        <w:rPr>
          <w:rFonts w:asciiTheme="majorHAnsi" w:hAnsiTheme="majorHAnsi" w:cs="Segoe UI"/>
          <w:color w:val="242424"/>
          <w:sz w:val="23"/>
          <w:szCs w:val="23"/>
        </w:rPr>
      </w:pPr>
      <w:r w:rsidRPr="00DD70C1">
        <w:rPr>
          <w:rFonts w:asciiTheme="majorHAnsi" w:hAnsiTheme="majorHAnsi"/>
        </w:rPr>
        <w:t xml:space="preserve">Office </w:t>
      </w:r>
      <w:r w:rsidR="007B3348" w:rsidRPr="00DD70C1">
        <w:rPr>
          <w:rFonts w:asciiTheme="majorHAnsi" w:hAnsiTheme="majorHAnsi"/>
        </w:rPr>
        <w:t>h</w:t>
      </w:r>
      <w:r w:rsidR="00E02BD1" w:rsidRPr="00DD70C1">
        <w:rPr>
          <w:rFonts w:asciiTheme="majorHAnsi" w:hAnsiTheme="majorHAnsi"/>
        </w:rPr>
        <w:t xml:space="preserve">ours: </w:t>
      </w:r>
      <w:r w:rsidR="00F53CF5" w:rsidRPr="00DD70C1">
        <w:rPr>
          <w:rFonts w:asciiTheme="majorHAnsi" w:hAnsiTheme="majorHAnsi" w:cs="Segoe UI"/>
          <w:color w:val="242424"/>
          <w:sz w:val="23"/>
          <w:szCs w:val="23"/>
        </w:rPr>
        <w:t xml:space="preserve">M </w:t>
      </w:r>
      <w:r w:rsidR="00F50AF9">
        <w:rPr>
          <w:rFonts w:asciiTheme="majorHAnsi" w:hAnsiTheme="majorHAnsi" w:cs="Segoe UI"/>
          <w:color w:val="242424"/>
          <w:sz w:val="23"/>
          <w:szCs w:val="23"/>
        </w:rPr>
        <w:t>2</w:t>
      </w:r>
      <w:r w:rsidR="00F53CF5" w:rsidRPr="00DD70C1">
        <w:rPr>
          <w:rFonts w:asciiTheme="majorHAnsi" w:hAnsiTheme="majorHAnsi" w:cs="Segoe UI"/>
          <w:color w:val="242424"/>
          <w:sz w:val="23"/>
          <w:szCs w:val="23"/>
        </w:rPr>
        <w:t>-</w:t>
      </w:r>
      <w:r w:rsidR="00F50AF9">
        <w:rPr>
          <w:rFonts w:asciiTheme="majorHAnsi" w:hAnsiTheme="majorHAnsi" w:cs="Segoe UI"/>
          <w:color w:val="242424"/>
          <w:sz w:val="23"/>
          <w:szCs w:val="23"/>
        </w:rPr>
        <w:t>3</w:t>
      </w:r>
      <w:r w:rsidR="00F53CF5" w:rsidRPr="00DD70C1">
        <w:rPr>
          <w:rFonts w:asciiTheme="majorHAnsi" w:hAnsiTheme="majorHAnsi" w:cs="Segoe UI"/>
          <w:color w:val="242424"/>
          <w:sz w:val="23"/>
          <w:szCs w:val="23"/>
        </w:rPr>
        <w:t>pm</w:t>
      </w:r>
    </w:p>
    <w:p w14:paraId="64287436" w14:textId="5E5E036E" w:rsidR="00F53CF5" w:rsidRPr="00DD70C1" w:rsidRDefault="00F53CF5" w:rsidP="00F53CF5">
      <w:pPr>
        <w:ind w:left="720" w:firstLine="720"/>
        <w:jc w:val="both"/>
        <w:rPr>
          <w:rFonts w:asciiTheme="majorHAnsi" w:hAnsiTheme="majorHAnsi"/>
        </w:rPr>
      </w:pPr>
      <w:r w:rsidRPr="00DD70C1">
        <w:rPr>
          <w:rFonts w:asciiTheme="majorHAnsi" w:hAnsiTheme="majorHAnsi" w:cs="Segoe UI"/>
          <w:color w:val="242424"/>
          <w:sz w:val="23"/>
          <w:szCs w:val="23"/>
        </w:rPr>
        <w:t xml:space="preserve">                     </w:t>
      </w:r>
      <w:r w:rsidR="00DD70C1">
        <w:rPr>
          <w:rFonts w:asciiTheme="majorHAnsi" w:hAnsiTheme="majorHAnsi" w:cs="Segoe UI"/>
          <w:color w:val="242424"/>
          <w:sz w:val="23"/>
          <w:szCs w:val="23"/>
        </w:rPr>
        <w:t xml:space="preserve">     </w:t>
      </w:r>
      <w:r w:rsidRPr="00DD70C1">
        <w:rPr>
          <w:rFonts w:asciiTheme="majorHAnsi" w:hAnsiTheme="majorHAnsi" w:cs="Segoe UI"/>
          <w:color w:val="242424"/>
          <w:sz w:val="23"/>
          <w:szCs w:val="23"/>
        </w:rPr>
        <w:t xml:space="preserve"> T 1</w:t>
      </w:r>
      <w:r w:rsidR="00F50AF9">
        <w:rPr>
          <w:rFonts w:asciiTheme="majorHAnsi" w:hAnsiTheme="majorHAnsi" w:cs="Segoe UI"/>
          <w:color w:val="242424"/>
          <w:sz w:val="23"/>
          <w:szCs w:val="23"/>
        </w:rPr>
        <w:t>2</w:t>
      </w:r>
      <w:r w:rsidRPr="00DD70C1">
        <w:rPr>
          <w:rFonts w:asciiTheme="majorHAnsi" w:hAnsiTheme="majorHAnsi" w:cs="Segoe UI"/>
          <w:color w:val="242424"/>
          <w:sz w:val="23"/>
          <w:szCs w:val="23"/>
        </w:rPr>
        <w:t>-1pm</w:t>
      </w:r>
    </w:p>
    <w:p w14:paraId="6E7DE148" w14:textId="56749AB5" w:rsidR="000F7160" w:rsidRPr="00DD70C1" w:rsidRDefault="00F53CF5" w:rsidP="00F53CF5">
      <w:pPr>
        <w:ind w:left="720" w:firstLine="720"/>
        <w:jc w:val="both"/>
        <w:rPr>
          <w:rFonts w:asciiTheme="majorHAnsi" w:hAnsiTheme="majorHAnsi"/>
        </w:rPr>
      </w:pPr>
      <w:r w:rsidRPr="00DD70C1">
        <w:rPr>
          <w:rFonts w:asciiTheme="majorHAnsi" w:hAnsiTheme="majorHAnsi"/>
        </w:rPr>
        <w:t xml:space="preserve">                          </w:t>
      </w:r>
      <w:r w:rsidRPr="00DD70C1">
        <w:rPr>
          <w:rFonts w:asciiTheme="majorHAnsi" w:hAnsiTheme="majorHAnsi" w:cs="Segoe UI"/>
          <w:color w:val="242424"/>
          <w:sz w:val="23"/>
          <w:szCs w:val="23"/>
        </w:rPr>
        <w:t>Th 1</w:t>
      </w:r>
      <w:r w:rsidR="00F50AF9">
        <w:rPr>
          <w:rFonts w:asciiTheme="majorHAnsi" w:hAnsiTheme="majorHAnsi" w:cs="Segoe UI"/>
          <w:color w:val="242424"/>
          <w:sz w:val="23"/>
          <w:szCs w:val="23"/>
        </w:rPr>
        <w:t>1am</w:t>
      </w:r>
      <w:r w:rsidRPr="00DD70C1">
        <w:rPr>
          <w:rFonts w:asciiTheme="majorHAnsi" w:hAnsiTheme="majorHAnsi" w:cs="Segoe UI"/>
          <w:color w:val="242424"/>
          <w:sz w:val="23"/>
          <w:szCs w:val="23"/>
        </w:rPr>
        <w:t>-1</w:t>
      </w:r>
      <w:r w:rsidR="00F50AF9">
        <w:rPr>
          <w:rFonts w:asciiTheme="majorHAnsi" w:hAnsiTheme="majorHAnsi" w:cs="Segoe UI"/>
          <w:color w:val="242424"/>
          <w:sz w:val="23"/>
          <w:szCs w:val="23"/>
        </w:rPr>
        <w:t>2p</w:t>
      </w:r>
      <w:r w:rsidRPr="00DD70C1">
        <w:rPr>
          <w:rFonts w:asciiTheme="majorHAnsi" w:hAnsiTheme="majorHAnsi" w:cs="Segoe UI"/>
          <w:color w:val="242424"/>
          <w:sz w:val="23"/>
          <w:szCs w:val="23"/>
        </w:rPr>
        <w:t>m</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w:t>
      </w:r>
      <w:r w:rsidRPr="00BB2FEE">
        <w:rPr>
          <w:rFonts w:asciiTheme="majorHAnsi" w:hAnsiTheme="majorHAnsi" w:cs="CNABLD+BaskOldFace"/>
          <w:b/>
          <w:bCs/>
          <w:color w:val="auto"/>
        </w:rPr>
        <w:t>free online textbook</w:t>
      </w:r>
      <w:r>
        <w:rPr>
          <w:rFonts w:asciiTheme="majorHAnsi" w:hAnsiTheme="majorHAnsi" w:cs="CNABLD+BaskOldFace"/>
          <w:color w:val="auto"/>
        </w:rPr>
        <w:t xml:space="preserve">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sidRPr="000026FF">
        <w:rPr>
          <w:rFonts w:asciiTheme="majorHAnsi" w:hAnsiTheme="majorHAnsi" w:cs="CNABLD+BaskOldFace"/>
          <w:b/>
          <w:bCs/>
          <w:color w:val="auto"/>
        </w:rPr>
        <w:t>www.</w:t>
      </w:r>
      <w:r w:rsidR="0022357E" w:rsidRPr="000026FF">
        <w:rPr>
          <w:rFonts w:asciiTheme="majorHAnsi" w:hAnsiTheme="majorHAnsi" w:cs="CNABLD+BaskOldFace"/>
          <w:b/>
          <w:bCs/>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r w:rsidR="00017C83">
        <w:rPr>
          <w:rFonts w:asciiTheme="majorHAnsi" w:hAnsiTheme="majorHAnsi" w:cs="CNABLD+BaskOldFace"/>
          <w:color w:val="auto"/>
        </w:rPr>
        <w:t>Kapitel/</w:t>
      </w:r>
      <w:r>
        <w:rPr>
          <w:rFonts w:asciiTheme="majorHAnsi" w:hAnsiTheme="majorHAnsi" w:cs="CNABLD+BaskOldFace"/>
          <w:color w:val="auto"/>
        </w:rPr>
        <w:t>Inhalte)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7F0CAC09" w14:textId="22B59268" w:rsidR="00704692" w:rsidRPr="002803CE" w:rsidRDefault="0004030C" w:rsidP="002803CE">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A46445" w:rsidP="00A46445">
      <w:pPr>
        <w:pStyle w:val="ListParagraph"/>
        <w:numPr>
          <w:ilvl w:val="0"/>
          <w:numId w:val="21"/>
        </w:numPr>
        <w:spacing w:after="160" w:line="259" w:lineRule="auto"/>
        <w:rPr>
          <w:rStyle w:val="Hyperlink"/>
          <w:rFonts w:asciiTheme="majorHAnsi" w:hAnsiTheme="majorHAnsi"/>
        </w:rPr>
      </w:pPr>
      <w:hyperlink r:id="rId7" w:history="1">
        <w:r w:rsidRPr="004E54DA">
          <w:rPr>
            <w:rStyle w:val="Hyperlink"/>
            <w:rFonts w:asciiTheme="majorHAnsi" w:hAnsiTheme="majorHAnsi"/>
          </w:rPr>
          <w:t>Canvas Technical Requirements</w:t>
        </w:r>
      </w:hyperlink>
      <w:r w:rsidRPr="004E54DA">
        <w:rPr>
          <w:rFonts w:asciiTheme="majorHAnsi" w:hAnsiTheme="majorHAnsi"/>
        </w:rPr>
        <w:t xml:space="preserve"> (https://clear.unt.edu/supported-technologies/canvas/requirements</w:t>
      </w:r>
      <w:r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7689C951" w14:textId="77777777" w:rsidR="00C61AAF" w:rsidRDefault="00C61AAF" w:rsidP="00724E26">
      <w:pPr>
        <w:pStyle w:val="BodyText"/>
        <w:spacing w:after="240"/>
        <w:ind w:left="0" w:right="147"/>
        <w:rPr>
          <w:rFonts w:asciiTheme="majorHAnsi" w:hAnsiTheme="majorHAnsi"/>
        </w:rPr>
      </w:pPr>
    </w:p>
    <w:p w14:paraId="1B0AE158" w14:textId="77777777" w:rsidR="00BB3113" w:rsidRDefault="00BB3113" w:rsidP="00724E26">
      <w:pPr>
        <w:pStyle w:val="BodyText"/>
        <w:spacing w:after="240"/>
        <w:ind w:left="0" w:right="147"/>
        <w:rPr>
          <w:rFonts w:asciiTheme="majorHAnsi" w:hAnsiTheme="majorHAnsi"/>
        </w:rPr>
      </w:pPr>
    </w:p>
    <w:p w14:paraId="6D7D4B7B" w14:textId="77777777" w:rsidR="00BB3113" w:rsidRDefault="00BB3113" w:rsidP="00724E26">
      <w:pPr>
        <w:pStyle w:val="BodyText"/>
        <w:spacing w:after="240"/>
        <w:ind w:left="0" w:right="147"/>
        <w:rPr>
          <w:rFonts w:asciiTheme="majorHAnsi" w:hAnsiTheme="majorHAnsi"/>
        </w:rPr>
      </w:pPr>
    </w:p>
    <w:p w14:paraId="770ABE2B" w14:textId="77777777" w:rsidR="00442905" w:rsidRDefault="00442905" w:rsidP="00ED6B56">
      <w:pPr>
        <w:pStyle w:val="CM10"/>
        <w:spacing w:line="320" w:lineRule="atLeast"/>
        <w:rPr>
          <w:rFonts w:asciiTheme="majorHAnsi" w:hAnsiTheme="majorHAnsi" w:cs="CNABLD+BaskOldFace"/>
          <w:b/>
          <w:bCs/>
          <w:u w:val="single"/>
        </w:rPr>
      </w:pPr>
    </w:p>
    <w:p w14:paraId="6B559077" w14:textId="3C392344"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3E352032"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hand in the homework </w:t>
      </w:r>
      <w:r w:rsidR="00C61AAF">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5B2F59">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C61AAF">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AF0D6B">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w:t>
      </w:r>
      <w:r w:rsidR="00C61AAF">
        <w:rPr>
          <w:rFonts w:asciiTheme="majorHAnsi" w:hAnsiTheme="majorHAnsi" w:cs="CNABLD+BaskOldFace"/>
          <w:color w:val="auto"/>
        </w:rPr>
        <w:t>,</w:t>
      </w:r>
      <w:r w:rsidR="00807685">
        <w:rPr>
          <w:rFonts w:asciiTheme="majorHAnsi" w:hAnsiTheme="majorHAnsi" w:cs="CNABLD+BaskOldFace"/>
          <w:color w:val="auto"/>
        </w:rPr>
        <w:t xml:space="preserve">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36CAED3D"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(Interaktionen</w:t>
      </w:r>
      <w:r w:rsidR="00833A03">
        <w:rPr>
          <w:rFonts w:asciiTheme="majorHAnsi" w:hAnsiTheme="majorHAnsi"/>
        </w:rPr>
        <w:t xml:space="preserve"> </w:t>
      </w:r>
      <w:r w:rsidR="00CA5185">
        <w:rPr>
          <w:rFonts w:asciiTheme="majorHAnsi" w:hAnsiTheme="majorHAnsi"/>
        </w:rPr>
        <w:t>II)</w:t>
      </w:r>
      <w:r w:rsidR="00C61AAF">
        <w:rPr>
          <w:rFonts w:asciiTheme="majorHAnsi" w:hAnsiTheme="majorHAnsi"/>
        </w:rPr>
        <w:t xml:space="preserve">. </w:t>
      </w:r>
      <w:r w:rsidR="002D0C0C">
        <w:rPr>
          <w:rFonts w:asciiTheme="majorHAnsi" w:hAnsiTheme="majorHAnsi"/>
        </w:rPr>
        <w:t xml:space="preserve">They will be </w:t>
      </w:r>
      <w:r w:rsidR="002D0C0C" w:rsidRPr="00C61AAF">
        <w:rPr>
          <w:rFonts w:asciiTheme="majorHAnsi" w:hAnsiTheme="majorHAnsi"/>
          <w:u w:val="single"/>
        </w:rPr>
        <w:t>submitted online</w:t>
      </w:r>
      <w:r w:rsidR="000710BA" w:rsidRPr="00C61AAF">
        <w:rPr>
          <w:rFonts w:asciiTheme="majorHAnsi" w:hAnsiTheme="majorHAnsi"/>
          <w:u w:val="single"/>
        </w:rPr>
        <w:t xml:space="preserve"> only</w:t>
      </w:r>
      <w:r w:rsidR="000710BA">
        <w:rPr>
          <w:rFonts w:asciiTheme="majorHAnsi" w:hAnsiTheme="majorHAnsi"/>
        </w:rPr>
        <w:t xml:space="preserve"> (do not hand in</w:t>
      </w:r>
      <w:r w:rsidR="00C61AAF">
        <w:rPr>
          <w:rFonts w:asciiTheme="majorHAnsi" w:hAnsiTheme="majorHAnsi"/>
        </w:rPr>
        <w:t xml:space="preserve"> on paper</w:t>
      </w:r>
      <w:r w:rsidR="000710BA">
        <w:rPr>
          <w:rFonts w:asciiTheme="majorHAnsi" w:hAnsiTheme="majorHAnsi"/>
        </w:rPr>
        <w:t>)</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w:t>
      </w:r>
      <w:r w:rsidR="00571719" w:rsidRPr="00C61AAF">
        <w:rPr>
          <w:rFonts w:asciiTheme="majorHAnsi" w:hAnsiTheme="majorHAnsi"/>
          <w:u w:val="single"/>
        </w:rPr>
        <w:t>listed in the tentative schedule below</w:t>
      </w:r>
      <w:r w:rsidRPr="004E54DA">
        <w:rPr>
          <w:rFonts w:asciiTheme="majorHAnsi" w:hAnsiTheme="majorHAnsi"/>
        </w:rPr>
        <w:t xml:space="preserve">. They are </w:t>
      </w:r>
      <w:r w:rsidRPr="00C57137">
        <w:rPr>
          <w:rFonts w:asciiTheme="majorHAnsi" w:hAnsiTheme="majorHAnsi"/>
          <w:u w:val="single"/>
        </w:rPr>
        <w:t xml:space="preserve">due </w:t>
      </w:r>
      <w:r w:rsidRPr="001F7278">
        <w:rPr>
          <w:rFonts w:asciiTheme="majorHAnsi" w:hAnsiTheme="majorHAnsi"/>
          <w:b/>
          <w:bCs/>
          <w:u w:val="single"/>
        </w:rPr>
        <w:t>weekly</w:t>
      </w:r>
      <w:r w:rsidR="00571719" w:rsidRPr="00C57137">
        <w:rPr>
          <w:rFonts w:asciiTheme="majorHAnsi" w:hAnsiTheme="majorHAnsi"/>
          <w:u w:val="single"/>
        </w:rPr>
        <w:t xml:space="preserve"> on Mondays</w:t>
      </w:r>
      <w:r w:rsidR="00CA5185">
        <w:rPr>
          <w:rFonts w:asciiTheme="majorHAnsi" w:hAnsiTheme="majorHAnsi"/>
          <w:u w:val="single"/>
        </w:rPr>
        <w:t xml:space="preserve"> </w:t>
      </w:r>
      <w:r w:rsidR="00C61AAF">
        <w:rPr>
          <w:rFonts w:asciiTheme="majorHAnsi" w:hAnsiTheme="majorHAnsi"/>
          <w:u w:val="single"/>
        </w:rPr>
        <w:t>by</w:t>
      </w:r>
      <w:r w:rsidR="00CA5185">
        <w:rPr>
          <w:rFonts w:asciiTheme="majorHAnsi" w:hAnsiTheme="majorHAnsi"/>
          <w:u w:val="single"/>
        </w:rPr>
        <w:t xml:space="preserve"> midnight</w:t>
      </w:r>
      <w:r w:rsidR="001F7278">
        <w:rPr>
          <w:rFonts w:asciiTheme="majorHAnsi" w:hAnsiTheme="majorHAnsi"/>
        </w:rPr>
        <w:t xml:space="preserve">.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8A2D2F">
        <w:rPr>
          <w:rFonts w:asciiTheme="majorHAnsi" w:hAnsiTheme="majorHAnsi"/>
          <w:u w:val="single"/>
        </w:rPr>
        <w:t xml:space="preserve">no </w:t>
      </w:r>
      <w:r w:rsidRPr="008A2D2F">
        <w:rPr>
          <w:rFonts w:asciiTheme="majorHAnsi" w:hAnsiTheme="majorHAnsi"/>
          <w:u w:val="single"/>
        </w:rPr>
        <w:t xml:space="preserve">late </w:t>
      </w:r>
      <w:r w:rsidR="00571719" w:rsidRPr="008A2D2F">
        <w:rPr>
          <w:rFonts w:asciiTheme="majorHAnsi" w:hAnsiTheme="majorHAnsi"/>
          <w:u w:val="single"/>
        </w:rPr>
        <w:t>l</w:t>
      </w:r>
      <w:r w:rsidRPr="008A2D2F">
        <w:rPr>
          <w:rFonts w:asciiTheme="majorHAnsi" w:hAnsiTheme="majorHAnsi"/>
          <w:u w:val="single"/>
        </w:rPr>
        <w:t>ab assignments will</w:t>
      </w:r>
      <w:r w:rsidR="00571719" w:rsidRPr="008A2D2F">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1A262B71" w14:textId="3218DE81" w:rsidR="000E48A9" w:rsidRDefault="00C918DC" w:rsidP="00DD70C1">
      <w:pPr>
        <w:jc w:val="both"/>
        <w:rPr>
          <w:rFonts w:asciiTheme="majorHAnsi" w:hAnsiTheme="majorHAnsi"/>
        </w:rPr>
      </w:pPr>
      <w:r w:rsidRPr="004E54DA">
        <w:rPr>
          <w:rFonts w:asciiTheme="majorHAnsi" w:hAnsiTheme="majorHAnsi"/>
        </w:rPr>
        <w:t xml:space="preserve">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Pr="00C95021">
        <w:rPr>
          <w:rFonts w:asciiTheme="majorHAnsi" w:hAnsiTheme="majorHAnsi"/>
          <w:u w:val="single"/>
        </w:rPr>
        <w:t>office hours weekly</w:t>
      </w:r>
      <w:r w:rsidR="00B72E83" w:rsidRPr="00C95021">
        <w:rPr>
          <w:rFonts w:asciiTheme="majorHAnsi" w:hAnsiTheme="majorHAnsi"/>
          <w:u w:val="single"/>
        </w:rPr>
        <w:t xml:space="preserve"> in Lang 107</w:t>
      </w:r>
      <w:r w:rsidR="0008350E" w:rsidRPr="004E54DA">
        <w:rPr>
          <w:rFonts w:asciiTheme="majorHAnsi" w:hAnsiTheme="majorHAnsi"/>
        </w:rPr>
        <w:t>:</w:t>
      </w:r>
      <w:r w:rsidRPr="004E54DA">
        <w:rPr>
          <w:rFonts w:asciiTheme="majorHAnsi" w:hAnsiTheme="majorHAnsi"/>
        </w:rPr>
        <w:t xml:space="preserve"> </w:t>
      </w:r>
    </w:p>
    <w:p w14:paraId="4AB7A38D" w14:textId="77777777" w:rsidR="000E48A9" w:rsidRDefault="000E48A9" w:rsidP="000E48A9">
      <w:pPr>
        <w:ind w:left="720"/>
        <w:jc w:val="both"/>
        <w:rPr>
          <w:rFonts w:asciiTheme="majorHAnsi" w:hAnsiTheme="majorHAnsi"/>
        </w:rPr>
      </w:pPr>
    </w:p>
    <w:p w14:paraId="2964D469" w14:textId="40D8E2D6" w:rsidR="000E48A9" w:rsidRPr="00FA07CD" w:rsidRDefault="000E48A9" w:rsidP="00DD70C1">
      <w:pPr>
        <w:ind w:firstLine="720"/>
        <w:jc w:val="both"/>
        <w:rPr>
          <w:rFonts w:asciiTheme="majorHAnsi" w:hAnsiTheme="majorHAnsi"/>
        </w:rPr>
      </w:pPr>
      <w:r w:rsidRPr="00FA07CD">
        <w:rPr>
          <w:rFonts w:asciiTheme="majorHAnsi" w:hAnsiTheme="majorHAnsi"/>
          <w:color w:val="000000"/>
        </w:rPr>
        <w:t xml:space="preserve">Mo </w:t>
      </w:r>
      <w:r w:rsidR="001229CF">
        <w:rPr>
          <w:rFonts w:asciiTheme="majorHAnsi" w:hAnsiTheme="majorHAnsi"/>
          <w:color w:val="000000"/>
        </w:rPr>
        <w:t>9-10 am</w:t>
      </w:r>
    </w:p>
    <w:p w14:paraId="1C359198" w14:textId="6A6E9C0F" w:rsidR="000E48A9" w:rsidRPr="00FA07CD" w:rsidRDefault="000E48A9" w:rsidP="000E48A9">
      <w:pPr>
        <w:shd w:val="clear" w:color="auto" w:fill="FFFFFF"/>
        <w:ind w:firstLine="720"/>
        <w:textAlignment w:val="baseline"/>
        <w:rPr>
          <w:rFonts w:asciiTheme="majorHAnsi" w:hAnsiTheme="majorHAnsi"/>
          <w:color w:val="000000"/>
        </w:rPr>
      </w:pPr>
      <w:r w:rsidRPr="00FA07CD">
        <w:rPr>
          <w:rFonts w:asciiTheme="majorHAnsi" w:hAnsiTheme="majorHAnsi"/>
          <w:color w:val="000000"/>
        </w:rPr>
        <w:t>Tue 12</w:t>
      </w:r>
      <w:r w:rsidR="001229CF">
        <w:rPr>
          <w:rFonts w:asciiTheme="majorHAnsi" w:hAnsiTheme="majorHAnsi"/>
          <w:color w:val="000000"/>
        </w:rPr>
        <w:t>:30-1:30 pm</w:t>
      </w:r>
    </w:p>
    <w:p w14:paraId="4E1F38B4" w14:textId="376C8E5C" w:rsidR="000E48A9" w:rsidRPr="00FA07CD" w:rsidRDefault="001229CF" w:rsidP="000E48A9">
      <w:pPr>
        <w:shd w:val="clear" w:color="auto" w:fill="FFFFFF"/>
        <w:ind w:firstLine="720"/>
        <w:textAlignment w:val="baseline"/>
        <w:rPr>
          <w:rFonts w:asciiTheme="majorHAnsi" w:hAnsiTheme="majorHAnsi"/>
          <w:color w:val="000000"/>
        </w:rPr>
      </w:pPr>
      <w:r>
        <w:rPr>
          <w:rFonts w:asciiTheme="majorHAnsi" w:hAnsiTheme="majorHAnsi"/>
          <w:color w:val="000000"/>
        </w:rPr>
        <w:t>Wed 9-10 am</w:t>
      </w:r>
    </w:p>
    <w:p w14:paraId="3596ABD3" w14:textId="6840E505" w:rsidR="00767D78" w:rsidRPr="00FA07CD" w:rsidRDefault="001229CF" w:rsidP="002F388B">
      <w:pPr>
        <w:shd w:val="clear" w:color="auto" w:fill="FFFFFF"/>
        <w:ind w:firstLine="720"/>
        <w:textAlignment w:val="baseline"/>
        <w:rPr>
          <w:rFonts w:asciiTheme="majorHAnsi" w:hAnsiTheme="majorHAnsi"/>
          <w:color w:val="000000"/>
        </w:rPr>
      </w:pPr>
      <w:r>
        <w:rPr>
          <w:rFonts w:asciiTheme="majorHAnsi" w:hAnsiTheme="majorHAnsi"/>
          <w:color w:val="000000"/>
        </w:rPr>
        <w:t>Thu 12:30-1:30 pm</w:t>
      </w:r>
    </w:p>
    <w:p w14:paraId="507DF835" w14:textId="0BA7F23B" w:rsidR="00C154C3" w:rsidRDefault="00C154C3" w:rsidP="005B117D">
      <w:pPr>
        <w:ind w:firstLine="720"/>
        <w:rPr>
          <w:rFonts w:asciiTheme="majorHAnsi" w:hAnsiTheme="majorHAnsi" w:cs="Calibri"/>
          <w:color w:val="000000"/>
          <w:shd w:val="clear" w:color="auto" w:fill="FFFFFF"/>
        </w:rPr>
      </w:pPr>
    </w:p>
    <w:p w14:paraId="440A7BDA" w14:textId="27D2EB19"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r w:rsidR="00833A03">
        <w:rPr>
          <w:rFonts w:asciiTheme="majorHAnsi" w:hAnsiTheme="majorHAnsi" w:cs="CNABLD+BaskOldFace"/>
          <w:color w:val="auto"/>
        </w:rPr>
        <w:t>Kapitel/</w:t>
      </w:r>
      <w:r w:rsidR="0099234B">
        <w:rPr>
          <w:rFonts w:asciiTheme="majorHAnsi" w:hAnsiTheme="majorHAnsi" w:cs="CNABLD+BaskOldFace"/>
          <w:color w:val="auto"/>
        </w:rPr>
        <w:t>Inhalt</w:t>
      </w:r>
      <w:r w:rsidR="00FD18D9">
        <w:rPr>
          <w:rFonts w:asciiTheme="majorHAnsi" w:hAnsiTheme="majorHAnsi" w:cs="CNABLD+BaskOldFace"/>
          <w:color w:val="auto"/>
        </w:rPr>
        <w:t>). One quiz will cover vocab in Thema 1 und 2 and the next will cover vocab  from Thema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Each Wortschatz offers quizlet practices on the bottom of the page.</w:t>
      </w:r>
      <w:r w:rsidR="001229CF">
        <w:rPr>
          <w:rFonts w:asciiTheme="majorHAnsi" w:hAnsiTheme="majorHAnsi" w:cs="CNABLD+BaskOldFace"/>
          <w:color w:val="auto"/>
        </w:rPr>
        <w:t xml:space="preserv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(Inhalte) 1 and 2 and one over chapters (Inhalte)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0A31E9D3"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3F901" w14:textId="77777777" w:rsidR="007A0663" w:rsidRDefault="007A0663" w:rsidP="007C14F0">
      <w:pPr>
        <w:jc w:val="both"/>
        <w:rPr>
          <w:rFonts w:asciiTheme="majorHAnsi" w:hAnsiTheme="majorHAnsi"/>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2DA356BD" w14:textId="77777777" w:rsidR="00442905" w:rsidRDefault="00442905" w:rsidP="0052014C">
      <w:pPr>
        <w:jc w:val="both"/>
        <w:rPr>
          <w:rFonts w:asciiTheme="majorHAnsi" w:hAnsiTheme="majorHAnsi" w:cs="CNABLD+BaskOldFace"/>
          <w:b/>
        </w:rPr>
      </w:pPr>
    </w:p>
    <w:p w14:paraId="0C068AC2" w14:textId="4F55E79D" w:rsidR="0052014C" w:rsidRPr="00605509" w:rsidRDefault="007A0663" w:rsidP="0052014C">
      <w:pPr>
        <w:jc w:val="both"/>
      </w:pPr>
      <w:r>
        <w:rPr>
          <w:rFonts w:asciiTheme="majorHAnsi" w:hAnsiTheme="majorHAnsi" w:cs="CNABLD+BaskOldFace"/>
          <w:b/>
        </w:rPr>
        <w:lastRenderedPageBreak/>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tardies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w:t>
      </w:r>
      <w:r w:rsidR="005B26CA">
        <w:t xml:space="preserve"> (assessed the end of the semester)</w:t>
      </w:r>
      <w:r w:rsidR="0052014C" w:rsidRPr="00605509">
        <w:t>. After t</w:t>
      </w:r>
      <w:r w:rsidR="0052014C">
        <w:t>wo</w:t>
      </w:r>
      <w:r w:rsidR="0052014C" w:rsidRPr="00605509">
        <w:t xml:space="preserve"> absences, your attendance grade will suffer in percent. </w:t>
      </w:r>
      <w:r w:rsidR="0052014C" w:rsidRPr="00605509">
        <w:rPr>
          <w:u w:val="single"/>
        </w:rPr>
        <w:t xml:space="preserve">After the </w:t>
      </w:r>
      <w:r w:rsidR="005B26CA">
        <w:rPr>
          <w:u w:val="single"/>
        </w:rPr>
        <w:t>t</w:t>
      </w:r>
      <w:r w:rsidR="006E344F">
        <w:rPr>
          <w:u w:val="single"/>
        </w:rPr>
        <w:t>welve</w:t>
      </w:r>
      <w:r w:rsidR="0052014C" w:rsidRPr="00605509">
        <w:rPr>
          <w:u w:val="single"/>
        </w:rPr>
        <w:t xml:space="preserve"> absence, you will receive a failing grade for the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35B6A193" w:rsidR="0004030C" w:rsidRPr="004E54DA" w:rsidRDefault="007A0663"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0695346F" w14:textId="77777777" w:rsidR="008530F1" w:rsidRDefault="008530F1" w:rsidP="00991F57">
      <w:pPr>
        <w:ind w:firstLine="720"/>
        <w:rPr>
          <w:rFonts w:asciiTheme="majorHAnsi" w:hAnsiTheme="majorHAnsi"/>
          <w:b/>
          <w:bCs/>
        </w:rPr>
      </w:pPr>
    </w:p>
    <w:p w14:paraId="6CD8EC34" w14:textId="77777777" w:rsidR="008530F1" w:rsidRDefault="008530F1" w:rsidP="00991F57">
      <w:pPr>
        <w:ind w:firstLine="720"/>
        <w:rPr>
          <w:rFonts w:asciiTheme="majorHAnsi" w:hAnsiTheme="majorHAnsi"/>
          <w:b/>
          <w:bCs/>
        </w:rPr>
      </w:pPr>
    </w:p>
    <w:p w14:paraId="6E90B7B6" w14:textId="2509323C"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375EE020" w14:textId="77777777" w:rsidR="008530F1" w:rsidRDefault="008530F1" w:rsidP="007835AB">
      <w:pPr>
        <w:spacing w:after="200" w:line="276" w:lineRule="auto"/>
        <w:rPr>
          <w:b/>
          <w:u w:val="single"/>
        </w:rPr>
      </w:pPr>
    </w:p>
    <w:p w14:paraId="33569E3E" w14:textId="3A614F55" w:rsidR="008530F1" w:rsidRDefault="008530F1" w:rsidP="007835AB">
      <w:pPr>
        <w:spacing w:after="200" w:line="276" w:lineRule="auto"/>
        <w:rPr>
          <w:b/>
          <w:u w:val="single"/>
        </w:rPr>
      </w:pPr>
    </w:p>
    <w:p w14:paraId="422D3BEE" w14:textId="5C61014F" w:rsidR="007A0663" w:rsidRDefault="007A0663" w:rsidP="007835AB">
      <w:pPr>
        <w:spacing w:after="200" w:line="276" w:lineRule="auto"/>
        <w:rPr>
          <w:b/>
          <w:u w:val="single"/>
        </w:rPr>
      </w:pPr>
    </w:p>
    <w:p w14:paraId="107C2A77" w14:textId="77777777" w:rsidR="007A0663" w:rsidRDefault="007A0663" w:rsidP="007835AB">
      <w:pPr>
        <w:spacing w:after="200" w:line="276" w:lineRule="auto"/>
        <w:rPr>
          <w:b/>
          <w:u w:val="single"/>
        </w:rPr>
      </w:pPr>
    </w:p>
    <w:p w14:paraId="5AD8F4FD" w14:textId="77777777" w:rsidR="008530F1" w:rsidRDefault="008530F1" w:rsidP="007835AB">
      <w:pPr>
        <w:spacing w:after="200" w:line="276" w:lineRule="auto"/>
        <w:rPr>
          <w:b/>
          <w:u w:val="single"/>
        </w:rPr>
      </w:pPr>
    </w:p>
    <w:p w14:paraId="22CE579B" w14:textId="77777777" w:rsidR="002F388B" w:rsidRDefault="002F388B" w:rsidP="007835AB">
      <w:pPr>
        <w:spacing w:after="200" w:line="276" w:lineRule="auto"/>
        <w:rPr>
          <w:b/>
          <w:u w:val="single"/>
        </w:rPr>
      </w:pPr>
    </w:p>
    <w:p w14:paraId="2D92D377" w14:textId="4D0F42AF" w:rsidR="007835AB" w:rsidRDefault="007835AB" w:rsidP="007835AB">
      <w:pPr>
        <w:spacing w:after="200" w:line="276" w:lineRule="auto"/>
        <w:rPr>
          <w:b/>
          <w:u w:val="single"/>
        </w:rPr>
      </w:pPr>
      <w:r>
        <w:rPr>
          <w:b/>
          <w:u w:val="single"/>
        </w:rPr>
        <w:lastRenderedPageBreak/>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2"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3"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4"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6"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703876ED"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7"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413744DA"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8"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005948A0"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9"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6FBD9B39" w14:textId="67E3B2E0" w:rsidR="002F0EA4" w:rsidRPr="007629B8" w:rsidRDefault="002F0EA4" w:rsidP="007629B8">
      <w:pPr>
        <w:pStyle w:val="ListParagraph"/>
        <w:numPr>
          <w:ilvl w:val="0"/>
          <w:numId w:val="24"/>
        </w:numPr>
        <w:spacing w:after="160" w:line="259" w:lineRule="auto"/>
        <w:rPr>
          <w:rFonts w:asciiTheme="majorHAnsi" w:hAnsiTheme="majorHAnsi"/>
        </w:rPr>
      </w:pPr>
      <w:hyperlink r:id="rId20" w:history="1">
        <w:r w:rsidRPr="004E54DA">
          <w:rPr>
            <w:rStyle w:val="Hyperlink"/>
            <w:rFonts w:asciiTheme="majorHAnsi" w:hAnsiTheme="majorHAnsi"/>
          </w:rPr>
          <w:t>Individual Counseling</w:t>
        </w:r>
      </w:hyperlink>
      <w:r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54C58049" w:rsidR="00064327" w:rsidRDefault="00064327" w:rsidP="006B24F9">
      <w:pPr>
        <w:jc w:val="both"/>
        <w:rPr>
          <w:rFonts w:asciiTheme="majorHAnsi" w:hAnsiTheme="majorHAnsi"/>
        </w:rPr>
      </w:pPr>
    </w:p>
    <w:p w14:paraId="37D75560" w14:textId="5AF30A15" w:rsidR="00620F8A" w:rsidRDefault="00620F8A" w:rsidP="006B24F9">
      <w:pPr>
        <w:jc w:val="both"/>
        <w:rPr>
          <w:rFonts w:asciiTheme="majorHAnsi" w:hAnsiTheme="majorHAnsi"/>
        </w:rPr>
      </w:pPr>
    </w:p>
    <w:p w14:paraId="38D6A909" w14:textId="1E1F9D35" w:rsidR="00620F8A" w:rsidRDefault="00620F8A" w:rsidP="006B24F9">
      <w:pPr>
        <w:jc w:val="both"/>
        <w:rPr>
          <w:rFonts w:asciiTheme="majorHAnsi" w:hAnsiTheme="majorHAnsi"/>
        </w:rPr>
      </w:pPr>
    </w:p>
    <w:p w14:paraId="3DDEB30D" w14:textId="2387C76D" w:rsidR="00620F8A" w:rsidRDefault="00620F8A" w:rsidP="006B24F9">
      <w:pPr>
        <w:jc w:val="both"/>
        <w:rPr>
          <w:rFonts w:asciiTheme="majorHAnsi" w:hAnsiTheme="majorHAnsi"/>
        </w:rPr>
      </w:pPr>
    </w:p>
    <w:p w14:paraId="2AFA61F0" w14:textId="628BF6A6" w:rsidR="00620F8A" w:rsidRDefault="00620F8A" w:rsidP="006B24F9">
      <w:pPr>
        <w:jc w:val="both"/>
        <w:rPr>
          <w:rFonts w:asciiTheme="majorHAnsi" w:hAnsiTheme="majorHAnsi"/>
        </w:rPr>
      </w:pPr>
    </w:p>
    <w:p w14:paraId="2E821C91" w14:textId="508EAD7B" w:rsidR="00620F8A" w:rsidRDefault="00620F8A" w:rsidP="006B24F9">
      <w:pPr>
        <w:jc w:val="both"/>
        <w:rPr>
          <w:rFonts w:asciiTheme="majorHAnsi" w:hAnsiTheme="majorHAnsi"/>
        </w:rPr>
      </w:pPr>
    </w:p>
    <w:p w14:paraId="0CA23A7A" w14:textId="46AA1849" w:rsidR="00620F8A" w:rsidRDefault="00620F8A" w:rsidP="006B24F9">
      <w:pPr>
        <w:jc w:val="both"/>
        <w:rPr>
          <w:rFonts w:asciiTheme="majorHAnsi" w:hAnsiTheme="majorHAnsi"/>
        </w:rPr>
      </w:pPr>
    </w:p>
    <w:p w14:paraId="06728AAE" w14:textId="77777777" w:rsidR="00620F8A" w:rsidRPr="004E54DA" w:rsidRDefault="00620F8A" w:rsidP="006B24F9">
      <w:pPr>
        <w:jc w:val="both"/>
        <w:rPr>
          <w:rFonts w:asciiTheme="majorHAnsi" w:hAnsiTheme="majorHAnsi"/>
        </w:rPr>
      </w:pPr>
    </w:p>
    <w:p w14:paraId="0CD3A98B" w14:textId="77777777" w:rsidR="001A3D23" w:rsidRDefault="001A3D23" w:rsidP="001D66F8">
      <w:pPr>
        <w:jc w:val="center"/>
        <w:rPr>
          <w:rFonts w:asciiTheme="majorHAnsi" w:hAnsiTheme="majorHAnsi"/>
          <w:b/>
          <w:sz w:val="28"/>
          <w:szCs w:val="28"/>
        </w:rPr>
      </w:pPr>
    </w:p>
    <w:p w14:paraId="06ADCE09" w14:textId="05DBED4E"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BD79D3">
        <w:rPr>
          <w:rFonts w:asciiTheme="majorHAnsi" w:hAnsiTheme="majorHAnsi"/>
          <w:b/>
          <w:sz w:val="28"/>
          <w:szCs w:val="28"/>
        </w:rPr>
        <w:t>Fall</w:t>
      </w:r>
      <w:r w:rsidRPr="004E54DA">
        <w:rPr>
          <w:rFonts w:asciiTheme="majorHAnsi" w:hAnsiTheme="majorHAnsi"/>
          <w:b/>
          <w:sz w:val="28"/>
          <w:szCs w:val="28"/>
        </w:rPr>
        <w:t xml:space="preserve"> 202</w:t>
      </w:r>
      <w:r w:rsidR="002F388B">
        <w:rPr>
          <w:rFonts w:asciiTheme="majorHAnsi" w:hAnsiTheme="majorHAnsi"/>
          <w:b/>
          <w:sz w:val="28"/>
          <w:szCs w:val="28"/>
        </w:rPr>
        <w:t>5</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r w:rsidRPr="004E54DA">
              <w:rPr>
                <w:rFonts w:asciiTheme="majorHAnsi" w:hAnsiTheme="majorHAnsi"/>
                <w:b/>
                <w:lang w:bidi="x-none"/>
              </w:rPr>
              <w:t>Tage</w:t>
            </w:r>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r w:rsidRPr="004E54DA">
              <w:rPr>
                <w:rFonts w:asciiTheme="majorHAnsi" w:hAnsiTheme="majorHAnsi"/>
                <w:b/>
                <w:lang w:bidi="x-none"/>
              </w:rPr>
              <w:t>Inhalte</w:t>
            </w:r>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r w:rsidRPr="004E54DA">
              <w:rPr>
                <w:rFonts w:asciiTheme="majorHAnsi" w:hAnsiTheme="majorHAnsi"/>
                <w:lang w:bidi="x-none"/>
              </w:rPr>
              <w:t>W</w:t>
            </w:r>
            <w:r w:rsidR="003F76F3" w:rsidRPr="004E54DA">
              <w:rPr>
                <w:rFonts w:asciiTheme="majorHAnsi" w:hAnsiTheme="majorHAnsi"/>
                <w:lang w:bidi="x-none"/>
              </w:rPr>
              <w:t>oche 1</w:t>
            </w:r>
          </w:p>
          <w:p w14:paraId="7B1FB89D" w14:textId="218AA4F5" w:rsidR="009F7636" w:rsidRDefault="00594165" w:rsidP="00365098">
            <w:pPr>
              <w:rPr>
                <w:rFonts w:asciiTheme="majorHAnsi" w:hAnsiTheme="majorHAnsi"/>
                <w:lang w:bidi="x-none"/>
              </w:rPr>
            </w:pPr>
            <w:r>
              <w:rPr>
                <w:rFonts w:asciiTheme="majorHAnsi" w:hAnsiTheme="majorHAnsi"/>
                <w:lang w:bidi="x-none"/>
              </w:rPr>
              <w:t>1</w:t>
            </w:r>
            <w:r w:rsidR="000250EA">
              <w:rPr>
                <w:rFonts w:asciiTheme="majorHAnsi" w:hAnsiTheme="majorHAnsi"/>
                <w:lang w:bidi="x-none"/>
              </w:rPr>
              <w:t>8</w:t>
            </w:r>
            <w:r w:rsidR="003F76F3" w:rsidRPr="004E54DA">
              <w:rPr>
                <w:rFonts w:asciiTheme="majorHAnsi" w:hAnsiTheme="majorHAnsi"/>
                <w:lang w:bidi="x-none"/>
              </w:rPr>
              <w:t>.</w:t>
            </w:r>
            <w:r w:rsidR="000250EA">
              <w:rPr>
                <w:rFonts w:asciiTheme="majorHAnsi" w:hAnsiTheme="majorHAnsi"/>
                <w:lang w:bidi="x-none"/>
              </w:rPr>
              <w:t>8</w:t>
            </w:r>
            <w:r w:rsidR="003F76F3" w:rsidRPr="004E54DA">
              <w:rPr>
                <w:rFonts w:asciiTheme="majorHAnsi" w:hAnsiTheme="majorHAnsi"/>
                <w:lang w:bidi="x-none"/>
              </w:rPr>
              <w:t xml:space="preserve">. bis </w:t>
            </w:r>
            <w:r w:rsidR="000250EA">
              <w:rPr>
                <w:rFonts w:asciiTheme="majorHAnsi" w:hAnsiTheme="majorHAnsi"/>
                <w:lang w:bidi="x-none"/>
              </w:rPr>
              <w:t>22</w:t>
            </w:r>
            <w:r w:rsidR="003F76F3" w:rsidRPr="004E54DA">
              <w:rPr>
                <w:rFonts w:asciiTheme="majorHAnsi" w:hAnsiTheme="majorHAnsi"/>
                <w:lang w:bidi="x-none"/>
              </w:rPr>
              <w:t>.</w:t>
            </w:r>
            <w:r w:rsidR="000250EA">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r>
              <w:rPr>
                <w:rFonts w:asciiTheme="majorHAnsi" w:hAnsiTheme="majorHAnsi" w:cs="Times"/>
              </w:rPr>
              <w:t xml:space="preserve">Inhalt 1: Thema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E3F8F4" w14:textId="21D25440" w:rsidR="00D2519D" w:rsidRDefault="003F76F3" w:rsidP="00365098">
            <w:pPr>
              <w:rPr>
                <w:rFonts w:asciiTheme="majorHAnsi" w:hAnsiTheme="majorHAnsi"/>
                <w:lang w:bidi="x-none"/>
              </w:rPr>
            </w:pPr>
            <w:r w:rsidRPr="004E54DA">
              <w:rPr>
                <w:rFonts w:asciiTheme="majorHAnsi" w:hAnsiTheme="majorHAnsi"/>
                <w:lang w:bidi="x-none"/>
              </w:rPr>
              <w:t>Woche 2</w:t>
            </w:r>
          </w:p>
          <w:p w14:paraId="2F92F7EE" w14:textId="1D44C1E5" w:rsidR="001D66F8" w:rsidRDefault="007A0663" w:rsidP="00365098">
            <w:pPr>
              <w:rPr>
                <w:rFonts w:asciiTheme="majorHAnsi" w:hAnsiTheme="majorHAnsi"/>
                <w:lang w:bidi="x-none"/>
              </w:rPr>
            </w:pPr>
            <w:r>
              <w:rPr>
                <w:rFonts w:asciiTheme="majorHAnsi" w:hAnsiTheme="majorHAnsi"/>
                <w:lang w:bidi="x-none"/>
              </w:rPr>
              <w:t>2</w:t>
            </w:r>
            <w:r w:rsidR="000250EA">
              <w:rPr>
                <w:rFonts w:asciiTheme="majorHAnsi" w:hAnsiTheme="majorHAnsi"/>
                <w:lang w:bidi="x-none"/>
              </w:rPr>
              <w:t>5</w:t>
            </w:r>
            <w:r w:rsidR="003F76F3" w:rsidRPr="004E54DA">
              <w:rPr>
                <w:rFonts w:asciiTheme="majorHAnsi" w:hAnsiTheme="majorHAnsi"/>
                <w:lang w:bidi="x-none"/>
              </w:rPr>
              <w:t>.</w:t>
            </w:r>
            <w:r w:rsidR="000250EA">
              <w:rPr>
                <w:rFonts w:asciiTheme="majorHAnsi" w:hAnsiTheme="majorHAnsi"/>
                <w:lang w:bidi="x-none"/>
              </w:rPr>
              <w:t>8</w:t>
            </w:r>
            <w:r w:rsidR="003F76F3" w:rsidRPr="004E54DA">
              <w:rPr>
                <w:rFonts w:asciiTheme="majorHAnsi" w:hAnsiTheme="majorHAnsi"/>
                <w:lang w:bidi="x-none"/>
              </w:rPr>
              <w:t xml:space="preserve">. bis </w:t>
            </w:r>
            <w:r w:rsidR="00594165">
              <w:rPr>
                <w:rFonts w:asciiTheme="majorHAnsi" w:hAnsiTheme="majorHAnsi"/>
                <w:lang w:bidi="x-none"/>
              </w:rPr>
              <w:t>2</w:t>
            </w:r>
            <w:r w:rsidR="000250EA">
              <w:rPr>
                <w:rFonts w:asciiTheme="majorHAnsi" w:hAnsiTheme="majorHAnsi"/>
                <w:lang w:bidi="x-none"/>
              </w:rPr>
              <w:t>9</w:t>
            </w:r>
            <w:r w:rsidR="003F76F3" w:rsidRPr="004E54DA">
              <w:rPr>
                <w:rFonts w:asciiTheme="majorHAnsi" w:hAnsiTheme="majorHAnsi"/>
                <w:lang w:bidi="x-none"/>
              </w:rPr>
              <w:t>.</w:t>
            </w:r>
            <w:r w:rsidR="000250EA">
              <w:rPr>
                <w:rFonts w:asciiTheme="majorHAnsi" w:hAnsiTheme="majorHAnsi"/>
                <w:lang w:bidi="x-none"/>
              </w:rPr>
              <w:t>8</w:t>
            </w:r>
            <w:r w:rsidR="003F76F3" w:rsidRPr="004E54DA">
              <w:rPr>
                <w:rFonts w:asciiTheme="majorHAnsi" w:hAnsiTheme="majorHAnsi"/>
                <w:lang w:bidi="x-none"/>
              </w:rPr>
              <w:t>.</w:t>
            </w:r>
          </w:p>
          <w:p w14:paraId="3C759AAD" w14:textId="233A33A8" w:rsidR="00D2519D" w:rsidRPr="004E54DA" w:rsidRDefault="00D2519D" w:rsidP="000250EA">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r w:rsidRPr="00EC77A6">
              <w:rPr>
                <w:rFonts w:asciiTheme="majorHAnsi" w:hAnsiTheme="majorHAnsi" w:cs="Times"/>
                <w:lang w:val="de-DE"/>
              </w:rPr>
              <w:t>Inhalt 1: Thema 2</w:t>
            </w:r>
            <w:r w:rsidR="003F156F" w:rsidRPr="00EC77A6">
              <w:rPr>
                <w:rFonts w:asciiTheme="majorHAnsi" w:hAnsiTheme="majorHAnsi" w:cs="Times"/>
                <w:lang w:val="de-DE"/>
              </w:rPr>
              <w:t xml:space="preserve"> und 3</w:t>
            </w:r>
          </w:p>
          <w:p w14:paraId="6C3B588B" w14:textId="6A9FCD0E" w:rsidR="00BA54B4" w:rsidRPr="00EC77A6" w:rsidRDefault="00BA54B4" w:rsidP="00BA54B4">
            <w:pPr>
              <w:rPr>
                <w:rFonts w:asciiTheme="majorHAnsi" w:hAnsiTheme="majorHAnsi"/>
                <w:lang w:val="de-DE" w:bidi="x-none"/>
              </w:rPr>
            </w:pPr>
            <w:r w:rsidRPr="00EC77A6">
              <w:rPr>
                <w:rFonts w:asciiTheme="majorHAnsi" w:hAnsiTheme="majorHAnsi"/>
                <w:lang w:val="de-DE" w:bidi="x-none"/>
              </w:rPr>
              <w:t>QUIZ: Inhalt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r>
              <w:rPr>
                <w:rFonts w:asciiTheme="majorHAnsi" w:hAnsiTheme="majorHAnsi"/>
                <w:lang w:bidi="x-none"/>
              </w:rPr>
              <w:t>Inhalt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Interaktionen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r w:rsidRPr="004E54DA">
              <w:rPr>
                <w:rFonts w:asciiTheme="majorHAnsi" w:hAnsiTheme="majorHAnsi"/>
                <w:lang w:bidi="x-none"/>
              </w:rPr>
              <w:t>Woche 3</w:t>
            </w:r>
          </w:p>
          <w:p w14:paraId="5DF6CE24" w14:textId="615A78BF" w:rsidR="003F76F3" w:rsidRDefault="000250EA"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66A80E1E" w14:textId="0BB79BAB" w:rsidR="000250EA" w:rsidRDefault="000250EA" w:rsidP="00365098">
            <w:pPr>
              <w:rPr>
                <w:rFonts w:asciiTheme="majorHAnsi" w:hAnsiTheme="majorHAnsi"/>
                <w:lang w:bidi="x-none"/>
              </w:rPr>
            </w:pPr>
            <w:r>
              <w:rPr>
                <w:rFonts w:asciiTheme="majorHAnsi" w:hAnsiTheme="majorHAnsi"/>
                <w:lang w:bidi="x-none"/>
              </w:rPr>
              <w:t>No class Monday (Labor Day)!</w:t>
            </w:r>
          </w:p>
          <w:p w14:paraId="6443DF96" w14:textId="1DF1BD45" w:rsidR="00EC6A99" w:rsidRPr="004E54DA" w:rsidRDefault="00EC6A99" w:rsidP="00594165">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Pr="00EC77A6" w:rsidRDefault="009F7636" w:rsidP="00365098">
            <w:pPr>
              <w:rPr>
                <w:rFonts w:asciiTheme="majorHAnsi" w:hAnsiTheme="majorHAnsi"/>
                <w:lang w:val="de-DE" w:bidi="x-none"/>
              </w:rPr>
            </w:pPr>
            <w:r w:rsidRPr="00EC77A6">
              <w:rPr>
                <w:rFonts w:asciiTheme="majorHAnsi" w:hAnsiTheme="majorHAnsi"/>
                <w:lang w:val="de-DE" w:bidi="x-none"/>
              </w:rPr>
              <w:t>QUIZ: Inhalt 1 (T</w:t>
            </w:r>
            <w:r w:rsidR="00BA54B4" w:rsidRPr="00EC77A6">
              <w:rPr>
                <w:rFonts w:asciiTheme="majorHAnsi" w:hAnsiTheme="majorHAnsi"/>
                <w:lang w:val="de-DE" w:bidi="x-none"/>
              </w:rPr>
              <w:t>3</w:t>
            </w:r>
            <w:r w:rsidRPr="00EC77A6">
              <w:rPr>
                <w:rFonts w:asciiTheme="majorHAnsi" w:hAnsiTheme="majorHAnsi"/>
                <w:lang w:val="de-DE" w:bidi="x-none"/>
              </w:rPr>
              <w:t>-4)</w:t>
            </w:r>
          </w:p>
          <w:p w14:paraId="68AFEE2D" w14:textId="358EC4CA" w:rsidR="009F7636" w:rsidRPr="00EC77A6" w:rsidRDefault="009F7636"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r>
              <w:rPr>
                <w:rFonts w:asciiTheme="majorHAnsi" w:hAnsiTheme="majorHAnsi"/>
                <w:bCs/>
              </w:rPr>
              <w:t>Inhalt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Interaktionen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r w:rsidRPr="004E54DA">
              <w:rPr>
                <w:rFonts w:asciiTheme="majorHAnsi" w:hAnsiTheme="majorHAnsi"/>
                <w:lang w:bidi="x-none"/>
              </w:rPr>
              <w:t>Woche 4</w:t>
            </w:r>
          </w:p>
          <w:p w14:paraId="267EFC6F" w14:textId="0934835C" w:rsidR="003F76F3" w:rsidRPr="004E54DA" w:rsidRDefault="000250EA"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r w:rsidRPr="004E54DA">
              <w:rPr>
                <w:rFonts w:asciiTheme="majorHAnsi" w:hAnsiTheme="majorHAnsi"/>
                <w:lang w:bidi="x-none"/>
              </w:rPr>
              <w:t>W</w:t>
            </w:r>
            <w:r w:rsidR="003F76F3" w:rsidRPr="004E54DA">
              <w:rPr>
                <w:rFonts w:asciiTheme="majorHAnsi" w:hAnsiTheme="majorHAnsi"/>
                <w:lang w:bidi="x-none"/>
              </w:rPr>
              <w:t>oche 5</w:t>
            </w:r>
          </w:p>
          <w:p w14:paraId="66127751" w14:textId="0DE9A1EF" w:rsidR="003F76F3" w:rsidRPr="004E54DA" w:rsidRDefault="00EC6A99" w:rsidP="00365098">
            <w:pPr>
              <w:rPr>
                <w:rFonts w:asciiTheme="majorHAnsi" w:hAnsiTheme="majorHAnsi"/>
                <w:lang w:bidi="x-none"/>
              </w:rPr>
            </w:pPr>
            <w:r>
              <w:rPr>
                <w:rFonts w:asciiTheme="majorHAnsi" w:hAnsiTheme="majorHAnsi"/>
                <w:lang w:bidi="x-none"/>
              </w:rPr>
              <w:t>1</w:t>
            </w:r>
            <w:r w:rsidR="000250EA">
              <w:rPr>
                <w:rFonts w:asciiTheme="majorHAnsi" w:hAnsiTheme="majorHAnsi"/>
                <w:lang w:bidi="x-none"/>
              </w:rPr>
              <w:t>5</w:t>
            </w:r>
            <w:r w:rsidR="003F76F3" w:rsidRPr="004E54DA">
              <w:rPr>
                <w:rFonts w:asciiTheme="majorHAnsi" w:hAnsiTheme="majorHAnsi"/>
                <w:lang w:bidi="x-none"/>
              </w:rPr>
              <w:t>.</w:t>
            </w:r>
            <w:r w:rsidR="000250EA">
              <w:rPr>
                <w:rFonts w:asciiTheme="majorHAnsi" w:hAnsiTheme="majorHAnsi"/>
                <w:lang w:bidi="x-none"/>
              </w:rPr>
              <w:t>9</w:t>
            </w:r>
            <w:r w:rsidR="003F76F3" w:rsidRPr="004E54DA">
              <w:rPr>
                <w:rFonts w:asciiTheme="majorHAnsi" w:hAnsiTheme="majorHAnsi"/>
                <w:lang w:bidi="x-none"/>
              </w:rPr>
              <w:t xml:space="preserve">. bis </w:t>
            </w:r>
            <w:r w:rsidR="00594165">
              <w:rPr>
                <w:rFonts w:asciiTheme="majorHAnsi" w:hAnsiTheme="majorHAnsi"/>
                <w:lang w:bidi="x-none"/>
              </w:rPr>
              <w:t>1</w:t>
            </w:r>
            <w:r w:rsidR="000250EA">
              <w:rPr>
                <w:rFonts w:asciiTheme="majorHAnsi" w:hAnsiTheme="majorHAnsi"/>
                <w:lang w:bidi="x-none"/>
              </w:rPr>
              <w:t>9</w:t>
            </w:r>
            <w:r w:rsidR="003F76F3" w:rsidRPr="004E54DA">
              <w:rPr>
                <w:rFonts w:asciiTheme="majorHAnsi" w:hAnsiTheme="majorHAnsi"/>
                <w:lang w:bidi="x-none"/>
              </w:rPr>
              <w:t>.</w:t>
            </w:r>
            <w:r w:rsidR="000250EA">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Pr="00EC77A6" w:rsidRDefault="00BA54B4" w:rsidP="00BA54B4">
            <w:pPr>
              <w:rPr>
                <w:rFonts w:asciiTheme="majorHAnsi" w:hAnsiTheme="majorHAnsi"/>
                <w:lang w:val="de-DE" w:bidi="x-none"/>
              </w:rPr>
            </w:pPr>
            <w:r w:rsidRPr="00EC77A6">
              <w:rPr>
                <w:rFonts w:asciiTheme="majorHAnsi" w:hAnsiTheme="majorHAnsi"/>
                <w:lang w:val="de-DE" w:bidi="x-none"/>
              </w:rPr>
              <w:t xml:space="preserve">QUIZ: Inhalt </w:t>
            </w:r>
            <w:r w:rsidR="00482ECA" w:rsidRPr="00EC77A6">
              <w:rPr>
                <w:rFonts w:asciiTheme="majorHAnsi" w:hAnsiTheme="majorHAnsi"/>
                <w:lang w:val="de-DE" w:bidi="x-none"/>
              </w:rPr>
              <w:t>2</w:t>
            </w:r>
            <w:r w:rsidRPr="00EC77A6">
              <w:rPr>
                <w:rFonts w:asciiTheme="majorHAnsi" w:hAnsiTheme="majorHAnsi"/>
                <w:lang w:val="de-DE"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43C9C854" w:rsidR="003F76F3" w:rsidRDefault="000250EA" w:rsidP="00365098">
            <w:pPr>
              <w:rPr>
                <w:rFonts w:asciiTheme="majorHAnsi" w:hAnsiTheme="majorHAnsi"/>
                <w:lang w:val="de-DE" w:bidi="x-none"/>
              </w:rPr>
            </w:pPr>
            <w:r>
              <w:rPr>
                <w:rFonts w:asciiTheme="majorHAnsi" w:hAnsiTheme="majorHAnsi"/>
                <w:lang w:val="de-DE" w:bidi="x-none"/>
              </w:rPr>
              <w:t>22</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EC6A99">
              <w:rPr>
                <w:rFonts w:asciiTheme="majorHAnsi" w:hAnsiTheme="majorHAnsi"/>
                <w:lang w:val="de-DE" w:bidi="x-none"/>
              </w:rPr>
              <w:t>2</w:t>
            </w:r>
            <w:r>
              <w:rPr>
                <w:rFonts w:asciiTheme="majorHAnsi" w:hAnsiTheme="majorHAnsi"/>
                <w:lang w:val="de-DE" w:bidi="x-none"/>
              </w:rPr>
              <w:t>6</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04A4C14F" w:rsidR="00DD3F38" w:rsidRPr="004E54DA" w:rsidRDefault="00EC6A99" w:rsidP="00365098">
            <w:pPr>
              <w:rPr>
                <w:rFonts w:asciiTheme="majorHAnsi" w:hAnsiTheme="majorHAnsi"/>
                <w:lang w:val="de-DE" w:bidi="x-none"/>
              </w:rPr>
            </w:pPr>
            <w:r>
              <w:rPr>
                <w:rFonts w:asciiTheme="majorHAnsi" w:hAnsiTheme="majorHAnsi"/>
                <w:lang w:val="de-DE" w:bidi="x-none"/>
              </w:rPr>
              <w:t>2</w:t>
            </w:r>
            <w:r w:rsidR="000250EA">
              <w:rPr>
                <w:rFonts w:asciiTheme="majorHAnsi" w:hAnsiTheme="majorHAnsi"/>
                <w:lang w:val="de-DE" w:bidi="x-none"/>
              </w:rPr>
              <w:t>9</w:t>
            </w:r>
            <w:r w:rsidR="003F76F3" w:rsidRPr="004E54DA">
              <w:rPr>
                <w:rFonts w:asciiTheme="majorHAnsi" w:hAnsiTheme="majorHAnsi"/>
                <w:lang w:val="de-DE" w:bidi="x-none"/>
              </w:rPr>
              <w:t>.</w:t>
            </w:r>
            <w:r w:rsidR="000250EA">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w:t>
            </w:r>
            <w:r w:rsidR="00594165">
              <w:rPr>
                <w:rFonts w:asciiTheme="majorHAnsi" w:hAnsiTheme="majorHAnsi"/>
                <w:lang w:val="de-DE" w:bidi="x-none"/>
              </w:rPr>
              <w:t xml:space="preserve"> </w:t>
            </w:r>
            <w:r w:rsidR="000250EA">
              <w:rPr>
                <w:rFonts w:asciiTheme="majorHAnsi" w:hAnsiTheme="majorHAnsi"/>
                <w:lang w:val="de-DE" w:bidi="x-none"/>
              </w:rPr>
              <w:t>3</w:t>
            </w:r>
            <w:r w:rsidR="003F76F3" w:rsidRPr="004E54DA">
              <w:rPr>
                <w:rFonts w:asciiTheme="majorHAnsi" w:hAnsiTheme="majorHAnsi"/>
                <w:lang w:val="de-DE" w:bidi="x-none"/>
              </w:rPr>
              <w:t>.</w:t>
            </w:r>
            <w:r w:rsidR="000250EA">
              <w:rPr>
                <w:rFonts w:asciiTheme="majorHAnsi" w:hAnsiTheme="majorHAnsi"/>
                <w:lang w:val="de-DE" w:bidi="x-none"/>
              </w:rPr>
              <w:t>10</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Oral Midterm</w:t>
            </w:r>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r w:rsidRPr="004E54DA">
              <w:rPr>
                <w:rFonts w:asciiTheme="majorHAnsi" w:hAnsiTheme="majorHAnsi"/>
                <w:lang w:bidi="x-none"/>
              </w:rPr>
              <w:t>Woche 8</w:t>
            </w:r>
          </w:p>
          <w:p w14:paraId="64A3D75D" w14:textId="7FE2D093" w:rsidR="003F76F3" w:rsidRDefault="000250EA" w:rsidP="0036509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10.</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Pr="00EC77A6" w:rsidRDefault="00E31637" w:rsidP="00E31637">
            <w:pPr>
              <w:rPr>
                <w:rFonts w:asciiTheme="majorHAnsi" w:hAnsiTheme="majorHAnsi"/>
                <w:lang w:val="de-DE" w:bidi="x-none"/>
              </w:rPr>
            </w:pPr>
            <w:r w:rsidRPr="00EC77A6">
              <w:rPr>
                <w:rFonts w:asciiTheme="majorHAnsi" w:hAnsiTheme="majorHAnsi"/>
                <w:lang w:val="de-DE" w:bidi="x-none"/>
              </w:rPr>
              <w:t xml:space="preserve">QUIZ: Inhalt </w:t>
            </w:r>
            <w:r w:rsidR="00482ECA" w:rsidRPr="00EC77A6">
              <w:rPr>
                <w:rFonts w:asciiTheme="majorHAnsi" w:hAnsiTheme="majorHAnsi"/>
                <w:lang w:val="de-DE" w:bidi="x-none"/>
              </w:rPr>
              <w:t>3</w:t>
            </w:r>
            <w:r w:rsidRPr="00EC77A6">
              <w:rPr>
                <w:rFonts w:asciiTheme="majorHAnsi" w:hAnsiTheme="majorHAnsi"/>
                <w:lang w:val="de-DE" w:bidi="x-none"/>
              </w:rPr>
              <w:t xml:space="preserve"> (T1-2)</w:t>
            </w:r>
          </w:p>
          <w:p w14:paraId="4718F622" w14:textId="34ABD6E6" w:rsidR="00C65905" w:rsidRPr="00EC77A6" w:rsidRDefault="00C65905" w:rsidP="00350A79">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r w:rsidRPr="004E54DA">
              <w:rPr>
                <w:rFonts w:asciiTheme="majorHAnsi" w:hAnsiTheme="majorHAnsi"/>
                <w:lang w:bidi="x-none"/>
              </w:rPr>
              <w:t>W</w:t>
            </w:r>
            <w:r w:rsidR="003F76F3" w:rsidRPr="004E54DA">
              <w:rPr>
                <w:rFonts w:asciiTheme="majorHAnsi" w:hAnsiTheme="majorHAnsi"/>
                <w:lang w:bidi="x-none"/>
              </w:rPr>
              <w:t>oche 9</w:t>
            </w:r>
          </w:p>
          <w:p w14:paraId="24173738" w14:textId="10417412" w:rsidR="003F76F3" w:rsidRPr="004E54DA" w:rsidRDefault="00EC6A99" w:rsidP="00365098">
            <w:pPr>
              <w:rPr>
                <w:rFonts w:asciiTheme="majorHAnsi" w:hAnsiTheme="majorHAnsi"/>
                <w:lang w:bidi="x-none"/>
              </w:rPr>
            </w:pPr>
            <w:r>
              <w:rPr>
                <w:rFonts w:asciiTheme="majorHAnsi" w:hAnsiTheme="majorHAnsi"/>
                <w:lang w:bidi="x-none"/>
              </w:rPr>
              <w:t>1</w:t>
            </w:r>
            <w:r w:rsidR="000250EA">
              <w:rPr>
                <w:rFonts w:asciiTheme="majorHAnsi" w:hAnsiTheme="majorHAnsi"/>
                <w:lang w:bidi="x-none"/>
              </w:rPr>
              <w:t>3</w:t>
            </w:r>
            <w:r w:rsidR="003F76F3" w:rsidRPr="004E54DA">
              <w:rPr>
                <w:rFonts w:asciiTheme="majorHAnsi" w:hAnsiTheme="majorHAnsi"/>
                <w:lang w:bidi="x-none"/>
              </w:rPr>
              <w:t>.</w:t>
            </w:r>
            <w:r w:rsidR="000250EA">
              <w:rPr>
                <w:rFonts w:asciiTheme="majorHAnsi" w:hAnsiTheme="majorHAnsi"/>
                <w:lang w:bidi="x-none"/>
              </w:rPr>
              <w:t>10</w:t>
            </w:r>
            <w:r w:rsidR="003F76F3" w:rsidRPr="004E54DA">
              <w:rPr>
                <w:rFonts w:asciiTheme="majorHAnsi" w:hAnsiTheme="majorHAnsi"/>
                <w:lang w:bidi="x-none"/>
              </w:rPr>
              <w:t xml:space="preserve">. bis </w:t>
            </w:r>
            <w:r w:rsidR="000250EA">
              <w:rPr>
                <w:rFonts w:asciiTheme="majorHAnsi" w:hAnsiTheme="majorHAnsi"/>
                <w:lang w:bidi="x-none"/>
              </w:rPr>
              <w:t>17</w:t>
            </w:r>
            <w:r w:rsidR="003F76F3" w:rsidRPr="004E54DA">
              <w:rPr>
                <w:rFonts w:asciiTheme="majorHAnsi" w:hAnsiTheme="majorHAnsi"/>
                <w:lang w:bidi="x-none"/>
              </w:rPr>
              <w:t>.</w:t>
            </w:r>
            <w:r w:rsidR="000250EA">
              <w:rPr>
                <w:rFonts w:asciiTheme="majorHAnsi" w:hAnsiTheme="majorHAnsi"/>
                <w:lang w:bidi="x-none"/>
              </w:rPr>
              <w:t>10</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EC77A6" w:rsidRDefault="00600503"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r w:rsidRPr="004E54DA">
              <w:rPr>
                <w:rFonts w:asciiTheme="majorHAnsi" w:hAnsiTheme="majorHAnsi"/>
                <w:lang w:bidi="x-none"/>
              </w:rPr>
              <w:t>Woche 10</w:t>
            </w:r>
          </w:p>
          <w:p w14:paraId="5273F727" w14:textId="73159DB1" w:rsidR="003F76F3" w:rsidRPr="004E54DA" w:rsidRDefault="00EC6A99" w:rsidP="00365098">
            <w:pPr>
              <w:rPr>
                <w:rFonts w:asciiTheme="majorHAnsi" w:hAnsiTheme="majorHAnsi"/>
                <w:lang w:bidi="x-none"/>
              </w:rPr>
            </w:pPr>
            <w:r>
              <w:rPr>
                <w:rFonts w:asciiTheme="majorHAnsi" w:hAnsiTheme="majorHAnsi"/>
                <w:lang w:bidi="x-none"/>
              </w:rPr>
              <w:t>2</w:t>
            </w:r>
            <w:r w:rsidR="000250EA">
              <w:rPr>
                <w:rFonts w:asciiTheme="majorHAnsi" w:hAnsiTheme="majorHAnsi"/>
                <w:lang w:bidi="x-none"/>
              </w:rPr>
              <w:t>0</w:t>
            </w:r>
            <w:r w:rsidR="003F76F3" w:rsidRPr="004E54DA">
              <w:rPr>
                <w:rFonts w:asciiTheme="majorHAnsi" w:hAnsiTheme="majorHAnsi"/>
                <w:lang w:bidi="x-none"/>
              </w:rPr>
              <w:t>.</w:t>
            </w:r>
            <w:r w:rsidR="000250EA">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0250EA">
              <w:rPr>
                <w:rFonts w:asciiTheme="majorHAnsi" w:hAnsiTheme="majorHAnsi"/>
                <w:lang w:bidi="x-none"/>
              </w:rPr>
              <w:t>4</w:t>
            </w:r>
            <w:r w:rsidR="003F76F3" w:rsidRPr="004E54DA">
              <w:rPr>
                <w:rFonts w:asciiTheme="majorHAnsi" w:hAnsiTheme="majorHAnsi"/>
                <w:lang w:bidi="x-none"/>
              </w:rPr>
              <w:t>.</w:t>
            </w:r>
            <w:r w:rsidR="000250EA">
              <w:rPr>
                <w:rFonts w:asciiTheme="majorHAnsi" w:hAnsiTheme="majorHAnsi"/>
                <w:lang w:bidi="x-none"/>
              </w:rPr>
              <w:t>10</w:t>
            </w:r>
            <w:r w:rsidR="003F76F3"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Inhalt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r w:rsidRPr="004E54DA">
              <w:rPr>
                <w:rFonts w:asciiTheme="majorHAnsi" w:hAnsiTheme="majorHAnsi"/>
                <w:lang w:bidi="x-none"/>
              </w:rPr>
              <w:t>Woche 11</w:t>
            </w:r>
          </w:p>
          <w:p w14:paraId="3391024E" w14:textId="7C395EB4" w:rsidR="00926588" w:rsidRDefault="000250EA" w:rsidP="00365098">
            <w:pPr>
              <w:rPr>
                <w:rFonts w:asciiTheme="majorHAnsi" w:hAnsiTheme="majorHAnsi"/>
                <w:lang w:bidi="x-none"/>
              </w:rPr>
            </w:pPr>
            <w:r>
              <w:rPr>
                <w:rFonts w:asciiTheme="majorHAnsi" w:hAnsiTheme="majorHAnsi"/>
                <w:lang w:bidi="x-none"/>
              </w:rPr>
              <w:t>27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10</w:t>
            </w:r>
            <w:r w:rsidR="00926588">
              <w:rPr>
                <w:rFonts w:asciiTheme="majorHAnsi" w:hAnsiTheme="majorHAnsi"/>
                <w:lang w:bidi="x-none"/>
              </w:rPr>
              <w:t>.</w:t>
            </w:r>
          </w:p>
          <w:p w14:paraId="69BA224C" w14:textId="77777777" w:rsidR="000250EA" w:rsidRPr="004E54DA" w:rsidRDefault="000250EA" w:rsidP="00365098">
            <w:pPr>
              <w:rPr>
                <w:rFonts w:asciiTheme="majorHAnsi" w:hAnsiTheme="majorHAnsi"/>
                <w:lang w:bidi="x-none"/>
              </w:rPr>
            </w:pP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EC77A6" w:rsidRDefault="003F156F" w:rsidP="00365098">
            <w:pPr>
              <w:widowControl w:val="0"/>
              <w:autoSpaceDE w:val="0"/>
              <w:autoSpaceDN w:val="0"/>
              <w:adjustRightInd w:val="0"/>
              <w:ind w:right="-1742"/>
              <w:rPr>
                <w:rFonts w:asciiTheme="majorHAnsi" w:hAnsiTheme="majorHAnsi" w:cs="Times"/>
                <w:lang w:val="de-DE"/>
              </w:rPr>
            </w:pPr>
            <w:r w:rsidRPr="00EC77A6">
              <w:rPr>
                <w:rFonts w:asciiTheme="majorHAnsi" w:hAnsiTheme="majorHAnsi" w:cs="Times"/>
                <w:lang w:val="de-DE"/>
              </w:rPr>
              <w:t xml:space="preserve">Inhalt </w:t>
            </w:r>
            <w:r w:rsidR="00A3777A" w:rsidRPr="00EC77A6">
              <w:rPr>
                <w:rFonts w:asciiTheme="majorHAnsi" w:hAnsiTheme="majorHAnsi" w:cs="Times"/>
                <w:lang w:val="de-DE"/>
              </w:rPr>
              <w:t>4</w:t>
            </w:r>
            <w:r w:rsidRPr="00EC77A6">
              <w:rPr>
                <w:rFonts w:asciiTheme="majorHAnsi" w:hAnsiTheme="majorHAnsi" w:cs="Times"/>
                <w:lang w:val="de-DE"/>
              </w:rPr>
              <w:t xml:space="preserve">: Thema </w:t>
            </w:r>
            <w:r w:rsidR="00A3777A" w:rsidRPr="00EC77A6">
              <w:rPr>
                <w:rFonts w:asciiTheme="majorHAnsi" w:hAnsiTheme="majorHAnsi" w:cs="Times"/>
                <w:lang w:val="de-DE"/>
              </w:rPr>
              <w:t>2</w:t>
            </w:r>
            <w:r w:rsidRPr="00EC77A6">
              <w:rPr>
                <w:rFonts w:asciiTheme="majorHAnsi" w:hAnsiTheme="majorHAnsi" w:cs="Times"/>
                <w:lang w:val="de-DE"/>
              </w:rPr>
              <w:t xml:space="preserve"> und </w:t>
            </w:r>
            <w:r w:rsidR="00A3777A" w:rsidRPr="00EC77A6">
              <w:rPr>
                <w:rFonts w:asciiTheme="majorHAnsi" w:hAnsiTheme="majorHAnsi" w:cs="Times"/>
                <w:lang w:val="de-DE"/>
              </w:rPr>
              <w:t>3</w:t>
            </w:r>
          </w:p>
          <w:p w14:paraId="214D3D44" w14:textId="1DF7350E" w:rsidR="001650DB" w:rsidRPr="00EC77A6" w:rsidRDefault="001650DB" w:rsidP="001650DB">
            <w:pPr>
              <w:rPr>
                <w:rFonts w:asciiTheme="majorHAnsi" w:hAnsiTheme="majorHAnsi"/>
                <w:lang w:val="de-DE" w:bidi="x-none"/>
              </w:rPr>
            </w:pPr>
            <w:r w:rsidRPr="00EC77A6">
              <w:rPr>
                <w:rFonts w:asciiTheme="majorHAnsi" w:hAnsiTheme="majorHAnsi"/>
                <w:lang w:val="de-DE" w:bidi="x-none"/>
              </w:rPr>
              <w:t xml:space="preserve">QUIZ: Inhalt </w:t>
            </w:r>
            <w:r w:rsidR="00482ECA" w:rsidRPr="00EC77A6">
              <w:rPr>
                <w:rFonts w:asciiTheme="majorHAnsi" w:hAnsiTheme="majorHAnsi"/>
                <w:lang w:val="de-DE" w:bidi="x-none"/>
              </w:rPr>
              <w:t>4</w:t>
            </w:r>
            <w:r w:rsidRPr="00EC77A6">
              <w:rPr>
                <w:rFonts w:asciiTheme="majorHAnsi" w:hAnsiTheme="majorHAnsi"/>
                <w:lang w:val="de-DE"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r w:rsidRPr="004E54DA">
              <w:rPr>
                <w:rFonts w:asciiTheme="majorHAnsi" w:hAnsiTheme="majorHAnsi"/>
                <w:lang w:bidi="x-none"/>
              </w:rPr>
              <w:lastRenderedPageBreak/>
              <w:t>Woche 12</w:t>
            </w:r>
          </w:p>
          <w:p w14:paraId="7FA768A2" w14:textId="3D3C35F7" w:rsidR="003F76F3" w:rsidRPr="004E54DA" w:rsidRDefault="000250EA" w:rsidP="0036509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EC77A6" w:rsidRDefault="00A3777A" w:rsidP="00C471B9">
            <w:pPr>
              <w:widowControl w:val="0"/>
              <w:autoSpaceDE w:val="0"/>
              <w:autoSpaceDN w:val="0"/>
              <w:adjustRightInd w:val="0"/>
              <w:ind w:right="-1742"/>
              <w:rPr>
                <w:rFonts w:asciiTheme="majorHAnsi" w:hAnsiTheme="majorHAnsi" w:cs="Times"/>
                <w:lang w:val="de-DE"/>
              </w:rPr>
            </w:pPr>
            <w:r w:rsidRPr="00EC77A6">
              <w:rPr>
                <w:rFonts w:asciiTheme="majorHAnsi" w:hAnsiTheme="majorHAnsi" w:cs="Times"/>
                <w:lang w:val="de-DE"/>
              </w:rPr>
              <w:t>Inhalt 4: Thema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r w:rsidRPr="004E54DA">
              <w:rPr>
                <w:rFonts w:asciiTheme="majorHAnsi" w:hAnsiTheme="majorHAnsi"/>
                <w:lang w:bidi="x-none"/>
              </w:rPr>
              <w:t>Woche 13</w:t>
            </w:r>
          </w:p>
          <w:p w14:paraId="586D6108" w14:textId="2DFBF6AC" w:rsidR="003F76F3" w:rsidRPr="004E54DA" w:rsidRDefault="00701397" w:rsidP="00701397">
            <w:pPr>
              <w:rPr>
                <w:rFonts w:asciiTheme="majorHAnsi" w:hAnsiTheme="majorHAnsi"/>
                <w:lang w:bidi="x-none"/>
              </w:rPr>
            </w:pPr>
            <w:r>
              <w:rPr>
                <w:rFonts w:asciiTheme="majorHAnsi" w:hAnsiTheme="majorHAnsi"/>
                <w:lang w:bidi="x-none"/>
              </w:rPr>
              <w:t>1</w:t>
            </w:r>
            <w:r w:rsidR="000250EA">
              <w:rPr>
                <w:rFonts w:asciiTheme="majorHAnsi" w:hAnsiTheme="majorHAnsi"/>
                <w:lang w:bidi="x-none"/>
              </w:rPr>
              <w:t>0</w:t>
            </w:r>
            <w:r w:rsidR="003F76F3" w:rsidRPr="004E54DA">
              <w:rPr>
                <w:rFonts w:asciiTheme="majorHAnsi" w:hAnsiTheme="majorHAnsi"/>
                <w:lang w:bidi="x-none"/>
              </w:rPr>
              <w:t>.</w:t>
            </w:r>
            <w:r w:rsidR="000250EA">
              <w:rPr>
                <w:rFonts w:asciiTheme="majorHAnsi" w:hAnsiTheme="majorHAnsi"/>
                <w:lang w:bidi="x-none"/>
              </w:rPr>
              <w:t>11</w:t>
            </w:r>
            <w:r w:rsidR="003F76F3" w:rsidRPr="004E54DA">
              <w:rPr>
                <w:rFonts w:asciiTheme="majorHAnsi" w:hAnsiTheme="majorHAnsi"/>
                <w:lang w:bidi="x-none"/>
              </w:rPr>
              <w:t xml:space="preserve">. bis </w:t>
            </w:r>
            <w:r w:rsidR="000250EA">
              <w:rPr>
                <w:rFonts w:asciiTheme="majorHAnsi" w:hAnsiTheme="majorHAnsi"/>
                <w:lang w:bidi="x-none"/>
              </w:rPr>
              <w:t>14</w:t>
            </w:r>
            <w:r w:rsidR="003F76F3" w:rsidRPr="004E54DA">
              <w:rPr>
                <w:rFonts w:asciiTheme="majorHAnsi" w:hAnsiTheme="majorHAnsi"/>
                <w:lang w:bidi="x-none"/>
              </w:rPr>
              <w:t>.</w:t>
            </w:r>
            <w:r w:rsidR="000250EA">
              <w:rPr>
                <w:rFonts w:asciiTheme="majorHAnsi" w:hAnsiTheme="majorHAnsi"/>
                <w:lang w:bidi="x-none"/>
              </w:rPr>
              <w:t>11</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r>
              <w:rPr>
                <w:rFonts w:asciiTheme="majorHAnsi" w:hAnsiTheme="majorHAnsi" w:cs="Times"/>
              </w:rPr>
              <w:t>Inhalt 5: Thema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B69C54" w14:textId="4C4F2466" w:rsidR="00C471B9" w:rsidRPr="004E54DA" w:rsidRDefault="00C471B9" w:rsidP="00594165">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F29C08C" w:rsidR="00760EED" w:rsidRPr="00DD3F38" w:rsidRDefault="00760EED" w:rsidP="00446341">
            <w:pPr>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C6BDC2" w14:textId="0246F8A7" w:rsidR="00CE7E9A" w:rsidRPr="00E717B1" w:rsidRDefault="00CE7E9A" w:rsidP="00446341">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2DBE6D7E" w:rsidR="00C471B9" w:rsidRPr="004E54DA" w:rsidRDefault="00C471B9" w:rsidP="00365098">
            <w:pPr>
              <w:rPr>
                <w:rFonts w:asciiTheme="majorHAnsi" w:hAnsiTheme="majorHAnsi"/>
                <w:lang w:bidi="x-none"/>
              </w:rPr>
            </w:pPr>
            <w:r w:rsidRPr="004E54DA">
              <w:rPr>
                <w:rFonts w:asciiTheme="majorHAnsi" w:hAnsiTheme="majorHAnsi"/>
                <w:lang w:bidi="x-none"/>
              </w:rPr>
              <w:t>Woche 1</w:t>
            </w:r>
            <w:r w:rsidR="00CF40C3">
              <w:rPr>
                <w:rFonts w:asciiTheme="majorHAnsi" w:hAnsiTheme="majorHAnsi"/>
                <w:lang w:bidi="x-none"/>
              </w:rPr>
              <w:t>4</w:t>
            </w:r>
          </w:p>
          <w:p w14:paraId="4BB258DB" w14:textId="3A806DE5" w:rsidR="00C471B9" w:rsidRDefault="000250EA" w:rsidP="00365098">
            <w:pPr>
              <w:rPr>
                <w:rFonts w:asciiTheme="majorHAnsi" w:hAnsiTheme="majorHAnsi"/>
                <w:lang w:bidi="x-none"/>
              </w:rPr>
            </w:pPr>
            <w:r>
              <w:rPr>
                <w:rFonts w:asciiTheme="majorHAnsi" w:hAnsiTheme="majorHAnsi"/>
                <w:lang w:bidi="x-none"/>
              </w:rPr>
              <w:t>17</w:t>
            </w:r>
            <w:r w:rsidR="00C471B9" w:rsidRPr="004E54DA">
              <w:rPr>
                <w:rFonts w:asciiTheme="majorHAnsi" w:hAnsiTheme="majorHAnsi"/>
                <w:lang w:bidi="x-none"/>
              </w:rPr>
              <w:t>.</w:t>
            </w:r>
            <w:r>
              <w:rPr>
                <w:rFonts w:asciiTheme="majorHAnsi" w:hAnsiTheme="majorHAnsi"/>
                <w:lang w:bidi="x-none"/>
              </w:rPr>
              <w:t>11</w:t>
            </w:r>
            <w:r w:rsidR="00C471B9" w:rsidRPr="004E54DA">
              <w:rPr>
                <w:rFonts w:asciiTheme="majorHAnsi" w:hAnsiTheme="majorHAnsi"/>
                <w:lang w:bidi="x-none"/>
              </w:rPr>
              <w:t xml:space="preserve">. bis </w:t>
            </w:r>
            <w:r>
              <w:rPr>
                <w:rFonts w:asciiTheme="majorHAnsi" w:hAnsiTheme="majorHAnsi"/>
                <w:lang w:bidi="x-none"/>
              </w:rPr>
              <w:t>21</w:t>
            </w:r>
            <w:r w:rsidR="00C471B9" w:rsidRPr="004E54DA">
              <w:rPr>
                <w:rFonts w:asciiTheme="majorHAnsi" w:hAnsiTheme="majorHAnsi"/>
                <w:lang w:bidi="x-none"/>
              </w:rPr>
              <w:t>.</w:t>
            </w:r>
            <w:r>
              <w:rPr>
                <w:rFonts w:asciiTheme="majorHAnsi" w:hAnsiTheme="majorHAnsi"/>
                <w:lang w:bidi="x-none"/>
              </w:rPr>
              <w:t>11</w:t>
            </w:r>
            <w:r w:rsidR="00C471B9" w:rsidRPr="004E54DA">
              <w:rPr>
                <w:rFonts w:asciiTheme="majorHAnsi" w:hAnsiTheme="majorHAnsi"/>
                <w:lang w:bidi="x-none"/>
              </w:rPr>
              <w:t xml:space="preserve">. </w:t>
            </w:r>
          </w:p>
          <w:p w14:paraId="36526DD5" w14:textId="0D934204" w:rsidR="00C471B9" w:rsidRPr="004E54DA" w:rsidRDefault="00C471B9" w:rsidP="00202BF0">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BB5E3E1" w14:textId="77777777" w:rsidR="00446341" w:rsidRPr="00EC77A6" w:rsidRDefault="00446341" w:rsidP="00446341">
            <w:pPr>
              <w:widowControl w:val="0"/>
              <w:autoSpaceDE w:val="0"/>
              <w:autoSpaceDN w:val="0"/>
              <w:adjustRightInd w:val="0"/>
              <w:ind w:right="-1742"/>
              <w:rPr>
                <w:rFonts w:asciiTheme="majorHAnsi" w:hAnsiTheme="majorHAnsi" w:cs="Times"/>
                <w:lang w:val="de-DE"/>
              </w:rPr>
            </w:pPr>
            <w:r w:rsidRPr="00EC77A6">
              <w:rPr>
                <w:rFonts w:asciiTheme="majorHAnsi" w:hAnsiTheme="majorHAnsi" w:cs="Times"/>
                <w:lang w:val="de-DE"/>
              </w:rPr>
              <w:t>Inhalt 5: Thema 2 und 3</w:t>
            </w:r>
          </w:p>
          <w:p w14:paraId="7BF3FF35" w14:textId="77777777" w:rsidR="00446341" w:rsidRPr="00EC77A6" w:rsidRDefault="00446341" w:rsidP="00446341">
            <w:pPr>
              <w:rPr>
                <w:rFonts w:asciiTheme="majorHAnsi" w:hAnsiTheme="majorHAnsi"/>
                <w:lang w:val="de-DE" w:bidi="x-none"/>
              </w:rPr>
            </w:pPr>
            <w:r w:rsidRPr="00EC77A6">
              <w:rPr>
                <w:rFonts w:asciiTheme="majorHAnsi" w:hAnsiTheme="majorHAnsi"/>
                <w:lang w:val="de-DE" w:bidi="x-none"/>
              </w:rPr>
              <w:t>QUIZ: Inhalt 5 (T1-2)</w:t>
            </w:r>
          </w:p>
          <w:p w14:paraId="0CF1147B" w14:textId="77777777" w:rsidR="00E90931" w:rsidRDefault="008E13D2"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ORAL FINAL</w:t>
            </w:r>
          </w:p>
          <w:p w14:paraId="134C5C93" w14:textId="17AB6198" w:rsidR="008E13D2" w:rsidRPr="004E54DA" w:rsidRDefault="008E13D2" w:rsidP="00446341">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68A3AEA"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600322E9"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T1/2: Interaktionen II</w:t>
            </w:r>
          </w:p>
          <w:p w14:paraId="73881EDC" w14:textId="47A9D5C7" w:rsidR="00C471B9" w:rsidRPr="004E54DA" w:rsidRDefault="00C471B9" w:rsidP="00446341">
            <w:pPr>
              <w:rPr>
                <w:rFonts w:asciiTheme="majorHAnsi" w:hAnsiTheme="majorHAnsi" w:cs="Times"/>
              </w:rPr>
            </w:pPr>
          </w:p>
        </w:tc>
      </w:tr>
      <w:tr w:rsidR="000250EA" w:rsidRPr="004E54DA" w14:paraId="434B05A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EC4D625" w14:textId="77777777" w:rsidR="000250EA" w:rsidRDefault="00B62688" w:rsidP="00365098">
            <w:pPr>
              <w:rPr>
                <w:rFonts w:asciiTheme="majorHAnsi" w:hAnsiTheme="majorHAnsi"/>
                <w:lang w:bidi="x-none"/>
              </w:rPr>
            </w:pPr>
            <w:r>
              <w:rPr>
                <w:rFonts w:asciiTheme="majorHAnsi" w:hAnsiTheme="majorHAnsi"/>
                <w:lang w:bidi="x-none"/>
              </w:rPr>
              <w:t>Thanksgiving Break</w:t>
            </w:r>
          </w:p>
          <w:p w14:paraId="3CA8FAC3" w14:textId="77777777" w:rsidR="00B62688" w:rsidRDefault="00B62688" w:rsidP="00365098">
            <w:pPr>
              <w:rPr>
                <w:rFonts w:asciiTheme="majorHAnsi" w:hAnsiTheme="majorHAnsi"/>
                <w:lang w:bidi="x-none"/>
              </w:rPr>
            </w:pPr>
            <w:r>
              <w:rPr>
                <w:rFonts w:asciiTheme="majorHAnsi" w:hAnsiTheme="majorHAnsi"/>
                <w:lang w:bidi="x-none"/>
              </w:rPr>
              <w:t>24.11. bis 28.11.</w:t>
            </w:r>
          </w:p>
          <w:p w14:paraId="79098A56" w14:textId="0F97D9FC" w:rsidR="00B62688" w:rsidRPr="004E54DA" w:rsidRDefault="00B6268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E0CF63B" w14:textId="77777777" w:rsidR="000250EA" w:rsidRDefault="000250EA" w:rsidP="00446341">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524F3257" w14:textId="77777777" w:rsidR="000250EA" w:rsidRDefault="000250EA" w:rsidP="00446341">
            <w:pPr>
              <w:rPr>
                <w:rFonts w:asciiTheme="majorHAnsi" w:hAnsiTheme="majorHAnsi" w:cs="Times"/>
                <w:lang w:val="de-DE"/>
              </w:rPr>
            </w:pPr>
          </w:p>
        </w:tc>
      </w:tr>
      <w:tr w:rsidR="00C471B9" w:rsidRPr="004E54DA" w14:paraId="56DE223E"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21598513" w14:textId="7EBA8498" w:rsidR="00202BF0" w:rsidRDefault="00202BF0" w:rsidP="00202BF0">
            <w:pPr>
              <w:rPr>
                <w:rFonts w:asciiTheme="majorHAnsi" w:hAnsiTheme="majorHAnsi"/>
                <w:lang w:bidi="x-none"/>
              </w:rPr>
            </w:pPr>
            <w:r>
              <w:rPr>
                <w:rFonts w:asciiTheme="majorHAnsi" w:hAnsiTheme="majorHAnsi"/>
                <w:lang w:bidi="x-none"/>
              </w:rPr>
              <w:t>Woche 1</w:t>
            </w:r>
            <w:r w:rsidR="00CF40C3">
              <w:rPr>
                <w:rFonts w:asciiTheme="majorHAnsi" w:hAnsiTheme="majorHAnsi"/>
                <w:lang w:bidi="x-none"/>
              </w:rPr>
              <w:t>5</w:t>
            </w:r>
          </w:p>
          <w:p w14:paraId="2E6C99A0" w14:textId="2088ACAD" w:rsidR="00202BF0" w:rsidRDefault="00B62688" w:rsidP="00202BF0">
            <w:pPr>
              <w:rPr>
                <w:rFonts w:asciiTheme="majorHAnsi" w:hAnsiTheme="majorHAnsi"/>
                <w:lang w:bidi="x-none"/>
              </w:rPr>
            </w:pPr>
            <w:r>
              <w:rPr>
                <w:rFonts w:asciiTheme="majorHAnsi" w:hAnsiTheme="majorHAnsi"/>
                <w:lang w:bidi="x-none"/>
              </w:rPr>
              <w:t>1</w:t>
            </w:r>
            <w:r w:rsidR="00202BF0">
              <w:rPr>
                <w:rFonts w:asciiTheme="majorHAnsi" w:hAnsiTheme="majorHAnsi"/>
                <w:lang w:bidi="x-none"/>
              </w:rPr>
              <w:t>.</w:t>
            </w:r>
            <w:r>
              <w:rPr>
                <w:rFonts w:asciiTheme="majorHAnsi" w:hAnsiTheme="majorHAnsi"/>
                <w:lang w:bidi="x-none"/>
              </w:rPr>
              <w:t>12</w:t>
            </w:r>
            <w:r w:rsidR="00202BF0">
              <w:rPr>
                <w:rFonts w:asciiTheme="majorHAnsi" w:hAnsiTheme="majorHAnsi"/>
                <w:lang w:bidi="x-none"/>
              </w:rPr>
              <w:t xml:space="preserve">. bis </w:t>
            </w:r>
            <w:r>
              <w:rPr>
                <w:rFonts w:asciiTheme="majorHAnsi" w:hAnsiTheme="majorHAnsi"/>
                <w:lang w:bidi="x-none"/>
              </w:rPr>
              <w:t>5</w:t>
            </w:r>
            <w:r w:rsidR="00202BF0">
              <w:rPr>
                <w:rFonts w:asciiTheme="majorHAnsi" w:hAnsiTheme="majorHAnsi"/>
                <w:lang w:bidi="x-none"/>
              </w:rPr>
              <w:t>.</w:t>
            </w:r>
            <w:r>
              <w:rPr>
                <w:rFonts w:asciiTheme="majorHAnsi" w:hAnsiTheme="majorHAnsi"/>
                <w:lang w:bidi="x-none"/>
              </w:rPr>
              <w:t>12</w:t>
            </w:r>
            <w:r w:rsidR="00202BF0">
              <w:rPr>
                <w:rFonts w:asciiTheme="majorHAnsi" w:hAnsiTheme="majorHAnsi"/>
                <w:lang w:bidi="x-none"/>
              </w:rPr>
              <w:t>.</w:t>
            </w:r>
          </w:p>
          <w:p w14:paraId="672CB69B" w14:textId="39663705" w:rsidR="00202BF0" w:rsidRPr="004E54DA" w:rsidRDefault="00202BF0" w:rsidP="00202BF0">
            <w:pPr>
              <w:rPr>
                <w:rFonts w:asciiTheme="majorHAnsi" w:hAnsiTheme="majorHAnsi"/>
                <w:lang w:bidi="x-none"/>
              </w:rPr>
            </w:pPr>
            <w:r>
              <w:rPr>
                <w:rFonts w:asciiTheme="majorHAnsi" w:hAnsiTheme="majorHAnsi"/>
                <w:lang w:bidi="x-none"/>
              </w:rPr>
              <w:t>No class Friday (Reading Day)</w:t>
            </w:r>
          </w:p>
          <w:p w14:paraId="67375328" w14:textId="0981C3A1"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104E711" w14:textId="77777777" w:rsidR="00446341" w:rsidRPr="00EC77A6" w:rsidRDefault="00446341" w:rsidP="00446341">
            <w:pPr>
              <w:widowControl w:val="0"/>
              <w:autoSpaceDE w:val="0"/>
              <w:autoSpaceDN w:val="0"/>
              <w:adjustRightInd w:val="0"/>
              <w:ind w:right="-1742"/>
              <w:rPr>
                <w:rFonts w:asciiTheme="majorHAnsi" w:hAnsiTheme="majorHAnsi" w:cs="Times"/>
                <w:lang w:val="de-DE"/>
              </w:rPr>
            </w:pPr>
            <w:r w:rsidRPr="00EC77A6">
              <w:rPr>
                <w:rFonts w:asciiTheme="majorHAnsi" w:hAnsiTheme="majorHAnsi" w:cs="Times"/>
                <w:lang w:val="de-DE"/>
              </w:rPr>
              <w:t>Inhalt 5: Thema 3 und 4</w:t>
            </w:r>
          </w:p>
          <w:p w14:paraId="04213CA3" w14:textId="77777777" w:rsidR="00446341" w:rsidRDefault="00446341"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(T3-4)</w:t>
            </w:r>
          </w:p>
          <w:p w14:paraId="507E1B9E" w14:textId="369EA7B1" w:rsidR="00C471B9" w:rsidRPr="004E54DA" w:rsidRDefault="00C471B9" w:rsidP="008E13D2">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5EF07A0"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5E0453A6"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T3/4: Interaktionen II</w:t>
            </w:r>
          </w:p>
          <w:p w14:paraId="10F6606E" w14:textId="7180EEE0" w:rsidR="00C471B9" w:rsidRPr="004E54DA" w:rsidRDefault="00C471B9" w:rsidP="00365098">
            <w:pPr>
              <w:rPr>
                <w:rFonts w:asciiTheme="majorHAnsi" w:hAnsiTheme="majorHAnsi" w:cs="Times"/>
              </w:rPr>
            </w:pPr>
          </w:p>
        </w:tc>
      </w:tr>
      <w:tr w:rsidR="00202BF0" w:rsidRPr="004E54DA" w14:paraId="08E8A952"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523AA9C4" w14:textId="77777777" w:rsidR="00202BF0" w:rsidRPr="004E54DA" w:rsidRDefault="00202BF0" w:rsidP="00202BF0">
            <w:pPr>
              <w:rPr>
                <w:rFonts w:asciiTheme="majorHAnsi" w:hAnsiTheme="majorHAnsi"/>
                <w:lang w:bidi="x-none"/>
              </w:rPr>
            </w:pPr>
            <w:r w:rsidRPr="004E54DA">
              <w:rPr>
                <w:rFonts w:asciiTheme="majorHAnsi" w:hAnsiTheme="majorHAnsi"/>
                <w:lang w:bidi="x-none"/>
              </w:rPr>
              <w:t>Finals Week</w:t>
            </w:r>
          </w:p>
          <w:p w14:paraId="2C0FE2C1" w14:textId="71999316" w:rsidR="00202BF0" w:rsidRPr="004E54DA" w:rsidRDefault="00B62688" w:rsidP="00202BF0">
            <w:pPr>
              <w:rPr>
                <w:rFonts w:asciiTheme="majorHAnsi" w:hAnsiTheme="majorHAnsi"/>
                <w:lang w:bidi="x-none"/>
              </w:rPr>
            </w:pPr>
            <w:r>
              <w:rPr>
                <w:rFonts w:asciiTheme="majorHAnsi" w:hAnsiTheme="majorHAnsi"/>
                <w:lang w:bidi="x-none"/>
              </w:rPr>
              <w:t>6</w:t>
            </w:r>
            <w:r w:rsidR="00202BF0">
              <w:rPr>
                <w:rFonts w:asciiTheme="majorHAnsi" w:hAnsiTheme="majorHAnsi"/>
                <w:lang w:bidi="x-none"/>
              </w:rPr>
              <w:t>.</w:t>
            </w:r>
            <w:r>
              <w:rPr>
                <w:rFonts w:asciiTheme="majorHAnsi" w:hAnsiTheme="majorHAnsi"/>
                <w:lang w:bidi="x-none"/>
              </w:rPr>
              <w:t>12</w:t>
            </w:r>
            <w:r w:rsidR="00202BF0" w:rsidRPr="004E54DA">
              <w:rPr>
                <w:rFonts w:asciiTheme="majorHAnsi" w:hAnsiTheme="majorHAnsi"/>
                <w:lang w:bidi="x-none"/>
              </w:rPr>
              <w:t xml:space="preserve">. bis </w:t>
            </w:r>
            <w:r>
              <w:rPr>
                <w:rFonts w:asciiTheme="majorHAnsi" w:hAnsiTheme="majorHAnsi"/>
                <w:lang w:bidi="x-none"/>
              </w:rPr>
              <w:t>12</w:t>
            </w:r>
            <w:r w:rsidR="00202BF0">
              <w:rPr>
                <w:rFonts w:asciiTheme="majorHAnsi" w:hAnsiTheme="majorHAnsi"/>
                <w:lang w:bidi="x-none"/>
              </w:rPr>
              <w:t>.</w:t>
            </w:r>
            <w:r>
              <w:rPr>
                <w:rFonts w:asciiTheme="majorHAnsi" w:hAnsiTheme="majorHAnsi"/>
                <w:lang w:bidi="x-none"/>
              </w:rPr>
              <w:t>12</w:t>
            </w:r>
            <w:r w:rsidR="00202BF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87AD263" w14:textId="0D0D5DB8" w:rsidR="00202BF0" w:rsidRPr="004E54DA" w:rsidRDefault="00202BF0"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Final Exam</w:t>
            </w:r>
          </w:p>
        </w:tc>
        <w:tc>
          <w:tcPr>
            <w:tcW w:w="2350" w:type="dxa"/>
            <w:tcBorders>
              <w:top w:val="single" w:sz="4" w:space="0" w:color="C0C0C0"/>
              <w:left w:val="single" w:sz="4" w:space="0" w:color="C0C0C0"/>
              <w:bottom w:val="single" w:sz="4" w:space="0" w:color="C0C0C0"/>
              <w:right w:val="single" w:sz="4" w:space="0" w:color="C0C0C0"/>
            </w:tcBorders>
          </w:tcPr>
          <w:p w14:paraId="1AE61CB9" w14:textId="7A58F91D" w:rsidR="00202BF0" w:rsidRPr="004E54DA" w:rsidRDefault="00202BF0" w:rsidP="00365098">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818A" w14:textId="77777777" w:rsidR="00721AE9" w:rsidRDefault="00721AE9" w:rsidP="007A00DE">
      <w:r>
        <w:separator/>
      </w:r>
    </w:p>
  </w:endnote>
  <w:endnote w:type="continuationSeparator" w:id="0">
    <w:p w14:paraId="31EE1CFC" w14:textId="77777777" w:rsidR="00721AE9" w:rsidRDefault="00721AE9"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NABLD+BaskOldFace">
    <w:altName w:val="Cambria"/>
    <w:panose1 w:val="00000000000000000000"/>
    <w:charset w:val="00"/>
    <w:family w:val="roman"/>
    <w:notTrueType/>
    <w:pitch w:val="default"/>
    <w:sig w:usb0="00000003" w:usb1="00000000" w:usb2="00000000" w:usb3="00000000" w:csb0="00000001" w:csb1="00000000"/>
  </w:font>
  <w:font w:name="DDIAOH+BaskOldFace">
    <w:altName w:val="Cambria"/>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7C34" w14:textId="77777777" w:rsidR="00721AE9" w:rsidRDefault="00721AE9" w:rsidP="007A00DE">
      <w:r>
        <w:separator/>
      </w:r>
    </w:p>
  </w:footnote>
  <w:footnote w:type="continuationSeparator" w:id="0">
    <w:p w14:paraId="6C71C886" w14:textId="77777777" w:rsidR="00721AE9" w:rsidRDefault="00721AE9"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CC6B43"/>
    <w:multiLevelType w:val="multilevel"/>
    <w:tmpl w:val="92A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1"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075248">
    <w:abstractNumId w:val="11"/>
  </w:num>
  <w:num w:numId="2" w16cid:durableId="268926925">
    <w:abstractNumId w:val="0"/>
  </w:num>
  <w:num w:numId="3" w16cid:durableId="970525720">
    <w:abstractNumId w:val="1"/>
  </w:num>
  <w:num w:numId="4" w16cid:durableId="1190874114">
    <w:abstractNumId w:val="15"/>
  </w:num>
  <w:num w:numId="5" w16cid:durableId="947468788">
    <w:abstractNumId w:val="7"/>
  </w:num>
  <w:num w:numId="6" w16cid:durableId="809833693">
    <w:abstractNumId w:val="9"/>
  </w:num>
  <w:num w:numId="7" w16cid:durableId="819614920">
    <w:abstractNumId w:val="20"/>
  </w:num>
  <w:num w:numId="8" w16cid:durableId="289670029">
    <w:abstractNumId w:val="26"/>
  </w:num>
  <w:num w:numId="9" w16cid:durableId="249242444">
    <w:abstractNumId w:val="21"/>
  </w:num>
  <w:num w:numId="10" w16cid:durableId="1964920884">
    <w:abstractNumId w:val="18"/>
  </w:num>
  <w:num w:numId="11" w16cid:durableId="2097240655">
    <w:abstractNumId w:val="17"/>
  </w:num>
  <w:num w:numId="12" w16cid:durableId="1250888461">
    <w:abstractNumId w:val="12"/>
  </w:num>
  <w:num w:numId="13" w16cid:durableId="748309248">
    <w:abstractNumId w:val="13"/>
  </w:num>
  <w:num w:numId="14" w16cid:durableId="684286512">
    <w:abstractNumId w:val="14"/>
  </w:num>
  <w:num w:numId="15" w16cid:durableId="324863960">
    <w:abstractNumId w:val="5"/>
  </w:num>
  <w:num w:numId="16" w16cid:durableId="1687054704">
    <w:abstractNumId w:val="10"/>
  </w:num>
  <w:num w:numId="17" w16cid:durableId="659231986">
    <w:abstractNumId w:val="24"/>
  </w:num>
  <w:num w:numId="18" w16cid:durableId="755057884">
    <w:abstractNumId w:val="3"/>
  </w:num>
  <w:num w:numId="19" w16cid:durableId="258416954">
    <w:abstractNumId w:val="23"/>
  </w:num>
  <w:num w:numId="20" w16cid:durableId="1881161595">
    <w:abstractNumId w:val="4"/>
  </w:num>
  <w:num w:numId="21" w16cid:durableId="2003772286">
    <w:abstractNumId w:val="19"/>
  </w:num>
  <w:num w:numId="22" w16cid:durableId="1847746298">
    <w:abstractNumId w:val="25"/>
  </w:num>
  <w:num w:numId="23" w16cid:durableId="95179476">
    <w:abstractNumId w:val="22"/>
  </w:num>
  <w:num w:numId="24" w16cid:durableId="1778329762">
    <w:abstractNumId w:val="8"/>
  </w:num>
  <w:num w:numId="25" w16cid:durableId="1949849961">
    <w:abstractNumId w:val="16"/>
  </w:num>
  <w:num w:numId="26" w16cid:durableId="1758868710">
    <w:abstractNumId w:val="2"/>
  </w:num>
  <w:num w:numId="27" w16cid:durableId="1220168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26FF"/>
    <w:rsid w:val="00003AFA"/>
    <w:rsid w:val="0001000D"/>
    <w:rsid w:val="00015AFF"/>
    <w:rsid w:val="00017C83"/>
    <w:rsid w:val="0002277B"/>
    <w:rsid w:val="00023BDF"/>
    <w:rsid w:val="000250EA"/>
    <w:rsid w:val="0002635D"/>
    <w:rsid w:val="000342ED"/>
    <w:rsid w:val="00034EA0"/>
    <w:rsid w:val="000359E7"/>
    <w:rsid w:val="0004030C"/>
    <w:rsid w:val="00064327"/>
    <w:rsid w:val="00064DB9"/>
    <w:rsid w:val="00065F9E"/>
    <w:rsid w:val="000710BA"/>
    <w:rsid w:val="00075B86"/>
    <w:rsid w:val="000764D8"/>
    <w:rsid w:val="000770EA"/>
    <w:rsid w:val="00077138"/>
    <w:rsid w:val="0008350E"/>
    <w:rsid w:val="00092A0F"/>
    <w:rsid w:val="00095236"/>
    <w:rsid w:val="000956AE"/>
    <w:rsid w:val="00096ED8"/>
    <w:rsid w:val="000A105F"/>
    <w:rsid w:val="000A78D9"/>
    <w:rsid w:val="000A7ECA"/>
    <w:rsid w:val="000B7BB3"/>
    <w:rsid w:val="000C20F9"/>
    <w:rsid w:val="000E48A9"/>
    <w:rsid w:val="000F7160"/>
    <w:rsid w:val="000F74EB"/>
    <w:rsid w:val="001008A0"/>
    <w:rsid w:val="00101D3D"/>
    <w:rsid w:val="001054CA"/>
    <w:rsid w:val="0011049A"/>
    <w:rsid w:val="001229CF"/>
    <w:rsid w:val="00136DDF"/>
    <w:rsid w:val="00144A24"/>
    <w:rsid w:val="001462B7"/>
    <w:rsid w:val="00150AD1"/>
    <w:rsid w:val="0015396B"/>
    <w:rsid w:val="00164B75"/>
    <w:rsid w:val="001650DB"/>
    <w:rsid w:val="0016694C"/>
    <w:rsid w:val="001A3D23"/>
    <w:rsid w:val="001C5B13"/>
    <w:rsid w:val="001D66F8"/>
    <w:rsid w:val="001E22FD"/>
    <w:rsid w:val="001E4110"/>
    <w:rsid w:val="001E633F"/>
    <w:rsid w:val="001F399F"/>
    <w:rsid w:val="001F7278"/>
    <w:rsid w:val="00202BF0"/>
    <w:rsid w:val="002069B3"/>
    <w:rsid w:val="00207300"/>
    <w:rsid w:val="002106D0"/>
    <w:rsid w:val="00212465"/>
    <w:rsid w:val="00214F4F"/>
    <w:rsid w:val="0022357E"/>
    <w:rsid w:val="0024228A"/>
    <w:rsid w:val="0024579D"/>
    <w:rsid w:val="00260299"/>
    <w:rsid w:val="00261959"/>
    <w:rsid w:val="00263CD8"/>
    <w:rsid w:val="00264C42"/>
    <w:rsid w:val="00275C35"/>
    <w:rsid w:val="00275C87"/>
    <w:rsid w:val="00276598"/>
    <w:rsid w:val="002803CE"/>
    <w:rsid w:val="00280656"/>
    <w:rsid w:val="002873FE"/>
    <w:rsid w:val="00296594"/>
    <w:rsid w:val="002A2797"/>
    <w:rsid w:val="002D0C0C"/>
    <w:rsid w:val="002D2263"/>
    <w:rsid w:val="002D4AED"/>
    <w:rsid w:val="002D6AAD"/>
    <w:rsid w:val="002F0EA4"/>
    <w:rsid w:val="002F388B"/>
    <w:rsid w:val="002F4591"/>
    <w:rsid w:val="00317584"/>
    <w:rsid w:val="003216B4"/>
    <w:rsid w:val="00324580"/>
    <w:rsid w:val="00325725"/>
    <w:rsid w:val="00332E5C"/>
    <w:rsid w:val="003350B7"/>
    <w:rsid w:val="0034564E"/>
    <w:rsid w:val="0034704F"/>
    <w:rsid w:val="00350A79"/>
    <w:rsid w:val="003521C1"/>
    <w:rsid w:val="00361831"/>
    <w:rsid w:val="00366FD8"/>
    <w:rsid w:val="0037037C"/>
    <w:rsid w:val="003800CC"/>
    <w:rsid w:val="003A3DF1"/>
    <w:rsid w:val="003A69A4"/>
    <w:rsid w:val="003A7B04"/>
    <w:rsid w:val="003C557C"/>
    <w:rsid w:val="003C5B89"/>
    <w:rsid w:val="003C751B"/>
    <w:rsid w:val="003D06F3"/>
    <w:rsid w:val="003E047F"/>
    <w:rsid w:val="003F156F"/>
    <w:rsid w:val="003F6826"/>
    <w:rsid w:val="003F76F3"/>
    <w:rsid w:val="004021B8"/>
    <w:rsid w:val="00406710"/>
    <w:rsid w:val="00410B03"/>
    <w:rsid w:val="004159DD"/>
    <w:rsid w:val="00423D5C"/>
    <w:rsid w:val="004424A5"/>
    <w:rsid w:val="00442905"/>
    <w:rsid w:val="00446341"/>
    <w:rsid w:val="00451B6A"/>
    <w:rsid w:val="00461C17"/>
    <w:rsid w:val="004730F6"/>
    <w:rsid w:val="004750D2"/>
    <w:rsid w:val="004753A0"/>
    <w:rsid w:val="00482ECA"/>
    <w:rsid w:val="00494ED7"/>
    <w:rsid w:val="00496D53"/>
    <w:rsid w:val="004A4077"/>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65C47"/>
    <w:rsid w:val="00571719"/>
    <w:rsid w:val="00572008"/>
    <w:rsid w:val="00572C40"/>
    <w:rsid w:val="00575F36"/>
    <w:rsid w:val="00581046"/>
    <w:rsid w:val="00581310"/>
    <w:rsid w:val="00584C3E"/>
    <w:rsid w:val="00590FAA"/>
    <w:rsid w:val="0059320E"/>
    <w:rsid w:val="00594165"/>
    <w:rsid w:val="005959C2"/>
    <w:rsid w:val="00597EDF"/>
    <w:rsid w:val="005A1FA1"/>
    <w:rsid w:val="005B009E"/>
    <w:rsid w:val="005B117D"/>
    <w:rsid w:val="005B26CA"/>
    <w:rsid w:val="005B2F59"/>
    <w:rsid w:val="005D6748"/>
    <w:rsid w:val="005E70B6"/>
    <w:rsid w:val="00600503"/>
    <w:rsid w:val="00602EE3"/>
    <w:rsid w:val="00605BCE"/>
    <w:rsid w:val="00611A44"/>
    <w:rsid w:val="00613257"/>
    <w:rsid w:val="00613810"/>
    <w:rsid w:val="00617E2F"/>
    <w:rsid w:val="0062046E"/>
    <w:rsid w:val="00620F8A"/>
    <w:rsid w:val="00630480"/>
    <w:rsid w:val="00632F88"/>
    <w:rsid w:val="00634EC7"/>
    <w:rsid w:val="00650F09"/>
    <w:rsid w:val="00655A9B"/>
    <w:rsid w:val="006602E5"/>
    <w:rsid w:val="00666C8A"/>
    <w:rsid w:val="00674D38"/>
    <w:rsid w:val="00681533"/>
    <w:rsid w:val="00691C57"/>
    <w:rsid w:val="006A0028"/>
    <w:rsid w:val="006A4203"/>
    <w:rsid w:val="006A56BD"/>
    <w:rsid w:val="006A6E9B"/>
    <w:rsid w:val="006B24F9"/>
    <w:rsid w:val="006B61CF"/>
    <w:rsid w:val="006B7724"/>
    <w:rsid w:val="006C747A"/>
    <w:rsid w:val="006D0765"/>
    <w:rsid w:val="006D1C17"/>
    <w:rsid w:val="006E344F"/>
    <w:rsid w:val="006F063F"/>
    <w:rsid w:val="006F3288"/>
    <w:rsid w:val="00701397"/>
    <w:rsid w:val="007026FA"/>
    <w:rsid w:val="00704692"/>
    <w:rsid w:val="00711221"/>
    <w:rsid w:val="007137B3"/>
    <w:rsid w:val="007148FB"/>
    <w:rsid w:val="00721AE9"/>
    <w:rsid w:val="00724E26"/>
    <w:rsid w:val="0073429A"/>
    <w:rsid w:val="007408BA"/>
    <w:rsid w:val="0074335A"/>
    <w:rsid w:val="00747326"/>
    <w:rsid w:val="00760EED"/>
    <w:rsid w:val="00762526"/>
    <w:rsid w:val="007629B8"/>
    <w:rsid w:val="00767D78"/>
    <w:rsid w:val="00767E68"/>
    <w:rsid w:val="00771511"/>
    <w:rsid w:val="00773A60"/>
    <w:rsid w:val="007749B0"/>
    <w:rsid w:val="007835AB"/>
    <w:rsid w:val="0079269A"/>
    <w:rsid w:val="0079649F"/>
    <w:rsid w:val="007A00DE"/>
    <w:rsid w:val="007A0663"/>
    <w:rsid w:val="007A2406"/>
    <w:rsid w:val="007A3EBD"/>
    <w:rsid w:val="007B3348"/>
    <w:rsid w:val="007C14F0"/>
    <w:rsid w:val="007C1ABE"/>
    <w:rsid w:val="007D767A"/>
    <w:rsid w:val="007E38AD"/>
    <w:rsid w:val="007E7E0D"/>
    <w:rsid w:val="007F0397"/>
    <w:rsid w:val="00800031"/>
    <w:rsid w:val="00806189"/>
    <w:rsid w:val="00807685"/>
    <w:rsid w:val="008134F3"/>
    <w:rsid w:val="00832186"/>
    <w:rsid w:val="00833A03"/>
    <w:rsid w:val="00834CC0"/>
    <w:rsid w:val="00837FC8"/>
    <w:rsid w:val="008419A9"/>
    <w:rsid w:val="0084430B"/>
    <w:rsid w:val="0085206E"/>
    <w:rsid w:val="008530F1"/>
    <w:rsid w:val="008569E9"/>
    <w:rsid w:val="0087552F"/>
    <w:rsid w:val="00884264"/>
    <w:rsid w:val="008A2D2F"/>
    <w:rsid w:val="008A35AA"/>
    <w:rsid w:val="008B1A89"/>
    <w:rsid w:val="008E13D2"/>
    <w:rsid w:val="008E7B74"/>
    <w:rsid w:val="008F0C60"/>
    <w:rsid w:val="008F3EF3"/>
    <w:rsid w:val="00900FB0"/>
    <w:rsid w:val="0090673C"/>
    <w:rsid w:val="009137D0"/>
    <w:rsid w:val="00916AB0"/>
    <w:rsid w:val="0091768B"/>
    <w:rsid w:val="00920BCA"/>
    <w:rsid w:val="00926588"/>
    <w:rsid w:val="009371A7"/>
    <w:rsid w:val="009404F9"/>
    <w:rsid w:val="00947035"/>
    <w:rsid w:val="0097151C"/>
    <w:rsid w:val="00972D3A"/>
    <w:rsid w:val="00976331"/>
    <w:rsid w:val="00977C09"/>
    <w:rsid w:val="00991F57"/>
    <w:rsid w:val="009920C9"/>
    <w:rsid w:val="0099234B"/>
    <w:rsid w:val="00992487"/>
    <w:rsid w:val="009C2112"/>
    <w:rsid w:val="009C273A"/>
    <w:rsid w:val="009E3EEA"/>
    <w:rsid w:val="009E589F"/>
    <w:rsid w:val="009F74EA"/>
    <w:rsid w:val="009F7636"/>
    <w:rsid w:val="009F7FB5"/>
    <w:rsid w:val="00A07682"/>
    <w:rsid w:val="00A21F39"/>
    <w:rsid w:val="00A3777A"/>
    <w:rsid w:val="00A46445"/>
    <w:rsid w:val="00A56F76"/>
    <w:rsid w:val="00A66B71"/>
    <w:rsid w:val="00A73BAF"/>
    <w:rsid w:val="00A83238"/>
    <w:rsid w:val="00A91298"/>
    <w:rsid w:val="00AB67DC"/>
    <w:rsid w:val="00AB6B91"/>
    <w:rsid w:val="00AD2469"/>
    <w:rsid w:val="00AD25B3"/>
    <w:rsid w:val="00AE224E"/>
    <w:rsid w:val="00AF0D6B"/>
    <w:rsid w:val="00AF7552"/>
    <w:rsid w:val="00B04201"/>
    <w:rsid w:val="00B24F37"/>
    <w:rsid w:val="00B27578"/>
    <w:rsid w:val="00B30EB8"/>
    <w:rsid w:val="00B3478A"/>
    <w:rsid w:val="00B3775E"/>
    <w:rsid w:val="00B447E4"/>
    <w:rsid w:val="00B50C8A"/>
    <w:rsid w:val="00B52283"/>
    <w:rsid w:val="00B528A1"/>
    <w:rsid w:val="00B56D31"/>
    <w:rsid w:val="00B62688"/>
    <w:rsid w:val="00B633E4"/>
    <w:rsid w:val="00B71DE6"/>
    <w:rsid w:val="00B72E83"/>
    <w:rsid w:val="00B74EC3"/>
    <w:rsid w:val="00B769F4"/>
    <w:rsid w:val="00B80BF4"/>
    <w:rsid w:val="00B81062"/>
    <w:rsid w:val="00B82A81"/>
    <w:rsid w:val="00B8496C"/>
    <w:rsid w:val="00B87EE1"/>
    <w:rsid w:val="00B91E7D"/>
    <w:rsid w:val="00B93463"/>
    <w:rsid w:val="00B94D84"/>
    <w:rsid w:val="00B9640B"/>
    <w:rsid w:val="00B97BA6"/>
    <w:rsid w:val="00BA54B4"/>
    <w:rsid w:val="00BA728E"/>
    <w:rsid w:val="00BB2FEE"/>
    <w:rsid w:val="00BB3113"/>
    <w:rsid w:val="00BC1040"/>
    <w:rsid w:val="00BD1C1A"/>
    <w:rsid w:val="00BD22CC"/>
    <w:rsid w:val="00BD79D3"/>
    <w:rsid w:val="00BE32A5"/>
    <w:rsid w:val="00BF02C6"/>
    <w:rsid w:val="00C131FB"/>
    <w:rsid w:val="00C154C3"/>
    <w:rsid w:val="00C33BF8"/>
    <w:rsid w:val="00C41FEB"/>
    <w:rsid w:val="00C471B9"/>
    <w:rsid w:val="00C56378"/>
    <w:rsid w:val="00C57137"/>
    <w:rsid w:val="00C575FD"/>
    <w:rsid w:val="00C6097D"/>
    <w:rsid w:val="00C61AAF"/>
    <w:rsid w:val="00C65905"/>
    <w:rsid w:val="00C66508"/>
    <w:rsid w:val="00C7506C"/>
    <w:rsid w:val="00C752B9"/>
    <w:rsid w:val="00C80828"/>
    <w:rsid w:val="00C918DC"/>
    <w:rsid w:val="00C940D8"/>
    <w:rsid w:val="00C95021"/>
    <w:rsid w:val="00CA5185"/>
    <w:rsid w:val="00CA63EB"/>
    <w:rsid w:val="00CA6DFA"/>
    <w:rsid w:val="00CB70E7"/>
    <w:rsid w:val="00CE7E9A"/>
    <w:rsid w:val="00CF265D"/>
    <w:rsid w:val="00CF40C3"/>
    <w:rsid w:val="00CF75E9"/>
    <w:rsid w:val="00D0021D"/>
    <w:rsid w:val="00D0217A"/>
    <w:rsid w:val="00D139F6"/>
    <w:rsid w:val="00D15A1F"/>
    <w:rsid w:val="00D15ECC"/>
    <w:rsid w:val="00D20CB1"/>
    <w:rsid w:val="00D22DEE"/>
    <w:rsid w:val="00D23872"/>
    <w:rsid w:val="00D2519D"/>
    <w:rsid w:val="00D279E6"/>
    <w:rsid w:val="00D763AF"/>
    <w:rsid w:val="00D772F9"/>
    <w:rsid w:val="00D82FFB"/>
    <w:rsid w:val="00D91122"/>
    <w:rsid w:val="00D916A0"/>
    <w:rsid w:val="00D95152"/>
    <w:rsid w:val="00DA6704"/>
    <w:rsid w:val="00DC3285"/>
    <w:rsid w:val="00DD3F38"/>
    <w:rsid w:val="00DD5DA0"/>
    <w:rsid w:val="00DD70C1"/>
    <w:rsid w:val="00DE16DE"/>
    <w:rsid w:val="00DF54DA"/>
    <w:rsid w:val="00DF66C1"/>
    <w:rsid w:val="00E02BD1"/>
    <w:rsid w:val="00E23D81"/>
    <w:rsid w:val="00E31637"/>
    <w:rsid w:val="00E61DDE"/>
    <w:rsid w:val="00E65163"/>
    <w:rsid w:val="00E6696B"/>
    <w:rsid w:val="00E66F19"/>
    <w:rsid w:val="00E717B1"/>
    <w:rsid w:val="00E74F93"/>
    <w:rsid w:val="00E815D7"/>
    <w:rsid w:val="00E84066"/>
    <w:rsid w:val="00E845A6"/>
    <w:rsid w:val="00E90931"/>
    <w:rsid w:val="00E951C9"/>
    <w:rsid w:val="00E95F15"/>
    <w:rsid w:val="00EA1974"/>
    <w:rsid w:val="00EB404B"/>
    <w:rsid w:val="00EC3131"/>
    <w:rsid w:val="00EC6A99"/>
    <w:rsid w:val="00EC77A6"/>
    <w:rsid w:val="00ED6B56"/>
    <w:rsid w:val="00EE5C25"/>
    <w:rsid w:val="00EE6BE0"/>
    <w:rsid w:val="00EF33C6"/>
    <w:rsid w:val="00EF6A3C"/>
    <w:rsid w:val="00EF7128"/>
    <w:rsid w:val="00F01095"/>
    <w:rsid w:val="00F14339"/>
    <w:rsid w:val="00F2690E"/>
    <w:rsid w:val="00F377AD"/>
    <w:rsid w:val="00F42C71"/>
    <w:rsid w:val="00F4649D"/>
    <w:rsid w:val="00F5060F"/>
    <w:rsid w:val="00F50AF9"/>
    <w:rsid w:val="00F51775"/>
    <w:rsid w:val="00F53CF5"/>
    <w:rsid w:val="00F556D2"/>
    <w:rsid w:val="00F60B6D"/>
    <w:rsid w:val="00F64B25"/>
    <w:rsid w:val="00F66046"/>
    <w:rsid w:val="00F669E6"/>
    <w:rsid w:val="00F76846"/>
    <w:rsid w:val="00F83539"/>
    <w:rsid w:val="00F84280"/>
    <w:rsid w:val="00F975AE"/>
    <w:rsid w:val="00FA07CD"/>
    <w:rsid w:val="00FB0FB2"/>
    <w:rsid w:val="00FB29B9"/>
    <w:rsid w:val="00FB3039"/>
    <w:rsid w:val="00FB4A0B"/>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916549407">
      <w:bodyDiv w:val="1"/>
      <w:marLeft w:val="0"/>
      <w:marRight w:val="0"/>
      <w:marTop w:val="0"/>
      <w:marBottom w:val="0"/>
      <w:divBdr>
        <w:top w:val="none" w:sz="0" w:space="0" w:color="auto"/>
        <w:left w:val="none" w:sz="0" w:space="0" w:color="auto"/>
        <w:bottom w:val="none" w:sz="0" w:space="0" w:color="auto"/>
        <w:right w:val="none" w:sz="0" w:space="0" w:color="auto"/>
      </w:divBdr>
      <w:divsChild>
        <w:div w:id="1584678961">
          <w:marLeft w:val="0"/>
          <w:marRight w:val="0"/>
          <w:marTop w:val="0"/>
          <w:marBottom w:val="0"/>
          <w:divBdr>
            <w:top w:val="none" w:sz="0" w:space="0" w:color="auto"/>
            <w:left w:val="none" w:sz="0" w:space="0" w:color="auto"/>
            <w:bottom w:val="none" w:sz="0" w:space="0" w:color="auto"/>
            <w:right w:val="none" w:sz="0" w:space="0" w:color="auto"/>
          </w:divBdr>
        </w:div>
        <w:div w:id="543369334">
          <w:marLeft w:val="0"/>
          <w:marRight w:val="0"/>
          <w:marTop w:val="0"/>
          <w:marBottom w:val="0"/>
          <w:divBdr>
            <w:top w:val="none" w:sz="0" w:space="0" w:color="auto"/>
            <w:left w:val="none" w:sz="0" w:space="0" w:color="auto"/>
            <w:bottom w:val="none" w:sz="0" w:space="0" w:color="auto"/>
            <w:right w:val="none" w:sz="0" w:space="0" w:color="auto"/>
          </w:divBdr>
        </w:div>
        <w:div w:id="1260215693">
          <w:marLeft w:val="0"/>
          <w:marRight w:val="0"/>
          <w:marTop w:val="0"/>
          <w:marBottom w:val="0"/>
          <w:divBdr>
            <w:top w:val="none" w:sz="0" w:space="0" w:color="auto"/>
            <w:left w:val="none" w:sz="0" w:space="0" w:color="auto"/>
            <w:bottom w:val="none" w:sz="0" w:space="0" w:color="auto"/>
            <w:right w:val="none" w:sz="0" w:space="0" w:color="auto"/>
          </w:divBdr>
        </w:div>
        <w:div w:id="161627325">
          <w:marLeft w:val="0"/>
          <w:marRight w:val="0"/>
          <w:marTop w:val="0"/>
          <w:marBottom w:val="0"/>
          <w:divBdr>
            <w:top w:val="none" w:sz="0" w:space="0" w:color="auto"/>
            <w:left w:val="none" w:sz="0" w:space="0" w:color="auto"/>
            <w:bottom w:val="none" w:sz="0" w:space="0" w:color="auto"/>
            <w:right w:val="none" w:sz="0" w:space="0" w:color="auto"/>
          </w:divBdr>
        </w:div>
      </w:divsChild>
    </w:div>
    <w:div w:id="1410273269">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1743065498">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a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lear.unt.edu/supported-technologies/canvas/requirements" TargetMode="External"/><Relationship Id="rId12" Type="http://schemas.openxmlformats.org/officeDocument/2006/relationships/hyperlink" Target="http://deanofstudents.unt.edu/resources" TargetMode="External"/><Relationship Id="rId17" Type="http://schemas.openxmlformats.org/officeDocument/2006/relationships/hyperlink" Target="https://studentaffairs.unt.edu/counseling-and-testing-services"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0"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theme" Target="theme/theme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eanofstudents.unt.edu/sexual-misconduct/reporting-sexual-mis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Marita Cleaver</cp:lastModifiedBy>
  <cp:revision>10</cp:revision>
  <cp:lastPrinted>2012-07-05T20:55:00Z</cp:lastPrinted>
  <dcterms:created xsi:type="dcterms:W3CDTF">2025-08-13T02:17:00Z</dcterms:created>
  <dcterms:modified xsi:type="dcterms:W3CDTF">2025-08-14T14:13:00Z</dcterms:modified>
</cp:coreProperties>
</file>