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417E" w14:textId="77777777" w:rsidR="00D55980" w:rsidRPr="007A582D" w:rsidRDefault="00D55980" w:rsidP="00D55980">
      <w:pPr>
        <w:pStyle w:val="Heading1"/>
        <w:spacing w:before="0"/>
        <w:jc w:val="center"/>
        <w:rPr>
          <w:rFonts w:ascii="Times New Roman" w:hAnsi="Times New Roman" w:cs="Times New Roman"/>
          <w:b/>
          <w:bCs/>
          <w:color w:val="000000" w:themeColor="text1"/>
        </w:rPr>
      </w:pPr>
      <w:r w:rsidRPr="007A582D">
        <w:rPr>
          <w:rFonts w:ascii="Times New Roman" w:hAnsi="Times New Roman" w:cs="Times New Roman"/>
          <w:b/>
          <w:bCs/>
          <w:color w:val="000000" w:themeColor="text1"/>
        </w:rPr>
        <w:t>University of North Texas</w:t>
      </w:r>
    </w:p>
    <w:p w14:paraId="2D94722A" w14:textId="77777777" w:rsidR="00D55980" w:rsidRPr="007A582D" w:rsidRDefault="00D55980" w:rsidP="00D55980">
      <w:pPr>
        <w:pStyle w:val="Heading1"/>
        <w:spacing w:before="0"/>
        <w:jc w:val="center"/>
        <w:rPr>
          <w:rFonts w:ascii="Times New Roman" w:hAnsi="Times New Roman" w:cs="Times New Roman"/>
          <w:b/>
          <w:bCs/>
          <w:color w:val="000000" w:themeColor="text1"/>
        </w:rPr>
      </w:pPr>
      <w:r w:rsidRPr="007A582D">
        <w:rPr>
          <w:rFonts w:ascii="Times New Roman" w:hAnsi="Times New Roman" w:cs="Times New Roman"/>
          <w:b/>
          <w:bCs/>
          <w:color w:val="000000" w:themeColor="text1"/>
        </w:rPr>
        <w:t>Sociology of Sexuality SOCI 4240</w:t>
      </w:r>
    </w:p>
    <w:p w14:paraId="32EC849C" w14:textId="205FA7AF" w:rsidR="00D55980" w:rsidRPr="007A582D" w:rsidRDefault="00D55980" w:rsidP="00D55980">
      <w:pPr>
        <w:pStyle w:val="Heading1"/>
        <w:spacing w:before="0"/>
        <w:jc w:val="center"/>
        <w:rPr>
          <w:rFonts w:ascii="Times New Roman" w:hAnsi="Times New Roman" w:cs="Times New Roman"/>
          <w:b/>
          <w:bCs/>
          <w:color w:val="000000" w:themeColor="text1"/>
        </w:rPr>
      </w:pPr>
      <w:r>
        <w:rPr>
          <w:rFonts w:ascii="Times New Roman" w:hAnsi="Times New Roman" w:cs="Times New Roman"/>
          <w:b/>
          <w:bCs/>
          <w:color w:val="000000" w:themeColor="text1"/>
        </w:rPr>
        <w:t>Fall 202</w:t>
      </w:r>
      <w:r w:rsidR="00DA71C3">
        <w:rPr>
          <w:rFonts w:ascii="Times New Roman" w:hAnsi="Times New Roman" w:cs="Times New Roman"/>
          <w:b/>
          <w:bCs/>
          <w:color w:val="000000" w:themeColor="text1"/>
        </w:rPr>
        <w:t>4</w:t>
      </w:r>
    </w:p>
    <w:p w14:paraId="36A815DC" w14:textId="77777777" w:rsidR="00D55980" w:rsidRPr="007A582D" w:rsidRDefault="00D55980" w:rsidP="00D55980"/>
    <w:p w14:paraId="695B73CF" w14:textId="77777777" w:rsidR="00D55980" w:rsidRPr="007A582D" w:rsidRDefault="00D55980" w:rsidP="00D55980">
      <w:pPr>
        <w:pStyle w:val="Heading2"/>
        <w:rPr>
          <w:rFonts w:ascii="Times New Roman" w:hAnsi="Times New Roman" w:cs="Times New Roman"/>
          <w:b/>
          <w:bCs/>
          <w:color w:val="auto"/>
        </w:rPr>
      </w:pPr>
      <w:r w:rsidRPr="007A582D">
        <w:rPr>
          <w:rFonts w:ascii="Times New Roman" w:hAnsi="Times New Roman" w:cs="Times New Roman"/>
          <w:b/>
          <w:bCs/>
          <w:color w:val="auto"/>
        </w:rPr>
        <w:t>Instructor Contact</w:t>
      </w:r>
    </w:p>
    <w:p w14:paraId="7476B2B3" w14:textId="77777777" w:rsidR="00D55980" w:rsidRPr="007A582D" w:rsidRDefault="00D55980" w:rsidP="00D55980">
      <w:pPr>
        <w:rPr>
          <w:bCs/>
        </w:rPr>
      </w:pPr>
      <w:r w:rsidRPr="007A582D">
        <w:rPr>
          <w:bCs/>
        </w:rPr>
        <w:t>Name:</w:t>
      </w:r>
      <w:r w:rsidRPr="007A582D">
        <w:rPr>
          <w:bCs/>
        </w:rPr>
        <w:tab/>
      </w:r>
      <w:r w:rsidRPr="007A582D">
        <w:rPr>
          <w:bCs/>
        </w:rPr>
        <w:tab/>
      </w:r>
      <w:r w:rsidRPr="007A582D">
        <w:rPr>
          <w:bCs/>
        </w:rPr>
        <w:tab/>
      </w:r>
      <w:r w:rsidRPr="007A582D">
        <w:rPr>
          <w:bCs/>
        </w:rPr>
        <w:tab/>
        <w:t>Marisa Gonzales</w:t>
      </w:r>
    </w:p>
    <w:p w14:paraId="08B26974" w14:textId="77777777" w:rsidR="00D55980" w:rsidRPr="007A582D" w:rsidRDefault="00D55980" w:rsidP="00D55980">
      <w:pPr>
        <w:rPr>
          <w:bCs/>
        </w:rPr>
      </w:pPr>
      <w:r w:rsidRPr="007A582D">
        <w:rPr>
          <w:bCs/>
        </w:rPr>
        <w:t>Office Location:</w:t>
      </w:r>
      <w:r w:rsidRPr="007A582D">
        <w:rPr>
          <w:bCs/>
        </w:rPr>
        <w:tab/>
      </w:r>
      <w:r w:rsidRPr="007A582D">
        <w:rPr>
          <w:bCs/>
        </w:rPr>
        <w:tab/>
        <w:t>Sycamore 2</w:t>
      </w:r>
      <w:r>
        <w:rPr>
          <w:bCs/>
        </w:rPr>
        <w:t>88N</w:t>
      </w:r>
    </w:p>
    <w:p w14:paraId="3F843453" w14:textId="77777777" w:rsidR="00D55980" w:rsidRPr="007A582D" w:rsidRDefault="00D55980" w:rsidP="00D55980">
      <w:pPr>
        <w:rPr>
          <w:bCs/>
        </w:rPr>
      </w:pPr>
      <w:r w:rsidRPr="007A582D">
        <w:rPr>
          <w:bCs/>
        </w:rPr>
        <w:t>Phone Number:</w:t>
      </w:r>
      <w:r w:rsidRPr="007A582D">
        <w:rPr>
          <w:bCs/>
        </w:rPr>
        <w:tab/>
      </w:r>
      <w:r w:rsidRPr="007A582D">
        <w:rPr>
          <w:bCs/>
        </w:rPr>
        <w:tab/>
        <w:t>N/A</w:t>
      </w:r>
    </w:p>
    <w:p w14:paraId="4DD81BEF" w14:textId="2803F74C" w:rsidR="00D55980" w:rsidRPr="007A582D" w:rsidRDefault="00D55980" w:rsidP="00D55980">
      <w:pPr>
        <w:ind w:left="2880" w:hanging="2880"/>
        <w:rPr>
          <w:bCs/>
        </w:rPr>
      </w:pPr>
      <w:r w:rsidRPr="007A582D">
        <w:rPr>
          <w:bCs/>
        </w:rPr>
        <w:t>Office Hours:</w:t>
      </w:r>
      <w:r w:rsidRPr="007A582D">
        <w:rPr>
          <w:bCs/>
        </w:rPr>
        <w:tab/>
      </w:r>
      <w:r>
        <w:rPr>
          <w:bCs/>
        </w:rPr>
        <w:t>Wednesdays 12:00-1:00</w:t>
      </w:r>
      <w:r w:rsidR="00DA71C3">
        <w:rPr>
          <w:bCs/>
        </w:rPr>
        <w:t xml:space="preserve"> (in-person and/or Zoom)</w:t>
      </w:r>
      <w:r>
        <w:rPr>
          <w:bCs/>
        </w:rPr>
        <w:t xml:space="preserve"> or by appointment. </w:t>
      </w:r>
      <w:r w:rsidRPr="007A582D">
        <w:rPr>
          <w:bCs/>
        </w:rPr>
        <w:t xml:space="preserve">  </w:t>
      </w:r>
    </w:p>
    <w:p w14:paraId="76B47A1C" w14:textId="77777777" w:rsidR="00D55980" w:rsidRPr="007A582D" w:rsidRDefault="00D55980" w:rsidP="00D55980">
      <w:pPr>
        <w:rPr>
          <w:bCs/>
        </w:rPr>
      </w:pPr>
      <w:r w:rsidRPr="007A582D">
        <w:rPr>
          <w:bCs/>
        </w:rPr>
        <w:t>Instructor Email:</w:t>
      </w:r>
      <w:r w:rsidRPr="007A582D">
        <w:rPr>
          <w:bCs/>
        </w:rPr>
        <w:tab/>
      </w:r>
      <w:r w:rsidRPr="007A582D">
        <w:rPr>
          <w:bCs/>
        </w:rPr>
        <w:tab/>
      </w:r>
      <w:hyperlink r:id="rId5" w:history="1">
        <w:r w:rsidRPr="007A582D">
          <w:rPr>
            <w:rStyle w:val="Hyperlink"/>
            <w:bCs/>
          </w:rPr>
          <w:t>marisagonzales@my.unt.edu</w:t>
        </w:r>
      </w:hyperlink>
    </w:p>
    <w:p w14:paraId="04BD7FA8" w14:textId="77777777" w:rsidR="00D55980" w:rsidRPr="007A582D" w:rsidRDefault="00D55980" w:rsidP="00D55980">
      <w:pPr>
        <w:ind w:left="2880" w:hanging="2880"/>
      </w:pPr>
      <w:r w:rsidRPr="007A582D">
        <w:rPr>
          <w:bCs/>
        </w:rPr>
        <w:t>Communication:</w:t>
      </w:r>
      <w:r w:rsidRPr="007A582D">
        <w:t xml:space="preserve"> </w:t>
      </w:r>
      <w:r w:rsidRPr="007A582D">
        <w:tab/>
        <w:t xml:space="preserve">Communicate with Marisa using the Inbox in Canvas or by emailing to the email listed above. </w:t>
      </w:r>
    </w:p>
    <w:p w14:paraId="74D710B1" w14:textId="77777777" w:rsidR="00D55980" w:rsidRPr="007A582D" w:rsidRDefault="00D55980" w:rsidP="00D55980">
      <w:pPr>
        <w:pStyle w:val="Heading2"/>
        <w:rPr>
          <w:rFonts w:ascii="Times New Roman" w:hAnsi="Times New Roman" w:cs="Times New Roman"/>
          <w:b/>
          <w:bCs/>
          <w:color w:val="auto"/>
        </w:rPr>
      </w:pPr>
      <w:r w:rsidRPr="007A582D">
        <w:rPr>
          <w:rFonts w:ascii="Times New Roman" w:hAnsi="Times New Roman" w:cs="Times New Roman"/>
          <w:b/>
          <w:bCs/>
          <w:color w:val="auto"/>
        </w:rPr>
        <w:t>Welcome to UNT!</w:t>
      </w:r>
    </w:p>
    <w:p w14:paraId="79A84D22" w14:textId="77777777" w:rsidR="00D55980" w:rsidRDefault="00D55980" w:rsidP="00D55980"/>
    <w:p w14:paraId="48A414DA" w14:textId="77777777" w:rsidR="00D55980" w:rsidRPr="007A582D" w:rsidRDefault="00D55980" w:rsidP="00D55980">
      <w:r w:rsidRPr="007A582D">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9C0C0A4" w14:textId="77777777" w:rsidR="00D55980" w:rsidRPr="007A582D" w:rsidRDefault="00D55980" w:rsidP="00D55980">
      <w:pPr>
        <w:pStyle w:val="Heading2"/>
        <w:rPr>
          <w:rFonts w:ascii="Times New Roman" w:hAnsi="Times New Roman" w:cs="Times New Roman"/>
          <w:b/>
          <w:bCs/>
          <w:color w:val="auto"/>
        </w:rPr>
      </w:pPr>
    </w:p>
    <w:p w14:paraId="52AB3E6D" w14:textId="77777777" w:rsidR="00D55980" w:rsidRPr="007A582D" w:rsidRDefault="00D55980" w:rsidP="00D55980">
      <w:pPr>
        <w:pStyle w:val="Heading2"/>
        <w:rPr>
          <w:rFonts w:ascii="Times New Roman" w:hAnsi="Times New Roman" w:cs="Times New Roman"/>
          <w:b/>
          <w:bCs/>
          <w:color w:val="auto"/>
        </w:rPr>
      </w:pPr>
      <w:r w:rsidRPr="007A582D">
        <w:rPr>
          <w:rFonts w:ascii="Times New Roman" w:hAnsi="Times New Roman" w:cs="Times New Roman"/>
          <w:b/>
          <w:bCs/>
          <w:color w:val="auto"/>
        </w:rPr>
        <w:t>Important Dates and Times</w:t>
      </w:r>
    </w:p>
    <w:p w14:paraId="0E86B630" w14:textId="77777777" w:rsidR="00D55980" w:rsidRDefault="00D55980" w:rsidP="00D55980"/>
    <w:p w14:paraId="61081A10" w14:textId="7A73EAE0" w:rsidR="00D55980" w:rsidRPr="007A582D" w:rsidRDefault="00D55980" w:rsidP="00D55980">
      <w:r w:rsidRPr="007A582D">
        <w:t>Courses Start:</w:t>
      </w:r>
      <w:r w:rsidRPr="007A582D">
        <w:tab/>
      </w:r>
      <w:r w:rsidRPr="007A582D">
        <w:tab/>
      </w:r>
      <w:r>
        <w:t xml:space="preserve">Monday, August </w:t>
      </w:r>
      <w:r w:rsidR="0045171C">
        <w:t>19th</w:t>
      </w:r>
      <w:r>
        <w:t>.</w:t>
      </w:r>
    </w:p>
    <w:p w14:paraId="0EDCD4B9" w14:textId="77777777" w:rsidR="00D55980" w:rsidRPr="007A582D" w:rsidRDefault="00D55980" w:rsidP="00D55980">
      <w:r w:rsidRPr="007A582D">
        <w:t>Most Assignments:</w:t>
      </w:r>
      <w:r w:rsidRPr="007A582D">
        <w:tab/>
        <w:t xml:space="preserve">Due online on </w:t>
      </w:r>
      <w:r>
        <w:t>Sundays</w:t>
      </w:r>
      <w:r w:rsidRPr="007A582D">
        <w:t xml:space="preserve"> before midnight (11:59 p.m.)</w:t>
      </w:r>
    </w:p>
    <w:p w14:paraId="48D968D1" w14:textId="77777777" w:rsidR="00D55980" w:rsidRPr="007A582D" w:rsidRDefault="00D55980" w:rsidP="00D55980">
      <w:r w:rsidRPr="007A582D">
        <w:t>Midterm Exam Due:</w:t>
      </w:r>
      <w:r w:rsidRPr="007A582D">
        <w:tab/>
      </w:r>
      <w:r>
        <w:t>Sunday</w:t>
      </w:r>
      <w:r w:rsidRPr="007A582D">
        <w:t xml:space="preserve">, </w:t>
      </w:r>
      <w:r>
        <w:t>October 8th</w:t>
      </w:r>
      <w:r w:rsidRPr="007A582D">
        <w:t xml:space="preserve"> before midnight (11:59 p.m.)</w:t>
      </w:r>
    </w:p>
    <w:p w14:paraId="3278309A" w14:textId="77777777" w:rsidR="00BC5769" w:rsidRDefault="0076240D" w:rsidP="00D55980">
      <w:r>
        <w:t xml:space="preserve">Last Day to Drop </w:t>
      </w:r>
      <w:r w:rsidR="00FC62A5">
        <w:t xml:space="preserve"> </w:t>
      </w:r>
    </w:p>
    <w:p w14:paraId="2F64B2D6" w14:textId="5BB142EC" w:rsidR="0076240D" w:rsidRDefault="00FC62A5" w:rsidP="00BC5769">
      <w:r>
        <w:t xml:space="preserve">grade of </w:t>
      </w:r>
      <w:r w:rsidR="0076240D">
        <w:t xml:space="preserve">“W”: </w:t>
      </w:r>
      <w:r w:rsidR="00BC5769">
        <w:t xml:space="preserve">             </w:t>
      </w:r>
      <w:r w:rsidR="004C53C8">
        <w:t xml:space="preserve">Friday, November </w:t>
      </w:r>
      <w:r w:rsidR="00BC5769">
        <w:t>8</w:t>
      </w:r>
      <w:r w:rsidR="004C53C8">
        <w:t>th</w:t>
      </w:r>
    </w:p>
    <w:p w14:paraId="6DE3B9D6" w14:textId="77777777" w:rsidR="00BC5769" w:rsidRDefault="00DB6D4F" w:rsidP="00D55980">
      <w:r>
        <w:t xml:space="preserve">First Day to Request </w:t>
      </w:r>
    </w:p>
    <w:p w14:paraId="0EF6B218" w14:textId="3A613386" w:rsidR="00DB6D4F" w:rsidRDefault="00DB6D4F" w:rsidP="00D55980">
      <w:r>
        <w:t xml:space="preserve">an Incomplete: </w:t>
      </w:r>
      <w:r w:rsidR="00BC5769">
        <w:t xml:space="preserve">           Saturday, November 9</w:t>
      </w:r>
      <w:r w:rsidR="00BC5769" w:rsidRPr="00BC5769">
        <w:rPr>
          <w:vertAlign w:val="superscript"/>
        </w:rPr>
        <w:t>th</w:t>
      </w:r>
      <w:r w:rsidR="00BC5769">
        <w:t xml:space="preserve"> </w:t>
      </w:r>
    </w:p>
    <w:p w14:paraId="5796E8D3" w14:textId="3270082F" w:rsidR="00D55980" w:rsidRPr="007A582D" w:rsidRDefault="00D55980" w:rsidP="00D55980">
      <w:r w:rsidRPr="007A582D">
        <w:t>Final Exam Due:</w:t>
      </w:r>
      <w:r w:rsidRPr="007A582D">
        <w:tab/>
        <w:t xml:space="preserve">Friday, </w:t>
      </w:r>
      <w:r>
        <w:t>December 15th</w:t>
      </w:r>
      <w:r w:rsidRPr="007A582D">
        <w:t xml:space="preserve"> before midnight (11:59 p.m.)</w:t>
      </w:r>
    </w:p>
    <w:p w14:paraId="5C6541BA" w14:textId="299A40AA" w:rsidR="00D55980" w:rsidRPr="007A582D" w:rsidRDefault="00D55980" w:rsidP="00D55980">
      <w:r w:rsidRPr="007A582D">
        <w:t>Semester Ends:</w:t>
      </w:r>
      <w:r w:rsidRPr="007A582D">
        <w:tab/>
        <w:t xml:space="preserve">Friday, </w:t>
      </w:r>
      <w:r>
        <w:t>December 1</w:t>
      </w:r>
      <w:r w:rsidR="007B337D">
        <w:t>3</w:t>
      </w:r>
      <w:r w:rsidRPr="007A582D">
        <w:rPr>
          <w:vertAlign w:val="superscript"/>
        </w:rPr>
        <w:t xml:space="preserve">th </w:t>
      </w:r>
    </w:p>
    <w:p w14:paraId="7E498DA9" w14:textId="77777777" w:rsidR="00BF01A2" w:rsidRDefault="00BF01A2" w:rsidP="00D55980">
      <w:pPr>
        <w:pStyle w:val="Heading2"/>
        <w:spacing w:before="0"/>
        <w:rPr>
          <w:rFonts w:ascii="Times New Roman" w:hAnsi="Times New Roman" w:cs="Times New Roman"/>
          <w:b/>
          <w:bCs/>
          <w:color w:val="000000" w:themeColor="text1"/>
        </w:rPr>
      </w:pPr>
    </w:p>
    <w:p w14:paraId="339760D3" w14:textId="3E026E2D" w:rsidR="00D55980" w:rsidRPr="007A582D" w:rsidRDefault="00D55980" w:rsidP="00D55980">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Description</w:t>
      </w:r>
    </w:p>
    <w:p w14:paraId="516A59D7" w14:textId="77777777" w:rsidR="00D55980" w:rsidRDefault="00D55980" w:rsidP="00D55980">
      <w:pPr>
        <w:pStyle w:val="NormalWeb"/>
        <w:shd w:val="clear" w:color="auto" w:fill="FFFFFF"/>
        <w:spacing w:before="0" w:beforeAutospacing="0" w:after="0" w:afterAutospacing="0"/>
        <w:rPr>
          <w:rStyle w:val="Strong"/>
          <w:color w:val="222222"/>
        </w:rPr>
      </w:pPr>
    </w:p>
    <w:p w14:paraId="7805691D" w14:textId="77777777" w:rsidR="00D55980" w:rsidRPr="007A582D" w:rsidRDefault="00D55980" w:rsidP="00D55980">
      <w:pPr>
        <w:pStyle w:val="NormalWeb"/>
        <w:shd w:val="clear" w:color="auto" w:fill="FFFFFF"/>
        <w:spacing w:before="0" w:beforeAutospacing="0" w:after="0" w:afterAutospacing="0"/>
        <w:rPr>
          <w:color w:val="222222"/>
        </w:rPr>
      </w:pPr>
      <w:r w:rsidRPr="007A582D">
        <w:rPr>
          <w:rStyle w:val="Strong"/>
          <w:color w:val="222222"/>
        </w:rPr>
        <w:t>SOCI 4240 - Sociology of Sexuality</w:t>
      </w:r>
      <w:r w:rsidRPr="007A582D">
        <w:rPr>
          <w:color w:val="222222"/>
        </w:rPr>
        <w:t>: Sexuality and how it is perceived, defined, and experienced in the context of society. The course explores sexuality as a social and historical construction and focuses on how sexuality influences our lives as reflected in social norms, attitudes, and beliefs, and through public and private policies and practices.</w:t>
      </w:r>
    </w:p>
    <w:p w14:paraId="159B09CA"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lastRenderedPageBreak/>
        <w:t>Course Structure</w:t>
      </w:r>
    </w:p>
    <w:p w14:paraId="77D34414" w14:textId="7F1593A2" w:rsidR="00D55980" w:rsidRPr="007A582D" w:rsidRDefault="00D55980" w:rsidP="00D55980">
      <w:r w:rsidRPr="007A582D">
        <w:t xml:space="preserve">This course does not meet in person.  </w:t>
      </w:r>
      <w:r>
        <w:t>Participation is</w:t>
      </w:r>
      <w:r w:rsidRPr="007A582D">
        <w:t xml:space="preserve"> </w:t>
      </w:r>
      <w:r w:rsidR="00EF6E84" w:rsidRPr="00EF6E84">
        <w:t>asynchronous</w:t>
      </w:r>
      <w:r w:rsidR="00384C63">
        <w:t xml:space="preserve"> and </w:t>
      </w:r>
      <w:r w:rsidRPr="007A582D">
        <w:t>100% online. Students are expected to log into Canvas frequently to stay engaged</w:t>
      </w:r>
      <w:r w:rsidR="00384C63">
        <w:t>, read announcements</w:t>
      </w:r>
      <w:r w:rsidRPr="007A582D">
        <w:t xml:space="preserve"> and to complete assignments. This course consists of quizzes, exams, and discussions.</w:t>
      </w:r>
    </w:p>
    <w:p w14:paraId="7EE79EDC" w14:textId="77777777" w:rsidR="00D55980" w:rsidRPr="007A582D" w:rsidRDefault="00D55980" w:rsidP="00D55980"/>
    <w:p w14:paraId="16C657D5"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Prerequisites or Other Restrictions</w:t>
      </w:r>
    </w:p>
    <w:p w14:paraId="52244E3C" w14:textId="77777777" w:rsidR="00D55980" w:rsidRPr="007A582D" w:rsidRDefault="00D55980" w:rsidP="00D55980">
      <w:r w:rsidRPr="007A582D">
        <w:t>There are no prerequisites for the course, but you are expected to be familiar with Canvas using tools such as quizzes and discussions. Additionally, to be successful in this course you will need to:</w:t>
      </w:r>
    </w:p>
    <w:p w14:paraId="55DA350E" w14:textId="77777777" w:rsidR="00D55980" w:rsidRPr="007A582D" w:rsidRDefault="00D55980" w:rsidP="00D55980">
      <w:pPr>
        <w:numPr>
          <w:ilvl w:val="0"/>
          <w:numId w:val="10"/>
        </w:numPr>
      </w:pPr>
      <w:r w:rsidRPr="007A582D">
        <w:t>Cite sources in your writing, giving credit to where you obtain information.</w:t>
      </w:r>
    </w:p>
    <w:p w14:paraId="2F322B16" w14:textId="77777777" w:rsidR="00D55980" w:rsidRPr="007A582D" w:rsidRDefault="00D55980" w:rsidP="00D55980">
      <w:pPr>
        <w:numPr>
          <w:ilvl w:val="0"/>
          <w:numId w:val="10"/>
        </w:numPr>
        <w:spacing w:before="100" w:beforeAutospacing="1" w:after="100" w:afterAutospacing="1"/>
      </w:pPr>
      <w:r w:rsidRPr="007A582D">
        <w:t>Network with others</w:t>
      </w:r>
      <w:r>
        <w:t xml:space="preserve"> (in the discussions)</w:t>
      </w:r>
      <w:r w:rsidRPr="007A582D">
        <w:t xml:space="preserve"> and utilize tact when offered differing perspectives in the course discussions.</w:t>
      </w:r>
    </w:p>
    <w:p w14:paraId="32ABAC08" w14:textId="77777777" w:rsidR="00D55980" w:rsidRPr="007A582D" w:rsidRDefault="00D55980" w:rsidP="00D55980">
      <w:pPr>
        <w:numPr>
          <w:ilvl w:val="0"/>
          <w:numId w:val="10"/>
        </w:numPr>
        <w:spacing w:before="100" w:beforeAutospacing="1" w:after="100" w:afterAutospacing="1"/>
      </w:pPr>
      <w:r w:rsidRPr="007A582D">
        <w:t xml:space="preserve">Make the commitment to spend </w:t>
      </w:r>
      <w:r>
        <w:t>reasonable amount of time each week for</w:t>
      </w:r>
      <w:r w:rsidRPr="007A582D">
        <w:t xml:space="preserve"> reading the assignments, reflecting on the material covered, and participating in other activities throughout the course.</w:t>
      </w:r>
      <w:r>
        <w:t xml:space="preserve"> A long time ago there was a saying that for every hour in the classroom, students should spend 2 hours studying per week. I believe that you know yourself best and therefore you are the best person to decide how much time you need to devote to a class in order to be successful. I am here to support you in that endeavor. </w:t>
      </w:r>
    </w:p>
    <w:p w14:paraId="7EF37BDB"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Objectives</w:t>
      </w:r>
    </w:p>
    <w:p w14:paraId="5DE36F4D" w14:textId="77777777" w:rsidR="00D55980" w:rsidRPr="007A582D" w:rsidRDefault="00D55980" w:rsidP="00D55980">
      <w:r w:rsidRPr="007A582D">
        <w:t>By the end of this course, students will be able to:</w:t>
      </w:r>
      <w:r>
        <w:t xml:space="preserve">  </w:t>
      </w:r>
    </w:p>
    <w:p w14:paraId="7931C8CB" w14:textId="77777777" w:rsidR="00D55980" w:rsidRDefault="00D55980" w:rsidP="00D55980">
      <w:pPr>
        <w:pStyle w:val="ListParagraph"/>
        <w:numPr>
          <w:ilvl w:val="0"/>
          <w:numId w:val="9"/>
        </w:numPr>
        <w:spacing w:after="160" w:line="259" w:lineRule="auto"/>
      </w:pPr>
      <w:r>
        <w:t>Discuss and describe human sexualities.</w:t>
      </w:r>
    </w:p>
    <w:p w14:paraId="05F0FC33" w14:textId="77777777" w:rsidR="00D55980" w:rsidRPr="007A582D" w:rsidRDefault="00D55980" w:rsidP="00D55980">
      <w:pPr>
        <w:pStyle w:val="ListParagraph"/>
        <w:numPr>
          <w:ilvl w:val="0"/>
          <w:numId w:val="9"/>
        </w:numPr>
        <w:spacing w:after="160" w:line="259" w:lineRule="auto"/>
      </w:pPr>
      <w:r w:rsidRPr="007A582D">
        <w:t xml:space="preserve">Recall and identify concepts, terms, studies, theories, and research related to the sociological study of sexualities as presented in Kathleen J. Fitzgerald and Kandice L. Grossman’s text </w:t>
      </w:r>
      <w:r w:rsidRPr="007A582D">
        <w:rPr>
          <w:i/>
          <w:iCs/>
        </w:rPr>
        <w:t>Sociology of Sexualities</w:t>
      </w:r>
      <w:r w:rsidRPr="007A582D">
        <w:t>, 2</w:t>
      </w:r>
      <w:r w:rsidRPr="007A582D">
        <w:rPr>
          <w:vertAlign w:val="superscript"/>
        </w:rPr>
        <w:t>nd</w:t>
      </w:r>
      <w:r w:rsidRPr="007A582D">
        <w:t xml:space="preserve"> Ed. </w:t>
      </w:r>
    </w:p>
    <w:p w14:paraId="0907EC19"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Required Materials</w:t>
      </w:r>
    </w:p>
    <w:p w14:paraId="0FF93E12"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noProof/>
          <w:color w:val="000000" w:themeColor="text1"/>
        </w:rPr>
        <w:drawing>
          <wp:inline distT="0" distB="0" distL="0" distR="0" wp14:anchorId="2648D5F8" wp14:editId="79104F32">
            <wp:extent cx="981826" cy="1397000"/>
            <wp:effectExtent l="0" t="0" r="0" b="0"/>
            <wp:docPr id="1" name="Picture 1" descr="Picture of the required Fitzgerald and Grossman text.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required Fitzgerald and Grossman text. &#10;">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3811" cy="1428281"/>
                    </a:xfrm>
                    <a:prstGeom prst="rect">
                      <a:avLst/>
                    </a:prstGeom>
                  </pic:spPr>
                </pic:pic>
              </a:graphicData>
            </a:graphic>
          </wp:inline>
        </w:drawing>
      </w:r>
      <w:r w:rsidRPr="007A582D">
        <w:rPr>
          <w:rFonts w:ascii="Times New Roman" w:hAnsi="Times New Roman" w:cs="Times New Roman"/>
          <w:b/>
          <w:bCs/>
          <w:color w:val="000000" w:themeColor="text1"/>
        </w:rPr>
        <w:t xml:space="preserve">       </w:t>
      </w:r>
    </w:p>
    <w:p w14:paraId="67CEFAD9" w14:textId="77777777" w:rsidR="00D55980" w:rsidRDefault="00D55980" w:rsidP="00D55980"/>
    <w:p w14:paraId="0A7A4D86" w14:textId="77777777" w:rsidR="00D55980" w:rsidRPr="007A582D" w:rsidRDefault="00D55980" w:rsidP="00D55980">
      <w:r>
        <w:t xml:space="preserve">Our textbook is </w:t>
      </w:r>
      <w:r w:rsidRPr="007A582D">
        <w:t xml:space="preserve">Kathleen J. Fitzgerald and Kandice L. Grossman’s </w:t>
      </w:r>
      <w:r w:rsidRPr="007A582D">
        <w:rPr>
          <w:i/>
          <w:iCs/>
        </w:rPr>
        <w:t>Sociology of Sexualities</w:t>
      </w:r>
      <w:r w:rsidRPr="007A582D">
        <w:t>, 2</w:t>
      </w:r>
      <w:r w:rsidRPr="007A582D">
        <w:rPr>
          <w:vertAlign w:val="superscript"/>
        </w:rPr>
        <w:t>nd</w:t>
      </w:r>
      <w:r w:rsidRPr="007A582D">
        <w:t xml:space="preserve"> Ed. from SAGE press. Please do not buy the earlier edition of this book. The ISBN is 978-1544370675 and the book can be acquired through UNT’s bookstore.</w:t>
      </w:r>
    </w:p>
    <w:p w14:paraId="10FCB65E" w14:textId="77777777" w:rsidR="00D55980" w:rsidRPr="007A582D" w:rsidRDefault="00D55980" w:rsidP="00D55980"/>
    <w:p w14:paraId="241F2D07" w14:textId="77777777" w:rsidR="00D55980" w:rsidRPr="007A582D" w:rsidRDefault="00D55980" w:rsidP="00D55980">
      <w:r w:rsidRPr="007A582D">
        <w:t xml:space="preserve">All students are required to have </w:t>
      </w:r>
      <w:r>
        <w:t>the book</w:t>
      </w:r>
      <w:r w:rsidRPr="007A582D">
        <w:t xml:space="preserve"> at the start of the course. No student will be excused from any assignment for not having the proper materials to start the semester. </w:t>
      </w:r>
    </w:p>
    <w:p w14:paraId="5B0F242F" w14:textId="77777777" w:rsidR="00D55980" w:rsidRPr="007A582D" w:rsidRDefault="00D55980" w:rsidP="00D55980"/>
    <w:p w14:paraId="6EEBF337"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ODA Student Access Information</w:t>
      </w:r>
    </w:p>
    <w:p w14:paraId="2F8E4F10" w14:textId="77777777" w:rsidR="00D55980" w:rsidRPr="007A582D" w:rsidRDefault="00D55980" w:rsidP="00D55980">
      <w:pPr>
        <w:pStyle w:val="ListParagraph"/>
        <w:numPr>
          <w:ilvl w:val="0"/>
          <w:numId w:val="25"/>
        </w:numPr>
      </w:pPr>
      <w:r w:rsidRPr="007A582D">
        <w:t xml:space="preserve">Use this link to Sage to find out information about disability access for the F&amp;G text. </w:t>
      </w:r>
      <w:hyperlink r:id="rId7" w:history="1">
        <w:r w:rsidRPr="007A582D">
          <w:rPr>
            <w:rStyle w:val="Hyperlink"/>
          </w:rPr>
          <w:t>Sage Inclusive Access</w:t>
        </w:r>
      </w:hyperlink>
    </w:p>
    <w:p w14:paraId="017BD895" w14:textId="77777777" w:rsidR="00D55980" w:rsidRPr="007A582D" w:rsidRDefault="00D55980" w:rsidP="00D55980">
      <w:pPr>
        <w:pStyle w:val="ListParagraph"/>
        <w:numPr>
          <w:ilvl w:val="0"/>
          <w:numId w:val="25"/>
        </w:numPr>
        <w:rPr>
          <w:color w:val="000000"/>
        </w:rPr>
      </w:pPr>
      <w:r w:rsidRPr="007A582D">
        <w:rPr>
          <w:color w:val="000000"/>
        </w:rPr>
        <w:t xml:space="preserve">Use this link to find out more about Accessibility with Sage. </w:t>
      </w:r>
      <w:hyperlink r:id="rId8" w:history="1">
        <w:r w:rsidRPr="007A582D">
          <w:rPr>
            <w:rStyle w:val="Hyperlink"/>
          </w:rPr>
          <w:t>Accessibility Information with Sage</w:t>
        </w:r>
      </w:hyperlink>
    </w:p>
    <w:p w14:paraId="07306F59" w14:textId="77777777" w:rsidR="00D55980" w:rsidRPr="007A582D" w:rsidRDefault="00D55980" w:rsidP="00D55980">
      <w:pPr>
        <w:rPr>
          <w:color w:val="000000"/>
        </w:rPr>
      </w:pPr>
    </w:p>
    <w:p w14:paraId="682C6B0B" w14:textId="77777777" w:rsidR="00D55980"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Teaching Philosophy</w:t>
      </w:r>
    </w:p>
    <w:p w14:paraId="049B11BE" w14:textId="77777777" w:rsidR="00D55980" w:rsidRDefault="00D55980" w:rsidP="00D55980">
      <w:pPr>
        <w:pStyle w:val="NormalWeb"/>
      </w:pPr>
      <w:r>
        <w:rPr>
          <w:rStyle w:val="c-pjlv"/>
          <w:rFonts w:eastAsiaTheme="majorEastAsia"/>
        </w:rPr>
        <w:t xml:space="preserve">My teaching approach is to cultivate the best possible environment for students to engage with the content presented. For this particular course, this means establishing an open and engaging environment in which students can broaden their perspectives on evolving ideas about sexual identities and behaviors in society. As theories, ideas, concepts, and studies about human sexuality are constantly changing, this course is intentional in presenting current information so that students encounter current and relevant studies related to human sexualities. The use of the term sexualities instead of sexuality is purposeful as an acknowledgement of the many ways to be sexual as human beings. </w:t>
      </w:r>
    </w:p>
    <w:p w14:paraId="4C045873" w14:textId="77777777" w:rsidR="00D55980" w:rsidRDefault="00D55980" w:rsidP="00D55980">
      <w:pPr>
        <w:pStyle w:val="NormalWeb"/>
      </w:pPr>
      <w:r>
        <w:rPr>
          <w:rStyle w:val="c-pjlv"/>
          <w:rFonts w:eastAsiaTheme="majorEastAsia"/>
        </w:rPr>
        <w:t xml:space="preserve">For students, success in this course implies a willingness to embrace the materials assigned in the texts. The world in which we live allows for access to an abundance of information and it is easy to feel that we all are “experts” in subjects that we spend a lot of time on. I encourage students to approach the material with an open mindset and curiosity. </w:t>
      </w:r>
    </w:p>
    <w:p w14:paraId="5DC216FB" w14:textId="77777777" w:rsidR="00D55980" w:rsidRDefault="00D55980" w:rsidP="00D55980">
      <w:pPr>
        <w:rPr>
          <w:color w:val="000000" w:themeColor="text1"/>
        </w:rPr>
      </w:pPr>
    </w:p>
    <w:p w14:paraId="79F887E7" w14:textId="77777777" w:rsidR="00D55980" w:rsidRDefault="00D55980" w:rsidP="00D55980">
      <w:pPr>
        <w:rPr>
          <w:b/>
          <w:bCs/>
        </w:rPr>
      </w:pPr>
      <w:r w:rsidRPr="00D21E5D">
        <w:rPr>
          <w:b/>
          <w:bCs/>
        </w:rPr>
        <w:t>Inclusive Learning Statement:</w:t>
      </w:r>
    </w:p>
    <w:p w14:paraId="4E829843" w14:textId="77777777" w:rsidR="00D55980" w:rsidRPr="00D21E5D" w:rsidRDefault="00D55980" w:rsidP="00D55980">
      <w:pPr>
        <w:rPr>
          <w:b/>
          <w:bCs/>
        </w:rPr>
      </w:pPr>
    </w:p>
    <w:p w14:paraId="03181930" w14:textId="77777777" w:rsidR="00D55980" w:rsidRPr="007A582D" w:rsidRDefault="00D55980" w:rsidP="00D55980">
      <w:r>
        <w:t>Your success in this class is important to me. Each of us learns in our own way, and to facilitate this we all may need different supports. If there are aspects of this course that prevent you from learning or excludes you, please let me know as soon as possible. Together we’ll develop strategies to meet both your needs and the requirements of the course.</w:t>
      </w:r>
    </w:p>
    <w:p w14:paraId="4E8AE78E" w14:textId="77777777" w:rsidR="00D55980" w:rsidRDefault="00D55980" w:rsidP="00D55980">
      <w:pPr>
        <w:pStyle w:val="Heading2"/>
        <w:rPr>
          <w:rFonts w:ascii="Times New Roman" w:hAnsi="Times New Roman" w:cs="Times New Roman"/>
          <w:b/>
          <w:bCs/>
          <w:color w:val="000000" w:themeColor="text1"/>
        </w:rPr>
      </w:pPr>
    </w:p>
    <w:p w14:paraId="41E2175E"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Technology &amp; Skills</w:t>
      </w:r>
    </w:p>
    <w:p w14:paraId="19A74765"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Technical Requirements and Skills</w:t>
      </w:r>
    </w:p>
    <w:p w14:paraId="416AA3CA" w14:textId="77777777" w:rsidR="00D55980" w:rsidRPr="007A582D" w:rsidRDefault="00D55980" w:rsidP="00D55980">
      <w:r w:rsidRPr="007A582D">
        <w:t>Here is a list of the minimum technology requirements for students for this course:</w:t>
      </w:r>
    </w:p>
    <w:p w14:paraId="331A5BC5" w14:textId="77777777" w:rsidR="00D55980" w:rsidRPr="007A582D" w:rsidRDefault="00D55980" w:rsidP="00D55980">
      <w:pPr>
        <w:pStyle w:val="ListParagraph"/>
        <w:numPr>
          <w:ilvl w:val="0"/>
          <w:numId w:val="11"/>
        </w:numPr>
        <w:spacing w:after="160" w:line="259" w:lineRule="auto"/>
      </w:pPr>
      <w:r w:rsidRPr="007A582D">
        <w:t>Working computer and reliable internet access</w:t>
      </w:r>
    </w:p>
    <w:p w14:paraId="153F50D0" w14:textId="77777777" w:rsidR="00D55980" w:rsidRPr="007A582D" w:rsidRDefault="00D55980" w:rsidP="00D55980">
      <w:pPr>
        <w:pStyle w:val="ListParagraph"/>
        <w:numPr>
          <w:ilvl w:val="1"/>
          <w:numId w:val="11"/>
        </w:numPr>
        <w:spacing w:after="160" w:line="259" w:lineRule="auto"/>
      </w:pPr>
      <w:r w:rsidRPr="007A582D">
        <w:t xml:space="preserve">If your Internet is out or if your personal computer has an issue, you are expected to use the computer clusters on campus to complete your work. </w:t>
      </w:r>
    </w:p>
    <w:p w14:paraId="390BF08A" w14:textId="77777777" w:rsidR="00D55980" w:rsidRPr="007A582D" w:rsidRDefault="00D55980" w:rsidP="00D55980">
      <w:pPr>
        <w:pStyle w:val="ListParagraph"/>
        <w:numPr>
          <w:ilvl w:val="1"/>
          <w:numId w:val="11"/>
        </w:numPr>
        <w:spacing w:after="160" w:line="259" w:lineRule="auto"/>
      </w:pPr>
      <w:r w:rsidRPr="007A582D">
        <w:t xml:space="preserve">If it is not possible to go to campus, please find another working computer with reliable Internet access to complete your work. </w:t>
      </w:r>
    </w:p>
    <w:p w14:paraId="1A17A1B9" w14:textId="77777777" w:rsidR="00D55980" w:rsidRPr="007A582D" w:rsidRDefault="00D55980" w:rsidP="00D55980">
      <w:pPr>
        <w:pStyle w:val="ListParagraph"/>
        <w:numPr>
          <w:ilvl w:val="0"/>
          <w:numId w:val="11"/>
        </w:numPr>
        <w:spacing w:line="259" w:lineRule="auto"/>
      </w:pPr>
      <w:r w:rsidRPr="007A582D">
        <w:t>Microsoft Office Suite</w:t>
      </w:r>
    </w:p>
    <w:p w14:paraId="17A3E38B" w14:textId="77777777" w:rsidR="00D55980" w:rsidRPr="007A582D" w:rsidRDefault="00D55980" w:rsidP="00D55980">
      <w:pPr>
        <w:numPr>
          <w:ilvl w:val="0"/>
          <w:numId w:val="11"/>
        </w:numPr>
      </w:pPr>
      <w:r w:rsidRPr="007A582D">
        <w:t>Uploads to Canvas have been set to only accept .pdf .doc .docx files. </w:t>
      </w:r>
    </w:p>
    <w:p w14:paraId="055CFADB" w14:textId="77777777" w:rsidR="00D55980" w:rsidRPr="007A582D" w:rsidRDefault="00D55980" w:rsidP="00D55980">
      <w:pPr>
        <w:numPr>
          <w:ilvl w:val="1"/>
          <w:numId w:val="11"/>
        </w:numPr>
      </w:pPr>
      <w:r w:rsidRPr="007A582D">
        <w:t>If the professor</w:t>
      </w:r>
      <w:r>
        <w:t xml:space="preserve"> </w:t>
      </w:r>
      <w:r w:rsidRPr="007A582D">
        <w:t>cannot open your document, you will be awarded a zero and you should contact them as soon as possible to discuss. If after one week, you have not contacted the professor the zero will stand.</w:t>
      </w:r>
    </w:p>
    <w:p w14:paraId="5B104F3E" w14:textId="77777777" w:rsidR="00D55980" w:rsidRPr="007A582D" w:rsidRDefault="00D55980" w:rsidP="00D55980">
      <w:pPr>
        <w:numPr>
          <w:ilvl w:val="0"/>
          <w:numId w:val="11"/>
        </w:numPr>
        <w:spacing w:before="100" w:beforeAutospacing="1" w:after="100" w:afterAutospacing="1"/>
        <w:rPr>
          <w:u w:val="single"/>
        </w:rPr>
      </w:pPr>
      <w:r w:rsidRPr="007A582D">
        <w:t>Note that Canvas does not interface well with Pages and Google Docs. Do not upload your files using these word processing systems.</w:t>
      </w:r>
    </w:p>
    <w:p w14:paraId="1BBCD365" w14:textId="77777777" w:rsidR="00D55980" w:rsidRPr="007A582D" w:rsidRDefault="00D55980" w:rsidP="00D55980">
      <w:pPr>
        <w:pStyle w:val="Heading3"/>
        <w:rPr>
          <w:rFonts w:cs="Times New Roman"/>
          <w:b/>
          <w:bCs/>
          <w:color w:val="000000" w:themeColor="text1"/>
        </w:rPr>
      </w:pPr>
      <w:r>
        <w:rPr>
          <w:rFonts w:cs="Times New Roman"/>
          <w:b/>
          <w:bCs/>
          <w:color w:val="000000" w:themeColor="text1"/>
        </w:rPr>
        <w:t>Conduct Expectations</w:t>
      </w:r>
    </w:p>
    <w:p w14:paraId="36068350" w14:textId="77777777" w:rsidR="00D55980" w:rsidRPr="007A582D" w:rsidRDefault="00D55980" w:rsidP="00D55980">
      <w:pPr>
        <w:rPr>
          <w:shd w:val="clear" w:color="auto" w:fill="FFFFFF"/>
        </w:rPr>
      </w:pPr>
      <w:r w:rsidRPr="007A582D">
        <w:rPr>
          <w:shd w:val="clear" w:color="auto" w:fill="FFFFFF"/>
        </w:rPr>
        <w:t>Here are some general guidelines for the way students are expected to interact with each other and with their instructor in class sessions and online:</w:t>
      </w:r>
    </w:p>
    <w:p w14:paraId="32E861B0" w14:textId="77777777" w:rsidR="00D55980" w:rsidRPr="007A582D" w:rsidRDefault="00D55980" w:rsidP="00D55980">
      <w:pPr>
        <w:pStyle w:val="ListParagraph"/>
        <w:numPr>
          <w:ilvl w:val="0"/>
          <w:numId w:val="12"/>
        </w:numPr>
        <w:spacing w:after="160" w:line="259" w:lineRule="auto"/>
        <w:rPr>
          <w:shd w:val="clear" w:color="auto" w:fill="FFFFFF"/>
        </w:rPr>
      </w:pPr>
      <w:r w:rsidRPr="007A582D">
        <w:rPr>
          <w:shd w:val="clear" w:color="auto" w:fill="FFFFFF"/>
        </w:rPr>
        <w:t xml:space="preserve">While the freedom to express yourself is a fundamental human right, any communication that utilizes cruel and derogatory language on the basis of </w:t>
      </w:r>
      <w:r w:rsidRPr="007A582D">
        <w:t xml:space="preserve">race, color, national origin, religion, sex, sexual orientation, gender identity, gender expression, age, disability, genetic information, veteran status, or any other characteristic protected under applicable federal or state law </w:t>
      </w:r>
      <w:r w:rsidRPr="007A582D">
        <w:rPr>
          <w:shd w:val="clear" w:color="auto" w:fill="FFFFFF"/>
        </w:rPr>
        <w:t>will not be tolerated.</w:t>
      </w:r>
    </w:p>
    <w:p w14:paraId="17F87DAC" w14:textId="7ECFF36F" w:rsidR="00D55980" w:rsidRPr="007A582D" w:rsidRDefault="00D55980" w:rsidP="00D55980">
      <w:pPr>
        <w:pStyle w:val="ListParagraph"/>
        <w:numPr>
          <w:ilvl w:val="0"/>
          <w:numId w:val="12"/>
        </w:numPr>
        <w:spacing w:after="160" w:line="259" w:lineRule="auto"/>
        <w:rPr>
          <w:shd w:val="clear" w:color="auto" w:fill="FFFFFF"/>
        </w:rPr>
      </w:pPr>
      <w:r w:rsidRPr="007A582D">
        <w:rPr>
          <w:shd w:val="clear" w:color="auto" w:fill="FFFFFF"/>
        </w:rPr>
        <w:t xml:space="preserve">Treat your </w:t>
      </w:r>
      <w:r w:rsidR="00F12BF1" w:rsidRPr="007A582D">
        <w:rPr>
          <w:shd w:val="clear" w:color="auto" w:fill="FFFFFF"/>
        </w:rPr>
        <w:t>instructor,</w:t>
      </w:r>
      <w:r>
        <w:rPr>
          <w:shd w:val="clear" w:color="auto" w:fill="FFFFFF"/>
        </w:rPr>
        <w:t xml:space="preserve"> T.A., </w:t>
      </w:r>
      <w:r w:rsidRPr="007A582D">
        <w:rPr>
          <w:shd w:val="clear" w:color="auto" w:fill="FFFFFF"/>
        </w:rPr>
        <w:t>and classmates with respect in any communication online or face-to-face, even when their opinion differs from your own.</w:t>
      </w:r>
    </w:p>
    <w:p w14:paraId="32F9F611" w14:textId="77777777" w:rsidR="00D55980" w:rsidRPr="007A582D" w:rsidRDefault="00D55980" w:rsidP="00D55980">
      <w:pPr>
        <w:pStyle w:val="ListParagraph"/>
        <w:numPr>
          <w:ilvl w:val="0"/>
          <w:numId w:val="12"/>
        </w:numPr>
        <w:spacing w:after="160" w:line="259" w:lineRule="auto"/>
        <w:rPr>
          <w:shd w:val="clear" w:color="auto" w:fill="FFFFFF"/>
        </w:rPr>
      </w:pPr>
      <w:r w:rsidRPr="007A582D">
        <w:rPr>
          <w:shd w:val="clear" w:color="auto" w:fill="FFFFFF"/>
        </w:rPr>
        <w:t>Ask for and use the correct name and pronouns for your instructor and classmates.</w:t>
      </w:r>
    </w:p>
    <w:p w14:paraId="3A61C810" w14:textId="77777777" w:rsidR="00D55980" w:rsidRPr="007A582D" w:rsidRDefault="00D55980" w:rsidP="00D55980">
      <w:pPr>
        <w:pStyle w:val="ListParagraph"/>
        <w:numPr>
          <w:ilvl w:val="0"/>
          <w:numId w:val="12"/>
        </w:numPr>
        <w:spacing w:after="160" w:line="259" w:lineRule="auto"/>
        <w:rPr>
          <w:shd w:val="clear" w:color="auto" w:fill="FFFFFF"/>
        </w:rPr>
      </w:pPr>
      <w:r w:rsidRPr="007A582D">
        <w:rPr>
          <w:shd w:val="clear" w:color="auto" w:fill="FFFFFF"/>
        </w:rPr>
        <w:t xml:space="preserve">Speak from personal experiences. Use “I” statements to share thoughts and feelings. Try not to speak on behalf of groups or other individuals’ experiences. </w:t>
      </w:r>
    </w:p>
    <w:p w14:paraId="5444D824" w14:textId="77777777" w:rsidR="00D55980" w:rsidRPr="007A582D" w:rsidRDefault="00D55980" w:rsidP="00D55980">
      <w:pPr>
        <w:pStyle w:val="ListParagraph"/>
        <w:numPr>
          <w:ilvl w:val="0"/>
          <w:numId w:val="12"/>
        </w:numPr>
        <w:spacing w:after="160" w:line="259" w:lineRule="auto"/>
        <w:rPr>
          <w:shd w:val="clear" w:color="auto" w:fill="FFFFFF"/>
        </w:rPr>
      </w:pPr>
      <w:r w:rsidRPr="007A582D">
        <w:rPr>
          <w:shd w:val="clear" w:color="auto" w:fill="FFFFFF"/>
        </w:rPr>
        <w:t xml:space="preserve">Use your critical thinking skills to challenge other people’s ideas, instead of attacking individuals. </w:t>
      </w:r>
    </w:p>
    <w:p w14:paraId="7024BE1C" w14:textId="77777777" w:rsidR="00D55980" w:rsidRPr="007A582D" w:rsidRDefault="00D55980" w:rsidP="00D55980">
      <w:pPr>
        <w:pStyle w:val="ListParagraph"/>
        <w:numPr>
          <w:ilvl w:val="0"/>
          <w:numId w:val="12"/>
        </w:numPr>
        <w:spacing w:after="160" w:line="259" w:lineRule="auto"/>
        <w:rPr>
          <w:shd w:val="clear" w:color="auto" w:fill="FFFFFF"/>
        </w:rPr>
      </w:pPr>
      <w:r w:rsidRPr="007A582D">
        <w:rPr>
          <w:shd w:val="clear" w:color="auto" w:fill="FFFFFF"/>
        </w:rPr>
        <w:t>Avoid using all caps while communicating digitally. This may be interpreted as “YELLING!”</w:t>
      </w:r>
    </w:p>
    <w:p w14:paraId="4C9E1AA1" w14:textId="77777777" w:rsidR="00D55980" w:rsidRPr="007A582D" w:rsidRDefault="00D55980" w:rsidP="00D55980">
      <w:pPr>
        <w:pStyle w:val="ListParagraph"/>
        <w:numPr>
          <w:ilvl w:val="0"/>
          <w:numId w:val="12"/>
        </w:numPr>
        <w:spacing w:after="160" w:line="259" w:lineRule="auto"/>
        <w:rPr>
          <w:shd w:val="clear" w:color="auto" w:fill="FFFFFF"/>
        </w:rPr>
      </w:pPr>
      <w:r w:rsidRPr="007A582D">
        <w:rPr>
          <w:shd w:val="clear" w:color="auto" w:fill="FFFFFF"/>
        </w:rPr>
        <w:t>Be cautious when using humor or sarcasm in emails or discussion posts as tone can be difficult to interpret digitally.</w:t>
      </w:r>
    </w:p>
    <w:p w14:paraId="68706009" w14:textId="77777777" w:rsidR="00D55980" w:rsidRPr="007A582D" w:rsidRDefault="00D55980" w:rsidP="00D55980">
      <w:pPr>
        <w:pStyle w:val="ListParagraph"/>
        <w:numPr>
          <w:ilvl w:val="0"/>
          <w:numId w:val="12"/>
        </w:numPr>
        <w:spacing w:after="160" w:line="259" w:lineRule="auto"/>
        <w:rPr>
          <w:shd w:val="clear" w:color="auto" w:fill="FFFFFF"/>
        </w:rPr>
      </w:pPr>
      <w:r w:rsidRPr="007A582D">
        <w:rPr>
          <w:shd w:val="clear" w:color="auto" w:fill="FFFFFF"/>
        </w:rPr>
        <w:t>Avoid using “text-talk”. This is not permitted by your instructor.</w:t>
      </w:r>
    </w:p>
    <w:p w14:paraId="3A213966" w14:textId="77777777" w:rsidR="00D55980" w:rsidRPr="007A582D" w:rsidRDefault="00D55980" w:rsidP="00D55980">
      <w:pPr>
        <w:pStyle w:val="ListParagraph"/>
        <w:numPr>
          <w:ilvl w:val="0"/>
          <w:numId w:val="12"/>
        </w:numPr>
        <w:spacing w:after="160" w:line="259" w:lineRule="auto"/>
        <w:rPr>
          <w:shd w:val="clear" w:color="auto" w:fill="FFFFFF"/>
        </w:rPr>
      </w:pPr>
      <w:r w:rsidRPr="007A582D">
        <w:rPr>
          <w:shd w:val="clear" w:color="auto" w:fill="FFFFFF"/>
        </w:rPr>
        <w:t>Proofread and fact-check your sources.</w:t>
      </w:r>
    </w:p>
    <w:p w14:paraId="27A3C8C3" w14:textId="77777777" w:rsidR="00D55980" w:rsidRPr="007A582D" w:rsidRDefault="00D55980" w:rsidP="00D55980">
      <w:r w:rsidRPr="007A582D">
        <w:t xml:space="preserve">See these </w:t>
      </w:r>
      <w:hyperlink r:id="rId9" w:history="1">
        <w:r w:rsidRPr="007A582D">
          <w:rPr>
            <w:rStyle w:val="Hyperlink"/>
          </w:rPr>
          <w:t>Engagement Guidelines</w:t>
        </w:r>
      </w:hyperlink>
      <w:r w:rsidRPr="007A582D">
        <w:t xml:space="preserve"> (https://clear.unt.edu/online-communication-tips) for more information.</w:t>
      </w:r>
    </w:p>
    <w:p w14:paraId="515997FD" w14:textId="77777777" w:rsidR="00D55980" w:rsidRPr="007A582D" w:rsidRDefault="00D55980" w:rsidP="00D55980"/>
    <w:p w14:paraId="752892C2" w14:textId="77777777" w:rsidR="00D55980" w:rsidRPr="007A582D" w:rsidRDefault="00D55980" w:rsidP="00D55980">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Assignments and Technical Issues</w:t>
      </w:r>
    </w:p>
    <w:p w14:paraId="3093121E" w14:textId="77777777" w:rsidR="00D55980" w:rsidRPr="007A582D" w:rsidRDefault="00D55980" w:rsidP="00D55980">
      <w:r w:rsidRPr="007A582D">
        <w:t xml:space="preserve">All assignments should be submitted by the indicated dates and times embedded in the syllabus. There will be no extensions, except in cases of documented emergencies. </w:t>
      </w:r>
    </w:p>
    <w:p w14:paraId="152AC345" w14:textId="6AB57083" w:rsidR="00D55980" w:rsidRPr="007A582D" w:rsidRDefault="00D55980" w:rsidP="00D55980">
      <w:pPr>
        <w:pStyle w:val="ListParagraph"/>
        <w:numPr>
          <w:ilvl w:val="0"/>
          <w:numId w:val="13"/>
        </w:numPr>
        <w:ind w:left="720"/>
      </w:pPr>
      <w:r w:rsidRPr="007A582D">
        <w:t>In the event of a legitimate emergency, students should contact Marisa via the Inbox in Canvas to discuss their situation</w:t>
      </w:r>
      <w:r w:rsidR="0030605B">
        <w:t>, preferably prior t</w:t>
      </w:r>
      <w:r w:rsidR="00894159">
        <w:t>o,</w:t>
      </w:r>
      <w:r w:rsidRPr="007A582D">
        <w:t xml:space="preserve"> missing an assignment. </w:t>
      </w:r>
    </w:p>
    <w:p w14:paraId="2491F4A7" w14:textId="77777777" w:rsidR="00D55980" w:rsidRPr="007A582D" w:rsidRDefault="00D55980" w:rsidP="00D55980">
      <w:pPr>
        <w:pStyle w:val="ListParagraph"/>
        <w:numPr>
          <w:ilvl w:val="0"/>
          <w:numId w:val="13"/>
        </w:numPr>
        <w:ind w:left="720"/>
      </w:pPr>
      <w:r w:rsidRPr="007A582D">
        <w:t xml:space="preserve">In the event your emergency is very serious, Marisa will prompt you to contact the Dean of Students so that you receive a blanket excuse from the University for your work in all classes. </w:t>
      </w:r>
    </w:p>
    <w:p w14:paraId="0E636231" w14:textId="77777777" w:rsidR="00D55980" w:rsidRPr="007A582D" w:rsidRDefault="00D55980" w:rsidP="00D55980">
      <w:pPr>
        <w:pStyle w:val="ListParagraph"/>
        <w:numPr>
          <w:ilvl w:val="1"/>
          <w:numId w:val="13"/>
        </w:numPr>
        <w:ind w:left="1440"/>
      </w:pPr>
      <w:r w:rsidRPr="007A582D">
        <w:t xml:space="preserve">Caitlin Edgar, M.S., Student Services Coordinator, Dean of Students Office, </w:t>
      </w:r>
      <w:hyperlink r:id="rId10" w:history="1">
        <w:r w:rsidRPr="007A582D">
          <w:rPr>
            <w:rStyle w:val="Hyperlink"/>
          </w:rPr>
          <w:t>Caitlin.edgar@unt.edu</w:t>
        </w:r>
      </w:hyperlink>
      <w:r w:rsidRPr="007A582D">
        <w:t>, 940-565-2648.</w:t>
      </w:r>
    </w:p>
    <w:p w14:paraId="15BABC22" w14:textId="77777777" w:rsidR="00D55980" w:rsidRPr="007A582D" w:rsidRDefault="00D55980" w:rsidP="00D55980">
      <w:pPr>
        <w:ind w:left="1080"/>
      </w:pPr>
    </w:p>
    <w:p w14:paraId="37D01F05" w14:textId="77777777" w:rsidR="00D55980" w:rsidRPr="007A582D" w:rsidRDefault="00D55980" w:rsidP="00D55980">
      <w:r w:rsidRPr="007A582D">
        <w:t xml:space="preserve">Students are responsible for knowing the </w:t>
      </w:r>
      <w:r w:rsidRPr="007A582D">
        <w:rPr>
          <w:bCs/>
          <w:color w:val="000000" w:themeColor="text1"/>
        </w:rPr>
        <w:t>Canvas environment. This means that students are responsible for their own training in Canvas. Technical problems with Canvas software are to be directed to th</w:t>
      </w:r>
      <w:r w:rsidRPr="007A582D">
        <w:t xml:space="preserve">e </w:t>
      </w:r>
      <w:r w:rsidRPr="007A582D">
        <w:rPr>
          <w:b/>
        </w:rPr>
        <w:t>Help Desk</w:t>
      </w:r>
      <w:r w:rsidRPr="007A582D">
        <w:t xml:space="preserve">. </w:t>
      </w:r>
    </w:p>
    <w:p w14:paraId="4642E546" w14:textId="77777777" w:rsidR="00D55980" w:rsidRPr="007A582D" w:rsidRDefault="00D55980" w:rsidP="00D55980"/>
    <w:p w14:paraId="0F627BD5" w14:textId="77777777" w:rsidR="00D55980" w:rsidRPr="007A582D" w:rsidRDefault="00000000" w:rsidP="00D55980">
      <w:hyperlink r:id="rId11" w:tgtFrame="_blank" w:history="1">
        <w:r w:rsidR="00D55980" w:rsidRPr="007A582D">
          <w:rPr>
            <w:rStyle w:val="Hyperlink"/>
            <w:color w:val="007A33"/>
          </w:rPr>
          <w:t>UNT</w:t>
        </w:r>
        <w:r w:rsidR="00D55980" w:rsidRPr="007A582D">
          <w:rPr>
            <w:rStyle w:val="apple-converted-space"/>
            <w:rFonts w:eastAsiaTheme="majorEastAsia"/>
            <w:color w:val="007A33"/>
          </w:rPr>
          <w:t> </w:t>
        </w:r>
        <w:r w:rsidR="00D55980" w:rsidRPr="007A582D">
          <w:rPr>
            <w:rStyle w:val="Hyperlink"/>
            <w:color w:val="007A33"/>
          </w:rPr>
          <w:t>Help Desk</w:t>
        </w:r>
      </w:hyperlink>
      <w:r w:rsidR="00D55980" w:rsidRPr="007A582D">
        <w:rPr>
          <w:rStyle w:val="apple-converted-space"/>
          <w:rFonts w:eastAsiaTheme="majorEastAsia"/>
          <w:color w:val="333333"/>
          <w:shd w:val="clear" w:color="auto" w:fill="FFFFFF"/>
        </w:rPr>
        <w:t> </w:t>
      </w:r>
      <w:r w:rsidR="00D55980" w:rsidRPr="007A582D">
        <w:rPr>
          <w:color w:val="333333"/>
          <w:shd w:val="clear" w:color="auto" w:fill="FFFFFF"/>
        </w:rPr>
        <w:t>- 940-565-2324 / Sage Hall 330 / helpdesk@unt.edu</w:t>
      </w:r>
      <w:r w:rsidR="00D55980" w:rsidRPr="007A582D">
        <w:rPr>
          <w:color w:val="333333"/>
        </w:rPr>
        <w:br/>
      </w:r>
      <w:r w:rsidR="00D55980" w:rsidRPr="007A582D">
        <w:rPr>
          <w:color w:val="333333"/>
          <w:shd w:val="clear" w:color="auto" w:fill="FFFFFF"/>
        </w:rPr>
        <w:t>Monday - Thursday 8:00 am - midnight</w:t>
      </w:r>
      <w:r w:rsidR="00D55980" w:rsidRPr="007A582D">
        <w:rPr>
          <w:color w:val="333333"/>
        </w:rPr>
        <w:br/>
      </w:r>
      <w:r w:rsidR="00D55980" w:rsidRPr="007A582D">
        <w:rPr>
          <w:color w:val="333333"/>
          <w:shd w:val="clear" w:color="auto" w:fill="FFFFFF"/>
        </w:rPr>
        <w:t>Friday 8:00 am - 8:00 pm</w:t>
      </w:r>
      <w:r w:rsidR="00D55980" w:rsidRPr="007A582D">
        <w:rPr>
          <w:color w:val="333333"/>
        </w:rPr>
        <w:br/>
      </w:r>
      <w:r w:rsidR="00D55980" w:rsidRPr="007A582D">
        <w:rPr>
          <w:color w:val="333333"/>
          <w:shd w:val="clear" w:color="auto" w:fill="FFFFFF"/>
        </w:rPr>
        <w:t>Saturday 9:00 am - 5:00 pm</w:t>
      </w:r>
      <w:r w:rsidR="00D55980" w:rsidRPr="007A582D">
        <w:rPr>
          <w:color w:val="333333"/>
        </w:rPr>
        <w:br/>
      </w:r>
      <w:r w:rsidR="00D55980" w:rsidRPr="007A582D">
        <w:rPr>
          <w:color w:val="333333"/>
          <w:shd w:val="clear" w:color="auto" w:fill="FFFFFF"/>
        </w:rPr>
        <w:t>Sunday noon – midnight</w:t>
      </w:r>
    </w:p>
    <w:p w14:paraId="50356635" w14:textId="77777777" w:rsidR="00D55980" w:rsidRPr="007A582D" w:rsidRDefault="00D55980" w:rsidP="00D55980">
      <w:r w:rsidRPr="007A582D">
        <w:t xml:space="preserve">Technical problems with computers or </w:t>
      </w:r>
      <w:r w:rsidRPr="007A582D">
        <w:rPr>
          <w:bCs/>
          <w:color w:val="000000" w:themeColor="text1"/>
        </w:rPr>
        <w:t>Canvas</w:t>
      </w:r>
      <w:r w:rsidRPr="007A582D">
        <w:rPr>
          <w:b/>
        </w:rPr>
        <w:t xml:space="preserve"> </w:t>
      </w:r>
      <w:r w:rsidRPr="007A582D">
        <w:t xml:space="preserve">ARE NOT satisfactory excuses for missing assignment deadlines. </w:t>
      </w:r>
      <w:r>
        <w:t>Marisa</w:t>
      </w:r>
      <w:r w:rsidRPr="007A582D">
        <w:t xml:space="preserve"> 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2B9ED233" w14:textId="77777777" w:rsidR="00D55980" w:rsidRPr="007A582D" w:rsidRDefault="00D55980" w:rsidP="00D55980"/>
    <w:p w14:paraId="06F2CB4B"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Course Assignments </w:t>
      </w:r>
    </w:p>
    <w:tbl>
      <w:tblPr>
        <w:tblStyle w:val="TableGrid"/>
        <w:tblW w:w="0" w:type="auto"/>
        <w:tblLook w:val="04A0" w:firstRow="1" w:lastRow="0" w:firstColumn="1" w:lastColumn="0" w:noHBand="0" w:noVBand="1"/>
      </w:tblPr>
      <w:tblGrid>
        <w:gridCol w:w="7285"/>
        <w:gridCol w:w="2065"/>
      </w:tblGrid>
      <w:tr w:rsidR="00D55980" w:rsidRPr="007A582D" w14:paraId="338ECD58" w14:textId="77777777" w:rsidTr="002D62B5">
        <w:tc>
          <w:tcPr>
            <w:tcW w:w="7285" w:type="dxa"/>
          </w:tcPr>
          <w:p w14:paraId="2B6DAAC7" w14:textId="77777777" w:rsidR="00D55980" w:rsidRPr="007A582D" w:rsidRDefault="00D55980" w:rsidP="002D62B5">
            <w:pPr>
              <w:rPr>
                <w:b/>
                <w:bCs/>
              </w:rPr>
            </w:pPr>
            <w:r w:rsidRPr="007A582D">
              <w:rPr>
                <w:b/>
                <w:bCs/>
              </w:rPr>
              <w:t>Description of Assignments</w:t>
            </w:r>
          </w:p>
        </w:tc>
        <w:tc>
          <w:tcPr>
            <w:tcW w:w="2065" w:type="dxa"/>
          </w:tcPr>
          <w:p w14:paraId="293D666B" w14:textId="77777777" w:rsidR="00D55980" w:rsidRPr="007A582D" w:rsidRDefault="00D55980" w:rsidP="002D62B5">
            <w:pPr>
              <w:rPr>
                <w:b/>
                <w:bCs/>
              </w:rPr>
            </w:pPr>
            <w:r w:rsidRPr="007A582D">
              <w:rPr>
                <w:b/>
                <w:bCs/>
              </w:rPr>
              <w:t>Points</w:t>
            </w:r>
          </w:p>
        </w:tc>
      </w:tr>
      <w:tr w:rsidR="00D55980" w:rsidRPr="007A582D" w14:paraId="669F19A8" w14:textId="77777777" w:rsidTr="002D62B5">
        <w:tc>
          <w:tcPr>
            <w:tcW w:w="7285" w:type="dxa"/>
          </w:tcPr>
          <w:p w14:paraId="086884D6" w14:textId="77777777" w:rsidR="00D55980" w:rsidRPr="007A582D" w:rsidRDefault="00D55980" w:rsidP="002D62B5">
            <w:r w:rsidRPr="007A582D">
              <w:t>Syllabus Quiz</w:t>
            </w:r>
          </w:p>
          <w:p w14:paraId="2CBCAD61" w14:textId="77777777" w:rsidR="00D55980" w:rsidRPr="007A582D" w:rsidRDefault="00D55980" w:rsidP="002D62B5">
            <w:pPr>
              <w:pStyle w:val="ListParagraph"/>
              <w:numPr>
                <w:ilvl w:val="0"/>
                <w:numId w:val="7"/>
              </w:numPr>
            </w:pPr>
            <w:r w:rsidRPr="007A582D">
              <w:t>Students are required to take a quiz over the syllabus in week one of the course</w:t>
            </w:r>
          </w:p>
        </w:tc>
        <w:tc>
          <w:tcPr>
            <w:tcW w:w="2065" w:type="dxa"/>
          </w:tcPr>
          <w:p w14:paraId="5D543F73" w14:textId="77777777" w:rsidR="00D55980" w:rsidRPr="007A582D" w:rsidRDefault="00D55980" w:rsidP="002D62B5">
            <w:pPr>
              <w:pStyle w:val="Heading2"/>
              <w:rPr>
                <w:rFonts w:ascii="Times New Roman" w:hAnsi="Times New Roman" w:cs="Times New Roman"/>
                <w:b/>
                <w:bCs/>
                <w:color w:val="000000" w:themeColor="text1"/>
              </w:rPr>
            </w:pPr>
          </w:p>
          <w:p w14:paraId="0412F71F" w14:textId="77777777" w:rsidR="00D55980" w:rsidRPr="007A582D" w:rsidRDefault="00D55980" w:rsidP="002D62B5">
            <w:r w:rsidRPr="007A582D">
              <w:t xml:space="preserve">100 Pts </w:t>
            </w:r>
          </w:p>
        </w:tc>
      </w:tr>
      <w:tr w:rsidR="00D55980" w:rsidRPr="007A582D" w14:paraId="0DC542A4" w14:textId="77777777" w:rsidTr="002D62B5">
        <w:tc>
          <w:tcPr>
            <w:tcW w:w="7285" w:type="dxa"/>
          </w:tcPr>
          <w:p w14:paraId="00A8211F" w14:textId="77777777" w:rsidR="00D55980" w:rsidRPr="007A582D" w:rsidRDefault="00D55980" w:rsidP="002D62B5">
            <w:r w:rsidRPr="007A582D">
              <w:t>13 F&amp;G Chapter Quizzes</w:t>
            </w:r>
          </w:p>
          <w:p w14:paraId="4D0B42A1" w14:textId="68AF2D10" w:rsidR="00D55980" w:rsidRPr="007A582D" w:rsidRDefault="00D55980" w:rsidP="002D62B5">
            <w:pPr>
              <w:pStyle w:val="ListParagraph"/>
              <w:numPr>
                <w:ilvl w:val="0"/>
                <w:numId w:val="4"/>
              </w:numPr>
            </w:pPr>
            <w:r w:rsidRPr="007A582D">
              <w:t>Students are required to take 1</w:t>
            </w:r>
            <w:r w:rsidR="00371C4C">
              <w:t>2</w:t>
            </w:r>
            <w:r w:rsidRPr="007A582D">
              <w:t xml:space="preserve"> of the 1</w:t>
            </w:r>
            <w:r w:rsidR="00371C4C">
              <w:t>3</w:t>
            </w:r>
            <w:r w:rsidRPr="007A582D">
              <w:t xml:space="preserve"> quizzes</w:t>
            </w:r>
          </w:p>
          <w:p w14:paraId="44080650" w14:textId="77777777" w:rsidR="00D55980" w:rsidRPr="007A582D" w:rsidRDefault="00D55980" w:rsidP="002D62B5">
            <w:pPr>
              <w:pStyle w:val="ListParagraph"/>
              <w:numPr>
                <w:ilvl w:val="1"/>
                <w:numId w:val="4"/>
              </w:numPr>
            </w:pPr>
            <w:r w:rsidRPr="007A582D">
              <w:t>Can miss one with no penalty</w:t>
            </w:r>
          </w:p>
          <w:p w14:paraId="02E6F89E" w14:textId="187DD430" w:rsidR="00D55980" w:rsidRPr="007A582D" w:rsidRDefault="00D55980" w:rsidP="002D62B5">
            <w:pPr>
              <w:pStyle w:val="ListParagraph"/>
              <w:numPr>
                <w:ilvl w:val="1"/>
                <w:numId w:val="4"/>
              </w:numPr>
            </w:pPr>
            <w:r w:rsidRPr="007A582D">
              <w:t>If you take all 1</w:t>
            </w:r>
            <w:r w:rsidR="003518D3">
              <w:t>3</w:t>
            </w:r>
            <w:r w:rsidRPr="007A582D">
              <w:t xml:space="preserve">, </w:t>
            </w:r>
            <w:r>
              <w:t xml:space="preserve">the </w:t>
            </w:r>
            <w:r w:rsidRPr="007A582D">
              <w:t>lowest score will be dropped at the end</w:t>
            </w:r>
          </w:p>
          <w:p w14:paraId="71DC78CC" w14:textId="3BA38C1E" w:rsidR="00D55980" w:rsidRPr="007A582D" w:rsidRDefault="00D55980" w:rsidP="002D62B5">
            <w:pPr>
              <w:pStyle w:val="ListParagraph"/>
              <w:numPr>
                <w:ilvl w:val="0"/>
                <w:numId w:val="4"/>
              </w:numPr>
            </w:pPr>
            <w:r w:rsidRPr="007A582D">
              <w:t>Quizzes are worth 50 points each. 1</w:t>
            </w:r>
            <w:r w:rsidR="00D80AC2">
              <w:t>2</w:t>
            </w:r>
            <w:r w:rsidRPr="007A582D">
              <w:t xml:space="preserve"> X 50 = 600 Points</w:t>
            </w:r>
          </w:p>
        </w:tc>
        <w:tc>
          <w:tcPr>
            <w:tcW w:w="2065" w:type="dxa"/>
          </w:tcPr>
          <w:p w14:paraId="32131B2E" w14:textId="77777777" w:rsidR="00D55980" w:rsidRPr="007A582D" w:rsidRDefault="00D55980" w:rsidP="002D62B5">
            <w:pPr>
              <w:pStyle w:val="Heading2"/>
              <w:rPr>
                <w:rFonts w:ascii="Times New Roman" w:hAnsi="Times New Roman" w:cs="Times New Roman"/>
                <w:b/>
                <w:bCs/>
                <w:color w:val="000000" w:themeColor="text1"/>
              </w:rPr>
            </w:pPr>
          </w:p>
          <w:p w14:paraId="220681DD" w14:textId="77777777" w:rsidR="00D55980" w:rsidRPr="007A582D" w:rsidRDefault="00D55980" w:rsidP="002D62B5">
            <w:pPr>
              <w:pStyle w:val="Heading2"/>
              <w:rPr>
                <w:rFonts w:ascii="Times New Roman" w:hAnsi="Times New Roman" w:cs="Times New Roman"/>
                <w:b/>
                <w:bCs/>
                <w:color w:val="000000" w:themeColor="text1"/>
              </w:rPr>
            </w:pPr>
          </w:p>
          <w:p w14:paraId="6EB0C011" w14:textId="6D516DDE" w:rsidR="00D55980" w:rsidRPr="007A582D" w:rsidRDefault="003518D3" w:rsidP="002D62B5">
            <w:r>
              <w:t>600</w:t>
            </w:r>
            <w:r w:rsidR="00D55980" w:rsidRPr="007A582D">
              <w:t xml:space="preserve"> Pts </w:t>
            </w:r>
          </w:p>
        </w:tc>
      </w:tr>
      <w:tr w:rsidR="00D55980" w:rsidRPr="007A582D" w14:paraId="14680AEF" w14:textId="77777777" w:rsidTr="002D62B5">
        <w:tc>
          <w:tcPr>
            <w:tcW w:w="7285" w:type="dxa"/>
          </w:tcPr>
          <w:p w14:paraId="639A47CC" w14:textId="77777777" w:rsidR="00D55980" w:rsidRPr="007A582D" w:rsidRDefault="00D55980" w:rsidP="002D62B5">
            <w:r w:rsidRPr="007A582D">
              <w:t>2 Exams</w:t>
            </w:r>
          </w:p>
          <w:p w14:paraId="30C13C1F" w14:textId="77777777" w:rsidR="00D55980" w:rsidRPr="007A582D" w:rsidRDefault="00D55980" w:rsidP="002D62B5">
            <w:pPr>
              <w:pStyle w:val="ListParagraph"/>
              <w:numPr>
                <w:ilvl w:val="0"/>
                <w:numId w:val="5"/>
              </w:numPr>
            </w:pPr>
            <w:r w:rsidRPr="007A582D">
              <w:t>Midterm covers Chs. 1-6 of the F&amp;G text and is worth 200 Points</w:t>
            </w:r>
          </w:p>
          <w:p w14:paraId="002C3108" w14:textId="77777777" w:rsidR="00D55980" w:rsidRPr="007A582D" w:rsidRDefault="00D55980" w:rsidP="002D62B5">
            <w:pPr>
              <w:pStyle w:val="ListParagraph"/>
              <w:numPr>
                <w:ilvl w:val="0"/>
                <w:numId w:val="5"/>
              </w:numPr>
            </w:pPr>
            <w:r w:rsidRPr="007A582D">
              <w:t>Final Exam covers Chs. 7-13 of the F&amp;G text and is worth 300 Points</w:t>
            </w:r>
          </w:p>
        </w:tc>
        <w:tc>
          <w:tcPr>
            <w:tcW w:w="2065" w:type="dxa"/>
          </w:tcPr>
          <w:p w14:paraId="3A61A320" w14:textId="77777777" w:rsidR="00D55980" w:rsidRPr="007A582D" w:rsidRDefault="00D55980" w:rsidP="002D62B5">
            <w:pPr>
              <w:pStyle w:val="Heading2"/>
              <w:rPr>
                <w:rFonts w:ascii="Times New Roman" w:hAnsi="Times New Roman" w:cs="Times New Roman"/>
                <w:b/>
                <w:bCs/>
                <w:color w:val="000000" w:themeColor="text1"/>
              </w:rPr>
            </w:pPr>
          </w:p>
          <w:p w14:paraId="4EBBC457" w14:textId="77777777" w:rsidR="00D55980" w:rsidRPr="007A582D" w:rsidRDefault="00D55980" w:rsidP="002D62B5">
            <w:r w:rsidRPr="007A582D">
              <w:t xml:space="preserve">500 Pts </w:t>
            </w:r>
          </w:p>
        </w:tc>
      </w:tr>
      <w:tr w:rsidR="00D55980" w:rsidRPr="007A582D" w14:paraId="3EBF2811" w14:textId="77777777" w:rsidTr="002D62B5">
        <w:tc>
          <w:tcPr>
            <w:tcW w:w="7285" w:type="dxa"/>
          </w:tcPr>
          <w:p w14:paraId="767837AE" w14:textId="77777777" w:rsidR="00D55980" w:rsidRPr="007A582D" w:rsidRDefault="00D55980" w:rsidP="002D62B5">
            <w:r w:rsidRPr="007A582D">
              <w:t>4 Discussions</w:t>
            </w:r>
          </w:p>
          <w:p w14:paraId="7CFD0BA3" w14:textId="77777777" w:rsidR="00D55980" w:rsidRPr="007A582D" w:rsidRDefault="00D55980" w:rsidP="002D62B5">
            <w:pPr>
              <w:pStyle w:val="ListParagraph"/>
              <w:numPr>
                <w:ilvl w:val="0"/>
                <w:numId w:val="6"/>
              </w:numPr>
            </w:pPr>
            <w:r w:rsidRPr="007A582D">
              <w:t xml:space="preserve">Discussions are </w:t>
            </w:r>
            <w:r>
              <w:t>based on concepts from the textbook</w:t>
            </w:r>
          </w:p>
          <w:p w14:paraId="12B46F1E" w14:textId="77777777" w:rsidR="00D55980" w:rsidRPr="007A582D" w:rsidRDefault="00D55980" w:rsidP="002D62B5">
            <w:pPr>
              <w:pStyle w:val="ListParagraph"/>
              <w:numPr>
                <w:ilvl w:val="1"/>
                <w:numId w:val="6"/>
              </w:numPr>
            </w:pPr>
            <w:r w:rsidRPr="007A582D">
              <w:t>2 discussions are due before the Midterm</w:t>
            </w:r>
          </w:p>
          <w:p w14:paraId="2F1791F7" w14:textId="77777777" w:rsidR="00D55980" w:rsidRPr="007A582D" w:rsidRDefault="00D55980" w:rsidP="002D62B5">
            <w:pPr>
              <w:pStyle w:val="ListParagraph"/>
              <w:numPr>
                <w:ilvl w:val="1"/>
                <w:numId w:val="6"/>
              </w:numPr>
            </w:pPr>
            <w:r w:rsidRPr="007A582D">
              <w:t>2 discussions are due after the Midterm</w:t>
            </w:r>
          </w:p>
          <w:p w14:paraId="36476FD2" w14:textId="77777777" w:rsidR="00D55980" w:rsidRPr="007A582D" w:rsidRDefault="00D55980" w:rsidP="002D62B5">
            <w:pPr>
              <w:pStyle w:val="ListParagraph"/>
              <w:numPr>
                <w:ilvl w:val="0"/>
                <w:numId w:val="6"/>
              </w:numPr>
            </w:pPr>
            <w:r w:rsidRPr="007A582D">
              <w:t xml:space="preserve">Each discussion is worth up to </w:t>
            </w:r>
            <w:r>
              <w:t>1</w:t>
            </w:r>
            <w:r w:rsidRPr="007A582D">
              <w:t>00 points</w:t>
            </w:r>
          </w:p>
        </w:tc>
        <w:tc>
          <w:tcPr>
            <w:tcW w:w="2065" w:type="dxa"/>
          </w:tcPr>
          <w:p w14:paraId="6D99A2E1" w14:textId="77777777" w:rsidR="00D55980" w:rsidRPr="007A582D" w:rsidRDefault="00D55980" w:rsidP="002D62B5">
            <w:pPr>
              <w:pStyle w:val="Heading2"/>
              <w:rPr>
                <w:rFonts w:ascii="Times New Roman" w:hAnsi="Times New Roman" w:cs="Times New Roman"/>
                <w:b/>
                <w:bCs/>
                <w:color w:val="000000" w:themeColor="text1"/>
              </w:rPr>
            </w:pPr>
          </w:p>
          <w:p w14:paraId="3A0A788A" w14:textId="77777777" w:rsidR="00D55980" w:rsidRPr="007A582D" w:rsidRDefault="00D55980" w:rsidP="002D62B5">
            <w:r>
              <w:t>400 Pts</w:t>
            </w:r>
          </w:p>
        </w:tc>
      </w:tr>
      <w:tr w:rsidR="00D55980" w:rsidRPr="007A582D" w14:paraId="4B50395D" w14:textId="77777777" w:rsidTr="002D62B5">
        <w:tc>
          <w:tcPr>
            <w:tcW w:w="7285" w:type="dxa"/>
          </w:tcPr>
          <w:p w14:paraId="4670D729" w14:textId="77777777" w:rsidR="00D55980" w:rsidRPr="007A582D" w:rsidRDefault="00D55980" w:rsidP="002D62B5">
            <w:r w:rsidRPr="007A582D">
              <w:t>TOTAL</w:t>
            </w:r>
          </w:p>
        </w:tc>
        <w:tc>
          <w:tcPr>
            <w:tcW w:w="2065" w:type="dxa"/>
          </w:tcPr>
          <w:p w14:paraId="71FB2891" w14:textId="16536E4C" w:rsidR="00D55980" w:rsidRPr="007A582D" w:rsidRDefault="00D55980" w:rsidP="002D62B5">
            <w:r>
              <w:t>1</w:t>
            </w:r>
            <w:r w:rsidR="00D80AC2">
              <w:t>,600</w:t>
            </w:r>
            <w:r>
              <w:t xml:space="preserve"> </w:t>
            </w:r>
            <w:r w:rsidRPr="007A582D">
              <w:t xml:space="preserve">Pts </w:t>
            </w:r>
          </w:p>
        </w:tc>
      </w:tr>
    </w:tbl>
    <w:p w14:paraId="5FB573D5" w14:textId="77777777" w:rsidR="00D55980" w:rsidRPr="007A582D" w:rsidRDefault="00D55980" w:rsidP="00D55980">
      <w:pPr>
        <w:pStyle w:val="Heading2"/>
        <w:rPr>
          <w:rFonts w:ascii="Times New Roman" w:hAnsi="Times New Roman" w:cs="Times New Roman"/>
          <w:b/>
          <w:bCs/>
          <w:color w:val="000000" w:themeColor="text1"/>
        </w:rPr>
      </w:pPr>
    </w:p>
    <w:p w14:paraId="4F29A46B" w14:textId="77777777" w:rsidR="00D55980" w:rsidRPr="007A582D" w:rsidRDefault="00D55980" w:rsidP="00D55980">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Grading Scale</w:t>
      </w:r>
    </w:p>
    <w:p w14:paraId="0B95883F" w14:textId="77777777" w:rsidR="00D55980" w:rsidRPr="007A582D" w:rsidRDefault="00D55980" w:rsidP="00D55980"/>
    <w:tbl>
      <w:tblPr>
        <w:tblStyle w:val="TableGrid"/>
        <w:tblW w:w="0" w:type="auto"/>
        <w:tblLook w:val="04A0" w:firstRow="1" w:lastRow="0" w:firstColumn="1" w:lastColumn="0" w:noHBand="0" w:noVBand="1"/>
      </w:tblPr>
      <w:tblGrid>
        <w:gridCol w:w="3595"/>
        <w:gridCol w:w="2250"/>
      </w:tblGrid>
      <w:tr w:rsidR="00D55980" w:rsidRPr="007A582D" w14:paraId="389A0C9B" w14:textId="77777777" w:rsidTr="002D62B5">
        <w:tc>
          <w:tcPr>
            <w:tcW w:w="3595" w:type="dxa"/>
          </w:tcPr>
          <w:p w14:paraId="02989788" w14:textId="77777777" w:rsidR="00D55980" w:rsidRPr="007A582D" w:rsidRDefault="00D55980" w:rsidP="002D62B5">
            <w:pPr>
              <w:rPr>
                <w:b/>
                <w:bCs/>
                <w:color w:val="000000" w:themeColor="text1"/>
              </w:rPr>
            </w:pPr>
            <w:r w:rsidRPr="007A582D">
              <w:rPr>
                <w:b/>
                <w:bCs/>
                <w:color w:val="000000" w:themeColor="text1"/>
              </w:rPr>
              <w:t>Percent</w:t>
            </w:r>
          </w:p>
        </w:tc>
        <w:tc>
          <w:tcPr>
            <w:tcW w:w="2250" w:type="dxa"/>
          </w:tcPr>
          <w:p w14:paraId="32F9EA30" w14:textId="77777777" w:rsidR="00D55980" w:rsidRPr="007A582D" w:rsidRDefault="00D55980" w:rsidP="002D62B5">
            <w:pPr>
              <w:rPr>
                <w:b/>
                <w:bCs/>
                <w:color w:val="000000" w:themeColor="text1"/>
              </w:rPr>
            </w:pPr>
            <w:r w:rsidRPr="007A582D">
              <w:rPr>
                <w:b/>
                <w:bCs/>
                <w:color w:val="000000" w:themeColor="text1"/>
              </w:rPr>
              <w:t>Letter Grade</w:t>
            </w:r>
          </w:p>
        </w:tc>
      </w:tr>
      <w:tr w:rsidR="00D55980" w:rsidRPr="007A582D" w14:paraId="31D62099" w14:textId="77777777" w:rsidTr="002D62B5">
        <w:tc>
          <w:tcPr>
            <w:tcW w:w="3595" w:type="dxa"/>
          </w:tcPr>
          <w:p w14:paraId="08E266A3" w14:textId="77777777" w:rsidR="00D55980" w:rsidRPr="007A582D" w:rsidRDefault="00D55980" w:rsidP="002D62B5">
            <w:pPr>
              <w:rPr>
                <w:color w:val="000000" w:themeColor="text1"/>
              </w:rPr>
            </w:pPr>
            <w:r w:rsidRPr="007A582D">
              <w:rPr>
                <w:color w:val="000000" w:themeColor="text1"/>
              </w:rPr>
              <w:t xml:space="preserve">90-100% of </w:t>
            </w:r>
            <w:r>
              <w:rPr>
                <w:color w:val="000000" w:themeColor="text1"/>
              </w:rPr>
              <w:t>16</w:t>
            </w:r>
            <w:r w:rsidRPr="007A582D">
              <w:rPr>
                <w:color w:val="000000" w:themeColor="text1"/>
              </w:rPr>
              <w:t>00 Points</w:t>
            </w:r>
          </w:p>
        </w:tc>
        <w:tc>
          <w:tcPr>
            <w:tcW w:w="2250" w:type="dxa"/>
          </w:tcPr>
          <w:p w14:paraId="708823E6" w14:textId="77777777" w:rsidR="00D55980" w:rsidRPr="007A582D" w:rsidRDefault="00D55980" w:rsidP="002D62B5">
            <w:pPr>
              <w:rPr>
                <w:color w:val="000000" w:themeColor="text1"/>
              </w:rPr>
            </w:pPr>
            <w:r w:rsidRPr="007A582D">
              <w:rPr>
                <w:color w:val="000000" w:themeColor="text1"/>
              </w:rPr>
              <w:t>A</w:t>
            </w:r>
          </w:p>
        </w:tc>
      </w:tr>
      <w:tr w:rsidR="00D55980" w:rsidRPr="007A582D" w14:paraId="32FF5300" w14:textId="77777777" w:rsidTr="002D62B5">
        <w:tc>
          <w:tcPr>
            <w:tcW w:w="3595" w:type="dxa"/>
          </w:tcPr>
          <w:p w14:paraId="7EAD52BD" w14:textId="77777777" w:rsidR="00D55980" w:rsidRPr="007A582D" w:rsidRDefault="00D55980" w:rsidP="002D62B5">
            <w:pPr>
              <w:rPr>
                <w:color w:val="000000" w:themeColor="text1"/>
              </w:rPr>
            </w:pPr>
            <w:r w:rsidRPr="007A582D">
              <w:rPr>
                <w:color w:val="000000" w:themeColor="text1"/>
              </w:rPr>
              <w:t xml:space="preserve">80-89% of </w:t>
            </w:r>
            <w:r>
              <w:rPr>
                <w:color w:val="000000" w:themeColor="text1"/>
              </w:rPr>
              <w:t>16</w:t>
            </w:r>
            <w:r w:rsidRPr="007A582D">
              <w:rPr>
                <w:color w:val="000000" w:themeColor="text1"/>
              </w:rPr>
              <w:t>00 Points</w:t>
            </w:r>
          </w:p>
        </w:tc>
        <w:tc>
          <w:tcPr>
            <w:tcW w:w="2250" w:type="dxa"/>
          </w:tcPr>
          <w:p w14:paraId="5A4C0F99" w14:textId="77777777" w:rsidR="00D55980" w:rsidRPr="007A582D" w:rsidRDefault="00D55980" w:rsidP="002D62B5">
            <w:pPr>
              <w:rPr>
                <w:color w:val="000000" w:themeColor="text1"/>
              </w:rPr>
            </w:pPr>
            <w:r w:rsidRPr="007A582D">
              <w:rPr>
                <w:color w:val="000000" w:themeColor="text1"/>
              </w:rPr>
              <w:t>B</w:t>
            </w:r>
          </w:p>
        </w:tc>
      </w:tr>
      <w:tr w:rsidR="00D55980" w:rsidRPr="007A582D" w14:paraId="2B988238" w14:textId="77777777" w:rsidTr="002D62B5">
        <w:tc>
          <w:tcPr>
            <w:tcW w:w="3595" w:type="dxa"/>
          </w:tcPr>
          <w:p w14:paraId="081FE87E" w14:textId="77777777" w:rsidR="00D55980" w:rsidRPr="007A582D" w:rsidRDefault="00D55980" w:rsidP="002D62B5">
            <w:pPr>
              <w:rPr>
                <w:color w:val="000000" w:themeColor="text1"/>
              </w:rPr>
            </w:pPr>
            <w:r w:rsidRPr="007A582D">
              <w:rPr>
                <w:color w:val="000000" w:themeColor="text1"/>
              </w:rPr>
              <w:t xml:space="preserve">70-79% of </w:t>
            </w:r>
            <w:r>
              <w:rPr>
                <w:color w:val="000000" w:themeColor="text1"/>
              </w:rPr>
              <w:t>16</w:t>
            </w:r>
            <w:r w:rsidRPr="007A582D">
              <w:rPr>
                <w:color w:val="000000" w:themeColor="text1"/>
              </w:rPr>
              <w:t>00 Points</w:t>
            </w:r>
          </w:p>
        </w:tc>
        <w:tc>
          <w:tcPr>
            <w:tcW w:w="2250" w:type="dxa"/>
          </w:tcPr>
          <w:p w14:paraId="4B26D3CF" w14:textId="77777777" w:rsidR="00D55980" w:rsidRPr="007A582D" w:rsidRDefault="00D55980" w:rsidP="002D62B5">
            <w:pPr>
              <w:rPr>
                <w:color w:val="000000" w:themeColor="text1"/>
              </w:rPr>
            </w:pPr>
            <w:r w:rsidRPr="007A582D">
              <w:rPr>
                <w:color w:val="000000" w:themeColor="text1"/>
              </w:rPr>
              <w:t>C</w:t>
            </w:r>
          </w:p>
        </w:tc>
      </w:tr>
      <w:tr w:rsidR="00D55980" w:rsidRPr="007A582D" w14:paraId="22E9AF75" w14:textId="77777777" w:rsidTr="002D62B5">
        <w:tc>
          <w:tcPr>
            <w:tcW w:w="3595" w:type="dxa"/>
          </w:tcPr>
          <w:p w14:paraId="14C865E7" w14:textId="77777777" w:rsidR="00D55980" w:rsidRPr="007A582D" w:rsidRDefault="00D55980" w:rsidP="002D62B5">
            <w:pPr>
              <w:rPr>
                <w:color w:val="000000" w:themeColor="text1"/>
              </w:rPr>
            </w:pPr>
            <w:r w:rsidRPr="007A582D">
              <w:rPr>
                <w:color w:val="000000" w:themeColor="text1"/>
              </w:rPr>
              <w:t xml:space="preserve">60-69% of </w:t>
            </w:r>
            <w:r>
              <w:rPr>
                <w:color w:val="000000" w:themeColor="text1"/>
              </w:rPr>
              <w:t>16</w:t>
            </w:r>
            <w:r w:rsidRPr="007A582D">
              <w:rPr>
                <w:color w:val="000000" w:themeColor="text1"/>
              </w:rPr>
              <w:t>00 Points</w:t>
            </w:r>
          </w:p>
        </w:tc>
        <w:tc>
          <w:tcPr>
            <w:tcW w:w="2250" w:type="dxa"/>
          </w:tcPr>
          <w:p w14:paraId="66FA144D" w14:textId="77777777" w:rsidR="00D55980" w:rsidRPr="007A582D" w:rsidRDefault="00D55980" w:rsidP="002D62B5">
            <w:pPr>
              <w:rPr>
                <w:color w:val="000000" w:themeColor="text1"/>
              </w:rPr>
            </w:pPr>
            <w:r w:rsidRPr="007A582D">
              <w:rPr>
                <w:color w:val="000000" w:themeColor="text1"/>
              </w:rPr>
              <w:t>D</w:t>
            </w:r>
          </w:p>
        </w:tc>
      </w:tr>
      <w:tr w:rsidR="00D55980" w:rsidRPr="007A582D" w14:paraId="70AFF76B" w14:textId="77777777" w:rsidTr="002D62B5">
        <w:tc>
          <w:tcPr>
            <w:tcW w:w="3595" w:type="dxa"/>
          </w:tcPr>
          <w:p w14:paraId="79FCDB0A" w14:textId="77777777" w:rsidR="00D55980" w:rsidRPr="007A582D" w:rsidRDefault="00D55980" w:rsidP="002D62B5">
            <w:pPr>
              <w:rPr>
                <w:color w:val="000000" w:themeColor="text1"/>
              </w:rPr>
            </w:pPr>
            <w:r w:rsidRPr="007A582D">
              <w:rPr>
                <w:color w:val="000000" w:themeColor="text1"/>
              </w:rPr>
              <w:t xml:space="preserve">59% or less of </w:t>
            </w:r>
            <w:r>
              <w:rPr>
                <w:color w:val="000000" w:themeColor="text1"/>
              </w:rPr>
              <w:t>16</w:t>
            </w:r>
            <w:r w:rsidRPr="007A582D">
              <w:rPr>
                <w:color w:val="000000" w:themeColor="text1"/>
              </w:rPr>
              <w:t>00 Points</w:t>
            </w:r>
          </w:p>
        </w:tc>
        <w:tc>
          <w:tcPr>
            <w:tcW w:w="2250" w:type="dxa"/>
          </w:tcPr>
          <w:p w14:paraId="746C1008" w14:textId="77777777" w:rsidR="00D55980" w:rsidRPr="007A582D" w:rsidRDefault="00D55980" w:rsidP="002D62B5">
            <w:pPr>
              <w:rPr>
                <w:color w:val="000000" w:themeColor="text1"/>
              </w:rPr>
            </w:pPr>
            <w:r w:rsidRPr="007A582D">
              <w:rPr>
                <w:color w:val="000000" w:themeColor="text1"/>
              </w:rPr>
              <w:t>F</w:t>
            </w:r>
          </w:p>
        </w:tc>
      </w:tr>
    </w:tbl>
    <w:p w14:paraId="29B3AF18" w14:textId="77777777" w:rsidR="00D55980" w:rsidRPr="007A582D" w:rsidRDefault="00D55980" w:rsidP="00D55980">
      <w:pPr>
        <w:rPr>
          <w:b/>
          <w:bCs/>
          <w:color w:val="000000" w:themeColor="text1"/>
          <w:sz w:val="40"/>
          <w:szCs w:val="40"/>
        </w:rPr>
      </w:pPr>
    </w:p>
    <w:p w14:paraId="6D5102DC" w14:textId="77777777" w:rsidR="00D55980" w:rsidRPr="007A582D" w:rsidRDefault="00D55980" w:rsidP="00D55980">
      <w:pPr>
        <w:pStyle w:val="Heading2"/>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Tentative Course Schedule</w:t>
      </w:r>
    </w:p>
    <w:p w14:paraId="57E79547"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Key:</w:t>
      </w:r>
    </w:p>
    <w:p w14:paraId="6A56993C" w14:textId="77777777" w:rsidR="00D55980" w:rsidRPr="007A582D" w:rsidRDefault="00D55980" w:rsidP="00D55980">
      <w:r w:rsidRPr="007A582D">
        <w:t>F&amp;G stands for Fitzgerald and Grossman’s text, Sociology of Sexualities, 2</w:t>
      </w:r>
      <w:r w:rsidRPr="007A582D">
        <w:rPr>
          <w:vertAlign w:val="superscript"/>
        </w:rPr>
        <w:t>nd</w:t>
      </w:r>
      <w:r w:rsidRPr="007A582D">
        <w:t xml:space="preserve"> Ed.</w:t>
      </w:r>
    </w:p>
    <w:p w14:paraId="174187D6" w14:textId="77777777" w:rsidR="00D55980" w:rsidRPr="007A582D" w:rsidRDefault="00D55980" w:rsidP="00D55980"/>
    <w:p w14:paraId="4804EBF1" w14:textId="30D6A918"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 (</w:t>
      </w:r>
      <w:r>
        <w:rPr>
          <w:rFonts w:ascii="Times New Roman" w:hAnsi="Times New Roman" w:cs="Times New Roman"/>
          <w:b/>
          <w:bCs/>
          <w:color w:val="000000" w:themeColor="text1"/>
        </w:rPr>
        <w:t>8/</w:t>
      </w:r>
      <w:r w:rsidR="00A016C2">
        <w:rPr>
          <w:rFonts w:ascii="Times New Roman" w:hAnsi="Times New Roman" w:cs="Times New Roman"/>
          <w:b/>
          <w:bCs/>
          <w:color w:val="000000" w:themeColor="text1"/>
        </w:rPr>
        <w:t>19</w:t>
      </w:r>
      <w:r>
        <w:rPr>
          <w:rFonts w:ascii="Times New Roman" w:hAnsi="Times New Roman" w:cs="Times New Roman"/>
          <w:b/>
          <w:bCs/>
          <w:color w:val="000000" w:themeColor="text1"/>
        </w:rPr>
        <w:t>- 8/2</w:t>
      </w:r>
      <w:r w:rsidR="00A016C2">
        <w:rPr>
          <w:rFonts w:ascii="Times New Roman" w:hAnsi="Times New Roman" w:cs="Times New Roman"/>
          <w:b/>
          <w:bCs/>
          <w:color w:val="000000" w:themeColor="text1"/>
        </w:rPr>
        <w:t>5</w:t>
      </w:r>
      <w:r w:rsidRPr="007A582D">
        <w:rPr>
          <w:rFonts w:ascii="Times New Roman" w:hAnsi="Times New Roman" w:cs="Times New Roman"/>
          <w:b/>
          <w:bCs/>
          <w:color w:val="000000" w:themeColor="text1"/>
        </w:rPr>
        <w:t>) Getting Started</w:t>
      </w:r>
    </w:p>
    <w:p w14:paraId="7FDC5629"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w:t>
      </w:r>
    </w:p>
    <w:p w14:paraId="42E26C63" w14:textId="77777777" w:rsidR="00D55980" w:rsidRPr="007A582D" w:rsidRDefault="00D55980" w:rsidP="00D55980">
      <w:r w:rsidRPr="007A582D">
        <w:t>By the end of this week, students should be able to:</w:t>
      </w:r>
    </w:p>
    <w:p w14:paraId="0364F7CC" w14:textId="77777777" w:rsidR="00D55980" w:rsidRPr="007A582D" w:rsidRDefault="00D55980" w:rsidP="00D55980">
      <w:pPr>
        <w:pStyle w:val="ListParagraph"/>
        <w:numPr>
          <w:ilvl w:val="0"/>
          <w:numId w:val="3"/>
        </w:numPr>
      </w:pPr>
      <w:r w:rsidRPr="007A582D">
        <w:t>Appraise and discuss topics related to classical inquiries in studies of sexualities.</w:t>
      </w:r>
    </w:p>
    <w:p w14:paraId="5382FAD1"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72E35BBE" w14:textId="77777777" w:rsidTr="002D62B5">
        <w:tc>
          <w:tcPr>
            <w:tcW w:w="895" w:type="dxa"/>
          </w:tcPr>
          <w:p w14:paraId="62DCF61F" w14:textId="77777777" w:rsidR="00D55980" w:rsidRPr="007A582D" w:rsidRDefault="00D55980" w:rsidP="002D62B5">
            <w:pPr>
              <w:rPr>
                <w:b/>
                <w:bCs/>
              </w:rPr>
            </w:pPr>
            <w:r w:rsidRPr="007A582D">
              <w:rPr>
                <w:b/>
                <w:bCs/>
              </w:rPr>
              <w:t>Check</w:t>
            </w:r>
          </w:p>
        </w:tc>
        <w:tc>
          <w:tcPr>
            <w:tcW w:w="5338" w:type="dxa"/>
          </w:tcPr>
          <w:p w14:paraId="51DAE711" w14:textId="77777777" w:rsidR="00D55980" w:rsidRPr="007A582D" w:rsidRDefault="00D55980" w:rsidP="002D62B5">
            <w:pPr>
              <w:rPr>
                <w:b/>
                <w:bCs/>
              </w:rPr>
            </w:pPr>
            <w:r w:rsidRPr="007A582D">
              <w:rPr>
                <w:b/>
                <w:bCs/>
              </w:rPr>
              <w:t>To Be Completed</w:t>
            </w:r>
          </w:p>
        </w:tc>
        <w:tc>
          <w:tcPr>
            <w:tcW w:w="3117" w:type="dxa"/>
          </w:tcPr>
          <w:p w14:paraId="55DF4EEA" w14:textId="77777777" w:rsidR="00D55980" w:rsidRPr="007A582D" w:rsidRDefault="00D55980" w:rsidP="002D62B5">
            <w:pPr>
              <w:rPr>
                <w:b/>
                <w:bCs/>
              </w:rPr>
            </w:pPr>
            <w:r w:rsidRPr="007A582D">
              <w:rPr>
                <w:b/>
                <w:bCs/>
              </w:rPr>
              <w:t>Details</w:t>
            </w:r>
          </w:p>
        </w:tc>
      </w:tr>
      <w:tr w:rsidR="00D55980" w:rsidRPr="007A582D" w14:paraId="70DF4494" w14:textId="77777777" w:rsidTr="002D62B5">
        <w:tc>
          <w:tcPr>
            <w:tcW w:w="895" w:type="dxa"/>
          </w:tcPr>
          <w:p w14:paraId="17438814" w14:textId="77777777" w:rsidR="00D55980" w:rsidRPr="007A582D" w:rsidRDefault="00D55980" w:rsidP="002D62B5"/>
        </w:tc>
        <w:tc>
          <w:tcPr>
            <w:tcW w:w="5338" w:type="dxa"/>
          </w:tcPr>
          <w:p w14:paraId="14C82B14" w14:textId="77777777" w:rsidR="00D55980" w:rsidRPr="007A582D" w:rsidRDefault="00D55980" w:rsidP="002D62B5">
            <w:pPr>
              <w:pStyle w:val="ListParagraph"/>
              <w:numPr>
                <w:ilvl w:val="0"/>
                <w:numId w:val="1"/>
              </w:numPr>
            </w:pPr>
            <w:r w:rsidRPr="007A582D">
              <w:t xml:space="preserve">Buy </w:t>
            </w:r>
            <w:r>
              <w:t>Book</w:t>
            </w:r>
          </w:p>
          <w:p w14:paraId="5E296080" w14:textId="77777777" w:rsidR="00D55980" w:rsidRPr="007A582D" w:rsidRDefault="00D55980" w:rsidP="002D62B5">
            <w:pPr>
              <w:pStyle w:val="ListParagraph"/>
              <w:numPr>
                <w:ilvl w:val="0"/>
                <w:numId w:val="1"/>
              </w:numPr>
            </w:pPr>
            <w:r w:rsidRPr="007A582D">
              <w:t>Read Syllabus</w:t>
            </w:r>
          </w:p>
          <w:p w14:paraId="7467FE37" w14:textId="77777777" w:rsidR="00D55980" w:rsidRPr="007A582D" w:rsidRDefault="00D55980" w:rsidP="002D62B5">
            <w:pPr>
              <w:pStyle w:val="ListParagraph"/>
              <w:numPr>
                <w:ilvl w:val="0"/>
                <w:numId w:val="1"/>
              </w:numPr>
            </w:pPr>
            <w:r w:rsidRPr="007A582D">
              <w:t xml:space="preserve">Watch </w:t>
            </w:r>
            <w:r>
              <w:t xml:space="preserve">Introduction Video </w:t>
            </w:r>
          </w:p>
          <w:p w14:paraId="54907D83" w14:textId="77777777" w:rsidR="00D55980" w:rsidRPr="007A582D" w:rsidRDefault="00D55980" w:rsidP="002D62B5">
            <w:pPr>
              <w:pStyle w:val="ListParagraph"/>
              <w:numPr>
                <w:ilvl w:val="0"/>
                <w:numId w:val="1"/>
              </w:numPr>
            </w:pPr>
            <w:r w:rsidRPr="007A582D">
              <w:t>Take Syllabus Quiz</w:t>
            </w:r>
          </w:p>
        </w:tc>
        <w:tc>
          <w:tcPr>
            <w:tcW w:w="3117" w:type="dxa"/>
          </w:tcPr>
          <w:p w14:paraId="462BFC68" w14:textId="77777777" w:rsidR="00D55980" w:rsidRPr="007A582D" w:rsidRDefault="00D55980" w:rsidP="002D62B5">
            <w:r w:rsidRPr="007A582D">
              <w:t>UNT Bookstore</w:t>
            </w:r>
          </w:p>
          <w:p w14:paraId="207EF840" w14:textId="77777777" w:rsidR="00D55980" w:rsidRPr="007A582D" w:rsidRDefault="00D55980" w:rsidP="002D62B5">
            <w:r w:rsidRPr="007A582D">
              <w:t>In Canvas</w:t>
            </w:r>
          </w:p>
          <w:p w14:paraId="42067A41" w14:textId="77777777" w:rsidR="00D55980" w:rsidRPr="007A582D" w:rsidRDefault="00D55980" w:rsidP="002D62B5">
            <w:r w:rsidRPr="007A582D">
              <w:t>Module Getting Started</w:t>
            </w:r>
          </w:p>
          <w:p w14:paraId="0D8CE2A3" w14:textId="487CC6AB" w:rsidR="00D55980" w:rsidRPr="007A582D" w:rsidRDefault="00D55980" w:rsidP="002D62B5">
            <w:r w:rsidRPr="007A582D">
              <w:t xml:space="preserve">Syllabus quiz due before midnight on </w:t>
            </w:r>
            <w:r>
              <w:t xml:space="preserve">Sunday </w:t>
            </w:r>
            <w:r w:rsidR="0068132E">
              <w:t>8/25</w:t>
            </w:r>
          </w:p>
        </w:tc>
      </w:tr>
    </w:tbl>
    <w:p w14:paraId="4056D8E7" w14:textId="77777777" w:rsidR="00D55980" w:rsidRPr="007A582D" w:rsidRDefault="00D55980" w:rsidP="00D55980"/>
    <w:p w14:paraId="5ECBE890" w14:textId="77777777" w:rsidR="00D55980" w:rsidRPr="007A582D" w:rsidRDefault="00D55980" w:rsidP="00D55980"/>
    <w:p w14:paraId="4FA5C390" w14:textId="571443AB"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2 (</w:t>
      </w:r>
      <w:r>
        <w:rPr>
          <w:rFonts w:ascii="Times New Roman" w:hAnsi="Times New Roman" w:cs="Times New Roman"/>
          <w:b/>
          <w:bCs/>
          <w:color w:val="000000" w:themeColor="text1"/>
        </w:rPr>
        <w:t>8</w:t>
      </w:r>
      <w:r w:rsidRPr="007A582D">
        <w:rPr>
          <w:rFonts w:ascii="Times New Roman" w:hAnsi="Times New Roman" w:cs="Times New Roman"/>
          <w:b/>
          <w:bCs/>
          <w:color w:val="000000" w:themeColor="text1"/>
        </w:rPr>
        <w:t>/2</w:t>
      </w:r>
      <w:r w:rsidR="0068132E">
        <w:rPr>
          <w:rFonts w:ascii="Times New Roman" w:hAnsi="Times New Roman" w:cs="Times New Roman"/>
          <w:b/>
          <w:bCs/>
          <w:color w:val="000000" w:themeColor="text1"/>
        </w:rPr>
        <w:t>6</w:t>
      </w:r>
      <w:r>
        <w:rPr>
          <w:rFonts w:ascii="Times New Roman" w:hAnsi="Times New Roman" w:cs="Times New Roman"/>
          <w:b/>
          <w:bCs/>
          <w:color w:val="000000" w:themeColor="text1"/>
        </w:rPr>
        <w:t>- 9/</w:t>
      </w:r>
      <w:r w:rsidR="00D077D9">
        <w:rPr>
          <w:rFonts w:ascii="Times New Roman" w:hAnsi="Times New Roman" w:cs="Times New Roman"/>
          <w:b/>
          <w:bCs/>
          <w:color w:val="000000" w:themeColor="text1"/>
        </w:rPr>
        <w:t>1</w:t>
      </w:r>
      <w:r w:rsidRPr="007A582D">
        <w:rPr>
          <w:rFonts w:ascii="Times New Roman" w:hAnsi="Times New Roman" w:cs="Times New Roman"/>
          <w:b/>
          <w:bCs/>
          <w:color w:val="000000" w:themeColor="text1"/>
        </w:rPr>
        <w:t>) Ch1 The Social Construction of Sexuality</w:t>
      </w:r>
    </w:p>
    <w:p w14:paraId="254C50B1"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w:t>
      </w:r>
    </w:p>
    <w:p w14:paraId="7BC066EC" w14:textId="77777777" w:rsidR="00D55980" w:rsidRPr="007A582D" w:rsidRDefault="00D55980" w:rsidP="00D55980">
      <w:r w:rsidRPr="007A582D">
        <w:t>By the end of this week, students should be able to:</w:t>
      </w:r>
    </w:p>
    <w:p w14:paraId="1F3956A9" w14:textId="77777777" w:rsidR="00D55980" w:rsidRPr="007A582D" w:rsidRDefault="00D55980" w:rsidP="00D55980">
      <w:pPr>
        <w:pStyle w:val="ListParagraph"/>
        <w:numPr>
          <w:ilvl w:val="0"/>
          <w:numId w:val="3"/>
        </w:numPr>
      </w:pPr>
      <w:r w:rsidRPr="007A582D">
        <w:t xml:space="preserve">Demonstrate an understanding of the social construction of sexuality by indicating correct responses on a quiz. </w:t>
      </w:r>
    </w:p>
    <w:tbl>
      <w:tblPr>
        <w:tblStyle w:val="TableGrid"/>
        <w:tblW w:w="0" w:type="auto"/>
        <w:tblLook w:val="04A0" w:firstRow="1" w:lastRow="0" w:firstColumn="1" w:lastColumn="0" w:noHBand="0" w:noVBand="1"/>
      </w:tblPr>
      <w:tblGrid>
        <w:gridCol w:w="895"/>
        <w:gridCol w:w="5338"/>
        <w:gridCol w:w="3117"/>
      </w:tblGrid>
      <w:tr w:rsidR="00D55980" w:rsidRPr="007A582D" w14:paraId="578620C9" w14:textId="77777777" w:rsidTr="002D62B5">
        <w:tc>
          <w:tcPr>
            <w:tcW w:w="895" w:type="dxa"/>
          </w:tcPr>
          <w:p w14:paraId="75BE4CA9" w14:textId="77777777" w:rsidR="00D55980" w:rsidRPr="007A582D" w:rsidRDefault="00D55980" w:rsidP="002D62B5">
            <w:pPr>
              <w:rPr>
                <w:b/>
                <w:bCs/>
              </w:rPr>
            </w:pPr>
            <w:r w:rsidRPr="007A582D">
              <w:rPr>
                <w:b/>
                <w:bCs/>
              </w:rPr>
              <w:t>Check</w:t>
            </w:r>
          </w:p>
        </w:tc>
        <w:tc>
          <w:tcPr>
            <w:tcW w:w="5338" w:type="dxa"/>
          </w:tcPr>
          <w:p w14:paraId="208FE33C" w14:textId="77777777" w:rsidR="00D55980" w:rsidRPr="007A582D" w:rsidRDefault="00D55980" w:rsidP="002D62B5">
            <w:pPr>
              <w:rPr>
                <w:b/>
                <w:bCs/>
              </w:rPr>
            </w:pPr>
            <w:r w:rsidRPr="007A582D">
              <w:rPr>
                <w:b/>
                <w:bCs/>
              </w:rPr>
              <w:t>To Be Completed</w:t>
            </w:r>
          </w:p>
        </w:tc>
        <w:tc>
          <w:tcPr>
            <w:tcW w:w="3117" w:type="dxa"/>
          </w:tcPr>
          <w:p w14:paraId="4B0D47BE" w14:textId="77777777" w:rsidR="00D55980" w:rsidRPr="007A582D" w:rsidRDefault="00D55980" w:rsidP="002D62B5">
            <w:pPr>
              <w:rPr>
                <w:b/>
                <w:bCs/>
              </w:rPr>
            </w:pPr>
            <w:r w:rsidRPr="007A582D">
              <w:rPr>
                <w:b/>
                <w:bCs/>
              </w:rPr>
              <w:t>Details</w:t>
            </w:r>
          </w:p>
        </w:tc>
      </w:tr>
      <w:tr w:rsidR="00D55980" w:rsidRPr="007A582D" w14:paraId="7E7032E3" w14:textId="77777777" w:rsidTr="002D62B5">
        <w:tc>
          <w:tcPr>
            <w:tcW w:w="895" w:type="dxa"/>
          </w:tcPr>
          <w:p w14:paraId="4FA493EA" w14:textId="77777777" w:rsidR="00D55980" w:rsidRPr="007A582D" w:rsidRDefault="00D55980" w:rsidP="002D62B5"/>
        </w:tc>
        <w:tc>
          <w:tcPr>
            <w:tcW w:w="5338" w:type="dxa"/>
          </w:tcPr>
          <w:p w14:paraId="77CB4A20" w14:textId="77777777" w:rsidR="00D55980" w:rsidRPr="007A582D" w:rsidRDefault="00D55980" w:rsidP="002D62B5">
            <w:pPr>
              <w:pStyle w:val="ListParagraph"/>
              <w:numPr>
                <w:ilvl w:val="0"/>
                <w:numId w:val="1"/>
              </w:numPr>
            </w:pPr>
            <w:r w:rsidRPr="007A582D">
              <w:t>Read F&amp;G Chapter 1</w:t>
            </w:r>
          </w:p>
          <w:p w14:paraId="4CE7B0D3" w14:textId="77777777" w:rsidR="00D55980" w:rsidRPr="007A582D" w:rsidRDefault="00D55980" w:rsidP="002D62B5">
            <w:pPr>
              <w:pStyle w:val="ListParagraph"/>
              <w:numPr>
                <w:ilvl w:val="0"/>
                <w:numId w:val="1"/>
              </w:numPr>
            </w:pPr>
            <w:r w:rsidRPr="007A582D">
              <w:t>Take Chapter Quiz</w:t>
            </w:r>
          </w:p>
        </w:tc>
        <w:tc>
          <w:tcPr>
            <w:tcW w:w="3117" w:type="dxa"/>
          </w:tcPr>
          <w:p w14:paraId="6F776A96" w14:textId="77777777" w:rsidR="00D55980" w:rsidRPr="007A582D" w:rsidRDefault="00D55980" w:rsidP="002D62B5">
            <w:r w:rsidRPr="007A582D">
              <w:t>Text</w:t>
            </w:r>
            <w:r>
              <w:t xml:space="preserve">book readings </w:t>
            </w:r>
          </w:p>
          <w:p w14:paraId="5340F7D3" w14:textId="00D18FE9" w:rsidR="00D55980" w:rsidRPr="007A582D" w:rsidRDefault="00D55980" w:rsidP="002D62B5">
            <w:r w:rsidRPr="007A582D">
              <w:t>Quiz in Canvas – Due before midnight on S</w:t>
            </w:r>
            <w:r>
              <w:t>unday</w:t>
            </w:r>
            <w:r w:rsidRPr="007A582D">
              <w:t xml:space="preserve"> </w:t>
            </w:r>
            <w:r>
              <w:t>9/</w:t>
            </w:r>
            <w:r w:rsidR="00D077D9">
              <w:t>1</w:t>
            </w:r>
          </w:p>
        </w:tc>
      </w:tr>
      <w:tr w:rsidR="00D55980" w:rsidRPr="007A582D" w14:paraId="1216B1CF" w14:textId="77777777" w:rsidTr="002D62B5">
        <w:tc>
          <w:tcPr>
            <w:tcW w:w="895" w:type="dxa"/>
          </w:tcPr>
          <w:p w14:paraId="315D3B7B" w14:textId="77777777" w:rsidR="00D55980" w:rsidRPr="007A582D" w:rsidRDefault="00D55980" w:rsidP="002D62B5"/>
        </w:tc>
        <w:tc>
          <w:tcPr>
            <w:tcW w:w="5338" w:type="dxa"/>
          </w:tcPr>
          <w:p w14:paraId="60BFB1D4" w14:textId="77777777" w:rsidR="00D55980" w:rsidRPr="007A582D" w:rsidRDefault="00D55980" w:rsidP="002D62B5">
            <w:pPr>
              <w:pStyle w:val="ListParagraph"/>
              <w:numPr>
                <w:ilvl w:val="0"/>
                <w:numId w:val="1"/>
              </w:numPr>
            </w:pPr>
            <w:r w:rsidRPr="007A582D">
              <w:t xml:space="preserve">Participate in Part 1 Discussion </w:t>
            </w:r>
          </w:p>
          <w:p w14:paraId="3515EB2E" w14:textId="77777777" w:rsidR="00D55980" w:rsidRPr="007A582D" w:rsidRDefault="00D55980" w:rsidP="002D62B5">
            <w:pPr>
              <w:pStyle w:val="ListParagraph"/>
              <w:ind w:left="360"/>
            </w:pPr>
          </w:p>
        </w:tc>
        <w:tc>
          <w:tcPr>
            <w:tcW w:w="3117" w:type="dxa"/>
          </w:tcPr>
          <w:p w14:paraId="24EC2365" w14:textId="7CD16A95" w:rsidR="00D55980" w:rsidRPr="007A582D" w:rsidRDefault="00D55980" w:rsidP="002D62B5">
            <w:r w:rsidRPr="007A582D">
              <w:t xml:space="preserve">Discussion in Canvas -- – Due before midnight on </w:t>
            </w:r>
            <w:r>
              <w:t>Sunday 9/</w:t>
            </w:r>
            <w:r w:rsidR="006F1AA6">
              <w:t>1</w:t>
            </w:r>
          </w:p>
        </w:tc>
      </w:tr>
    </w:tbl>
    <w:p w14:paraId="0BB01D0E" w14:textId="77777777" w:rsidR="00D55980" w:rsidRPr="007A582D" w:rsidRDefault="00D55980" w:rsidP="00D55980"/>
    <w:p w14:paraId="7E57672B" w14:textId="77777777" w:rsidR="00D55980" w:rsidRPr="007A582D" w:rsidRDefault="00D55980" w:rsidP="00D55980"/>
    <w:p w14:paraId="7A1DC897" w14:textId="7DBE0A2D"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3 (</w:t>
      </w:r>
      <w:r>
        <w:rPr>
          <w:rFonts w:ascii="Times New Roman" w:hAnsi="Times New Roman" w:cs="Times New Roman"/>
          <w:b/>
          <w:bCs/>
          <w:color w:val="000000" w:themeColor="text1"/>
        </w:rPr>
        <w:t>9/</w:t>
      </w:r>
      <w:r w:rsidR="00D077D9">
        <w:rPr>
          <w:rFonts w:ascii="Times New Roman" w:hAnsi="Times New Roman" w:cs="Times New Roman"/>
          <w:b/>
          <w:bCs/>
          <w:color w:val="000000" w:themeColor="text1"/>
        </w:rPr>
        <w:t>2</w:t>
      </w:r>
      <w:r>
        <w:rPr>
          <w:rFonts w:ascii="Times New Roman" w:hAnsi="Times New Roman" w:cs="Times New Roman"/>
          <w:b/>
          <w:bCs/>
          <w:color w:val="000000" w:themeColor="text1"/>
        </w:rPr>
        <w:t>- 9/</w:t>
      </w:r>
      <w:r w:rsidR="00D077D9">
        <w:rPr>
          <w:rFonts w:ascii="Times New Roman" w:hAnsi="Times New Roman" w:cs="Times New Roman"/>
          <w:b/>
          <w:bCs/>
          <w:color w:val="000000" w:themeColor="text1"/>
        </w:rPr>
        <w:t>8</w:t>
      </w:r>
      <w:r w:rsidRPr="007A582D">
        <w:rPr>
          <w:rFonts w:ascii="Times New Roman" w:hAnsi="Times New Roman" w:cs="Times New Roman"/>
          <w:b/>
          <w:bCs/>
          <w:color w:val="000000" w:themeColor="text1"/>
        </w:rPr>
        <w:t xml:space="preserve">) Ch2 The Science of Sexuality </w:t>
      </w:r>
    </w:p>
    <w:p w14:paraId="63A53F51"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w:t>
      </w:r>
    </w:p>
    <w:p w14:paraId="557AE702" w14:textId="77777777" w:rsidR="00D55980" w:rsidRPr="007A582D" w:rsidRDefault="00D55980" w:rsidP="00D55980">
      <w:r w:rsidRPr="007A582D">
        <w:t>By the end of this week, students should be able to:</w:t>
      </w:r>
    </w:p>
    <w:p w14:paraId="66FD16BC" w14:textId="77777777" w:rsidR="00D55980" w:rsidRPr="007A582D" w:rsidRDefault="00D55980" w:rsidP="00D55980">
      <w:pPr>
        <w:pStyle w:val="ListParagraph"/>
        <w:numPr>
          <w:ilvl w:val="0"/>
          <w:numId w:val="3"/>
        </w:numPr>
      </w:pPr>
      <w:r w:rsidRPr="007A582D">
        <w:t xml:space="preserve">Demonstrate an understanding of the science of sexuality by indicating correct responses on a quiz. </w:t>
      </w:r>
    </w:p>
    <w:p w14:paraId="165E106D"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53A9BCC9" w14:textId="77777777" w:rsidTr="002D62B5">
        <w:tc>
          <w:tcPr>
            <w:tcW w:w="895" w:type="dxa"/>
          </w:tcPr>
          <w:p w14:paraId="31A8EF2E" w14:textId="77777777" w:rsidR="00D55980" w:rsidRPr="007A582D" w:rsidRDefault="00D55980" w:rsidP="002D62B5">
            <w:pPr>
              <w:rPr>
                <w:b/>
                <w:bCs/>
              </w:rPr>
            </w:pPr>
            <w:r w:rsidRPr="007A582D">
              <w:rPr>
                <w:b/>
                <w:bCs/>
              </w:rPr>
              <w:t>Check</w:t>
            </w:r>
          </w:p>
        </w:tc>
        <w:tc>
          <w:tcPr>
            <w:tcW w:w="5338" w:type="dxa"/>
          </w:tcPr>
          <w:p w14:paraId="38EC796C" w14:textId="77777777" w:rsidR="00D55980" w:rsidRPr="007A582D" w:rsidRDefault="00D55980" w:rsidP="002D62B5">
            <w:pPr>
              <w:rPr>
                <w:b/>
                <w:bCs/>
              </w:rPr>
            </w:pPr>
            <w:r w:rsidRPr="007A582D">
              <w:rPr>
                <w:b/>
                <w:bCs/>
              </w:rPr>
              <w:t>To Be Completed</w:t>
            </w:r>
          </w:p>
        </w:tc>
        <w:tc>
          <w:tcPr>
            <w:tcW w:w="3117" w:type="dxa"/>
          </w:tcPr>
          <w:p w14:paraId="62FB0989" w14:textId="77777777" w:rsidR="00D55980" w:rsidRPr="007A582D" w:rsidRDefault="00D55980" w:rsidP="002D62B5">
            <w:pPr>
              <w:rPr>
                <w:b/>
                <w:bCs/>
              </w:rPr>
            </w:pPr>
            <w:r w:rsidRPr="007A582D">
              <w:rPr>
                <w:b/>
                <w:bCs/>
              </w:rPr>
              <w:t>Details</w:t>
            </w:r>
          </w:p>
        </w:tc>
      </w:tr>
      <w:tr w:rsidR="00D55980" w:rsidRPr="007A582D" w14:paraId="5DD01B12" w14:textId="77777777" w:rsidTr="002D62B5">
        <w:tc>
          <w:tcPr>
            <w:tcW w:w="895" w:type="dxa"/>
          </w:tcPr>
          <w:p w14:paraId="31BC5A11" w14:textId="77777777" w:rsidR="00D55980" w:rsidRPr="007A582D" w:rsidRDefault="00D55980" w:rsidP="002D62B5"/>
        </w:tc>
        <w:tc>
          <w:tcPr>
            <w:tcW w:w="5338" w:type="dxa"/>
          </w:tcPr>
          <w:p w14:paraId="21D7F8FF" w14:textId="77777777" w:rsidR="00D55980" w:rsidRPr="007A582D" w:rsidRDefault="00D55980" w:rsidP="002D62B5">
            <w:pPr>
              <w:pStyle w:val="ListParagraph"/>
              <w:numPr>
                <w:ilvl w:val="0"/>
                <w:numId w:val="1"/>
              </w:numPr>
            </w:pPr>
            <w:r w:rsidRPr="007A582D">
              <w:t>Read F&amp;G Chapter 2</w:t>
            </w:r>
          </w:p>
          <w:p w14:paraId="757818AA" w14:textId="77777777" w:rsidR="00D55980" w:rsidRPr="007A582D" w:rsidRDefault="00D55980" w:rsidP="002D62B5">
            <w:pPr>
              <w:pStyle w:val="ListParagraph"/>
              <w:numPr>
                <w:ilvl w:val="0"/>
                <w:numId w:val="1"/>
              </w:numPr>
            </w:pPr>
            <w:r w:rsidRPr="007A582D">
              <w:t>Take Chapter Quiz</w:t>
            </w:r>
          </w:p>
        </w:tc>
        <w:tc>
          <w:tcPr>
            <w:tcW w:w="3117" w:type="dxa"/>
          </w:tcPr>
          <w:p w14:paraId="1B571D48" w14:textId="77777777" w:rsidR="00D55980" w:rsidRPr="007A582D" w:rsidRDefault="00D55980" w:rsidP="002D62B5">
            <w:r w:rsidRPr="007A582D">
              <w:t>Text</w:t>
            </w:r>
            <w:r>
              <w:t xml:space="preserve">book readings </w:t>
            </w:r>
          </w:p>
          <w:p w14:paraId="780B1FCE" w14:textId="7C17364D" w:rsidR="00D55980" w:rsidRPr="007A582D" w:rsidRDefault="00D55980" w:rsidP="002D62B5">
            <w:r w:rsidRPr="007A582D">
              <w:t xml:space="preserve">Quiz in Canvas – Due before midnight on </w:t>
            </w:r>
            <w:r>
              <w:t>Sunday 9/</w:t>
            </w:r>
            <w:r w:rsidR="00D077D9">
              <w:t>8</w:t>
            </w:r>
          </w:p>
        </w:tc>
      </w:tr>
    </w:tbl>
    <w:p w14:paraId="13AB577C" w14:textId="563B1781"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4 (</w:t>
      </w:r>
      <w:r>
        <w:rPr>
          <w:rFonts w:ascii="Times New Roman" w:hAnsi="Times New Roman" w:cs="Times New Roman"/>
          <w:b/>
          <w:bCs/>
          <w:color w:val="000000" w:themeColor="text1"/>
        </w:rPr>
        <w:t>9/</w:t>
      </w:r>
      <w:r w:rsidR="008B2D57">
        <w:rPr>
          <w:rFonts w:ascii="Times New Roman" w:hAnsi="Times New Roman" w:cs="Times New Roman"/>
          <w:b/>
          <w:bCs/>
          <w:color w:val="000000" w:themeColor="text1"/>
        </w:rPr>
        <w:t>9</w:t>
      </w:r>
      <w:r>
        <w:rPr>
          <w:rFonts w:ascii="Times New Roman" w:hAnsi="Times New Roman" w:cs="Times New Roman"/>
          <w:b/>
          <w:bCs/>
          <w:color w:val="000000" w:themeColor="text1"/>
        </w:rPr>
        <w:t>-9/1</w:t>
      </w:r>
      <w:r w:rsidR="008B2D57">
        <w:rPr>
          <w:rFonts w:ascii="Times New Roman" w:hAnsi="Times New Roman" w:cs="Times New Roman"/>
          <w:b/>
          <w:bCs/>
          <w:color w:val="000000" w:themeColor="text1"/>
        </w:rPr>
        <w:t>5</w:t>
      </w:r>
      <w:r w:rsidRPr="007A582D">
        <w:rPr>
          <w:rFonts w:ascii="Times New Roman" w:hAnsi="Times New Roman" w:cs="Times New Roman"/>
          <w:b/>
          <w:bCs/>
          <w:color w:val="000000" w:themeColor="text1"/>
        </w:rPr>
        <w:t>) Ch3 Gender and Sexuality</w:t>
      </w:r>
    </w:p>
    <w:p w14:paraId="2F47F0A3"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Objectives:</w:t>
      </w:r>
    </w:p>
    <w:p w14:paraId="75E766B7" w14:textId="77777777" w:rsidR="00D55980" w:rsidRPr="007A582D" w:rsidRDefault="00D55980" w:rsidP="00D55980">
      <w:r w:rsidRPr="007A582D">
        <w:t>By the end of this week, students should be able to:</w:t>
      </w:r>
    </w:p>
    <w:p w14:paraId="495C81F3" w14:textId="77777777" w:rsidR="00D55980" w:rsidRPr="007A582D" w:rsidRDefault="00D55980" w:rsidP="00D55980">
      <w:pPr>
        <w:pStyle w:val="ListParagraph"/>
        <w:numPr>
          <w:ilvl w:val="0"/>
          <w:numId w:val="3"/>
        </w:numPr>
      </w:pPr>
      <w:r w:rsidRPr="007A582D">
        <w:t xml:space="preserve">Demonstrate an understanding of gender and sexuality by indicating correct responses on a quiz. </w:t>
      </w:r>
    </w:p>
    <w:p w14:paraId="7CF230B3"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4F531A98" w14:textId="77777777" w:rsidTr="002D62B5">
        <w:tc>
          <w:tcPr>
            <w:tcW w:w="895" w:type="dxa"/>
          </w:tcPr>
          <w:p w14:paraId="724332AB" w14:textId="77777777" w:rsidR="00D55980" w:rsidRPr="007A582D" w:rsidRDefault="00D55980" w:rsidP="002D62B5">
            <w:pPr>
              <w:rPr>
                <w:b/>
                <w:bCs/>
              </w:rPr>
            </w:pPr>
            <w:r w:rsidRPr="007A582D">
              <w:rPr>
                <w:b/>
                <w:bCs/>
              </w:rPr>
              <w:t>Check</w:t>
            </w:r>
          </w:p>
        </w:tc>
        <w:tc>
          <w:tcPr>
            <w:tcW w:w="5338" w:type="dxa"/>
          </w:tcPr>
          <w:p w14:paraId="16FBBCD7" w14:textId="77777777" w:rsidR="00D55980" w:rsidRPr="007A582D" w:rsidRDefault="00D55980" w:rsidP="002D62B5">
            <w:pPr>
              <w:rPr>
                <w:b/>
                <w:bCs/>
              </w:rPr>
            </w:pPr>
            <w:r w:rsidRPr="007A582D">
              <w:rPr>
                <w:b/>
                <w:bCs/>
              </w:rPr>
              <w:t>To Be Completed</w:t>
            </w:r>
          </w:p>
        </w:tc>
        <w:tc>
          <w:tcPr>
            <w:tcW w:w="3117" w:type="dxa"/>
          </w:tcPr>
          <w:p w14:paraId="52883B2D" w14:textId="77777777" w:rsidR="00D55980" w:rsidRPr="007A582D" w:rsidRDefault="00D55980" w:rsidP="002D62B5">
            <w:pPr>
              <w:rPr>
                <w:b/>
                <w:bCs/>
              </w:rPr>
            </w:pPr>
            <w:r w:rsidRPr="007A582D">
              <w:rPr>
                <w:b/>
                <w:bCs/>
              </w:rPr>
              <w:t>Details</w:t>
            </w:r>
          </w:p>
        </w:tc>
      </w:tr>
      <w:tr w:rsidR="00D55980" w:rsidRPr="007A582D" w14:paraId="62B42403" w14:textId="77777777" w:rsidTr="002D62B5">
        <w:tc>
          <w:tcPr>
            <w:tcW w:w="895" w:type="dxa"/>
          </w:tcPr>
          <w:p w14:paraId="42300C9D" w14:textId="77777777" w:rsidR="00D55980" w:rsidRPr="007A582D" w:rsidRDefault="00D55980" w:rsidP="002D62B5"/>
        </w:tc>
        <w:tc>
          <w:tcPr>
            <w:tcW w:w="5338" w:type="dxa"/>
          </w:tcPr>
          <w:p w14:paraId="4860C33E" w14:textId="77777777" w:rsidR="00D55980" w:rsidRPr="007A582D" w:rsidRDefault="00D55980" w:rsidP="002D62B5">
            <w:pPr>
              <w:pStyle w:val="ListParagraph"/>
              <w:numPr>
                <w:ilvl w:val="0"/>
                <w:numId w:val="1"/>
              </w:numPr>
            </w:pPr>
            <w:r w:rsidRPr="007A582D">
              <w:t>Read F&amp;G Chapter 3</w:t>
            </w:r>
          </w:p>
          <w:p w14:paraId="432F040E" w14:textId="77777777" w:rsidR="00D55980" w:rsidRPr="007A582D" w:rsidRDefault="00D55980" w:rsidP="002D62B5">
            <w:pPr>
              <w:pStyle w:val="ListParagraph"/>
              <w:numPr>
                <w:ilvl w:val="0"/>
                <w:numId w:val="1"/>
              </w:numPr>
            </w:pPr>
            <w:r w:rsidRPr="007A582D">
              <w:t>Take Chapter Quiz</w:t>
            </w:r>
          </w:p>
        </w:tc>
        <w:tc>
          <w:tcPr>
            <w:tcW w:w="3117" w:type="dxa"/>
          </w:tcPr>
          <w:p w14:paraId="7DBB6174" w14:textId="77777777" w:rsidR="00D55980" w:rsidRPr="007A582D" w:rsidRDefault="00D55980" w:rsidP="002D62B5">
            <w:r w:rsidRPr="007A582D">
              <w:t>Text</w:t>
            </w:r>
            <w:r>
              <w:t xml:space="preserve">book readings </w:t>
            </w:r>
          </w:p>
          <w:p w14:paraId="18968D37" w14:textId="3A9689DB" w:rsidR="00D55980" w:rsidRPr="007A582D" w:rsidRDefault="00D55980" w:rsidP="002D62B5">
            <w:r w:rsidRPr="007A582D">
              <w:t>Quiz in Canvas – Due before midnight on S</w:t>
            </w:r>
            <w:r>
              <w:t>unday</w:t>
            </w:r>
            <w:r w:rsidRPr="007A582D">
              <w:t xml:space="preserve"> </w:t>
            </w:r>
            <w:r>
              <w:t>9/1</w:t>
            </w:r>
            <w:r w:rsidR="008B2D57">
              <w:t>5</w:t>
            </w:r>
          </w:p>
        </w:tc>
      </w:tr>
      <w:tr w:rsidR="00D55980" w:rsidRPr="007A582D" w14:paraId="4B80B55E" w14:textId="77777777" w:rsidTr="002D62B5">
        <w:tc>
          <w:tcPr>
            <w:tcW w:w="895" w:type="dxa"/>
            <w:shd w:val="clear" w:color="auto" w:fill="C1E4F5" w:themeFill="accent1" w:themeFillTint="33"/>
          </w:tcPr>
          <w:p w14:paraId="33D6674D" w14:textId="77777777" w:rsidR="00D55980" w:rsidRPr="007A582D" w:rsidRDefault="00D55980" w:rsidP="002D62B5"/>
        </w:tc>
        <w:tc>
          <w:tcPr>
            <w:tcW w:w="5338" w:type="dxa"/>
            <w:shd w:val="clear" w:color="auto" w:fill="C1E4F5" w:themeFill="accent1" w:themeFillTint="33"/>
          </w:tcPr>
          <w:p w14:paraId="4345B124" w14:textId="77777777" w:rsidR="00D55980" w:rsidRPr="007A582D" w:rsidRDefault="00D55980" w:rsidP="002D62B5">
            <w:pPr>
              <w:pStyle w:val="ListParagraph"/>
              <w:numPr>
                <w:ilvl w:val="0"/>
                <w:numId w:val="1"/>
              </w:numPr>
            </w:pPr>
            <w:r>
              <w:t>Reminder: Part 2 Discussion will be due next week</w:t>
            </w:r>
            <w:r w:rsidRPr="007A582D">
              <w:t xml:space="preserve">. </w:t>
            </w:r>
          </w:p>
          <w:p w14:paraId="63A98672" w14:textId="77777777" w:rsidR="00D55980" w:rsidRPr="007A582D" w:rsidRDefault="00D55980" w:rsidP="002D62B5">
            <w:pPr>
              <w:pStyle w:val="ListParagraph"/>
              <w:numPr>
                <w:ilvl w:val="0"/>
                <w:numId w:val="28"/>
              </w:numPr>
            </w:pPr>
            <w:r w:rsidRPr="007A582D">
              <w:t xml:space="preserve">Pick </w:t>
            </w:r>
            <w:r>
              <w:t xml:space="preserve">an important concept from </w:t>
            </w:r>
            <w:r w:rsidRPr="007A582D">
              <w:t xml:space="preserve">chapters </w:t>
            </w:r>
            <w:r>
              <w:t>2</w:t>
            </w:r>
            <w:r w:rsidRPr="007A582D">
              <w:t>-</w:t>
            </w:r>
            <w:r>
              <w:t>4</w:t>
            </w:r>
            <w:r w:rsidRPr="007A582D">
              <w:t xml:space="preserve"> to use for discussion</w:t>
            </w:r>
            <w:r>
              <w:t xml:space="preserve">. </w:t>
            </w:r>
          </w:p>
        </w:tc>
        <w:tc>
          <w:tcPr>
            <w:tcW w:w="3117" w:type="dxa"/>
            <w:shd w:val="clear" w:color="auto" w:fill="C1E4F5" w:themeFill="accent1" w:themeFillTint="33"/>
          </w:tcPr>
          <w:p w14:paraId="7997B17B" w14:textId="2261F550" w:rsidR="00D55980" w:rsidRPr="007A582D" w:rsidRDefault="00D55980" w:rsidP="002D62B5">
            <w:r w:rsidRPr="007A582D">
              <w:t>Discussion in Canvas -- – Due before midnight NEXT WEEK on S</w:t>
            </w:r>
            <w:r>
              <w:t>unday</w:t>
            </w:r>
            <w:r w:rsidRPr="007A582D">
              <w:t xml:space="preserve"> </w:t>
            </w:r>
            <w:r>
              <w:t>9/2</w:t>
            </w:r>
            <w:r w:rsidR="00AE1C79">
              <w:t>2</w:t>
            </w:r>
          </w:p>
        </w:tc>
      </w:tr>
    </w:tbl>
    <w:p w14:paraId="23BAB064" w14:textId="77777777" w:rsidR="00D55980" w:rsidRPr="007A582D" w:rsidRDefault="00D55980" w:rsidP="00D55980"/>
    <w:p w14:paraId="4C0DAC9E" w14:textId="77777777" w:rsidR="00D55980" w:rsidRPr="007A582D" w:rsidRDefault="00D55980" w:rsidP="00D55980"/>
    <w:p w14:paraId="43A3FD65" w14:textId="3653023D"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5 (</w:t>
      </w:r>
      <w:r>
        <w:rPr>
          <w:rFonts w:ascii="Times New Roman" w:hAnsi="Times New Roman" w:cs="Times New Roman"/>
          <w:b/>
          <w:bCs/>
          <w:color w:val="000000" w:themeColor="text1"/>
        </w:rPr>
        <w:t>9/1</w:t>
      </w:r>
      <w:r w:rsidR="00AE1C79">
        <w:rPr>
          <w:rFonts w:ascii="Times New Roman" w:hAnsi="Times New Roman" w:cs="Times New Roman"/>
          <w:b/>
          <w:bCs/>
          <w:color w:val="000000" w:themeColor="text1"/>
        </w:rPr>
        <w:t>6</w:t>
      </w:r>
      <w:r>
        <w:rPr>
          <w:rFonts w:ascii="Times New Roman" w:hAnsi="Times New Roman" w:cs="Times New Roman"/>
          <w:b/>
          <w:bCs/>
          <w:color w:val="000000" w:themeColor="text1"/>
        </w:rPr>
        <w:t>-9/2</w:t>
      </w:r>
      <w:r w:rsidR="00AE1C79">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 Ch4 Social Class, Space, Place, and Sexuality</w:t>
      </w:r>
    </w:p>
    <w:p w14:paraId="053CD6EC"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Objectives:</w:t>
      </w:r>
    </w:p>
    <w:p w14:paraId="0A0DDD4D" w14:textId="77777777" w:rsidR="00D55980" w:rsidRPr="007A582D" w:rsidRDefault="00D55980" w:rsidP="00D55980">
      <w:r w:rsidRPr="007A582D">
        <w:t>By the end of this week, students should be able to:</w:t>
      </w:r>
    </w:p>
    <w:p w14:paraId="50EF83FA" w14:textId="77777777" w:rsidR="00D55980" w:rsidRPr="007A582D" w:rsidRDefault="00D55980" w:rsidP="00D55980">
      <w:pPr>
        <w:pStyle w:val="ListParagraph"/>
        <w:numPr>
          <w:ilvl w:val="0"/>
          <w:numId w:val="3"/>
        </w:numPr>
      </w:pPr>
      <w:r w:rsidRPr="007A582D">
        <w:t xml:space="preserve">Demonstrate an understanding of social class, space, place, and sexuality by indicating correct responses on a quiz. </w:t>
      </w:r>
    </w:p>
    <w:p w14:paraId="0FA6DFB8" w14:textId="77777777" w:rsidR="00D55980" w:rsidRPr="007A582D" w:rsidRDefault="00D55980" w:rsidP="00D55980">
      <w:pPr>
        <w:pStyle w:val="ListParagraph"/>
        <w:numPr>
          <w:ilvl w:val="0"/>
          <w:numId w:val="3"/>
        </w:numPr>
      </w:pPr>
      <w:r w:rsidRPr="007A582D">
        <w:t>Appraise and discuss topics related to becoming sexual in studies of sexualities.</w:t>
      </w:r>
    </w:p>
    <w:p w14:paraId="0FE15DC7"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5086D461" w14:textId="77777777" w:rsidTr="002D62B5">
        <w:tc>
          <w:tcPr>
            <w:tcW w:w="895" w:type="dxa"/>
          </w:tcPr>
          <w:p w14:paraId="53D75D27" w14:textId="77777777" w:rsidR="00D55980" w:rsidRPr="007A582D" w:rsidRDefault="00D55980" w:rsidP="002D62B5">
            <w:pPr>
              <w:rPr>
                <w:b/>
                <w:bCs/>
              </w:rPr>
            </w:pPr>
            <w:r w:rsidRPr="007A582D">
              <w:rPr>
                <w:b/>
                <w:bCs/>
              </w:rPr>
              <w:t>Check</w:t>
            </w:r>
          </w:p>
        </w:tc>
        <w:tc>
          <w:tcPr>
            <w:tcW w:w="5338" w:type="dxa"/>
          </w:tcPr>
          <w:p w14:paraId="081D9469" w14:textId="77777777" w:rsidR="00D55980" w:rsidRPr="007A582D" w:rsidRDefault="00D55980" w:rsidP="002D62B5">
            <w:pPr>
              <w:rPr>
                <w:b/>
                <w:bCs/>
              </w:rPr>
            </w:pPr>
            <w:r w:rsidRPr="007A582D">
              <w:rPr>
                <w:b/>
                <w:bCs/>
              </w:rPr>
              <w:t>To Be Completed</w:t>
            </w:r>
          </w:p>
        </w:tc>
        <w:tc>
          <w:tcPr>
            <w:tcW w:w="3117" w:type="dxa"/>
          </w:tcPr>
          <w:p w14:paraId="71D3418E" w14:textId="77777777" w:rsidR="00D55980" w:rsidRPr="007A582D" w:rsidRDefault="00D55980" w:rsidP="002D62B5">
            <w:pPr>
              <w:rPr>
                <w:b/>
                <w:bCs/>
              </w:rPr>
            </w:pPr>
            <w:r w:rsidRPr="007A582D">
              <w:rPr>
                <w:b/>
                <w:bCs/>
              </w:rPr>
              <w:t>Details</w:t>
            </w:r>
          </w:p>
        </w:tc>
      </w:tr>
      <w:tr w:rsidR="00D55980" w:rsidRPr="007A582D" w14:paraId="1B5B880A" w14:textId="77777777" w:rsidTr="002D62B5">
        <w:tc>
          <w:tcPr>
            <w:tcW w:w="895" w:type="dxa"/>
          </w:tcPr>
          <w:p w14:paraId="5F8E6760" w14:textId="77777777" w:rsidR="00D55980" w:rsidRPr="007A582D" w:rsidRDefault="00D55980" w:rsidP="002D62B5"/>
        </w:tc>
        <w:tc>
          <w:tcPr>
            <w:tcW w:w="5338" w:type="dxa"/>
          </w:tcPr>
          <w:p w14:paraId="7520BB6B" w14:textId="77777777" w:rsidR="00D55980" w:rsidRPr="007A582D" w:rsidRDefault="00D55980" w:rsidP="002D62B5">
            <w:pPr>
              <w:pStyle w:val="ListParagraph"/>
              <w:numPr>
                <w:ilvl w:val="0"/>
                <w:numId w:val="1"/>
              </w:numPr>
            </w:pPr>
            <w:r w:rsidRPr="007A582D">
              <w:t>Read F&amp;G Chapter 4</w:t>
            </w:r>
          </w:p>
          <w:p w14:paraId="03C2E725" w14:textId="77777777" w:rsidR="00D55980" w:rsidRPr="007A582D" w:rsidRDefault="00D55980" w:rsidP="002D62B5">
            <w:pPr>
              <w:pStyle w:val="ListParagraph"/>
              <w:numPr>
                <w:ilvl w:val="0"/>
                <w:numId w:val="1"/>
              </w:numPr>
            </w:pPr>
            <w:r w:rsidRPr="007A582D">
              <w:t>Take Chapter Quiz</w:t>
            </w:r>
          </w:p>
        </w:tc>
        <w:tc>
          <w:tcPr>
            <w:tcW w:w="3117" w:type="dxa"/>
          </w:tcPr>
          <w:p w14:paraId="672A1FE0" w14:textId="77777777" w:rsidR="00D55980" w:rsidRPr="007A582D" w:rsidRDefault="00D55980" w:rsidP="002D62B5">
            <w:r w:rsidRPr="007A582D">
              <w:t>Text</w:t>
            </w:r>
            <w:r>
              <w:t xml:space="preserve">book readings </w:t>
            </w:r>
          </w:p>
          <w:p w14:paraId="5615BF5F" w14:textId="547A7E21" w:rsidR="00D55980" w:rsidRPr="007A582D" w:rsidRDefault="00D55980" w:rsidP="002D62B5">
            <w:r w:rsidRPr="007A582D">
              <w:t xml:space="preserve">Quiz in Canvas – Due before midnight on </w:t>
            </w:r>
            <w:r>
              <w:t>Sunday</w:t>
            </w:r>
            <w:r w:rsidRPr="007A582D">
              <w:t xml:space="preserve"> </w:t>
            </w:r>
            <w:r>
              <w:t>9/2</w:t>
            </w:r>
            <w:r w:rsidR="003E1E28">
              <w:t>2</w:t>
            </w:r>
          </w:p>
        </w:tc>
      </w:tr>
      <w:tr w:rsidR="00D55980" w:rsidRPr="007A582D" w14:paraId="1F3A7B80" w14:textId="77777777" w:rsidTr="002D62B5">
        <w:tc>
          <w:tcPr>
            <w:tcW w:w="895" w:type="dxa"/>
            <w:shd w:val="clear" w:color="auto" w:fill="C1E4F5" w:themeFill="accent1" w:themeFillTint="33"/>
          </w:tcPr>
          <w:p w14:paraId="217EAA05" w14:textId="77777777" w:rsidR="00D55980" w:rsidRPr="007A582D" w:rsidRDefault="00D55980" w:rsidP="002D62B5"/>
        </w:tc>
        <w:tc>
          <w:tcPr>
            <w:tcW w:w="5338" w:type="dxa"/>
            <w:shd w:val="clear" w:color="auto" w:fill="C1E4F5" w:themeFill="accent1" w:themeFillTint="33"/>
          </w:tcPr>
          <w:p w14:paraId="134D591C" w14:textId="77777777" w:rsidR="00D55980" w:rsidRPr="007A582D" w:rsidRDefault="00D55980" w:rsidP="002D62B5">
            <w:pPr>
              <w:pStyle w:val="ListParagraph"/>
              <w:numPr>
                <w:ilvl w:val="0"/>
                <w:numId w:val="1"/>
              </w:numPr>
            </w:pPr>
            <w:r w:rsidRPr="007A582D">
              <w:t xml:space="preserve">Participate in Part 2 Discussion Pick </w:t>
            </w:r>
            <w:r>
              <w:t xml:space="preserve">once concept from </w:t>
            </w:r>
            <w:r w:rsidRPr="007A582D">
              <w:t>chapter from chapters 2-</w:t>
            </w:r>
            <w:r>
              <w:t xml:space="preserve">4 </w:t>
            </w:r>
            <w:r w:rsidRPr="007A582D">
              <w:t>to use for discussion</w:t>
            </w:r>
          </w:p>
        </w:tc>
        <w:tc>
          <w:tcPr>
            <w:tcW w:w="3117" w:type="dxa"/>
            <w:shd w:val="clear" w:color="auto" w:fill="C1E4F5" w:themeFill="accent1" w:themeFillTint="33"/>
          </w:tcPr>
          <w:p w14:paraId="1960521A" w14:textId="5C25EA99" w:rsidR="00D55980" w:rsidRPr="007A582D" w:rsidRDefault="00D55980" w:rsidP="002D62B5">
            <w:r w:rsidRPr="007A582D">
              <w:t>Discussion in Canvas -- – Due before midnight on S</w:t>
            </w:r>
            <w:r>
              <w:t>unday</w:t>
            </w:r>
            <w:r w:rsidRPr="007A582D">
              <w:t xml:space="preserve"> </w:t>
            </w:r>
            <w:r>
              <w:t>9/2</w:t>
            </w:r>
            <w:r w:rsidR="003E1E28">
              <w:t>2</w:t>
            </w:r>
          </w:p>
        </w:tc>
      </w:tr>
    </w:tbl>
    <w:p w14:paraId="21A09EFD" w14:textId="77777777" w:rsidR="00D55980" w:rsidRPr="007A582D" w:rsidRDefault="00D55980" w:rsidP="00D55980"/>
    <w:p w14:paraId="2A00204F" w14:textId="77777777" w:rsidR="00D55980" w:rsidRPr="007A582D" w:rsidRDefault="00D55980" w:rsidP="00D55980"/>
    <w:p w14:paraId="61E44CB7" w14:textId="02CB3371"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6 (</w:t>
      </w:r>
      <w:r>
        <w:rPr>
          <w:rFonts w:ascii="Times New Roman" w:hAnsi="Times New Roman" w:cs="Times New Roman"/>
          <w:b/>
          <w:bCs/>
          <w:color w:val="000000" w:themeColor="text1"/>
        </w:rPr>
        <w:t>9/2</w:t>
      </w:r>
      <w:r w:rsidR="003E1E28">
        <w:rPr>
          <w:rFonts w:ascii="Times New Roman" w:hAnsi="Times New Roman" w:cs="Times New Roman"/>
          <w:b/>
          <w:bCs/>
          <w:color w:val="000000" w:themeColor="text1"/>
        </w:rPr>
        <w:t>3</w:t>
      </w:r>
      <w:r>
        <w:rPr>
          <w:rFonts w:ascii="Times New Roman" w:hAnsi="Times New Roman" w:cs="Times New Roman"/>
          <w:b/>
          <w:bCs/>
          <w:color w:val="000000" w:themeColor="text1"/>
        </w:rPr>
        <w:t>-</w:t>
      </w:r>
      <w:r w:rsidR="007635DE">
        <w:rPr>
          <w:rFonts w:ascii="Times New Roman" w:hAnsi="Times New Roman" w:cs="Times New Roman"/>
          <w:b/>
          <w:bCs/>
          <w:color w:val="000000" w:themeColor="text1"/>
        </w:rPr>
        <w:t>9</w:t>
      </w:r>
      <w:r>
        <w:rPr>
          <w:rFonts w:ascii="Times New Roman" w:hAnsi="Times New Roman" w:cs="Times New Roman"/>
          <w:b/>
          <w:bCs/>
          <w:color w:val="000000" w:themeColor="text1"/>
        </w:rPr>
        <w:t>/</w:t>
      </w:r>
      <w:r w:rsidR="007635DE">
        <w:rPr>
          <w:rFonts w:ascii="Times New Roman" w:hAnsi="Times New Roman" w:cs="Times New Roman"/>
          <w:b/>
          <w:bCs/>
          <w:color w:val="000000" w:themeColor="text1"/>
        </w:rPr>
        <w:t>29</w:t>
      </w:r>
      <w:r w:rsidRPr="007A582D">
        <w:rPr>
          <w:rFonts w:ascii="Times New Roman" w:hAnsi="Times New Roman" w:cs="Times New Roman"/>
          <w:b/>
          <w:bCs/>
          <w:color w:val="000000" w:themeColor="text1"/>
        </w:rPr>
        <w:t>) Ch5 Sexuality, Inequality, and Privilege</w:t>
      </w:r>
    </w:p>
    <w:p w14:paraId="0E5FF667"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w:t>
      </w:r>
    </w:p>
    <w:p w14:paraId="127C92CE" w14:textId="77777777" w:rsidR="00D55980" w:rsidRPr="007A582D" w:rsidRDefault="00D55980" w:rsidP="00D55980">
      <w:r w:rsidRPr="007A582D">
        <w:t>By the end of this week, students should be able to:</w:t>
      </w:r>
    </w:p>
    <w:p w14:paraId="5018A3F4" w14:textId="77777777" w:rsidR="00D55980" w:rsidRPr="007A582D" w:rsidRDefault="00D55980" w:rsidP="00D55980">
      <w:pPr>
        <w:pStyle w:val="ListParagraph"/>
        <w:numPr>
          <w:ilvl w:val="0"/>
          <w:numId w:val="3"/>
        </w:numPr>
      </w:pPr>
      <w:r w:rsidRPr="007A582D">
        <w:t xml:space="preserve">Demonstrate an understanding of sexuality, inequality, and privilege by indicating correct responses on a quiz. </w:t>
      </w:r>
    </w:p>
    <w:p w14:paraId="5C56AD8B"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7E0E1385" w14:textId="77777777" w:rsidTr="002D62B5">
        <w:tc>
          <w:tcPr>
            <w:tcW w:w="895" w:type="dxa"/>
          </w:tcPr>
          <w:p w14:paraId="044C888A" w14:textId="77777777" w:rsidR="00D55980" w:rsidRPr="007A582D" w:rsidRDefault="00D55980" w:rsidP="002D62B5">
            <w:pPr>
              <w:rPr>
                <w:b/>
                <w:bCs/>
              </w:rPr>
            </w:pPr>
            <w:r w:rsidRPr="007A582D">
              <w:rPr>
                <w:b/>
                <w:bCs/>
              </w:rPr>
              <w:t>Check</w:t>
            </w:r>
          </w:p>
        </w:tc>
        <w:tc>
          <w:tcPr>
            <w:tcW w:w="5338" w:type="dxa"/>
          </w:tcPr>
          <w:p w14:paraId="071EBDD9" w14:textId="77777777" w:rsidR="00D55980" w:rsidRPr="007A582D" w:rsidRDefault="00D55980" w:rsidP="002D62B5">
            <w:pPr>
              <w:rPr>
                <w:b/>
                <w:bCs/>
              </w:rPr>
            </w:pPr>
            <w:r w:rsidRPr="007A582D">
              <w:rPr>
                <w:b/>
                <w:bCs/>
              </w:rPr>
              <w:t>To Be Completed</w:t>
            </w:r>
          </w:p>
        </w:tc>
        <w:tc>
          <w:tcPr>
            <w:tcW w:w="3117" w:type="dxa"/>
          </w:tcPr>
          <w:p w14:paraId="4165EBA6" w14:textId="77777777" w:rsidR="00D55980" w:rsidRPr="007A582D" w:rsidRDefault="00D55980" w:rsidP="002D62B5">
            <w:pPr>
              <w:rPr>
                <w:b/>
                <w:bCs/>
              </w:rPr>
            </w:pPr>
            <w:r w:rsidRPr="007A582D">
              <w:rPr>
                <w:b/>
                <w:bCs/>
              </w:rPr>
              <w:t>Details</w:t>
            </w:r>
          </w:p>
        </w:tc>
      </w:tr>
      <w:tr w:rsidR="00D55980" w:rsidRPr="007A582D" w14:paraId="76B368D8" w14:textId="77777777" w:rsidTr="002D62B5">
        <w:tc>
          <w:tcPr>
            <w:tcW w:w="895" w:type="dxa"/>
          </w:tcPr>
          <w:p w14:paraId="7D0FDBCF" w14:textId="77777777" w:rsidR="00D55980" w:rsidRPr="007A582D" w:rsidRDefault="00D55980" w:rsidP="002D62B5"/>
        </w:tc>
        <w:tc>
          <w:tcPr>
            <w:tcW w:w="5338" w:type="dxa"/>
          </w:tcPr>
          <w:p w14:paraId="64709633" w14:textId="77777777" w:rsidR="00D55980" w:rsidRPr="007A582D" w:rsidRDefault="00D55980" w:rsidP="002D62B5">
            <w:pPr>
              <w:pStyle w:val="ListParagraph"/>
              <w:numPr>
                <w:ilvl w:val="0"/>
                <w:numId w:val="1"/>
              </w:numPr>
            </w:pPr>
            <w:r w:rsidRPr="007A582D">
              <w:t>Read F&amp;G Chapter 5</w:t>
            </w:r>
          </w:p>
          <w:p w14:paraId="4E3F020F" w14:textId="77777777" w:rsidR="00D55980" w:rsidRPr="007A582D" w:rsidRDefault="00D55980" w:rsidP="002D62B5">
            <w:pPr>
              <w:pStyle w:val="ListParagraph"/>
              <w:numPr>
                <w:ilvl w:val="0"/>
                <w:numId w:val="1"/>
              </w:numPr>
            </w:pPr>
            <w:r w:rsidRPr="007A582D">
              <w:t>Take Chapter Quiz</w:t>
            </w:r>
          </w:p>
        </w:tc>
        <w:tc>
          <w:tcPr>
            <w:tcW w:w="3117" w:type="dxa"/>
          </w:tcPr>
          <w:p w14:paraId="623EE9FD" w14:textId="77777777" w:rsidR="00D55980" w:rsidRPr="007A582D" w:rsidRDefault="00D55980" w:rsidP="002D62B5">
            <w:r w:rsidRPr="007A582D">
              <w:t>Text</w:t>
            </w:r>
            <w:r>
              <w:t xml:space="preserve">book readings </w:t>
            </w:r>
          </w:p>
          <w:p w14:paraId="22A3885F" w14:textId="01088F12" w:rsidR="00D55980" w:rsidRPr="007A582D" w:rsidRDefault="00D55980" w:rsidP="002D62B5">
            <w:r w:rsidRPr="007A582D">
              <w:t>Quiz in Canvas – Due before midnight on S</w:t>
            </w:r>
            <w:r>
              <w:t>unday</w:t>
            </w:r>
            <w:r w:rsidRPr="007A582D">
              <w:t xml:space="preserve"> </w:t>
            </w:r>
            <w:r w:rsidR="007635DE">
              <w:t>9/29</w:t>
            </w:r>
          </w:p>
        </w:tc>
      </w:tr>
    </w:tbl>
    <w:p w14:paraId="5BCA197B" w14:textId="77777777" w:rsidR="00D55980" w:rsidRPr="007A582D" w:rsidRDefault="00D55980" w:rsidP="00D55980"/>
    <w:p w14:paraId="73407CFD" w14:textId="77777777" w:rsidR="00D55980" w:rsidRPr="007A582D" w:rsidRDefault="00D55980" w:rsidP="00D55980"/>
    <w:p w14:paraId="0C07F90A" w14:textId="67F7CB4E"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7 (</w:t>
      </w:r>
      <w:r w:rsidR="007635DE">
        <w:rPr>
          <w:rFonts w:ascii="Times New Roman" w:hAnsi="Times New Roman" w:cs="Times New Roman"/>
          <w:b/>
          <w:bCs/>
          <w:color w:val="000000" w:themeColor="text1"/>
        </w:rPr>
        <w:t>9/30</w:t>
      </w:r>
      <w:r>
        <w:rPr>
          <w:rFonts w:ascii="Times New Roman" w:hAnsi="Times New Roman" w:cs="Times New Roman"/>
          <w:b/>
          <w:bCs/>
          <w:color w:val="000000" w:themeColor="text1"/>
        </w:rPr>
        <w:t>-10/</w:t>
      </w:r>
      <w:r w:rsidR="006A6218">
        <w:rPr>
          <w:rFonts w:ascii="Times New Roman" w:hAnsi="Times New Roman" w:cs="Times New Roman"/>
          <w:b/>
          <w:bCs/>
          <w:color w:val="000000" w:themeColor="text1"/>
        </w:rPr>
        <w:t>6</w:t>
      </w:r>
      <w:r w:rsidRPr="007A582D">
        <w:rPr>
          <w:rFonts w:ascii="Times New Roman" w:hAnsi="Times New Roman" w:cs="Times New Roman"/>
          <w:b/>
          <w:bCs/>
          <w:color w:val="000000" w:themeColor="text1"/>
        </w:rPr>
        <w:t>) Ch6 LGBTQ and Sexuality-Based Mobilization and Activism</w:t>
      </w:r>
    </w:p>
    <w:p w14:paraId="28E9A351"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Objectives:</w:t>
      </w:r>
    </w:p>
    <w:p w14:paraId="262B141F" w14:textId="77777777" w:rsidR="00D55980" w:rsidRPr="007A582D" w:rsidRDefault="00D55980" w:rsidP="00D55980">
      <w:r w:rsidRPr="007A582D">
        <w:t>By the end of this week, students should be able to:</w:t>
      </w:r>
    </w:p>
    <w:p w14:paraId="5DAFBDDB" w14:textId="77777777" w:rsidR="00D55980" w:rsidRPr="007A582D" w:rsidRDefault="00D55980" w:rsidP="00D55980">
      <w:pPr>
        <w:pStyle w:val="ListParagraph"/>
        <w:numPr>
          <w:ilvl w:val="0"/>
          <w:numId w:val="3"/>
        </w:numPr>
      </w:pPr>
      <w:r w:rsidRPr="007A582D">
        <w:t xml:space="preserve">Demonstrate an understanding of LGBTQ and sexuality-based mobilization and activism by indicating correct responses on a quiz. </w:t>
      </w:r>
    </w:p>
    <w:p w14:paraId="3A13572C" w14:textId="77777777" w:rsidR="00D55980" w:rsidRPr="007A582D" w:rsidRDefault="00D55980" w:rsidP="00D55980">
      <w:pPr>
        <w:pStyle w:val="ListParagraph"/>
        <w:numPr>
          <w:ilvl w:val="0"/>
          <w:numId w:val="3"/>
        </w:numPr>
      </w:pPr>
      <w:r w:rsidRPr="007A582D">
        <w:t>Demonstrate the ability to remember information from Chapters 1-6 of the F&amp;G text by recalling and identifying different sociological terms, concepts, ideas, studies, and theories about sexuality covered in the course so far.</w:t>
      </w:r>
    </w:p>
    <w:p w14:paraId="1303F9F2"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0D57AAFA" w14:textId="77777777" w:rsidTr="002D62B5">
        <w:tc>
          <w:tcPr>
            <w:tcW w:w="895" w:type="dxa"/>
          </w:tcPr>
          <w:p w14:paraId="1A986CEB" w14:textId="77777777" w:rsidR="00D55980" w:rsidRPr="007A582D" w:rsidRDefault="00D55980" w:rsidP="002D62B5">
            <w:pPr>
              <w:rPr>
                <w:b/>
                <w:bCs/>
              </w:rPr>
            </w:pPr>
            <w:r w:rsidRPr="007A582D">
              <w:rPr>
                <w:b/>
                <w:bCs/>
              </w:rPr>
              <w:t>Check</w:t>
            </w:r>
          </w:p>
        </w:tc>
        <w:tc>
          <w:tcPr>
            <w:tcW w:w="5338" w:type="dxa"/>
          </w:tcPr>
          <w:p w14:paraId="64972918" w14:textId="77777777" w:rsidR="00D55980" w:rsidRPr="007A582D" w:rsidRDefault="00D55980" w:rsidP="002D62B5">
            <w:pPr>
              <w:rPr>
                <w:b/>
                <w:bCs/>
              </w:rPr>
            </w:pPr>
            <w:r w:rsidRPr="007A582D">
              <w:rPr>
                <w:b/>
                <w:bCs/>
              </w:rPr>
              <w:t>To Be Completed</w:t>
            </w:r>
          </w:p>
        </w:tc>
        <w:tc>
          <w:tcPr>
            <w:tcW w:w="3117" w:type="dxa"/>
          </w:tcPr>
          <w:p w14:paraId="161060A1" w14:textId="77777777" w:rsidR="00D55980" w:rsidRPr="007A582D" w:rsidRDefault="00D55980" w:rsidP="002D62B5">
            <w:pPr>
              <w:rPr>
                <w:b/>
                <w:bCs/>
              </w:rPr>
            </w:pPr>
            <w:r w:rsidRPr="007A582D">
              <w:rPr>
                <w:b/>
                <w:bCs/>
              </w:rPr>
              <w:t>Details</w:t>
            </w:r>
          </w:p>
        </w:tc>
      </w:tr>
      <w:tr w:rsidR="00D55980" w:rsidRPr="007A582D" w14:paraId="4ECAD2CC" w14:textId="77777777" w:rsidTr="002D62B5">
        <w:tc>
          <w:tcPr>
            <w:tcW w:w="895" w:type="dxa"/>
          </w:tcPr>
          <w:p w14:paraId="7746EBEB" w14:textId="77777777" w:rsidR="00D55980" w:rsidRPr="007A582D" w:rsidRDefault="00D55980" w:rsidP="002D62B5"/>
        </w:tc>
        <w:tc>
          <w:tcPr>
            <w:tcW w:w="5338" w:type="dxa"/>
          </w:tcPr>
          <w:p w14:paraId="76D591ED" w14:textId="77777777" w:rsidR="00D55980" w:rsidRPr="007A582D" w:rsidRDefault="00D55980" w:rsidP="002D62B5">
            <w:pPr>
              <w:pStyle w:val="ListParagraph"/>
              <w:numPr>
                <w:ilvl w:val="0"/>
                <w:numId w:val="1"/>
              </w:numPr>
            </w:pPr>
            <w:r w:rsidRPr="007A582D">
              <w:t>Read F&amp;G Chapter 6</w:t>
            </w:r>
          </w:p>
          <w:p w14:paraId="7A4C1F2A" w14:textId="77777777" w:rsidR="00D55980" w:rsidRPr="007A582D" w:rsidRDefault="00D55980" w:rsidP="002D62B5">
            <w:pPr>
              <w:pStyle w:val="ListParagraph"/>
              <w:numPr>
                <w:ilvl w:val="0"/>
                <w:numId w:val="1"/>
              </w:numPr>
            </w:pPr>
            <w:r w:rsidRPr="007A582D">
              <w:t>Take Chapter Quiz</w:t>
            </w:r>
          </w:p>
        </w:tc>
        <w:tc>
          <w:tcPr>
            <w:tcW w:w="3117" w:type="dxa"/>
          </w:tcPr>
          <w:p w14:paraId="55548804" w14:textId="77777777" w:rsidR="00D55980" w:rsidRPr="007A582D" w:rsidRDefault="00D55980" w:rsidP="002D62B5">
            <w:r w:rsidRPr="007A582D">
              <w:t>Text</w:t>
            </w:r>
            <w:r>
              <w:t xml:space="preserve">book readings </w:t>
            </w:r>
          </w:p>
          <w:p w14:paraId="26F2E1BD" w14:textId="33C21139" w:rsidR="00D55980" w:rsidRPr="007A582D" w:rsidRDefault="00D55980" w:rsidP="002D62B5">
            <w:r w:rsidRPr="007A582D">
              <w:t>Quiz in Canvas – Due before midnight on S</w:t>
            </w:r>
            <w:r>
              <w:t>unday</w:t>
            </w:r>
            <w:r w:rsidRPr="007A582D">
              <w:t xml:space="preserve"> </w:t>
            </w:r>
            <w:r>
              <w:t>10/</w:t>
            </w:r>
            <w:r w:rsidR="00500D4F">
              <w:t>6</w:t>
            </w:r>
          </w:p>
        </w:tc>
      </w:tr>
      <w:tr w:rsidR="00D55980" w:rsidRPr="007A582D" w14:paraId="56A6EFDA" w14:textId="77777777" w:rsidTr="002D62B5">
        <w:tc>
          <w:tcPr>
            <w:tcW w:w="895" w:type="dxa"/>
            <w:shd w:val="clear" w:color="auto" w:fill="E8E8E8" w:themeFill="background2"/>
          </w:tcPr>
          <w:p w14:paraId="5605AC5B" w14:textId="77777777" w:rsidR="00D55980" w:rsidRPr="007A582D" w:rsidRDefault="00D55980" w:rsidP="002D62B5"/>
        </w:tc>
        <w:tc>
          <w:tcPr>
            <w:tcW w:w="5338" w:type="dxa"/>
            <w:shd w:val="clear" w:color="auto" w:fill="E8E8E8" w:themeFill="background2"/>
          </w:tcPr>
          <w:p w14:paraId="32B20D81" w14:textId="77777777" w:rsidR="00D55980" w:rsidRPr="007A582D" w:rsidRDefault="00D55980" w:rsidP="002D62B5">
            <w:pPr>
              <w:pStyle w:val="ListParagraph"/>
              <w:numPr>
                <w:ilvl w:val="0"/>
                <w:numId w:val="1"/>
              </w:numPr>
            </w:pPr>
            <w:r w:rsidRPr="007A582D">
              <w:t xml:space="preserve">Review all of the Key Terms and Concepts at the end of Chs. 1-6. </w:t>
            </w:r>
          </w:p>
          <w:p w14:paraId="73BCDDA9" w14:textId="77777777" w:rsidR="00D55980" w:rsidRPr="007A582D" w:rsidRDefault="00D55980" w:rsidP="002D62B5">
            <w:pPr>
              <w:pStyle w:val="ListParagraph"/>
              <w:numPr>
                <w:ilvl w:val="0"/>
                <w:numId w:val="1"/>
              </w:numPr>
            </w:pPr>
            <w:r w:rsidRPr="007A582D">
              <w:t>Take the Midterm Exam over Chs. 1-6 of F&amp;G</w:t>
            </w:r>
          </w:p>
        </w:tc>
        <w:tc>
          <w:tcPr>
            <w:tcW w:w="3117" w:type="dxa"/>
            <w:shd w:val="clear" w:color="auto" w:fill="E8E8E8" w:themeFill="background2"/>
          </w:tcPr>
          <w:p w14:paraId="2F908765" w14:textId="241CD904" w:rsidR="00D55980" w:rsidRPr="007A582D" w:rsidRDefault="00D55980" w:rsidP="002D62B5">
            <w:r w:rsidRPr="007A582D">
              <w:t>Midterm in Canvas – Due before midnight on S</w:t>
            </w:r>
            <w:r>
              <w:t>unday 10/</w:t>
            </w:r>
            <w:r w:rsidR="006A6218">
              <w:t>6</w:t>
            </w:r>
          </w:p>
        </w:tc>
      </w:tr>
      <w:tr w:rsidR="00D55980" w:rsidRPr="007A582D" w14:paraId="07BB377B" w14:textId="77777777" w:rsidTr="002D62B5">
        <w:tc>
          <w:tcPr>
            <w:tcW w:w="895" w:type="dxa"/>
            <w:shd w:val="clear" w:color="auto" w:fill="C1E4F5" w:themeFill="accent1" w:themeFillTint="33"/>
          </w:tcPr>
          <w:p w14:paraId="5D4C66F2" w14:textId="77777777" w:rsidR="00D55980" w:rsidRPr="007A582D" w:rsidRDefault="00D55980" w:rsidP="002D62B5"/>
        </w:tc>
        <w:tc>
          <w:tcPr>
            <w:tcW w:w="5338" w:type="dxa"/>
            <w:shd w:val="clear" w:color="auto" w:fill="C1E4F5" w:themeFill="accent1" w:themeFillTint="33"/>
          </w:tcPr>
          <w:p w14:paraId="57162934" w14:textId="77777777" w:rsidR="00D55980" w:rsidRPr="007A582D" w:rsidRDefault="00D55980" w:rsidP="002D62B5">
            <w:pPr>
              <w:pStyle w:val="ListParagraph"/>
              <w:numPr>
                <w:ilvl w:val="0"/>
                <w:numId w:val="1"/>
              </w:numPr>
            </w:pPr>
            <w:r>
              <w:t>Reminder: Part 3 Discussion will be due next week</w:t>
            </w:r>
            <w:r w:rsidRPr="007A582D">
              <w:t xml:space="preserve">. </w:t>
            </w:r>
          </w:p>
          <w:p w14:paraId="0837A130" w14:textId="77777777" w:rsidR="00D55980" w:rsidRPr="007A582D" w:rsidRDefault="00D55980" w:rsidP="002D62B5">
            <w:pPr>
              <w:pStyle w:val="ListParagraph"/>
              <w:numPr>
                <w:ilvl w:val="0"/>
                <w:numId w:val="1"/>
              </w:numPr>
            </w:pPr>
            <w:r w:rsidRPr="007A582D">
              <w:t xml:space="preserve">Pick </w:t>
            </w:r>
            <w:r>
              <w:t xml:space="preserve">an important concept from </w:t>
            </w:r>
            <w:r w:rsidRPr="007A582D">
              <w:t>chapters 5-7 to use for discussion</w:t>
            </w:r>
            <w:r>
              <w:t>.</w:t>
            </w:r>
          </w:p>
        </w:tc>
        <w:tc>
          <w:tcPr>
            <w:tcW w:w="3117" w:type="dxa"/>
            <w:shd w:val="clear" w:color="auto" w:fill="C1E4F5" w:themeFill="accent1" w:themeFillTint="33"/>
          </w:tcPr>
          <w:p w14:paraId="592F5420" w14:textId="451079DA" w:rsidR="00D55980" w:rsidRPr="007A582D" w:rsidRDefault="00D55980" w:rsidP="002D62B5">
            <w:r w:rsidRPr="007A582D">
              <w:t xml:space="preserve">Discussion in Canvas -- – Due before midnight NEXT WEEK on </w:t>
            </w:r>
            <w:r>
              <w:t>Sunday 10/1</w:t>
            </w:r>
            <w:r w:rsidR="006A6218">
              <w:t>3</w:t>
            </w:r>
          </w:p>
        </w:tc>
      </w:tr>
    </w:tbl>
    <w:p w14:paraId="344C13B8" w14:textId="77777777" w:rsidR="00D55980" w:rsidRPr="007A582D" w:rsidRDefault="00D55980" w:rsidP="00D55980"/>
    <w:p w14:paraId="659D4FDC" w14:textId="77777777" w:rsidR="00D55980" w:rsidRPr="007A582D" w:rsidRDefault="00D55980" w:rsidP="00D55980"/>
    <w:p w14:paraId="5F0D98D7" w14:textId="77777777" w:rsidR="00D55980" w:rsidRPr="003C396A" w:rsidRDefault="00D55980" w:rsidP="00D55980">
      <w:pPr>
        <w:rPr>
          <w:b/>
          <w:bCs/>
        </w:rPr>
      </w:pPr>
      <w:r w:rsidRPr="003C396A">
        <w:rPr>
          <w:b/>
          <w:bCs/>
        </w:rPr>
        <w:t>Semester Midpoint October 13, 2023</w:t>
      </w:r>
    </w:p>
    <w:p w14:paraId="27AD5BDB" w14:textId="7C9F1B41"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8 (</w:t>
      </w:r>
      <w:r>
        <w:rPr>
          <w:rFonts w:ascii="Times New Roman" w:hAnsi="Times New Roman" w:cs="Times New Roman"/>
          <w:b/>
          <w:bCs/>
          <w:color w:val="000000" w:themeColor="text1"/>
        </w:rPr>
        <w:t>10/</w:t>
      </w:r>
      <w:r w:rsidR="006A6218">
        <w:rPr>
          <w:rFonts w:ascii="Times New Roman" w:hAnsi="Times New Roman" w:cs="Times New Roman"/>
          <w:b/>
          <w:bCs/>
          <w:color w:val="000000" w:themeColor="text1"/>
        </w:rPr>
        <w:t>7</w:t>
      </w:r>
      <w:r>
        <w:rPr>
          <w:rFonts w:ascii="Times New Roman" w:hAnsi="Times New Roman" w:cs="Times New Roman"/>
          <w:b/>
          <w:bCs/>
          <w:color w:val="000000" w:themeColor="text1"/>
        </w:rPr>
        <w:t>- 10/1</w:t>
      </w:r>
      <w:r w:rsidR="006A6218">
        <w:rPr>
          <w:rFonts w:ascii="Times New Roman" w:hAnsi="Times New Roman" w:cs="Times New Roman"/>
          <w:b/>
          <w:bCs/>
          <w:color w:val="000000" w:themeColor="text1"/>
        </w:rPr>
        <w:t>3</w:t>
      </w:r>
      <w:r w:rsidRPr="007A582D">
        <w:rPr>
          <w:rFonts w:ascii="Times New Roman" w:hAnsi="Times New Roman" w:cs="Times New Roman"/>
          <w:b/>
          <w:bCs/>
          <w:color w:val="000000" w:themeColor="text1"/>
        </w:rPr>
        <w:t>) Ch7 Media, Sport, and Sexuality</w:t>
      </w:r>
    </w:p>
    <w:p w14:paraId="40A99BAD"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Objectives:</w:t>
      </w:r>
    </w:p>
    <w:p w14:paraId="45C621C0" w14:textId="77777777" w:rsidR="00D55980" w:rsidRPr="007A582D" w:rsidRDefault="00D55980" w:rsidP="00D55980">
      <w:r w:rsidRPr="007A582D">
        <w:t>By the end of this week, students should be able to:</w:t>
      </w:r>
    </w:p>
    <w:p w14:paraId="5D099DC9" w14:textId="77777777" w:rsidR="00D55980" w:rsidRPr="007A582D" w:rsidRDefault="00D55980" w:rsidP="00D55980">
      <w:pPr>
        <w:pStyle w:val="ListParagraph"/>
        <w:numPr>
          <w:ilvl w:val="0"/>
          <w:numId w:val="3"/>
        </w:numPr>
      </w:pPr>
      <w:r w:rsidRPr="007A582D">
        <w:t xml:space="preserve">Demonstrate an understanding of media, sport, and sexuality by indicating correct responses on a quiz. </w:t>
      </w:r>
    </w:p>
    <w:p w14:paraId="54F71C75" w14:textId="77777777" w:rsidR="00D55980" w:rsidRPr="007A582D" w:rsidRDefault="00D55980" w:rsidP="00D55980">
      <w:pPr>
        <w:pStyle w:val="ListParagraph"/>
        <w:numPr>
          <w:ilvl w:val="0"/>
          <w:numId w:val="3"/>
        </w:numPr>
      </w:pPr>
      <w:r w:rsidRPr="007A582D">
        <w:t>Appraise and discuss topics related to sexual identities in studies of sexualities.</w:t>
      </w:r>
    </w:p>
    <w:p w14:paraId="270B98AF"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70BD1C77" w14:textId="77777777" w:rsidTr="002D62B5">
        <w:tc>
          <w:tcPr>
            <w:tcW w:w="895" w:type="dxa"/>
          </w:tcPr>
          <w:p w14:paraId="02ED45CC" w14:textId="77777777" w:rsidR="00D55980" w:rsidRPr="007A582D" w:rsidRDefault="00D55980" w:rsidP="002D62B5">
            <w:pPr>
              <w:rPr>
                <w:b/>
                <w:bCs/>
              </w:rPr>
            </w:pPr>
            <w:r w:rsidRPr="007A582D">
              <w:rPr>
                <w:b/>
                <w:bCs/>
              </w:rPr>
              <w:t>Check</w:t>
            </w:r>
          </w:p>
        </w:tc>
        <w:tc>
          <w:tcPr>
            <w:tcW w:w="5338" w:type="dxa"/>
          </w:tcPr>
          <w:p w14:paraId="639B5CE1" w14:textId="77777777" w:rsidR="00D55980" w:rsidRPr="007A582D" w:rsidRDefault="00D55980" w:rsidP="002D62B5">
            <w:pPr>
              <w:rPr>
                <w:b/>
                <w:bCs/>
              </w:rPr>
            </w:pPr>
            <w:r w:rsidRPr="007A582D">
              <w:rPr>
                <w:b/>
                <w:bCs/>
              </w:rPr>
              <w:t>To Be Completed</w:t>
            </w:r>
          </w:p>
        </w:tc>
        <w:tc>
          <w:tcPr>
            <w:tcW w:w="3117" w:type="dxa"/>
          </w:tcPr>
          <w:p w14:paraId="5A46FF4D" w14:textId="77777777" w:rsidR="00D55980" w:rsidRPr="007A582D" w:rsidRDefault="00D55980" w:rsidP="002D62B5">
            <w:pPr>
              <w:rPr>
                <w:b/>
                <w:bCs/>
              </w:rPr>
            </w:pPr>
            <w:r w:rsidRPr="007A582D">
              <w:rPr>
                <w:b/>
                <w:bCs/>
              </w:rPr>
              <w:t>Details</w:t>
            </w:r>
          </w:p>
        </w:tc>
      </w:tr>
      <w:tr w:rsidR="00D55980" w:rsidRPr="007A582D" w14:paraId="06EF7692" w14:textId="77777777" w:rsidTr="002D62B5">
        <w:tc>
          <w:tcPr>
            <w:tcW w:w="895" w:type="dxa"/>
          </w:tcPr>
          <w:p w14:paraId="21F9E5DD" w14:textId="77777777" w:rsidR="00D55980" w:rsidRPr="007A582D" w:rsidRDefault="00D55980" w:rsidP="002D62B5"/>
        </w:tc>
        <w:tc>
          <w:tcPr>
            <w:tcW w:w="5338" w:type="dxa"/>
          </w:tcPr>
          <w:p w14:paraId="0AF400AB" w14:textId="77777777" w:rsidR="00D55980" w:rsidRPr="007A582D" w:rsidRDefault="00D55980" w:rsidP="002D62B5">
            <w:pPr>
              <w:pStyle w:val="ListParagraph"/>
              <w:numPr>
                <w:ilvl w:val="0"/>
                <w:numId w:val="1"/>
              </w:numPr>
            </w:pPr>
            <w:r w:rsidRPr="007A582D">
              <w:t>Read F&amp;G Chapter 7</w:t>
            </w:r>
          </w:p>
          <w:p w14:paraId="4DCA4822" w14:textId="77777777" w:rsidR="00D55980" w:rsidRPr="007A582D" w:rsidRDefault="00D55980" w:rsidP="002D62B5">
            <w:pPr>
              <w:pStyle w:val="ListParagraph"/>
              <w:numPr>
                <w:ilvl w:val="0"/>
                <w:numId w:val="1"/>
              </w:numPr>
            </w:pPr>
            <w:r w:rsidRPr="007A582D">
              <w:t>Take Chapter Quiz</w:t>
            </w:r>
          </w:p>
        </w:tc>
        <w:tc>
          <w:tcPr>
            <w:tcW w:w="3117" w:type="dxa"/>
          </w:tcPr>
          <w:p w14:paraId="643E1A0A" w14:textId="77777777" w:rsidR="00D55980" w:rsidRPr="007A582D" w:rsidRDefault="00D55980" w:rsidP="002D62B5">
            <w:r w:rsidRPr="007A582D">
              <w:t>Text</w:t>
            </w:r>
            <w:r>
              <w:t xml:space="preserve">book readings </w:t>
            </w:r>
          </w:p>
          <w:p w14:paraId="3D79DBBB" w14:textId="59CFEB44" w:rsidR="00D55980" w:rsidRPr="007A582D" w:rsidRDefault="00D55980" w:rsidP="002D62B5">
            <w:r w:rsidRPr="007A582D">
              <w:t>Quiz in Canvas – Due before midnight on S</w:t>
            </w:r>
            <w:r>
              <w:t>unday</w:t>
            </w:r>
            <w:r w:rsidRPr="007A582D">
              <w:t xml:space="preserve"> </w:t>
            </w:r>
            <w:r>
              <w:t>10/1</w:t>
            </w:r>
            <w:r w:rsidR="005E5C72">
              <w:t>3</w:t>
            </w:r>
          </w:p>
        </w:tc>
      </w:tr>
      <w:tr w:rsidR="00D55980" w:rsidRPr="007A582D" w14:paraId="187E18A8" w14:textId="77777777" w:rsidTr="002D62B5">
        <w:tc>
          <w:tcPr>
            <w:tcW w:w="895" w:type="dxa"/>
            <w:shd w:val="clear" w:color="auto" w:fill="C1E4F5" w:themeFill="accent1" w:themeFillTint="33"/>
          </w:tcPr>
          <w:p w14:paraId="2BA46627" w14:textId="77777777" w:rsidR="00D55980" w:rsidRPr="007A582D" w:rsidRDefault="00D55980" w:rsidP="002D62B5"/>
        </w:tc>
        <w:tc>
          <w:tcPr>
            <w:tcW w:w="5338" w:type="dxa"/>
            <w:shd w:val="clear" w:color="auto" w:fill="C1E4F5" w:themeFill="accent1" w:themeFillTint="33"/>
          </w:tcPr>
          <w:p w14:paraId="5CEFB8F6" w14:textId="77777777" w:rsidR="00D55980" w:rsidRDefault="00D55980" w:rsidP="002D62B5">
            <w:pPr>
              <w:pStyle w:val="ListParagraph"/>
              <w:numPr>
                <w:ilvl w:val="0"/>
                <w:numId w:val="29"/>
              </w:numPr>
            </w:pPr>
            <w:r w:rsidRPr="007A582D">
              <w:t xml:space="preserve">Participate in Part </w:t>
            </w:r>
            <w:r>
              <w:t xml:space="preserve">3 </w:t>
            </w:r>
            <w:r w:rsidRPr="007A582D">
              <w:t xml:space="preserve">Discussion </w:t>
            </w:r>
          </w:p>
          <w:p w14:paraId="7397AA8D" w14:textId="77777777" w:rsidR="00D55980" w:rsidRPr="007A582D" w:rsidRDefault="00D55980" w:rsidP="002D62B5">
            <w:pPr>
              <w:pStyle w:val="ListParagraph"/>
              <w:numPr>
                <w:ilvl w:val="0"/>
                <w:numId w:val="29"/>
              </w:numPr>
            </w:pPr>
            <w:r w:rsidRPr="007A582D">
              <w:t xml:space="preserve">Pick </w:t>
            </w:r>
            <w:r>
              <w:t xml:space="preserve">once concept from </w:t>
            </w:r>
            <w:r w:rsidRPr="007A582D">
              <w:t xml:space="preserve">chapter from chapters </w:t>
            </w:r>
            <w:r>
              <w:t>5</w:t>
            </w:r>
            <w:r w:rsidRPr="007A582D">
              <w:t>-</w:t>
            </w:r>
            <w:r>
              <w:t xml:space="preserve">7 </w:t>
            </w:r>
            <w:r w:rsidRPr="007A582D">
              <w:t>to use for discussion</w:t>
            </w:r>
          </w:p>
        </w:tc>
        <w:tc>
          <w:tcPr>
            <w:tcW w:w="3117" w:type="dxa"/>
            <w:shd w:val="clear" w:color="auto" w:fill="C1E4F5" w:themeFill="accent1" w:themeFillTint="33"/>
          </w:tcPr>
          <w:p w14:paraId="1C76E6B9" w14:textId="656E8A64" w:rsidR="00D55980" w:rsidRPr="007A582D" w:rsidRDefault="00D55980" w:rsidP="002D62B5">
            <w:r w:rsidRPr="007A582D">
              <w:t>Discussion in Canvas – Due before midnight on S</w:t>
            </w:r>
            <w:r>
              <w:t>unday 10/1</w:t>
            </w:r>
            <w:r w:rsidR="006A6218">
              <w:t>3</w:t>
            </w:r>
          </w:p>
        </w:tc>
      </w:tr>
    </w:tbl>
    <w:p w14:paraId="3884A984" w14:textId="77777777" w:rsidR="00D55980" w:rsidRPr="007A582D" w:rsidRDefault="00D55980" w:rsidP="00D55980"/>
    <w:p w14:paraId="35F62A20" w14:textId="77777777" w:rsidR="00D55980" w:rsidRPr="007A582D" w:rsidRDefault="00D55980" w:rsidP="00D55980"/>
    <w:p w14:paraId="3FBAE42B" w14:textId="3EF51ACF"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Week </w:t>
      </w:r>
      <w:r>
        <w:rPr>
          <w:rFonts w:ascii="Times New Roman" w:hAnsi="Times New Roman" w:cs="Times New Roman"/>
          <w:b/>
          <w:bCs/>
          <w:color w:val="000000" w:themeColor="text1"/>
        </w:rPr>
        <w:t>9</w:t>
      </w:r>
      <w:r w:rsidRPr="007A582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10/</w:t>
      </w:r>
      <w:r w:rsidR="00AC7914">
        <w:rPr>
          <w:rFonts w:ascii="Times New Roman" w:hAnsi="Times New Roman" w:cs="Times New Roman"/>
          <w:b/>
          <w:bCs/>
          <w:color w:val="000000" w:themeColor="text1"/>
        </w:rPr>
        <w:t>14</w:t>
      </w:r>
      <w:r>
        <w:rPr>
          <w:rFonts w:ascii="Times New Roman" w:hAnsi="Times New Roman" w:cs="Times New Roman"/>
          <w:b/>
          <w:bCs/>
          <w:color w:val="000000" w:themeColor="text1"/>
        </w:rPr>
        <w:t>- 10/2</w:t>
      </w:r>
      <w:r w:rsidR="00AC7914">
        <w:rPr>
          <w:rFonts w:ascii="Times New Roman" w:hAnsi="Times New Roman" w:cs="Times New Roman"/>
          <w:b/>
          <w:bCs/>
          <w:color w:val="000000" w:themeColor="text1"/>
        </w:rPr>
        <w:t>0</w:t>
      </w:r>
      <w:r w:rsidRPr="007A582D">
        <w:rPr>
          <w:rFonts w:ascii="Times New Roman" w:hAnsi="Times New Roman" w:cs="Times New Roman"/>
          <w:b/>
          <w:bCs/>
          <w:color w:val="000000" w:themeColor="text1"/>
        </w:rPr>
        <w:t>) Ch8 Sexuality, Schools, and the Workplace</w:t>
      </w:r>
    </w:p>
    <w:p w14:paraId="7FD01797"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6D25F11E" w14:textId="77777777" w:rsidR="00D55980" w:rsidRPr="007A582D" w:rsidRDefault="00D55980" w:rsidP="00D55980">
      <w:r w:rsidRPr="007A582D">
        <w:t>By the end of this week, students should be able to:</w:t>
      </w:r>
    </w:p>
    <w:p w14:paraId="639FF013" w14:textId="77777777" w:rsidR="00D55980" w:rsidRPr="007A582D" w:rsidRDefault="00D55980" w:rsidP="00D55980">
      <w:pPr>
        <w:pStyle w:val="ListParagraph"/>
        <w:numPr>
          <w:ilvl w:val="0"/>
          <w:numId w:val="3"/>
        </w:numPr>
      </w:pPr>
      <w:r w:rsidRPr="007A582D">
        <w:t xml:space="preserve">Demonstrate an understanding of sexuality, schools, and the work by indicating correct responses on a quiz. </w:t>
      </w:r>
    </w:p>
    <w:p w14:paraId="09CA0390"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36515970" w14:textId="77777777" w:rsidTr="002D62B5">
        <w:tc>
          <w:tcPr>
            <w:tcW w:w="895" w:type="dxa"/>
          </w:tcPr>
          <w:p w14:paraId="25F76C0D" w14:textId="77777777" w:rsidR="00D55980" w:rsidRPr="007A582D" w:rsidRDefault="00D55980" w:rsidP="002D62B5">
            <w:pPr>
              <w:rPr>
                <w:b/>
                <w:bCs/>
              </w:rPr>
            </w:pPr>
            <w:r w:rsidRPr="007A582D">
              <w:rPr>
                <w:b/>
                <w:bCs/>
              </w:rPr>
              <w:t>Check</w:t>
            </w:r>
          </w:p>
        </w:tc>
        <w:tc>
          <w:tcPr>
            <w:tcW w:w="5338" w:type="dxa"/>
          </w:tcPr>
          <w:p w14:paraId="1FF9062B" w14:textId="77777777" w:rsidR="00D55980" w:rsidRPr="007A582D" w:rsidRDefault="00D55980" w:rsidP="002D62B5">
            <w:pPr>
              <w:rPr>
                <w:b/>
                <w:bCs/>
              </w:rPr>
            </w:pPr>
            <w:r w:rsidRPr="007A582D">
              <w:rPr>
                <w:b/>
                <w:bCs/>
              </w:rPr>
              <w:t>To Be Completed</w:t>
            </w:r>
          </w:p>
        </w:tc>
        <w:tc>
          <w:tcPr>
            <w:tcW w:w="3117" w:type="dxa"/>
          </w:tcPr>
          <w:p w14:paraId="2F6E5220" w14:textId="77777777" w:rsidR="00D55980" w:rsidRPr="007A582D" w:rsidRDefault="00D55980" w:rsidP="002D62B5">
            <w:pPr>
              <w:rPr>
                <w:b/>
                <w:bCs/>
              </w:rPr>
            </w:pPr>
            <w:r w:rsidRPr="007A582D">
              <w:rPr>
                <w:b/>
                <w:bCs/>
              </w:rPr>
              <w:t>Details</w:t>
            </w:r>
          </w:p>
        </w:tc>
      </w:tr>
      <w:tr w:rsidR="00D55980" w:rsidRPr="007A582D" w14:paraId="63E2C163" w14:textId="77777777" w:rsidTr="002D62B5">
        <w:tc>
          <w:tcPr>
            <w:tcW w:w="895" w:type="dxa"/>
          </w:tcPr>
          <w:p w14:paraId="69E0DFEC" w14:textId="77777777" w:rsidR="00D55980" w:rsidRPr="007A582D" w:rsidRDefault="00D55980" w:rsidP="002D62B5"/>
        </w:tc>
        <w:tc>
          <w:tcPr>
            <w:tcW w:w="5338" w:type="dxa"/>
          </w:tcPr>
          <w:p w14:paraId="72FB5073" w14:textId="77777777" w:rsidR="00D55980" w:rsidRPr="007A582D" w:rsidRDefault="00D55980" w:rsidP="002D62B5">
            <w:pPr>
              <w:pStyle w:val="ListParagraph"/>
              <w:numPr>
                <w:ilvl w:val="0"/>
                <w:numId w:val="1"/>
              </w:numPr>
            </w:pPr>
            <w:r w:rsidRPr="007A582D">
              <w:t>Read F&amp;G Chapter 8</w:t>
            </w:r>
          </w:p>
          <w:p w14:paraId="2E4A4550" w14:textId="77777777" w:rsidR="00D55980" w:rsidRPr="007A582D" w:rsidRDefault="00D55980" w:rsidP="002D62B5">
            <w:pPr>
              <w:pStyle w:val="ListParagraph"/>
              <w:numPr>
                <w:ilvl w:val="0"/>
                <w:numId w:val="1"/>
              </w:numPr>
            </w:pPr>
            <w:r w:rsidRPr="007A582D">
              <w:t>Take Chapter Quiz</w:t>
            </w:r>
          </w:p>
        </w:tc>
        <w:tc>
          <w:tcPr>
            <w:tcW w:w="3117" w:type="dxa"/>
          </w:tcPr>
          <w:p w14:paraId="7251D983" w14:textId="77777777" w:rsidR="00D55980" w:rsidRPr="007A582D" w:rsidRDefault="00D55980" w:rsidP="002D62B5">
            <w:r w:rsidRPr="007A582D">
              <w:t>Text</w:t>
            </w:r>
            <w:r>
              <w:t xml:space="preserve">book readings </w:t>
            </w:r>
          </w:p>
          <w:p w14:paraId="4912736C" w14:textId="46095AD0" w:rsidR="00D55980" w:rsidRPr="007A582D" w:rsidRDefault="00D55980" w:rsidP="002D62B5">
            <w:r w:rsidRPr="007A582D">
              <w:t>Quiz in Canvas – Due before midnight on S</w:t>
            </w:r>
            <w:r>
              <w:t>unday</w:t>
            </w:r>
            <w:r w:rsidRPr="007A582D">
              <w:t xml:space="preserve"> </w:t>
            </w:r>
            <w:r>
              <w:t>10/2</w:t>
            </w:r>
            <w:r w:rsidR="00AC7914">
              <w:t>0</w:t>
            </w:r>
          </w:p>
        </w:tc>
      </w:tr>
    </w:tbl>
    <w:p w14:paraId="0D21D3ED" w14:textId="77777777" w:rsidR="00D55980" w:rsidRPr="007A582D" w:rsidRDefault="00D55980" w:rsidP="00D55980"/>
    <w:p w14:paraId="65CBE038" w14:textId="77777777" w:rsidR="00D55980" w:rsidRPr="007A582D" w:rsidRDefault="00D55980" w:rsidP="00D55980"/>
    <w:p w14:paraId="5965BC3A" w14:textId="5CE8F1D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Pr>
          <w:rFonts w:ascii="Times New Roman" w:hAnsi="Times New Roman" w:cs="Times New Roman"/>
          <w:b/>
          <w:bCs/>
          <w:color w:val="000000" w:themeColor="text1"/>
        </w:rPr>
        <w:t>0</w:t>
      </w:r>
      <w:r w:rsidRPr="007A582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(10/</w:t>
      </w:r>
      <w:r w:rsidR="00AC7914">
        <w:rPr>
          <w:rFonts w:ascii="Times New Roman" w:hAnsi="Times New Roman" w:cs="Times New Roman"/>
          <w:b/>
          <w:bCs/>
          <w:color w:val="000000" w:themeColor="text1"/>
        </w:rPr>
        <w:t>21</w:t>
      </w:r>
      <w:r>
        <w:rPr>
          <w:rFonts w:ascii="Times New Roman" w:hAnsi="Times New Roman" w:cs="Times New Roman"/>
          <w:b/>
          <w:bCs/>
          <w:color w:val="000000" w:themeColor="text1"/>
        </w:rPr>
        <w:t>- 1</w:t>
      </w:r>
      <w:r w:rsidR="00116838">
        <w:rPr>
          <w:rFonts w:ascii="Times New Roman" w:hAnsi="Times New Roman" w:cs="Times New Roman"/>
          <w:b/>
          <w:bCs/>
          <w:color w:val="000000" w:themeColor="text1"/>
        </w:rPr>
        <w:t>0</w:t>
      </w:r>
      <w:r>
        <w:rPr>
          <w:rFonts w:ascii="Times New Roman" w:hAnsi="Times New Roman" w:cs="Times New Roman"/>
          <w:b/>
          <w:bCs/>
          <w:color w:val="000000" w:themeColor="text1"/>
        </w:rPr>
        <w:t>/</w:t>
      </w:r>
      <w:r w:rsidR="00116838">
        <w:rPr>
          <w:rFonts w:ascii="Times New Roman" w:hAnsi="Times New Roman" w:cs="Times New Roman"/>
          <w:b/>
          <w:bCs/>
          <w:color w:val="000000" w:themeColor="text1"/>
        </w:rPr>
        <w:t>27)</w:t>
      </w:r>
      <w:r w:rsidRPr="007A582D">
        <w:rPr>
          <w:rFonts w:ascii="Times New Roman" w:hAnsi="Times New Roman" w:cs="Times New Roman"/>
          <w:b/>
          <w:bCs/>
          <w:color w:val="000000" w:themeColor="text1"/>
        </w:rPr>
        <w:t xml:space="preserve"> Ch9 Religion, Family, and Sexuality</w:t>
      </w:r>
    </w:p>
    <w:p w14:paraId="2EF2EEE3"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w:t>
      </w:r>
    </w:p>
    <w:p w14:paraId="38C350EF" w14:textId="77777777" w:rsidR="00D55980" w:rsidRPr="007A582D" w:rsidRDefault="00D55980" w:rsidP="00D55980">
      <w:r w:rsidRPr="007A582D">
        <w:t>By the end of this week, students should be able to:</w:t>
      </w:r>
    </w:p>
    <w:p w14:paraId="3804ABD4" w14:textId="77777777" w:rsidR="00D55980" w:rsidRPr="007A582D" w:rsidRDefault="00D55980" w:rsidP="00D55980">
      <w:pPr>
        <w:pStyle w:val="ListParagraph"/>
        <w:numPr>
          <w:ilvl w:val="0"/>
          <w:numId w:val="3"/>
        </w:numPr>
      </w:pPr>
      <w:r w:rsidRPr="007A582D">
        <w:t xml:space="preserve">Demonstrate an understanding of religion, family, and sexuality by indicating correct responses on a quiz. </w:t>
      </w:r>
    </w:p>
    <w:p w14:paraId="2640B70A"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3D45DCEA" w14:textId="77777777" w:rsidTr="002D62B5">
        <w:tc>
          <w:tcPr>
            <w:tcW w:w="895" w:type="dxa"/>
          </w:tcPr>
          <w:p w14:paraId="1BBAB800" w14:textId="77777777" w:rsidR="00D55980" w:rsidRPr="007A582D" w:rsidRDefault="00D55980" w:rsidP="002D62B5">
            <w:pPr>
              <w:rPr>
                <w:b/>
                <w:bCs/>
              </w:rPr>
            </w:pPr>
            <w:r w:rsidRPr="007A582D">
              <w:rPr>
                <w:b/>
                <w:bCs/>
              </w:rPr>
              <w:t>Check</w:t>
            </w:r>
          </w:p>
        </w:tc>
        <w:tc>
          <w:tcPr>
            <w:tcW w:w="5338" w:type="dxa"/>
          </w:tcPr>
          <w:p w14:paraId="6531A8C5" w14:textId="77777777" w:rsidR="00D55980" w:rsidRPr="007A582D" w:rsidRDefault="00D55980" w:rsidP="002D62B5">
            <w:pPr>
              <w:rPr>
                <w:b/>
                <w:bCs/>
              </w:rPr>
            </w:pPr>
            <w:r w:rsidRPr="007A582D">
              <w:rPr>
                <w:b/>
                <w:bCs/>
              </w:rPr>
              <w:t>To Be Completed</w:t>
            </w:r>
          </w:p>
        </w:tc>
        <w:tc>
          <w:tcPr>
            <w:tcW w:w="3117" w:type="dxa"/>
          </w:tcPr>
          <w:p w14:paraId="3D24866D" w14:textId="77777777" w:rsidR="00D55980" w:rsidRPr="007A582D" w:rsidRDefault="00D55980" w:rsidP="002D62B5">
            <w:pPr>
              <w:rPr>
                <w:b/>
                <w:bCs/>
              </w:rPr>
            </w:pPr>
            <w:r w:rsidRPr="007A582D">
              <w:rPr>
                <w:b/>
                <w:bCs/>
              </w:rPr>
              <w:t>Details</w:t>
            </w:r>
          </w:p>
        </w:tc>
      </w:tr>
      <w:tr w:rsidR="00D55980" w:rsidRPr="007A582D" w14:paraId="592F672D" w14:textId="77777777" w:rsidTr="002D62B5">
        <w:tc>
          <w:tcPr>
            <w:tcW w:w="895" w:type="dxa"/>
          </w:tcPr>
          <w:p w14:paraId="3C38C444" w14:textId="77777777" w:rsidR="00D55980" w:rsidRPr="007A582D" w:rsidRDefault="00D55980" w:rsidP="002D62B5"/>
        </w:tc>
        <w:tc>
          <w:tcPr>
            <w:tcW w:w="5338" w:type="dxa"/>
          </w:tcPr>
          <w:p w14:paraId="68CE3493" w14:textId="77777777" w:rsidR="00D55980" w:rsidRPr="007A582D" w:rsidRDefault="00D55980" w:rsidP="002D62B5">
            <w:pPr>
              <w:pStyle w:val="ListParagraph"/>
              <w:numPr>
                <w:ilvl w:val="0"/>
                <w:numId w:val="1"/>
              </w:numPr>
            </w:pPr>
            <w:r w:rsidRPr="007A582D">
              <w:t>Read F&amp;G Chapter 9</w:t>
            </w:r>
          </w:p>
          <w:p w14:paraId="49C3DD5E" w14:textId="77777777" w:rsidR="00D55980" w:rsidRPr="007A582D" w:rsidRDefault="00D55980" w:rsidP="002D62B5">
            <w:pPr>
              <w:pStyle w:val="ListParagraph"/>
              <w:numPr>
                <w:ilvl w:val="0"/>
                <w:numId w:val="1"/>
              </w:numPr>
            </w:pPr>
            <w:r w:rsidRPr="007A582D">
              <w:t>Take Chapter Quiz</w:t>
            </w:r>
          </w:p>
        </w:tc>
        <w:tc>
          <w:tcPr>
            <w:tcW w:w="3117" w:type="dxa"/>
          </w:tcPr>
          <w:p w14:paraId="7A10438D" w14:textId="77777777" w:rsidR="00D55980" w:rsidRPr="007A582D" w:rsidRDefault="00D55980" w:rsidP="002D62B5">
            <w:r w:rsidRPr="007A582D">
              <w:t>Text</w:t>
            </w:r>
            <w:r>
              <w:t xml:space="preserve">book readings </w:t>
            </w:r>
          </w:p>
          <w:p w14:paraId="5CFC6158" w14:textId="16BE65D7" w:rsidR="00D55980" w:rsidRPr="007A582D" w:rsidRDefault="00D55980" w:rsidP="002D62B5">
            <w:r w:rsidRPr="007A582D">
              <w:t>Quiz in Canvas – Due before midnight on S</w:t>
            </w:r>
            <w:r>
              <w:t>unday 1</w:t>
            </w:r>
            <w:r w:rsidR="00116838">
              <w:t>0/27</w:t>
            </w:r>
          </w:p>
        </w:tc>
      </w:tr>
    </w:tbl>
    <w:p w14:paraId="397DA92B" w14:textId="77777777" w:rsidR="00D55980" w:rsidRPr="007A582D" w:rsidRDefault="00D55980" w:rsidP="00D55980"/>
    <w:p w14:paraId="24CFAD3D" w14:textId="49B7BAD9"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Pr>
          <w:rFonts w:ascii="Times New Roman" w:hAnsi="Times New Roman" w:cs="Times New Roman"/>
          <w:b/>
          <w:bCs/>
          <w:color w:val="000000" w:themeColor="text1"/>
        </w:rPr>
        <w:t>1</w:t>
      </w:r>
      <w:r w:rsidRPr="007A582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1</w:t>
      </w:r>
      <w:r w:rsidR="00797D85">
        <w:rPr>
          <w:rFonts w:ascii="Times New Roman" w:hAnsi="Times New Roman" w:cs="Times New Roman"/>
          <w:b/>
          <w:bCs/>
          <w:color w:val="000000" w:themeColor="text1"/>
        </w:rPr>
        <w:t>0/28</w:t>
      </w:r>
      <w:r>
        <w:rPr>
          <w:rFonts w:ascii="Times New Roman" w:hAnsi="Times New Roman" w:cs="Times New Roman"/>
          <w:b/>
          <w:bCs/>
          <w:color w:val="000000" w:themeColor="text1"/>
        </w:rPr>
        <w:t>- 11/</w:t>
      </w:r>
      <w:r w:rsidR="00797D85">
        <w:rPr>
          <w:rFonts w:ascii="Times New Roman" w:hAnsi="Times New Roman" w:cs="Times New Roman"/>
          <w:b/>
          <w:bCs/>
          <w:color w:val="000000" w:themeColor="text1"/>
        </w:rPr>
        <w:t>03</w:t>
      </w:r>
      <w:r w:rsidRPr="007A582D">
        <w:rPr>
          <w:rFonts w:ascii="Times New Roman" w:hAnsi="Times New Roman" w:cs="Times New Roman"/>
          <w:b/>
          <w:bCs/>
          <w:color w:val="000000" w:themeColor="text1"/>
        </w:rPr>
        <w:t>) Ch10 Sexuality and Reproduction</w:t>
      </w:r>
    </w:p>
    <w:p w14:paraId="4E35D619"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w:t>
      </w:r>
    </w:p>
    <w:p w14:paraId="02636E3A" w14:textId="77777777" w:rsidR="00D55980" w:rsidRPr="007A582D" w:rsidRDefault="00D55980" w:rsidP="00D55980">
      <w:r w:rsidRPr="007A582D">
        <w:t>By the end of this week, students should be able to:</w:t>
      </w:r>
    </w:p>
    <w:p w14:paraId="3B886530" w14:textId="77777777" w:rsidR="00D55980" w:rsidRPr="007A582D" w:rsidRDefault="00D55980" w:rsidP="00D55980">
      <w:pPr>
        <w:pStyle w:val="ListParagraph"/>
        <w:numPr>
          <w:ilvl w:val="0"/>
          <w:numId w:val="3"/>
        </w:numPr>
      </w:pPr>
      <w:r w:rsidRPr="007A582D">
        <w:t xml:space="preserve">Demonstrate an understanding of sexuality and reproduction by indicating correct responses on a quiz. </w:t>
      </w:r>
    </w:p>
    <w:p w14:paraId="7A9EAC2B"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2E08B75C" w14:textId="77777777" w:rsidTr="002D62B5">
        <w:tc>
          <w:tcPr>
            <w:tcW w:w="895" w:type="dxa"/>
          </w:tcPr>
          <w:p w14:paraId="343FD446" w14:textId="77777777" w:rsidR="00D55980" w:rsidRPr="007A582D" w:rsidRDefault="00D55980" w:rsidP="002D62B5">
            <w:pPr>
              <w:rPr>
                <w:b/>
                <w:bCs/>
              </w:rPr>
            </w:pPr>
            <w:r w:rsidRPr="007A582D">
              <w:rPr>
                <w:b/>
                <w:bCs/>
              </w:rPr>
              <w:t>Check</w:t>
            </w:r>
          </w:p>
        </w:tc>
        <w:tc>
          <w:tcPr>
            <w:tcW w:w="5338" w:type="dxa"/>
          </w:tcPr>
          <w:p w14:paraId="0FBF5594" w14:textId="77777777" w:rsidR="00D55980" w:rsidRPr="007A582D" w:rsidRDefault="00D55980" w:rsidP="002D62B5">
            <w:pPr>
              <w:rPr>
                <w:b/>
                <w:bCs/>
              </w:rPr>
            </w:pPr>
            <w:r w:rsidRPr="007A582D">
              <w:rPr>
                <w:b/>
                <w:bCs/>
              </w:rPr>
              <w:t>To Be Completed</w:t>
            </w:r>
          </w:p>
        </w:tc>
        <w:tc>
          <w:tcPr>
            <w:tcW w:w="3117" w:type="dxa"/>
          </w:tcPr>
          <w:p w14:paraId="3A42C191" w14:textId="77777777" w:rsidR="00D55980" w:rsidRPr="007A582D" w:rsidRDefault="00D55980" w:rsidP="002D62B5">
            <w:pPr>
              <w:rPr>
                <w:b/>
                <w:bCs/>
              </w:rPr>
            </w:pPr>
            <w:r w:rsidRPr="007A582D">
              <w:rPr>
                <w:b/>
                <w:bCs/>
              </w:rPr>
              <w:t>Details</w:t>
            </w:r>
          </w:p>
        </w:tc>
      </w:tr>
      <w:tr w:rsidR="00D55980" w:rsidRPr="007A582D" w14:paraId="24CE2A30" w14:textId="77777777" w:rsidTr="002D62B5">
        <w:tc>
          <w:tcPr>
            <w:tcW w:w="895" w:type="dxa"/>
          </w:tcPr>
          <w:p w14:paraId="1F6F1C8A" w14:textId="77777777" w:rsidR="00D55980" w:rsidRPr="007A582D" w:rsidRDefault="00D55980" w:rsidP="002D62B5"/>
        </w:tc>
        <w:tc>
          <w:tcPr>
            <w:tcW w:w="5338" w:type="dxa"/>
          </w:tcPr>
          <w:p w14:paraId="04A6A4FD" w14:textId="77777777" w:rsidR="00D55980" w:rsidRPr="007A582D" w:rsidRDefault="00D55980" w:rsidP="002D62B5">
            <w:pPr>
              <w:pStyle w:val="ListParagraph"/>
              <w:numPr>
                <w:ilvl w:val="0"/>
                <w:numId w:val="1"/>
              </w:numPr>
            </w:pPr>
            <w:r w:rsidRPr="007A582D">
              <w:t>Read F&amp;G Chapter 10</w:t>
            </w:r>
          </w:p>
          <w:p w14:paraId="081442FF" w14:textId="77777777" w:rsidR="00D55980" w:rsidRPr="007A582D" w:rsidRDefault="00D55980" w:rsidP="002D62B5">
            <w:pPr>
              <w:pStyle w:val="ListParagraph"/>
              <w:numPr>
                <w:ilvl w:val="0"/>
                <w:numId w:val="1"/>
              </w:numPr>
            </w:pPr>
            <w:r w:rsidRPr="007A582D">
              <w:t>Take Chapter Quiz</w:t>
            </w:r>
          </w:p>
        </w:tc>
        <w:tc>
          <w:tcPr>
            <w:tcW w:w="3117" w:type="dxa"/>
          </w:tcPr>
          <w:p w14:paraId="0C5AF640" w14:textId="1D6CFF78" w:rsidR="00D55980" w:rsidRPr="007A582D" w:rsidRDefault="00D55980" w:rsidP="002D62B5">
            <w:r w:rsidRPr="007A582D">
              <w:t>Text</w:t>
            </w:r>
            <w:r>
              <w:t>book reading</w:t>
            </w:r>
            <w:r w:rsidR="001410EA">
              <w:t>s</w:t>
            </w:r>
          </w:p>
          <w:p w14:paraId="18A59EEA" w14:textId="0214B363" w:rsidR="00D55980" w:rsidRPr="007A582D" w:rsidRDefault="00D55980" w:rsidP="002D62B5">
            <w:r w:rsidRPr="007A582D">
              <w:t>Quiz in Canvas – Due before midnight on S</w:t>
            </w:r>
            <w:r>
              <w:t>un</w:t>
            </w:r>
            <w:r w:rsidRPr="007A582D">
              <w:t xml:space="preserve">day </w:t>
            </w:r>
            <w:r>
              <w:t>11/</w:t>
            </w:r>
            <w:r w:rsidR="00797D85">
              <w:t>03</w:t>
            </w:r>
          </w:p>
        </w:tc>
      </w:tr>
      <w:tr w:rsidR="00D55980" w:rsidRPr="007A582D" w14:paraId="121B4E2E" w14:textId="77777777" w:rsidTr="002D62B5">
        <w:tc>
          <w:tcPr>
            <w:tcW w:w="895" w:type="dxa"/>
            <w:shd w:val="clear" w:color="auto" w:fill="C1E4F5" w:themeFill="accent1" w:themeFillTint="33"/>
          </w:tcPr>
          <w:p w14:paraId="1435293D" w14:textId="77777777" w:rsidR="00D55980" w:rsidRPr="007A582D" w:rsidRDefault="00D55980" w:rsidP="002D62B5"/>
        </w:tc>
        <w:tc>
          <w:tcPr>
            <w:tcW w:w="5338" w:type="dxa"/>
            <w:shd w:val="clear" w:color="auto" w:fill="C1E4F5" w:themeFill="accent1" w:themeFillTint="33"/>
          </w:tcPr>
          <w:p w14:paraId="567BCCAB" w14:textId="77777777" w:rsidR="00D55980" w:rsidRPr="007A582D" w:rsidRDefault="00D55980" w:rsidP="002D62B5">
            <w:pPr>
              <w:pStyle w:val="ListParagraph"/>
              <w:numPr>
                <w:ilvl w:val="0"/>
                <w:numId w:val="1"/>
              </w:numPr>
            </w:pPr>
            <w:r>
              <w:t>Reminder: Part 4 Discussion will be due next week</w:t>
            </w:r>
            <w:r w:rsidRPr="007A582D">
              <w:t xml:space="preserve">. </w:t>
            </w:r>
          </w:p>
          <w:p w14:paraId="6667AF35" w14:textId="77777777" w:rsidR="00D55980" w:rsidRPr="007A582D" w:rsidRDefault="00D55980" w:rsidP="002D62B5">
            <w:pPr>
              <w:pStyle w:val="ListParagraph"/>
              <w:numPr>
                <w:ilvl w:val="1"/>
                <w:numId w:val="1"/>
              </w:numPr>
            </w:pPr>
            <w:r w:rsidRPr="007A582D">
              <w:t xml:space="preserve">Pick </w:t>
            </w:r>
            <w:r>
              <w:t xml:space="preserve">an important concept from </w:t>
            </w:r>
            <w:r w:rsidRPr="007A582D">
              <w:t xml:space="preserve">chapters </w:t>
            </w:r>
            <w:r>
              <w:t>9-11</w:t>
            </w:r>
            <w:r w:rsidRPr="007A582D">
              <w:t xml:space="preserve"> to use for discussion</w:t>
            </w:r>
            <w:r>
              <w:t>.</w:t>
            </w:r>
          </w:p>
        </w:tc>
        <w:tc>
          <w:tcPr>
            <w:tcW w:w="3117" w:type="dxa"/>
            <w:shd w:val="clear" w:color="auto" w:fill="C1E4F5" w:themeFill="accent1" w:themeFillTint="33"/>
          </w:tcPr>
          <w:p w14:paraId="32B98475" w14:textId="5A1C5F34" w:rsidR="00D55980" w:rsidRPr="007A582D" w:rsidRDefault="00D55980" w:rsidP="002D62B5">
            <w:r w:rsidRPr="007A582D">
              <w:t>Discussion in Canvas -- – Due before midnight NEXT WEEK on S</w:t>
            </w:r>
            <w:r>
              <w:t>unday 11/1</w:t>
            </w:r>
            <w:r w:rsidR="00FF7073">
              <w:t>0</w:t>
            </w:r>
          </w:p>
        </w:tc>
      </w:tr>
    </w:tbl>
    <w:p w14:paraId="3C92EDBD" w14:textId="77777777" w:rsidR="00D55980" w:rsidRPr="007A582D" w:rsidRDefault="00D55980" w:rsidP="00D55980"/>
    <w:p w14:paraId="6F348537" w14:textId="1CB4A19C"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1</w:t>
      </w:r>
      <w:r w:rsidR="00FF7073">
        <w:rPr>
          <w:rFonts w:ascii="Times New Roman" w:hAnsi="Times New Roman" w:cs="Times New Roman"/>
          <w:b/>
          <w:bCs/>
          <w:color w:val="000000" w:themeColor="text1"/>
        </w:rPr>
        <w:t>1</w:t>
      </w:r>
      <w:r>
        <w:rPr>
          <w:rFonts w:ascii="Times New Roman" w:hAnsi="Times New Roman" w:cs="Times New Roman"/>
          <w:b/>
          <w:bCs/>
          <w:color w:val="000000" w:themeColor="text1"/>
        </w:rPr>
        <w:t>/</w:t>
      </w:r>
      <w:r w:rsidR="00FF7073">
        <w:rPr>
          <w:rFonts w:ascii="Times New Roman" w:hAnsi="Times New Roman" w:cs="Times New Roman"/>
          <w:b/>
          <w:bCs/>
          <w:color w:val="000000" w:themeColor="text1"/>
        </w:rPr>
        <w:t>04</w:t>
      </w:r>
      <w:r>
        <w:rPr>
          <w:rFonts w:ascii="Times New Roman" w:hAnsi="Times New Roman" w:cs="Times New Roman"/>
          <w:b/>
          <w:bCs/>
          <w:color w:val="000000" w:themeColor="text1"/>
        </w:rPr>
        <w:t>- 11/</w:t>
      </w:r>
      <w:r w:rsidR="00FF7073">
        <w:rPr>
          <w:rFonts w:ascii="Times New Roman" w:hAnsi="Times New Roman" w:cs="Times New Roman"/>
          <w:b/>
          <w:bCs/>
          <w:color w:val="000000" w:themeColor="text1"/>
        </w:rPr>
        <w:t>10</w:t>
      </w:r>
      <w:r w:rsidRPr="007A582D">
        <w:rPr>
          <w:rFonts w:ascii="Times New Roman" w:hAnsi="Times New Roman" w:cs="Times New Roman"/>
          <w:b/>
          <w:bCs/>
          <w:color w:val="000000" w:themeColor="text1"/>
        </w:rPr>
        <w:t>) Ch11 Sexual Health</w:t>
      </w:r>
    </w:p>
    <w:p w14:paraId="4CE78165"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Objectives:</w:t>
      </w:r>
    </w:p>
    <w:p w14:paraId="685BE79D" w14:textId="77777777" w:rsidR="00D55980" w:rsidRPr="007A582D" w:rsidRDefault="00D55980" w:rsidP="00D55980">
      <w:r w:rsidRPr="007A582D">
        <w:t>By the end of this week, students should be able to:</w:t>
      </w:r>
    </w:p>
    <w:p w14:paraId="28D16FC4" w14:textId="77777777" w:rsidR="00D55980" w:rsidRPr="007A582D" w:rsidRDefault="00D55980" w:rsidP="00D55980">
      <w:pPr>
        <w:pStyle w:val="ListParagraph"/>
        <w:numPr>
          <w:ilvl w:val="0"/>
          <w:numId w:val="3"/>
        </w:numPr>
      </w:pPr>
      <w:r w:rsidRPr="007A582D">
        <w:t xml:space="preserve">Demonstrate an understanding of sexual health by indicating correct responses on a quiz. </w:t>
      </w:r>
    </w:p>
    <w:p w14:paraId="05B9841B" w14:textId="77777777" w:rsidR="00D55980" w:rsidRPr="007A582D" w:rsidRDefault="00D55980" w:rsidP="00D55980">
      <w:pPr>
        <w:pStyle w:val="ListParagraph"/>
        <w:numPr>
          <w:ilvl w:val="0"/>
          <w:numId w:val="3"/>
        </w:numPr>
      </w:pPr>
      <w:r w:rsidRPr="007A582D">
        <w:t>Appraise and discuss topics related to practices and politics in studies of sexualities.</w:t>
      </w:r>
    </w:p>
    <w:p w14:paraId="390DA161"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6D1CFB2E" w14:textId="77777777" w:rsidTr="002D62B5">
        <w:tc>
          <w:tcPr>
            <w:tcW w:w="895" w:type="dxa"/>
          </w:tcPr>
          <w:p w14:paraId="5AF4C819" w14:textId="77777777" w:rsidR="00D55980" w:rsidRPr="007A582D" w:rsidRDefault="00D55980" w:rsidP="002D62B5">
            <w:pPr>
              <w:rPr>
                <w:b/>
                <w:bCs/>
              </w:rPr>
            </w:pPr>
            <w:r w:rsidRPr="007A582D">
              <w:rPr>
                <w:b/>
                <w:bCs/>
              </w:rPr>
              <w:t>Check</w:t>
            </w:r>
          </w:p>
        </w:tc>
        <w:tc>
          <w:tcPr>
            <w:tcW w:w="5338" w:type="dxa"/>
          </w:tcPr>
          <w:p w14:paraId="7BAD5A52" w14:textId="77777777" w:rsidR="00D55980" w:rsidRPr="007A582D" w:rsidRDefault="00D55980" w:rsidP="002D62B5">
            <w:pPr>
              <w:rPr>
                <w:b/>
                <w:bCs/>
              </w:rPr>
            </w:pPr>
            <w:r w:rsidRPr="007A582D">
              <w:rPr>
                <w:b/>
                <w:bCs/>
              </w:rPr>
              <w:t>To Be Completed</w:t>
            </w:r>
          </w:p>
        </w:tc>
        <w:tc>
          <w:tcPr>
            <w:tcW w:w="3117" w:type="dxa"/>
          </w:tcPr>
          <w:p w14:paraId="446EE391" w14:textId="77777777" w:rsidR="00D55980" w:rsidRPr="007A582D" w:rsidRDefault="00D55980" w:rsidP="002D62B5">
            <w:pPr>
              <w:rPr>
                <w:b/>
                <w:bCs/>
              </w:rPr>
            </w:pPr>
            <w:r w:rsidRPr="007A582D">
              <w:rPr>
                <w:b/>
                <w:bCs/>
              </w:rPr>
              <w:t>Details</w:t>
            </w:r>
          </w:p>
        </w:tc>
      </w:tr>
      <w:tr w:rsidR="00D55980" w:rsidRPr="007A582D" w14:paraId="48ECC677" w14:textId="77777777" w:rsidTr="002D62B5">
        <w:tc>
          <w:tcPr>
            <w:tcW w:w="895" w:type="dxa"/>
          </w:tcPr>
          <w:p w14:paraId="0BDCF4D2" w14:textId="77777777" w:rsidR="00D55980" w:rsidRPr="007A582D" w:rsidRDefault="00D55980" w:rsidP="002D62B5"/>
        </w:tc>
        <w:tc>
          <w:tcPr>
            <w:tcW w:w="5338" w:type="dxa"/>
          </w:tcPr>
          <w:p w14:paraId="36A8DF5A" w14:textId="77777777" w:rsidR="00D55980" w:rsidRPr="007A582D" w:rsidRDefault="00D55980" w:rsidP="002D62B5">
            <w:pPr>
              <w:pStyle w:val="ListParagraph"/>
              <w:numPr>
                <w:ilvl w:val="0"/>
                <w:numId w:val="1"/>
              </w:numPr>
            </w:pPr>
            <w:r w:rsidRPr="007A582D">
              <w:t>Read F&amp;G Chapter 11</w:t>
            </w:r>
          </w:p>
          <w:p w14:paraId="078D48FB" w14:textId="77777777" w:rsidR="00D55980" w:rsidRPr="007A582D" w:rsidRDefault="00D55980" w:rsidP="002D62B5">
            <w:pPr>
              <w:pStyle w:val="ListParagraph"/>
              <w:numPr>
                <w:ilvl w:val="0"/>
                <w:numId w:val="1"/>
              </w:numPr>
            </w:pPr>
            <w:r w:rsidRPr="007A582D">
              <w:t>Take Chapter Quiz</w:t>
            </w:r>
          </w:p>
        </w:tc>
        <w:tc>
          <w:tcPr>
            <w:tcW w:w="3117" w:type="dxa"/>
          </w:tcPr>
          <w:p w14:paraId="52356B06" w14:textId="799151FE" w:rsidR="00D55980" w:rsidRPr="007A582D" w:rsidRDefault="00D55980" w:rsidP="002D62B5">
            <w:r w:rsidRPr="007A582D">
              <w:t>Text</w:t>
            </w:r>
            <w:r>
              <w:t>book reading</w:t>
            </w:r>
            <w:r w:rsidR="001410EA">
              <w:t>s</w:t>
            </w:r>
          </w:p>
          <w:p w14:paraId="6657949A" w14:textId="25C4B022" w:rsidR="00D55980" w:rsidRPr="007A582D" w:rsidRDefault="00D55980" w:rsidP="002D62B5">
            <w:r w:rsidRPr="007A582D">
              <w:t>Quiz in Canvas – Due before midnight on S</w:t>
            </w:r>
            <w:r>
              <w:t>unday</w:t>
            </w:r>
            <w:r w:rsidRPr="007A582D">
              <w:t xml:space="preserve"> </w:t>
            </w:r>
            <w:r>
              <w:t>11/1</w:t>
            </w:r>
            <w:r w:rsidR="00677428">
              <w:t>0</w:t>
            </w:r>
          </w:p>
        </w:tc>
      </w:tr>
      <w:tr w:rsidR="00D55980" w:rsidRPr="007A582D" w14:paraId="20EA4A44" w14:textId="77777777" w:rsidTr="002D62B5">
        <w:tc>
          <w:tcPr>
            <w:tcW w:w="895" w:type="dxa"/>
            <w:shd w:val="clear" w:color="auto" w:fill="C1E4F5" w:themeFill="accent1" w:themeFillTint="33"/>
          </w:tcPr>
          <w:p w14:paraId="3E8699FF" w14:textId="77777777" w:rsidR="00D55980" w:rsidRPr="007A582D" w:rsidRDefault="00D55980" w:rsidP="002D62B5"/>
        </w:tc>
        <w:tc>
          <w:tcPr>
            <w:tcW w:w="5338" w:type="dxa"/>
            <w:shd w:val="clear" w:color="auto" w:fill="C1E4F5" w:themeFill="accent1" w:themeFillTint="33"/>
          </w:tcPr>
          <w:p w14:paraId="4CCEB283" w14:textId="77777777" w:rsidR="00D55980" w:rsidRDefault="00D55980" w:rsidP="002D62B5">
            <w:pPr>
              <w:pStyle w:val="ListParagraph"/>
              <w:numPr>
                <w:ilvl w:val="0"/>
                <w:numId w:val="1"/>
              </w:numPr>
            </w:pPr>
            <w:r w:rsidRPr="007A582D">
              <w:t xml:space="preserve">Participate in Part </w:t>
            </w:r>
            <w:r>
              <w:t xml:space="preserve">4 </w:t>
            </w:r>
            <w:r w:rsidRPr="007A582D">
              <w:t xml:space="preserve">Discussion </w:t>
            </w:r>
          </w:p>
          <w:p w14:paraId="30A3347E" w14:textId="77777777" w:rsidR="00D55980" w:rsidRPr="007A582D" w:rsidRDefault="00D55980" w:rsidP="002D62B5">
            <w:pPr>
              <w:pStyle w:val="ListParagraph"/>
              <w:numPr>
                <w:ilvl w:val="1"/>
                <w:numId w:val="1"/>
              </w:numPr>
            </w:pPr>
            <w:r w:rsidRPr="007A582D">
              <w:t xml:space="preserve">Pick </w:t>
            </w:r>
            <w:r>
              <w:t xml:space="preserve">once concept from </w:t>
            </w:r>
            <w:r w:rsidRPr="007A582D">
              <w:t xml:space="preserve">chapter from chapters </w:t>
            </w:r>
            <w:r>
              <w:t>5</w:t>
            </w:r>
            <w:r w:rsidRPr="007A582D">
              <w:t>-</w:t>
            </w:r>
            <w:r>
              <w:t xml:space="preserve">7 </w:t>
            </w:r>
            <w:r w:rsidRPr="007A582D">
              <w:t>to use for discussion</w:t>
            </w:r>
          </w:p>
        </w:tc>
        <w:tc>
          <w:tcPr>
            <w:tcW w:w="3117" w:type="dxa"/>
            <w:shd w:val="clear" w:color="auto" w:fill="C1E4F5" w:themeFill="accent1" w:themeFillTint="33"/>
          </w:tcPr>
          <w:p w14:paraId="002184A4" w14:textId="4359F7B8" w:rsidR="00D55980" w:rsidRPr="007A582D" w:rsidRDefault="00D55980" w:rsidP="002D62B5">
            <w:r w:rsidRPr="007A582D">
              <w:t>Discussion in Canvas – Due before midnight on S</w:t>
            </w:r>
            <w:r>
              <w:t>unday 11/1</w:t>
            </w:r>
            <w:r w:rsidR="00677428">
              <w:t>0</w:t>
            </w:r>
          </w:p>
        </w:tc>
      </w:tr>
    </w:tbl>
    <w:p w14:paraId="572FDF81" w14:textId="77777777" w:rsidR="00D55980" w:rsidRPr="007A582D" w:rsidRDefault="00D55980" w:rsidP="00D55980"/>
    <w:p w14:paraId="1B0FD2A2" w14:textId="05492E3A" w:rsidR="00D55980" w:rsidRPr="007A582D" w:rsidRDefault="00D55980" w:rsidP="00D55980">
      <w:pPr>
        <w:pStyle w:val="Heading2"/>
        <w:rPr>
          <w:rFonts w:ascii="Times New Roman" w:hAnsi="Times New Roman" w:cs="Times New Roman"/>
          <w:b/>
          <w:bCs/>
          <w:color w:val="000000" w:themeColor="text1"/>
        </w:rPr>
      </w:pPr>
      <w:r>
        <w:rPr>
          <w:rFonts w:ascii="Times New Roman" w:hAnsi="Times New Roman" w:cs="Times New Roman"/>
          <w:b/>
          <w:bCs/>
          <w:color w:val="000000" w:themeColor="text1"/>
        </w:rPr>
        <w:t>Week 1</w:t>
      </w:r>
      <w:r w:rsidR="00FE2109">
        <w:rPr>
          <w:rFonts w:ascii="Times New Roman" w:hAnsi="Times New Roman" w:cs="Times New Roman"/>
          <w:b/>
          <w:bCs/>
          <w:color w:val="000000" w:themeColor="text1"/>
        </w:rPr>
        <w:t>3</w:t>
      </w:r>
      <w:r>
        <w:rPr>
          <w:rFonts w:ascii="Times New Roman" w:hAnsi="Times New Roman" w:cs="Times New Roman"/>
          <w:b/>
          <w:bCs/>
          <w:color w:val="000000" w:themeColor="text1"/>
        </w:rPr>
        <w:t xml:space="preserve"> </w:t>
      </w:r>
      <w:r w:rsidRPr="007A582D">
        <w:rPr>
          <w:rFonts w:ascii="Times New Roman" w:hAnsi="Times New Roman" w:cs="Times New Roman"/>
          <w:b/>
          <w:bCs/>
          <w:color w:val="000000" w:themeColor="text1"/>
        </w:rPr>
        <w:t>(</w:t>
      </w:r>
      <w:r>
        <w:rPr>
          <w:rFonts w:ascii="Times New Roman" w:hAnsi="Times New Roman" w:cs="Times New Roman"/>
          <w:b/>
          <w:bCs/>
          <w:color w:val="000000" w:themeColor="text1"/>
        </w:rPr>
        <w:t>11/</w:t>
      </w:r>
      <w:r w:rsidR="00E7176A">
        <w:rPr>
          <w:rFonts w:ascii="Times New Roman" w:hAnsi="Times New Roman" w:cs="Times New Roman"/>
          <w:b/>
          <w:bCs/>
          <w:color w:val="000000" w:themeColor="text1"/>
        </w:rPr>
        <w:t>1</w:t>
      </w:r>
      <w:r w:rsidR="009718BC">
        <w:rPr>
          <w:rFonts w:ascii="Times New Roman" w:hAnsi="Times New Roman" w:cs="Times New Roman"/>
          <w:b/>
          <w:bCs/>
          <w:color w:val="000000" w:themeColor="text1"/>
        </w:rPr>
        <w:t>1</w:t>
      </w:r>
      <w:r>
        <w:rPr>
          <w:rFonts w:ascii="Times New Roman" w:hAnsi="Times New Roman" w:cs="Times New Roman"/>
          <w:b/>
          <w:bCs/>
          <w:color w:val="000000" w:themeColor="text1"/>
        </w:rPr>
        <w:t>- 1</w:t>
      </w:r>
      <w:r w:rsidR="00E7176A">
        <w:rPr>
          <w:rFonts w:ascii="Times New Roman" w:hAnsi="Times New Roman" w:cs="Times New Roman"/>
          <w:b/>
          <w:bCs/>
          <w:color w:val="000000" w:themeColor="text1"/>
        </w:rPr>
        <w:t>1</w:t>
      </w:r>
      <w:r>
        <w:rPr>
          <w:rFonts w:ascii="Times New Roman" w:hAnsi="Times New Roman" w:cs="Times New Roman"/>
          <w:b/>
          <w:bCs/>
          <w:color w:val="000000" w:themeColor="text1"/>
        </w:rPr>
        <w:t>/</w:t>
      </w:r>
      <w:r w:rsidR="00B53BBF">
        <w:rPr>
          <w:rFonts w:ascii="Times New Roman" w:hAnsi="Times New Roman" w:cs="Times New Roman"/>
          <w:b/>
          <w:bCs/>
          <w:color w:val="000000" w:themeColor="text1"/>
        </w:rPr>
        <w:t>17</w:t>
      </w:r>
      <w:r w:rsidRPr="007A582D">
        <w:rPr>
          <w:rFonts w:ascii="Times New Roman" w:hAnsi="Times New Roman" w:cs="Times New Roman"/>
          <w:b/>
          <w:bCs/>
          <w:color w:val="000000" w:themeColor="text1"/>
        </w:rPr>
        <w:t>) Ch</w:t>
      </w:r>
      <w:r>
        <w:rPr>
          <w:rFonts w:ascii="Times New Roman" w:hAnsi="Times New Roman" w:cs="Times New Roman"/>
          <w:b/>
          <w:bCs/>
          <w:color w:val="000000" w:themeColor="text1"/>
        </w:rPr>
        <w:t xml:space="preserve"> 13 Sexual Violence</w:t>
      </w:r>
      <w:r w:rsidRPr="007A582D">
        <w:rPr>
          <w:rFonts w:ascii="Times New Roman" w:hAnsi="Times New Roman" w:cs="Times New Roman"/>
          <w:b/>
          <w:bCs/>
          <w:color w:val="000000" w:themeColor="text1"/>
        </w:rPr>
        <w:t xml:space="preserve">                     </w:t>
      </w:r>
    </w:p>
    <w:p w14:paraId="491058B5"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Learning Objective:</w:t>
      </w:r>
    </w:p>
    <w:p w14:paraId="1327F904" w14:textId="77777777" w:rsidR="00D55980" w:rsidRPr="007A582D" w:rsidRDefault="00D55980" w:rsidP="00D55980">
      <w:r w:rsidRPr="007A582D">
        <w:t>By the end of this week, students should be able to:</w:t>
      </w:r>
    </w:p>
    <w:p w14:paraId="7F88B915" w14:textId="77777777" w:rsidR="00D55980" w:rsidRPr="007A582D" w:rsidRDefault="00D55980" w:rsidP="00D55980">
      <w:pPr>
        <w:pStyle w:val="ListParagraph"/>
        <w:numPr>
          <w:ilvl w:val="0"/>
          <w:numId w:val="3"/>
        </w:numPr>
      </w:pPr>
      <w:r w:rsidRPr="007A582D">
        <w:t xml:space="preserve">Demonstrate an understanding of sexual violence by indicating correct responses on a quiz. </w:t>
      </w:r>
    </w:p>
    <w:p w14:paraId="3B316865"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3C092F1F" w14:textId="77777777" w:rsidTr="002D62B5">
        <w:tc>
          <w:tcPr>
            <w:tcW w:w="895" w:type="dxa"/>
          </w:tcPr>
          <w:p w14:paraId="717EB7A4" w14:textId="77777777" w:rsidR="00D55980" w:rsidRPr="007A582D" w:rsidRDefault="00D55980" w:rsidP="002D62B5">
            <w:pPr>
              <w:rPr>
                <w:b/>
                <w:bCs/>
              </w:rPr>
            </w:pPr>
            <w:r w:rsidRPr="007A582D">
              <w:rPr>
                <w:b/>
                <w:bCs/>
              </w:rPr>
              <w:t>Check</w:t>
            </w:r>
          </w:p>
        </w:tc>
        <w:tc>
          <w:tcPr>
            <w:tcW w:w="5338" w:type="dxa"/>
          </w:tcPr>
          <w:p w14:paraId="2557FD53" w14:textId="77777777" w:rsidR="00D55980" w:rsidRPr="007A582D" w:rsidRDefault="00D55980" w:rsidP="002D62B5">
            <w:pPr>
              <w:rPr>
                <w:b/>
                <w:bCs/>
              </w:rPr>
            </w:pPr>
            <w:r w:rsidRPr="007A582D">
              <w:rPr>
                <w:b/>
                <w:bCs/>
              </w:rPr>
              <w:t>To Be Completed</w:t>
            </w:r>
          </w:p>
        </w:tc>
        <w:tc>
          <w:tcPr>
            <w:tcW w:w="3117" w:type="dxa"/>
          </w:tcPr>
          <w:p w14:paraId="3B9E1E9D" w14:textId="77777777" w:rsidR="00D55980" w:rsidRPr="007A582D" w:rsidRDefault="00D55980" w:rsidP="002D62B5">
            <w:pPr>
              <w:rPr>
                <w:b/>
                <w:bCs/>
              </w:rPr>
            </w:pPr>
            <w:r w:rsidRPr="007A582D">
              <w:rPr>
                <w:b/>
                <w:bCs/>
              </w:rPr>
              <w:t>Details</w:t>
            </w:r>
          </w:p>
        </w:tc>
      </w:tr>
      <w:tr w:rsidR="00D55980" w:rsidRPr="007A582D" w14:paraId="7BFF033B" w14:textId="77777777" w:rsidTr="002D62B5">
        <w:tc>
          <w:tcPr>
            <w:tcW w:w="895" w:type="dxa"/>
          </w:tcPr>
          <w:p w14:paraId="47619A0B" w14:textId="77777777" w:rsidR="00D55980" w:rsidRPr="007A582D" w:rsidRDefault="00D55980" w:rsidP="002D62B5"/>
        </w:tc>
        <w:tc>
          <w:tcPr>
            <w:tcW w:w="5338" w:type="dxa"/>
          </w:tcPr>
          <w:p w14:paraId="065F736A" w14:textId="77777777" w:rsidR="00D55980" w:rsidRPr="007A582D" w:rsidRDefault="00D55980" w:rsidP="002D62B5">
            <w:pPr>
              <w:pStyle w:val="ListParagraph"/>
              <w:numPr>
                <w:ilvl w:val="0"/>
                <w:numId w:val="1"/>
              </w:numPr>
            </w:pPr>
            <w:r w:rsidRPr="007A582D">
              <w:t>Read F&amp;G Chapter 13</w:t>
            </w:r>
          </w:p>
          <w:p w14:paraId="16DB4DB3" w14:textId="77777777" w:rsidR="00D55980" w:rsidRPr="007A582D" w:rsidRDefault="00D55980" w:rsidP="002D62B5">
            <w:pPr>
              <w:pStyle w:val="ListParagraph"/>
              <w:numPr>
                <w:ilvl w:val="0"/>
                <w:numId w:val="1"/>
              </w:numPr>
            </w:pPr>
            <w:r w:rsidRPr="007A582D">
              <w:t>Take Chapter Quiz</w:t>
            </w:r>
          </w:p>
        </w:tc>
        <w:tc>
          <w:tcPr>
            <w:tcW w:w="3117" w:type="dxa"/>
          </w:tcPr>
          <w:p w14:paraId="76409B99" w14:textId="77777777" w:rsidR="00D55980" w:rsidRPr="007A582D" w:rsidRDefault="00D55980" w:rsidP="002D62B5">
            <w:r w:rsidRPr="007A582D">
              <w:t>Text</w:t>
            </w:r>
            <w:r>
              <w:t xml:space="preserve">book readings </w:t>
            </w:r>
          </w:p>
          <w:p w14:paraId="279E390A" w14:textId="0F41836B" w:rsidR="00D55980" w:rsidRPr="007A582D" w:rsidRDefault="00D55980" w:rsidP="002D62B5">
            <w:r w:rsidRPr="007A582D">
              <w:t>Quiz in Canvas – Due before midnight on S</w:t>
            </w:r>
            <w:r>
              <w:t>unday</w:t>
            </w:r>
            <w:r w:rsidRPr="007A582D">
              <w:t xml:space="preserve"> </w:t>
            </w:r>
            <w:r w:rsidR="00187EDE">
              <w:t>11/17</w:t>
            </w:r>
          </w:p>
        </w:tc>
      </w:tr>
    </w:tbl>
    <w:p w14:paraId="012BDD08" w14:textId="77777777" w:rsidR="00D55980" w:rsidRPr="007A582D" w:rsidRDefault="00D55980" w:rsidP="00D55980"/>
    <w:p w14:paraId="314CEEF4" w14:textId="52CE6EC1" w:rsidR="007E3815" w:rsidRPr="007E3815" w:rsidRDefault="00B53BBF" w:rsidP="007E3815">
      <w:pPr>
        <w:pStyle w:val="Heading2"/>
        <w:rPr>
          <w:rFonts w:ascii="Times New Roman" w:hAnsi="Times New Roman" w:cs="Times New Roman"/>
          <w:b/>
          <w:bCs/>
          <w:color w:val="000000" w:themeColor="text1"/>
        </w:rPr>
      </w:pPr>
      <w:r>
        <w:rPr>
          <w:rFonts w:ascii="Times New Roman" w:hAnsi="Times New Roman" w:cs="Times New Roman"/>
          <w:b/>
          <w:bCs/>
          <w:color w:val="000000" w:themeColor="text1"/>
        </w:rPr>
        <w:t>Week 14 (</w:t>
      </w:r>
      <w:r w:rsidR="00A22D42">
        <w:rPr>
          <w:rFonts w:ascii="Times New Roman" w:hAnsi="Times New Roman" w:cs="Times New Roman"/>
          <w:b/>
          <w:bCs/>
          <w:color w:val="000000" w:themeColor="text1"/>
        </w:rPr>
        <w:t xml:space="preserve">11/18-11/24) </w:t>
      </w:r>
      <w:r w:rsidR="007E3815" w:rsidRPr="000E6884">
        <w:rPr>
          <w:b/>
          <w:bCs/>
          <w:color w:val="000000" w:themeColor="text1"/>
        </w:rPr>
        <w:t>Ch12 Commodification of Se</w:t>
      </w:r>
      <w:r w:rsidR="007E3815">
        <w:rPr>
          <w:b/>
          <w:bCs/>
          <w:color w:val="000000" w:themeColor="text1"/>
        </w:rPr>
        <w:t>x</w:t>
      </w:r>
      <w:r w:rsidR="007E3815" w:rsidRPr="000E6884">
        <w:rPr>
          <w:b/>
          <w:bCs/>
          <w:color w:val="000000" w:themeColor="text1"/>
        </w:rPr>
        <w:t xml:space="preserve">                   </w:t>
      </w:r>
    </w:p>
    <w:p w14:paraId="6F77C979" w14:textId="77777777" w:rsidR="007E3815" w:rsidRPr="000E6884" w:rsidRDefault="007E3815" w:rsidP="007E3815">
      <w:pPr>
        <w:pStyle w:val="Heading3"/>
        <w:rPr>
          <w:b/>
          <w:bCs/>
          <w:color w:val="000000" w:themeColor="text1"/>
        </w:rPr>
      </w:pPr>
      <w:r w:rsidRPr="000E6884">
        <w:rPr>
          <w:b/>
          <w:bCs/>
          <w:color w:val="000000" w:themeColor="text1"/>
        </w:rPr>
        <w:t>Learning Objective:</w:t>
      </w:r>
    </w:p>
    <w:p w14:paraId="6179280F" w14:textId="77777777" w:rsidR="007E3815" w:rsidRDefault="007E3815" w:rsidP="007E3815">
      <w:r>
        <w:t>By the end of this week, students should be able to:</w:t>
      </w:r>
    </w:p>
    <w:p w14:paraId="0002A018" w14:textId="77777777" w:rsidR="007E3815" w:rsidRDefault="007E3815" w:rsidP="007E3815">
      <w:pPr>
        <w:pStyle w:val="ListParagraph"/>
        <w:numPr>
          <w:ilvl w:val="0"/>
          <w:numId w:val="3"/>
        </w:numPr>
      </w:pPr>
      <w:r>
        <w:t xml:space="preserve">Demonstrate an understanding of the commodification of sex by indicating correct responses on a quiz. </w:t>
      </w:r>
    </w:p>
    <w:tbl>
      <w:tblPr>
        <w:tblStyle w:val="TableGrid"/>
        <w:tblW w:w="0" w:type="auto"/>
        <w:tblInd w:w="360" w:type="dxa"/>
        <w:tblLook w:val="04A0" w:firstRow="1" w:lastRow="0" w:firstColumn="1" w:lastColumn="0" w:noHBand="0" w:noVBand="1"/>
      </w:tblPr>
      <w:tblGrid>
        <w:gridCol w:w="2986"/>
        <w:gridCol w:w="3014"/>
        <w:gridCol w:w="2990"/>
      </w:tblGrid>
      <w:tr w:rsidR="009B0BD3" w14:paraId="4296FD6A" w14:textId="77777777" w:rsidTr="00BA7AFC">
        <w:tc>
          <w:tcPr>
            <w:tcW w:w="2986" w:type="dxa"/>
          </w:tcPr>
          <w:p w14:paraId="02FC7AAB" w14:textId="244AEE57" w:rsidR="000B6D6B" w:rsidRPr="009B0BD3" w:rsidRDefault="009B0BD3" w:rsidP="00637490">
            <w:pPr>
              <w:rPr>
                <w:b/>
                <w:bCs/>
              </w:rPr>
            </w:pPr>
            <w:r>
              <w:rPr>
                <w:b/>
                <w:bCs/>
              </w:rPr>
              <w:t>Check</w:t>
            </w:r>
          </w:p>
        </w:tc>
        <w:tc>
          <w:tcPr>
            <w:tcW w:w="3014" w:type="dxa"/>
          </w:tcPr>
          <w:p w14:paraId="2AFAA8BF" w14:textId="7167CA5C" w:rsidR="000B6D6B" w:rsidRPr="009B0BD3" w:rsidRDefault="009B0BD3" w:rsidP="00637490">
            <w:pPr>
              <w:rPr>
                <w:b/>
                <w:bCs/>
              </w:rPr>
            </w:pPr>
            <w:r>
              <w:rPr>
                <w:b/>
                <w:bCs/>
              </w:rPr>
              <w:t xml:space="preserve">To be completed </w:t>
            </w:r>
          </w:p>
        </w:tc>
        <w:tc>
          <w:tcPr>
            <w:tcW w:w="2990" w:type="dxa"/>
          </w:tcPr>
          <w:p w14:paraId="6D286AD2" w14:textId="0B977761" w:rsidR="000B6D6B" w:rsidRPr="009B0BD3" w:rsidRDefault="009B0BD3" w:rsidP="00637490">
            <w:pPr>
              <w:rPr>
                <w:b/>
                <w:bCs/>
              </w:rPr>
            </w:pPr>
            <w:r>
              <w:rPr>
                <w:b/>
                <w:bCs/>
              </w:rPr>
              <w:t xml:space="preserve">Details </w:t>
            </w:r>
          </w:p>
        </w:tc>
      </w:tr>
      <w:tr w:rsidR="00BA7AFC" w14:paraId="2438F15D" w14:textId="77777777" w:rsidTr="00BA7AFC">
        <w:tc>
          <w:tcPr>
            <w:tcW w:w="2986" w:type="dxa"/>
          </w:tcPr>
          <w:p w14:paraId="3584A08D" w14:textId="77777777" w:rsidR="00BA7AFC" w:rsidRDefault="00BA7AFC" w:rsidP="00BA7AFC"/>
        </w:tc>
        <w:tc>
          <w:tcPr>
            <w:tcW w:w="3014" w:type="dxa"/>
          </w:tcPr>
          <w:p w14:paraId="0EFF855C" w14:textId="77777777" w:rsidR="00BA7AFC" w:rsidRDefault="00BA7AFC" w:rsidP="00BA7AFC">
            <w:pPr>
              <w:pStyle w:val="ListParagraph"/>
              <w:numPr>
                <w:ilvl w:val="0"/>
                <w:numId w:val="1"/>
              </w:numPr>
            </w:pPr>
            <w:r>
              <w:t>Read F&amp;G Chapter 12</w:t>
            </w:r>
          </w:p>
          <w:p w14:paraId="3C102148" w14:textId="356E1EBF" w:rsidR="00BA7AFC" w:rsidRDefault="00BA7AFC" w:rsidP="00BA7AFC"/>
        </w:tc>
        <w:tc>
          <w:tcPr>
            <w:tcW w:w="2990" w:type="dxa"/>
          </w:tcPr>
          <w:p w14:paraId="316CFEA4" w14:textId="57036E57" w:rsidR="005D4364" w:rsidRDefault="005D4364" w:rsidP="00BA7AFC">
            <w:r>
              <w:t>Textbook reading</w:t>
            </w:r>
            <w:r w:rsidR="001410EA">
              <w:t>s</w:t>
            </w:r>
          </w:p>
          <w:p w14:paraId="51D99BC0" w14:textId="2AEE613F" w:rsidR="00BA7AFC" w:rsidRDefault="00BA7AFC" w:rsidP="00BA7AFC"/>
        </w:tc>
      </w:tr>
      <w:tr w:rsidR="005E4DC8" w14:paraId="0B26F0C1" w14:textId="77777777" w:rsidTr="00BA7AFC">
        <w:tc>
          <w:tcPr>
            <w:tcW w:w="2986" w:type="dxa"/>
          </w:tcPr>
          <w:p w14:paraId="4FCA413D" w14:textId="77777777" w:rsidR="005E4DC8" w:rsidRDefault="005E4DC8" w:rsidP="00BA7AFC"/>
        </w:tc>
        <w:tc>
          <w:tcPr>
            <w:tcW w:w="3014" w:type="dxa"/>
          </w:tcPr>
          <w:p w14:paraId="1D359A67" w14:textId="5C9E5CD4" w:rsidR="005E4DC8" w:rsidRDefault="005E4DC8" w:rsidP="00BA7AFC">
            <w:pPr>
              <w:pStyle w:val="ListParagraph"/>
              <w:numPr>
                <w:ilvl w:val="0"/>
                <w:numId w:val="1"/>
              </w:numPr>
            </w:pPr>
            <w:r>
              <w:t>Take Chapter Quiz</w:t>
            </w:r>
          </w:p>
        </w:tc>
        <w:tc>
          <w:tcPr>
            <w:tcW w:w="2990" w:type="dxa"/>
          </w:tcPr>
          <w:p w14:paraId="2C7121B5" w14:textId="1615773F" w:rsidR="005E4DC8" w:rsidRDefault="005E4DC8" w:rsidP="00BA7AFC">
            <w:r>
              <w:t>Quiz in Canvas – Due before midnight on Sunday 11/24</w:t>
            </w:r>
          </w:p>
        </w:tc>
      </w:tr>
    </w:tbl>
    <w:p w14:paraId="5CB81F14" w14:textId="77777777" w:rsidR="00637490" w:rsidRDefault="00637490" w:rsidP="00637490">
      <w:pPr>
        <w:ind w:left="360"/>
      </w:pPr>
    </w:p>
    <w:p w14:paraId="609AE4EB" w14:textId="77777777" w:rsidR="007E3815" w:rsidRPr="007E3815" w:rsidRDefault="007E3815" w:rsidP="007E3815"/>
    <w:p w14:paraId="2AE95473" w14:textId="1C763EAD" w:rsidR="00525571" w:rsidRDefault="00525571" w:rsidP="00525571">
      <w:pPr>
        <w:pStyle w:val="Heading2"/>
        <w:rPr>
          <w:rFonts w:ascii="Times New Roman" w:hAnsi="Times New Roman" w:cs="Times New Roman"/>
          <w:b/>
          <w:bCs/>
          <w:color w:val="000000" w:themeColor="text1"/>
        </w:rPr>
      </w:pPr>
      <w:r>
        <w:rPr>
          <w:rFonts w:ascii="Times New Roman" w:hAnsi="Times New Roman" w:cs="Times New Roman"/>
          <w:b/>
          <w:bCs/>
          <w:color w:val="000000" w:themeColor="text1"/>
        </w:rPr>
        <w:t xml:space="preserve"> Thanksgiving Break</w:t>
      </w:r>
      <w:r w:rsidR="00A80665">
        <w:rPr>
          <w:rFonts w:ascii="Times New Roman" w:hAnsi="Times New Roman" w:cs="Times New Roman"/>
          <w:b/>
          <w:bCs/>
          <w:color w:val="000000" w:themeColor="text1"/>
        </w:rPr>
        <w:t xml:space="preserve"> (11/2</w:t>
      </w:r>
      <w:r w:rsidR="000D05A2">
        <w:rPr>
          <w:rFonts w:ascii="Times New Roman" w:hAnsi="Times New Roman" w:cs="Times New Roman"/>
          <w:b/>
          <w:bCs/>
          <w:color w:val="000000" w:themeColor="text1"/>
        </w:rPr>
        <w:t>5</w:t>
      </w:r>
      <w:r w:rsidR="00A80665">
        <w:rPr>
          <w:rFonts w:ascii="Times New Roman" w:hAnsi="Times New Roman" w:cs="Times New Roman"/>
          <w:b/>
          <w:bCs/>
          <w:color w:val="000000" w:themeColor="text1"/>
        </w:rPr>
        <w:t>- 1</w:t>
      </w:r>
      <w:r w:rsidR="003D633F">
        <w:rPr>
          <w:rFonts w:ascii="Times New Roman" w:hAnsi="Times New Roman" w:cs="Times New Roman"/>
          <w:b/>
          <w:bCs/>
          <w:color w:val="000000" w:themeColor="text1"/>
        </w:rPr>
        <w:t>2</w:t>
      </w:r>
      <w:r w:rsidR="00A80665">
        <w:rPr>
          <w:rFonts w:ascii="Times New Roman" w:hAnsi="Times New Roman" w:cs="Times New Roman"/>
          <w:b/>
          <w:bCs/>
          <w:color w:val="000000" w:themeColor="text1"/>
        </w:rPr>
        <w:t>/</w:t>
      </w:r>
      <w:r w:rsidR="003D633F">
        <w:rPr>
          <w:rFonts w:ascii="Times New Roman" w:hAnsi="Times New Roman" w:cs="Times New Roman"/>
          <w:b/>
          <w:bCs/>
          <w:color w:val="000000" w:themeColor="text1"/>
        </w:rPr>
        <w:t>01</w:t>
      </w:r>
      <w:r w:rsidR="00A80665">
        <w:rPr>
          <w:rFonts w:ascii="Times New Roman" w:hAnsi="Times New Roman" w:cs="Times New Roman"/>
          <w:b/>
          <w:bCs/>
          <w:color w:val="000000" w:themeColor="text1"/>
        </w:rPr>
        <w:t>)</w:t>
      </w:r>
    </w:p>
    <w:p w14:paraId="545979D9" w14:textId="77777777" w:rsidR="00525571" w:rsidRPr="003C396A" w:rsidRDefault="00525571" w:rsidP="00525571">
      <w:pPr>
        <w:pStyle w:val="ListParagraph"/>
        <w:numPr>
          <w:ilvl w:val="0"/>
          <w:numId w:val="31"/>
        </w:numPr>
      </w:pPr>
      <w:r>
        <w:t xml:space="preserve">No work due this week. </w:t>
      </w:r>
    </w:p>
    <w:p w14:paraId="165A8D3F" w14:textId="77777777" w:rsidR="00525571" w:rsidRPr="00525571" w:rsidRDefault="00525571" w:rsidP="00525571"/>
    <w:p w14:paraId="7ED65B4D" w14:textId="77777777" w:rsidR="00A22D42" w:rsidRPr="00A22D42" w:rsidRDefault="00A22D42" w:rsidP="00A22D42"/>
    <w:p w14:paraId="307B0D8D" w14:textId="1B66A750"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Pr>
          <w:rFonts w:ascii="Times New Roman" w:hAnsi="Times New Roman" w:cs="Times New Roman"/>
          <w:b/>
          <w:bCs/>
          <w:color w:val="000000" w:themeColor="text1"/>
        </w:rPr>
        <w:t>5</w:t>
      </w:r>
      <w:r w:rsidRPr="007A582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12/</w:t>
      </w:r>
      <w:r w:rsidR="006A53A2">
        <w:rPr>
          <w:rFonts w:ascii="Times New Roman" w:hAnsi="Times New Roman" w:cs="Times New Roman"/>
          <w:b/>
          <w:bCs/>
          <w:color w:val="000000" w:themeColor="text1"/>
        </w:rPr>
        <w:t>2</w:t>
      </w:r>
      <w:r>
        <w:rPr>
          <w:rFonts w:ascii="Times New Roman" w:hAnsi="Times New Roman" w:cs="Times New Roman"/>
          <w:b/>
          <w:bCs/>
          <w:color w:val="000000" w:themeColor="text1"/>
        </w:rPr>
        <w:t>- 12/</w:t>
      </w:r>
      <w:r w:rsidR="00651569">
        <w:rPr>
          <w:rFonts w:ascii="Times New Roman" w:hAnsi="Times New Roman" w:cs="Times New Roman"/>
          <w:b/>
          <w:bCs/>
          <w:color w:val="000000" w:themeColor="text1"/>
        </w:rPr>
        <w:t>8</w:t>
      </w:r>
      <w:r w:rsidRPr="007A582D">
        <w:rPr>
          <w:rFonts w:ascii="Times New Roman" w:hAnsi="Times New Roman" w:cs="Times New Roman"/>
          <w:b/>
          <w:bCs/>
          <w:color w:val="000000" w:themeColor="text1"/>
        </w:rPr>
        <w:t>) REVIEW WEEK</w:t>
      </w:r>
    </w:p>
    <w:p w14:paraId="7BC3A8A2"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36DFA8EF" w14:textId="77777777" w:rsidTr="002D62B5">
        <w:tc>
          <w:tcPr>
            <w:tcW w:w="895" w:type="dxa"/>
          </w:tcPr>
          <w:p w14:paraId="1C293F36" w14:textId="77777777" w:rsidR="00D55980" w:rsidRPr="007A582D" w:rsidRDefault="00D55980" w:rsidP="002D62B5">
            <w:pPr>
              <w:rPr>
                <w:b/>
                <w:bCs/>
              </w:rPr>
            </w:pPr>
            <w:r w:rsidRPr="007A582D">
              <w:rPr>
                <w:b/>
                <w:bCs/>
              </w:rPr>
              <w:t>Check</w:t>
            </w:r>
          </w:p>
        </w:tc>
        <w:tc>
          <w:tcPr>
            <w:tcW w:w="5338" w:type="dxa"/>
          </w:tcPr>
          <w:p w14:paraId="756AA925" w14:textId="77777777" w:rsidR="00D55980" w:rsidRPr="007A582D" w:rsidRDefault="00D55980" w:rsidP="002D62B5">
            <w:pPr>
              <w:rPr>
                <w:b/>
                <w:bCs/>
              </w:rPr>
            </w:pPr>
            <w:r w:rsidRPr="007A582D">
              <w:rPr>
                <w:b/>
                <w:bCs/>
              </w:rPr>
              <w:t>To Be Completed</w:t>
            </w:r>
          </w:p>
        </w:tc>
        <w:tc>
          <w:tcPr>
            <w:tcW w:w="3117" w:type="dxa"/>
          </w:tcPr>
          <w:p w14:paraId="17E7E8EE" w14:textId="77777777" w:rsidR="00D55980" w:rsidRPr="007A582D" w:rsidRDefault="00D55980" w:rsidP="002D62B5">
            <w:pPr>
              <w:rPr>
                <w:b/>
                <w:bCs/>
              </w:rPr>
            </w:pPr>
            <w:r w:rsidRPr="007A582D">
              <w:rPr>
                <w:b/>
                <w:bCs/>
              </w:rPr>
              <w:t>Details</w:t>
            </w:r>
          </w:p>
        </w:tc>
      </w:tr>
      <w:tr w:rsidR="00D55980" w:rsidRPr="007A582D" w14:paraId="715F4872" w14:textId="77777777" w:rsidTr="002D62B5">
        <w:tc>
          <w:tcPr>
            <w:tcW w:w="895" w:type="dxa"/>
          </w:tcPr>
          <w:p w14:paraId="3D60B4B0" w14:textId="77777777" w:rsidR="00D55980" w:rsidRPr="007A582D" w:rsidRDefault="00D55980" w:rsidP="002D62B5"/>
        </w:tc>
        <w:tc>
          <w:tcPr>
            <w:tcW w:w="5338" w:type="dxa"/>
          </w:tcPr>
          <w:p w14:paraId="420091F0" w14:textId="30FBFE83" w:rsidR="00D55980" w:rsidRPr="007A582D" w:rsidRDefault="00D55980" w:rsidP="002D62B5">
            <w:pPr>
              <w:pStyle w:val="ListParagraph"/>
              <w:numPr>
                <w:ilvl w:val="0"/>
                <w:numId w:val="2"/>
              </w:numPr>
            </w:pPr>
            <w:r w:rsidRPr="007A582D">
              <w:t xml:space="preserve">Review Chs. </w:t>
            </w:r>
            <w:r>
              <w:t xml:space="preserve">7, 8, 9, 10, 11, </w:t>
            </w:r>
            <w:r w:rsidR="003E673F">
              <w:t>12,</w:t>
            </w:r>
            <w:r>
              <w:t xml:space="preserve"> </w:t>
            </w:r>
            <w:r w:rsidRPr="007A582D">
              <w:t>13 for Final Exam</w:t>
            </w:r>
          </w:p>
          <w:p w14:paraId="2AEB8166" w14:textId="77777777" w:rsidR="00D55980" w:rsidRPr="007A582D" w:rsidRDefault="00D55980" w:rsidP="002D62B5">
            <w:pPr>
              <w:pStyle w:val="ListParagraph"/>
              <w:numPr>
                <w:ilvl w:val="0"/>
                <w:numId w:val="1"/>
              </w:numPr>
            </w:pPr>
            <w:r w:rsidRPr="007A582D">
              <w:t>Review all of the Key Terms and Concepts at the end of each chapter</w:t>
            </w:r>
          </w:p>
        </w:tc>
        <w:tc>
          <w:tcPr>
            <w:tcW w:w="3117" w:type="dxa"/>
          </w:tcPr>
          <w:p w14:paraId="27CFFE66" w14:textId="77777777" w:rsidR="00D55980" w:rsidRPr="007A582D" w:rsidRDefault="00D55980" w:rsidP="002D62B5">
            <w:r>
              <w:t xml:space="preserve">Review textbook chapters </w:t>
            </w:r>
          </w:p>
        </w:tc>
      </w:tr>
      <w:tr w:rsidR="00D55980" w:rsidRPr="007A582D" w14:paraId="51CA17A4" w14:textId="77777777" w:rsidTr="002D62B5">
        <w:tc>
          <w:tcPr>
            <w:tcW w:w="895" w:type="dxa"/>
          </w:tcPr>
          <w:p w14:paraId="6F6B42DC" w14:textId="07EBD775" w:rsidR="00D55980" w:rsidRPr="007A582D" w:rsidRDefault="00D55980" w:rsidP="002D62B5">
            <w:r>
              <w:t>12/</w:t>
            </w:r>
            <w:r w:rsidR="00651569">
              <w:t>6</w:t>
            </w:r>
          </w:p>
        </w:tc>
        <w:tc>
          <w:tcPr>
            <w:tcW w:w="5338" w:type="dxa"/>
          </w:tcPr>
          <w:p w14:paraId="00F0DF19" w14:textId="77777777" w:rsidR="00D55980" w:rsidRPr="007A582D" w:rsidRDefault="00D55980" w:rsidP="002D62B5">
            <w:r>
              <w:t xml:space="preserve">Reading Day </w:t>
            </w:r>
          </w:p>
        </w:tc>
        <w:tc>
          <w:tcPr>
            <w:tcW w:w="3117" w:type="dxa"/>
          </w:tcPr>
          <w:p w14:paraId="33AB6839" w14:textId="77777777" w:rsidR="00D55980" w:rsidRPr="007A582D" w:rsidRDefault="00D55980" w:rsidP="002D62B5"/>
        </w:tc>
      </w:tr>
    </w:tbl>
    <w:p w14:paraId="50F9D81D" w14:textId="77777777" w:rsidR="00D55980" w:rsidRPr="007A582D" w:rsidRDefault="00D55980" w:rsidP="00D55980"/>
    <w:p w14:paraId="1BE4B77D" w14:textId="0338FA6D"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FINAL EXAMS WEEK (starts on Saturday </w:t>
      </w:r>
      <w:r>
        <w:rPr>
          <w:rFonts w:ascii="Times New Roman" w:hAnsi="Times New Roman" w:cs="Times New Roman"/>
          <w:b/>
          <w:bCs/>
          <w:color w:val="000000" w:themeColor="text1"/>
        </w:rPr>
        <w:t>12/</w:t>
      </w:r>
      <w:r w:rsidR="00974215">
        <w:rPr>
          <w:rFonts w:ascii="Times New Roman" w:hAnsi="Times New Roman" w:cs="Times New Roman"/>
          <w:b/>
          <w:bCs/>
          <w:color w:val="000000" w:themeColor="text1"/>
        </w:rPr>
        <w:t xml:space="preserve">7 </w:t>
      </w:r>
      <w:r w:rsidRPr="007A582D">
        <w:rPr>
          <w:rFonts w:ascii="Times New Roman" w:hAnsi="Times New Roman" w:cs="Times New Roman"/>
          <w:b/>
          <w:bCs/>
          <w:color w:val="000000" w:themeColor="text1"/>
        </w:rPr>
        <w:t xml:space="preserve">and ends on Friday </w:t>
      </w:r>
      <w:r>
        <w:rPr>
          <w:rFonts w:ascii="Times New Roman" w:hAnsi="Times New Roman" w:cs="Times New Roman"/>
          <w:b/>
          <w:bCs/>
          <w:color w:val="000000" w:themeColor="text1"/>
        </w:rPr>
        <w:t>12/1</w:t>
      </w:r>
      <w:r w:rsidR="00974215">
        <w:rPr>
          <w:rFonts w:ascii="Times New Roman" w:hAnsi="Times New Roman" w:cs="Times New Roman"/>
          <w:b/>
          <w:bCs/>
          <w:color w:val="000000" w:themeColor="text1"/>
        </w:rPr>
        <w:t>3</w:t>
      </w:r>
      <w:r w:rsidRPr="007A582D">
        <w:rPr>
          <w:rFonts w:ascii="Times New Roman" w:hAnsi="Times New Roman" w:cs="Times New Roman"/>
          <w:b/>
          <w:bCs/>
          <w:color w:val="000000" w:themeColor="text1"/>
        </w:rPr>
        <w:t>)</w:t>
      </w:r>
    </w:p>
    <w:p w14:paraId="305FFFEB" w14:textId="77777777" w:rsidR="00D55980" w:rsidRPr="007A582D" w:rsidRDefault="00D55980" w:rsidP="00D55980"/>
    <w:tbl>
      <w:tblPr>
        <w:tblStyle w:val="TableGrid"/>
        <w:tblW w:w="0" w:type="auto"/>
        <w:tblLook w:val="04A0" w:firstRow="1" w:lastRow="0" w:firstColumn="1" w:lastColumn="0" w:noHBand="0" w:noVBand="1"/>
      </w:tblPr>
      <w:tblGrid>
        <w:gridCol w:w="895"/>
        <w:gridCol w:w="5338"/>
        <w:gridCol w:w="3117"/>
      </w:tblGrid>
      <w:tr w:rsidR="00D55980" w:rsidRPr="007A582D" w14:paraId="4856CC61" w14:textId="77777777" w:rsidTr="002D62B5">
        <w:tc>
          <w:tcPr>
            <w:tcW w:w="895" w:type="dxa"/>
          </w:tcPr>
          <w:p w14:paraId="6DE9951D" w14:textId="77777777" w:rsidR="00D55980" w:rsidRPr="007A582D" w:rsidRDefault="00D55980" w:rsidP="002D62B5">
            <w:pPr>
              <w:rPr>
                <w:b/>
                <w:bCs/>
                <w:color w:val="000000" w:themeColor="text1"/>
              </w:rPr>
            </w:pPr>
            <w:r w:rsidRPr="007A582D">
              <w:rPr>
                <w:b/>
                <w:bCs/>
                <w:color w:val="000000" w:themeColor="text1"/>
              </w:rPr>
              <w:t>Check</w:t>
            </w:r>
          </w:p>
        </w:tc>
        <w:tc>
          <w:tcPr>
            <w:tcW w:w="5338" w:type="dxa"/>
          </w:tcPr>
          <w:p w14:paraId="350A62F6" w14:textId="77777777" w:rsidR="00D55980" w:rsidRPr="007A582D" w:rsidRDefault="00D55980" w:rsidP="002D62B5">
            <w:pPr>
              <w:rPr>
                <w:b/>
                <w:bCs/>
                <w:color w:val="000000" w:themeColor="text1"/>
              </w:rPr>
            </w:pPr>
            <w:r w:rsidRPr="007A582D">
              <w:rPr>
                <w:b/>
                <w:bCs/>
                <w:color w:val="000000" w:themeColor="text1"/>
              </w:rPr>
              <w:t>To Be Completed</w:t>
            </w:r>
          </w:p>
        </w:tc>
        <w:tc>
          <w:tcPr>
            <w:tcW w:w="3117" w:type="dxa"/>
          </w:tcPr>
          <w:p w14:paraId="6A8340B8" w14:textId="77777777" w:rsidR="00D55980" w:rsidRPr="007A582D" w:rsidRDefault="00D55980" w:rsidP="002D62B5">
            <w:pPr>
              <w:rPr>
                <w:b/>
                <w:bCs/>
                <w:color w:val="000000" w:themeColor="text1"/>
              </w:rPr>
            </w:pPr>
            <w:r w:rsidRPr="007A582D">
              <w:rPr>
                <w:b/>
                <w:bCs/>
                <w:color w:val="000000" w:themeColor="text1"/>
              </w:rPr>
              <w:t>Details</w:t>
            </w:r>
          </w:p>
        </w:tc>
      </w:tr>
      <w:tr w:rsidR="00D55980" w:rsidRPr="007A582D" w14:paraId="57B58FA7" w14:textId="77777777" w:rsidTr="002D62B5">
        <w:tc>
          <w:tcPr>
            <w:tcW w:w="895" w:type="dxa"/>
            <w:shd w:val="clear" w:color="auto" w:fill="E8E8E8" w:themeFill="background2"/>
          </w:tcPr>
          <w:p w14:paraId="44EB708B" w14:textId="77777777" w:rsidR="00D55980" w:rsidRPr="007A582D" w:rsidRDefault="00D55980" w:rsidP="002D62B5"/>
        </w:tc>
        <w:tc>
          <w:tcPr>
            <w:tcW w:w="5338" w:type="dxa"/>
            <w:shd w:val="clear" w:color="auto" w:fill="E8E8E8" w:themeFill="background2"/>
          </w:tcPr>
          <w:p w14:paraId="17494D08" w14:textId="77777777" w:rsidR="00D55980" w:rsidRPr="007A582D" w:rsidRDefault="00D55980" w:rsidP="002D62B5">
            <w:pPr>
              <w:pStyle w:val="ListParagraph"/>
              <w:numPr>
                <w:ilvl w:val="0"/>
                <w:numId w:val="1"/>
              </w:numPr>
            </w:pPr>
            <w:r w:rsidRPr="007A582D">
              <w:t>Take the Final Exam over Chs. 7-13 of F&amp;G</w:t>
            </w:r>
          </w:p>
        </w:tc>
        <w:tc>
          <w:tcPr>
            <w:tcW w:w="3117" w:type="dxa"/>
            <w:shd w:val="clear" w:color="auto" w:fill="E8E8E8" w:themeFill="background2"/>
          </w:tcPr>
          <w:p w14:paraId="721CD8C9" w14:textId="7CEFD386" w:rsidR="00D55980" w:rsidRPr="007A582D" w:rsidRDefault="00D55980" w:rsidP="002D62B5">
            <w:r w:rsidRPr="007A582D">
              <w:t xml:space="preserve">Final Exam in Canvas – Due before midnight on Friday </w:t>
            </w:r>
            <w:r w:rsidR="005315F4">
              <w:t>12</w:t>
            </w:r>
            <w:r w:rsidRPr="007A582D">
              <w:t>/</w:t>
            </w:r>
            <w:r>
              <w:t>1</w:t>
            </w:r>
            <w:r w:rsidR="00974215">
              <w:t>3</w:t>
            </w:r>
          </w:p>
        </w:tc>
      </w:tr>
      <w:tr w:rsidR="00D55980" w:rsidRPr="007A582D" w14:paraId="10361B1D" w14:textId="77777777" w:rsidTr="002D62B5">
        <w:tc>
          <w:tcPr>
            <w:tcW w:w="895" w:type="dxa"/>
          </w:tcPr>
          <w:p w14:paraId="6B54E497" w14:textId="77777777" w:rsidR="00D55980" w:rsidRPr="007A582D" w:rsidRDefault="00D55980" w:rsidP="002D62B5"/>
        </w:tc>
        <w:tc>
          <w:tcPr>
            <w:tcW w:w="5338" w:type="dxa"/>
          </w:tcPr>
          <w:p w14:paraId="32D2566A" w14:textId="77777777" w:rsidR="00D55980" w:rsidRPr="007A582D" w:rsidRDefault="00D55980" w:rsidP="002D62B5">
            <w:r w:rsidRPr="007A582D">
              <w:t xml:space="preserve">The course is considered closed after the Final Exam ends. </w:t>
            </w:r>
          </w:p>
        </w:tc>
        <w:tc>
          <w:tcPr>
            <w:tcW w:w="3117" w:type="dxa"/>
          </w:tcPr>
          <w:p w14:paraId="4A49E72A" w14:textId="77777777" w:rsidR="00D55980" w:rsidRPr="007A582D" w:rsidRDefault="00D55980" w:rsidP="002D62B5"/>
        </w:tc>
      </w:tr>
    </w:tbl>
    <w:p w14:paraId="512A34F6" w14:textId="77777777" w:rsidR="008F44EA" w:rsidRDefault="008F44EA" w:rsidP="00EF5196">
      <w:pPr>
        <w:jc w:val="center"/>
        <w:rPr>
          <w:b/>
          <w:bCs/>
          <w:color w:val="000000" w:themeColor="text1"/>
          <w:sz w:val="36"/>
          <w:szCs w:val="36"/>
        </w:rPr>
      </w:pPr>
    </w:p>
    <w:p w14:paraId="350865A4" w14:textId="77777777" w:rsidR="008F44EA" w:rsidRDefault="00D55980" w:rsidP="008F44EA">
      <w:pPr>
        <w:jc w:val="center"/>
        <w:rPr>
          <w:b/>
          <w:bCs/>
          <w:color w:val="000000" w:themeColor="text1"/>
          <w:sz w:val="36"/>
          <w:szCs w:val="36"/>
        </w:rPr>
      </w:pPr>
      <w:r w:rsidRPr="00EF5196">
        <w:rPr>
          <w:b/>
          <w:bCs/>
          <w:color w:val="000000" w:themeColor="text1"/>
          <w:sz w:val="36"/>
          <w:szCs w:val="36"/>
        </w:rPr>
        <w:t>More Details on Course Assignments</w:t>
      </w:r>
    </w:p>
    <w:p w14:paraId="37705C04" w14:textId="77777777" w:rsidR="008F44EA" w:rsidRDefault="008F44EA" w:rsidP="008F44EA">
      <w:pPr>
        <w:jc w:val="center"/>
        <w:rPr>
          <w:b/>
          <w:bCs/>
          <w:color w:val="000000" w:themeColor="text1"/>
          <w:sz w:val="36"/>
          <w:szCs w:val="36"/>
        </w:rPr>
      </w:pPr>
    </w:p>
    <w:p w14:paraId="4EE14118" w14:textId="77777777" w:rsidR="008F44EA" w:rsidRDefault="00D55980" w:rsidP="008F44EA">
      <w:pPr>
        <w:jc w:val="center"/>
        <w:rPr>
          <w:b/>
          <w:bCs/>
          <w:color w:val="000000" w:themeColor="text1"/>
        </w:rPr>
      </w:pPr>
      <w:r w:rsidRPr="007A582D">
        <w:rPr>
          <w:b/>
          <w:bCs/>
          <w:color w:val="000000" w:themeColor="text1"/>
          <w:highlight w:val="yellow"/>
        </w:rPr>
        <w:t>Week One Syllabus Quiz</w:t>
      </w:r>
    </w:p>
    <w:p w14:paraId="24164165" w14:textId="1EF8EE78" w:rsidR="00D55980" w:rsidRPr="008F44EA" w:rsidRDefault="00D55980" w:rsidP="0066443A">
      <w:pPr>
        <w:rPr>
          <w:b/>
          <w:bCs/>
          <w:color w:val="000000" w:themeColor="text1"/>
        </w:rPr>
      </w:pPr>
      <w:r w:rsidRPr="007A582D">
        <w:rPr>
          <w:color w:val="000000" w:themeColor="text1"/>
          <w:sz w:val="22"/>
          <w:szCs w:val="22"/>
        </w:rPr>
        <w:t xml:space="preserve">After reading the syllabus and watching </w:t>
      </w:r>
      <w:r>
        <w:rPr>
          <w:color w:val="000000" w:themeColor="text1"/>
          <w:sz w:val="22"/>
          <w:szCs w:val="22"/>
        </w:rPr>
        <w:t>the course introduction</w:t>
      </w:r>
      <w:r w:rsidRPr="007A582D">
        <w:rPr>
          <w:color w:val="000000" w:themeColor="text1"/>
          <w:sz w:val="22"/>
          <w:szCs w:val="22"/>
        </w:rPr>
        <w:t xml:space="preserve"> video in week one, students are required to take a Quiz over the syllabus and course expectations. Students are allowed 30 minutes to complete the Quiz and are permitted one attempt. This quiz is for a complete or incomplete grade. The intention of the quiz is to make sure that you understand all that is expected in the course. The Syllabus quiz is worth 100 points. </w:t>
      </w:r>
    </w:p>
    <w:p w14:paraId="04D78228" w14:textId="77777777" w:rsidR="00D55980" w:rsidRPr="00186EE7" w:rsidRDefault="00D55980" w:rsidP="00D55980">
      <w:r>
        <w:t xml:space="preserve">Note: this is not a chapter quiz and the grade will not be dropped as a lowest score. See below for more information. </w:t>
      </w:r>
    </w:p>
    <w:p w14:paraId="5AA8F06D" w14:textId="77777777" w:rsidR="00D55980" w:rsidRPr="007A582D" w:rsidRDefault="00D55980" w:rsidP="00D55980">
      <w:pPr>
        <w:pStyle w:val="Heading2"/>
        <w:rPr>
          <w:rStyle w:val="Strong"/>
          <w:rFonts w:ascii="Times New Roman" w:hAnsi="Times New Roman" w:cs="Times New Roman"/>
          <w:color w:val="000000" w:themeColor="text1"/>
          <w:highlight w:val="yellow"/>
        </w:rPr>
      </w:pPr>
    </w:p>
    <w:p w14:paraId="1E1C72C5" w14:textId="77777777" w:rsidR="00D55980" w:rsidRPr="007A582D" w:rsidRDefault="00D55980" w:rsidP="00D55980">
      <w:pPr>
        <w:pStyle w:val="Heading2"/>
        <w:rPr>
          <w:rFonts w:ascii="Times New Roman" w:hAnsi="Times New Roman" w:cs="Times New Roman"/>
          <w:color w:val="000000" w:themeColor="text1"/>
        </w:rPr>
      </w:pPr>
      <w:r w:rsidRPr="007A582D">
        <w:rPr>
          <w:rStyle w:val="Strong"/>
          <w:rFonts w:ascii="Times New Roman" w:hAnsi="Times New Roman" w:cs="Times New Roman"/>
          <w:color w:val="000000" w:themeColor="text1"/>
          <w:highlight w:val="yellow"/>
        </w:rPr>
        <w:t xml:space="preserve"> Chapter Quizzes </w:t>
      </w:r>
      <w:r w:rsidRPr="007A582D">
        <w:rPr>
          <w:rStyle w:val="Strong"/>
          <w:rFonts w:ascii="Times New Roman" w:hAnsi="Times New Roman" w:cs="Times New Roman"/>
          <w:color w:val="000000" w:themeColor="text1"/>
        </w:rPr>
        <w:t>(13)</w:t>
      </w:r>
    </w:p>
    <w:p w14:paraId="446BBBFE" w14:textId="09899383" w:rsidR="00D55980" w:rsidRPr="007A582D" w:rsidRDefault="00D55980" w:rsidP="00D55980">
      <w:pPr>
        <w:pStyle w:val="NormalWeb"/>
        <w:spacing w:before="0" w:beforeAutospacing="0" w:after="0" w:afterAutospacing="0"/>
      </w:pPr>
      <w:r w:rsidRPr="007A582D">
        <w:t>After reading each chapter in the Fitzgerald and Grossman 2</w:t>
      </w:r>
      <w:r w:rsidRPr="007A582D">
        <w:rPr>
          <w:sz w:val="18"/>
          <w:szCs w:val="18"/>
          <w:vertAlign w:val="superscript"/>
        </w:rPr>
        <w:t>rd</w:t>
      </w:r>
      <w:r w:rsidRPr="007A582D">
        <w:t> Ed. text (F&amp;G), students are required to take a short Quiz that falls due at the end of the week on S</w:t>
      </w:r>
      <w:r>
        <w:t>unday</w:t>
      </w:r>
      <w:r w:rsidRPr="007A582D">
        <w:t xml:space="preserve">. If you have carefully read the chapter, and have taken good notes while you read, you should do very well on the Quizzes. The following bullet points provide more details about the quizzes. </w:t>
      </w:r>
    </w:p>
    <w:p w14:paraId="7417E399" w14:textId="77777777" w:rsidR="00D55980" w:rsidRPr="007A582D" w:rsidRDefault="00D55980" w:rsidP="00D55980">
      <w:pPr>
        <w:pStyle w:val="NormalWeb"/>
        <w:spacing w:before="0" w:beforeAutospacing="0" w:after="0" w:afterAutospacing="0"/>
      </w:pPr>
    </w:p>
    <w:p w14:paraId="53836D1A" w14:textId="77777777" w:rsidR="00D55980" w:rsidRPr="007A582D" w:rsidRDefault="00D55980" w:rsidP="00D55980">
      <w:pPr>
        <w:pStyle w:val="Heading3"/>
        <w:spacing w:before="0"/>
        <w:rPr>
          <w:rFonts w:cs="Times New Roman"/>
          <w:color w:val="000000" w:themeColor="text1"/>
        </w:rPr>
      </w:pPr>
      <w:r w:rsidRPr="007A582D">
        <w:rPr>
          <w:rStyle w:val="Strong"/>
          <w:rFonts w:cs="Times New Roman"/>
          <w:color w:val="000000" w:themeColor="text1"/>
        </w:rPr>
        <w:t>More Details:</w:t>
      </w:r>
    </w:p>
    <w:p w14:paraId="73FD567C" w14:textId="54AC7FBB" w:rsidR="00D55980" w:rsidRPr="007A582D" w:rsidRDefault="00D55980" w:rsidP="00D55980">
      <w:pPr>
        <w:numPr>
          <w:ilvl w:val="0"/>
          <w:numId w:val="14"/>
        </w:numPr>
        <w:ind w:left="1095"/>
      </w:pPr>
      <w:r w:rsidRPr="007A582D">
        <w:t>There is a quiz for each chapter in the F&amp;G 2</w:t>
      </w:r>
      <w:r w:rsidRPr="007A582D">
        <w:rPr>
          <w:vertAlign w:val="superscript"/>
        </w:rPr>
        <w:t>nd</w:t>
      </w:r>
      <w:r w:rsidRPr="007A582D">
        <w:rPr>
          <w:sz w:val="18"/>
          <w:szCs w:val="18"/>
          <w:vertAlign w:val="superscript"/>
        </w:rPr>
        <w:t xml:space="preserve">  </w:t>
      </w:r>
      <w:r w:rsidRPr="007A582D">
        <w:t>Ed. text.</w:t>
      </w:r>
    </w:p>
    <w:p w14:paraId="58EBBD4B" w14:textId="46EDFC76" w:rsidR="00D55980" w:rsidRPr="007A582D" w:rsidRDefault="00D55980" w:rsidP="00D55980">
      <w:pPr>
        <w:numPr>
          <w:ilvl w:val="1"/>
          <w:numId w:val="14"/>
        </w:numPr>
        <w:ind w:left="2190"/>
      </w:pPr>
      <w:r w:rsidRPr="007A582D">
        <w:t>You are required to take 1</w:t>
      </w:r>
      <w:r>
        <w:t>1</w:t>
      </w:r>
      <w:r w:rsidRPr="007A582D">
        <w:t>of the 1</w:t>
      </w:r>
      <w:r w:rsidR="00034E2C">
        <w:t>3</w:t>
      </w:r>
      <w:r w:rsidRPr="007A582D">
        <w:t xml:space="preserve"> quizzes.</w:t>
      </w:r>
    </w:p>
    <w:p w14:paraId="66C9D5F6" w14:textId="77777777" w:rsidR="00D55980" w:rsidRPr="007A582D" w:rsidRDefault="00D55980" w:rsidP="00D55980">
      <w:pPr>
        <w:numPr>
          <w:ilvl w:val="1"/>
          <w:numId w:val="14"/>
        </w:numPr>
        <w:ind w:left="2190"/>
      </w:pPr>
      <w:r w:rsidRPr="007A582D">
        <w:t>Your lowest quiz grade will be dropped at the end of the semester.</w:t>
      </w:r>
    </w:p>
    <w:p w14:paraId="682237E6" w14:textId="77777777" w:rsidR="00D55980" w:rsidRPr="007A582D" w:rsidRDefault="00D55980" w:rsidP="00D55980">
      <w:pPr>
        <w:numPr>
          <w:ilvl w:val="1"/>
          <w:numId w:val="14"/>
        </w:numPr>
        <w:spacing w:before="100" w:beforeAutospacing="1" w:after="100" w:afterAutospacing="1"/>
        <w:ind w:left="2190"/>
      </w:pPr>
      <w:r w:rsidRPr="007A582D">
        <w:t>Students should not miss more than one quiz in this course.</w:t>
      </w:r>
    </w:p>
    <w:p w14:paraId="03C7643A" w14:textId="77777777" w:rsidR="00D55980" w:rsidRPr="007A582D" w:rsidRDefault="00D55980" w:rsidP="00D55980">
      <w:pPr>
        <w:numPr>
          <w:ilvl w:val="0"/>
          <w:numId w:val="14"/>
        </w:numPr>
        <w:spacing w:before="100" w:beforeAutospacing="1" w:after="100" w:afterAutospacing="1"/>
        <w:ind w:left="1095"/>
      </w:pPr>
      <w:r w:rsidRPr="007A582D">
        <w:t>Quizzes close on </w:t>
      </w:r>
      <w:r>
        <w:t xml:space="preserve">Sundays at </w:t>
      </w:r>
      <w:r w:rsidRPr="007A582D">
        <w:t xml:space="preserve">(11:59 p.m.). </w:t>
      </w:r>
    </w:p>
    <w:p w14:paraId="135CA73E" w14:textId="77777777" w:rsidR="00D55980" w:rsidRPr="007A582D" w:rsidRDefault="00D55980" w:rsidP="00D55980">
      <w:pPr>
        <w:numPr>
          <w:ilvl w:val="0"/>
          <w:numId w:val="14"/>
        </w:numPr>
        <w:spacing w:before="100" w:beforeAutospacing="1" w:after="100" w:afterAutospacing="1"/>
        <w:ind w:left="1095"/>
      </w:pPr>
      <w:r w:rsidRPr="007A582D">
        <w:t>Each Quiz is worth 50 Points.</w:t>
      </w:r>
    </w:p>
    <w:p w14:paraId="6488A267" w14:textId="77777777" w:rsidR="00D55980" w:rsidRPr="007A582D" w:rsidRDefault="00D55980" w:rsidP="00D55980">
      <w:pPr>
        <w:numPr>
          <w:ilvl w:val="0"/>
          <w:numId w:val="14"/>
        </w:numPr>
        <w:spacing w:before="100" w:beforeAutospacing="1" w:after="100" w:afterAutospacing="1"/>
        <w:ind w:left="1095"/>
      </w:pPr>
      <w:r w:rsidRPr="007A582D">
        <w:t>As you take the quiz, you will be presented with 10 true or false or multiple-choice questions for which there is only one best answer.</w:t>
      </w:r>
    </w:p>
    <w:p w14:paraId="68CB420D" w14:textId="77777777" w:rsidR="00D55980" w:rsidRPr="007A582D" w:rsidRDefault="00D55980" w:rsidP="00D55980">
      <w:pPr>
        <w:numPr>
          <w:ilvl w:val="0"/>
          <w:numId w:val="14"/>
        </w:numPr>
        <w:spacing w:before="100" w:beforeAutospacing="1" w:after="100" w:afterAutospacing="1"/>
        <w:ind w:left="1095"/>
      </w:pPr>
      <w:r w:rsidRPr="007A582D">
        <w:t>Each student will be presented with a random set of questions drawn from a test bank. All answers can be found in the F&amp;G 2</w:t>
      </w:r>
      <w:r w:rsidRPr="007A582D">
        <w:rPr>
          <w:vertAlign w:val="superscript"/>
        </w:rPr>
        <w:t>nd</w:t>
      </w:r>
      <w:r w:rsidRPr="007A582D">
        <w:t xml:space="preserve"> Ed. text. Answers range from easy to moderate or difficult. </w:t>
      </w:r>
    </w:p>
    <w:p w14:paraId="58B1D77F" w14:textId="77777777" w:rsidR="00D55980" w:rsidRPr="007A582D" w:rsidRDefault="00D55980" w:rsidP="00D55980">
      <w:pPr>
        <w:numPr>
          <w:ilvl w:val="0"/>
          <w:numId w:val="14"/>
        </w:numPr>
        <w:spacing w:before="100" w:beforeAutospacing="1" w:after="100" w:afterAutospacing="1"/>
        <w:ind w:left="1095"/>
      </w:pPr>
      <w:r w:rsidRPr="007A582D">
        <w:t>Students are allowed 30 minutes to complete each quiz. After 30 minutes your quiz will automatically submit, and your grade will be recorded in the grade book.</w:t>
      </w:r>
    </w:p>
    <w:p w14:paraId="39A4F6C2" w14:textId="77777777" w:rsidR="00D55980" w:rsidRPr="007A582D" w:rsidRDefault="00D55980" w:rsidP="00D55980">
      <w:pPr>
        <w:numPr>
          <w:ilvl w:val="0"/>
          <w:numId w:val="14"/>
        </w:numPr>
        <w:spacing w:before="100" w:beforeAutospacing="1" w:after="100" w:afterAutospacing="1"/>
        <w:ind w:left="1095"/>
      </w:pPr>
      <w:r w:rsidRPr="007A582D">
        <w:t>Students are only permitted one attempt on each quiz.</w:t>
      </w:r>
    </w:p>
    <w:p w14:paraId="089B3F3B" w14:textId="77777777" w:rsidR="00D55980" w:rsidRPr="007A582D" w:rsidRDefault="00D55980" w:rsidP="00D55980">
      <w:pPr>
        <w:numPr>
          <w:ilvl w:val="0"/>
          <w:numId w:val="14"/>
        </w:numPr>
        <w:spacing w:before="100" w:beforeAutospacing="1" w:after="100" w:afterAutospacing="1"/>
        <w:ind w:left="1095"/>
      </w:pPr>
      <w:r w:rsidRPr="007A582D">
        <w:t>Quizzes are open book and students can use their notes to take the quizzes.</w:t>
      </w:r>
    </w:p>
    <w:p w14:paraId="46D56A3D" w14:textId="77777777" w:rsidR="00D55980" w:rsidRPr="007A582D" w:rsidRDefault="00D55980" w:rsidP="00D55980">
      <w:pPr>
        <w:numPr>
          <w:ilvl w:val="0"/>
          <w:numId w:val="14"/>
        </w:numPr>
        <w:spacing w:before="100" w:beforeAutospacing="1" w:after="100" w:afterAutospacing="1"/>
        <w:ind w:left="1095"/>
      </w:pPr>
      <w:r w:rsidRPr="007A582D">
        <w:t>Students should not work with others to complete the quizzes.</w:t>
      </w:r>
    </w:p>
    <w:p w14:paraId="04597BA8" w14:textId="77777777" w:rsidR="00D55980" w:rsidRPr="007A582D" w:rsidRDefault="00D55980" w:rsidP="00D55980">
      <w:pPr>
        <w:numPr>
          <w:ilvl w:val="0"/>
          <w:numId w:val="14"/>
        </w:numPr>
        <w:spacing w:before="100" w:beforeAutospacing="1" w:after="100" w:afterAutospacing="1"/>
        <w:ind w:left="1095"/>
      </w:pPr>
      <w:r w:rsidRPr="007A582D">
        <w:t>If you miss a quiz, the grade book will be populated with a zero.</w:t>
      </w:r>
    </w:p>
    <w:p w14:paraId="77E9992B" w14:textId="77777777" w:rsidR="00D55980" w:rsidRPr="007A582D" w:rsidRDefault="00D55980" w:rsidP="00D55980">
      <w:pPr>
        <w:pStyle w:val="Heading2"/>
        <w:rPr>
          <w:rFonts w:ascii="Times New Roman" w:hAnsi="Times New Roman" w:cs="Times New Roman"/>
          <w:color w:val="000000" w:themeColor="text1"/>
        </w:rPr>
      </w:pPr>
      <w:r w:rsidRPr="007A582D">
        <w:rPr>
          <w:rStyle w:val="Strong"/>
          <w:rFonts w:ascii="Times New Roman" w:hAnsi="Times New Roman" w:cs="Times New Roman"/>
          <w:color w:val="000000" w:themeColor="text1"/>
          <w:highlight w:val="yellow"/>
        </w:rPr>
        <w:t>2 Exams</w:t>
      </w:r>
    </w:p>
    <w:p w14:paraId="57A60F37" w14:textId="77777777" w:rsidR="00D55980" w:rsidRPr="007A582D" w:rsidRDefault="00D55980" w:rsidP="00D55980">
      <w:pPr>
        <w:pStyle w:val="NormalWeb"/>
        <w:spacing w:before="0" w:beforeAutospacing="0" w:after="0" w:afterAutospacing="0"/>
      </w:pPr>
      <w:r w:rsidRPr="007A582D">
        <w:t xml:space="preserve">Two exams are planned for this course. </w:t>
      </w:r>
    </w:p>
    <w:p w14:paraId="18A28FEB" w14:textId="77777777" w:rsidR="00D55980" w:rsidRPr="007A582D" w:rsidRDefault="00D55980" w:rsidP="00D55980">
      <w:pPr>
        <w:pStyle w:val="NormalWeb"/>
        <w:spacing w:before="0" w:beforeAutospacing="0" w:after="0" w:afterAutospacing="0"/>
      </w:pPr>
    </w:p>
    <w:p w14:paraId="2F77E32B" w14:textId="77777777" w:rsidR="00D55980" w:rsidRPr="007A582D" w:rsidRDefault="00D55980" w:rsidP="00D55980">
      <w:pPr>
        <w:pStyle w:val="NormalWeb"/>
        <w:spacing w:before="0" w:beforeAutospacing="0" w:after="0" w:afterAutospacing="0"/>
      </w:pPr>
      <w:r w:rsidRPr="007A582D">
        <w:t>The first is the Midterm and covers the material covered in Chs. 1-6 of F&amp;G’s 2</w:t>
      </w:r>
      <w:r w:rsidRPr="007A582D">
        <w:rPr>
          <w:vertAlign w:val="superscript"/>
        </w:rPr>
        <w:t>nd</w:t>
      </w:r>
      <w:r w:rsidRPr="007A582D">
        <w:t xml:space="preserve"> Ed. text. The Midterm is worth 200 points. </w:t>
      </w:r>
    </w:p>
    <w:p w14:paraId="2552B653" w14:textId="77777777" w:rsidR="00D55980" w:rsidRPr="007A582D" w:rsidRDefault="00D55980" w:rsidP="00D55980">
      <w:pPr>
        <w:pStyle w:val="NormalWeb"/>
        <w:spacing w:before="0" w:beforeAutospacing="0" w:after="0" w:afterAutospacing="0"/>
      </w:pPr>
    </w:p>
    <w:p w14:paraId="71294F7D" w14:textId="362466A2" w:rsidR="00D55980" w:rsidRPr="007A582D" w:rsidRDefault="00D55980" w:rsidP="00D55980">
      <w:pPr>
        <w:pStyle w:val="NormalWeb"/>
        <w:spacing w:before="0" w:beforeAutospacing="0" w:after="0" w:afterAutospacing="0"/>
      </w:pPr>
      <w:r w:rsidRPr="007A582D">
        <w:t>The Final Exam covers the material in Chs. 7</w:t>
      </w:r>
      <w:r w:rsidR="009B1294">
        <w:t>-</w:t>
      </w:r>
      <w:r>
        <w:t xml:space="preserve"> </w:t>
      </w:r>
      <w:r w:rsidRPr="007A582D">
        <w:t>13 of F&amp;G’s 2</w:t>
      </w:r>
      <w:r w:rsidRPr="007A582D">
        <w:rPr>
          <w:vertAlign w:val="superscript"/>
        </w:rPr>
        <w:t>nd</w:t>
      </w:r>
      <w:r w:rsidRPr="007A582D">
        <w:t xml:space="preserve"> Ed. text. The Final Exam is worth 300 points. </w:t>
      </w:r>
    </w:p>
    <w:p w14:paraId="58DB573C" w14:textId="77777777" w:rsidR="00D55980" w:rsidRPr="007A582D" w:rsidRDefault="00D55980" w:rsidP="00D55980">
      <w:pPr>
        <w:pStyle w:val="NormalWeb"/>
        <w:spacing w:before="0" w:beforeAutospacing="0" w:after="0" w:afterAutospacing="0"/>
      </w:pPr>
    </w:p>
    <w:p w14:paraId="71AE7721" w14:textId="77777777" w:rsidR="00D55980" w:rsidRPr="007A582D" w:rsidRDefault="00D55980" w:rsidP="00D55980">
      <w:pPr>
        <w:pStyle w:val="NormalWeb"/>
        <w:spacing w:before="0" w:beforeAutospacing="0" w:after="0" w:afterAutospacing="0"/>
      </w:pPr>
      <w:r w:rsidRPr="007A582D">
        <w:t>Both exams test your ability to recall and identify the concepts, terms, theories, and research you are learning about in the course. Below are listed more details about the exams.</w:t>
      </w:r>
    </w:p>
    <w:p w14:paraId="4D1D2120" w14:textId="77777777" w:rsidR="00D55980" w:rsidRPr="007A582D" w:rsidRDefault="00D55980" w:rsidP="00D55980">
      <w:pPr>
        <w:pStyle w:val="Heading4"/>
        <w:spacing w:before="0"/>
        <w:rPr>
          <w:rStyle w:val="Strong"/>
          <w:rFonts w:cs="Times New Roman"/>
          <w:b w:val="0"/>
          <w:bCs w:val="0"/>
        </w:rPr>
      </w:pPr>
    </w:p>
    <w:p w14:paraId="718CB771" w14:textId="77777777" w:rsidR="00D55980" w:rsidRPr="007A582D" w:rsidRDefault="00D55980" w:rsidP="00D55980">
      <w:pPr>
        <w:pStyle w:val="Heading3"/>
        <w:spacing w:before="0"/>
        <w:rPr>
          <w:rFonts w:cs="Times New Roman"/>
          <w:color w:val="000000" w:themeColor="text1"/>
        </w:rPr>
      </w:pPr>
      <w:r w:rsidRPr="007A582D">
        <w:rPr>
          <w:rStyle w:val="Strong"/>
          <w:rFonts w:cs="Times New Roman"/>
          <w:color w:val="000000" w:themeColor="text1"/>
        </w:rPr>
        <w:t>Details:</w:t>
      </w:r>
    </w:p>
    <w:p w14:paraId="3E665CB1" w14:textId="77777777" w:rsidR="00D55980" w:rsidRPr="007A582D" w:rsidRDefault="00D55980" w:rsidP="00D55980">
      <w:pPr>
        <w:numPr>
          <w:ilvl w:val="0"/>
          <w:numId w:val="15"/>
        </w:numPr>
      </w:pPr>
      <w:r w:rsidRPr="007A582D">
        <w:t>As you take each exam, you will be presented with a combination of 50 true or false and multiple-choice questions to answer.</w:t>
      </w:r>
    </w:p>
    <w:p w14:paraId="77FEC8D7" w14:textId="77777777" w:rsidR="00D55980" w:rsidRPr="007A582D" w:rsidRDefault="00D55980" w:rsidP="00D55980">
      <w:pPr>
        <w:numPr>
          <w:ilvl w:val="0"/>
          <w:numId w:val="15"/>
        </w:numPr>
        <w:spacing w:before="100" w:beforeAutospacing="1" w:after="100" w:afterAutospacing="1"/>
      </w:pPr>
      <w:r w:rsidRPr="007A582D">
        <w:t>There is only one best answer for each question.</w:t>
      </w:r>
    </w:p>
    <w:p w14:paraId="046BD872" w14:textId="77777777" w:rsidR="00D55980" w:rsidRPr="007A582D" w:rsidRDefault="00D55980" w:rsidP="00D55980">
      <w:pPr>
        <w:numPr>
          <w:ilvl w:val="0"/>
          <w:numId w:val="15"/>
        </w:numPr>
        <w:spacing w:before="100" w:beforeAutospacing="1" w:after="100" w:afterAutospacing="1"/>
      </w:pPr>
      <w:r w:rsidRPr="007A582D">
        <w:t>You are permitted 1 hour and 15 minutes to take each exam (75 minutes). After that, your exam will automatically submit, and your grade will be recorded in the grade book.</w:t>
      </w:r>
    </w:p>
    <w:p w14:paraId="385B361A" w14:textId="77777777" w:rsidR="00D55980" w:rsidRDefault="00D55980" w:rsidP="00D55980">
      <w:pPr>
        <w:numPr>
          <w:ilvl w:val="0"/>
          <w:numId w:val="15"/>
        </w:numPr>
        <w:spacing w:before="100" w:beforeAutospacing="1" w:after="100" w:afterAutospacing="1"/>
      </w:pPr>
      <w:r w:rsidRPr="007A582D">
        <w:t>You are only permitted one attempt for each exam.</w:t>
      </w:r>
    </w:p>
    <w:p w14:paraId="1E374F20" w14:textId="77777777" w:rsidR="00D55980" w:rsidRPr="007A582D" w:rsidRDefault="00D55980" w:rsidP="00D55980">
      <w:pPr>
        <w:numPr>
          <w:ilvl w:val="0"/>
          <w:numId w:val="15"/>
        </w:numPr>
        <w:spacing w:before="100" w:beforeAutospacing="1" w:after="100" w:afterAutospacing="1"/>
      </w:pPr>
      <w:r>
        <w:t xml:space="preserve">You may not start an exam and then come back to it later. </w:t>
      </w:r>
    </w:p>
    <w:p w14:paraId="4AE343A2" w14:textId="77777777" w:rsidR="00D55980" w:rsidRPr="007A582D" w:rsidRDefault="00D55980" w:rsidP="00D55980">
      <w:pPr>
        <w:numPr>
          <w:ilvl w:val="0"/>
          <w:numId w:val="15"/>
        </w:numPr>
        <w:spacing w:before="100" w:beforeAutospacing="1" w:after="100" w:afterAutospacing="1"/>
      </w:pPr>
      <w:r w:rsidRPr="007A582D">
        <w:t>The exams are open book and students can use their notes while taking the exams.</w:t>
      </w:r>
    </w:p>
    <w:p w14:paraId="0BA682DC" w14:textId="77777777" w:rsidR="00D55980" w:rsidRPr="007A582D" w:rsidRDefault="00D55980" w:rsidP="00D55980">
      <w:pPr>
        <w:numPr>
          <w:ilvl w:val="0"/>
          <w:numId w:val="15"/>
        </w:numPr>
        <w:spacing w:before="100" w:beforeAutospacing="1" w:after="100" w:afterAutospacing="1"/>
      </w:pPr>
      <w:r w:rsidRPr="007A582D">
        <w:t>Students should not work with others when taking the exams.</w:t>
      </w:r>
    </w:p>
    <w:p w14:paraId="0DF6DFB5" w14:textId="77777777" w:rsidR="00D55980" w:rsidRPr="007A582D" w:rsidRDefault="00D55980" w:rsidP="00D55980">
      <w:pPr>
        <w:numPr>
          <w:ilvl w:val="0"/>
          <w:numId w:val="15"/>
        </w:numPr>
        <w:spacing w:before="100" w:beforeAutospacing="1" w:after="100" w:afterAutospacing="1"/>
      </w:pPr>
      <w:r w:rsidRPr="007A582D">
        <w:t xml:space="preserve">Exams open on </w:t>
      </w:r>
      <w:r>
        <w:t>Mondays</w:t>
      </w:r>
      <w:r w:rsidRPr="007A582D">
        <w:t xml:space="preserve"> at 12:00 a.m. the week they fall due.</w:t>
      </w:r>
    </w:p>
    <w:p w14:paraId="7C3D8844" w14:textId="77777777" w:rsidR="00D55980" w:rsidRPr="007A582D" w:rsidRDefault="00D55980" w:rsidP="00D55980">
      <w:pPr>
        <w:numPr>
          <w:ilvl w:val="0"/>
          <w:numId w:val="15"/>
        </w:numPr>
        <w:spacing w:before="100" w:beforeAutospacing="1" w:after="100" w:afterAutospacing="1"/>
      </w:pPr>
      <w:r w:rsidRPr="007A582D">
        <w:t>If you miss an exam, you have missed your opportunity to earn these points in the course.</w:t>
      </w:r>
    </w:p>
    <w:p w14:paraId="5FA1972E" w14:textId="77777777" w:rsidR="00D55980" w:rsidRPr="007A582D" w:rsidRDefault="00D55980" w:rsidP="00D55980">
      <w:pPr>
        <w:numPr>
          <w:ilvl w:val="0"/>
          <w:numId w:val="15"/>
        </w:numPr>
        <w:spacing w:before="100" w:beforeAutospacing="1" w:after="100" w:afterAutospacing="1"/>
      </w:pPr>
      <w:r w:rsidRPr="007A582D">
        <w:t>The course is considered over after the Final Exam time ends.</w:t>
      </w:r>
    </w:p>
    <w:p w14:paraId="5531B0ED" w14:textId="77777777" w:rsidR="00D55980"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highlight w:val="yellow"/>
        </w:rPr>
        <w:t>4 Discussions</w:t>
      </w:r>
    </w:p>
    <w:p w14:paraId="6E5D5F8B" w14:textId="77777777" w:rsidR="00D55980" w:rsidRDefault="00D55980" w:rsidP="00D55980"/>
    <w:p w14:paraId="0F274379" w14:textId="77777777" w:rsidR="00D55980" w:rsidRDefault="00D55980" w:rsidP="00D55980">
      <w:r>
        <w:t xml:space="preserve">In this course you will complete four discussion posts, two before the midterm and two after. The discussions are intended to allow students to engage in conversation on topics of interest from the chapters. For each discussion, students will select one thing that stood out from a particular chapter that seemed to be the most important, interesting, or intriguing concept, theory, or idea. Each discussion is worth up to 100 points. </w:t>
      </w:r>
    </w:p>
    <w:p w14:paraId="705422B1" w14:textId="77777777" w:rsidR="00D55980" w:rsidRDefault="00D55980" w:rsidP="00D55980"/>
    <w:p w14:paraId="66C3C0CE" w14:textId="77777777" w:rsidR="00D55980" w:rsidRDefault="00D55980" w:rsidP="00D55980">
      <w:r>
        <w:t xml:space="preserve">As you read through the chapters, it is a good idea to make note of anything that you might want to consider writing about in the discussions. Keep a list of these ideas so that you can easily refer to them in the week’s discussions are due. I do not allow students to post to the discussion board early, however, you could have your post written and ready to go the week it is due. Just remember to post and reply to a classmate. </w:t>
      </w:r>
    </w:p>
    <w:p w14:paraId="7EC89D3D" w14:textId="77777777" w:rsidR="00D55980" w:rsidRDefault="00D55980" w:rsidP="00D55980"/>
    <w:p w14:paraId="71451768" w14:textId="77777777" w:rsidR="00D55980" w:rsidRPr="003D55B4" w:rsidRDefault="00D55980" w:rsidP="00D55980">
      <w:pPr>
        <w:pStyle w:val="NormalWeb"/>
        <w:rPr>
          <w:color w:val="000000"/>
        </w:rPr>
      </w:pPr>
      <w:r w:rsidRPr="003D55B4">
        <w:rPr>
          <w:color w:val="000000"/>
        </w:rPr>
        <w:t>1. In your post, first identify the chapter you are discussing.</w:t>
      </w:r>
    </w:p>
    <w:p w14:paraId="029FE081" w14:textId="400DE074" w:rsidR="00D55980" w:rsidRPr="003D55B4" w:rsidRDefault="00D55980" w:rsidP="00D55980">
      <w:pPr>
        <w:pStyle w:val="NormalWeb"/>
        <w:rPr>
          <w:color w:val="000000"/>
        </w:rPr>
      </w:pPr>
      <w:r w:rsidRPr="003D55B4">
        <w:rPr>
          <w:color w:val="000000"/>
        </w:rPr>
        <w:t>2. Next, in about 5</w:t>
      </w:r>
      <w:r w:rsidR="006C1FD0">
        <w:rPr>
          <w:color w:val="000000"/>
        </w:rPr>
        <w:t>-7</w:t>
      </w:r>
      <w:r w:rsidRPr="003D55B4">
        <w:rPr>
          <w:color w:val="000000"/>
        </w:rPr>
        <w:t xml:space="preserve"> sentences describe the one thing that stands out as important to you. (The WHAT)</w:t>
      </w:r>
    </w:p>
    <w:p w14:paraId="4A7461BF" w14:textId="3127F0D5" w:rsidR="00D55980" w:rsidRPr="003D55B4" w:rsidRDefault="00D55980" w:rsidP="00D55980">
      <w:pPr>
        <w:pStyle w:val="NormalWeb"/>
        <w:rPr>
          <w:color w:val="000000"/>
        </w:rPr>
      </w:pPr>
      <w:r w:rsidRPr="003D55B4">
        <w:rPr>
          <w:color w:val="000000"/>
        </w:rPr>
        <w:t>3. To conclude your post, in another 5</w:t>
      </w:r>
      <w:r w:rsidR="006C1FD0">
        <w:rPr>
          <w:color w:val="000000"/>
        </w:rPr>
        <w:t>-7</w:t>
      </w:r>
      <w:r w:rsidRPr="003D55B4">
        <w:rPr>
          <w:color w:val="000000"/>
        </w:rPr>
        <w:t xml:space="preserve"> sentences explain why learning this was personally important to you. (The WHY)</w:t>
      </w:r>
    </w:p>
    <w:p w14:paraId="6DD6AEA8" w14:textId="77777777" w:rsidR="00D55980" w:rsidRPr="003D55B4" w:rsidRDefault="00D55980" w:rsidP="00D55980">
      <w:pPr>
        <w:pStyle w:val="NormalWeb"/>
        <w:rPr>
          <w:color w:val="000000"/>
        </w:rPr>
      </w:pPr>
      <w:r w:rsidRPr="003D55B4">
        <w:rPr>
          <w:color w:val="000000"/>
        </w:rPr>
        <w:t>4. Finally, end your post with a relevant question that you want to know from others in the course. Your question should pertain to what you thought was important. Ending with a question will make it easy for others to respond to your post. (The ASK)</w:t>
      </w:r>
    </w:p>
    <w:p w14:paraId="5FF764CE" w14:textId="1FA82537" w:rsidR="00D55980" w:rsidRDefault="00D55980" w:rsidP="00D55980">
      <w:pPr>
        <w:pStyle w:val="NormalWeb"/>
        <w:rPr>
          <w:color w:val="000000"/>
        </w:rPr>
      </w:pPr>
      <w:r w:rsidRPr="003D55B4">
        <w:rPr>
          <w:color w:val="000000"/>
        </w:rPr>
        <w:t xml:space="preserve">5. The last thing you should do is read other students’ posts and choose at least </w:t>
      </w:r>
      <w:r w:rsidR="006C1FD0">
        <w:rPr>
          <w:color w:val="000000"/>
        </w:rPr>
        <w:t>two</w:t>
      </w:r>
      <w:r w:rsidRPr="003D55B4">
        <w:rPr>
          <w:color w:val="000000"/>
        </w:rPr>
        <w:t xml:space="preserve"> to respond to. Try to answer the question they posed at the end of their post. (The RESPONSE)</w:t>
      </w:r>
    </w:p>
    <w:p w14:paraId="30E323C1" w14:textId="77777777" w:rsidR="00D55980" w:rsidRPr="003D55B4" w:rsidRDefault="00D55980" w:rsidP="00D55980">
      <w:pPr>
        <w:pStyle w:val="NormalWeb"/>
        <w:rPr>
          <w:color w:val="000000"/>
        </w:rPr>
      </w:pPr>
      <w:r w:rsidRPr="00B9311C">
        <w:rPr>
          <w:color w:val="000000"/>
        </w:rPr>
        <w:t>Note: It is fine to quote something from the Fitzgerald and Grossman text. If you do this, use quotation marks, and cite your quote like this: (F&amp;G 304). To be clear, the “304” is the page number where the quote can be found.</w:t>
      </w:r>
    </w:p>
    <w:p w14:paraId="14DF72B1" w14:textId="77777777" w:rsidR="00D55980" w:rsidRPr="007A582D" w:rsidRDefault="00D55980" w:rsidP="00D55980">
      <w:pPr>
        <w:rPr>
          <w:b/>
          <w:bCs/>
          <w:color w:val="000000" w:themeColor="text1"/>
        </w:rPr>
      </w:pPr>
      <w:r>
        <w:t>M</w:t>
      </w:r>
      <w:r w:rsidRPr="007A582D">
        <w:rPr>
          <w:b/>
          <w:bCs/>
          <w:color w:val="000000" w:themeColor="text1"/>
        </w:rPr>
        <w:t>ore Information About the Course</w:t>
      </w:r>
    </w:p>
    <w:p w14:paraId="32EB216F"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Policies:</w:t>
      </w:r>
    </w:p>
    <w:p w14:paraId="016E6097" w14:textId="77777777" w:rsidR="00D55980" w:rsidRPr="007A582D" w:rsidRDefault="00D55980" w:rsidP="00D55980">
      <w:pPr>
        <w:pStyle w:val="NormalWeb"/>
        <w:spacing w:before="40" w:beforeAutospacing="0"/>
      </w:pPr>
      <w:r w:rsidRPr="007A582D">
        <w:t>Below is a list of items that you can expect from your professor</w:t>
      </w:r>
      <w:r>
        <w:t xml:space="preserve">, </w:t>
      </w:r>
      <w:r w:rsidRPr="007A582D">
        <w:t xml:space="preserve">as well as a list of items that, if you choose to stay in this course and not drop it, you are agreeing to abide by in this course. Please consider these expectations in our Course Policies. </w:t>
      </w:r>
    </w:p>
    <w:p w14:paraId="027C3C5A" w14:textId="77777777" w:rsidR="00D55980" w:rsidRPr="007A582D" w:rsidRDefault="00D55980" w:rsidP="00D55980">
      <w:pPr>
        <w:pStyle w:val="Heading3"/>
        <w:spacing w:beforeLines="40" w:before="96"/>
        <w:rPr>
          <w:rFonts w:cs="Times New Roman"/>
          <w:b/>
          <w:bCs/>
          <w:color w:val="000000" w:themeColor="text1"/>
        </w:rPr>
      </w:pPr>
      <w:r w:rsidRPr="007A582D">
        <w:rPr>
          <w:rFonts w:cs="Times New Roman"/>
          <w:b/>
          <w:bCs/>
          <w:color w:val="000000" w:themeColor="text1"/>
        </w:rPr>
        <w:t>What you can expect from your professor (and TA):</w:t>
      </w:r>
    </w:p>
    <w:p w14:paraId="732404B6" w14:textId="77777777" w:rsidR="00D55980" w:rsidRPr="007A582D" w:rsidRDefault="00D55980" w:rsidP="00D55980">
      <w:pPr>
        <w:numPr>
          <w:ilvl w:val="0"/>
          <w:numId w:val="23"/>
        </w:numPr>
        <w:spacing w:beforeLines="40" w:before="96" w:after="100" w:afterAutospacing="1"/>
      </w:pPr>
      <w:r w:rsidRPr="007A582D">
        <w:t>Respect and active listening.</w:t>
      </w:r>
    </w:p>
    <w:p w14:paraId="47D5B269" w14:textId="77777777" w:rsidR="00D55980" w:rsidRPr="007A582D" w:rsidRDefault="00D55980" w:rsidP="00D55980">
      <w:pPr>
        <w:numPr>
          <w:ilvl w:val="0"/>
          <w:numId w:val="23"/>
        </w:numPr>
        <w:spacing w:before="100" w:beforeAutospacing="1" w:after="100" w:afterAutospacing="1"/>
      </w:pPr>
      <w:r w:rsidRPr="007A582D">
        <w:t>Consistent grading with return time within one-two weeks.</w:t>
      </w:r>
    </w:p>
    <w:p w14:paraId="6C2A5436" w14:textId="77777777" w:rsidR="00D55980" w:rsidRPr="007A582D" w:rsidRDefault="00D55980" w:rsidP="00D55980">
      <w:pPr>
        <w:numPr>
          <w:ilvl w:val="0"/>
          <w:numId w:val="23"/>
        </w:numPr>
        <w:spacing w:before="100" w:beforeAutospacing="1" w:after="100" w:afterAutospacing="1"/>
      </w:pPr>
      <w:r w:rsidRPr="007A582D">
        <w:t>Willingness to teach, learn and answer questions.</w:t>
      </w:r>
    </w:p>
    <w:p w14:paraId="2EED954D" w14:textId="77777777" w:rsidR="00D55980" w:rsidRPr="007A582D" w:rsidRDefault="00D55980" w:rsidP="00D55980">
      <w:pPr>
        <w:numPr>
          <w:ilvl w:val="0"/>
          <w:numId w:val="23"/>
        </w:numPr>
        <w:spacing w:before="100" w:beforeAutospacing="1" w:after="100" w:afterAutospacing="1"/>
      </w:pPr>
      <w:r w:rsidRPr="007A582D">
        <w:t>To be prepared each week for our class.</w:t>
      </w:r>
    </w:p>
    <w:p w14:paraId="6B858436" w14:textId="77777777" w:rsidR="00D55980" w:rsidRPr="007A582D" w:rsidRDefault="00D55980" w:rsidP="00D55980">
      <w:pPr>
        <w:numPr>
          <w:ilvl w:val="0"/>
          <w:numId w:val="23"/>
        </w:numPr>
        <w:spacing w:before="100" w:beforeAutospacing="1" w:after="100" w:afterAutospacing="1"/>
      </w:pPr>
      <w:r w:rsidRPr="007A582D">
        <w:t>To allow ample opportunity for you to do well in this course.</w:t>
      </w:r>
    </w:p>
    <w:p w14:paraId="7C2DF244" w14:textId="77777777" w:rsidR="00D55980" w:rsidRPr="007A582D" w:rsidRDefault="00D55980" w:rsidP="00D55980">
      <w:pPr>
        <w:numPr>
          <w:ilvl w:val="0"/>
          <w:numId w:val="23"/>
        </w:numPr>
        <w:spacing w:before="100" w:beforeAutospacing="1" w:after="100" w:afterAutospacing="1"/>
      </w:pPr>
      <w:r w:rsidRPr="007A582D">
        <w:t>To be available by appointment for additional help.</w:t>
      </w:r>
    </w:p>
    <w:p w14:paraId="09B41537" w14:textId="77777777" w:rsidR="00D55980" w:rsidRPr="007A582D" w:rsidRDefault="00D55980" w:rsidP="00D55980">
      <w:pPr>
        <w:numPr>
          <w:ilvl w:val="0"/>
          <w:numId w:val="23"/>
        </w:numPr>
        <w:spacing w:before="100" w:beforeAutospacing="1" w:after="100" w:afterAutospacing="1"/>
      </w:pPr>
      <w:r w:rsidRPr="007A582D">
        <w:t>To treat everyone equally and fairly.</w:t>
      </w:r>
    </w:p>
    <w:p w14:paraId="5C9E91DB" w14:textId="77777777" w:rsidR="00D55980" w:rsidRPr="007A582D" w:rsidRDefault="00D55980" w:rsidP="00D55980">
      <w:pPr>
        <w:pStyle w:val="Heading3"/>
        <w:spacing w:beforeLines="40" w:before="96"/>
        <w:rPr>
          <w:rFonts w:cs="Times New Roman"/>
          <w:b/>
          <w:bCs/>
          <w:color w:val="000000" w:themeColor="text1"/>
        </w:rPr>
      </w:pPr>
      <w:r w:rsidRPr="007A582D">
        <w:rPr>
          <w:rFonts w:cs="Times New Roman"/>
          <w:b/>
          <w:bCs/>
          <w:color w:val="000000" w:themeColor="text1"/>
        </w:rPr>
        <w:t>What the professor expects from you:</w:t>
      </w:r>
    </w:p>
    <w:p w14:paraId="4A4E6536" w14:textId="77777777" w:rsidR="00D55980" w:rsidRPr="007A582D" w:rsidRDefault="00D55980" w:rsidP="00D55980">
      <w:pPr>
        <w:numPr>
          <w:ilvl w:val="0"/>
          <w:numId w:val="24"/>
        </w:numPr>
        <w:spacing w:beforeLines="40" w:before="96" w:after="100" w:afterAutospacing="1"/>
      </w:pPr>
      <w:r w:rsidRPr="007A582D">
        <w:t>Patience with the professor, and with all others who participate in this class.</w:t>
      </w:r>
    </w:p>
    <w:p w14:paraId="3C8D9C9D" w14:textId="77777777" w:rsidR="00D55980" w:rsidRPr="007A582D" w:rsidRDefault="00D55980" w:rsidP="00D55980">
      <w:pPr>
        <w:numPr>
          <w:ilvl w:val="0"/>
          <w:numId w:val="24"/>
        </w:numPr>
        <w:spacing w:before="100" w:beforeAutospacing="1" w:after="100" w:afterAutospacing="1"/>
      </w:pPr>
      <w:r w:rsidRPr="007A582D">
        <w:t>To read the syllabus carefully each week and know what is supposed to happen. This is our contract. The professor will do all that they can to abide by the syllabus, so they expect you to do the same.</w:t>
      </w:r>
    </w:p>
    <w:p w14:paraId="1FBDFE44" w14:textId="77777777" w:rsidR="00D55980" w:rsidRPr="007A582D" w:rsidRDefault="00D55980" w:rsidP="00D55980">
      <w:pPr>
        <w:numPr>
          <w:ilvl w:val="0"/>
          <w:numId w:val="24"/>
        </w:numPr>
        <w:spacing w:before="100" w:beforeAutospacing="1" w:after="100" w:afterAutospacing="1"/>
      </w:pPr>
      <w:r w:rsidRPr="007A582D">
        <w:t>Active participation in our class during class time and in the Canvas environment as required by the syllabus. </w:t>
      </w:r>
    </w:p>
    <w:p w14:paraId="56D03844" w14:textId="77777777" w:rsidR="00D55980" w:rsidRPr="007A582D" w:rsidRDefault="00D55980" w:rsidP="00D55980">
      <w:pPr>
        <w:numPr>
          <w:ilvl w:val="0"/>
          <w:numId w:val="24"/>
        </w:numPr>
        <w:spacing w:before="100" w:beforeAutospacing="1" w:after="100" w:afterAutospacing="1"/>
      </w:pPr>
      <w:r w:rsidRPr="007A582D">
        <w:t xml:space="preserve">To complete all assignments as they are scheduled in the </w:t>
      </w:r>
      <w:r w:rsidRPr="007A582D">
        <w:rPr>
          <w:b/>
          <w:bCs/>
        </w:rPr>
        <w:t>Tentative Course Schedule</w:t>
      </w:r>
      <w:r w:rsidRPr="007A582D">
        <w:t xml:space="preserve"> in the syllabus.</w:t>
      </w:r>
    </w:p>
    <w:p w14:paraId="0D0B6013" w14:textId="77777777" w:rsidR="00D55980" w:rsidRPr="007A582D" w:rsidRDefault="00D55980" w:rsidP="00D55980">
      <w:pPr>
        <w:numPr>
          <w:ilvl w:val="0"/>
          <w:numId w:val="24"/>
        </w:numPr>
        <w:spacing w:before="100" w:beforeAutospacing="1" w:after="100" w:afterAutospacing="1"/>
      </w:pPr>
      <w:r w:rsidRPr="007A582D">
        <w:t>To engage others in the class in productive discussions about the</w:t>
      </w:r>
      <w:r w:rsidRPr="007A582D">
        <w:rPr>
          <w:b/>
          <w:bCs/>
        </w:rPr>
        <w:t xml:space="preserve"> </w:t>
      </w:r>
      <w:r>
        <w:t xml:space="preserve">assigned readings. </w:t>
      </w:r>
    </w:p>
    <w:p w14:paraId="08716470" w14:textId="77777777" w:rsidR="00D55980" w:rsidRPr="007A582D" w:rsidRDefault="00D55980" w:rsidP="00D55980">
      <w:pPr>
        <w:numPr>
          <w:ilvl w:val="0"/>
          <w:numId w:val="24"/>
        </w:numPr>
        <w:spacing w:before="100" w:beforeAutospacing="1"/>
      </w:pPr>
      <w:r w:rsidRPr="007A582D">
        <w:t>To act with academic integrity during any quizzes or exams, and in all writing. Your work should be your own. Cheating will not be tolerated</w:t>
      </w:r>
      <w:r>
        <w:t xml:space="preserve">. </w:t>
      </w:r>
      <w:r w:rsidRPr="007A582D">
        <w:t>See UNT policy on academic dishonesty.</w:t>
      </w:r>
      <w:r>
        <w:t xml:space="preserve"> Academic dishonesty includes the use of ChatGPT or text spinners. Any student who submits a post with “…” or a single word or letter will be given a zero for the assignment. A subsequent offense will be reported to the University. </w:t>
      </w:r>
    </w:p>
    <w:p w14:paraId="0126E49F" w14:textId="77777777" w:rsidR="00D55980" w:rsidRPr="007A582D" w:rsidRDefault="00D55980" w:rsidP="00D55980">
      <w:pPr>
        <w:numPr>
          <w:ilvl w:val="0"/>
          <w:numId w:val="24"/>
        </w:numPr>
        <w:spacing w:before="100" w:beforeAutospacing="1" w:after="100" w:afterAutospacing="1"/>
      </w:pPr>
      <w:r w:rsidRPr="007A582D">
        <w:t>To read the grading comments that the professor provide</w:t>
      </w:r>
      <w:r>
        <w:t>s</w:t>
      </w:r>
      <w:r w:rsidRPr="007A582D">
        <w:t xml:space="preserve"> on all your assignments. </w:t>
      </w:r>
      <w:r>
        <w:t>These</w:t>
      </w:r>
      <w:r w:rsidRPr="007A582D">
        <w:t xml:space="preserve"> will incorporate tips for how to do better on future assignments. If you need extra help with your writing, please use the Writing Center on campus (Sage Hall).</w:t>
      </w:r>
    </w:p>
    <w:p w14:paraId="4C1D69A0" w14:textId="77777777" w:rsidR="00D55980" w:rsidRPr="007A582D" w:rsidRDefault="00D55980" w:rsidP="00D55980">
      <w:pPr>
        <w:numPr>
          <w:ilvl w:val="0"/>
          <w:numId w:val="24"/>
        </w:numPr>
        <w:spacing w:before="100" w:beforeAutospacing="1" w:after="100" w:afterAutospacing="1"/>
      </w:pPr>
      <w:r w:rsidRPr="007A582D">
        <w:t>To put assignments in the correct spot in Canvas. If you put things in the wrong spot, you will receive a zero (0) and your work will not be graded. If this happens, you have one week to rectify the situation with Marisa. After that, the zero (0) will stand.</w:t>
      </w:r>
    </w:p>
    <w:p w14:paraId="1F69EC01" w14:textId="77777777" w:rsidR="00D55980" w:rsidRPr="007A582D" w:rsidRDefault="00D55980" w:rsidP="00D55980">
      <w:pPr>
        <w:numPr>
          <w:ilvl w:val="0"/>
          <w:numId w:val="24"/>
        </w:numPr>
        <w:spacing w:before="100" w:beforeAutospacing="1" w:after="100" w:afterAutospacing="1"/>
      </w:pPr>
      <w:r w:rsidRPr="007A582D">
        <w:t>To follow all directions in the syllabus for all course assignments. If you do not follow all directions (especially for the discussions), you will automatically receive a zero (0).</w:t>
      </w:r>
    </w:p>
    <w:p w14:paraId="3D8FAF3D" w14:textId="77777777" w:rsidR="00D55980" w:rsidRPr="007A582D" w:rsidRDefault="00D55980" w:rsidP="00D55980">
      <w:pPr>
        <w:numPr>
          <w:ilvl w:val="0"/>
          <w:numId w:val="24"/>
        </w:numPr>
        <w:spacing w:before="100" w:beforeAutospacing="1" w:after="100" w:afterAutospacing="1"/>
      </w:pPr>
      <w:r w:rsidRPr="007A582D">
        <w:t>To buy and use the correct version of the required book for the course. Right now, this means the 2</w:t>
      </w:r>
      <w:r w:rsidRPr="007A582D">
        <w:rPr>
          <w:vertAlign w:val="superscript"/>
        </w:rPr>
        <w:t>nd</w:t>
      </w:r>
      <w:r w:rsidRPr="007A582D">
        <w:t xml:space="preserve"> Ed. of the F&amp;G book. Do not use any other version for this course. </w:t>
      </w:r>
    </w:p>
    <w:p w14:paraId="4C429EEF" w14:textId="77777777" w:rsidR="00D55980" w:rsidRPr="007A582D" w:rsidRDefault="00D55980" w:rsidP="00D55980">
      <w:pPr>
        <w:numPr>
          <w:ilvl w:val="1"/>
          <w:numId w:val="24"/>
        </w:numPr>
        <w:spacing w:before="100" w:beforeAutospacing="1" w:after="100" w:afterAutospacing="1"/>
      </w:pPr>
      <w:r w:rsidRPr="007A582D">
        <w:t xml:space="preserve">If you analyze something other than what everyone else is analyzing in your assignments, or if you misquote something from the book, you will receive a zero (0). This is especially important when completing the discussions and you quote something. </w:t>
      </w:r>
    </w:p>
    <w:p w14:paraId="32D8269E" w14:textId="77777777" w:rsidR="00D55980" w:rsidRPr="007A582D" w:rsidRDefault="00D55980" w:rsidP="00D55980">
      <w:pPr>
        <w:numPr>
          <w:ilvl w:val="0"/>
          <w:numId w:val="24"/>
        </w:numPr>
        <w:spacing w:before="100" w:beforeAutospacing="1" w:after="100" w:afterAutospacing="1"/>
      </w:pPr>
      <w:r w:rsidRPr="007A582D">
        <w:t>To buy and use the correct version of the books by Week One of the course and appropriately cite all your work.</w:t>
      </w:r>
    </w:p>
    <w:p w14:paraId="294E558A" w14:textId="77777777" w:rsidR="00D55980" w:rsidRPr="007A582D" w:rsidRDefault="00D55980" w:rsidP="00D55980">
      <w:pPr>
        <w:numPr>
          <w:ilvl w:val="1"/>
          <w:numId w:val="24"/>
        </w:numPr>
        <w:spacing w:before="100" w:beforeAutospacing="1" w:after="100" w:afterAutospacing="1"/>
      </w:pPr>
      <w:r w:rsidRPr="007A582D">
        <w:t>If the professor happen look up something you quote from one of the books and it is not on the page cited, you will automatically fail the assignment and receive a zero (0) with no chance to redo the assignment.</w:t>
      </w:r>
    </w:p>
    <w:p w14:paraId="3D345651" w14:textId="77777777" w:rsidR="00D55980" w:rsidRPr="007A582D" w:rsidRDefault="00D55980" w:rsidP="00D55980">
      <w:pPr>
        <w:numPr>
          <w:ilvl w:val="0"/>
          <w:numId w:val="24"/>
        </w:numPr>
        <w:spacing w:before="100" w:beforeAutospacing="1" w:after="100" w:afterAutospacing="1"/>
      </w:pPr>
      <w:r w:rsidRPr="007A582D">
        <w:t xml:space="preserve">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 Students are expected to use the computer clusters on campus if they have computer or internet issues. </w:t>
      </w:r>
    </w:p>
    <w:p w14:paraId="1BE02A55" w14:textId="77777777" w:rsidR="00D55980" w:rsidRPr="007A582D" w:rsidRDefault="00D55980" w:rsidP="00D55980">
      <w:pPr>
        <w:numPr>
          <w:ilvl w:val="0"/>
          <w:numId w:val="24"/>
        </w:numPr>
        <w:spacing w:before="100" w:beforeAutospacing="1" w:after="100" w:afterAutospacing="1"/>
      </w:pPr>
      <w:r w:rsidRPr="007A582D">
        <w:t>To contact the professor to make an appointment if you find that you need additional help in this course. Visits to office hours or online meetings usually help</w:t>
      </w:r>
      <w:r>
        <w:t>s</w:t>
      </w:r>
      <w:r w:rsidRPr="007A582D">
        <w:t xml:space="preserve"> students get on track.</w:t>
      </w:r>
    </w:p>
    <w:p w14:paraId="01C4CE9B" w14:textId="77777777" w:rsidR="00D55980" w:rsidRPr="007A582D" w:rsidRDefault="00D55980" w:rsidP="00D55980">
      <w:pPr>
        <w:numPr>
          <w:ilvl w:val="0"/>
          <w:numId w:val="24"/>
        </w:numPr>
        <w:spacing w:before="100" w:beforeAutospacing="1" w:after="100" w:afterAutospacing="1"/>
      </w:pPr>
      <w:r w:rsidRPr="007A582D">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7636CDF9" w14:textId="77777777" w:rsidR="00D55980" w:rsidRPr="007A582D" w:rsidRDefault="00000000" w:rsidP="00D55980">
      <w:pPr>
        <w:pStyle w:val="ListParagraph"/>
        <w:numPr>
          <w:ilvl w:val="1"/>
          <w:numId w:val="24"/>
        </w:numPr>
      </w:pPr>
      <w:hyperlink r:id="rId12" w:history="1">
        <w:r w:rsidR="00D55980" w:rsidRPr="007A582D">
          <w:rPr>
            <w:rStyle w:val="Hyperlink"/>
          </w:rPr>
          <w:t>https://deanofstudents.unt.edu/resources/seeking-options-and-solutions</w:t>
        </w:r>
      </w:hyperlink>
    </w:p>
    <w:p w14:paraId="2F88B61B" w14:textId="77777777" w:rsidR="00D55980" w:rsidRPr="007A582D" w:rsidRDefault="00D55980" w:rsidP="00D55980">
      <w:pPr>
        <w:pStyle w:val="ListParagraph"/>
        <w:ind w:left="1080"/>
      </w:pPr>
    </w:p>
    <w:p w14:paraId="2ABF02E6" w14:textId="77777777" w:rsidR="00D55980" w:rsidRPr="007A582D" w:rsidRDefault="00D55980" w:rsidP="00D55980">
      <w:pPr>
        <w:pStyle w:val="ListParagraph"/>
        <w:ind w:left="1080"/>
        <w:jc w:val="center"/>
        <w:rPr>
          <w:rStyle w:val="Heading3Char"/>
          <w:rFonts w:cs="Times New Roman"/>
        </w:rPr>
      </w:pPr>
      <w:r w:rsidRPr="007A582D">
        <w:rPr>
          <w:noProof/>
        </w:rPr>
        <w:drawing>
          <wp:inline distT="0" distB="0" distL="0" distR="0" wp14:anchorId="280758F4" wp14:editId="3CEC639B">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3"/>
                    <a:stretch>
                      <a:fillRect/>
                    </a:stretch>
                  </pic:blipFill>
                  <pic:spPr>
                    <a:xfrm>
                      <a:off x="0" y="0"/>
                      <a:ext cx="2984500" cy="774700"/>
                    </a:xfrm>
                    <a:prstGeom prst="rect">
                      <a:avLst/>
                    </a:prstGeom>
                  </pic:spPr>
                </pic:pic>
              </a:graphicData>
            </a:graphic>
          </wp:inline>
        </w:drawing>
      </w:r>
    </w:p>
    <w:p w14:paraId="7CDF0A44" w14:textId="77777777" w:rsidR="00D55980" w:rsidRPr="007A582D" w:rsidRDefault="00D55980" w:rsidP="00D55980">
      <w:pPr>
        <w:rPr>
          <w:iCs/>
        </w:rPr>
      </w:pPr>
      <w:r w:rsidRPr="007A582D">
        <w:rPr>
          <w:rStyle w:val="Heading3Char"/>
          <w:rFonts w:cs="Times New Roman"/>
          <w:b/>
          <w:bCs/>
          <w:color w:val="000000" w:themeColor="text1"/>
        </w:rPr>
        <w:t>Attendance Policy</w:t>
      </w:r>
      <w:r w:rsidRPr="007A582D">
        <w:rPr>
          <w:b/>
          <w:bCs/>
          <w:color w:val="000000" w:themeColor="text1"/>
        </w:rPr>
        <w:br/>
      </w:r>
      <w:r w:rsidRPr="007A582D">
        <w:t xml:space="preserve">An attendance policy is required for every UNT syllabi. </w:t>
      </w:r>
      <w:r w:rsidRPr="007A582D">
        <w:rPr>
          <w:iCs/>
        </w:rPr>
        <w:t xml:space="preserve">Visit the </w:t>
      </w:r>
      <w:hyperlink r:id="rId14" w:history="1">
        <w:r w:rsidRPr="007A582D">
          <w:rPr>
            <w:rStyle w:val="Hyperlink"/>
            <w:iCs/>
          </w:rPr>
          <w:t>University of North Texas’ Attendance Policy</w:t>
        </w:r>
      </w:hyperlink>
      <w:r w:rsidRPr="007A582D">
        <w:rPr>
          <w:iCs/>
        </w:rPr>
        <w:t xml:space="preserve"> (</w:t>
      </w:r>
      <w:r w:rsidRPr="007A582D">
        <w:rPr>
          <w:rStyle w:val="Hyperlink"/>
          <w:iCs/>
        </w:rPr>
        <w:t>http://policy.unt.edu/policy/15-2-) to learn more.</w:t>
      </w:r>
      <w:r w:rsidRPr="007A582D">
        <w:rPr>
          <w:iCs/>
        </w:rPr>
        <w:t xml:space="preserve"> </w:t>
      </w:r>
    </w:p>
    <w:p w14:paraId="1399D54E" w14:textId="77777777" w:rsidR="00D55980" w:rsidRPr="007A582D" w:rsidRDefault="00D55980" w:rsidP="00D55980">
      <w:pPr>
        <w:pStyle w:val="Heading3"/>
        <w:rPr>
          <w:rFonts w:cs="Times New Roman"/>
          <w:b/>
          <w:bCs/>
          <w:color w:val="000000" w:themeColor="text1"/>
          <w:u w:val="single"/>
        </w:rPr>
      </w:pPr>
      <w:r w:rsidRPr="007A582D">
        <w:rPr>
          <w:rFonts w:cs="Times New Roman"/>
          <w:b/>
          <w:bCs/>
          <w:color w:val="000000" w:themeColor="text1"/>
          <w:u w:val="single"/>
        </w:rPr>
        <w:t>COVID-19 Impact on Attendance</w:t>
      </w:r>
    </w:p>
    <w:p w14:paraId="0F98DBE5" w14:textId="77777777" w:rsidR="00D55980" w:rsidRPr="007A582D" w:rsidRDefault="00D55980" w:rsidP="00D55980">
      <w:pPr>
        <w:rPr>
          <w:color w:val="000000" w:themeColor="text1"/>
        </w:rPr>
      </w:pPr>
      <w:r w:rsidRPr="007A582D">
        <w:rPr>
          <w:color w:val="000000" w:themeColor="text1"/>
        </w:rPr>
        <w:t>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76388966" w14:textId="77777777" w:rsidR="00D55980" w:rsidRPr="007A582D" w:rsidRDefault="00D55980" w:rsidP="00D55980">
      <w:pPr>
        <w:rPr>
          <w:color w:val="000000" w:themeColor="text1"/>
        </w:rPr>
      </w:pPr>
      <w:r w:rsidRPr="007A582D">
        <w:rPr>
          <w:color w:val="000000" w:themeColor="text1"/>
        </w:rPr>
        <w:t xml:space="preserve">If you are experiencing any </w:t>
      </w:r>
      <w:hyperlink r:id="rId15" w:history="1">
        <w:r w:rsidRPr="007A582D">
          <w:rPr>
            <w:rStyle w:val="Hyperlink"/>
            <w:color w:val="000000" w:themeColor="text1"/>
          </w:rPr>
          <w:t>symptoms of COVID-19</w:t>
        </w:r>
      </w:hyperlink>
      <w:r w:rsidRPr="007A582D">
        <w:rPr>
          <w:color w:val="000000" w:themeColor="text1"/>
        </w:rPr>
        <w:t xml:space="preserve"> (https://www.cdc.gov/coronavirus/2019-ncov/symptoms-testing/symptoms.html) please seek medical attention from the Student Health and Wellness Center (940-565-2333 or </w:t>
      </w:r>
      <w:hyperlink r:id="rId16" w:history="1">
        <w:r w:rsidRPr="007A582D">
          <w:rPr>
            <w:rStyle w:val="Hyperlink"/>
            <w:color w:val="000000" w:themeColor="text1"/>
          </w:rPr>
          <w:t>askSHWC@unt.edu</w:t>
        </w:r>
      </w:hyperlink>
      <w:r w:rsidRPr="007A582D">
        <w:rPr>
          <w:color w:val="000000" w:themeColor="text1"/>
        </w:rPr>
        <w:t xml:space="preserve">) or your health care provider PRIOR to coming to campus. UNT also requires you to contact the UNT COVID Hotline at 844-366-5892 or </w:t>
      </w:r>
      <w:hyperlink r:id="rId17" w:history="1">
        <w:r w:rsidRPr="007A582D">
          <w:rPr>
            <w:rStyle w:val="Hyperlink"/>
            <w:color w:val="000000" w:themeColor="text1"/>
          </w:rPr>
          <w:t>COVID@unt.edu</w:t>
        </w:r>
      </w:hyperlink>
      <w:r w:rsidRPr="007A582D">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1FC0A82" w14:textId="77777777" w:rsidR="00D55980" w:rsidRPr="007A582D" w:rsidRDefault="00D55980" w:rsidP="00D55980">
      <w:pPr>
        <w:pStyle w:val="Heading2"/>
        <w:rPr>
          <w:rFonts w:ascii="Times New Roman" w:hAnsi="Times New Roman" w:cs="Times New Roman"/>
          <w:b/>
          <w:bCs/>
          <w:color w:val="000000" w:themeColor="text1"/>
        </w:rPr>
      </w:pPr>
    </w:p>
    <w:p w14:paraId="6D2C1230"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UNT Policies</w:t>
      </w:r>
    </w:p>
    <w:p w14:paraId="4EC2AA1B"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Academic Integrity Policy</w:t>
      </w:r>
    </w:p>
    <w:p w14:paraId="1D04B297" w14:textId="77777777" w:rsidR="00D55980" w:rsidRPr="007A582D" w:rsidRDefault="00D55980" w:rsidP="00D55980">
      <w:r w:rsidRPr="007A582D">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8440A18"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ADA Policy</w:t>
      </w:r>
    </w:p>
    <w:p w14:paraId="4544203F" w14:textId="77777777" w:rsidR="00D55980" w:rsidRPr="007A582D" w:rsidRDefault="00D55980" w:rsidP="00D55980">
      <w:r w:rsidRPr="007A582D">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7A582D">
          <w:rPr>
            <w:rStyle w:val="Hyperlink"/>
          </w:rPr>
          <w:t>ODA website</w:t>
        </w:r>
      </w:hyperlink>
      <w:r w:rsidRPr="007A582D">
        <w:t xml:space="preserve"> (</w:t>
      </w:r>
      <w:hyperlink r:id="rId19" w:history="1">
        <w:r w:rsidRPr="007A582D">
          <w:rPr>
            <w:rStyle w:val="Hyperlink"/>
          </w:rPr>
          <w:t>https://disability.unt.edu/</w:t>
        </w:r>
      </w:hyperlink>
      <w:r w:rsidRPr="007A582D">
        <w:t>).</w:t>
      </w:r>
    </w:p>
    <w:p w14:paraId="6195EF72"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Prohibition of Discrimination, Harassment, and Retaliation (Policy 16.004)</w:t>
      </w:r>
    </w:p>
    <w:p w14:paraId="500FCB18" w14:textId="77777777" w:rsidR="00D55980" w:rsidRPr="007A582D" w:rsidRDefault="00D55980" w:rsidP="00D55980">
      <w:r w:rsidRPr="007A582D">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8EF3A07"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Emergency Notification &amp; Procedures</w:t>
      </w:r>
    </w:p>
    <w:p w14:paraId="5C91DE01" w14:textId="77777777" w:rsidR="00D55980" w:rsidRPr="007A582D" w:rsidRDefault="00D55980" w:rsidP="00D55980">
      <w:r w:rsidRPr="007A582D">
        <w:t>UNT uses a system called Eagle Alert to quickly notify students with critical information in the event of an emergency (i.e., severe weather, campus closing, and health and public safety emergencies like chemical spills, fires, or violence).</w:t>
      </w:r>
    </w:p>
    <w:p w14:paraId="62FEC6CB"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Retention of Student Records</w:t>
      </w:r>
    </w:p>
    <w:p w14:paraId="631D524E" w14:textId="77777777" w:rsidR="00D55980" w:rsidRPr="007A582D" w:rsidRDefault="00D55980" w:rsidP="00D55980">
      <w:r w:rsidRPr="007A582D">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6EB5E23"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Acceptable Student Behavior</w:t>
      </w:r>
    </w:p>
    <w:p w14:paraId="3E8762D2" w14:textId="77777777" w:rsidR="00D55980" w:rsidRPr="007A582D" w:rsidRDefault="00D55980" w:rsidP="00D55980">
      <w:r w:rsidRPr="007A582D">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history="1">
        <w:r w:rsidRPr="007A582D">
          <w:rPr>
            <w:rStyle w:val="Hyperlink"/>
          </w:rPr>
          <w:t>Code of Student Conduct</w:t>
        </w:r>
      </w:hyperlink>
      <w:r w:rsidRPr="007A582D">
        <w:t xml:space="preserve"> (https://deanofstudents.unt.edu/conduct) to learn more. </w:t>
      </w:r>
    </w:p>
    <w:p w14:paraId="6AE6E0BD"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Access to Information - Eagle Connect</w:t>
      </w:r>
    </w:p>
    <w:p w14:paraId="36489352" w14:textId="77777777" w:rsidR="00D55980" w:rsidRPr="007A582D" w:rsidRDefault="00D55980" w:rsidP="00D55980">
      <w:r w:rsidRPr="007A582D">
        <w:t xml:space="preserve">Students’ access point for business and academic services at UNT is located at: </w:t>
      </w:r>
      <w:hyperlink r:id="rId21" w:history="1">
        <w:r w:rsidRPr="007A582D">
          <w:rPr>
            <w:rStyle w:val="Hyperlink"/>
          </w:rPr>
          <w:t>my.unt.edu</w:t>
        </w:r>
      </w:hyperlink>
      <w:r w:rsidRPr="007A582D">
        <w:t xml:space="preserve">. All official communication from the University will be delivered to a student’s Eagle Connect account. For more information, please visit the website that explains Eagle Connect and how to forward e-mail </w:t>
      </w:r>
      <w:hyperlink r:id="rId22" w:history="1">
        <w:r w:rsidRPr="007A582D">
          <w:rPr>
            <w:rStyle w:val="Hyperlink"/>
          </w:rPr>
          <w:t>Eagle Connect</w:t>
        </w:r>
      </w:hyperlink>
      <w:r w:rsidRPr="007A582D">
        <w:t xml:space="preserve"> (https://it.unt.edu/eagleconnect).</w:t>
      </w:r>
    </w:p>
    <w:p w14:paraId="1948708E"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Student Evaluation Administration Dates</w:t>
      </w:r>
    </w:p>
    <w:p w14:paraId="0B12C12B" w14:textId="77777777" w:rsidR="00D55980" w:rsidRPr="007A582D" w:rsidRDefault="00D55980" w:rsidP="00D55980">
      <w:r w:rsidRPr="007A582D">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3">
        <w:r w:rsidRPr="007A582D">
          <w:rPr>
            <w:rStyle w:val="Hyperlink"/>
          </w:rPr>
          <w:t>no-reply@iasystem.org</w:t>
        </w:r>
      </w:hyperlink>
      <w:r w:rsidRPr="007A582D">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sidRPr="007A582D">
          <w:rPr>
            <w:rStyle w:val="Hyperlink"/>
          </w:rPr>
          <w:t>SPOT website</w:t>
        </w:r>
      </w:hyperlink>
      <w:r w:rsidRPr="007A582D">
        <w:t xml:space="preserve"> (</w:t>
      </w:r>
      <w:r w:rsidRPr="007A582D">
        <w:rPr>
          <w:rStyle w:val="Hyperlink"/>
        </w:rPr>
        <w:t>http://spot.unt.edu/)</w:t>
      </w:r>
      <w:r w:rsidRPr="007A582D">
        <w:t xml:space="preserve"> or email </w:t>
      </w:r>
      <w:hyperlink r:id="rId25">
        <w:r w:rsidRPr="007A582D">
          <w:rPr>
            <w:rStyle w:val="Hyperlink"/>
          </w:rPr>
          <w:t>spot@unt.edu</w:t>
        </w:r>
      </w:hyperlink>
      <w:r w:rsidRPr="007A582D">
        <w:t>.</w:t>
      </w:r>
    </w:p>
    <w:p w14:paraId="69895055"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Survivor Advocacy</w:t>
      </w:r>
    </w:p>
    <w:p w14:paraId="53DBB22E" w14:textId="77777777" w:rsidR="00D55980" w:rsidRPr="007A582D" w:rsidRDefault="00D55980" w:rsidP="00D55980">
      <w:r w:rsidRPr="007A582D">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7A582D">
          <w:rPr>
            <w:rStyle w:val="Hyperlink"/>
          </w:rPr>
          <w:t>SurvivorAdvocate@unt.edu</w:t>
        </w:r>
      </w:hyperlink>
      <w:r w:rsidRPr="007A582D">
        <w:t xml:space="preserve"> or by calling the Dean of Students Office at 940-5652648.</w:t>
      </w:r>
    </w:p>
    <w:p w14:paraId="2E4F7EBB"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Student Verification</w:t>
      </w:r>
    </w:p>
    <w:p w14:paraId="3ABD949D" w14:textId="77777777" w:rsidR="00D55980" w:rsidRPr="007A582D" w:rsidRDefault="00D55980" w:rsidP="00D55980">
      <w:r w:rsidRPr="007A582D">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5FB2C38" w14:textId="77777777" w:rsidR="00D55980" w:rsidRPr="007A582D" w:rsidRDefault="00D55980" w:rsidP="00D55980">
      <w:r w:rsidRPr="007A582D">
        <w:t xml:space="preserve">See </w:t>
      </w:r>
      <w:hyperlink r:id="rId27" w:history="1">
        <w:r w:rsidRPr="007A582D">
          <w:rPr>
            <w:rStyle w:val="Hyperlink"/>
          </w:rPr>
          <w:t>UNT Policy 07-002 Student Identity Verification, Privacy, and Notification and Distance Education Courses</w:t>
        </w:r>
      </w:hyperlink>
      <w:r w:rsidRPr="007A582D">
        <w:t xml:space="preserve"> (https://policy.unt.edu/policy/07-002).</w:t>
      </w:r>
    </w:p>
    <w:p w14:paraId="5FDC2A5F"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Use of Student Work</w:t>
      </w:r>
    </w:p>
    <w:p w14:paraId="1C526A09" w14:textId="77777777" w:rsidR="00D55980" w:rsidRPr="007A582D" w:rsidRDefault="00D55980" w:rsidP="00D55980">
      <w:r w:rsidRPr="007A582D">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0BAA7D9" w14:textId="77777777" w:rsidR="00D55980" w:rsidRPr="007A582D" w:rsidRDefault="00D55980" w:rsidP="00D55980">
      <w:pPr>
        <w:numPr>
          <w:ilvl w:val="0"/>
          <w:numId w:val="18"/>
        </w:numPr>
        <w:spacing w:line="276" w:lineRule="auto"/>
      </w:pPr>
      <w:r w:rsidRPr="007A582D">
        <w:t>The work is used only once.</w:t>
      </w:r>
    </w:p>
    <w:p w14:paraId="33C5FBBC" w14:textId="77777777" w:rsidR="00D55980" w:rsidRPr="007A582D" w:rsidRDefault="00D55980" w:rsidP="00D55980">
      <w:pPr>
        <w:numPr>
          <w:ilvl w:val="0"/>
          <w:numId w:val="18"/>
        </w:numPr>
        <w:spacing w:line="276" w:lineRule="auto"/>
      </w:pPr>
      <w:r w:rsidRPr="007A582D">
        <w:t>The work is not used in its entirety.</w:t>
      </w:r>
    </w:p>
    <w:p w14:paraId="4D573536" w14:textId="77777777" w:rsidR="00D55980" w:rsidRPr="007A582D" w:rsidRDefault="00D55980" w:rsidP="00D55980">
      <w:pPr>
        <w:numPr>
          <w:ilvl w:val="0"/>
          <w:numId w:val="18"/>
        </w:numPr>
        <w:spacing w:line="276" w:lineRule="auto"/>
      </w:pPr>
      <w:r w:rsidRPr="007A582D">
        <w:t>Use of the work does not affect any potential profits from the work.</w:t>
      </w:r>
    </w:p>
    <w:p w14:paraId="25A13142" w14:textId="77777777" w:rsidR="00D55980" w:rsidRPr="007A582D" w:rsidRDefault="00D55980" w:rsidP="00D55980">
      <w:pPr>
        <w:numPr>
          <w:ilvl w:val="0"/>
          <w:numId w:val="18"/>
        </w:numPr>
        <w:spacing w:line="276" w:lineRule="auto"/>
      </w:pPr>
      <w:r w:rsidRPr="007A582D">
        <w:t>The student is not identified.</w:t>
      </w:r>
    </w:p>
    <w:p w14:paraId="33EB863F" w14:textId="77777777" w:rsidR="00D55980" w:rsidRPr="007A582D" w:rsidRDefault="00D55980" w:rsidP="00D55980">
      <w:pPr>
        <w:numPr>
          <w:ilvl w:val="0"/>
          <w:numId w:val="18"/>
        </w:numPr>
        <w:spacing w:line="276" w:lineRule="auto"/>
      </w:pPr>
      <w:r w:rsidRPr="007A582D">
        <w:t xml:space="preserve">The work is identified as student work. </w:t>
      </w:r>
    </w:p>
    <w:p w14:paraId="6D89ED7C" w14:textId="77777777" w:rsidR="00D55980" w:rsidRPr="007A582D" w:rsidRDefault="00D55980" w:rsidP="00D55980">
      <w:pPr>
        <w:ind w:left="720"/>
      </w:pPr>
    </w:p>
    <w:p w14:paraId="5F689CA4" w14:textId="77777777" w:rsidR="00D55980" w:rsidRPr="007A582D" w:rsidRDefault="00D55980" w:rsidP="00D55980">
      <w:r w:rsidRPr="007A582D">
        <w:t>If the use of the work does not meet all of the above criteria, then the University office or department using the work must obtain the student’s written permission.</w:t>
      </w:r>
    </w:p>
    <w:p w14:paraId="4B4E1D50" w14:textId="77777777" w:rsidR="00D55980" w:rsidRPr="007A582D" w:rsidRDefault="00D55980" w:rsidP="00D55980">
      <w:r w:rsidRPr="007A582D">
        <w:t>Download the UNT System Permission, Waiver and Release Form</w:t>
      </w:r>
    </w:p>
    <w:p w14:paraId="0EC768D2" w14:textId="77777777" w:rsidR="00D55980" w:rsidRPr="007A582D" w:rsidRDefault="00D55980" w:rsidP="00D55980">
      <w:pPr>
        <w:rPr>
          <w:b/>
        </w:rPr>
      </w:pPr>
      <w:r w:rsidRPr="007A582D">
        <w:rPr>
          <w:b/>
        </w:rPr>
        <w:t>Transmission and Recording of Student Images in Electronically-Delivered Courses</w:t>
      </w:r>
    </w:p>
    <w:p w14:paraId="130D0334" w14:textId="77777777" w:rsidR="00D55980" w:rsidRPr="007A582D" w:rsidRDefault="00D55980" w:rsidP="00D55980">
      <w:pPr>
        <w:numPr>
          <w:ilvl w:val="0"/>
          <w:numId w:val="19"/>
        </w:numPr>
        <w:spacing w:after="200" w:line="276" w:lineRule="auto"/>
      </w:pPr>
      <w:r w:rsidRPr="007A582D">
        <w:t xml:space="preserve">No permission is needed from a student for his or her image or voice to be transmitted live via videoconference or streaming media, but all students should be informed when courses are to be conducted using either method of delivery. </w:t>
      </w:r>
    </w:p>
    <w:p w14:paraId="75409D3B" w14:textId="77777777" w:rsidR="00D55980" w:rsidRPr="007A582D" w:rsidRDefault="00D55980" w:rsidP="00D55980">
      <w:pPr>
        <w:numPr>
          <w:ilvl w:val="0"/>
          <w:numId w:val="19"/>
        </w:numPr>
        <w:spacing w:after="200" w:line="276" w:lineRule="auto"/>
      </w:pPr>
      <w:r w:rsidRPr="007A582D">
        <w:t>In the event an instructor records student presentations, he or she must obtain permission from the student using a signed release in order to use the recording for future classes in accordance with the Use of Student-Created Work guidelines above.</w:t>
      </w:r>
    </w:p>
    <w:p w14:paraId="4ADCDB3E" w14:textId="77777777" w:rsidR="00D55980" w:rsidRPr="007A582D" w:rsidRDefault="00D55980" w:rsidP="00D55980">
      <w:pPr>
        <w:numPr>
          <w:ilvl w:val="0"/>
          <w:numId w:val="19"/>
        </w:numPr>
        <w:spacing w:after="200" w:line="276" w:lineRule="auto"/>
      </w:pPr>
      <w:r w:rsidRPr="007A582D">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5D3A847" w14:textId="77777777" w:rsidR="00D55980" w:rsidRPr="007A582D" w:rsidRDefault="00D55980" w:rsidP="00D55980">
      <w:pPr>
        <w:ind w:left="720"/>
      </w:pPr>
      <w:r w:rsidRPr="007A582D">
        <w:t>Example: This course employs lecture capture technology to record class sessions. Students may occasionally appear on video. The lecture recordings will be available to you for study purposes and may also be reused in future course offerings.</w:t>
      </w:r>
    </w:p>
    <w:p w14:paraId="73EB5B98" w14:textId="77777777" w:rsidR="00D55980" w:rsidRPr="007A582D" w:rsidRDefault="00D55980" w:rsidP="00D55980">
      <w:r w:rsidRPr="007A582D">
        <w:t>No notification is needed if only audio and slide capture is used or if the video only records the instructor's image. However, the instructor is encouraged to let students know the recordings will be available to them for study purposes.</w:t>
      </w:r>
    </w:p>
    <w:p w14:paraId="2725D214" w14:textId="77777777" w:rsidR="00D55980" w:rsidRPr="007A582D" w:rsidRDefault="00D55980" w:rsidP="00D55980">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Academic Support &amp; Student Services</w:t>
      </w:r>
    </w:p>
    <w:p w14:paraId="70F9067B" w14:textId="77777777" w:rsidR="00D55980" w:rsidRPr="007A582D" w:rsidRDefault="00D55980" w:rsidP="00D55980">
      <w:pPr>
        <w:pStyle w:val="Heading3"/>
        <w:rPr>
          <w:rFonts w:cs="Times New Roman"/>
          <w:b/>
          <w:bCs/>
          <w:color w:val="000000" w:themeColor="text1"/>
        </w:rPr>
      </w:pPr>
      <w:r w:rsidRPr="007A582D">
        <w:rPr>
          <w:rFonts w:cs="Times New Roman"/>
          <w:b/>
          <w:bCs/>
          <w:color w:val="000000" w:themeColor="text1"/>
        </w:rPr>
        <w:t>Student Support Services</w:t>
      </w:r>
    </w:p>
    <w:p w14:paraId="1C7A85E3" w14:textId="77777777" w:rsidR="00D55980" w:rsidRPr="007A582D" w:rsidRDefault="00D55980" w:rsidP="00D55980">
      <w:pPr>
        <w:pStyle w:val="Heading4"/>
        <w:rPr>
          <w:rFonts w:cs="Times New Roman"/>
          <w:b/>
          <w:bCs/>
          <w:color w:val="000000" w:themeColor="text1"/>
        </w:rPr>
      </w:pPr>
      <w:r w:rsidRPr="007A582D">
        <w:rPr>
          <w:rFonts w:cs="Times New Roman"/>
          <w:b/>
          <w:bCs/>
          <w:color w:val="000000" w:themeColor="text1"/>
        </w:rPr>
        <w:t>Mental Health</w:t>
      </w:r>
    </w:p>
    <w:p w14:paraId="236F09D7" w14:textId="77777777" w:rsidR="00D55980" w:rsidRPr="007A582D" w:rsidRDefault="00D55980" w:rsidP="00D55980">
      <w:pPr>
        <w:contextualSpacing/>
      </w:pPr>
      <w:r w:rsidRPr="007A582D">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5D955AB" w14:textId="77777777" w:rsidR="00D55980" w:rsidRPr="007A582D" w:rsidRDefault="00000000" w:rsidP="00D55980">
      <w:pPr>
        <w:pStyle w:val="ListParagraph"/>
        <w:numPr>
          <w:ilvl w:val="0"/>
          <w:numId w:val="20"/>
        </w:numPr>
        <w:spacing w:after="160" w:line="259" w:lineRule="auto"/>
      </w:pPr>
      <w:hyperlink r:id="rId28" w:history="1">
        <w:r w:rsidR="00D55980" w:rsidRPr="007A582D">
          <w:rPr>
            <w:rStyle w:val="Hyperlink"/>
          </w:rPr>
          <w:t>Student Health and Wellness Center</w:t>
        </w:r>
      </w:hyperlink>
      <w:r w:rsidR="00D55980" w:rsidRPr="007A582D">
        <w:t xml:space="preserve"> (</w:t>
      </w:r>
      <w:r w:rsidR="00D55980" w:rsidRPr="007A582D">
        <w:rPr>
          <w:rStyle w:val="Hyperlink"/>
        </w:rPr>
        <w:t>https://studentaffairs.unt.edu/student-health-and-wellness-center</w:t>
      </w:r>
      <w:r w:rsidR="00D55980" w:rsidRPr="007A582D">
        <w:t>)</w:t>
      </w:r>
    </w:p>
    <w:p w14:paraId="2DB875C9" w14:textId="77777777" w:rsidR="00D55980" w:rsidRPr="007A582D" w:rsidRDefault="00000000" w:rsidP="00D55980">
      <w:pPr>
        <w:pStyle w:val="ListParagraph"/>
        <w:numPr>
          <w:ilvl w:val="0"/>
          <w:numId w:val="20"/>
        </w:numPr>
        <w:spacing w:after="160" w:line="259" w:lineRule="auto"/>
      </w:pPr>
      <w:hyperlink r:id="rId29" w:history="1">
        <w:r w:rsidR="00D55980" w:rsidRPr="007A582D">
          <w:rPr>
            <w:rStyle w:val="Hyperlink"/>
          </w:rPr>
          <w:t>Counseling and Testing Services</w:t>
        </w:r>
      </w:hyperlink>
      <w:r w:rsidR="00D55980" w:rsidRPr="007A582D">
        <w:t xml:space="preserve"> (</w:t>
      </w:r>
      <w:r w:rsidR="00D55980" w:rsidRPr="007A582D">
        <w:rPr>
          <w:rStyle w:val="Hyperlink"/>
        </w:rPr>
        <w:t>https://studentaffairs.unt.edu/counseling-and-testing-services</w:t>
      </w:r>
      <w:r w:rsidR="00D55980" w:rsidRPr="007A582D">
        <w:t>)</w:t>
      </w:r>
    </w:p>
    <w:p w14:paraId="188B72D1" w14:textId="77777777" w:rsidR="00D55980" w:rsidRPr="007A582D" w:rsidRDefault="00000000" w:rsidP="00D55980">
      <w:pPr>
        <w:pStyle w:val="ListParagraph"/>
        <w:numPr>
          <w:ilvl w:val="0"/>
          <w:numId w:val="20"/>
        </w:numPr>
        <w:spacing w:after="160" w:line="259" w:lineRule="auto"/>
      </w:pPr>
      <w:hyperlink r:id="rId30" w:history="1">
        <w:r w:rsidR="00D55980" w:rsidRPr="007A582D">
          <w:rPr>
            <w:rStyle w:val="Hyperlink"/>
          </w:rPr>
          <w:t>UNT Care Team</w:t>
        </w:r>
      </w:hyperlink>
      <w:r w:rsidR="00D55980" w:rsidRPr="007A582D">
        <w:t xml:space="preserve"> (https://studentaffairs.unt.edu/care)</w:t>
      </w:r>
    </w:p>
    <w:p w14:paraId="38C08AC0" w14:textId="77777777" w:rsidR="00D55980" w:rsidRPr="007A582D" w:rsidRDefault="00000000" w:rsidP="00D55980">
      <w:pPr>
        <w:pStyle w:val="ListParagraph"/>
        <w:numPr>
          <w:ilvl w:val="0"/>
          <w:numId w:val="20"/>
        </w:numPr>
        <w:spacing w:after="160" w:line="259" w:lineRule="auto"/>
      </w:pPr>
      <w:hyperlink r:id="rId31" w:history="1">
        <w:r w:rsidR="00D55980" w:rsidRPr="007A582D">
          <w:rPr>
            <w:rStyle w:val="Hyperlink"/>
          </w:rPr>
          <w:t>UNT Psychiatric Services</w:t>
        </w:r>
      </w:hyperlink>
      <w:r w:rsidR="00D55980" w:rsidRPr="007A582D">
        <w:t xml:space="preserve"> (https://studentaffairs.unt.edu/student-health-and-wellness-center/services/psychiatry)</w:t>
      </w:r>
    </w:p>
    <w:p w14:paraId="4D97C4E3" w14:textId="77777777" w:rsidR="00D55980" w:rsidRPr="007A582D" w:rsidRDefault="00000000" w:rsidP="00D55980">
      <w:pPr>
        <w:pStyle w:val="ListParagraph"/>
        <w:numPr>
          <w:ilvl w:val="0"/>
          <w:numId w:val="20"/>
        </w:numPr>
        <w:spacing w:after="160" w:line="259" w:lineRule="auto"/>
      </w:pPr>
      <w:hyperlink r:id="rId32" w:history="1">
        <w:r w:rsidR="00D55980" w:rsidRPr="007A582D">
          <w:rPr>
            <w:rStyle w:val="Hyperlink"/>
          </w:rPr>
          <w:t>Individual Counseling</w:t>
        </w:r>
      </w:hyperlink>
      <w:r w:rsidR="00D55980" w:rsidRPr="007A582D">
        <w:t xml:space="preserve"> (https://studentaffairs.unt.edu/counseling-and-testing-services/services/individual-counseling)</w:t>
      </w:r>
    </w:p>
    <w:p w14:paraId="526909D6" w14:textId="77777777" w:rsidR="00D55980" w:rsidRPr="007A582D" w:rsidRDefault="00D55980" w:rsidP="00D55980">
      <w:pPr>
        <w:pStyle w:val="Heading4"/>
        <w:rPr>
          <w:rFonts w:cs="Times New Roman"/>
          <w:b/>
          <w:bCs/>
          <w:color w:val="000000" w:themeColor="text1"/>
        </w:rPr>
      </w:pPr>
      <w:r w:rsidRPr="007A582D">
        <w:rPr>
          <w:rFonts w:cs="Times New Roman"/>
          <w:b/>
          <w:bCs/>
          <w:color w:val="000000" w:themeColor="text1"/>
        </w:rPr>
        <w:t>Chosen Names</w:t>
      </w:r>
    </w:p>
    <w:p w14:paraId="22AB3AA0" w14:textId="77777777" w:rsidR="00D55980" w:rsidRPr="007A582D" w:rsidRDefault="00D55980" w:rsidP="00D55980">
      <w:r w:rsidRPr="007A582D">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DF4C479" w14:textId="77777777" w:rsidR="00D55980" w:rsidRPr="007A582D" w:rsidRDefault="00000000" w:rsidP="00D55980">
      <w:pPr>
        <w:pStyle w:val="ListParagraph"/>
        <w:numPr>
          <w:ilvl w:val="0"/>
          <w:numId w:val="21"/>
        </w:numPr>
        <w:spacing w:after="160" w:line="259" w:lineRule="auto"/>
        <w:rPr>
          <w:sz w:val="22"/>
          <w:szCs w:val="22"/>
        </w:rPr>
      </w:pPr>
      <w:hyperlink r:id="rId33" w:history="1">
        <w:r w:rsidR="00D55980" w:rsidRPr="007A582D">
          <w:rPr>
            <w:rStyle w:val="Hyperlink"/>
            <w:sz w:val="22"/>
            <w:szCs w:val="22"/>
          </w:rPr>
          <w:t>UNT Records</w:t>
        </w:r>
      </w:hyperlink>
    </w:p>
    <w:p w14:paraId="52222036" w14:textId="77777777" w:rsidR="00D55980" w:rsidRPr="007A582D" w:rsidRDefault="00000000" w:rsidP="00D55980">
      <w:pPr>
        <w:pStyle w:val="ListParagraph"/>
        <w:numPr>
          <w:ilvl w:val="0"/>
          <w:numId w:val="21"/>
        </w:numPr>
        <w:spacing w:after="160" w:line="259" w:lineRule="auto"/>
        <w:rPr>
          <w:sz w:val="22"/>
          <w:szCs w:val="22"/>
        </w:rPr>
      </w:pPr>
      <w:hyperlink r:id="rId34" w:history="1">
        <w:r w:rsidR="00D55980" w:rsidRPr="007A582D">
          <w:rPr>
            <w:rStyle w:val="Hyperlink"/>
            <w:sz w:val="22"/>
            <w:szCs w:val="22"/>
          </w:rPr>
          <w:t>UNT ID Card</w:t>
        </w:r>
      </w:hyperlink>
    </w:p>
    <w:p w14:paraId="023A91AF" w14:textId="77777777" w:rsidR="00D55980" w:rsidRPr="007A582D" w:rsidRDefault="00000000" w:rsidP="00D55980">
      <w:pPr>
        <w:pStyle w:val="ListParagraph"/>
        <w:numPr>
          <w:ilvl w:val="0"/>
          <w:numId w:val="21"/>
        </w:numPr>
        <w:spacing w:after="160" w:line="259" w:lineRule="auto"/>
        <w:rPr>
          <w:sz w:val="22"/>
          <w:szCs w:val="22"/>
        </w:rPr>
      </w:pPr>
      <w:hyperlink r:id="rId35" w:history="1">
        <w:r w:rsidR="00D55980" w:rsidRPr="007A582D">
          <w:rPr>
            <w:rStyle w:val="Hyperlink"/>
            <w:sz w:val="22"/>
            <w:szCs w:val="22"/>
          </w:rPr>
          <w:t>UNT Email Address</w:t>
        </w:r>
      </w:hyperlink>
    </w:p>
    <w:p w14:paraId="1BF3A6CA" w14:textId="77777777" w:rsidR="00D55980" w:rsidRPr="007A582D" w:rsidRDefault="00000000" w:rsidP="00D55980">
      <w:pPr>
        <w:pStyle w:val="ListParagraph"/>
        <w:numPr>
          <w:ilvl w:val="0"/>
          <w:numId w:val="21"/>
        </w:numPr>
        <w:spacing w:after="160" w:line="259" w:lineRule="auto"/>
        <w:rPr>
          <w:rStyle w:val="Hyperlink"/>
          <w:sz w:val="22"/>
          <w:szCs w:val="22"/>
        </w:rPr>
      </w:pPr>
      <w:hyperlink r:id="rId36" w:history="1">
        <w:r w:rsidR="00D55980" w:rsidRPr="007A582D">
          <w:rPr>
            <w:rStyle w:val="Hyperlink"/>
            <w:sz w:val="22"/>
            <w:szCs w:val="22"/>
          </w:rPr>
          <w:t>Legal Name</w:t>
        </w:r>
      </w:hyperlink>
    </w:p>
    <w:p w14:paraId="6D526069" w14:textId="77777777" w:rsidR="00D55980" w:rsidRPr="007A582D" w:rsidRDefault="00D55980" w:rsidP="00D55980">
      <w:pPr>
        <w:rPr>
          <w:i/>
          <w:iCs/>
        </w:rPr>
      </w:pPr>
      <w:r w:rsidRPr="007A582D">
        <w:rPr>
          <w:i/>
          <w:iCs/>
        </w:rPr>
        <w:t>*UNT euIDs cannot be changed at this time. The collaborating offices are working on a process to make this option accessible to UNT community members.</w:t>
      </w:r>
    </w:p>
    <w:p w14:paraId="0C498280" w14:textId="77777777" w:rsidR="00D55980" w:rsidRPr="007A582D" w:rsidRDefault="00D55980" w:rsidP="00D55980">
      <w:pPr>
        <w:pStyle w:val="Heading4"/>
        <w:rPr>
          <w:rFonts w:cs="Times New Roman"/>
          <w:b/>
          <w:bCs/>
          <w:color w:val="000000" w:themeColor="text1"/>
        </w:rPr>
      </w:pPr>
      <w:r w:rsidRPr="007A582D">
        <w:rPr>
          <w:rFonts w:cs="Times New Roman"/>
          <w:b/>
          <w:bCs/>
          <w:color w:val="000000" w:themeColor="text1"/>
        </w:rPr>
        <w:t>Pronouns</w:t>
      </w:r>
    </w:p>
    <w:p w14:paraId="7B2020C5" w14:textId="77777777" w:rsidR="00D55980" w:rsidRPr="007A582D" w:rsidRDefault="00D55980" w:rsidP="00D55980">
      <w:r w:rsidRPr="007A582D">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A960F38" w14:textId="77777777" w:rsidR="00D55980" w:rsidRPr="007A582D" w:rsidRDefault="00D55980" w:rsidP="00D55980"/>
    <w:p w14:paraId="09D28F52" w14:textId="77777777" w:rsidR="00D55980" w:rsidRPr="007A582D" w:rsidRDefault="00D55980" w:rsidP="00D55980">
      <w:r w:rsidRPr="007A582D">
        <w:t xml:space="preserve">You can </w:t>
      </w:r>
      <w:hyperlink r:id="rId37">
        <w:r w:rsidRPr="007A582D">
          <w:rPr>
            <w:rStyle w:val="Hyperlink"/>
          </w:rPr>
          <w:t>add your pronouns to your Canvas account</w:t>
        </w:r>
      </w:hyperlink>
      <w:r w:rsidRPr="007A582D">
        <w:t xml:space="preserve"> so that they follow your name when posting to discussion boards, submitting assignments, etc.</w:t>
      </w:r>
    </w:p>
    <w:p w14:paraId="6DD0E433" w14:textId="77777777" w:rsidR="00D55980" w:rsidRPr="007A582D" w:rsidRDefault="00D55980" w:rsidP="00D55980">
      <w:r w:rsidRPr="007A582D">
        <w:t>Below is a list of additional resources regarding pronouns and their usage:</w:t>
      </w:r>
    </w:p>
    <w:p w14:paraId="01CF6733" w14:textId="77777777" w:rsidR="00D55980" w:rsidRPr="007A582D" w:rsidRDefault="00000000" w:rsidP="00D55980">
      <w:pPr>
        <w:pStyle w:val="ListParagraph"/>
        <w:numPr>
          <w:ilvl w:val="0"/>
          <w:numId w:val="22"/>
        </w:numPr>
        <w:spacing w:after="160" w:line="259" w:lineRule="auto"/>
        <w:rPr>
          <w:sz w:val="22"/>
          <w:szCs w:val="22"/>
        </w:rPr>
      </w:pPr>
      <w:hyperlink r:id="rId38" w:history="1">
        <w:r w:rsidR="00D55980" w:rsidRPr="007A582D">
          <w:rPr>
            <w:rStyle w:val="Hyperlink"/>
            <w:sz w:val="22"/>
            <w:szCs w:val="22"/>
          </w:rPr>
          <w:t>What are pronouns and why are they important?</w:t>
        </w:r>
      </w:hyperlink>
    </w:p>
    <w:p w14:paraId="0CB6CDF2" w14:textId="77777777" w:rsidR="00D55980" w:rsidRPr="007A582D" w:rsidRDefault="00000000" w:rsidP="00D55980">
      <w:pPr>
        <w:pStyle w:val="ListParagraph"/>
        <w:numPr>
          <w:ilvl w:val="0"/>
          <w:numId w:val="22"/>
        </w:numPr>
        <w:spacing w:after="160" w:line="259" w:lineRule="auto"/>
        <w:rPr>
          <w:sz w:val="22"/>
          <w:szCs w:val="22"/>
        </w:rPr>
      </w:pPr>
      <w:hyperlink r:id="rId39" w:history="1">
        <w:r w:rsidR="00D55980" w:rsidRPr="007A582D">
          <w:rPr>
            <w:rStyle w:val="Hyperlink"/>
            <w:sz w:val="22"/>
            <w:szCs w:val="22"/>
          </w:rPr>
          <w:t>How do I use pronouns?</w:t>
        </w:r>
      </w:hyperlink>
    </w:p>
    <w:p w14:paraId="5C077C28" w14:textId="77777777" w:rsidR="00D55980" w:rsidRPr="007A582D" w:rsidRDefault="00000000" w:rsidP="00D55980">
      <w:pPr>
        <w:pStyle w:val="ListParagraph"/>
        <w:numPr>
          <w:ilvl w:val="0"/>
          <w:numId w:val="22"/>
        </w:numPr>
        <w:spacing w:after="160" w:line="259" w:lineRule="auto"/>
        <w:rPr>
          <w:sz w:val="22"/>
          <w:szCs w:val="22"/>
        </w:rPr>
      </w:pPr>
      <w:hyperlink r:id="rId40" w:history="1">
        <w:r w:rsidR="00D55980" w:rsidRPr="007A582D">
          <w:rPr>
            <w:rStyle w:val="Hyperlink"/>
            <w:sz w:val="22"/>
            <w:szCs w:val="22"/>
          </w:rPr>
          <w:t>How do I share my pronouns?</w:t>
        </w:r>
      </w:hyperlink>
    </w:p>
    <w:p w14:paraId="2632E0B1" w14:textId="77777777" w:rsidR="00D55980" w:rsidRPr="007A582D" w:rsidRDefault="00000000" w:rsidP="00D55980">
      <w:pPr>
        <w:pStyle w:val="ListParagraph"/>
        <w:numPr>
          <w:ilvl w:val="0"/>
          <w:numId w:val="22"/>
        </w:numPr>
        <w:spacing w:after="160" w:line="259" w:lineRule="auto"/>
        <w:rPr>
          <w:sz w:val="22"/>
          <w:szCs w:val="22"/>
        </w:rPr>
      </w:pPr>
      <w:hyperlink r:id="rId41" w:history="1">
        <w:r w:rsidR="00D55980" w:rsidRPr="007A582D">
          <w:rPr>
            <w:rStyle w:val="Hyperlink"/>
            <w:sz w:val="22"/>
            <w:szCs w:val="22"/>
          </w:rPr>
          <w:t>How do I ask for another person’s pronouns?</w:t>
        </w:r>
      </w:hyperlink>
    </w:p>
    <w:p w14:paraId="08E2AC83" w14:textId="77777777" w:rsidR="00D55980" w:rsidRPr="007A582D" w:rsidRDefault="00000000" w:rsidP="00D55980">
      <w:pPr>
        <w:pStyle w:val="ListParagraph"/>
        <w:numPr>
          <w:ilvl w:val="0"/>
          <w:numId w:val="22"/>
        </w:numPr>
        <w:spacing w:after="160" w:line="259" w:lineRule="auto"/>
        <w:rPr>
          <w:sz w:val="22"/>
          <w:szCs w:val="22"/>
        </w:rPr>
      </w:pPr>
      <w:hyperlink r:id="rId42" w:history="1">
        <w:r w:rsidR="00D55980" w:rsidRPr="007A582D">
          <w:rPr>
            <w:rStyle w:val="Hyperlink"/>
            <w:sz w:val="22"/>
            <w:szCs w:val="22"/>
          </w:rPr>
          <w:t>How do I correct myself or others when the wrong pronoun is used?</w:t>
        </w:r>
      </w:hyperlink>
    </w:p>
    <w:p w14:paraId="7B00D8A1" w14:textId="77777777" w:rsidR="00D55980" w:rsidRPr="007A582D" w:rsidRDefault="00D55980" w:rsidP="00D55980">
      <w:pPr>
        <w:pStyle w:val="Heading4"/>
        <w:rPr>
          <w:rFonts w:cs="Times New Roman"/>
          <w:b/>
          <w:bCs/>
          <w:color w:val="000000" w:themeColor="text1"/>
        </w:rPr>
      </w:pPr>
      <w:r w:rsidRPr="007A582D">
        <w:rPr>
          <w:rFonts w:cs="Times New Roman"/>
          <w:b/>
          <w:bCs/>
          <w:color w:val="000000" w:themeColor="text1"/>
        </w:rPr>
        <w:t>Additional Student Support Services</w:t>
      </w:r>
    </w:p>
    <w:p w14:paraId="6A839DC9" w14:textId="77777777" w:rsidR="00D55980" w:rsidRPr="007A582D" w:rsidRDefault="00000000" w:rsidP="00D55980">
      <w:pPr>
        <w:pStyle w:val="ListParagraph"/>
        <w:numPr>
          <w:ilvl w:val="0"/>
          <w:numId w:val="16"/>
        </w:numPr>
        <w:spacing w:after="160" w:line="259" w:lineRule="auto"/>
        <w:rPr>
          <w:sz w:val="22"/>
          <w:szCs w:val="22"/>
        </w:rPr>
      </w:pPr>
      <w:hyperlink r:id="rId43" w:history="1">
        <w:r w:rsidR="00D55980" w:rsidRPr="007A582D">
          <w:rPr>
            <w:rStyle w:val="Hyperlink"/>
            <w:sz w:val="22"/>
            <w:szCs w:val="22"/>
          </w:rPr>
          <w:t>Registrar</w:t>
        </w:r>
      </w:hyperlink>
      <w:r w:rsidR="00D55980" w:rsidRPr="007A582D">
        <w:rPr>
          <w:sz w:val="22"/>
          <w:szCs w:val="22"/>
        </w:rPr>
        <w:t xml:space="preserve"> (</w:t>
      </w:r>
      <w:r w:rsidR="00D55980" w:rsidRPr="007A582D">
        <w:rPr>
          <w:rStyle w:val="Hyperlink"/>
          <w:sz w:val="22"/>
          <w:szCs w:val="22"/>
        </w:rPr>
        <w:t>https://registrar.unt.edu/registration</w:t>
      </w:r>
      <w:r w:rsidR="00D55980" w:rsidRPr="007A582D">
        <w:rPr>
          <w:sz w:val="22"/>
          <w:szCs w:val="22"/>
        </w:rPr>
        <w:t>)</w:t>
      </w:r>
    </w:p>
    <w:p w14:paraId="56490741" w14:textId="77777777" w:rsidR="00D55980" w:rsidRPr="007A582D" w:rsidRDefault="00000000" w:rsidP="00D55980">
      <w:pPr>
        <w:pStyle w:val="ListParagraph"/>
        <w:numPr>
          <w:ilvl w:val="0"/>
          <w:numId w:val="16"/>
        </w:numPr>
        <w:spacing w:after="160" w:line="259" w:lineRule="auto"/>
        <w:rPr>
          <w:sz w:val="22"/>
          <w:szCs w:val="22"/>
        </w:rPr>
      </w:pPr>
      <w:hyperlink r:id="rId44" w:history="1">
        <w:r w:rsidR="00D55980" w:rsidRPr="007A582D">
          <w:rPr>
            <w:rStyle w:val="Hyperlink"/>
            <w:sz w:val="22"/>
            <w:szCs w:val="22"/>
          </w:rPr>
          <w:t>Financial Aid</w:t>
        </w:r>
      </w:hyperlink>
      <w:r w:rsidR="00D55980" w:rsidRPr="007A582D">
        <w:rPr>
          <w:sz w:val="22"/>
          <w:szCs w:val="22"/>
        </w:rPr>
        <w:t xml:space="preserve"> (</w:t>
      </w:r>
      <w:r w:rsidR="00D55980" w:rsidRPr="007A582D">
        <w:rPr>
          <w:rStyle w:val="Hyperlink"/>
          <w:sz w:val="22"/>
          <w:szCs w:val="22"/>
        </w:rPr>
        <w:t>https://financialaid.unt.edu/</w:t>
      </w:r>
      <w:r w:rsidR="00D55980" w:rsidRPr="007A582D">
        <w:rPr>
          <w:sz w:val="22"/>
          <w:szCs w:val="22"/>
        </w:rPr>
        <w:t>)</w:t>
      </w:r>
    </w:p>
    <w:p w14:paraId="4AA81D48" w14:textId="77777777" w:rsidR="00D55980" w:rsidRPr="007A582D" w:rsidRDefault="00000000" w:rsidP="00D55980">
      <w:pPr>
        <w:pStyle w:val="ListParagraph"/>
        <w:numPr>
          <w:ilvl w:val="0"/>
          <w:numId w:val="16"/>
        </w:numPr>
        <w:spacing w:after="160" w:line="259" w:lineRule="auto"/>
        <w:rPr>
          <w:sz w:val="22"/>
          <w:szCs w:val="22"/>
        </w:rPr>
      </w:pPr>
      <w:hyperlink r:id="rId45" w:history="1">
        <w:r w:rsidR="00D55980" w:rsidRPr="007A582D">
          <w:rPr>
            <w:rStyle w:val="Hyperlink"/>
            <w:sz w:val="22"/>
            <w:szCs w:val="22"/>
          </w:rPr>
          <w:t>Student Legal Services</w:t>
        </w:r>
      </w:hyperlink>
      <w:r w:rsidR="00D55980" w:rsidRPr="007A582D">
        <w:rPr>
          <w:sz w:val="22"/>
          <w:szCs w:val="22"/>
        </w:rPr>
        <w:t xml:space="preserve"> (</w:t>
      </w:r>
      <w:r w:rsidR="00D55980" w:rsidRPr="007A582D">
        <w:rPr>
          <w:rStyle w:val="Hyperlink"/>
          <w:sz w:val="22"/>
          <w:szCs w:val="22"/>
        </w:rPr>
        <w:t>https://studentaffairs.unt.edu/student-legal-services</w:t>
      </w:r>
      <w:r w:rsidR="00D55980" w:rsidRPr="007A582D">
        <w:rPr>
          <w:sz w:val="22"/>
          <w:szCs w:val="22"/>
        </w:rPr>
        <w:t>)</w:t>
      </w:r>
    </w:p>
    <w:p w14:paraId="2E7836BD" w14:textId="77777777" w:rsidR="00D55980" w:rsidRPr="007A582D" w:rsidRDefault="00000000" w:rsidP="00D55980">
      <w:pPr>
        <w:pStyle w:val="ListParagraph"/>
        <w:numPr>
          <w:ilvl w:val="0"/>
          <w:numId w:val="16"/>
        </w:numPr>
        <w:spacing w:after="160" w:line="259" w:lineRule="auto"/>
        <w:rPr>
          <w:sz w:val="22"/>
          <w:szCs w:val="22"/>
        </w:rPr>
      </w:pPr>
      <w:hyperlink r:id="rId46" w:history="1">
        <w:r w:rsidR="00D55980" w:rsidRPr="007A582D">
          <w:rPr>
            <w:rStyle w:val="Hyperlink"/>
            <w:sz w:val="22"/>
            <w:szCs w:val="22"/>
          </w:rPr>
          <w:t>Career Center</w:t>
        </w:r>
      </w:hyperlink>
      <w:r w:rsidR="00D55980" w:rsidRPr="007A582D">
        <w:rPr>
          <w:sz w:val="22"/>
          <w:szCs w:val="22"/>
        </w:rPr>
        <w:t xml:space="preserve"> (</w:t>
      </w:r>
      <w:r w:rsidR="00D55980" w:rsidRPr="007A582D">
        <w:rPr>
          <w:rStyle w:val="Hyperlink"/>
          <w:sz w:val="22"/>
          <w:szCs w:val="22"/>
        </w:rPr>
        <w:t>https://studentaffairs.unt.edu/career-center</w:t>
      </w:r>
      <w:r w:rsidR="00D55980" w:rsidRPr="007A582D">
        <w:rPr>
          <w:sz w:val="22"/>
          <w:szCs w:val="22"/>
        </w:rPr>
        <w:t>)</w:t>
      </w:r>
    </w:p>
    <w:p w14:paraId="54D8B37F" w14:textId="77777777" w:rsidR="00D55980" w:rsidRPr="007A582D" w:rsidRDefault="00000000" w:rsidP="00D55980">
      <w:pPr>
        <w:pStyle w:val="ListParagraph"/>
        <w:numPr>
          <w:ilvl w:val="0"/>
          <w:numId w:val="16"/>
        </w:numPr>
        <w:spacing w:after="160" w:line="259" w:lineRule="auto"/>
        <w:rPr>
          <w:sz w:val="22"/>
          <w:szCs w:val="22"/>
        </w:rPr>
      </w:pPr>
      <w:hyperlink r:id="rId47" w:history="1">
        <w:r w:rsidR="00D55980" w:rsidRPr="007A582D">
          <w:rPr>
            <w:rStyle w:val="Hyperlink"/>
            <w:sz w:val="22"/>
            <w:szCs w:val="22"/>
          </w:rPr>
          <w:t>Multicultural Center</w:t>
        </w:r>
      </w:hyperlink>
      <w:r w:rsidR="00D55980" w:rsidRPr="007A582D">
        <w:rPr>
          <w:sz w:val="22"/>
          <w:szCs w:val="22"/>
        </w:rPr>
        <w:t xml:space="preserve"> (</w:t>
      </w:r>
      <w:r w:rsidR="00D55980" w:rsidRPr="007A582D">
        <w:rPr>
          <w:rStyle w:val="Hyperlink"/>
          <w:sz w:val="22"/>
          <w:szCs w:val="22"/>
        </w:rPr>
        <w:t>https://edo.unt.edu/multicultural-center</w:t>
      </w:r>
      <w:r w:rsidR="00D55980" w:rsidRPr="007A582D">
        <w:rPr>
          <w:sz w:val="22"/>
          <w:szCs w:val="22"/>
        </w:rPr>
        <w:t>)</w:t>
      </w:r>
    </w:p>
    <w:p w14:paraId="186AE9E1" w14:textId="77777777" w:rsidR="00D55980" w:rsidRPr="007A582D" w:rsidRDefault="00000000" w:rsidP="00D55980">
      <w:pPr>
        <w:pStyle w:val="ListParagraph"/>
        <w:numPr>
          <w:ilvl w:val="0"/>
          <w:numId w:val="16"/>
        </w:numPr>
        <w:spacing w:after="160" w:line="259" w:lineRule="auto"/>
        <w:rPr>
          <w:sz w:val="22"/>
          <w:szCs w:val="22"/>
        </w:rPr>
      </w:pPr>
      <w:hyperlink r:id="rId48" w:history="1">
        <w:r w:rsidR="00D55980" w:rsidRPr="007A582D">
          <w:rPr>
            <w:rStyle w:val="Hyperlink"/>
            <w:sz w:val="22"/>
            <w:szCs w:val="22"/>
          </w:rPr>
          <w:t>Counseling and Testing Services</w:t>
        </w:r>
      </w:hyperlink>
      <w:r w:rsidR="00D55980" w:rsidRPr="007A582D">
        <w:rPr>
          <w:sz w:val="22"/>
          <w:szCs w:val="22"/>
        </w:rPr>
        <w:t xml:space="preserve"> (</w:t>
      </w:r>
      <w:r w:rsidR="00D55980" w:rsidRPr="007A582D">
        <w:rPr>
          <w:rStyle w:val="Hyperlink"/>
          <w:sz w:val="22"/>
          <w:szCs w:val="22"/>
        </w:rPr>
        <w:t>https://studentaffairs.unt.edu/counseling-and-testing-services</w:t>
      </w:r>
      <w:r w:rsidR="00D55980" w:rsidRPr="007A582D">
        <w:rPr>
          <w:sz w:val="22"/>
          <w:szCs w:val="22"/>
        </w:rPr>
        <w:t>)</w:t>
      </w:r>
    </w:p>
    <w:p w14:paraId="589B0EF0" w14:textId="77777777" w:rsidR="00D55980" w:rsidRPr="007A582D" w:rsidRDefault="00000000" w:rsidP="00D55980">
      <w:pPr>
        <w:pStyle w:val="ListParagraph"/>
        <w:numPr>
          <w:ilvl w:val="0"/>
          <w:numId w:val="16"/>
        </w:numPr>
        <w:spacing w:after="160" w:line="259" w:lineRule="auto"/>
        <w:rPr>
          <w:sz w:val="22"/>
          <w:szCs w:val="22"/>
        </w:rPr>
      </w:pPr>
      <w:hyperlink r:id="rId49" w:history="1">
        <w:r w:rsidR="00D55980" w:rsidRPr="007A582D">
          <w:rPr>
            <w:rStyle w:val="Hyperlink"/>
            <w:sz w:val="22"/>
            <w:szCs w:val="22"/>
          </w:rPr>
          <w:t>Pride Alliance</w:t>
        </w:r>
      </w:hyperlink>
      <w:r w:rsidR="00D55980" w:rsidRPr="007A582D">
        <w:rPr>
          <w:sz w:val="22"/>
          <w:szCs w:val="22"/>
        </w:rPr>
        <w:t xml:space="preserve"> (</w:t>
      </w:r>
      <w:r w:rsidR="00D55980" w:rsidRPr="007A582D">
        <w:rPr>
          <w:rStyle w:val="Hyperlink"/>
          <w:sz w:val="22"/>
          <w:szCs w:val="22"/>
        </w:rPr>
        <w:t>https://edo.unt.edu/pridealliance</w:t>
      </w:r>
      <w:r w:rsidR="00D55980" w:rsidRPr="007A582D">
        <w:rPr>
          <w:sz w:val="22"/>
          <w:szCs w:val="22"/>
        </w:rPr>
        <w:t>)</w:t>
      </w:r>
    </w:p>
    <w:p w14:paraId="4F9901DA" w14:textId="77777777" w:rsidR="00D55980" w:rsidRPr="007A582D" w:rsidRDefault="00000000" w:rsidP="00D55980">
      <w:pPr>
        <w:pStyle w:val="ListParagraph"/>
        <w:numPr>
          <w:ilvl w:val="0"/>
          <w:numId w:val="16"/>
        </w:numPr>
        <w:spacing w:after="160" w:line="259" w:lineRule="auto"/>
        <w:rPr>
          <w:sz w:val="22"/>
          <w:szCs w:val="22"/>
        </w:rPr>
      </w:pPr>
      <w:hyperlink r:id="rId50" w:history="1">
        <w:r w:rsidR="00D55980" w:rsidRPr="007A582D">
          <w:rPr>
            <w:rStyle w:val="Hyperlink"/>
            <w:sz w:val="22"/>
            <w:szCs w:val="22"/>
          </w:rPr>
          <w:t>UNT Food Pantry</w:t>
        </w:r>
      </w:hyperlink>
      <w:r w:rsidR="00D55980" w:rsidRPr="007A582D">
        <w:rPr>
          <w:sz w:val="22"/>
          <w:szCs w:val="22"/>
        </w:rPr>
        <w:t xml:space="preserve"> (https://deanofstudents.unt.edu/resources/food-pantry)</w:t>
      </w:r>
    </w:p>
    <w:p w14:paraId="3BE8DAEB" w14:textId="77777777" w:rsidR="00D55980" w:rsidRPr="007A582D" w:rsidRDefault="00D55980" w:rsidP="00D55980">
      <w:pPr>
        <w:pStyle w:val="Heading4"/>
        <w:rPr>
          <w:rFonts w:cs="Times New Roman"/>
          <w:b/>
          <w:bCs/>
          <w:color w:val="000000" w:themeColor="text1"/>
        </w:rPr>
      </w:pPr>
      <w:r w:rsidRPr="007A582D">
        <w:rPr>
          <w:rFonts w:cs="Times New Roman"/>
          <w:b/>
          <w:bCs/>
          <w:color w:val="000000" w:themeColor="text1"/>
        </w:rPr>
        <w:t>Academic Support Services</w:t>
      </w:r>
    </w:p>
    <w:p w14:paraId="6F23313A" w14:textId="77777777" w:rsidR="00D55980" w:rsidRPr="007A582D" w:rsidRDefault="00000000" w:rsidP="00D55980">
      <w:pPr>
        <w:pStyle w:val="ListParagraph"/>
        <w:numPr>
          <w:ilvl w:val="0"/>
          <w:numId w:val="17"/>
        </w:numPr>
        <w:spacing w:after="160" w:line="259" w:lineRule="auto"/>
        <w:rPr>
          <w:sz w:val="22"/>
          <w:szCs w:val="22"/>
        </w:rPr>
      </w:pPr>
      <w:hyperlink r:id="rId51" w:history="1">
        <w:r w:rsidR="00D55980" w:rsidRPr="007A582D">
          <w:rPr>
            <w:rStyle w:val="Hyperlink"/>
            <w:sz w:val="22"/>
            <w:szCs w:val="22"/>
          </w:rPr>
          <w:t>Academic Resource Center</w:t>
        </w:r>
      </w:hyperlink>
      <w:r w:rsidR="00D55980" w:rsidRPr="007A582D">
        <w:rPr>
          <w:sz w:val="22"/>
          <w:szCs w:val="22"/>
        </w:rPr>
        <w:t xml:space="preserve"> (</w:t>
      </w:r>
      <w:r w:rsidR="00D55980" w:rsidRPr="007A582D">
        <w:rPr>
          <w:rStyle w:val="Hyperlink"/>
          <w:sz w:val="22"/>
          <w:szCs w:val="22"/>
        </w:rPr>
        <w:t>https://clear.unt.edu/canvas/student-resources</w:t>
      </w:r>
      <w:r w:rsidR="00D55980" w:rsidRPr="007A582D">
        <w:rPr>
          <w:sz w:val="22"/>
          <w:szCs w:val="22"/>
        </w:rPr>
        <w:t>)</w:t>
      </w:r>
    </w:p>
    <w:p w14:paraId="34245F54" w14:textId="77777777" w:rsidR="00D55980" w:rsidRPr="007A582D" w:rsidRDefault="00000000" w:rsidP="00D55980">
      <w:pPr>
        <w:pStyle w:val="ListParagraph"/>
        <w:numPr>
          <w:ilvl w:val="0"/>
          <w:numId w:val="17"/>
        </w:numPr>
        <w:spacing w:after="160" w:line="259" w:lineRule="auto"/>
        <w:rPr>
          <w:sz w:val="22"/>
          <w:szCs w:val="22"/>
        </w:rPr>
      </w:pPr>
      <w:hyperlink r:id="rId52" w:history="1">
        <w:r w:rsidR="00D55980" w:rsidRPr="007A582D">
          <w:rPr>
            <w:rStyle w:val="Hyperlink"/>
            <w:sz w:val="22"/>
            <w:szCs w:val="22"/>
          </w:rPr>
          <w:t>Academic Success Center</w:t>
        </w:r>
      </w:hyperlink>
      <w:r w:rsidR="00D55980" w:rsidRPr="007A582D">
        <w:rPr>
          <w:sz w:val="22"/>
          <w:szCs w:val="22"/>
        </w:rPr>
        <w:t xml:space="preserve"> (</w:t>
      </w:r>
      <w:r w:rsidR="00D55980" w:rsidRPr="007A582D">
        <w:rPr>
          <w:rStyle w:val="Hyperlink"/>
          <w:sz w:val="22"/>
          <w:szCs w:val="22"/>
        </w:rPr>
        <w:t>https://success.unt.edu/asc</w:t>
      </w:r>
      <w:r w:rsidR="00D55980" w:rsidRPr="007A582D">
        <w:rPr>
          <w:sz w:val="22"/>
          <w:szCs w:val="22"/>
        </w:rPr>
        <w:t>)</w:t>
      </w:r>
    </w:p>
    <w:p w14:paraId="7269EAA9" w14:textId="77777777" w:rsidR="00D55980" w:rsidRPr="007A582D" w:rsidRDefault="00000000" w:rsidP="00D55980">
      <w:pPr>
        <w:pStyle w:val="ListParagraph"/>
        <w:numPr>
          <w:ilvl w:val="0"/>
          <w:numId w:val="17"/>
        </w:numPr>
        <w:spacing w:after="160" w:line="259" w:lineRule="auto"/>
        <w:rPr>
          <w:sz w:val="22"/>
          <w:szCs w:val="22"/>
        </w:rPr>
      </w:pPr>
      <w:hyperlink r:id="rId53" w:history="1">
        <w:r w:rsidR="00D55980" w:rsidRPr="007A582D">
          <w:rPr>
            <w:rStyle w:val="Hyperlink"/>
            <w:sz w:val="22"/>
            <w:szCs w:val="22"/>
          </w:rPr>
          <w:t>UNT Libraries</w:t>
        </w:r>
      </w:hyperlink>
      <w:r w:rsidR="00D55980" w:rsidRPr="007A582D">
        <w:rPr>
          <w:sz w:val="22"/>
          <w:szCs w:val="22"/>
        </w:rPr>
        <w:t xml:space="preserve"> (</w:t>
      </w:r>
      <w:hyperlink r:id="rId54" w:history="1">
        <w:r w:rsidR="00D55980" w:rsidRPr="007A582D">
          <w:rPr>
            <w:rStyle w:val="Hyperlink"/>
            <w:sz w:val="22"/>
            <w:szCs w:val="22"/>
          </w:rPr>
          <w:t>https://library.unt.edu/</w:t>
        </w:r>
      </w:hyperlink>
      <w:r w:rsidR="00D55980" w:rsidRPr="007A582D">
        <w:rPr>
          <w:sz w:val="22"/>
          <w:szCs w:val="22"/>
        </w:rPr>
        <w:t>)</w:t>
      </w:r>
    </w:p>
    <w:p w14:paraId="645C4ABB" w14:textId="77777777" w:rsidR="00D55980" w:rsidRPr="007A582D" w:rsidRDefault="00000000" w:rsidP="00D55980">
      <w:pPr>
        <w:pStyle w:val="ListParagraph"/>
        <w:numPr>
          <w:ilvl w:val="0"/>
          <w:numId w:val="17"/>
        </w:numPr>
        <w:spacing w:after="160" w:line="259" w:lineRule="auto"/>
        <w:rPr>
          <w:sz w:val="22"/>
          <w:szCs w:val="22"/>
        </w:rPr>
      </w:pPr>
      <w:hyperlink r:id="rId55" w:history="1">
        <w:r w:rsidR="00D55980" w:rsidRPr="007A582D">
          <w:rPr>
            <w:rStyle w:val="Hyperlink"/>
            <w:sz w:val="22"/>
            <w:szCs w:val="22"/>
          </w:rPr>
          <w:t>Writing Lab</w:t>
        </w:r>
      </w:hyperlink>
      <w:r w:rsidR="00D55980" w:rsidRPr="007A582D">
        <w:rPr>
          <w:sz w:val="22"/>
          <w:szCs w:val="22"/>
        </w:rPr>
        <w:t xml:space="preserve"> (</w:t>
      </w:r>
      <w:hyperlink r:id="rId56" w:history="1">
        <w:r w:rsidR="00D55980" w:rsidRPr="007A582D">
          <w:rPr>
            <w:rStyle w:val="Hyperlink"/>
            <w:sz w:val="22"/>
            <w:szCs w:val="22"/>
          </w:rPr>
          <w:t>http://writingcenter.unt.edu/</w:t>
        </w:r>
      </w:hyperlink>
      <w:r w:rsidR="00D55980" w:rsidRPr="007A582D">
        <w:rPr>
          <w:sz w:val="22"/>
          <w:szCs w:val="22"/>
        </w:rPr>
        <w:t>)</w:t>
      </w:r>
    </w:p>
    <w:p w14:paraId="43ABD328" w14:textId="77777777" w:rsidR="00D55980" w:rsidRPr="007A582D" w:rsidRDefault="00D55980" w:rsidP="00D55980"/>
    <w:p w14:paraId="31D07C99" w14:textId="77777777" w:rsidR="00D55980" w:rsidRDefault="00D55980" w:rsidP="00D55980"/>
    <w:p w14:paraId="5C4EADE5" w14:textId="77777777" w:rsidR="0005792D" w:rsidRDefault="0005792D"/>
    <w:sectPr w:rsidR="0005792D" w:rsidSect="00D55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CD5"/>
    <w:multiLevelType w:val="multilevel"/>
    <w:tmpl w:val="AB0C93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372345"/>
    <w:multiLevelType w:val="hybridMultilevel"/>
    <w:tmpl w:val="AC8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E2273"/>
    <w:multiLevelType w:val="hybridMultilevel"/>
    <w:tmpl w:val="BA4C73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03DAE"/>
    <w:multiLevelType w:val="hybridMultilevel"/>
    <w:tmpl w:val="87DA50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342543"/>
    <w:multiLevelType w:val="hybridMultilevel"/>
    <w:tmpl w:val="6EC0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232EF"/>
    <w:multiLevelType w:val="hybridMultilevel"/>
    <w:tmpl w:val="8C785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4053C8"/>
    <w:multiLevelType w:val="hybridMultilevel"/>
    <w:tmpl w:val="A91E5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75150"/>
    <w:multiLevelType w:val="hybridMultilevel"/>
    <w:tmpl w:val="7AB87E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4A3853"/>
    <w:multiLevelType w:val="hybridMultilevel"/>
    <w:tmpl w:val="0AD6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5B5514"/>
    <w:multiLevelType w:val="hybridMultilevel"/>
    <w:tmpl w:val="3C702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D209C"/>
    <w:multiLevelType w:val="hybridMultilevel"/>
    <w:tmpl w:val="9B24568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4969573">
    <w:abstractNumId w:val="30"/>
  </w:num>
  <w:num w:numId="2" w16cid:durableId="351803753">
    <w:abstractNumId w:val="8"/>
  </w:num>
  <w:num w:numId="3" w16cid:durableId="2010861476">
    <w:abstractNumId w:val="19"/>
  </w:num>
  <w:num w:numId="4" w16cid:durableId="353271139">
    <w:abstractNumId w:val="25"/>
  </w:num>
  <w:num w:numId="5" w16cid:durableId="214510358">
    <w:abstractNumId w:val="5"/>
  </w:num>
  <w:num w:numId="6" w16cid:durableId="684747064">
    <w:abstractNumId w:val="11"/>
  </w:num>
  <w:num w:numId="7" w16cid:durableId="1547839544">
    <w:abstractNumId w:val="26"/>
  </w:num>
  <w:num w:numId="8" w16cid:durableId="945038390">
    <w:abstractNumId w:val="4"/>
  </w:num>
  <w:num w:numId="9" w16cid:durableId="1504590987">
    <w:abstractNumId w:val="7"/>
  </w:num>
  <w:num w:numId="10" w16cid:durableId="1637029224">
    <w:abstractNumId w:val="3"/>
  </w:num>
  <w:num w:numId="11" w16cid:durableId="1852985788">
    <w:abstractNumId w:val="18"/>
  </w:num>
  <w:num w:numId="12" w16cid:durableId="1924214810">
    <w:abstractNumId w:val="12"/>
  </w:num>
  <w:num w:numId="13" w16cid:durableId="109399488">
    <w:abstractNumId w:val="15"/>
  </w:num>
  <w:num w:numId="14" w16cid:durableId="288515227">
    <w:abstractNumId w:val="0"/>
  </w:num>
  <w:num w:numId="15" w16cid:durableId="1759516271">
    <w:abstractNumId w:val="2"/>
  </w:num>
  <w:num w:numId="16" w16cid:durableId="1574588251">
    <w:abstractNumId w:val="16"/>
  </w:num>
  <w:num w:numId="17" w16cid:durableId="614949172">
    <w:abstractNumId w:val="1"/>
  </w:num>
  <w:num w:numId="18" w16cid:durableId="1325090527">
    <w:abstractNumId w:val="9"/>
  </w:num>
  <w:num w:numId="19" w16cid:durableId="406853261">
    <w:abstractNumId w:val="17"/>
  </w:num>
  <w:num w:numId="20" w16cid:durableId="1300301699">
    <w:abstractNumId w:val="6"/>
  </w:num>
  <w:num w:numId="21" w16cid:durableId="1466581272">
    <w:abstractNumId w:val="22"/>
  </w:num>
  <w:num w:numId="22" w16cid:durableId="2140146458">
    <w:abstractNumId w:val="14"/>
  </w:num>
  <w:num w:numId="23" w16cid:durableId="63768023">
    <w:abstractNumId w:val="13"/>
  </w:num>
  <w:num w:numId="24" w16cid:durableId="1145202955">
    <w:abstractNumId w:val="28"/>
  </w:num>
  <w:num w:numId="25" w16cid:durableId="338848403">
    <w:abstractNumId w:val="23"/>
  </w:num>
  <w:num w:numId="26" w16cid:durableId="1321427136">
    <w:abstractNumId w:val="27"/>
  </w:num>
  <w:num w:numId="27" w16cid:durableId="1453210508">
    <w:abstractNumId w:val="10"/>
  </w:num>
  <w:num w:numId="28" w16cid:durableId="1875194655">
    <w:abstractNumId w:val="21"/>
  </w:num>
  <w:num w:numId="29" w16cid:durableId="1239096591">
    <w:abstractNumId w:val="24"/>
  </w:num>
  <w:num w:numId="30" w16cid:durableId="1415971746">
    <w:abstractNumId w:val="29"/>
  </w:num>
  <w:num w:numId="31" w16cid:durableId="1469403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80"/>
    <w:rsid w:val="00034E2C"/>
    <w:rsid w:val="00053DEA"/>
    <w:rsid w:val="0005792D"/>
    <w:rsid w:val="00075B81"/>
    <w:rsid w:val="000B6D6B"/>
    <w:rsid w:val="000D05A2"/>
    <w:rsid w:val="000D640E"/>
    <w:rsid w:val="00116838"/>
    <w:rsid w:val="001410EA"/>
    <w:rsid w:val="00187EDE"/>
    <w:rsid w:val="002100EB"/>
    <w:rsid w:val="0030605B"/>
    <w:rsid w:val="003518D3"/>
    <w:rsid w:val="00371C4C"/>
    <w:rsid w:val="00384C63"/>
    <w:rsid w:val="003D4B43"/>
    <w:rsid w:val="003D633F"/>
    <w:rsid w:val="003E1E28"/>
    <w:rsid w:val="003E31AB"/>
    <w:rsid w:val="003E673F"/>
    <w:rsid w:val="0040390A"/>
    <w:rsid w:val="0045171C"/>
    <w:rsid w:val="004C53C8"/>
    <w:rsid w:val="00500D4F"/>
    <w:rsid w:val="00525571"/>
    <w:rsid w:val="005315F4"/>
    <w:rsid w:val="005A47C5"/>
    <w:rsid w:val="005B0474"/>
    <w:rsid w:val="005B3B3D"/>
    <w:rsid w:val="005D4364"/>
    <w:rsid w:val="005E4DC8"/>
    <w:rsid w:val="005E5C72"/>
    <w:rsid w:val="00637490"/>
    <w:rsid w:val="00651569"/>
    <w:rsid w:val="0066443A"/>
    <w:rsid w:val="00677428"/>
    <w:rsid w:val="0068132E"/>
    <w:rsid w:val="006A53A2"/>
    <w:rsid w:val="006A6218"/>
    <w:rsid w:val="006C1FD0"/>
    <w:rsid w:val="006F1AA6"/>
    <w:rsid w:val="0070348B"/>
    <w:rsid w:val="0076240D"/>
    <w:rsid w:val="007635DE"/>
    <w:rsid w:val="00797D85"/>
    <w:rsid w:val="007B2692"/>
    <w:rsid w:val="007B337D"/>
    <w:rsid w:val="007E3815"/>
    <w:rsid w:val="00841BF8"/>
    <w:rsid w:val="00894159"/>
    <w:rsid w:val="008B2D57"/>
    <w:rsid w:val="008F44EA"/>
    <w:rsid w:val="009718BC"/>
    <w:rsid w:val="00974215"/>
    <w:rsid w:val="009B0BD3"/>
    <w:rsid w:val="009B1294"/>
    <w:rsid w:val="00A016C2"/>
    <w:rsid w:val="00A22D42"/>
    <w:rsid w:val="00A65C58"/>
    <w:rsid w:val="00A80665"/>
    <w:rsid w:val="00A87408"/>
    <w:rsid w:val="00AC7914"/>
    <w:rsid w:val="00AE1C79"/>
    <w:rsid w:val="00B32FA6"/>
    <w:rsid w:val="00B413B9"/>
    <w:rsid w:val="00B53BBF"/>
    <w:rsid w:val="00BA7AFC"/>
    <w:rsid w:val="00BC5769"/>
    <w:rsid w:val="00BF01A2"/>
    <w:rsid w:val="00CF5EA5"/>
    <w:rsid w:val="00CF6BDF"/>
    <w:rsid w:val="00D077D9"/>
    <w:rsid w:val="00D55980"/>
    <w:rsid w:val="00D656EA"/>
    <w:rsid w:val="00D80AC2"/>
    <w:rsid w:val="00DA71C3"/>
    <w:rsid w:val="00DB6D4F"/>
    <w:rsid w:val="00E012A2"/>
    <w:rsid w:val="00E7176A"/>
    <w:rsid w:val="00EF5196"/>
    <w:rsid w:val="00EF6E84"/>
    <w:rsid w:val="00F12BF1"/>
    <w:rsid w:val="00F8283A"/>
    <w:rsid w:val="00FC62A5"/>
    <w:rsid w:val="00FE2109"/>
    <w:rsid w:val="00FF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E049"/>
  <w15:chartTrackingRefBased/>
  <w15:docId w15:val="{A682EAD0-BE24-4FDF-B9AC-A0BF69D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80"/>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55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5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5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5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9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9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9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9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5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5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5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980"/>
    <w:rPr>
      <w:rFonts w:eastAsiaTheme="majorEastAsia" w:cstheme="majorBidi"/>
      <w:color w:val="272727" w:themeColor="text1" w:themeTint="D8"/>
    </w:rPr>
  </w:style>
  <w:style w:type="paragraph" w:styleId="Title">
    <w:name w:val="Title"/>
    <w:basedOn w:val="Normal"/>
    <w:next w:val="Normal"/>
    <w:link w:val="TitleChar"/>
    <w:uiPriority w:val="10"/>
    <w:qFormat/>
    <w:rsid w:val="00D559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9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9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5980"/>
    <w:rPr>
      <w:i/>
      <w:iCs/>
      <w:color w:val="404040" w:themeColor="text1" w:themeTint="BF"/>
    </w:rPr>
  </w:style>
  <w:style w:type="paragraph" w:styleId="ListParagraph">
    <w:name w:val="List Paragraph"/>
    <w:basedOn w:val="Normal"/>
    <w:uiPriority w:val="34"/>
    <w:qFormat/>
    <w:rsid w:val="00D55980"/>
    <w:pPr>
      <w:ind w:left="720"/>
      <w:contextualSpacing/>
    </w:pPr>
  </w:style>
  <w:style w:type="character" w:styleId="IntenseEmphasis">
    <w:name w:val="Intense Emphasis"/>
    <w:basedOn w:val="DefaultParagraphFont"/>
    <w:uiPriority w:val="21"/>
    <w:qFormat/>
    <w:rsid w:val="00D55980"/>
    <w:rPr>
      <w:i/>
      <w:iCs/>
      <w:color w:val="0F4761" w:themeColor="accent1" w:themeShade="BF"/>
    </w:rPr>
  </w:style>
  <w:style w:type="paragraph" w:styleId="IntenseQuote">
    <w:name w:val="Intense Quote"/>
    <w:basedOn w:val="Normal"/>
    <w:next w:val="Normal"/>
    <w:link w:val="IntenseQuoteChar"/>
    <w:uiPriority w:val="30"/>
    <w:qFormat/>
    <w:rsid w:val="00D55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980"/>
    <w:rPr>
      <w:i/>
      <w:iCs/>
      <w:color w:val="0F4761" w:themeColor="accent1" w:themeShade="BF"/>
    </w:rPr>
  </w:style>
  <w:style w:type="character" w:styleId="IntenseReference">
    <w:name w:val="Intense Reference"/>
    <w:basedOn w:val="DefaultParagraphFont"/>
    <w:uiPriority w:val="32"/>
    <w:qFormat/>
    <w:rsid w:val="00D55980"/>
    <w:rPr>
      <w:b/>
      <w:bCs/>
      <w:smallCaps/>
      <w:color w:val="0F4761" w:themeColor="accent1" w:themeShade="BF"/>
      <w:spacing w:val="5"/>
    </w:rPr>
  </w:style>
  <w:style w:type="table" w:styleId="TableGrid">
    <w:name w:val="Table Grid"/>
    <w:basedOn w:val="TableNormal"/>
    <w:uiPriority w:val="39"/>
    <w:rsid w:val="00D55980"/>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5980"/>
    <w:rPr>
      <w:sz w:val="20"/>
      <w:szCs w:val="20"/>
    </w:rPr>
  </w:style>
  <w:style w:type="character" w:customStyle="1" w:styleId="FootnoteTextChar">
    <w:name w:val="Footnote Text Char"/>
    <w:basedOn w:val="DefaultParagraphFont"/>
    <w:link w:val="FootnoteText"/>
    <w:uiPriority w:val="99"/>
    <w:semiHidden/>
    <w:rsid w:val="00D5598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55980"/>
    <w:rPr>
      <w:vertAlign w:val="superscript"/>
    </w:rPr>
  </w:style>
  <w:style w:type="character" w:styleId="Hyperlink">
    <w:name w:val="Hyperlink"/>
    <w:basedOn w:val="DefaultParagraphFont"/>
    <w:uiPriority w:val="99"/>
    <w:unhideWhenUsed/>
    <w:rsid w:val="00D55980"/>
    <w:rPr>
      <w:color w:val="0000FF"/>
      <w:u w:val="single"/>
    </w:rPr>
  </w:style>
  <w:style w:type="paragraph" w:styleId="NormalWeb">
    <w:name w:val="Normal (Web)"/>
    <w:basedOn w:val="Normal"/>
    <w:uiPriority w:val="99"/>
    <w:unhideWhenUsed/>
    <w:rsid w:val="00D55980"/>
    <w:pPr>
      <w:spacing w:before="100" w:beforeAutospacing="1" w:after="100" w:afterAutospacing="1"/>
    </w:pPr>
  </w:style>
  <w:style w:type="character" w:styleId="Strong">
    <w:name w:val="Strong"/>
    <w:basedOn w:val="DefaultParagraphFont"/>
    <w:uiPriority w:val="22"/>
    <w:qFormat/>
    <w:rsid w:val="00D55980"/>
    <w:rPr>
      <w:b/>
      <w:bCs/>
    </w:rPr>
  </w:style>
  <w:style w:type="character" w:customStyle="1" w:styleId="apple-converted-space">
    <w:name w:val="apple-converted-space"/>
    <w:basedOn w:val="DefaultParagraphFont"/>
    <w:rsid w:val="00D55980"/>
  </w:style>
  <w:style w:type="paragraph" w:styleId="Footer">
    <w:name w:val="footer"/>
    <w:basedOn w:val="Normal"/>
    <w:link w:val="FooterChar"/>
    <w:uiPriority w:val="99"/>
    <w:unhideWhenUsed/>
    <w:rsid w:val="00D55980"/>
    <w:pPr>
      <w:tabs>
        <w:tab w:val="center" w:pos="4680"/>
        <w:tab w:val="right" w:pos="9360"/>
      </w:tabs>
    </w:pPr>
  </w:style>
  <w:style w:type="character" w:customStyle="1" w:styleId="FooterChar">
    <w:name w:val="Footer Char"/>
    <w:basedOn w:val="DefaultParagraphFont"/>
    <w:link w:val="Footer"/>
    <w:uiPriority w:val="99"/>
    <w:rsid w:val="00D55980"/>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D55980"/>
  </w:style>
  <w:style w:type="character" w:styleId="Emphasis">
    <w:name w:val="Emphasis"/>
    <w:basedOn w:val="DefaultParagraphFont"/>
    <w:uiPriority w:val="20"/>
    <w:qFormat/>
    <w:rsid w:val="00D55980"/>
    <w:rPr>
      <w:i/>
      <w:iCs/>
    </w:rPr>
  </w:style>
  <w:style w:type="paragraph" w:styleId="Header">
    <w:name w:val="header"/>
    <w:basedOn w:val="Normal"/>
    <w:link w:val="HeaderChar"/>
    <w:uiPriority w:val="99"/>
    <w:unhideWhenUsed/>
    <w:rsid w:val="00D55980"/>
    <w:pPr>
      <w:tabs>
        <w:tab w:val="center" w:pos="4680"/>
        <w:tab w:val="right" w:pos="9360"/>
      </w:tabs>
    </w:pPr>
  </w:style>
  <w:style w:type="character" w:customStyle="1" w:styleId="HeaderChar">
    <w:name w:val="Header Char"/>
    <w:basedOn w:val="DefaultParagraphFont"/>
    <w:link w:val="Header"/>
    <w:uiPriority w:val="99"/>
    <w:rsid w:val="00D55980"/>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rsid w:val="00D55980"/>
    <w:rPr>
      <w:color w:val="605E5C"/>
      <w:shd w:val="clear" w:color="auto" w:fill="E1DFDD"/>
    </w:rPr>
  </w:style>
  <w:style w:type="character" w:customStyle="1" w:styleId="c-pjlv">
    <w:name w:val="c-pjlv"/>
    <w:basedOn w:val="DefaultParagraphFont"/>
    <w:rsid w:val="00D5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https://us.sagepub.com/en-us/nam/inclusive-access" TargetMode="External"/><Relationship Id="rId2" Type="http://schemas.openxmlformats.org/officeDocument/2006/relationships/styles" Target="styles.xml"/><Relationship Id="rId16" Type="http://schemas.openxmlformats.org/officeDocument/2006/relationships/hyperlink" Target="mailto:askSHWC@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www.unt.edu/helpdesk/" TargetMode="External"/><Relationship Id="rId24" Type="http://schemas.openxmlformats.org/officeDocument/2006/relationships/hyperlink" Target="http://spot.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hyperlink" Target="mailto:marisagonzales@my.unt.edu" TargetMode="External"/><Relationship Id="rId19" Type="http://schemas.openxmlformats.org/officeDocument/2006/relationships/hyperlink" Target="https://disability.unt.edu/" TargetMode="Externa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4" Type="http://schemas.openxmlformats.org/officeDocument/2006/relationships/hyperlink" Target="http://policy.unt.edu/policy/15-2-5" TargetMode="External"/><Relationship Id="rId22" Type="http://schemas.openxmlformats.org/officeDocument/2006/relationships/hyperlink" Target="https://it.unt.edu/eagleconnect" TargetMode="External"/><Relationship Id="rId27" Type="http://schemas.openxmlformats.org/officeDocument/2006/relationships/hyperlink" Target="https://policy.unt.edu/policy/07-002"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ritingcenter.unt.edu/" TargetMode="External"/><Relationship Id="rId8" Type="http://schemas.openxmlformats.org/officeDocument/2006/relationships/hyperlink" Target="https://us.sagepub.com/en-us/nam/accessibility" TargetMode="External"/><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https://deanofstudents.unt.edu/resources/seeking-options-and-solutions"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cdc.gov/coronavirus/2019-ncov/symptoms-testing/symptoms.html"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mailto:Caitlin.edgar@unt.edu"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20</Pages>
  <Words>6461</Words>
  <Characters>36831</Characters>
  <Application>Microsoft Office Word</Application>
  <DocSecurity>0</DocSecurity>
  <Lines>306</Lines>
  <Paragraphs>86</Paragraphs>
  <ScaleCrop>false</ScaleCrop>
  <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Gonzales</dc:creator>
  <cp:keywords/>
  <dc:description/>
  <cp:lastModifiedBy>Marisa Gonzales</cp:lastModifiedBy>
  <cp:revision>80</cp:revision>
  <dcterms:created xsi:type="dcterms:W3CDTF">2024-08-02T15:40:00Z</dcterms:created>
  <dcterms:modified xsi:type="dcterms:W3CDTF">2024-08-08T20:16:00Z</dcterms:modified>
</cp:coreProperties>
</file>