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88B9" w14:textId="77777777" w:rsidR="008811D9" w:rsidRDefault="008811D9">
      <w:pPr>
        <w:pStyle w:val="Title"/>
        <w:rPr>
          <w:rFonts w:ascii="Montserrat" w:hAnsi="Montserrat"/>
          <w:color w:val="00853E"/>
        </w:rPr>
      </w:pPr>
    </w:p>
    <w:p w14:paraId="25B0095F" w14:textId="55E31F53" w:rsidR="009C0CDC" w:rsidRPr="006B074A" w:rsidRDefault="00F35BC2">
      <w:pPr>
        <w:pStyle w:val="Title"/>
        <w:rPr>
          <w:rFonts w:ascii="Garamond" w:hAnsi="Garamond"/>
          <w:color w:val="28603A" w:themeColor="accent4" w:themeShade="80"/>
        </w:rPr>
      </w:pPr>
      <w:r w:rsidRPr="00561E05">
        <w:rPr>
          <w:rFonts w:ascii="Montserrat" w:hAnsi="Montserrat"/>
          <w:color w:val="00853E"/>
        </w:rPr>
        <w:t xml:space="preserve">Syllabus: </w:t>
      </w:r>
      <w:r w:rsidR="00363A87">
        <w:rPr>
          <w:rFonts w:ascii="Montserrat" w:hAnsi="Montserrat"/>
          <w:color w:val="00853E"/>
        </w:rPr>
        <w:t>MGMT</w:t>
      </w:r>
      <w:r w:rsidRPr="00561E05">
        <w:rPr>
          <w:rFonts w:ascii="Montserrat" w:hAnsi="Montserrat"/>
          <w:color w:val="00853E"/>
        </w:rPr>
        <w:t xml:space="preserve"> 3660</w:t>
      </w:r>
      <w:r w:rsidR="003D0E36">
        <w:rPr>
          <w:rFonts w:ascii="Montserrat" w:hAnsi="Montserrat"/>
          <w:color w:val="28603A" w:themeColor="accent4" w:themeShade="80"/>
        </w:rPr>
        <w:br/>
      </w:r>
      <w:r w:rsidR="003D0E36" w:rsidRPr="006B074A">
        <w:rPr>
          <w:rFonts w:ascii="Garamond" w:hAnsi="Garamond"/>
          <w:b w:val="0"/>
          <w:bCs w:val="0"/>
          <w:iCs/>
          <w:color w:val="auto"/>
          <w:sz w:val="32"/>
          <w:szCs w:val="32"/>
        </w:rPr>
        <w:t>Contemporary Business Writing and Presentation Skills</w:t>
      </w:r>
    </w:p>
    <w:tbl>
      <w:tblPr>
        <w:tblStyle w:val="SyllabusTable-NoBorders"/>
        <w:tblpPr w:leftFromText="180" w:rightFromText="180" w:vertAnchor="text" w:horzAnchor="margin" w:tblpY="870"/>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727"/>
      </w:tblGrid>
      <w:tr w:rsidR="00667E05" w14:paraId="1AF5B27C" w14:textId="77777777" w:rsidTr="00354B15">
        <w:trPr>
          <w:cnfStyle w:val="100000000000" w:firstRow="1" w:lastRow="0" w:firstColumn="0" w:lastColumn="0" w:oddVBand="0" w:evenVBand="0" w:oddHBand="0" w:evenHBand="0" w:firstRowFirstColumn="0" w:firstRowLastColumn="0" w:lastRowFirstColumn="0" w:lastRowLastColumn="0"/>
        </w:trPr>
        <w:tc>
          <w:tcPr>
            <w:tcW w:w="3311" w:type="dxa"/>
          </w:tcPr>
          <w:p w14:paraId="0F56FF18" w14:textId="77777777" w:rsidR="00667E05" w:rsidRPr="00561E05" w:rsidRDefault="00667E05" w:rsidP="00B4097C">
            <w:pPr>
              <w:spacing w:after="0"/>
              <w:rPr>
                <w:rFonts w:ascii="Montserrat" w:hAnsi="Montserrat"/>
                <w:color w:val="00853E"/>
              </w:rPr>
            </w:pPr>
            <w:r w:rsidRPr="00561E05">
              <w:rPr>
                <w:rFonts w:ascii="Montserrat" w:hAnsi="Montserrat"/>
                <w:color w:val="00853E"/>
              </w:rPr>
              <w:t>Instructor</w:t>
            </w:r>
          </w:p>
        </w:tc>
        <w:tc>
          <w:tcPr>
            <w:tcW w:w="3312" w:type="dxa"/>
          </w:tcPr>
          <w:p w14:paraId="1784F93D" w14:textId="1FE71C05" w:rsidR="00667E05" w:rsidRPr="00561E05" w:rsidRDefault="00667E05" w:rsidP="00B4097C">
            <w:pPr>
              <w:spacing w:after="0"/>
              <w:rPr>
                <w:rFonts w:ascii="Montserrat" w:hAnsi="Montserrat"/>
                <w:color w:val="00853E"/>
              </w:rPr>
            </w:pPr>
            <w:r w:rsidRPr="00561E05">
              <w:rPr>
                <w:rFonts w:ascii="Montserrat" w:hAnsi="Montserrat"/>
                <w:color w:val="00853E"/>
              </w:rPr>
              <w:t>Email</w:t>
            </w:r>
          </w:p>
        </w:tc>
        <w:tc>
          <w:tcPr>
            <w:tcW w:w="3727" w:type="dxa"/>
          </w:tcPr>
          <w:p w14:paraId="635A5181" w14:textId="77777777" w:rsidR="00667E05" w:rsidRPr="00561E05" w:rsidRDefault="00667E05" w:rsidP="00B4097C">
            <w:pPr>
              <w:spacing w:after="0"/>
              <w:rPr>
                <w:rFonts w:ascii="Montserrat" w:hAnsi="Montserrat"/>
                <w:color w:val="00853E"/>
              </w:rPr>
            </w:pPr>
            <w:r w:rsidRPr="00561E05">
              <w:rPr>
                <w:rFonts w:ascii="Montserrat" w:hAnsi="Montserrat"/>
                <w:color w:val="00853E"/>
              </w:rPr>
              <w:t>Office Location &amp; Hours</w:t>
            </w:r>
          </w:p>
        </w:tc>
      </w:tr>
      <w:tr w:rsidR="00667E05" w14:paraId="597C8BA6" w14:textId="77777777" w:rsidTr="00354B15">
        <w:tc>
          <w:tcPr>
            <w:tcW w:w="3311" w:type="dxa"/>
          </w:tcPr>
          <w:p w14:paraId="5ECCF2BF" w14:textId="61B6A808" w:rsidR="00667E05" w:rsidRPr="003D0E36" w:rsidRDefault="008811D9" w:rsidP="00667E05">
            <w:pPr>
              <w:rPr>
                <w:rFonts w:ascii="Garamond" w:hAnsi="Garamond"/>
                <w:sz w:val="24"/>
                <w:szCs w:val="24"/>
              </w:rPr>
            </w:pPr>
            <w:r>
              <w:rPr>
                <w:rFonts w:ascii="Garamond" w:hAnsi="Garamond"/>
                <w:sz w:val="24"/>
                <w:szCs w:val="24"/>
              </w:rPr>
              <w:t xml:space="preserve">Dr. </w:t>
            </w:r>
            <w:r w:rsidR="00667E05" w:rsidRPr="003D0E36">
              <w:rPr>
                <w:rFonts w:ascii="Garamond" w:hAnsi="Garamond"/>
                <w:sz w:val="24"/>
                <w:szCs w:val="24"/>
              </w:rPr>
              <w:t>Mara Singer</w:t>
            </w:r>
          </w:p>
        </w:tc>
        <w:tc>
          <w:tcPr>
            <w:tcW w:w="3312" w:type="dxa"/>
          </w:tcPr>
          <w:p w14:paraId="77896FF6" w14:textId="7A1F0EBF" w:rsidR="00667E05" w:rsidRDefault="00667E05" w:rsidP="00B4097C">
            <w:pPr>
              <w:rPr>
                <w:rStyle w:val="Hyperlink"/>
                <w:rFonts w:ascii="Garamond" w:hAnsi="Garamond"/>
                <w:sz w:val="24"/>
                <w:szCs w:val="24"/>
              </w:rPr>
            </w:pPr>
            <w:hyperlink r:id="rId7" w:history="1">
              <w:r w:rsidRPr="00402B2C">
                <w:rPr>
                  <w:rStyle w:val="Hyperlink"/>
                  <w:rFonts w:ascii="Garamond" w:hAnsi="Garamond"/>
                  <w:sz w:val="24"/>
                  <w:szCs w:val="24"/>
                </w:rPr>
                <w:t>Mara.Singer@UNT.edu</w:t>
              </w:r>
            </w:hyperlink>
            <w:r w:rsidR="00B4097C">
              <w:br/>
            </w:r>
            <w:r w:rsidR="00B4097C">
              <w:br/>
            </w:r>
            <w:r w:rsidR="00B4097C" w:rsidRPr="00B4097C">
              <w:rPr>
                <w:rFonts w:ascii="Montserrat" w:hAnsi="Montserrat"/>
                <w:b/>
                <w:bCs/>
                <w:color w:val="00853E"/>
              </w:rPr>
              <w:t>Zoom</w:t>
            </w:r>
          </w:p>
          <w:p w14:paraId="25732B68" w14:textId="6AEF6E40" w:rsidR="000465C2" w:rsidRDefault="000465C2" w:rsidP="00667E05">
            <w:pPr>
              <w:rPr>
                <w:rFonts w:ascii="Garamond" w:hAnsi="Garamond"/>
                <w:sz w:val="24"/>
                <w:szCs w:val="24"/>
              </w:rPr>
            </w:pPr>
            <w:r w:rsidRPr="000465C2">
              <w:rPr>
                <w:rFonts w:ascii="Garamond" w:hAnsi="Garamond"/>
                <w:sz w:val="24"/>
                <w:szCs w:val="24"/>
              </w:rPr>
              <w:t>https://unt.zoom.us/my/</w:t>
            </w:r>
            <w:r>
              <w:rPr>
                <w:rFonts w:ascii="Garamond" w:hAnsi="Garamond"/>
                <w:sz w:val="24"/>
                <w:szCs w:val="24"/>
              </w:rPr>
              <w:br/>
            </w:r>
            <w:proofErr w:type="spellStart"/>
            <w:r w:rsidRPr="000465C2">
              <w:rPr>
                <w:rFonts w:ascii="Garamond" w:hAnsi="Garamond"/>
                <w:sz w:val="24"/>
                <w:szCs w:val="24"/>
              </w:rPr>
              <w:t>marasinger</w:t>
            </w:r>
            <w:proofErr w:type="spellEnd"/>
            <w:r w:rsidR="00B4097C">
              <w:rPr>
                <w:rFonts w:ascii="Garamond" w:hAnsi="Garamond"/>
                <w:sz w:val="24"/>
                <w:szCs w:val="24"/>
              </w:rPr>
              <w:br/>
            </w:r>
          </w:p>
          <w:p w14:paraId="6E9923C1" w14:textId="77777777" w:rsidR="00667E05" w:rsidRPr="003D0E36" w:rsidRDefault="00667E05" w:rsidP="00667E05">
            <w:pPr>
              <w:rPr>
                <w:rFonts w:ascii="Garamond" w:hAnsi="Garamond"/>
                <w:sz w:val="24"/>
                <w:szCs w:val="24"/>
              </w:rPr>
            </w:pPr>
          </w:p>
        </w:tc>
        <w:tc>
          <w:tcPr>
            <w:tcW w:w="3727" w:type="dxa"/>
          </w:tcPr>
          <w:p w14:paraId="206C5B7C" w14:textId="57A5A09A" w:rsidR="00354B15" w:rsidRDefault="00E42389" w:rsidP="00667E05">
            <w:pPr>
              <w:rPr>
                <w:rFonts w:ascii="Garamond" w:hAnsi="Garamond"/>
                <w:sz w:val="24"/>
                <w:szCs w:val="24"/>
              </w:rPr>
            </w:pPr>
            <w:r>
              <w:rPr>
                <w:rFonts w:ascii="Garamond" w:hAnsi="Garamond"/>
                <w:sz w:val="24"/>
                <w:szCs w:val="24"/>
              </w:rPr>
              <w:t>Tues</w:t>
            </w:r>
            <w:r w:rsidR="00354B15">
              <w:rPr>
                <w:rFonts w:ascii="Garamond" w:hAnsi="Garamond"/>
                <w:sz w:val="24"/>
                <w:szCs w:val="24"/>
              </w:rPr>
              <w:t>days,</w:t>
            </w:r>
            <w:r w:rsidR="00667E05">
              <w:rPr>
                <w:rFonts w:ascii="Garamond" w:hAnsi="Garamond"/>
                <w:sz w:val="24"/>
                <w:szCs w:val="24"/>
              </w:rPr>
              <w:t xml:space="preserve"> </w:t>
            </w:r>
            <w:r>
              <w:rPr>
                <w:rFonts w:ascii="Garamond" w:hAnsi="Garamond"/>
                <w:sz w:val="24"/>
                <w:szCs w:val="24"/>
              </w:rPr>
              <w:t>12:30</w:t>
            </w:r>
            <w:r w:rsidR="00BF4E11">
              <w:rPr>
                <w:rFonts w:ascii="Garamond" w:hAnsi="Garamond"/>
                <w:sz w:val="24"/>
                <w:szCs w:val="24"/>
              </w:rPr>
              <w:t>-</w:t>
            </w:r>
            <w:r>
              <w:rPr>
                <w:rFonts w:ascii="Garamond" w:hAnsi="Garamond"/>
                <w:sz w:val="24"/>
                <w:szCs w:val="24"/>
              </w:rPr>
              <w:t>2 pm</w:t>
            </w:r>
            <w:r w:rsidR="00AF7136">
              <w:rPr>
                <w:rFonts w:ascii="Garamond" w:hAnsi="Garamond"/>
                <w:sz w:val="24"/>
                <w:szCs w:val="24"/>
              </w:rPr>
              <w:t xml:space="preserve"> </w:t>
            </w:r>
            <w:r w:rsidR="00354B15">
              <w:rPr>
                <w:rFonts w:ascii="Garamond" w:hAnsi="Garamond"/>
                <w:sz w:val="24"/>
                <w:szCs w:val="24"/>
              </w:rPr>
              <w:t>in BLB 305</w:t>
            </w:r>
          </w:p>
          <w:p w14:paraId="03FD98D4" w14:textId="49670F2D" w:rsidR="00667E05" w:rsidRDefault="00354B15" w:rsidP="00667E05">
            <w:pPr>
              <w:rPr>
                <w:rFonts w:ascii="Garamond" w:hAnsi="Garamond"/>
                <w:sz w:val="24"/>
                <w:szCs w:val="24"/>
              </w:rPr>
            </w:pPr>
            <w:r>
              <w:rPr>
                <w:rFonts w:ascii="Garamond" w:hAnsi="Garamond"/>
                <w:sz w:val="24"/>
                <w:szCs w:val="24"/>
              </w:rPr>
              <w:t>Wednesday, 9-10</w:t>
            </w:r>
            <w:r w:rsidR="00301138">
              <w:rPr>
                <w:rFonts w:ascii="Garamond" w:hAnsi="Garamond"/>
                <w:sz w:val="24"/>
                <w:szCs w:val="24"/>
              </w:rPr>
              <w:t xml:space="preserve"> </w:t>
            </w:r>
            <w:r>
              <w:rPr>
                <w:rFonts w:ascii="Garamond" w:hAnsi="Garamond"/>
                <w:sz w:val="24"/>
                <w:szCs w:val="24"/>
              </w:rPr>
              <w:t xml:space="preserve">am via Zoom </w:t>
            </w:r>
            <w:r>
              <w:rPr>
                <w:rFonts w:ascii="Garamond" w:hAnsi="Garamond"/>
                <w:sz w:val="24"/>
                <w:szCs w:val="24"/>
              </w:rPr>
              <w:br/>
            </w:r>
            <w:r w:rsidR="00BF4E11">
              <w:rPr>
                <w:rFonts w:ascii="Garamond" w:hAnsi="Garamond"/>
                <w:sz w:val="24"/>
                <w:szCs w:val="24"/>
              </w:rPr>
              <w:t xml:space="preserve">Thursdays, 9-9:30 am </w:t>
            </w:r>
            <w:proofErr w:type="gramStart"/>
            <w:r w:rsidR="00BF4E11">
              <w:rPr>
                <w:rFonts w:ascii="Garamond" w:hAnsi="Garamond"/>
                <w:sz w:val="24"/>
                <w:szCs w:val="24"/>
              </w:rPr>
              <w:t>in</w:t>
            </w:r>
            <w:proofErr w:type="gramEnd"/>
            <w:r w:rsidR="00BF4E11">
              <w:rPr>
                <w:rFonts w:ascii="Garamond" w:hAnsi="Garamond"/>
                <w:sz w:val="24"/>
                <w:szCs w:val="24"/>
              </w:rPr>
              <w:t xml:space="preserve"> BLB 305</w:t>
            </w:r>
          </w:p>
          <w:p w14:paraId="32DCBE48" w14:textId="77777777" w:rsidR="00667E05" w:rsidRPr="003D0E36" w:rsidRDefault="00667E05" w:rsidP="00667E05">
            <w:pPr>
              <w:rPr>
                <w:rFonts w:ascii="Garamond" w:hAnsi="Garamond"/>
                <w:sz w:val="24"/>
                <w:szCs w:val="24"/>
              </w:rPr>
            </w:pPr>
          </w:p>
        </w:tc>
      </w:tr>
      <w:tr w:rsidR="001C1931" w:rsidRPr="00561E05" w14:paraId="026BF884" w14:textId="77777777" w:rsidTr="00667E05">
        <w:trPr>
          <w:gridAfter w:val="1"/>
          <w:wAfter w:w="3727" w:type="dxa"/>
        </w:trPr>
        <w:tc>
          <w:tcPr>
            <w:tcW w:w="3311" w:type="dxa"/>
          </w:tcPr>
          <w:p w14:paraId="1A0641B0" w14:textId="77777777" w:rsidR="001C1931" w:rsidRPr="00561E05" w:rsidRDefault="001C1931" w:rsidP="00667E05">
            <w:pPr>
              <w:rPr>
                <w:rFonts w:ascii="Montserrat" w:hAnsi="Montserrat"/>
                <w:b/>
                <w:bCs/>
                <w:color w:val="00853E"/>
              </w:rPr>
            </w:pPr>
            <w:r w:rsidRPr="00561E05">
              <w:rPr>
                <w:rFonts w:ascii="Montserrat" w:hAnsi="Montserrat"/>
                <w:b/>
                <w:bCs/>
                <w:color w:val="00853E"/>
              </w:rPr>
              <w:t>Teaching Assistant</w:t>
            </w:r>
          </w:p>
        </w:tc>
        <w:tc>
          <w:tcPr>
            <w:tcW w:w="3312" w:type="dxa"/>
          </w:tcPr>
          <w:p w14:paraId="7D12C35E" w14:textId="77777777" w:rsidR="001C1931" w:rsidRPr="00561E05" w:rsidRDefault="001C1931" w:rsidP="00667E05">
            <w:pPr>
              <w:rPr>
                <w:rFonts w:ascii="Montserrat" w:hAnsi="Montserrat"/>
                <w:b/>
                <w:bCs/>
                <w:color w:val="00853E"/>
              </w:rPr>
            </w:pPr>
            <w:r w:rsidRPr="00561E05">
              <w:rPr>
                <w:rFonts w:ascii="Montserrat" w:hAnsi="Montserrat"/>
                <w:b/>
                <w:bCs/>
                <w:color w:val="00853E"/>
              </w:rPr>
              <w:t>Email</w:t>
            </w:r>
          </w:p>
        </w:tc>
      </w:tr>
      <w:tr w:rsidR="00667E05" w:rsidRPr="003D0E36" w14:paraId="5EA36B68" w14:textId="77777777" w:rsidTr="00354B15">
        <w:tc>
          <w:tcPr>
            <w:tcW w:w="3311" w:type="dxa"/>
          </w:tcPr>
          <w:p w14:paraId="0329A0D8" w14:textId="13B2E8AF" w:rsidR="00667E05" w:rsidRPr="003D0E36" w:rsidRDefault="00D65B97" w:rsidP="00667E05">
            <w:pPr>
              <w:rPr>
                <w:rFonts w:ascii="Garamond" w:hAnsi="Garamond"/>
                <w:sz w:val="24"/>
                <w:szCs w:val="24"/>
              </w:rPr>
            </w:pPr>
            <w:r>
              <w:rPr>
                <w:rFonts w:ascii="Garamond" w:hAnsi="Garamond"/>
                <w:sz w:val="24"/>
                <w:szCs w:val="24"/>
              </w:rPr>
              <w:t xml:space="preserve">Sheetal </w:t>
            </w:r>
            <w:r w:rsidR="00CB3342">
              <w:rPr>
                <w:rFonts w:ascii="Garamond" w:hAnsi="Garamond"/>
                <w:sz w:val="24"/>
                <w:szCs w:val="24"/>
              </w:rPr>
              <w:t xml:space="preserve">“SK” </w:t>
            </w:r>
            <w:r>
              <w:rPr>
                <w:rFonts w:ascii="Garamond" w:hAnsi="Garamond"/>
                <w:sz w:val="24"/>
                <w:szCs w:val="24"/>
              </w:rPr>
              <w:t>Kantilal</w:t>
            </w:r>
          </w:p>
        </w:tc>
        <w:tc>
          <w:tcPr>
            <w:tcW w:w="3312" w:type="dxa"/>
          </w:tcPr>
          <w:p w14:paraId="66EC0659" w14:textId="25130688" w:rsidR="00D65B97" w:rsidRPr="00D65B97" w:rsidRDefault="00D65B97" w:rsidP="00D65B97">
            <w:pPr>
              <w:rPr>
                <w:rFonts w:ascii="Times New Roman" w:hAnsi="Times New Roman" w:cs="Times New Roman"/>
              </w:rPr>
            </w:pPr>
            <w:hyperlink r:id="rId8" w:history="1">
              <w:r w:rsidRPr="00D65B97">
                <w:rPr>
                  <w:rStyle w:val="Hyperlink"/>
                  <w:rFonts w:ascii="Times New Roman" w:hAnsi="Times New Roman" w:cs="Times New Roman"/>
                </w:rPr>
                <w:t>SheetalKantilal@my.unt.edu</w:t>
              </w:r>
            </w:hyperlink>
            <w:r w:rsidR="00B4097C">
              <w:br/>
            </w:r>
          </w:p>
          <w:p w14:paraId="6F0C3D7C" w14:textId="39E3D299" w:rsidR="00B43B51" w:rsidRPr="00D65B97" w:rsidRDefault="00B43B51" w:rsidP="00667E05">
            <w:pPr>
              <w:rPr>
                <w:rFonts w:ascii="Times New Roman" w:hAnsi="Times New Roman" w:cs="Times New Roman"/>
                <w:sz w:val="24"/>
                <w:szCs w:val="24"/>
              </w:rPr>
            </w:pPr>
          </w:p>
        </w:tc>
        <w:tc>
          <w:tcPr>
            <w:tcW w:w="3727" w:type="dxa"/>
          </w:tcPr>
          <w:p w14:paraId="439FA5AB" w14:textId="46791DE2" w:rsidR="00667E05" w:rsidRPr="003D0E36" w:rsidRDefault="00667E05" w:rsidP="00667E05">
            <w:pPr>
              <w:rPr>
                <w:rFonts w:ascii="Garamond" w:hAnsi="Garamond"/>
                <w:sz w:val="24"/>
                <w:szCs w:val="24"/>
              </w:rPr>
            </w:pPr>
            <w:r>
              <w:rPr>
                <w:rFonts w:ascii="Garamond" w:hAnsi="Garamond"/>
                <w:sz w:val="24"/>
                <w:szCs w:val="24"/>
              </w:rPr>
              <w:t xml:space="preserve"> </w:t>
            </w:r>
            <w:r>
              <w:rPr>
                <w:rFonts w:ascii="Garamond" w:hAnsi="Garamond"/>
                <w:sz w:val="24"/>
                <w:szCs w:val="24"/>
              </w:rPr>
              <w:br/>
            </w:r>
          </w:p>
        </w:tc>
      </w:tr>
      <w:tr w:rsidR="00B4097C" w:rsidRPr="003D0E36" w14:paraId="5C4A2546" w14:textId="77777777" w:rsidTr="00354B15">
        <w:tc>
          <w:tcPr>
            <w:tcW w:w="3311" w:type="dxa"/>
          </w:tcPr>
          <w:p w14:paraId="76B5A4B1" w14:textId="77777777" w:rsidR="00B4097C" w:rsidRDefault="00B4097C" w:rsidP="00667E05">
            <w:pPr>
              <w:rPr>
                <w:rFonts w:ascii="Garamond" w:hAnsi="Garamond"/>
                <w:sz w:val="24"/>
                <w:szCs w:val="24"/>
              </w:rPr>
            </w:pPr>
          </w:p>
        </w:tc>
        <w:tc>
          <w:tcPr>
            <w:tcW w:w="3312" w:type="dxa"/>
          </w:tcPr>
          <w:p w14:paraId="317C121D" w14:textId="77777777" w:rsidR="00B4097C" w:rsidRDefault="00B4097C" w:rsidP="00D65B97"/>
        </w:tc>
        <w:tc>
          <w:tcPr>
            <w:tcW w:w="3727" w:type="dxa"/>
          </w:tcPr>
          <w:p w14:paraId="7FCFA717" w14:textId="77777777" w:rsidR="00B4097C" w:rsidRDefault="00B4097C" w:rsidP="00667E05">
            <w:pPr>
              <w:rPr>
                <w:rFonts w:ascii="Garamond" w:hAnsi="Garamond"/>
                <w:sz w:val="24"/>
                <w:szCs w:val="24"/>
              </w:rPr>
            </w:pPr>
          </w:p>
        </w:tc>
      </w:tr>
    </w:tbl>
    <w:p w14:paraId="3DBCAC66" w14:textId="29162ED4" w:rsidR="00667E05" w:rsidRPr="00B4097C" w:rsidRDefault="00B4097C" w:rsidP="00B4097C">
      <w:pPr>
        <w:pStyle w:val="Subtitle"/>
        <w:ind w:left="3787" w:hanging="3787"/>
        <w:rPr>
          <w:rFonts w:ascii="Garamond" w:hAnsi="Garamond" w:cs="Sabon Next LT"/>
          <w:b w:val="0"/>
          <w:bCs w:val="0"/>
        </w:rPr>
      </w:pPr>
      <w:r>
        <w:rPr>
          <w:rFonts w:ascii="Garamond" w:hAnsi="Garamond" w:cs="Sabon Next LT"/>
          <w:b w:val="0"/>
          <w:bCs w:val="0"/>
          <w:noProof/>
        </w:rPr>
        <mc:AlternateContent>
          <mc:Choice Requires="wps">
            <w:drawing>
              <wp:anchor distT="0" distB="0" distL="114300" distR="114300" simplePos="0" relativeHeight="251659264" behindDoc="0" locked="0" layoutInCell="1" allowOverlap="1" wp14:anchorId="655B44B1" wp14:editId="2AACC09F">
                <wp:simplePos x="0" y="0"/>
                <wp:positionH relativeFrom="column">
                  <wp:posOffset>-23812</wp:posOffset>
                </wp:positionH>
                <wp:positionV relativeFrom="paragraph">
                  <wp:posOffset>2534920</wp:posOffset>
                </wp:positionV>
                <wp:extent cx="6862762" cy="0"/>
                <wp:effectExtent l="57150" t="57150" r="52705" b="57150"/>
                <wp:wrapNone/>
                <wp:docPr id="1621099639" name="Straight Connector 1"/>
                <wp:cNvGraphicFramePr/>
                <a:graphic xmlns:a="http://schemas.openxmlformats.org/drawingml/2006/main">
                  <a:graphicData uri="http://schemas.microsoft.com/office/word/2010/wordprocessingShape">
                    <wps:wsp>
                      <wps:cNvCnPr/>
                      <wps:spPr>
                        <a:xfrm>
                          <a:off x="0" y="0"/>
                          <a:ext cx="6862762" cy="0"/>
                        </a:xfrm>
                        <a:prstGeom prst="line">
                          <a:avLst/>
                        </a:prstGeom>
                        <a:scene3d>
                          <a:camera prst="orthographicFront"/>
                          <a:lightRig rig="threePt" dir="t"/>
                        </a:scene3d>
                        <a:sp3d>
                          <a:bevelT prst="angle"/>
                        </a:sp3d>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FFF59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99.6pt" to="538.5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" strokecolor="#56b977 [3207]" strokeweight=".5pt">
                <v:stroke joinstyle="miter"/>
              </v:line>
            </w:pict>
          </mc:Fallback>
        </mc:AlternateContent>
      </w:r>
      <w:r w:rsidR="00667E05" w:rsidRPr="006B074A">
        <w:rPr>
          <w:rFonts w:ascii="Garamond" w:hAnsi="Garamond" w:cs="Sabon Next LT"/>
          <w:b w:val="0"/>
          <w:bCs w:val="0"/>
        </w:rPr>
        <w:t xml:space="preserve"> </w:t>
      </w:r>
      <w:r w:rsidR="00E42389">
        <w:rPr>
          <w:rFonts w:ascii="Garamond" w:hAnsi="Garamond" w:cs="Sabon Next LT"/>
          <w:b w:val="0"/>
          <w:bCs w:val="0"/>
        </w:rPr>
        <w:t>Fall</w:t>
      </w:r>
      <w:r w:rsidR="00F35BC2" w:rsidRPr="006B074A">
        <w:rPr>
          <w:rFonts w:ascii="Garamond" w:hAnsi="Garamond" w:cs="Sabon Next LT"/>
          <w:b w:val="0"/>
          <w:bCs w:val="0"/>
        </w:rPr>
        <w:t xml:space="preserve"> 2025</w:t>
      </w:r>
      <w:r w:rsidR="00667E05">
        <w:rPr>
          <w:rFonts w:ascii="Garamond" w:hAnsi="Garamond" w:cs="Sabon Next LT"/>
          <w:b w:val="0"/>
          <w:bCs w:val="0"/>
        </w:rPr>
        <w:t xml:space="preserve">                  </w:t>
      </w:r>
      <w:r w:rsidR="00667E05">
        <w:rPr>
          <w:rFonts w:ascii="Garamond" w:hAnsi="Garamond" w:cs="Sabon Next LT"/>
        </w:rPr>
        <w:t xml:space="preserve">                                </w:t>
      </w:r>
    </w:p>
    <w:p w14:paraId="48CE4537" w14:textId="1672499A" w:rsidR="009C0CDC" w:rsidRDefault="00287BF9" w:rsidP="00A96B5D">
      <w:pPr>
        <w:pStyle w:val="Heading1"/>
        <w:spacing w:after="0"/>
        <w:rPr>
          <w:rFonts w:ascii="Montserrat" w:hAnsi="Montserrat"/>
          <w:color w:val="00853E"/>
        </w:rPr>
      </w:pPr>
      <w:r w:rsidRPr="00561E05">
        <w:rPr>
          <w:rFonts w:ascii="Montserrat" w:hAnsi="Montserrat"/>
          <w:color w:val="00853E"/>
        </w:rPr>
        <w:t>General Informatio</w:t>
      </w:r>
      <w:r w:rsidR="00B4097C">
        <w:rPr>
          <w:rFonts w:ascii="Montserrat" w:hAnsi="Montserrat"/>
          <w:color w:val="00853E"/>
        </w:rPr>
        <w:t>n</w:t>
      </w:r>
    </w:p>
    <w:p w14:paraId="0C54E268" w14:textId="13059F21" w:rsidR="00E41D61" w:rsidRPr="00A96B5D" w:rsidRDefault="00E41D61" w:rsidP="00A96B5D">
      <w:pPr>
        <w:spacing w:after="0"/>
        <w:rPr>
          <w:rFonts w:ascii="Garamond" w:hAnsi="Garamond"/>
          <w:sz w:val="24"/>
          <w:szCs w:val="24"/>
        </w:rPr>
      </w:pPr>
      <w:r w:rsidRPr="00E41D61">
        <w:rPr>
          <w:rFonts w:ascii="Garamond" w:hAnsi="Garamond"/>
          <w:sz w:val="24"/>
          <w:szCs w:val="24"/>
        </w:rPr>
        <w:t>This is a hybrid course which consists of</w:t>
      </w:r>
      <w:r w:rsidR="00EF4C35">
        <w:rPr>
          <w:rFonts w:ascii="Garamond" w:hAnsi="Garamond"/>
          <w:sz w:val="24"/>
          <w:szCs w:val="24"/>
        </w:rPr>
        <w:t xml:space="preserve"> 50%</w:t>
      </w:r>
      <w:r w:rsidRPr="00E41D61">
        <w:rPr>
          <w:rFonts w:ascii="Garamond" w:hAnsi="Garamond"/>
          <w:sz w:val="24"/>
          <w:szCs w:val="24"/>
        </w:rPr>
        <w:t xml:space="preserve"> </w:t>
      </w:r>
      <w:r w:rsidR="00EF4C35">
        <w:rPr>
          <w:rFonts w:ascii="Garamond" w:hAnsi="Garamond"/>
          <w:sz w:val="24"/>
          <w:szCs w:val="24"/>
        </w:rPr>
        <w:t>in-person</w:t>
      </w:r>
      <w:r w:rsidRPr="00E41D61">
        <w:rPr>
          <w:rFonts w:ascii="Garamond" w:hAnsi="Garamond"/>
          <w:sz w:val="24"/>
          <w:szCs w:val="24"/>
        </w:rPr>
        <w:t xml:space="preserve"> class time. </w:t>
      </w:r>
      <w:r w:rsidRPr="00E41D61">
        <w:rPr>
          <w:rFonts w:ascii="Garamond" w:hAnsi="Garamond"/>
          <w:b/>
          <w:bCs/>
          <w:sz w:val="24"/>
          <w:szCs w:val="24"/>
        </w:rPr>
        <w:t xml:space="preserve">Attendance is mandatory during </w:t>
      </w:r>
      <w:r w:rsidR="00EF4C35">
        <w:rPr>
          <w:rFonts w:ascii="Garamond" w:hAnsi="Garamond"/>
          <w:b/>
          <w:bCs/>
          <w:sz w:val="24"/>
          <w:szCs w:val="24"/>
        </w:rPr>
        <w:t>in-person</w:t>
      </w:r>
      <w:r w:rsidRPr="00E41D61">
        <w:rPr>
          <w:rFonts w:ascii="Garamond" w:hAnsi="Garamond"/>
          <w:b/>
          <w:bCs/>
          <w:sz w:val="24"/>
          <w:szCs w:val="24"/>
        </w:rPr>
        <w:t xml:space="preserve"> sessions.  </w:t>
      </w:r>
      <w:r w:rsidRPr="00E41D61">
        <w:rPr>
          <w:rFonts w:ascii="Garamond" w:hAnsi="Garamond"/>
          <w:sz w:val="24"/>
          <w:szCs w:val="24"/>
        </w:rPr>
        <w:t xml:space="preserve">Failure to follow the attendance policy could result in the removal from class. </w:t>
      </w:r>
    </w:p>
    <w:p w14:paraId="2C422C0B" w14:textId="7B1A3612" w:rsidR="009C0CDC" w:rsidRPr="00561E05" w:rsidRDefault="006B074A">
      <w:pPr>
        <w:pStyle w:val="Heading2"/>
        <w:rPr>
          <w:rFonts w:ascii="Montserrat" w:hAnsi="Montserrat"/>
          <w:color w:val="00853E"/>
        </w:rPr>
      </w:pPr>
      <w:r w:rsidRPr="00561E05">
        <w:rPr>
          <w:rFonts w:ascii="Montserrat" w:hAnsi="Montserrat"/>
          <w:color w:val="00853E"/>
        </w:rPr>
        <w:t xml:space="preserve">Course </w:t>
      </w:r>
      <w:r w:rsidR="00287BF9" w:rsidRPr="00561E05">
        <w:rPr>
          <w:rFonts w:ascii="Montserrat" w:hAnsi="Montserrat"/>
          <w:color w:val="00853E"/>
        </w:rPr>
        <w:t>Description</w:t>
      </w:r>
    </w:p>
    <w:p w14:paraId="691AE1C4" w14:textId="77777777" w:rsidR="006B074A" w:rsidRDefault="006B074A" w:rsidP="006B074A">
      <w:pPr>
        <w:spacing w:after="0" w:line="276" w:lineRule="auto"/>
        <w:rPr>
          <w:rFonts w:ascii="Garamond" w:hAnsi="Garamond"/>
          <w:sz w:val="24"/>
          <w:szCs w:val="24"/>
        </w:rPr>
      </w:pPr>
      <w:r w:rsidRPr="006B074A">
        <w:rPr>
          <w:rFonts w:ascii="Garamond" w:hAnsi="Garamond"/>
          <w:sz w:val="24"/>
          <w:szCs w:val="24"/>
        </w:rPr>
        <w:t>BUSI 3660 is designed to provide students with the knowledge and skills necessary for effective oral and written communication in domestic and international professional settings.  Students will learn to communicate professionally by mastering how to write effective messages/documents, deliver structured presentations, increase intercultural competencies, and develop effective employment communication skills.</w:t>
      </w:r>
    </w:p>
    <w:p w14:paraId="04EA08F7" w14:textId="77777777" w:rsidR="00E41D61" w:rsidRDefault="00E41D61" w:rsidP="006B074A">
      <w:pPr>
        <w:spacing w:after="0" w:line="276" w:lineRule="auto"/>
        <w:rPr>
          <w:rFonts w:ascii="Garamond" w:hAnsi="Garamond"/>
          <w:sz w:val="24"/>
          <w:szCs w:val="24"/>
        </w:rPr>
      </w:pPr>
    </w:p>
    <w:p w14:paraId="4DCE86E7" w14:textId="77777777" w:rsidR="00E41D61" w:rsidRPr="00E41D61" w:rsidRDefault="00E41D61" w:rsidP="00E41D61">
      <w:pPr>
        <w:spacing w:after="0" w:line="276" w:lineRule="auto"/>
        <w:rPr>
          <w:rFonts w:ascii="Garamond" w:hAnsi="Garamond"/>
          <w:sz w:val="24"/>
          <w:szCs w:val="24"/>
        </w:rPr>
      </w:pPr>
      <w:r w:rsidRPr="00E41D61">
        <w:rPr>
          <w:rFonts w:ascii="Garamond" w:hAnsi="Garamond"/>
          <w:sz w:val="24"/>
          <w:szCs w:val="24"/>
        </w:rPr>
        <w:t>The course is carefully designed to help you secure your dream job upon graduation. To achieve this goal, we will focus on the practical aspect of business communication during the entire semester. In other words, you will learn business communication skills that you can directly apply to your professional and personal life.</w:t>
      </w:r>
    </w:p>
    <w:p w14:paraId="071A1CC5" w14:textId="77777777" w:rsidR="00E41D61" w:rsidRPr="00E41D61" w:rsidRDefault="00E41D61" w:rsidP="00E41D61">
      <w:pPr>
        <w:spacing w:after="0" w:line="276" w:lineRule="auto"/>
        <w:rPr>
          <w:rFonts w:ascii="Garamond" w:hAnsi="Garamond"/>
          <w:sz w:val="24"/>
          <w:szCs w:val="24"/>
        </w:rPr>
      </w:pPr>
    </w:p>
    <w:p w14:paraId="0FCE64AC" w14:textId="6E0016AA" w:rsidR="00E41D61" w:rsidRPr="00E41D61" w:rsidRDefault="00E41D61" w:rsidP="00E41D61">
      <w:pPr>
        <w:spacing w:after="0" w:line="276" w:lineRule="auto"/>
        <w:rPr>
          <w:rFonts w:ascii="Garamond" w:hAnsi="Garamond"/>
          <w:sz w:val="24"/>
          <w:szCs w:val="24"/>
        </w:rPr>
      </w:pPr>
      <w:r w:rsidRPr="00E41D61">
        <w:rPr>
          <w:rFonts w:ascii="Garamond" w:hAnsi="Garamond"/>
          <w:sz w:val="24"/>
          <w:szCs w:val="24"/>
        </w:rPr>
        <w:t xml:space="preserve">Course materials and instruction will be presented over 16 weeks which encompasses the </w:t>
      </w:r>
      <w:r>
        <w:rPr>
          <w:rFonts w:ascii="Garamond" w:hAnsi="Garamond"/>
          <w:sz w:val="24"/>
          <w:szCs w:val="24"/>
        </w:rPr>
        <w:t>Spring</w:t>
      </w:r>
      <w:r w:rsidRPr="00E41D61">
        <w:rPr>
          <w:rFonts w:ascii="Garamond" w:hAnsi="Garamond"/>
          <w:sz w:val="24"/>
          <w:szCs w:val="24"/>
        </w:rPr>
        <w:t xml:space="preserve"> </w:t>
      </w:r>
      <w:r>
        <w:rPr>
          <w:rFonts w:ascii="Garamond" w:hAnsi="Garamond"/>
          <w:sz w:val="24"/>
          <w:szCs w:val="24"/>
        </w:rPr>
        <w:t>2025</w:t>
      </w:r>
      <w:r w:rsidRPr="00E41D61">
        <w:rPr>
          <w:rFonts w:ascii="Garamond" w:hAnsi="Garamond"/>
          <w:sz w:val="24"/>
          <w:szCs w:val="24"/>
        </w:rPr>
        <w:t xml:space="preserve"> semester. You will learn the course content through in-person lectures, course modules in Canvas, textbook reading assignments, and writing or speaking activities. You should expect to spend about five hours per week outside of class reviewing materials, working on Canvas assignments, and studying for quizzes. </w:t>
      </w:r>
    </w:p>
    <w:p w14:paraId="75F47ACE" w14:textId="0989D856" w:rsidR="00E41D61" w:rsidRPr="00E41D61" w:rsidRDefault="00E41D61" w:rsidP="00E41D61">
      <w:pPr>
        <w:spacing w:after="0" w:line="276" w:lineRule="auto"/>
        <w:rPr>
          <w:rFonts w:ascii="Garamond" w:hAnsi="Garamond"/>
          <w:sz w:val="24"/>
          <w:szCs w:val="24"/>
        </w:rPr>
      </w:pPr>
      <w:r>
        <w:rPr>
          <w:rFonts w:ascii="Garamond" w:hAnsi="Garamond"/>
          <w:sz w:val="24"/>
          <w:szCs w:val="24"/>
        </w:rPr>
        <w:br/>
      </w:r>
      <w:r w:rsidRPr="00E41D61">
        <w:rPr>
          <w:rFonts w:ascii="Garamond" w:hAnsi="Garamond"/>
          <w:sz w:val="24"/>
          <w:szCs w:val="24"/>
        </w:rPr>
        <w:t xml:space="preserve">You will complete most assignments online via Canvas and may need to bring a laptop to class to complete several in-class assignments. You can borrow a laptop from the UNT library if you don’t have one or don’t want to bring one to campus. </w:t>
      </w:r>
    </w:p>
    <w:p w14:paraId="124FF00F" w14:textId="77777777" w:rsidR="00E41D61" w:rsidRPr="00E41D61" w:rsidRDefault="00E41D61" w:rsidP="00E41D61">
      <w:pPr>
        <w:spacing w:after="0" w:line="276" w:lineRule="auto"/>
        <w:rPr>
          <w:rFonts w:ascii="Garamond" w:hAnsi="Garamond"/>
          <w:sz w:val="24"/>
          <w:szCs w:val="24"/>
        </w:rPr>
      </w:pPr>
      <w:r w:rsidRPr="00E41D61">
        <w:rPr>
          <w:rFonts w:ascii="Garamond" w:hAnsi="Garamond"/>
          <w:sz w:val="24"/>
          <w:szCs w:val="24"/>
        </w:rPr>
        <w:t>Plan to do the following this semester:</w:t>
      </w:r>
    </w:p>
    <w:p w14:paraId="1FB93BCE" w14:textId="77777777" w:rsidR="00E41D61" w:rsidRPr="00E41D61" w:rsidRDefault="00E41D61" w:rsidP="00E41D61">
      <w:pPr>
        <w:numPr>
          <w:ilvl w:val="0"/>
          <w:numId w:val="18"/>
        </w:numPr>
        <w:spacing w:after="0" w:line="276" w:lineRule="auto"/>
        <w:rPr>
          <w:rFonts w:ascii="Garamond" w:hAnsi="Garamond"/>
          <w:sz w:val="24"/>
          <w:szCs w:val="24"/>
        </w:rPr>
      </w:pPr>
      <w:r w:rsidRPr="00E41D61">
        <w:rPr>
          <w:rFonts w:ascii="Garamond" w:hAnsi="Garamond"/>
          <w:sz w:val="24"/>
          <w:szCs w:val="24"/>
        </w:rPr>
        <w:t>Attend, listen, and participate in class.</w:t>
      </w:r>
    </w:p>
    <w:p w14:paraId="203804D6" w14:textId="77777777" w:rsidR="00E41D61" w:rsidRPr="00E41D61" w:rsidRDefault="00E41D61" w:rsidP="00E41D61">
      <w:pPr>
        <w:numPr>
          <w:ilvl w:val="0"/>
          <w:numId w:val="18"/>
        </w:numPr>
        <w:spacing w:after="0" w:line="276" w:lineRule="auto"/>
        <w:rPr>
          <w:rFonts w:ascii="Garamond" w:hAnsi="Garamond"/>
          <w:sz w:val="24"/>
          <w:szCs w:val="24"/>
        </w:rPr>
      </w:pPr>
      <w:r w:rsidRPr="00E41D61">
        <w:rPr>
          <w:rFonts w:ascii="Garamond" w:hAnsi="Garamond"/>
          <w:sz w:val="24"/>
          <w:szCs w:val="24"/>
        </w:rPr>
        <w:t xml:space="preserve">Study or review class materials </w:t>
      </w:r>
      <w:r w:rsidRPr="00E41D61">
        <w:rPr>
          <w:rFonts w:ascii="Garamond" w:hAnsi="Garamond"/>
          <w:b/>
          <w:bCs/>
          <w:sz w:val="24"/>
          <w:szCs w:val="24"/>
        </w:rPr>
        <w:t xml:space="preserve">before </w:t>
      </w:r>
      <w:r w:rsidRPr="00E41D61">
        <w:rPr>
          <w:rFonts w:ascii="Garamond" w:hAnsi="Garamond"/>
          <w:sz w:val="24"/>
          <w:szCs w:val="24"/>
        </w:rPr>
        <w:t>class.</w:t>
      </w:r>
    </w:p>
    <w:p w14:paraId="201E45A9" w14:textId="77777777" w:rsidR="00E41D61" w:rsidRPr="00E41D61" w:rsidRDefault="00E41D61" w:rsidP="00E41D61">
      <w:pPr>
        <w:numPr>
          <w:ilvl w:val="0"/>
          <w:numId w:val="18"/>
        </w:numPr>
        <w:spacing w:after="0" w:line="276" w:lineRule="auto"/>
        <w:rPr>
          <w:rFonts w:ascii="Garamond" w:hAnsi="Garamond"/>
          <w:sz w:val="24"/>
          <w:szCs w:val="24"/>
        </w:rPr>
      </w:pPr>
      <w:r w:rsidRPr="00E41D61">
        <w:rPr>
          <w:rFonts w:ascii="Garamond" w:hAnsi="Garamond"/>
          <w:sz w:val="24"/>
          <w:szCs w:val="24"/>
        </w:rPr>
        <w:t xml:space="preserve">Complete writing exercises, take quizzes, and submit assignments most weeks.  </w:t>
      </w:r>
    </w:p>
    <w:p w14:paraId="4463158C" w14:textId="77777777" w:rsidR="00E41D61" w:rsidRDefault="00E41D61" w:rsidP="00E41D61">
      <w:pPr>
        <w:numPr>
          <w:ilvl w:val="0"/>
          <w:numId w:val="18"/>
        </w:numPr>
        <w:spacing w:after="0" w:line="276" w:lineRule="auto"/>
        <w:rPr>
          <w:rFonts w:ascii="Garamond" w:hAnsi="Garamond"/>
          <w:sz w:val="24"/>
          <w:szCs w:val="24"/>
        </w:rPr>
      </w:pPr>
      <w:r w:rsidRPr="00E41D61">
        <w:rPr>
          <w:rFonts w:ascii="Garamond" w:hAnsi="Garamond"/>
          <w:sz w:val="24"/>
          <w:szCs w:val="24"/>
        </w:rPr>
        <w:t>Check Canvas for class announcements, assignments, and postings several times a week.</w:t>
      </w:r>
    </w:p>
    <w:p w14:paraId="026B6D0F" w14:textId="32F255AE" w:rsidR="009C0CDC" w:rsidRPr="00561E05" w:rsidRDefault="00287BF9">
      <w:pPr>
        <w:pStyle w:val="Heading2"/>
        <w:rPr>
          <w:color w:val="00853E"/>
        </w:rPr>
      </w:pPr>
      <w:r w:rsidRPr="00B4097C">
        <w:rPr>
          <w:rFonts w:ascii="Montserrat" w:hAnsi="Montserrat"/>
          <w:color w:val="00853E"/>
        </w:rPr>
        <w:lastRenderedPageBreak/>
        <w:t>Expectations</w:t>
      </w:r>
      <w:r w:rsidRPr="00561E05">
        <w:rPr>
          <w:color w:val="00853E"/>
        </w:rPr>
        <w:t xml:space="preserve"> </w:t>
      </w:r>
      <w:r w:rsidRPr="00B4097C">
        <w:rPr>
          <w:rFonts w:ascii="Montserrat" w:hAnsi="Montserrat"/>
          <w:color w:val="00853E"/>
        </w:rPr>
        <w:t>and</w:t>
      </w:r>
      <w:r w:rsidRPr="00561E05">
        <w:rPr>
          <w:color w:val="00853E"/>
        </w:rPr>
        <w:t xml:space="preserve"> </w:t>
      </w:r>
      <w:r w:rsidRPr="00B4097C">
        <w:rPr>
          <w:rFonts w:ascii="Montserrat" w:hAnsi="Montserrat"/>
          <w:color w:val="00853E"/>
        </w:rPr>
        <w:t>Goals</w:t>
      </w:r>
    </w:p>
    <w:p w14:paraId="3F6DC8E9" w14:textId="77777777" w:rsidR="00F91EC1" w:rsidRPr="00F91EC1" w:rsidRDefault="00F91EC1" w:rsidP="00F91EC1">
      <w:pPr>
        <w:spacing w:after="0" w:line="276" w:lineRule="auto"/>
        <w:rPr>
          <w:rFonts w:ascii="Garamond" w:hAnsi="Garamond"/>
          <w:b/>
          <w:i/>
          <w:sz w:val="24"/>
          <w:szCs w:val="24"/>
        </w:rPr>
      </w:pPr>
      <w:r w:rsidRPr="00F91EC1">
        <w:rPr>
          <w:rFonts w:ascii="Garamond" w:hAnsi="Garamond"/>
          <w:b/>
          <w:i/>
          <w:sz w:val="24"/>
          <w:szCs w:val="24"/>
        </w:rPr>
        <w:t>Professional Communication</w:t>
      </w:r>
    </w:p>
    <w:p w14:paraId="71C1765F" w14:textId="77777777" w:rsidR="00F91EC1" w:rsidRPr="00F91EC1" w:rsidRDefault="00F91EC1" w:rsidP="00F91EC1">
      <w:pPr>
        <w:numPr>
          <w:ilvl w:val="0"/>
          <w:numId w:val="12"/>
        </w:numPr>
        <w:spacing w:after="0" w:line="276" w:lineRule="auto"/>
        <w:ind w:left="360"/>
        <w:contextualSpacing/>
        <w:rPr>
          <w:rFonts w:ascii="Garamond" w:hAnsi="Garamond"/>
          <w:sz w:val="24"/>
          <w:szCs w:val="24"/>
          <w:u w:val="single"/>
        </w:rPr>
      </w:pPr>
      <w:r w:rsidRPr="00F91EC1">
        <w:rPr>
          <w:rFonts w:ascii="Garamond" w:hAnsi="Garamond"/>
          <w:sz w:val="24"/>
          <w:szCs w:val="24"/>
        </w:rPr>
        <w:t>Demonstrate the ability to select the most effective channels for written and oral communication.</w:t>
      </w:r>
    </w:p>
    <w:p w14:paraId="25E711A6" w14:textId="77777777" w:rsidR="00F91EC1" w:rsidRPr="00F91EC1" w:rsidRDefault="00F91EC1" w:rsidP="00F91EC1">
      <w:pPr>
        <w:numPr>
          <w:ilvl w:val="0"/>
          <w:numId w:val="13"/>
        </w:numPr>
        <w:spacing w:after="0" w:line="276" w:lineRule="auto"/>
        <w:ind w:left="792"/>
        <w:contextualSpacing/>
        <w:rPr>
          <w:rFonts w:ascii="Garamond" w:hAnsi="Garamond"/>
          <w:sz w:val="24"/>
          <w:szCs w:val="24"/>
          <w:u w:val="single"/>
        </w:rPr>
      </w:pPr>
      <w:r w:rsidRPr="00F91EC1">
        <w:rPr>
          <w:rFonts w:ascii="Garamond" w:hAnsi="Garamond"/>
          <w:sz w:val="24"/>
          <w:szCs w:val="24"/>
        </w:rPr>
        <w:t>Explain the purposes, functions, and characteristics of digital and non-digital channels for written and oral communication.</w:t>
      </w:r>
    </w:p>
    <w:p w14:paraId="2C9CDFF4" w14:textId="77777777" w:rsidR="00F91EC1" w:rsidRPr="00F91EC1" w:rsidRDefault="00F91EC1" w:rsidP="00F91EC1">
      <w:pPr>
        <w:numPr>
          <w:ilvl w:val="0"/>
          <w:numId w:val="13"/>
        </w:numPr>
        <w:spacing w:after="0" w:line="276" w:lineRule="auto"/>
        <w:ind w:left="792"/>
        <w:contextualSpacing/>
        <w:rPr>
          <w:rFonts w:ascii="Garamond" w:hAnsi="Garamond"/>
          <w:sz w:val="24"/>
          <w:szCs w:val="24"/>
          <w:u w:val="single"/>
        </w:rPr>
      </w:pPr>
      <w:r w:rsidRPr="00F91EC1">
        <w:rPr>
          <w:rFonts w:ascii="Garamond" w:hAnsi="Garamond"/>
          <w:sz w:val="24"/>
          <w:szCs w:val="24"/>
        </w:rPr>
        <w:t>Select the right channel for the right audience and purpose.</w:t>
      </w:r>
    </w:p>
    <w:p w14:paraId="19485488" w14:textId="77777777" w:rsidR="00F91EC1" w:rsidRPr="00F91EC1" w:rsidRDefault="00F91EC1" w:rsidP="00F91EC1">
      <w:pPr>
        <w:numPr>
          <w:ilvl w:val="0"/>
          <w:numId w:val="12"/>
        </w:numPr>
        <w:spacing w:after="0" w:line="276" w:lineRule="auto"/>
        <w:ind w:left="360"/>
        <w:contextualSpacing/>
        <w:rPr>
          <w:rFonts w:ascii="Garamond" w:hAnsi="Garamond"/>
          <w:sz w:val="24"/>
          <w:szCs w:val="24"/>
          <w:u w:val="single"/>
        </w:rPr>
      </w:pPr>
      <w:r w:rsidRPr="00F91EC1">
        <w:rPr>
          <w:rFonts w:ascii="Garamond" w:hAnsi="Garamond"/>
          <w:sz w:val="24"/>
          <w:szCs w:val="24"/>
        </w:rPr>
        <w:t>Demonstrate the ability to produce professional written documents.</w:t>
      </w:r>
    </w:p>
    <w:p w14:paraId="06DFA46D" w14:textId="77777777" w:rsidR="00F91EC1" w:rsidRPr="00F91EC1" w:rsidRDefault="00F91EC1" w:rsidP="00F91EC1">
      <w:pPr>
        <w:numPr>
          <w:ilvl w:val="0"/>
          <w:numId w:val="14"/>
        </w:numPr>
        <w:spacing w:after="0" w:line="276" w:lineRule="auto"/>
        <w:ind w:left="792"/>
        <w:contextualSpacing/>
        <w:rPr>
          <w:rFonts w:ascii="Garamond" w:hAnsi="Garamond"/>
          <w:sz w:val="24"/>
          <w:szCs w:val="24"/>
          <w:u w:val="single"/>
        </w:rPr>
      </w:pPr>
      <w:r w:rsidRPr="00F91EC1">
        <w:rPr>
          <w:rFonts w:ascii="Garamond" w:hAnsi="Garamond"/>
          <w:sz w:val="24"/>
          <w:szCs w:val="24"/>
        </w:rPr>
        <w:t>Apply knowledge of the writing process to the creation and revision of effective written documents used in professional settings.</w:t>
      </w:r>
    </w:p>
    <w:p w14:paraId="4CB393DB" w14:textId="77777777" w:rsidR="00F91EC1" w:rsidRPr="00F91EC1" w:rsidRDefault="00F91EC1" w:rsidP="00F91EC1">
      <w:pPr>
        <w:numPr>
          <w:ilvl w:val="0"/>
          <w:numId w:val="14"/>
        </w:numPr>
        <w:spacing w:after="0" w:line="276" w:lineRule="auto"/>
        <w:ind w:left="792"/>
        <w:contextualSpacing/>
        <w:rPr>
          <w:rFonts w:ascii="Garamond" w:hAnsi="Garamond"/>
          <w:sz w:val="24"/>
          <w:szCs w:val="24"/>
          <w:u w:val="single"/>
        </w:rPr>
      </w:pPr>
      <w:r w:rsidRPr="00F91EC1">
        <w:rPr>
          <w:rFonts w:ascii="Garamond" w:hAnsi="Garamond"/>
          <w:sz w:val="24"/>
          <w:szCs w:val="24"/>
        </w:rPr>
        <w:t>Apply knowledge of the writing principles to the creation and revision of effective written documents used in professional settings.</w:t>
      </w:r>
    </w:p>
    <w:p w14:paraId="3C11E987" w14:textId="1E475E1E" w:rsidR="00F91EC1" w:rsidRPr="00F91EC1" w:rsidRDefault="00F91EC1" w:rsidP="00F91EC1">
      <w:pPr>
        <w:numPr>
          <w:ilvl w:val="0"/>
          <w:numId w:val="14"/>
        </w:numPr>
        <w:spacing w:after="0" w:line="276" w:lineRule="auto"/>
        <w:ind w:left="792"/>
        <w:contextualSpacing/>
        <w:rPr>
          <w:rFonts w:ascii="Garamond" w:hAnsi="Garamond"/>
          <w:sz w:val="24"/>
          <w:szCs w:val="24"/>
        </w:rPr>
      </w:pPr>
      <w:r w:rsidRPr="00F91EC1">
        <w:rPr>
          <w:rFonts w:ascii="Garamond" w:hAnsi="Garamond"/>
          <w:sz w:val="24"/>
          <w:szCs w:val="24"/>
        </w:rPr>
        <w:t>Evaluate the clarity, conciseness, and correctness of written documents used in professional settings.</w:t>
      </w:r>
    </w:p>
    <w:p w14:paraId="3E2A073E" w14:textId="0FE76B74" w:rsidR="00F91EC1" w:rsidRPr="00F91EC1" w:rsidRDefault="00F91EC1" w:rsidP="00F91EC1">
      <w:pPr>
        <w:numPr>
          <w:ilvl w:val="0"/>
          <w:numId w:val="12"/>
        </w:numPr>
        <w:spacing w:after="0" w:line="276" w:lineRule="auto"/>
        <w:ind w:left="360"/>
        <w:contextualSpacing/>
        <w:rPr>
          <w:rFonts w:ascii="Garamond" w:hAnsi="Garamond"/>
          <w:sz w:val="24"/>
          <w:szCs w:val="24"/>
        </w:rPr>
      </w:pPr>
      <w:r w:rsidRPr="00F91EC1">
        <w:rPr>
          <w:rFonts w:ascii="Garamond" w:hAnsi="Garamond"/>
          <w:sz w:val="24"/>
          <w:szCs w:val="24"/>
        </w:rPr>
        <w:t>Demonstrate the ability to deliver professional oral presentations.</w:t>
      </w:r>
    </w:p>
    <w:p w14:paraId="6D649C07" w14:textId="77777777" w:rsidR="00F91EC1" w:rsidRPr="00F91EC1" w:rsidRDefault="00F91EC1" w:rsidP="00F91EC1">
      <w:pPr>
        <w:numPr>
          <w:ilvl w:val="0"/>
          <w:numId w:val="15"/>
        </w:numPr>
        <w:spacing w:after="0" w:line="276" w:lineRule="auto"/>
        <w:ind w:left="792"/>
        <w:contextualSpacing/>
        <w:rPr>
          <w:rFonts w:ascii="Garamond" w:hAnsi="Garamond"/>
          <w:sz w:val="24"/>
          <w:szCs w:val="24"/>
        </w:rPr>
      </w:pPr>
      <w:r w:rsidRPr="00F91EC1">
        <w:rPr>
          <w:rFonts w:ascii="Garamond" w:hAnsi="Garamond"/>
          <w:sz w:val="24"/>
          <w:szCs w:val="24"/>
        </w:rPr>
        <w:t>Apply knowledge of the writing process to the creation and revision of oral presentations occurring in a professional setting.</w:t>
      </w:r>
    </w:p>
    <w:p w14:paraId="47C2B5D3" w14:textId="77777777" w:rsidR="00F91EC1" w:rsidRPr="00F91EC1" w:rsidRDefault="00F91EC1" w:rsidP="00F91EC1">
      <w:pPr>
        <w:numPr>
          <w:ilvl w:val="0"/>
          <w:numId w:val="15"/>
        </w:numPr>
        <w:spacing w:after="0" w:line="276" w:lineRule="auto"/>
        <w:ind w:left="792"/>
        <w:contextualSpacing/>
        <w:rPr>
          <w:rFonts w:ascii="Garamond" w:hAnsi="Garamond"/>
          <w:sz w:val="24"/>
          <w:szCs w:val="24"/>
        </w:rPr>
      </w:pPr>
      <w:r w:rsidRPr="00F91EC1">
        <w:rPr>
          <w:rFonts w:ascii="Garamond" w:hAnsi="Garamond"/>
          <w:sz w:val="24"/>
          <w:szCs w:val="24"/>
        </w:rPr>
        <w:t>Apply knowledge of the writing principles to the creation and revision of oral presentations occurring in a professional setting.</w:t>
      </w:r>
    </w:p>
    <w:p w14:paraId="13C62E1B" w14:textId="77777777" w:rsidR="00F91EC1" w:rsidRPr="00F91EC1" w:rsidRDefault="00F91EC1" w:rsidP="00F91EC1">
      <w:pPr>
        <w:numPr>
          <w:ilvl w:val="0"/>
          <w:numId w:val="15"/>
        </w:numPr>
        <w:spacing w:after="0" w:line="276" w:lineRule="auto"/>
        <w:ind w:left="792"/>
        <w:contextualSpacing/>
        <w:rPr>
          <w:rFonts w:ascii="Garamond" w:hAnsi="Garamond"/>
          <w:sz w:val="24"/>
          <w:szCs w:val="24"/>
        </w:rPr>
      </w:pPr>
      <w:r w:rsidRPr="00F91EC1">
        <w:rPr>
          <w:rFonts w:ascii="Garamond" w:hAnsi="Garamond"/>
          <w:sz w:val="24"/>
          <w:szCs w:val="24"/>
        </w:rPr>
        <w:t>Demonstrate verbal and nonverbal communication skills while delivering professional presentations.</w:t>
      </w:r>
    </w:p>
    <w:p w14:paraId="34E37C1B" w14:textId="77777777" w:rsidR="00F91EC1" w:rsidRPr="00F91EC1" w:rsidRDefault="00F91EC1" w:rsidP="00F91EC1">
      <w:pPr>
        <w:numPr>
          <w:ilvl w:val="0"/>
          <w:numId w:val="15"/>
        </w:numPr>
        <w:spacing w:after="0" w:line="276" w:lineRule="auto"/>
        <w:ind w:left="792"/>
        <w:contextualSpacing/>
        <w:rPr>
          <w:rFonts w:ascii="Garamond" w:hAnsi="Garamond"/>
          <w:sz w:val="24"/>
          <w:szCs w:val="24"/>
        </w:rPr>
      </w:pPr>
      <w:r w:rsidRPr="00F91EC1">
        <w:rPr>
          <w:rFonts w:ascii="Garamond" w:hAnsi="Garamond"/>
          <w:sz w:val="24"/>
          <w:szCs w:val="24"/>
        </w:rPr>
        <w:t>Design professional-quality visuals for presentations.</w:t>
      </w:r>
    </w:p>
    <w:p w14:paraId="161CD76D" w14:textId="77777777" w:rsidR="00F91EC1" w:rsidRDefault="00F91EC1" w:rsidP="00F91EC1">
      <w:pPr>
        <w:numPr>
          <w:ilvl w:val="0"/>
          <w:numId w:val="15"/>
        </w:numPr>
        <w:spacing w:after="0" w:line="276" w:lineRule="auto"/>
        <w:ind w:left="792"/>
        <w:contextualSpacing/>
        <w:rPr>
          <w:rFonts w:ascii="Garamond" w:hAnsi="Garamond"/>
          <w:sz w:val="24"/>
          <w:szCs w:val="24"/>
        </w:rPr>
      </w:pPr>
      <w:r w:rsidRPr="00F91EC1">
        <w:rPr>
          <w:rFonts w:ascii="Garamond" w:hAnsi="Garamond"/>
          <w:sz w:val="24"/>
          <w:szCs w:val="24"/>
        </w:rPr>
        <w:t>Evaluate the clarity, conciseness, and correctness of the content and the delivery of professional presentations.</w:t>
      </w:r>
    </w:p>
    <w:p w14:paraId="246D4DB0" w14:textId="77777777" w:rsidR="00C20668" w:rsidRPr="00C20668" w:rsidRDefault="00C20668" w:rsidP="00C20668">
      <w:pPr>
        <w:spacing w:after="0" w:line="276" w:lineRule="auto"/>
        <w:ind w:left="792"/>
        <w:contextualSpacing/>
        <w:rPr>
          <w:rFonts w:ascii="Garamond" w:hAnsi="Garamond"/>
          <w:sz w:val="12"/>
          <w:szCs w:val="12"/>
        </w:rPr>
      </w:pPr>
    </w:p>
    <w:p w14:paraId="6B812C3D" w14:textId="77777777" w:rsidR="00F91EC1" w:rsidRPr="00F91EC1" w:rsidRDefault="00F91EC1" w:rsidP="00F91EC1">
      <w:pPr>
        <w:spacing w:after="0" w:line="276" w:lineRule="auto"/>
        <w:rPr>
          <w:rFonts w:ascii="Garamond" w:hAnsi="Garamond"/>
          <w:b/>
          <w:i/>
          <w:sz w:val="24"/>
          <w:szCs w:val="24"/>
        </w:rPr>
      </w:pPr>
      <w:r w:rsidRPr="00F91EC1">
        <w:rPr>
          <w:rFonts w:ascii="Garamond" w:hAnsi="Garamond"/>
          <w:b/>
          <w:i/>
          <w:sz w:val="24"/>
          <w:szCs w:val="24"/>
        </w:rPr>
        <w:t>Intercultural Communication</w:t>
      </w:r>
    </w:p>
    <w:p w14:paraId="558B107A" w14:textId="77777777" w:rsidR="00F91EC1" w:rsidRPr="00F91EC1" w:rsidRDefault="00F91EC1" w:rsidP="00F91EC1">
      <w:pPr>
        <w:numPr>
          <w:ilvl w:val="0"/>
          <w:numId w:val="12"/>
        </w:numPr>
        <w:spacing w:after="0" w:line="276" w:lineRule="auto"/>
        <w:ind w:left="360"/>
        <w:contextualSpacing/>
        <w:rPr>
          <w:rFonts w:ascii="Garamond" w:hAnsi="Garamond"/>
          <w:sz w:val="24"/>
          <w:szCs w:val="24"/>
        </w:rPr>
      </w:pPr>
      <w:r w:rsidRPr="00F91EC1">
        <w:rPr>
          <w:rFonts w:ascii="Garamond" w:hAnsi="Garamond"/>
          <w:sz w:val="24"/>
          <w:szCs w:val="24"/>
        </w:rPr>
        <w:t>Examine how to communicate cross-culturally.</w:t>
      </w:r>
    </w:p>
    <w:p w14:paraId="5303FCF3" w14:textId="77777777" w:rsidR="00F91EC1" w:rsidRPr="00F91EC1" w:rsidRDefault="00F91EC1" w:rsidP="00F91EC1">
      <w:pPr>
        <w:numPr>
          <w:ilvl w:val="0"/>
          <w:numId w:val="16"/>
        </w:numPr>
        <w:spacing w:after="0" w:line="276" w:lineRule="auto"/>
        <w:ind w:left="792"/>
        <w:contextualSpacing/>
        <w:rPr>
          <w:rFonts w:ascii="Garamond" w:hAnsi="Garamond"/>
          <w:sz w:val="24"/>
          <w:szCs w:val="24"/>
        </w:rPr>
      </w:pPr>
      <w:r w:rsidRPr="00F91EC1">
        <w:rPr>
          <w:rFonts w:ascii="Garamond" w:hAnsi="Garamond"/>
          <w:sz w:val="24"/>
          <w:szCs w:val="24"/>
        </w:rPr>
        <w:t>Discuss how cultural dimensions and perceptual biases affect written and oral intercultural communication.</w:t>
      </w:r>
    </w:p>
    <w:p w14:paraId="5B0BCDF1" w14:textId="77777777" w:rsidR="00F91EC1" w:rsidRPr="00F91EC1" w:rsidRDefault="00F91EC1" w:rsidP="00F91EC1">
      <w:pPr>
        <w:numPr>
          <w:ilvl w:val="0"/>
          <w:numId w:val="16"/>
        </w:numPr>
        <w:spacing w:after="0" w:line="276" w:lineRule="auto"/>
        <w:ind w:left="792"/>
        <w:contextualSpacing/>
        <w:rPr>
          <w:rFonts w:ascii="Garamond" w:hAnsi="Garamond"/>
          <w:sz w:val="24"/>
          <w:szCs w:val="24"/>
        </w:rPr>
      </w:pPr>
      <w:r w:rsidRPr="00F91EC1">
        <w:rPr>
          <w:rFonts w:ascii="Garamond" w:hAnsi="Garamond"/>
          <w:sz w:val="24"/>
          <w:szCs w:val="24"/>
        </w:rPr>
        <w:t>Describe intercultural verbal and nonverbal business etiquette and customs in key international markets.</w:t>
      </w:r>
    </w:p>
    <w:p w14:paraId="6EE88451" w14:textId="77777777" w:rsidR="00F91EC1" w:rsidRPr="00F91EC1" w:rsidRDefault="00F91EC1" w:rsidP="00F91EC1">
      <w:pPr>
        <w:numPr>
          <w:ilvl w:val="0"/>
          <w:numId w:val="16"/>
        </w:numPr>
        <w:spacing w:after="0" w:line="276" w:lineRule="auto"/>
        <w:ind w:left="792"/>
        <w:contextualSpacing/>
        <w:rPr>
          <w:rFonts w:ascii="Garamond" w:hAnsi="Garamond"/>
          <w:sz w:val="24"/>
          <w:szCs w:val="24"/>
        </w:rPr>
      </w:pPr>
      <w:r w:rsidRPr="00F91EC1">
        <w:rPr>
          <w:rFonts w:ascii="Garamond" w:hAnsi="Garamond"/>
          <w:sz w:val="24"/>
          <w:szCs w:val="24"/>
        </w:rPr>
        <w:t>Determine techniques for improving verbal and nonverbal communication across cultures.</w:t>
      </w:r>
    </w:p>
    <w:p w14:paraId="69291B99" w14:textId="77777777" w:rsidR="00F91EC1" w:rsidRDefault="00F91EC1" w:rsidP="00F91EC1">
      <w:pPr>
        <w:numPr>
          <w:ilvl w:val="0"/>
          <w:numId w:val="16"/>
        </w:numPr>
        <w:spacing w:after="0" w:line="276" w:lineRule="auto"/>
        <w:ind w:left="792"/>
        <w:contextualSpacing/>
        <w:rPr>
          <w:rFonts w:ascii="Garamond" w:hAnsi="Garamond"/>
          <w:sz w:val="24"/>
          <w:szCs w:val="24"/>
        </w:rPr>
      </w:pPr>
      <w:r w:rsidRPr="00F91EC1">
        <w:rPr>
          <w:rFonts w:ascii="Garamond" w:hAnsi="Garamond"/>
          <w:sz w:val="24"/>
          <w:szCs w:val="24"/>
        </w:rPr>
        <w:t>Formulate written and oral messages for global audiences.</w:t>
      </w:r>
    </w:p>
    <w:p w14:paraId="08123EE9" w14:textId="77777777" w:rsidR="00C20668" w:rsidRPr="00C20668" w:rsidRDefault="00C20668" w:rsidP="00C20668">
      <w:pPr>
        <w:spacing w:after="0" w:line="276" w:lineRule="auto"/>
        <w:ind w:left="792"/>
        <w:contextualSpacing/>
        <w:rPr>
          <w:rFonts w:ascii="Garamond" w:hAnsi="Garamond"/>
          <w:sz w:val="12"/>
          <w:szCs w:val="12"/>
        </w:rPr>
      </w:pPr>
    </w:p>
    <w:p w14:paraId="6914A64E" w14:textId="77777777" w:rsidR="00F91EC1" w:rsidRPr="00F91EC1" w:rsidRDefault="00F91EC1" w:rsidP="00F91EC1">
      <w:pPr>
        <w:spacing w:after="0" w:line="276" w:lineRule="auto"/>
        <w:rPr>
          <w:rFonts w:ascii="Garamond" w:hAnsi="Garamond"/>
          <w:b/>
          <w:i/>
          <w:sz w:val="24"/>
          <w:szCs w:val="24"/>
        </w:rPr>
      </w:pPr>
      <w:r w:rsidRPr="00F91EC1">
        <w:rPr>
          <w:rFonts w:ascii="Garamond" w:hAnsi="Garamond"/>
          <w:b/>
          <w:i/>
          <w:sz w:val="24"/>
          <w:szCs w:val="24"/>
        </w:rPr>
        <w:t>Employment Communication</w:t>
      </w:r>
    </w:p>
    <w:p w14:paraId="583CE37D" w14:textId="77777777" w:rsidR="00F91EC1" w:rsidRPr="00F91EC1" w:rsidRDefault="00F91EC1" w:rsidP="00F91EC1">
      <w:pPr>
        <w:numPr>
          <w:ilvl w:val="0"/>
          <w:numId w:val="12"/>
        </w:numPr>
        <w:spacing w:after="0" w:line="276" w:lineRule="auto"/>
        <w:ind w:left="360"/>
        <w:contextualSpacing/>
        <w:rPr>
          <w:rFonts w:ascii="Garamond" w:hAnsi="Garamond"/>
          <w:sz w:val="24"/>
          <w:szCs w:val="24"/>
        </w:rPr>
      </w:pPr>
      <w:r w:rsidRPr="00F91EC1">
        <w:rPr>
          <w:rFonts w:ascii="Garamond" w:hAnsi="Garamond"/>
          <w:sz w:val="24"/>
          <w:szCs w:val="24"/>
        </w:rPr>
        <w:t>Develop job application skills.</w:t>
      </w:r>
    </w:p>
    <w:p w14:paraId="32F0147E" w14:textId="77777777" w:rsidR="00F91EC1" w:rsidRPr="00F91EC1" w:rsidRDefault="00F91EC1" w:rsidP="00F91EC1">
      <w:pPr>
        <w:numPr>
          <w:ilvl w:val="0"/>
          <w:numId w:val="17"/>
        </w:numPr>
        <w:spacing w:after="0" w:line="276" w:lineRule="auto"/>
        <w:ind w:left="792"/>
        <w:contextualSpacing/>
        <w:rPr>
          <w:rFonts w:ascii="Garamond" w:hAnsi="Garamond"/>
          <w:sz w:val="24"/>
          <w:szCs w:val="24"/>
        </w:rPr>
      </w:pPr>
      <w:r w:rsidRPr="00F91EC1">
        <w:rPr>
          <w:rFonts w:ascii="Garamond" w:hAnsi="Garamond"/>
          <w:sz w:val="24"/>
          <w:szCs w:val="24"/>
        </w:rPr>
        <w:t>Apply knowledge of the writing process to the written and oral aspects of the job application process.</w:t>
      </w:r>
    </w:p>
    <w:p w14:paraId="3F4EF6B2" w14:textId="77777777" w:rsidR="00F91EC1" w:rsidRPr="00F91EC1" w:rsidRDefault="00F91EC1" w:rsidP="00F91EC1">
      <w:pPr>
        <w:numPr>
          <w:ilvl w:val="0"/>
          <w:numId w:val="17"/>
        </w:numPr>
        <w:spacing w:after="0" w:line="276" w:lineRule="auto"/>
        <w:ind w:left="792"/>
        <w:contextualSpacing/>
        <w:rPr>
          <w:rFonts w:ascii="Garamond" w:hAnsi="Garamond"/>
          <w:sz w:val="24"/>
          <w:szCs w:val="24"/>
        </w:rPr>
      </w:pPr>
      <w:r w:rsidRPr="00F91EC1">
        <w:rPr>
          <w:rFonts w:ascii="Garamond" w:hAnsi="Garamond"/>
          <w:sz w:val="24"/>
          <w:szCs w:val="24"/>
        </w:rPr>
        <w:t>Apply knowledge of writing principles to the written and oral aspects of the job application process.</w:t>
      </w:r>
    </w:p>
    <w:p w14:paraId="535AEB19" w14:textId="77777777" w:rsidR="00F91EC1" w:rsidRPr="00F91EC1" w:rsidRDefault="00F91EC1" w:rsidP="00F91EC1">
      <w:pPr>
        <w:numPr>
          <w:ilvl w:val="0"/>
          <w:numId w:val="17"/>
        </w:numPr>
        <w:spacing w:after="0" w:line="276" w:lineRule="auto"/>
        <w:ind w:left="792"/>
        <w:contextualSpacing/>
        <w:rPr>
          <w:rFonts w:ascii="Garamond" w:hAnsi="Garamond"/>
          <w:sz w:val="24"/>
          <w:szCs w:val="24"/>
        </w:rPr>
      </w:pPr>
      <w:r w:rsidRPr="00F91EC1">
        <w:rPr>
          <w:rFonts w:ascii="Garamond" w:hAnsi="Garamond"/>
          <w:sz w:val="24"/>
          <w:szCs w:val="24"/>
        </w:rPr>
        <w:t>Analyze the needs of potential employers and the interests and qualifications of potential employees.</w:t>
      </w:r>
    </w:p>
    <w:p w14:paraId="61F9EF27" w14:textId="77777777" w:rsidR="00F91EC1" w:rsidRPr="00F91EC1" w:rsidRDefault="00F91EC1" w:rsidP="00F91EC1">
      <w:pPr>
        <w:numPr>
          <w:ilvl w:val="0"/>
          <w:numId w:val="17"/>
        </w:numPr>
        <w:spacing w:after="0" w:line="276" w:lineRule="auto"/>
        <w:ind w:left="792"/>
        <w:contextualSpacing/>
        <w:rPr>
          <w:rFonts w:ascii="Garamond" w:hAnsi="Garamond"/>
          <w:sz w:val="24"/>
          <w:szCs w:val="24"/>
        </w:rPr>
      </w:pPr>
      <w:r w:rsidRPr="00F91EC1">
        <w:rPr>
          <w:rFonts w:ascii="Garamond" w:hAnsi="Garamond"/>
          <w:sz w:val="24"/>
          <w:szCs w:val="24"/>
        </w:rPr>
        <w:t>Produce effective written documents for the job search process.</w:t>
      </w:r>
    </w:p>
    <w:p w14:paraId="4C589989" w14:textId="77777777" w:rsidR="00F91EC1" w:rsidRPr="00F91EC1" w:rsidRDefault="00F91EC1" w:rsidP="00F91EC1">
      <w:pPr>
        <w:numPr>
          <w:ilvl w:val="0"/>
          <w:numId w:val="17"/>
        </w:numPr>
        <w:spacing w:after="0" w:line="276" w:lineRule="auto"/>
        <w:ind w:left="792"/>
        <w:contextualSpacing/>
        <w:rPr>
          <w:rFonts w:ascii="Garamond" w:hAnsi="Garamond"/>
          <w:sz w:val="24"/>
          <w:szCs w:val="24"/>
        </w:rPr>
      </w:pPr>
      <w:r w:rsidRPr="00F91EC1">
        <w:rPr>
          <w:rFonts w:ascii="Garamond" w:hAnsi="Garamond"/>
          <w:sz w:val="24"/>
          <w:szCs w:val="24"/>
        </w:rPr>
        <w:t>Demonstrate suggested interview skills.</w:t>
      </w:r>
    </w:p>
    <w:p w14:paraId="7E070BF6" w14:textId="77777777" w:rsidR="00F91EC1" w:rsidRPr="00F91EC1" w:rsidRDefault="00F91EC1" w:rsidP="00F91EC1">
      <w:pPr>
        <w:numPr>
          <w:ilvl w:val="0"/>
          <w:numId w:val="17"/>
        </w:numPr>
        <w:spacing w:after="0" w:line="276" w:lineRule="auto"/>
        <w:ind w:left="792"/>
        <w:contextualSpacing/>
        <w:rPr>
          <w:rFonts w:ascii="Garamond" w:hAnsi="Garamond"/>
          <w:sz w:val="24"/>
          <w:szCs w:val="24"/>
        </w:rPr>
      </w:pPr>
      <w:r w:rsidRPr="00F91EC1">
        <w:rPr>
          <w:rFonts w:ascii="Garamond" w:hAnsi="Garamond"/>
          <w:sz w:val="24"/>
          <w:szCs w:val="24"/>
        </w:rPr>
        <w:t>Manage your online reputation.</w:t>
      </w:r>
    </w:p>
    <w:p w14:paraId="31043C3E" w14:textId="77777777" w:rsidR="00B65295" w:rsidRDefault="00B65295">
      <w:pPr>
        <w:pStyle w:val="Heading1"/>
        <w:rPr>
          <w:rFonts w:ascii="Montserrat" w:hAnsi="Montserrat"/>
          <w:color w:val="00853E"/>
        </w:rPr>
      </w:pPr>
    </w:p>
    <w:p w14:paraId="4F9B36A7" w14:textId="77777777" w:rsidR="00B65295" w:rsidRDefault="00B65295">
      <w:pPr>
        <w:rPr>
          <w:rFonts w:ascii="Montserrat" w:eastAsiaTheme="majorEastAsia" w:hAnsi="Montserrat" w:cstheme="majorBidi"/>
          <w:b/>
          <w:bCs/>
          <w:color w:val="00853E"/>
          <w:sz w:val="24"/>
        </w:rPr>
      </w:pPr>
      <w:r>
        <w:rPr>
          <w:rFonts w:ascii="Montserrat" w:hAnsi="Montserrat"/>
          <w:color w:val="00853E"/>
        </w:rPr>
        <w:br w:type="page"/>
      </w:r>
    </w:p>
    <w:p w14:paraId="31085883" w14:textId="3AC9179A" w:rsidR="009C0CDC" w:rsidRDefault="00287BF9">
      <w:pPr>
        <w:pStyle w:val="Heading1"/>
        <w:rPr>
          <w:rFonts w:ascii="Montserrat" w:hAnsi="Montserrat"/>
          <w:color w:val="00853E"/>
        </w:rPr>
      </w:pPr>
      <w:r w:rsidRPr="00C20668">
        <w:rPr>
          <w:rFonts w:ascii="Montserrat" w:hAnsi="Montserrat"/>
          <w:color w:val="00853E"/>
        </w:rPr>
        <w:lastRenderedPageBreak/>
        <w:t>Course Materials</w:t>
      </w:r>
    </w:p>
    <w:p w14:paraId="4520C76D" w14:textId="053D03B5" w:rsidR="00C20668" w:rsidRPr="00561E05" w:rsidRDefault="00C20668" w:rsidP="00C20668">
      <w:pPr>
        <w:pStyle w:val="Heading2"/>
        <w:rPr>
          <w:rFonts w:ascii="Montserrat" w:hAnsi="Montserrat"/>
          <w:color w:val="00853E"/>
        </w:rPr>
      </w:pPr>
      <w:r w:rsidRPr="00561E05">
        <w:rPr>
          <w:rFonts w:ascii="Montserrat" w:hAnsi="Montserrat"/>
          <w:color w:val="00853E"/>
        </w:rPr>
        <w:t>Textbook</w:t>
      </w:r>
    </w:p>
    <w:p w14:paraId="10CC11FA" w14:textId="68C569FD" w:rsidR="00C20668" w:rsidRDefault="00C20668" w:rsidP="00C20668">
      <w:pPr>
        <w:spacing w:after="0" w:line="276" w:lineRule="auto"/>
      </w:pPr>
      <w:r w:rsidRPr="00036367">
        <w:rPr>
          <w:rFonts w:ascii="Garamond" w:hAnsi="Garamond"/>
          <w:i/>
          <w:sz w:val="24"/>
          <w:szCs w:val="24"/>
        </w:rPr>
        <w:t>Business Communication</w:t>
      </w:r>
      <w:r w:rsidR="00F2148A">
        <w:rPr>
          <w:rFonts w:ascii="Garamond" w:hAnsi="Garamond"/>
          <w:i/>
          <w:sz w:val="24"/>
          <w:szCs w:val="24"/>
        </w:rPr>
        <w:t xml:space="preserve"> for Success: GVSU Edition</w:t>
      </w:r>
      <w:r w:rsidR="00595AC7">
        <w:rPr>
          <w:rFonts w:ascii="Garamond" w:hAnsi="Garamond"/>
          <w:i/>
          <w:sz w:val="24"/>
          <w:szCs w:val="24"/>
        </w:rPr>
        <w:br/>
      </w:r>
      <w:r w:rsidR="00595AC7">
        <w:rPr>
          <w:rFonts w:ascii="Garamond" w:hAnsi="Garamond"/>
          <w:iCs/>
          <w:sz w:val="24"/>
          <w:szCs w:val="24"/>
        </w:rPr>
        <w:t>By</w:t>
      </w:r>
      <w:r w:rsidR="00595AC7" w:rsidRPr="00595AC7">
        <w:rPr>
          <w:rFonts w:ascii="Garamond" w:hAnsi="Garamond"/>
          <w:iCs/>
          <w:sz w:val="24"/>
          <w:szCs w:val="24"/>
        </w:rPr>
        <w:t xml:space="preserve"> Mark Schaub</w:t>
      </w:r>
      <w:r w:rsidR="00595AC7">
        <w:rPr>
          <w:rFonts w:ascii="Garamond" w:hAnsi="Garamond"/>
          <w:iCs/>
          <w:sz w:val="24"/>
          <w:szCs w:val="24"/>
        </w:rPr>
        <w:t>,</w:t>
      </w:r>
      <w:r w:rsidR="00595AC7" w:rsidRPr="00595AC7">
        <w:rPr>
          <w:rFonts w:ascii="Garamond" w:hAnsi="Garamond"/>
          <w:iCs/>
          <w:sz w:val="24"/>
          <w:szCs w:val="24"/>
        </w:rPr>
        <w:t xml:space="preserve"> Jennifer Eckert</w:t>
      </w:r>
      <w:r w:rsidR="00595AC7">
        <w:rPr>
          <w:rFonts w:ascii="Garamond" w:hAnsi="Garamond"/>
          <w:iCs/>
          <w:sz w:val="24"/>
          <w:szCs w:val="24"/>
        </w:rPr>
        <w:t>,</w:t>
      </w:r>
      <w:r w:rsidR="00595AC7" w:rsidRPr="00595AC7">
        <w:rPr>
          <w:rFonts w:ascii="Garamond" w:hAnsi="Garamond"/>
          <w:iCs/>
          <w:sz w:val="24"/>
          <w:szCs w:val="24"/>
        </w:rPr>
        <w:t xml:space="preserve"> Anessa Fehsenfeld</w:t>
      </w:r>
      <w:r w:rsidR="00595AC7">
        <w:rPr>
          <w:rFonts w:ascii="Garamond" w:hAnsi="Garamond"/>
          <w:iCs/>
          <w:sz w:val="24"/>
          <w:szCs w:val="24"/>
        </w:rPr>
        <w:t>,</w:t>
      </w:r>
      <w:r w:rsidR="00595AC7" w:rsidRPr="00595AC7">
        <w:rPr>
          <w:rFonts w:ascii="Garamond" w:hAnsi="Garamond"/>
          <w:iCs/>
          <w:sz w:val="24"/>
          <w:szCs w:val="24"/>
        </w:rPr>
        <w:t xml:space="preserve"> Rhonda R. Hoffman</w:t>
      </w:r>
      <w:r w:rsidR="00595AC7">
        <w:rPr>
          <w:rFonts w:ascii="Garamond" w:hAnsi="Garamond"/>
          <w:iCs/>
          <w:sz w:val="24"/>
          <w:szCs w:val="24"/>
        </w:rPr>
        <w:t>,</w:t>
      </w:r>
      <w:r w:rsidR="00595AC7" w:rsidRPr="00595AC7">
        <w:rPr>
          <w:rFonts w:ascii="Garamond" w:hAnsi="Garamond"/>
          <w:iCs/>
          <w:sz w:val="24"/>
          <w:szCs w:val="24"/>
        </w:rPr>
        <w:t xml:space="preserve"> Adam </w:t>
      </w:r>
      <w:proofErr w:type="spellStart"/>
      <w:r w:rsidR="00595AC7" w:rsidRPr="00595AC7">
        <w:rPr>
          <w:rFonts w:ascii="Garamond" w:hAnsi="Garamond"/>
          <w:iCs/>
          <w:sz w:val="24"/>
          <w:szCs w:val="24"/>
        </w:rPr>
        <w:t>Krusniak</w:t>
      </w:r>
      <w:proofErr w:type="spellEnd"/>
      <w:r w:rsidR="00595AC7">
        <w:rPr>
          <w:rFonts w:ascii="Garamond" w:hAnsi="Garamond"/>
          <w:iCs/>
          <w:sz w:val="24"/>
          <w:szCs w:val="24"/>
        </w:rPr>
        <w:t>,</w:t>
      </w:r>
      <w:r w:rsidR="00595AC7" w:rsidRPr="00595AC7">
        <w:rPr>
          <w:rFonts w:ascii="Garamond" w:hAnsi="Garamond"/>
          <w:iCs/>
          <w:sz w:val="24"/>
          <w:szCs w:val="24"/>
        </w:rPr>
        <w:t xml:space="preserve"> Tami McCoy</w:t>
      </w:r>
      <w:r w:rsidR="00595AC7">
        <w:rPr>
          <w:rFonts w:ascii="Garamond" w:hAnsi="Garamond"/>
          <w:iCs/>
          <w:sz w:val="24"/>
          <w:szCs w:val="24"/>
        </w:rPr>
        <w:t>,</w:t>
      </w:r>
      <w:r w:rsidR="00595AC7" w:rsidRPr="00595AC7">
        <w:rPr>
          <w:rFonts w:ascii="Garamond" w:hAnsi="Garamond"/>
          <w:iCs/>
          <w:sz w:val="24"/>
          <w:szCs w:val="24"/>
        </w:rPr>
        <w:t xml:space="preserve"> Rachel Jean Norman</w:t>
      </w:r>
      <w:r w:rsidR="00595AC7">
        <w:rPr>
          <w:rFonts w:ascii="Garamond" w:hAnsi="Garamond"/>
          <w:iCs/>
          <w:sz w:val="24"/>
          <w:szCs w:val="24"/>
        </w:rPr>
        <w:t>,</w:t>
      </w:r>
      <w:r w:rsidR="00595AC7" w:rsidRPr="00595AC7">
        <w:rPr>
          <w:rFonts w:ascii="Garamond" w:hAnsi="Garamond"/>
          <w:iCs/>
          <w:sz w:val="24"/>
          <w:szCs w:val="24"/>
        </w:rPr>
        <w:t xml:space="preserve"> and Julian Toscano</w:t>
      </w:r>
      <w:r w:rsidR="00F2148A">
        <w:rPr>
          <w:rFonts w:ascii="Garamond" w:hAnsi="Garamond"/>
          <w:i/>
          <w:sz w:val="24"/>
          <w:szCs w:val="24"/>
        </w:rPr>
        <w:br/>
      </w:r>
      <w:hyperlink r:id="rId9" w:history="1">
        <w:r w:rsidR="00F2148A" w:rsidRPr="002C0196">
          <w:rPr>
            <w:rStyle w:val="Hyperlink"/>
            <w:rFonts w:ascii="Garamond" w:hAnsi="Garamond"/>
            <w:sz w:val="24"/>
            <w:szCs w:val="24"/>
          </w:rPr>
          <w:t>https://pressbooks.gvsu.edu/businesscommunication/</w:t>
        </w:r>
      </w:hyperlink>
    </w:p>
    <w:p w14:paraId="4D8E8194" w14:textId="77777777" w:rsidR="00D06F86" w:rsidRDefault="00D06F86" w:rsidP="00C20668">
      <w:pPr>
        <w:spacing w:after="0" w:line="276" w:lineRule="auto"/>
      </w:pPr>
    </w:p>
    <w:p w14:paraId="23602711" w14:textId="6733B960" w:rsidR="00D06F86" w:rsidRPr="00595AC7" w:rsidRDefault="00D06F86" w:rsidP="00D06F86">
      <w:pPr>
        <w:spacing w:after="0" w:line="276" w:lineRule="auto"/>
        <w:rPr>
          <w:rFonts w:ascii="Garamond" w:hAnsi="Garamond"/>
          <w:i/>
          <w:iCs/>
          <w:sz w:val="24"/>
          <w:szCs w:val="24"/>
        </w:rPr>
      </w:pPr>
      <w:r>
        <w:rPr>
          <w:rFonts w:ascii="Garamond" w:hAnsi="Garamond"/>
          <w:i/>
          <w:iCs/>
          <w:sz w:val="24"/>
          <w:szCs w:val="24"/>
        </w:rPr>
        <w:t>Introduction to Professional Communication</w:t>
      </w:r>
      <w:r>
        <w:rPr>
          <w:rFonts w:ascii="Garamond" w:hAnsi="Garamond"/>
          <w:i/>
          <w:iCs/>
          <w:sz w:val="24"/>
          <w:szCs w:val="24"/>
        </w:rPr>
        <w:br/>
      </w:r>
      <w:r w:rsidRPr="00595AC7">
        <w:rPr>
          <w:rFonts w:ascii="Garamond" w:hAnsi="Garamond"/>
          <w:sz w:val="24"/>
          <w:szCs w:val="24"/>
        </w:rPr>
        <w:t xml:space="preserve">By </w:t>
      </w:r>
      <w:r>
        <w:rPr>
          <w:rFonts w:ascii="Garamond" w:hAnsi="Garamond"/>
          <w:sz w:val="24"/>
          <w:szCs w:val="24"/>
        </w:rPr>
        <w:t>Melissa Ashman</w:t>
      </w:r>
    </w:p>
    <w:p w14:paraId="3C0FEE7E" w14:textId="7048C034" w:rsidR="00A42ED9" w:rsidRPr="00D06F86" w:rsidRDefault="00D06F86" w:rsidP="00C20668">
      <w:pPr>
        <w:spacing w:after="0" w:line="276" w:lineRule="auto"/>
        <w:rPr>
          <w:rFonts w:ascii="Garamond" w:hAnsi="Garamond"/>
          <w:sz w:val="24"/>
          <w:szCs w:val="24"/>
        </w:rPr>
      </w:pPr>
      <w:hyperlink r:id="rId10" w:history="1">
        <w:r w:rsidRPr="00D06F86">
          <w:rPr>
            <w:rStyle w:val="Hyperlink"/>
            <w:rFonts w:ascii="Garamond" w:hAnsi="Garamond"/>
            <w:sz w:val="24"/>
            <w:szCs w:val="24"/>
          </w:rPr>
          <w:t>https://pressbooks.bccampus.ca/professionalcomms/</w:t>
        </w:r>
      </w:hyperlink>
    </w:p>
    <w:p w14:paraId="2D9DBE1D" w14:textId="77777777" w:rsidR="00D06F86" w:rsidRDefault="00D06F86" w:rsidP="00C20668">
      <w:pPr>
        <w:spacing w:after="0" w:line="276" w:lineRule="auto"/>
      </w:pPr>
    </w:p>
    <w:p w14:paraId="164EDD38" w14:textId="1E3AA4B0" w:rsidR="00A42ED9" w:rsidRPr="00595AC7" w:rsidRDefault="00A42ED9" w:rsidP="00A42ED9">
      <w:pPr>
        <w:spacing w:after="0" w:line="276" w:lineRule="auto"/>
        <w:rPr>
          <w:rFonts w:ascii="Garamond" w:hAnsi="Garamond"/>
          <w:i/>
          <w:iCs/>
          <w:sz w:val="24"/>
          <w:szCs w:val="24"/>
        </w:rPr>
      </w:pPr>
      <w:r>
        <w:rPr>
          <w:rFonts w:ascii="Garamond" w:hAnsi="Garamond"/>
          <w:i/>
          <w:iCs/>
          <w:sz w:val="24"/>
          <w:szCs w:val="24"/>
        </w:rPr>
        <w:t>Technical and Professional Writing Genres: A Study in Theory and Practice</w:t>
      </w:r>
      <w:r>
        <w:rPr>
          <w:rFonts w:ascii="Garamond" w:hAnsi="Garamond"/>
          <w:i/>
          <w:iCs/>
          <w:sz w:val="24"/>
          <w:szCs w:val="24"/>
        </w:rPr>
        <w:br/>
      </w:r>
      <w:r w:rsidRPr="00595AC7">
        <w:rPr>
          <w:rFonts w:ascii="Garamond" w:hAnsi="Garamond"/>
          <w:sz w:val="24"/>
          <w:szCs w:val="24"/>
        </w:rPr>
        <w:t xml:space="preserve">By </w:t>
      </w:r>
      <w:r>
        <w:rPr>
          <w:rFonts w:ascii="Garamond" w:hAnsi="Garamond"/>
          <w:sz w:val="24"/>
          <w:szCs w:val="24"/>
        </w:rPr>
        <w:t xml:space="preserve">Michael </w:t>
      </w:r>
      <w:proofErr w:type="spellStart"/>
      <w:r>
        <w:rPr>
          <w:rFonts w:ascii="Garamond" w:hAnsi="Garamond"/>
          <w:sz w:val="24"/>
          <w:szCs w:val="24"/>
        </w:rPr>
        <w:t>Beilfus</w:t>
      </w:r>
      <w:proofErr w:type="spellEnd"/>
      <w:r>
        <w:rPr>
          <w:rFonts w:ascii="Garamond" w:hAnsi="Garamond"/>
          <w:sz w:val="24"/>
          <w:szCs w:val="24"/>
        </w:rPr>
        <w:t>, Staci Bettes and Katrina Peterson</w:t>
      </w:r>
    </w:p>
    <w:p w14:paraId="2A79B0A1" w14:textId="0CFB7ACD" w:rsidR="00A42ED9" w:rsidRPr="00A42ED9" w:rsidRDefault="00A42ED9" w:rsidP="00C20668">
      <w:pPr>
        <w:spacing w:after="0" w:line="276" w:lineRule="auto"/>
        <w:rPr>
          <w:rFonts w:ascii="Garamond" w:hAnsi="Garamond"/>
          <w:i/>
          <w:iCs/>
          <w:sz w:val="24"/>
          <w:szCs w:val="24"/>
        </w:rPr>
      </w:pPr>
      <w:hyperlink r:id="rId11" w:history="1">
        <w:r w:rsidRPr="00A42ED9">
          <w:rPr>
            <w:rStyle w:val="Hyperlink"/>
            <w:rFonts w:ascii="Garamond" w:hAnsi="Garamond"/>
            <w:sz w:val="24"/>
            <w:szCs w:val="24"/>
          </w:rPr>
          <w:t>https://open.library.okstate.edu/technicalandprofessionalwriting/</w:t>
        </w:r>
      </w:hyperlink>
    </w:p>
    <w:p w14:paraId="568DAEF1" w14:textId="77777777" w:rsidR="00595AC7" w:rsidRDefault="00595AC7" w:rsidP="00C20668">
      <w:pPr>
        <w:spacing w:after="0" w:line="276" w:lineRule="auto"/>
        <w:rPr>
          <w:rFonts w:ascii="Garamond" w:hAnsi="Garamond"/>
          <w:sz w:val="24"/>
          <w:szCs w:val="24"/>
        </w:rPr>
      </w:pPr>
    </w:p>
    <w:p w14:paraId="2411C6AC" w14:textId="3AAB5342" w:rsidR="00595AC7" w:rsidRPr="00595AC7" w:rsidRDefault="00595AC7" w:rsidP="00C20668">
      <w:pPr>
        <w:spacing w:after="0" w:line="276" w:lineRule="auto"/>
        <w:rPr>
          <w:rFonts w:ascii="Garamond" w:hAnsi="Garamond"/>
          <w:i/>
          <w:iCs/>
          <w:sz w:val="24"/>
          <w:szCs w:val="24"/>
        </w:rPr>
      </w:pPr>
      <w:r>
        <w:rPr>
          <w:rFonts w:ascii="Garamond" w:hAnsi="Garamond"/>
          <w:i/>
          <w:iCs/>
          <w:sz w:val="24"/>
          <w:szCs w:val="24"/>
        </w:rPr>
        <w:t>Effective Professional Communication: A Rhetorical Approach</w:t>
      </w:r>
      <w:r>
        <w:rPr>
          <w:rFonts w:ascii="Garamond" w:hAnsi="Garamond"/>
          <w:i/>
          <w:iCs/>
          <w:sz w:val="24"/>
          <w:szCs w:val="24"/>
        </w:rPr>
        <w:br/>
      </w:r>
      <w:r w:rsidRPr="00595AC7">
        <w:rPr>
          <w:rFonts w:ascii="Garamond" w:hAnsi="Garamond"/>
          <w:sz w:val="24"/>
          <w:szCs w:val="24"/>
        </w:rPr>
        <w:t>By Rebekah Bennetch</w:t>
      </w:r>
      <w:r>
        <w:rPr>
          <w:rFonts w:ascii="Garamond" w:hAnsi="Garamond"/>
          <w:sz w:val="24"/>
          <w:szCs w:val="24"/>
        </w:rPr>
        <w:t>,</w:t>
      </w:r>
      <w:r w:rsidRPr="00595AC7">
        <w:rPr>
          <w:rFonts w:ascii="Garamond" w:hAnsi="Garamond"/>
          <w:sz w:val="24"/>
          <w:szCs w:val="24"/>
        </w:rPr>
        <w:t xml:space="preserve"> Corey Owen</w:t>
      </w:r>
      <w:r>
        <w:rPr>
          <w:rFonts w:ascii="Garamond" w:hAnsi="Garamond"/>
          <w:sz w:val="24"/>
          <w:szCs w:val="24"/>
        </w:rPr>
        <w:t>,</w:t>
      </w:r>
      <w:r w:rsidRPr="00595AC7">
        <w:rPr>
          <w:rFonts w:ascii="Garamond" w:hAnsi="Garamond"/>
          <w:sz w:val="24"/>
          <w:szCs w:val="24"/>
        </w:rPr>
        <w:t xml:space="preserve"> and Zachary Keesey</w:t>
      </w:r>
    </w:p>
    <w:p w14:paraId="79EC1CC6" w14:textId="03EB640D" w:rsidR="00595AC7" w:rsidRPr="00A10B45" w:rsidRDefault="00595AC7" w:rsidP="00C20668">
      <w:pPr>
        <w:spacing w:after="0" w:line="276" w:lineRule="auto"/>
      </w:pPr>
      <w:hyperlink r:id="rId12" w:history="1">
        <w:r w:rsidRPr="002C0196">
          <w:rPr>
            <w:rStyle w:val="Hyperlink"/>
            <w:rFonts w:ascii="Garamond" w:hAnsi="Garamond"/>
            <w:sz w:val="24"/>
            <w:szCs w:val="24"/>
          </w:rPr>
          <w:t>https://www.saskoer.ca/rcm200/</w:t>
        </w:r>
      </w:hyperlink>
      <w:r w:rsidR="009F09D3">
        <w:br/>
      </w:r>
    </w:p>
    <w:p w14:paraId="6ADBD893" w14:textId="7EEBAB24" w:rsidR="00EF4C35" w:rsidRPr="00F2148A" w:rsidRDefault="00F2148A" w:rsidP="00F2148A">
      <w:pPr>
        <w:pStyle w:val="Heading2"/>
        <w:rPr>
          <w:rFonts w:ascii="Montserrat" w:hAnsi="Montserrat"/>
          <w:color w:val="00853E"/>
        </w:rPr>
      </w:pPr>
      <w:r>
        <w:rPr>
          <w:rFonts w:ascii="Montserrat" w:hAnsi="Montserrat"/>
          <w:color w:val="00853E"/>
        </w:rPr>
        <w:t>Suggested Readings</w:t>
      </w:r>
    </w:p>
    <w:p w14:paraId="438240FD" w14:textId="5EC82245" w:rsidR="00044438" w:rsidRDefault="00C20668" w:rsidP="00044438">
      <w:pPr>
        <w:spacing w:after="0" w:line="276" w:lineRule="auto"/>
        <w:rPr>
          <w:rFonts w:ascii="Garamond" w:hAnsi="Garamond"/>
          <w:sz w:val="24"/>
          <w:szCs w:val="24"/>
        </w:rPr>
      </w:pPr>
      <w:r>
        <w:rPr>
          <w:rFonts w:ascii="Garamond" w:hAnsi="Garamond"/>
          <w:i/>
          <w:iCs/>
          <w:sz w:val="24"/>
          <w:szCs w:val="24"/>
        </w:rPr>
        <w:t xml:space="preserve">Talk Like Ted: The 9 public speaking secrets of the world’s top minds, </w:t>
      </w:r>
      <w:r w:rsidR="00EF4C35">
        <w:rPr>
          <w:rFonts w:ascii="Garamond" w:hAnsi="Garamond"/>
          <w:sz w:val="24"/>
          <w:szCs w:val="24"/>
        </w:rPr>
        <w:t>2022</w:t>
      </w:r>
      <w:r>
        <w:rPr>
          <w:rFonts w:ascii="Garamond" w:hAnsi="Garamond"/>
          <w:sz w:val="24"/>
          <w:szCs w:val="24"/>
        </w:rPr>
        <w:t>, by Carmine Gallo (</w:t>
      </w:r>
      <w:hyperlink r:id="rId13" w:history="1">
        <w:r w:rsidRPr="00C20668">
          <w:rPr>
            <w:rStyle w:val="Hyperlink"/>
            <w:rFonts w:ascii="Garamond" w:hAnsi="Garamond"/>
            <w:sz w:val="24"/>
            <w:szCs w:val="24"/>
          </w:rPr>
          <w:t>Amazon</w:t>
        </w:r>
      </w:hyperlink>
      <w:r>
        <w:rPr>
          <w:rFonts w:ascii="Garamond" w:hAnsi="Garamond"/>
          <w:sz w:val="24"/>
          <w:szCs w:val="24"/>
        </w:rPr>
        <w:t>)</w:t>
      </w:r>
    </w:p>
    <w:p w14:paraId="60E1A8FE" w14:textId="3E6067BB" w:rsidR="00A10B45" w:rsidRDefault="00A10B45" w:rsidP="00044438">
      <w:pPr>
        <w:spacing w:after="0" w:line="276" w:lineRule="auto"/>
        <w:rPr>
          <w:rFonts w:ascii="Garamond" w:hAnsi="Garamond"/>
          <w:sz w:val="24"/>
          <w:szCs w:val="24"/>
        </w:rPr>
      </w:pPr>
      <w:r w:rsidRPr="00A10B45">
        <w:rPr>
          <w:rFonts w:ascii="Garamond" w:hAnsi="Garamond"/>
          <w:sz w:val="24"/>
          <w:szCs w:val="24"/>
        </w:rPr>
        <w:t>The Etiquette Advantage in Business, Third Edition: Personal Skills for Professional Success</w:t>
      </w:r>
      <w:r>
        <w:rPr>
          <w:rFonts w:ascii="Garamond" w:hAnsi="Garamond"/>
          <w:sz w:val="24"/>
          <w:szCs w:val="24"/>
        </w:rPr>
        <w:t xml:space="preserve"> (2014) by Peter Post, Anna Post, Lizzie Post, and Danile Post Senning (</w:t>
      </w:r>
      <w:hyperlink r:id="rId14" w:history="1">
        <w:r w:rsidRPr="00A10B45">
          <w:rPr>
            <w:rStyle w:val="Hyperlink"/>
            <w:rFonts w:ascii="Garamond" w:hAnsi="Garamond"/>
            <w:sz w:val="24"/>
            <w:szCs w:val="24"/>
          </w:rPr>
          <w:t>Amazon</w:t>
        </w:r>
      </w:hyperlink>
      <w:r>
        <w:rPr>
          <w:rFonts w:ascii="Garamond" w:hAnsi="Garamond"/>
          <w:sz w:val="24"/>
          <w:szCs w:val="24"/>
        </w:rPr>
        <w:t>)</w:t>
      </w:r>
    </w:p>
    <w:p w14:paraId="6F19798B" w14:textId="77777777" w:rsidR="00044438" w:rsidRDefault="00044438" w:rsidP="00044438">
      <w:pPr>
        <w:spacing w:after="0" w:line="276" w:lineRule="auto"/>
        <w:rPr>
          <w:rFonts w:ascii="Garamond" w:hAnsi="Garamond"/>
          <w:sz w:val="24"/>
          <w:szCs w:val="24"/>
        </w:rPr>
      </w:pPr>
    </w:p>
    <w:p w14:paraId="0C5BCEFF" w14:textId="7703FD4D" w:rsidR="00456EBC" w:rsidRPr="00044438" w:rsidRDefault="00456EBC" w:rsidP="00044438">
      <w:pPr>
        <w:spacing w:after="0" w:line="276" w:lineRule="auto"/>
        <w:rPr>
          <w:rFonts w:ascii="Garamond" w:hAnsi="Garamond"/>
          <w:b/>
          <w:bCs/>
          <w:sz w:val="24"/>
          <w:szCs w:val="24"/>
        </w:rPr>
      </w:pPr>
      <w:r w:rsidRPr="00044438">
        <w:rPr>
          <w:rFonts w:ascii="Montserrat" w:hAnsi="Montserrat"/>
          <w:b/>
          <w:bCs/>
          <w:color w:val="00853E"/>
        </w:rPr>
        <w:t>Additional Information and Resources</w:t>
      </w:r>
    </w:p>
    <w:p w14:paraId="3920BED7" w14:textId="1160FD5B" w:rsidR="00456EBC" w:rsidRDefault="00456EBC" w:rsidP="00456EBC">
      <w:pPr>
        <w:spacing w:after="0"/>
        <w:rPr>
          <w:rStyle w:val="Hyperlink"/>
          <w:rFonts w:ascii="Garamond" w:eastAsiaTheme="majorEastAsia" w:hAnsi="Garamond" w:cstheme="majorBidi"/>
          <w:b/>
          <w:bCs/>
          <w:sz w:val="24"/>
          <w:szCs w:val="24"/>
        </w:rPr>
      </w:pPr>
      <w:hyperlink r:id="rId15" w:history="1">
        <w:r w:rsidRPr="00A95482">
          <w:rPr>
            <w:rStyle w:val="Hyperlink"/>
            <w:rFonts w:ascii="Garamond" w:eastAsiaTheme="majorEastAsia" w:hAnsi="Garamond" w:cstheme="majorBidi"/>
            <w:b/>
            <w:bCs/>
            <w:sz w:val="24"/>
            <w:szCs w:val="24"/>
          </w:rPr>
          <w:t>https://emilypost.com/advice/downloadable-business-etiquette-resources</w:t>
        </w:r>
      </w:hyperlink>
    </w:p>
    <w:p w14:paraId="0A6D041F" w14:textId="77777777" w:rsidR="00EF4C35" w:rsidRPr="00EF4C35" w:rsidRDefault="00EF4C35" w:rsidP="00456EBC">
      <w:pPr>
        <w:spacing w:after="0"/>
        <w:rPr>
          <w:rFonts w:ascii="Garamond" w:eastAsiaTheme="majorEastAsia" w:hAnsi="Garamond" w:cstheme="majorBidi"/>
          <w:b/>
          <w:bCs/>
          <w:color w:val="auto"/>
          <w:sz w:val="24"/>
          <w:szCs w:val="24"/>
        </w:rPr>
      </w:pPr>
    </w:p>
    <w:p w14:paraId="1C7CADC8" w14:textId="768F0DB1" w:rsidR="00B65295" w:rsidRPr="00EF4C35" w:rsidRDefault="00EF4C35" w:rsidP="00C20668">
      <w:pPr>
        <w:spacing w:after="0" w:line="276" w:lineRule="auto"/>
        <w:rPr>
          <w:rFonts w:ascii="Garamond" w:hAnsi="Garamond"/>
          <w:sz w:val="24"/>
          <w:szCs w:val="24"/>
        </w:rPr>
      </w:pPr>
      <w:r>
        <w:rPr>
          <w:rFonts w:ascii="Garamond" w:hAnsi="Garamond"/>
          <w:sz w:val="24"/>
          <w:szCs w:val="24"/>
        </w:rPr>
        <w:t>Additional</w:t>
      </w:r>
      <w:r w:rsidRPr="00EF4C35">
        <w:rPr>
          <w:rFonts w:ascii="Garamond" w:hAnsi="Garamond"/>
          <w:sz w:val="24"/>
          <w:szCs w:val="24"/>
        </w:rPr>
        <w:t xml:space="preserve"> readings will be posted in Canvas under the modules</w:t>
      </w:r>
      <w:r>
        <w:rPr>
          <w:rFonts w:ascii="Garamond" w:hAnsi="Garamond"/>
          <w:sz w:val="24"/>
          <w:szCs w:val="24"/>
        </w:rPr>
        <w:t>.</w:t>
      </w:r>
    </w:p>
    <w:p w14:paraId="1AACBFA6" w14:textId="77777777" w:rsidR="00EF4C35" w:rsidRDefault="00EF4C35" w:rsidP="00C20668">
      <w:pPr>
        <w:spacing w:after="0" w:line="276" w:lineRule="auto"/>
        <w:rPr>
          <w:rFonts w:ascii="Garamond" w:hAnsi="Garamond"/>
          <w:sz w:val="24"/>
          <w:szCs w:val="24"/>
        </w:rPr>
      </w:pPr>
    </w:p>
    <w:p w14:paraId="5E738278" w14:textId="77777777" w:rsidR="00EF4C35" w:rsidRDefault="00EF4C35" w:rsidP="00C20668">
      <w:pPr>
        <w:spacing w:after="0" w:line="276" w:lineRule="auto"/>
        <w:rPr>
          <w:rFonts w:ascii="Garamond" w:hAnsi="Garamond"/>
          <w:sz w:val="24"/>
          <w:szCs w:val="24"/>
        </w:rPr>
      </w:pPr>
    </w:p>
    <w:p w14:paraId="043E819A" w14:textId="77777777" w:rsidR="00B65295" w:rsidRPr="00B65295" w:rsidRDefault="00B65295" w:rsidP="00B65295">
      <w:pPr>
        <w:spacing w:after="0" w:line="276" w:lineRule="auto"/>
        <w:rPr>
          <w:rFonts w:ascii="Montserrat" w:hAnsi="Montserrat"/>
          <w:b/>
          <w:bCs/>
          <w:color w:val="00853E"/>
          <w:sz w:val="24"/>
          <w:szCs w:val="24"/>
          <w:lang w:bidi="en-US"/>
        </w:rPr>
      </w:pPr>
      <w:r w:rsidRPr="00B65295">
        <w:rPr>
          <w:rFonts w:ascii="Montserrat" w:hAnsi="Montserrat"/>
          <w:b/>
          <w:bCs/>
          <w:color w:val="00853E"/>
          <w:sz w:val="24"/>
          <w:szCs w:val="24"/>
          <w:lang w:bidi="en-US"/>
        </w:rPr>
        <w:t>Teaching Methods</w:t>
      </w:r>
    </w:p>
    <w:p w14:paraId="7CE73A7B" w14:textId="0382E1F2" w:rsidR="00EF4C35" w:rsidRPr="00211026" w:rsidRDefault="00B65295" w:rsidP="002D1A22">
      <w:pPr>
        <w:spacing w:after="0" w:line="276" w:lineRule="auto"/>
        <w:rPr>
          <w:rFonts w:ascii="Garamond" w:hAnsi="Garamond"/>
          <w:sz w:val="24"/>
          <w:szCs w:val="24"/>
          <w:lang w:bidi="en-US"/>
        </w:rPr>
      </w:pPr>
      <w:r w:rsidRPr="00B65295">
        <w:rPr>
          <w:rFonts w:ascii="Garamond" w:hAnsi="Garamond"/>
          <w:sz w:val="24"/>
          <w:szCs w:val="24"/>
          <w:lang w:bidi="en-US"/>
        </w:rPr>
        <w:t xml:space="preserve">Class will consist of lectures, PowerPoint presentations, discussions, videos, handouts, guest speakers, peer reviews, and practical exercises to reach the course objectives.  Experiential applications of knowledge will be emphasized by devoting a minimum of 25 percent of class time in the semester to speaking and writing workshops. Students will be responsible for not only </w:t>
      </w:r>
      <w:proofErr w:type="gramStart"/>
      <w:r w:rsidRPr="00B65295">
        <w:rPr>
          <w:rFonts w:ascii="Garamond" w:hAnsi="Garamond"/>
          <w:sz w:val="24"/>
          <w:szCs w:val="24"/>
          <w:lang w:bidi="en-US"/>
        </w:rPr>
        <w:t>understanding, but</w:t>
      </w:r>
      <w:proofErr w:type="gramEnd"/>
      <w:r w:rsidRPr="00B65295">
        <w:rPr>
          <w:rFonts w:ascii="Garamond" w:hAnsi="Garamond"/>
          <w:sz w:val="24"/>
          <w:szCs w:val="24"/>
          <w:lang w:bidi="en-US"/>
        </w:rPr>
        <w:t xml:space="preserve"> also demonstrating effective oral and written communication skills. Active participation will be essential.</w:t>
      </w:r>
    </w:p>
    <w:p w14:paraId="681E35CB" w14:textId="77777777" w:rsidR="00EF4C35" w:rsidRDefault="00EF4C35" w:rsidP="002D1A22">
      <w:pPr>
        <w:spacing w:after="0" w:line="276" w:lineRule="auto"/>
        <w:rPr>
          <w:rFonts w:ascii="Montserrat" w:hAnsi="Montserrat"/>
          <w:b/>
          <w:color w:val="00853E"/>
          <w:sz w:val="24"/>
          <w:szCs w:val="24"/>
        </w:rPr>
      </w:pPr>
    </w:p>
    <w:p w14:paraId="45BD50A8" w14:textId="4856AB22" w:rsidR="002D1A22" w:rsidRPr="002D1A22" w:rsidRDefault="002D1A22" w:rsidP="002D1A22">
      <w:pPr>
        <w:spacing w:after="0" w:line="276" w:lineRule="auto"/>
        <w:rPr>
          <w:rFonts w:ascii="Montserrat" w:hAnsi="Montserrat"/>
          <w:color w:val="00853E"/>
          <w:sz w:val="24"/>
          <w:szCs w:val="24"/>
        </w:rPr>
      </w:pPr>
      <w:r w:rsidRPr="002D1A22">
        <w:rPr>
          <w:rFonts w:ascii="Montserrat" w:hAnsi="Montserrat"/>
          <w:b/>
          <w:color w:val="00853E"/>
          <w:sz w:val="24"/>
          <w:szCs w:val="24"/>
        </w:rPr>
        <w:t xml:space="preserve">Class Attendance  </w:t>
      </w:r>
    </w:p>
    <w:p w14:paraId="290BFBE2" w14:textId="1D8BF551" w:rsidR="00AB2985" w:rsidRPr="00AB2985" w:rsidRDefault="00AB2985" w:rsidP="00AB2985">
      <w:pPr>
        <w:spacing w:after="0" w:line="276" w:lineRule="auto"/>
        <w:rPr>
          <w:rFonts w:ascii="Garamond" w:hAnsi="Garamond"/>
          <w:bCs/>
          <w:sz w:val="24"/>
          <w:szCs w:val="24"/>
        </w:rPr>
      </w:pPr>
      <w:r w:rsidRPr="00AB2985">
        <w:rPr>
          <w:rFonts w:ascii="Garamond" w:hAnsi="Garamond"/>
          <w:bCs/>
          <w:sz w:val="24"/>
          <w:szCs w:val="24"/>
        </w:rPr>
        <w:t xml:space="preserve">Punctuality is </w:t>
      </w:r>
      <w:proofErr w:type="gramStart"/>
      <w:r w:rsidRPr="00AB2985">
        <w:rPr>
          <w:rFonts w:ascii="Garamond" w:hAnsi="Garamond"/>
          <w:bCs/>
          <w:sz w:val="24"/>
          <w:szCs w:val="24"/>
        </w:rPr>
        <w:t>critical—arriving</w:t>
      </w:r>
      <w:proofErr w:type="gramEnd"/>
      <w:r w:rsidRPr="00AB2985">
        <w:rPr>
          <w:rFonts w:ascii="Garamond" w:hAnsi="Garamond"/>
          <w:bCs/>
          <w:sz w:val="24"/>
          <w:szCs w:val="24"/>
        </w:rPr>
        <w:t xml:space="preserve"> late disrupts others and reflects poorly in professional environments. Attendance is taken at the start of each class. Do not sign the attendance roster for other students; doing so is considered academic dishonesty.</w:t>
      </w:r>
      <w:r>
        <w:rPr>
          <w:rFonts w:ascii="Garamond" w:hAnsi="Garamond"/>
          <w:bCs/>
          <w:sz w:val="24"/>
          <w:szCs w:val="24"/>
        </w:rPr>
        <w:br/>
      </w:r>
    </w:p>
    <w:p w14:paraId="4BCACBAB" w14:textId="77777777" w:rsidR="00AB2985" w:rsidRPr="00AB2985" w:rsidRDefault="00AB2985" w:rsidP="00AB2985">
      <w:pPr>
        <w:spacing w:after="0" w:line="276" w:lineRule="auto"/>
        <w:rPr>
          <w:rFonts w:ascii="Garamond" w:hAnsi="Garamond"/>
          <w:b/>
          <w:sz w:val="24"/>
          <w:szCs w:val="24"/>
        </w:rPr>
      </w:pPr>
      <w:r w:rsidRPr="00AB2985">
        <w:rPr>
          <w:rFonts w:ascii="Garamond" w:hAnsi="Garamond"/>
          <w:b/>
          <w:sz w:val="24"/>
          <w:szCs w:val="24"/>
        </w:rPr>
        <w:t>Consequences for Disruptive Behavior or Tardiness:</w:t>
      </w:r>
    </w:p>
    <w:p w14:paraId="3DF42C4C" w14:textId="77777777" w:rsidR="00AB2985" w:rsidRPr="00AB2985" w:rsidRDefault="00AB2985" w:rsidP="00AB2985">
      <w:pPr>
        <w:numPr>
          <w:ilvl w:val="0"/>
          <w:numId w:val="65"/>
        </w:numPr>
        <w:spacing w:after="0" w:line="276" w:lineRule="auto"/>
        <w:rPr>
          <w:rFonts w:ascii="Garamond" w:hAnsi="Garamond"/>
          <w:bCs/>
          <w:sz w:val="24"/>
          <w:szCs w:val="24"/>
        </w:rPr>
      </w:pPr>
      <w:r w:rsidRPr="00AB2985">
        <w:rPr>
          <w:rFonts w:ascii="Garamond" w:hAnsi="Garamond"/>
          <w:bCs/>
          <w:sz w:val="24"/>
          <w:szCs w:val="24"/>
        </w:rPr>
        <w:t>Three late arrivals (over 10 minutes) or two instances of disruptive behavior equal one absence.</w:t>
      </w:r>
    </w:p>
    <w:p w14:paraId="5B543CE5" w14:textId="77777777" w:rsidR="00AB2985" w:rsidRPr="00AB2985" w:rsidRDefault="00AB2985" w:rsidP="00AB2985">
      <w:pPr>
        <w:numPr>
          <w:ilvl w:val="0"/>
          <w:numId w:val="65"/>
        </w:numPr>
        <w:spacing w:after="0" w:line="276" w:lineRule="auto"/>
        <w:rPr>
          <w:rFonts w:ascii="Garamond" w:hAnsi="Garamond"/>
          <w:bCs/>
          <w:sz w:val="24"/>
          <w:szCs w:val="24"/>
        </w:rPr>
      </w:pPr>
      <w:r w:rsidRPr="00AB2985">
        <w:rPr>
          <w:rFonts w:ascii="Garamond" w:hAnsi="Garamond"/>
          <w:bCs/>
          <w:sz w:val="24"/>
          <w:szCs w:val="24"/>
        </w:rPr>
        <w:t xml:space="preserve">Disruptive behavior </w:t>
      </w:r>
      <w:proofErr w:type="gramStart"/>
      <w:r w:rsidRPr="00AB2985">
        <w:rPr>
          <w:rFonts w:ascii="Garamond" w:hAnsi="Garamond"/>
          <w:bCs/>
          <w:sz w:val="24"/>
          <w:szCs w:val="24"/>
        </w:rPr>
        <w:t>includes:</w:t>
      </w:r>
      <w:proofErr w:type="gramEnd"/>
      <w:r w:rsidRPr="00AB2985">
        <w:rPr>
          <w:rFonts w:ascii="Garamond" w:hAnsi="Garamond"/>
          <w:bCs/>
          <w:sz w:val="24"/>
          <w:szCs w:val="24"/>
        </w:rPr>
        <w:t xml:space="preserve"> leaving class early, stepping out mid-session, or working on non-class material.</w:t>
      </w:r>
    </w:p>
    <w:p w14:paraId="49B0FC80" w14:textId="44ECC7F6" w:rsidR="00AB2985" w:rsidRPr="00AB2985" w:rsidRDefault="00AB2985" w:rsidP="00AB2985">
      <w:pPr>
        <w:spacing w:after="0" w:line="276" w:lineRule="auto"/>
        <w:rPr>
          <w:rFonts w:ascii="Garamond" w:hAnsi="Garamond"/>
          <w:bCs/>
          <w:sz w:val="24"/>
          <w:szCs w:val="24"/>
        </w:rPr>
      </w:pPr>
      <w:r w:rsidRPr="00AB2985">
        <w:rPr>
          <w:rFonts w:ascii="Garamond" w:hAnsi="Garamond"/>
          <w:b/>
          <w:sz w:val="24"/>
          <w:szCs w:val="24"/>
        </w:rPr>
        <w:lastRenderedPageBreak/>
        <w:t>Missed Class Activities:</w:t>
      </w:r>
      <w:r w:rsidRPr="00AB2985">
        <w:rPr>
          <w:rFonts w:ascii="Garamond" w:hAnsi="Garamond"/>
          <w:bCs/>
          <w:sz w:val="24"/>
          <w:szCs w:val="24"/>
        </w:rPr>
        <w:br/>
        <w:t>Missed in-class activities cannot be made up. If you miss your scheduled presentation, 50% or more will be deducted from the assignment grade. You must attend all group presentations. Missing a class day during group presentations (even if not presenting) will result in a 20-point loss.</w:t>
      </w:r>
      <w:r>
        <w:rPr>
          <w:rFonts w:ascii="Garamond" w:hAnsi="Garamond"/>
          <w:bCs/>
          <w:sz w:val="24"/>
          <w:szCs w:val="24"/>
        </w:rPr>
        <w:br/>
      </w:r>
    </w:p>
    <w:p w14:paraId="25D39624" w14:textId="77777777" w:rsidR="00AB2985" w:rsidRPr="00AB2985" w:rsidRDefault="00AB2985" w:rsidP="00AB2985">
      <w:pPr>
        <w:spacing w:after="0" w:line="276" w:lineRule="auto"/>
        <w:rPr>
          <w:rFonts w:ascii="Garamond" w:hAnsi="Garamond"/>
          <w:bCs/>
          <w:sz w:val="24"/>
          <w:szCs w:val="24"/>
        </w:rPr>
      </w:pPr>
      <w:r w:rsidRPr="00AB2985">
        <w:rPr>
          <w:rFonts w:ascii="Garamond" w:hAnsi="Garamond"/>
          <w:b/>
          <w:sz w:val="24"/>
          <w:szCs w:val="24"/>
        </w:rPr>
        <w:t>Bonus Opportunity:</w:t>
      </w:r>
      <w:r w:rsidRPr="00AB2985">
        <w:rPr>
          <w:rFonts w:ascii="Garamond" w:hAnsi="Garamond"/>
          <w:bCs/>
          <w:sz w:val="24"/>
          <w:szCs w:val="24"/>
        </w:rPr>
        <w:br/>
        <w:t>If you have no more than one absence (excluding excused absences), you will earn 10 bonus points at the end of the semester.</w:t>
      </w:r>
    </w:p>
    <w:p w14:paraId="42902D41" w14:textId="77777777" w:rsidR="002D1A22" w:rsidRPr="002D1A22" w:rsidRDefault="002D1A22" w:rsidP="002D1A22">
      <w:pPr>
        <w:spacing w:after="0" w:line="276" w:lineRule="auto"/>
        <w:rPr>
          <w:rFonts w:ascii="Garamond" w:hAnsi="Garamond"/>
          <w:b/>
          <w:bCs/>
          <w:sz w:val="24"/>
          <w:szCs w:val="24"/>
        </w:rPr>
      </w:pPr>
    </w:p>
    <w:p w14:paraId="54ED154C" w14:textId="617A8057" w:rsidR="002D1A22" w:rsidRDefault="002D1A22" w:rsidP="002D1A22">
      <w:pPr>
        <w:spacing w:after="0" w:line="276" w:lineRule="auto"/>
        <w:rPr>
          <w:rFonts w:ascii="Garamond" w:hAnsi="Garamond"/>
          <w:bCs/>
          <w:sz w:val="24"/>
          <w:szCs w:val="24"/>
        </w:rPr>
      </w:pPr>
      <w:r w:rsidRPr="002D1A22">
        <w:rPr>
          <w:rFonts w:ascii="Garamond" w:hAnsi="Garamond"/>
          <w:b/>
          <w:sz w:val="24"/>
          <w:szCs w:val="24"/>
        </w:rPr>
        <w:t>Unexcused Absences Policy</w:t>
      </w:r>
      <w:proofErr w:type="gramStart"/>
      <w:r>
        <w:rPr>
          <w:rFonts w:ascii="Garamond" w:hAnsi="Garamond"/>
          <w:b/>
          <w:sz w:val="24"/>
          <w:szCs w:val="24"/>
        </w:rPr>
        <w:t>:</w:t>
      </w:r>
      <w:r w:rsidRPr="002D1A22">
        <w:rPr>
          <w:rFonts w:ascii="Garamond" w:hAnsi="Garamond"/>
          <w:b/>
          <w:sz w:val="24"/>
          <w:szCs w:val="24"/>
        </w:rPr>
        <w:t xml:space="preserve">  If</w:t>
      </w:r>
      <w:proofErr w:type="gramEnd"/>
      <w:r w:rsidRPr="002D1A22">
        <w:rPr>
          <w:rFonts w:ascii="Garamond" w:hAnsi="Garamond"/>
          <w:b/>
          <w:sz w:val="24"/>
          <w:szCs w:val="24"/>
        </w:rPr>
        <w:t xml:space="preserve"> a student accumulates </w:t>
      </w:r>
      <w:r w:rsidR="00496233">
        <w:rPr>
          <w:rFonts w:ascii="Garamond" w:hAnsi="Garamond"/>
          <w:b/>
          <w:sz w:val="24"/>
          <w:szCs w:val="24"/>
          <w:u w:val="single"/>
        </w:rPr>
        <w:t>more than three</w:t>
      </w:r>
      <w:r w:rsidRPr="002D1A22">
        <w:rPr>
          <w:rFonts w:ascii="Garamond" w:hAnsi="Garamond"/>
          <w:b/>
          <w:sz w:val="24"/>
          <w:szCs w:val="24"/>
          <w:u w:val="single"/>
        </w:rPr>
        <w:t xml:space="preserve"> unexcused absences</w:t>
      </w:r>
      <w:r w:rsidRPr="002D1A22">
        <w:rPr>
          <w:rFonts w:ascii="Garamond" w:hAnsi="Garamond"/>
          <w:b/>
          <w:sz w:val="24"/>
          <w:szCs w:val="24"/>
        </w:rPr>
        <w:t>, he or she should drop the course immediately!</w:t>
      </w:r>
      <w:r w:rsidRPr="002D1A22">
        <w:rPr>
          <w:rFonts w:ascii="Garamond" w:hAnsi="Garamond"/>
          <w:bCs/>
          <w:sz w:val="24"/>
          <w:szCs w:val="24"/>
        </w:rPr>
        <w:t xml:space="preserve">  Otherwise, at the end of the term he or she will be assigned an “F” in the course which is a standard attendance policy across all sections of BUSI 3660.  </w:t>
      </w:r>
    </w:p>
    <w:p w14:paraId="3024FD0B" w14:textId="4DB9332D" w:rsidR="002D1A22" w:rsidRDefault="002D1A22" w:rsidP="002D1A22">
      <w:pPr>
        <w:spacing w:after="0" w:line="276" w:lineRule="auto"/>
        <w:rPr>
          <w:rFonts w:ascii="Garamond" w:hAnsi="Garamond"/>
          <w:bCs/>
          <w:sz w:val="24"/>
          <w:szCs w:val="24"/>
        </w:rPr>
      </w:pPr>
      <w:r w:rsidRPr="002D1A22">
        <w:rPr>
          <w:rFonts w:ascii="Garamond" w:hAnsi="Garamond"/>
          <w:bCs/>
          <w:sz w:val="24"/>
          <w:szCs w:val="24"/>
        </w:rPr>
        <w:t xml:space="preserve">(The last day for a student to drop a course with a grade of W is Friday, </w:t>
      </w:r>
      <w:r>
        <w:rPr>
          <w:rFonts w:ascii="Garamond" w:hAnsi="Garamond"/>
          <w:bCs/>
          <w:sz w:val="24"/>
          <w:szCs w:val="24"/>
        </w:rPr>
        <w:t>April 11</w:t>
      </w:r>
      <w:r w:rsidRPr="002D1A22">
        <w:rPr>
          <w:rFonts w:ascii="Garamond" w:hAnsi="Garamond"/>
          <w:bCs/>
          <w:sz w:val="24"/>
          <w:szCs w:val="24"/>
        </w:rPr>
        <w:t>)</w:t>
      </w:r>
      <w:r>
        <w:rPr>
          <w:rFonts w:ascii="Garamond" w:hAnsi="Garamond"/>
          <w:bCs/>
          <w:sz w:val="24"/>
          <w:szCs w:val="24"/>
        </w:rPr>
        <w:t>.</w:t>
      </w:r>
    </w:p>
    <w:p w14:paraId="0B3E95A2" w14:textId="77777777" w:rsidR="002D1A22" w:rsidRPr="002D1A22" w:rsidRDefault="002D1A22" w:rsidP="002D1A22">
      <w:pPr>
        <w:spacing w:after="0" w:line="276" w:lineRule="auto"/>
        <w:rPr>
          <w:rFonts w:ascii="Garamond" w:hAnsi="Garamond"/>
          <w:b/>
          <w:sz w:val="24"/>
          <w:szCs w:val="24"/>
        </w:rPr>
      </w:pPr>
    </w:p>
    <w:p w14:paraId="3966C185" w14:textId="6F5C59C5" w:rsidR="00AB2985" w:rsidRDefault="00AB2985" w:rsidP="002D1A22">
      <w:pPr>
        <w:spacing w:after="0" w:line="276" w:lineRule="auto"/>
        <w:rPr>
          <w:rFonts w:ascii="Garamond" w:hAnsi="Garamond"/>
          <w:b/>
          <w:sz w:val="24"/>
          <w:szCs w:val="24"/>
        </w:rPr>
      </w:pPr>
      <w:r w:rsidRPr="00AB2985">
        <w:rPr>
          <w:rFonts w:ascii="Garamond" w:hAnsi="Garamond"/>
          <w:b/>
          <w:sz w:val="24"/>
          <w:szCs w:val="24"/>
        </w:rPr>
        <w:t>Absence Types</w:t>
      </w:r>
      <w:r>
        <w:rPr>
          <w:rFonts w:ascii="Garamond" w:hAnsi="Garamond"/>
          <w:b/>
          <w:sz w:val="24"/>
          <w:szCs w:val="24"/>
        </w:rPr>
        <w:t>:</w:t>
      </w:r>
    </w:p>
    <w:p w14:paraId="1386C933" w14:textId="6722B42B" w:rsidR="002D1A22" w:rsidRPr="002D1A22" w:rsidRDefault="002D1A22" w:rsidP="002D1A22">
      <w:pPr>
        <w:spacing w:after="0" w:line="276" w:lineRule="auto"/>
        <w:rPr>
          <w:rFonts w:ascii="Garamond" w:hAnsi="Garamond"/>
          <w:b/>
          <w:sz w:val="24"/>
          <w:szCs w:val="24"/>
        </w:rPr>
      </w:pPr>
      <w:r w:rsidRPr="002D1A22">
        <w:rPr>
          <w:rFonts w:ascii="Garamond" w:hAnsi="Garamond"/>
          <w:b/>
          <w:sz w:val="24"/>
          <w:szCs w:val="24"/>
        </w:rPr>
        <w:t xml:space="preserve">Authorized University Absences </w:t>
      </w:r>
    </w:p>
    <w:p w14:paraId="3614CF4F" w14:textId="22A79EE0" w:rsidR="002D1A22" w:rsidRPr="002D1A22" w:rsidRDefault="002D1A22" w:rsidP="002D1A22">
      <w:pPr>
        <w:spacing w:after="0" w:line="276" w:lineRule="auto"/>
        <w:rPr>
          <w:rFonts w:ascii="Garamond" w:hAnsi="Garamond"/>
          <w:sz w:val="24"/>
          <w:szCs w:val="24"/>
        </w:rPr>
      </w:pPr>
      <w:r w:rsidRPr="002D1A22">
        <w:rPr>
          <w:rFonts w:ascii="Garamond" w:hAnsi="Garamond"/>
          <w:sz w:val="24"/>
          <w:szCs w:val="24"/>
        </w:rPr>
        <w:t>These will be counted as excused absences. Reasons for such absences include:</w:t>
      </w:r>
    </w:p>
    <w:p w14:paraId="5761C74A" w14:textId="77777777" w:rsidR="002D1A22" w:rsidRPr="002D1A22" w:rsidRDefault="002D1A22" w:rsidP="002D1A22">
      <w:pPr>
        <w:numPr>
          <w:ilvl w:val="0"/>
          <w:numId w:val="19"/>
        </w:numPr>
        <w:spacing w:after="0" w:line="276" w:lineRule="auto"/>
        <w:ind w:left="360"/>
        <w:contextualSpacing/>
        <w:rPr>
          <w:rFonts w:ascii="Garamond" w:hAnsi="Garamond"/>
          <w:sz w:val="24"/>
          <w:szCs w:val="24"/>
        </w:rPr>
      </w:pPr>
      <w:r w:rsidRPr="002D1A22">
        <w:rPr>
          <w:rFonts w:ascii="Garamond" w:hAnsi="Garamond"/>
          <w:sz w:val="24"/>
          <w:szCs w:val="24"/>
        </w:rPr>
        <w:t>Religious holy day, including travel for that purpose</w:t>
      </w:r>
    </w:p>
    <w:p w14:paraId="5D27478F" w14:textId="77777777" w:rsidR="002D1A22" w:rsidRPr="002D1A22" w:rsidRDefault="002D1A22" w:rsidP="002D1A22">
      <w:pPr>
        <w:numPr>
          <w:ilvl w:val="0"/>
          <w:numId w:val="19"/>
        </w:numPr>
        <w:spacing w:after="0" w:line="276" w:lineRule="auto"/>
        <w:ind w:left="360"/>
        <w:contextualSpacing/>
        <w:rPr>
          <w:rFonts w:ascii="Garamond" w:hAnsi="Garamond"/>
          <w:sz w:val="24"/>
          <w:szCs w:val="24"/>
        </w:rPr>
      </w:pPr>
      <w:r w:rsidRPr="002D1A22">
        <w:rPr>
          <w:rFonts w:ascii="Garamond" w:hAnsi="Garamond"/>
          <w:sz w:val="24"/>
          <w:szCs w:val="24"/>
        </w:rPr>
        <w:t>Active military service, including travel for that purpose</w:t>
      </w:r>
    </w:p>
    <w:p w14:paraId="46F12572" w14:textId="77777777" w:rsidR="002D1A22" w:rsidRPr="002D1A22" w:rsidRDefault="002D1A22" w:rsidP="002D1A22">
      <w:pPr>
        <w:numPr>
          <w:ilvl w:val="0"/>
          <w:numId w:val="19"/>
        </w:numPr>
        <w:spacing w:after="0" w:line="276" w:lineRule="auto"/>
        <w:ind w:left="360"/>
        <w:contextualSpacing/>
        <w:rPr>
          <w:rFonts w:ascii="Garamond" w:hAnsi="Garamond"/>
          <w:sz w:val="24"/>
          <w:szCs w:val="24"/>
        </w:rPr>
      </w:pPr>
      <w:r w:rsidRPr="002D1A22">
        <w:rPr>
          <w:rFonts w:ascii="Garamond" w:hAnsi="Garamond"/>
          <w:sz w:val="24"/>
          <w:szCs w:val="24"/>
        </w:rPr>
        <w:t>Participation in an official university function</w:t>
      </w:r>
    </w:p>
    <w:p w14:paraId="2C3660DB" w14:textId="77777777" w:rsidR="002D1A22" w:rsidRPr="002D1A22" w:rsidRDefault="002D1A22" w:rsidP="002D1A22">
      <w:pPr>
        <w:numPr>
          <w:ilvl w:val="0"/>
          <w:numId w:val="19"/>
        </w:numPr>
        <w:spacing w:after="0" w:line="276" w:lineRule="auto"/>
        <w:ind w:left="360"/>
        <w:contextualSpacing/>
        <w:rPr>
          <w:rFonts w:ascii="Garamond" w:hAnsi="Garamond"/>
          <w:sz w:val="24"/>
          <w:szCs w:val="24"/>
        </w:rPr>
      </w:pPr>
      <w:r w:rsidRPr="002D1A22">
        <w:rPr>
          <w:rFonts w:ascii="Garamond" w:hAnsi="Garamond"/>
          <w:sz w:val="24"/>
          <w:szCs w:val="24"/>
        </w:rPr>
        <w:t>Illness or any other extenuating circumstance</w:t>
      </w:r>
    </w:p>
    <w:p w14:paraId="6F35FDDD" w14:textId="77777777" w:rsidR="002D1A22" w:rsidRDefault="002D1A22" w:rsidP="002D1A22">
      <w:pPr>
        <w:numPr>
          <w:ilvl w:val="0"/>
          <w:numId w:val="19"/>
        </w:numPr>
        <w:spacing w:after="0" w:line="276" w:lineRule="auto"/>
        <w:ind w:left="360"/>
        <w:contextualSpacing/>
        <w:rPr>
          <w:rFonts w:ascii="Garamond" w:hAnsi="Garamond"/>
          <w:sz w:val="24"/>
          <w:szCs w:val="24"/>
        </w:rPr>
      </w:pPr>
      <w:r w:rsidRPr="002D1A22">
        <w:rPr>
          <w:rFonts w:ascii="Garamond" w:hAnsi="Garamond"/>
          <w:sz w:val="24"/>
          <w:szCs w:val="24"/>
        </w:rPr>
        <w:t>Pregnancy and parenting under Title IX</w:t>
      </w:r>
    </w:p>
    <w:p w14:paraId="376A5A50" w14:textId="1AEC1D8A" w:rsidR="002D1A22" w:rsidRPr="00D51641" w:rsidRDefault="002D1A22" w:rsidP="002D1A22">
      <w:pPr>
        <w:numPr>
          <w:ilvl w:val="0"/>
          <w:numId w:val="19"/>
        </w:numPr>
        <w:spacing w:after="0" w:line="276" w:lineRule="auto"/>
        <w:ind w:left="360"/>
        <w:contextualSpacing/>
        <w:rPr>
          <w:rFonts w:ascii="Garamond" w:hAnsi="Garamond"/>
          <w:sz w:val="24"/>
          <w:szCs w:val="24"/>
        </w:rPr>
      </w:pPr>
      <w:r w:rsidRPr="002D1A22">
        <w:rPr>
          <w:rFonts w:ascii="Times New Roman" w:hAnsi="Times New Roman"/>
          <w:sz w:val="20"/>
          <w:szCs w:val="20"/>
        </w:rPr>
        <w:t xml:space="preserve">When the University is officially closed          </w:t>
      </w:r>
    </w:p>
    <w:p w14:paraId="1BD4DD71" w14:textId="77777777" w:rsidR="00D51641" w:rsidRPr="00D51641" w:rsidRDefault="00D51641" w:rsidP="00D51641">
      <w:pPr>
        <w:spacing w:after="0" w:line="276" w:lineRule="auto"/>
        <w:contextualSpacing/>
        <w:rPr>
          <w:rFonts w:ascii="Garamond" w:hAnsi="Garamond"/>
          <w:sz w:val="24"/>
          <w:szCs w:val="24"/>
        </w:rPr>
      </w:pPr>
    </w:p>
    <w:p w14:paraId="67C9A429" w14:textId="77777777" w:rsidR="000E4911" w:rsidRPr="000E4911" w:rsidRDefault="00D51641" w:rsidP="00D51641">
      <w:pPr>
        <w:spacing w:after="0" w:line="276" w:lineRule="auto"/>
        <w:rPr>
          <w:rFonts w:ascii="Garamond" w:hAnsi="Garamond"/>
          <w:sz w:val="24"/>
          <w:szCs w:val="24"/>
        </w:rPr>
      </w:pPr>
      <w:r w:rsidRPr="000E4911">
        <w:rPr>
          <w:rFonts w:ascii="Garamond" w:hAnsi="Garamond"/>
          <w:b/>
          <w:sz w:val="24"/>
          <w:szCs w:val="24"/>
        </w:rPr>
        <w:t>Non-Authorized University Absences</w:t>
      </w:r>
    </w:p>
    <w:p w14:paraId="730F7E6C" w14:textId="0408FC74" w:rsidR="00D51641" w:rsidRPr="00D51641" w:rsidRDefault="00D51641" w:rsidP="00D51641">
      <w:pPr>
        <w:spacing w:after="0" w:line="276" w:lineRule="auto"/>
        <w:rPr>
          <w:rFonts w:ascii="Garamond" w:hAnsi="Garamond"/>
          <w:sz w:val="24"/>
          <w:szCs w:val="24"/>
        </w:rPr>
      </w:pPr>
      <w:r w:rsidRPr="00D51641">
        <w:rPr>
          <w:rFonts w:ascii="Garamond" w:hAnsi="Garamond"/>
          <w:sz w:val="24"/>
          <w:szCs w:val="24"/>
        </w:rPr>
        <w:t xml:space="preserve">In the case of these absences, each reason for an absence will be considered separately based on the circumstances.  Thus, based on the circumstances surrounding a non-authorized university absence it may or may not be counted as an excused absence.  Accordingly, I will make the decision since no legal requirements exist for such absences.  </w:t>
      </w:r>
    </w:p>
    <w:p w14:paraId="3471E328" w14:textId="77777777" w:rsidR="00D51641" w:rsidRPr="00D51641" w:rsidRDefault="00D51641" w:rsidP="00D51641">
      <w:pPr>
        <w:spacing w:after="0" w:line="276" w:lineRule="auto"/>
        <w:rPr>
          <w:rFonts w:ascii="Garamond" w:hAnsi="Garamond"/>
          <w:sz w:val="24"/>
          <w:szCs w:val="24"/>
        </w:rPr>
      </w:pPr>
    </w:p>
    <w:p w14:paraId="10243AFE" w14:textId="379ADE41" w:rsidR="00D51641" w:rsidRPr="00D51641" w:rsidRDefault="00D51641" w:rsidP="00D51641">
      <w:pPr>
        <w:spacing w:after="0" w:line="276" w:lineRule="auto"/>
        <w:rPr>
          <w:rFonts w:ascii="Garamond" w:hAnsi="Garamond"/>
          <w:sz w:val="24"/>
          <w:szCs w:val="24"/>
        </w:rPr>
      </w:pPr>
      <w:r w:rsidRPr="00D51641">
        <w:rPr>
          <w:rFonts w:ascii="Garamond" w:hAnsi="Garamond"/>
          <w:b/>
          <w:sz w:val="24"/>
          <w:szCs w:val="24"/>
        </w:rPr>
        <w:t xml:space="preserve">Additional </w:t>
      </w:r>
      <w:r>
        <w:rPr>
          <w:rFonts w:ascii="Garamond" w:hAnsi="Garamond"/>
          <w:b/>
          <w:sz w:val="24"/>
          <w:szCs w:val="24"/>
        </w:rPr>
        <w:t>i</w:t>
      </w:r>
      <w:r w:rsidRPr="00D51641">
        <w:rPr>
          <w:rFonts w:ascii="Garamond" w:hAnsi="Garamond"/>
          <w:b/>
          <w:sz w:val="24"/>
          <w:szCs w:val="24"/>
        </w:rPr>
        <w:t xml:space="preserve">nformation </w:t>
      </w:r>
      <w:r>
        <w:rPr>
          <w:rFonts w:ascii="Garamond" w:hAnsi="Garamond"/>
          <w:b/>
          <w:sz w:val="24"/>
          <w:szCs w:val="24"/>
        </w:rPr>
        <w:t>r</w:t>
      </w:r>
      <w:r w:rsidRPr="00D51641">
        <w:rPr>
          <w:rFonts w:ascii="Garamond" w:hAnsi="Garamond"/>
          <w:b/>
          <w:sz w:val="24"/>
          <w:szCs w:val="24"/>
        </w:rPr>
        <w:t xml:space="preserve">egarding </w:t>
      </w:r>
      <w:r>
        <w:rPr>
          <w:rFonts w:ascii="Garamond" w:hAnsi="Garamond"/>
          <w:b/>
          <w:sz w:val="24"/>
          <w:szCs w:val="24"/>
        </w:rPr>
        <w:t>c</w:t>
      </w:r>
      <w:r w:rsidRPr="00D51641">
        <w:rPr>
          <w:rFonts w:ascii="Garamond" w:hAnsi="Garamond"/>
          <w:b/>
          <w:sz w:val="24"/>
          <w:szCs w:val="24"/>
        </w:rPr>
        <w:t xml:space="preserve">lass </w:t>
      </w:r>
      <w:r>
        <w:rPr>
          <w:rFonts w:ascii="Garamond" w:hAnsi="Garamond"/>
          <w:b/>
          <w:sz w:val="24"/>
          <w:szCs w:val="24"/>
        </w:rPr>
        <w:t>a</w:t>
      </w:r>
      <w:r w:rsidRPr="00D51641">
        <w:rPr>
          <w:rFonts w:ascii="Garamond" w:hAnsi="Garamond"/>
          <w:b/>
          <w:sz w:val="24"/>
          <w:szCs w:val="24"/>
        </w:rPr>
        <w:t xml:space="preserve">ttendance is </w:t>
      </w:r>
      <w:r>
        <w:rPr>
          <w:rFonts w:ascii="Garamond" w:hAnsi="Garamond"/>
          <w:b/>
          <w:sz w:val="24"/>
          <w:szCs w:val="24"/>
        </w:rPr>
        <w:t>a</w:t>
      </w:r>
      <w:r w:rsidRPr="00D51641">
        <w:rPr>
          <w:rFonts w:ascii="Garamond" w:hAnsi="Garamond"/>
          <w:b/>
          <w:sz w:val="24"/>
          <w:szCs w:val="24"/>
        </w:rPr>
        <w:t>vailable at</w:t>
      </w:r>
      <w:r>
        <w:rPr>
          <w:rFonts w:ascii="Garamond" w:hAnsi="Garamond"/>
          <w:b/>
          <w:sz w:val="24"/>
          <w:szCs w:val="24"/>
        </w:rPr>
        <w:t>:</w:t>
      </w:r>
      <w:r w:rsidRPr="00D51641">
        <w:rPr>
          <w:rFonts w:ascii="Garamond" w:hAnsi="Garamond"/>
          <w:b/>
          <w:sz w:val="24"/>
          <w:szCs w:val="24"/>
        </w:rPr>
        <w:t xml:space="preserve"> </w:t>
      </w:r>
      <w:hyperlink r:id="rId16" w:history="1">
        <w:r w:rsidRPr="00D51641">
          <w:rPr>
            <w:rStyle w:val="Hyperlink"/>
            <w:rFonts w:ascii="Garamond" w:hAnsi="Garamond"/>
            <w:sz w:val="24"/>
            <w:szCs w:val="24"/>
          </w:rPr>
          <w:t>https://deanofstudents.unt.edu/resources/temporary-illness</w:t>
        </w:r>
      </w:hyperlink>
      <w:r w:rsidRPr="00D51641">
        <w:rPr>
          <w:rFonts w:ascii="Garamond" w:hAnsi="Garamond"/>
          <w:sz w:val="24"/>
          <w:szCs w:val="24"/>
        </w:rPr>
        <w:t xml:space="preserve">.  </w:t>
      </w:r>
    </w:p>
    <w:p w14:paraId="58F7E45C" w14:textId="77777777" w:rsidR="00D51641" w:rsidRPr="00D51641" w:rsidRDefault="00D51641" w:rsidP="00D51641">
      <w:pPr>
        <w:spacing w:line="276" w:lineRule="auto"/>
        <w:contextualSpacing/>
        <w:rPr>
          <w:rFonts w:ascii="Garamond" w:hAnsi="Garamond"/>
          <w:sz w:val="24"/>
          <w:szCs w:val="24"/>
        </w:rPr>
      </w:pPr>
      <w:r w:rsidRPr="00D51641">
        <w:rPr>
          <w:rFonts w:ascii="Garamond" w:hAnsi="Garamond"/>
          <w:sz w:val="24"/>
          <w:szCs w:val="24"/>
        </w:rPr>
        <w:t xml:space="preserve">                                                                                                                      </w:t>
      </w:r>
    </w:p>
    <w:p w14:paraId="3F1F2401" w14:textId="25CE5BA6" w:rsidR="00B65295" w:rsidRPr="00B65295" w:rsidRDefault="00D51641" w:rsidP="00D51641">
      <w:pPr>
        <w:spacing w:after="0" w:line="276" w:lineRule="auto"/>
        <w:rPr>
          <w:rFonts w:ascii="Garamond" w:hAnsi="Garamond"/>
          <w:sz w:val="24"/>
          <w:szCs w:val="24"/>
        </w:rPr>
      </w:pPr>
      <w:r w:rsidRPr="00B65295">
        <w:rPr>
          <w:rFonts w:ascii="Garamond" w:hAnsi="Garamond"/>
          <w:b/>
          <w:sz w:val="24"/>
          <w:szCs w:val="24"/>
        </w:rPr>
        <w:t>Requesting An Excused Absence</w:t>
      </w:r>
    </w:p>
    <w:p w14:paraId="5A93C190" w14:textId="57A31F39" w:rsidR="000E4911" w:rsidRPr="00D51641" w:rsidRDefault="00D51641" w:rsidP="00D51641">
      <w:pPr>
        <w:spacing w:after="0" w:line="276" w:lineRule="auto"/>
        <w:rPr>
          <w:rFonts w:ascii="Garamond" w:hAnsi="Garamond"/>
          <w:sz w:val="24"/>
          <w:szCs w:val="24"/>
        </w:rPr>
      </w:pPr>
      <w:r w:rsidRPr="00D51641">
        <w:rPr>
          <w:rFonts w:ascii="Garamond" w:hAnsi="Garamond"/>
          <w:sz w:val="24"/>
          <w:szCs w:val="24"/>
        </w:rPr>
        <w:t>The policy further states that</w:t>
      </w:r>
      <w:r w:rsidRPr="00AB2985">
        <w:rPr>
          <w:rFonts w:ascii="Garamond" w:hAnsi="Garamond"/>
          <w:bCs/>
          <w:sz w:val="24"/>
          <w:szCs w:val="24"/>
        </w:rPr>
        <w:t xml:space="preserve"> “A student is responsible for requesting an excused absence in writing (via email at Dr. </w:t>
      </w:r>
      <w:r w:rsidR="000E4911" w:rsidRPr="00AB2985">
        <w:rPr>
          <w:rFonts w:ascii="Garamond" w:hAnsi="Garamond"/>
          <w:bCs/>
          <w:sz w:val="24"/>
          <w:szCs w:val="24"/>
        </w:rPr>
        <w:t>Singer’s</w:t>
      </w:r>
      <w:r w:rsidRPr="00AB2985">
        <w:rPr>
          <w:rFonts w:ascii="Garamond" w:hAnsi="Garamond"/>
          <w:bCs/>
          <w:sz w:val="24"/>
          <w:szCs w:val="24"/>
        </w:rPr>
        <w:t xml:space="preserve"> email address which is presented at the </w:t>
      </w:r>
      <w:r w:rsidR="000E4911" w:rsidRPr="00AB2985">
        <w:rPr>
          <w:rFonts w:ascii="Garamond" w:hAnsi="Garamond"/>
          <w:bCs/>
          <w:sz w:val="24"/>
          <w:szCs w:val="24"/>
        </w:rPr>
        <w:t>top</w:t>
      </w:r>
      <w:r w:rsidRPr="00AB2985">
        <w:rPr>
          <w:rFonts w:ascii="Garamond" w:hAnsi="Garamond"/>
          <w:bCs/>
          <w:sz w:val="24"/>
          <w:szCs w:val="24"/>
        </w:rPr>
        <w:t xml:space="preserve"> of the first page of this syllabus) and providing satisfactory evidence/documentation.”</w:t>
      </w:r>
    </w:p>
    <w:p w14:paraId="1E2E1D68" w14:textId="77777777" w:rsidR="00D51641" w:rsidRPr="00D51641" w:rsidRDefault="00D51641" w:rsidP="00D51641">
      <w:pPr>
        <w:spacing w:after="0" w:line="276" w:lineRule="auto"/>
        <w:rPr>
          <w:rFonts w:ascii="Garamond" w:hAnsi="Garamond"/>
          <w:sz w:val="24"/>
          <w:szCs w:val="24"/>
        </w:rPr>
      </w:pPr>
    </w:p>
    <w:p w14:paraId="6A2ACE82" w14:textId="77777777" w:rsidR="00D51641" w:rsidRPr="00D51641" w:rsidRDefault="00D51641" w:rsidP="00D51641">
      <w:pPr>
        <w:spacing w:after="0" w:line="276" w:lineRule="auto"/>
        <w:rPr>
          <w:rFonts w:ascii="Garamond" w:hAnsi="Garamond"/>
          <w:b/>
          <w:sz w:val="24"/>
          <w:szCs w:val="24"/>
        </w:rPr>
      </w:pPr>
      <w:r w:rsidRPr="00D51641">
        <w:rPr>
          <w:rFonts w:ascii="Garamond" w:hAnsi="Garamond"/>
          <w:b/>
          <w:sz w:val="24"/>
          <w:szCs w:val="24"/>
          <w:u w:val="single"/>
        </w:rPr>
        <w:t>Your Alternatives If You Miss Class</w:t>
      </w:r>
    </w:p>
    <w:p w14:paraId="0741461E" w14:textId="77777777" w:rsidR="00D51641" w:rsidRPr="00D51641" w:rsidRDefault="00D51641" w:rsidP="00D51641">
      <w:pPr>
        <w:numPr>
          <w:ilvl w:val="0"/>
          <w:numId w:val="20"/>
        </w:numPr>
        <w:spacing w:after="0" w:line="252" w:lineRule="auto"/>
        <w:ind w:left="360"/>
        <w:contextualSpacing/>
        <w:rPr>
          <w:rFonts w:ascii="Garamond" w:hAnsi="Garamond"/>
          <w:sz w:val="24"/>
          <w:szCs w:val="24"/>
        </w:rPr>
      </w:pPr>
      <w:r w:rsidRPr="00D51641">
        <w:rPr>
          <w:rFonts w:ascii="Garamond" w:hAnsi="Garamond"/>
          <w:sz w:val="24"/>
          <w:szCs w:val="24"/>
        </w:rPr>
        <w:t xml:space="preserve">If you miss taking </w:t>
      </w:r>
      <w:r w:rsidRPr="00D51641">
        <w:rPr>
          <w:rFonts w:ascii="Garamond" w:hAnsi="Garamond"/>
          <w:i/>
          <w:sz w:val="24"/>
          <w:szCs w:val="24"/>
        </w:rPr>
        <w:t>Class Notes</w:t>
      </w:r>
      <w:r w:rsidRPr="00D51641">
        <w:rPr>
          <w:rFonts w:ascii="Garamond" w:hAnsi="Garamond"/>
          <w:sz w:val="24"/>
          <w:szCs w:val="24"/>
        </w:rPr>
        <w:t>, get them from a fellow student.</w:t>
      </w:r>
    </w:p>
    <w:p w14:paraId="6E2BAE29" w14:textId="77777777" w:rsidR="00D51641" w:rsidRPr="00D51641" w:rsidRDefault="00D51641" w:rsidP="00D51641">
      <w:pPr>
        <w:numPr>
          <w:ilvl w:val="0"/>
          <w:numId w:val="20"/>
        </w:numPr>
        <w:spacing w:after="0" w:line="252" w:lineRule="auto"/>
        <w:ind w:left="360"/>
        <w:contextualSpacing/>
        <w:rPr>
          <w:rFonts w:ascii="Garamond" w:hAnsi="Garamond"/>
          <w:sz w:val="24"/>
          <w:szCs w:val="24"/>
        </w:rPr>
      </w:pPr>
      <w:r w:rsidRPr="00D51641">
        <w:rPr>
          <w:rFonts w:ascii="Garamond" w:hAnsi="Garamond"/>
          <w:sz w:val="24"/>
          <w:szCs w:val="24"/>
        </w:rPr>
        <w:t xml:space="preserve">If you do not participate in an </w:t>
      </w:r>
      <w:r w:rsidRPr="00D51641">
        <w:rPr>
          <w:rFonts w:ascii="Garamond" w:hAnsi="Garamond"/>
          <w:i/>
          <w:sz w:val="24"/>
          <w:szCs w:val="24"/>
        </w:rPr>
        <w:t>Application Exercise</w:t>
      </w:r>
      <w:r w:rsidRPr="00D51641">
        <w:rPr>
          <w:rFonts w:ascii="Garamond" w:hAnsi="Garamond"/>
          <w:sz w:val="24"/>
          <w:szCs w:val="24"/>
        </w:rPr>
        <w:t xml:space="preserve">, there </w:t>
      </w:r>
      <w:proofErr w:type="gramStart"/>
      <w:r w:rsidRPr="00D51641">
        <w:rPr>
          <w:rFonts w:ascii="Garamond" w:hAnsi="Garamond"/>
          <w:sz w:val="24"/>
          <w:szCs w:val="24"/>
        </w:rPr>
        <w:t>are</w:t>
      </w:r>
      <w:proofErr w:type="gramEnd"/>
      <w:r w:rsidRPr="00D51641">
        <w:rPr>
          <w:rFonts w:ascii="Garamond" w:hAnsi="Garamond"/>
          <w:sz w:val="24"/>
          <w:szCs w:val="24"/>
        </w:rPr>
        <w:t xml:space="preserve"> no make-</w:t>
      </w:r>
      <w:proofErr w:type="gramStart"/>
      <w:r w:rsidRPr="00D51641">
        <w:rPr>
          <w:rFonts w:ascii="Garamond" w:hAnsi="Garamond"/>
          <w:sz w:val="24"/>
          <w:szCs w:val="24"/>
        </w:rPr>
        <w:t>ups</w:t>
      </w:r>
      <w:proofErr w:type="gramEnd"/>
      <w:r w:rsidRPr="00D51641">
        <w:rPr>
          <w:rFonts w:ascii="Garamond" w:hAnsi="Garamond"/>
          <w:sz w:val="24"/>
          <w:szCs w:val="24"/>
        </w:rPr>
        <w:t xml:space="preserve">. </w:t>
      </w:r>
      <w:bookmarkStart w:id="0" w:name="_Hlk103320236"/>
      <w:r w:rsidRPr="00D51641">
        <w:rPr>
          <w:rFonts w:ascii="Garamond" w:hAnsi="Garamond"/>
          <w:sz w:val="24"/>
          <w:szCs w:val="24"/>
        </w:rPr>
        <w:t xml:space="preserve">   </w:t>
      </w:r>
      <w:bookmarkEnd w:id="0"/>
    </w:p>
    <w:p w14:paraId="2051C287" w14:textId="77777777" w:rsidR="00D51641" w:rsidRPr="00D51641" w:rsidRDefault="00D51641" w:rsidP="00D51641">
      <w:pPr>
        <w:spacing w:after="0" w:line="276" w:lineRule="auto"/>
        <w:rPr>
          <w:rFonts w:ascii="Garamond" w:hAnsi="Garamond"/>
          <w:b/>
          <w:bCs/>
          <w:sz w:val="24"/>
          <w:szCs w:val="24"/>
          <w:u w:val="single"/>
        </w:rPr>
      </w:pPr>
    </w:p>
    <w:p w14:paraId="0F356288" w14:textId="77777777" w:rsidR="000E4911" w:rsidRPr="000E4911" w:rsidRDefault="00D51641" w:rsidP="00D51641">
      <w:pPr>
        <w:spacing w:after="0" w:line="276" w:lineRule="auto"/>
        <w:rPr>
          <w:rFonts w:ascii="Garamond" w:hAnsi="Garamond"/>
          <w:b/>
          <w:bCs/>
          <w:sz w:val="24"/>
          <w:szCs w:val="24"/>
        </w:rPr>
      </w:pPr>
      <w:r w:rsidRPr="000E4911">
        <w:rPr>
          <w:rFonts w:ascii="Garamond" w:hAnsi="Garamond"/>
          <w:b/>
          <w:bCs/>
          <w:sz w:val="24"/>
          <w:szCs w:val="24"/>
        </w:rPr>
        <w:t>Entering the Classroom Late or Leaving the Classroom During Clas</w:t>
      </w:r>
      <w:r w:rsidR="000E4911" w:rsidRPr="000E4911">
        <w:rPr>
          <w:rFonts w:ascii="Garamond" w:hAnsi="Garamond"/>
          <w:b/>
          <w:bCs/>
          <w:sz w:val="24"/>
          <w:szCs w:val="24"/>
        </w:rPr>
        <w:t>s</w:t>
      </w:r>
    </w:p>
    <w:p w14:paraId="7BA07CBF" w14:textId="7C1BC28B" w:rsidR="00D51641" w:rsidRDefault="00D51641" w:rsidP="00D51641">
      <w:pPr>
        <w:spacing w:after="0" w:line="276" w:lineRule="auto"/>
        <w:rPr>
          <w:rFonts w:ascii="Garamond" w:hAnsi="Garamond"/>
          <w:b/>
          <w:bCs/>
          <w:sz w:val="24"/>
          <w:szCs w:val="24"/>
        </w:rPr>
      </w:pPr>
      <w:r w:rsidRPr="00D51641">
        <w:rPr>
          <w:rFonts w:ascii="Garamond" w:hAnsi="Garamond"/>
          <w:sz w:val="24"/>
          <w:szCs w:val="24"/>
        </w:rPr>
        <w:t>Doing so is typically distracting to fellow students and your instructor.  Please keep such instances to a minimum!  If you must do so, please be quiet about it, do</w:t>
      </w:r>
      <w:r w:rsidR="009E60B0">
        <w:rPr>
          <w:rFonts w:ascii="Garamond" w:hAnsi="Garamond"/>
          <w:sz w:val="24"/>
          <w:szCs w:val="24"/>
        </w:rPr>
        <w:t xml:space="preserve"> </w:t>
      </w:r>
      <w:r w:rsidRPr="00D51641">
        <w:rPr>
          <w:rFonts w:ascii="Garamond" w:hAnsi="Garamond"/>
          <w:sz w:val="24"/>
          <w:szCs w:val="24"/>
        </w:rPr>
        <w:t>n</w:t>
      </w:r>
      <w:r w:rsidR="009E60B0">
        <w:rPr>
          <w:rFonts w:ascii="Garamond" w:hAnsi="Garamond"/>
          <w:sz w:val="24"/>
          <w:szCs w:val="24"/>
        </w:rPr>
        <w:t>o</w:t>
      </w:r>
      <w:r w:rsidRPr="00D51641">
        <w:rPr>
          <w:rFonts w:ascii="Garamond" w:hAnsi="Garamond"/>
          <w:sz w:val="24"/>
          <w:szCs w:val="24"/>
        </w:rPr>
        <w:t xml:space="preserve">t have your smartphone in hand, and open &amp; close the door </w:t>
      </w:r>
      <w:r w:rsidRPr="00D51641">
        <w:rPr>
          <w:rFonts w:ascii="Garamond" w:hAnsi="Garamond"/>
          <w:sz w:val="24"/>
          <w:szCs w:val="24"/>
        </w:rPr>
        <w:lastRenderedPageBreak/>
        <w:t xml:space="preserve">quietly.  </w:t>
      </w:r>
      <w:r w:rsidRPr="00D51641">
        <w:rPr>
          <w:rFonts w:ascii="Garamond" w:hAnsi="Garamond"/>
          <w:b/>
          <w:bCs/>
          <w:sz w:val="24"/>
          <w:szCs w:val="24"/>
        </w:rPr>
        <w:t xml:space="preserve">If you enter the classroom late </w:t>
      </w:r>
      <w:r w:rsidRPr="00D51641">
        <w:rPr>
          <w:rFonts w:ascii="Garamond" w:hAnsi="Garamond"/>
          <w:b/>
          <w:bCs/>
          <w:sz w:val="24"/>
          <w:szCs w:val="24"/>
          <w:u w:val="single"/>
        </w:rPr>
        <w:t>or</w:t>
      </w:r>
      <w:r w:rsidRPr="00D51641">
        <w:rPr>
          <w:rFonts w:ascii="Garamond" w:hAnsi="Garamond"/>
          <w:b/>
          <w:bCs/>
          <w:sz w:val="24"/>
          <w:szCs w:val="24"/>
        </w:rPr>
        <w:t xml:space="preserve"> leave the classroom during class </w:t>
      </w:r>
      <w:r w:rsidRPr="00D51641">
        <w:rPr>
          <w:rFonts w:ascii="Garamond" w:hAnsi="Garamond"/>
          <w:b/>
          <w:bCs/>
          <w:sz w:val="24"/>
          <w:szCs w:val="24"/>
          <w:u w:val="single"/>
        </w:rPr>
        <w:t>and/or</w:t>
      </w:r>
      <w:r w:rsidRPr="00D51641">
        <w:rPr>
          <w:rFonts w:ascii="Garamond" w:hAnsi="Garamond"/>
          <w:b/>
          <w:bCs/>
          <w:sz w:val="24"/>
          <w:szCs w:val="24"/>
        </w:rPr>
        <w:t xml:space="preserve"> return to the classroom, please walk down the row of your seat as opposed to simply walking across the front of the room.</w:t>
      </w:r>
    </w:p>
    <w:p w14:paraId="6496E382" w14:textId="77777777" w:rsidR="00DE06F2" w:rsidRDefault="00DE06F2" w:rsidP="0015383F">
      <w:pPr>
        <w:spacing w:after="0" w:line="276" w:lineRule="auto"/>
        <w:rPr>
          <w:rFonts w:ascii="Montserrat" w:hAnsi="Montserrat"/>
          <w:b/>
          <w:bCs/>
          <w:color w:val="00853E"/>
          <w:sz w:val="24"/>
          <w:szCs w:val="24"/>
          <w:lang w:bidi="en-US"/>
        </w:rPr>
      </w:pPr>
    </w:p>
    <w:p w14:paraId="2851D4E1" w14:textId="1EA2BF70" w:rsidR="0015383F" w:rsidRPr="0015383F" w:rsidRDefault="0015383F" w:rsidP="0015383F">
      <w:pPr>
        <w:spacing w:after="0" w:line="276" w:lineRule="auto"/>
        <w:rPr>
          <w:rFonts w:ascii="Montserrat" w:hAnsi="Montserrat"/>
          <w:b/>
          <w:bCs/>
          <w:color w:val="00853E"/>
          <w:sz w:val="24"/>
          <w:szCs w:val="24"/>
          <w:lang w:bidi="en-US"/>
        </w:rPr>
      </w:pPr>
      <w:r w:rsidRPr="0015383F">
        <w:rPr>
          <w:rFonts w:ascii="Montserrat" w:hAnsi="Montserrat"/>
          <w:b/>
          <w:bCs/>
          <w:color w:val="00853E"/>
          <w:sz w:val="24"/>
          <w:szCs w:val="24"/>
          <w:lang w:bidi="en-US"/>
        </w:rPr>
        <w:t>Be an active learner.</w:t>
      </w:r>
    </w:p>
    <w:p w14:paraId="666087B7" w14:textId="77777777" w:rsidR="0015383F" w:rsidRPr="0015383F" w:rsidRDefault="0015383F" w:rsidP="0015383F">
      <w:pPr>
        <w:spacing w:after="0" w:line="276" w:lineRule="auto"/>
        <w:rPr>
          <w:rFonts w:ascii="Garamond" w:hAnsi="Garamond"/>
          <w:sz w:val="24"/>
          <w:szCs w:val="24"/>
        </w:rPr>
      </w:pPr>
      <w:r w:rsidRPr="0015383F">
        <w:rPr>
          <w:rFonts w:ascii="Garamond" w:hAnsi="Garamond"/>
          <w:sz w:val="24"/>
          <w:szCs w:val="24"/>
        </w:rPr>
        <w:t xml:space="preserve">You will retain more information and perform better in the course if you learn </w:t>
      </w:r>
    </w:p>
    <w:p w14:paraId="4C1AD926" w14:textId="114AB0D1" w:rsidR="0015383F" w:rsidRPr="0015383F" w:rsidRDefault="0015383F" w:rsidP="0015383F">
      <w:pPr>
        <w:spacing w:after="0" w:line="276" w:lineRule="auto"/>
        <w:rPr>
          <w:rFonts w:ascii="Garamond" w:hAnsi="Garamond"/>
          <w:sz w:val="20"/>
          <w:szCs w:val="20"/>
        </w:rPr>
      </w:pPr>
      <w:r>
        <w:rPr>
          <w:rFonts w:ascii="Garamond" w:hAnsi="Garamond"/>
          <w:noProof/>
          <w:sz w:val="24"/>
          <w:szCs w:val="24"/>
        </w:rPr>
        <w:drawing>
          <wp:anchor distT="0" distB="0" distL="114300" distR="114300" simplePos="0" relativeHeight="251658240" behindDoc="0" locked="0" layoutInCell="1" allowOverlap="1" wp14:anchorId="6FBB6BFB" wp14:editId="15078BB3">
            <wp:simplePos x="0" y="0"/>
            <wp:positionH relativeFrom="column">
              <wp:posOffset>1908941</wp:posOffset>
            </wp:positionH>
            <wp:positionV relativeFrom="paragraph">
              <wp:posOffset>496888</wp:posOffset>
            </wp:positionV>
            <wp:extent cx="4802058" cy="3881437"/>
            <wp:effectExtent l="0" t="0" r="0" b="5080"/>
            <wp:wrapSquare wrapText="bothSides"/>
            <wp:docPr id="611484259"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84259" name="Picture 3" descr="A diagram of a pyrami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19357" cy="3895419"/>
                    </a:xfrm>
                    <a:prstGeom prst="rect">
                      <a:avLst/>
                    </a:prstGeom>
                  </pic:spPr>
                </pic:pic>
              </a:graphicData>
            </a:graphic>
            <wp14:sizeRelH relativeFrom="margin">
              <wp14:pctWidth>0</wp14:pctWidth>
            </wp14:sizeRelH>
            <wp14:sizeRelV relativeFrom="margin">
              <wp14:pctHeight>0</wp14:pctHeight>
            </wp14:sizeRelV>
          </wp:anchor>
        </w:drawing>
      </w:r>
      <w:r w:rsidRPr="0015383F">
        <w:rPr>
          <w:rFonts w:ascii="Garamond" w:hAnsi="Garamond"/>
          <w:sz w:val="24"/>
          <w:szCs w:val="24"/>
        </w:rPr>
        <w:t xml:space="preserve">actively rather than passively. </w:t>
      </w:r>
      <w:r>
        <w:rPr>
          <w:rFonts w:ascii="Garamond" w:hAnsi="Garamond"/>
          <w:sz w:val="24"/>
          <w:szCs w:val="24"/>
        </w:rPr>
        <w:t xml:space="preserve">The </w:t>
      </w:r>
      <w:r w:rsidRPr="0015383F">
        <w:rPr>
          <w:rFonts w:ascii="Garamond" w:hAnsi="Garamond"/>
          <w:sz w:val="24"/>
          <w:szCs w:val="24"/>
        </w:rPr>
        <w:t>Cone of Experience illustrates the differences between active and passive learning. The top half of the triangle represents passive learning, which includes reading, hearing words, and watching videos. The bottom half of the triangle illustrates active learning, which includes conducting a presentation, simulating a real experience, and participating in hands-on workshops. Note that learners remember “10 percent of what they read</w:t>
      </w:r>
      <w:r>
        <w:rPr>
          <w:rFonts w:ascii="Garamond" w:hAnsi="Garamond"/>
          <w:sz w:val="24"/>
          <w:szCs w:val="24"/>
        </w:rPr>
        <w:t>”</w:t>
      </w:r>
      <w:r w:rsidRPr="0015383F">
        <w:rPr>
          <w:rFonts w:ascii="Garamond" w:hAnsi="Garamond"/>
          <w:sz w:val="24"/>
          <w:szCs w:val="24"/>
        </w:rPr>
        <w:t xml:space="preserve"> but “70 percent of what they say and write” and “90 percent of what they do.” In other words, you will be more successful in the course if you read, take notes, participate, and complete all assignments.</w:t>
      </w:r>
      <w:r>
        <w:rPr>
          <w:rFonts w:ascii="Garamond" w:hAnsi="Garamond"/>
          <w:sz w:val="24"/>
          <w:szCs w:val="24"/>
        </w:rPr>
        <w:br/>
      </w:r>
    </w:p>
    <w:p w14:paraId="4BDF8CB4" w14:textId="77777777" w:rsidR="0015383F" w:rsidRPr="0015383F" w:rsidRDefault="0015383F" w:rsidP="0015383F">
      <w:pPr>
        <w:spacing w:after="0" w:line="276" w:lineRule="auto"/>
        <w:rPr>
          <w:rFonts w:ascii="Garamond" w:hAnsi="Garamond"/>
          <w:sz w:val="16"/>
          <w:szCs w:val="16"/>
        </w:rPr>
      </w:pPr>
      <w:r w:rsidRPr="0015383F">
        <w:rPr>
          <w:rFonts w:ascii="Garamond" w:hAnsi="Garamond"/>
          <w:sz w:val="16"/>
          <w:szCs w:val="16"/>
        </w:rPr>
        <w:t>Source: https://www.researchgate.net/figure/Edgar-Dales-Cone-of-Experience-shows-that-after-two-weeks-we-mainly-remember-information_fig1_336935595</w:t>
      </w:r>
    </w:p>
    <w:p w14:paraId="1D491309" w14:textId="7FE5496C" w:rsidR="001A3FDC" w:rsidRPr="001A3FDC" w:rsidRDefault="001A3FDC" w:rsidP="001A3FDC">
      <w:pPr>
        <w:pStyle w:val="Heading2"/>
        <w:rPr>
          <w:rFonts w:ascii="Montserrat" w:hAnsi="Montserrat"/>
          <w:color w:val="00853E"/>
          <w:lang w:bidi="en-US"/>
        </w:rPr>
      </w:pPr>
      <w:r w:rsidRPr="001A3FDC">
        <w:rPr>
          <w:rFonts w:ascii="Montserrat" w:hAnsi="Montserrat"/>
          <w:color w:val="00853E"/>
          <w:lang w:bidi="en-US"/>
        </w:rPr>
        <w:t xml:space="preserve">Seek </w:t>
      </w:r>
      <w:r>
        <w:rPr>
          <w:rFonts w:ascii="Montserrat" w:hAnsi="Montserrat"/>
          <w:color w:val="00853E"/>
          <w:lang w:bidi="en-US"/>
        </w:rPr>
        <w:t>F</w:t>
      </w:r>
      <w:r w:rsidRPr="001A3FDC">
        <w:rPr>
          <w:rFonts w:ascii="Montserrat" w:hAnsi="Montserrat"/>
          <w:color w:val="00853E"/>
          <w:lang w:bidi="en-US"/>
        </w:rPr>
        <w:t>eedback</w:t>
      </w:r>
      <w:r>
        <w:rPr>
          <w:rFonts w:ascii="Montserrat" w:hAnsi="Montserrat"/>
          <w:color w:val="00853E"/>
          <w:lang w:bidi="en-US"/>
        </w:rPr>
        <w:br/>
      </w:r>
      <w:r w:rsidRPr="001A3FDC">
        <w:rPr>
          <w:rFonts w:ascii="Garamond" w:hAnsi="Garamond"/>
          <w:b w:val="0"/>
          <w:bCs w:val="0"/>
          <w:color w:val="auto"/>
          <w:sz w:val="24"/>
          <w:szCs w:val="24"/>
        </w:rPr>
        <w:t xml:space="preserve">Office hours offer you the opportunity to ask for clarification or find support with understanding the class materials. Come visit me! I am here to help you and always welcome students’ questions. I hold in-person and virtual office hours.  Students who visit me during office hours typically do better than they would have if they had neglected to seek help. If you are unable to connect during office hours, complete the meeting request form and </w:t>
      </w:r>
      <w:proofErr w:type="gramStart"/>
      <w:r w:rsidRPr="001A3FDC">
        <w:rPr>
          <w:rFonts w:ascii="Garamond" w:hAnsi="Garamond"/>
          <w:b w:val="0"/>
          <w:bCs w:val="0"/>
          <w:color w:val="auto"/>
          <w:sz w:val="24"/>
          <w:szCs w:val="24"/>
        </w:rPr>
        <w:t>email</w:t>
      </w:r>
      <w:proofErr w:type="gramEnd"/>
      <w:r w:rsidRPr="001A3FDC">
        <w:rPr>
          <w:rFonts w:ascii="Garamond" w:hAnsi="Garamond"/>
          <w:b w:val="0"/>
          <w:bCs w:val="0"/>
          <w:color w:val="auto"/>
          <w:sz w:val="24"/>
          <w:szCs w:val="24"/>
        </w:rPr>
        <w:t xml:space="preserve"> two times / days you may be available for an appointment. Remember to be proactive in your learning and seek clarification.</w:t>
      </w:r>
    </w:p>
    <w:p w14:paraId="176BF758" w14:textId="33DA729E" w:rsidR="001A3FDC" w:rsidRDefault="001A3FDC" w:rsidP="001A3FDC">
      <w:pPr>
        <w:pStyle w:val="Heading2"/>
        <w:rPr>
          <w:rFonts w:ascii="Garamond" w:hAnsi="Garamond"/>
          <w:b w:val="0"/>
          <w:bCs w:val="0"/>
          <w:color w:val="auto"/>
          <w:sz w:val="24"/>
          <w:szCs w:val="24"/>
        </w:rPr>
      </w:pPr>
      <w:r w:rsidRPr="001A3FDC">
        <w:rPr>
          <w:rFonts w:ascii="Garamond" w:hAnsi="Garamond"/>
          <w:b w:val="0"/>
          <w:bCs w:val="0"/>
          <w:color w:val="auto"/>
          <w:sz w:val="24"/>
          <w:szCs w:val="24"/>
        </w:rPr>
        <w:t xml:space="preserve">Use my UNT email address when you want to contact me.  Students should only email me from their UNT student email address.  I will try to respond to email inquiries received Mondays through Fridays within 24 hours. You should not expect an answer </w:t>
      </w:r>
      <w:proofErr w:type="gramStart"/>
      <w:r w:rsidRPr="001A3FDC">
        <w:rPr>
          <w:rFonts w:ascii="Garamond" w:hAnsi="Garamond"/>
          <w:b w:val="0"/>
          <w:bCs w:val="0"/>
          <w:color w:val="auto"/>
          <w:sz w:val="24"/>
          <w:szCs w:val="24"/>
        </w:rPr>
        <w:t>on</w:t>
      </w:r>
      <w:proofErr w:type="gramEnd"/>
      <w:r w:rsidRPr="001A3FDC">
        <w:rPr>
          <w:rFonts w:ascii="Garamond" w:hAnsi="Garamond"/>
          <w:b w:val="0"/>
          <w:bCs w:val="0"/>
          <w:color w:val="auto"/>
          <w:sz w:val="24"/>
          <w:szCs w:val="24"/>
        </w:rPr>
        <w:t xml:space="preserve"> weekends or after 5 pm on weekdays.  Include your class section in all correspondence.  You may also contact me via </w:t>
      </w:r>
      <w:proofErr w:type="gramStart"/>
      <w:r w:rsidRPr="001A3FDC">
        <w:rPr>
          <w:rFonts w:ascii="Garamond" w:hAnsi="Garamond"/>
          <w:b w:val="0"/>
          <w:bCs w:val="0"/>
          <w:color w:val="auto"/>
          <w:sz w:val="24"/>
          <w:szCs w:val="24"/>
        </w:rPr>
        <w:t>the Canvas</w:t>
      </w:r>
      <w:proofErr w:type="gramEnd"/>
      <w:r w:rsidRPr="001A3FDC">
        <w:rPr>
          <w:rFonts w:ascii="Garamond" w:hAnsi="Garamond"/>
          <w:b w:val="0"/>
          <w:bCs w:val="0"/>
          <w:color w:val="auto"/>
          <w:sz w:val="24"/>
          <w:szCs w:val="24"/>
        </w:rPr>
        <w:t xml:space="preserve"> Inbox.  Students should not expect to contact me via the comments section on a Canvas assignment page.  I will leave feedback about the assignment in this section.  However, this should not be used if students are </w:t>
      </w:r>
      <w:r w:rsidR="00364867">
        <w:rPr>
          <w:rFonts w:ascii="Garamond" w:hAnsi="Garamond"/>
          <w:b w:val="0"/>
          <w:bCs w:val="0"/>
          <w:color w:val="auto"/>
          <w:sz w:val="24"/>
          <w:szCs w:val="24"/>
        </w:rPr>
        <w:t>looking for</w:t>
      </w:r>
      <w:r w:rsidRPr="001A3FDC">
        <w:rPr>
          <w:rFonts w:ascii="Garamond" w:hAnsi="Garamond"/>
          <w:b w:val="0"/>
          <w:bCs w:val="0"/>
          <w:color w:val="auto"/>
          <w:sz w:val="24"/>
          <w:szCs w:val="24"/>
        </w:rPr>
        <w:t xml:space="preserve"> a response to their questions.</w:t>
      </w:r>
    </w:p>
    <w:p w14:paraId="6ECB24F2" w14:textId="77777777" w:rsidR="00401EAD" w:rsidRDefault="00401EAD" w:rsidP="00401EAD"/>
    <w:p w14:paraId="48E41F3E" w14:textId="79453541" w:rsidR="00401EAD" w:rsidRPr="00401EAD" w:rsidRDefault="00401EAD" w:rsidP="00401EAD">
      <w:pPr>
        <w:rPr>
          <w:rFonts w:ascii="Montserrat" w:hAnsi="Montserrat"/>
          <w:b/>
          <w:color w:val="00853E"/>
          <w:sz w:val="24"/>
          <w:szCs w:val="24"/>
          <w:lang w:bidi="en-US"/>
        </w:rPr>
      </w:pPr>
      <w:r w:rsidRPr="00401EAD">
        <w:rPr>
          <w:rFonts w:ascii="Montserrat" w:hAnsi="Montserrat"/>
          <w:b/>
          <w:color w:val="00853E"/>
          <w:sz w:val="24"/>
          <w:szCs w:val="24"/>
          <w:lang w:bidi="en-US"/>
        </w:rPr>
        <w:t xml:space="preserve">Check </w:t>
      </w:r>
      <w:r>
        <w:rPr>
          <w:rFonts w:ascii="Montserrat" w:hAnsi="Montserrat"/>
          <w:b/>
          <w:color w:val="00853E"/>
          <w:sz w:val="24"/>
          <w:szCs w:val="24"/>
          <w:lang w:bidi="en-US"/>
        </w:rPr>
        <w:t>A</w:t>
      </w:r>
      <w:r w:rsidRPr="00401EAD">
        <w:rPr>
          <w:rFonts w:ascii="Montserrat" w:hAnsi="Montserrat"/>
          <w:b/>
          <w:color w:val="00853E"/>
          <w:sz w:val="24"/>
          <w:szCs w:val="24"/>
          <w:lang w:bidi="en-US"/>
        </w:rPr>
        <w:t>nnouncements in Canvas</w:t>
      </w:r>
    </w:p>
    <w:p w14:paraId="728F5800" w14:textId="77777777" w:rsidR="00401EAD" w:rsidRPr="00401EAD" w:rsidRDefault="00401EAD" w:rsidP="00401EAD">
      <w:pPr>
        <w:rPr>
          <w:rFonts w:ascii="Garamond" w:hAnsi="Garamond"/>
          <w:sz w:val="24"/>
          <w:szCs w:val="24"/>
        </w:rPr>
      </w:pPr>
      <w:r w:rsidRPr="00401EAD">
        <w:rPr>
          <w:rFonts w:ascii="Garamond" w:hAnsi="Garamond"/>
          <w:sz w:val="24"/>
          <w:szCs w:val="24"/>
        </w:rPr>
        <w:t xml:space="preserve">Plan to check announcements in Canvas before you come to class or before a major assignment is due. I will regularly use this section in Canvas to share updates, resources to complete assignments, and assignment feedback with the class.  </w:t>
      </w:r>
    </w:p>
    <w:p w14:paraId="002FE6F9" w14:textId="77777777" w:rsidR="00401EAD" w:rsidRPr="00401EAD" w:rsidRDefault="00401EAD" w:rsidP="00401EAD">
      <w:pPr>
        <w:rPr>
          <w:rFonts w:ascii="Garamond" w:hAnsi="Garamond"/>
          <w:sz w:val="24"/>
          <w:szCs w:val="24"/>
        </w:rPr>
      </w:pPr>
    </w:p>
    <w:p w14:paraId="48BC9262" w14:textId="3E927C30" w:rsidR="00401EAD" w:rsidRPr="00401EAD" w:rsidRDefault="00401EAD" w:rsidP="00401EAD">
      <w:pPr>
        <w:rPr>
          <w:rFonts w:ascii="Montserrat" w:hAnsi="Montserrat"/>
          <w:b/>
          <w:color w:val="00853E"/>
          <w:sz w:val="24"/>
          <w:szCs w:val="24"/>
          <w:lang w:bidi="en-US"/>
        </w:rPr>
      </w:pPr>
      <w:r w:rsidRPr="00401EAD">
        <w:rPr>
          <w:rFonts w:ascii="Montserrat" w:hAnsi="Montserrat"/>
          <w:b/>
          <w:color w:val="00853E"/>
          <w:sz w:val="24"/>
          <w:szCs w:val="24"/>
          <w:lang w:bidi="en-US"/>
        </w:rPr>
        <w:lastRenderedPageBreak/>
        <w:t xml:space="preserve">Meet all deadlines </w:t>
      </w:r>
    </w:p>
    <w:p w14:paraId="05488EBA" w14:textId="1BC8F467" w:rsidR="00401EAD" w:rsidRPr="00401EAD" w:rsidRDefault="00401EAD" w:rsidP="00401EAD">
      <w:pPr>
        <w:rPr>
          <w:rFonts w:ascii="Garamond" w:hAnsi="Garamond"/>
          <w:sz w:val="24"/>
          <w:szCs w:val="24"/>
          <w:lang w:bidi="en-US"/>
        </w:rPr>
      </w:pPr>
      <w:r w:rsidRPr="00401EAD">
        <w:rPr>
          <w:rFonts w:ascii="Garamond" w:hAnsi="Garamond"/>
          <w:sz w:val="24"/>
          <w:szCs w:val="24"/>
          <w:lang w:bidi="en-US"/>
        </w:rPr>
        <w:t xml:space="preserve">You should plan to turn in each assignment before the due date. However, I understand that things happen. You will have a grace period of 24 hours after the due date to submit assignments, quizzes, and exercises with a 50 percent deduction in points. Be mindful of the fact that Canvas is a digital system.  </w:t>
      </w:r>
      <w:r w:rsidRPr="00F256A9">
        <w:rPr>
          <w:rFonts w:ascii="Garamond" w:hAnsi="Garamond"/>
          <w:b/>
          <w:bCs/>
          <w:sz w:val="24"/>
          <w:szCs w:val="24"/>
          <w:lang w:bidi="en-US"/>
        </w:rPr>
        <w:t>Assignments submitted at 11:59 are LATE</w:t>
      </w:r>
      <w:r w:rsidR="00F256A9" w:rsidRPr="00F256A9">
        <w:rPr>
          <w:rFonts w:ascii="Garamond" w:hAnsi="Garamond"/>
          <w:b/>
          <w:bCs/>
          <w:sz w:val="24"/>
          <w:szCs w:val="24"/>
          <w:lang w:bidi="en-US"/>
        </w:rPr>
        <w:t>.</w:t>
      </w:r>
      <w:r w:rsidR="00AB2985">
        <w:rPr>
          <w:rFonts w:ascii="Garamond" w:hAnsi="Garamond"/>
          <w:b/>
          <w:bCs/>
          <w:sz w:val="24"/>
          <w:szCs w:val="24"/>
          <w:lang w:bidi="en-US"/>
        </w:rPr>
        <w:t xml:space="preserve"> Canvas is set up so that late assignments will not be accepted.</w:t>
      </w:r>
      <w:r w:rsidR="00F256A9" w:rsidRPr="00F256A9">
        <w:rPr>
          <w:rFonts w:ascii="Garamond" w:hAnsi="Garamond"/>
          <w:b/>
          <w:bCs/>
          <w:sz w:val="24"/>
          <w:szCs w:val="24"/>
          <w:lang w:bidi="en-US"/>
        </w:rPr>
        <w:t xml:space="preserve"> </w:t>
      </w:r>
      <w:r w:rsidRPr="00401EAD">
        <w:rPr>
          <w:rFonts w:ascii="Garamond" w:hAnsi="Garamond"/>
          <w:sz w:val="24"/>
          <w:szCs w:val="24"/>
          <w:lang w:bidi="en-US"/>
        </w:rPr>
        <w:t xml:space="preserve">Students should not email me stating there is a glitch in the Canvas system when submitting assignments at 11:59 pm and receiving </w:t>
      </w:r>
      <w:proofErr w:type="gramStart"/>
      <w:r w:rsidRPr="00401EAD">
        <w:rPr>
          <w:rFonts w:ascii="Garamond" w:hAnsi="Garamond"/>
          <w:sz w:val="24"/>
          <w:szCs w:val="24"/>
          <w:lang w:bidi="en-US"/>
        </w:rPr>
        <w:t>a notice</w:t>
      </w:r>
      <w:proofErr w:type="gramEnd"/>
      <w:r w:rsidRPr="00401EAD">
        <w:rPr>
          <w:rFonts w:ascii="Garamond" w:hAnsi="Garamond"/>
          <w:sz w:val="24"/>
          <w:szCs w:val="24"/>
          <w:lang w:bidi="en-US"/>
        </w:rPr>
        <w:t xml:space="preserve"> the assignment has been flagged as late.  </w:t>
      </w:r>
      <w:proofErr w:type="gramStart"/>
      <w:r w:rsidR="00AB2985">
        <w:rPr>
          <w:rFonts w:ascii="Garamond" w:hAnsi="Garamond"/>
          <w:b/>
          <w:bCs/>
          <w:sz w:val="24"/>
          <w:szCs w:val="24"/>
          <w:lang w:bidi="en-US"/>
        </w:rPr>
        <w:t>Any</w:t>
      </w:r>
      <w:proofErr w:type="gramEnd"/>
      <w:r w:rsidRPr="00401EAD">
        <w:rPr>
          <w:rFonts w:ascii="Garamond" w:hAnsi="Garamond"/>
          <w:b/>
          <w:bCs/>
          <w:sz w:val="24"/>
          <w:szCs w:val="24"/>
          <w:lang w:bidi="en-US"/>
        </w:rPr>
        <w:t xml:space="preserve"> g</w:t>
      </w:r>
      <w:r w:rsidRPr="00401EAD">
        <w:rPr>
          <w:rFonts w:ascii="Garamond" w:hAnsi="Garamond"/>
          <w:b/>
          <w:sz w:val="24"/>
          <w:szCs w:val="24"/>
          <w:lang w:bidi="en-US"/>
        </w:rPr>
        <w:t xml:space="preserve">race period </w:t>
      </w:r>
      <w:proofErr w:type="gramStart"/>
      <w:r w:rsidRPr="00401EAD">
        <w:rPr>
          <w:rFonts w:ascii="Garamond" w:hAnsi="Garamond"/>
          <w:b/>
          <w:sz w:val="24"/>
          <w:szCs w:val="24"/>
          <w:lang w:bidi="en-US"/>
        </w:rPr>
        <w:t>does not</w:t>
      </w:r>
      <w:proofErr w:type="gramEnd"/>
      <w:r w:rsidRPr="00401EAD">
        <w:rPr>
          <w:rFonts w:ascii="Garamond" w:hAnsi="Garamond"/>
          <w:b/>
          <w:sz w:val="24"/>
          <w:szCs w:val="24"/>
          <w:lang w:bidi="en-US"/>
        </w:rPr>
        <w:t xml:space="preserve"> apply to the Final - Assignment 5 and 6.</w:t>
      </w:r>
    </w:p>
    <w:p w14:paraId="4B981E42" w14:textId="77777777" w:rsidR="00401EAD" w:rsidRPr="00401EAD" w:rsidRDefault="00401EAD" w:rsidP="00401EAD">
      <w:pPr>
        <w:rPr>
          <w:rFonts w:ascii="Garamond" w:hAnsi="Garamond"/>
          <w:sz w:val="24"/>
          <w:szCs w:val="24"/>
        </w:rPr>
      </w:pPr>
    </w:p>
    <w:p w14:paraId="25CD95A8" w14:textId="77777777" w:rsidR="00401EAD" w:rsidRPr="00401EAD" w:rsidRDefault="00401EAD" w:rsidP="00401EAD">
      <w:pPr>
        <w:rPr>
          <w:rFonts w:ascii="Garamond" w:hAnsi="Garamond"/>
          <w:sz w:val="24"/>
          <w:szCs w:val="24"/>
        </w:rPr>
      </w:pPr>
      <w:r w:rsidRPr="00401EAD">
        <w:rPr>
          <w:rFonts w:ascii="Garamond" w:hAnsi="Garamond"/>
          <w:sz w:val="24"/>
          <w:szCs w:val="24"/>
        </w:rPr>
        <w:t xml:space="preserve">You will be able to make up assignments or quizzes </w:t>
      </w:r>
      <w:r w:rsidRPr="00401EAD">
        <w:rPr>
          <w:rFonts w:ascii="Garamond" w:hAnsi="Garamond"/>
          <w:b/>
          <w:bCs/>
          <w:sz w:val="24"/>
          <w:szCs w:val="24"/>
        </w:rPr>
        <w:t>only</w:t>
      </w:r>
      <w:r w:rsidRPr="00401EAD">
        <w:rPr>
          <w:rFonts w:ascii="Garamond" w:hAnsi="Garamond"/>
          <w:sz w:val="24"/>
          <w:szCs w:val="24"/>
        </w:rPr>
        <w:t xml:space="preserve"> if you have a UNT-approved excused absence that is due to </w:t>
      </w:r>
      <w:r w:rsidRPr="00401EAD">
        <w:rPr>
          <w:rFonts w:ascii="Garamond" w:hAnsi="Garamond"/>
          <w:b/>
          <w:bCs/>
          <w:sz w:val="24"/>
          <w:szCs w:val="24"/>
        </w:rPr>
        <w:t>extenuating circumstances</w:t>
      </w:r>
      <w:r w:rsidRPr="00401EAD">
        <w:rPr>
          <w:rFonts w:ascii="Garamond" w:hAnsi="Garamond"/>
          <w:sz w:val="24"/>
          <w:szCs w:val="24"/>
        </w:rPr>
        <w:t xml:space="preserve">. “I had a technical problem,” “my Internet was down,” “my niece was sick,” “my dog was sick,” “I didn’t feel well,” “I could not find a parking place” etc., </w:t>
      </w:r>
      <w:r w:rsidRPr="00401EAD">
        <w:rPr>
          <w:rFonts w:ascii="Garamond" w:hAnsi="Garamond"/>
          <w:b/>
          <w:bCs/>
          <w:sz w:val="24"/>
          <w:szCs w:val="24"/>
        </w:rPr>
        <w:t>are not</w:t>
      </w:r>
      <w:r w:rsidRPr="00401EAD">
        <w:rPr>
          <w:rFonts w:ascii="Garamond" w:hAnsi="Garamond"/>
          <w:sz w:val="24"/>
          <w:szCs w:val="24"/>
        </w:rPr>
        <w:t xml:space="preserve"> UNT-approved excuses or extenuating circumstances. If you submit an assignment after the grace period without proper documentation, you will receive a grade of zero.  Refer to </w:t>
      </w:r>
      <w:hyperlink r:id="rId18" w:history="1">
        <w:r w:rsidRPr="00401EAD">
          <w:rPr>
            <w:rStyle w:val="Hyperlink"/>
            <w:rFonts w:ascii="Garamond" w:hAnsi="Garamond"/>
            <w:sz w:val="24"/>
            <w:szCs w:val="24"/>
          </w:rPr>
          <w:t>UNT’s Policy 06-039 (revised in February 2019</w:t>
        </w:r>
      </w:hyperlink>
      <w:r w:rsidRPr="00401EAD">
        <w:rPr>
          <w:rFonts w:ascii="Garamond" w:hAnsi="Garamond"/>
          <w:sz w:val="24"/>
          <w:szCs w:val="24"/>
          <w:u w:val="single"/>
        </w:rPr>
        <w:t>)</w:t>
      </w:r>
      <w:r w:rsidRPr="00401EAD">
        <w:rPr>
          <w:rFonts w:ascii="Garamond" w:hAnsi="Garamond"/>
          <w:sz w:val="24"/>
          <w:szCs w:val="24"/>
        </w:rPr>
        <w:t xml:space="preserve"> for information about excused absences.  Ultimately, the decision falls upon the professor.</w:t>
      </w:r>
    </w:p>
    <w:p w14:paraId="5AF3130A" w14:textId="77777777" w:rsidR="00401EAD" w:rsidRPr="00401EAD" w:rsidRDefault="00401EAD" w:rsidP="00401EAD">
      <w:pPr>
        <w:rPr>
          <w:rFonts w:ascii="Garamond" w:hAnsi="Garamond"/>
          <w:sz w:val="24"/>
          <w:szCs w:val="24"/>
        </w:rPr>
      </w:pPr>
    </w:p>
    <w:p w14:paraId="3A2E4BA3" w14:textId="4F0BE947" w:rsidR="00401EAD" w:rsidRPr="00401EAD" w:rsidRDefault="00401EAD" w:rsidP="00401EAD">
      <w:pPr>
        <w:rPr>
          <w:rFonts w:ascii="Garamond" w:hAnsi="Garamond"/>
          <w:b/>
          <w:bCs/>
          <w:sz w:val="24"/>
          <w:szCs w:val="24"/>
        </w:rPr>
      </w:pPr>
      <w:r w:rsidRPr="00401EAD">
        <w:rPr>
          <w:rFonts w:ascii="Garamond" w:hAnsi="Garamond"/>
          <w:b/>
          <w:bCs/>
          <w:sz w:val="24"/>
          <w:szCs w:val="24"/>
        </w:rPr>
        <w:t>All assignments must be submitted via Canvas.  Emailed assignments will not be accepted</w:t>
      </w:r>
      <w:r w:rsidR="00AB2985">
        <w:rPr>
          <w:rFonts w:ascii="Garamond" w:hAnsi="Garamond"/>
          <w:b/>
          <w:bCs/>
          <w:sz w:val="24"/>
          <w:szCs w:val="24"/>
        </w:rPr>
        <w:t xml:space="preserve"> unless otherwise approved by Dr. Singer or our TA</w:t>
      </w:r>
      <w:r w:rsidRPr="00401EAD">
        <w:rPr>
          <w:rFonts w:ascii="Garamond" w:hAnsi="Garamond"/>
          <w:b/>
          <w:bCs/>
          <w:sz w:val="24"/>
          <w:szCs w:val="24"/>
        </w:rPr>
        <w:t>.</w:t>
      </w:r>
    </w:p>
    <w:p w14:paraId="34A90E1B" w14:textId="62EAB879" w:rsidR="00E4214D" w:rsidRPr="00E4214D" w:rsidRDefault="00E4214D" w:rsidP="00E4214D">
      <w:pPr>
        <w:pStyle w:val="Heading2"/>
        <w:rPr>
          <w:rFonts w:ascii="Montserrat" w:hAnsi="Montserrat"/>
          <w:color w:val="00853E"/>
          <w:lang w:bidi="en-US"/>
        </w:rPr>
      </w:pPr>
      <w:r w:rsidRPr="00E4214D">
        <w:rPr>
          <w:rFonts w:ascii="Montserrat" w:hAnsi="Montserrat"/>
          <w:color w:val="00853E"/>
          <w:lang w:bidi="en-US"/>
        </w:rPr>
        <w:t xml:space="preserve">Check </w:t>
      </w:r>
      <w:r>
        <w:rPr>
          <w:rFonts w:ascii="Montserrat" w:hAnsi="Montserrat"/>
          <w:color w:val="00853E"/>
          <w:lang w:bidi="en-US"/>
        </w:rPr>
        <w:t>Y</w:t>
      </w:r>
      <w:r w:rsidRPr="00E4214D">
        <w:rPr>
          <w:rFonts w:ascii="Montserrat" w:hAnsi="Montserrat"/>
          <w:color w:val="00853E"/>
          <w:lang w:bidi="en-US"/>
        </w:rPr>
        <w:t xml:space="preserve">our </w:t>
      </w:r>
      <w:r>
        <w:rPr>
          <w:rFonts w:ascii="Montserrat" w:hAnsi="Montserrat"/>
          <w:color w:val="00853E"/>
          <w:lang w:bidi="en-US"/>
        </w:rPr>
        <w:t>G</w:t>
      </w:r>
      <w:r w:rsidRPr="00E4214D">
        <w:rPr>
          <w:rFonts w:ascii="Montserrat" w:hAnsi="Montserrat"/>
          <w:color w:val="00853E"/>
          <w:lang w:bidi="en-US"/>
        </w:rPr>
        <w:t xml:space="preserve">rades </w:t>
      </w:r>
      <w:r>
        <w:rPr>
          <w:rFonts w:ascii="Montserrat" w:hAnsi="Montserrat"/>
          <w:color w:val="00853E"/>
          <w:lang w:bidi="en-US"/>
        </w:rPr>
        <w:t>E</w:t>
      </w:r>
      <w:r w:rsidRPr="00E4214D">
        <w:rPr>
          <w:rFonts w:ascii="Montserrat" w:hAnsi="Montserrat"/>
          <w:color w:val="00853E"/>
          <w:lang w:bidi="en-US"/>
        </w:rPr>
        <w:t xml:space="preserve">very </w:t>
      </w:r>
      <w:r>
        <w:rPr>
          <w:rFonts w:ascii="Montserrat" w:hAnsi="Montserrat"/>
          <w:color w:val="00853E"/>
          <w:lang w:bidi="en-US"/>
        </w:rPr>
        <w:t>W</w:t>
      </w:r>
      <w:r w:rsidRPr="00E4214D">
        <w:rPr>
          <w:rFonts w:ascii="Montserrat" w:hAnsi="Montserrat"/>
          <w:color w:val="00853E"/>
          <w:lang w:bidi="en-US"/>
        </w:rPr>
        <w:t>eek</w:t>
      </w:r>
    </w:p>
    <w:p w14:paraId="0B226EF3" w14:textId="325DC1AD" w:rsidR="00E4214D" w:rsidRPr="00E4214D" w:rsidRDefault="00E4214D" w:rsidP="00E4214D">
      <w:pPr>
        <w:pStyle w:val="Heading2"/>
        <w:spacing w:before="0"/>
        <w:rPr>
          <w:rFonts w:ascii="Garamond" w:hAnsi="Garamond"/>
          <w:b w:val="0"/>
          <w:bCs w:val="0"/>
          <w:color w:val="auto"/>
          <w:sz w:val="24"/>
          <w:szCs w:val="24"/>
        </w:rPr>
      </w:pPr>
      <w:r w:rsidRPr="00E4214D">
        <w:rPr>
          <w:rFonts w:ascii="Garamond" w:hAnsi="Garamond"/>
          <w:b w:val="0"/>
          <w:bCs w:val="0"/>
          <w:color w:val="auto"/>
          <w:sz w:val="24"/>
          <w:szCs w:val="24"/>
        </w:rPr>
        <w:t xml:space="preserve">You have seven days to inquire about your grade on an assignment, exercise, quiz, or final after I post it on Canvas. Please wait 24 hours before contacting me to dispute a grade. </w:t>
      </w:r>
      <w:r w:rsidRPr="00E4214D">
        <w:rPr>
          <w:rFonts w:ascii="Garamond" w:hAnsi="Garamond"/>
          <w:b w:val="0"/>
          <w:bCs w:val="0"/>
          <w:i/>
          <w:iCs/>
          <w:color w:val="auto"/>
          <w:sz w:val="24"/>
          <w:szCs w:val="24"/>
        </w:rPr>
        <w:t>During that time, you should review the assignment details, the grading rubric, the feedback you have received, and reflect on the quality of the work you turned in</w:t>
      </w:r>
      <w:r w:rsidRPr="00E4214D">
        <w:rPr>
          <w:rFonts w:ascii="Garamond" w:hAnsi="Garamond"/>
          <w:b w:val="0"/>
          <w:bCs w:val="0"/>
          <w:color w:val="auto"/>
          <w:sz w:val="24"/>
          <w:szCs w:val="24"/>
        </w:rPr>
        <w:t xml:space="preserve">. If you would still like to meet, send me an email to set up a meeting in person or on Zoom since I am not permitted to discuss grades over email. In your email, explain why I should reconsider your grade and submit any supporting documentation. You should come to our scheduled meeting with specific examples that demonstrate that you earned a higher grade than you received. If you miss your scheduled meeting, you forfeit your right to a grade dispute. If you contact me to schedule a meeting after seven days of receiving your grade, you also forfeit your right to a grade dispute. </w:t>
      </w:r>
    </w:p>
    <w:p w14:paraId="43070405" w14:textId="32C2E3D1" w:rsidR="00E4214D" w:rsidRPr="00E4214D" w:rsidRDefault="00E4214D" w:rsidP="00E4214D">
      <w:pPr>
        <w:pStyle w:val="Heading2"/>
        <w:rPr>
          <w:rFonts w:ascii="Montserrat" w:hAnsi="Montserrat"/>
          <w:color w:val="00853E"/>
          <w:lang w:bidi="en-US"/>
        </w:rPr>
      </w:pPr>
      <w:r w:rsidRPr="00E4214D">
        <w:rPr>
          <w:rFonts w:ascii="Montserrat" w:hAnsi="Montserrat"/>
          <w:color w:val="00853E"/>
          <w:lang w:bidi="en-US"/>
        </w:rPr>
        <w:t xml:space="preserve">Put </w:t>
      </w:r>
      <w:r>
        <w:rPr>
          <w:rFonts w:ascii="Montserrat" w:hAnsi="Montserrat"/>
          <w:color w:val="00853E"/>
          <w:lang w:bidi="en-US"/>
        </w:rPr>
        <w:t>Y</w:t>
      </w:r>
      <w:r w:rsidRPr="00E4214D">
        <w:rPr>
          <w:rFonts w:ascii="Montserrat" w:hAnsi="Montserrat"/>
          <w:color w:val="00853E"/>
          <w:lang w:bidi="en-US"/>
        </w:rPr>
        <w:t xml:space="preserve">our </w:t>
      </w:r>
      <w:r>
        <w:rPr>
          <w:rFonts w:ascii="Montserrat" w:hAnsi="Montserrat"/>
          <w:color w:val="00853E"/>
          <w:lang w:bidi="en-US"/>
        </w:rPr>
        <w:t>P</w:t>
      </w:r>
      <w:r w:rsidRPr="00E4214D">
        <w:rPr>
          <w:rFonts w:ascii="Montserrat" w:hAnsi="Montserrat"/>
          <w:color w:val="00853E"/>
          <w:lang w:bidi="en-US"/>
        </w:rPr>
        <w:t xml:space="preserve">hone and </w:t>
      </w:r>
      <w:r>
        <w:rPr>
          <w:rFonts w:ascii="Montserrat" w:hAnsi="Montserrat"/>
          <w:color w:val="00853E"/>
          <w:lang w:bidi="en-US"/>
        </w:rPr>
        <w:t>E</w:t>
      </w:r>
      <w:r w:rsidRPr="00E4214D">
        <w:rPr>
          <w:rFonts w:ascii="Montserrat" w:hAnsi="Montserrat"/>
          <w:color w:val="00853E"/>
          <w:lang w:bidi="en-US"/>
        </w:rPr>
        <w:t xml:space="preserve">lectronic </w:t>
      </w:r>
      <w:r>
        <w:rPr>
          <w:rFonts w:ascii="Montserrat" w:hAnsi="Montserrat"/>
          <w:color w:val="00853E"/>
          <w:lang w:bidi="en-US"/>
        </w:rPr>
        <w:t>D</w:t>
      </w:r>
      <w:r w:rsidRPr="00E4214D">
        <w:rPr>
          <w:rFonts w:ascii="Montserrat" w:hAnsi="Montserrat"/>
          <w:color w:val="00853E"/>
          <w:lang w:bidi="en-US"/>
        </w:rPr>
        <w:t xml:space="preserve">evices </w:t>
      </w:r>
      <w:r>
        <w:rPr>
          <w:rFonts w:ascii="Montserrat" w:hAnsi="Montserrat"/>
          <w:color w:val="00853E"/>
          <w:lang w:bidi="en-US"/>
        </w:rPr>
        <w:t>A</w:t>
      </w:r>
      <w:r w:rsidRPr="00E4214D">
        <w:rPr>
          <w:rFonts w:ascii="Montserrat" w:hAnsi="Montserrat"/>
          <w:color w:val="00853E"/>
          <w:lang w:bidi="en-US"/>
        </w:rPr>
        <w:t>way</w:t>
      </w:r>
    </w:p>
    <w:p w14:paraId="726B9180" w14:textId="3203ED0C" w:rsidR="001A3FDC" w:rsidRDefault="00E4214D" w:rsidP="00E4214D">
      <w:pPr>
        <w:pStyle w:val="Heading2"/>
        <w:spacing w:before="0"/>
        <w:rPr>
          <w:rFonts w:ascii="Garamond" w:hAnsi="Garamond"/>
          <w:color w:val="auto"/>
          <w:sz w:val="24"/>
          <w:szCs w:val="24"/>
        </w:rPr>
      </w:pPr>
      <w:r w:rsidRPr="00E4214D">
        <w:rPr>
          <w:rFonts w:ascii="Garamond" w:hAnsi="Garamond"/>
          <w:b w:val="0"/>
          <w:bCs w:val="0"/>
          <w:color w:val="auto"/>
          <w:sz w:val="24"/>
          <w:szCs w:val="24"/>
        </w:rPr>
        <w:t>To make the most of our class meetings, use your laptop, tablet, and phone to take notes and complete in-class activities only.  You may not use electronic devices at any time during class if it does not relate to coursework (earbuds / earphones must be removed). Students using devices (including watches) not directly related to this course will receive a warning.  Each offense after that will result in</w:t>
      </w:r>
      <w:r w:rsidR="00C92BD4">
        <w:rPr>
          <w:rFonts w:ascii="Garamond" w:hAnsi="Garamond"/>
          <w:b w:val="0"/>
          <w:bCs w:val="0"/>
          <w:color w:val="auto"/>
          <w:sz w:val="24"/>
          <w:szCs w:val="24"/>
        </w:rPr>
        <w:t xml:space="preserve"> removal from class and loss of attendance points for that day</w:t>
      </w:r>
      <w:r w:rsidRPr="00E4214D">
        <w:rPr>
          <w:rFonts w:ascii="Garamond" w:hAnsi="Garamond"/>
          <w:b w:val="0"/>
          <w:bCs w:val="0"/>
          <w:color w:val="auto"/>
          <w:sz w:val="24"/>
          <w:szCs w:val="24"/>
        </w:rPr>
        <w:t xml:space="preserve">. Taking these steps will help you concentrate on the class materials, remember business communication concepts more easily, and be an active learner. </w:t>
      </w:r>
      <w:r w:rsidRPr="00E4214D">
        <w:rPr>
          <w:rFonts w:ascii="Garamond" w:hAnsi="Garamond"/>
          <w:color w:val="auto"/>
          <w:sz w:val="24"/>
          <w:szCs w:val="24"/>
        </w:rPr>
        <w:t xml:space="preserve">No electronic devices are permitted on days we are hosting guest speakers. We should show our guests the utmost respect and professionalism.  </w:t>
      </w:r>
    </w:p>
    <w:p w14:paraId="16303058" w14:textId="77777777" w:rsidR="000D4ABD" w:rsidRPr="000D4ABD" w:rsidRDefault="000D4ABD" w:rsidP="000D4ABD"/>
    <w:p w14:paraId="61DC0D15" w14:textId="33D8CEDF" w:rsidR="002C4DB1" w:rsidRPr="002C4DB1" w:rsidRDefault="002C4DB1" w:rsidP="002C4DB1">
      <w:pPr>
        <w:spacing w:after="0" w:line="276" w:lineRule="auto"/>
        <w:rPr>
          <w:rFonts w:ascii="Garamond" w:hAnsi="Garamond"/>
          <w:i/>
          <w:iCs/>
          <w:sz w:val="24"/>
          <w:szCs w:val="24"/>
        </w:rPr>
      </w:pPr>
      <w:r w:rsidRPr="002C4DB1">
        <w:rPr>
          <w:rFonts w:ascii="Garamond" w:hAnsi="Garamond"/>
          <w:b/>
          <w:bCs/>
          <w:i/>
          <w:iCs/>
          <w:color w:val="00853E"/>
          <w:sz w:val="24"/>
          <w:szCs w:val="24"/>
        </w:rPr>
        <w:t xml:space="preserve">Two </w:t>
      </w:r>
      <w:r>
        <w:rPr>
          <w:rFonts w:ascii="Garamond" w:hAnsi="Garamond"/>
          <w:b/>
          <w:bCs/>
          <w:i/>
          <w:iCs/>
          <w:color w:val="00853E"/>
          <w:sz w:val="24"/>
          <w:szCs w:val="24"/>
        </w:rPr>
        <w:t>e</w:t>
      </w:r>
      <w:r w:rsidRPr="002C4DB1">
        <w:rPr>
          <w:rFonts w:ascii="Garamond" w:hAnsi="Garamond"/>
          <w:b/>
          <w:bCs/>
          <w:i/>
          <w:iCs/>
          <w:color w:val="00853E"/>
          <w:sz w:val="24"/>
          <w:szCs w:val="24"/>
        </w:rPr>
        <w:t xml:space="preserve">xceptions </w:t>
      </w:r>
      <w:r>
        <w:rPr>
          <w:rFonts w:ascii="Garamond" w:hAnsi="Garamond"/>
          <w:b/>
          <w:bCs/>
          <w:i/>
          <w:iCs/>
          <w:color w:val="00853E"/>
          <w:sz w:val="24"/>
          <w:szCs w:val="24"/>
        </w:rPr>
        <w:t>t</w:t>
      </w:r>
      <w:r w:rsidRPr="002C4DB1">
        <w:rPr>
          <w:rFonts w:ascii="Garamond" w:hAnsi="Garamond"/>
          <w:b/>
          <w:bCs/>
          <w:i/>
          <w:iCs/>
          <w:color w:val="00853E"/>
          <w:sz w:val="24"/>
          <w:szCs w:val="24"/>
        </w:rPr>
        <w:t xml:space="preserve">o </w:t>
      </w:r>
      <w:r>
        <w:rPr>
          <w:rFonts w:ascii="Garamond" w:hAnsi="Garamond"/>
          <w:b/>
          <w:bCs/>
          <w:i/>
          <w:iCs/>
          <w:color w:val="00853E"/>
          <w:sz w:val="24"/>
          <w:szCs w:val="24"/>
        </w:rPr>
        <w:t>t</w:t>
      </w:r>
      <w:r w:rsidRPr="002C4DB1">
        <w:rPr>
          <w:rFonts w:ascii="Garamond" w:hAnsi="Garamond"/>
          <w:b/>
          <w:bCs/>
          <w:i/>
          <w:iCs/>
          <w:color w:val="00853E"/>
          <w:sz w:val="24"/>
          <w:szCs w:val="24"/>
        </w:rPr>
        <w:t xml:space="preserve">he </w:t>
      </w:r>
      <w:r>
        <w:rPr>
          <w:rFonts w:ascii="Garamond" w:hAnsi="Garamond"/>
          <w:b/>
          <w:bCs/>
          <w:i/>
          <w:iCs/>
          <w:color w:val="00853E"/>
          <w:sz w:val="24"/>
          <w:szCs w:val="24"/>
        </w:rPr>
        <w:t>a</w:t>
      </w:r>
      <w:r w:rsidRPr="002C4DB1">
        <w:rPr>
          <w:rFonts w:ascii="Garamond" w:hAnsi="Garamond"/>
          <w:b/>
          <w:bCs/>
          <w:i/>
          <w:iCs/>
          <w:color w:val="00853E"/>
          <w:sz w:val="24"/>
          <w:szCs w:val="24"/>
        </w:rPr>
        <w:t>bove-</w:t>
      </w:r>
      <w:r>
        <w:rPr>
          <w:rFonts w:ascii="Garamond" w:hAnsi="Garamond"/>
          <w:b/>
          <w:bCs/>
          <w:i/>
          <w:iCs/>
          <w:color w:val="00853E"/>
          <w:sz w:val="24"/>
          <w:szCs w:val="24"/>
        </w:rPr>
        <w:t>d</w:t>
      </w:r>
      <w:r w:rsidRPr="002C4DB1">
        <w:rPr>
          <w:rFonts w:ascii="Garamond" w:hAnsi="Garamond"/>
          <w:b/>
          <w:bCs/>
          <w:i/>
          <w:iCs/>
          <w:color w:val="00853E"/>
          <w:sz w:val="24"/>
          <w:szCs w:val="24"/>
        </w:rPr>
        <w:t xml:space="preserve">escribed </w:t>
      </w:r>
      <w:r>
        <w:rPr>
          <w:rFonts w:ascii="Garamond" w:hAnsi="Garamond"/>
          <w:b/>
          <w:bCs/>
          <w:i/>
          <w:iCs/>
          <w:color w:val="00853E"/>
          <w:sz w:val="24"/>
          <w:szCs w:val="24"/>
        </w:rPr>
        <w:t>e</w:t>
      </w:r>
      <w:r w:rsidRPr="002C4DB1">
        <w:rPr>
          <w:rFonts w:ascii="Garamond" w:hAnsi="Garamond"/>
          <w:b/>
          <w:bCs/>
          <w:i/>
          <w:iCs/>
          <w:color w:val="00853E"/>
          <w:sz w:val="24"/>
          <w:szCs w:val="24"/>
        </w:rPr>
        <w:t xml:space="preserve">xpectations </w:t>
      </w:r>
      <w:r>
        <w:rPr>
          <w:rFonts w:ascii="Garamond" w:hAnsi="Garamond"/>
          <w:b/>
          <w:bCs/>
          <w:i/>
          <w:iCs/>
          <w:color w:val="00853E"/>
          <w:sz w:val="24"/>
          <w:szCs w:val="24"/>
        </w:rPr>
        <w:t>p</w:t>
      </w:r>
      <w:r w:rsidRPr="002C4DB1">
        <w:rPr>
          <w:rFonts w:ascii="Garamond" w:hAnsi="Garamond"/>
          <w:b/>
          <w:bCs/>
          <w:i/>
          <w:iCs/>
          <w:color w:val="00853E"/>
          <w:sz w:val="24"/>
          <w:szCs w:val="24"/>
        </w:rPr>
        <w:t xml:space="preserve">ertain </w:t>
      </w:r>
      <w:r>
        <w:rPr>
          <w:rFonts w:ascii="Garamond" w:hAnsi="Garamond"/>
          <w:b/>
          <w:bCs/>
          <w:i/>
          <w:iCs/>
          <w:color w:val="00853E"/>
          <w:sz w:val="24"/>
          <w:szCs w:val="24"/>
        </w:rPr>
        <w:t>t</w:t>
      </w:r>
      <w:r w:rsidRPr="002C4DB1">
        <w:rPr>
          <w:rFonts w:ascii="Garamond" w:hAnsi="Garamond"/>
          <w:b/>
          <w:bCs/>
          <w:i/>
          <w:iCs/>
          <w:color w:val="00853E"/>
          <w:sz w:val="24"/>
          <w:szCs w:val="24"/>
        </w:rPr>
        <w:t xml:space="preserve">o </w:t>
      </w:r>
      <w:r>
        <w:rPr>
          <w:rFonts w:ascii="Garamond" w:hAnsi="Garamond"/>
          <w:b/>
          <w:bCs/>
          <w:i/>
          <w:iCs/>
          <w:color w:val="00853E"/>
          <w:sz w:val="24"/>
          <w:szCs w:val="24"/>
        </w:rPr>
        <w:t>e</w:t>
      </w:r>
      <w:r w:rsidRPr="002C4DB1">
        <w:rPr>
          <w:rFonts w:ascii="Garamond" w:hAnsi="Garamond"/>
          <w:b/>
          <w:bCs/>
          <w:i/>
          <w:iCs/>
          <w:color w:val="00853E"/>
          <w:sz w:val="24"/>
          <w:szCs w:val="24"/>
        </w:rPr>
        <w:t xml:space="preserve">mergency </w:t>
      </w:r>
      <w:r>
        <w:rPr>
          <w:rFonts w:ascii="Garamond" w:hAnsi="Garamond"/>
          <w:b/>
          <w:bCs/>
          <w:i/>
          <w:iCs/>
          <w:color w:val="00853E"/>
          <w:sz w:val="24"/>
          <w:szCs w:val="24"/>
        </w:rPr>
        <w:t>s</w:t>
      </w:r>
      <w:r w:rsidRPr="002C4DB1">
        <w:rPr>
          <w:rFonts w:ascii="Garamond" w:hAnsi="Garamond"/>
          <w:b/>
          <w:bCs/>
          <w:i/>
          <w:iCs/>
          <w:color w:val="00853E"/>
          <w:sz w:val="24"/>
          <w:szCs w:val="24"/>
        </w:rPr>
        <w:t xml:space="preserve">ituations and ODA </w:t>
      </w:r>
      <w:r>
        <w:rPr>
          <w:rFonts w:ascii="Garamond" w:hAnsi="Garamond"/>
          <w:b/>
          <w:bCs/>
          <w:i/>
          <w:iCs/>
          <w:color w:val="00853E"/>
          <w:sz w:val="24"/>
          <w:szCs w:val="24"/>
        </w:rPr>
        <w:t>r</w:t>
      </w:r>
      <w:r w:rsidRPr="002C4DB1">
        <w:rPr>
          <w:rFonts w:ascii="Garamond" w:hAnsi="Garamond"/>
          <w:b/>
          <w:bCs/>
          <w:i/>
          <w:iCs/>
          <w:color w:val="00853E"/>
          <w:sz w:val="24"/>
          <w:szCs w:val="24"/>
        </w:rPr>
        <w:t xml:space="preserve">equests.  </w:t>
      </w:r>
      <w:r w:rsidRPr="002C4DB1">
        <w:rPr>
          <w:rFonts w:ascii="Garamond" w:hAnsi="Garamond"/>
          <w:i/>
          <w:iCs/>
          <w:color w:val="00853E"/>
          <w:sz w:val="24"/>
          <w:szCs w:val="24"/>
        </w:rPr>
        <w:t xml:space="preserve">            </w:t>
      </w:r>
      <w:r w:rsidRPr="002C4DB1">
        <w:rPr>
          <w:rFonts w:ascii="Garamond" w:hAnsi="Garamond"/>
          <w:i/>
          <w:iCs/>
          <w:sz w:val="24"/>
          <w:szCs w:val="24"/>
        </w:rPr>
        <w:t xml:space="preserve">                                           </w:t>
      </w:r>
    </w:p>
    <w:p w14:paraId="51EEBD43" w14:textId="014267A0" w:rsidR="002C4DB1" w:rsidRPr="002C4DB1" w:rsidRDefault="002C4DB1" w:rsidP="002C4DB1">
      <w:pPr>
        <w:pStyle w:val="ListParagraph"/>
        <w:numPr>
          <w:ilvl w:val="0"/>
          <w:numId w:val="28"/>
        </w:numPr>
        <w:spacing w:after="0" w:line="276" w:lineRule="auto"/>
        <w:ind w:left="360"/>
        <w:rPr>
          <w:rFonts w:ascii="Garamond" w:hAnsi="Garamond"/>
          <w:sz w:val="24"/>
          <w:szCs w:val="24"/>
        </w:rPr>
      </w:pPr>
      <w:r w:rsidRPr="002C4DB1">
        <w:rPr>
          <w:rFonts w:ascii="Garamond" w:hAnsi="Garamond"/>
          <w:sz w:val="24"/>
          <w:szCs w:val="24"/>
        </w:rPr>
        <w:t xml:space="preserve">If you anticipate that you will receive an emergency text message or call during a class, tell Dr. </w:t>
      </w:r>
      <w:r w:rsidR="008939B1">
        <w:rPr>
          <w:rFonts w:ascii="Garamond" w:hAnsi="Garamond"/>
          <w:sz w:val="24"/>
          <w:szCs w:val="24"/>
        </w:rPr>
        <w:t>Singer</w:t>
      </w:r>
      <w:r w:rsidRPr="002C4DB1">
        <w:rPr>
          <w:rFonts w:ascii="Garamond" w:hAnsi="Garamond"/>
          <w:sz w:val="24"/>
          <w:szCs w:val="24"/>
        </w:rPr>
        <w:t xml:space="preserve"> about this immediately before that class starts, if possible, and then if the text message or call does occur, quietly step out into the hallway and take care of the matter out there.</w:t>
      </w:r>
    </w:p>
    <w:p w14:paraId="4EDF9CFD" w14:textId="14400DC9" w:rsidR="002C4DB1" w:rsidRPr="002C4DB1" w:rsidRDefault="002C4DB1" w:rsidP="002C4DB1">
      <w:pPr>
        <w:pStyle w:val="ListParagraph"/>
        <w:numPr>
          <w:ilvl w:val="0"/>
          <w:numId w:val="28"/>
        </w:numPr>
        <w:spacing w:after="0" w:line="276" w:lineRule="auto"/>
        <w:ind w:left="360"/>
        <w:rPr>
          <w:rFonts w:ascii="Garamond" w:hAnsi="Garamond"/>
          <w:sz w:val="24"/>
          <w:szCs w:val="24"/>
        </w:rPr>
      </w:pPr>
      <w:r w:rsidRPr="002C4DB1">
        <w:rPr>
          <w:rFonts w:ascii="Garamond" w:hAnsi="Garamond"/>
          <w:sz w:val="24"/>
          <w:szCs w:val="24"/>
        </w:rPr>
        <w:t xml:space="preserve">If ODA requirements support your need to use an electronic device during class (e.g., to take notes), remind Dr. </w:t>
      </w:r>
      <w:r w:rsidR="008939B1">
        <w:rPr>
          <w:rFonts w:ascii="Garamond" w:hAnsi="Garamond"/>
          <w:sz w:val="24"/>
          <w:szCs w:val="24"/>
        </w:rPr>
        <w:t>Singer</w:t>
      </w:r>
      <w:r w:rsidRPr="002C4DB1">
        <w:rPr>
          <w:rFonts w:ascii="Garamond" w:hAnsi="Garamond"/>
          <w:sz w:val="24"/>
          <w:szCs w:val="24"/>
        </w:rPr>
        <w:t xml:space="preserve"> of this at the start of the semester.</w:t>
      </w:r>
    </w:p>
    <w:p w14:paraId="0AFDD8C5" w14:textId="77777777" w:rsidR="008F5D76" w:rsidRDefault="008F5D76" w:rsidP="00B65295">
      <w:pPr>
        <w:spacing w:after="0" w:line="276" w:lineRule="auto"/>
        <w:rPr>
          <w:rFonts w:ascii="Garamond" w:hAnsi="Garamond"/>
          <w:sz w:val="24"/>
          <w:szCs w:val="24"/>
        </w:rPr>
      </w:pPr>
    </w:p>
    <w:p w14:paraId="10EE27C8" w14:textId="6D25C5C6" w:rsidR="008F5D76" w:rsidRPr="008F5D76" w:rsidRDefault="008F5D76" w:rsidP="008F5D76">
      <w:pPr>
        <w:spacing w:after="0" w:line="276" w:lineRule="auto"/>
        <w:rPr>
          <w:rFonts w:ascii="Montserrat" w:hAnsi="Montserrat"/>
          <w:b/>
          <w:color w:val="00853E"/>
          <w:sz w:val="24"/>
          <w:szCs w:val="24"/>
          <w:lang w:bidi="en-US"/>
        </w:rPr>
      </w:pPr>
      <w:r w:rsidRPr="008F5D76">
        <w:rPr>
          <w:rFonts w:ascii="Montserrat" w:hAnsi="Montserrat"/>
          <w:b/>
          <w:color w:val="00853E"/>
          <w:sz w:val="24"/>
          <w:szCs w:val="24"/>
          <w:lang w:bidi="en-US"/>
        </w:rPr>
        <w:t>Technology issues and assignment due dates</w:t>
      </w:r>
    </w:p>
    <w:p w14:paraId="1B78D81C" w14:textId="77777777" w:rsidR="008F5D76" w:rsidRPr="008F5D76" w:rsidRDefault="008F5D76" w:rsidP="008F5D76">
      <w:pPr>
        <w:spacing w:after="0" w:line="276" w:lineRule="auto"/>
        <w:rPr>
          <w:rFonts w:ascii="Garamond" w:hAnsi="Garamond"/>
          <w:sz w:val="24"/>
          <w:szCs w:val="24"/>
        </w:rPr>
      </w:pPr>
      <w:r w:rsidRPr="008F5D76">
        <w:rPr>
          <w:rFonts w:ascii="Garamond" w:hAnsi="Garamond"/>
          <w:sz w:val="24"/>
          <w:szCs w:val="24"/>
        </w:rPr>
        <w:t xml:space="preserve">If you encounter </w:t>
      </w:r>
      <w:proofErr w:type="gramStart"/>
      <w:r w:rsidRPr="008F5D76">
        <w:rPr>
          <w:rFonts w:ascii="Garamond" w:hAnsi="Garamond"/>
          <w:sz w:val="24"/>
          <w:szCs w:val="24"/>
        </w:rPr>
        <w:t>a technical</w:t>
      </w:r>
      <w:proofErr w:type="gramEnd"/>
      <w:r w:rsidRPr="008F5D76">
        <w:rPr>
          <w:rFonts w:ascii="Garamond" w:hAnsi="Garamond"/>
          <w:sz w:val="24"/>
          <w:szCs w:val="24"/>
        </w:rPr>
        <w:t xml:space="preserve"> difficulty, </w:t>
      </w:r>
      <w:r w:rsidRPr="008F5D76">
        <w:rPr>
          <w:rFonts w:ascii="Garamond" w:hAnsi="Garamond"/>
          <w:b/>
          <w:bCs/>
          <w:sz w:val="24"/>
          <w:szCs w:val="24"/>
        </w:rPr>
        <w:t>take a screenshot of the error message</w:t>
      </w:r>
      <w:r w:rsidRPr="008F5D76">
        <w:rPr>
          <w:rFonts w:ascii="Garamond" w:hAnsi="Garamond"/>
          <w:sz w:val="24"/>
          <w:szCs w:val="24"/>
        </w:rPr>
        <w:t xml:space="preserve">, contact the university IT help desk immediately, and ask for a ticket number. Then email me the ticket number, a screenshot of the error message, and an official report of the incident. </w:t>
      </w:r>
    </w:p>
    <w:p w14:paraId="06076359" w14:textId="77777777" w:rsidR="008F5D76" w:rsidRPr="008F5D76" w:rsidRDefault="008F5D76" w:rsidP="008F5D76">
      <w:pPr>
        <w:spacing w:after="0" w:line="276" w:lineRule="auto"/>
        <w:rPr>
          <w:rFonts w:ascii="Garamond" w:hAnsi="Garamond"/>
          <w:sz w:val="24"/>
          <w:szCs w:val="24"/>
        </w:rPr>
      </w:pPr>
    </w:p>
    <w:p w14:paraId="647AF125" w14:textId="77777777" w:rsidR="008F5D76" w:rsidRPr="008F5D76" w:rsidRDefault="008F5D76" w:rsidP="008F5D76">
      <w:pPr>
        <w:spacing w:after="0" w:line="276" w:lineRule="auto"/>
        <w:rPr>
          <w:rFonts w:ascii="Garamond" w:hAnsi="Garamond"/>
          <w:sz w:val="24"/>
          <w:szCs w:val="24"/>
        </w:rPr>
      </w:pPr>
      <w:r w:rsidRPr="008F5D76">
        <w:rPr>
          <w:rFonts w:ascii="Garamond" w:hAnsi="Garamond"/>
          <w:sz w:val="24"/>
          <w:szCs w:val="24"/>
        </w:rPr>
        <w:lastRenderedPageBreak/>
        <w:t xml:space="preserve">Manage your time well so that you can contact UNT Help Desk and send me an email with the required information </w:t>
      </w:r>
      <w:r w:rsidRPr="008F5D76">
        <w:rPr>
          <w:rFonts w:ascii="Garamond" w:hAnsi="Garamond"/>
          <w:b/>
          <w:sz w:val="24"/>
          <w:szCs w:val="24"/>
        </w:rPr>
        <w:t>before</w:t>
      </w:r>
      <w:r w:rsidRPr="008F5D76">
        <w:rPr>
          <w:rFonts w:ascii="Garamond" w:hAnsi="Garamond"/>
          <w:sz w:val="24"/>
          <w:szCs w:val="24"/>
        </w:rPr>
        <w:t xml:space="preserve"> an assignment due date. The timeliness and clarity of the documentation you provide will help me determine whether or not you can submit an assignment at a later date.  Note that you will be unable to make up any assignments if you contact me after the due date.</w:t>
      </w:r>
    </w:p>
    <w:p w14:paraId="5B8211E6" w14:textId="77777777" w:rsidR="008F5D76" w:rsidRPr="008F5D76" w:rsidRDefault="008F5D76" w:rsidP="008F5D76">
      <w:pPr>
        <w:spacing w:after="0" w:line="276" w:lineRule="auto"/>
        <w:rPr>
          <w:rFonts w:ascii="Garamond" w:hAnsi="Garamond"/>
          <w:sz w:val="24"/>
          <w:szCs w:val="24"/>
        </w:rPr>
      </w:pPr>
    </w:p>
    <w:p w14:paraId="27F58F41" w14:textId="77777777" w:rsidR="008F5D76" w:rsidRPr="008F5D76" w:rsidRDefault="008F5D76" w:rsidP="008F5D76">
      <w:pPr>
        <w:spacing w:after="0" w:line="276" w:lineRule="auto"/>
        <w:rPr>
          <w:rFonts w:ascii="Garamond" w:hAnsi="Garamond"/>
          <w:sz w:val="24"/>
          <w:szCs w:val="24"/>
        </w:rPr>
      </w:pPr>
      <w:r w:rsidRPr="008F5D76">
        <w:rPr>
          <w:rFonts w:ascii="Garamond" w:hAnsi="Garamond"/>
          <w:b/>
          <w:sz w:val="24"/>
          <w:szCs w:val="24"/>
        </w:rPr>
        <w:t xml:space="preserve">UNT Help Desk: </w:t>
      </w:r>
      <w:r w:rsidRPr="008F5D76">
        <w:rPr>
          <w:rFonts w:ascii="Garamond" w:hAnsi="Garamond"/>
          <w:sz w:val="24"/>
          <w:szCs w:val="24"/>
        </w:rPr>
        <w:t xml:space="preserve">Sage Hall 330 | (940) 565-2324 | </w:t>
      </w:r>
      <w:hyperlink r:id="rId19" w:history="1">
        <w:r w:rsidRPr="008F5D76">
          <w:rPr>
            <w:rStyle w:val="Hyperlink"/>
            <w:rFonts w:ascii="Garamond" w:hAnsi="Garamond"/>
            <w:sz w:val="24"/>
            <w:szCs w:val="24"/>
          </w:rPr>
          <w:t>http://it.unt.edu/helpdesk</w:t>
        </w:r>
      </w:hyperlink>
      <w:r w:rsidRPr="008F5D76">
        <w:rPr>
          <w:rFonts w:ascii="Garamond" w:hAnsi="Garamond"/>
          <w:sz w:val="24"/>
          <w:szCs w:val="24"/>
        </w:rPr>
        <w:t xml:space="preserve"> </w:t>
      </w:r>
    </w:p>
    <w:p w14:paraId="43B0606F" w14:textId="77777777" w:rsidR="000F44F3" w:rsidRDefault="000F44F3" w:rsidP="00B65295">
      <w:pPr>
        <w:spacing w:after="0" w:line="276" w:lineRule="auto"/>
        <w:rPr>
          <w:rFonts w:ascii="Garamond" w:hAnsi="Garamond"/>
          <w:sz w:val="24"/>
          <w:szCs w:val="24"/>
        </w:rPr>
      </w:pPr>
    </w:p>
    <w:p w14:paraId="34252642" w14:textId="77777777" w:rsidR="000F44F3" w:rsidRPr="000F44F3" w:rsidRDefault="000F44F3" w:rsidP="00B65295">
      <w:pPr>
        <w:spacing w:after="0" w:line="276" w:lineRule="auto"/>
        <w:rPr>
          <w:rFonts w:ascii="Garamond" w:hAnsi="Garamond"/>
          <w:b/>
          <w:bCs/>
          <w:sz w:val="24"/>
          <w:szCs w:val="24"/>
        </w:rPr>
      </w:pPr>
    </w:p>
    <w:p w14:paraId="41E5C2B5" w14:textId="77777777" w:rsidR="000F44F3" w:rsidRPr="000F44F3" w:rsidRDefault="000F44F3" w:rsidP="000F44F3">
      <w:pPr>
        <w:pStyle w:val="Standard"/>
        <w:rPr>
          <w:rFonts w:ascii="Garamond" w:hAnsi="Garamond"/>
          <w:b/>
          <w:bCs/>
          <w:sz w:val="24"/>
          <w:szCs w:val="24"/>
        </w:rPr>
      </w:pPr>
      <w:r w:rsidRPr="000F44F3">
        <w:rPr>
          <w:rFonts w:ascii="Garamond" w:hAnsi="Garamond" w:cstheme="minorHAnsi"/>
          <w:b/>
          <w:bCs/>
          <w:sz w:val="24"/>
          <w:szCs w:val="24"/>
        </w:rPr>
        <w:t>The instructor reserves the right to make changes to the syllabus and course schedule. C</w:t>
      </w:r>
      <w:r w:rsidRPr="000F44F3">
        <w:rPr>
          <w:rFonts w:ascii="Garamond" w:hAnsi="Garamond"/>
          <w:b/>
          <w:bCs/>
          <w:sz w:val="24"/>
          <w:szCs w:val="24"/>
        </w:rPr>
        <w:t xml:space="preserve">hanges to the syllabus, course information, and due dates will be available </w:t>
      </w:r>
      <w:proofErr w:type="gramStart"/>
      <w:r w:rsidRPr="000F44F3">
        <w:rPr>
          <w:rFonts w:ascii="Garamond" w:hAnsi="Garamond"/>
          <w:b/>
          <w:bCs/>
          <w:sz w:val="24"/>
          <w:szCs w:val="24"/>
        </w:rPr>
        <w:t>in</w:t>
      </w:r>
      <w:proofErr w:type="gramEnd"/>
      <w:r w:rsidRPr="000F44F3">
        <w:rPr>
          <w:rFonts w:ascii="Garamond" w:hAnsi="Garamond"/>
          <w:b/>
          <w:bCs/>
          <w:sz w:val="24"/>
          <w:szCs w:val="24"/>
        </w:rPr>
        <w:t xml:space="preserve"> Canvas.</w:t>
      </w:r>
    </w:p>
    <w:p w14:paraId="0B25BD8F" w14:textId="77777777" w:rsidR="000F44F3" w:rsidRDefault="000F44F3" w:rsidP="00B65295">
      <w:pPr>
        <w:spacing w:after="0" w:line="276" w:lineRule="auto"/>
        <w:rPr>
          <w:rFonts w:ascii="Garamond" w:hAnsi="Garamond"/>
          <w:sz w:val="24"/>
          <w:szCs w:val="24"/>
        </w:rPr>
      </w:pPr>
    </w:p>
    <w:p w14:paraId="7250A1A4" w14:textId="77777777" w:rsidR="00C41451" w:rsidRDefault="00C41451" w:rsidP="00B65295">
      <w:pPr>
        <w:spacing w:after="0" w:line="276" w:lineRule="auto"/>
        <w:rPr>
          <w:rFonts w:ascii="Garamond" w:hAnsi="Garamond"/>
          <w:sz w:val="24"/>
          <w:szCs w:val="24"/>
        </w:rPr>
      </w:pPr>
    </w:p>
    <w:p w14:paraId="69D26F1A" w14:textId="77777777" w:rsidR="00C41451" w:rsidRDefault="00C41451">
      <w:pPr>
        <w:rPr>
          <w:rFonts w:ascii="Montserrat" w:hAnsi="Montserrat"/>
          <w:b/>
          <w:bCs/>
          <w:color w:val="00853E"/>
          <w:sz w:val="24"/>
          <w:szCs w:val="24"/>
          <w:lang w:bidi="en-US"/>
        </w:rPr>
      </w:pPr>
      <w:r>
        <w:rPr>
          <w:rFonts w:ascii="Montserrat" w:hAnsi="Montserrat"/>
          <w:b/>
          <w:bCs/>
          <w:color w:val="00853E"/>
          <w:sz w:val="24"/>
          <w:szCs w:val="24"/>
          <w:lang w:bidi="en-US"/>
        </w:rPr>
        <w:br w:type="page"/>
      </w:r>
    </w:p>
    <w:p w14:paraId="4C059E12" w14:textId="349C4366" w:rsidR="00C41451" w:rsidRPr="00C41451" w:rsidRDefault="00C41451" w:rsidP="00C41451">
      <w:pPr>
        <w:spacing w:after="0" w:line="276" w:lineRule="auto"/>
        <w:rPr>
          <w:rFonts w:ascii="Montserrat" w:hAnsi="Montserrat"/>
          <w:b/>
          <w:bCs/>
          <w:color w:val="00853E"/>
          <w:sz w:val="24"/>
          <w:szCs w:val="24"/>
          <w:lang w:bidi="en-US"/>
        </w:rPr>
      </w:pPr>
      <w:r w:rsidRPr="00C41451">
        <w:rPr>
          <w:rFonts w:ascii="Montserrat" w:hAnsi="Montserrat"/>
          <w:b/>
          <w:bCs/>
          <w:color w:val="00853E"/>
          <w:sz w:val="24"/>
          <w:szCs w:val="24"/>
          <w:lang w:bidi="en-US"/>
        </w:rPr>
        <w:lastRenderedPageBreak/>
        <w:t>Assessing Your Work</w:t>
      </w:r>
    </w:p>
    <w:p w14:paraId="0E8E0616" w14:textId="48FD2A7C" w:rsidR="00C41451" w:rsidRPr="00C41451" w:rsidRDefault="00C41451" w:rsidP="00C41451">
      <w:pPr>
        <w:spacing w:after="0" w:line="276" w:lineRule="auto"/>
        <w:rPr>
          <w:rFonts w:ascii="Garamond" w:hAnsi="Garamond"/>
          <w:sz w:val="24"/>
          <w:szCs w:val="24"/>
        </w:rPr>
      </w:pPr>
      <w:r w:rsidRPr="00C41451">
        <w:rPr>
          <w:rFonts w:ascii="Garamond" w:hAnsi="Garamond"/>
          <w:sz w:val="24"/>
          <w:szCs w:val="24"/>
        </w:rPr>
        <w:t xml:space="preserve">Written and oral assignments, graded exercises, quizzes, and the departmental final will allow you to earn your desired grade in this course. I will calculate your final grade by adding the points you earned during the semester.  </w:t>
      </w:r>
    </w:p>
    <w:p w14:paraId="798C42E5" w14:textId="77777777" w:rsidR="00C41451" w:rsidRPr="00C41451" w:rsidRDefault="00C41451" w:rsidP="00C41451">
      <w:pPr>
        <w:spacing w:after="0" w:line="276" w:lineRule="auto"/>
        <w:rPr>
          <w:rFonts w:ascii="Garamond" w:hAnsi="Garamond"/>
          <w:b/>
          <w:sz w:val="24"/>
          <w:szCs w:val="24"/>
        </w:rPr>
      </w:pPr>
    </w:p>
    <w:p w14:paraId="225C12F9" w14:textId="56B67955" w:rsidR="00C41451" w:rsidRDefault="00C41451" w:rsidP="00C41451">
      <w:pPr>
        <w:spacing w:after="0" w:line="276" w:lineRule="auto"/>
        <w:rPr>
          <w:rFonts w:ascii="Garamond" w:hAnsi="Garamond"/>
          <w:b/>
          <w:bCs/>
          <w:sz w:val="24"/>
          <w:szCs w:val="24"/>
          <w:lang w:bidi="en-US"/>
        </w:rPr>
      </w:pPr>
      <w:r w:rsidRPr="00C41451">
        <w:rPr>
          <w:rFonts w:ascii="Garamond" w:hAnsi="Garamond"/>
          <w:b/>
          <w:bCs/>
          <w:sz w:val="24"/>
          <w:szCs w:val="24"/>
          <w:lang w:bidi="en-US"/>
        </w:rPr>
        <w:t>Assessing Your Work</w:t>
      </w:r>
      <w:r w:rsidR="000F44F3">
        <w:rPr>
          <w:rFonts w:ascii="Garamond" w:hAnsi="Garamond"/>
          <w:b/>
          <w:bCs/>
          <w:sz w:val="24"/>
          <w:szCs w:val="24"/>
          <w:lang w:bidi="en-US"/>
        </w:rPr>
        <w:t xml:space="preserve">L </w:t>
      </w:r>
      <w:r w:rsidRPr="00C41451">
        <w:rPr>
          <w:rFonts w:ascii="Garamond" w:hAnsi="Garamond"/>
          <w:sz w:val="24"/>
          <w:szCs w:val="24"/>
          <w:lang w:bidi="en-US"/>
        </w:rPr>
        <w:t xml:space="preserve">Written and oral assignments, graded exercises, quizzes, and the departmental final will allow you to earn your desired grade in this course. I will calculate your final grade by adding the points you earned during the semester.  </w:t>
      </w:r>
      <w:r w:rsidRPr="00C41451">
        <w:rPr>
          <w:rFonts w:ascii="Garamond" w:hAnsi="Garamond"/>
          <w:b/>
          <w:bCs/>
          <w:sz w:val="24"/>
          <w:szCs w:val="24"/>
          <w:lang w:bidi="en-US"/>
        </w:rPr>
        <w:t>Remember</w:t>
      </w:r>
      <w:r w:rsidR="000F44F3">
        <w:rPr>
          <w:rFonts w:ascii="Garamond" w:hAnsi="Garamond"/>
          <w:b/>
          <w:bCs/>
          <w:sz w:val="24"/>
          <w:szCs w:val="24"/>
          <w:lang w:bidi="en-US"/>
        </w:rPr>
        <w:t xml:space="preserve">, </w:t>
      </w:r>
      <w:r w:rsidRPr="00C41451">
        <w:rPr>
          <w:rFonts w:ascii="Garamond" w:hAnsi="Garamond"/>
          <w:b/>
          <w:bCs/>
          <w:sz w:val="24"/>
          <w:szCs w:val="24"/>
          <w:lang w:bidi="en-US"/>
        </w:rPr>
        <w:t>the grade you receive is the grade you EARNED!</w:t>
      </w:r>
    </w:p>
    <w:p w14:paraId="1046B211" w14:textId="77777777" w:rsidR="00211026" w:rsidRDefault="00211026" w:rsidP="00211026">
      <w:pPr>
        <w:spacing w:after="0" w:line="276" w:lineRule="auto"/>
        <w:rPr>
          <w:rFonts w:ascii="Garamond" w:hAnsi="Garamond"/>
          <w:sz w:val="24"/>
          <w:szCs w:val="24"/>
          <w:lang w:bidi="en-US"/>
        </w:rPr>
      </w:pPr>
    </w:p>
    <w:p w14:paraId="0329ED41" w14:textId="77777777" w:rsidR="00211026" w:rsidRPr="00F65375" w:rsidRDefault="00211026" w:rsidP="00211026">
      <w:pPr>
        <w:spacing w:after="0" w:line="276" w:lineRule="auto"/>
        <w:rPr>
          <w:rFonts w:ascii="Montserrat" w:hAnsi="Montserrat"/>
          <w:b/>
          <w:bCs/>
          <w:color w:val="00853E"/>
          <w:sz w:val="24"/>
          <w:szCs w:val="24"/>
          <w:lang w:bidi="en-US"/>
        </w:rPr>
      </w:pPr>
      <w:r w:rsidRPr="00F65375">
        <w:rPr>
          <w:rFonts w:ascii="Montserrat" w:hAnsi="Montserrat"/>
          <w:b/>
          <w:bCs/>
          <w:color w:val="00853E"/>
          <w:sz w:val="24"/>
          <w:szCs w:val="24"/>
          <w:lang w:bidi="en-US"/>
        </w:rPr>
        <w:t>Course Evaluation</w:t>
      </w:r>
    </w:p>
    <w:p w14:paraId="7A7F7721" w14:textId="77777777" w:rsidR="00211026" w:rsidRPr="00F65375" w:rsidRDefault="00211026" w:rsidP="00211026">
      <w:pPr>
        <w:spacing w:after="0" w:line="276" w:lineRule="auto"/>
        <w:rPr>
          <w:rFonts w:ascii="Garamond" w:hAnsi="Garamond"/>
          <w:sz w:val="24"/>
          <w:szCs w:val="24"/>
          <w:lang w:bidi="en-US"/>
        </w:rPr>
      </w:pPr>
      <w:r>
        <w:rPr>
          <w:rFonts w:ascii="Garamond" w:hAnsi="Garamond"/>
          <w:sz w:val="24"/>
          <w:szCs w:val="24"/>
          <w:lang w:bidi="en-US"/>
        </w:rPr>
        <w:t xml:space="preserve">Your final grade for this course </w:t>
      </w:r>
      <w:proofErr w:type="gramStart"/>
      <w:r>
        <w:rPr>
          <w:rFonts w:ascii="Garamond" w:hAnsi="Garamond"/>
          <w:sz w:val="24"/>
          <w:szCs w:val="24"/>
          <w:lang w:bidi="en-US"/>
        </w:rPr>
        <w:t>will be consist</w:t>
      </w:r>
      <w:proofErr w:type="gramEnd"/>
      <w:r>
        <w:rPr>
          <w:rFonts w:ascii="Garamond" w:hAnsi="Garamond"/>
          <w:sz w:val="24"/>
          <w:szCs w:val="24"/>
          <w:lang w:bidi="en-US"/>
        </w:rPr>
        <w:t xml:space="preserve"> of the following evaluations:</w:t>
      </w:r>
    </w:p>
    <w:p w14:paraId="070A26C1" w14:textId="5F0499F6" w:rsidR="00211026" w:rsidRPr="00793725" w:rsidRDefault="00211026" w:rsidP="00211026">
      <w:pPr>
        <w:numPr>
          <w:ilvl w:val="0"/>
          <w:numId w:val="21"/>
        </w:numPr>
        <w:spacing w:after="0" w:line="276" w:lineRule="auto"/>
        <w:rPr>
          <w:rFonts w:ascii="Garamond" w:hAnsi="Garamond"/>
          <w:sz w:val="24"/>
          <w:szCs w:val="24"/>
          <w:lang w:bidi="en-US"/>
        </w:rPr>
      </w:pPr>
      <w:r w:rsidRPr="00793725">
        <w:rPr>
          <w:rFonts w:ascii="Garamond" w:hAnsi="Garamond"/>
          <w:sz w:val="24"/>
          <w:szCs w:val="24"/>
          <w:lang w:bidi="en-US"/>
        </w:rPr>
        <w:t>Written Assignments</w:t>
      </w:r>
      <w:r w:rsidRPr="00793725">
        <w:rPr>
          <w:rFonts w:ascii="Garamond" w:hAnsi="Garamond"/>
          <w:sz w:val="24"/>
          <w:szCs w:val="24"/>
          <w:lang w:bidi="en-US"/>
        </w:rPr>
        <w:tab/>
      </w:r>
      <w:r w:rsidRPr="00793725">
        <w:rPr>
          <w:rFonts w:ascii="Garamond" w:hAnsi="Garamond"/>
          <w:sz w:val="24"/>
          <w:szCs w:val="24"/>
          <w:lang w:bidi="en-US"/>
        </w:rPr>
        <w:tab/>
      </w:r>
      <w:r w:rsidR="00AB2985">
        <w:rPr>
          <w:rFonts w:ascii="Garamond" w:hAnsi="Garamond"/>
          <w:sz w:val="24"/>
          <w:szCs w:val="24"/>
          <w:lang w:bidi="en-US"/>
        </w:rPr>
        <w:t>50</w:t>
      </w:r>
      <w:r w:rsidRPr="00793725">
        <w:rPr>
          <w:rFonts w:ascii="Garamond" w:hAnsi="Garamond"/>
          <w:sz w:val="24"/>
          <w:szCs w:val="24"/>
          <w:lang w:bidi="en-US"/>
        </w:rPr>
        <w:t>%</w:t>
      </w:r>
    </w:p>
    <w:p w14:paraId="2B7D6499" w14:textId="723FB34E" w:rsidR="00211026" w:rsidRPr="00793725" w:rsidRDefault="00211026" w:rsidP="00211026">
      <w:pPr>
        <w:numPr>
          <w:ilvl w:val="0"/>
          <w:numId w:val="21"/>
        </w:numPr>
        <w:spacing w:after="0" w:line="276" w:lineRule="auto"/>
        <w:rPr>
          <w:rFonts w:ascii="Garamond" w:hAnsi="Garamond"/>
          <w:sz w:val="24"/>
          <w:szCs w:val="24"/>
          <w:lang w:bidi="en-US"/>
        </w:rPr>
      </w:pPr>
      <w:r w:rsidRPr="00793725">
        <w:rPr>
          <w:rFonts w:ascii="Garamond" w:hAnsi="Garamond"/>
          <w:sz w:val="24"/>
          <w:szCs w:val="24"/>
          <w:lang w:bidi="en-US"/>
        </w:rPr>
        <w:t>Oral Assignments</w:t>
      </w:r>
      <w:proofErr w:type="gramStart"/>
      <w:r w:rsidRPr="00793725">
        <w:rPr>
          <w:rFonts w:ascii="Garamond" w:hAnsi="Garamond"/>
          <w:sz w:val="24"/>
          <w:szCs w:val="24"/>
          <w:lang w:bidi="en-US"/>
        </w:rPr>
        <w:t>*</w:t>
      </w:r>
      <w:r w:rsidRPr="00793725">
        <w:rPr>
          <w:rFonts w:ascii="Garamond" w:hAnsi="Garamond"/>
          <w:sz w:val="24"/>
          <w:szCs w:val="24"/>
          <w:lang w:bidi="en-US"/>
        </w:rPr>
        <w:tab/>
      </w:r>
      <w:r w:rsidRPr="00793725">
        <w:rPr>
          <w:rFonts w:ascii="Garamond" w:hAnsi="Garamond"/>
          <w:sz w:val="24"/>
          <w:szCs w:val="24"/>
          <w:lang w:bidi="en-US"/>
        </w:rPr>
        <w:tab/>
      </w:r>
      <w:r w:rsidR="00AB2985">
        <w:rPr>
          <w:rFonts w:ascii="Garamond" w:hAnsi="Garamond"/>
          <w:sz w:val="24"/>
          <w:szCs w:val="24"/>
          <w:lang w:bidi="en-US"/>
        </w:rPr>
        <w:t>30</w:t>
      </w:r>
      <w:proofErr w:type="gramEnd"/>
      <w:r w:rsidRPr="00793725">
        <w:rPr>
          <w:rFonts w:ascii="Garamond" w:hAnsi="Garamond"/>
          <w:sz w:val="24"/>
          <w:szCs w:val="24"/>
          <w:lang w:bidi="en-US"/>
        </w:rPr>
        <w:t>%</w:t>
      </w:r>
    </w:p>
    <w:p w14:paraId="04891B0D" w14:textId="65051F38" w:rsidR="00211026" w:rsidRDefault="00211026" w:rsidP="00211026">
      <w:pPr>
        <w:numPr>
          <w:ilvl w:val="0"/>
          <w:numId w:val="21"/>
        </w:numPr>
        <w:spacing w:after="0" w:line="276" w:lineRule="auto"/>
        <w:rPr>
          <w:rFonts w:ascii="Garamond" w:hAnsi="Garamond"/>
          <w:sz w:val="24"/>
          <w:szCs w:val="24"/>
          <w:lang w:bidi="en-US"/>
        </w:rPr>
      </w:pPr>
      <w:r w:rsidRPr="00793725">
        <w:rPr>
          <w:rFonts w:ascii="Garamond" w:hAnsi="Garamond"/>
          <w:sz w:val="24"/>
          <w:szCs w:val="24"/>
          <w:lang w:bidi="en-US"/>
        </w:rPr>
        <w:t>Practical Exercises</w:t>
      </w:r>
      <w:r w:rsidRPr="00793725">
        <w:rPr>
          <w:rFonts w:ascii="Garamond" w:hAnsi="Garamond"/>
          <w:sz w:val="24"/>
          <w:szCs w:val="24"/>
          <w:lang w:bidi="en-US"/>
        </w:rPr>
        <w:tab/>
      </w:r>
      <w:r w:rsidRPr="00793725">
        <w:rPr>
          <w:rFonts w:ascii="Garamond" w:hAnsi="Garamond"/>
          <w:sz w:val="24"/>
          <w:szCs w:val="24"/>
          <w:lang w:bidi="en-US"/>
        </w:rPr>
        <w:tab/>
        <w:t>1</w:t>
      </w:r>
      <w:r w:rsidR="00AB2985">
        <w:rPr>
          <w:rFonts w:ascii="Garamond" w:hAnsi="Garamond"/>
          <w:sz w:val="24"/>
          <w:szCs w:val="24"/>
          <w:lang w:bidi="en-US"/>
        </w:rPr>
        <w:t>5</w:t>
      </w:r>
      <w:r w:rsidRPr="00793725">
        <w:rPr>
          <w:rFonts w:ascii="Garamond" w:hAnsi="Garamond"/>
          <w:sz w:val="24"/>
          <w:szCs w:val="24"/>
          <w:lang w:bidi="en-US"/>
        </w:rPr>
        <w:t>%</w:t>
      </w:r>
    </w:p>
    <w:p w14:paraId="1ADF708E" w14:textId="580F1E62" w:rsidR="00211026" w:rsidRDefault="00211026" w:rsidP="00211026">
      <w:pPr>
        <w:numPr>
          <w:ilvl w:val="0"/>
          <w:numId w:val="21"/>
        </w:numPr>
        <w:spacing w:after="0" w:line="276" w:lineRule="auto"/>
        <w:rPr>
          <w:rFonts w:ascii="Garamond" w:hAnsi="Garamond"/>
          <w:sz w:val="24"/>
          <w:szCs w:val="24"/>
          <w:lang w:bidi="en-US"/>
        </w:rPr>
      </w:pPr>
      <w:r w:rsidRPr="00793725">
        <w:rPr>
          <w:rFonts w:ascii="Garamond" w:hAnsi="Garamond"/>
          <w:sz w:val="24"/>
          <w:szCs w:val="24"/>
          <w:lang w:bidi="en-US"/>
        </w:rPr>
        <w:t>Quizzes</w:t>
      </w:r>
      <w:r w:rsidRPr="00793725">
        <w:rPr>
          <w:rFonts w:ascii="Garamond" w:hAnsi="Garamond"/>
          <w:sz w:val="24"/>
          <w:szCs w:val="24"/>
          <w:lang w:bidi="en-US"/>
        </w:rPr>
        <w:tab/>
      </w:r>
      <w:r w:rsidRPr="00793725">
        <w:rPr>
          <w:rFonts w:ascii="Garamond" w:hAnsi="Garamond"/>
          <w:sz w:val="24"/>
          <w:szCs w:val="24"/>
          <w:lang w:bidi="en-US"/>
        </w:rPr>
        <w:tab/>
      </w:r>
      <w:proofErr w:type="gramStart"/>
      <w:r w:rsidRPr="00793725">
        <w:rPr>
          <w:rFonts w:ascii="Garamond" w:hAnsi="Garamond"/>
          <w:sz w:val="24"/>
          <w:szCs w:val="24"/>
          <w:lang w:bidi="en-US"/>
        </w:rPr>
        <w:tab/>
      </w:r>
      <w:r w:rsidR="001867A2" w:rsidRPr="00793725">
        <w:rPr>
          <w:rFonts w:ascii="Garamond" w:hAnsi="Garamond"/>
          <w:sz w:val="24"/>
          <w:szCs w:val="24"/>
          <w:lang w:bidi="en-US"/>
        </w:rPr>
        <w:t xml:space="preserve">  </w:t>
      </w:r>
      <w:r w:rsidR="00AB2985">
        <w:rPr>
          <w:rFonts w:ascii="Garamond" w:hAnsi="Garamond"/>
          <w:sz w:val="24"/>
          <w:szCs w:val="24"/>
          <w:lang w:bidi="en-US"/>
        </w:rPr>
        <w:t>2</w:t>
      </w:r>
      <w:proofErr w:type="gramEnd"/>
      <w:r w:rsidRPr="00793725">
        <w:rPr>
          <w:rFonts w:ascii="Garamond" w:hAnsi="Garamond"/>
          <w:sz w:val="24"/>
          <w:szCs w:val="24"/>
          <w:lang w:bidi="en-US"/>
        </w:rPr>
        <w:t>%</w:t>
      </w:r>
    </w:p>
    <w:p w14:paraId="3D644697" w14:textId="6A4FDAC8" w:rsidR="00AB2985" w:rsidRDefault="00AB2985" w:rsidP="00211026">
      <w:pPr>
        <w:numPr>
          <w:ilvl w:val="0"/>
          <w:numId w:val="21"/>
        </w:numPr>
        <w:spacing w:after="0" w:line="276" w:lineRule="auto"/>
        <w:rPr>
          <w:rFonts w:ascii="Garamond" w:hAnsi="Garamond"/>
          <w:sz w:val="24"/>
          <w:szCs w:val="24"/>
          <w:lang w:bidi="en-US"/>
        </w:rPr>
      </w:pPr>
      <w:r>
        <w:rPr>
          <w:rFonts w:ascii="Garamond" w:hAnsi="Garamond"/>
          <w:sz w:val="24"/>
          <w:szCs w:val="24"/>
          <w:lang w:bidi="en-US"/>
        </w:rPr>
        <w:t>Misc. Assignments</w:t>
      </w:r>
      <w:r>
        <w:rPr>
          <w:rFonts w:ascii="Garamond" w:hAnsi="Garamond"/>
          <w:sz w:val="24"/>
          <w:szCs w:val="24"/>
          <w:lang w:bidi="en-US"/>
        </w:rPr>
        <w:tab/>
      </w:r>
      <w:proofErr w:type="gramStart"/>
      <w:r>
        <w:rPr>
          <w:rFonts w:ascii="Garamond" w:hAnsi="Garamond"/>
          <w:sz w:val="24"/>
          <w:szCs w:val="24"/>
          <w:lang w:bidi="en-US"/>
        </w:rPr>
        <w:tab/>
        <w:t xml:space="preserve">  2</w:t>
      </w:r>
      <w:proofErr w:type="gramEnd"/>
      <w:r>
        <w:rPr>
          <w:rFonts w:ascii="Garamond" w:hAnsi="Garamond"/>
          <w:sz w:val="24"/>
          <w:szCs w:val="24"/>
          <w:lang w:bidi="en-US"/>
        </w:rPr>
        <w:t>%</w:t>
      </w:r>
    </w:p>
    <w:p w14:paraId="23CD93B3" w14:textId="77777777" w:rsidR="00211026" w:rsidRPr="00F65375" w:rsidRDefault="00211026" w:rsidP="00211026">
      <w:pPr>
        <w:spacing w:after="0" w:line="276" w:lineRule="auto"/>
        <w:rPr>
          <w:rFonts w:ascii="Garamond" w:hAnsi="Garamond"/>
          <w:sz w:val="24"/>
          <w:szCs w:val="24"/>
          <w:lang w:bidi="en-US"/>
        </w:rPr>
      </w:pPr>
    </w:p>
    <w:p w14:paraId="65D65974" w14:textId="77777777" w:rsidR="00211026" w:rsidRDefault="00211026" w:rsidP="00211026">
      <w:pPr>
        <w:spacing w:after="0" w:line="276" w:lineRule="auto"/>
        <w:rPr>
          <w:rFonts w:ascii="Garamond" w:hAnsi="Garamond"/>
          <w:color w:val="00853E"/>
          <w:sz w:val="24"/>
          <w:szCs w:val="24"/>
          <w:lang w:bidi="en-US"/>
        </w:rPr>
      </w:pPr>
      <w:r w:rsidRPr="00F65375">
        <w:rPr>
          <w:rFonts w:ascii="Garamond" w:hAnsi="Garamond"/>
          <w:color w:val="00853E"/>
          <w:sz w:val="24"/>
          <w:szCs w:val="24"/>
          <w:lang w:bidi="en-US"/>
        </w:rPr>
        <w:t>* Students must dress professionally for the major oral assignment (group project and presentation).</w:t>
      </w:r>
    </w:p>
    <w:p w14:paraId="23062A27" w14:textId="7C414DFF" w:rsidR="001A5E17" w:rsidRPr="001A5E17" w:rsidRDefault="001A5E17" w:rsidP="00211026">
      <w:pPr>
        <w:spacing w:after="0" w:line="276" w:lineRule="auto"/>
        <w:rPr>
          <w:rFonts w:ascii="Garamond" w:hAnsi="Garamond"/>
          <w:color w:val="000000" w:themeColor="text1"/>
          <w:sz w:val="24"/>
          <w:szCs w:val="24"/>
          <w:lang w:bidi="en-US"/>
        </w:rPr>
      </w:pPr>
    </w:p>
    <w:p w14:paraId="4CB995FF" w14:textId="7C56084C" w:rsidR="001A5E17" w:rsidRPr="001A5E17" w:rsidRDefault="001A5E17" w:rsidP="00211026">
      <w:pPr>
        <w:spacing w:after="0" w:line="276" w:lineRule="auto"/>
        <w:rPr>
          <w:rFonts w:ascii="Garamond" w:hAnsi="Garamond"/>
          <w:b/>
          <w:bCs/>
          <w:color w:val="000000" w:themeColor="text1"/>
          <w:sz w:val="24"/>
          <w:szCs w:val="24"/>
          <w:lang w:bidi="en-US"/>
        </w:rPr>
      </w:pPr>
      <w:r w:rsidRPr="001A5E17">
        <w:rPr>
          <w:rFonts w:ascii="Garamond" w:hAnsi="Garamond"/>
          <w:b/>
          <w:bCs/>
          <w:color w:val="000000" w:themeColor="text1"/>
          <w:sz w:val="24"/>
          <w:szCs w:val="24"/>
          <w:lang w:bidi="en-US"/>
        </w:rPr>
        <w:t>These percentages will change as new practical exercises are added.</w:t>
      </w:r>
    </w:p>
    <w:p w14:paraId="6B32B505" w14:textId="77777777" w:rsidR="00211026" w:rsidRPr="00F65375" w:rsidRDefault="00211026" w:rsidP="00211026">
      <w:pPr>
        <w:spacing w:after="0" w:line="276" w:lineRule="auto"/>
        <w:rPr>
          <w:rFonts w:ascii="Garamond" w:hAnsi="Garamond"/>
          <w:sz w:val="24"/>
          <w:szCs w:val="24"/>
          <w:lang w:bidi="en-US"/>
        </w:rPr>
      </w:pPr>
    </w:p>
    <w:p w14:paraId="135760A7" w14:textId="77777777" w:rsidR="00211026" w:rsidRPr="00F65375" w:rsidRDefault="00211026" w:rsidP="00211026">
      <w:pPr>
        <w:spacing w:after="0" w:line="276" w:lineRule="auto"/>
        <w:rPr>
          <w:rFonts w:ascii="Garamond" w:hAnsi="Garamond"/>
          <w:sz w:val="24"/>
          <w:szCs w:val="24"/>
          <w:lang w:bidi="en-US"/>
        </w:rPr>
      </w:pPr>
      <w:r w:rsidRPr="00F65375">
        <w:rPr>
          <w:rFonts w:ascii="Garamond" w:hAnsi="Garamond"/>
          <w:sz w:val="24"/>
          <w:szCs w:val="24"/>
          <w:lang w:bidi="en-US"/>
        </w:rPr>
        <w:t xml:space="preserve">The </w:t>
      </w:r>
      <w:r w:rsidRPr="00F65375">
        <w:rPr>
          <w:rFonts w:ascii="Garamond" w:hAnsi="Garamond"/>
          <w:b/>
          <w:bCs/>
          <w:sz w:val="24"/>
          <w:szCs w:val="24"/>
          <w:lang w:bidi="en-US"/>
        </w:rPr>
        <w:t>minimum</w:t>
      </w:r>
      <w:r w:rsidRPr="00F65375">
        <w:rPr>
          <w:rFonts w:ascii="Garamond" w:hAnsi="Garamond"/>
          <w:sz w:val="24"/>
          <w:szCs w:val="24"/>
          <w:lang w:bidi="en-US"/>
        </w:rPr>
        <w:t xml:space="preserve"> number of graded assignments in each of the three communication areas will be as follows:  </w:t>
      </w:r>
    </w:p>
    <w:p w14:paraId="1A23A66F" w14:textId="77777777" w:rsidR="00211026" w:rsidRPr="00F65375" w:rsidRDefault="00211026" w:rsidP="00211026">
      <w:pPr>
        <w:numPr>
          <w:ilvl w:val="0"/>
          <w:numId w:val="22"/>
        </w:numPr>
        <w:spacing w:after="0" w:line="276" w:lineRule="auto"/>
        <w:rPr>
          <w:rFonts w:ascii="Garamond" w:hAnsi="Garamond"/>
          <w:sz w:val="24"/>
          <w:szCs w:val="24"/>
          <w:lang w:bidi="en-US"/>
        </w:rPr>
      </w:pPr>
      <w:r w:rsidRPr="00F65375">
        <w:rPr>
          <w:rFonts w:ascii="Garamond" w:hAnsi="Garamond"/>
          <w:b/>
          <w:bCs/>
          <w:sz w:val="24"/>
          <w:szCs w:val="24"/>
          <w:lang w:bidi="en-US"/>
        </w:rPr>
        <w:t>Professional Communication:</w:t>
      </w:r>
      <w:r w:rsidRPr="00F65375">
        <w:rPr>
          <w:rFonts w:ascii="Garamond" w:hAnsi="Garamond"/>
          <w:sz w:val="24"/>
          <w:szCs w:val="24"/>
          <w:lang w:bidi="en-US"/>
        </w:rPr>
        <w:t xml:space="preserve"> one written assignment and one oral assignment</w:t>
      </w:r>
    </w:p>
    <w:p w14:paraId="64B4B9E7" w14:textId="77777777" w:rsidR="00211026" w:rsidRPr="00F65375" w:rsidRDefault="00211026" w:rsidP="00211026">
      <w:pPr>
        <w:numPr>
          <w:ilvl w:val="0"/>
          <w:numId w:val="22"/>
        </w:numPr>
        <w:spacing w:after="0" w:line="276" w:lineRule="auto"/>
        <w:rPr>
          <w:rFonts w:ascii="Garamond" w:hAnsi="Garamond"/>
          <w:sz w:val="24"/>
          <w:szCs w:val="24"/>
          <w:lang w:bidi="en-US"/>
        </w:rPr>
      </w:pPr>
      <w:r w:rsidRPr="00F65375">
        <w:rPr>
          <w:rFonts w:ascii="Garamond" w:hAnsi="Garamond"/>
          <w:b/>
          <w:bCs/>
          <w:sz w:val="24"/>
          <w:szCs w:val="24"/>
          <w:lang w:bidi="en-US"/>
        </w:rPr>
        <w:t xml:space="preserve">Intercultural Communication: </w:t>
      </w:r>
      <w:r w:rsidRPr="00F65375">
        <w:rPr>
          <w:rFonts w:ascii="Garamond" w:hAnsi="Garamond"/>
          <w:sz w:val="24"/>
          <w:szCs w:val="24"/>
          <w:lang w:bidi="en-US"/>
        </w:rPr>
        <w:t>one written assignment and one oral assignment</w:t>
      </w:r>
    </w:p>
    <w:p w14:paraId="35D6E61D" w14:textId="62F50A01" w:rsidR="00211026" w:rsidRPr="00D43518" w:rsidRDefault="00211026" w:rsidP="00C41451">
      <w:pPr>
        <w:numPr>
          <w:ilvl w:val="0"/>
          <w:numId w:val="22"/>
        </w:numPr>
        <w:spacing w:after="0" w:line="276" w:lineRule="auto"/>
        <w:rPr>
          <w:rFonts w:ascii="Garamond" w:hAnsi="Garamond"/>
          <w:sz w:val="24"/>
          <w:szCs w:val="24"/>
          <w:lang w:bidi="en-US"/>
        </w:rPr>
      </w:pPr>
      <w:r w:rsidRPr="00F65375">
        <w:rPr>
          <w:rFonts w:ascii="Garamond" w:hAnsi="Garamond"/>
          <w:b/>
          <w:bCs/>
          <w:sz w:val="24"/>
          <w:szCs w:val="24"/>
          <w:lang w:bidi="en-US"/>
        </w:rPr>
        <w:t>Business Communication:</w:t>
      </w:r>
      <w:r w:rsidRPr="00F65375">
        <w:rPr>
          <w:rFonts w:ascii="Garamond" w:hAnsi="Garamond"/>
          <w:sz w:val="24"/>
          <w:szCs w:val="24"/>
          <w:lang w:bidi="en-US"/>
        </w:rPr>
        <w:t xml:space="preserve"> one written assignment and one oral assignment</w:t>
      </w:r>
    </w:p>
    <w:p w14:paraId="4150A024" w14:textId="77777777" w:rsidR="00C41451" w:rsidRPr="00C41451" w:rsidRDefault="00C41451" w:rsidP="00C41451">
      <w:pPr>
        <w:spacing w:after="0" w:line="276" w:lineRule="auto"/>
        <w:rPr>
          <w:rFonts w:ascii="Garamond" w:hAnsi="Garamond"/>
          <w:b/>
          <w:sz w:val="24"/>
          <w:szCs w:val="24"/>
          <w:lang w:bidi="en-US"/>
        </w:rPr>
      </w:pPr>
    </w:p>
    <w:tbl>
      <w:tblPr>
        <w:tblW w:w="9140" w:type="dxa"/>
        <w:tblInd w:w="710" w:type="dxa"/>
        <w:tblLook w:val="04A0" w:firstRow="1" w:lastRow="0" w:firstColumn="1" w:lastColumn="0" w:noHBand="0" w:noVBand="1"/>
      </w:tblPr>
      <w:tblGrid>
        <w:gridCol w:w="2160"/>
        <w:gridCol w:w="2720"/>
        <w:gridCol w:w="1280"/>
        <w:gridCol w:w="1020"/>
        <w:gridCol w:w="1960"/>
      </w:tblGrid>
      <w:tr w:rsidR="004F2966" w:rsidRPr="004F2966" w14:paraId="49291214" w14:textId="77777777" w:rsidTr="004F2966">
        <w:trPr>
          <w:trHeight w:val="615"/>
        </w:trPr>
        <w:tc>
          <w:tcPr>
            <w:tcW w:w="616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22023F0"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Graded Components                Points</w:t>
            </w:r>
          </w:p>
        </w:tc>
        <w:tc>
          <w:tcPr>
            <w:tcW w:w="1020" w:type="dxa"/>
            <w:tcBorders>
              <w:top w:val="nil"/>
              <w:left w:val="nil"/>
              <w:bottom w:val="nil"/>
              <w:right w:val="nil"/>
            </w:tcBorders>
            <w:noWrap/>
            <w:vAlign w:val="bottom"/>
            <w:hideMark/>
          </w:tcPr>
          <w:p w14:paraId="260F5168" w14:textId="77777777" w:rsidR="004F2966" w:rsidRPr="004F2966" w:rsidRDefault="004F2966" w:rsidP="004F2966">
            <w:pPr>
              <w:spacing w:after="0"/>
              <w:rPr>
                <w:rFonts w:ascii="Garamond" w:eastAsia="Times New Roman" w:hAnsi="Garamond" w:cs="Times New Roman"/>
                <w:b/>
                <w:bCs/>
                <w:color w:val="404040"/>
                <w:sz w:val="24"/>
                <w:szCs w:val="24"/>
              </w:rPr>
            </w:pPr>
          </w:p>
        </w:tc>
        <w:tc>
          <w:tcPr>
            <w:tcW w:w="19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4B2C47F" w14:textId="77777777" w:rsidR="004F2966" w:rsidRPr="004F2966" w:rsidRDefault="004F2966" w:rsidP="004F2966">
            <w:pPr>
              <w:spacing w:after="0"/>
              <w:jc w:val="center"/>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Grading Scale</w:t>
            </w:r>
          </w:p>
        </w:tc>
      </w:tr>
      <w:tr w:rsidR="004F2966" w:rsidRPr="004F2966" w14:paraId="555C45A0" w14:textId="77777777" w:rsidTr="004F2966">
        <w:trPr>
          <w:trHeight w:val="315"/>
        </w:trPr>
        <w:tc>
          <w:tcPr>
            <w:tcW w:w="2160" w:type="dxa"/>
            <w:vMerge w:val="restart"/>
            <w:tcBorders>
              <w:top w:val="nil"/>
              <w:left w:val="single" w:sz="8" w:space="0" w:color="auto"/>
              <w:bottom w:val="single" w:sz="8" w:space="0" w:color="000000"/>
              <w:right w:val="single" w:sz="8" w:space="0" w:color="auto"/>
            </w:tcBorders>
            <w:vAlign w:val="center"/>
            <w:hideMark/>
          </w:tcPr>
          <w:p w14:paraId="47A77038"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 xml:space="preserve">Business Communication </w:t>
            </w:r>
          </w:p>
        </w:tc>
        <w:tc>
          <w:tcPr>
            <w:tcW w:w="2720" w:type="dxa"/>
            <w:tcBorders>
              <w:top w:val="nil"/>
              <w:left w:val="nil"/>
              <w:bottom w:val="single" w:sz="8" w:space="0" w:color="auto"/>
              <w:right w:val="single" w:sz="8" w:space="0" w:color="auto"/>
            </w:tcBorders>
            <w:vAlign w:val="center"/>
            <w:hideMark/>
          </w:tcPr>
          <w:p w14:paraId="7D88DDD8"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Cover Letter</w:t>
            </w:r>
          </w:p>
        </w:tc>
        <w:tc>
          <w:tcPr>
            <w:tcW w:w="1280" w:type="dxa"/>
            <w:tcBorders>
              <w:top w:val="nil"/>
              <w:left w:val="nil"/>
              <w:bottom w:val="single" w:sz="8" w:space="0" w:color="auto"/>
              <w:right w:val="single" w:sz="8" w:space="0" w:color="auto"/>
            </w:tcBorders>
            <w:vAlign w:val="center"/>
            <w:hideMark/>
          </w:tcPr>
          <w:p w14:paraId="06B3AEF1"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100</w:t>
            </w:r>
          </w:p>
        </w:tc>
        <w:tc>
          <w:tcPr>
            <w:tcW w:w="1020" w:type="dxa"/>
            <w:tcBorders>
              <w:top w:val="nil"/>
              <w:left w:val="nil"/>
              <w:bottom w:val="nil"/>
              <w:right w:val="nil"/>
            </w:tcBorders>
            <w:noWrap/>
            <w:vAlign w:val="bottom"/>
            <w:hideMark/>
          </w:tcPr>
          <w:p w14:paraId="364B169D"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single" w:sz="8" w:space="0" w:color="auto"/>
              <w:bottom w:val="nil"/>
              <w:right w:val="single" w:sz="8" w:space="0" w:color="auto"/>
            </w:tcBorders>
            <w:noWrap/>
            <w:vAlign w:val="bottom"/>
            <w:hideMark/>
          </w:tcPr>
          <w:p w14:paraId="79AF4E50" w14:textId="77777777" w:rsidR="004F2966" w:rsidRPr="004F2966" w:rsidRDefault="004F2966" w:rsidP="004F2966">
            <w:pPr>
              <w:spacing w:after="0"/>
              <w:rPr>
                <w:rFonts w:ascii="Times New Roman" w:eastAsia="Times New Roman" w:hAnsi="Times New Roman" w:cs="Times New Roman"/>
                <w:color w:val="000000"/>
              </w:rPr>
            </w:pPr>
            <w:r w:rsidRPr="004F2966">
              <w:rPr>
                <w:rFonts w:ascii="Times New Roman" w:eastAsia="Times New Roman" w:hAnsi="Times New Roman" w:cs="Times New Roman"/>
                <w:color w:val="000000"/>
              </w:rPr>
              <w:t>A = 1030 - 927</w:t>
            </w:r>
          </w:p>
        </w:tc>
      </w:tr>
      <w:tr w:rsidR="004F2966" w:rsidRPr="004F2966" w14:paraId="3F7810AF" w14:textId="77777777" w:rsidTr="004F2966">
        <w:trPr>
          <w:trHeight w:val="315"/>
        </w:trPr>
        <w:tc>
          <w:tcPr>
            <w:tcW w:w="2160" w:type="dxa"/>
            <w:vMerge/>
            <w:tcBorders>
              <w:top w:val="nil"/>
              <w:left w:val="single" w:sz="8" w:space="0" w:color="auto"/>
              <w:bottom w:val="single" w:sz="8" w:space="0" w:color="000000"/>
              <w:right w:val="single" w:sz="8" w:space="0" w:color="auto"/>
            </w:tcBorders>
            <w:vAlign w:val="center"/>
            <w:hideMark/>
          </w:tcPr>
          <w:p w14:paraId="4FE800FD" w14:textId="77777777" w:rsidR="004F2966" w:rsidRPr="004F2966" w:rsidRDefault="004F2966" w:rsidP="004F2966">
            <w:pPr>
              <w:spacing w:after="0"/>
              <w:rPr>
                <w:rFonts w:ascii="Garamond" w:eastAsia="Times New Roman" w:hAnsi="Garamond" w:cs="Times New Roman"/>
                <w:b/>
                <w:bCs/>
                <w:color w:val="404040"/>
                <w:sz w:val="24"/>
                <w:szCs w:val="24"/>
              </w:rPr>
            </w:pPr>
          </w:p>
        </w:tc>
        <w:tc>
          <w:tcPr>
            <w:tcW w:w="2720" w:type="dxa"/>
            <w:tcBorders>
              <w:top w:val="nil"/>
              <w:left w:val="nil"/>
              <w:bottom w:val="single" w:sz="8" w:space="0" w:color="auto"/>
              <w:right w:val="single" w:sz="8" w:space="0" w:color="auto"/>
            </w:tcBorders>
            <w:vAlign w:val="center"/>
            <w:hideMark/>
          </w:tcPr>
          <w:p w14:paraId="127AB90A"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Mock Interview</w:t>
            </w:r>
          </w:p>
        </w:tc>
        <w:tc>
          <w:tcPr>
            <w:tcW w:w="1280" w:type="dxa"/>
            <w:tcBorders>
              <w:top w:val="nil"/>
              <w:left w:val="nil"/>
              <w:bottom w:val="single" w:sz="8" w:space="0" w:color="auto"/>
              <w:right w:val="single" w:sz="8" w:space="0" w:color="auto"/>
            </w:tcBorders>
            <w:vAlign w:val="center"/>
            <w:hideMark/>
          </w:tcPr>
          <w:p w14:paraId="091960EB"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100</w:t>
            </w:r>
          </w:p>
        </w:tc>
        <w:tc>
          <w:tcPr>
            <w:tcW w:w="1020" w:type="dxa"/>
            <w:tcBorders>
              <w:top w:val="nil"/>
              <w:left w:val="nil"/>
              <w:bottom w:val="nil"/>
              <w:right w:val="nil"/>
            </w:tcBorders>
            <w:noWrap/>
            <w:vAlign w:val="bottom"/>
            <w:hideMark/>
          </w:tcPr>
          <w:p w14:paraId="2DA7D843"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single" w:sz="8" w:space="0" w:color="auto"/>
              <w:bottom w:val="nil"/>
              <w:right w:val="single" w:sz="8" w:space="0" w:color="auto"/>
            </w:tcBorders>
            <w:noWrap/>
            <w:vAlign w:val="bottom"/>
            <w:hideMark/>
          </w:tcPr>
          <w:p w14:paraId="1B20415B" w14:textId="77777777" w:rsidR="004F2966" w:rsidRPr="004F2966" w:rsidRDefault="004F2966" w:rsidP="004F2966">
            <w:pPr>
              <w:spacing w:after="0"/>
              <w:rPr>
                <w:rFonts w:ascii="Times New Roman" w:eastAsia="Times New Roman" w:hAnsi="Times New Roman" w:cs="Times New Roman"/>
                <w:color w:val="000000"/>
              </w:rPr>
            </w:pPr>
            <w:r w:rsidRPr="004F2966">
              <w:rPr>
                <w:rFonts w:ascii="Times New Roman" w:eastAsia="Times New Roman" w:hAnsi="Times New Roman" w:cs="Times New Roman"/>
                <w:color w:val="000000"/>
              </w:rPr>
              <w:t>B = 926 - 824</w:t>
            </w:r>
          </w:p>
        </w:tc>
      </w:tr>
      <w:tr w:rsidR="004F2966" w:rsidRPr="004F2966" w14:paraId="13BC7CDC" w14:textId="77777777" w:rsidTr="004F2966">
        <w:trPr>
          <w:trHeight w:val="315"/>
        </w:trPr>
        <w:tc>
          <w:tcPr>
            <w:tcW w:w="2160" w:type="dxa"/>
            <w:vMerge w:val="restart"/>
            <w:tcBorders>
              <w:top w:val="nil"/>
              <w:left w:val="single" w:sz="8" w:space="0" w:color="auto"/>
              <w:bottom w:val="single" w:sz="8" w:space="0" w:color="000000"/>
              <w:right w:val="single" w:sz="8" w:space="0" w:color="auto"/>
            </w:tcBorders>
            <w:vAlign w:val="center"/>
            <w:hideMark/>
          </w:tcPr>
          <w:p w14:paraId="7C24CE21"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Professional Communication</w:t>
            </w:r>
          </w:p>
        </w:tc>
        <w:tc>
          <w:tcPr>
            <w:tcW w:w="2720" w:type="dxa"/>
            <w:tcBorders>
              <w:top w:val="nil"/>
              <w:left w:val="nil"/>
              <w:bottom w:val="single" w:sz="8" w:space="0" w:color="auto"/>
              <w:right w:val="single" w:sz="8" w:space="0" w:color="auto"/>
            </w:tcBorders>
            <w:vAlign w:val="center"/>
            <w:hideMark/>
          </w:tcPr>
          <w:p w14:paraId="2B04CFE9"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Group Business Pitch</w:t>
            </w:r>
          </w:p>
        </w:tc>
        <w:tc>
          <w:tcPr>
            <w:tcW w:w="1280" w:type="dxa"/>
            <w:tcBorders>
              <w:top w:val="nil"/>
              <w:left w:val="nil"/>
              <w:bottom w:val="single" w:sz="8" w:space="0" w:color="auto"/>
              <w:right w:val="single" w:sz="8" w:space="0" w:color="auto"/>
            </w:tcBorders>
            <w:vAlign w:val="center"/>
            <w:hideMark/>
          </w:tcPr>
          <w:p w14:paraId="72A8E44D"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100</w:t>
            </w:r>
          </w:p>
        </w:tc>
        <w:tc>
          <w:tcPr>
            <w:tcW w:w="1020" w:type="dxa"/>
            <w:tcBorders>
              <w:top w:val="nil"/>
              <w:left w:val="nil"/>
              <w:bottom w:val="nil"/>
              <w:right w:val="nil"/>
            </w:tcBorders>
            <w:noWrap/>
            <w:vAlign w:val="bottom"/>
            <w:hideMark/>
          </w:tcPr>
          <w:p w14:paraId="544B42D3"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single" w:sz="8" w:space="0" w:color="auto"/>
              <w:bottom w:val="nil"/>
              <w:right w:val="single" w:sz="8" w:space="0" w:color="auto"/>
            </w:tcBorders>
            <w:noWrap/>
            <w:vAlign w:val="bottom"/>
            <w:hideMark/>
          </w:tcPr>
          <w:p w14:paraId="664F855F" w14:textId="77777777" w:rsidR="004F2966" w:rsidRPr="004F2966" w:rsidRDefault="004F2966" w:rsidP="004F2966">
            <w:pPr>
              <w:spacing w:after="0"/>
              <w:rPr>
                <w:rFonts w:ascii="Times New Roman" w:eastAsia="Times New Roman" w:hAnsi="Times New Roman" w:cs="Times New Roman"/>
                <w:color w:val="000000"/>
              </w:rPr>
            </w:pPr>
            <w:r w:rsidRPr="004F2966">
              <w:rPr>
                <w:rFonts w:ascii="Times New Roman" w:eastAsia="Times New Roman" w:hAnsi="Times New Roman" w:cs="Times New Roman"/>
                <w:color w:val="000000"/>
              </w:rPr>
              <w:t>C = 823 - 721</w:t>
            </w:r>
          </w:p>
        </w:tc>
      </w:tr>
      <w:tr w:rsidR="004F2966" w:rsidRPr="004F2966" w14:paraId="017E1643" w14:textId="77777777" w:rsidTr="004F2966">
        <w:trPr>
          <w:trHeight w:val="315"/>
        </w:trPr>
        <w:tc>
          <w:tcPr>
            <w:tcW w:w="2160" w:type="dxa"/>
            <w:vMerge/>
            <w:tcBorders>
              <w:top w:val="nil"/>
              <w:left w:val="single" w:sz="8" w:space="0" w:color="auto"/>
              <w:bottom w:val="single" w:sz="8" w:space="0" w:color="000000"/>
              <w:right w:val="single" w:sz="8" w:space="0" w:color="auto"/>
            </w:tcBorders>
            <w:vAlign w:val="center"/>
            <w:hideMark/>
          </w:tcPr>
          <w:p w14:paraId="410EB440" w14:textId="77777777" w:rsidR="004F2966" w:rsidRPr="004F2966" w:rsidRDefault="004F2966" w:rsidP="004F2966">
            <w:pPr>
              <w:spacing w:after="0"/>
              <w:rPr>
                <w:rFonts w:ascii="Garamond" w:eastAsia="Times New Roman" w:hAnsi="Garamond" w:cs="Times New Roman"/>
                <w:b/>
                <w:bCs/>
                <w:color w:val="404040"/>
                <w:sz w:val="24"/>
                <w:szCs w:val="24"/>
              </w:rPr>
            </w:pPr>
          </w:p>
        </w:tc>
        <w:tc>
          <w:tcPr>
            <w:tcW w:w="2720" w:type="dxa"/>
            <w:tcBorders>
              <w:top w:val="nil"/>
              <w:left w:val="nil"/>
              <w:bottom w:val="single" w:sz="8" w:space="0" w:color="auto"/>
              <w:right w:val="single" w:sz="8" w:space="0" w:color="auto"/>
            </w:tcBorders>
            <w:vAlign w:val="center"/>
            <w:hideMark/>
          </w:tcPr>
          <w:p w14:paraId="6C25DB28"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Reflection Presentation</w:t>
            </w:r>
          </w:p>
        </w:tc>
        <w:tc>
          <w:tcPr>
            <w:tcW w:w="1280" w:type="dxa"/>
            <w:tcBorders>
              <w:top w:val="nil"/>
              <w:left w:val="nil"/>
              <w:bottom w:val="single" w:sz="8" w:space="0" w:color="auto"/>
              <w:right w:val="single" w:sz="8" w:space="0" w:color="auto"/>
            </w:tcBorders>
            <w:vAlign w:val="center"/>
            <w:hideMark/>
          </w:tcPr>
          <w:p w14:paraId="03557A8E"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75</w:t>
            </w:r>
          </w:p>
        </w:tc>
        <w:tc>
          <w:tcPr>
            <w:tcW w:w="1020" w:type="dxa"/>
            <w:tcBorders>
              <w:top w:val="nil"/>
              <w:left w:val="nil"/>
              <w:bottom w:val="nil"/>
              <w:right w:val="nil"/>
            </w:tcBorders>
            <w:noWrap/>
            <w:vAlign w:val="bottom"/>
            <w:hideMark/>
          </w:tcPr>
          <w:p w14:paraId="014B5828"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single" w:sz="8" w:space="0" w:color="auto"/>
              <w:bottom w:val="nil"/>
              <w:right w:val="single" w:sz="8" w:space="0" w:color="auto"/>
            </w:tcBorders>
            <w:noWrap/>
            <w:vAlign w:val="bottom"/>
            <w:hideMark/>
          </w:tcPr>
          <w:p w14:paraId="42819D58" w14:textId="77777777" w:rsidR="004F2966" w:rsidRPr="004F2966" w:rsidRDefault="004F2966" w:rsidP="004F2966">
            <w:pPr>
              <w:spacing w:after="0"/>
              <w:rPr>
                <w:rFonts w:ascii="Times New Roman" w:eastAsia="Times New Roman" w:hAnsi="Times New Roman" w:cs="Times New Roman"/>
                <w:color w:val="000000"/>
              </w:rPr>
            </w:pPr>
            <w:r w:rsidRPr="004F2966">
              <w:rPr>
                <w:rFonts w:ascii="Times New Roman" w:eastAsia="Times New Roman" w:hAnsi="Times New Roman" w:cs="Times New Roman"/>
                <w:color w:val="000000"/>
              </w:rPr>
              <w:t>D = 720 - 618</w:t>
            </w:r>
          </w:p>
        </w:tc>
      </w:tr>
      <w:tr w:rsidR="004F2966" w:rsidRPr="004F2966" w14:paraId="556A8146" w14:textId="77777777" w:rsidTr="004F2966">
        <w:trPr>
          <w:trHeight w:val="315"/>
        </w:trPr>
        <w:tc>
          <w:tcPr>
            <w:tcW w:w="21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D28A662"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Final Portfolio</w:t>
            </w:r>
          </w:p>
        </w:tc>
        <w:tc>
          <w:tcPr>
            <w:tcW w:w="2720" w:type="dxa"/>
            <w:tcBorders>
              <w:top w:val="nil"/>
              <w:left w:val="nil"/>
              <w:bottom w:val="single" w:sz="8" w:space="0" w:color="auto"/>
              <w:right w:val="single" w:sz="8" w:space="0" w:color="auto"/>
            </w:tcBorders>
            <w:shd w:val="clear" w:color="000000" w:fill="F2F2F2"/>
            <w:vAlign w:val="center"/>
            <w:hideMark/>
          </w:tcPr>
          <w:p w14:paraId="7B83F795"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Full Sentence Outline</w:t>
            </w:r>
          </w:p>
        </w:tc>
        <w:tc>
          <w:tcPr>
            <w:tcW w:w="1280" w:type="dxa"/>
            <w:tcBorders>
              <w:top w:val="nil"/>
              <w:left w:val="nil"/>
              <w:bottom w:val="single" w:sz="8" w:space="0" w:color="auto"/>
              <w:right w:val="single" w:sz="8" w:space="0" w:color="auto"/>
            </w:tcBorders>
            <w:shd w:val="clear" w:color="000000" w:fill="F2F2F2"/>
            <w:vAlign w:val="center"/>
            <w:hideMark/>
          </w:tcPr>
          <w:p w14:paraId="10BE0FB6"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50</w:t>
            </w:r>
          </w:p>
        </w:tc>
        <w:tc>
          <w:tcPr>
            <w:tcW w:w="1020" w:type="dxa"/>
            <w:tcBorders>
              <w:top w:val="nil"/>
              <w:left w:val="nil"/>
              <w:bottom w:val="nil"/>
              <w:right w:val="nil"/>
            </w:tcBorders>
            <w:noWrap/>
            <w:vAlign w:val="bottom"/>
            <w:hideMark/>
          </w:tcPr>
          <w:p w14:paraId="666D60E7"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single" w:sz="8" w:space="0" w:color="auto"/>
              <w:bottom w:val="single" w:sz="8" w:space="0" w:color="auto"/>
              <w:right w:val="single" w:sz="8" w:space="0" w:color="auto"/>
            </w:tcBorders>
            <w:noWrap/>
            <w:vAlign w:val="bottom"/>
            <w:hideMark/>
          </w:tcPr>
          <w:p w14:paraId="0D2B6912" w14:textId="77777777" w:rsidR="004F2966" w:rsidRPr="004F2966" w:rsidRDefault="004F2966" w:rsidP="004F2966">
            <w:pPr>
              <w:spacing w:after="0"/>
              <w:rPr>
                <w:rFonts w:ascii="Times New Roman" w:eastAsia="Times New Roman" w:hAnsi="Times New Roman" w:cs="Times New Roman"/>
                <w:color w:val="000000"/>
              </w:rPr>
            </w:pPr>
            <w:r w:rsidRPr="004F2966">
              <w:rPr>
                <w:rFonts w:ascii="Times New Roman" w:eastAsia="Times New Roman" w:hAnsi="Times New Roman" w:cs="Times New Roman"/>
                <w:color w:val="000000"/>
              </w:rPr>
              <w:t>F = 617 - 0</w:t>
            </w:r>
          </w:p>
        </w:tc>
      </w:tr>
      <w:tr w:rsidR="004F2966" w:rsidRPr="004F2966" w14:paraId="000497C4" w14:textId="77777777" w:rsidTr="004F2966">
        <w:trPr>
          <w:trHeight w:val="315"/>
        </w:trPr>
        <w:tc>
          <w:tcPr>
            <w:tcW w:w="2160" w:type="dxa"/>
            <w:vMerge/>
            <w:tcBorders>
              <w:top w:val="nil"/>
              <w:left w:val="single" w:sz="8" w:space="0" w:color="auto"/>
              <w:bottom w:val="single" w:sz="8" w:space="0" w:color="000000"/>
              <w:right w:val="single" w:sz="8" w:space="0" w:color="auto"/>
            </w:tcBorders>
            <w:vAlign w:val="center"/>
            <w:hideMark/>
          </w:tcPr>
          <w:p w14:paraId="71EE3AEF" w14:textId="77777777" w:rsidR="004F2966" w:rsidRPr="004F2966" w:rsidRDefault="004F2966" w:rsidP="004F2966">
            <w:pPr>
              <w:spacing w:after="0"/>
              <w:rPr>
                <w:rFonts w:ascii="Garamond" w:eastAsia="Times New Roman" w:hAnsi="Garamond" w:cs="Times New Roman"/>
                <w:b/>
                <w:bCs/>
                <w:color w:val="404040"/>
                <w:sz w:val="24"/>
                <w:szCs w:val="24"/>
              </w:rPr>
            </w:pPr>
          </w:p>
        </w:tc>
        <w:tc>
          <w:tcPr>
            <w:tcW w:w="2720" w:type="dxa"/>
            <w:tcBorders>
              <w:top w:val="nil"/>
              <w:left w:val="nil"/>
              <w:bottom w:val="single" w:sz="8" w:space="0" w:color="auto"/>
              <w:right w:val="single" w:sz="8" w:space="0" w:color="auto"/>
            </w:tcBorders>
            <w:shd w:val="clear" w:color="000000" w:fill="F2F2F2"/>
            <w:vAlign w:val="center"/>
            <w:hideMark/>
          </w:tcPr>
          <w:p w14:paraId="5B57E13A"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Proposal Presentation</w:t>
            </w:r>
          </w:p>
        </w:tc>
        <w:tc>
          <w:tcPr>
            <w:tcW w:w="1280" w:type="dxa"/>
            <w:tcBorders>
              <w:top w:val="nil"/>
              <w:left w:val="nil"/>
              <w:bottom w:val="single" w:sz="8" w:space="0" w:color="auto"/>
              <w:right w:val="single" w:sz="8" w:space="0" w:color="auto"/>
            </w:tcBorders>
            <w:shd w:val="clear" w:color="000000" w:fill="F2F2F2"/>
            <w:vAlign w:val="center"/>
            <w:hideMark/>
          </w:tcPr>
          <w:p w14:paraId="55685864"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100</w:t>
            </w:r>
          </w:p>
        </w:tc>
        <w:tc>
          <w:tcPr>
            <w:tcW w:w="1020" w:type="dxa"/>
            <w:tcBorders>
              <w:top w:val="nil"/>
              <w:left w:val="nil"/>
              <w:bottom w:val="nil"/>
              <w:right w:val="nil"/>
            </w:tcBorders>
            <w:noWrap/>
            <w:vAlign w:val="bottom"/>
            <w:hideMark/>
          </w:tcPr>
          <w:p w14:paraId="1F13EADE"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nil"/>
              <w:bottom w:val="nil"/>
              <w:right w:val="nil"/>
            </w:tcBorders>
            <w:noWrap/>
            <w:vAlign w:val="bottom"/>
            <w:hideMark/>
          </w:tcPr>
          <w:p w14:paraId="5A2607C3" w14:textId="77777777" w:rsidR="004F2966" w:rsidRPr="004F2966" w:rsidRDefault="004F2966" w:rsidP="004F2966">
            <w:pPr>
              <w:spacing w:after="0"/>
              <w:rPr>
                <w:rFonts w:ascii="Times New Roman" w:eastAsia="Times New Roman" w:hAnsi="Times New Roman" w:cs="Times New Roman"/>
                <w:color w:val="auto"/>
                <w:sz w:val="20"/>
                <w:szCs w:val="20"/>
              </w:rPr>
            </w:pPr>
          </w:p>
        </w:tc>
      </w:tr>
      <w:tr w:rsidR="004F2966" w:rsidRPr="004F2966" w14:paraId="6688778C" w14:textId="77777777" w:rsidTr="004F2966">
        <w:trPr>
          <w:trHeight w:val="315"/>
        </w:trPr>
        <w:tc>
          <w:tcPr>
            <w:tcW w:w="2160" w:type="dxa"/>
            <w:vMerge/>
            <w:tcBorders>
              <w:top w:val="nil"/>
              <w:left w:val="single" w:sz="8" w:space="0" w:color="auto"/>
              <w:bottom w:val="single" w:sz="8" w:space="0" w:color="000000"/>
              <w:right w:val="single" w:sz="8" w:space="0" w:color="auto"/>
            </w:tcBorders>
            <w:vAlign w:val="center"/>
            <w:hideMark/>
          </w:tcPr>
          <w:p w14:paraId="4B3ED819" w14:textId="77777777" w:rsidR="004F2966" w:rsidRPr="004F2966" w:rsidRDefault="004F2966" w:rsidP="004F2966">
            <w:pPr>
              <w:spacing w:after="0"/>
              <w:rPr>
                <w:rFonts w:ascii="Garamond" w:eastAsia="Times New Roman" w:hAnsi="Garamond" w:cs="Times New Roman"/>
                <w:b/>
                <w:bCs/>
                <w:color w:val="404040"/>
                <w:sz w:val="24"/>
                <w:szCs w:val="24"/>
              </w:rPr>
            </w:pPr>
          </w:p>
        </w:tc>
        <w:tc>
          <w:tcPr>
            <w:tcW w:w="2720" w:type="dxa"/>
            <w:tcBorders>
              <w:top w:val="nil"/>
              <w:left w:val="nil"/>
              <w:bottom w:val="single" w:sz="8" w:space="0" w:color="auto"/>
              <w:right w:val="single" w:sz="8" w:space="0" w:color="auto"/>
            </w:tcBorders>
            <w:shd w:val="clear" w:color="000000" w:fill="F2F2F2"/>
            <w:vAlign w:val="center"/>
            <w:hideMark/>
          </w:tcPr>
          <w:p w14:paraId="44F52321"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Annotated Bibliography</w:t>
            </w:r>
          </w:p>
        </w:tc>
        <w:tc>
          <w:tcPr>
            <w:tcW w:w="1280" w:type="dxa"/>
            <w:tcBorders>
              <w:top w:val="nil"/>
              <w:left w:val="nil"/>
              <w:bottom w:val="single" w:sz="8" w:space="0" w:color="auto"/>
              <w:right w:val="single" w:sz="8" w:space="0" w:color="auto"/>
            </w:tcBorders>
            <w:shd w:val="clear" w:color="000000" w:fill="F2F2F2"/>
            <w:vAlign w:val="center"/>
            <w:hideMark/>
          </w:tcPr>
          <w:p w14:paraId="0B518DD8"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50</w:t>
            </w:r>
          </w:p>
        </w:tc>
        <w:tc>
          <w:tcPr>
            <w:tcW w:w="1020" w:type="dxa"/>
            <w:tcBorders>
              <w:top w:val="nil"/>
              <w:left w:val="nil"/>
              <w:bottom w:val="nil"/>
              <w:right w:val="nil"/>
            </w:tcBorders>
            <w:noWrap/>
            <w:vAlign w:val="bottom"/>
            <w:hideMark/>
          </w:tcPr>
          <w:p w14:paraId="52BB5DAD"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nil"/>
              <w:bottom w:val="nil"/>
              <w:right w:val="nil"/>
            </w:tcBorders>
            <w:noWrap/>
            <w:vAlign w:val="bottom"/>
            <w:hideMark/>
          </w:tcPr>
          <w:p w14:paraId="79059740" w14:textId="77777777" w:rsidR="004F2966" w:rsidRPr="004F2966" w:rsidRDefault="004F2966" w:rsidP="004F2966">
            <w:pPr>
              <w:spacing w:after="0"/>
              <w:rPr>
                <w:rFonts w:ascii="Times New Roman" w:eastAsia="Times New Roman" w:hAnsi="Times New Roman" w:cs="Times New Roman"/>
                <w:color w:val="auto"/>
                <w:sz w:val="20"/>
                <w:szCs w:val="20"/>
              </w:rPr>
            </w:pPr>
          </w:p>
        </w:tc>
      </w:tr>
      <w:tr w:rsidR="004F2966" w:rsidRPr="004F2966" w14:paraId="6C51C2FB" w14:textId="77777777" w:rsidTr="004F2966">
        <w:trPr>
          <w:trHeight w:val="315"/>
        </w:trPr>
        <w:tc>
          <w:tcPr>
            <w:tcW w:w="2160" w:type="dxa"/>
            <w:vMerge/>
            <w:tcBorders>
              <w:top w:val="nil"/>
              <w:left w:val="single" w:sz="8" w:space="0" w:color="auto"/>
              <w:bottom w:val="single" w:sz="8" w:space="0" w:color="000000"/>
              <w:right w:val="single" w:sz="8" w:space="0" w:color="auto"/>
            </w:tcBorders>
            <w:vAlign w:val="center"/>
            <w:hideMark/>
          </w:tcPr>
          <w:p w14:paraId="1C5F1519" w14:textId="77777777" w:rsidR="004F2966" w:rsidRPr="004F2966" w:rsidRDefault="004F2966" w:rsidP="004F2966">
            <w:pPr>
              <w:spacing w:after="0"/>
              <w:rPr>
                <w:rFonts w:ascii="Garamond" w:eastAsia="Times New Roman" w:hAnsi="Garamond" w:cs="Times New Roman"/>
                <w:b/>
                <w:bCs/>
                <w:color w:val="404040"/>
                <w:sz w:val="24"/>
                <w:szCs w:val="24"/>
              </w:rPr>
            </w:pPr>
          </w:p>
        </w:tc>
        <w:tc>
          <w:tcPr>
            <w:tcW w:w="2720" w:type="dxa"/>
            <w:tcBorders>
              <w:top w:val="nil"/>
              <w:left w:val="nil"/>
              <w:bottom w:val="single" w:sz="8" w:space="0" w:color="auto"/>
              <w:right w:val="single" w:sz="8" w:space="0" w:color="auto"/>
            </w:tcBorders>
            <w:shd w:val="clear" w:color="000000" w:fill="F2F2F2"/>
            <w:vAlign w:val="center"/>
            <w:hideMark/>
          </w:tcPr>
          <w:p w14:paraId="06B90E64"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First draft/ Peer Review</w:t>
            </w:r>
          </w:p>
        </w:tc>
        <w:tc>
          <w:tcPr>
            <w:tcW w:w="1280" w:type="dxa"/>
            <w:tcBorders>
              <w:top w:val="nil"/>
              <w:left w:val="nil"/>
              <w:bottom w:val="single" w:sz="8" w:space="0" w:color="auto"/>
              <w:right w:val="single" w:sz="8" w:space="0" w:color="auto"/>
            </w:tcBorders>
            <w:shd w:val="clear" w:color="000000" w:fill="F2F2F2"/>
            <w:vAlign w:val="center"/>
            <w:hideMark/>
          </w:tcPr>
          <w:p w14:paraId="0469CF8C"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50</w:t>
            </w:r>
          </w:p>
        </w:tc>
        <w:tc>
          <w:tcPr>
            <w:tcW w:w="1020" w:type="dxa"/>
            <w:tcBorders>
              <w:top w:val="nil"/>
              <w:left w:val="nil"/>
              <w:bottom w:val="nil"/>
              <w:right w:val="nil"/>
            </w:tcBorders>
            <w:noWrap/>
            <w:vAlign w:val="bottom"/>
            <w:hideMark/>
          </w:tcPr>
          <w:p w14:paraId="6A4BF0B1"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nil"/>
              <w:bottom w:val="nil"/>
              <w:right w:val="nil"/>
            </w:tcBorders>
            <w:noWrap/>
            <w:vAlign w:val="bottom"/>
            <w:hideMark/>
          </w:tcPr>
          <w:p w14:paraId="7E5DB766" w14:textId="77777777" w:rsidR="004F2966" w:rsidRPr="004F2966" w:rsidRDefault="004F2966" w:rsidP="004F2966">
            <w:pPr>
              <w:spacing w:after="0"/>
              <w:rPr>
                <w:rFonts w:ascii="Times New Roman" w:eastAsia="Times New Roman" w:hAnsi="Times New Roman" w:cs="Times New Roman"/>
                <w:color w:val="auto"/>
                <w:sz w:val="20"/>
                <w:szCs w:val="20"/>
              </w:rPr>
            </w:pPr>
          </w:p>
        </w:tc>
      </w:tr>
      <w:tr w:rsidR="004F2966" w:rsidRPr="004F2966" w14:paraId="289B6D40" w14:textId="77777777" w:rsidTr="004F2966">
        <w:trPr>
          <w:trHeight w:val="315"/>
        </w:trPr>
        <w:tc>
          <w:tcPr>
            <w:tcW w:w="2160" w:type="dxa"/>
            <w:vMerge/>
            <w:tcBorders>
              <w:top w:val="nil"/>
              <w:left w:val="single" w:sz="8" w:space="0" w:color="auto"/>
              <w:bottom w:val="single" w:sz="8" w:space="0" w:color="000000"/>
              <w:right w:val="single" w:sz="8" w:space="0" w:color="auto"/>
            </w:tcBorders>
            <w:vAlign w:val="center"/>
            <w:hideMark/>
          </w:tcPr>
          <w:p w14:paraId="17B20C00" w14:textId="77777777" w:rsidR="004F2966" w:rsidRPr="004F2966" w:rsidRDefault="004F2966" w:rsidP="004F2966">
            <w:pPr>
              <w:spacing w:after="0"/>
              <w:rPr>
                <w:rFonts w:ascii="Garamond" w:eastAsia="Times New Roman" w:hAnsi="Garamond" w:cs="Times New Roman"/>
                <w:b/>
                <w:bCs/>
                <w:color w:val="404040"/>
                <w:sz w:val="24"/>
                <w:szCs w:val="24"/>
              </w:rPr>
            </w:pPr>
          </w:p>
        </w:tc>
        <w:tc>
          <w:tcPr>
            <w:tcW w:w="2720" w:type="dxa"/>
            <w:tcBorders>
              <w:top w:val="nil"/>
              <w:left w:val="nil"/>
              <w:bottom w:val="single" w:sz="8" w:space="0" w:color="auto"/>
              <w:right w:val="single" w:sz="8" w:space="0" w:color="auto"/>
            </w:tcBorders>
            <w:shd w:val="clear" w:color="000000" w:fill="F2F2F2"/>
            <w:vAlign w:val="center"/>
            <w:hideMark/>
          </w:tcPr>
          <w:p w14:paraId="2483165F"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Final Business Report</w:t>
            </w:r>
          </w:p>
        </w:tc>
        <w:tc>
          <w:tcPr>
            <w:tcW w:w="1280" w:type="dxa"/>
            <w:tcBorders>
              <w:top w:val="nil"/>
              <w:left w:val="nil"/>
              <w:bottom w:val="single" w:sz="8" w:space="0" w:color="auto"/>
              <w:right w:val="single" w:sz="8" w:space="0" w:color="auto"/>
            </w:tcBorders>
            <w:shd w:val="clear" w:color="000000" w:fill="F2F2F2"/>
            <w:vAlign w:val="center"/>
            <w:hideMark/>
          </w:tcPr>
          <w:p w14:paraId="53FE0118"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200</w:t>
            </w:r>
          </w:p>
        </w:tc>
        <w:tc>
          <w:tcPr>
            <w:tcW w:w="1020" w:type="dxa"/>
            <w:tcBorders>
              <w:top w:val="nil"/>
              <w:left w:val="nil"/>
              <w:bottom w:val="nil"/>
              <w:right w:val="nil"/>
            </w:tcBorders>
            <w:noWrap/>
            <w:vAlign w:val="bottom"/>
            <w:hideMark/>
          </w:tcPr>
          <w:p w14:paraId="527CD39A"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nil"/>
              <w:bottom w:val="nil"/>
              <w:right w:val="nil"/>
            </w:tcBorders>
            <w:noWrap/>
            <w:vAlign w:val="bottom"/>
            <w:hideMark/>
          </w:tcPr>
          <w:p w14:paraId="19CEABA4" w14:textId="77777777" w:rsidR="004F2966" w:rsidRPr="004F2966" w:rsidRDefault="004F2966" w:rsidP="004F2966">
            <w:pPr>
              <w:spacing w:after="0"/>
              <w:rPr>
                <w:rFonts w:ascii="Times New Roman" w:eastAsia="Times New Roman" w:hAnsi="Times New Roman" w:cs="Times New Roman"/>
                <w:color w:val="auto"/>
                <w:sz w:val="20"/>
                <w:szCs w:val="20"/>
              </w:rPr>
            </w:pPr>
          </w:p>
        </w:tc>
      </w:tr>
      <w:tr w:rsidR="004F2966" w:rsidRPr="004F2966" w14:paraId="3E45BEA5" w14:textId="77777777" w:rsidTr="004F2966">
        <w:trPr>
          <w:trHeight w:val="848"/>
        </w:trPr>
        <w:tc>
          <w:tcPr>
            <w:tcW w:w="2160" w:type="dxa"/>
            <w:tcBorders>
              <w:top w:val="nil"/>
              <w:left w:val="single" w:sz="8" w:space="0" w:color="auto"/>
              <w:bottom w:val="single" w:sz="8" w:space="0" w:color="auto"/>
              <w:right w:val="single" w:sz="8" w:space="0" w:color="auto"/>
            </w:tcBorders>
            <w:vAlign w:val="center"/>
            <w:hideMark/>
          </w:tcPr>
          <w:p w14:paraId="6DBAEC57"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Application Exercises</w:t>
            </w:r>
          </w:p>
        </w:tc>
        <w:tc>
          <w:tcPr>
            <w:tcW w:w="2720" w:type="dxa"/>
            <w:tcBorders>
              <w:top w:val="nil"/>
              <w:left w:val="nil"/>
              <w:bottom w:val="single" w:sz="8" w:space="0" w:color="auto"/>
              <w:right w:val="single" w:sz="8" w:space="0" w:color="auto"/>
            </w:tcBorders>
            <w:vAlign w:val="center"/>
            <w:hideMark/>
          </w:tcPr>
          <w:p w14:paraId="3709B95F"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 </w:t>
            </w:r>
          </w:p>
        </w:tc>
        <w:tc>
          <w:tcPr>
            <w:tcW w:w="1280" w:type="dxa"/>
            <w:tcBorders>
              <w:top w:val="nil"/>
              <w:left w:val="nil"/>
              <w:bottom w:val="single" w:sz="8" w:space="0" w:color="auto"/>
              <w:right w:val="single" w:sz="8" w:space="0" w:color="auto"/>
            </w:tcBorders>
            <w:vAlign w:val="center"/>
            <w:hideMark/>
          </w:tcPr>
          <w:p w14:paraId="0B193D6B"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160</w:t>
            </w:r>
          </w:p>
        </w:tc>
        <w:tc>
          <w:tcPr>
            <w:tcW w:w="1020" w:type="dxa"/>
            <w:tcBorders>
              <w:top w:val="nil"/>
              <w:left w:val="nil"/>
              <w:bottom w:val="nil"/>
              <w:right w:val="nil"/>
            </w:tcBorders>
            <w:noWrap/>
            <w:vAlign w:val="bottom"/>
            <w:hideMark/>
          </w:tcPr>
          <w:p w14:paraId="6255E56C"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nil"/>
              <w:bottom w:val="nil"/>
              <w:right w:val="nil"/>
            </w:tcBorders>
            <w:noWrap/>
            <w:vAlign w:val="bottom"/>
            <w:hideMark/>
          </w:tcPr>
          <w:p w14:paraId="144F38E1" w14:textId="77777777" w:rsidR="004F2966" w:rsidRPr="004F2966" w:rsidRDefault="004F2966" w:rsidP="004F2966">
            <w:pPr>
              <w:spacing w:after="0"/>
              <w:rPr>
                <w:rFonts w:ascii="Times New Roman" w:eastAsia="Times New Roman" w:hAnsi="Times New Roman" w:cs="Times New Roman"/>
                <w:color w:val="auto"/>
                <w:sz w:val="20"/>
                <w:szCs w:val="20"/>
              </w:rPr>
            </w:pPr>
          </w:p>
        </w:tc>
      </w:tr>
      <w:tr w:rsidR="004F2966" w:rsidRPr="004F2966" w14:paraId="5AE0FF32" w14:textId="77777777" w:rsidTr="004F2966">
        <w:trPr>
          <w:trHeight w:val="585"/>
        </w:trPr>
        <w:tc>
          <w:tcPr>
            <w:tcW w:w="2160" w:type="dxa"/>
            <w:tcBorders>
              <w:top w:val="nil"/>
              <w:left w:val="single" w:sz="8" w:space="0" w:color="auto"/>
              <w:bottom w:val="single" w:sz="8" w:space="0" w:color="auto"/>
              <w:right w:val="single" w:sz="8" w:space="0" w:color="auto"/>
            </w:tcBorders>
            <w:vAlign w:val="center"/>
            <w:hideMark/>
          </w:tcPr>
          <w:p w14:paraId="14AF8E8B"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Syllabus Quiz</w:t>
            </w:r>
          </w:p>
        </w:tc>
        <w:tc>
          <w:tcPr>
            <w:tcW w:w="2720" w:type="dxa"/>
            <w:tcBorders>
              <w:top w:val="nil"/>
              <w:left w:val="nil"/>
              <w:bottom w:val="single" w:sz="8" w:space="0" w:color="auto"/>
              <w:right w:val="single" w:sz="8" w:space="0" w:color="auto"/>
            </w:tcBorders>
            <w:vAlign w:val="center"/>
            <w:hideMark/>
          </w:tcPr>
          <w:p w14:paraId="2DFC32BA"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 </w:t>
            </w:r>
          </w:p>
        </w:tc>
        <w:tc>
          <w:tcPr>
            <w:tcW w:w="1280" w:type="dxa"/>
            <w:tcBorders>
              <w:top w:val="nil"/>
              <w:left w:val="nil"/>
              <w:bottom w:val="single" w:sz="8" w:space="0" w:color="auto"/>
              <w:right w:val="single" w:sz="8" w:space="0" w:color="auto"/>
            </w:tcBorders>
            <w:vAlign w:val="center"/>
            <w:hideMark/>
          </w:tcPr>
          <w:p w14:paraId="3F32E74E"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20</w:t>
            </w:r>
          </w:p>
        </w:tc>
        <w:tc>
          <w:tcPr>
            <w:tcW w:w="1020" w:type="dxa"/>
            <w:tcBorders>
              <w:top w:val="nil"/>
              <w:left w:val="nil"/>
              <w:bottom w:val="nil"/>
              <w:right w:val="nil"/>
            </w:tcBorders>
            <w:noWrap/>
            <w:vAlign w:val="bottom"/>
            <w:hideMark/>
          </w:tcPr>
          <w:p w14:paraId="1EE07E18"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nil"/>
              <w:bottom w:val="nil"/>
              <w:right w:val="nil"/>
            </w:tcBorders>
            <w:noWrap/>
            <w:vAlign w:val="bottom"/>
            <w:hideMark/>
          </w:tcPr>
          <w:p w14:paraId="255221A2" w14:textId="77777777" w:rsidR="004F2966" w:rsidRPr="004F2966" w:rsidRDefault="004F2966" w:rsidP="004F2966">
            <w:pPr>
              <w:spacing w:after="0"/>
              <w:rPr>
                <w:rFonts w:ascii="Times New Roman" w:eastAsia="Times New Roman" w:hAnsi="Times New Roman" w:cs="Times New Roman"/>
                <w:color w:val="auto"/>
                <w:sz w:val="20"/>
                <w:szCs w:val="20"/>
              </w:rPr>
            </w:pPr>
          </w:p>
        </w:tc>
      </w:tr>
      <w:tr w:rsidR="004F2966" w:rsidRPr="004F2966" w14:paraId="3EE656AA" w14:textId="77777777" w:rsidTr="004F2966">
        <w:trPr>
          <w:trHeight w:val="615"/>
        </w:trPr>
        <w:tc>
          <w:tcPr>
            <w:tcW w:w="2160" w:type="dxa"/>
            <w:tcBorders>
              <w:top w:val="nil"/>
              <w:left w:val="single" w:sz="8" w:space="0" w:color="auto"/>
              <w:bottom w:val="single" w:sz="8" w:space="0" w:color="auto"/>
              <w:right w:val="single" w:sz="8" w:space="0" w:color="auto"/>
            </w:tcBorders>
            <w:vAlign w:val="center"/>
            <w:hideMark/>
          </w:tcPr>
          <w:p w14:paraId="04AAF59D"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Misc. Assignments</w:t>
            </w:r>
          </w:p>
        </w:tc>
        <w:tc>
          <w:tcPr>
            <w:tcW w:w="2720" w:type="dxa"/>
            <w:tcBorders>
              <w:top w:val="nil"/>
              <w:left w:val="nil"/>
              <w:bottom w:val="single" w:sz="8" w:space="0" w:color="auto"/>
              <w:right w:val="single" w:sz="8" w:space="0" w:color="auto"/>
            </w:tcBorders>
            <w:vAlign w:val="center"/>
            <w:hideMark/>
          </w:tcPr>
          <w:p w14:paraId="2D9D3059" w14:textId="77777777" w:rsidR="004F2966" w:rsidRPr="004F2966" w:rsidRDefault="004F2966" w:rsidP="004F2966">
            <w:pPr>
              <w:spacing w:after="0"/>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 </w:t>
            </w:r>
          </w:p>
        </w:tc>
        <w:tc>
          <w:tcPr>
            <w:tcW w:w="1280" w:type="dxa"/>
            <w:tcBorders>
              <w:top w:val="nil"/>
              <w:left w:val="nil"/>
              <w:bottom w:val="single" w:sz="8" w:space="0" w:color="auto"/>
              <w:right w:val="single" w:sz="8" w:space="0" w:color="auto"/>
            </w:tcBorders>
            <w:vAlign w:val="center"/>
            <w:hideMark/>
          </w:tcPr>
          <w:p w14:paraId="02549589" w14:textId="77777777" w:rsidR="004F2966" w:rsidRPr="004F2966" w:rsidRDefault="004F2966" w:rsidP="004F2966">
            <w:pPr>
              <w:spacing w:after="0"/>
              <w:jc w:val="center"/>
              <w:rPr>
                <w:rFonts w:ascii="Garamond" w:eastAsia="Times New Roman" w:hAnsi="Garamond" w:cs="Times New Roman"/>
                <w:color w:val="404040"/>
                <w:sz w:val="24"/>
                <w:szCs w:val="24"/>
              </w:rPr>
            </w:pPr>
            <w:r w:rsidRPr="004F2966">
              <w:rPr>
                <w:rFonts w:ascii="Garamond" w:eastAsia="Times New Roman" w:hAnsi="Garamond" w:cs="Times New Roman"/>
                <w:color w:val="404040"/>
                <w:sz w:val="24"/>
                <w:szCs w:val="24"/>
              </w:rPr>
              <w:t>25</w:t>
            </w:r>
          </w:p>
        </w:tc>
        <w:tc>
          <w:tcPr>
            <w:tcW w:w="1020" w:type="dxa"/>
            <w:tcBorders>
              <w:top w:val="nil"/>
              <w:left w:val="nil"/>
              <w:bottom w:val="nil"/>
              <w:right w:val="nil"/>
            </w:tcBorders>
            <w:noWrap/>
            <w:vAlign w:val="bottom"/>
            <w:hideMark/>
          </w:tcPr>
          <w:p w14:paraId="01F95C06" w14:textId="77777777" w:rsidR="004F2966" w:rsidRPr="004F2966" w:rsidRDefault="004F2966" w:rsidP="004F2966">
            <w:pPr>
              <w:spacing w:after="0"/>
              <w:jc w:val="center"/>
              <w:rPr>
                <w:rFonts w:ascii="Garamond" w:eastAsia="Times New Roman" w:hAnsi="Garamond" w:cs="Times New Roman"/>
                <w:color w:val="404040"/>
                <w:sz w:val="24"/>
                <w:szCs w:val="24"/>
              </w:rPr>
            </w:pPr>
          </w:p>
        </w:tc>
        <w:tc>
          <w:tcPr>
            <w:tcW w:w="1960" w:type="dxa"/>
            <w:tcBorders>
              <w:top w:val="nil"/>
              <w:left w:val="nil"/>
              <w:bottom w:val="nil"/>
              <w:right w:val="nil"/>
            </w:tcBorders>
            <w:noWrap/>
            <w:vAlign w:val="bottom"/>
            <w:hideMark/>
          </w:tcPr>
          <w:p w14:paraId="564C0EF3" w14:textId="77777777" w:rsidR="004F2966" w:rsidRPr="004F2966" w:rsidRDefault="004F2966" w:rsidP="004F2966">
            <w:pPr>
              <w:spacing w:after="0"/>
              <w:rPr>
                <w:rFonts w:ascii="Times New Roman" w:eastAsia="Times New Roman" w:hAnsi="Times New Roman" w:cs="Times New Roman"/>
                <w:color w:val="auto"/>
                <w:sz w:val="20"/>
                <w:szCs w:val="20"/>
              </w:rPr>
            </w:pPr>
          </w:p>
        </w:tc>
      </w:tr>
      <w:tr w:rsidR="004F2966" w:rsidRPr="004F2966" w14:paraId="70213583" w14:textId="77777777" w:rsidTr="004F2966">
        <w:trPr>
          <w:trHeight w:val="315"/>
        </w:trPr>
        <w:tc>
          <w:tcPr>
            <w:tcW w:w="2160" w:type="dxa"/>
            <w:tcBorders>
              <w:top w:val="nil"/>
              <w:left w:val="single" w:sz="8" w:space="0" w:color="auto"/>
              <w:bottom w:val="single" w:sz="8" w:space="0" w:color="auto"/>
              <w:right w:val="single" w:sz="8" w:space="0" w:color="auto"/>
            </w:tcBorders>
            <w:vAlign w:val="center"/>
            <w:hideMark/>
          </w:tcPr>
          <w:p w14:paraId="25979A84"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TOTAL:</w:t>
            </w:r>
          </w:p>
        </w:tc>
        <w:tc>
          <w:tcPr>
            <w:tcW w:w="2720" w:type="dxa"/>
            <w:tcBorders>
              <w:top w:val="nil"/>
              <w:left w:val="nil"/>
              <w:bottom w:val="single" w:sz="8" w:space="0" w:color="auto"/>
              <w:right w:val="single" w:sz="8" w:space="0" w:color="auto"/>
            </w:tcBorders>
            <w:vAlign w:val="center"/>
            <w:hideMark/>
          </w:tcPr>
          <w:p w14:paraId="440F7CDD" w14:textId="77777777" w:rsidR="004F2966" w:rsidRPr="004F2966" w:rsidRDefault="004F2966" w:rsidP="004F2966">
            <w:pPr>
              <w:spacing w:after="0"/>
              <w:rPr>
                <w:rFonts w:ascii="Garamond" w:eastAsia="Times New Roman" w:hAnsi="Garamond" w:cs="Times New Roman"/>
                <w:b/>
                <w:bCs/>
                <w:color w:val="404040"/>
                <w:sz w:val="24"/>
                <w:szCs w:val="24"/>
              </w:rPr>
            </w:pPr>
            <w:r w:rsidRPr="004F2966">
              <w:rPr>
                <w:rFonts w:ascii="Garamond" w:eastAsia="Times New Roman" w:hAnsi="Garamond" w:cs="Times New Roman"/>
                <w:b/>
                <w:bCs/>
                <w:color w:val="404040"/>
                <w:sz w:val="24"/>
                <w:szCs w:val="24"/>
              </w:rPr>
              <w:t> </w:t>
            </w:r>
          </w:p>
        </w:tc>
        <w:tc>
          <w:tcPr>
            <w:tcW w:w="1280" w:type="dxa"/>
            <w:tcBorders>
              <w:top w:val="nil"/>
              <w:left w:val="nil"/>
              <w:bottom w:val="single" w:sz="8" w:space="0" w:color="auto"/>
              <w:right w:val="single" w:sz="8" w:space="0" w:color="auto"/>
            </w:tcBorders>
            <w:vAlign w:val="center"/>
            <w:hideMark/>
          </w:tcPr>
          <w:p w14:paraId="21360BFE" w14:textId="77777777" w:rsidR="004F2966" w:rsidRPr="004F2966" w:rsidRDefault="004F2966" w:rsidP="004F2966">
            <w:pPr>
              <w:spacing w:after="0"/>
              <w:jc w:val="center"/>
              <w:rPr>
                <w:rFonts w:ascii="Garamond" w:eastAsia="Times New Roman" w:hAnsi="Garamond" w:cs="Times New Roman"/>
                <w:b/>
                <w:bCs/>
                <w:color w:val="404040"/>
                <w:sz w:val="24"/>
                <w:szCs w:val="24"/>
              </w:rPr>
            </w:pPr>
            <w:r w:rsidRPr="004F2966">
              <w:rPr>
                <w:rFonts w:ascii="Garamond" w:eastAsia="Times New Roman" w:hAnsi="Garamond" w:cs="Times New Roman"/>
                <w:b/>
                <w:bCs/>
                <w:noProof/>
                <w:color w:val="404040"/>
                <w:sz w:val="24"/>
                <w:szCs w:val="24"/>
              </w:rPr>
              <w:t>1030</w:t>
            </w:r>
          </w:p>
        </w:tc>
        <w:tc>
          <w:tcPr>
            <w:tcW w:w="1020" w:type="dxa"/>
            <w:tcBorders>
              <w:top w:val="nil"/>
              <w:left w:val="nil"/>
              <w:bottom w:val="nil"/>
              <w:right w:val="nil"/>
            </w:tcBorders>
            <w:noWrap/>
            <w:vAlign w:val="bottom"/>
            <w:hideMark/>
          </w:tcPr>
          <w:p w14:paraId="3176E3B8" w14:textId="77777777" w:rsidR="004F2966" w:rsidRPr="004F2966" w:rsidRDefault="004F2966" w:rsidP="004F2966">
            <w:pPr>
              <w:spacing w:after="0"/>
              <w:jc w:val="center"/>
              <w:rPr>
                <w:rFonts w:ascii="Garamond" w:eastAsia="Times New Roman" w:hAnsi="Garamond" w:cs="Times New Roman"/>
                <w:b/>
                <w:bCs/>
                <w:color w:val="404040"/>
                <w:sz w:val="24"/>
                <w:szCs w:val="24"/>
              </w:rPr>
            </w:pPr>
          </w:p>
        </w:tc>
        <w:tc>
          <w:tcPr>
            <w:tcW w:w="1960" w:type="dxa"/>
            <w:tcBorders>
              <w:top w:val="nil"/>
              <w:left w:val="nil"/>
              <w:bottom w:val="nil"/>
              <w:right w:val="nil"/>
            </w:tcBorders>
            <w:noWrap/>
            <w:vAlign w:val="bottom"/>
            <w:hideMark/>
          </w:tcPr>
          <w:p w14:paraId="390AD885" w14:textId="77777777" w:rsidR="004F2966" w:rsidRPr="004F2966" w:rsidRDefault="004F2966" w:rsidP="004F2966">
            <w:pPr>
              <w:spacing w:after="0"/>
              <w:rPr>
                <w:rFonts w:ascii="Times New Roman" w:eastAsia="Times New Roman" w:hAnsi="Times New Roman" w:cs="Times New Roman"/>
                <w:color w:val="auto"/>
                <w:sz w:val="20"/>
                <w:szCs w:val="20"/>
              </w:rPr>
            </w:pPr>
          </w:p>
        </w:tc>
      </w:tr>
    </w:tbl>
    <w:p w14:paraId="66556BC5" w14:textId="77777777" w:rsidR="00C41451" w:rsidRDefault="00C41451" w:rsidP="00C41451">
      <w:pPr>
        <w:spacing w:after="0" w:line="276" w:lineRule="auto"/>
        <w:rPr>
          <w:rFonts w:ascii="Garamond" w:hAnsi="Garamond"/>
          <w:sz w:val="24"/>
          <w:szCs w:val="24"/>
          <w:lang w:bidi="en-US"/>
        </w:rPr>
      </w:pPr>
    </w:p>
    <w:p w14:paraId="76145E06" w14:textId="61447B39" w:rsidR="00C41451" w:rsidRPr="00C41451" w:rsidRDefault="00C41451" w:rsidP="00C41451">
      <w:pPr>
        <w:spacing w:after="0" w:line="276" w:lineRule="auto"/>
        <w:rPr>
          <w:rFonts w:ascii="Garamond" w:hAnsi="Garamond"/>
          <w:sz w:val="24"/>
          <w:szCs w:val="24"/>
          <w:lang w:bidi="en-US"/>
        </w:rPr>
      </w:pPr>
      <w:r w:rsidRPr="00C41451">
        <w:rPr>
          <w:rFonts w:ascii="Garamond" w:hAnsi="Garamond"/>
          <w:b/>
          <w:bCs/>
          <w:sz w:val="24"/>
          <w:szCs w:val="24"/>
          <w:lang w:bidi="en-US"/>
        </w:rPr>
        <w:t>Extra Credit</w:t>
      </w:r>
      <w:r w:rsidRPr="00C41451">
        <w:rPr>
          <w:rFonts w:ascii="Garamond" w:hAnsi="Garamond"/>
          <w:sz w:val="24"/>
          <w:szCs w:val="24"/>
          <w:lang w:bidi="en-US"/>
        </w:rPr>
        <w:t xml:space="preserve"> options are posted on Canvas.</w:t>
      </w:r>
    </w:p>
    <w:p w14:paraId="34D7E933" w14:textId="2BC74B04" w:rsidR="00C41451" w:rsidRDefault="00C41451" w:rsidP="00C41451">
      <w:pPr>
        <w:spacing w:after="0" w:line="276" w:lineRule="auto"/>
        <w:rPr>
          <w:rFonts w:ascii="Garamond" w:hAnsi="Garamond"/>
          <w:sz w:val="24"/>
          <w:szCs w:val="24"/>
          <w:lang w:bidi="en-US"/>
        </w:rPr>
      </w:pPr>
      <w:r w:rsidRPr="00C41451">
        <w:rPr>
          <w:rFonts w:ascii="Garamond" w:hAnsi="Garamond"/>
          <w:sz w:val="24"/>
          <w:szCs w:val="24"/>
          <w:lang w:bidi="en-US"/>
        </w:rPr>
        <w:t xml:space="preserve">Grades are based on mastery of content. </w:t>
      </w:r>
      <w:r w:rsidRPr="00C41451">
        <w:rPr>
          <w:rFonts w:ascii="Garamond" w:hAnsi="Garamond"/>
          <w:b/>
          <w:bCs/>
          <w:sz w:val="24"/>
          <w:szCs w:val="24"/>
          <w:lang w:bidi="en-US"/>
        </w:rPr>
        <w:t xml:space="preserve">As a rule, I do </w:t>
      </w:r>
      <w:proofErr w:type="gramStart"/>
      <w:r w:rsidRPr="00C41451">
        <w:rPr>
          <w:rFonts w:ascii="Garamond" w:hAnsi="Garamond"/>
          <w:b/>
          <w:bCs/>
          <w:sz w:val="24"/>
          <w:szCs w:val="24"/>
          <w:lang w:bidi="en-US"/>
        </w:rPr>
        <w:t>not</w:t>
      </w:r>
      <w:proofErr w:type="gramEnd"/>
      <w:r w:rsidRPr="00C41451">
        <w:rPr>
          <w:rFonts w:ascii="Garamond" w:hAnsi="Garamond"/>
          <w:b/>
          <w:bCs/>
          <w:sz w:val="24"/>
          <w:szCs w:val="24"/>
          <w:lang w:bidi="en-US"/>
        </w:rPr>
        <w:t xml:space="preserve"> round grades, nor do I offer additional exercises at the end of the semester to improve grades.  </w:t>
      </w:r>
      <w:r w:rsidRPr="00C41451">
        <w:rPr>
          <w:rFonts w:ascii="Garamond" w:hAnsi="Garamond"/>
          <w:sz w:val="24"/>
          <w:szCs w:val="24"/>
          <w:lang w:bidi="en-US"/>
        </w:rPr>
        <w:t xml:space="preserve"> </w:t>
      </w:r>
    </w:p>
    <w:p w14:paraId="302FA827" w14:textId="77777777" w:rsidR="009F2D24" w:rsidRPr="00C41451" w:rsidRDefault="009F2D24" w:rsidP="00C41451">
      <w:pPr>
        <w:spacing w:after="0" w:line="276" w:lineRule="auto"/>
        <w:rPr>
          <w:rFonts w:ascii="Garamond" w:hAnsi="Garamond"/>
          <w:sz w:val="24"/>
          <w:szCs w:val="24"/>
          <w:lang w:bidi="en-US"/>
        </w:rPr>
      </w:pPr>
    </w:p>
    <w:p w14:paraId="5A1A1F52" w14:textId="77777777" w:rsidR="00C41451" w:rsidRPr="00C41451" w:rsidRDefault="00C41451" w:rsidP="00C41451">
      <w:pPr>
        <w:spacing w:after="0" w:line="276" w:lineRule="auto"/>
        <w:rPr>
          <w:rFonts w:ascii="Montserrat" w:hAnsi="Montserrat"/>
          <w:b/>
          <w:color w:val="00853E"/>
          <w:sz w:val="24"/>
          <w:szCs w:val="24"/>
          <w:lang w:bidi="en-US"/>
        </w:rPr>
      </w:pPr>
      <w:r w:rsidRPr="00C41451">
        <w:rPr>
          <w:rFonts w:ascii="Montserrat" w:hAnsi="Montserrat"/>
          <w:b/>
          <w:color w:val="00853E"/>
          <w:sz w:val="24"/>
          <w:szCs w:val="24"/>
          <w:lang w:bidi="en-US"/>
        </w:rPr>
        <w:t>Graded Activities</w:t>
      </w:r>
    </w:p>
    <w:p w14:paraId="3B39FFE4" w14:textId="77777777" w:rsidR="000D4ABD" w:rsidRDefault="00C41451" w:rsidP="000D4ABD">
      <w:pPr>
        <w:spacing w:after="0" w:line="276" w:lineRule="auto"/>
        <w:rPr>
          <w:rFonts w:ascii="Garamond" w:hAnsi="Garamond"/>
          <w:b/>
          <w:bCs/>
          <w:sz w:val="24"/>
          <w:szCs w:val="24"/>
          <w:lang w:bidi="en-US"/>
        </w:rPr>
      </w:pPr>
      <w:r w:rsidRPr="00C41451">
        <w:rPr>
          <w:rFonts w:ascii="Garamond" w:hAnsi="Garamond"/>
          <w:sz w:val="24"/>
          <w:szCs w:val="24"/>
          <w:lang w:bidi="en-US"/>
        </w:rPr>
        <w:t xml:space="preserve">The course components described below will make up your total grade. More information about the assignments and grading </w:t>
      </w:r>
      <w:proofErr w:type="gramStart"/>
      <w:r w:rsidRPr="00C41451">
        <w:rPr>
          <w:rFonts w:ascii="Garamond" w:hAnsi="Garamond"/>
          <w:sz w:val="24"/>
          <w:szCs w:val="24"/>
          <w:lang w:bidi="en-US"/>
        </w:rPr>
        <w:t>rubrics</w:t>
      </w:r>
      <w:proofErr w:type="gramEnd"/>
      <w:r w:rsidRPr="00C41451">
        <w:rPr>
          <w:rFonts w:ascii="Garamond" w:hAnsi="Garamond"/>
          <w:sz w:val="24"/>
          <w:szCs w:val="24"/>
          <w:lang w:bidi="en-US"/>
        </w:rPr>
        <w:t xml:space="preserve"> will be available on Canvas. </w:t>
      </w:r>
      <w:r w:rsidR="000D4ABD">
        <w:rPr>
          <w:rFonts w:ascii="Garamond" w:hAnsi="Garamond"/>
          <w:sz w:val="24"/>
          <w:szCs w:val="24"/>
          <w:lang w:bidi="en-US"/>
        </w:rPr>
        <w:t xml:space="preserve"> </w:t>
      </w:r>
    </w:p>
    <w:p w14:paraId="56BE6195" w14:textId="77777777" w:rsidR="00C41451" w:rsidRPr="00C41451" w:rsidRDefault="00C41451" w:rsidP="00C41451">
      <w:pPr>
        <w:spacing w:after="0" w:line="276" w:lineRule="auto"/>
        <w:rPr>
          <w:rFonts w:ascii="Garamond" w:hAnsi="Garamond"/>
          <w:sz w:val="24"/>
          <w:szCs w:val="24"/>
          <w:lang w:bidi="en-US"/>
        </w:rPr>
      </w:pPr>
    </w:p>
    <w:p w14:paraId="60B2717C" w14:textId="25007FB9" w:rsidR="00C41451" w:rsidRPr="00C41451" w:rsidRDefault="00C41451" w:rsidP="00C41451">
      <w:pPr>
        <w:spacing w:after="0" w:line="276" w:lineRule="auto"/>
        <w:rPr>
          <w:rFonts w:ascii="Montserrat" w:hAnsi="Montserrat"/>
          <w:b/>
          <w:bCs/>
          <w:color w:val="00853E"/>
          <w:sz w:val="24"/>
          <w:szCs w:val="24"/>
          <w:lang w:bidi="en-US"/>
        </w:rPr>
      </w:pPr>
      <w:r w:rsidRPr="00C41451">
        <w:rPr>
          <w:rFonts w:ascii="Montserrat" w:hAnsi="Montserrat"/>
          <w:b/>
          <w:bCs/>
          <w:color w:val="00853E"/>
          <w:sz w:val="24"/>
          <w:szCs w:val="24"/>
          <w:lang w:bidi="en-US"/>
        </w:rPr>
        <w:t>Major Assignments</w:t>
      </w:r>
      <w:r w:rsidR="00324FFC">
        <w:rPr>
          <w:rFonts w:ascii="Montserrat" w:hAnsi="Montserrat"/>
          <w:b/>
          <w:bCs/>
          <w:color w:val="00853E"/>
          <w:sz w:val="24"/>
          <w:szCs w:val="24"/>
          <w:lang w:bidi="en-US"/>
        </w:rPr>
        <w:t xml:space="preserve"> (descriptions &amp; guidelines on Canvas)</w:t>
      </w:r>
    </w:p>
    <w:p w14:paraId="38B89284" w14:textId="343BDC23" w:rsidR="00C41451" w:rsidRDefault="009678D4" w:rsidP="006F088E">
      <w:pPr>
        <w:numPr>
          <w:ilvl w:val="0"/>
          <w:numId w:val="23"/>
        </w:numPr>
        <w:spacing w:before="240"/>
        <w:rPr>
          <w:rFonts w:ascii="Garamond" w:hAnsi="Garamond"/>
          <w:bCs/>
          <w:sz w:val="24"/>
          <w:szCs w:val="24"/>
          <w:lang w:bidi="en-US"/>
        </w:rPr>
      </w:pPr>
      <w:r w:rsidRPr="009678D4">
        <w:rPr>
          <w:rFonts w:ascii="Garamond" w:hAnsi="Garamond"/>
          <w:b/>
          <w:sz w:val="24"/>
          <w:szCs w:val="24"/>
          <w:lang w:bidi="en-US"/>
        </w:rPr>
        <w:t xml:space="preserve">Cover </w:t>
      </w:r>
      <w:r w:rsidR="00630E46" w:rsidRPr="009678D4">
        <w:rPr>
          <w:rFonts w:ascii="Garamond" w:hAnsi="Garamond"/>
          <w:b/>
          <w:sz w:val="24"/>
          <w:szCs w:val="24"/>
          <w:lang w:bidi="en-US"/>
        </w:rPr>
        <w:t xml:space="preserve">Letter </w:t>
      </w:r>
      <w:r w:rsidR="00630E46" w:rsidRPr="00C41451">
        <w:rPr>
          <w:rFonts w:ascii="Garamond" w:hAnsi="Garamond"/>
          <w:sz w:val="24"/>
          <w:szCs w:val="24"/>
          <w:lang w:bidi="en-US"/>
        </w:rPr>
        <w:t>–</w:t>
      </w:r>
      <w:r w:rsidRPr="009678D4">
        <w:rPr>
          <w:rFonts w:ascii="Garamond" w:hAnsi="Garamond"/>
          <w:b/>
          <w:sz w:val="24"/>
          <w:szCs w:val="24"/>
          <w:lang w:bidi="en-US"/>
        </w:rPr>
        <w:t xml:space="preserve"> </w:t>
      </w:r>
      <w:r w:rsidRPr="009678D4">
        <w:rPr>
          <w:rFonts w:ascii="Garamond" w:hAnsi="Garamond"/>
          <w:bCs/>
          <w:sz w:val="24"/>
          <w:szCs w:val="24"/>
          <w:lang w:bidi="en-US"/>
        </w:rPr>
        <w:t xml:space="preserve">You will find an internship/job posting and use it to craft a customized cover letter. You can find internship/job postings for business students in Handshake </w:t>
      </w:r>
      <w:r>
        <w:rPr>
          <w:rFonts w:ascii="Garamond" w:hAnsi="Garamond"/>
          <w:bCs/>
          <w:sz w:val="24"/>
          <w:szCs w:val="24"/>
          <w:lang w:bidi="en-US"/>
        </w:rPr>
        <w:t>or</w:t>
      </w:r>
      <w:r w:rsidRPr="009678D4">
        <w:rPr>
          <w:rFonts w:ascii="Garamond" w:hAnsi="Garamond"/>
          <w:bCs/>
          <w:sz w:val="24"/>
          <w:szCs w:val="24"/>
          <w:lang w:bidi="en-US"/>
        </w:rPr>
        <w:t xml:space="preserve"> LinkedIn.</w:t>
      </w:r>
    </w:p>
    <w:p w14:paraId="65E18504" w14:textId="77790AD8" w:rsidR="006F088E" w:rsidRDefault="006F088E" w:rsidP="006F088E">
      <w:pPr>
        <w:numPr>
          <w:ilvl w:val="0"/>
          <w:numId w:val="23"/>
        </w:numPr>
        <w:spacing w:before="240"/>
        <w:rPr>
          <w:rFonts w:ascii="Garamond" w:hAnsi="Garamond"/>
          <w:bCs/>
          <w:sz w:val="24"/>
          <w:szCs w:val="24"/>
          <w:lang w:bidi="en-US"/>
        </w:rPr>
      </w:pPr>
      <w:r w:rsidRPr="00630E46">
        <w:rPr>
          <w:rFonts w:ascii="Garamond" w:hAnsi="Garamond"/>
          <w:b/>
          <w:sz w:val="24"/>
          <w:szCs w:val="24"/>
          <w:lang w:bidi="en-US"/>
        </w:rPr>
        <w:t xml:space="preserve">Mock </w:t>
      </w:r>
      <w:r w:rsidR="00630E46" w:rsidRPr="00630E46">
        <w:rPr>
          <w:rFonts w:ascii="Garamond" w:hAnsi="Garamond"/>
          <w:b/>
          <w:sz w:val="24"/>
          <w:szCs w:val="24"/>
          <w:lang w:bidi="en-US"/>
        </w:rPr>
        <w:t>Interview</w:t>
      </w:r>
      <w:r w:rsidR="00630E46">
        <w:rPr>
          <w:rFonts w:ascii="Garamond" w:hAnsi="Garamond"/>
          <w:bCs/>
          <w:sz w:val="24"/>
          <w:szCs w:val="24"/>
          <w:lang w:bidi="en-US"/>
        </w:rPr>
        <w:t xml:space="preserve"> </w:t>
      </w:r>
      <w:r w:rsidR="00630E46" w:rsidRPr="00C41451">
        <w:rPr>
          <w:rFonts w:ascii="Garamond" w:hAnsi="Garamond"/>
          <w:sz w:val="24"/>
          <w:szCs w:val="24"/>
          <w:lang w:bidi="en-US"/>
        </w:rPr>
        <w:t>–</w:t>
      </w:r>
      <w:r>
        <w:rPr>
          <w:rFonts w:ascii="Garamond" w:hAnsi="Garamond"/>
          <w:bCs/>
          <w:sz w:val="24"/>
          <w:szCs w:val="24"/>
          <w:lang w:bidi="en-US"/>
        </w:rPr>
        <w:t xml:space="preserve"> </w:t>
      </w:r>
      <w:r w:rsidR="00630E46" w:rsidRPr="005C37D0">
        <w:rPr>
          <w:rFonts w:ascii="Garamond" w:hAnsi="Garamond"/>
          <w:bCs/>
          <w:sz w:val="24"/>
          <w:szCs w:val="24"/>
          <w:lang w:bidi="en-US"/>
        </w:rPr>
        <w:t>You will participate in a virtual mock</w:t>
      </w:r>
      <w:r w:rsidR="00630E46">
        <w:rPr>
          <w:rFonts w:ascii="Garamond" w:hAnsi="Garamond"/>
          <w:bCs/>
          <w:sz w:val="24"/>
          <w:szCs w:val="24"/>
          <w:lang w:bidi="en-US"/>
        </w:rPr>
        <w:t xml:space="preserve"> job </w:t>
      </w:r>
      <w:r w:rsidR="00630E46" w:rsidRPr="005C37D0">
        <w:rPr>
          <w:rFonts w:ascii="Garamond" w:hAnsi="Garamond"/>
          <w:bCs/>
          <w:sz w:val="24"/>
          <w:szCs w:val="24"/>
          <w:lang w:bidi="en-US"/>
        </w:rPr>
        <w:t>interview on biginterview.com.</w:t>
      </w:r>
    </w:p>
    <w:p w14:paraId="37C78D7A" w14:textId="79A20264" w:rsidR="009B30FE" w:rsidRPr="009B30FE" w:rsidRDefault="00883419" w:rsidP="006F088E">
      <w:pPr>
        <w:numPr>
          <w:ilvl w:val="0"/>
          <w:numId w:val="23"/>
        </w:numPr>
        <w:spacing w:before="240"/>
        <w:rPr>
          <w:rFonts w:ascii="Garamond" w:hAnsi="Garamond"/>
          <w:sz w:val="24"/>
          <w:szCs w:val="24"/>
          <w:lang w:bidi="en-US"/>
        </w:rPr>
      </w:pPr>
      <w:r>
        <w:rPr>
          <w:rFonts w:ascii="Garamond" w:hAnsi="Garamond"/>
          <w:b/>
          <w:bCs/>
          <w:sz w:val="24"/>
          <w:szCs w:val="24"/>
          <w:lang w:bidi="en-US"/>
        </w:rPr>
        <w:t>Proposal Presentation</w:t>
      </w:r>
      <w:r w:rsidR="009B30FE" w:rsidRPr="00C41451">
        <w:rPr>
          <w:rFonts w:ascii="Garamond" w:hAnsi="Garamond"/>
          <w:sz w:val="24"/>
          <w:szCs w:val="24"/>
          <w:lang w:bidi="en-US"/>
        </w:rPr>
        <w:t xml:space="preserve"> –</w:t>
      </w:r>
      <w:r w:rsidR="009B30FE" w:rsidRPr="009B30FE">
        <w:rPr>
          <w:rFonts w:ascii="Garamond" w:hAnsi="Garamond"/>
          <w:sz w:val="24"/>
          <w:szCs w:val="24"/>
          <w:lang w:bidi="en-US"/>
        </w:rPr>
        <w:t xml:space="preserve">You will </w:t>
      </w:r>
      <w:r>
        <w:rPr>
          <w:rFonts w:ascii="Garamond" w:hAnsi="Garamond"/>
          <w:sz w:val="24"/>
          <w:szCs w:val="24"/>
          <w:lang w:bidi="en-US"/>
        </w:rPr>
        <w:t xml:space="preserve">pitch your final report idea via a </w:t>
      </w:r>
      <w:r w:rsidR="00630E46">
        <w:rPr>
          <w:rFonts w:ascii="Garamond" w:hAnsi="Garamond"/>
          <w:sz w:val="24"/>
          <w:szCs w:val="24"/>
          <w:lang w:bidi="en-US"/>
        </w:rPr>
        <w:t>4–6-minute</w:t>
      </w:r>
      <w:r>
        <w:rPr>
          <w:rFonts w:ascii="Garamond" w:hAnsi="Garamond"/>
          <w:sz w:val="24"/>
          <w:szCs w:val="24"/>
          <w:lang w:bidi="en-US"/>
        </w:rPr>
        <w:t xml:space="preserve"> video, </w:t>
      </w:r>
      <w:r w:rsidR="00761889">
        <w:rPr>
          <w:rFonts w:ascii="Garamond" w:hAnsi="Garamond"/>
          <w:sz w:val="24"/>
          <w:szCs w:val="24"/>
          <w:lang w:bidi="en-US"/>
        </w:rPr>
        <w:t>stating your research question and plan for your final Business Report.</w:t>
      </w:r>
      <w:r>
        <w:rPr>
          <w:rFonts w:ascii="Garamond" w:hAnsi="Garamond"/>
          <w:sz w:val="24"/>
          <w:szCs w:val="24"/>
          <w:lang w:bidi="en-US"/>
        </w:rPr>
        <w:t xml:space="preserve"> </w:t>
      </w:r>
    </w:p>
    <w:p w14:paraId="06925417" w14:textId="5742B555" w:rsidR="00C41451" w:rsidRDefault="00C41451" w:rsidP="006F088E">
      <w:pPr>
        <w:pStyle w:val="ListParagraph"/>
        <w:numPr>
          <w:ilvl w:val="0"/>
          <w:numId w:val="23"/>
        </w:numPr>
        <w:spacing w:before="240"/>
        <w:rPr>
          <w:rFonts w:ascii="Garamond" w:hAnsi="Garamond"/>
          <w:sz w:val="24"/>
          <w:szCs w:val="24"/>
          <w:lang w:bidi="en-US"/>
        </w:rPr>
      </w:pPr>
      <w:r w:rsidRPr="009F2D24">
        <w:rPr>
          <w:rFonts w:ascii="Garamond" w:hAnsi="Garamond"/>
          <w:b/>
          <w:sz w:val="24"/>
          <w:szCs w:val="24"/>
          <w:lang w:bidi="en-US"/>
        </w:rPr>
        <w:t xml:space="preserve">Business </w:t>
      </w:r>
      <w:r w:rsidR="009B30FE" w:rsidRPr="009F2D24">
        <w:rPr>
          <w:rFonts w:ascii="Garamond" w:hAnsi="Garamond"/>
          <w:b/>
          <w:sz w:val="24"/>
          <w:szCs w:val="24"/>
          <w:lang w:bidi="en-US"/>
        </w:rPr>
        <w:t>Pitch (In-Person Group Presentation)</w:t>
      </w:r>
      <w:r w:rsidR="009B30FE" w:rsidRPr="009F2D24">
        <w:rPr>
          <w:rFonts w:ascii="Garamond" w:hAnsi="Garamond"/>
          <w:sz w:val="24"/>
          <w:szCs w:val="24"/>
          <w:lang w:bidi="en-US"/>
        </w:rPr>
        <w:t xml:space="preserve"> </w:t>
      </w:r>
      <w:r w:rsidR="009B30FE" w:rsidRPr="009F2D24">
        <w:rPr>
          <w:rFonts w:ascii="Garamond" w:hAnsi="Garamond"/>
          <w:b/>
          <w:bCs/>
          <w:sz w:val="24"/>
          <w:szCs w:val="24"/>
          <w:lang w:bidi="en-US"/>
        </w:rPr>
        <w:t>–</w:t>
      </w:r>
      <w:r w:rsidRPr="009F2D24">
        <w:rPr>
          <w:rFonts w:ascii="Garamond" w:hAnsi="Garamond"/>
          <w:sz w:val="24"/>
          <w:szCs w:val="24"/>
          <w:lang w:bidi="en-US"/>
        </w:rPr>
        <w:t xml:space="preserve"> </w:t>
      </w:r>
      <w:r w:rsidR="009B30FE" w:rsidRPr="009F2D24">
        <w:rPr>
          <w:rFonts w:ascii="Garamond" w:hAnsi="Garamond"/>
          <w:sz w:val="24"/>
          <w:szCs w:val="24"/>
          <w:lang w:bidi="en-US"/>
        </w:rPr>
        <w:t>You will identify existing tools or opportunities (apps, new bus routes, facility services, tuition expenses, etc.) to lower operation costs for your company. You will work in groups to give a 12–15-minute presentation in front of the entire class.</w:t>
      </w:r>
    </w:p>
    <w:p w14:paraId="184C8337" w14:textId="77777777" w:rsidR="006F088E" w:rsidRDefault="006F088E" w:rsidP="006F088E">
      <w:pPr>
        <w:pStyle w:val="ListParagraph"/>
        <w:spacing w:before="240"/>
        <w:rPr>
          <w:rFonts w:ascii="Garamond" w:hAnsi="Garamond"/>
          <w:sz w:val="24"/>
          <w:szCs w:val="24"/>
          <w:lang w:bidi="en-US"/>
        </w:rPr>
      </w:pPr>
    </w:p>
    <w:p w14:paraId="16A7016A" w14:textId="0D0C8747" w:rsidR="00630E46" w:rsidRPr="00630E46" w:rsidRDefault="00C41451" w:rsidP="00630E46">
      <w:pPr>
        <w:pStyle w:val="ListParagraph"/>
        <w:numPr>
          <w:ilvl w:val="0"/>
          <w:numId w:val="23"/>
        </w:numPr>
        <w:spacing w:before="240"/>
        <w:rPr>
          <w:rFonts w:ascii="Garamond" w:hAnsi="Garamond" w:cstheme="minorHAnsi"/>
          <w:sz w:val="24"/>
          <w:szCs w:val="24"/>
        </w:rPr>
      </w:pPr>
      <w:r w:rsidRPr="00761889">
        <w:rPr>
          <w:rFonts w:ascii="Garamond" w:hAnsi="Garamond"/>
          <w:b/>
          <w:sz w:val="24"/>
          <w:szCs w:val="24"/>
        </w:rPr>
        <w:t>Final:  Business</w:t>
      </w:r>
      <w:r w:rsidR="0011094F" w:rsidRPr="00761889">
        <w:rPr>
          <w:rFonts w:ascii="Garamond" w:hAnsi="Garamond"/>
          <w:b/>
          <w:sz w:val="24"/>
          <w:szCs w:val="24"/>
        </w:rPr>
        <w:t xml:space="preserve"> Communication</w:t>
      </w:r>
      <w:r w:rsidRPr="00761889">
        <w:rPr>
          <w:rFonts w:ascii="Garamond" w:hAnsi="Garamond"/>
          <w:b/>
          <w:sz w:val="24"/>
          <w:szCs w:val="24"/>
        </w:rPr>
        <w:t xml:space="preserve"> Report</w:t>
      </w:r>
      <w:r w:rsidR="00630E46" w:rsidRPr="00C41451">
        <w:rPr>
          <w:rFonts w:ascii="Garamond" w:hAnsi="Garamond"/>
          <w:sz w:val="24"/>
          <w:szCs w:val="24"/>
          <w:lang w:bidi="en-US"/>
        </w:rPr>
        <w:t xml:space="preserve"> –</w:t>
      </w:r>
      <w:r w:rsidRPr="00761889">
        <w:rPr>
          <w:rFonts w:ascii="Garamond" w:hAnsi="Garamond"/>
          <w:b/>
          <w:sz w:val="24"/>
          <w:szCs w:val="24"/>
        </w:rPr>
        <w:t xml:space="preserve"> </w:t>
      </w:r>
      <w:r w:rsidR="0011094F" w:rsidRPr="00761889">
        <w:rPr>
          <w:rFonts w:ascii="Garamond" w:hAnsi="Garamond"/>
          <w:bCs/>
          <w:sz w:val="24"/>
          <w:szCs w:val="24"/>
        </w:rPr>
        <w:t>The report will attempt to answer the research question you crafted earlier in the semester. Your report should be tailored for an audience of business leaders who would be interested in your findings (think readers of trade journals). Your report must include the same research question that was submitted and approved by Dr. Singer and our course TA and provide some kind of answer to said question (even if the answer, "it's unclear, but my research suggests XYZ").</w:t>
      </w:r>
    </w:p>
    <w:p w14:paraId="013DF014" w14:textId="77777777" w:rsidR="00630E46" w:rsidRPr="00630E46" w:rsidRDefault="00630E46" w:rsidP="00630E46">
      <w:pPr>
        <w:pStyle w:val="ListParagraph"/>
        <w:rPr>
          <w:rFonts w:ascii="Garamond" w:hAnsi="Garamond" w:cstheme="minorHAnsi"/>
          <w:sz w:val="24"/>
          <w:szCs w:val="24"/>
        </w:rPr>
      </w:pPr>
    </w:p>
    <w:p w14:paraId="6A5E6572" w14:textId="34AE72E7" w:rsidR="00761889" w:rsidRPr="00630E46" w:rsidRDefault="00761889" w:rsidP="00630E46">
      <w:pPr>
        <w:pStyle w:val="ListParagraph"/>
        <w:numPr>
          <w:ilvl w:val="0"/>
          <w:numId w:val="23"/>
        </w:numPr>
        <w:spacing w:before="240"/>
        <w:rPr>
          <w:rFonts w:ascii="Garamond" w:hAnsi="Garamond" w:cstheme="minorHAnsi"/>
          <w:sz w:val="24"/>
          <w:szCs w:val="24"/>
        </w:rPr>
      </w:pPr>
      <w:r w:rsidRPr="00630E46">
        <w:rPr>
          <w:rFonts w:ascii="Garamond" w:hAnsi="Garamond" w:cstheme="minorHAnsi"/>
          <w:b/>
          <w:bCs/>
          <w:sz w:val="24"/>
          <w:szCs w:val="24"/>
        </w:rPr>
        <w:t xml:space="preserve">Reflection Blog/ </w:t>
      </w:r>
      <w:r w:rsidR="00630E46" w:rsidRPr="00630E46">
        <w:rPr>
          <w:rFonts w:ascii="Garamond" w:hAnsi="Garamond" w:cstheme="minorHAnsi"/>
          <w:b/>
          <w:bCs/>
          <w:sz w:val="24"/>
          <w:szCs w:val="24"/>
        </w:rPr>
        <w:t>Podcast</w:t>
      </w:r>
      <w:r w:rsidR="00630E46" w:rsidRPr="00630E46">
        <w:rPr>
          <w:rFonts w:ascii="Garamond" w:hAnsi="Garamond" w:cstheme="minorHAnsi"/>
          <w:sz w:val="24"/>
          <w:szCs w:val="24"/>
        </w:rPr>
        <w:t xml:space="preserve"> </w:t>
      </w:r>
      <w:r w:rsidR="00630E46" w:rsidRPr="00630E46">
        <w:rPr>
          <w:rFonts w:ascii="Garamond" w:hAnsi="Garamond"/>
          <w:sz w:val="24"/>
          <w:szCs w:val="24"/>
          <w:lang w:bidi="en-US"/>
        </w:rPr>
        <w:t>–</w:t>
      </w:r>
      <w:r w:rsidRPr="00630E46">
        <w:rPr>
          <w:rFonts w:ascii="Garamond" w:hAnsi="Garamond" w:cstheme="minorHAnsi"/>
          <w:sz w:val="24"/>
          <w:szCs w:val="24"/>
        </w:rPr>
        <w:t xml:space="preserve"> Your final assignment is a personal reflection on your development and experiences throughout the semester</w:t>
      </w:r>
    </w:p>
    <w:p w14:paraId="1B5B30AE" w14:textId="77777777" w:rsidR="00761889" w:rsidRPr="00761889" w:rsidRDefault="00761889" w:rsidP="00761889">
      <w:pPr>
        <w:pStyle w:val="ListParagraph"/>
        <w:spacing w:after="0"/>
        <w:rPr>
          <w:rFonts w:ascii="Garamond" w:hAnsi="Garamond" w:cstheme="minorHAnsi"/>
          <w:sz w:val="24"/>
          <w:szCs w:val="24"/>
        </w:rPr>
      </w:pPr>
    </w:p>
    <w:p w14:paraId="66B27CC9" w14:textId="1F3095D4" w:rsidR="00C41451" w:rsidRPr="000F44F3" w:rsidRDefault="00C41451" w:rsidP="00C41451">
      <w:pPr>
        <w:tabs>
          <w:tab w:val="left" w:pos="360"/>
        </w:tabs>
        <w:rPr>
          <w:rFonts w:ascii="Garamond" w:hAnsi="Garamond" w:cstheme="minorHAnsi"/>
          <w:b/>
          <w:bCs/>
          <w:i/>
          <w:iCs/>
          <w:sz w:val="24"/>
          <w:szCs w:val="24"/>
        </w:rPr>
      </w:pPr>
      <w:r w:rsidRPr="00C41451">
        <w:rPr>
          <w:rFonts w:ascii="Garamond" w:hAnsi="Garamond" w:cstheme="minorHAnsi"/>
          <w:b/>
          <w:bCs/>
          <w:i/>
          <w:iCs/>
          <w:sz w:val="24"/>
          <w:szCs w:val="24"/>
        </w:rPr>
        <w:t>All assignments, unless otherwise noted, will be submitted via Turnitin for plagiarism.</w:t>
      </w:r>
    </w:p>
    <w:p w14:paraId="564780E1" w14:textId="77777777" w:rsidR="00C92BD4" w:rsidRPr="00C92BD4" w:rsidRDefault="00C92BD4" w:rsidP="00C92BD4">
      <w:pPr>
        <w:pStyle w:val="Standard"/>
        <w:rPr>
          <w:rFonts w:ascii="Garamond" w:hAnsi="Garamond"/>
          <w:sz w:val="24"/>
          <w:szCs w:val="24"/>
        </w:rPr>
      </w:pPr>
    </w:p>
    <w:p w14:paraId="1A0095B1" w14:textId="07997D7E" w:rsidR="000F44F3" w:rsidRPr="00525DC0" w:rsidRDefault="00C92BD4" w:rsidP="00525DC0">
      <w:pPr>
        <w:pStyle w:val="Standard"/>
        <w:rPr>
          <w:rFonts w:ascii="Garamond" w:hAnsi="Garamond"/>
          <w:sz w:val="24"/>
          <w:szCs w:val="24"/>
        </w:rPr>
      </w:pPr>
      <w:r w:rsidRPr="00C92BD4">
        <w:rPr>
          <w:rFonts w:ascii="Garamond" w:hAnsi="Garamond"/>
          <w:b/>
          <w:bCs/>
          <w:sz w:val="24"/>
          <w:szCs w:val="24"/>
        </w:rPr>
        <w:t xml:space="preserve">Turnaround Time: </w:t>
      </w:r>
      <w:r w:rsidRPr="00C92BD4">
        <w:rPr>
          <w:rFonts w:ascii="Garamond" w:hAnsi="Garamond"/>
          <w:sz w:val="24"/>
          <w:szCs w:val="24"/>
        </w:rPr>
        <w:t xml:space="preserve">You will receive feedback on written assignments and presentations within </w:t>
      </w:r>
      <w:r w:rsidR="00324FFC">
        <w:rPr>
          <w:rFonts w:ascii="Garamond" w:hAnsi="Garamond"/>
          <w:sz w:val="24"/>
          <w:szCs w:val="24"/>
        </w:rPr>
        <w:t>ten</w:t>
      </w:r>
      <w:r w:rsidRPr="00C92BD4">
        <w:rPr>
          <w:rFonts w:ascii="Garamond" w:hAnsi="Garamond"/>
          <w:sz w:val="24"/>
          <w:szCs w:val="24"/>
        </w:rPr>
        <w:t xml:space="preserve"> days.</w:t>
      </w:r>
    </w:p>
    <w:p w14:paraId="50673E2B" w14:textId="77777777" w:rsidR="000F44F3" w:rsidRDefault="000F44F3" w:rsidP="000F44F3">
      <w:pPr>
        <w:spacing w:after="0" w:line="276" w:lineRule="auto"/>
        <w:rPr>
          <w:rFonts w:ascii="Garamond" w:hAnsi="Garamond"/>
          <w:b/>
          <w:color w:val="auto"/>
          <w:sz w:val="24"/>
          <w:szCs w:val="24"/>
        </w:rPr>
      </w:pPr>
    </w:p>
    <w:p w14:paraId="10F5CCE6" w14:textId="23C8DA01" w:rsidR="000F44F3" w:rsidRPr="000F44F3" w:rsidRDefault="000F44F3" w:rsidP="000F44F3">
      <w:pPr>
        <w:spacing w:after="0" w:line="276" w:lineRule="auto"/>
        <w:rPr>
          <w:rFonts w:ascii="Montserrat" w:hAnsi="Montserrat"/>
          <w:b/>
          <w:color w:val="00853E"/>
          <w:sz w:val="24"/>
          <w:szCs w:val="24"/>
        </w:rPr>
      </w:pPr>
      <w:r w:rsidRPr="000F44F3">
        <w:rPr>
          <w:rFonts w:ascii="Montserrat" w:hAnsi="Montserrat"/>
          <w:b/>
          <w:color w:val="00853E"/>
          <w:sz w:val="24"/>
          <w:szCs w:val="24"/>
        </w:rPr>
        <w:t>Application Exercises</w:t>
      </w:r>
    </w:p>
    <w:p w14:paraId="40C255DE" w14:textId="77777777" w:rsidR="000F44F3" w:rsidRPr="000F44F3" w:rsidRDefault="000F44F3" w:rsidP="000F44F3">
      <w:pPr>
        <w:spacing w:after="0" w:line="276" w:lineRule="auto"/>
        <w:rPr>
          <w:rFonts w:ascii="Garamond" w:hAnsi="Garamond"/>
          <w:color w:val="auto"/>
          <w:sz w:val="24"/>
          <w:szCs w:val="24"/>
        </w:rPr>
      </w:pPr>
      <w:r w:rsidRPr="000F44F3">
        <w:rPr>
          <w:rFonts w:ascii="Garamond" w:hAnsi="Garamond"/>
          <w:color w:val="auto"/>
          <w:sz w:val="24"/>
          <w:szCs w:val="24"/>
        </w:rPr>
        <w:t>Application exercises will provide a means for you to actively reflect on select course topics in ways that will help you relate to and better understand them.  Putting serious thought and effort into completing application exercises typically supports improved learning and exam performance.  Most of the application exercises will be completed in two-member or three-member teams based on classroom configuration and student enrollment.</w:t>
      </w:r>
    </w:p>
    <w:p w14:paraId="7A64F5F8" w14:textId="77777777" w:rsidR="000F44F3" w:rsidRPr="000F44F3" w:rsidRDefault="000F44F3" w:rsidP="000F44F3">
      <w:pPr>
        <w:spacing w:after="0" w:line="276" w:lineRule="auto"/>
        <w:rPr>
          <w:rFonts w:ascii="Garamond" w:hAnsi="Garamond"/>
          <w:color w:val="auto"/>
          <w:sz w:val="24"/>
          <w:szCs w:val="24"/>
        </w:rPr>
      </w:pPr>
    </w:p>
    <w:p w14:paraId="0E3D2082" w14:textId="77777777" w:rsidR="000F44F3" w:rsidRPr="000F44F3" w:rsidRDefault="000F44F3" w:rsidP="000F44F3">
      <w:pPr>
        <w:spacing w:after="0" w:line="276" w:lineRule="auto"/>
        <w:rPr>
          <w:rFonts w:ascii="Montserrat" w:hAnsi="Montserrat"/>
          <w:b/>
          <w:color w:val="00853E"/>
          <w:sz w:val="24"/>
          <w:szCs w:val="24"/>
        </w:rPr>
      </w:pPr>
      <w:r w:rsidRPr="000F44F3">
        <w:rPr>
          <w:rFonts w:ascii="Montserrat" w:hAnsi="Montserrat"/>
          <w:b/>
          <w:color w:val="00853E"/>
          <w:sz w:val="24"/>
          <w:szCs w:val="24"/>
        </w:rPr>
        <w:t>General Description</w:t>
      </w:r>
    </w:p>
    <w:p w14:paraId="5A14E6FA" w14:textId="77777777" w:rsidR="000F44F3" w:rsidRPr="000F44F3" w:rsidRDefault="000F44F3" w:rsidP="000F44F3">
      <w:pPr>
        <w:spacing w:after="0" w:line="276" w:lineRule="auto"/>
        <w:rPr>
          <w:rFonts w:ascii="Garamond" w:hAnsi="Garamond"/>
          <w:color w:val="auto"/>
          <w:sz w:val="24"/>
          <w:szCs w:val="24"/>
        </w:rPr>
      </w:pPr>
      <w:r w:rsidRPr="000F44F3">
        <w:rPr>
          <w:rFonts w:ascii="Garamond" w:hAnsi="Garamond"/>
          <w:color w:val="auto"/>
          <w:sz w:val="24"/>
          <w:szCs w:val="24"/>
        </w:rPr>
        <w:t xml:space="preserve">Application Exercises are designed to introduce and reinforce information presented in class lectures and class discussions.  Examples include </w:t>
      </w:r>
      <w:r w:rsidRPr="00901877">
        <w:rPr>
          <w:rFonts w:ascii="Garamond" w:hAnsi="Garamond"/>
          <w:iCs/>
          <w:color w:val="auto"/>
          <w:sz w:val="24"/>
          <w:szCs w:val="24"/>
        </w:rPr>
        <w:t xml:space="preserve">writing exercises, short cases, quiz-format exercises, and discussion questions.   </w:t>
      </w:r>
    </w:p>
    <w:p w14:paraId="6EEDF729" w14:textId="77777777" w:rsidR="000F44F3" w:rsidRPr="000F44F3" w:rsidRDefault="000F44F3" w:rsidP="000F44F3">
      <w:pPr>
        <w:spacing w:after="0" w:line="276" w:lineRule="auto"/>
        <w:rPr>
          <w:rFonts w:ascii="Garamond" w:hAnsi="Garamond"/>
          <w:b/>
          <w:i/>
          <w:iCs/>
          <w:color w:val="auto"/>
          <w:sz w:val="24"/>
          <w:szCs w:val="24"/>
        </w:rPr>
      </w:pPr>
    </w:p>
    <w:p w14:paraId="3A2FC0C7" w14:textId="7B32DC5B" w:rsidR="000F44F3" w:rsidRPr="000F44F3" w:rsidRDefault="000F44F3" w:rsidP="000F44F3">
      <w:pPr>
        <w:spacing w:after="0" w:line="276" w:lineRule="auto"/>
        <w:rPr>
          <w:rFonts w:ascii="Garamond" w:hAnsi="Garamond"/>
          <w:i/>
          <w:iCs/>
          <w:color w:val="auto"/>
          <w:sz w:val="24"/>
          <w:szCs w:val="24"/>
        </w:rPr>
      </w:pPr>
      <w:r w:rsidRPr="000F44F3">
        <w:rPr>
          <w:rFonts w:ascii="Garamond" w:hAnsi="Garamond"/>
          <w:b/>
          <w:i/>
          <w:iCs/>
          <w:color w:val="auto"/>
          <w:sz w:val="24"/>
          <w:szCs w:val="24"/>
        </w:rPr>
        <w:t xml:space="preserve">What </w:t>
      </w:r>
      <w:r>
        <w:rPr>
          <w:rFonts w:ascii="Garamond" w:hAnsi="Garamond"/>
          <w:b/>
          <w:i/>
          <w:iCs/>
          <w:color w:val="auto"/>
          <w:sz w:val="24"/>
          <w:szCs w:val="24"/>
        </w:rPr>
        <w:t>i</w:t>
      </w:r>
      <w:r w:rsidRPr="000F44F3">
        <w:rPr>
          <w:rFonts w:ascii="Garamond" w:hAnsi="Garamond"/>
          <w:b/>
          <w:i/>
          <w:iCs/>
          <w:color w:val="auto"/>
          <w:sz w:val="24"/>
          <w:szCs w:val="24"/>
        </w:rPr>
        <w:t xml:space="preserve">s </w:t>
      </w:r>
      <w:r>
        <w:rPr>
          <w:rFonts w:ascii="Garamond" w:hAnsi="Garamond"/>
          <w:b/>
          <w:i/>
          <w:iCs/>
          <w:color w:val="auto"/>
          <w:sz w:val="24"/>
          <w:szCs w:val="24"/>
        </w:rPr>
        <w:t>t</w:t>
      </w:r>
      <w:r w:rsidRPr="000F44F3">
        <w:rPr>
          <w:rFonts w:ascii="Garamond" w:hAnsi="Garamond"/>
          <w:b/>
          <w:i/>
          <w:iCs/>
          <w:color w:val="auto"/>
          <w:sz w:val="24"/>
          <w:szCs w:val="24"/>
        </w:rPr>
        <w:t xml:space="preserve">he </w:t>
      </w:r>
      <w:r>
        <w:rPr>
          <w:rFonts w:ascii="Garamond" w:hAnsi="Garamond"/>
          <w:b/>
          <w:i/>
          <w:iCs/>
          <w:color w:val="auto"/>
          <w:sz w:val="24"/>
          <w:szCs w:val="24"/>
        </w:rPr>
        <w:t>t</w:t>
      </w:r>
      <w:r w:rsidRPr="000F44F3">
        <w:rPr>
          <w:rFonts w:ascii="Garamond" w:hAnsi="Garamond"/>
          <w:b/>
          <w:i/>
          <w:iCs/>
          <w:color w:val="auto"/>
          <w:sz w:val="24"/>
          <w:szCs w:val="24"/>
        </w:rPr>
        <w:t xml:space="preserve">otal </w:t>
      </w:r>
      <w:r>
        <w:rPr>
          <w:rFonts w:ascii="Garamond" w:hAnsi="Garamond"/>
          <w:b/>
          <w:i/>
          <w:iCs/>
          <w:color w:val="auto"/>
          <w:sz w:val="24"/>
          <w:szCs w:val="24"/>
        </w:rPr>
        <w:t>n</w:t>
      </w:r>
      <w:r w:rsidRPr="000F44F3">
        <w:rPr>
          <w:rFonts w:ascii="Garamond" w:hAnsi="Garamond"/>
          <w:b/>
          <w:i/>
          <w:iCs/>
          <w:color w:val="auto"/>
          <w:sz w:val="24"/>
          <w:szCs w:val="24"/>
        </w:rPr>
        <w:t xml:space="preserve">umber </w:t>
      </w:r>
      <w:r>
        <w:rPr>
          <w:rFonts w:ascii="Garamond" w:hAnsi="Garamond"/>
          <w:b/>
          <w:i/>
          <w:iCs/>
          <w:color w:val="auto"/>
          <w:sz w:val="24"/>
          <w:szCs w:val="24"/>
        </w:rPr>
        <w:t>o</w:t>
      </w:r>
      <w:r w:rsidRPr="000F44F3">
        <w:rPr>
          <w:rFonts w:ascii="Garamond" w:hAnsi="Garamond"/>
          <w:b/>
          <w:i/>
          <w:iCs/>
          <w:color w:val="auto"/>
          <w:sz w:val="24"/>
          <w:szCs w:val="24"/>
        </w:rPr>
        <w:t xml:space="preserve">f </w:t>
      </w:r>
      <w:r>
        <w:rPr>
          <w:rFonts w:ascii="Garamond" w:hAnsi="Garamond"/>
          <w:b/>
          <w:i/>
          <w:iCs/>
          <w:color w:val="auto"/>
          <w:sz w:val="24"/>
          <w:szCs w:val="24"/>
        </w:rPr>
        <w:t>a</w:t>
      </w:r>
      <w:r w:rsidRPr="000F44F3">
        <w:rPr>
          <w:rFonts w:ascii="Garamond" w:hAnsi="Garamond"/>
          <w:b/>
          <w:i/>
          <w:iCs/>
          <w:color w:val="auto"/>
          <w:sz w:val="24"/>
          <w:szCs w:val="24"/>
        </w:rPr>
        <w:t xml:space="preserve">pplication </w:t>
      </w:r>
      <w:r>
        <w:rPr>
          <w:rFonts w:ascii="Garamond" w:hAnsi="Garamond"/>
          <w:b/>
          <w:i/>
          <w:iCs/>
          <w:color w:val="auto"/>
          <w:sz w:val="24"/>
          <w:szCs w:val="24"/>
        </w:rPr>
        <w:t>e</w:t>
      </w:r>
      <w:r w:rsidRPr="000F44F3">
        <w:rPr>
          <w:rFonts w:ascii="Garamond" w:hAnsi="Garamond"/>
          <w:b/>
          <w:i/>
          <w:iCs/>
          <w:color w:val="auto"/>
          <w:sz w:val="24"/>
          <w:szCs w:val="24"/>
        </w:rPr>
        <w:t xml:space="preserve">xercises </w:t>
      </w:r>
      <w:r>
        <w:rPr>
          <w:rFonts w:ascii="Garamond" w:hAnsi="Garamond"/>
          <w:b/>
          <w:i/>
          <w:iCs/>
          <w:color w:val="auto"/>
          <w:sz w:val="24"/>
          <w:szCs w:val="24"/>
        </w:rPr>
        <w:t>t</w:t>
      </w:r>
      <w:r w:rsidRPr="000F44F3">
        <w:rPr>
          <w:rFonts w:ascii="Garamond" w:hAnsi="Garamond"/>
          <w:b/>
          <w:i/>
          <w:iCs/>
          <w:color w:val="auto"/>
          <w:sz w:val="24"/>
          <w:szCs w:val="24"/>
        </w:rPr>
        <w:t xml:space="preserve">hat </w:t>
      </w:r>
      <w:r>
        <w:rPr>
          <w:rFonts w:ascii="Garamond" w:hAnsi="Garamond"/>
          <w:b/>
          <w:i/>
          <w:iCs/>
          <w:color w:val="auto"/>
          <w:sz w:val="24"/>
          <w:szCs w:val="24"/>
        </w:rPr>
        <w:t>w</w:t>
      </w:r>
      <w:r w:rsidRPr="000F44F3">
        <w:rPr>
          <w:rFonts w:ascii="Garamond" w:hAnsi="Garamond"/>
          <w:b/>
          <w:i/>
          <w:iCs/>
          <w:color w:val="auto"/>
          <w:sz w:val="24"/>
          <w:szCs w:val="24"/>
        </w:rPr>
        <w:t xml:space="preserve">ill </w:t>
      </w:r>
      <w:r>
        <w:rPr>
          <w:rFonts w:ascii="Garamond" w:hAnsi="Garamond"/>
          <w:b/>
          <w:i/>
          <w:iCs/>
          <w:color w:val="auto"/>
          <w:sz w:val="24"/>
          <w:szCs w:val="24"/>
        </w:rPr>
        <w:t>b</w:t>
      </w:r>
      <w:r w:rsidRPr="000F44F3">
        <w:rPr>
          <w:rFonts w:ascii="Garamond" w:hAnsi="Garamond"/>
          <w:b/>
          <w:i/>
          <w:iCs/>
          <w:color w:val="auto"/>
          <w:sz w:val="24"/>
          <w:szCs w:val="24"/>
        </w:rPr>
        <w:t xml:space="preserve">e </w:t>
      </w:r>
      <w:r>
        <w:rPr>
          <w:rFonts w:ascii="Garamond" w:hAnsi="Garamond"/>
          <w:b/>
          <w:i/>
          <w:iCs/>
          <w:color w:val="auto"/>
          <w:sz w:val="24"/>
          <w:szCs w:val="24"/>
        </w:rPr>
        <w:t>a</w:t>
      </w:r>
      <w:r w:rsidRPr="000F44F3">
        <w:rPr>
          <w:rFonts w:ascii="Garamond" w:hAnsi="Garamond"/>
          <w:b/>
          <w:i/>
          <w:iCs/>
          <w:color w:val="auto"/>
          <w:sz w:val="24"/>
          <w:szCs w:val="24"/>
        </w:rPr>
        <w:t xml:space="preserve">dministered </w:t>
      </w:r>
      <w:r>
        <w:rPr>
          <w:rFonts w:ascii="Garamond" w:hAnsi="Garamond"/>
          <w:b/>
          <w:i/>
          <w:iCs/>
          <w:color w:val="auto"/>
          <w:sz w:val="24"/>
          <w:szCs w:val="24"/>
        </w:rPr>
        <w:t>t</w:t>
      </w:r>
      <w:r w:rsidRPr="000F44F3">
        <w:rPr>
          <w:rFonts w:ascii="Garamond" w:hAnsi="Garamond"/>
          <w:b/>
          <w:i/>
          <w:iCs/>
          <w:color w:val="auto"/>
          <w:sz w:val="24"/>
          <w:szCs w:val="24"/>
        </w:rPr>
        <w:t xml:space="preserve">his </w:t>
      </w:r>
      <w:r>
        <w:rPr>
          <w:rFonts w:ascii="Garamond" w:hAnsi="Garamond"/>
          <w:b/>
          <w:i/>
          <w:iCs/>
          <w:color w:val="auto"/>
          <w:sz w:val="24"/>
          <w:szCs w:val="24"/>
        </w:rPr>
        <w:t>t</w:t>
      </w:r>
      <w:r w:rsidRPr="000F44F3">
        <w:rPr>
          <w:rFonts w:ascii="Garamond" w:hAnsi="Garamond"/>
          <w:b/>
          <w:i/>
          <w:iCs/>
          <w:color w:val="auto"/>
          <w:sz w:val="24"/>
          <w:szCs w:val="24"/>
        </w:rPr>
        <w:t>erm?</w:t>
      </w:r>
    </w:p>
    <w:p w14:paraId="550366E3" w14:textId="77777777" w:rsidR="000F44F3" w:rsidRPr="000F44F3" w:rsidRDefault="000F44F3" w:rsidP="000F44F3">
      <w:pPr>
        <w:spacing w:after="0" w:line="276" w:lineRule="auto"/>
        <w:rPr>
          <w:rFonts w:ascii="Garamond" w:hAnsi="Garamond"/>
          <w:color w:val="auto"/>
          <w:sz w:val="24"/>
          <w:szCs w:val="24"/>
        </w:rPr>
      </w:pPr>
      <w:r w:rsidRPr="000F44F3">
        <w:rPr>
          <w:rFonts w:ascii="Garamond" w:hAnsi="Garamond"/>
          <w:color w:val="auto"/>
          <w:sz w:val="24"/>
          <w:szCs w:val="24"/>
        </w:rPr>
        <w:t xml:space="preserve">Several is the most definitive answer that can be given.  I do not have a specific number in mind, and this is not because I am trying to be deceptive.  Application exercises will be administered when and where they fit most </w:t>
      </w:r>
      <w:r w:rsidRPr="000F44F3">
        <w:rPr>
          <w:rFonts w:ascii="Garamond" w:hAnsi="Garamond"/>
          <w:color w:val="auto"/>
          <w:sz w:val="24"/>
          <w:szCs w:val="24"/>
        </w:rPr>
        <w:lastRenderedPageBreak/>
        <w:t>naturally with the subject matter and the flow of class sessions.  Thus, the final number of application exercises that will be administered this term is not known.</w:t>
      </w:r>
    </w:p>
    <w:p w14:paraId="7E8EEF13" w14:textId="77777777" w:rsidR="000F44F3" w:rsidRPr="000F44F3" w:rsidRDefault="000F44F3" w:rsidP="000F44F3">
      <w:pPr>
        <w:spacing w:after="0" w:line="276" w:lineRule="auto"/>
        <w:rPr>
          <w:rFonts w:ascii="Garamond" w:hAnsi="Garamond"/>
          <w:color w:val="auto"/>
          <w:sz w:val="24"/>
          <w:szCs w:val="24"/>
        </w:rPr>
      </w:pPr>
    </w:p>
    <w:p w14:paraId="4C769939" w14:textId="48BABA94" w:rsidR="000F44F3" w:rsidRPr="000F44F3" w:rsidRDefault="000F44F3" w:rsidP="000F44F3">
      <w:pPr>
        <w:spacing w:after="0" w:line="276" w:lineRule="auto"/>
        <w:rPr>
          <w:rFonts w:ascii="Garamond" w:hAnsi="Garamond"/>
          <w:i/>
          <w:iCs/>
          <w:color w:val="auto"/>
          <w:sz w:val="24"/>
          <w:szCs w:val="24"/>
        </w:rPr>
      </w:pPr>
      <w:r w:rsidRPr="000F44F3">
        <w:rPr>
          <w:rFonts w:ascii="Garamond" w:hAnsi="Garamond"/>
          <w:b/>
          <w:i/>
          <w:iCs/>
          <w:color w:val="auto"/>
          <w:sz w:val="24"/>
          <w:szCs w:val="24"/>
        </w:rPr>
        <w:t xml:space="preserve">Will </w:t>
      </w:r>
      <w:r>
        <w:rPr>
          <w:rFonts w:ascii="Garamond" w:hAnsi="Garamond"/>
          <w:b/>
          <w:i/>
          <w:iCs/>
          <w:color w:val="auto"/>
          <w:sz w:val="24"/>
          <w:szCs w:val="24"/>
        </w:rPr>
        <w:t>a</w:t>
      </w:r>
      <w:r w:rsidRPr="000F44F3">
        <w:rPr>
          <w:rFonts w:ascii="Garamond" w:hAnsi="Garamond"/>
          <w:b/>
          <w:i/>
          <w:iCs/>
          <w:color w:val="auto"/>
          <w:sz w:val="24"/>
          <w:szCs w:val="24"/>
        </w:rPr>
        <w:t xml:space="preserve">pplication </w:t>
      </w:r>
      <w:r>
        <w:rPr>
          <w:rFonts w:ascii="Garamond" w:hAnsi="Garamond"/>
          <w:b/>
          <w:i/>
          <w:iCs/>
          <w:color w:val="auto"/>
          <w:sz w:val="24"/>
          <w:szCs w:val="24"/>
        </w:rPr>
        <w:t>e</w:t>
      </w:r>
      <w:r w:rsidRPr="000F44F3">
        <w:rPr>
          <w:rFonts w:ascii="Garamond" w:hAnsi="Garamond"/>
          <w:b/>
          <w:i/>
          <w:iCs/>
          <w:color w:val="auto"/>
          <w:sz w:val="24"/>
          <w:szCs w:val="24"/>
        </w:rPr>
        <w:t xml:space="preserve">xercises </w:t>
      </w:r>
      <w:r>
        <w:rPr>
          <w:rFonts w:ascii="Garamond" w:hAnsi="Garamond"/>
          <w:b/>
          <w:i/>
          <w:iCs/>
          <w:color w:val="auto"/>
          <w:sz w:val="24"/>
          <w:szCs w:val="24"/>
        </w:rPr>
        <w:t>b</w:t>
      </w:r>
      <w:r w:rsidRPr="000F44F3">
        <w:rPr>
          <w:rFonts w:ascii="Garamond" w:hAnsi="Garamond"/>
          <w:b/>
          <w:i/>
          <w:iCs/>
          <w:color w:val="auto"/>
          <w:sz w:val="24"/>
          <w:szCs w:val="24"/>
        </w:rPr>
        <w:t xml:space="preserve">e </w:t>
      </w:r>
      <w:r>
        <w:rPr>
          <w:rFonts w:ascii="Garamond" w:hAnsi="Garamond"/>
          <w:b/>
          <w:i/>
          <w:iCs/>
          <w:color w:val="auto"/>
          <w:sz w:val="24"/>
          <w:szCs w:val="24"/>
        </w:rPr>
        <w:t>a</w:t>
      </w:r>
      <w:r w:rsidRPr="000F44F3">
        <w:rPr>
          <w:rFonts w:ascii="Garamond" w:hAnsi="Garamond"/>
          <w:b/>
          <w:i/>
          <w:iCs/>
          <w:color w:val="auto"/>
          <w:sz w:val="24"/>
          <w:szCs w:val="24"/>
        </w:rPr>
        <w:t xml:space="preserve">dministered </w:t>
      </w:r>
      <w:r>
        <w:rPr>
          <w:rFonts w:ascii="Garamond" w:hAnsi="Garamond"/>
          <w:b/>
          <w:i/>
          <w:iCs/>
          <w:color w:val="auto"/>
          <w:sz w:val="24"/>
          <w:szCs w:val="24"/>
        </w:rPr>
        <w:t>d</w:t>
      </w:r>
      <w:r w:rsidRPr="000F44F3">
        <w:rPr>
          <w:rFonts w:ascii="Garamond" w:hAnsi="Garamond"/>
          <w:b/>
          <w:i/>
          <w:iCs/>
          <w:color w:val="auto"/>
          <w:sz w:val="24"/>
          <w:szCs w:val="24"/>
        </w:rPr>
        <w:t xml:space="preserve">uring </w:t>
      </w:r>
      <w:r>
        <w:rPr>
          <w:rFonts w:ascii="Garamond" w:hAnsi="Garamond"/>
          <w:b/>
          <w:i/>
          <w:iCs/>
          <w:color w:val="auto"/>
          <w:sz w:val="24"/>
          <w:szCs w:val="24"/>
        </w:rPr>
        <w:t>e</w:t>
      </w:r>
      <w:r w:rsidRPr="000F44F3">
        <w:rPr>
          <w:rFonts w:ascii="Garamond" w:hAnsi="Garamond"/>
          <w:b/>
          <w:i/>
          <w:iCs/>
          <w:color w:val="auto"/>
          <w:sz w:val="24"/>
          <w:szCs w:val="24"/>
        </w:rPr>
        <w:t xml:space="preserve">ach </w:t>
      </w:r>
      <w:r>
        <w:rPr>
          <w:rFonts w:ascii="Garamond" w:hAnsi="Garamond"/>
          <w:b/>
          <w:i/>
          <w:iCs/>
          <w:color w:val="auto"/>
          <w:sz w:val="24"/>
          <w:szCs w:val="24"/>
        </w:rPr>
        <w:t>c</w:t>
      </w:r>
      <w:r w:rsidRPr="000F44F3">
        <w:rPr>
          <w:rFonts w:ascii="Garamond" w:hAnsi="Garamond"/>
          <w:b/>
          <w:i/>
          <w:iCs/>
          <w:color w:val="auto"/>
          <w:sz w:val="24"/>
          <w:szCs w:val="24"/>
        </w:rPr>
        <w:t xml:space="preserve">lass </w:t>
      </w:r>
      <w:r>
        <w:rPr>
          <w:rFonts w:ascii="Garamond" w:hAnsi="Garamond"/>
          <w:b/>
          <w:i/>
          <w:iCs/>
          <w:color w:val="auto"/>
          <w:sz w:val="24"/>
          <w:szCs w:val="24"/>
        </w:rPr>
        <w:t>s</w:t>
      </w:r>
      <w:r w:rsidRPr="000F44F3">
        <w:rPr>
          <w:rFonts w:ascii="Garamond" w:hAnsi="Garamond"/>
          <w:b/>
          <w:i/>
          <w:iCs/>
          <w:color w:val="auto"/>
          <w:sz w:val="24"/>
          <w:szCs w:val="24"/>
        </w:rPr>
        <w:t xml:space="preserve">ession?  How </w:t>
      </w:r>
      <w:r>
        <w:rPr>
          <w:rFonts w:ascii="Garamond" w:hAnsi="Garamond"/>
          <w:b/>
          <w:i/>
          <w:iCs/>
          <w:color w:val="auto"/>
          <w:sz w:val="24"/>
          <w:szCs w:val="24"/>
        </w:rPr>
        <w:t>m</w:t>
      </w:r>
      <w:r w:rsidRPr="000F44F3">
        <w:rPr>
          <w:rFonts w:ascii="Garamond" w:hAnsi="Garamond"/>
          <w:b/>
          <w:i/>
          <w:iCs/>
          <w:color w:val="auto"/>
          <w:sz w:val="24"/>
          <w:szCs w:val="24"/>
        </w:rPr>
        <w:t xml:space="preserve">any? </w:t>
      </w:r>
    </w:p>
    <w:p w14:paraId="7CE0FA24" w14:textId="77777777" w:rsidR="000F44F3" w:rsidRPr="000F44F3" w:rsidRDefault="000F44F3" w:rsidP="000F44F3">
      <w:pPr>
        <w:spacing w:after="0" w:line="276" w:lineRule="auto"/>
        <w:rPr>
          <w:rFonts w:ascii="Garamond" w:hAnsi="Garamond"/>
          <w:color w:val="auto"/>
          <w:sz w:val="24"/>
          <w:szCs w:val="24"/>
        </w:rPr>
      </w:pPr>
      <w:r w:rsidRPr="000F44F3">
        <w:rPr>
          <w:rFonts w:ascii="Garamond" w:hAnsi="Garamond"/>
          <w:color w:val="auto"/>
          <w:sz w:val="24"/>
          <w:szCs w:val="24"/>
        </w:rPr>
        <w:t xml:space="preserve">No.  However, one or more will be administered during a number of class sessions. </w:t>
      </w:r>
    </w:p>
    <w:p w14:paraId="5DE9407F" w14:textId="77777777" w:rsidR="000F44F3" w:rsidRPr="000F44F3" w:rsidRDefault="000F44F3" w:rsidP="000F44F3">
      <w:pPr>
        <w:spacing w:after="0" w:line="276" w:lineRule="auto"/>
        <w:rPr>
          <w:rFonts w:ascii="Garamond" w:hAnsi="Garamond"/>
          <w:b/>
          <w:color w:val="auto"/>
          <w:sz w:val="24"/>
          <w:szCs w:val="24"/>
          <w:u w:val="single"/>
        </w:rPr>
      </w:pPr>
    </w:p>
    <w:p w14:paraId="447716F2" w14:textId="76FF6886" w:rsidR="000F44F3" w:rsidRPr="000F44F3" w:rsidRDefault="000F44F3" w:rsidP="000F44F3">
      <w:pPr>
        <w:spacing w:line="252" w:lineRule="auto"/>
        <w:contextualSpacing/>
        <w:rPr>
          <w:rFonts w:ascii="Garamond" w:hAnsi="Garamond"/>
          <w:i/>
          <w:iCs/>
          <w:color w:val="auto"/>
          <w:sz w:val="24"/>
          <w:szCs w:val="24"/>
        </w:rPr>
      </w:pPr>
      <w:r w:rsidRPr="000F44F3">
        <w:rPr>
          <w:rFonts w:ascii="Garamond" w:hAnsi="Garamond"/>
          <w:b/>
          <w:i/>
          <w:iCs/>
          <w:color w:val="auto"/>
          <w:sz w:val="24"/>
          <w:szCs w:val="24"/>
        </w:rPr>
        <w:t xml:space="preserve">What </w:t>
      </w:r>
      <w:r>
        <w:rPr>
          <w:rFonts w:ascii="Garamond" w:hAnsi="Garamond"/>
          <w:b/>
          <w:i/>
          <w:iCs/>
          <w:color w:val="auto"/>
          <w:sz w:val="24"/>
          <w:szCs w:val="24"/>
        </w:rPr>
        <w:t>i</w:t>
      </w:r>
      <w:r w:rsidRPr="000F44F3">
        <w:rPr>
          <w:rFonts w:ascii="Garamond" w:hAnsi="Garamond"/>
          <w:b/>
          <w:i/>
          <w:iCs/>
          <w:color w:val="auto"/>
          <w:sz w:val="24"/>
          <w:szCs w:val="24"/>
        </w:rPr>
        <w:t xml:space="preserve">f </w:t>
      </w:r>
      <w:r>
        <w:rPr>
          <w:rFonts w:ascii="Garamond" w:hAnsi="Garamond"/>
          <w:b/>
          <w:i/>
          <w:iCs/>
          <w:color w:val="auto"/>
          <w:sz w:val="24"/>
          <w:szCs w:val="24"/>
        </w:rPr>
        <w:t>y</w:t>
      </w:r>
      <w:r w:rsidRPr="000F44F3">
        <w:rPr>
          <w:rFonts w:ascii="Garamond" w:hAnsi="Garamond"/>
          <w:b/>
          <w:i/>
          <w:iCs/>
          <w:color w:val="auto"/>
          <w:sz w:val="24"/>
          <w:szCs w:val="24"/>
        </w:rPr>
        <w:t xml:space="preserve">ou </w:t>
      </w:r>
      <w:r>
        <w:rPr>
          <w:rFonts w:ascii="Garamond" w:hAnsi="Garamond"/>
          <w:b/>
          <w:i/>
          <w:iCs/>
          <w:color w:val="auto"/>
          <w:sz w:val="24"/>
          <w:szCs w:val="24"/>
        </w:rPr>
        <w:t>m</w:t>
      </w:r>
      <w:r w:rsidRPr="000F44F3">
        <w:rPr>
          <w:rFonts w:ascii="Garamond" w:hAnsi="Garamond"/>
          <w:b/>
          <w:i/>
          <w:iCs/>
          <w:color w:val="auto"/>
          <w:sz w:val="24"/>
          <w:szCs w:val="24"/>
        </w:rPr>
        <w:t xml:space="preserve">iss </w:t>
      </w:r>
      <w:r>
        <w:rPr>
          <w:rFonts w:ascii="Garamond" w:hAnsi="Garamond"/>
          <w:b/>
          <w:i/>
          <w:iCs/>
          <w:color w:val="auto"/>
          <w:sz w:val="24"/>
          <w:szCs w:val="24"/>
        </w:rPr>
        <w:t>a</w:t>
      </w:r>
      <w:r w:rsidRPr="000F44F3">
        <w:rPr>
          <w:rFonts w:ascii="Garamond" w:hAnsi="Garamond"/>
          <w:b/>
          <w:i/>
          <w:iCs/>
          <w:color w:val="auto"/>
          <w:sz w:val="24"/>
          <w:szCs w:val="24"/>
        </w:rPr>
        <w:t xml:space="preserve">n </w:t>
      </w:r>
      <w:r>
        <w:rPr>
          <w:rFonts w:ascii="Garamond" w:hAnsi="Garamond"/>
          <w:b/>
          <w:i/>
          <w:iCs/>
          <w:color w:val="auto"/>
          <w:sz w:val="24"/>
          <w:szCs w:val="24"/>
        </w:rPr>
        <w:t>a</w:t>
      </w:r>
      <w:r w:rsidRPr="000F44F3">
        <w:rPr>
          <w:rFonts w:ascii="Garamond" w:hAnsi="Garamond"/>
          <w:b/>
          <w:i/>
          <w:iCs/>
          <w:color w:val="auto"/>
          <w:sz w:val="24"/>
          <w:szCs w:val="24"/>
        </w:rPr>
        <w:t xml:space="preserve">pplication </w:t>
      </w:r>
      <w:r>
        <w:rPr>
          <w:rFonts w:ascii="Garamond" w:hAnsi="Garamond"/>
          <w:b/>
          <w:i/>
          <w:iCs/>
          <w:color w:val="auto"/>
          <w:sz w:val="24"/>
          <w:szCs w:val="24"/>
        </w:rPr>
        <w:t>e</w:t>
      </w:r>
      <w:r w:rsidRPr="000F44F3">
        <w:rPr>
          <w:rFonts w:ascii="Garamond" w:hAnsi="Garamond"/>
          <w:b/>
          <w:i/>
          <w:iCs/>
          <w:color w:val="auto"/>
          <w:sz w:val="24"/>
          <w:szCs w:val="24"/>
        </w:rPr>
        <w:t xml:space="preserve">xercise </w:t>
      </w:r>
      <w:r>
        <w:rPr>
          <w:rFonts w:ascii="Garamond" w:hAnsi="Garamond"/>
          <w:b/>
          <w:i/>
          <w:iCs/>
          <w:color w:val="auto"/>
          <w:sz w:val="24"/>
          <w:szCs w:val="24"/>
        </w:rPr>
        <w:t>d</w:t>
      </w:r>
      <w:r w:rsidRPr="000F44F3">
        <w:rPr>
          <w:rFonts w:ascii="Garamond" w:hAnsi="Garamond"/>
          <w:b/>
          <w:i/>
          <w:iCs/>
          <w:color w:val="auto"/>
          <w:sz w:val="24"/>
          <w:szCs w:val="24"/>
        </w:rPr>
        <w:t xml:space="preserve">ue to </w:t>
      </w:r>
      <w:r>
        <w:rPr>
          <w:rFonts w:ascii="Garamond" w:hAnsi="Garamond"/>
          <w:b/>
          <w:i/>
          <w:iCs/>
          <w:color w:val="auto"/>
          <w:sz w:val="24"/>
          <w:szCs w:val="24"/>
        </w:rPr>
        <w:t>b</w:t>
      </w:r>
      <w:r w:rsidRPr="000F44F3">
        <w:rPr>
          <w:rFonts w:ascii="Garamond" w:hAnsi="Garamond"/>
          <w:b/>
          <w:i/>
          <w:iCs/>
          <w:color w:val="auto"/>
          <w:sz w:val="24"/>
          <w:szCs w:val="24"/>
        </w:rPr>
        <w:t xml:space="preserve">eing </w:t>
      </w:r>
      <w:r>
        <w:rPr>
          <w:rFonts w:ascii="Garamond" w:hAnsi="Garamond"/>
          <w:b/>
          <w:i/>
          <w:iCs/>
          <w:color w:val="auto"/>
          <w:sz w:val="24"/>
          <w:szCs w:val="24"/>
        </w:rPr>
        <w:t>a</w:t>
      </w:r>
      <w:r w:rsidRPr="000F44F3">
        <w:rPr>
          <w:rFonts w:ascii="Garamond" w:hAnsi="Garamond"/>
          <w:b/>
          <w:i/>
          <w:iCs/>
          <w:color w:val="auto"/>
          <w:sz w:val="24"/>
          <w:szCs w:val="24"/>
        </w:rPr>
        <w:t xml:space="preserve">bsent from </w:t>
      </w:r>
      <w:r>
        <w:rPr>
          <w:rFonts w:ascii="Garamond" w:hAnsi="Garamond"/>
          <w:b/>
          <w:i/>
          <w:iCs/>
          <w:color w:val="auto"/>
          <w:sz w:val="24"/>
          <w:szCs w:val="24"/>
        </w:rPr>
        <w:t>c</w:t>
      </w:r>
      <w:r w:rsidRPr="000F44F3">
        <w:rPr>
          <w:rFonts w:ascii="Garamond" w:hAnsi="Garamond"/>
          <w:b/>
          <w:i/>
          <w:iCs/>
          <w:color w:val="auto"/>
          <w:sz w:val="24"/>
          <w:szCs w:val="24"/>
        </w:rPr>
        <w:t xml:space="preserve">lass on the </w:t>
      </w:r>
      <w:r>
        <w:rPr>
          <w:rFonts w:ascii="Garamond" w:hAnsi="Garamond"/>
          <w:b/>
          <w:i/>
          <w:iCs/>
          <w:color w:val="auto"/>
          <w:sz w:val="24"/>
          <w:szCs w:val="24"/>
        </w:rPr>
        <w:t>d</w:t>
      </w:r>
      <w:r w:rsidRPr="000F44F3">
        <w:rPr>
          <w:rFonts w:ascii="Garamond" w:hAnsi="Garamond"/>
          <w:b/>
          <w:i/>
          <w:iCs/>
          <w:color w:val="auto"/>
          <w:sz w:val="24"/>
          <w:szCs w:val="24"/>
        </w:rPr>
        <w:t xml:space="preserve">ate it </w:t>
      </w:r>
      <w:r>
        <w:rPr>
          <w:rFonts w:ascii="Garamond" w:hAnsi="Garamond"/>
          <w:b/>
          <w:i/>
          <w:iCs/>
          <w:color w:val="auto"/>
          <w:sz w:val="24"/>
          <w:szCs w:val="24"/>
        </w:rPr>
        <w:t>w</w:t>
      </w:r>
      <w:r w:rsidRPr="000F44F3">
        <w:rPr>
          <w:rFonts w:ascii="Garamond" w:hAnsi="Garamond"/>
          <w:b/>
          <w:i/>
          <w:iCs/>
          <w:color w:val="auto"/>
          <w:sz w:val="24"/>
          <w:szCs w:val="24"/>
        </w:rPr>
        <w:t xml:space="preserve">as </w:t>
      </w:r>
      <w:r>
        <w:rPr>
          <w:rFonts w:ascii="Garamond" w:hAnsi="Garamond"/>
          <w:b/>
          <w:i/>
          <w:iCs/>
          <w:color w:val="auto"/>
          <w:sz w:val="24"/>
          <w:szCs w:val="24"/>
        </w:rPr>
        <w:t>a</w:t>
      </w:r>
      <w:r w:rsidRPr="000F44F3">
        <w:rPr>
          <w:rFonts w:ascii="Garamond" w:hAnsi="Garamond"/>
          <w:b/>
          <w:i/>
          <w:iCs/>
          <w:color w:val="auto"/>
          <w:sz w:val="24"/>
          <w:szCs w:val="24"/>
        </w:rPr>
        <w:t>dministered</w:t>
      </w:r>
      <w:r>
        <w:rPr>
          <w:rFonts w:ascii="Garamond" w:hAnsi="Garamond"/>
          <w:b/>
          <w:i/>
          <w:iCs/>
          <w:color w:val="auto"/>
          <w:sz w:val="24"/>
          <w:szCs w:val="24"/>
        </w:rPr>
        <w:t>?</w:t>
      </w:r>
      <w:r w:rsidRPr="000F44F3">
        <w:rPr>
          <w:rFonts w:ascii="Garamond" w:hAnsi="Garamond"/>
          <w:i/>
          <w:iCs/>
          <w:color w:val="auto"/>
          <w:sz w:val="24"/>
          <w:szCs w:val="24"/>
        </w:rPr>
        <w:t xml:space="preserve">                                     </w:t>
      </w:r>
    </w:p>
    <w:p w14:paraId="585C2712" w14:textId="4AE814E9" w:rsidR="000F44F3" w:rsidRPr="000F44F3" w:rsidRDefault="000F44F3" w:rsidP="000F44F3">
      <w:pPr>
        <w:spacing w:line="252" w:lineRule="auto"/>
        <w:contextualSpacing/>
        <w:rPr>
          <w:rFonts w:ascii="Garamond" w:hAnsi="Garamond"/>
          <w:color w:val="auto"/>
          <w:sz w:val="24"/>
          <w:szCs w:val="24"/>
        </w:rPr>
      </w:pPr>
      <w:r w:rsidRPr="000F44F3">
        <w:rPr>
          <w:rFonts w:ascii="Garamond" w:hAnsi="Garamond"/>
          <w:color w:val="auto"/>
          <w:sz w:val="24"/>
          <w:szCs w:val="24"/>
        </w:rPr>
        <w:t>There are no make-</w:t>
      </w:r>
      <w:proofErr w:type="gramStart"/>
      <w:r w:rsidRPr="000F44F3">
        <w:rPr>
          <w:rFonts w:ascii="Garamond" w:hAnsi="Garamond"/>
          <w:color w:val="auto"/>
          <w:sz w:val="24"/>
          <w:szCs w:val="24"/>
        </w:rPr>
        <w:t>ups</w:t>
      </w:r>
      <w:proofErr w:type="gramEnd"/>
      <w:r w:rsidRPr="000F44F3">
        <w:rPr>
          <w:rFonts w:ascii="Garamond" w:hAnsi="Garamond"/>
          <w:color w:val="auto"/>
          <w:sz w:val="24"/>
          <w:szCs w:val="24"/>
        </w:rPr>
        <w:t xml:space="preserve">.  If you are absent from class and your absence is counted as an excused absence, you will receive credit for any Application Exercise or Application Exercises administered during that class. </w:t>
      </w:r>
    </w:p>
    <w:p w14:paraId="6253BCB2" w14:textId="77777777" w:rsidR="000F44F3" w:rsidRPr="000F44F3" w:rsidRDefault="000F44F3" w:rsidP="000F44F3">
      <w:pPr>
        <w:spacing w:line="252" w:lineRule="auto"/>
        <w:contextualSpacing/>
        <w:rPr>
          <w:rFonts w:ascii="Garamond" w:hAnsi="Garamond"/>
          <w:color w:val="auto"/>
          <w:sz w:val="24"/>
          <w:szCs w:val="24"/>
        </w:rPr>
      </w:pPr>
      <w:r w:rsidRPr="000F44F3">
        <w:rPr>
          <w:rFonts w:ascii="Garamond" w:hAnsi="Garamond"/>
          <w:color w:val="auto"/>
          <w:sz w:val="24"/>
          <w:szCs w:val="24"/>
        </w:rPr>
        <w:t xml:space="preserve">  </w:t>
      </w:r>
    </w:p>
    <w:p w14:paraId="417AECBA" w14:textId="0E9606B8" w:rsidR="000F44F3" w:rsidRPr="00901877" w:rsidRDefault="000F44F3" w:rsidP="000F44F3">
      <w:pPr>
        <w:spacing w:after="0" w:line="276" w:lineRule="auto"/>
        <w:rPr>
          <w:rFonts w:ascii="Garamond" w:hAnsi="Garamond"/>
          <w:i/>
          <w:iCs/>
          <w:color w:val="auto"/>
          <w:sz w:val="24"/>
          <w:szCs w:val="24"/>
        </w:rPr>
      </w:pPr>
      <w:r w:rsidRPr="00901877">
        <w:rPr>
          <w:rFonts w:ascii="Garamond" w:hAnsi="Garamond"/>
          <w:b/>
          <w:i/>
          <w:iCs/>
          <w:color w:val="auto"/>
          <w:sz w:val="24"/>
          <w:szCs w:val="24"/>
        </w:rPr>
        <w:t xml:space="preserve">What </w:t>
      </w:r>
      <w:r w:rsidR="00901877">
        <w:rPr>
          <w:rFonts w:ascii="Garamond" w:hAnsi="Garamond"/>
          <w:b/>
          <w:i/>
          <w:iCs/>
          <w:color w:val="auto"/>
          <w:sz w:val="24"/>
          <w:szCs w:val="24"/>
        </w:rPr>
        <w:t>i</w:t>
      </w:r>
      <w:r w:rsidRPr="00901877">
        <w:rPr>
          <w:rFonts w:ascii="Garamond" w:hAnsi="Garamond"/>
          <w:b/>
          <w:i/>
          <w:iCs/>
          <w:color w:val="auto"/>
          <w:sz w:val="24"/>
          <w:szCs w:val="24"/>
        </w:rPr>
        <w:t xml:space="preserve">f </w:t>
      </w:r>
      <w:r w:rsidR="00901877">
        <w:rPr>
          <w:rFonts w:ascii="Garamond" w:hAnsi="Garamond"/>
          <w:b/>
          <w:i/>
          <w:iCs/>
          <w:color w:val="auto"/>
          <w:sz w:val="24"/>
          <w:szCs w:val="24"/>
        </w:rPr>
        <w:t>y</w:t>
      </w:r>
      <w:r w:rsidRPr="00901877">
        <w:rPr>
          <w:rFonts w:ascii="Garamond" w:hAnsi="Garamond"/>
          <w:b/>
          <w:i/>
          <w:iCs/>
          <w:color w:val="auto"/>
          <w:sz w:val="24"/>
          <w:szCs w:val="24"/>
        </w:rPr>
        <w:t xml:space="preserve">ou </w:t>
      </w:r>
      <w:r w:rsidR="00901877">
        <w:rPr>
          <w:rFonts w:ascii="Garamond" w:hAnsi="Garamond"/>
          <w:b/>
          <w:i/>
          <w:iCs/>
          <w:color w:val="auto"/>
          <w:sz w:val="24"/>
          <w:szCs w:val="24"/>
        </w:rPr>
        <w:t>a</w:t>
      </w:r>
      <w:r w:rsidRPr="00901877">
        <w:rPr>
          <w:rFonts w:ascii="Garamond" w:hAnsi="Garamond"/>
          <w:b/>
          <w:i/>
          <w:iCs/>
          <w:color w:val="auto"/>
          <w:sz w:val="24"/>
          <w:szCs w:val="24"/>
        </w:rPr>
        <w:t xml:space="preserve">rrive </w:t>
      </w:r>
      <w:proofErr w:type="gramStart"/>
      <w:r w:rsidR="00901877">
        <w:rPr>
          <w:rFonts w:ascii="Garamond" w:hAnsi="Garamond"/>
          <w:b/>
          <w:i/>
          <w:iCs/>
          <w:color w:val="auto"/>
          <w:sz w:val="24"/>
          <w:szCs w:val="24"/>
        </w:rPr>
        <w:t>to</w:t>
      </w:r>
      <w:proofErr w:type="gramEnd"/>
      <w:r w:rsidRPr="00901877">
        <w:rPr>
          <w:rFonts w:ascii="Garamond" w:hAnsi="Garamond"/>
          <w:b/>
          <w:i/>
          <w:iCs/>
          <w:color w:val="auto"/>
          <w:sz w:val="24"/>
          <w:szCs w:val="24"/>
        </w:rPr>
        <w:t xml:space="preserve"> </w:t>
      </w:r>
      <w:r w:rsidR="00901877">
        <w:rPr>
          <w:rFonts w:ascii="Garamond" w:hAnsi="Garamond"/>
          <w:b/>
          <w:i/>
          <w:iCs/>
          <w:color w:val="auto"/>
          <w:sz w:val="24"/>
          <w:szCs w:val="24"/>
        </w:rPr>
        <w:t>c</w:t>
      </w:r>
      <w:r w:rsidRPr="00901877">
        <w:rPr>
          <w:rFonts w:ascii="Garamond" w:hAnsi="Garamond"/>
          <w:b/>
          <w:i/>
          <w:iCs/>
          <w:color w:val="auto"/>
          <w:sz w:val="24"/>
          <w:szCs w:val="24"/>
        </w:rPr>
        <w:t xml:space="preserve">lass </w:t>
      </w:r>
      <w:r w:rsidR="00901877">
        <w:rPr>
          <w:rFonts w:ascii="Garamond" w:hAnsi="Garamond"/>
          <w:b/>
          <w:i/>
          <w:iCs/>
          <w:color w:val="auto"/>
          <w:sz w:val="24"/>
          <w:szCs w:val="24"/>
        </w:rPr>
        <w:t>a</w:t>
      </w:r>
      <w:r w:rsidRPr="00901877">
        <w:rPr>
          <w:rFonts w:ascii="Garamond" w:hAnsi="Garamond"/>
          <w:b/>
          <w:i/>
          <w:iCs/>
          <w:color w:val="auto"/>
          <w:sz w:val="24"/>
          <w:szCs w:val="24"/>
        </w:rPr>
        <w:t xml:space="preserve">fter </w:t>
      </w:r>
      <w:r w:rsidR="00901877">
        <w:rPr>
          <w:rFonts w:ascii="Garamond" w:hAnsi="Garamond"/>
          <w:b/>
          <w:i/>
          <w:iCs/>
          <w:color w:val="auto"/>
          <w:sz w:val="24"/>
          <w:szCs w:val="24"/>
        </w:rPr>
        <w:t>w</w:t>
      </w:r>
      <w:r w:rsidRPr="00901877">
        <w:rPr>
          <w:rFonts w:ascii="Garamond" w:hAnsi="Garamond"/>
          <w:b/>
          <w:i/>
          <w:iCs/>
          <w:color w:val="auto"/>
          <w:sz w:val="24"/>
          <w:szCs w:val="24"/>
        </w:rPr>
        <w:t xml:space="preserve">e </w:t>
      </w:r>
      <w:r w:rsidR="00901877">
        <w:rPr>
          <w:rFonts w:ascii="Garamond" w:hAnsi="Garamond"/>
          <w:b/>
          <w:i/>
          <w:iCs/>
          <w:color w:val="auto"/>
          <w:sz w:val="24"/>
          <w:szCs w:val="24"/>
        </w:rPr>
        <w:t>h</w:t>
      </w:r>
      <w:r w:rsidRPr="00901877">
        <w:rPr>
          <w:rFonts w:ascii="Garamond" w:hAnsi="Garamond"/>
          <w:b/>
          <w:i/>
          <w:iCs/>
          <w:color w:val="auto"/>
          <w:sz w:val="24"/>
          <w:szCs w:val="24"/>
        </w:rPr>
        <w:t xml:space="preserve">ave </w:t>
      </w:r>
      <w:r w:rsidR="00901877">
        <w:rPr>
          <w:rFonts w:ascii="Garamond" w:hAnsi="Garamond"/>
          <w:b/>
          <w:i/>
          <w:iCs/>
          <w:color w:val="auto"/>
          <w:sz w:val="24"/>
          <w:szCs w:val="24"/>
        </w:rPr>
        <w:t>s</w:t>
      </w:r>
      <w:r w:rsidRPr="00901877">
        <w:rPr>
          <w:rFonts w:ascii="Garamond" w:hAnsi="Garamond"/>
          <w:b/>
          <w:i/>
          <w:iCs/>
          <w:color w:val="auto"/>
          <w:sz w:val="24"/>
          <w:szCs w:val="24"/>
        </w:rPr>
        <w:t xml:space="preserve">tarted an </w:t>
      </w:r>
      <w:r w:rsidR="00901877">
        <w:rPr>
          <w:rFonts w:ascii="Garamond" w:hAnsi="Garamond"/>
          <w:b/>
          <w:i/>
          <w:iCs/>
          <w:color w:val="auto"/>
          <w:sz w:val="24"/>
          <w:szCs w:val="24"/>
        </w:rPr>
        <w:t>a</w:t>
      </w:r>
      <w:r w:rsidRPr="00901877">
        <w:rPr>
          <w:rFonts w:ascii="Garamond" w:hAnsi="Garamond"/>
          <w:b/>
          <w:i/>
          <w:iCs/>
          <w:color w:val="auto"/>
          <w:sz w:val="24"/>
          <w:szCs w:val="24"/>
        </w:rPr>
        <w:t xml:space="preserve">pplication </w:t>
      </w:r>
      <w:r w:rsidR="00901877">
        <w:rPr>
          <w:rFonts w:ascii="Garamond" w:hAnsi="Garamond"/>
          <w:b/>
          <w:i/>
          <w:iCs/>
          <w:color w:val="auto"/>
          <w:sz w:val="24"/>
          <w:szCs w:val="24"/>
        </w:rPr>
        <w:t>e</w:t>
      </w:r>
      <w:r w:rsidRPr="00901877">
        <w:rPr>
          <w:rFonts w:ascii="Garamond" w:hAnsi="Garamond"/>
          <w:b/>
          <w:i/>
          <w:iCs/>
          <w:color w:val="auto"/>
          <w:sz w:val="24"/>
          <w:szCs w:val="24"/>
        </w:rPr>
        <w:t>xercise?</w:t>
      </w:r>
      <w:r w:rsidRPr="00901877">
        <w:rPr>
          <w:rFonts w:ascii="Garamond" w:hAnsi="Garamond"/>
          <w:i/>
          <w:iCs/>
          <w:color w:val="auto"/>
          <w:sz w:val="24"/>
          <w:szCs w:val="24"/>
        </w:rPr>
        <w:t xml:space="preserve">  </w:t>
      </w:r>
    </w:p>
    <w:p w14:paraId="23D88346" w14:textId="77777777" w:rsidR="000F44F3" w:rsidRPr="000F44F3" w:rsidRDefault="000F44F3" w:rsidP="000F44F3">
      <w:pPr>
        <w:spacing w:after="0" w:line="276" w:lineRule="auto"/>
        <w:rPr>
          <w:rFonts w:ascii="Garamond" w:hAnsi="Garamond"/>
          <w:color w:val="auto"/>
          <w:sz w:val="24"/>
          <w:szCs w:val="24"/>
        </w:rPr>
      </w:pPr>
      <w:r w:rsidRPr="000F44F3">
        <w:rPr>
          <w:rFonts w:ascii="Garamond" w:hAnsi="Garamond"/>
          <w:color w:val="auto"/>
          <w:sz w:val="24"/>
          <w:szCs w:val="24"/>
        </w:rPr>
        <w:t xml:space="preserve">You will </w:t>
      </w:r>
      <w:r w:rsidRPr="000F44F3">
        <w:rPr>
          <w:rFonts w:ascii="Garamond" w:hAnsi="Garamond"/>
          <w:color w:val="auto"/>
          <w:sz w:val="24"/>
          <w:szCs w:val="24"/>
          <w:u w:val="single"/>
        </w:rPr>
        <w:t>not</w:t>
      </w:r>
      <w:r w:rsidRPr="000F44F3">
        <w:rPr>
          <w:rFonts w:ascii="Garamond" w:hAnsi="Garamond"/>
          <w:color w:val="auto"/>
          <w:sz w:val="24"/>
          <w:szCs w:val="24"/>
        </w:rPr>
        <w:t xml:space="preserve"> receive credit for that particular application exercise.                                                                                                                                            </w:t>
      </w:r>
    </w:p>
    <w:p w14:paraId="4430D6E4" w14:textId="77777777" w:rsidR="000F44F3" w:rsidRPr="000F44F3" w:rsidRDefault="000F44F3" w:rsidP="000F44F3">
      <w:pPr>
        <w:spacing w:after="0" w:line="276" w:lineRule="auto"/>
        <w:rPr>
          <w:rFonts w:ascii="Garamond" w:hAnsi="Garamond"/>
          <w:color w:val="auto"/>
          <w:sz w:val="24"/>
          <w:szCs w:val="24"/>
        </w:rPr>
      </w:pPr>
    </w:p>
    <w:p w14:paraId="20B0C717" w14:textId="3ED9CA6F" w:rsidR="000F44F3" w:rsidRPr="00901877" w:rsidRDefault="000F44F3" w:rsidP="000F44F3">
      <w:pPr>
        <w:spacing w:after="0" w:line="276" w:lineRule="auto"/>
        <w:rPr>
          <w:rFonts w:ascii="Garamond" w:hAnsi="Garamond"/>
          <w:i/>
          <w:iCs/>
          <w:color w:val="auto"/>
          <w:sz w:val="24"/>
          <w:szCs w:val="24"/>
        </w:rPr>
      </w:pPr>
      <w:r w:rsidRPr="00901877">
        <w:rPr>
          <w:rFonts w:ascii="Garamond" w:hAnsi="Garamond"/>
          <w:b/>
          <w:i/>
          <w:iCs/>
          <w:color w:val="auto"/>
          <w:sz w:val="24"/>
          <w:szCs w:val="24"/>
        </w:rPr>
        <w:t xml:space="preserve">What </w:t>
      </w:r>
      <w:r w:rsidR="00901877">
        <w:rPr>
          <w:rFonts w:ascii="Garamond" w:hAnsi="Garamond"/>
          <w:b/>
          <w:i/>
          <w:iCs/>
          <w:color w:val="auto"/>
          <w:sz w:val="24"/>
          <w:szCs w:val="24"/>
        </w:rPr>
        <w:t>i</w:t>
      </w:r>
      <w:r w:rsidRPr="00901877">
        <w:rPr>
          <w:rFonts w:ascii="Garamond" w:hAnsi="Garamond"/>
          <w:b/>
          <w:i/>
          <w:iCs/>
          <w:color w:val="auto"/>
          <w:sz w:val="24"/>
          <w:szCs w:val="24"/>
        </w:rPr>
        <w:t xml:space="preserve">f </w:t>
      </w:r>
      <w:r w:rsidR="00901877">
        <w:rPr>
          <w:rFonts w:ascii="Garamond" w:hAnsi="Garamond"/>
          <w:b/>
          <w:i/>
          <w:iCs/>
          <w:color w:val="auto"/>
          <w:sz w:val="24"/>
          <w:szCs w:val="24"/>
        </w:rPr>
        <w:t>y</w:t>
      </w:r>
      <w:r w:rsidRPr="00901877">
        <w:rPr>
          <w:rFonts w:ascii="Garamond" w:hAnsi="Garamond"/>
          <w:b/>
          <w:i/>
          <w:iCs/>
          <w:color w:val="auto"/>
          <w:sz w:val="24"/>
          <w:szCs w:val="24"/>
        </w:rPr>
        <w:t xml:space="preserve">ou </w:t>
      </w:r>
      <w:r w:rsidR="00901877">
        <w:rPr>
          <w:rFonts w:ascii="Garamond" w:hAnsi="Garamond"/>
          <w:b/>
          <w:i/>
          <w:iCs/>
          <w:color w:val="auto"/>
          <w:sz w:val="24"/>
          <w:szCs w:val="24"/>
        </w:rPr>
        <w:t>a</w:t>
      </w:r>
      <w:r w:rsidRPr="00901877">
        <w:rPr>
          <w:rFonts w:ascii="Garamond" w:hAnsi="Garamond"/>
          <w:b/>
          <w:i/>
          <w:iCs/>
          <w:color w:val="auto"/>
          <w:sz w:val="24"/>
          <w:szCs w:val="24"/>
        </w:rPr>
        <w:t xml:space="preserve">re </w:t>
      </w:r>
      <w:r w:rsidR="00901877">
        <w:rPr>
          <w:rFonts w:ascii="Garamond" w:hAnsi="Garamond"/>
          <w:b/>
          <w:i/>
          <w:iCs/>
          <w:color w:val="auto"/>
          <w:sz w:val="24"/>
          <w:szCs w:val="24"/>
        </w:rPr>
        <w:t>o</w:t>
      </w:r>
      <w:r w:rsidRPr="00901877">
        <w:rPr>
          <w:rFonts w:ascii="Garamond" w:hAnsi="Garamond"/>
          <w:b/>
          <w:i/>
          <w:iCs/>
          <w:color w:val="auto"/>
          <w:sz w:val="24"/>
          <w:szCs w:val="24"/>
        </w:rPr>
        <w:t xml:space="preserve">bserved </w:t>
      </w:r>
      <w:r w:rsidR="00901877">
        <w:rPr>
          <w:rFonts w:ascii="Garamond" w:hAnsi="Garamond"/>
          <w:b/>
          <w:i/>
          <w:iCs/>
          <w:color w:val="auto"/>
          <w:sz w:val="24"/>
          <w:szCs w:val="24"/>
        </w:rPr>
        <w:t>u</w:t>
      </w:r>
      <w:r w:rsidRPr="00901877">
        <w:rPr>
          <w:rFonts w:ascii="Garamond" w:hAnsi="Garamond"/>
          <w:b/>
          <w:i/>
          <w:iCs/>
          <w:color w:val="auto"/>
          <w:sz w:val="24"/>
          <w:szCs w:val="24"/>
        </w:rPr>
        <w:t xml:space="preserve">sing </w:t>
      </w:r>
      <w:r w:rsidR="00901877">
        <w:rPr>
          <w:rFonts w:ascii="Garamond" w:hAnsi="Garamond"/>
          <w:b/>
          <w:i/>
          <w:iCs/>
          <w:color w:val="auto"/>
          <w:sz w:val="24"/>
          <w:szCs w:val="24"/>
        </w:rPr>
        <w:t>y</w:t>
      </w:r>
      <w:r w:rsidRPr="00901877">
        <w:rPr>
          <w:rFonts w:ascii="Garamond" w:hAnsi="Garamond"/>
          <w:b/>
          <w:i/>
          <w:iCs/>
          <w:color w:val="auto"/>
          <w:sz w:val="24"/>
          <w:szCs w:val="24"/>
        </w:rPr>
        <w:t xml:space="preserve">our </w:t>
      </w:r>
      <w:r w:rsidR="00901877">
        <w:rPr>
          <w:rFonts w:ascii="Garamond" w:hAnsi="Garamond"/>
          <w:b/>
          <w:i/>
          <w:iCs/>
          <w:color w:val="auto"/>
          <w:sz w:val="24"/>
          <w:szCs w:val="24"/>
        </w:rPr>
        <w:t>s</w:t>
      </w:r>
      <w:r w:rsidRPr="00901877">
        <w:rPr>
          <w:rFonts w:ascii="Garamond" w:hAnsi="Garamond"/>
          <w:b/>
          <w:i/>
          <w:iCs/>
          <w:color w:val="auto"/>
          <w:sz w:val="24"/>
          <w:szCs w:val="24"/>
        </w:rPr>
        <w:t xml:space="preserve">martphone or </w:t>
      </w:r>
      <w:r w:rsidR="00901877">
        <w:rPr>
          <w:rFonts w:ascii="Garamond" w:hAnsi="Garamond"/>
          <w:b/>
          <w:i/>
          <w:iCs/>
          <w:color w:val="auto"/>
          <w:sz w:val="24"/>
          <w:szCs w:val="24"/>
        </w:rPr>
        <w:t>o</w:t>
      </w:r>
      <w:r w:rsidRPr="00901877">
        <w:rPr>
          <w:rFonts w:ascii="Garamond" w:hAnsi="Garamond"/>
          <w:b/>
          <w:i/>
          <w:iCs/>
          <w:color w:val="auto"/>
          <w:sz w:val="24"/>
          <w:szCs w:val="24"/>
        </w:rPr>
        <w:t xml:space="preserve">ther </w:t>
      </w:r>
      <w:r w:rsidR="00901877">
        <w:rPr>
          <w:rFonts w:ascii="Garamond" w:hAnsi="Garamond"/>
          <w:b/>
          <w:i/>
          <w:iCs/>
          <w:color w:val="auto"/>
          <w:sz w:val="24"/>
          <w:szCs w:val="24"/>
        </w:rPr>
        <w:t>e</w:t>
      </w:r>
      <w:r w:rsidRPr="00901877">
        <w:rPr>
          <w:rFonts w:ascii="Garamond" w:hAnsi="Garamond"/>
          <w:b/>
          <w:i/>
          <w:iCs/>
          <w:color w:val="auto"/>
          <w:sz w:val="24"/>
          <w:szCs w:val="24"/>
        </w:rPr>
        <w:t xml:space="preserve">lectronic </w:t>
      </w:r>
      <w:r w:rsidR="00901877">
        <w:rPr>
          <w:rFonts w:ascii="Garamond" w:hAnsi="Garamond"/>
          <w:b/>
          <w:i/>
          <w:iCs/>
          <w:color w:val="auto"/>
          <w:sz w:val="24"/>
          <w:szCs w:val="24"/>
        </w:rPr>
        <w:t>d</w:t>
      </w:r>
      <w:r w:rsidRPr="00901877">
        <w:rPr>
          <w:rFonts w:ascii="Garamond" w:hAnsi="Garamond"/>
          <w:b/>
          <w:i/>
          <w:iCs/>
          <w:color w:val="auto"/>
          <w:sz w:val="24"/>
          <w:szCs w:val="24"/>
        </w:rPr>
        <w:t xml:space="preserve">evice </w:t>
      </w:r>
      <w:r w:rsidR="00901877">
        <w:rPr>
          <w:rFonts w:ascii="Garamond" w:hAnsi="Garamond"/>
          <w:b/>
          <w:i/>
          <w:iCs/>
          <w:color w:val="auto"/>
          <w:sz w:val="24"/>
          <w:szCs w:val="24"/>
        </w:rPr>
        <w:t>w</w:t>
      </w:r>
      <w:r w:rsidRPr="00901877">
        <w:rPr>
          <w:rFonts w:ascii="Garamond" w:hAnsi="Garamond"/>
          <w:b/>
          <w:i/>
          <w:iCs/>
          <w:color w:val="auto"/>
          <w:sz w:val="24"/>
          <w:szCs w:val="24"/>
        </w:rPr>
        <w:t xml:space="preserve">hile an </w:t>
      </w:r>
      <w:r w:rsidR="00901877">
        <w:rPr>
          <w:rFonts w:ascii="Garamond" w:hAnsi="Garamond"/>
          <w:b/>
          <w:i/>
          <w:iCs/>
          <w:color w:val="auto"/>
          <w:sz w:val="24"/>
          <w:szCs w:val="24"/>
        </w:rPr>
        <w:t>a</w:t>
      </w:r>
      <w:r w:rsidRPr="00901877">
        <w:rPr>
          <w:rFonts w:ascii="Garamond" w:hAnsi="Garamond"/>
          <w:b/>
          <w:i/>
          <w:iCs/>
          <w:color w:val="auto"/>
          <w:sz w:val="24"/>
          <w:szCs w:val="24"/>
        </w:rPr>
        <w:t xml:space="preserve">pplication </w:t>
      </w:r>
      <w:r w:rsidR="00901877">
        <w:rPr>
          <w:rFonts w:ascii="Garamond" w:hAnsi="Garamond"/>
          <w:b/>
          <w:i/>
          <w:iCs/>
          <w:color w:val="auto"/>
          <w:sz w:val="24"/>
          <w:szCs w:val="24"/>
        </w:rPr>
        <w:t>e</w:t>
      </w:r>
      <w:r w:rsidRPr="00901877">
        <w:rPr>
          <w:rFonts w:ascii="Garamond" w:hAnsi="Garamond"/>
          <w:b/>
          <w:i/>
          <w:iCs/>
          <w:color w:val="auto"/>
          <w:sz w:val="24"/>
          <w:szCs w:val="24"/>
        </w:rPr>
        <w:t xml:space="preserve">xercise is </w:t>
      </w:r>
      <w:r w:rsidR="00901877">
        <w:rPr>
          <w:rFonts w:ascii="Garamond" w:hAnsi="Garamond"/>
          <w:b/>
          <w:i/>
          <w:iCs/>
          <w:color w:val="auto"/>
          <w:sz w:val="24"/>
          <w:szCs w:val="24"/>
        </w:rPr>
        <w:t>b</w:t>
      </w:r>
      <w:r w:rsidRPr="00901877">
        <w:rPr>
          <w:rFonts w:ascii="Garamond" w:hAnsi="Garamond"/>
          <w:b/>
          <w:i/>
          <w:iCs/>
          <w:color w:val="auto"/>
          <w:sz w:val="24"/>
          <w:szCs w:val="24"/>
        </w:rPr>
        <w:t xml:space="preserve">eing </w:t>
      </w:r>
      <w:r w:rsidR="00901877">
        <w:rPr>
          <w:rFonts w:ascii="Garamond" w:hAnsi="Garamond"/>
          <w:b/>
          <w:i/>
          <w:iCs/>
          <w:color w:val="auto"/>
          <w:sz w:val="24"/>
          <w:szCs w:val="24"/>
        </w:rPr>
        <w:t>a</w:t>
      </w:r>
      <w:r w:rsidRPr="00901877">
        <w:rPr>
          <w:rFonts w:ascii="Garamond" w:hAnsi="Garamond"/>
          <w:b/>
          <w:i/>
          <w:iCs/>
          <w:color w:val="auto"/>
          <w:sz w:val="24"/>
          <w:szCs w:val="24"/>
        </w:rPr>
        <w:t xml:space="preserve">dministered, </w:t>
      </w:r>
      <w:r w:rsidR="00901877">
        <w:rPr>
          <w:rFonts w:ascii="Garamond" w:hAnsi="Garamond"/>
          <w:b/>
          <w:i/>
          <w:iCs/>
          <w:color w:val="auto"/>
          <w:sz w:val="24"/>
          <w:szCs w:val="24"/>
        </w:rPr>
        <w:t>i</w:t>
      </w:r>
      <w:r w:rsidRPr="00901877">
        <w:rPr>
          <w:rFonts w:ascii="Garamond" w:hAnsi="Garamond"/>
          <w:b/>
          <w:i/>
          <w:iCs/>
          <w:color w:val="auto"/>
          <w:sz w:val="24"/>
          <w:szCs w:val="24"/>
        </w:rPr>
        <w:t xml:space="preserve">ncluding </w:t>
      </w:r>
      <w:r w:rsidR="00901877">
        <w:rPr>
          <w:rFonts w:ascii="Garamond" w:hAnsi="Garamond"/>
          <w:b/>
          <w:i/>
          <w:iCs/>
          <w:color w:val="auto"/>
          <w:sz w:val="24"/>
          <w:szCs w:val="24"/>
        </w:rPr>
        <w:t>d</w:t>
      </w:r>
      <w:r w:rsidRPr="00901877">
        <w:rPr>
          <w:rFonts w:ascii="Garamond" w:hAnsi="Garamond"/>
          <w:b/>
          <w:i/>
          <w:iCs/>
          <w:color w:val="auto"/>
          <w:sz w:val="24"/>
          <w:szCs w:val="24"/>
        </w:rPr>
        <w:t xml:space="preserve">uring the </w:t>
      </w:r>
      <w:r w:rsidR="00901877">
        <w:rPr>
          <w:rFonts w:ascii="Garamond" w:hAnsi="Garamond"/>
          <w:b/>
          <w:i/>
          <w:iCs/>
          <w:color w:val="auto"/>
          <w:sz w:val="24"/>
          <w:szCs w:val="24"/>
        </w:rPr>
        <w:t>r</w:t>
      </w:r>
      <w:r w:rsidRPr="00901877">
        <w:rPr>
          <w:rFonts w:ascii="Garamond" w:hAnsi="Garamond"/>
          <w:b/>
          <w:i/>
          <w:iCs/>
          <w:color w:val="auto"/>
          <w:sz w:val="24"/>
          <w:szCs w:val="24"/>
        </w:rPr>
        <w:t xml:space="preserve">elated </w:t>
      </w:r>
      <w:r w:rsidR="00901877">
        <w:rPr>
          <w:rFonts w:ascii="Garamond" w:hAnsi="Garamond"/>
          <w:b/>
          <w:i/>
          <w:iCs/>
          <w:color w:val="auto"/>
          <w:sz w:val="24"/>
          <w:szCs w:val="24"/>
        </w:rPr>
        <w:t>a</w:t>
      </w:r>
      <w:r w:rsidRPr="00901877">
        <w:rPr>
          <w:rFonts w:ascii="Garamond" w:hAnsi="Garamond"/>
          <w:b/>
          <w:i/>
          <w:iCs/>
          <w:color w:val="auto"/>
          <w:sz w:val="24"/>
          <w:szCs w:val="24"/>
        </w:rPr>
        <w:t xml:space="preserve">pplication </w:t>
      </w:r>
      <w:r w:rsidR="00901877">
        <w:rPr>
          <w:rFonts w:ascii="Garamond" w:hAnsi="Garamond"/>
          <w:b/>
          <w:i/>
          <w:iCs/>
          <w:color w:val="auto"/>
          <w:sz w:val="24"/>
          <w:szCs w:val="24"/>
        </w:rPr>
        <w:t>e</w:t>
      </w:r>
      <w:r w:rsidRPr="00901877">
        <w:rPr>
          <w:rFonts w:ascii="Garamond" w:hAnsi="Garamond"/>
          <w:b/>
          <w:i/>
          <w:iCs/>
          <w:color w:val="auto"/>
          <w:sz w:val="24"/>
          <w:szCs w:val="24"/>
        </w:rPr>
        <w:t xml:space="preserve">xercise </w:t>
      </w:r>
      <w:r w:rsidR="00901877">
        <w:rPr>
          <w:rFonts w:ascii="Garamond" w:hAnsi="Garamond"/>
          <w:b/>
          <w:i/>
          <w:iCs/>
          <w:color w:val="auto"/>
          <w:sz w:val="24"/>
          <w:szCs w:val="24"/>
        </w:rPr>
        <w:t>d</w:t>
      </w:r>
      <w:r w:rsidRPr="00901877">
        <w:rPr>
          <w:rFonts w:ascii="Garamond" w:hAnsi="Garamond"/>
          <w:b/>
          <w:i/>
          <w:iCs/>
          <w:color w:val="auto"/>
          <w:sz w:val="24"/>
          <w:szCs w:val="24"/>
        </w:rPr>
        <w:t xml:space="preserve">iscussion </w:t>
      </w:r>
      <w:r w:rsidR="00901877">
        <w:rPr>
          <w:rFonts w:ascii="Garamond" w:hAnsi="Garamond"/>
          <w:b/>
          <w:i/>
          <w:iCs/>
          <w:color w:val="auto"/>
          <w:sz w:val="24"/>
          <w:szCs w:val="24"/>
        </w:rPr>
        <w:t>t</w:t>
      </w:r>
      <w:r w:rsidRPr="00901877">
        <w:rPr>
          <w:rFonts w:ascii="Garamond" w:hAnsi="Garamond"/>
          <w:b/>
          <w:i/>
          <w:iCs/>
          <w:color w:val="auto"/>
          <w:sz w:val="24"/>
          <w:szCs w:val="24"/>
        </w:rPr>
        <w:t xml:space="preserve">hat </w:t>
      </w:r>
      <w:r w:rsidR="00901877">
        <w:rPr>
          <w:rFonts w:ascii="Garamond" w:hAnsi="Garamond"/>
          <w:b/>
          <w:i/>
          <w:iCs/>
          <w:color w:val="auto"/>
          <w:sz w:val="24"/>
          <w:szCs w:val="24"/>
        </w:rPr>
        <w:t>f</w:t>
      </w:r>
      <w:r w:rsidRPr="00901877">
        <w:rPr>
          <w:rFonts w:ascii="Garamond" w:hAnsi="Garamond"/>
          <w:b/>
          <w:i/>
          <w:iCs/>
          <w:color w:val="auto"/>
          <w:sz w:val="24"/>
          <w:szCs w:val="24"/>
        </w:rPr>
        <w:t xml:space="preserve">ollows </w:t>
      </w:r>
      <w:r w:rsidR="00901877">
        <w:rPr>
          <w:rFonts w:ascii="Garamond" w:hAnsi="Garamond"/>
          <w:b/>
          <w:i/>
          <w:iCs/>
          <w:color w:val="auto"/>
          <w:sz w:val="24"/>
          <w:szCs w:val="24"/>
        </w:rPr>
        <w:t>i</w:t>
      </w:r>
      <w:r w:rsidRPr="00901877">
        <w:rPr>
          <w:rFonts w:ascii="Garamond" w:hAnsi="Garamond"/>
          <w:b/>
          <w:i/>
          <w:iCs/>
          <w:color w:val="auto"/>
          <w:sz w:val="24"/>
          <w:szCs w:val="24"/>
        </w:rPr>
        <w:t>t?</w:t>
      </w:r>
      <w:r w:rsidRPr="00901877">
        <w:rPr>
          <w:rFonts w:ascii="Garamond" w:hAnsi="Garamond"/>
          <w:i/>
          <w:iCs/>
          <w:color w:val="auto"/>
          <w:sz w:val="24"/>
          <w:szCs w:val="24"/>
        </w:rPr>
        <w:t xml:space="preserve">  </w:t>
      </w:r>
    </w:p>
    <w:p w14:paraId="38D2842A" w14:textId="35E1ACF1" w:rsidR="000F44F3" w:rsidRPr="000F44F3" w:rsidRDefault="000F44F3" w:rsidP="000F44F3">
      <w:pPr>
        <w:spacing w:after="0" w:line="276" w:lineRule="auto"/>
        <w:rPr>
          <w:rFonts w:ascii="Garamond" w:hAnsi="Garamond"/>
          <w:color w:val="auto"/>
          <w:sz w:val="24"/>
          <w:szCs w:val="24"/>
        </w:rPr>
      </w:pPr>
      <w:r w:rsidRPr="000F44F3">
        <w:rPr>
          <w:rFonts w:ascii="Garamond" w:hAnsi="Garamond"/>
          <w:color w:val="auto"/>
          <w:sz w:val="24"/>
          <w:szCs w:val="24"/>
        </w:rPr>
        <w:t xml:space="preserve">You will </w:t>
      </w:r>
      <w:r w:rsidRPr="000F44F3">
        <w:rPr>
          <w:rFonts w:ascii="Garamond" w:hAnsi="Garamond"/>
          <w:color w:val="auto"/>
          <w:sz w:val="24"/>
          <w:szCs w:val="24"/>
          <w:u w:val="single"/>
        </w:rPr>
        <w:t>not</w:t>
      </w:r>
      <w:r w:rsidRPr="000F44F3">
        <w:rPr>
          <w:rFonts w:ascii="Garamond" w:hAnsi="Garamond"/>
          <w:color w:val="auto"/>
          <w:sz w:val="24"/>
          <w:szCs w:val="24"/>
        </w:rPr>
        <w:t xml:space="preserve"> receive credit for that </w:t>
      </w:r>
      <w:r w:rsidR="000433E1" w:rsidRPr="000F44F3">
        <w:rPr>
          <w:rFonts w:ascii="Garamond" w:hAnsi="Garamond"/>
          <w:color w:val="auto"/>
          <w:sz w:val="24"/>
          <w:szCs w:val="24"/>
        </w:rPr>
        <w:t>application</w:t>
      </w:r>
      <w:r w:rsidRPr="000F44F3">
        <w:rPr>
          <w:rFonts w:ascii="Garamond" w:hAnsi="Garamond"/>
          <w:color w:val="auto"/>
          <w:sz w:val="24"/>
          <w:szCs w:val="24"/>
        </w:rPr>
        <w:t xml:space="preserve"> exercise. </w:t>
      </w:r>
    </w:p>
    <w:p w14:paraId="7F250BAE" w14:textId="77777777" w:rsidR="000F44F3" w:rsidRPr="000F44F3" w:rsidRDefault="000F44F3" w:rsidP="000F44F3">
      <w:pPr>
        <w:spacing w:after="0" w:line="276" w:lineRule="auto"/>
        <w:rPr>
          <w:rFonts w:ascii="Garamond" w:hAnsi="Garamond"/>
          <w:b/>
          <w:color w:val="auto"/>
          <w:sz w:val="24"/>
          <w:szCs w:val="24"/>
        </w:rPr>
      </w:pPr>
      <w:r w:rsidRPr="000F44F3">
        <w:rPr>
          <w:rFonts w:ascii="Garamond" w:hAnsi="Garamond"/>
          <w:color w:val="auto"/>
          <w:sz w:val="24"/>
          <w:szCs w:val="24"/>
        </w:rPr>
        <w:t xml:space="preserve">                                                                                                                                        </w:t>
      </w:r>
    </w:p>
    <w:p w14:paraId="4B3E1CE7" w14:textId="7303D508" w:rsidR="000F44F3" w:rsidRPr="000433E1" w:rsidRDefault="000F44F3" w:rsidP="000F44F3">
      <w:pPr>
        <w:spacing w:after="0" w:line="276" w:lineRule="auto"/>
        <w:rPr>
          <w:rFonts w:ascii="Garamond" w:hAnsi="Garamond"/>
          <w:i/>
          <w:iCs/>
          <w:color w:val="auto"/>
          <w:sz w:val="24"/>
          <w:szCs w:val="24"/>
        </w:rPr>
      </w:pPr>
      <w:r w:rsidRPr="000433E1">
        <w:rPr>
          <w:rFonts w:ascii="Garamond" w:hAnsi="Garamond"/>
          <w:b/>
          <w:i/>
          <w:iCs/>
          <w:color w:val="auto"/>
          <w:sz w:val="24"/>
          <w:szCs w:val="24"/>
        </w:rPr>
        <w:t xml:space="preserve">How </w:t>
      </w:r>
      <w:r w:rsidR="000433E1">
        <w:rPr>
          <w:rFonts w:ascii="Garamond" w:hAnsi="Garamond"/>
          <w:b/>
          <w:i/>
          <w:iCs/>
          <w:color w:val="auto"/>
          <w:sz w:val="24"/>
          <w:szCs w:val="24"/>
        </w:rPr>
        <w:t>w</w:t>
      </w:r>
      <w:r w:rsidRPr="000433E1">
        <w:rPr>
          <w:rFonts w:ascii="Garamond" w:hAnsi="Garamond"/>
          <w:b/>
          <w:i/>
          <w:iCs/>
          <w:color w:val="auto"/>
          <w:sz w:val="24"/>
          <w:szCs w:val="24"/>
        </w:rPr>
        <w:t xml:space="preserve">ill </w:t>
      </w:r>
      <w:r w:rsidR="000433E1">
        <w:rPr>
          <w:rFonts w:ascii="Garamond" w:hAnsi="Garamond"/>
          <w:b/>
          <w:i/>
          <w:iCs/>
          <w:color w:val="auto"/>
          <w:sz w:val="24"/>
          <w:szCs w:val="24"/>
        </w:rPr>
        <w:t>y</w:t>
      </w:r>
      <w:r w:rsidRPr="000433E1">
        <w:rPr>
          <w:rFonts w:ascii="Garamond" w:hAnsi="Garamond"/>
          <w:b/>
          <w:i/>
          <w:iCs/>
          <w:color w:val="auto"/>
          <w:sz w:val="24"/>
          <w:szCs w:val="24"/>
        </w:rPr>
        <w:t xml:space="preserve">our </w:t>
      </w:r>
      <w:r w:rsidR="000433E1">
        <w:rPr>
          <w:rFonts w:ascii="Garamond" w:hAnsi="Garamond"/>
          <w:b/>
          <w:i/>
          <w:iCs/>
          <w:color w:val="auto"/>
          <w:sz w:val="24"/>
          <w:szCs w:val="24"/>
        </w:rPr>
        <w:t>e</w:t>
      </w:r>
      <w:r w:rsidRPr="000433E1">
        <w:rPr>
          <w:rFonts w:ascii="Garamond" w:hAnsi="Garamond"/>
          <w:b/>
          <w:i/>
          <w:iCs/>
          <w:color w:val="auto"/>
          <w:sz w:val="24"/>
          <w:szCs w:val="24"/>
        </w:rPr>
        <w:t xml:space="preserve">arned </w:t>
      </w:r>
      <w:r w:rsidR="000433E1">
        <w:rPr>
          <w:rFonts w:ascii="Garamond" w:hAnsi="Garamond"/>
          <w:b/>
          <w:i/>
          <w:iCs/>
          <w:color w:val="auto"/>
          <w:sz w:val="24"/>
          <w:szCs w:val="24"/>
        </w:rPr>
        <w:t>p</w:t>
      </w:r>
      <w:r w:rsidRPr="000433E1">
        <w:rPr>
          <w:rFonts w:ascii="Garamond" w:hAnsi="Garamond"/>
          <w:b/>
          <w:i/>
          <w:iCs/>
          <w:color w:val="auto"/>
          <w:sz w:val="24"/>
          <w:szCs w:val="24"/>
        </w:rPr>
        <w:t xml:space="preserve">oints in the </w:t>
      </w:r>
      <w:r w:rsidR="000433E1">
        <w:rPr>
          <w:rFonts w:ascii="Garamond" w:hAnsi="Garamond"/>
          <w:b/>
          <w:i/>
          <w:iCs/>
          <w:color w:val="auto"/>
          <w:sz w:val="24"/>
          <w:szCs w:val="24"/>
        </w:rPr>
        <w:t>a</w:t>
      </w:r>
      <w:r w:rsidRPr="000433E1">
        <w:rPr>
          <w:rFonts w:ascii="Garamond" w:hAnsi="Garamond"/>
          <w:b/>
          <w:i/>
          <w:iCs/>
          <w:color w:val="auto"/>
          <w:sz w:val="24"/>
          <w:szCs w:val="24"/>
        </w:rPr>
        <w:t xml:space="preserve">pplication </w:t>
      </w:r>
      <w:r w:rsidR="000433E1">
        <w:rPr>
          <w:rFonts w:ascii="Garamond" w:hAnsi="Garamond"/>
          <w:b/>
          <w:i/>
          <w:iCs/>
          <w:color w:val="auto"/>
          <w:sz w:val="24"/>
          <w:szCs w:val="24"/>
        </w:rPr>
        <w:t>e</w:t>
      </w:r>
      <w:r w:rsidRPr="000433E1">
        <w:rPr>
          <w:rFonts w:ascii="Garamond" w:hAnsi="Garamond"/>
          <w:b/>
          <w:i/>
          <w:iCs/>
          <w:color w:val="auto"/>
          <w:sz w:val="24"/>
          <w:szCs w:val="24"/>
        </w:rPr>
        <w:t xml:space="preserve">xercises </w:t>
      </w:r>
      <w:r w:rsidR="000433E1">
        <w:rPr>
          <w:rFonts w:ascii="Garamond" w:hAnsi="Garamond"/>
          <w:b/>
          <w:i/>
          <w:iCs/>
          <w:color w:val="auto"/>
          <w:sz w:val="24"/>
          <w:szCs w:val="24"/>
        </w:rPr>
        <w:t>g</w:t>
      </w:r>
      <w:r w:rsidRPr="000433E1">
        <w:rPr>
          <w:rFonts w:ascii="Garamond" w:hAnsi="Garamond"/>
          <w:b/>
          <w:i/>
          <w:iCs/>
          <w:color w:val="auto"/>
          <w:sz w:val="24"/>
          <w:szCs w:val="24"/>
        </w:rPr>
        <w:t xml:space="preserve">rade </w:t>
      </w:r>
      <w:r w:rsidR="000433E1">
        <w:rPr>
          <w:rFonts w:ascii="Garamond" w:hAnsi="Garamond"/>
          <w:b/>
          <w:i/>
          <w:iCs/>
          <w:color w:val="auto"/>
          <w:sz w:val="24"/>
          <w:szCs w:val="24"/>
        </w:rPr>
        <w:t>c</w:t>
      </w:r>
      <w:r w:rsidRPr="000433E1">
        <w:rPr>
          <w:rFonts w:ascii="Garamond" w:hAnsi="Garamond"/>
          <w:b/>
          <w:i/>
          <w:iCs/>
          <w:color w:val="auto"/>
          <w:sz w:val="24"/>
          <w:szCs w:val="24"/>
        </w:rPr>
        <w:t xml:space="preserve">omponent be </w:t>
      </w:r>
      <w:r w:rsidR="000433E1">
        <w:rPr>
          <w:rFonts w:ascii="Garamond" w:hAnsi="Garamond"/>
          <w:b/>
          <w:i/>
          <w:iCs/>
          <w:color w:val="auto"/>
          <w:sz w:val="24"/>
          <w:szCs w:val="24"/>
        </w:rPr>
        <w:t>d</w:t>
      </w:r>
      <w:r w:rsidRPr="000433E1">
        <w:rPr>
          <w:rFonts w:ascii="Garamond" w:hAnsi="Garamond"/>
          <w:b/>
          <w:i/>
          <w:iCs/>
          <w:color w:val="auto"/>
          <w:sz w:val="24"/>
          <w:szCs w:val="24"/>
        </w:rPr>
        <w:t xml:space="preserve">etermined?  </w:t>
      </w:r>
    </w:p>
    <w:p w14:paraId="28E7AC27" w14:textId="313A815F" w:rsidR="000F44F3" w:rsidRPr="000F44F3" w:rsidRDefault="000F44F3" w:rsidP="000F44F3">
      <w:pPr>
        <w:spacing w:line="276" w:lineRule="auto"/>
        <w:contextualSpacing/>
        <w:rPr>
          <w:rFonts w:ascii="Garamond" w:hAnsi="Garamond"/>
          <w:color w:val="auto"/>
          <w:sz w:val="24"/>
          <w:szCs w:val="24"/>
        </w:rPr>
      </w:pPr>
      <w:r w:rsidRPr="000F44F3">
        <w:rPr>
          <w:rFonts w:ascii="Garamond" w:hAnsi="Garamond"/>
          <w:color w:val="auto"/>
          <w:sz w:val="24"/>
          <w:szCs w:val="24"/>
        </w:rPr>
        <w:t xml:space="preserve">There is no way of determining this figure until the end of the semester/term since the number of application exercises that will be administered is unknown.  </w:t>
      </w:r>
      <w:r w:rsidRPr="000F44F3">
        <w:rPr>
          <w:rFonts w:ascii="Garamond" w:hAnsi="Garamond"/>
          <w:b/>
          <w:color w:val="auto"/>
          <w:sz w:val="24"/>
          <w:szCs w:val="24"/>
          <w:u w:val="single"/>
        </w:rPr>
        <w:t>During the semester/term</w:t>
      </w:r>
      <w:r w:rsidRPr="000F44F3">
        <w:rPr>
          <w:rFonts w:ascii="Garamond" w:hAnsi="Garamond"/>
          <w:color w:val="auto"/>
          <w:sz w:val="24"/>
          <w:szCs w:val="24"/>
        </w:rPr>
        <w:t xml:space="preserve"> a plus sign (+) will be posted for each application exercise awarded credit and the digit 0 for each application exercise awarded no credit. (During the term if you check for these application exercises indicators on a smartphone, only zeros will appear! Instead, check on a laptop.) </w:t>
      </w:r>
      <w:r w:rsidRPr="000F44F3">
        <w:rPr>
          <w:rFonts w:ascii="Garamond" w:hAnsi="Garamond"/>
          <w:b/>
          <w:color w:val="auto"/>
          <w:sz w:val="24"/>
          <w:szCs w:val="24"/>
          <w:u w:val="single"/>
        </w:rPr>
        <w:t xml:space="preserve">At the end of the </w:t>
      </w:r>
      <w:r w:rsidR="00A97975" w:rsidRPr="000F44F3">
        <w:rPr>
          <w:rFonts w:ascii="Garamond" w:hAnsi="Garamond"/>
          <w:b/>
          <w:color w:val="auto"/>
          <w:sz w:val="24"/>
          <w:szCs w:val="24"/>
          <w:u w:val="single"/>
        </w:rPr>
        <w:t>semester,</w:t>
      </w:r>
      <w:r w:rsidRPr="000F44F3">
        <w:rPr>
          <w:rFonts w:ascii="Garamond" w:hAnsi="Garamond"/>
          <w:color w:val="auto"/>
          <w:sz w:val="24"/>
          <w:szCs w:val="24"/>
        </w:rPr>
        <w:t xml:space="preserve"> we will determine the percentage of application exercises you received credit for.  Then, we will multiply that percentage </w:t>
      </w:r>
      <w:proofErr w:type="gramStart"/>
      <w:r w:rsidRPr="000F44F3">
        <w:rPr>
          <w:rFonts w:ascii="Garamond" w:hAnsi="Garamond"/>
          <w:color w:val="auto"/>
          <w:sz w:val="24"/>
          <w:szCs w:val="24"/>
        </w:rPr>
        <w:t>times</w:t>
      </w:r>
      <w:proofErr w:type="gramEnd"/>
      <w:r w:rsidRPr="000F44F3">
        <w:rPr>
          <w:rFonts w:ascii="Garamond" w:hAnsi="Garamond"/>
          <w:color w:val="auto"/>
          <w:sz w:val="24"/>
          <w:szCs w:val="24"/>
        </w:rPr>
        <w:t xml:space="preserve"> </w:t>
      </w:r>
      <w:proofErr w:type="gramStart"/>
      <w:r w:rsidRPr="000F44F3">
        <w:rPr>
          <w:rFonts w:ascii="Garamond" w:hAnsi="Garamond"/>
          <w:color w:val="auto"/>
          <w:sz w:val="24"/>
          <w:szCs w:val="24"/>
        </w:rPr>
        <w:t>100</w:t>
      </w:r>
      <w:proofErr w:type="gramEnd"/>
      <w:r w:rsidRPr="000F44F3">
        <w:rPr>
          <w:rFonts w:ascii="Garamond" w:hAnsi="Garamond"/>
          <w:color w:val="auto"/>
          <w:sz w:val="24"/>
          <w:szCs w:val="24"/>
        </w:rPr>
        <w:t xml:space="preserve"> which is the maximum number of points one can earn in the Application Exercises grade category.  The result of this computation will be the number of points you earned in the Application Exercises grade category.</w:t>
      </w:r>
    </w:p>
    <w:p w14:paraId="5AC40CAA" w14:textId="77777777" w:rsidR="000F44F3" w:rsidRPr="00FE16BB" w:rsidRDefault="000F44F3" w:rsidP="000F44F3">
      <w:pPr>
        <w:spacing w:after="0" w:line="276" w:lineRule="auto"/>
        <w:rPr>
          <w:rFonts w:ascii="Garamond" w:hAnsi="Garamond"/>
          <w:b/>
          <w:i/>
          <w:iCs/>
          <w:color w:val="auto"/>
          <w:sz w:val="24"/>
          <w:szCs w:val="24"/>
        </w:rPr>
      </w:pPr>
    </w:p>
    <w:p w14:paraId="081955DE" w14:textId="77777777" w:rsidR="000D4ABD" w:rsidRPr="007F65D1" w:rsidRDefault="000D4ABD" w:rsidP="000D4ABD">
      <w:pPr>
        <w:pStyle w:val="Heading2"/>
        <w:rPr>
          <w:rFonts w:ascii="Montserrat" w:hAnsi="Montserrat"/>
          <w:color w:val="00853E"/>
          <w:sz w:val="24"/>
          <w:szCs w:val="24"/>
        </w:rPr>
      </w:pPr>
      <w:r w:rsidRPr="007F65D1">
        <w:rPr>
          <w:rFonts w:ascii="Montserrat" w:hAnsi="Montserrat"/>
          <w:color w:val="00853E"/>
          <w:sz w:val="24"/>
          <w:szCs w:val="24"/>
        </w:rPr>
        <w:t>Students with Accommodations</w:t>
      </w:r>
    </w:p>
    <w:p w14:paraId="5321D300" w14:textId="47BAF7FD" w:rsidR="000D4ABD" w:rsidRDefault="000D4ABD" w:rsidP="000D4ABD">
      <w:pPr>
        <w:spacing w:after="0"/>
        <w:rPr>
          <w:rFonts w:ascii="Garamond" w:hAnsi="Garamond"/>
          <w:sz w:val="24"/>
          <w:szCs w:val="24"/>
        </w:rPr>
      </w:pPr>
      <w:r w:rsidRPr="00F91EC1">
        <w:rPr>
          <w:rFonts w:ascii="Garamond" w:hAnsi="Garamond"/>
          <w:sz w:val="24"/>
          <w:szCs w:val="24"/>
        </w:rPr>
        <w:t xml:space="preserve">The College of Business complies with the </w:t>
      </w:r>
      <w:r w:rsidRPr="00F91EC1">
        <w:rPr>
          <w:rFonts w:ascii="Garamond" w:hAnsi="Garamond"/>
          <w:i/>
          <w:sz w:val="24"/>
          <w:szCs w:val="24"/>
        </w:rPr>
        <w:t>Americans with Disabilities Act</w:t>
      </w:r>
      <w:r w:rsidRPr="00F91EC1">
        <w:rPr>
          <w:rFonts w:ascii="Garamond" w:hAnsi="Garamond"/>
          <w:sz w:val="24"/>
          <w:szCs w:val="24"/>
        </w:rPr>
        <w:t xml:space="preserve"> in making reasonable accommodations for qualified students with disabilities.  University policy requires that students notify their instructors within the first week of classes that </w:t>
      </w:r>
      <w:proofErr w:type="gramStart"/>
      <w:r w:rsidRPr="00F91EC1">
        <w:rPr>
          <w:rFonts w:ascii="Garamond" w:hAnsi="Garamond"/>
          <w:sz w:val="24"/>
          <w:szCs w:val="24"/>
        </w:rPr>
        <w:t>accommodations</w:t>
      </w:r>
      <w:proofErr w:type="gramEnd"/>
      <w:r w:rsidRPr="00F91EC1">
        <w:rPr>
          <w:rFonts w:ascii="Garamond" w:hAnsi="Garamond"/>
          <w:sz w:val="24"/>
          <w:szCs w:val="24"/>
        </w:rPr>
        <w:t xml:space="preserve"> will be needed.  If you have an established disability as defined in the </w:t>
      </w:r>
      <w:r w:rsidRPr="00F91EC1">
        <w:rPr>
          <w:rFonts w:ascii="Garamond" w:hAnsi="Garamond"/>
          <w:i/>
          <w:sz w:val="24"/>
          <w:szCs w:val="24"/>
        </w:rPr>
        <w:t>Americans with Disabilities Act</w:t>
      </w:r>
      <w:r w:rsidRPr="00F91EC1">
        <w:rPr>
          <w:rFonts w:ascii="Garamond" w:hAnsi="Garamond"/>
          <w:sz w:val="24"/>
          <w:szCs w:val="24"/>
        </w:rPr>
        <w:t xml:space="preserve"> and would like to request accommodations, please contact Dr. </w:t>
      </w:r>
      <w:r>
        <w:rPr>
          <w:rFonts w:ascii="Garamond" w:hAnsi="Garamond"/>
          <w:sz w:val="24"/>
          <w:szCs w:val="24"/>
        </w:rPr>
        <w:t>Singer</w:t>
      </w:r>
      <w:r w:rsidRPr="00F91EC1">
        <w:rPr>
          <w:rFonts w:ascii="Garamond" w:hAnsi="Garamond"/>
          <w:sz w:val="24"/>
          <w:szCs w:val="24"/>
        </w:rPr>
        <w:t xml:space="preserve"> as soon as possible. </w:t>
      </w:r>
    </w:p>
    <w:p w14:paraId="04F00C6D" w14:textId="77777777" w:rsidR="000D4ABD" w:rsidRDefault="000D4ABD" w:rsidP="000D4ABD">
      <w:pPr>
        <w:pStyle w:val="Standard"/>
        <w:rPr>
          <w:rFonts w:ascii="Garamond" w:hAnsi="Garamond"/>
          <w:sz w:val="24"/>
          <w:szCs w:val="24"/>
        </w:rPr>
      </w:pPr>
    </w:p>
    <w:p w14:paraId="67AEFFFF" w14:textId="77777777" w:rsidR="000D4ABD" w:rsidRPr="000D4ABD" w:rsidRDefault="000D4ABD" w:rsidP="000D4ABD">
      <w:pPr>
        <w:pStyle w:val="Heading3"/>
        <w:rPr>
          <w:rFonts w:ascii="Montserrat" w:hAnsi="Montserrat"/>
          <w:b/>
          <w:bCs/>
          <w:color w:val="00853E"/>
          <w:sz w:val="24"/>
        </w:rPr>
      </w:pPr>
      <w:r w:rsidRPr="000D4ABD">
        <w:rPr>
          <w:rFonts w:ascii="Montserrat" w:hAnsi="Montserrat"/>
          <w:b/>
          <w:bCs/>
          <w:color w:val="00853E"/>
          <w:sz w:val="24"/>
        </w:rPr>
        <w:t>ADA Policy Statement</w:t>
      </w:r>
    </w:p>
    <w:p w14:paraId="3F9FCDA0" w14:textId="77777777" w:rsidR="000D4ABD" w:rsidRPr="000D4ABD" w:rsidRDefault="000D4ABD" w:rsidP="000D4ABD">
      <w:pPr>
        <w:pStyle w:val="BodyText"/>
        <w:ind w:right="144"/>
        <w:rPr>
          <w:rFonts w:ascii="Garamond" w:hAnsi="Garamond"/>
          <w:sz w:val="24"/>
          <w:szCs w:val="24"/>
        </w:rPr>
      </w:pPr>
      <w:r w:rsidRPr="000D4ABD">
        <w:rPr>
          <w:rFonts w:ascii="Garamond" w:hAnsi="Garamond"/>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0D4ABD">
        <w:rPr>
          <w:rFonts w:ascii="Garamond" w:hAnsi="Garamond"/>
          <w:sz w:val="24"/>
          <w:szCs w:val="24"/>
        </w:rPr>
        <w:t>accommodations</w:t>
      </w:r>
      <w:proofErr w:type="gramEnd"/>
      <w:r w:rsidRPr="000D4ABD">
        <w:rPr>
          <w:rFonts w:ascii="Garamond" w:hAnsi="Garamond"/>
          <w:sz w:val="24"/>
          <w:szCs w:val="24"/>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0D4ABD">
          <w:rPr>
            <w:rStyle w:val="Hyperlink"/>
            <w:rFonts w:ascii="Garamond" w:hAnsi="Garamond"/>
            <w:sz w:val="24"/>
            <w:szCs w:val="24"/>
          </w:rPr>
          <w:t>Office of Disability Access</w:t>
        </w:r>
      </w:hyperlink>
      <w:r w:rsidRPr="000D4ABD">
        <w:rPr>
          <w:rFonts w:ascii="Garamond" w:hAnsi="Garamond"/>
          <w:sz w:val="24"/>
          <w:szCs w:val="24"/>
        </w:rPr>
        <w:t xml:space="preserve"> website (</w:t>
      </w:r>
      <w:hyperlink r:id="rId21" w:history="1">
        <w:r w:rsidRPr="000D4ABD">
          <w:rPr>
            <w:rStyle w:val="Hyperlink"/>
            <w:rFonts w:ascii="Garamond" w:hAnsi="Garamond"/>
            <w:sz w:val="24"/>
            <w:szCs w:val="24"/>
          </w:rPr>
          <w:t>https://studentaffairs.unt.edu/office-disability-access</w:t>
        </w:r>
      </w:hyperlink>
      <w:r w:rsidRPr="000D4ABD">
        <w:rPr>
          <w:rFonts w:ascii="Garamond" w:hAnsi="Garamond"/>
          <w:sz w:val="24"/>
          <w:szCs w:val="24"/>
        </w:rPr>
        <w:t>). You may also contact ODA by phone at (940) 565-4323</w:t>
      </w:r>
    </w:p>
    <w:p w14:paraId="3224B29D" w14:textId="77777777" w:rsidR="00A27A70" w:rsidRDefault="00A27A70" w:rsidP="00A27A70">
      <w:pPr>
        <w:rPr>
          <w:rFonts w:ascii="Garamond" w:hAnsi="Garamond"/>
          <w:color w:val="auto"/>
          <w:sz w:val="24"/>
          <w:szCs w:val="24"/>
        </w:rPr>
      </w:pPr>
    </w:p>
    <w:p w14:paraId="3345F702" w14:textId="5B88C039" w:rsidR="00516307" w:rsidRPr="00516307" w:rsidRDefault="00516307" w:rsidP="00516307">
      <w:pPr>
        <w:spacing w:after="0" w:line="276" w:lineRule="auto"/>
        <w:rPr>
          <w:rFonts w:ascii="Montserrat" w:hAnsi="Montserrat"/>
          <w:color w:val="00853E"/>
          <w:sz w:val="24"/>
          <w:szCs w:val="24"/>
        </w:rPr>
      </w:pPr>
      <w:r w:rsidRPr="00516307">
        <w:rPr>
          <w:rFonts w:ascii="Montserrat" w:hAnsi="Montserrat"/>
          <w:b/>
          <w:color w:val="00853E"/>
          <w:sz w:val="24"/>
          <w:szCs w:val="24"/>
        </w:rPr>
        <w:lastRenderedPageBreak/>
        <w:t>G. Brint Ryan College of Business Statement of Academic Honesty</w:t>
      </w:r>
    </w:p>
    <w:p w14:paraId="1E21D44E" w14:textId="77777777" w:rsidR="00516307" w:rsidRPr="00516307" w:rsidRDefault="00516307" w:rsidP="00516307">
      <w:pPr>
        <w:spacing w:after="0" w:line="276" w:lineRule="auto"/>
        <w:rPr>
          <w:rFonts w:ascii="Garamond" w:hAnsi="Garamond"/>
          <w:sz w:val="24"/>
          <w:szCs w:val="24"/>
        </w:rPr>
      </w:pPr>
      <w:r w:rsidRPr="00516307">
        <w:rPr>
          <w:rFonts w:ascii="Garamond" w:hAnsi="Garamond"/>
          <w:sz w:val="24"/>
          <w:szCs w:val="24"/>
        </w:rPr>
        <w:t>The G. Brint Ryan College of Business takes academic honesty seriously.  Ethics and integrity are important business values, essential to building trust and adhering to both professional and legal standards.  Academic dishonesty destroys trust, damages the reputation and value of degrees and is unacceptable.</w:t>
      </w:r>
    </w:p>
    <w:p w14:paraId="12DA803E" w14:textId="77777777" w:rsidR="00516307" w:rsidRPr="00AB272E" w:rsidRDefault="00516307" w:rsidP="00516307">
      <w:pPr>
        <w:spacing w:after="0" w:line="276" w:lineRule="auto"/>
        <w:rPr>
          <w:rFonts w:ascii="Garamond" w:hAnsi="Garamond"/>
          <w:sz w:val="12"/>
          <w:szCs w:val="12"/>
        </w:rPr>
      </w:pPr>
    </w:p>
    <w:p w14:paraId="63767E13" w14:textId="77777777" w:rsidR="00516307" w:rsidRPr="00516307" w:rsidRDefault="00516307" w:rsidP="00516307">
      <w:pPr>
        <w:spacing w:after="0" w:line="276" w:lineRule="auto"/>
        <w:rPr>
          <w:rFonts w:ascii="Garamond" w:hAnsi="Garamond"/>
          <w:sz w:val="24"/>
          <w:szCs w:val="24"/>
        </w:rPr>
      </w:pPr>
      <w:r w:rsidRPr="00516307">
        <w:rPr>
          <w:rFonts w:ascii="Garamond" w:hAnsi="Garamond"/>
          <w:sz w:val="24"/>
          <w:szCs w:val="24"/>
        </w:rPr>
        <w:t xml:space="preserve">According to UNT the University of North Texas (UNT) promotes the integrity of the learning process by establishing and enforcing academic standards.  According to UNT Policy 06.003 Student Standards of Academic Integrity, academic dishonesty occurs when students engage in behaviors including, but not limited to, cheating, fabrication, facilitating academic dishonesty, forgery, plagiarism, and sabotage.  A finding of academic dishonesty may result in a range of academic penalties or misconduct sanctions ranging from admonition to expulsion from UNT.  Additional information is available at </w:t>
      </w:r>
      <w:hyperlink r:id="rId22" w:history="1">
        <w:r w:rsidRPr="00516307">
          <w:rPr>
            <w:rStyle w:val="Hyperlink"/>
            <w:rFonts w:ascii="Garamond" w:hAnsi="Garamond"/>
            <w:color w:val="0000FF"/>
            <w:sz w:val="24"/>
            <w:szCs w:val="24"/>
          </w:rPr>
          <w:t>https://policy.unt.edu/policy/06-003</w:t>
        </w:r>
      </w:hyperlink>
      <w:r w:rsidRPr="00516307">
        <w:rPr>
          <w:rFonts w:ascii="Garamond" w:hAnsi="Garamond"/>
          <w:sz w:val="24"/>
          <w:szCs w:val="24"/>
        </w:rPr>
        <w:t xml:space="preserve">.  </w:t>
      </w:r>
    </w:p>
    <w:p w14:paraId="53CF778B" w14:textId="77777777" w:rsidR="00516307" w:rsidRPr="00AB272E" w:rsidRDefault="00516307" w:rsidP="00516307">
      <w:pPr>
        <w:spacing w:after="0" w:line="276" w:lineRule="auto"/>
        <w:rPr>
          <w:rFonts w:ascii="Garamond" w:hAnsi="Garamond"/>
          <w:sz w:val="12"/>
          <w:szCs w:val="12"/>
        </w:rPr>
      </w:pPr>
    </w:p>
    <w:p w14:paraId="5929E4C3" w14:textId="77777777" w:rsidR="00516307" w:rsidRPr="00516307" w:rsidRDefault="00516307" w:rsidP="00516307">
      <w:pPr>
        <w:spacing w:after="0" w:line="276" w:lineRule="auto"/>
        <w:rPr>
          <w:rFonts w:ascii="Garamond" w:hAnsi="Garamond"/>
          <w:sz w:val="24"/>
          <w:szCs w:val="24"/>
        </w:rPr>
      </w:pPr>
      <w:r w:rsidRPr="00516307">
        <w:rPr>
          <w:rFonts w:ascii="Garamond" w:hAnsi="Garamond"/>
          <w:sz w:val="24"/>
          <w:szCs w:val="24"/>
        </w:rPr>
        <w:t xml:space="preserve">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knowing academic integrity violations in a group assignment.  Another example of academic dishonesty relates to improper attribution.  When preparing your assignments, you must cite all outside sources in the manner requested by you instructor.  Copying or using material from any source prepared by or previously submitted by others at UNT or other institutions or downloaded from the Internet is plagiarism.  </w:t>
      </w:r>
    </w:p>
    <w:p w14:paraId="373A01CE" w14:textId="77777777" w:rsidR="00516307" w:rsidRPr="00AB272E" w:rsidRDefault="00516307" w:rsidP="00516307">
      <w:pPr>
        <w:spacing w:after="0" w:line="276" w:lineRule="auto"/>
        <w:rPr>
          <w:rFonts w:ascii="Garamond" w:hAnsi="Garamond"/>
          <w:sz w:val="12"/>
          <w:szCs w:val="12"/>
        </w:rPr>
      </w:pPr>
    </w:p>
    <w:p w14:paraId="47640411" w14:textId="33D7F548" w:rsidR="00516307" w:rsidRPr="00516307" w:rsidRDefault="00516307" w:rsidP="00516307">
      <w:pPr>
        <w:spacing w:after="0" w:line="276" w:lineRule="auto"/>
        <w:rPr>
          <w:rFonts w:ascii="Garamond" w:hAnsi="Garamond"/>
          <w:sz w:val="24"/>
          <w:szCs w:val="24"/>
        </w:rPr>
      </w:pPr>
      <w:r w:rsidRPr="00516307">
        <w:rPr>
          <w:rFonts w:ascii="Garamond" w:hAnsi="Garamond"/>
          <w:sz w:val="24"/>
          <w:szCs w:val="24"/>
        </w:rPr>
        <w:t>Unless directed otherwise in an assignment, large scale cutting and pasting from other sources, even if properly footnoted, is not appropriate. You should synthesize this material in your own words and provide a footnote.</w:t>
      </w:r>
    </w:p>
    <w:p w14:paraId="62FCDDE9" w14:textId="77777777" w:rsidR="00516307" w:rsidRPr="00AB272E" w:rsidRDefault="00516307" w:rsidP="00516307">
      <w:pPr>
        <w:spacing w:after="0" w:line="276" w:lineRule="auto"/>
        <w:rPr>
          <w:rFonts w:ascii="Garamond" w:hAnsi="Garamond"/>
          <w:sz w:val="12"/>
          <w:szCs w:val="12"/>
        </w:rPr>
      </w:pPr>
    </w:p>
    <w:p w14:paraId="5E9A3054" w14:textId="7EE99748" w:rsidR="00516307" w:rsidRPr="00516307" w:rsidRDefault="00516307" w:rsidP="00516307">
      <w:pPr>
        <w:spacing w:after="0" w:line="276" w:lineRule="auto"/>
        <w:rPr>
          <w:rFonts w:ascii="Garamond" w:hAnsi="Garamond"/>
          <w:sz w:val="24"/>
          <w:szCs w:val="24"/>
        </w:rPr>
      </w:pPr>
      <w:r w:rsidRPr="00516307">
        <w:rPr>
          <w:rFonts w:ascii="Garamond" w:hAnsi="Garamond"/>
          <w:sz w:val="24"/>
          <w:szCs w:val="24"/>
        </w:rPr>
        <w:t>Your instructor will specify what materials, if any, may be used on tests and exams.  Using materials other than those permitted, talking with other individuals during the exam, individuals exchanging information about an exam after one has taken the exam and the other has not, or copying or using material from another individual’s exam is academic dishonesty and will results in a meeting to discuss academic integrity violations and potentially issue sanctions mentioned above and may result in ineligibility for academic scholarships.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5C3CE839" w14:textId="77777777" w:rsidR="00516307" w:rsidRPr="00AB272E" w:rsidRDefault="00516307" w:rsidP="00516307">
      <w:pPr>
        <w:spacing w:after="0" w:line="276" w:lineRule="auto"/>
        <w:rPr>
          <w:rFonts w:ascii="Garamond" w:hAnsi="Garamond"/>
          <w:sz w:val="12"/>
          <w:szCs w:val="12"/>
        </w:rPr>
      </w:pPr>
    </w:p>
    <w:p w14:paraId="27A5A727" w14:textId="77777777" w:rsidR="00516307" w:rsidRPr="00516307" w:rsidRDefault="00516307" w:rsidP="00516307">
      <w:pPr>
        <w:spacing w:after="0" w:line="276" w:lineRule="auto"/>
        <w:rPr>
          <w:rFonts w:ascii="Garamond" w:hAnsi="Garamond"/>
          <w:sz w:val="24"/>
          <w:szCs w:val="24"/>
        </w:rPr>
      </w:pPr>
      <w:r w:rsidRPr="00516307">
        <w:rPr>
          <w:rFonts w:ascii="Garamond" w:hAnsi="Garamond"/>
          <w:sz w:val="24"/>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actions in the absence of the student’s participation.</w:t>
      </w:r>
    </w:p>
    <w:p w14:paraId="3BF29AAB" w14:textId="77777777" w:rsidR="00516307" w:rsidRPr="00516307" w:rsidRDefault="00516307" w:rsidP="00516307">
      <w:pPr>
        <w:spacing w:after="0" w:line="276" w:lineRule="auto"/>
        <w:rPr>
          <w:rFonts w:ascii="Garamond" w:hAnsi="Garamond"/>
          <w:sz w:val="24"/>
          <w:szCs w:val="24"/>
        </w:rPr>
      </w:pPr>
    </w:p>
    <w:p w14:paraId="65246BBC" w14:textId="77777777" w:rsidR="00516307" w:rsidRPr="00516307" w:rsidRDefault="00516307" w:rsidP="00516307">
      <w:pPr>
        <w:spacing w:after="0" w:line="276" w:lineRule="auto"/>
        <w:rPr>
          <w:rFonts w:ascii="Montserrat" w:hAnsi="Montserrat"/>
          <w:color w:val="00853E"/>
          <w:sz w:val="24"/>
          <w:szCs w:val="24"/>
        </w:rPr>
      </w:pPr>
      <w:r w:rsidRPr="00516307">
        <w:rPr>
          <w:rFonts w:ascii="Montserrat" w:hAnsi="Montserrat"/>
          <w:b/>
          <w:color w:val="00853E"/>
          <w:sz w:val="24"/>
          <w:szCs w:val="24"/>
        </w:rPr>
        <w:t>Acceptable Student Behavior</w:t>
      </w:r>
      <w:r w:rsidRPr="00516307">
        <w:rPr>
          <w:rFonts w:ascii="Montserrat" w:hAnsi="Montserrat"/>
          <w:color w:val="00853E"/>
          <w:sz w:val="24"/>
          <w:szCs w:val="24"/>
        </w:rPr>
        <w:t xml:space="preserve"> </w:t>
      </w:r>
    </w:p>
    <w:p w14:paraId="4145EE6D" w14:textId="586E3158" w:rsidR="00516307" w:rsidRPr="00516307" w:rsidRDefault="00516307" w:rsidP="00516307">
      <w:pPr>
        <w:spacing w:after="0" w:line="276" w:lineRule="auto"/>
        <w:rPr>
          <w:rFonts w:ascii="Garamond" w:hAnsi="Garamond"/>
          <w:sz w:val="24"/>
          <w:szCs w:val="24"/>
        </w:rPr>
      </w:pPr>
      <w:r w:rsidRPr="00516307">
        <w:rPr>
          <w:rFonts w:ascii="Garamond" w:hAnsi="Garamond"/>
          <w:sz w:val="24"/>
          <w:szCs w:val="24"/>
        </w:rPr>
        <w:t>Students should conduct themselves in a manner that demonstrates respect for the rights and property of others and upholds the integrity of the university community.  Student behaviors that interfere with the instructor’s ability to conduct a class or the students’ ability/opportunity to learn are unacceptable.  Students engaging in unacceptable behaviors may be directed to leave the classroom and may also be referred to the Dean of Students.  UNT’s expectations for student conduct apply to all instructional forums, including onsite and online classrooms, labs, discussion groups, and field trips.  The Code of Student Conduct is available at</w:t>
      </w:r>
      <w:r w:rsidR="00906E68">
        <w:rPr>
          <w:rFonts w:ascii="Garamond" w:hAnsi="Garamond"/>
          <w:sz w:val="24"/>
          <w:szCs w:val="24"/>
        </w:rPr>
        <w:t xml:space="preserve">: </w:t>
      </w:r>
      <w:hyperlink r:id="rId23" w:history="1">
        <w:r w:rsidR="00906E68" w:rsidRPr="00A95482">
          <w:rPr>
            <w:rStyle w:val="Hyperlink"/>
            <w:rFonts w:ascii="Garamond" w:hAnsi="Garamond"/>
            <w:sz w:val="24"/>
            <w:szCs w:val="24"/>
          </w:rPr>
          <w:t>https://deanofstudents.unt.edu/conduct</w:t>
        </w:r>
      </w:hyperlink>
      <w:r w:rsidRPr="00516307">
        <w:rPr>
          <w:rFonts w:ascii="Garamond" w:hAnsi="Garamond"/>
          <w:sz w:val="24"/>
          <w:szCs w:val="24"/>
        </w:rPr>
        <w:t>.</w:t>
      </w:r>
    </w:p>
    <w:p w14:paraId="3C6F28AE" w14:textId="4A8C4713" w:rsidR="000D4ABD" w:rsidRDefault="00516307" w:rsidP="000D4ABD">
      <w:pPr>
        <w:spacing w:before="100" w:beforeAutospacing="1" w:after="120"/>
        <w:outlineLvl w:val="0"/>
        <w:rPr>
          <w:rFonts w:ascii="Garamond" w:hAnsi="Garamond"/>
          <w:kern w:val="36"/>
          <w:sz w:val="24"/>
          <w:szCs w:val="24"/>
        </w:rPr>
      </w:pPr>
      <w:r w:rsidRPr="00516307">
        <w:rPr>
          <w:rFonts w:ascii="Montserrat" w:eastAsia="Times New Roman" w:hAnsi="Montserrat"/>
          <w:b/>
          <w:bCs/>
          <w:color w:val="00853E"/>
          <w:kern w:val="36"/>
          <w:sz w:val="24"/>
          <w:szCs w:val="24"/>
        </w:rPr>
        <w:lastRenderedPageBreak/>
        <w:t xml:space="preserve">Artificial Intelligence (AI) Usage Rules           </w:t>
      </w:r>
      <w:r w:rsidRPr="00516307">
        <w:rPr>
          <w:rFonts w:ascii="Garamond" w:eastAsia="Times New Roman" w:hAnsi="Garamond"/>
          <w:b/>
          <w:bCs/>
          <w:kern w:val="36"/>
          <w:sz w:val="24"/>
          <w:szCs w:val="24"/>
        </w:rPr>
        <w:t xml:space="preserve">                                                                                           </w:t>
      </w:r>
      <w:r w:rsidRPr="00516307">
        <w:rPr>
          <w:rFonts w:ascii="Garamond" w:eastAsia="Times New Roman" w:hAnsi="Garamond"/>
          <w:kern w:val="36"/>
          <w:sz w:val="24"/>
          <w:szCs w:val="24"/>
        </w:rPr>
        <w:t xml:space="preserve">Intellectual honesty is vital to an academic community. Thus, all work submitted </w:t>
      </w:r>
      <w:proofErr w:type="gramStart"/>
      <w:r w:rsidRPr="00516307">
        <w:rPr>
          <w:rFonts w:ascii="Garamond" w:eastAsia="Times New Roman" w:hAnsi="Garamond"/>
          <w:kern w:val="36"/>
          <w:sz w:val="24"/>
          <w:szCs w:val="24"/>
        </w:rPr>
        <w:t>in</w:t>
      </w:r>
      <w:proofErr w:type="gramEnd"/>
      <w:r w:rsidRPr="00516307">
        <w:rPr>
          <w:rFonts w:ascii="Garamond" w:eastAsia="Times New Roman" w:hAnsi="Garamond"/>
          <w:kern w:val="36"/>
          <w:sz w:val="24"/>
          <w:szCs w:val="24"/>
        </w:rPr>
        <w:t xml:space="preserve"> this course must be your own, completed in accordance with the university’s academic regulations. </w:t>
      </w:r>
      <w:r w:rsidRPr="00516307">
        <w:rPr>
          <w:rFonts w:ascii="Garamond" w:hAnsi="Garamond"/>
          <w:b/>
          <w:bCs/>
          <w:kern w:val="36"/>
          <w:sz w:val="24"/>
          <w:szCs w:val="24"/>
        </w:rPr>
        <w:t xml:space="preserve">All content must be developed/written by you.  Otherwise, the assignment will be scored zero points.   </w:t>
      </w:r>
      <w:r w:rsidRPr="00516307">
        <w:rPr>
          <w:rFonts w:ascii="Garamond" w:hAnsi="Garamond"/>
          <w:kern w:val="36"/>
          <w:sz w:val="24"/>
          <w:szCs w:val="24"/>
        </w:rPr>
        <w:t xml:space="preserve">(However, </w:t>
      </w:r>
      <w:r w:rsidR="00EC5572">
        <w:rPr>
          <w:rFonts w:ascii="Garamond" w:hAnsi="Garamond"/>
          <w:kern w:val="36"/>
          <w:sz w:val="24"/>
          <w:szCs w:val="24"/>
        </w:rPr>
        <w:t xml:space="preserve">I suggest you </w:t>
      </w:r>
      <w:r w:rsidRPr="00516307">
        <w:rPr>
          <w:rFonts w:ascii="Garamond" w:hAnsi="Garamond"/>
          <w:kern w:val="36"/>
          <w:sz w:val="24"/>
          <w:szCs w:val="24"/>
        </w:rPr>
        <w:t>use</w:t>
      </w:r>
      <w:r w:rsidR="009A1793">
        <w:rPr>
          <w:rFonts w:ascii="Garamond" w:hAnsi="Garamond"/>
          <w:kern w:val="36"/>
          <w:sz w:val="24"/>
          <w:szCs w:val="24"/>
        </w:rPr>
        <w:t xml:space="preserve"> AI as a</w:t>
      </w:r>
      <w:r w:rsidRPr="00516307">
        <w:rPr>
          <w:rFonts w:ascii="Garamond" w:hAnsi="Garamond"/>
          <w:kern w:val="36"/>
          <w:sz w:val="24"/>
          <w:szCs w:val="24"/>
        </w:rPr>
        <w:t xml:space="preserve"> grammar checker</w:t>
      </w:r>
      <w:r w:rsidR="009A1793">
        <w:rPr>
          <w:rFonts w:ascii="Garamond" w:hAnsi="Garamond"/>
          <w:kern w:val="36"/>
          <w:sz w:val="24"/>
          <w:szCs w:val="24"/>
        </w:rPr>
        <w:t>,</w:t>
      </w:r>
      <w:r w:rsidRPr="00516307">
        <w:rPr>
          <w:rFonts w:ascii="Garamond" w:hAnsi="Garamond"/>
          <w:kern w:val="36"/>
          <w:sz w:val="24"/>
          <w:szCs w:val="24"/>
        </w:rPr>
        <w:t xml:space="preserve"> such as </w:t>
      </w:r>
      <w:r w:rsidR="00EC5572">
        <w:rPr>
          <w:rFonts w:ascii="Garamond" w:hAnsi="Garamond"/>
          <w:kern w:val="36"/>
          <w:sz w:val="24"/>
          <w:szCs w:val="24"/>
        </w:rPr>
        <w:t xml:space="preserve">Perplexity or </w:t>
      </w:r>
      <w:r w:rsidRPr="00EC5572">
        <w:rPr>
          <w:rFonts w:ascii="Garamond" w:hAnsi="Garamond"/>
          <w:kern w:val="36"/>
          <w:sz w:val="24"/>
          <w:szCs w:val="24"/>
        </w:rPr>
        <w:t>Grammarly</w:t>
      </w:r>
      <w:r w:rsidR="009A1793">
        <w:rPr>
          <w:rFonts w:ascii="Garamond" w:hAnsi="Garamond"/>
          <w:kern w:val="36"/>
          <w:sz w:val="24"/>
          <w:szCs w:val="24"/>
        </w:rPr>
        <w:t>,</w:t>
      </w:r>
      <w:r w:rsidRPr="00516307">
        <w:rPr>
          <w:rFonts w:ascii="Garamond" w:hAnsi="Garamond"/>
          <w:kern w:val="36"/>
          <w:sz w:val="24"/>
          <w:szCs w:val="24"/>
        </w:rPr>
        <w:t xml:space="preserve"> to check your spelling and grammar.)  </w:t>
      </w:r>
    </w:p>
    <w:p w14:paraId="4D702E30" w14:textId="4712EF32" w:rsidR="00906E68" w:rsidRPr="000D4ABD" w:rsidRDefault="00906E68" w:rsidP="000D4ABD">
      <w:pPr>
        <w:spacing w:before="100" w:beforeAutospacing="1" w:after="120"/>
        <w:outlineLvl w:val="0"/>
        <w:rPr>
          <w:rFonts w:ascii="Garamond" w:hAnsi="Garamond"/>
          <w:kern w:val="36"/>
          <w:sz w:val="24"/>
          <w:szCs w:val="24"/>
        </w:rPr>
      </w:pPr>
      <w:r w:rsidRPr="00906E68">
        <w:rPr>
          <w:rFonts w:ascii="Montserrat" w:hAnsi="Montserrat"/>
          <w:b/>
          <w:color w:val="00853E"/>
          <w:sz w:val="24"/>
          <w:szCs w:val="24"/>
        </w:rPr>
        <w:t>UNT Learning Center</w:t>
      </w:r>
      <w:r w:rsidRPr="00906E68">
        <w:rPr>
          <w:rFonts w:ascii="Garamond" w:hAnsi="Garamond"/>
          <w:b/>
          <w:sz w:val="24"/>
          <w:szCs w:val="24"/>
        </w:rPr>
        <w:t xml:space="preserve"> </w:t>
      </w:r>
      <w:r w:rsidRPr="00906E68">
        <w:rPr>
          <w:rFonts w:ascii="Garamond" w:hAnsi="Garamond"/>
          <w:sz w:val="24"/>
          <w:szCs w:val="24"/>
        </w:rPr>
        <w:t xml:space="preserve">(Sage Hall, Room 315,  </w:t>
      </w:r>
      <w:hyperlink r:id="rId24" w:history="1">
        <w:r w:rsidRPr="00906E68">
          <w:rPr>
            <w:rStyle w:val="Hyperlink"/>
            <w:rFonts w:ascii="Garamond" w:hAnsi="Garamond"/>
            <w:color w:val="0563C1"/>
            <w:sz w:val="24"/>
            <w:szCs w:val="24"/>
          </w:rPr>
          <w:t>Learning.Center@unt.edu</w:t>
        </w:r>
      </w:hyperlink>
      <w:r w:rsidRPr="00906E68">
        <w:rPr>
          <w:rFonts w:ascii="Garamond" w:hAnsi="Garamond"/>
          <w:sz w:val="24"/>
          <w:szCs w:val="24"/>
        </w:rPr>
        <w:t>, 940-369-7006)</w:t>
      </w:r>
    </w:p>
    <w:p w14:paraId="63A8CFD0" w14:textId="77777777" w:rsidR="00906E68" w:rsidRPr="00906E68" w:rsidRDefault="00906E68" w:rsidP="00906E68">
      <w:pPr>
        <w:spacing w:after="0" w:line="276" w:lineRule="auto"/>
        <w:rPr>
          <w:rFonts w:ascii="Garamond" w:hAnsi="Garamond"/>
          <w:sz w:val="24"/>
          <w:szCs w:val="24"/>
        </w:rPr>
      </w:pPr>
      <w:r w:rsidRPr="00906E68">
        <w:rPr>
          <w:rFonts w:ascii="Garamond" w:hAnsi="Garamond"/>
          <w:sz w:val="24"/>
          <w:szCs w:val="24"/>
        </w:rPr>
        <w:t xml:space="preserve">The UNT Learning Center </w:t>
      </w:r>
      <w:proofErr w:type="gramStart"/>
      <w:r w:rsidRPr="00906E68">
        <w:rPr>
          <w:rFonts w:ascii="Garamond" w:hAnsi="Garamond"/>
          <w:sz w:val="24"/>
          <w:szCs w:val="24"/>
        </w:rPr>
        <w:t>offers assistance to</w:t>
      </w:r>
      <w:proofErr w:type="gramEnd"/>
      <w:r w:rsidRPr="00906E68">
        <w:rPr>
          <w:rFonts w:ascii="Garamond" w:hAnsi="Garamond"/>
          <w:sz w:val="24"/>
          <w:szCs w:val="24"/>
        </w:rPr>
        <w:t xml:space="preserve"> help students succeed in their classes.  The Learning Center offers free tutoring, workshops, and the following programs: </w:t>
      </w:r>
      <w:r w:rsidRPr="00906E68">
        <w:rPr>
          <w:rFonts w:ascii="Garamond" w:hAnsi="Garamond"/>
          <w:i/>
          <w:sz w:val="24"/>
          <w:szCs w:val="24"/>
        </w:rPr>
        <w:t xml:space="preserve">Supplemental Instruction </w:t>
      </w:r>
      <w:r w:rsidRPr="00906E68">
        <w:rPr>
          <w:rFonts w:ascii="Garamond" w:hAnsi="Garamond"/>
          <w:sz w:val="24"/>
          <w:szCs w:val="24"/>
        </w:rPr>
        <w:t xml:space="preserve">(group study sessions for many core courses), </w:t>
      </w:r>
      <w:r w:rsidRPr="00906E68">
        <w:rPr>
          <w:rFonts w:ascii="Garamond" w:hAnsi="Garamond"/>
          <w:i/>
          <w:sz w:val="24"/>
          <w:szCs w:val="24"/>
        </w:rPr>
        <w:t>Volunteer Tutors</w:t>
      </w:r>
      <w:r w:rsidRPr="00906E68">
        <w:rPr>
          <w:rFonts w:ascii="Garamond" w:hAnsi="Garamond"/>
          <w:sz w:val="24"/>
          <w:szCs w:val="24"/>
        </w:rPr>
        <w:t xml:space="preserve"> (individualized tutoring in over 100 courses), </w:t>
      </w:r>
      <w:r w:rsidRPr="00906E68">
        <w:rPr>
          <w:rFonts w:ascii="Garamond" w:hAnsi="Garamond"/>
          <w:i/>
          <w:sz w:val="24"/>
          <w:szCs w:val="24"/>
        </w:rPr>
        <w:t>Connecting for Success</w:t>
      </w:r>
      <w:r w:rsidRPr="00906E68">
        <w:rPr>
          <w:rFonts w:ascii="Garamond" w:hAnsi="Garamond"/>
          <w:sz w:val="24"/>
          <w:szCs w:val="24"/>
        </w:rPr>
        <w:t xml:space="preserve"> (individualized academic counseling and resource referrals), </w:t>
      </w:r>
      <w:r w:rsidRPr="00906E68">
        <w:rPr>
          <w:rFonts w:ascii="Garamond" w:hAnsi="Garamond"/>
          <w:i/>
          <w:sz w:val="24"/>
          <w:szCs w:val="24"/>
        </w:rPr>
        <w:t xml:space="preserve">SMARTHINKING.com </w:t>
      </w:r>
      <w:r w:rsidRPr="00906E68">
        <w:rPr>
          <w:rFonts w:ascii="Garamond" w:hAnsi="Garamond"/>
          <w:sz w:val="24"/>
          <w:szCs w:val="24"/>
        </w:rPr>
        <w:t xml:space="preserve">(24/7 online tutoring), </w:t>
      </w:r>
      <w:r w:rsidRPr="00906E68">
        <w:rPr>
          <w:rFonts w:ascii="Garamond" w:hAnsi="Garamond"/>
          <w:i/>
          <w:sz w:val="24"/>
          <w:szCs w:val="24"/>
        </w:rPr>
        <w:t>Learning Success Workshops</w:t>
      </w:r>
      <w:r w:rsidRPr="00906E68">
        <w:rPr>
          <w:rFonts w:ascii="Garamond" w:hAnsi="Garamond"/>
          <w:sz w:val="24"/>
          <w:szCs w:val="24"/>
        </w:rPr>
        <w:t xml:space="preserve"> (covering an array of academic topics), </w:t>
      </w:r>
      <w:r w:rsidRPr="00906E68">
        <w:rPr>
          <w:rFonts w:ascii="Garamond" w:hAnsi="Garamond"/>
          <w:i/>
          <w:sz w:val="24"/>
          <w:szCs w:val="24"/>
        </w:rPr>
        <w:t>Academic Success Programs</w:t>
      </w:r>
      <w:r w:rsidRPr="00906E68">
        <w:rPr>
          <w:rFonts w:ascii="Garamond" w:hAnsi="Garamond"/>
          <w:sz w:val="24"/>
          <w:szCs w:val="24"/>
        </w:rPr>
        <w:t xml:space="preserve"> (series for students on Academic Alert/Probation), </w:t>
      </w:r>
      <w:r w:rsidRPr="00906E68">
        <w:rPr>
          <w:rFonts w:ascii="Garamond" w:hAnsi="Garamond"/>
          <w:i/>
          <w:sz w:val="24"/>
          <w:szCs w:val="24"/>
        </w:rPr>
        <w:t>Study Skills Classes</w:t>
      </w:r>
      <w:r w:rsidRPr="00906E68">
        <w:rPr>
          <w:rFonts w:ascii="Garamond" w:hAnsi="Garamond"/>
          <w:sz w:val="24"/>
          <w:szCs w:val="24"/>
        </w:rPr>
        <w:t xml:space="preserve">, and </w:t>
      </w:r>
      <w:r w:rsidRPr="00906E68">
        <w:rPr>
          <w:rFonts w:ascii="Garamond" w:hAnsi="Garamond"/>
          <w:i/>
          <w:sz w:val="24"/>
          <w:szCs w:val="24"/>
        </w:rPr>
        <w:t>Speed Reading Classes</w:t>
      </w:r>
      <w:r w:rsidRPr="00906E68">
        <w:rPr>
          <w:rFonts w:ascii="Garamond" w:hAnsi="Garamond"/>
          <w:sz w:val="24"/>
          <w:szCs w:val="24"/>
        </w:rPr>
        <w:t xml:space="preserve">.  </w:t>
      </w:r>
    </w:p>
    <w:p w14:paraId="5E393960" w14:textId="77777777" w:rsidR="00906E68" w:rsidRPr="00906E68" w:rsidRDefault="00906E68" w:rsidP="00906E68">
      <w:pPr>
        <w:spacing w:after="0" w:line="276" w:lineRule="auto"/>
        <w:rPr>
          <w:rFonts w:ascii="Garamond" w:hAnsi="Garamond"/>
          <w:b/>
          <w:sz w:val="24"/>
          <w:szCs w:val="24"/>
          <w:u w:val="single"/>
        </w:rPr>
      </w:pPr>
    </w:p>
    <w:p w14:paraId="545AF768" w14:textId="77777777" w:rsidR="00906E68" w:rsidRPr="00906E68" w:rsidRDefault="00906E68" w:rsidP="00906E68">
      <w:pPr>
        <w:spacing w:after="0" w:line="276" w:lineRule="auto"/>
        <w:rPr>
          <w:rFonts w:ascii="Montserrat" w:hAnsi="Montserrat"/>
          <w:color w:val="00853E"/>
          <w:sz w:val="24"/>
          <w:szCs w:val="24"/>
        </w:rPr>
      </w:pPr>
      <w:r w:rsidRPr="00906E68">
        <w:rPr>
          <w:rFonts w:ascii="Montserrat" w:hAnsi="Montserrat"/>
          <w:b/>
          <w:color w:val="00853E"/>
          <w:sz w:val="24"/>
          <w:szCs w:val="24"/>
        </w:rPr>
        <w:t xml:space="preserve">Emergency Notification &amp; </w:t>
      </w:r>
      <w:proofErr w:type="gramStart"/>
      <w:r w:rsidRPr="00906E68">
        <w:rPr>
          <w:rFonts w:ascii="Montserrat" w:hAnsi="Montserrat"/>
          <w:b/>
          <w:color w:val="00853E"/>
          <w:sz w:val="24"/>
          <w:szCs w:val="24"/>
        </w:rPr>
        <w:t>Procedures  -</w:t>
      </w:r>
      <w:proofErr w:type="gramEnd"/>
      <w:r w:rsidRPr="00906E68">
        <w:rPr>
          <w:rFonts w:ascii="Montserrat" w:hAnsi="Montserrat"/>
          <w:b/>
          <w:color w:val="00853E"/>
          <w:sz w:val="24"/>
          <w:szCs w:val="24"/>
        </w:rPr>
        <w:t xml:space="preserve">  Eagle Alert</w:t>
      </w:r>
    </w:p>
    <w:p w14:paraId="40D24153" w14:textId="77777777" w:rsidR="00906E68" w:rsidRPr="00906E68" w:rsidRDefault="00906E68" w:rsidP="00906E68">
      <w:pPr>
        <w:spacing w:after="0" w:line="276" w:lineRule="auto"/>
        <w:rPr>
          <w:rFonts w:ascii="Garamond" w:hAnsi="Garamond"/>
          <w:sz w:val="24"/>
          <w:szCs w:val="24"/>
        </w:rPr>
      </w:pPr>
      <w:r w:rsidRPr="00906E68">
        <w:rPr>
          <w:rFonts w:ascii="Garamond" w:hAnsi="Garamond"/>
          <w:sz w:val="24"/>
          <w:szCs w:val="24"/>
        </w:rPr>
        <w:t>UNT uses a system called Eagle Alert to quickly notify students with critical information in the event of an emergency (e.g., severe or inclement weather, campus closing, health and public safety emergencies like chemical spills, fires, violence).  Students are responsible for providing UNT with their phone numbers.  The system can send voice messages and text messages.  UNT also has a campus emergency Twitter account at @UNTEagleAlert and a “Mean Green Ready” mobile app.  In the event of a university closure, students should refer to Blackboard for the contingency plans prepared by their instructors.</w:t>
      </w:r>
    </w:p>
    <w:p w14:paraId="5D20E03F" w14:textId="77777777" w:rsidR="00906E68" w:rsidRPr="00906E68" w:rsidRDefault="00906E68" w:rsidP="00906E68">
      <w:pPr>
        <w:spacing w:after="0" w:line="276" w:lineRule="auto"/>
        <w:rPr>
          <w:rFonts w:ascii="Garamond" w:hAnsi="Garamond"/>
          <w:b/>
          <w:sz w:val="24"/>
          <w:szCs w:val="24"/>
          <w:u w:val="single"/>
        </w:rPr>
      </w:pPr>
    </w:p>
    <w:p w14:paraId="5147BB95" w14:textId="77777777" w:rsidR="00906E68" w:rsidRPr="00906E68" w:rsidRDefault="00906E68" w:rsidP="00906E68">
      <w:pPr>
        <w:spacing w:after="0" w:line="276" w:lineRule="auto"/>
        <w:rPr>
          <w:rFonts w:ascii="Montserrat" w:hAnsi="Montserrat"/>
          <w:color w:val="00853E"/>
          <w:sz w:val="24"/>
          <w:szCs w:val="24"/>
        </w:rPr>
      </w:pPr>
      <w:r w:rsidRPr="00906E68">
        <w:rPr>
          <w:rFonts w:ascii="Montserrat" w:hAnsi="Montserrat"/>
          <w:b/>
          <w:color w:val="00853E"/>
          <w:sz w:val="24"/>
          <w:szCs w:val="24"/>
        </w:rPr>
        <w:t xml:space="preserve">Emergency Evacuation </w:t>
      </w:r>
      <w:proofErr w:type="gramStart"/>
      <w:r w:rsidRPr="00906E68">
        <w:rPr>
          <w:rFonts w:ascii="Montserrat" w:hAnsi="Montserrat"/>
          <w:b/>
          <w:color w:val="00853E"/>
          <w:sz w:val="24"/>
          <w:szCs w:val="24"/>
        </w:rPr>
        <w:t>Procedures  for</w:t>
      </w:r>
      <w:proofErr w:type="gramEnd"/>
      <w:r w:rsidRPr="00906E68">
        <w:rPr>
          <w:rFonts w:ascii="Montserrat" w:hAnsi="Montserrat"/>
          <w:b/>
          <w:color w:val="00853E"/>
          <w:sz w:val="24"/>
          <w:szCs w:val="24"/>
        </w:rPr>
        <w:t xml:space="preserve"> the Business Leadership Building </w:t>
      </w:r>
    </w:p>
    <w:p w14:paraId="47F43625" w14:textId="77777777" w:rsidR="00906E68" w:rsidRPr="00906E68" w:rsidRDefault="00906E68" w:rsidP="00906E68">
      <w:pPr>
        <w:spacing w:after="0" w:line="276" w:lineRule="auto"/>
        <w:rPr>
          <w:rFonts w:ascii="Garamond" w:hAnsi="Garamond"/>
          <w:sz w:val="24"/>
          <w:szCs w:val="24"/>
        </w:rPr>
      </w:pPr>
      <w:r w:rsidRPr="00906E68">
        <w:rPr>
          <w:rFonts w:ascii="Montserrat" w:hAnsi="Montserrat"/>
          <w:b/>
          <w:color w:val="00853E"/>
          <w:sz w:val="24"/>
          <w:szCs w:val="24"/>
        </w:rPr>
        <w:t>Severe Weather</w:t>
      </w:r>
      <w:proofErr w:type="gramStart"/>
      <w:r w:rsidRPr="00906E68">
        <w:rPr>
          <w:rFonts w:ascii="Montserrat" w:hAnsi="Montserrat"/>
          <w:b/>
          <w:color w:val="00853E"/>
          <w:sz w:val="24"/>
          <w:szCs w:val="24"/>
        </w:rPr>
        <w:t>:</w:t>
      </w:r>
      <w:r w:rsidRPr="00906E68">
        <w:rPr>
          <w:rFonts w:ascii="Montserrat" w:hAnsi="Montserrat"/>
          <w:color w:val="00853E"/>
          <w:sz w:val="24"/>
          <w:szCs w:val="24"/>
        </w:rPr>
        <w:t xml:space="preserve">  </w:t>
      </w:r>
      <w:r w:rsidRPr="00906E68">
        <w:rPr>
          <w:rFonts w:ascii="Garamond" w:hAnsi="Garamond"/>
          <w:sz w:val="24"/>
          <w:szCs w:val="24"/>
        </w:rPr>
        <w:t>In</w:t>
      </w:r>
      <w:proofErr w:type="gramEnd"/>
      <w:r w:rsidRPr="00906E68">
        <w:rPr>
          <w:rFonts w:ascii="Garamond" w:hAnsi="Garamond"/>
          <w:sz w:val="24"/>
          <w:szCs w:val="24"/>
        </w:rPr>
        <w:t xml:space="preserve"> the event of severe weather, all building occupants should immediately seek shelter in the designated shelter-in-place in the building.  If unable to safely move to the designated shelter-in-place area, seek shelter in a windowless interior room or hallway on the lowest floor of the building.  All building occupants should take shelter in rooms 055, 077, 090, and the restrooms on the first floor.</w:t>
      </w:r>
    </w:p>
    <w:p w14:paraId="7ECDFC4F" w14:textId="77777777" w:rsidR="00906E68" w:rsidRPr="00906E68" w:rsidRDefault="00906E68" w:rsidP="00906E68">
      <w:pPr>
        <w:spacing w:after="0" w:line="276" w:lineRule="auto"/>
        <w:rPr>
          <w:rFonts w:ascii="Garamond" w:hAnsi="Garamond"/>
          <w:b/>
          <w:sz w:val="24"/>
          <w:szCs w:val="24"/>
          <w:u w:val="single"/>
        </w:rPr>
      </w:pPr>
    </w:p>
    <w:p w14:paraId="3F555EDB" w14:textId="77777777" w:rsidR="00906E68" w:rsidRPr="00906E68" w:rsidRDefault="00906E68" w:rsidP="00906E68">
      <w:pPr>
        <w:spacing w:after="0" w:line="276" w:lineRule="auto"/>
        <w:rPr>
          <w:rFonts w:ascii="Garamond" w:hAnsi="Garamond"/>
          <w:b/>
          <w:sz w:val="24"/>
          <w:szCs w:val="24"/>
        </w:rPr>
      </w:pPr>
      <w:r w:rsidRPr="00906E68">
        <w:rPr>
          <w:rFonts w:ascii="Montserrat" w:hAnsi="Montserrat"/>
          <w:b/>
          <w:color w:val="00853E"/>
          <w:sz w:val="24"/>
          <w:szCs w:val="24"/>
        </w:rPr>
        <w:t>Bomb Threat/Fire</w:t>
      </w:r>
      <w:proofErr w:type="gramStart"/>
      <w:r w:rsidRPr="00906E68">
        <w:rPr>
          <w:rFonts w:ascii="Montserrat" w:hAnsi="Montserrat"/>
          <w:b/>
          <w:color w:val="00853E"/>
          <w:sz w:val="24"/>
          <w:szCs w:val="24"/>
        </w:rPr>
        <w:t>:</w:t>
      </w:r>
      <w:r w:rsidRPr="00906E68">
        <w:rPr>
          <w:rFonts w:ascii="Garamond" w:hAnsi="Garamond"/>
          <w:b/>
          <w:sz w:val="24"/>
          <w:szCs w:val="24"/>
        </w:rPr>
        <w:t xml:space="preserve">  </w:t>
      </w:r>
      <w:r w:rsidRPr="00906E68">
        <w:rPr>
          <w:rFonts w:ascii="Garamond" w:hAnsi="Garamond"/>
          <w:sz w:val="24"/>
          <w:szCs w:val="24"/>
        </w:rPr>
        <w:t>In</w:t>
      </w:r>
      <w:proofErr w:type="gramEnd"/>
      <w:r w:rsidRPr="00906E68">
        <w:rPr>
          <w:rFonts w:ascii="Garamond" w:hAnsi="Garamond"/>
          <w:sz w:val="24"/>
          <w:szCs w:val="24"/>
        </w:rPr>
        <w:t xml:space="preserve">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roofErr w:type="gramStart"/>
      <w:r w:rsidRPr="00906E68">
        <w:rPr>
          <w:rFonts w:ascii="Garamond" w:hAnsi="Garamond"/>
          <w:sz w:val="24"/>
          <w:szCs w:val="24"/>
        </w:rPr>
        <w:t>Persons</w:t>
      </w:r>
      <w:proofErr w:type="gramEnd"/>
      <w:r w:rsidRPr="00906E68">
        <w:rPr>
          <w:rFonts w:ascii="Garamond" w:hAnsi="Garamond"/>
          <w:sz w:val="24"/>
          <w:szCs w:val="24"/>
        </w:rPr>
        <w:t xml:space="preserve"> with mobility impairments who are unable to safely exit the building should move to a designated area of refuge and await assistance from emergency responders.  All building occupants should immediately evacuate the building and proceed to the south side of Crumbly Hall in the grassy area west of parking lot 24.</w:t>
      </w:r>
    </w:p>
    <w:p w14:paraId="4924D0A6" w14:textId="77777777" w:rsidR="00906E68" w:rsidRPr="00906E68" w:rsidRDefault="00906E68" w:rsidP="00906E68">
      <w:pPr>
        <w:spacing w:after="0" w:line="276" w:lineRule="auto"/>
        <w:rPr>
          <w:rFonts w:ascii="Garamond" w:hAnsi="Garamond"/>
          <w:b/>
          <w:sz w:val="24"/>
          <w:szCs w:val="24"/>
          <w:u w:val="single"/>
        </w:rPr>
      </w:pPr>
    </w:p>
    <w:p w14:paraId="24654906" w14:textId="77777777" w:rsidR="00906E68" w:rsidRPr="00906E68" w:rsidRDefault="00906E68" w:rsidP="00906E68">
      <w:pPr>
        <w:spacing w:after="0" w:line="276" w:lineRule="auto"/>
        <w:rPr>
          <w:rFonts w:ascii="Montserrat" w:hAnsi="Montserrat"/>
          <w:color w:val="00853E"/>
          <w:sz w:val="24"/>
          <w:szCs w:val="24"/>
        </w:rPr>
      </w:pPr>
      <w:r w:rsidRPr="00906E68">
        <w:rPr>
          <w:rFonts w:ascii="Montserrat" w:hAnsi="Montserrat"/>
          <w:b/>
          <w:color w:val="00853E"/>
          <w:sz w:val="24"/>
          <w:szCs w:val="24"/>
        </w:rPr>
        <w:t>Retention of Student Records</w:t>
      </w:r>
    </w:p>
    <w:p w14:paraId="1C153B0D" w14:textId="2E817D06" w:rsidR="000D4ABD" w:rsidRPr="00906E68" w:rsidRDefault="00906E68" w:rsidP="00906E68">
      <w:pPr>
        <w:spacing w:after="0" w:line="276" w:lineRule="auto"/>
        <w:rPr>
          <w:rFonts w:ascii="Garamond" w:hAnsi="Garamond"/>
          <w:sz w:val="24"/>
          <w:szCs w:val="24"/>
        </w:rPr>
      </w:pPr>
      <w:r w:rsidRPr="00906E68">
        <w:rPr>
          <w:rFonts w:ascii="Garamond" w:hAnsi="Garamond"/>
          <w:sz w:val="24"/>
          <w:szCs w:val="24"/>
        </w:rPr>
        <w:t>The Family Educational Rights and Privacy Act of 1974 (FERPA) protects the privacy of the students’ educational records.  Individual instructors will maintain their students’ educational records, such as exams and assignments in a secure location for a</w:t>
      </w:r>
      <w:r>
        <w:rPr>
          <w:rFonts w:ascii="Garamond" w:hAnsi="Garamond"/>
          <w:sz w:val="24"/>
          <w:szCs w:val="24"/>
        </w:rPr>
        <w:t xml:space="preserve">t </w:t>
      </w:r>
      <w:r w:rsidRPr="00906E68">
        <w:rPr>
          <w:rFonts w:ascii="Garamond" w:hAnsi="Garamond"/>
          <w:sz w:val="24"/>
          <w:szCs w:val="24"/>
        </w:rPr>
        <w:t>least one calendar year after course completion.  Students have the right to view their individual records.</w:t>
      </w:r>
    </w:p>
    <w:p w14:paraId="4593E091" w14:textId="77777777" w:rsidR="00906E68" w:rsidRPr="00906E68" w:rsidRDefault="00906E68" w:rsidP="00906E68">
      <w:pPr>
        <w:spacing w:after="0" w:line="276" w:lineRule="auto"/>
        <w:rPr>
          <w:rFonts w:ascii="Garamond" w:hAnsi="Garamond"/>
          <w:b/>
          <w:sz w:val="24"/>
          <w:szCs w:val="24"/>
          <w:u w:val="single"/>
        </w:rPr>
      </w:pPr>
    </w:p>
    <w:p w14:paraId="551AE348" w14:textId="77777777" w:rsidR="00906E68" w:rsidRPr="00906E68" w:rsidRDefault="00906E68" w:rsidP="00906E68">
      <w:pPr>
        <w:spacing w:after="0" w:line="276" w:lineRule="auto"/>
        <w:rPr>
          <w:rFonts w:ascii="Montserrat" w:hAnsi="Montserrat"/>
          <w:color w:val="00853E"/>
          <w:sz w:val="24"/>
          <w:szCs w:val="24"/>
        </w:rPr>
      </w:pPr>
      <w:r w:rsidRPr="00906E68">
        <w:rPr>
          <w:rFonts w:ascii="Montserrat" w:hAnsi="Montserrat"/>
          <w:b/>
          <w:color w:val="00853E"/>
          <w:sz w:val="24"/>
          <w:szCs w:val="24"/>
        </w:rPr>
        <w:t>Student Perceptions of Teaching Effectiveness (SPOT)</w:t>
      </w:r>
    </w:p>
    <w:p w14:paraId="0B5EEC23" w14:textId="77B9D085" w:rsidR="00516307" w:rsidRPr="001548E0" w:rsidRDefault="00906E68" w:rsidP="001548E0">
      <w:pPr>
        <w:spacing w:after="0" w:line="276" w:lineRule="auto"/>
        <w:rPr>
          <w:rFonts w:ascii="Garamond" w:hAnsi="Garamond"/>
          <w:sz w:val="24"/>
          <w:szCs w:val="24"/>
        </w:rPr>
      </w:pPr>
      <w:r w:rsidRPr="00906E68">
        <w:rPr>
          <w:rFonts w:ascii="Garamond" w:hAnsi="Garamond"/>
          <w:sz w:val="24"/>
          <w:szCs w:val="24"/>
        </w:rPr>
        <w:t xml:space="preserve">The SPOT survey provides instructors, COB’s administrators, and UNT’s administrators with a measure of teaching effectiveness for all organized classes at UNT.  Additional information is available at </w:t>
      </w:r>
      <w:hyperlink r:id="rId25" w:history="1">
        <w:r w:rsidRPr="00906E68">
          <w:rPr>
            <w:rStyle w:val="Hyperlink"/>
            <w:rFonts w:ascii="Garamond" w:hAnsi="Garamond"/>
            <w:color w:val="0000FF"/>
            <w:sz w:val="24"/>
            <w:szCs w:val="24"/>
          </w:rPr>
          <w:t>http://spot.unt.edu</w:t>
        </w:r>
      </w:hyperlink>
      <w:r w:rsidRPr="00906E68">
        <w:rPr>
          <w:rFonts w:ascii="Garamond" w:hAnsi="Garamond"/>
          <w:sz w:val="24"/>
          <w:szCs w:val="24"/>
        </w:rPr>
        <w:t>.</w:t>
      </w:r>
    </w:p>
    <w:sectPr w:rsidR="00516307" w:rsidRPr="001548E0" w:rsidSect="00E41D61">
      <w:pgSz w:w="12240" w:h="15840"/>
      <w:pgMar w:top="720" w:right="720" w:bottom="720" w:left="720"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8C02" w14:textId="77777777" w:rsidR="003142C0" w:rsidRDefault="003142C0">
      <w:pPr>
        <w:spacing w:after="0"/>
      </w:pPr>
      <w:r>
        <w:separator/>
      </w:r>
    </w:p>
  </w:endnote>
  <w:endnote w:type="continuationSeparator" w:id="0">
    <w:p w14:paraId="608DACE3" w14:textId="77777777" w:rsidR="003142C0" w:rsidRDefault="00314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Sabon Next LT">
    <w:charset w:val="00"/>
    <w:family w:val="auto"/>
    <w:pitch w:val="variable"/>
    <w:sig w:usb0="A11526FF" w:usb1="D000000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41C2C" w14:textId="77777777" w:rsidR="003142C0" w:rsidRDefault="003142C0">
      <w:pPr>
        <w:spacing w:after="0"/>
      </w:pPr>
      <w:r>
        <w:separator/>
      </w:r>
    </w:p>
  </w:footnote>
  <w:footnote w:type="continuationSeparator" w:id="0">
    <w:p w14:paraId="0CD25C91" w14:textId="77777777" w:rsidR="003142C0" w:rsidRDefault="003142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30EE"/>
    <w:multiLevelType w:val="hybridMultilevel"/>
    <w:tmpl w:val="3C807A1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6953C72"/>
    <w:multiLevelType w:val="multilevel"/>
    <w:tmpl w:val="5E1A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6949BA"/>
    <w:multiLevelType w:val="hybridMultilevel"/>
    <w:tmpl w:val="65F4E126"/>
    <w:lvl w:ilvl="0" w:tplc="1F64A090">
      <w:start w:val="1"/>
      <w:numFmt w:val="bullet"/>
      <w:lvlText w:val=""/>
      <w:lvlJc w:val="left"/>
      <w:pPr>
        <w:ind w:left="825" w:hanging="360"/>
      </w:pPr>
      <w:rPr>
        <w:rFonts w:ascii="Symbol" w:hAnsi="Symbol"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13" w15:restartNumberingAfterBreak="0">
    <w:nsid w:val="0DF0660A"/>
    <w:multiLevelType w:val="hybridMultilevel"/>
    <w:tmpl w:val="D402E6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02C27DD"/>
    <w:multiLevelType w:val="hybridMultilevel"/>
    <w:tmpl w:val="395E15C0"/>
    <w:lvl w:ilvl="0" w:tplc="1F64A090">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1313062D"/>
    <w:multiLevelType w:val="hybridMultilevel"/>
    <w:tmpl w:val="2652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686166"/>
    <w:multiLevelType w:val="hybridMultilevel"/>
    <w:tmpl w:val="7EBA1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A254307"/>
    <w:multiLevelType w:val="hybridMultilevel"/>
    <w:tmpl w:val="345E7D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A461E4A"/>
    <w:multiLevelType w:val="hybridMultilevel"/>
    <w:tmpl w:val="E0606D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D45168"/>
    <w:multiLevelType w:val="hybridMultilevel"/>
    <w:tmpl w:val="0B94A4BA"/>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0" w15:restartNumberingAfterBreak="0">
    <w:nsid w:val="1C7C71E9"/>
    <w:multiLevelType w:val="multilevel"/>
    <w:tmpl w:val="744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7F64C1"/>
    <w:multiLevelType w:val="hybridMultilevel"/>
    <w:tmpl w:val="206A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FEF552C"/>
    <w:multiLevelType w:val="hybridMultilevel"/>
    <w:tmpl w:val="9BDE1B64"/>
    <w:lvl w:ilvl="0" w:tplc="BCDE1BD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F02C4C"/>
    <w:multiLevelType w:val="hybridMultilevel"/>
    <w:tmpl w:val="1538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39550FF"/>
    <w:multiLevelType w:val="hybridMultilevel"/>
    <w:tmpl w:val="3954CF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23A940A2"/>
    <w:multiLevelType w:val="hybridMultilevel"/>
    <w:tmpl w:val="3996A7F4"/>
    <w:lvl w:ilvl="0" w:tplc="04090001">
      <w:start w:val="1"/>
      <w:numFmt w:val="bullet"/>
      <w:lvlText w:val=""/>
      <w:lvlJc w:val="left"/>
      <w:pPr>
        <w:ind w:left="990" w:hanging="360"/>
      </w:pPr>
      <w:rPr>
        <w:rFonts w:ascii="Symbol" w:hAnsi="Symbol"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23AD4B69"/>
    <w:multiLevelType w:val="hybridMultilevel"/>
    <w:tmpl w:val="CE1EF5B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277204B4"/>
    <w:multiLevelType w:val="hybridMultilevel"/>
    <w:tmpl w:val="3CDE70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89C1D8B"/>
    <w:multiLevelType w:val="hybridMultilevel"/>
    <w:tmpl w:val="0E2E5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2A9F5D68"/>
    <w:multiLevelType w:val="hybridMultilevel"/>
    <w:tmpl w:val="4E186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82627A"/>
    <w:multiLevelType w:val="hybridMultilevel"/>
    <w:tmpl w:val="33E2C1C2"/>
    <w:lvl w:ilvl="0" w:tplc="0409000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1" w15:restartNumberingAfterBreak="0">
    <w:nsid w:val="2FED5255"/>
    <w:multiLevelType w:val="hybridMultilevel"/>
    <w:tmpl w:val="874C0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090A52"/>
    <w:multiLevelType w:val="hybridMultilevel"/>
    <w:tmpl w:val="3C807A1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7A85738"/>
    <w:multiLevelType w:val="hybridMultilevel"/>
    <w:tmpl w:val="7A66F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392D3125"/>
    <w:multiLevelType w:val="hybridMultilevel"/>
    <w:tmpl w:val="06404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2053BD"/>
    <w:multiLevelType w:val="hybridMultilevel"/>
    <w:tmpl w:val="89283D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047F5D"/>
    <w:multiLevelType w:val="hybridMultilevel"/>
    <w:tmpl w:val="F000B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0D69CB"/>
    <w:multiLevelType w:val="hybridMultilevel"/>
    <w:tmpl w:val="AD4A9F98"/>
    <w:lvl w:ilvl="0" w:tplc="1F64A0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56422B"/>
    <w:multiLevelType w:val="hybridMultilevel"/>
    <w:tmpl w:val="3926C3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15:restartNumberingAfterBreak="0">
    <w:nsid w:val="4AD506B8"/>
    <w:multiLevelType w:val="hybridMultilevel"/>
    <w:tmpl w:val="3C807A16"/>
    <w:lvl w:ilvl="0" w:tplc="37B45D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EFD106D"/>
    <w:multiLevelType w:val="hybridMultilevel"/>
    <w:tmpl w:val="B3C4D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A62C4"/>
    <w:multiLevelType w:val="hybridMultilevel"/>
    <w:tmpl w:val="E0CCA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EE0D5C"/>
    <w:multiLevelType w:val="hybridMultilevel"/>
    <w:tmpl w:val="19C4B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3412CA8"/>
    <w:multiLevelType w:val="hybridMultilevel"/>
    <w:tmpl w:val="E0AE27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3B225D0"/>
    <w:multiLevelType w:val="hybridMultilevel"/>
    <w:tmpl w:val="AB9AA9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55B425C6"/>
    <w:multiLevelType w:val="hybridMultilevel"/>
    <w:tmpl w:val="CC3E2592"/>
    <w:lvl w:ilvl="0" w:tplc="04090003">
      <w:start w:val="1"/>
      <w:numFmt w:val="bullet"/>
      <w:lvlText w:val="o"/>
      <w:lvlJc w:val="left"/>
      <w:pPr>
        <w:ind w:left="825" w:hanging="360"/>
      </w:pPr>
      <w:rPr>
        <w:rFonts w:ascii="Courier New" w:hAnsi="Courier New" w:cs="Courier New"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47" w15:restartNumberingAfterBreak="0">
    <w:nsid w:val="56443A18"/>
    <w:multiLevelType w:val="hybridMultilevel"/>
    <w:tmpl w:val="EC2CD69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8" w15:restartNumberingAfterBreak="0">
    <w:nsid w:val="5A995F61"/>
    <w:multiLevelType w:val="hybridMultilevel"/>
    <w:tmpl w:val="CF5CB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062F3A"/>
    <w:multiLevelType w:val="hybridMultilevel"/>
    <w:tmpl w:val="E6784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AE0585"/>
    <w:multiLevelType w:val="hybridMultilevel"/>
    <w:tmpl w:val="C69CCA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1" w15:restartNumberingAfterBreak="0">
    <w:nsid w:val="5F882E2E"/>
    <w:multiLevelType w:val="hybridMultilevel"/>
    <w:tmpl w:val="37FACAC8"/>
    <w:lvl w:ilvl="0" w:tplc="04090003">
      <w:start w:val="1"/>
      <w:numFmt w:val="bullet"/>
      <w:lvlText w:val="o"/>
      <w:lvlJc w:val="left"/>
      <w:pPr>
        <w:ind w:left="825" w:hanging="360"/>
      </w:pPr>
      <w:rPr>
        <w:rFonts w:ascii="Courier New" w:hAnsi="Courier New" w:cs="Courier New"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2" w15:restartNumberingAfterBreak="0">
    <w:nsid w:val="68891227"/>
    <w:multiLevelType w:val="hybridMultilevel"/>
    <w:tmpl w:val="31EEE55A"/>
    <w:lvl w:ilvl="0" w:tplc="04090003">
      <w:start w:val="1"/>
      <w:numFmt w:val="bullet"/>
      <w:lvlText w:val="o"/>
      <w:lvlJc w:val="left"/>
      <w:pPr>
        <w:ind w:left="825" w:hanging="360"/>
      </w:pPr>
      <w:rPr>
        <w:rFonts w:ascii="Courier New" w:hAnsi="Courier New" w:cs="Courier New"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3" w15:restartNumberingAfterBreak="0">
    <w:nsid w:val="6AB152A0"/>
    <w:multiLevelType w:val="hybridMultilevel"/>
    <w:tmpl w:val="3A4C0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F594D"/>
    <w:multiLevelType w:val="hybridMultilevel"/>
    <w:tmpl w:val="306C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FC5BF5"/>
    <w:multiLevelType w:val="hybridMultilevel"/>
    <w:tmpl w:val="0B7C0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CA7DFC"/>
    <w:multiLevelType w:val="hybridMultilevel"/>
    <w:tmpl w:val="5BA2E522"/>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57" w15:restartNumberingAfterBreak="0">
    <w:nsid w:val="70BD5111"/>
    <w:multiLevelType w:val="hybridMultilevel"/>
    <w:tmpl w:val="773A8CEC"/>
    <w:lvl w:ilvl="0" w:tplc="04090003">
      <w:start w:val="1"/>
      <w:numFmt w:val="bullet"/>
      <w:lvlText w:val="o"/>
      <w:lvlJc w:val="left"/>
      <w:pPr>
        <w:ind w:left="825" w:hanging="360"/>
      </w:pPr>
      <w:rPr>
        <w:rFonts w:ascii="Courier New" w:hAnsi="Courier New" w:cs="Courier New"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8" w15:restartNumberingAfterBreak="0">
    <w:nsid w:val="722E2714"/>
    <w:multiLevelType w:val="hybridMultilevel"/>
    <w:tmpl w:val="C1B0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33640B2"/>
    <w:multiLevelType w:val="hybridMultilevel"/>
    <w:tmpl w:val="24C884DE"/>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9D82B01"/>
    <w:multiLevelType w:val="hybridMultilevel"/>
    <w:tmpl w:val="06705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8E7EE9"/>
    <w:multiLevelType w:val="hybridMultilevel"/>
    <w:tmpl w:val="217CD3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2" w15:restartNumberingAfterBreak="0">
    <w:nsid w:val="7F7E5A8E"/>
    <w:multiLevelType w:val="hybridMultilevel"/>
    <w:tmpl w:val="793E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228786">
    <w:abstractNumId w:val="9"/>
  </w:num>
  <w:num w:numId="2" w16cid:durableId="459496844">
    <w:abstractNumId w:val="38"/>
  </w:num>
  <w:num w:numId="3" w16cid:durableId="2033845685">
    <w:abstractNumId w:val="7"/>
  </w:num>
  <w:num w:numId="4" w16cid:durableId="1314027607">
    <w:abstractNumId w:val="6"/>
  </w:num>
  <w:num w:numId="5" w16cid:durableId="284777108">
    <w:abstractNumId w:val="5"/>
  </w:num>
  <w:num w:numId="6" w16cid:durableId="270473103">
    <w:abstractNumId w:val="4"/>
  </w:num>
  <w:num w:numId="7" w16cid:durableId="1040086017">
    <w:abstractNumId w:val="8"/>
  </w:num>
  <w:num w:numId="8" w16cid:durableId="1024942601">
    <w:abstractNumId w:val="3"/>
  </w:num>
  <w:num w:numId="9" w16cid:durableId="1142818497">
    <w:abstractNumId w:val="2"/>
  </w:num>
  <w:num w:numId="10" w16cid:durableId="639967378">
    <w:abstractNumId w:val="1"/>
  </w:num>
  <w:num w:numId="11" w16cid:durableId="794375454">
    <w:abstractNumId w:val="0"/>
  </w:num>
  <w:num w:numId="12" w16cid:durableId="200155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016648">
    <w:abstractNumId w:val="45"/>
  </w:num>
  <w:num w:numId="14" w16cid:durableId="1414814719">
    <w:abstractNumId w:val="33"/>
  </w:num>
  <w:num w:numId="15" w16cid:durableId="119763776">
    <w:abstractNumId w:val="16"/>
  </w:num>
  <w:num w:numId="16" w16cid:durableId="1996835619">
    <w:abstractNumId w:val="17"/>
  </w:num>
  <w:num w:numId="17" w16cid:durableId="941180616">
    <w:abstractNumId w:val="50"/>
  </w:num>
  <w:num w:numId="18" w16cid:durableId="1274168512">
    <w:abstractNumId w:val="23"/>
  </w:num>
  <w:num w:numId="19" w16cid:durableId="1906992654">
    <w:abstractNumId w:val="58"/>
  </w:num>
  <w:num w:numId="20" w16cid:durableId="1528905697">
    <w:abstractNumId w:val="21"/>
  </w:num>
  <w:num w:numId="21" w16cid:durableId="1482772383">
    <w:abstractNumId w:val="15"/>
  </w:num>
  <w:num w:numId="22" w16cid:durableId="20466372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71962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7791018">
    <w:abstractNumId w:val="40"/>
  </w:num>
  <w:num w:numId="25" w16cid:durableId="160396451">
    <w:abstractNumId w:val="15"/>
  </w:num>
  <w:num w:numId="26" w16cid:durableId="1591545836">
    <w:abstractNumId w:val="27"/>
  </w:num>
  <w:num w:numId="27" w16cid:durableId="1423837349">
    <w:abstractNumId w:val="10"/>
  </w:num>
  <w:num w:numId="28" w16cid:durableId="987825071">
    <w:abstractNumId w:val="59"/>
  </w:num>
  <w:num w:numId="29" w16cid:durableId="2086759416">
    <w:abstractNumId w:val="22"/>
  </w:num>
  <w:num w:numId="30" w16cid:durableId="1770664655">
    <w:abstractNumId w:val="54"/>
  </w:num>
  <w:num w:numId="31" w16cid:durableId="136534310">
    <w:abstractNumId w:val="39"/>
  </w:num>
  <w:num w:numId="32" w16cid:durableId="13113489">
    <w:abstractNumId w:val="24"/>
  </w:num>
  <w:num w:numId="33" w16cid:durableId="615991681">
    <w:abstractNumId w:val="28"/>
  </w:num>
  <w:num w:numId="34" w16cid:durableId="1427574504">
    <w:abstractNumId w:val="61"/>
  </w:num>
  <w:num w:numId="35" w16cid:durableId="1693726674">
    <w:abstractNumId w:val="26"/>
  </w:num>
  <w:num w:numId="36" w16cid:durableId="847403239">
    <w:abstractNumId w:val="47"/>
  </w:num>
  <w:num w:numId="37" w16cid:durableId="271979333">
    <w:abstractNumId w:val="62"/>
  </w:num>
  <w:num w:numId="38" w16cid:durableId="936909254">
    <w:abstractNumId w:val="60"/>
  </w:num>
  <w:num w:numId="39" w16cid:durableId="1535656416">
    <w:abstractNumId w:val="44"/>
  </w:num>
  <w:num w:numId="40" w16cid:durableId="1173573541">
    <w:abstractNumId w:val="46"/>
  </w:num>
  <w:num w:numId="41" w16cid:durableId="623772801">
    <w:abstractNumId w:val="12"/>
  </w:num>
  <w:num w:numId="42" w16cid:durableId="604770399">
    <w:abstractNumId w:val="37"/>
  </w:num>
  <w:num w:numId="43" w16cid:durableId="1975332206">
    <w:abstractNumId w:val="14"/>
  </w:num>
  <w:num w:numId="44" w16cid:durableId="1032070340">
    <w:abstractNumId w:val="30"/>
  </w:num>
  <w:num w:numId="45" w16cid:durableId="628753536">
    <w:abstractNumId w:val="52"/>
  </w:num>
  <w:num w:numId="46" w16cid:durableId="2025091351">
    <w:abstractNumId w:val="48"/>
  </w:num>
  <w:num w:numId="47" w16cid:durableId="600381986">
    <w:abstractNumId w:val="32"/>
  </w:num>
  <w:num w:numId="48" w16cid:durableId="1319580696">
    <w:abstractNumId w:val="57"/>
  </w:num>
  <w:num w:numId="49" w16cid:durableId="1738671505">
    <w:abstractNumId w:val="35"/>
  </w:num>
  <w:num w:numId="50" w16cid:durableId="289898293">
    <w:abstractNumId w:val="55"/>
  </w:num>
  <w:num w:numId="51" w16cid:durableId="1819610561">
    <w:abstractNumId w:val="49"/>
  </w:num>
  <w:num w:numId="52" w16cid:durableId="1702975017">
    <w:abstractNumId w:val="34"/>
  </w:num>
  <w:num w:numId="53" w16cid:durableId="1008169352">
    <w:abstractNumId w:val="42"/>
  </w:num>
  <w:num w:numId="54" w16cid:durableId="318581248">
    <w:abstractNumId w:val="13"/>
  </w:num>
  <w:num w:numId="55" w16cid:durableId="905650425">
    <w:abstractNumId w:val="29"/>
  </w:num>
  <w:num w:numId="56" w16cid:durableId="179900948">
    <w:abstractNumId w:val="36"/>
  </w:num>
  <w:num w:numId="57" w16cid:durableId="1071779266">
    <w:abstractNumId w:val="18"/>
  </w:num>
  <w:num w:numId="58" w16cid:durableId="1023241523">
    <w:abstractNumId w:val="19"/>
  </w:num>
  <w:num w:numId="59" w16cid:durableId="25252817">
    <w:abstractNumId w:val="56"/>
  </w:num>
  <w:num w:numId="60" w16cid:durableId="1844857464">
    <w:abstractNumId w:val="31"/>
  </w:num>
  <w:num w:numId="61" w16cid:durableId="1547134643">
    <w:abstractNumId w:val="51"/>
  </w:num>
  <w:num w:numId="62" w16cid:durableId="1064379885">
    <w:abstractNumId w:val="25"/>
  </w:num>
  <w:num w:numId="63" w16cid:durableId="147863481">
    <w:abstractNumId w:val="53"/>
  </w:num>
  <w:num w:numId="64" w16cid:durableId="375811878">
    <w:abstractNumId w:val="41"/>
  </w:num>
  <w:num w:numId="65" w16cid:durableId="2053574129">
    <w:abstractNumId w:val="20"/>
  </w:num>
  <w:num w:numId="66" w16cid:durableId="1928416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DC"/>
    <w:rsid w:val="00001CCD"/>
    <w:rsid w:val="00015D4E"/>
    <w:rsid w:val="00025C80"/>
    <w:rsid w:val="0002777C"/>
    <w:rsid w:val="00036367"/>
    <w:rsid w:val="000433E1"/>
    <w:rsid w:val="00044438"/>
    <w:rsid w:val="000465C2"/>
    <w:rsid w:val="000505F7"/>
    <w:rsid w:val="000508DE"/>
    <w:rsid w:val="000558C3"/>
    <w:rsid w:val="0007138E"/>
    <w:rsid w:val="00080D33"/>
    <w:rsid w:val="000931C9"/>
    <w:rsid w:val="000D4ABD"/>
    <w:rsid w:val="000D5BE6"/>
    <w:rsid w:val="000E0A9E"/>
    <w:rsid w:val="000E4911"/>
    <w:rsid w:val="000F44F3"/>
    <w:rsid w:val="000F68CB"/>
    <w:rsid w:val="0011094F"/>
    <w:rsid w:val="00115FAB"/>
    <w:rsid w:val="00126B01"/>
    <w:rsid w:val="00146BB1"/>
    <w:rsid w:val="0015383F"/>
    <w:rsid w:val="001548E0"/>
    <w:rsid w:val="00154E06"/>
    <w:rsid w:val="0017397A"/>
    <w:rsid w:val="001867A2"/>
    <w:rsid w:val="001A3FDC"/>
    <w:rsid w:val="001A5E17"/>
    <w:rsid w:val="001B2982"/>
    <w:rsid w:val="001B49FE"/>
    <w:rsid w:val="001C1931"/>
    <w:rsid w:val="001C27AA"/>
    <w:rsid w:val="001E158F"/>
    <w:rsid w:val="00204D82"/>
    <w:rsid w:val="0020515C"/>
    <w:rsid w:val="00211026"/>
    <w:rsid w:val="00211D63"/>
    <w:rsid w:val="00241881"/>
    <w:rsid w:val="00246512"/>
    <w:rsid w:val="002578F4"/>
    <w:rsid w:val="00265CE5"/>
    <w:rsid w:val="00266294"/>
    <w:rsid w:val="00274648"/>
    <w:rsid w:val="0027542B"/>
    <w:rsid w:val="00287BF9"/>
    <w:rsid w:val="002948BD"/>
    <w:rsid w:val="002C0830"/>
    <w:rsid w:val="002C4DB1"/>
    <w:rsid w:val="002D1A22"/>
    <w:rsid w:val="002F46E4"/>
    <w:rsid w:val="00301138"/>
    <w:rsid w:val="00305409"/>
    <w:rsid w:val="00306A42"/>
    <w:rsid w:val="003142C0"/>
    <w:rsid w:val="00324FFC"/>
    <w:rsid w:val="00331C85"/>
    <w:rsid w:val="00351205"/>
    <w:rsid w:val="00352345"/>
    <w:rsid w:val="00354B15"/>
    <w:rsid w:val="00357C47"/>
    <w:rsid w:val="003635C4"/>
    <w:rsid w:val="00363A87"/>
    <w:rsid w:val="00364867"/>
    <w:rsid w:val="00384D6F"/>
    <w:rsid w:val="003A4AE5"/>
    <w:rsid w:val="003B5B34"/>
    <w:rsid w:val="003C4539"/>
    <w:rsid w:val="003D0E36"/>
    <w:rsid w:val="00401EAD"/>
    <w:rsid w:val="00441B5E"/>
    <w:rsid w:val="00445438"/>
    <w:rsid w:val="004469AE"/>
    <w:rsid w:val="00456EBC"/>
    <w:rsid w:val="00496233"/>
    <w:rsid w:val="00496734"/>
    <w:rsid w:val="004E1A75"/>
    <w:rsid w:val="004F2966"/>
    <w:rsid w:val="00505C50"/>
    <w:rsid w:val="00511FF6"/>
    <w:rsid w:val="00516307"/>
    <w:rsid w:val="00525DC0"/>
    <w:rsid w:val="0052786D"/>
    <w:rsid w:val="00561E05"/>
    <w:rsid w:val="00561EBC"/>
    <w:rsid w:val="00563595"/>
    <w:rsid w:val="00575A0B"/>
    <w:rsid w:val="005778CF"/>
    <w:rsid w:val="00580FA1"/>
    <w:rsid w:val="005832D9"/>
    <w:rsid w:val="00591003"/>
    <w:rsid w:val="00594E2C"/>
    <w:rsid w:val="00595AC7"/>
    <w:rsid w:val="00597A77"/>
    <w:rsid w:val="005A431E"/>
    <w:rsid w:val="005B2A58"/>
    <w:rsid w:val="005C260D"/>
    <w:rsid w:val="005C56CC"/>
    <w:rsid w:val="005C6269"/>
    <w:rsid w:val="005F0B5E"/>
    <w:rsid w:val="005F5D25"/>
    <w:rsid w:val="006055D4"/>
    <w:rsid w:val="0061160E"/>
    <w:rsid w:val="00627DD8"/>
    <w:rsid w:val="00630E46"/>
    <w:rsid w:val="00657F7D"/>
    <w:rsid w:val="00667E05"/>
    <w:rsid w:val="00667E52"/>
    <w:rsid w:val="0069585F"/>
    <w:rsid w:val="006B074A"/>
    <w:rsid w:val="006B18DC"/>
    <w:rsid w:val="006B6520"/>
    <w:rsid w:val="006F088E"/>
    <w:rsid w:val="00706A17"/>
    <w:rsid w:val="00715690"/>
    <w:rsid w:val="00733113"/>
    <w:rsid w:val="00735A0E"/>
    <w:rsid w:val="0074641A"/>
    <w:rsid w:val="0075047F"/>
    <w:rsid w:val="0075568C"/>
    <w:rsid w:val="00761889"/>
    <w:rsid w:val="00783903"/>
    <w:rsid w:val="007924B3"/>
    <w:rsid w:val="00793725"/>
    <w:rsid w:val="007C27FB"/>
    <w:rsid w:val="007C735C"/>
    <w:rsid w:val="007F65D1"/>
    <w:rsid w:val="00801FAE"/>
    <w:rsid w:val="00805EB3"/>
    <w:rsid w:val="00810A66"/>
    <w:rsid w:val="00816FF3"/>
    <w:rsid w:val="00845DF4"/>
    <w:rsid w:val="00871492"/>
    <w:rsid w:val="008811D9"/>
    <w:rsid w:val="00883419"/>
    <w:rsid w:val="008939B1"/>
    <w:rsid w:val="008954D7"/>
    <w:rsid w:val="008B3155"/>
    <w:rsid w:val="008D0524"/>
    <w:rsid w:val="008D5C06"/>
    <w:rsid w:val="008D7E18"/>
    <w:rsid w:val="008E681D"/>
    <w:rsid w:val="008F1D52"/>
    <w:rsid w:val="008F5D76"/>
    <w:rsid w:val="00901877"/>
    <w:rsid w:val="00906040"/>
    <w:rsid w:val="00906E68"/>
    <w:rsid w:val="00911E51"/>
    <w:rsid w:val="00912A20"/>
    <w:rsid w:val="00925A35"/>
    <w:rsid w:val="00936170"/>
    <w:rsid w:val="0095288A"/>
    <w:rsid w:val="00962B27"/>
    <w:rsid w:val="00967282"/>
    <w:rsid w:val="009678D4"/>
    <w:rsid w:val="00985D87"/>
    <w:rsid w:val="009A1793"/>
    <w:rsid w:val="009B2E35"/>
    <w:rsid w:val="009B30FE"/>
    <w:rsid w:val="009C0CDC"/>
    <w:rsid w:val="009D70CB"/>
    <w:rsid w:val="009E60B0"/>
    <w:rsid w:val="009F09D3"/>
    <w:rsid w:val="009F2D24"/>
    <w:rsid w:val="00A062DB"/>
    <w:rsid w:val="00A10B45"/>
    <w:rsid w:val="00A20A4E"/>
    <w:rsid w:val="00A22611"/>
    <w:rsid w:val="00A23FC7"/>
    <w:rsid w:val="00A27A70"/>
    <w:rsid w:val="00A42ED9"/>
    <w:rsid w:val="00A45A62"/>
    <w:rsid w:val="00A73DA7"/>
    <w:rsid w:val="00A75E19"/>
    <w:rsid w:val="00A96B5D"/>
    <w:rsid w:val="00A971DF"/>
    <w:rsid w:val="00A97975"/>
    <w:rsid w:val="00AA03DD"/>
    <w:rsid w:val="00AA313E"/>
    <w:rsid w:val="00AA3EB8"/>
    <w:rsid w:val="00AB21AA"/>
    <w:rsid w:val="00AB272E"/>
    <w:rsid w:val="00AB2985"/>
    <w:rsid w:val="00AC1CD3"/>
    <w:rsid w:val="00AD1D2A"/>
    <w:rsid w:val="00AF0396"/>
    <w:rsid w:val="00AF6DFA"/>
    <w:rsid w:val="00AF7136"/>
    <w:rsid w:val="00B1529E"/>
    <w:rsid w:val="00B1780B"/>
    <w:rsid w:val="00B231FC"/>
    <w:rsid w:val="00B232D7"/>
    <w:rsid w:val="00B300AB"/>
    <w:rsid w:val="00B33FEB"/>
    <w:rsid w:val="00B4097C"/>
    <w:rsid w:val="00B43B51"/>
    <w:rsid w:val="00B62D91"/>
    <w:rsid w:val="00B65295"/>
    <w:rsid w:val="00B67737"/>
    <w:rsid w:val="00B71A63"/>
    <w:rsid w:val="00B750C5"/>
    <w:rsid w:val="00B769E3"/>
    <w:rsid w:val="00B86992"/>
    <w:rsid w:val="00B86D4C"/>
    <w:rsid w:val="00BC3E00"/>
    <w:rsid w:val="00BE2DA9"/>
    <w:rsid w:val="00BF0EF4"/>
    <w:rsid w:val="00BF4E11"/>
    <w:rsid w:val="00C008C4"/>
    <w:rsid w:val="00C20668"/>
    <w:rsid w:val="00C21CEB"/>
    <w:rsid w:val="00C2228C"/>
    <w:rsid w:val="00C2345C"/>
    <w:rsid w:val="00C2408D"/>
    <w:rsid w:val="00C41451"/>
    <w:rsid w:val="00C51824"/>
    <w:rsid w:val="00C90836"/>
    <w:rsid w:val="00C92BD4"/>
    <w:rsid w:val="00CB3342"/>
    <w:rsid w:val="00CC0919"/>
    <w:rsid w:val="00CD5751"/>
    <w:rsid w:val="00CD615A"/>
    <w:rsid w:val="00CF0A54"/>
    <w:rsid w:val="00CF586D"/>
    <w:rsid w:val="00CF62DD"/>
    <w:rsid w:val="00D04614"/>
    <w:rsid w:val="00D06F86"/>
    <w:rsid w:val="00D3075A"/>
    <w:rsid w:val="00D43518"/>
    <w:rsid w:val="00D51641"/>
    <w:rsid w:val="00D546CA"/>
    <w:rsid w:val="00D60126"/>
    <w:rsid w:val="00D65B97"/>
    <w:rsid w:val="00D70A13"/>
    <w:rsid w:val="00D766DB"/>
    <w:rsid w:val="00DB149C"/>
    <w:rsid w:val="00DC37AF"/>
    <w:rsid w:val="00DD177A"/>
    <w:rsid w:val="00DD37C0"/>
    <w:rsid w:val="00DE06F2"/>
    <w:rsid w:val="00DE531B"/>
    <w:rsid w:val="00DE69A2"/>
    <w:rsid w:val="00DF512E"/>
    <w:rsid w:val="00DF7537"/>
    <w:rsid w:val="00E05AC8"/>
    <w:rsid w:val="00E107E5"/>
    <w:rsid w:val="00E13C9A"/>
    <w:rsid w:val="00E20CD5"/>
    <w:rsid w:val="00E41D61"/>
    <w:rsid w:val="00E4214D"/>
    <w:rsid w:val="00E42234"/>
    <w:rsid w:val="00E42389"/>
    <w:rsid w:val="00E558D8"/>
    <w:rsid w:val="00E742B0"/>
    <w:rsid w:val="00E750B7"/>
    <w:rsid w:val="00E75606"/>
    <w:rsid w:val="00EB579F"/>
    <w:rsid w:val="00EB6038"/>
    <w:rsid w:val="00EC0B4A"/>
    <w:rsid w:val="00EC5572"/>
    <w:rsid w:val="00ED362B"/>
    <w:rsid w:val="00ED3B1D"/>
    <w:rsid w:val="00EF4C35"/>
    <w:rsid w:val="00F00023"/>
    <w:rsid w:val="00F2148A"/>
    <w:rsid w:val="00F22A03"/>
    <w:rsid w:val="00F256A9"/>
    <w:rsid w:val="00F35BC2"/>
    <w:rsid w:val="00F36743"/>
    <w:rsid w:val="00F421CC"/>
    <w:rsid w:val="00F6317C"/>
    <w:rsid w:val="00F65375"/>
    <w:rsid w:val="00F91EC1"/>
    <w:rsid w:val="00F9266B"/>
    <w:rsid w:val="00FA0897"/>
    <w:rsid w:val="00FA72C0"/>
    <w:rsid w:val="00FD2BEB"/>
    <w:rsid w:val="00FD3480"/>
    <w:rsid w:val="00FD430B"/>
    <w:rsid w:val="00FE16BB"/>
    <w:rsid w:val="00FE1AF8"/>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Standard">
    <w:name w:val="Standard"/>
    <w:rsid w:val="00C41451"/>
    <w:pPr>
      <w:suppressAutoHyphens/>
      <w:autoSpaceDN w:val="0"/>
      <w:spacing w:after="0"/>
    </w:pPr>
    <w:rPr>
      <w:rFonts w:ascii="Calibri" w:eastAsia="SimSun" w:hAnsi="Calibri" w:cs="Times New Roman"/>
      <w:color w:val="auto"/>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6721">
      <w:bodyDiv w:val="1"/>
      <w:marLeft w:val="0"/>
      <w:marRight w:val="0"/>
      <w:marTop w:val="0"/>
      <w:marBottom w:val="0"/>
      <w:divBdr>
        <w:top w:val="none" w:sz="0" w:space="0" w:color="auto"/>
        <w:left w:val="none" w:sz="0" w:space="0" w:color="auto"/>
        <w:bottom w:val="none" w:sz="0" w:space="0" w:color="auto"/>
        <w:right w:val="none" w:sz="0" w:space="0" w:color="auto"/>
      </w:divBdr>
    </w:div>
    <w:div w:id="60447734">
      <w:bodyDiv w:val="1"/>
      <w:marLeft w:val="0"/>
      <w:marRight w:val="0"/>
      <w:marTop w:val="0"/>
      <w:marBottom w:val="0"/>
      <w:divBdr>
        <w:top w:val="none" w:sz="0" w:space="0" w:color="auto"/>
        <w:left w:val="none" w:sz="0" w:space="0" w:color="auto"/>
        <w:bottom w:val="none" w:sz="0" w:space="0" w:color="auto"/>
        <w:right w:val="none" w:sz="0" w:space="0" w:color="auto"/>
      </w:divBdr>
    </w:div>
    <w:div w:id="65880622">
      <w:bodyDiv w:val="1"/>
      <w:marLeft w:val="0"/>
      <w:marRight w:val="0"/>
      <w:marTop w:val="0"/>
      <w:marBottom w:val="0"/>
      <w:divBdr>
        <w:top w:val="none" w:sz="0" w:space="0" w:color="auto"/>
        <w:left w:val="none" w:sz="0" w:space="0" w:color="auto"/>
        <w:bottom w:val="none" w:sz="0" w:space="0" w:color="auto"/>
        <w:right w:val="none" w:sz="0" w:space="0" w:color="auto"/>
      </w:divBdr>
    </w:div>
    <w:div w:id="119615773">
      <w:bodyDiv w:val="1"/>
      <w:marLeft w:val="0"/>
      <w:marRight w:val="0"/>
      <w:marTop w:val="0"/>
      <w:marBottom w:val="0"/>
      <w:divBdr>
        <w:top w:val="none" w:sz="0" w:space="0" w:color="auto"/>
        <w:left w:val="none" w:sz="0" w:space="0" w:color="auto"/>
        <w:bottom w:val="none" w:sz="0" w:space="0" w:color="auto"/>
        <w:right w:val="none" w:sz="0" w:space="0" w:color="auto"/>
      </w:divBdr>
    </w:div>
    <w:div w:id="158931191">
      <w:bodyDiv w:val="1"/>
      <w:marLeft w:val="0"/>
      <w:marRight w:val="0"/>
      <w:marTop w:val="0"/>
      <w:marBottom w:val="0"/>
      <w:divBdr>
        <w:top w:val="none" w:sz="0" w:space="0" w:color="auto"/>
        <w:left w:val="none" w:sz="0" w:space="0" w:color="auto"/>
        <w:bottom w:val="none" w:sz="0" w:space="0" w:color="auto"/>
        <w:right w:val="none" w:sz="0" w:space="0" w:color="auto"/>
      </w:divBdr>
    </w:div>
    <w:div w:id="269705030">
      <w:bodyDiv w:val="1"/>
      <w:marLeft w:val="0"/>
      <w:marRight w:val="0"/>
      <w:marTop w:val="0"/>
      <w:marBottom w:val="0"/>
      <w:divBdr>
        <w:top w:val="none" w:sz="0" w:space="0" w:color="auto"/>
        <w:left w:val="none" w:sz="0" w:space="0" w:color="auto"/>
        <w:bottom w:val="none" w:sz="0" w:space="0" w:color="auto"/>
        <w:right w:val="none" w:sz="0" w:space="0" w:color="auto"/>
      </w:divBdr>
    </w:div>
    <w:div w:id="272176977">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309020927">
      <w:bodyDiv w:val="1"/>
      <w:marLeft w:val="0"/>
      <w:marRight w:val="0"/>
      <w:marTop w:val="0"/>
      <w:marBottom w:val="0"/>
      <w:divBdr>
        <w:top w:val="none" w:sz="0" w:space="0" w:color="auto"/>
        <w:left w:val="none" w:sz="0" w:space="0" w:color="auto"/>
        <w:bottom w:val="none" w:sz="0" w:space="0" w:color="auto"/>
        <w:right w:val="none" w:sz="0" w:space="0" w:color="auto"/>
      </w:divBdr>
    </w:div>
    <w:div w:id="326977094">
      <w:bodyDiv w:val="1"/>
      <w:marLeft w:val="0"/>
      <w:marRight w:val="0"/>
      <w:marTop w:val="0"/>
      <w:marBottom w:val="0"/>
      <w:divBdr>
        <w:top w:val="none" w:sz="0" w:space="0" w:color="auto"/>
        <w:left w:val="none" w:sz="0" w:space="0" w:color="auto"/>
        <w:bottom w:val="none" w:sz="0" w:space="0" w:color="auto"/>
        <w:right w:val="none" w:sz="0" w:space="0" w:color="auto"/>
      </w:divBdr>
    </w:div>
    <w:div w:id="368845892">
      <w:bodyDiv w:val="1"/>
      <w:marLeft w:val="0"/>
      <w:marRight w:val="0"/>
      <w:marTop w:val="0"/>
      <w:marBottom w:val="0"/>
      <w:divBdr>
        <w:top w:val="none" w:sz="0" w:space="0" w:color="auto"/>
        <w:left w:val="none" w:sz="0" w:space="0" w:color="auto"/>
        <w:bottom w:val="none" w:sz="0" w:space="0" w:color="auto"/>
        <w:right w:val="none" w:sz="0" w:space="0" w:color="auto"/>
      </w:divBdr>
    </w:div>
    <w:div w:id="426464697">
      <w:bodyDiv w:val="1"/>
      <w:marLeft w:val="0"/>
      <w:marRight w:val="0"/>
      <w:marTop w:val="0"/>
      <w:marBottom w:val="0"/>
      <w:divBdr>
        <w:top w:val="none" w:sz="0" w:space="0" w:color="auto"/>
        <w:left w:val="none" w:sz="0" w:space="0" w:color="auto"/>
        <w:bottom w:val="none" w:sz="0" w:space="0" w:color="auto"/>
        <w:right w:val="none" w:sz="0" w:space="0" w:color="auto"/>
      </w:divBdr>
    </w:div>
    <w:div w:id="544567257">
      <w:bodyDiv w:val="1"/>
      <w:marLeft w:val="0"/>
      <w:marRight w:val="0"/>
      <w:marTop w:val="0"/>
      <w:marBottom w:val="0"/>
      <w:divBdr>
        <w:top w:val="none" w:sz="0" w:space="0" w:color="auto"/>
        <w:left w:val="none" w:sz="0" w:space="0" w:color="auto"/>
        <w:bottom w:val="none" w:sz="0" w:space="0" w:color="auto"/>
        <w:right w:val="none" w:sz="0" w:space="0" w:color="auto"/>
      </w:divBdr>
    </w:div>
    <w:div w:id="668021510">
      <w:bodyDiv w:val="1"/>
      <w:marLeft w:val="0"/>
      <w:marRight w:val="0"/>
      <w:marTop w:val="0"/>
      <w:marBottom w:val="0"/>
      <w:divBdr>
        <w:top w:val="none" w:sz="0" w:space="0" w:color="auto"/>
        <w:left w:val="none" w:sz="0" w:space="0" w:color="auto"/>
        <w:bottom w:val="none" w:sz="0" w:space="0" w:color="auto"/>
        <w:right w:val="none" w:sz="0" w:space="0" w:color="auto"/>
      </w:divBdr>
    </w:div>
    <w:div w:id="670260029">
      <w:bodyDiv w:val="1"/>
      <w:marLeft w:val="0"/>
      <w:marRight w:val="0"/>
      <w:marTop w:val="0"/>
      <w:marBottom w:val="0"/>
      <w:divBdr>
        <w:top w:val="none" w:sz="0" w:space="0" w:color="auto"/>
        <w:left w:val="none" w:sz="0" w:space="0" w:color="auto"/>
        <w:bottom w:val="none" w:sz="0" w:space="0" w:color="auto"/>
        <w:right w:val="none" w:sz="0" w:space="0" w:color="auto"/>
      </w:divBdr>
    </w:div>
    <w:div w:id="670372223">
      <w:bodyDiv w:val="1"/>
      <w:marLeft w:val="0"/>
      <w:marRight w:val="0"/>
      <w:marTop w:val="0"/>
      <w:marBottom w:val="0"/>
      <w:divBdr>
        <w:top w:val="none" w:sz="0" w:space="0" w:color="auto"/>
        <w:left w:val="none" w:sz="0" w:space="0" w:color="auto"/>
        <w:bottom w:val="none" w:sz="0" w:space="0" w:color="auto"/>
        <w:right w:val="none" w:sz="0" w:space="0" w:color="auto"/>
      </w:divBdr>
    </w:div>
    <w:div w:id="731316532">
      <w:bodyDiv w:val="1"/>
      <w:marLeft w:val="0"/>
      <w:marRight w:val="0"/>
      <w:marTop w:val="0"/>
      <w:marBottom w:val="0"/>
      <w:divBdr>
        <w:top w:val="none" w:sz="0" w:space="0" w:color="auto"/>
        <w:left w:val="none" w:sz="0" w:space="0" w:color="auto"/>
        <w:bottom w:val="none" w:sz="0" w:space="0" w:color="auto"/>
        <w:right w:val="none" w:sz="0" w:space="0" w:color="auto"/>
      </w:divBdr>
    </w:div>
    <w:div w:id="803500118">
      <w:bodyDiv w:val="1"/>
      <w:marLeft w:val="0"/>
      <w:marRight w:val="0"/>
      <w:marTop w:val="0"/>
      <w:marBottom w:val="0"/>
      <w:divBdr>
        <w:top w:val="none" w:sz="0" w:space="0" w:color="auto"/>
        <w:left w:val="none" w:sz="0" w:space="0" w:color="auto"/>
        <w:bottom w:val="none" w:sz="0" w:space="0" w:color="auto"/>
        <w:right w:val="none" w:sz="0" w:space="0" w:color="auto"/>
      </w:divBdr>
    </w:div>
    <w:div w:id="808131718">
      <w:bodyDiv w:val="1"/>
      <w:marLeft w:val="0"/>
      <w:marRight w:val="0"/>
      <w:marTop w:val="0"/>
      <w:marBottom w:val="0"/>
      <w:divBdr>
        <w:top w:val="none" w:sz="0" w:space="0" w:color="auto"/>
        <w:left w:val="none" w:sz="0" w:space="0" w:color="auto"/>
        <w:bottom w:val="none" w:sz="0" w:space="0" w:color="auto"/>
        <w:right w:val="none" w:sz="0" w:space="0" w:color="auto"/>
      </w:divBdr>
      <w:divsChild>
        <w:div w:id="1994210828">
          <w:marLeft w:val="0"/>
          <w:marRight w:val="0"/>
          <w:marTop w:val="0"/>
          <w:marBottom w:val="0"/>
          <w:divBdr>
            <w:top w:val="none" w:sz="0" w:space="0" w:color="auto"/>
            <w:left w:val="none" w:sz="0" w:space="0" w:color="auto"/>
            <w:bottom w:val="none" w:sz="0" w:space="0" w:color="auto"/>
            <w:right w:val="none" w:sz="0" w:space="0" w:color="auto"/>
          </w:divBdr>
        </w:div>
      </w:divsChild>
    </w:div>
    <w:div w:id="817724441">
      <w:bodyDiv w:val="1"/>
      <w:marLeft w:val="0"/>
      <w:marRight w:val="0"/>
      <w:marTop w:val="0"/>
      <w:marBottom w:val="0"/>
      <w:divBdr>
        <w:top w:val="none" w:sz="0" w:space="0" w:color="auto"/>
        <w:left w:val="none" w:sz="0" w:space="0" w:color="auto"/>
        <w:bottom w:val="none" w:sz="0" w:space="0" w:color="auto"/>
        <w:right w:val="none" w:sz="0" w:space="0" w:color="auto"/>
      </w:divBdr>
    </w:div>
    <w:div w:id="857543454">
      <w:bodyDiv w:val="1"/>
      <w:marLeft w:val="0"/>
      <w:marRight w:val="0"/>
      <w:marTop w:val="0"/>
      <w:marBottom w:val="0"/>
      <w:divBdr>
        <w:top w:val="none" w:sz="0" w:space="0" w:color="auto"/>
        <w:left w:val="none" w:sz="0" w:space="0" w:color="auto"/>
        <w:bottom w:val="none" w:sz="0" w:space="0" w:color="auto"/>
        <w:right w:val="none" w:sz="0" w:space="0" w:color="auto"/>
      </w:divBdr>
    </w:div>
    <w:div w:id="884289363">
      <w:bodyDiv w:val="1"/>
      <w:marLeft w:val="0"/>
      <w:marRight w:val="0"/>
      <w:marTop w:val="0"/>
      <w:marBottom w:val="0"/>
      <w:divBdr>
        <w:top w:val="none" w:sz="0" w:space="0" w:color="auto"/>
        <w:left w:val="none" w:sz="0" w:space="0" w:color="auto"/>
        <w:bottom w:val="none" w:sz="0" w:space="0" w:color="auto"/>
        <w:right w:val="none" w:sz="0" w:space="0" w:color="auto"/>
      </w:divBdr>
    </w:div>
    <w:div w:id="925265236">
      <w:bodyDiv w:val="1"/>
      <w:marLeft w:val="0"/>
      <w:marRight w:val="0"/>
      <w:marTop w:val="0"/>
      <w:marBottom w:val="0"/>
      <w:divBdr>
        <w:top w:val="none" w:sz="0" w:space="0" w:color="auto"/>
        <w:left w:val="none" w:sz="0" w:space="0" w:color="auto"/>
        <w:bottom w:val="none" w:sz="0" w:space="0" w:color="auto"/>
        <w:right w:val="none" w:sz="0" w:space="0" w:color="auto"/>
      </w:divBdr>
    </w:div>
    <w:div w:id="1031106942">
      <w:bodyDiv w:val="1"/>
      <w:marLeft w:val="0"/>
      <w:marRight w:val="0"/>
      <w:marTop w:val="0"/>
      <w:marBottom w:val="0"/>
      <w:divBdr>
        <w:top w:val="none" w:sz="0" w:space="0" w:color="auto"/>
        <w:left w:val="none" w:sz="0" w:space="0" w:color="auto"/>
        <w:bottom w:val="none" w:sz="0" w:space="0" w:color="auto"/>
        <w:right w:val="none" w:sz="0" w:space="0" w:color="auto"/>
      </w:divBdr>
    </w:div>
    <w:div w:id="1065224594">
      <w:bodyDiv w:val="1"/>
      <w:marLeft w:val="0"/>
      <w:marRight w:val="0"/>
      <w:marTop w:val="0"/>
      <w:marBottom w:val="0"/>
      <w:divBdr>
        <w:top w:val="none" w:sz="0" w:space="0" w:color="auto"/>
        <w:left w:val="none" w:sz="0" w:space="0" w:color="auto"/>
        <w:bottom w:val="none" w:sz="0" w:space="0" w:color="auto"/>
        <w:right w:val="none" w:sz="0" w:space="0" w:color="auto"/>
      </w:divBdr>
    </w:div>
    <w:div w:id="1067997657">
      <w:bodyDiv w:val="1"/>
      <w:marLeft w:val="0"/>
      <w:marRight w:val="0"/>
      <w:marTop w:val="0"/>
      <w:marBottom w:val="0"/>
      <w:divBdr>
        <w:top w:val="none" w:sz="0" w:space="0" w:color="auto"/>
        <w:left w:val="none" w:sz="0" w:space="0" w:color="auto"/>
        <w:bottom w:val="none" w:sz="0" w:space="0" w:color="auto"/>
        <w:right w:val="none" w:sz="0" w:space="0" w:color="auto"/>
      </w:divBdr>
    </w:div>
    <w:div w:id="1071998552">
      <w:bodyDiv w:val="1"/>
      <w:marLeft w:val="0"/>
      <w:marRight w:val="0"/>
      <w:marTop w:val="0"/>
      <w:marBottom w:val="0"/>
      <w:divBdr>
        <w:top w:val="none" w:sz="0" w:space="0" w:color="auto"/>
        <w:left w:val="none" w:sz="0" w:space="0" w:color="auto"/>
        <w:bottom w:val="none" w:sz="0" w:space="0" w:color="auto"/>
        <w:right w:val="none" w:sz="0" w:space="0" w:color="auto"/>
      </w:divBdr>
    </w:div>
    <w:div w:id="1149395248">
      <w:bodyDiv w:val="1"/>
      <w:marLeft w:val="0"/>
      <w:marRight w:val="0"/>
      <w:marTop w:val="0"/>
      <w:marBottom w:val="0"/>
      <w:divBdr>
        <w:top w:val="none" w:sz="0" w:space="0" w:color="auto"/>
        <w:left w:val="none" w:sz="0" w:space="0" w:color="auto"/>
        <w:bottom w:val="none" w:sz="0" w:space="0" w:color="auto"/>
        <w:right w:val="none" w:sz="0" w:space="0" w:color="auto"/>
      </w:divBdr>
    </w:div>
    <w:div w:id="1151099991">
      <w:bodyDiv w:val="1"/>
      <w:marLeft w:val="0"/>
      <w:marRight w:val="0"/>
      <w:marTop w:val="0"/>
      <w:marBottom w:val="0"/>
      <w:divBdr>
        <w:top w:val="none" w:sz="0" w:space="0" w:color="auto"/>
        <w:left w:val="none" w:sz="0" w:space="0" w:color="auto"/>
        <w:bottom w:val="none" w:sz="0" w:space="0" w:color="auto"/>
        <w:right w:val="none" w:sz="0" w:space="0" w:color="auto"/>
      </w:divBdr>
    </w:div>
    <w:div w:id="1163425408">
      <w:bodyDiv w:val="1"/>
      <w:marLeft w:val="0"/>
      <w:marRight w:val="0"/>
      <w:marTop w:val="0"/>
      <w:marBottom w:val="0"/>
      <w:divBdr>
        <w:top w:val="none" w:sz="0" w:space="0" w:color="auto"/>
        <w:left w:val="none" w:sz="0" w:space="0" w:color="auto"/>
        <w:bottom w:val="none" w:sz="0" w:space="0" w:color="auto"/>
        <w:right w:val="none" w:sz="0" w:space="0" w:color="auto"/>
      </w:divBdr>
    </w:div>
    <w:div w:id="1220172718">
      <w:bodyDiv w:val="1"/>
      <w:marLeft w:val="0"/>
      <w:marRight w:val="0"/>
      <w:marTop w:val="0"/>
      <w:marBottom w:val="0"/>
      <w:divBdr>
        <w:top w:val="none" w:sz="0" w:space="0" w:color="auto"/>
        <w:left w:val="none" w:sz="0" w:space="0" w:color="auto"/>
        <w:bottom w:val="none" w:sz="0" w:space="0" w:color="auto"/>
        <w:right w:val="none" w:sz="0" w:space="0" w:color="auto"/>
      </w:divBdr>
    </w:div>
    <w:div w:id="1245335398">
      <w:bodyDiv w:val="1"/>
      <w:marLeft w:val="0"/>
      <w:marRight w:val="0"/>
      <w:marTop w:val="0"/>
      <w:marBottom w:val="0"/>
      <w:divBdr>
        <w:top w:val="none" w:sz="0" w:space="0" w:color="auto"/>
        <w:left w:val="none" w:sz="0" w:space="0" w:color="auto"/>
        <w:bottom w:val="none" w:sz="0" w:space="0" w:color="auto"/>
        <w:right w:val="none" w:sz="0" w:space="0" w:color="auto"/>
      </w:divBdr>
    </w:div>
    <w:div w:id="1250506689">
      <w:bodyDiv w:val="1"/>
      <w:marLeft w:val="0"/>
      <w:marRight w:val="0"/>
      <w:marTop w:val="0"/>
      <w:marBottom w:val="0"/>
      <w:divBdr>
        <w:top w:val="none" w:sz="0" w:space="0" w:color="auto"/>
        <w:left w:val="none" w:sz="0" w:space="0" w:color="auto"/>
        <w:bottom w:val="none" w:sz="0" w:space="0" w:color="auto"/>
        <w:right w:val="none" w:sz="0" w:space="0" w:color="auto"/>
      </w:divBdr>
    </w:div>
    <w:div w:id="1268738241">
      <w:bodyDiv w:val="1"/>
      <w:marLeft w:val="0"/>
      <w:marRight w:val="0"/>
      <w:marTop w:val="0"/>
      <w:marBottom w:val="0"/>
      <w:divBdr>
        <w:top w:val="none" w:sz="0" w:space="0" w:color="auto"/>
        <w:left w:val="none" w:sz="0" w:space="0" w:color="auto"/>
        <w:bottom w:val="none" w:sz="0" w:space="0" w:color="auto"/>
        <w:right w:val="none" w:sz="0" w:space="0" w:color="auto"/>
      </w:divBdr>
    </w:div>
    <w:div w:id="1476684535">
      <w:bodyDiv w:val="1"/>
      <w:marLeft w:val="0"/>
      <w:marRight w:val="0"/>
      <w:marTop w:val="0"/>
      <w:marBottom w:val="0"/>
      <w:divBdr>
        <w:top w:val="none" w:sz="0" w:space="0" w:color="auto"/>
        <w:left w:val="none" w:sz="0" w:space="0" w:color="auto"/>
        <w:bottom w:val="none" w:sz="0" w:space="0" w:color="auto"/>
        <w:right w:val="none" w:sz="0" w:space="0" w:color="auto"/>
      </w:divBdr>
      <w:divsChild>
        <w:div w:id="1564174533">
          <w:marLeft w:val="0"/>
          <w:marRight w:val="0"/>
          <w:marTop w:val="0"/>
          <w:marBottom w:val="0"/>
          <w:divBdr>
            <w:top w:val="none" w:sz="0" w:space="0" w:color="auto"/>
            <w:left w:val="none" w:sz="0" w:space="0" w:color="auto"/>
            <w:bottom w:val="none" w:sz="0" w:space="0" w:color="auto"/>
            <w:right w:val="none" w:sz="0" w:space="0" w:color="auto"/>
          </w:divBdr>
        </w:div>
      </w:divsChild>
    </w:div>
    <w:div w:id="1578251209">
      <w:bodyDiv w:val="1"/>
      <w:marLeft w:val="0"/>
      <w:marRight w:val="0"/>
      <w:marTop w:val="0"/>
      <w:marBottom w:val="0"/>
      <w:divBdr>
        <w:top w:val="none" w:sz="0" w:space="0" w:color="auto"/>
        <w:left w:val="none" w:sz="0" w:space="0" w:color="auto"/>
        <w:bottom w:val="none" w:sz="0" w:space="0" w:color="auto"/>
        <w:right w:val="none" w:sz="0" w:space="0" w:color="auto"/>
      </w:divBdr>
    </w:div>
    <w:div w:id="1609465593">
      <w:bodyDiv w:val="1"/>
      <w:marLeft w:val="0"/>
      <w:marRight w:val="0"/>
      <w:marTop w:val="0"/>
      <w:marBottom w:val="0"/>
      <w:divBdr>
        <w:top w:val="none" w:sz="0" w:space="0" w:color="auto"/>
        <w:left w:val="none" w:sz="0" w:space="0" w:color="auto"/>
        <w:bottom w:val="none" w:sz="0" w:space="0" w:color="auto"/>
        <w:right w:val="none" w:sz="0" w:space="0" w:color="auto"/>
      </w:divBdr>
    </w:div>
    <w:div w:id="1614286294">
      <w:bodyDiv w:val="1"/>
      <w:marLeft w:val="0"/>
      <w:marRight w:val="0"/>
      <w:marTop w:val="0"/>
      <w:marBottom w:val="0"/>
      <w:divBdr>
        <w:top w:val="none" w:sz="0" w:space="0" w:color="auto"/>
        <w:left w:val="none" w:sz="0" w:space="0" w:color="auto"/>
        <w:bottom w:val="none" w:sz="0" w:space="0" w:color="auto"/>
        <w:right w:val="none" w:sz="0" w:space="0" w:color="auto"/>
      </w:divBdr>
    </w:div>
    <w:div w:id="1644046196">
      <w:bodyDiv w:val="1"/>
      <w:marLeft w:val="0"/>
      <w:marRight w:val="0"/>
      <w:marTop w:val="0"/>
      <w:marBottom w:val="0"/>
      <w:divBdr>
        <w:top w:val="none" w:sz="0" w:space="0" w:color="auto"/>
        <w:left w:val="none" w:sz="0" w:space="0" w:color="auto"/>
        <w:bottom w:val="none" w:sz="0" w:space="0" w:color="auto"/>
        <w:right w:val="none" w:sz="0" w:space="0" w:color="auto"/>
      </w:divBdr>
    </w:div>
    <w:div w:id="1687973586">
      <w:bodyDiv w:val="1"/>
      <w:marLeft w:val="0"/>
      <w:marRight w:val="0"/>
      <w:marTop w:val="0"/>
      <w:marBottom w:val="0"/>
      <w:divBdr>
        <w:top w:val="none" w:sz="0" w:space="0" w:color="auto"/>
        <w:left w:val="none" w:sz="0" w:space="0" w:color="auto"/>
        <w:bottom w:val="none" w:sz="0" w:space="0" w:color="auto"/>
        <w:right w:val="none" w:sz="0" w:space="0" w:color="auto"/>
      </w:divBdr>
    </w:div>
    <w:div w:id="1703555603">
      <w:bodyDiv w:val="1"/>
      <w:marLeft w:val="0"/>
      <w:marRight w:val="0"/>
      <w:marTop w:val="0"/>
      <w:marBottom w:val="0"/>
      <w:divBdr>
        <w:top w:val="none" w:sz="0" w:space="0" w:color="auto"/>
        <w:left w:val="none" w:sz="0" w:space="0" w:color="auto"/>
        <w:bottom w:val="none" w:sz="0" w:space="0" w:color="auto"/>
        <w:right w:val="none" w:sz="0" w:space="0" w:color="auto"/>
      </w:divBdr>
    </w:div>
    <w:div w:id="1749115253">
      <w:bodyDiv w:val="1"/>
      <w:marLeft w:val="0"/>
      <w:marRight w:val="0"/>
      <w:marTop w:val="0"/>
      <w:marBottom w:val="0"/>
      <w:divBdr>
        <w:top w:val="none" w:sz="0" w:space="0" w:color="auto"/>
        <w:left w:val="none" w:sz="0" w:space="0" w:color="auto"/>
        <w:bottom w:val="none" w:sz="0" w:space="0" w:color="auto"/>
        <w:right w:val="none" w:sz="0" w:space="0" w:color="auto"/>
      </w:divBdr>
    </w:div>
    <w:div w:id="1757168985">
      <w:bodyDiv w:val="1"/>
      <w:marLeft w:val="0"/>
      <w:marRight w:val="0"/>
      <w:marTop w:val="0"/>
      <w:marBottom w:val="0"/>
      <w:divBdr>
        <w:top w:val="none" w:sz="0" w:space="0" w:color="auto"/>
        <w:left w:val="none" w:sz="0" w:space="0" w:color="auto"/>
        <w:bottom w:val="none" w:sz="0" w:space="0" w:color="auto"/>
        <w:right w:val="none" w:sz="0" w:space="0" w:color="auto"/>
      </w:divBdr>
    </w:div>
    <w:div w:id="1837451294">
      <w:bodyDiv w:val="1"/>
      <w:marLeft w:val="0"/>
      <w:marRight w:val="0"/>
      <w:marTop w:val="0"/>
      <w:marBottom w:val="0"/>
      <w:divBdr>
        <w:top w:val="none" w:sz="0" w:space="0" w:color="auto"/>
        <w:left w:val="none" w:sz="0" w:space="0" w:color="auto"/>
        <w:bottom w:val="none" w:sz="0" w:space="0" w:color="auto"/>
        <w:right w:val="none" w:sz="0" w:space="0" w:color="auto"/>
      </w:divBdr>
    </w:div>
    <w:div w:id="1995256630">
      <w:bodyDiv w:val="1"/>
      <w:marLeft w:val="0"/>
      <w:marRight w:val="0"/>
      <w:marTop w:val="0"/>
      <w:marBottom w:val="0"/>
      <w:divBdr>
        <w:top w:val="none" w:sz="0" w:space="0" w:color="auto"/>
        <w:left w:val="none" w:sz="0" w:space="0" w:color="auto"/>
        <w:bottom w:val="none" w:sz="0" w:space="0" w:color="auto"/>
        <w:right w:val="none" w:sz="0" w:space="0" w:color="auto"/>
      </w:divBdr>
    </w:div>
    <w:div w:id="2001424286">
      <w:bodyDiv w:val="1"/>
      <w:marLeft w:val="0"/>
      <w:marRight w:val="0"/>
      <w:marTop w:val="0"/>
      <w:marBottom w:val="0"/>
      <w:divBdr>
        <w:top w:val="none" w:sz="0" w:space="0" w:color="auto"/>
        <w:left w:val="none" w:sz="0" w:space="0" w:color="auto"/>
        <w:bottom w:val="none" w:sz="0" w:space="0" w:color="auto"/>
        <w:right w:val="none" w:sz="0" w:space="0" w:color="auto"/>
      </w:divBdr>
    </w:div>
    <w:div w:id="2113013800">
      <w:bodyDiv w:val="1"/>
      <w:marLeft w:val="0"/>
      <w:marRight w:val="0"/>
      <w:marTop w:val="0"/>
      <w:marBottom w:val="0"/>
      <w:divBdr>
        <w:top w:val="none" w:sz="0" w:space="0" w:color="auto"/>
        <w:left w:val="none" w:sz="0" w:space="0" w:color="auto"/>
        <w:bottom w:val="none" w:sz="0" w:space="0" w:color="auto"/>
        <w:right w:val="none" w:sz="0" w:space="0" w:color="auto"/>
      </w:divBdr>
    </w:div>
    <w:div w:id="21461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etalKantilal@my.unt.edu" TargetMode="External"/><Relationship Id="rId13" Type="http://schemas.openxmlformats.org/officeDocument/2006/relationships/hyperlink" Target="https://www.amazon.com/gp/product/1250061539/ref=ppx_yo_dt_b_asin_title_o00_s00?ie=UTF8&amp;psc=1" TargetMode="External"/><Relationship Id="rId18" Type="http://schemas.openxmlformats.org/officeDocument/2006/relationships/hyperlink" Target="https://policy.unt.edu/sites/default/files/06.039_StudAttnandAuthAbsence.Pub2_.19.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entaffairs.unt.edu/office-disability-access" TargetMode="External"/><Relationship Id="rId7" Type="http://schemas.openxmlformats.org/officeDocument/2006/relationships/hyperlink" Target="mailto:Mara.Singer@UNT.edu" TargetMode="External"/><Relationship Id="rId12" Type="http://schemas.openxmlformats.org/officeDocument/2006/relationships/hyperlink" Target="https://www.saskoer.ca/rcm200/" TargetMode="External"/><Relationship Id="rId17" Type="http://schemas.openxmlformats.org/officeDocument/2006/relationships/image" Target="media/image1.jpeg"/><Relationship Id="rId25" Type="http://schemas.openxmlformats.org/officeDocument/2006/relationships/hyperlink" Target="http://spot.unt.edu" TargetMode="External"/><Relationship Id="rId2" Type="http://schemas.openxmlformats.org/officeDocument/2006/relationships/styles" Target="styles.xml"/><Relationship Id="rId16" Type="http://schemas.openxmlformats.org/officeDocument/2006/relationships/hyperlink" Target="https://deanofstudents.unt.edu/resources/temporary-illness" TargetMode="External"/><Relationship Id="rId20" Type="http://schemas.openxmlformats.org/officeDocument/2006/relationships/hyperlink" Target="https://studentaffairs.unt.edu/office-disability-ac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library.okstate.edu/technicalandprofessionalwriting/" TargetMode="External"/><Relationship Id="rId24" Type="http://schemas.openxmlformats.org/officeDocument/2006/relationships/hyperlink" Target="mailto:Learning.Center@unt.edu" TargetMode="External"/><Relationship Id="rId5" Type="http://schemas.openxmlformats.org/officeDocument/2006/relationships/footnotes" Target="footnotes.xml"/><Relationship Id="rId15" Type="http://schemas.openxmlformats.org/officeDocument/2006/relationships/hyperlink" Target="https://emilypost.com/advice/downloadable-business-etiquette-resources" TargetMode="External"/><Relationship Id="rId23" Type="http://schemas.openxmlformats.org/officeDocument/2006/relationships/hyperlink" Target="https://deanofstudents.unt.edu/conduct" TargetMode="External"/><Relationship Id="rId10" Type="http://schemas.openxmlformats.org/officeDocument/2006/relationships/hyperlink" Target="https://pressbooks.bccampus.ca/professionalcomms/" TargetMode="External"/><Relationship Id="rId19" Type="http://schemas.openxmlformats.org/officeDocument/2006/relationships/hyperlink" Target="http://it.unt.edu/helpdesk" TargetMode="External"/><Relationship Id="rId4" Type="http://schemas.openxmlformats.org/officeDocument/2006/relationships/webSettings" Target="webSettings.xml"/><Relationship Id="rId9" Type="http://schemas.openxmlformats.org/officeDocument/2006/relationships/hyperlink" Target="https://pressbooks.gvsu.edu/businesscommunication/" TargetMode="External"/><Relationship Id="rId14" Type="http://schemas.openxmlformats.org/officeDocument/2006/relationships/hyperlink" Target="https://www.amazon.com/Etiquette-Advantage-Business-Third-Professional/dp/006227046X/ref=sr_1_3?crid=2SKVJ3F7X6TZX&amp;dib=eyJ2IjoiMSJ9.bmpuvwFLOQ2bu9T1_njH_zKV1NvnjxRwIXq2s5ou-LCIvP6jFlWfJeB0UPEDhR17KRh2xQqe1P0_EjaxSiFec2Jt-8ScwrF0Lk5ueAMSTN-PVIQ73mV7iS7JIPxrzgSgAbfJenumYv32JTyVm0FrMxeL1bn-LVPRlP1zdP0BHeFFyX0xLUEuuuT4BWrjygVkk8obc2z_6CILebzOlaMBBAkIhJPkz0kVoTs6nptsXy4.ogU3P3yN3yRydncYZqz7JoBAVM5soprwDijUj0OIdco&amp;dib_tag=se&amp;keywords=emily+post+business+etiquette&amp;qid=1754756932&amp;sprefix=Emily+post+bus%2Caps%2C136&amp;sr=8-3" TargetMode="External"/><Relationship Id="rId22" Type="http://schemas.openxmlformats.org/officeDocument/2006/relationships/hyperlink" Target="https://policy.unt.edu/policy/06-003" TargetMode="External"/><Relationship Id="rId27" Type="http://schemas.openxmlformats.org/officeDocument/2006/relationships/theme" Target="theme/theme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1661</TotalTime>
  <Pages>12</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Singer,Mara</dc:creator>
  <cp:keywords/>
  <dc:description/>
  <cp:lastModifiedBy>Singer,Mara</cp:lastModifiedBy>
  <cp:revision>30</cp:revision>
  <cp:lastPrinted>2025-01-19T20:05:00Z</cp:lastPrinted>
  <dcterms:created xsi:type="dcterms:W3CDTF">2025-07-23T18:40:00Z</dcterms:created>
  <dcterms:modified xsi:type="dcterms:W3CDTF">2025-08-09T17:23:00Z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