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8304" w14:textId="37D6C944" w:rsidR="00F425C0" w:rsidRDefault="00DC790E">
      <w:pPr>
        <w:pStyle w:val="BodyText"/>
        <w:rPr>
          <w:rFonts w:ascii="Times New Roman"/>
          <w:sz w:val="20"/>
        </w:rPr>
      </w:pPr>
      <w:r>
        <w:rPr>
          <w:rFonts w:ascii="Times New Roman"/>
          <w:sz w:val="20"/>
        </w:rPr>
        <w:t>=</w:t>
      </w:r>
    </w:p>
    <w:p w14:paraId="61C5F935" w14:textId="77777777" w:rsidR="00F425C0" w:rsidRDefault="00F425C0">
      <w:pPr>
        <w:pStyle w:val="BodyText"/>
        <w:rPr>
          <w:rFonts w:ascii="Times New Roman"/>
          <w:sz w:val="20"/>
        </w:rPr>
      </w:pPr>
    </w:p>
    <w:p w14:paraId="02F64E69" w14:textId="77777777" w:rsidR="00F425C0" w:rsidRDefault="00F425C0">
      <w:pPr>
        <w:pStyle w:val="BodyText"/>
        <w:spacing w:before="2"/>
        <w:rPr>
          <w:rFonts w:ascii="Times New Roman"/>
          <w:sz w:val="10"/>
        </w:rPr>
      </w:pPr>
    </w:p>
    <w:p w14:paraId="3E2AB1B1" w14:textId="571BD771" w:rsidR="00F425C0" w:rsidRDefault="00400BAB">
      <w:pPr>
        <w:pStyle w:val="BodyText"/>
        <w:spacing w:line="20" w:lineRule="exact"/>
        <w:ind w:left="109"/>
        <w:rPr>
          <w:rFonts w:ascii="Times New Roman"/>
          <w:sz w:val="2"/>
        </w:rPr>
      </w:pPr>
      <w:r>
        <w:rPr>
          <w:rFonts w:ascii="Times New Roman"/>
          <w:noProof/>
          <w:sz w:val="2"/>
        </w:rPr>
        <mc:AlternateContent>
          <mc:Choice Requires="wpg">
            <w:drawing>
              <wp:inline distT="0" distB="0" distL="0" distR="0" wp14:anchorId="0DFA7584" wp14:editId="33C63CEB">
                <wp:extent cx="6705600" cy="30480"/>
                <wp:effectExtent l="15240" t="8255" r="22860" b="8890"/>
                <wp:docPr id="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30480"/>
                          <a:chOff x="0" y="0"/>
                          <a:chExt cx="10560" cy="48"/>
                        </a:xfrm>
                      </wpg:grpSpPr>
                      <wps:wsp>
                        <wps:cNvPr id="6" name="Line 5"/>
                        <wps:cNvCnPr>
                          <a:cxnSpLocks noChangeShapeType="1"/>
                        </wps:cNvCnPr>
                        <wps:spPr bwMode="auto">
                          <a:xfrm>
                            <a:off x="0" y="24"/>
                            <a:ext cx="10560" cy="0"/>
                          </a:xfrm>
                          <a:prstGeom prst="line">
                            <a:avLst/>
                          </a:prstGeom>
                          <a:noFill/>
                          <a:ln w="30480">
                            <a:solidFill>
                              <a:srgbClr val="71855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DBD505" id="docshapegroup3" o:spid="_x0000_s1026" style="width:528pt;height:2.4pt;mso-position-horizontal-relative:char;mso-position-vertical-relative:line" coordsize="105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">
                <v:line id="Line 5" o:spid="_x0000_s1027" style="position:absolute;visibility:visible;mso-wrap-style:square" from="0,24" to="1056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" strokecolor="#718552" strokeweight="2.4pt"/>
                <w10:anchorlock/>
              </v:group>
            </w:pict>
          </mc:Fallback>
        </mc:AlternateContent>
      </w:r>
    </w:p>
    <w:p w14:paraId="06EF98D7" w14:textId="77777777" w:rsidR="00F425C0" w:rsidRDefault="00F425C0">
      <w:pPr>
        <w:pStyle w:val="BodyText"/>
        <w:spacing w:before="9"/>
        <w:rPr>
          <w:rFonts w:ascii="Times New Roman"/>
        </w:rPr>
      </w:pPr>
    </w:p>
    <w:p w14:paraId="30C729CD" w14:textId="77777777" w:rsidR="00F425C0" w:rsidRDefault="00F425C0">
      <w:pPr>
        <w:rPr>
          <w:rFonts w:ascii="Times New Roman"/>
        </w:rPr>
        <w:sectPr w:rsidR="00F425C0">
          <w:headerReference w:type="default" r:id="rId6"/>
          <w:footerReference w:type="default" r:id="rId7"/>
          <w:type w:val="continuous"/>
          <w:pgSz w:w="12240" w:h="15840"/>
          <w:pgMar w:top="980" w:right="580" w:bottom="960" w:left="620" w:header="728" w:footer="771" w:gutter="0"/>
          <w:pgNumType w:start="1"/>
          <w:cols w:space="720"/>
        </w:sectPr>
      </w:pPr>
    </w:p>
    <w:p w14:paraId="639B7211" w14:textId="77777777" w:rsidR="00F425C0" w:rsidRDefault="00117BB3">
      <w:pPr>
        <w:pStyle w:val="Title"/>
      </w:pPr>
      <w:r>
        <w:rPr>
          <w:color w:val="728653"/>
        </w:rPr>
        <w:t>BEHV</w:t>
      </w:r>
      <w:r>
        <w:rPr>
          <w:color w:val="728653"/>
          <w:spacing w:val="-3"/>
        </w:rPr>
        <w:t xml:space="preserve"> </w:t>
      </w:r>
      <w:r>
        <w:rPr>
          <w:color w:val="728653"/>
          <w:spacing w:val="-101"/>
        </w:rPr>
        <w:t>2300</w:t>
      </w:r>
    </w:p>
    <w:p w14:paraId="5D73D2C9" w14:textId="77777777" w:rsidR="00F425C0" w:rsidRDefault="00117BB3">
      <w:pPr>
        <w:spacing w:line="539" w:lineRule="exact"/>
        <w:ind w:left="210"/>
        <w:rPr>
          <w:rFonts w:ascii="Century Gothic Italic"/>
          <w:i/>
          <w:sz w:val="44"/>
        </w:rPr>
      </w:pPr>
      <w:r>
        <w:rPr>
          <w:rFonts w:ascii="Century Gothic Italic"/>
          <w:i/>
          <w:color w:val="728653"/>
          <w:sz w:val="44"/>
        </w:rPr>
        <w:t>Behavior</w:t>
      </w:r>
      <w:r>
        <w:rPr>
          <w:rFonts w:ascii="Century Gothic Italic"/>
          <w:i/>
          <w:color w:val="728653"/>
          <w:spacing w:val="-12"/>
          <w:sz w:val="44"/>
        </w:rPr>
        <w:t xml:space="preserve"> </w:t>
      </w:r>
      <w:r>
        <w:rPr>
          <w:rFonts w:ascii="Century Gothic Italic"/>
          <w:i/>
          <w:color w:val="728653"/>
          <w:sz w:val="44"/>
        </w:rPr>
        <w:t>Principles</w:t>
      </w:r>
      <w:r>
        <w:rPr>
          <w:rFonts w:ascii="Century Gothic Italic"/>
          <w:i/>
          <w:color w:val="728653"/>
          <w:spacing w:val="-11"/>
          <w:sz w:val="44"/>
        </w:rPr>
        <w:t xml:space="preserve"> </w:t>
      </w:r>
      <w:r>
        <w:rPr>
          <w:rFonts w:ascii="Century Gothic Italic"/>
          <w:i/>
          <w:color w:val="728653"/>
          <w:spacing w:val="-10"/>
          <w:sz w:val="44"/>
        </w:rPr>
        <w:t>I</w:t>
      </w:r>
    </w:p>
    <w:p w14:paraId="3F6A5657" w14:textId="69D05947" w:rsidR="00F425C0" w:rsidRPr="007E1F01" w:rsidRDefault="00117BB3" w:rsidP="006600DA">
      <w:pPr>
        <w:spacing w:before="104" w:line="237" w:lineRule="auto"/>
        <w:ind w:left="210" w:right="954"/>
        <w:rPr>
          <w:sz w:val="21"/>
          <w:szCs w:val="21"/>
        </w:rPr>
      </w:pPr>
      <w:r>
        <w:br w:type="column"/>
      </w:r>
      <w:r w:rsidRPr="007E1F01">
        <w:rPr>
          <w:sz w:val="21"/>
          <w:szCs w:val="21"/>
        </w:rPr>
        <w:t>Class</w:t>
      </w:r>
      <w:r w:rsidRPr="007E1F01">
        <w:rPr>
          <w:spacing w:val="-15"/>
          <w:sz w:val="21"/>
          <w:szCs w:val="21"/>
        </w:rPr>
        <w:t xml:space="preserve"> </w:t>
      </w:r>
      <w:r w:rsidRPr="007E1F01">
        <w:rPr>
          <w:sz w:val="21"/>
          <w:szCs w:val="21"/>
        </w:rPr>
        <w:t>Time:</w:t>
      </w:r>
      <w:r w:rsidRPr="007E1F01">
        <w:rPr>
          <w:spacing w:val="-15"/>
          <w:sz w:val="21"/>
          <w:szCs w:val="21"/>
        </w:rPr>
        <w:t xml:space="preserve"> </w:t>
      </w:r>
      <w:proofErr w:type="spellStart"/>
      <w:r w:rsidR="00400BAB" w:rsidRPr="007E1F01">
        <w:rPr>
          <w:sz w:val="21"/>
          <w:szCs w:val="21"/>
        </w:rPr>
        <w:t>MTWTh</w:t>
      </w:r>
      <w:proofErr w:type="spellEnd"/>
      <w:r w:rsidR="00400BAB" w:rsidRPr="007E1F01">
        <w:rPr>
          <w:sz w:val="21"/>
          <w:szCs w:val="21"/>
        </w:rPr>
        <w:t xml:space="preserve"> 10:00</w:t>
      </w:r>
      <w:r w:rsidR="006600DA">
        <w:rPr>
          <w:sz w:val="21"/>
          <w:szCs w:val="21"/>
        </w:rPr>
        <w:t xml:space="preserve"> </w:t>
      </w:r>
      <w:r w:rsidR="00400BAB" w:rsidRPr="007E1F01">
        <w:rPr>
          <w:sz w:val="21"/>
          <w:szCs w:val="21"/>
        </w:rPr>
        <w:t>am – 11:50am</w:t>
      </w:r>
    </w:p>
    <w:p w14:paraId="56462AD6" w14:textId="262F91BB" w:rsidR="007E1F01" w:rsidRDefault="007E1F01">
      <w:pPr>
        <w:spacing w:before="1"/>
        <w:ind w:left="210" w:right="589"/>
        <w:rPr>
          <w:sz w:val="21"/>
          <w:szCs w:val="21"/>
        </w:rPr>
      </w:pPr>
      <w:r>
        <w:rPr>
          <w:sz w:val="21"/>
          <w:szCs w:val="21"/>
        </w:rPr>
        <w:t>Room</w:t>
      </w:r>
      <w:r w:rsidR="00B84D14">
        <w:rPr>
          <w:sz w:val="21"/>
          <w:szCs w:val="21"/>
        </w:rPr>
        <w:t>: Chilton 255</w:t>
      </w:r>
    </w:p>
    <w:p w14:paraId="693BC1AD" w14:textId="40A6B3A2" w:rsidR="00400BAB" w:rsidRPr="007E1F01" w:rsidRDefault="00117BB3">
      <w:pPr>
        <w:spacing w:before="1"/>
        <w:ind w:left="210" w:right="589"/>
        <w:rPr>
          <w:sz w:val="21"/>
          <w:szCs w:val="21"/>
        </w:rPr>
      </w:pPr>
      <w:r w:rsidRPr="007E1F01">
        <w:rPr>
          <w:sz w:val="21"/>
          <w:szCs w:val="21"/>
        </w:rPr>
        <w:t>Instructor:</w:t>
      </w:r>
      <w:r w:rsidRPr="007E1F01">
        <w:rPr>
          <w:spacing w:val="-13"/>
          <w:sz w:val="21"/>
          <w:szCs w:val="21"/>
        </w:rPr>
        <w:t xml:space="preserve"> </w:t>
      </w:r>
      <w:r w:rsidR="00400BAB" w:rsidRPr="007E1F01">
        <w:rPr>
          <w:sz w:val="21"/>
          <w:szCs w:val="21"/>
        </w:rPr>
        <w:t>Marcus Strum (he/him</w:t>
      </w:r>
      <w:r w:rsidR="00153475" w:rsidRPr="007E1F01">
        <w:rPr>
          <w:sz w:val="21"/>
        </w:rPr>
        <w:t>/his</w:t>
      </w:r>
      <w:r w:rsidR="00400BAB" w:rsidRPr="007E1F01">
        <w:rPr>
          <w:sz w:val="21"/>
          <w:szCs w:val="21"/>
        </w:rPr>
        <w:t>)</w:t>
      </w:r>
    </w:p>
    <w:p w14:paraId="6D7F21F7" w14:textId="25856A6E" w:rsidR="00F425C0" w:rsidRPr="007E1F01" w:rsidRDefault="00117BB3">
      <w:pPr>
        <w:spacing w:before="1"/>
        <w:ind w:left="210" w:right="589"/>
        <w:rPr>
          <w:color w:val="FB4A18"/>
          <w:sz w:val="21"/>
          <w:u w:val="single" w:color="FB4A18"/>
        </w:rPr>
      </w:pPr>
      <w:r w:rsidRPr="007E1F01">
        <w:rPr>
          <w:sz w:val="21"/>
        </w:rPr>
        <w:t xml:space="preserve">E-Mail: </w:t>
      </w:r>
      <w:hyperlink r:id="rId8" w:history="1">
        <w:r w:rsidR="00400BAB" w:rsidRPr="007E1F01">
          <w:rPr>
            <w:rStyle w:val="Hyperlink"/>
            <w:sz w:val="21"/>
          </w:rPr>
          <w:t>marcus.strum@unt.edu</w:t>
        </w:r>
      </w:hyperlink>
    </w:p>
    <w:p w14:paraId="4147032E" w14:textId="23345AED" w:rsidR="00F425C0" w:rsidRPr="007E1F01" w:rsidRDefault="00117BB3">
      <w:pPr>
        <w:ind w:left="210" w:right="958"/>
        <w:rPr>
          <w:sz w:val="21"/>
        </w:rPr>
      </w:pPr>
      <w:r w:rsidRPr="007E1F01">
        <w:rPr>
          <w:sz w:val="21"/>
        </w:rPr>
        <w:t>Department</w:t>
      </w:r>
      <w:r w:rsidRPr="007E1F01">
        <w:rPr>
          <w:spacing w:val="-15"/>
          <w:sz w:val="21"/>
        </w:rPr>
        <w:t xml:space="preserve"> </w:t>
      </w:r>
      <w:r w:rsidRPr="007E1F01">
        <w:rPr>
          <w:sz w:val="21"/>
        </w:rPr>
        <w:t>Phone:</w:t>
      </w:r>
      <w:r w:rsidRPr="007E1F01">
        <w:rPr>
          <w:spacing w:val="-15"/>
          <w:sz w:val="21"/>
        </w:rPr>
        <w:t xml:space="preserve"> </w:t>
      </w:r>
      <w:r w:rsidRPr="007E1F01">
        <w:rPr>
          <w:sz w:val="21"/>
        </w:rPr>
        <w:t xml:space="preserve">940-565-2274 Office: </w:t>
      </w:r>
      <w:r w:rsidR="00400BAB" w:rsidRPr="007E1F01">
        <w:rPr>
          <w:sz w:val="21"/>
        </w:rPr>
        <w:t>Chilton 360F</w:t>
      </w:r>
    </w:p>
    <w:p w14:paraId="55631EE5" w14:textId="77777777" w:rsidR="00572F39" w:rsidRDefault="006B352F" w:rsidP="006600DA">
      <w:pPr>
        <w:ind w:left="210" w:right="352"/>
        <w:rPr>
          <w:sz w:val="21"/>
        </w:rPr>
      </w:pPr>
      <w:r w:rsidRPr="007E1F01">
        <w:rPr>
          <w:sz w:val="21"/>
        </w:rPr>
        <w:t>Office Hours:</w:t>
      </w:r>
    </w:p>
    <w:p w14:paraId="06A2D463" w14:textId="0F9AC35D" w:rsidR="00DC790E" w:rsidRDefault="006B352F" w:rsidP="006600DA">
      <w:pPr>
        <w:ind w:left="210" w:right="352"/>
        <w:rPr>
          <w:sz w:val="21"/>
          <w:szCs w:val="21"/>
        </w:rPr>
      </w:pPr>
      <w:r w:rsidRPr="007E1F01">
        <w:rPr>
          <w:sz w:val="21"/>
          <w:szCs w:val="21"/>
        </w:rPr>
        <w:t xml:space="preserve">Tuesdays </w:t>
      </w:r>
      <w:r w:rsidR="00DC790E">
        <w:rPr>
          <w:sz w:val="21"/>
          <w:szCs w:val="21"/>
        </w:rPr>
        <w:t>9-10 am</w:t>
      </w:r>
    </w:p>
    <w:p w14:paraId="0CD9C383" w14:textId="3E921E57" w:rsidR="00F425C0" w:rsidRPr="006600DA" w:rsidRDefault="006B352F" w:rsidP="006600DA">
      <w:pPr>
        <w:ind w:left="210" w:right="352"/>
        <w:rPr>
          <w:sz w:val="21"/>
        </w:rPr>
      </w:pPr>
      <w:r w:rsidRPr="007E1F01">
        <w:rPr>
          <w:sz w:val="21"/>
          <w:szCs w:val="21"/>
        </w:rPr>
        <w:t>Thursdays</w:t>
      </w:r>
      <w:r w:rsidR="006600DA">
        <w:rPr>
          <w:sz w:val="21"/>
          <w:szCs w:val="21"/>
        </w:rPr>
        <w:t xml:space="preserve"> </w:t>
      </w:r>
      <w:r w:rsidR="00797602" w:rsidRPr="007E1F01">
        <w:rPr>
          <w:sz w:val="21"/>
          <w:szCs w:val="21"/>
        </w:rPr>
        <w:t>12</w:t>
      </w:r>
      <w:r w:rsidR="00400BAB" w:rsidRPr="007E1F01">
        <w:rPr>
          <w:sz w:val="21"/>
          <w:szCs w:val="21"/>
        </w:rPr>
        <w:t>-1</w:t>
      </w:r>
      <w:r w:rsidR="00797602" w:rsidRPr="007E1F01">
        <w:rPr>
          <w:sz w:val="21"/>
          <w:szCs w:val="21"/>
        </w:rPr>
        <w:t xml:space="preserve"> pm</w:t>
      </w:r>
    </w:p>
    <w:p w14:paraId="44D604D4" w14:textId="77777777" w:rsidR="00F425C0" w:rsidRDefault="00F425C0">
      <w:pPr>
        <w:rPr>
          <w:sz w:val="21"/>
        </w:rPr>
        <w:sectPr w:rsidR="00F425C0">
          <w:type w:val="continuous"/>
          <w:pgSz w:w="12240" w:h="15840"/>
          <w:pgMar w:top="980" w:right="580" w:bottom="960" w:left="620" w:header="728" w:footer="771" w:gutter="0"/>
          <w:cols w:num="2" w:space="720" w:equalWidth="0">
            <w:col w:w="5041" w:space="815"/>
            <w:col w:w="5184"/>
          </w:cols>
        </w:sectPr>
      </w:pPr>
    </w:p>
    <w:p w14:paraId="61841720" w14:textId="77777777" w:rsidR="00F425C0" w:rsidRDefault="00F425C0">
      <w:pPr>
        <w:pStyle w:val="BodyText"/>
        <w:rPr>
          <w:sz w:val="20"/>
        </w:rPr>
      </w:pPr>
    </w:p>
    <w:p w14:paraId="237805DC" w14:textId="77777777" w:rsidR="00F425C0" w:rsidRDefault="00F425C0">
      <w:pPr>
        <w:pStyle w:val="BodyText"/>
        <w:spacing w:before="6"/>
        <w:rPr>
          <w:sz w:val="27"/>
        </w:rPr>
      </w:pPr>
    </w:p>
    <w:p w14:paraId="4E859D97" w14:textId="0E0D03D9" w:rsidR="00F425C0" w:rsidRDefault="00400BAB">
      <w:pPr>
        <w:pStyle w:val="BodyText"/>
        <w:spacing w:line="20" w:lineRule="exact"/>
        <w:ind w:left="109"/>
        <w:rPr>
          <w:sz w:val="2"/>
        </w:rPr>
      </w:pPr>
      <w:r>
        <w:rPr>
          <w:noProof/>
          <w:sz w:val="2"/>
        </w:rPr>
        <mc:AlternateContent>
          <mc:Choice Requires="wpg">
            <w:drawing>
              <wp:inline distT="0" distB="0" distL="0" distR="0" wp14:anchorId="78D34FDB" wp14:editId="662E01EE">
                <wp:extent cx="6705600" cy="30480"/>
                <wp:effectExtent l="15240" t="0" r="22860" b="7620"/>
                <wp:docPr id="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30480"/>
                          <a:chOff x="0" y="0"/>
                          <a:chExt cx="10560" cy="48"/>
                        </a:xfrm>
                      </wpg:grpSpPr>
                      <wps:wsp>
                        <wps:cNvPr id="4" name="Line 3"/>
                        <wps:cNvCnPr>
                          <a:cxnSpLocks noChangeShapeType="1"/>
                        </wps:cNvCnPr>
                        <wps:spPr bwMode="auto">
                          <a:xfrm>
                            <a:off x="0" y="24"/>
                            <a:ext cx="10560" cy="0"/>
                          </a:xfrm>
                          <a:prstGeom prst="line">
                            <a:avLst/>
                          </a:prstGeom>
                          <a:noFill/>
                          <a:ln w="30480">
                            <a:solidFill>
                              <a:srgbClr val="71855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617658" id="docshapegroup4" o:spid="_x0000_s1026" style="width:528pt;height:2.4pt;mso-position-horizontal-relative:char;mso-position-vertical-relative:line" coordsize="105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">
                <v:line id="Line 3" o:spid="_x0000_s1027" style="position:absolute;visibility:visible;mso-wrap-style:square" from="0,24" to="1056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" strokecolor="#718552" strokeweight="2.4pt"/>
                <w10:anchorlock/>
              </v:group>
            </w:pict>
          </mc:Fallback>
        </mc:AlternateContent>
      </w:r>
    </w:p>
    <w:p w14:paraId="76FB8D6F" w14:textId="77777777" w:rsidR="00F425C0" w:rsidRDefault="00F425C0">
      <w:pPr>
        <w:pStyle w:val="BodyText"/>
        <w:rPr>
          <w:sz w:val="20"/>
        </w:rPr>
      </w:pPr>
    </w:p>
    <w:p w14:paraId="2B6DC486" w14:textId="77777777" w:rsidR="00F425C0" w:rsidRDefault="00F425C0">
      <w:pPr>
        <w:pStyle w:val="BodyText"/>
        <w:spacing w:before="8"/>
        <w:rPr>
          <w:sz w:val="14"/>
        </w:rPr>
      </w:pPr>
    </w:p>
    <w:p w14:paraId="2D19236B" w14:textId="10575D57" w:rsidR="00F425C0" w:rsidRDefault="00117BB3">
      <w:pPr>
        <w:spacing w:before="101"/>
        <w:ind w:left="109"/>
        <w:rPr>
          <w:sz w:val="24"/>
        </w:rPr>
      </w:pPr>
      <w:r>
        <w:rPr>
          <w:rFonts w:ascii="Century Gothic Bold"/>
          <w:b/>
          <w:color w:val="728653"/>
          <w:sz w:val="24"/>
          <w:u w:val="single" w:color="728653"/>
        </w:rPr>
        <w:t>Course</w:t>
      </w:r>
      <w:r>
        <w:rPr>
          <w:rFonts w:ascii="Century Gothic Bold"/>
          <w:b/>
          <w:color w:val="728653"/>
          <w:spacing w:val="-2"/>
          <w:sz w:val="24"/>
          <w:u w:val="single" w:color="728653"/>
        </w:rPr>
        <w:t xml:space="preserve"> </w:t>
      </w:r>
      <w:r>
        <w:rPr>
          <w:rFonts w:ascii="Century Gothic Bold"/>
          <w:b/>
          <w:color w:val="728653"/>
          <w:sz w:val="24"/>
          <w:u w:val="single" w:color="728653"/>
        </w:rPr>
        <w:t>Texts</w:t>
      </w:r>
      <w:r>
        <w:rPr>
          <w:color w:val="728653"/>
          <w:sz w:val="24"/>
        </w:rPr>
        <w:t>:</w:t>
      </w:r>
      <w:r>
        <w:rPr>
          <w:color w:val="728653"/>
          <w:spacing w:val="-2"/>
          <w:sz w:val="24"/>
        </w:rPr>
        <w:t xml:space="preserve"> </w:t>
      </w:r>
      <w:r w:rsidR="00400BAB" w:rsidRPr="00400BAB">
        <w:rPr>
          <w:rFonts w:eastAsia="Times New Roman" w:cs="Times New Roman"/>
          <w:bCs/>
          <w:sz w:val="24"/>
          <w:szCs w:val="64"/>
        </w:rPr>
        <w:t xml:space="preserve">An Introduction to Behavior Analysis (Madden, Reed, &amp; </w:t>
      </w:r>
      <w:proofErr w:type="spellStart"/>
      <w:r w:rsidR="00400BAB" w:rsidRPr="00400BAB">
        <w:rPr>
          <w:rFonts w:eastAsia="Times New Roman" w:cs="Times New Roman"/>
          <w:bCs/>
          <w:sz w:val="24"/>
          <w:szCs w:val="64"/>
        </w:rPr>
        <w:t>Di</w:t>
      </w:r>
      <w:r w:rsidR="00B767ED">
        <w:rPr>
          <w:rFonts w:eastAsia="Times New Roman" w:cs="Times New Roman"/>
          <w:bCs/>
          <w:sz w:val="24"/>
          <w:szCs w:val="64"/>
        </w:rPr>
        <w:t>G</w:t>
      </w:r>
      <w:r w:rsidR="00400BAB" w:rsidRPr="00400BAB">
        <w:rPr>
          <w:rFonts w:eastAsia="Times New Roman" w:cs="Times New Roman"/>
          <w:bCs/>
          <w:sz w:val="24"/>
          <w:szCs w:val="64"/>
        </w:rPr>
        <w:t>ennaro</w:t>
      </w:r>
      <w:proofErr w:type="spellEnd"/>
      <w:r w:rsidR="0035297B">
        <w:rPr>
          <w:rFonts w:eastAsia="Times New Roman" w:cs="Times New Roman"/>
          <w:bCs/>
          <w:sz w:val="24"/>
          <w:szCs w:val="64"/>
        </w:rPr>
        <w:t xml:space="preserve"> </w:t>
      </w:r>
      <w:r w:rsidR="00400BAB" w:rsidRPr="00400BAB">
        <w:rPr>
          <w:rFonts w:eastAsia="Times New Roman" w:cs="Times New Roman"/>
          <w:bCs/>
          <w:sz w:val="24"/>
          <w:szCs w:val="64"/>
        </w:rPr>
        <w:t>Reed</w:t>
      </w:r>
      <w:r w:rsidR="00B767ED">
        <w:rPr>
          <w:rFonts w:eastAsia="Times New Roman" w:cs="Times New Roman"/>
          <w:bCs/>
          <w:sz w:val="24"/>
          <w:szCs w:val="64"/>
        </w:rPr>
        <w:t>, 2021</w:t>
      </w:r>
      <w:r w:rsidR="00400BAB" w:rsidRPr="00400BAB">
        <w:rPr>
          <w:rFonts w:eastAsia="Times New Roman" w:cs="Times New Roman"/>
          <w:bCs/>
          <w:sz w:val="24"/>
          <w:szCs w:val="64"/>
        </w:rPr>
        <w:t>)</w:t>
      </w:r>
    </w:p>
    <w:p w14:paraId="38709870" w14:textId="77777777" w:rsidR="00F425C0" w:rsidRDefault="00F425C0">
      <w:pPr>
        <w:pStyle w:val="BodyText"/>
        <w:spacing w:before="12"/>
        <w:rPr>
          <w:sz w:val="15"/>
        </w:rPr>
      </w:pPr>
    </w:p>
    <w:p w14:paraId="5294CEFD" w14:textId="77777777" w:rsidR="00F425C0" w:rsidRDefault="00117BB3">
      <w:pPr>
        <w:spacing w:before="100"/>
        <w:ind w:left="109" w:right="132"/>
        <w:rPr>
          <w:sz w:val="24"/>
        </w:rPr>
      </w:pPr>
      <w:r>
        <w:rPr>
          <w:rFonts w:ascii="Century Gothic Bold"/>
          <w:b/>
          <w:color w:val="728653"/>
          <w:sz w:val="24"/>
          <w:u w:val="single" w:color="728653"/>
        </w:rPr>
        <w:t>Course</w:t>
      </w:r>
      <w:r>
        <w:rPr>
          <w:rFonts w:ascii="Century Gothic Bold"/>
          <w:b/>
          <w:color w:val="728653"/>
          <w:spacing w:val="-4"/>
          <w:sz w:val="24"/>
          <w:u w:val="single" w:color="728653"/>
        </w:rPr>
        <w:t xml:space="preserve"> </w:t>
      </w:r>
      <w:r>
        <w:rPr>
          <w:rFonts w:ascii="Century Gothic Bold"/>
          <w:b/>
          <w:color w:val="728653"/>
          <w:sz w:val="24"/>
          <w:u w:val="single" w:color="728653"/>
        </w:rPr>
        <w:t>Components</w:t>
      </w:r>
      <w:r>
        <w:rPr>
          <w:color w:val="728653"/>
          <w:sz w:val="24"/>
        </w:rPr>
        <w:t>:</w:t>
      </w:r>
      <w:r>
        <w:rPr>
          <w:color w:val="728653"/>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several</w:t>
      </w:r>
      <w:r>
        <w:rPr>
          <w:spacing w:val="-4"/>
          <w:sz w:val="24"/>
        </w:rPr>
        <w:t xml:space="preserve"> </w:t>
      </w:r>
      <w:r>
        <w:rPr>
          <w:sz w:val="24"/>
        </w:rPr>
        <w:t>programmed</w:t>
      </w:r>
      <w:r>
        <w:rPr>
          <w:spacing w:val="-4"/>
          <w:sz w:val="24"/>
        </w:rPr>
        <w:t xml:space="preserve"> </w:t>
      </w:r>
      <w:r>
        <w:rPr>
          <w:sz w:val="24"/>
        </w:rPr>
        <w:t>ways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students</w:t>
      </w:r>
      <w:r>
        <w:rPr>
          <w:spacing w:val="-4"/>
          <w:sz w:val="24"/>
        </w:rPr>
        <w:t xml:space="preserve"> </w:t>
      </w:r>
      <w:r>
        <w:rPr>
          <w:sz w:val="24"/>
        </w:rPr>
        <w:t>can</w:t>
      </w:r>
      <w:r>
        <w:rPr>
          <w:spacing w:val="-4"/>
          <w:sz w:val="24"/>
        </w:rPr>
        <w:t xml:space="preserve"> </w:t>
      </w:r>
      <w:r>
        <w:rPr>
          <w:sz w:val="24"/>
        </w:rPr>
        <w:t>earn</w:t>
      </w:r>
      <w:r>
        <w:rPr>
          <w:spacing w:val="-4"/>
          <w:sz w:val="24"/>
        </w:rPr>
        <w:t xml:space="preserve"> </w:t>
      </w:r>
      <w:r>
        <w:rPr>
          <w:sz w:val="24"/>
        </w:rPr>
        <w:t>points in the course toward their final course grade.</w:t>
      </w:r>
      <w:r>
        <w:rPr>
          <w:spacing w:val="40"/>
          <w:sz w:val="24"/>
        </w:rPr>
        <w:t xml:space="preserve"> </w:t>
      </w:r>
      <w:r>
        <w:rPr>
          <w:sz w:val="24"/>
        </w:rPr>
        <w:t xml:space="preserve">Each of these assignments are described </w:t>
      </w:r>
      <w:r>
        <w:rPr>
          <w:spacing w:val="-2"/>
          <w:sz w:val="24"/>
        </w:rPr>
        <w:t>below.</w:t>
      </w:r>
    </w:p>
    <w:p w14:paraId="31D592A2" w14:textId="77777777" w:rsidR="00F425C0" w:rsidRDefault="00F425C0">
      <w:pPr>
        <w:pStyle w:val="BodyText"/>
        <w:rPr>
          <w:sz w:val="24"/>
        </w:rPr>
      </w:pPr>
    </w:p>
    <w:p w14:paraId="6CD98BCF" w14:textId="77777777" w:rsidR="00207757" w:rsidRPr="00207757" w:rsidRDefault="00207757" w:rsidP="00207757">
      <w:pPr>
        <w:widowControl/>
        <w:autoSpaceDE/>
        <w:autoSpaceDN/>
        <w:ind w:left="720"/>
        <w:rPr>
          <w:rFonts w:eastAsia="Times New Roman" w:cs="Times New Roman"/>
          <w:b/>
          <w:color w:val="728653"/>
          <w:szCs w:val="24"/>
        </w:rPr>
      </w:pPr>
      <w:r w:rsidRPr="00207757">
        <w:rPr>
          <w:rFonts w:eastAsia="Times New Roman" w:cs="Times New Roman"/>
          <w:b/>
          <w:color w:val="728653"/>
          <w:szCs w:val="24"/>
        </w:rPr>
        <w:t xml:space="preserve">Assigned Readings and Lectures: </w:t>
      </w:r>
      <w:r w:rsidRPr="00207757">
        <w:rPr>
          <w:rFonts w:eastAsia="Times New Roman" w:cs="Times New Roman"/>
          <w:bCs/>
          <w:szCs w:val="24"/>
        </w:rPr>
        <w:t xml:space="preserve">Over the course of the semester, students will be introduced to 10 core topics (i.e., units) of behavior analysis (and possibly 1-2 additional, chosen topics, should time permit). These topics will be addressed through in-class lectures and at-home readings. Before each lecture, students will be expected to read through the assigned pages (typically from the course text). </w:t>
      </w:r>
    </w:p>
    <w:p w14:paraId="70D57D5B" w14:textId="77777777" w:rsidR="00207757" w:rsidRPr="00207757" w:rsidRDefault="00207757" w:rsidP="00207757">
      <w:pPr>
        <w:widowControl/>
        <w:autoSpaceDE/>
        <w:autoSpaceDN/>
        <w:ind w:left="720"/>
        <w:rPr>
          <w:rFonts w:eastAsia="Times New Roman" w:cs="Times New Roman"/>
          <w:b/>
          <w:color w:val="728653"/>
          <w:szCs w:val="24"/>
        </w:rPr>
      </w:pPr>
    </w:p>
    <w:p w14:paraId="49370152" w14:textId="77777777" w:rsidR="00207757" w:rsidRPr="00207757" w:rsidRDefault="00207757" w:rsidP="00207757">
      <w:pPr>
        <w:widowControl/>
        <w:autoSpaceDE/>
        <w:autoSpaceDN/>
        <w:ind w:left="720"/>
        <w:rPr>
          <w:rFonts w:eastAsia="Times New Roman" w:cs="Times New Roman"/>
          <w:bCs/>
          <w:szCs w:val="24"/>
          <w:u w:val="single"/>
        </w:rPr>
      </w:pPr>
      <w:r w:rsidRPr="00207757">
        <w:rPr>
          <w:rFonts w:eastAsia="Times New Roman" w:cs="Times New Roman"/>
          <w:b/>
          <w:color w:val="728653"/>
          <w:szCs w:val="24"/>
        </w:rPr>
        <w:t xml:space="preserve">Unit Quizzes (At-Home and In-Class): </w:t>
      </w:r>
      <w:r w:rsidRPr="00207757">
        <w:rPr>
          <w:rFonts w:eastAsia="Times New Roman" w:cs="Times New Roman"/>
          <w:bCs/>
          <w:szCs w:val="24"/>
        </w:rPr>
        <w:t xml:space="preserve">Students will be expected to complete two types of assessments on Canvas which go along with each unit. The first is an “At-Home” quiz, which is an open-book quiz that will help you study and help the professor address any confusions before the real quiz. The second type of quiz is the “In-Class” quiz, which will be taken at the end of each unit. The content of both types of quizzes will come from lecture and reading materials. They should be completed using the student’s own knowledge. </w:t>
      </w:r>
    </w:p>
    <w:p w14:paraId="5E3A8AF7" w14:textId="77777777" w:rsidR="00207757" w:rsidRPr="00207757" w:rsidRDefault="00207757" w:rsidP="00207757">
      <w:pPr>
        <w:widowControl/>
        <w:autoSpaceDE/>
        <w:autoSpaceDN/>
        <w:ind w:left="720"/>
        <w:rPr>
          <w:rFonts w:eastAsia="Times New Roman" w:cs="Times New Roman"/>
          <w:b/>
          <w:color w:val="728653"/>
          <w:szCs w:val="24"/>
        </w:rPr>
      </w:pPr>
    </w:p>
    <w:p w14:paraId="06F22051" w14:textId="77777777" w:rsidR="00207757" w:rsidRPr="00207757" w:rsidRDefault="00207757" w:rsidP="00207757">
      <w:pPr>
        <w:widowControl/>
        <w:autoSpaceDE/>
        <w:autoSpaceDN/>
        <w:ind w:left="720"/>
        <w:rPr>
          <w:rFonts w:eastAsia="Times New Roman" w:cs="Times New Roman"/>
          <w:bCs/>
          <w:iCs/>
          <w:szCs w:val="24"/>
        </w:rPr>
      </w:pPr>
      <w:r w:rsidRPr="00207757">
        <w:rPr>
          <w:rFonts w:eastAsia="Times New Roman" w:cs="Times New Roman"/>
          <w:b/>
          <w:color w:val="728653"/>
          <w:szCs w:val="24"/>
        </w:rPr>
        <w:t>Activities:</w:t>
      </w:r>
      <w:r w:rsidRPr="00207757">
        <w:rPr>
          <w:rFonts w:eastAsia="Times New Roman" w:cs="Times New Roman"/>
          <w:bCs/>
          <w:color w:val="728653"/>
          <w:szCs w:val="24"/>
        </w:rPr>
        <w:t xml:space="preserve"> </w:t>
      </w:r>
      <w:r w:rsidRPr="00207757">
        <w:rPr>
          <w:rFonts w:eastAsia="Times New Roman" w:cs="Times New Roman"/>
          <w:bCs/>
          <w:szCs w:val="24"/>
        </w:rPr>
        <w:t>At several points during the semester, students will participate in activities that review and extend upon concepts discussed in class. These activities are designed to provide hands-on learning opportunities for students and require active engagement in the academic exercise.</w:t>
      </w:r>
    </w:p>
    <w:p w14:paraId="11CE7D33" w14:textId="77777777" w:rsidR="00207757" w:rsidRPr="00207757" w:rsidRDefault="00207757" w:rsidP="00207757">
      <w:pPr>
        <w:widowControl/>
        <w:autoSpaceDE/>
        <w:autoSpaceDN/>
        <w:rPr>
          <w:rFonts w:eastAsia="Times New Roman" w:cs="Times New Roman"/>
          <w:bCs/>
          <w:szCs w:val="24"/>
        </w:rPr>
      </w:pPr>
    </w:p>
    <w:p w14:paraId="39A5C2BA" w14:textId="77777777" w:rsidR="00207757" w:rsidRPr="00207757" w:rsidRDefault="00207757" w:rsidP="00207757">
      <w:pPr>
        <w:widowControl/>
        <w:autoSpaceDE/>
        <w:autoSpaceDN/>
        <w:ind w:left="720"/>
        <w:rPr>
          <w:rFonts w:eastAsia="Times New Roman" w:cs="Times New Roman"/>
          <w:b/>
          <w:color w:val="728653"/>
          <w:szCs w:val="24"/>
        </w:rPr>
      </w:pPr>
      <w:r w:rsidRPr="00207757">
        <w:rPr>
          <w:rFonts w:eastAsia="Times New Roman" w:cs="Times New Roman"/>
          <w:b/>
          <w:color w:val="728653"/>
          <w:szCs w:val="24"/>
        </w:rPr>
        <w:t xml:space="preserve">Article Summaries: </w:t>
      </w:r>
      <w:r w:rsidRPr="00207757">
        <w:rPr>
          <w:rFonts w:eastAsia="Times New Roman" w:cs="Times New Roman"/>
          <w:bCs/>
          <w:szCs w:val="24"/>
        </w:rPr>
        <w:t xml:space="preserve">Over the course of the semester, students will be assigned two articles to read. Students will read the article and complete a brief assignment or quiz to demonstrate understanding of the material. </w:t>
      </w:r>
    </w:p>
    <w:p w14:paraId="272C3210" w14:textId="77777777" w:rsidR="00207757" w:rsidRPr="00207757" w:rsidRDefault="00207757" w:rsidP="00207757">
      <w:pPr>
        <w:widowControl/>
        <w:autoSpaceDE/>
        <w:autoSpaceDN/>
        <w:ind w:left="720"/>
        <w:rPr>
          <w:rFonts w:eastAsia="Times New Roman" w:cs="Times New Roman"/>
          <w:b/>
          <w:color w:val="728653"/>
          <w:szCs w:val="24"/>
        </w:rPr>
      </w:pPr>
    </w:p>
    <w:p w14:paraId="65895724" w14:textId="77777777" w:rsidR="00207757" w:rsidRPr="00207757" w:rsidRDefault="00207757" w:rsidP="00207757">
      <w:pPr>
        <w:widowControl/>
        <w:autoSpaceDE/>
        <w:autoSpaceDN/>
        <w:ind w:left="720"/>
        <w:rPr>
          <w:rFonts w:eastAsia="Times New Roman" w:cs="Times New Roman"/>
          <w:bCs/>
          <w:szCs w:val="24"/>
        </w:rPr>
      </w:pPr>
      <w:r w:rsidRPr="00207757">
        <w:rPr>
          <w:rFonts w:eastAsia="Times New Roman" w:cs="Times New Roman"/>
          <w:b/>
          <w:color w:val="728653"/>
          <w:szCs w:val="24"/>
        </w:rPr>
        <w:t xml:space="preserve">Measurement Projects: </w:t>
      </w:r>
      <w:r w:rsidRPr="00207757">
        <w:rPr>
          <w:rFonts w:eastAsia="Times New Roman" w:cs="Times New Roman"/>
          <w:bCs/>
          <w:szCs w:val="24"/>
        </w:rPr>
        <w:t xml:space="preserve">Over the course of the semester, students will complete two small measurement projects. These two projects will involve measuring behavior in real-life situations and completing a brief report with a summary of their observations. </w:t>
      </w:r>
    </w:p>
    <w:p w14:paraId="60E0FD48" w14:textId="77777777" w:rsidR="00207757" w:rsidRPr="00207757" w:rsidRDefault="00207757" w:rsidP="00207757">
      <w:pPr>
        <w:widowControl/>
        <w:autoSpaceDE/>
        <w:autoSpaceDN/>
        <w:ind w:left="720"/>
        <w:rPr>
          <w:rFonts w:eastAsia="Times New Roman" w:cs="Times New Roman"/>
          <w:bCs/>
          <w:szCs w:val="24"/>
        </w:rPr>
      </w:pPr>
    </w:p>
    <w:p w14:paraId="3261A101" w14:textId="77777777" w:rsidR="00207757" w:rsidRPr="00207757" w:rsidRDefault="00207757" w:rsidP="00207757">
      <w:pPr>
        <w:widowControl/>
        <w:autoSpaceDE/>
        <w:autoSpaceDN/>
        <w:ind w:left="720"/>
        <w:rPr>
          <w:rFonts w:eastAsia="Times New Roman" w:cs="Times New Roman"/>
          <w:szCs w:val="24"/>
        </w:rPr>
      </w:pPr>
      <w:r w:rsidRPr="00207757">
        <w:rPr>
          <w:rFonts w:eastAsia="Times New Roman" w:cs="Times New Roman"/>
          <w:b/>
          <w:color w:val="728653"/>
          <w:szCs w:val="24"/>
        </w:rPr>
        <w:t xml:space="preserve">Teaching Project:  </w:t>
      </w:r>
      <w:r w:rsidRPr="00207757">
        <w:rPr>
          <w:rFonts w:eastAsia="Times New Roman" w:cs="Times New Roman"/>
          <w:szCs w:val="24"/>
        </w:rPr>
        <w:t xml:space="preserve">At the end of the semester, students will identify one of the topics covered in class and develop a lecture or activity to teach the identified topic. Students will have class time to work on this activity with the assistance of the instructor; however, students are expected to </w:t>
      </w:r>
      <w:r w:rsidRPr="00207757">
        <w:rPr>
          <w:rFonts w:eastAsia="Times New Roman" w:cs="Times New Roman"/>
          <w:szCs w:val="24"/>
        </w:rPr>
        <w:lastRenderedPageBreak/>
        <w:t>be actively working on the assignment outside of class as well (as necessary). At the end of the project, the final product will be presented to the class.</w:t>
      </w:r>
    </w:p>
    <w:p w14:paraId="666A61C7" w14:textId="77777777" w:rsidR="00207757" w:rsidRPr="00207757" w:rsidRDefault="00207757" w:rsidP="00207757">
      <w:pPr>
        <w:widowControl/>
        <w:autoSpaceDE/>
        <w:autoSpaceDN/>
        <w:ind w:left="720"/>
        <w:rPr>
          <w:rFonts w:eastAsia="Times New Roman" w:cs="Times New Roman"/>
          <w:bCs/>
          <w:szCs w:val="24"/>
        </w:rPr>
      </w:pPr>
    </w:p>
    <w:p w14:paraId="1A35F4E6" w14:textId="77777777" w:rsidR="00207757" w:rsidRPr="00207757" w:rsidRDefault="00207757" w:rsidP="00207757">
      <w:pPr>
        <w:widowControl/>
        <w:autoSpaceDE/>
        <w:autoSpaceDN/>
        <w:ind w:left="720"/>
        <w:rPr>
          <w:rFonts w:eastAsia="Times New Roman" w:cs="Times New Roman"/>
          <w:bCs/>
          <w:szCs w:val="24"/>
        </w:rPr>
      </w:pPr>
      <w:r w:rsidRPr="00207757">
        <w:rPr>
          <w:rFonts w:eastAsia="Times New Roman" w:cs="Times New Roman"/>
          <w:b/>
          <w:color w:val="728653"/>
          <w:szCs w:val="24"/>
        </w:rPr>
        <w:t xml:space="preserve">Midterm and Final Assessments: </w:t>
      </w:r>
      <w:r w:rsidRPr="00207757">
        <w:rPr>
          <w:rFonts w:eastAsia="Times New Roman" w:cs="Times New Roman"/>
          <w:bCs/>
          <w:szCs w:val="24"/>
        </w:rPr>
        <w:t xml:space="preserve">At the middle and end of the semester, students will complete major assessments. These assessments consist of a cumulative examination using a combination of multiple choice, multiple select, and short answer questions. </w:t>
      </w:r>
    </w:p>
    <w:p w14:paraId="72D3A367" w14:textId="77777777" w:rsidR="00207757" w:rsidRPr="00207757" w:rsidRDefault="00207757" w:rsidP="00572F39">
      <w:pPr>
        <w:widowControl/>
        <w:autoSpaceDE/>
        <w:autoSpaceDN/>
        <w:rPr>
          <w:rFonts w:eastAsia="Times New Roman" w:cs="Times New Roman"/>
          <w:bCs/>
          <w:szCs w:val="24"/>
        </w:rPr>
      </w:pPr>
    </w:p>
    <w:p w14:paraId="3C308919" w14:textId="77777777" w:rsidR="00207757" w:rsidRPr="00207757" w:rsidRDefault="00207757" w:rsidP="00207757">
      <w:pPr>
        <w:widowControl/>
        <w:autoSpaceDE/>
        <w:autoSpaceDN/>
        <w:spacing w:before="120" w:after="120" w:line="300" w:lineRule="auto"/>
        <w:jc w:val="center"/>
        <w:rPr>
          <w:rFonts w:eastAsia="Times New Roman" w:cs="Times New Roman"/>
          <w:b/>
          <w:color w:val="728653"/>
          <w:sz w:val="28"/>
          <w:szCs w:val="21"/>
          <w:u w:val="single"/>
        </w:rPr>
      </w:pPr>
      <w:r w:rsidRPr="00207757">
        <w:rPr>
          <w:rFonts w:eastAsia="Times New Roman" w:cs="Times New Roman"/>
          <w:b/>
          <w:color w:val="728653"/>
          <w:sz w:val="28"/>
          <w:szCs w:val="21"/>
          <w:u w:val="single"/>
        </w:rPr>
        <w:t>Grading Distribution</w:t>
      </w:r>
    </w:p>
    <w:tbl>
      <w:tblPr>
        <w:tblStyle w:val="TableGrid"/>
        <w:tblW w:w="11250" w:type="dxa"/>
        <w:tblInd w:w="-18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330"/>
        <w:gridCol w:w="2790"/>
        <w:gridCol w:w="3240"/>
        <w:gridCol w:w="1890"/>
      </w:tblGrid>
      <w:tr w:rsidR="00207757" w:rsidRPr="00207757" w14:paraId="0912D870" w14:textId="77777777" w:rsidTr="00165CE2">
        <w:tc>
          <w:tcPr>
            <w:tcW w:w="3330" w:type="dxa"/>
          </w:tcPr>
          <w:p w14:paraId="2D086677" w14:textId="77777777" w:rsidR="00207757" w:rsidRPr="00207757" w:rsidRDefault="00207757" w:rsidP="00207757">
            <w:pPr>
              <w:jc w:val="center"/>
              <w:rPr>
                <w:rFonts w:eastAsia="Times New Roman" w:cs="Lucida Grande"/>
                <w:b/>
                <w:color w:val="728653"/>
                <w:sz w:val="24"/>
                <w:szCs w:val="24"/>
              </w:rPr>
            </w:pPr>
            <w:r w:rsidRPr="00207757">
              <w:rPr>
                <w:rFonts w:eastAsia="Times New Roman" w:cs="Lucida Grande"/>
                <w:b/>
                <w:color w:val="728653"/>
                <w:sz w:val="24"/>
                <w:szCs w:val="24"/>
              </w:rPr>
              <w:t>Assignment</w:t>
            </w:r>
          </w:p>
        </w:tc>
        <w:tc>
          <w:tcPr>
            <w:tcW w:w="2790" w:type="dxa"/>
          </w:tcPr>
          <w:p w14:paraId="364FA9AA" w14:textId="77777777" w:rsidR="00207757" w:rsidRPr="00207757" w:rsidRDefault="00207757" w:rsidP="00207757">
            <w:pPr>
              <w:jc w:val="center"/>
              <w:rPr>
                <w:rFonts w:eastAsia="Times New Roman" w:cs="Lucida Grande"/>
                <w:b/>
                <w:color w:val="728653"/>
                <w:sz w:val="24"/>
                <w:szCs w:val="24"/>
              </w:rPr>
            </w:pPr>
            <w:r w:rsidRPr="00207757">
              <w:rPr>
                <w:rFonts w:eastAsia="Times New Roman" w:cs="Lucida Grande"/>
                <w:b/>
                <w:color w:val="728653"/>
                <w:sz w:val="24"/>
                <w:szCs w:val="24"/>
              </w:rPr>
              <w:t>Points Per Opportunity</w:t>
            </w:r>
          </w:p>
        </w:tc>
        <w:tc>
          <w:tcPr>
            <w:tcW w:w="3240" w:type="dxa"/>
          </w:tcPr>
          <w:p w14:paraId="292CAEB5" w14:textId="77777777" w:rsidR="00207757" w:rsidRPr="00207757" w:rsidRDefault="00207757" w:rsidP="00207757">
            <w:pPr>
              <w:jc w:val="center"/>
              <w:rPr>
                <w:rFonts w:eastAsia="Times New Roman" w:cs="Lucida Grande"/>
                <w:b/>
                <w:color w:val="728653"/>
                <w:sz w:val="24"/>
                <w:szCs w:val="24"/>
              </w:rPr>
            </w:pPr>
            <w:r w:rsidRPr="00207757">
              <w:rPr>
                <w:rFonts w:eastAsia="Times New Roman" w:cs="Lucida Grande"/>
                <w:b/>
                <w:color w:val="728653"/>
                <w:sz w:val="24"/>
                <w:szCs w:val="24"/>
              </w:rPr>
              <w:t>Number of Opportunities</w:t>
            </w:r>
          </w:p>
        </w:tc>
        <w:tc>
          <w:tcPr>
            <w:tcW w:w="1890" w:type="dxa"/>
          </w:tcPr>
          <w:p w14:paraId="32372853" w14:textId="77777777" w:rsidR="00207757" w:rsidRPr="00207757" w:rsidRDefault="00207757" w:rsidP="00207757">
            <w:pPr>
              <w:jc w:val="center"/>
              <w:rPr>
                <w:rFonts w:eastAsia="Times New Roman" w:cs="Lucida Grande"/>
                <w:b/>
                <w:color w:val="728653"/>
                <w:sz w:val="24"/>
                <w:szCs w:val="24"/>
              </w:rPr>
            </w:pPr>
            <w:r w:rsidRPr="00207757">
              <w:rPr>
                <w:rFonts w:eastAsia="Times New Roman" w:cs="Lucida Grande"/>
                <w:b/>
                <w:color w:val="728653"/>
                <w:sz w:val="24"/>
                <w:szCs w:val="24"/>
              </w:rPr>
              <w:t>Total Points</w:t>
            </w:r>
          </w:p>
        </w:tc>
      </w:tr>
      <w:tr w:rsidR="00207757" w:rsidRPr="00207757" w14:paraId="20FD5F1C" w14:textId="77777777" w:rsidTr="00165CE2">
        <w:tc>
          <w:tcPr>
            <w:tcW w:w="3330" w:type="dxa"/>
          </w:tcPr>
          <w:p w14:paraId="330603D3" w14:textId="77777777" w:rsidR="00207757" w:rsidRPr="00207757" w:rsidRDefault="00207757" w:rsidP="00207757">
            <w:pPr>
              <w:rPr>
                <w:rFonts w:eastAsia="Times New Roman" w:cs="Lucida Grande"/>
                <w:sz w:val="20"/>
              </w:rPr>
            </w:pPr>
            <w:r w:rsidRPr="00207757">
              <w:rPr>
                <w:rFonts w:eastAsia="Times New Roman" w:cs="Lucida Grande"/>
                <w:sz w:val="20"/>
              </w:rPr>
              <w:t>Unit Quiz: At-Home</w:t>
            </w:r>
          </w:p>
        </w:tc>
        <w:tc>
          <w:tcPr>
            <w:tcW w:w="2790" w:type="dxa"/>
            <w:vAlign w:val="center"/>
          </w:tcPr>
          <w:p w14:paraId="08CD85E7"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10</w:t>
            </w:r>
          </w:p>
        </w:tc>
        <w:tc>
          <w:tcPr>
            <w:tcW w:w="3240" w:type="dxa"/>
            <w:vAlign w:val="center"/>
          </w:tcPr>
          <w:p w14:paraId="4F96B700"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10</w:t>
            </w:r>
          </w:p>
        </w:tc>
        <w:tc>
          <w:tcPr>
            <w:tcW w:w="1890" w:type="dxa"/>
            <w:vAlign w:val="center"/>
          </w:tcPr>
          <w:p w14:paraId="63F74ACC"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100</w:t>
            </w:r>
          </w:p>
        </w:tc>
      </w:tr>
      <w:tr w:rsidR="00207757" w:rsidRPr="00207757" w14:paraId="5EBF6C8B" w14:textId="77777777" w:rsidTr="00165CE2">
        <w:tc>
          <w:tcPr>
            <w:tcW w:w="3330" w:type="dxa"/>
          </w:tcPr>
          <w:p w14:paraId="33367756" w14:textId="77777777" w:rsidR="00207757" w:rsidRPr="00207757" w:rsidRDefault="00207757" w:rsidP="00207757">
            <w:pPr>
              <w:rPr>
                <w:rFonts w:eastAsia="Times New Roman" w:cs="Lucida Grande"/>
                <w:sz w:val="20"/>
              </w:rPr>
            </w:pPr>
            <w:r w:rsidRPr="00207757">
              <w:rPr>
                <w:rFonts w:eastAsia="Times New Roman" w:cs="Lucida Grande"/>
                <w:sz w:val="20"/>
              </w:rPr>
              <w:t>Unit Quiz: In-Class</w:t>
            </w:r>
          </w:p>
        </w:tc>
        <w:tc>
          <w:tcPr>
            <w:tcW w:w="2790" w:type="dxa"/>
            <w:vAlign w:val="center"/>
          </w:tcPr>
          <w:p w14:paraId="4B8CE0A1"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10</w:t>
            </w:r>
          </w:p>
        </w:tc>
        <w:tc>
          <w:tcPr>
            <w:tcW w:w="3240" w:type="dxa"/>
            <w:vAlign w:val="center"/>
          </w:tcPr>
          <w:p w14:paraId="769257C7"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10</w:t>
            </w:r>
          </w:p>
        </w:tc>
        <w:tc>
          <w:tcPr>
            <w:tcW w:w="1890" w:type="dxa"/>
            <w:vAlign w:val="center"/>
          </w:tcPr>
          <w:p w14:paraId="673E5E95" w14:textId="77777777" w:rsidR="00207757" w:rsidRPr="00207757" w:rsidRDefault="00207757" w:rsidP="00207757">
            <w:pPr>
              <w:jc w:val="center"/>
              <w:rPr>
                <w:rFonts w:eastAsia="Times New Roman" w:cs="Times New Roman"/>
                <w:color w:val="000000"/>
                <w:sz w:val="20"/>
                <w:szCs w:val="20"/>
              </w:rPr>
            </w:pPr>
            <w:r w:rsidRPr="00207757">
              <w:rPr>
                <w:rFonts w:eastAsia="Times New Roman" w:cs="Times New Roman"/>
                <w:color w:val="000000"/>
                <w:sz w:val="20"/>
                <w:szCs w:val="20"/>
              </w:rPr>
              <w:t>100</w:t>
            </w:r>
          </w:p>
        </w:tc>
      </w:tr>
      <w:tr w:rsidR="00207757" w:rsidRPr="00207757" w14:paraId="5202F4CD" w14:textId="77777777" w:rsidTr="00165CE2">
        <w:tc>
          <w:tcPr>
            <w:tcW w:w="3330" w:type="dxa"/>
          </w:tcPr>
          <w:p w14:paraId="70B3F858" w14:textId="77777777" w:rsidR="00207757" w:rsidRPr="00207757" w:rsidRDefault="00207757" w:rsidP="00207757">
            <w:pPr>
              <w:rPr>
                <w:rFonts w:eastAsia="Times New Roman" w:cs="Lucida Grande"/>
                <w:sz w:val="20"/>
              </w:rPr>
            </w:pPr>
            <w:r w:rsidRPr="00207757">
              <w:rPr>
                <w:rFonts w:eastAsia="Times New Roman" w:cs="Lucida Grande"/>
                <w:sz w:val="20"/>
              </w:rPr>
              <w:t xml:space="preserve">Activities </w:t>
            </w:r>
          </w:p>
        </w:tc>
        <w:tc>
          <w:tcPr>
            <w:tcW w:w="2790" w:type="dxa"/>
            <w:vAlign w:val="center"/>
          </w:tcPr>
          <w:p w14:paraId="434B3EBB"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30</w:t>
            </w:r>
          </w:p>
        </w:tc>
        <w:tc>
          <w:tcPr>
            <w:tcW w:w="3240" w:type="dxa"/>
            <w:vAlign w:val="center"/>
          </w:tcPr>
          <w:p w14:paraId="38B26207" w14:textId="4FD109A0" w:rsidR="00207757" w:rsidRPr="00207757" w:rsidRDefault="00A83838" w:rsidP="00207757">
            <w:pPr>
              <w:jc w:val="center"/>
              <w:rPr>
                <w:rFonts w:eastAsia="Times New Roman" w:cs="Lucida Grande"/>
                <w:sz w:val="20"/>
                <w:szCs w:val="20"/>
              </w:rPr>
            </w:pPr>
            <w:r>
              <w:rPr>
                <w:rFonts w:eastAsia="Times New Roman" w:cs="Lucida Grande"/>
                <w:sz w:val="20"/>
                <w:szCs w:val="20"/>
              </w:rPr>
              <w:t>8</w:t>
            </w:r>
          </w:p>
        </w:tc>
        <w:tc>
          <w:tcPr>
            <w:tcW w:w="1890" w:type="dxa"/>
            <w:vAlign w:val="center"/>
          </w:tcPr>
          <w:p w14:paraId="2E677512" w14:textId="5ECF3FD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2</w:t>
            </w:r>
            <w:r w:rsidR="00A83838">
              <w:rPr>
                <w:rFonts w:eastAsia="Times New Roman" w:cs="Lucida Grande"/>
                <w:sz w:val="20"/>
                <w:szCs w:val="20"/>
              </w:rPr>
              <w:t>4</w:t>
            </w:r>
            <w:r w:rsidRPr="00207757">
              <w:rPr>
                <w:rFonts w:eastAsia="Times New Roman" w:cs="Lucida Grande"/>
                <w:sz w:val="20"/>
                <w:szCs w:val="20"/>
              </w:rPr>
              <w:t>0</w:t>
            </w:r>
          </w:p>
        </w:tc>
      </w:tr>
      <w:tr w:rsidR="00207757" w:rsidRPr="00207757" w14:paraId="77B120CF" w14:textId="77777777" w:rsidTr="00165CE2">
        <w:tc>
          <w:tcPr>
            <w:tcW w:w="3330" w:type="dxa"/>
          </w:tcPr>
          <w:p w14:paraId="35CCF40F" w14:textId="680B7E4B" w:rsidR="00207757" w:rsidRPr="00207757" w:rsidRDefault="00207757" w:rsidP="00207757">
            <w:pPr>
              <w:rPr>
                <w:rFonts w:eastAsia="Times New Roman" w:cs="Lucida Grande"/>
                <w:sz w:val="20"/>
              </w:rPr>
            </w:pPr>
            <w:r w:rsidRPr="00207757">
              <w:rPr>
                <w:rFonts w:eastAsia="Times New Roman" w:cs="Lucida Grande"/>
                <w:sz w:val="20"/>
              </w:rPr>
              <w:t>Measurement Project</w:t>
            </w:r>
          </w:p>
        </w:tc>
        <w:tc>
          <w:tcPr>
            <w:tcW w:w="2790" w:type="dxa"/>
            <w:vAlign w:val="center"/>
          </w:tcPr>
          <w:p w14:paraId="12BBA6AA" w14:textId="71D8F122" w:rsidR="00207757" w:rsidRPr="00207757" w:rsidRDefault="00AE76E8" w:rsidP="00207757">
            <w:pPr>
              <w:jc w:val="center"/>
              <w:rPr>
                <w:rFonts w:eastAsia="Times New Roman" w:cs="Lucida Grande"/>
                <w:sz w:val="20"/>
                <w:szCs w:val="20"/>
              </w:rPr>
            </w:pPr>
            <w:r>
              <w:rPr>
                <w:rFonts w:eastAsia="Times New Roman" w:cs="Lucida Grande"/>
                <w:sz w:val="20"/>
                <w:szCs w:val="20"/>
              </w:rPr>
              <w:t>50</w:t>
            </w:r>
          </w:p>
        </w:tc>
        <w:tc>
          <w:tcPr>
            <w:tcW w:w="3240" w:type="dxa"/>
            <w:vAlign w:val="center"/>
          </w:tcPr>
          <w:p w14:paraId="43F5789C" w14:textId="3EBE46BC" w:rsidR="00207757" w:rsidRPr="00207757" w:rsidRDefault="243A3350" w:rsidP="00207757">
            <w:pPr>
              <w:jc w:val="center"/>
              <w:rPr>
                <w:rFonts w:eastAsia="Times New Roman" w:cs="Lucida Grande"/>
                <w:sz w:val="20"/>
                <w:szCs w:val="20"/>
              </w:rPr>
            </w:pPr>
            <w:r w:rsidRPr="012C04E2">
              <w:rPr>
                <w:rFonts w:eastAsia="Times New Roman" w:cs="Lucida Grande"/>
                <w:sz w:val="20"/>
                <w:szCs w:val="20"/>
              </w:rPr>
              <w:t>1</w:t>
            </w:r>
          </w:p>
        </w:tc>
        <w:tc>
          <w:tcPr>
            <w:tcW w:w="1890" w:type="dxa"/>
            <w:vAlign w:val="center"/>
          </w:tcPr>
          <w:p w14:paraId="3B20E2FF" w14:textId="60688D7D" w:rsidR="00207757" w:rsidRPr="00207757" w:rsidRDefault="00AE76E8" w:rsidP="00207757">
            <w:pPr>
              <w:jc w:val="center"/>
              <w:rPr>
                <w:rFonts w:eastAsia="Times New Roman" w:cs="Lucida Grande"/>
                <w:sz w:val="20"/>
                <w:szCs w:val="20"/>
              </w:rPr>
            </w:pPr>
            <w:r>
              <w:rPr>
                <w:rFonts w:eastAsia="Times New Roman" w:cs="Lucida Grande"/>
                <w:sz w:val="20"/>
                <w:szCs w:val="20"/>
              </w:rPr>
              <w:t>50</w:t>
            </w:r>
          </w:p>
        </w:tc>
      </w:tr>
      <w:tr w:rsidR="00207757" w:rsidRPr="00207757" w14:paraId="28427939" w14:textId="77777777" w:rsidTr="00165CE2">
        <w:tc>
          <w:tcPr>
            <w:tcW w:w="3330" w:type="dxa"/>
          </w:tcPr>
          <w:p w14:paraId="61448CAC" w14:textId="77777777" w:rsidR="00207757" w:rsidRPr="00207757" w:rsidRDefault="00207757" w:rsidP="00207757">
            <w:pPr>
              <w:rPr>
                <w:rFonts w:eastAsia="Times New Roman" w:cs="Lucida Grande"/>
                <w:sz w:val="20"/>
              </w:rPr>
            </w:pPr>
            <w:r w:rsidRPr="00207757">
              <w:rPr>
                <w:rFonts w:eastAsia="Times New Roman" w:cs="Lucida Grande"/>
                <w:sz w:val="20"/>
              </w:rPr>
              <w:t>Teaching Project</w:t>
            </w:r>
          </w:p>
        </w:tc>
        <w:tc>
          <w:tcPr>
            <w:tcW w:w="2790" w:type="dxa"/>
            <w:vAlign w:val="center"/>
          </w:tcPr>
          <w:p w14:paraId="1DD59CD8"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60</w:t>
            </w:r>
          </w:p>
        </w:tc>
        <w:tc>
          <w:tcPr>
            <w:tcW w:w="3240" w:type="dxa"/>
            <w:vAlign w:val="center"/>
          </w:tcPr>
          <w:p w14:paraId="26EED5B3"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1</w:t>
            </w:r>
          </w:p>
        </w:tc>
        <w:tc>
          <w:tcPr>
            <w:tcW w:w="1890" w:type="dxa"/>
            <w:vAlign w:val="center"/>
          </w:tcPr>
          <w:p w14:paraId="3388F597" w14:textId="77777777" w:rsidR="00207757" w:rsidRPr="00207757" w:rsidRDefault="00207757" w:rsidP="00207757">
            <w:pPr>
              <w:jc w:val="center"/>
              <w:rPr>
                <w:rFonts w:eastAsia="Times New Roman" w:cs="Lucida Grande"/>
                <w:sz w:val="20"/>
                <w:szCs w:val="20"/>
              </w:rPr>
            </w:pPr>
            <w:r w:rsidRPr="00207757">
              <w:rPr>
                <w:rFonts w:eastAsia="Times New Roman" w:cs="Times New Roman"/>
                <w:color w:val="000000"/>
                <w:sz w:val="20"/>
                <w:szCs w:val="20"/>
              </w:rPr>
              <w:t>60</w:t>
            </w:r>
          </w:p>
        </w:tc>
      </w:tr>
      <w:tr w:rsidR="00207757" w:rsidRPr="00207757" w14:paraId="658C9107" w14:textId="77777777" w:rsidTr="00165CE2">
        <w:tc>
          <w:tcPr>
            <w:tcW w:w="3330" w:type="dxa"/>
          </w:tcPr>
          <w:p w14:paraId="1931519B" w14:textId="77777777" w:rsidR="00207757" w:rsidRPr="00207757" w:rsidRDefault="00207757" w:rsidP="00207757">
            <w:pPr>
              <w:rPr>
                <w:rFonts w:eastAsia="Times New Roman" w:cs="Lucida Grande"/>
                <w:sz w:val="20"/>
              </w:rPr>
            </w:pPr>
            <w:r w:rsidRPr="00207757">
              <w:rPr>
                <w:rFonts w:eastAsia="Times New Roman" w:cs="Lucida Grande"/>
                <w:sz w:val="20"/>
              </w:rPr>
              <w:t>Midterm Assessment</w:t>
            </w:r>
          </w:p>
        </w:tc>
        <w:tc>
          <w:tcPr>
            <w:tcW w:w="2790" w:type="dxa"/>
            <w:vAlign w:val="center"/>
          </w:tcPr>
          <w:p w14:paraId="14146F3E" w14:textId="77777777" w:rsidR="00207757" w:rsidRPr="00207757" w:rsidRDefault="00207757" w:rsidP="00207757">
            <w:pPr>
              <w:jc w:val="center"/>
              <w:rPr>
                <w:rFonts w:eastAsia="Times New Roman" w:cs="Lucida Grande"/>
                <w:sz w:val="20"/>
                <w:szCs w:val="20"/>
              </w:rPr>
            </w:pPr>
            <w:r w:rsidRPr="00207757">
              <w:rPr>
                <w:rFonts w:eastAsia="Times New Roman" w:cs="Times New Roman"/>
                <w:color w:val="000000"/>
                <w:sz w:val="20"/>
                <w:szCs w:val="20"/>
              </w:rPr>
              <w:t>100</w:t>
            </w:r>
          </w:p>
        </w:tc>
        <w:tc>
          <w:tcPr>
            <w:tcW w:w="3240" w:type="dxa"/>
            <w:vAlign w:val="center"/>
          </w:tcPr>
          <w:p w14:paraId="6EFC5F62" w14:textId="77777777" w:rsidR="00207757" w:rsidRPr="00207757" w:rsidRDefault="00207757" w:rsidP="00207757">
            <w:pPr>
              <w:jc w:val="center"/>
              <w:rPr>
                <w:rFonts w:eastAsia="Times New Roman" w:cs="Lucida Grande"/>
                <w:sz w:val="20"/>
                <w:szCs w:val="20"/>
              </w:rPr>
            </w:pPr>
            <w:r w:rsidRPr="00207757">
              <w:rPr>
                <w:rFonts w:eastAsia="Times New Roman" w:cs="Times New Roman"/>
                <w:color w:val="000000"/>
                <w:sz w:val="20"/>
                <w:szCs w:val="20"/>
              </w:rPr>
              <w:t>1</w:t>
            </w:r>
          </w:p>
        </w:tc>
        <w:tc>
          <w:tcPr>
            <w:tcW w:w="1890" w:type="dxa"/>
            <w:vAlign w:val="center"/>
          </w:tcPr>
          <w:p w14:paraId="62E425D7" w14:textId="77777777" w:rsidR="00207757" w:rsidRPr="00207757" w:rsidRDefault="00207757" w:rsidP="00207757">
            <w:pPr>
              <w:jc w:val="center"/>
              <w:rPr>
                <w:rFonts w:eastAsia="Times New Roman" w:cs="Lucida Grande"/>
                <w:sz w:val="20"/>
                <w:szCs w:val="20"/>
              </w:rPr>
            </w:pPr>
            <w:r w:rsidRPr="00207757">
              <w:rPr>
                <w:rFonts w:eastAsia="Times New Roman" w:cs="Times New Roman"/>
                <w:color w:val="000000"/>
                <w:sz w:val="20"/>
                <w:szCs w:val="20"/>
              </w:rPr>
              <w:t>100</w:t>
            </w:r>
          </w:p>
        </w:tc>
      </w:tr>
      <w:tr w:rsidR="00207757" w:rsidRPr="00207757" w14:paraId="2E300975" w14:textId="77777777" w:rsidTr="00165CE2">
        <w:tc>
          <w:tcPr>
            <w:tcW w:w="3330" w:type="dxa"/>
          </w:tcPr>
          <w:p w14:paraId="5CA4B745" w14:textId="77777777" w:rsidR="00207757" w:rsidRPr="00207757" w:rsidRDefault="00207757" w:rsidP="00207757">
            <w:pPr>
              <w:rPr>
                <w:rFonts w:eastAsia="Times New Roman" w:cs="Lucida Grande"/>
                <w:sz w:val="20"/>
              </w:rPr>
            </w:pPr>
            <w:r w:rsidRPr="00207757">
              <w:rPr>
                <w:rFonts w:eastAsia="Times New Roman" w:cs="Lucida Grande"/>
                <w:sz w:val="20"/>
              </w:rPr>
              <w:t>Final Assessment</w:t>
            </w:r>
          </w:p>
        </w:tc>
        <w:tc>
          <w:tcPr>
            <w:tcW w:w="2790" w:type="dxa"/>
            <w:vAlign w:val="center"/>
          </w:tcPr>
          <w:p w14:paraId="3617CA54" w14:textId="77777777" w:rsidR="00207757" w:rsidRPr="00207757" w:rsidRDefault="00207757" w:rsidP="00207757">
            <w:pPr>
              <w:jc w:val="center"/>
              <w:rPr>
                <w:rFonts w:eastAsia="Times New Roman" w:cs="Lucida Grande"/>
                <w:sz w:val="20"/>
                <w:szCs w:val="20"/>
              </w:rPr>
            </w:pPr>
            <w:r w:rsidRPr="00207757">
              <w:rPr>
                <w:rFonts w:eastAsia="Times New Roman" w:cs="Times New Roman"/>
                <w:color w:val="000000"/>
                <w:sz w:val="20"/>
                <w:szCs w:val="20"/>
              </w:rPr>
              <w:t>150</w:t>
            </w:r>
          </w:p>
        </w:tc>
        <w:tc>
          <w:tcPr>
            <w:tcW w:w="3240" w:type="dxa"/>
            <w:vAlign w:val="center"/>
          </w:tcPr>
          <w:p w14:paraId="49B9C072" w14:textId="77777777" w:rsidR="00207757" w:rsidRPr="00207757" w:rsidRDefault="00207757" w:rsidP="00207757">
            <w:pPr>
              <w:jc w:val="center"/>
              <w:rPr>
                <w:rFonts w:eastAsia="Times New Roman" w:cs="Lucida Grande"/>
                <w:sz w:val="20"/>
                <w:szCs w:val="20"/>
              </w:rPr>
            </w:pPr>
            <w:r w:rsidRPr="00207757">
              <w:rPr>
                <w:rFonts w:eastAsia="Times New Roman" w:cs="Times New Roman"/>
                <w:color w:val="000000"/>
                <w:sz w:val="20"/>
                <w:szCs w:val="20"/>
              </w:rPr>
              <w:t>1</w:t>
            </w:r>
          </w:p>
        </w:tc>
        <w:tc>
          <w:tcPr>
            <w:tcW w:w="1890" w:type="dxa"/>
            <w:vAlign w:val="center"/>
          </w:tcPr>
          <w:p w14:paraId="7618BDA3" w14:textId="77777777" w:rsidR="00207757" w:rsidRPr="00207757" w:rsidRDefault="00207757" w:rsidP="00207757">
            <w:pPr>
              <w:jc w:val="center"/>
              <w:rPr>
                <w:rFonts w:eastAsia="Times New Roman" w:cs="Lucida Grande"/>
                <w:sz w:val="20"/>
                <w:szCs w:val="20"/>
              </w:rPr>
            </w:pPr>
            <w:r w:rsidRPr="00207757">
              <w:rPr>
                <w:rFonts w:eastAsia="Times New Roman" w:cs="Times New Roman"/>
                <w:color w:val="000000"/>
                <w:sz w:val="20"/>
                <w:szCs w:val="20"/>
              </w:rPr>
              <w:t>150</w:t>
            </w:r>
          </w:p>
        </w:tc>
      </w:tr>
      <w:tr w:rsidR="00207757" w:rsidRPr="00207757" w14:paraId="7837C1FC" w14:textId="77777777" w:rsidTr="00165CE2">
        <w:tc>
          <w:tcPr>
            <w:tcW w:w="3330" w:type="dxa"/>
            <w:tcBorders>
              <w:bottom w:val="single" w:sz="8" w:space="0" w:color="000000"/>
            </w:tcBorders>
          </w:tcPr>
          <w:p w14:paraId="03E78F12" w14:textId="77777777" w:rsidR="00207757" w:rsidRPr="00207757" w:rsidRDefault="00207757" w:rsidP="00207757">
            <w:pPr>
              <w:rPr>
                <w:rFonts w:eastAsia="Times New Roman" w:cs="Lucida Grande"/>
                <w:sz w:val="20"/>
              </w:rPr>
            </w:pPr>
            <w:r w:rsidRPr="00207757">
              <w:rPr>
                <w:rFonts w:eastAsia="Times New Roman" w:cs="Lucida Grande"/>
                <w:sz w:val="20"/>
              </w:rPr>
              <w:t>Cumulative</w:t>
            </w:r>
          </w:p>
        </w:tc>
        <w:tc>
          <w:tcPr>
            <w:tcW w:w="2790" w:type="dxa"/>
            <w:tcBorders>
              <w:bottom w:val="single" w:sz="8" w:space="0" w:color="000000"/>
            </w:tcBorders>
            <w:vAlign w:val="center"/>
          </w:tcPr>
          <w:p w14:paraId="6568568A" w14:textId="77777777" w:rsidR="00207757" w:rsidRPr="00207757" w:rsidRDefault="00207757" w:rsidP="00207757">
            <w:pPr>
              <w:jc w:val="center"/>
              <w:rPr>
                <w:rFonts w:eastAsia="Times New Roman" w:cs="Times New Roman"/>
                <w:color w:val="000000"/>
                <w:sz w:val="20"/>
                <w:szCs w:val="20"/>
              </w:rPr>
            </w:pPr>
            <w:r w:rsidRPr="00207757">
              <w:rPr>
                <w:rFonts w:eastAsia="Times New Roman" w:cs="Times New Roman"/>
                <w:color w:val="000000"/>
                <w:sz w:val="20"/>
                <w:szCs w:val="20"/>
              </w:rPr>
              <w:t>-</w:t>
            </w:r>
          </w:p>
        </w:tc>
        <w:tc>
          <w:tcPr>
            <w:tcW w:w="3240" w:type="dxa"/>
            <w:tcBorders>
              <w:bottom w:val="single" w:sz="8" w:space="0" w:color="000000"/>
            </w:tcBorders>
            <w:vAlign w:val="center"/>
          </w:tcPr>
          <w:p w14:paraId="6ECCE464" w14:textId="77777777" w:rsidR="00207757" w:rsidRPr="00207757" w:rsidRDefault="00207757" w:rsidP="00207757">
            <w:pPr>
              <w:jc w:val="center"/>
              <w:rPr>
                <w:rFonts w:eastAsia="Times New Roman" w:cs="Times New Roman"/>
                <w:color w:val="000000"/>
                <w:sz w:val="20"/>
                <w:szCs w:val="20"/>
              </w:rPr>
            </w:pPr>
            <w:r w:rsidRPr="00207757">
              <w:rPr>
                <w:rFonts w:eastAsia="Times New Roman" w:cs="Times New Roman"/>
                <w:color w:val="000000"/>
                <w:sz w:val="20"/>
                <w:szCs w:val="20"/>
              </w:rPr>
              <w:t>-</w:t>
            </w:r>
          </w:p>
        </w:tc>
        <w:tc>
          <w:tcPr>
            <w:tcW w:w="1890" w:type="dxa"/>
            <w:tcBorders>
              <w:bottom w:val="single" w:sz="8" w:space="0" w:color="000000"/>
            </w:tcBorders>
            <w:vAlign w:val="center"/>
          </w:tcPr>
          <w:p w14:paraId="4562BE9F" w14:textId="51C104EE" w:rsidR="00207757" w:rsidRPr="00207757" w:rsidRDefault="00207757" w:rsidP="00207757">
            <w:pPr>
              <w:jc w:val="center"/>
              <w:rPr>
                <w:rFonts w:eastAsia="Times New Roman" w:cs="Times New Roman"/>
                <w:color w:val="000000"/>
                <w:sz w:val="20"/>
                <w:szCs w:val="20"/>
              </w:rPr>
            </w:pPr>
            <w:r w:rsidRPr="00207757">
              <w:rPr>
                <w:rFonts w:eastAsia="Times New Roman" w:cs="Times New Roman"/>
                <w:color w:val="000000"/>
                <w:sz w:val="20"/>
                <w:szCs w:val="20"/>
              </w:rPr>
              <w:t>8</w:t>
            </w:r>
            <w:r w:rsidR="00E4516A">
              <w:rPr>
                <w:rFonts w:eastAsia="Times New Roman" w:cs="Times New Roman"/>
                <w:color w:val="000000"/>
                <w:sz w:val="20"/>
                <w:szCs w:val="20"/>
              </w:rPr>
              <w:t>0</w:t>
            </w:r>
            <w:r w:rsidRPr="00207757">
              <w:rPr>
                <w:rFonts w:eastAsia="Times New Roman" w:cs="Times New Roman"/>
                <w:color w:val="000000"/>
                <w:sz w:val="20"/>
                <w:szCs w:val="20"/>
              </w:rPr>
              <w:t>0</w:t>
            </w:r>
          </w:p>
        </w:tc>
      </w:tr>
    </w:tbl>
    <w:p w14:paraId="0E19D3CA" w14:textId="77777777" w:rsidR="00207757" w:rsidRPr="00207757" w:rsidRDefault="00207757" w:rsidP="00207757">
      <w:pPr>
        <w:widowControl/>
        <w:autoSpaceDE/>
        <w:autoSpaceDN/>
        <w:spacing w:before="120" w:after="160" w:line="300" w:lineRule="auto"/>
        <w:jc w:val="center"/>
        <w:rPr>
          <w:rFonts w:eastAsia="Times New Roman" w:cs="Lucida Grande"/>
          <w:szCs w:val="21"/>
        </w:rPr>
      </w:pPr>
      <w:r w:rsidRPr="00207757">
        <w:rPr>
          <w:rFonts w:eastAsia="Times New Roman" w:cs="Lucida Grande"/>
          <w:szCs w:val="21"/>
        </w:rPr>
        <w:t>Final Grade Point Ranges:</w:t>
      </w:r>
    </w:p>
    <w:tbl>
      <w:tblPr>
        <w:tblStyle w:val="TableGrid"/>
        <w:tblW w:w="6120" w:type="dxa"/>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330"/>
        <w:gridCol w:w="2790"/>
      </w:tblGrid>
      <w:tr w:rsidR="00207757" w:rsidRPr="00207757" w14:paraId="347F400E" w14:textId="77777777" w:rsidTr="00165CE2">
        <w:trPr>
          <w:jc w:val="center"/>
        </w:trPr>
        <w:tc>
          <w:tcPr>
            <w:tcW w:w="3330" w:type="dxa"/>
          </w:tcPr>
          <w:p w14:paraId="0FDEADF3" w14:textId="77777777" w:rsidR="00207757" w:rsidRPr="00207757" w:rsidRDefault="00207757" w:rsidP="00207757">
            <w:pPr>
              <w:jc w:val="center"/>
              <w:rPr>
                <w:rFonts w:eastAsia="Times New Roman" w:cs="Lucida Grande"/>
                <w:b/>
                <w:color w:val="728653"/>
                <w:sz w:val="24"/>
                <w:szCs w:val="24"/>
              </w:rPr>
            </w:pPr>
            <w:r w:rsidRPr="00207757">
              <w:rPr>
                <w:rFonts w:eastAsia="Times New Roman" w:cs="Lucida Grande"/>
                <w:b/>
                <w:color w:val="728653"/>
                <w:sz w:val="24"/>
                <w:szCs w:val="24"/>
              </w:rPr>
              <w:t>Total Points</w:t>
            </w:r>
          </w:p>
        </w:tc>
        <w:tc>
          <w:tcPr>
            <w:tcW w:w="2790" w:type="dxa"/>
          </w:tcPr>
          <w:p w14:paraId="6CC3F447" w14:textId="77777777" w:rsidR="00207757" w:rsidRPr="00207757" w:rsidRDefault="00207757" w:rsidP="00207757">
            <w:pPr>
              <w:jc w:val="center"/>
              <w:rPr>
                <w:rFonts w:eastAsia="Times New Roman" w:cs="Lucida Grande"/>
                <w:b/>
                <w:color w:val="728653"/>
                <w:sz w:val="24"/>
                <w:szCs w:val="24"/>
              </w:rPr>
            </w:pPr>
            <w:r w:rsidRPr="00207757">
              <w:rPr>
                <w:rFonts w:eastAsia="Times New Roman" w:cs="Lucida Grande"/>
                <w:b/>
                <w:color w:val="728653"/>
                <w:sz w:val="24"/>
                <w:szCs w:val="24"/>
              </w:rPr>
              <w:t>Final Grade</w:t>
            </w:r>
          </w:p>
        </w:tc>
      </w:tr>
      <w:tr w:rsidR="00207757" w:rsidRPr="00207757" w14:paraId="28C30FFB" w14:textId="77777777" w:rsidTr="00165CE2">
        <w:trPr>
          <w:jc w:val="center"/>
        </w:trPr>
        <w:tc>
          <w:tcPr>
            <w:tcW w:w="3330" w:type="dxa"/>
          </w:tcPr>
          <w:p w14:paraId="10C92118" w14:textId="77777777" w:rsidR="00207757" w:rsidRPr="00207757" w:rsidRDefault="00207757" w:rsidP="00207757">
            <w:pPr>
              <w:jc w:val="center"/>
              <w:rPr>
                <w:rFonts w:eastAsia="Times New Roman" w:cs="Lucida Grande"/>
                <w:sz w:val="20"/>
              </w:rPr>
            </w:pPr>
            <w:r w:rsidRPr="00207757">
              <w:rPr>
                <w:rFonts w:eastAsia="Times New Roman" w:cs="Lucida Grande"/>
                <w:sz w:val="20"/>
              </w:rPr>
              <w:t xml:space="preserve">90% or more </w:t>
            </w:r>
          </w:p>
        </w:tc>
        <w:tc>
          <w:tcPr>
            <w:tcW w:w="2790" w:type="dxa"/>
            <w:vAlign w:val="center"/>
          </w:tcPr>
          <w:p w14:paraId="0F075E8D"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A</w:t>
            </w:r>
          </w:p>
        </w:tc>
      </w:tr>
      <w:tr w:rsidR="00207757" w:rsidRPr="00207757" w14:paraId="2409F2AF" w14:textId="77777777" w:rsidTr="00165CE2">
        <w:trPr>
          <w:jc w:val="center"/>
        </w:trPr>
        <w:tc>
          <w:tcPr>
            <w:tcW w:w="3330" w:type="dxa"/>
          </w:tcPr>
          <w:p w14:paraId="5E48D1F8" w14:textId="77777777" w:rsidR="00207757" w:rsidRPr="00207757" w:rsidRDefault="00207757" w:rsidP="00207757">
            <w:pPr>
              <w:jc w:val="center"/>
              <w:rPr>
                <w:rFonts w:eastAsia="Times New Roman" w:cs="Lucida Grande"/>
                <w:sz w:val="20"/>
              </w:rPr>
            </w:pPr>
            <w:r w:rsidRPr="00207757">
              <w:rPr>
                <w:rFonts w:eastAsia="Times New Roman" w:cs="Lucida Grande"/>
                <w:sz w:val="20"/>
              </w:rPr>
              <w:t>80% to 89%</w:t>
            </w:r>
          </w:p>
        </w:tc>
        <w:tc>
          <w:tcPr>
            <w:tcW w:w="2790" w:type="dxa"/>
            <w:vAlign w:val="center"/>
          </w:tcPr>
          <w:p w14:paraId="2AAC035E"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B</w:t>
            </w:r>
          </w:p>
        </w:tc>
      </w:tr>
      <w:tr w:rsidR="00207757" w:rsidRPr="00207757" w14:paraId="00931F99" w14:textId="77777777" w:rsidTr="00165CE2">
        <w:trPr>
          <w:jc w:val="center"/>
        </w:trPr>
        <w:tc>
          <w:tcPr>
            <w:tcW w:w="3330" w:type="dxa"/>
          </w:tcPr>
          <w:p w14:paraId="2CAFECA1" w14:textId="77777777" w:rsidR="00207757" w:rsidRPr="00207757" w:rsidRDefault="00207757" w:rsidP="00207757">
            <w:pPr>
              <w:jc w:val="center"/>
              <w:rPr>
                <w:rFonts w:eastAsia="Times New Roman" w:cs="Lucida Grande"/>
                <w:sz w:val="20"/>
              </w:rPr>
            </w:pPr>
            <w:r w:rsidRPr="00207757">
              <w:rPr>
                <w:rFonts w:eastAsia="Times New Roman" w:cs="Lucida Grande"/>
                <w:sz w:val="20"/>
              </w:rPr>
              <w:t>70% to 79%</w:t>
            </w:r>
          </w:p>
        </w:tc>
        <w:tc>
          <w:tcPr>
            <w:tcW w:w="2790" w:type="dxa"/>
            <w:vAlign w:val="center"/>
          </w:tcPr>
          <w:p w14:paraId="7415BA25"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C</w:t>
            </w:r>
          </w:p>
        </w:tc>
      </w:tr>
      <w:tr w:rsidR="00207757" w:rsidRPr="00207757" w14:paraId="373B527D" w14:textId="77777777" w:rsidTr="00165CE2">
        <w:trPr>
          <w:jc w:val="center"/>
        </w:trPr>
        <w:tc>
          <w:tcPr>
            <w:tcW w:w="3330" w:type="dxa"/>
          </w:tcPr>
          <w:p w14:paraId="272FD154" w14:textId="77777777" w:rsidR="00207757" w:rsidRPr="00207757" w:rsidRDefault="00207757" w:rsidP="00207757">
            <w:pPr>
              <w:jc w:val="center"/>
              <w:rPr>
                <w:rFonts w:eastAsia="Times New Roman" w:cs="Lucida Grande"/>
                <w:sz w:val="20"/>
              </w:rPr>
            </w:pPr>
            <w:r w:rsidRPr="00207757">
              <w:rPr>
                <w:rFonts w:eastAsia="Times New Roman" w:cs="Lucida Grande"/>
                <w:sz w:val="20"/>
              </w:rPr>
              <w:t>60% to 69%</w:t>
            </w:r>
          </w:p>
        </w:tc>
        <w:tc>
          <w:tcPr>
            <w:tcW w:w="2790" w:type="dxa"/>
            <w:vAlign w:val="center"/>
          </w:tcPr>
          <w:p w14:paraId="707E4573"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D</w:t>
            </w:r>
          </w:p>
        </w:tc>
      </w:tr>
      <w:tr w:rsidR="00207757" w:rsidRPr="00207757" w14:paraId="4D2D7A64" w14:textId="77777777" w:rsidTr="00165CE2">
        <w:trPr>
          <w:jc w:val="center"/>
        </w:trPr>
        <w:tc>
          <w:tcPr>
            <w:tcW w:w="3330" w:type="dxa"/>
          </w:tcPr>
          <w:p w14:paraId="79D85176" w14:textId="77777777" w:rsidR="00207757" w:rsidRPr="00207757" w:rsidRDefault="00207757" w:rsidP="00207757">
            <w:pPr>
              <w:jc w:val="center"/>
              <w:rPr>
                <w:rFonts w:eastAsia="Times New Roman" w:cs="Lucida Grande"/>
                <w:sz w:val="20"/>
              </w:rPr>
            </w:pPr>
            <w:r w:rsidRPr="00207757">
              <w:rPr>
                <w:rFonts w:eastAsia="Times New Roman" w:cs="Lucida Grande"/>
                <w:sz w:val="20"/>
              </w:rPr>
              <w:t>59% or lower</w:t>
            </w:r>
          </w:p>
        </w:tc>
        <w:tc>
          <w:tcPr>
            <w:tcW w:w="2790" w:type="dxa"/>
            <w:vAlign w:val="center"/>
          </w:tcPr>
          <w:p w14:paraId="7ABA03B7" w14:textId="77777777" w:rsidR="00207757" w:rsidRPr="00207757" w:rsidRDefault="00207757" w:rsidP="00207757">
            <w:pPr>
              <w:jc w:val="center"/>
              <w:rPr>
                <w:rFonts w:eastAsia="Times New Roman" w:cs="Lucida Grande"/>
                <w:sz w:val="20"/>
                <w:szCs w:val="20"/>
              </w:rPr>
            </w:pPr>
            <w:r w:rsidRPr="00207757">
              <w:rPr>
                <w:rFonts w:eastAsia="Times New Roman" w:cs="Lucida Grande"/>
                <w:sz w:val="20"/>
                <w:szCs w:val="20"/>
              </w:rPr>
              <w:t>F</w:t>
            </w:r>
          </w:p>
        </w:tc>
      </w:tr>
    </w:tbl>
    <w:p w14:paraId="3D235461" w14:textId="27EA8174" w:rsidR="00F425C0" w:rsidRDefault="00F425C0" w:rsidP="00207757">
      <w:pPr>
        <w:pStyle w:val="BodyText"/>
        <w:tabs>
          <w:tab w:val="left" w:pos="6315"/>
        </w:tabs>
      </w:pPr>
    </w:p>
    <w:p w14:paraId="7BD3D4E8" w14:textId="77777777" w:rsidR="000D0D01" w:rsidRPr="000D0D01" w:rsidRDefault="000D0D01" w:rsidP="000D0D01">
      <w:pPr>
        <w:widowControl/>
        <w:autoSpaceDE/>
        <w:autoSpaceDN/>
        <w:spacing w:before="120" w:after="120" w:line="300" w:lineRule="auto"/>
        <w:jc w:val="center"/>
        <w:rPr>
          <w:rFonts w:eastAsia="Times New Roman" w:cs="Lucida Grande"/>
          <w:color w:val="728653"/>
          <w:szCs w:val="23"/>
        </w:rPr>
      </w:pPr>
      <w:r w:rsidRPr="000D0D01">
        <w:rPr>
          <w:rFonts w:eastAsia="Times New Roman" w:cs="Times New Roman"/>
          <w:b/>
          <w:color w:val="728653"/>
          <w:sz w:val="28"/>
          <w:u w:val="single"/>
        </w:rPr>
        <w:t>Additional Information</w:t>
      </w:r>
    </w:p>
    <w:p w14:paraId="089BB3A8" w14:textId="77777777" w:rsidR="000D0D01" w:rsidRPr="000D0D01" w:rsidRDefault="000D0D01" w:rsidP="000D0D01">
      <w:pPr>
        <w:widowControl/>
        <w:autoSpaceDE/>
        <w:autoSpaceDN/>
        <w:spacing w:after="160" w:line="300" w:lineRule="auto"/>
        <w:rPr>
          <w:rFonts w:eastAsia="Times New Roman" w:cs="Lucida Grande"/>
          <w:szCs w:val="21"/>
        </w:rPr>
      </w:pPr>
      <w:r w:rsidRPr="000D0D01">
        <w:rPr>
          <w:rFonts w:eastAsia="Times New Roman" w:cs="Lucida Grande"/>
          <w:b/>
          <w:bCs/>
          <w:color w:val="728653"/>
          <w:szCs w:val="21"/>
        </w:rPr>
        <w:t xml:space="preserve">Accommodations for Students with Disabilities: </w:t>
      </w:r>
      <w:r w:rsidRPr="000D0D01">
        <w:rPr>
          <w:rFonts w:eastAsia="Times New Roman" w:cs="Lucida Grande"/>
          <w:szCs w:val="21"/>
        </w:rPr>
        <w:t>The University of North Texas is on record as being committed to both the spirit and letter of federal equal opportunity legislation; reference Public Law 92-112 – The Rehabilitation Act of 1973 as amended. With the passage of new federal legislation entitled Americans with Disabilities Act (ADA), pursuant to section 504 of the Rehabilitation Act, there is renewed focus on providing this population with the same opportunities enjoyed by all citizens.</w:t>
      </w:r>
    </w:p>
    <w:p w14:paraId="5847F2BF" w14:textId="77777777" w:rsidR="000D0D01" w:rsidRPr="000D0D01" w:rsidRDefault="000D0D01" w:rsidP="000D0D01">
      <w:pPr>
        <w:widowControl/>
        <w:autoSpaceDE/>
        <w:autoSpaceDN/>
        <w:spacing w:after="160" w:line="300" w:lineRule="auto"/>
        <w:rPr>
          <w:rFonts w:eastAsia="Times New Roman" w:cs="Lucida Grande"/>
          <w:szCs w:val="21"/>
        </w:rPr>
      </w:pPr>
      <w:r w:rsidRPr="000D0D01">
        <w:rPr>
          <w:rFonts w:eastAsia="Times New Roman" w:cs="Lucida Grande"/>
          <w:szCs w:val="21"/>
        </w:rPr>
        <w:t xml:space="preserve">As an instructor, I am required by law to provide reasonable accommodations to students with disabilities, so as not to discriminate on the basis of that disability. Student responsibility primarily rests with informing faculty of his/her need for accommodation and in providing authorized documentation through designated administrative channels. Information regarding specific diagnostic criteria and policies for obtaining academic accommodations can be found at </w:t>
      </w:r>
      <w:hyperlink r:id="rId9" w:history="1">
        <w:r w:rsidRPr="000D0D01">
          <w:rPr>
            <w:rFonts w:eastAsia="Times New Roman" w:cs="Lucida Grande"/>
            <w:color w:val="FB4A18"/>
            <w:szCs w:val="21"/>
            <w:u w:val="single"/>
          </w:rPr>
          <w:t xml:space="preserve">http://www.unt.edu/oda/apply/index.html. </w:t>
        </w:r>
      </w:hyperlink>
      <w:r w:rsidRPr="000D0D01">
        <w:rPr>
          <w:rFonts w:eastAsia="Times New Roman" w:cs="Lucida Grande"/>
          <w:szCs w:val="21"/>
        </w:rPr>
        <w:t>Also, students may visit the Office of Disability Accommodation in the Sage Hall (room 167) or call them at (940) 565-4323.</w:t>
      </w:r>
    </w:p>
    <w:p w14:paraId="5B386480" w14:textId="77777777" w:rsidR="000D0D01" w:rsidRPr="000D0D01" w:rsidRDefault="000D0D01" w:rsidP="000D0D01">
      <w:pPr>
        <w:widowControl/>
        <w:autoSpaceDE/>
        <w:autoSpaceDN/>
        <w:spacing w:after="160" w:line="300" w:lineRule="auto"/>
        <w:rPr>
          <w:rFonts w:eastAsia="Times New Roman" w:cs="Lucida Grande"/>
          <w:szCs w:val="21"/>
        </w:rPr>
      </w:pPr>
      <w:r w:rsidRPr="000D0D01">
        <w:rPr>
          <w:rFonts w:eastAsia="Times New Roman" w:cs="Lucida Grande"/>
          <w:b/>
          <w:bCs/>
          <w:color w:val="728653"/>
          <w:szCs w:val="21"/>
        </w:rPr>
        <w:t xml:space="preserve">Student Conduct: </w:t>
      </w:r>
      <w:r w:rsidRPr="000D0D01">
        <w:rPr>
          <w:rFonts w:eastAsia="Times New Roman" w:cs="Lucida Grande"/>
          <w:szCs w:val="21"/>
        </w:rPr>
        <w:t>Each student automatically certifies that any material submitted for grading is his/her own independent work.  UNT policies require reporting of plagiarism or any suspected violations that constitute possible academic misconduct. Students are responsible for being familiar with the Code of Student Conduct.</w:t>
      </w:r>
    </w:p>
    <w:p w14:paraId="1D74578C" w14:textId="77777777" w:rsidR="000D0D01" w:rsidRPr="000D0D01" w:rsidRDefault="000D0D01" w:rsidP="000D0D01">
      <w:pPr>
        <w:widowControl/>
        <w:autoSpaceDE/>
        <w:autoSpaceDN/>
        <w:spacing w:after="160" w:line="300" w:lineRule="auto"/>
        <w:rPr>
          <w:rFonts w:eastAsia="Times New Roman" w:cs="Times New Roman"/>
        </w:rPr>
      </w:pPr>
      <w:r w:rsidRPr="000D0D01">
        <w:rPr>
          <w:rFonts w:eastAsia="Times New Roman" w:cs="Times New Roman"/>
          <w:b/>
          <w:bCs/>
          <w:color w:val="728653"/>
        </w:rPr>
        <w:lastRenderedPageBreak/>
        <w:t xml:space="preserve">Face Coverings: </w:t>
      </w:r>
      <w:r w:rsidRPr="000D0D01">
        <w:rPr>
          <w:rFonts w:eastAsia="Times New Roman" w:cs="Times New Roman"/>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134F4F8F" w14:textId="77777777" w:rsidR="000D0D01" w:rsidRPr="000D0D01" w:rsidRDefault="000D0D01" w:rsidP="000D0D01">
      <w:pPr>
        <w:widowControl/>
        <w:autoSpaceDE/>
        <w:autoSpaceDN/>
        <w:spacing w:after="160" w:line="300" w:lineRule="auto"/>
        <w:rPr>
          <w:rFonts w:eastAsia="Times New Roman" w:cs="Times New Roman"/>
        </w:rPr>
      </w:pPr>
      <w:r w:rsidRPr="000D0D01">
        <w:rPr>
          <w:rFonts w:eastAsia="Times New Roman" w:cs="Times New Roman"/>
          <w:b/>
          <w:bCs/>
          <w:color w:val="728653"/>
        </w:rPr>
        <w:t>Attendance</w:t>
      </w:r>
      <w:r w:rsidRPr="000D0D01">
        <w:rPr>
          <w:rFonts w:eastAsia="Times New Roman" w:cs="Lucida Grande"/>
          <w:szCs w:val="21"/>
        </w:rPr>
        <w:t xml:space="preserve">: </w:t>
      </w:r>
      <w:r w:rsidRPr="000D0D01">
        <w:rPr>
          <w:rFonts w:eastAsia="Times New Roman" w:cs="Times New Roman"/>
          <w:sz w:val="21"/>
          <w:szCs w:val="2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64ABCF2E" w14:textId="77777777" w:rsidR="000D0D01" w:rsidRPr="000D0D01" w:rsidRDefault="000D0D01" w:rsidP="000D0D01">
      <w:pPr>
        <w:widowControl/>
        <w:autoSpaceDE/>
        <w:autoSpaceDN/>
        <w:spacing w:after="160" w:line="300" w:lineRule="auto"/>
        <w:rPr>
          <w:rFonts w:eastAsia="Times New Roman" w:cs="Times New Roman"/>
          <w:sz w:val="21"/>
          <w:szCs w:val="21"/>
        </w:rPr>
      </w:pPr>
      <w:r w:rsidRPr="000D0D01">
        <w:rPr>
          <w:rFonts w:eastAsia="Times New Roman" w:cs="Times New Roman"/>
          <w:sz w:val="21"/>
          <w:szCs w:val="21"/>
        </w:rPr>
        <w:t xml:space="preserve"> If you are experiencing any </w:t>
      </w:r>
      <w:hyperlink r:id="rId10" w:history="1">
        <w:r w:rsidRPr="000D0D01">
          <w:rPr>
            <w:rFonts w:eastAsia="Times New Roman" w:cs="Times New Roman"/>
            <w:color w:val="0563C1"/>
            <w:sz w:val="21"/>
            <w:szCs w:val="21"/>
            <w:u w:val="single"/>
          </w:rPr>
          <w:t>symptoms of COVID-19</w:t>
        </w:r>
      </w:hyperlink>
      <w:r w:rsidRPr="000D0D01">
        <w:rPr>
          <w:rFonts w:eastAsia="Times New Roman" w:cs="Times New Roman"/>
          <w:sz w:val="21"/>
          <w:szCs w:val="21"/>
        </w:rPr>
        <w:t xml:space="preserve"> (</w:t>
      </w:r>
      <w:hyperlink r:id="rId11" w:history="1">
        <w:r w:rsidRPr="000D0D01">
          <w:rPr>
            <w:rFonts w:eastAsia="Times New Roman" w:cs="Times New Roman"/>
            <w:color w:val="0563C1"/>
            <w:sz w:val="21"/>
            <w:szCs w:val="21"/>
            <w:u w:val="single"/>
          </w:rPr>
          <w:t>https://www.cdc.gov/coronavirus/2019-ncov/symptoms-testing/symptoms.html</w:t>
        </w:r>
      </w:hyperlink>
      <w:r w:rsidRPr="000D0D01">
        <w:rPr>
          <w:rFonts w:eastAsia="Times New Roman" w:cs="Times New Roman"/>
          <w:sz w:val="21"/>
          <w:szCs w:val="21"/>
        </w:rPr>
        <w:t xml:space="preserve">) please seek medical attention from the Student Health and Wellness Center (940-565-2333 or </w:t>
      </w:r>
      <w:hyperlink r:id="rId12" w:history="1">
        <w:r w:rsidRPr="000D0D01">
          <w:rPr>
            <w:rFonts w:eastAsia="Times New Roman" w:cs="Times New Roman"/>
            <w:color w:val="0563C1"/>
            <w:sz w:val="21"/>
            <w:szCs w:val="21"/>
            <w:u w:val="single"/>
          </w:rPr>
          <w:t>askSHWC@unt.edu</w:t>
        </w:r>
      </w:hyperlink>
      <w:r w:rsidRPr="000D0D01">
        <w:rPr>
          <w:rFonts w:eastAsia="Times New Roman" w:cs="Times New Roman"/>
          <w:sz w:val="21"/>
          <w:szCs w:val="21"/>
        </w:rPr>
        <w:t xml:space="preserve">) or your health care provider PRIOR to coming to campus. UNT also requires you to contact the UNT COVID Team at </w:t>
      </w:r>
      <w:hyperlink r:id="rId13" w:history="1">
        <w:r w:rsidRPr="000D0D01">
          <w:rPr>
            <w:rFonts w:eastAsia="Times New Roman" w:cs="Times New Roman"/>
            <w:color w:val="0563C1"/>
            <w:sz w:val="21"/>
            <w:szCs w:val="21"/>
            <w:u w:val="single"/>
          </w:rPr>
          <w:t>COVID@unt.edu</w:t>
        </w:r>
      </w:hyperlink>
      <w:r w:rsidRPr="000D0D01">
        <w:rPr>
          <w:rFonts w:eastAsia="Times New Roman" w:cs="Times New Roman"/>
          <w:sz w:val="21"/>
          <w:szCs w:val="21"/>
        </w:rPr>
        <w:t xml:space="preserve"> for guidance on actions to take due to symptoms, pending or positive test results, or potential exposure.</w:t>
      </w:r>
    </w:p>
    <w:p w14:paraId="2E37F453" w14:textId="77777777" w:rsidR="000D0D01" w:rsidRPr="000D0D01" w:rsidRDefault="000D0D01" w:rsidP="000D0D01">
      <w:pPr>
        <w:widowControl/>
        <w:autoSpaceDE/>
        <w:autoSpaceDN/>
        <w:spacing w:after="160" w:line="300" w:lineRule="auto"/>
        <w:rPr>
          <w:rFonts w:eastAsia="Times New Roman" w:cs="Lucida Grande"/>
          <w:b/>
          <w:bCs/>
          <w:color w:val="728653"/>
          <w:szCs w:val="21"/>
        </w:rPr>
      </w:pPr>
      <w:r w:rsidRPr="000D0D01">
        <w:rPr>
          <w:rFonts w:eastAsia="Times New Roman" w:cs="Lucida Grande"/>
          <w:b/>
          <w:bCs/>
          <w:color w:val="728653"/>
          <w:szCs w:val="21"/>
        </w:rPr>
        <w:t>Policy on Academic Dishonesty: </w:t>
      </w:r>
      <w:r w:rsidRPr="000D0D01">
        <w:rPr>
          <w:rFonts w:eastAsia="Times New Roman" w:cs="Lucida Grande"/>
          <w:szCs w:val="21"/>
        </w:rPr>
        <w:t>Students in all Behavior Analysis courses are expected to maintain academic integrity at all times. Students committing acts of dishonesty including cheating and plagiarism are subject to receiving an “F” in the course. For a more detailed discussion on academic dishonesty, please refer to the Code of Student Conduct and Discipline on pages 108-109 of the undergraduate catalog. The information is also available at:  </w:t>
      </w:r>
      <w:hyperlink r:id="rId14" w:history="1">
        <w:r w:rsidRPr="000D0D01">
          <w:rPr>
            <w:rFonts w:eastAsia="Times New Roman" w:cs="Lucida Grande"/>
            <w:szCs w:val="21"/>
            <w:u w:val="single"/>
          </w:rPr>
          <w:t>http://www.unt.edu/catalog/undergrad/policies.htm</w:t>
        </w:r>
      </w:hyperlink>
    </w:p>
    <w:p w14:paraId="33A4DB1C" w14:textId="77777777" w:rsidR="000D0D01" w:rsidRPr="000D0D01" w:rsidRDefault="000D0D01" w:rsidP="000D0D01">
      <w:pPr>
        <w:widowControl/>
        <w:autoSpaceDE/>
        <w:autoSpaceDN/>
        <w:spacing w:after="160" w:line="300" w:lineRule="auto"/>
        <w:rPr>
          <w:rFonts w:eastAsia="Times New Roman" w:cs="Lucida Grande"/>
          <w:szCs w:val="21"/>
        </w:rPr>
      </w:pPr>
      <w:r w:rsidRPr="000D0D01">
        <w:rPr>
          <w:rFonts w:eastAsia="Times New Roman" w:cs="Lucida Grande"/>
          <w:szCs w:val="21"/>
        </w:rPr>
        <w:t>Group work is encouraged; however, in the past there have been situations in which group work could have been considered cheating or plagiarism. “Legitimate” group work takes advantage of consultation with peers, provides students with ideas, suggestions, corrections, etc., which students take into consideration in the development of their unique and individual product.  Examples include reading the text and writing answers to an assignment, then working closely with other students to compare answers, and to attempt to resolve different understandings. Failing to do the reading and memorizing answers that another student has written is not legitimate group work; it is cheating. Drafting the assignments, then comparing specific aspects of one product to another is appropriate. Copying someone else’s work products (or making your work available to another student to copy) is not legitimate; it is cheating. Always, if students are unsure about boundaries of legitimate group work, please (1) ask for clarification from the instructor, and (2) make full disclosure so that there is no question about intentions. We are very happy to talk about these boundaries and work with students to maximize learning and maintain individual accountability.</w:t>
      </w:r>
    </w:p>
    <w:p w14:paraId="56769B89" w14:textId="77777777" w:rsidR="000D0D01" w:rsidRPr="000D0D01" w:rsidRDefault="000D0D01" w:rsidP="000D0D01">
      <w:pPr>
        <w:widowControl/>
        <w:autoSpaceDE/>
        <w:autoSpaceDN/>
        <w:spacing w:after="160" w:line="300" w:lineRule="auto"/>
        <w:rPr>
          <w:rFonts w:eastAsia="Times New Roman" w:cs="Lucida Grande"/>
          <w:b/>
          <w:bCs/>
          <w:szCs w:val="21"/>
        </w:rPr>
      </w:pPr>
      <w:r w:rsidRPr="000D0D01">
        <w:rPr>
          <w:rFonts w:eastAsia="Times New Roman" w:cs="Lucida Grande"/>
          <w:b/>
          <w:bCs/>
          <w:color w:val="728653"/>
          <w:szCs w:val="21"/>
        </w:rPr>
        <w:t>Emergency Notification and Procedures: </w:t>
      </w:r>
      <w:r w:rsidRPr="000D0D01">
        <w:rPr>
          <w:rFonts w:eastAsia="Times New Roman" w:cs="Lucida Grande"/>
          <w:szCs w:val="21"/>
        </w:rPr>
        <w:t>The University of North Texas informs students, faculty and staff persons about emergency situations (e.g., severe weather, campus closings, public safety) through the Eagle Alert system. Notifications are sent via phone so it is important that your contact information is current. Please visit </w:t>
      </w:r>
      <w:hyperlink r:id="rId15" w:history="1">
        <w:r w:rsidRPr="000D0D01">
          <w:rPr>
            <w:rFonts w:eastAsia="Times New Roman" w:cs="Lucida Grande"/>
            <w:szCs w:val="21"/>
            <w:u w:val="single"/>
          </w:rPr>
          <w:t>www.my.unt.edu</w:t>
        </w:r>
      </w:hyperlink>
      <w:r w:rsidRPr="000D0D01">
        <w:rPr>
          <w:rFonts w:eastAsia="Times New Roman" w:cs="Lucida Grande"/>
          <w:szCs w:val="21"/>
        </w:rPr>
        <w:t> to update your contact information so that you are able to notifications in the event of an emergency. Additional information regarding emergency preparedness is available at </w:t>
      </w:r>
      <w:hyperlink r:id="rId16" w:history="1">
        <w:r w:rsidRPr="000D0D01">
          <w:rPr>
            <w:rFonts w:eastAsia="Times New Roman" w:cs="Lucida Grande"/>
            <w:szCs w:val="21"/>
            <w:u w:val="single"/>
          </w:rPr>
          <w:t>https://emergency.unt.edu/emergency-guidelines-0</w:t>
        </w:r>
      </w:hyperlink>
      <w:r w:rsidRPr="000D0D01">
        <w:rPr>
          <w:rFonts w:eastAsia="Times New Roman" w:cs="Lucida Grande"/>
          <w:szCs w:val="21"/>
        </w:rPr>
        <w:t>.</w:t>
      </w:r>
      <w:r w:rsidRPr="000D0D01">
        <w:rPr>
          <w:rFonts w:eastAsia="Times New Roman" w:cs="Lucida Grande"/>
          <w:b/>
          <w:bCs/>
          <w:szCs w:val="21"/>
        </w:rPr>
        <w:t>   </w:t>
      </w:r>
    </w:p>
    <w:p w14:paraId="1F39B2DC" w14:textId="3A5DF8D3" w:rsidR="000D0D01" w:rsidRPr="000D0D01" w:rsidRDefault="000D0D01" w:rsidP="000D0D01">
      <w:pPr>
        <w:widowControl/>
        <w:autoSpaceDE/>
        <w:autoSpaceDN/>
        <w:spacing w:after="160" w:line="300" w:lineRule="auto"/>
        <w:rPr>
          <w:rFonts w:eastAsia="Times New Roman" w:cs="Lucida Grande"/>
          <w:bCs/>
          <w:szCs w:val="21"/>
        </w:rPr>
      </w:pPr>
      <w:r w:rsidRPr="000D0D01">
        <w:rPr>
          <w:rFonts w:eastAsia="Times New Roman" w:cs="Lucida Grande"/>
          <w:b/>
          <w:bCs/>
          <w:color w:val="728653"/>
          <w:szCs w:val="21"/>
        </w:rPr>
        <w:lastRenderedPageBreak/>
        <w:t>Absences: </w:t>
      </w:r>
      <w:r w:rsidRPr="000D0D01">
        <w:rPr>
          <w:rFonts w:eastAsia="Times New Roman" w:cs="Lucida Grande"/>
          <w:bCs/>
          <w:szCs w:val="21"/>
        </w:rPr>
        <w:t xml:space="preserve">If you must be absent for any reason, you should arrange to submit the assignments early. No assignments may be turned in after the due date unless there are extenuating circumstances. Students are responsible for making their own arrangements to obtain information from any missed class periods. </w:t>
      </w:r>
      <w:r w:rsidRPr="000D0D01">
        <w:rPr>
          <w:rFonts w:eastAsia="Times New Roman" w:cs="Lucida Grande"/>
          <w:bCs/>
          <w:szCs w:val="21"/>
          <w:u w:val="single"/>
        </w:rPr>
        <w:t xml:space="preserve">The last day to drop this course with a grade of W is </w:t>
      </w:r>
      <w:r w:rsidR="003F7BA0">
        <w:rPr>
          <w:rFonts w:eastAsia="Times New Roman" w:cs="Lucida Grande"/>
          <w:bCs/>
          <w:szCs w:val="21"/>
          <w:u w:val="single"/>
        </w:rPr>
        <w:t>June 15th</w:t>
      </w:r>
      <w:r w:rsidRPr="000D0D01">
        <w:rPr>
          <w:rFonts w:eastAsia="Times New Roman" w:cs="Lucida Grande"/>
          <w:bCs/>
          <w:szCs w:val="21"/>
        </w:rPr>
        <w:t xml:space="preserve">. </w:t>
      </w:r>
    </w:p>
    <w:p w14:paraId="038F5E78" w14:textId="4C762BCB" w:rsidR="000D0D01" w:rsidRPr="000D0D01" w:rsidRDefault="000D0D01" w:rsidP="000D0D01">
      <w:pPr>
        <w:widowControl/>
        <w:autoSpaceDE/>
        <w:autoSpaceDN/>
        <w:spacing w:after="160" w:line="300" w:lineRule="auto"/>
        <w:rPr>
          <w:rFonts w:eastAsia="Times New Roman" w:cs="Lucida Grande"/>
          <w:szCs w:val="21"/>
        </w:rPr>
      </w:pPr>
      <w:r w:rsidRPr="000D0D01">
        <w:rPr>
          <w:rFonts w:eastAsia="Times New Roman" w:cs="Lucida Grande"/>
          <w:b/>
          <w:bCs/>
          <w:color w:val="728653"/>
          <w:szCs w:val="21"/>
        </w:rPr>
        <w:t xml:space="preserve">Late Policy: </w:t>
      </w:r>
      <w:r w:rsidRPr="000D0D01">
        <w:rPr>
          <w:rFonts w:eastAsia="Times New Roman" w:cs="Lucida Grande"/>
          <w:szCs w:val="21"/>
        </w:rPr>
        <w:t xml:space="preserve">If you need to submit an assignment after the due date, then there will be a </w:t>
      </w:r>
      <w:r w:rsidR="003F7BA0" w:rsidRPr="000D0D01">
        <w:rPr>
          <w:rFonts w:eastAsia="Times New Roman" w:cs="Lucida Grande"/>
          <w:szCs w:val="21"/>
        </w:rPr>
        <w:t>10%-point</w:t>
      </w:r>
      <w:r w:rsidRPr="000D0D01">
        <w:rPr>
          <w:rFonts w:eastAsia="Times New Roman" w:cs="Lucida Grande"/>
          <w:szCs w:val="21"/>
        </w:rPr>
        <w:t xml:space="preserve"> deduction per day it is late, up to five days late. After the assignment is five days late, the assignment can still be turned it, but the point deduction will no longer escalate. That is, you may turn in the assignment at any point thereafter for 50% of the possible grade. Late quizzes will not be accepted. However, you will have the opportunity to make-up up to 2 in-class quizzes that you miss. </w:t>
      </w:r>
    </w:p>
    <w:p w14:paraId="2E27CC14" w14:textId="77777777" w:rsidR="000D0D01" w:rsidRPr="000D0D01" w:rsidRDefault="000D0D01" w:rsidP="000D0D01">
      <w:pPr>
        <w:widowControl/>
        <w:autoSpaceDE/>
        <w:autoSpaceDN/>
        <w:spacing w:after="160" w:line="300" w:lineRule="auto"/>
        <w:rPr>
          <w:rFonts w:eastAsia="Times New Roman" w:cs="Lucida Grande"/>
          <w:szCs w:val="21"/>
        </w:rPr>
      </w:pPr>
      <w:r w:rsidRPr="000D0D01">
        <w:rPr>
          <w:rFonts w:eastAsia="Times New Roman" w:cs="Lucida Grande"/>
          <w:b/>
          <w:bCs/>
          <w:color w:val="728653"/>
          <w:szCs w:val="21"/>
        </w:rPr>
        <w:t xml:space="preserve">Extra Credit: </w:t>
      </w:r>
      <w:r w:rsidRPr="000D0D01">
        <w:rPr>
          <w:rFonts w:eastAsia="Times New Roman" w:cs="Lucida Grande"/>
          <w:szCs w:val="21"/>
        </w:rPr>
        <w:t xml:space="preserve">Extra credit may be offered over the course of the semester for the completion of assignments that greatly exceed expectations, various volunteer activities, research participation, and other alternative activities. Students are not guaranteed extra credit and the offering of extra credit will be at the instructor’s discretion. Please keep in mind that extra credit is for extra work and work that exceeds expectations and will not be provided unless steps are taken that display such an effort and excellence in work. </w:t>
      </w:r>
    </w:p>
    <w:p w14:paraId="3E69320C" w14:textId="77777777" w:rsidR="00F425C0" w:rsidRDefault="00F425C0">
      <w:pPr>
        <w:sectPr w:rsidR="00F425C0" w:rsidSect="000D0D01">
          <w:type w:val="continuous"/>
          <w:pgSz w:w="12240" w:h="15840"/>
          <w:pgMar w:top="980" w:right="580" w:bottom="960" w:left="620" w:header="728" w:footer="771" w:gutter="0"/>
          <w:cols w:space="720"/>
        </w:sectPr>
      </w:pPr>
    </w:p>
    <w:tbl>
      <w:tblPr>
        <w:tblpPr w:leftFromText="180" w:rightFromText="180" w:vertAnchor="text" w:horzAnchor="margin" w:tblpXSpec="center" w:tblpY="407"/>
        <w:tblW w:w="8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82"/>
        <w:gridCol w:w="1356"/>
        <w:gridCol w:w="2274"/>
        <w:gridCol w:w="3809"/>
      </w:tblGrid>
      <w:tr w:rsidR="005339CD" w:rsidRPr="00C337E8" w14:paraId="5BA2A6BD" w14:textId="77777777" w:rsidTr="005339CD">
        <w:trPr>
          <w:trHeight w:val="228"/>
        </w:trPr>
        <w:tc>
          <w:tcPr>
            <w:tcW w:w="982" w:type="dxa"/>
            <w:tcBorders>
              <w:top w:val="single" w:sz="18" w:space="0" w:color="000000"/>
              <w:left w:val="single" w:sz="18" w:space="0" w:color="000000"/>
              <w:bottom w:val="single" w:sz="18" w:space="0" w:color="000000"/>
            </w:tcBorders>
            <w:tcMar>
              <w:top w:w="30" w:type="dxa"/>
              <w:left w:w="45" w:type="dxa"/>
              <w:bottom w:w="30" w:type="dxa"/>
              <w:right w:w="45" w:type="dxa"/>
            </w:tcMar>
            <w:vAlign w:val="center"/>
            <w:hideMark/>
          </w:tcPr>
          <w:p w14:paraId="288901E3" w14:textId="77777777" w:rsidR="005339CD" w:rsidRPr="00C337E8" w:rsidRDefault="005339CD" w:rsidP="005339CD">
            <w:pPr>
              <w:widowControl/>
              <w:autoSpaceDE/>
              <w:autoSpaceDN/>
              <w:jc w:val="center"/>
              <w:rPr>
                <w:rFonts w:eastAsia="Times New Roman" w:cs="Times New Roman"/>
                <w:b/>
                <w:bCs/>
                <w:color w:val="728653"/>
                <w:sz w:val="19"/>
                <w:szCs w:val="19"/>
              </w:rPr>
            </w:pPr>
            <w:bookmarkStart w:id="0" w:name="_Hlk29752452"/>
            <w:r w:rsidRPr="00C337E8">
              <w:rPr>
                <w:rFonts w:eastAsia="Times New Roman" w:cs="Times New Roman"/>
                <w:b/>
                <w:bCs/>
                <w:color w:val="728653"/>
                <w:sz w:val="19"/>
                <w:szCs w:val="19"/>
              </w:rPr>
              <w:lastRenderedPageBreak/>
              <w:t>Day</w:t>
            </w:r>
          </w:p>
        </w:tc>
        <w:tc>
          <w:tcPr>
            <w:tcW w:w="1356" w:type="dxa"/>
            <w:tcBorders>
              <w:top w:val="single" w:sz="18" w:space="0" w:color="000000"/>
              <w:bottom w:val="single" w:sz="18" w:space="0" w:color="000000"/>
            </w:tcBorders>
          </w:tcPr>
          <w:p w14:paraId="2B1A365C" w14:textId="77777777" w:rsidR="005339CD" w:rsidRPr="00C337E8" w:rsidRDefault="005339CD" w:rsidP="005339CD">
            <w:pPr>
              <w:widowControl/>
              <w:autoSpaceDE/>
              <w:autoSpaceDN/>
              <w:jc w:val="center"/>
              <w:rPr>
                <w:rFonts w:eastAsia="Times New Roman" w:cs="Times New Roman"/>
                <w:b/>
                <w:bCs/>
                <w:color w:val="728653"/>
                <w:sz w:val="19"/>
                <w:szCs w:val="19"/>
              </w:rPr>
            </w:pPr>
            <w:r w:rsidRPr="00C337E8">
              <w:rPr>
                <w:rFonts w:eastAsia="Times New Roman" w:cs="Times New Roman"/>
                <w:b/>
                <w:bCs/>
                <w:color w:val="728653"/>
                <w:sz w:val="19"/>
                <w:szCs w:val="19"/>
              </w:rPr>
              <w:t>Date</w:t>
            </w:r>
          </w:p>
        </w:tc>
        <w:tc>
          <w:tcPr>
            <w:tcW w:w="2274" w:type="dxa"/>
            <w:tcBorders>
              <w:top w:val="single" w:sz="18" w:space="0" w:color="000000"/>
              <w:bottom w:val="single" w:sz="18" w:space="0" w:color="000000"/>
            </w:tcBorders>
            <w:tcMar>
              <w:top w:w="30" w:type="dxa"/>
              <w:left w:w="45" w:type="dxa"/>
              <w:bottom w:w="30" w:type="dxa"/>
              <w:right w:w="45" w:type="dxa"/>
            </w:tcMar>
            <w:vAlign w:val="center"/>
            <w:hideMark/>
          </w:tcPr>
          <w:p w14:paraId="27A4398C" w14:textId="77777777" w:rsidR="005339CD" w:rsidRPr="00C337E8" w:rsidRDefault="005339CD" w:rsidP="005339CD">
            <w:pPr>
              <w:widowControl/>
              <w:autoSpaceDE/>
              <w:autoSpaceDN/>
              <w:jc w:val="center"/>
              <w:rPr>
                <w:rFonts w:eastAsia="Times New Roman" w:cs="Times New Roman"/>
                <w:b/>
                <w:bCs/>
                <w:color w:val="728653"/>
                <w:sz w:val="19"/>
                <w:szCs w:val="19"/>
              </w:rPr>
            </w:pPr>
            <w:r w:rsidRPr="00C337E8">
              <w:rPr>
                <w:rFonts w:eastAsia="Times New Roman" w:cs="Times New Roman"/>
                <w:b/>
                <w:bCs/>
                <w:color w:val="728653"/>
                <w:sz w:val="19"/>
                <w:szCs w:val="19"/>
              </w:rPr>
              <w:t>Complete Before Class</w:t>
            </w:r>
          </w:p>
        </w:tc>
        <w:tc>
          <w:tcPr>
            <w:tcW w:w="3809" w:type="dxa"/>
            <w:tcBorders>
              <w:top w:val="single" w:sz="18" w:space="0" w:color="000000"/>
              <w:bottom w:val="single" w:sz="18" w:space="0" w:color="000000"/>
              <w:right w:val="single" w:sz="18" w:space="0" w:color="000000"/>
            </w:tcBorders>
            <w:tcMar>
              <w:top w:w="30" w:type="dxa"/>
              <w:left w:w="45" w:type="dxa"/>
              <w:bottom w:w="30" w:type="dxa"/>
              <w:right w:w="45" w:type="dxa"/>
            </w:tcMar>
            <w:vAlign w:val="center"/>
            <w:hideMark/>
          </w:tcPr>
          <w:p w14:paraId="62406655" w14:textId="77777777" w:rsidR="005339CD" w:rsidRPr="00C337E8" w:rsidRDefault="005339CD" w:rsidP="005339CD">
            <w:pPr>
              <w:widowControl/>
              <w:autoSpaceDE/>
              <w:autoSpaceDN/>
              <w:jc w:val="center"/>
              <w:rPr>
                <w:rFonts w:eastAsia="Times New Roman" w:cs="Times New Roman"/>
                <w:b/>
                <w:bCs/>
                <w:color w:val="728653"/>
                <w:sz w:val="19"/>
                <w:szCs w:val="19"/>
              </w:rPr>
            </w:pPr>
            <w:r w:rsidRPr="00C337E8">
              <w:rPr>
                <w:rFonts w:eastAsia="Times New Roman" w:cs="Times New Roman"/>
                <w:b/>
                <w:bCs/>
                <w:color w:val="728653"/>
                <w:sz w:val="19"/>
                <w:szCs w:val="19"/>
              </w:rPr>
              <w:t xml:space="preserve">Class Topic </w:t>
            </w:r>
          </w:p>
        </w:tc>
      </w:tr>
      <w:tr w:rsidR="005339CD" w:rsidRPr="00C337E8" w14:paraId="619C2C25" w14:textId="77777777" w:rsidTr="005339CD">
        <w:trPr>
          <w:trHeight w:val="228"/>
        </w:trPr>
        <w:tc>
          <w:tcPr>
            <w:tcW w:w="982" w:type="dxa"/>
            <w:tcBorders>
              <w:top w:val="single" w:sz="18" w:space="0" w:color="000000"/>
              <w:left w:val="single" w:sz="18" w:space="0" w:color="000000"/>
            </w:tcBorders>
            <w:vAlign w:val="center"/>
          </w:tcPr>
          <w:p w14:paraId="09E39507" w14:textId="77777777" w:rsidR="005339CD" w:rsidRPr="00C337E8" w:rsidRDefault="005339CD" w:rsidP="005339CD">
            <w:pPr>
              <w:widowControl/>
              <w:autoSpaceDE/>
              <w:autoSpaceDN/>
              <w:jc w:val="center"/>
              <w:rPr>
                <w:rFonts w:eastAsia="Times New Roman" w:cs="Arial"/>
              </w:rPr>
            </w:pPr>
            <w:r w:rsidRPr="00C337E8">
              <w:rPr>
                <w:rFonts w:eastAsia="Times New Roman" w:cs="Arial"/>
              </w:rPr>
              <w:t>Mon</w:t>
            </w:r>
          </w:p>
        </w:tc>
        <w:tc>
          <w:tcPr>
            <w:tcW w:w="1356" w:type="dxa"/>
            <w:tcBorders>
              <w:top w:val="single" w:sz="18" w:space="0" w:color="000000"/>
            </w:tcBorders>
            <w:vAlign w:val="center"/>
          </w:tcPr>
          <w:p w14:paraId="6DBEA8AB" w14:textId="77777777" w:rsidR="005339CD" w:rsidRPr="002768DF" w:rsidRDefault="005339CD" w:rsidP="00112300">
            <w:pPr>
              <w:widowControl/>
              <w:autoSpaceDE/>
              <w:autoSpaceDN/>
              <w:jc w:val="center"/>
              <w:rPr>
                <w:rFonts w:eastAsia="Times New Roman" w:cs="Arial"/>
                <w:szCs w:val="24"/>
              </w:rPr>
            </w:pPr>
            <w:r w:rsidRPr="002768DF">
              <w:rPr>
                <w:szCs w:val="24"/>
              </w:rPr>
              <w:t>May 22</w:t>
            </w:r>
          </w:p>
        </w:tc>
        <w:tc>
          <w:tcPr>
            <w:tcW w:w="2274" w:type="dxa"/>
            <w:tcBorders>
              <w:top w:val="single" w:sz="18" w:space="0" w:color="000000"/>
            </w:tcBorders>
            <w:tcMar>
              <w:top w:w="30" w:type="dxa"/>
              <w:left w:w="45" w:type="dxa"/>
              <w:bottom w:w="30" w:type="dxa"/>
              <w:right w:w="45" w:type="dxa"/>
            </w:tcMar>
            <w:vAlign w:val="center"/>
          </w:tcPr>
          <w:p w14:paraId="465987F4" w14:textId="77777777" w:rsidR="005339CD" w:rsidRPr="00C337E8" w:rsidRDefault="005339CD" w:rsidP="005339CD">
            <w:pPr>
              <w:widowControl/>
              <w:autoSpaceDE/>
              <w:autoSpaceDN/>
              <w:jc w:val="center"/>
              <w:rPr>
                <w:rFonts w:eastAsia="Times New Roman" w:cs="Arial"/>
              </w:rPr>
            </w:pPr>
          </w:p>
        </w:tc>
        <w:tc>
          <w:tcPr>
            <w:tcW w:w="3809" w:type="dxa"/>
            <w:tcBorders>
              <w:top w:val="single" w:sz="18" w:space="0" w:color="000000"/>
              <w:right w:val="single" w:sz="18" w:space="0" w:color="000000"/>
            </w:tcBorders>
            <w:tcMar>
              <w:top w:w="30" w:type="dxa"/>
              <w:left w:w="45" w:type="dxa"/>
              <w:bottom w:w="30" w:type="dxa"/>
              <w:right w:w="45" w:type="dxa"/>
            </w:tcMar>
            <w:vAlign w:val="center"/>
          </w:tcPr>
          <w:p w14:paraId="73C181C4" w14:textId="77777777" w:rsidR="005339CD" w:rsidRPr="00C337E8" w:rsidRDefault="005339CD" w:rsidP="005339CD">
            <w:pPr>
              <w:widowControl/>
              <w:autoSpaceDE/>
              <w:autoSpaceDN/>
              <w:jc w:val="center"/>
              <w:rPr>
                <w:rFonts w:eastAsia="Times New Roman" w:cs="Arial"/>
              </w:rPr>
            </w:pPr>
            <w:r w:rsidRPr="00C337E8">
              <w:rPr>
                <w:rFonts w:eastAsia="Times New Roman" w:cs="Arial"/>
              </w:rPr>
              <w:t>Introduction to Class &amp; Syllabus</w:t>
            </w:r>
          </w:p>
        </w:tc>
      </w:tr>
      <w:tr w:rsidR="005339CD" w:rsidRPr="00C337E8" w14:paraId="11AD7C97" w14:textId="77777777" w:rsidTr="005339CD">
        <w:trPr>
          <w:trHeight w:val="228"/>
        </w:trPr>
        <w:tc>
          <w:tcPr>
            <w:tcW w:w="982" w:type="dxa"/>
            <w:tcBorders>
              <w:left w:val="single" w:sz="18" w:space="0" w:color="000000"/>
            </w:tcBorders>
            <w:vAlign w:val="center"/>
          </w:tcPr>
          <w:p w14:paraId="3F566FAB"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Tues</w:t>
            </w:r>
          </w:p>
        </w:tc>
        <w:tc>
          <w:tcPr>
            <w:tcW w:w="1356" w:type="dxa"/>
            <w:vAlign w:val="center"/>
          </w:tcPr>
          <w:p w14:paraId="7206BFFF" w14:textId="77777777" w:rsidR="005339CD" w:rsidRPr="002768DF" w:rsidRDefault="005339CD" w:rsidP="005339CD">
            <w:pPr>
              <w:widowControl/>
              <w:autoSpaceDE/>
              <w:autoSpaceDN/>
              <w:jc w:val="center"/>
              <w:rPr>
                <w:rFonts w:eastAsia="Times New Roman" w:cs="Arial"/>
                <w:szCs w:val="24"/>
              </w:rPr>
            </w:pPr>
            <w:r w:rsidRPr="002768DF">
              <w:rPr>
                <w:szCs w:val="24"/>
              </w:rPr>
              <w:t>May 23</w:t>
            </w:r>
          </w:p>
        </w:tc>
        <w:tc>
          <w:tcPr>
            <w:tcW w:w="2274" w:type="dxa"/>
            <w:tcMar>
              <w:top w:w="30" w:type="dxa"/>
              <w:left w:w="45" w:type="dxa"/>
              <w:bottom w:w="30" w:type="dxa"/>
              <w:right w:w="45" w:type="dxa"/>
            </w:tcMar>
            <w:vAlign w:val="center"/>
          </w:tcPr>
          <w:p w14:paraId="16718904" w14:textId="42F83146" w:rsidR="005339CD" w:rsidRPr="00644D34" w:rsidRDefault="005339CD" w:rsidP="00644D34">
            <w:pPr>
              <w:widowControl/>
              <w:autoSpaceDE/>
              <w:autoSpaceDN/>
              <w:jc w:val="center"/>
              <w:rPr>
                <w:rFonts w:eastAsia="Times New Roman" w:cs="Calibri"/>
                <w:color w:val="000000"/>
              </w:rPr>
            </w:pPr>
            <w:r w:rsidRPr="00C337E8">
              <w:rPr>
                <w:rFonts w:eastAsia="Times New Roman" w:cs="Calibri"/>
                <w:color w:val="000000"/>
              </w:rPr>
              <w:t xml:space="preserve">Read </w:t>
            </w:r>
            <w:r>
              <w:rPr>
                <w:rFonts w:eastAsia="Times New Roman" w:cs="Calibri"/>
                <w:color w:val="000000"/>
              </w:rPr>
              <w:t>ch.1</w:t>
            </w:r>
          </w:p>
        </w:tc>
        <w:tc>
          <w:tcPr>
            <w:tcW w:w="3809" w:type="dxa"/>
            <w:tcBorders>
              <w:right w:val="single" w:sz="18" w:space="0" w:color="000000"/>
            </w:tcBorders>
            <w:tcMar>
              <w:top w:w="30" w:type="dxa"/>
              <w:left w:w="45" w:type="dxa"/>
              <w:bottom w:w="30" w:type="dxa"/>
              <w:right w:w="45" w:type="dxa"/>
            </w:tcMar>
            <w:vAlign w:val="center"/>
          </w:tcPr>
          <w:p w14:paraId="1CA21933" w14:textId="4A13D55D" w:rsidR="00B06C59" w:rsidRPr="00402FC5" w:rsidRDefault="005339CD" w:rsidP="00402FC5">
            <w:pPr>
              <w:widowControl/>
              <w:autoSpaceDE/>
              <w:autoSpaceDN/>
              <w:jc w:val="center"/>
              <w:rPr>
                <w:rFonts w:eastAsia="Times New Roman" w:cs="Calibri"/>
                <w:color w:val="000000"/>
              </w:rPr>
            </w:pPr>
            <w:r w:rsidRPr="00C337E8">
              <w:rPr>
                <w:rFonts w:eastAsia="Times New Roman" w:cs="Calibri"/>
                <w:color w:val="000000"/>
              </w:rPr>
              <w:t>(Units 1/2) Intro to BA + Basic Concepts</w:t>
            </w:r>
          </w:p>
        </w:tc>
      </w:tr>
      <w:tr w:rsidR="005339CD" w:rsidRPr="00C337E8" w14:paraId="1A7EE988" w14:textId="77777777" w:rsidTr="002768DF">
        <w:trPr>
          <w:trHeight w:val="228"/>
        </w:trPr>
        <w:tc>
          <w:tcPr>
            <w:tcW w:w="982" w:type="dxa"/>
            <w:tcBorders>
              <w:left w:val="single" w:sz="18" w:space="0" w:color="000000"/>
            </w:tcBorders>
            <w:vAlign w:val="center"/>
          </w:tcPr>
          <w:p w14:paraId="47917623" w14:textId="77777777" w:rsidR="005339CD" w:rsidRPr="00C337E8" w:rsidRDefault="005339CD" w:rsidP="005339CD">
            <w:pPr>
              <w:widowControl/>
              <w:autoSpaceDE/>
              <w:autoSpaceDN/>
              <w:jc w:val="center"/>
              <w:rPr>
                <w:rFonts w:eastAsia="Times New Roman" w:cs="Arial"/>
              </w:rPr>
            </w:pPr>
            <w:r w:rsidRPr="00C337E8">
              <w:rPr>
                <w:rFonts w:eastAsia="Times New Roman" w:cs="Arial"/>
              </w:rPr>
              <w:t>Wed</w:t>
            </w:r>
          </w:p>
        </w:tc>
        <w:tc>
          <w:tcPr>
            <w:tcW w:w="1356" w:type="dxa"/>
            <w:vAlign w:val="center"/>
          </w:tcPr>
          <w:p w14:paraId="3D8D4ECC" w14:textId="77777777" w:rsidR="005339CD" w:rsidRPr="002768DF" w:rsidRDefault="005339CD" w:rsidP="002768DF">
            <w:pPr>
              <w:widowControl/>
              <w:autoSpaceDE/>
              <w:autoSpaceDN/>
              <w:jc w:val="center"/>
              <w:rPr>
                <w:rFonts w:eastAsia="Times New Roman" w:cs="Arial"/>
                <w:szCs w:val="24"/>
              </w:rPr>
            </w:pPr>
            <w:r w:rsidRPr="002768DF">
              <w:rPr>
                <w:szCs w:val="24"/>
              </w:rPr>
              <w:t>May 24</w:t>
            </w:r>
          </w:p>
        </w:tc>
        <w:tc>
          <w:tcPr>
            <w:tcW w:w="2274" w:type="dxa"/>
            <w:tcMar>
              <w:top w:w="30" w:type="dxa"/>
              <w:left w:w="45" w:type="dxa"/>
              <w:bottom w:w="30" w:type="dxa"/>
              <w:right w:w="45" w:type="dxa"/>
            </w:tcMar>
            <w:vAlign w:val="center"/>
          </w:tcPr>
          <w:p w14:paraId="7114B043" w14:textId="77777777" w:rsidR="005339CD" w:rsidRPr="00C337E8" w:rsidRDefault="005339CD" w:rsidP="005339CD">
            <w:pPr>
              <w:widowControl/>
              <w:autoSpaceDE/>
              <w:autoSpaceDN/>
              <w:jc w:val="center"/>
              <w:rPr>
                <w:rFonts w:eastAsia="Times New Roman" w:cs="Calibri"/>
                <w:color w:val="000000"/>
              </w:rPr>
            </w:pPr>
            <w:r w:rsidRPr="00C337E8">
              <w:rPr>
                <w:rFonts w:eastAsia="Times New Roman" w:cs="Calibri"/>
                <w:color w:val="000000"/>
              </w:rPr>
              <w:t>At-Home Quiz 1</w:t>
            </w:r>
            <w:r>
              <w:rPr>
                <w:rFonts w:eastAsia="Times New Roman" w:cs="Calibri"/>
                <w:color w:val="000000"/>
              </w:rPr>
              <w:t>+2</w:t>
            </w:r>
          </w:p>
          <w:p w14:paraId="41BAF778" w14:textId="77777777" w:rsidR="005339CD" w:rsidRPr="00C337E8" w:rsidRDefault="005339CD" w:rsidP="005339CD">
            <w:pPr>
              <w:widowControl/>
              <w:autoSpaceDE/>
              <w:autoSpaceDN/>
              <w:jc w:val="center"/>
              <w:rPr>
                <w:rFonts w:eastAsia="Times New Roman" w:cs="Arial"/>
              </w:rPr>
            </w:pPr>
            <w:r w:rsidRPr="00C337E8">
              <w:rPr>
                <w:rFonts w:eastAsia="Times New Roman" w:cs="Calibri"/>
                <w:color w:val="000000"/>
              </w:rPr>
              <w:t xml:space="preserve">Read </w:t>
            </w:r>
            <w:proofErr w:type="spellStart"/>
            <w:r w:rsidRPr="00C337E8">
              <w:rPr>
                <w:rFonts w:eastAsia="Times New Roman" w:cs="Calibri"/>
                <w:color w:val="000000"/>
              </w:rPr>
              <w:t>ch.</w:t>
            </w:r>
            <w:proofErr w:type="spellEnd"/>
            <w:r w:rsidRPr="00C337E8">
              <w:rPr>
                <w:rFonts w:eastAsia="Times New Roman" w:cs="Calibri"/>
                <w:color w:val="000000"/>
              </w:rPr>
              <w:t xml:space="preserve"> 2</w:t>
            </w:r>
          </w:p>
        </w:tc>
        <w:tc>
          <w:tcPr>
            <w:tcW w:w="3809" w:type="dxa"/>
            <w:tcBorders>
              <w:right w:val="single" w:sz="18" w:space="0" w:color="000000"/>
            </w:tcBorders>
            <w:tcMar>
              <w:top w:w="30" w:type="dxa"/>
              <w:left w:w="45" w:type="dxa"/>
              <w:bottom w:w="30" w:type="dxa"/>
              <w:right w:w="45" w:type="dxa"/>
            </w:tcMar>
            <w:vAlign w:val="center"/>
          </w:tcPr>
          <w:p w14:paraId="3CB49D9F" w14:textId="77777777" w:rsidR="005339CD" w:rsidRPr="00C337E8" w:rsidRDefault="005339CD" w:rsidP="005339CD">
            <w:pPr>
              <w:widowControl/>
              <w:autoSpaceDE/>
              <w:autoSpaceDN/>
              <w:jc w:val="center"/>
              <w:rPr>
                <w:rFonts w:eastAsia="Times New Roman" w:cs="Calibri"/>
                <w:color w:val="000000"/>
              </w:rPr>
            </w:pPr>
            <w:r w:rsidRPr="00C337E8">
              <w:rPr>
                <w:rFonts w:eastAsia="Times New Roman" w:cs="Calibri"/>
                <w:color w:val="000000"/>
              </w:rPr>
              <w:t>Review, Quiz 1</w:t>
            </w:r>
            <w:r>
              <w:rPr>
                <w:rFonts w:eastAsia="Times New Roman" w:cs="Calibri"/>
                <w:color w:val="000000"/>
              </w:rPr>
              <w:t>+2</w:t>
            </w:r>
          </w:p>
          <w:p w14:paraId="2C3B0647" w14:textId="77777777" w:rsidR="005339CD" w:rsidRDefault="005339CD" w:rsidP="00B06C59">
            <w:pPr>
              <w:widowControl/>
              <w:autoSpaceDE/>
              <w:autoSpaceDN/>
              <w:jc w:val="center"/>
              <w:rPr>
                <w:rFonts w:eastAsia="Times New Roman" w:cs="Calibri"/>
                <w:color w:val="000000"/>
              </w:rPr>
            </w:pPr>
            <w:r w:rsidRPr="00C337E8">
              <w:rPr>
                <w:rFonts w:eastAsia="Times New Roman" w:cs="Calibri"/>
                <w:color w:val="000000"/>
              </w:rPr>
              <w:t>(Unit 3) Measurement</w:t>
            </w:r>
          </w:p>
          <w:p w14:paraId="0C75B3C9" w14:textId="6F6C972D" w:rsidR="00402FC5" w:rsidRPr="00B06C59" w:rsidRDefault="00402FC5" w:rsidP="00B06C59">
            <w:pPr>
              <w:widowControl/>
              <w:autoSpaceDE/>
              <w:autoSpaceDN/>
              <w:jc w:val="center"/>
              <w:rPr>
                <w:rFonts w:eastAsia="Times New Roman" w:cs="Calibri"/>
                <w:color w:val="000000"/>
              </w:rPr>
            </w:pPr>
            <w:r>
              <w:rPr>
                <w:rFonts w:eastAsia="Times New Roman" w:cs="Calibri"/>
                <w:b/>
                <w:bCs/>
                <w:color w:val="000000"/>
              </w:rPr>
              <w:t>Activity 1</w:t>
            </w:r>
          </w:p>
        </w:tc>
      </w:tr>
      <w:tr w:rsidR="005339CD" w:rsidRPr="00C337E8" w14:paraId="7E701E3B" w14:textId="77777777" w:rsidTr="005339CD">
        <w:trPr>
          <w:trHeight w:val="228"/>
        </w:trPr>
        <w:tc>
          <w:tcPr>
            <w:tcW w:w="982" w:type="dxa"/>
            <w:tcBorders>
              <w:left w:val="single" w:sz="18" w:space="0" w:color="000000"/>
              <w:bottom w:val="single" w:sz="18" w:space="0" w:color="000000"/>
            </w:tcBorders>
            <w:shd w:val="clear" w:color="auto" w:fill="auto"/>
            <w:tcMar>
              <w:top w:w="30" w:type="dxa"/>
              <w:left w:w="45" w:type="dxa"/>
              <w:bottom w:w="30" w:type="dxa"/>
              <w:right w:w="45" w:type="dxa"/>
            </w:tcMar>
            <w:vAlign w:val="center"/>
          </w:tcPr>
          <w:p w14:paraId="11D1D323"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Thurs</w:t>
            </w:r>
          </w:p>
        </w:tc>
        <w:tc>
          <w:tcPr>
            <w:tcW w:w="1356" w:type="dxa"/>
            <w:tcBorders>
              <w:bottom w:val="single" w:sz="18" w:space="0" w:color="000000"/>
            </w:tcBorders>
            <w:shd w:val="clear" w:color="auto" w:fill="auto"/>
            <w:vAlign w:val="center"/>
          </w:tcPr>
          <w:p w14:paraId="399D9931" w14:textId="77777777" w:rsidR="005339CD" w:rsidRPr="002768DF" w:rsidRDefault="005339CD" w:rsidP="005339CD">
            <w:pPr>
              <w:widowControl/>
              <w:autoSpaceDE/>
              <w:autoSpaceDN/>
              <w:jc w:val="center"/>
              <w:rPr>
                <w:rFonts w:eastAsia="Times New Roman" w:cs="Arial"/>
                <w:szCs w:val="24"/>
              </w:rPr>
            </w:pPr>
            <w:r w:rsidRPr="002768DF">
              <w:rPr>
                <w:spacing w:val="-12"/>
                <w:szCs w:val="24"/>
              </w:rPr>
              <w:t>May 25</w:t>
            </w:r>
          </w:p>
        </w:tc>
        <w:tc>
          <w:tcPr>
            <w:tcW w:w="2274" w:type="dxa"/>
            <w:tcBorders>
              <w:bottom w:val="single" w:sz="18" w:space="0" w:color="000000"/>
            </w:tcBorders>
            <w:shd w:val="clear" w:color="auto" w:fill="auto"/>
            <w:tcMar>
              <w:top w:w="30" w:type="dxa"/>
              <w:left w:w="45" w:type="dxa"/>
              <w:bottom w:w="30" w:type="dxa"/>
              <w:right w:w="45" w:type="dxa"/>
            </w:tcMar>
            <w:vAlign w:val="center"/>
          </w:tcPr>
          <w:p w14:paraId="6E0ABE78" w14:textId="77777777" w:rsidR="005339CD" w:rsidRPr="00C337E8" w:rsidRDefault="005339CD" w:rsidP="005339CD">
            <w:pPr>
              <w:widowControl/>
              <w:autoSpaceDE/>
              <w:autoSpaceDN/>
              <w:jc w:val="center"/>
              <w:rPr>
                <w:rFonts w:eastAsia="Times New Roman" w:cs="Calibri"/>
                <w:color w:val="000000"/>
              </w:rPr>
            </w:pPr>
            <w:r w:rsidRPr="00C337E8">
              <w:rPr>
                <w:rFonts w:eastAsia="Times New Roman" w:cs="Calibri"/>
                <w:color w:val="000000"/>
              </w:rPr>
              <w:t>At-Home Quiz 3</w:t>
            </w:r>
          </w:p>
          <w:p w14:paraId="2D3A0159" w14:textId="77777777" w:rsidR="005339CD" w:rsidRPr="00C337E8" w:rsidRDefault="005339CD" w:rsidP="005339CD">
            <w:pPr>
              <w:widowControl/>
              <w:autoSpaceDE/>
              <w:autoSpaceDN/>
              <w:jc w:val="center"/>
              <w:rPr>
                <w:rFonts w:eastAsia="Times New Roman" w:cs="Arial"/>
              </w:rPr>
            </w:pPr>
            <w:r w:rsidRPr="00C337E8">
              <w:rPr>
                <w:rFonts w:eastAsia="Times New Roman" w:cs="Calibri"/>
                <w:color w:val="000000"/>
              </w:rPr>
              <w:t xml:space="preserve">Read </w:t>
            </w:r>
            <w:proofErr w:type="spellStart"/>
            <w:r w:rsidRPr="00C337E8">
              <w:rPr>
                <w:rFonts w:eastAsia="Times New Roman" w:cs="Calibri"/>
                <w:color w:val="000000"/>
              </w:rPr>
              <w:t>ch.</w:t>
            </w:r>
            <w:proofErr w:type="spellEnd"/>
            <w:r w:rsidRPr="00C337E8">
              <w:rPr>
                <w:rFonts w:eastAsia="Times New Roman" w:cs="Calibri"/>
                <w:color w:val="000000"/>
              </w:rPr>
              <w:t xml:space="preserve"> 5</w:t>
            </w:r>
          </w:p>
        </w:tc>
        <w:tc>
          <w:tcPr>
            <w:tcW w:w="3809" w:type="dxa"/>
            <w:tcBorders>
              <w:bottom w:val="single" w:sz="18" w:space="0" w:color="000000"/>
              <w:right w:val="single" w:sz="18" w:space="0" w:color="000000"/>
            </w:tcBorders>
            <w:shd w:val="clear" w:color="auto" w:fill="auto"/>
            <w:tcMar>
              <w:top w:w="30" w:type="dxa"/>
              <w:left w:w="45" w:type="dxa"/>
              <w:bottom w:w="30" w:type="dxa"/>
              <w:right w:w="45" w:type="dxa"/>
            </w:tcMar>
            <w:vAlign w:val="center"/>
          </w:tcPr>
          <w:p w14:paraId="255281A2" w14:textId="77777777" w:rsidR="005339CD" w:rsidRPr="00C337E8" w:rsidRDefault="005339CD" w:rsidP="005339CD">
            <w:pPr>
              <w:widowControl/>
              <w:autoSpaceDE/>
              <w:autoSpaceDN/>
              <w:jc w:val="center"/>
              <w:rPr>
                <w:rFonts w:eastAsia="Times New Roman" w:cs="Calibri"/>
                <w:color w:val="000000"/>
              </w:rPr>
            </w:pPr>
            <w:r w:rsidRPr="00C337E8">
              <w:rPr>
                <w:rFonts w:eastAsia="Times New Roman" w:cs="Calibri"/>
                <w:color w:val="000000"/>
              </w:rPr>
              <w:t>Review, Quiz 3</w:t>
            </w:r>
          </w:p>
          <w:p w14:paraId="6943F692" w14:textId="77777777" w:rsidR="005339CD" w:rsidRDefault="005339CD" w:rsidP="005339CD">
            <w:pPr>
              <w:widowControl/>
              <w:autoSpaceDE/>
              <w:autoSpaceDN/>
              <w:jc w:val="center"/>
              <w:rPr>
                <w:rFonts w:eastAsia="Times New Roman" w:cs="Calibri"/>
                <w:color w:val="000000"/>
              </w:rPr>
            </w:pPr>
            <w:r w:rsidRPr="00C337E8">
              <w:rPr>
                <w:rFonts w:eastAsia="Times New Roman" w:cs="Calibri"/>
                <w:color w:val="000000"/>
              </w:rPr>
              <w:t>(Unit 4) Reinforcement,</w:t>
            </w:r>
          </w:p>
          <w:p w14:paraId="6F572D42" w14:textId="77777777" w:rsidR="005339CD" w:rsidRPr="00C337E8" w:rsidRDefault="005339CD" w:rsidP="005339CD">
            <w:pPr>
              <w:widowControl/>
              <w:autoSpaceDE/>
              <w:autoSpaceDN/>
              <w:jc w:val="center"/>
              <w:rPr>
                <w:rFonts w:eastAsia="Times New Roman" w:cs="Arial"/>
                <w:iCs/>
              </w:rPr>
            </w:pPr>
            <w:r w:rsidRPr="00C337E8">
              <w:rPr>
                <w:rFonts w:eastAsia="Times New Roman" w:cs="Calibri"/>
                <w:b/>
                <w:bCs/>
                <w:color w:val="000000"/>
              </w:rPr>
              <w:t>Activity</w:t>
            </w:r>
            <w:r>
              <w:rPr>
                <w:rFonts w:eastAsia="Times New Roman" w:cs="Calibri"/>
                <w:b/>
                <w:bCs/>
                <w:color w:val="000000"/>
              </w:rPr>
              <w:t xml:space="preserve"> 2</w:t>
            </w:r>
          </w:p>
        </w:tc>
      </w:tr>
      <w:tr w:rsidR="005339CD" w:rsidRPr="00C337E8" w14:paraId="5F0A6F2B" w14:textId="77777777" w:rsidTr="005339CD">
        <w:trPr>
          <w:trHeight w:val="228"/>
        </w:trPr>
        <w:tc>
          <w:tcPr>
            <w:tcW w:w="982" w:type="dxa"/>
            <w:tcBorders>
              <w:top w:val="single" w:sz="18" w:space="0" w:color="000000"/>
              <w:left w:val="single" w:sz="18" w:space="0" w:color="000000"/>
            </w:tcBorders>
            <w:shd w:val="clear" w:color="auto" w:fill="auto"/>
            <w:vAlign w:val="center"/>
          </w:tcPr>
          <w:p w14:paraId="2E44B4F2" w14:textId="77777777" w:rsidR="005339CD" w:rsidRPr="00C337E8" w:rsidRDefault="005339CD" w:rsidP="005339CD">
            <w:pPr>
              <w:widowControl/>
              <w:autoSpaceDE/>
              <w:autoSpaceDN/>
              <w:jc w:val="center"/>
              <w:rPr>
                <w:rFonts w:eastAsia="Times New Roman" w:cs="Arial"/>
              </w:rPr>
            </w:pPr>
            <w:r w:rsidRPr="00C337E8">
              <w:rPr>
                <w:rFonts w:eastAsia="Times New Roman" w:cs="Arial"/>
              </w:rPr>
              <w:t>Mon</w:t>
            </w:r>
          </w:p>
        </w:tc>
        <w:tc>
          <w:tcPr>
            <w:tcW w:w="1356" w:type="dxa"/>
            <w:tcBorders>
              <w:top w:val="single" w:sz="18" w:space="0" w:color="000000"/>
            </w:tcBorders>
            <w:shd w:val="clear" w:color="auto" w:fill="auto"/>
            <w:vAlign w:val="center"/>
          </w:tcPr>
          <w:p w14:paraId="1CDE76F7" w14:textId="77777777" w:rsidR="005339CD" w:rsidRPr="002768DF" w:rsidRDefault="005339CD" w:rsidP="005339CD">
            <w:pPr>
              <w:widowControl/>
              <w:autoSpaceDE/>
              <w:autoSpaceDN/>
              <w:jc w:val="center"/>
              <w:rPr>
                <w:rFonts w:eastAsia="Times New Roman" w:cs="Arial"/>
                <w:szCs w:val="24"/>
              </w:rPr>
            </w:pPr>
            <w:r w:rsidRPr="002768DF">
              <w:rPr>
                <w:szCs w:val="24"/>
              </w:rPr>
              <w:t>May 29</w:t>
            </w:r>
          </w:p>
        </w:tc>
        <w:tc>
          <w:tcPr>
            <w:tcW w:w="2274" w:type="dxa"/>
            <w:tcBorders>
              <w:top w:val="single" w:sz="18" w:space="0" w:color="000000"/>
            </w:tcBorders>
            <w:shd w:val="clear" w:color="auto" w:fill="auto"/>
            <w:tcMar>
              <w:top w:w="30" w:type="dxa"/>
              <w:left w:w="45" w:type="dxa"/>
              <w:bottom w:w="30" w:type="dxa"/>
              <w:right w:w="45" w:type="dxa"/>
            </w:tcMar>
            <w:vAlign w:val="center"/>
          </w:tcPr>
          <w:p w14:paraId="1D86AD69" w14:textId="265BD593" w:rsidR="005339CD" w:rsidRPr="000E67D7" w:rsidRDefault="005339CD" w:rsidP="005339CD">
            <w:pPr>
              <w:widowControl/>
              <w:autoSpaceDE/>
              <w:autoSpaceDN/>
              <w:jc w:val="center"/>
              <w:rPr>
                <w:rFonts w:eastAsia="Times New Roman" w:cs="Arial"/>
                <w:b/>
                <w:bCs/>
              </w:rPr>
            </w:pPr>
          </w:p>
        </w:tc>
        <w:tc>
          <w:tcPr>
            <w:tcW w:w="3809" w:type="dxa"/>
            <w:tcBorders>
              <w:top w:val="single" w:sz="18" w:space="0" w:color="000000"/>
              <w:right w:val="single" w:sz="18" w:space="0" w:color="000000"/>
            </w:tcBorders>
            <w:shd w:val="clear" w:color="auto" w:fill="auto"/>
            <w:tcMar>
              <w:top w:w="30" w:type="dxa"/>
              <w:left w:w="45" w:type="dxa"/>
              <w:bottom w:w="30" w:type="dxa"/>
              <w:right w:w="45" w:type="dxa"/>
            </w:tcMar>
            <w:vAlign w:val="center"/>
          </w:tcPr>
          <w:p w14:paraId="52B75A27" w14:textId="77777777" w:rsidR="005339CD" w:rsidRPr="00C337E8" w:rsidRDefault="005339CD" w:rsidP="005339CD">
            <w:pPr>
              <w:widowControl/>
              <w:autoSpaceDE/>
              <w:autoSpaceDN/>
              <w:jc w:val="center"/>
              <w:rPr>
                <w:rFonts w:eastAsia="Times New Roman" w:cs="Arial"/>
                <w:b/>
                <w:bCs/>
              </w:rPr>
            </w:pPr>
            <w:r w:rsidRPr="00C337E8">
              <w:rPr>
                <w:rFonts w:eastAsia="Times New Roman" w:cs="Calibri"/>
                <w:b/>
                <w:bCs/>
                <w:color w:val="000000"/>
              </w:rPr>
              <w:t>No class – Memorial Day</w:t>
            </w:r>
          </w:p>
        </w:tc>
      </w:tr>
      <w:tr w:rsidR="005339CD" w:rsidRPr="00C337E8" w14:paraId="037CAD5A" w14:textId="77777777" w:rsidTr="005339CD">
        <w:trPr>
          <w:trHeight w:val="228"/>
        </w:trPr>
        <w:tc>
          <w:tcPr>
            <w:tcW w:w="982" w:type="dxa"/>
            <w:tcBorders>
              <w:left w:val="single" w:sz="18" w:space="0" w:color="000000"/>
            </w:tcBorders>
            <w:shd w:val="clear" w:color="auto" w:fill="auto"/>
            <w:vAlign w:val="center"/>
          </w:tcPr>
          <w:p w14:paraId="2E57BF21"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Tues</w:t>
            </w:r>
          </w:p>
        </w:tc>
        <w:tc>
          <w:tcPr>
            <w:tcW w:w="1356" w:type="dxa"/>
            <w:shd w:val="clear" w:color="auto" w:fill="auto"/>
            <w:vAlign w:val="center"/>
          </w:tcPr>
          <w:p w14:paraId="774C2E26" w14:textId="77777777" w:rsidR="005339CD" w:rsidRPr="002768DF" w:rsidRDefault="005339CD" w:rsidP="005339CD">
            <w:pPr>
              <w:widowControl/>
              <w:autoSpaceDE/>
              <w:autoSpaceDN/>
              <w:jc w:val="center"/>
              <w:rPr>
                <w:rFonts w:eastAsia="Times New Roman" w:cs="Arial"/>
                <w:szCs w:val="24"/>
              </w:rPr>
            </w:pPr>
            <w:r w:rsidRPr="002768DF">
              <w:rPr>
                <w:szCs w:val="24"/>
              </w:rPr>
              <w:t>May 30</w:t>
            </w:r>
          </w:p>
        </w:tc>
        <w:tc>
          <w:tcPr>
            <w:tcW w:w="2274" w:type="dxa"/>
            <w:shd w:val="clear" w:color="auto" w:fill="auto"/>
            <w:tcMar>
              <w:top w:w="30" w:type="dxa"/>
              <w:left w:w="45" w:type="dxa"/>
              <w:bottom w:w="30" w:type="dxa"/>
              <w:right w:w="45" w:type="dxa"/>
            </w:tcMar>
            <w:vAlign w:val="center"/>
          </w:tcPr>
          <w:p w14:paraId="72EA1C62" w14:textId="76EEB5DA" w:rsidR="005339CD" w:rsidRPr="00847D67" w:rsidRDefault="005339CD" w:rsidP="00847D67">
            <w:pPr>
              <w:widowControl/>
              <w:autoSpaceDE/>
              <w:autoSpaceDN/>
              <w:jc w:val="center"/>
              <w:rPr>
                <w:rFonts w:eastAsia="Times New Roman" w:cs="Calibri"/>
                <w:color w:val="000000"/>
              </w:rPr>
            </w:pPr>
          </w:p>
        </w:tc>
        <w:tc>
          <w:tcPr>
            <w:tcW w:w="3809" w:type="dxa"/>
            <w:tcBorders>
              <w:right w:val="single" w:sz="18" w:space="0" w:color="000000"/>
            </w:tcBorders>
            <w:shd w:val="clear" w:color="auto" w:fill="auto"/>
            <w:tcMar>
              <w:top w:w="30" w:type="dxa"/>
              <w:left w:w="45" w:type="dxa"/>
              <w:bottom w:w="30" w:type="dxa"/>
              <w:right w:w="45" w:type="dxa"/>
            </w:tcMar>
            <w:vAlign w:val="center"/>
          </w:tcPr>
          <w:p w14:paraId="1A4FD3CA" w14:textId="77777777" w:rsidR="005339CD" w:rsidRPr="00C337E8" w:rsidRDefault="005339CD" w:rsidP="005339CD">
            <w:pPr>
              <w:widowControl/>
              <w:autoSpaceDE/>
              <w:autoSpaceDN/>
              <w:jc w:val="center"/>
              <w:rPr>
                <w:rFonts w:eastAsia="Times New Roman" w:cs="Arial"/>
                <w:b/>
                <w:bCs/>
              </w:rPr>
            </w:pPr>
            <w:r w:rsidRPr="00C337E8">
              <w:rPr>
                <w:rFonts w:eastAsia="Times New Roman" w:cs="Arial"/>
                <w:b/>
                <w:bCs/>
              </w:rPr>
              <w:t>No class – ABAI</w:t>
            </w:r>
          </w:p>
        </w:tc>
      </w:tr>
      <w:tr w:rsidR="005339CD" w:rsidRPr="00C337E8" w14:paraId="2CC48089" w14:textId="77777777" w:rsidTr="005339CD">
        <w:trPr>
          <w:trHeight w:val="601"/>
        </w:trPr>
        <w:tc>
          <w:tcPr>
            <w:tcW w:w="982" w:type="dxa"/>
            <w:tcBorders>
              <w:left w:val="single" w:sz="18" w:space="0" w:color="000000"/>
            </w:tcBorders>
            <w:shd w:val="clear" w:color="auto" w:fill="auto"/>
            <w:vAlign w:val="center"/>
          </w:tcPr>
          <w:p w14:paraId="6112F550" w14:textId="77777777" w:rsidR="005339CD" w:rsidRPr="00C337E8" w:rsidRDefault="005339CD" w:rsidP="005339CD">
            <w:pPr>
              <w:widowControl/>
              <w:autoSpaceDE/>
              <w:autoSpaceDN/>
              <w:jc w:val="center"/>
              <w:rPr>
                <w:rFonts w:eastAsia="Times New Roman" w:cs="Arial"/>
              </w:rPr>
            </w:pPr>
            <w:r w:rsidRPr="00C337E8">
              <w:rPr>
                <w:rFonts w:eastAsia="Times New Roman" w:cs="Arial"/>
              </w:rPr>
              <w:t>Wed</w:t>
            </w:r>
          </w:p>
        </w:tc>
        <w:tc>
          <w:tcPr>
            <w:tcW w:w="1356" w:type="dxa"/>
            <w:shd w:val="clear" w:color="auto" w:fill="auto"/>
            <w:vAlign w:val="center"/>
          </w:tcPr>
          <w:p w14:paraId="2F59F0EE" w14:textId="77777777" w:rsidR="005339CD" w:rsidRPr="002768DF" w:rsidRDefault="005339CD" w:rsidP="005339CD">
            <w:pPr>
              <w:widowControl/>
              <w:autoSpaceDE/>
              <w:autoSpaceDN/>
              <w:jc w:val="center"/>
              <w:rPr>
                <w:rFonts w:eastAsia="Times New Roman" w:cs="Arial"/>
                <w:szCs w:val="24"/>
              </w:rPr>
            </w:pPr>
            <w:r w:rsidRPr="002768DF">
              <w:rPr>
                <w:szCs w:val="24"/>
              </w:rPr>
              <w:t>May 31</w:t>
            </w:r>
          </w:p>
        </w:tc>
        <w:tc>
          <w:tcPr>
            <w:tcW w:w="2274" w:type="dxa"/>
            <w:shd w:val="clear" w:color="auto" w:fill="auto"/>
            <w:tcMar>
              <w:top w:w="30" w:type="dxa"/>
              <w:left w:w="45" w:type="dxa"/>
              <w:bottom w:w="30" w:type="dxa"/>
              <w:right w:w="45" w:type="dxa"/>
            </w:tcMar>
            <w:vAlign w:val="center"/>
          </w:tcPr>
          <w:p w14:paraId="287C9F66" w14:textId="77777777" w:rsidR="005339CD" w:rsidRPr="00C337E8" w:rsidRDefault="005339CD" w:rsidP="005339CD">
            <w:pPr>
              <w:widowControl/>
              <w:autoSpaceDE/>
              <w:autoSpaceDN/>
              <w:jc w:val="center"/>
              <w:rPr>
                <w:rFonts w:eastAsia="Times New Roman" w:cs="Calibri"/>
                <w:color w:val="000000"/>
              </w:rPr>
            </w:pPr>
            <w:r w:rsidRPr="00C337E8">
              <w:rPr>
                <w:rFonts w:eastAsia="Times New Roman" w:cs="Calibri"/>
                <w:color w:val="000000"/>
              </w:rPr>
              <w:t xml:space="preserve">At-Home Quiz 4 Read </w:t>
            </w:r>
            <w:proofErr w:type="spellStart"/>
            <w:r w:rsidRPr="00C337E8">
              <w:rPr>
                <w:rFonts w:eastAsia="Times New Roman" w:cs="Calibri"/>
                <w:color w:val="000000"/>
              </w:rPr>
              <w:t>ch.</w:t>
            </w:r>
            <w:proofErr w:type="spellEnd"/>
            <w:r w:rsidRPr="00C337E8">
              <w:rPr>
                <w:rFonts w:eastAsia="Times New Roman" w:cs="Calibri"/>
                <w:color w:val="000000"/>
              </w:rPr>
              <w:t xml:space="preserve"> 6</w:t>
            </w:r>
          </w:p>
        </w:tc>
        <w:tc>
          <w:tcPr>
            <w:tcW w:w="3809" w:type="dxa"/>
            <w:tcBorders>
              <w:right w:val="single" w:sz="18" w:space="0" w:color="000000"/>
            </w:tcBorders>
            <w:shd w:val="clear" w:color="auto" w:fill="auto"/>
            <w:tcMar>
              <w:top w:w="30" w:type="dxa"/>
              <w:left w:w="45" w:type="dxa"/>
              <w:bottom w:w="30" w:type="dxa"/>
              <w:right w:w="45" w:type="dxa"/>
            </w:tcMar>
            <w:vAlign w:val="center"/>
          </w:tcPr>
          <w:p w14:paraId="4FFBC3BA" w14:textId="77777777" w:rsidR="005339CD" w:rsidRPr="00C337E8" w:rsidRDefault="005339CD" w:rsidP="005339CD">
            <w:pPr>
              <w:widowControl/>
              <w:autoSpaceDE/>
              <w:autoSpaceDN/>
              <w:jc w:val="center"/>
              <w:rPr>
                <w:rFonts w:eastAsia="Times New Roman" w:cs="Calibri"/>
                <w:color w:val="000000"/>
              </w:rPr>
            </w:pPr>
            <w:r w:rsidRPr="00C337E8">
              <w:rPr>
                <w:rFonts w:eastAsia="Times New Roman" w:cs="Calibri"/>
                <w:color w:val="000000"/>
              </w:rPr>
              <w:t>Review, Quiz 4</w:t>
            </w:r>
          </w:p>
          <w:p w14:paraId="08908ED7" w14:textId="77777777" w:rsidR="005339CD" w:rsidRPr="00AC4245" w:rsidRDefault="005339CD" w:rsidP="005339CD">
            <w:pPr>
              <w:widowControl/>
              <w:autoSpaceDE/>
              <w:autoSpaceDN/>
              <w:jc w:val="center"/>
              <w:rPr>
                <w:rFonts w:eastAsia="Times New Roman" w:cs="Calibri"/>
                <w:color w:val="000000"/>
              </w:rPr>
            </w:pPr>
            <w:r w:rsidRPr="00C337E8">
              <w:rPr>
                <w:rFonts w:eastAsia="Times New Roman" w:cs="Calibri"/>
                <w:color w:val="000000"/>
              </w:rPr>
              <w:t>(Unit 5) Positive &amp; Negative Reinforcement</w:t>
            </w:r>
          </w:p>
        </w:tc>
      </w:tr>
      <w:tr w:rsidR="005339CD" w:rsidRPr="00C337E8" w14:paraId="07933DA3" w14:textId="77777777" w:rsidTr="005339CD">
        <w:trPr>
          <w:trHeight w:val="352"/>
        </w:trPr>
        <w:tc>
          <w:tcPr>
            <w:tcW w:w="982" w:type="dxa"/>
            <w:tcBorders>
              <w:left w:val="single" w:sz="18" w:space="0" w:color="000000"/>
              <w:bottom w:val="single" w:sz="18" w:space="0" w:color="000000"/>
            </w:tcBorders>
            <w:shd w:val="clear" w:color="auto" w:fill="auto"/>
            <w:tcMar>
              <w:top w:w="30" w:type="dxa"/>
              <w:left w:w="45" w:type="dxa"/>
              <w:bottom w:w="30" w:type="dxa"/>
              <w:right w:w="45" w:type="dxa"/>
            </w:tcMar>
            <w:vAlign w:val="center"/>
          </w:tcPr>
          <w:p w14:paraId="0983C49D"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Thurs</w:t>
            </w:r>
          </w:p>
        </w:tc>
        <w:tc>
          <w:tcPr>
            <w:tcW w:w="1356" w:type="dxa"/>
            <w:tcBorders>
              <w:bottom w:val="single" w:sz="18" w:space="0" w:color="000000"/>
            </w:tcBorders>
            <w:shd w:val="clear" w:color="auto" w:fill="auto"/>
            <w:vAlign w:val="center"/>
          </w:tcPr>
          <w:p w14:paraId="1F1A8165" w14:textId="77777777" w:rsidR="005339CD" w:rsidRPr="002768DF" w:rsidRDefault="005339CD" w:rsidP="005339CD">
            <w:pPr>
              <w:widowControl/>
              <w:autoSpaceDE/>
              <w:autoSpaceDN/>
              <w:jc w:val="center"/>
              <w:rPr>
                <w:rFonts w:eastAsia="Times New Roman" w:cs="Arial"/>
                <w:szCs w:val="24"/>
              </w:rPr>
            </w:pPr>
            <w:r w:rsidRPr="002768DF">
              <w:rPr>
                <w:szCs w:val="24"/>
              </w:rPr>
              <w:t>June</w:t>
            </w:r>
            <w:r w:rsidRPr="002768DF">
              <w:rPr>
                <w:spacing w:val="-3"/>
                <w:szCs w:val="24"/>
              </w:rPr>
              <w:t xml:space="preserve"> </w:t>
            </w:r>
            <w:r w:rsidRPr="002768DF">
              <w:rPr>
                <w:spacing w:val="-5"/>
                <w:szCs w:val="24"/>
              </w:rPr>
              <w:t>1</w:t>
            </w:r>
          </w:p>
        </w:tc>
        <w:tc>
          <w:tcPr>
            <w:tcW w:w="2274" w:type="dxa"/>
            <w:tcBorders>
              <w:bottom w:val="single" w:sz="18" w:space="0" w:color="000000"/>
            </w:tcBorders>
            <w:shd w:val="clear" w:color="auto" w:fill="auto"/>
            <w:tcMar>
              <w:top w:w="30" w:type="dxa"/>
              <w:left w:w="45" w:type="dxa"/>
              <w:bottom w:w="30" w:type="dxa"/>
              <w:right w:w="45" w:type="dxa"/>
            </w:tcMar>
            <w:vAlign w:val="center"/>
          </w:tcPr>
          <w:p w14:paraId="56E2C8AC" w14:textId="77777777" w:rsidR="005339CD" w:rsidRPr="00C337E8" w:rsidRDefault="005339CD" w:rsidP="005339CD">
            <w:pPr>
              <w:widowControl/>
              <w:autoSpaceDE/>
              <w:autoSpaceDN/>
              <w:jc w:val="center"/>
              <w:rPr>
                <w:rFonts w:eastAsia="Times New Roman" w:cs="Calibri"/>
                <w:color w:val="000000"/>
              </w:rPr>
            </w:pPr>
            <w:r w:rsidRPr="00C337E8">
              <w:rPr>
                <w:rFonts w:eastAsia="Times New Roman" w:cs="Calibri"/>
                <w:color w:val="000000"/>
              </w:rPr>
              <w:t>At-Home Quiz 5</w:t>
            </w:r>
          </w:p>
        </w:tc>
        <w:tc>
          <w:tcPr>
            <w:tcW w:w="3809" w:type="dxa"/>
            <w:tcBorders>
              <w:bottom w:val="single" w:sz="18" w:space="0" w:color="000000"/>
              <w:right w:val="single" w:sz="18" w:space="0" w:color="000000"/>
            </w:tcBorders>
            <w:shd w:val="clear" w:color="auto" w:fill="auto"/>
            <w:tcMar>
              <w:top w:w="30" w:type="dxa"/>
              <w:left w:w="45" w:type="dxa"/>
              <w:bottom w:w="30" w:type="dxa"/>
              <w:right w:w="45" w:type="dxa"/>
            </w:tcMar>
            <w:vAlign w:val="center"/>
          </w:tcPr>
          <w:p w14:paraId="5539452D" w14:textId="77777777" w:rsidR="005339CD" w:rsidRPr="00C337E8" w:rsidRDefault="005339CD" w:rsidP="005339CD">
            <w:pPr>
              <w:widowControl/>
              <w:autoSpaceDE/>
              <w:autoSpaceDN/>
              <w:jc w:val="center"/>
              <w:rPr>
                <w:rFonts w:eastAsia="Times New Roman" w:cs="Calibri"/>
                <w:color w:val="000000"/>
              </w:rPr>
            </w:pPr>
            <w:r w:rsidRPr="00C337E8">
              <w:rPr>
                <w:rFonts w:eastAsia="Times New Roman" w:cs="Calibri"/>
                <w:color w:val="000000"/>
              </w:rPr>
              <w:t>Review, Quiz 5</w:t>
            </w:r>
          </w:p>
          <w:p w14:paraId="111FAF42" w14:textId="77777777" w:rsidR="005339CD" w:rsidRPr="00C337E8" w:rsidRDefault="005339CD" w:rsidP="005339CD">
            <w:pPr>
              <w:widowControl/>
              <w:autoSpaceDE/>
              <w:autoSpaceDN/>
              <w:jc w:val="center"/>
              <w:rPr>
                <w:rFonts w:eastAsia="Times New Roman" w:cs="Arial"/>
              </w:rPr>
            </w:pPr>
            <w:r w:rsidRPr="00C337E8">
              <w:rPr>
                <w:rFonts w:eastAsia="Times New Roman" w:cs="Calibri"/>
                <w:b/>
                <w:bCs/>
                <w:color w:val="000000"/>
              </w:rPr>
              <w:t>Activity</w:t>
            </w:r>
            <w:r>
              <w:rPr>
                <w:rFonts w:eastAsia="Times New Roman" w:cs="Calibri"/>
                <w:b/>
                <w:bCs/>
                <w:color w:val="000000"/>
              </w:rPr>
              <w:t xml:space="preserve"> 3</w:t>
            </w:r>
          </w:p>
        </w:tc>
      </w:tr>
      <w:tr w:rsidR="005339CD" w:rsidRPr="00C337E8" w14:paraId="0EB4951E" w14:textId="77777777" w:rsidTr="005339CD">
        <w:trPr>
          <w:trHeight w:val="228"/>
        </w:trPr>
        <w:tc>
          <w:tcPr>
            <w:tcW w:w="982" w:type="dxa"/>
            <w:tcBorders>
              <w:top w:val="single" w:sz="18" w:space="0" w:color="000000"/>
              <w:left w:val="single" w:sz="18" w:space="0" w:color="000000"/>
            </w:tcBorders>
            <w:shd w:val="clear" w:color="auto" w:fill="auto"/>
            <w:vAlign w:val="center"/>
          </w:tcPr>
          <w:p w14:paraId="36B054B5" w14:textId="77777777" w:rsidR="005339CD" w:rsidRPr="00C337E8" w:rsidRDefault="005339CD" w:rsidP="005339CD">
            <w:pPr>
              <w:widowControl/>
              <w:autoSpaceDE/>
              <w:autoSpaceDN/>
              <w:jc w:val="center"/>
              <w:rPr>
                <w:rFonts w:eastAsia="Times New Roman" w:cs="Arial"/>
              </w:rPr>
            </w:pPr>
            <w:r w:rsidRPr="00C337E8">
              <w:rPr>
                <w:rFonts w:eastAsia="Times New Roman" w:cs="Arial"/>
              </w:rPr>
              <w:t>Mon</w:t>
            </w:r>
          </w:p>
        </w:tc>
        <w:tc>
          <w:tcPr>
            <w:tcW w:w="1356" w:type="dxa"/>
            <w:tcBorders>
              <w:top w:val="single" w:sz="18" w:space="0" w:color="000000"/>
            </w:tcBorders>
            <w:shd w:val="clear" w:color="auto" w:fill="auto"/>
            <w:vAlign w:val="center"/>
          </w:tcPr>
          <w:p w14:paraId="25AE69F7" w14:textId="77777777" w:rsidR="005339CD" w:rsidRPr="002768DF" w:rsidRDefault="005339CD" w:rsidP="005339CD">
            <w:pPr>
              <w:widowControl/>
              <w:autoSpaceDE/>
              <w:autoSpaceDN/>
              <w:jc w:val="center"/>
              <w:rPr>
                <w:rFonts w:eastAsia="Times New Roman" w:cs="Arial"/>
                <w:szCs w:val="24"/>
              </w:rPr>
            </w:pPr>
            <w:r w:rsidRPr="002768DF">
              <w:rPr>
                <w:szCs w:val="24"/>
              </w:rPr>
              <w:t>June</w:t>
            </w:r>
            <w:r w:rsidRPr="002768DF">
              <w:rPr>
                <w:spacing w:val="-3"/>
                <w:szCs w:val="24"/>
              </w:rPr>
              <w:t xml:space="preserve"> 5</w:t>
            </w:r>
          </w:p>
        </w:tc>
        <w:tc>
          <w:tcPr>
            <w:tcW w:w="2274" w:type="dxa"/>
            <w:tcBorders>
              <w:top w:val="single" w:sz="18" w:space="0" w:color="000000"/>
            </w:tcBorders>
            <w:shd w:val="clear" w:color="auto" w:fill="auto"/>
            <w:tcMar>
              <w:top w:w="30" w:type="dxa"/>
              <w:left w:w="45" w:type="dxa"/>
              <w:bottom w:w="30" w:type="dxa"/>
              <w:right w:w="45" w:type="dxa"/>
            </w:tcMar>
            <w:vAlign w:val="center"/>
          </w:tcPr>
          <w:p w14:paraId="2F23E3C6" w14:textId="3EC356D2" w:rsidR="005339CD" w:rsidRPr="00C337E8" w:rsidRDefault="005339CD" w:rsidP="005339CD">
            <w:pPr>
              <w:widowControl/>
              <w:autoSpaceDE/>
              <w:autoSpaceDN/>
              <w:jc w:val="center"/>
              <w:rPr>
                <w:rFonts w:eastAsia="Times New Roman" w:cs="Arial"/>
              </w:rPr>
            </w:pPr>
          </w:p>
        </w:tc>
        <w:tc>
          <w:tcPr>
            <w:tcW w:w="3809" w:type="dxa"/>
            <w:tcBorders>
              <w:top w:val="single" w:sz="18" w:space="0" w:color="000000"/>
              <w:right w:val="single" w:sz="18" w:space="0" w:color="000000"/>
            </w:tcBorders>
            <w:shd w:val="clear" w:color="auto" w:fill="auto"/>
            <w:tcMar>
              <w:top w:w="30" w:type="dxa"/>
              <w:left w:w="45" w:type="dxa"/>
              <w:bottom w:w="30" w:type="dxa"/>
              <w:right w:w="45" w:type="dxa"/>
            </w:tcMar>
            <w:vAlign w:val="center"/>
          </w:tcPr>
          <w:p w14:paraId="28E25A72" w14:textId="77777777" w:rsidR="005339CD" w:rsidRPr="00C337E8" w:rsidRDefault="005339CD" w:rsidP="005339CD">
            <w:pPr>
              <w:widowControl/>
              <w:autoSpaceDE/>
              <w:autoSpaceDN/>
              <w:jc w:val="center"/>
              <w:rPr>
                <w:rFonts w:eastAsia="Times New Roman" w:cs="Arial"/>
              </w:rPr>
            </w:pPr>
            <w:r w:rsidRPr="00C337E8">
              <w:rPr>
                <w:rFonts w:eastAsia="Times New Roman" w:cs="Calibri"/>
                <w:color w:val="000000"/>
              </w:rPr>
              <w:t>Midterm Review</w:t>
            </w:r>
          </w:p>
        </w:tc>
      </w:tr>
      <w:tr w:rsidR="005339CD" w:rsidRPr="00C337E8" w14:paraId="6B78A356" w14:textId="77777777" w:rsidTr="005339CD">
        <w:trPr>
          <w:trHeight w:val="228"/>
        </w:trPr>
        <w:tc>
          <w:tcPr>
            <w:tcW w:w="982" w:type="dxa"/>
            <w:tcBorders>
              <w:left w:val="single" w:sz="18" w:space="0" w:color="000000"/>
            </w:tcBorders>
            <w:shd w:val="clear" w:color="auto" w:fill="FFFF00"/>
            <w:vAlign w:val="center"/>
          </w:tcPr>
          <w:p w14:paraId="40C9613C"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Tues</w:t>
            </w:r>
          </w:p>
        </w:tc>
        <w:tc>
          <w:tcPr>
            <w:tcW w:w="1356" w:type="dxa"/>
            <w:shd w:val="clear" w:color="auto" w:fill="FFFF00"/>
            <w:vAlign w:val="center"/>
          </w:tcPr>
          <w:p w14:paraId="08A423A0" w14:textId="77777777" w:rsidR="005339CD" w:rsidRPr="002768DF" w:rsidRDefault="005339CD" w:rsidP="005339CD">
            <w:pPr>
              <w:widowControl/>
              <w:autoSpaceDE/>
              <w:autoSpaceDN/>
              <w:jc w:val="center"/>
              <w:rPr>
                <w:rFonts w:eastAsia="Times New Roman" w:cs="Arial"/>
                <w:iCs/>
                <w:szCs w:val="24"/>
              </w:rPr>
            </w:pPr>
            <w:r w:rsidRPr="002768DF">
              <w:rPr>
                <w:szCs w:val="24"/>
              </w:rPr>
              <w:t>June</w:t>
            </w:r>
            <w:r w:rsidRPr="002768DF">
              <w:rPr>
                <w:spacing w:val="-3"/>
                <w:szCs w:val="24"/>
              </w:rPr>
              <w:t xml:space="preserve"> </w:t>
            </w:r>
            <w:r w:rsidRPr="002768DF">
              <w:rPr>
                <w:spacing w:val="-5"/>
                <w:szCs w:val="24"/>
              </w:rPr>
              <w:t>6</w:t>
            </w:r>
          </w:p>
        </w:tc>
        <w:tc>
          <w:tcPr>
            <w:tcW w:w="2274" w:type="dxa"/>
            <w:shd w:val="clear" w:color="auto" w:fill="FFFF00"/>
            <w:tcMar>
              <w:top w:w="30" w:type="dxa"/>
              <w:left w:w="45" w:type="dxa"/>
              <w:bottom w:w="30" w:type="dxa"/>
              <w:right w:w="45" w:type="dxa"/>
            </w:tcMar>
            <w:vAlign w:val="center"/>
          </w:tcPr>
          <w:p w14:paraId="1BF76906" w14:textId="77777777" w:rsidR="005339CD" w:rsidRPr="00C337E8" w:rsidRDefault="005339CD" w:rsidP="005339CD">
            <w:pPr>
              <w:widowControl/>
              <w:autoSpaceDE/>
              <w:autoSpaceDN/>
              <w:jc w:val="center"/>
              <w:rPr>
                <w:rFonts w:eastAsia="Times New Roman" w:cs="Arial"/>
              </w:rPr>
            </w:pPr>
          </w:p>
        </w:tc>
        <w:tc>
          <w:tcPr>
            <w:tcW w:w="3809" w:type="dxa"/>
            <w:tcBorders>
              <w:right w:val="single" w:sz="18" w:space="0" w:color="000000"/>
            </w:tcBorders>
            <w:shd w:val="clear" w:color="auto" w:fill="FFFF00"/>
            <w:tcMar>
              <w:top w:w="30" w:type="dxa"/>
              <w:left w:w="45" w:type="dxa"/>
              <w:bottom w:w="30" w:type="dxa"/>
              <w:right w:w="45" w:type="dxa"/>
            </w:tcMar>
            <w:vAlign w:val="center"/>
          </w:tcPr>
          <w:p w14:paraId="7D84D1FC" w14:textId="77777777" w:rsidR="005339CD" w:rsidRPr="00C337E8" w:rsidRDefault="005339CD" w:rsidP="005339CD">
            <w:pPr>
              <w:widowControl/>
              <w:autoSpaceDE/>
              <w:autoSpaceDN/>
              <w:jc w:val="center"/>
              <w:rPr>
                <w:rFonts w:eastAsia="Times New Roman" w:cs="Arial"/>
                <w:b/>
                <w:bCs/>
                <w:iCs/>
              </w:rPr>
            </w:pPr>
            <w:r w:rsidRPr="00C337E8">
              <w:rPr>
                <w:rFonts w:eastAsia="Times New Roman" w:cs="Calibri"/>
                <w:b/>
                <w:bCs/>
                <w:color w:val="000000"/>
              </w:rPr>
              <w:t>MIDTERM EXAM</w:t>
            </w:r>
          </w:p>
        </w:tc>
      </w:tr>
      <w:tr w:rsidR="005339CD" w:rsidRPr="00C337E8" w14:paraId="0516C6B8" w14:textId="77777777" w:rsidTr="005339CD">
        <w:trPr>
          <w:trHeight w:val="228"/>
        </w:trPr>
        <w:tc>
          <w:tcPr>
            <w:tcW w:w="982" w:type="dxa"/>
            <w:tcBorders>
              <w:left w:val="single" w:sz="18" w:space="0" w:color="000000"/>
            </w:tcBorders>
            <w:tcMar>
              <w:top w:w="30" w:type="dxa"/>
              <w:left w:w="45" w:type="dxa"/>
              <w:bottom w:w="30" w:type="dxa"/>
              <w:right w:w="45" w:type="dxa"/>
            </w:tcMar>
            <w:vAlign w:val="center"/>
          </w:tcPr>
          <w:p w14:paraId="0E1EFE93" w14:textId="77777777" w:rsidR="005339CD" w:rsidRPr="00C337E8" w:rsidRDefault="005339CD" w:rsidP="005339CD">
            <w:pPr>
              <w:widowControl/>
              <w:autoSpaceDE/>
              <w:autoSpaceDN/>
              <w:jc w:val="center"/>
              <w:rPr>
                <w:rFonts w:eastAsia="Times New Roman" w:cs="Arial"/>
              </w:rPr>
            </w:pPr>
            <w:r w:rsidRPr="00C337E8">
              <w:rPr>
                <w:rFonts w:eastAsia="Times New Roman" w:cs="Arial"/>
              </w:rPr>
              <w:t>Wed</w:t>
            </w:r>
          </w:p>
        </w:tc>
        <w:tc>
          <w:tcPr>
            <w:tcW w:w="1356" w:type="dxa"/>
            <w:vAlign w:val="center"/>
          </w:tcPr>
          <w:p w14:paraId="56190945" w14:textId="77777777" w:rsidR="005339CD" w:rsidRPr="002768DF" w:rsidRDefault="005339CD" w:rsidP="005339CD">
            <w:pPr>
              <w:widowControl/>
              <w:autoSpaceDE/>
              <w:autoSpaceDN/>
              <w:jc w:val="center"/>
              <w:rPr>
                <w:rFonts w:eastAsia="Times New Roman" w:cs="Arial"/>
                <w:szCs w:val="24"/>
              </w:rPr>
            </w:pPr>
            <w:r w:rsidRPr="002768DF">
              <w:rPr>
                <w:szCs w:val="24"/>
              </w:rPr>
              <w:t>June</w:t>
            </w:r>
            <w:r w:rsidRPr="002768DF">
              <w:rPr>
                <w:spacing w:val="-3"/>
                <w:szCs w:val="24"/>
              </w:rPr>
              <w:t xml:space="preserve"> </w:t>
            </w:r>
            <w:r w:rsidRPr="002768DF">
              <w:rPr>
                <w:spacing w:val="-5"/>
                <w:szCs w:val="24"/>
              </w:rPr>
              <w:t>7</w:t>
            </w:r>
          </w:p>
        </w:tc>
        <w:tc>
          <w:tcPr>
            <w:tcW w:w="2274" w:type="dxa"/>
            <w:tcMar>
              <w:top w:w="30" w:type="dxa"/>
              <w:left w:w="45" w:type="dxa"/>
              <w:bottom w:w="30" w:type="dxa"/>
              <w:right w:w="45" w:type="dxa"/>
            </w:tcMar>
            <w:vAlign w:val="center"/>
          </w:tcPr>
          <w:p w14:paraId="19857AEE" w14:textId="77777777" w:rsidR="005339CD" w:rsidRPr="00C337E8" w:rsidRDefault="005339CD" w:rsidP="005339CD">
            <w:pPr>
              <w:widowControl/>
              <w:autoSpaceDE/>
              <w:autoSpaceDN/>
              <w:jc w:val="center"/>
              <w:rPr>
                <w:rFonts w:eastAsia="Times New Roman" w:cs="Arial"/>
              </w:rPr>
            </w:pPr>
            <w:r w:rsidRPr="00C337E8">
              <w:rPr>
                <w:rFonts w:eastAsia="Times New Roman" w:cs="Calibri"/>
                <w:color w:val="000000"/>
              </w:rPr>
              <w:t>Read p. 169 -183</w:t>
            </w:r>
          </w:p>
        </w:tc>
        <w:tc>
          <w:tcPr>
            <w:tcW w:w="3809" w:type="dxa"/>
            <w:tcBorders>
              <w:right w:val="single" w:sz="18" w:space="0" w:color="000000"/>
            </w:tcBorders>
            <w:tcMar>
              <w:top w:w="30" w:type="dxa"/>
              <w:left w:w="45" w:type="dxa"/>
              <w:bottom w:w="30" w:type="dxa"/>
              <w:right w:w="45" w:type="dxa"/>
            </w:tcMar>
            <w:vAlign w:val="center"/>
          </w:tcPr>
          <w:p w14:paraId="30C9AE4A" w14:textId="77777777" w:rsidR="005339CD" w:rsidRPr="00C337E8" w:rsidRDefault="005339CD" w:rsidP="005339CD">
            <w:pPr>
              <w:widowControl/>
              <w:autoSpaceDE/>
              <w:autoSpaceDN/>
              <w:jc w:val="center"/>
              <w:rPr>
                <w:rFonts w:eastAsia="Times New Roman" w:cs="Calibri"/>
                <w:b/>
                <w:bCs/>
                <w:color w:val="000000"/>
              </w:rPr>
            </w:pPr>
            <w:r w:rsidRPr="00C337E8">
              <w:rPr>
                <w:rFonts w:eastAsia="Times New Roman" w:cs="Calibri"/>
                <w:color w:val="000000"/>
              </w:rPr>
              <w:t>(Unit 6) Extinction</w:t>
            </w:r>
          </w:p>
          <w:p w14:paraId="44301EB4" w14:textId="77777777" w:rsidR="005339CD" w:rsidRPr="00C337E8" w:rsidRDefault="005339CD" w:rsidP="005339CD">
            <w:pPr>
              <w:widowControl/>
              <w:autoSpaceDE/>
              <w:autoSpaceDN/>
              <w:jc w:val="center"/>
              <w:rPr>
                <w:rFonts w:eastAsia="Times New Roman" w:cs="Arial"/>
              </w:rPr>
            </w:pPr>
            <w:r w:rsidRPr="00C337E8">
              <w:rPr>
                <w:rFonts w:eastAsia="Times New Roman" w:cs="Calibri"/>
                <w:b/>
                <w:bCs/>
                <w:color w:val="000000"/>
              </w:rPr>
              <w:t>Activity</w:t>
            </w:r>
            <w:r>
              <w:rPr>
                <w:rFonts w:eastAsia="Times New Roman" w:cs="Calibri"/>
                <w:b/>
                <w:bCs/>
                <w:color w:val="000000"/>
              </w:rPr>
              <w:t xml:space="preserve"> 4</w:t>
            </w:r>
          </w:p>
        </w:tc>
      </w:tr>
      <w:tr w:rsidR="005339CD" w:rsidRPr="00C337E8" w14:paraId="0C6DCFDD" w14:textId="77777777" w:rsidTr="005339CD">
        <w:trPr>
          <w:trHeight w:val="228"/>
        </w:trPr>
        <w:tc>
          <w:tcPr>
            <w:tcW w:w="982" w:type="dxa"/>
            <w:tcBorders>
              <w:left w:val="single" w:sz="18" w:space="0" w:color="000000"/>
              <w:bottom w:val="single" w:sz="18" w:space="0" w:color="000000"/>
            </w:tcBorders>
            <w:vAlign w:val="center"/>
          </w:tcPr>
          <w:p w14:paraId="55D246D3"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Thurs</w:t>
            </w:r>
          </w:p>
        </w:tc>
        <w:tc>
          <w:tcPr>
            <w:tcW w:w="1356" w:type="dxa"/>
            <w:tcBorders>
              <w:bottom w:val="single" w:sz="18" w:space="0" w:color="000000"/>
            </w:tcBorders>
            <w:vAlign w:val="center"/>
          </w:tcPr>
          <w:p w14:paraId="7EF3FF84" w14:textId="77777777" w:rsidR="005339CD" w:rsidRPr="002768DF" w:rsidRDefault="005339CD" w:rsidP="005339CD">
            <w:pPr>
              <w:widowControl/>
              <w:autoSpaceDE/>
              <w:autoSpaceDN/>
              <w:jc w:val="center"/>
              <w:rPr>
                <w:rFonts w:eastAsia="Times New Roman" w:cs="Arial"/>
                <w:szCs w:val="24"/>
              </w:rPr>
            </w:pPr>
            <w:r w:rsidRPr="002768DF">
              <w:rPr>
                <w:szCs w:val="24"/>
              </w:rPr>
              <w:t>June</w:t>
            </w:r>
            <w:r w:rsidRPr="002768DF">
              <w:rPr>
                <w:spacing w:val="-3"/>
                <w:szCs w:val="24"/>
              </w:rPr>
              <w:t xml:space="preserve"> 8</w:t>
            </w:r>
          </w:p>
        </w:tc>
        <w:tc>
          <w:tcPr>
            <w:tcW w:w="2274" w:type="dxa"/>
            <w:tcBorders>
              <w:bottom w:val="single" w:sz="18" w:space="0" w:color="000000"/>
            </w:tcBorders>
            <w:tcMar>
              <w:top w:w="30" w:type="dxa"/>
              <w:left w:w="45" w:type="dxa"/>
              <w:bottom w:w="30" w:type="dxa"/>
              <w:right w:w="45" w:type="dxa"/>
            </w:tcMar>
            <w:vAlign w:val="center"/>
          </w:tcPr>
          <w:p w14:paraId="719E563F" w14:textId="6FC0A318" w:rsidR="005F1E04" w:rsidRPr="002D7D7C" w:rsidRDefault="005339CD" w:rsidP="002D7D7C">
            <w:pPr>
              <w:widowControl/>
              <w:autoSpaceDE/>
              <w:autoSpaceDN/>
              <w:jc w:val="center"/>
              <w:rPr>
                <w:rFonts w:eastAsia="Times New Roman" w:cs="Arial"/>
              </w:rPr>
            </w:pPr>
            <w:r w:rsidRPr="00C337E8">
              <w:rPr>
                <w:rFonts w:eastAsia="Times New Roman" w:cs="Arial"/>
              </w:rPr>
              <w:t>At-Home Quiz 6</w:t>
            </w:r>
          </w:p>
        </w:tc>
        <w:tc>
          <w:tcPr>
            <w:tcW w:w="3809" w:type="dxa"/>
            <w:tcBorders>
              <w:bottom w:val="single" w:sz="18" w:space="0" w:color="000000"/>
              <w:right w:val="single" w:sz="18" w:space="0" w:color="000000"/>
            </w:tcBorders>
            <w:tcMar>
              <w:top w:w="30" w:type="dxa"/>
              <w:left w:w="45" w:type="dxa"/>
              <w:bottom w:w="30" w:type="dxa"/>
              <w:right w:w="45" w:type="dxa"/>
            </w:tcMar>
            <w:vAlign w:val="center"/>
          </w:tcPr>
          <w:p w14:paraId="70C1EE9C" w14:textId="77777777" w:rsidR="005339CD" w:rsidRDefault="005339CD" w:rsidP="005339CD">
            <w:pPr>
              <w:widowControl/>
              <w:autoSpaceDE/>
              <w:autoSpaceDN/>
              <w:jc w:val="center"/>
              <w:rPr>
                <w:rFonts w:eastAsia="Times New Roman" w:cs="Calibri"/>
                <w:color w:val="000000"/>
              </w:rPr>
            </w:pPr>
            <w:r w:rsidRPr="00C337E8">
              <w:rPr>
                <w:rFonts w:eastAsia="Times New Roman" w:cs="Calibri"/>
                <w:color w:val="000000"/>
              </w:rPr>
              <w:t>Review, Quiz 6</w:t>
            </w:r>
          </w:p>
          <w:p w14:paraId="625FB349" w14:textId="54DD1F50" w:rsidR="0065388C" w:rsidRPr="0065388C" w:rsidRDefault="0065388C" w:rsidP="005339CD">
            <w:pPr>
              <w:widowControl/>
              <w:autoSpaceDE/>
              <w:autoSpaceDN/>
              <w:jc w:val="center"/>
              <w:rPr>
                <w:rFonts w:eastAsia="Times New Roman" w:cs="Calibri"/>
                <w:b/>
                <w:bCs/>
                <w:color w:val="000000"/>
              </w:rPr>
            </w:pPr>
            <w:r>
              <w:rPr>
                <w:rFonts w:eastAsia="Times New Roman" w:cs="Calibri"/>
                <w:b/>
                <w:bCs/>
                <w:color w:val="000000"/>
              </w:rPr>
              <w:t>Teaching Project Workshop</w:t>
            </w:r>
            <w:r w:rsidR="00406604">
              <w:rPr>
                <w:rFonts w:eastAsia="Times New Roman" w:cs="Calibri"/>
                <w:b/>
                <w:bCs/>
                <w:color w:val="000000"/>
              </w:rPr>
              <w:t xml:space="preserve"> (Upload outline by Sunday)</w:t>
            </w:r>
          </w:p>
        </w:tc>
      </w:tr>
      <w:tr w:rsidR="005339CD" w:rsidRPr="00C337E8" w14:paraId="739786EF" w14:textId="77777777" w:rsidTr="00644D34">
        <w:trPr>
          <w:trHeight w:val="228"/>
        </w:trPr>
        <w:tc>
          <w:tcPr>
            <w:tcW w:w="982" w:type="dxa"/>
            <w:tcBorders>
              <w:top w:val="single" w:sz="18" w:space="0" w:color="000000"/>
              <w:left w:val="single" w:sz="18" w:space="0" w:color="000000"/>
            </w:tcBorders>
            <w:shd w:val="clear" w:color="auto" w:fill="auto"/>
            <w:vAlign w:val="center"/>
          </w:tcPr>
          <w:p w14:paraId="6BCC0AAE" w14:textId="77777777" w:rsidR="005339CD" w:rsidRPr="00C337E8" w:rsidRDefault="005339CD" w:rsidP="005339CD">
            <w:pPr>
              <w:widowControl/>
              <w:autoSpaceDE/>
              <w:autoSpaceDN/>
              <w:jc w:val="center"/>
              <w:rPr>
                <w:rFonts w:eastAsia="Times New Roman" w:cs="Arial"/>
              </w:rPr>
            </w:pPr>
            <w:r w:rsidRPr="00C337E8">
              <w:rPr>
                <w:rFonts w:eastAsia="Times New Roman" w:cs="Arial"/>
              </w:rPr>
              <w:t>Mon</w:t>
            </w:r>
          </w:p>
        </w:tc>
        <w:tc>
          <w:tcPr>
            <w:tcW w:w="1356" w:type="dxa"/>
            <w:tcBorders>
              <w:top w:val="single" w:sz="18" w:space="0" w:color="000000"/>
            </w:tcBorders>
            <w:shd w:val="clear" w:color="auto" w:fill="auto"/>
            <w:vAlign w:val="center"/>
          </w:tcPr>
          <w:p w14:paraId="0DC2944C" w14:textId="77777777" w:rsidR="005339CD" w:rsidRPr="002768DF" w:rsidRDefault="005339CD" w:rsidP="005339CD">
            <w:pPr>
              <w:widowControl/>
              <w:autoSpaceDE/>
              <w:autoSpaceDN/>
              <w:jc w:val="center"/>
              <w:rPr>
                <w:rFonts w:eastAsia="Times New Roman" w:cs="Arial"/>
                <w:iCs/>
                <w:szCs w:val="24"/>
              </w:rPr>
            </w:pPr>
            <w:r w:rsidRPr="002768DF">
              <w:rPr>
                <w:szCs w:val="24"/>
              </w:rPr>
              <w:t>June</w:t>
            </w:r>
            <w:r w:rsidRPr="002768DF">
              <w:rPr>
                <w:spacing w:val="-3"/>
                <w:szCs w:val="24"/>
              </w:rPr>
              <w:t xml:space="preserve"> </w:t>
            </w:r>
            <w:r w:rsidRPr="002768DF">
              <w:rPr>
                <w:spacing w:val="-5"/>
                <w:szCs w:val="24"/>
              </w:rPr>
              <w:t>12</w:t>
            </w:r>
          </w:p>
        </w:tc>
        <w:tc>
          <w:tcPr>
            <w:tcW w:w="2274" w:type="dxa"/>
            <w:tcBorders>
              <w:top w:val="single" w:sz="18" w:space="0" w:color="000000"/>
            </w:tcBorders>
            <w:shd w:val="clear" w:color="auto" w:fill="auto"/>
            <w:tcMar>
              <w:top w:w="30" w:type="dxa"/>
              <w:left w:w="45" w:type="dxa"/>
              <w:bottom w:w="30" w:type="dxa"/>
              <w:right w:w="45" w:type="dxa"/>
            </w:tcMar>
            <w:vAlign w:val="center"/>
          </w:tcPr>
          <w:p w14:paraId="7CBFEE6A" w14:textId="54D60DDB" w:rsidR="001F15A9" w:rsidRPr="00644D34" w:rsidRDefault="005339CD" w:rsidP="00644D34">
            <w:pPr>
              <w:widowControl/>
              <w:autoSpaceDE/>
              <w:autoSpaceDN/>
              <w:jc w:val="center"/>
              <w:rPr>
                <w:rFonts w:eastAsia="Times New Roman" w:cs="Calibri"/>
                <w:color w:val="000000"/>
              </w:rPr>
            </w:pPr>
            <w:r w:rsidRPr="00C337E8">
              <w:rPr>
                <w:rFonts w:eastAsia="Times New Roman" w:cs="Calibri"/>
                <w:color w:val="000000"/>
              </w:rPr>
              <w:t xml:space="preserve">Read p. 184 </w:t>
            </w:r>
            <w:r w:rsidR="001F15A9">
              <w:rPr>
                <w:rFonts w:eastAsia="Times New Roman" w:cs="Calibri"/>
                <w:color w:val="000000"/>
              </w:rPr>
              <w:t>–</w:t>
            </w:r>
            <w:r w:rsidRPr="00C337E8">
              <w:rPr>
                <w:rFonts w:eastAsia="Times New Roman" w:cs="Calibri"/>
                <w:color w:val="000000"/>
              </w:rPr>
              <w:t xml:space="preserve"> 193</w:t>
            </w:r>
          </w:p>
        </w:tc>
        <w:tc>
          <w:tcPr>
            <w:tcW w:w="3809" w:type="dxa"/>
            <w:tcBorders>
              <w:top w:val="single" w:sz="18" w:space="0" w:color="000000"/>
              <w:right w:val="single" w:sz="18" w:space="0" w:color="000000"/>
            </w:tcBorders>
            <w:shd w:val="clear" w:color="auto" w:fill="auto"/>
            <w:tcMar>
              <w:top w:w="30" w:type="dxa"/>
              <w:left w:w="45" w:type="dxa"/>
              <w:bottom w:w="30" w:type="dxa"/>
              <w:right w:w="45" w:type="dxa"/>
            </w:tcMar>
            <w:vAlign w:val="center"/>
          </w:tcPr>
          <w:p w14:paraId="6A2A4B4C" w14:textId="3045B6E0" w:rsidR="005339CD" w:rsidRPr="00C337E8" w:rsidRDefault="005339CD" w:rsidP="005339CD">
            <w:pPr>
              <w:widowControl/>
              <w:autoSpaceDE/>
              <w:autoSpaceDN/>
              <w:jc w:val="center"/>
              <w:rPr>
                <w:rFonts w:eastAsia="Times New Roman" w:cs="Arial"/>
                <w:iCs/>
              </w:rPr>
            </w:pPr>
            <w:r w:rsidRPr="00C337E8">
              <w:rPr>
                <w:rFonts w:eastAsia="Times New Roman" w:cs="Times New Roman"/>
                <w:sz w:val="21"/>
                <w:szCs w:val="21"/>
              </w:rPr>
              <w:t xml:space="preserve">(Unit 7) Differential Reinforcement, </w:t>
            </w:r>
            <w:r w:rsidRPr="001836B3">
              <w:rPr>
                <w:rFonts w:eastAsia="Times New Roman" w:cs="Times New Roman"/>
                <w:b/>
                <w:bCs/>
                <w:strike/>
                <w:sz w:val="21"/>
                <w:szCs w:val="21"/>
              </w:rPr>
              <w:t>Activity 5</w:t>
            </w:r>
          </w:p>
        </w:tc>
      </w:tr>
      <w:tr w:rsidR="005339CD" w:rsidRPr="00C337E8" w14:paraId="0D7E8D3C" w14:textId="77777777" w:rsidTr="005339CD">
        <w:trPr>
          <w:trHeight w:val="228"/>
        </w:trPr>
        <w:tc>
          <w:tcPr>
            <w:tcW w:w="982" w:type="dxa"/>
            <w:tcBorders>
              <w:left w:val="single" w:sz="18" w:space="0" w:color="000000"/>
            </w:tcBorders>
            <w:shd w:val="clear" w:color="auto" w:fill="auto"/>
            <w:vAlign w:val="center"/>
          </w:tcPr>
          <w:p w14:paraId="17208759"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Tues</w:t>
            </w:r>
          </w:p>
        </w:tc>
        <w:tc>
          <w:tcPr>
            <w:tcW w:w="1356" w:type="dxa"/>
            <w:shd w:val="clear" w:color="auto" w:fill="auto"/>
            <w:vAlign w:val="center"/>
          </w:tcPr>
          <w:p w14:paraId="55F51302" w14:textId="77777777" w:rsidR="005339CD" w:rsidRPr="002768DF" w:rsidRDefault="005339CD" w:rsidP="005339CD">
            <w:pPr>
              <w:spacing w:before="7"/>
              <w:jc w:val="center"/>
              <w:rPr>
                <w:rFonts w:ascii="Century Gothic Bold"/>
                <w:b/>
                <w:szCs w:val="24"/>
              </w:rPr>
            </w:pPr>
          </w:p>
          <w:p w14:paraId="35E71DFA" w14:textId="77777777" w:rsidR="005339CD" w:rsidRPr="002768DF" w:rsidRDefault="005339CD" w:rsidP="005339CD">
            <w:pPr>
              <w:widowControl/>
              <w:autoSpaceDE/>
              <w:autoSpaceDN/>
              <w:jc w:val="center"/>
              <w:rPr>
                <w:rFonts w:eastAsia="Times New Roman" w:cs="Arial"/>
                <w:iCs/>
                <w:szCs w:val="24"/>
              </w:rPr>
            </w:pPr>
            <w:r w:rsidRPr="002768DF">
              <w:rPr>
                <w:szCs w:val="24"/>
              </w:rPr>
              <w:t>June</w:t>
            </w:r>
            <w:r w:rsidRPr="002768DF">
              <w:rPr>
                <w:spacing w:val="-3"/>
                <w:szCs w:val="24"/>
              </w:rPr>
              <w:t xml:space="preserve"> </w:t>
            </w:r>
            <w:r w:rsidRPr="002768DF">
              <w:rPr>
                <w:spacing w:val="-5"/>
                <w:szCs w:val="24"/>
              </w:rPr>
              <w:t>13</w:t>
            </w:r>
          </w:p>
        </w:tc>
        <w:tc>
          <w:tcPr>
            <w:tcW w:w="2274" w:type="dxa"/>
            <w:shd w:val="clear" w:color="auto" w:fill="auto"/>
            <w:tcMar>
              <w:top w:w="30" w:type="dxa"/>
              <w:left w:w="45" w:type="dxa"/>
              <w:bottom w:w="30" w:type="dxa"/>
              <w:right w:w="45" w:type="dxa"/>
            </w:tcMar>
            <w:vAlign w:val="center"/>
          </w:tcPr>
          <w:p w14:paraId="7E75C906" w14:textId="77777777" w:rsidR="005339CD" w:rsidRPr="00C337E8" w:rsidRDefault="005339CD" w:rsidP="005339CD">
            <w:pPr>
              <w:widowControl/>
              <w:autoSpaceDE/>
              <w:autoSpaceDN/>
              <w:jc w:val="center"/>
              <w:rPr>
                <w:rFonts w:eastAsia="Times New Roman" w:cs="Times New Roman"/>
                <w:sz w:val="21"/>
                <w:szCs w:val="21"/>
              </w:rPr>
            </w:pPr>
            <w:r w:rsidRPr="00C337E8">
              <w:rPr>
                <w:rFonts w:eastAsia="Times New Roman" w:cs="Times New Roman"/>
                <w:sz w:val="21"/>
                <w:szCs w:val="21"/>
              </w:rPr>
              <w:t>At-Home Quiz 7</w:t>
            </w:r>
          </w:p>
          <w:p w14:paraId="07ADD6C8" w14:textId="77777777" w:rsidR="005339CD" w:rsidRPr="00C337E8" w:rsidRDefault="005339CD" w:rsidP="005339CD">
            <w:pPr>
              <w:widowControl/>
              <w:autoSpaceDE/>
              <w:autoSpaceDN/>
              <w:jc w:val="center"/>
              <w:rPr>
                <w:rFonts w:eastAsia="Times New Roman" w:cs="Arial"/>
              </w:rPr>
            </w:pPr>
            <w:r w:rsidRPr="00C337E8">
              <w:rPr>
                <w:rFonts w:eastAsia="Times New Roman" w:cs="Times New Roman"/>
                <w:sz w:val="21"/>
                <w:szCs w:val="21"/>
              </w:rPr>
              <w:t xml:space="preserve">Read </w:t>
            </w:r>
            <w:proofErr w:type="spellStart"/>
            <w:r w:rsidRPr="00C337E8">
              <w:rPr>
                <w:rFonts w:eastAsia="Times New Roman" w:cs="Times New Roman"/>
                <w:sz w:val="21"/>
                <w:szCs w:val="21"/>
              </w:rPr>
              <w:t>ch.</w:t>
            </w:r>
            <w:proofErr w:type="spellEnd"/>
            <w:r w:rsidRPr="00C337E8">
              <w:rPr>
                <w:rFonts w:eastAsia="Times New Roman" w:cs="Times New Roman"/>
                <w:sz w:val="21"/>
                <w:szCs w:val="21"/>
              </w:rPr>
              <w:t xml:space="preserve"> 8</w:t>
            </w:r>
          </w:p>
        </w:tc>
        <w:tc>
          <w:tcPr>
            <w:tcW w:w="3809" w:type="dxa"/>
            <w:tcBorders>
              <w:right w:val="single" w:sz="18" w:space="0" w:color="000000"/>
            </w:tcBorders>
            <w:shd w:val="clear" w:color="auto" w:fill="auto"/>
            <w:tcMar>
              <w:top w:w="30" w:type="dxa"/>
              <w:left w:w="45" w:type="dxa"/>
              <w:bottom w:w="30" w:type="dxa"/>
              <w:right w:w="45" w:type="dxa"/>
            </w:tcMar>
            <w:vAlign w:val="center"/>
          </w:tcPr>
          <w:p w14:paraId="331563D7" w14:textId="77777777" w:rsidR="005339CD" w:rsidRPr="00C337E8" w:rsidRDefault="005339CD" w:rsidP="005339CD">
            <w:pPr>
              <w:widowControl/>
              <w:autoSpaceDE/>
              <w:autoSpaceDN/>
              <w:jc w:val="center"/>
              <w:rPr>
                <w:rFonts w:eastAsia="Times New Roman" w:cs="Times New Roman"/>
                <w:sz w:val="21"/>
                <w:szCs w:val="21"/>
              </w:rPr>
            </w:pPr>
            <w:r w:rsidRPr="00C337E8">
              <w:rPr>
                <w:rFonts w:eastAsia="Times New Roman" w:cs="Times New Roman"/>
                <w:sz w:val="21"/>
                <w:szCs w:val="21"/>
              </w:rPr>
              <w:t>Review, Quiz 7</w:t>
            </w:r>
          </w:p>
          <w:p w14:paraId="56A3F6E3" w14:textId="77777777" w:rsidR="005339CD" w:rsidRDefault="005339CD" w:rsidP="005339CD">
            <w:pPr>
              <w:widowControl/>
              <w:autoSpaceDE/>
              <w:autoSpaceDN/>
              <w:jc w:val="center"/>
              <w:rPr>
                <w:rFonts w:eastAsia="Times New Roman" w:cs="Times New Roman"/>
                <w:sz w:val="21"/>
                <w:szCs w:val="21"/>
              </w:rPr>
            </w:pPr>
            <w:r w:rsidRPr="00C337E8">
              <w:rPr>
                <w:rFonts w:eastAsia="Times New Roman" w:cs="Times New Roman"/>
                <w:sz w:val="21"/>
                <w:szCs w:val="21"/>
              </w:rPr>
              <w:t>(Unit 8) Shaping</w:t>
            </w:r>
          </w:p>
          <w:p w14:paraId="6B433CC0" w14:textId="77777777" w:rsidR="005339CD" w:rsidRPr="00C337E8" w:rsidRDefault="005339CD" w:rsidP="005339CD">
            <w:pPr>
              <w:widowControl/>
              <w:autoSpaceDE/>
              <w:autoSpaceDN/>
              <w:jc w:val="center"/>
              <w:rPr>
                <w:rFonts w:eastAsia="Times New Roman" w:cs="Arial"/>
                <w:iCs/>
              </w:rPr>
            </w:pPr>
            <w:r w:rsidRPr="00C337E8">
              <w:rPr>
                <w:rFonts w:eastAsia="Times New Roman" w:cs="Times New Roman"/>
                <w:b/>
                <w:bCs/>
                <w:sz w:val="21"/>
                <w:szCs w:val="21"/>
              </w:rPr>
              <w:t>Activity</w:t>
            </w:r>
            <w:r>
              <w:rPr>
                <w:rFonts w:eastAsia="Times New Roman" w:cs="Times New Roman"/>
                <w:b/>
                <w:bCs/>
                <w:sz w:val="21"/>
                <w:szCs w:val="21"/>
              </w:rPr>
              <w:t xml:space="preserve"> 6</w:t>
            </w:r>
          </w:p>
        </w:tc>
      </w:tr>
      <w:tr w:rsidR="005339CD" w:rsidRPr="00C337E8" w14:paraId="1980E445" w14:textId="77777777" w:rsidTr="005339CD">
        <w:trPr>
          <w:trHeight w:val="228"/>
        </w:trPr>
        <w:tc>
          <w:tcPr>
            <w:tcW w:w="982" w:type="dxa"/>
            <w:tcBorders>
              <w:left w:val="single" w:sz="18" w:space="0" w:color="000000"/>
            </w:tcBorders>
            <w:shd w:val="clear" w:color="auto" w:fill="auto"/>
            <w:vAlign w:val="center"/>
          </w:tcPr>
          <w:p w14:paraId="4AFCF776" w14:textId="77777777" w:rsidR="005339CD" w:rsidRPr="00C337E8" w:rsidRDefault="005339CD" w:rsidP="005339CD">
            <w:pPr>
              <w:widowControl/>
              <w:autoSpaceDE/>
              <w:autoSpaceDN/>
              <w:jc w:val="center"/>
              <w:rPr>
                <w:rFonts w:eastAsia="Times New Roman" w:cs="Arial"/>
              </w:rPr>
            </w:pPr>
            <w:r w:rsidRPr="00C337E8">
              <w:rPr>
                <w:rFonts w:eastAsia="Times New Roman" w:cs="Arial"/>
              </w:rPr>
              <w:t>Wed</w:t>
            </w:r>
          </w:p>
        </w:tc>
        <w:tc>
          <w:tcPr>
            <w:tcW w:w="1356" w:type="dxa"/>
            <w:shd w:val="clear" w:color="auto" w:fill="auto"/>
            <w:vAlign w:val="center"/>
          </w:tcPr>
          <w:p w14:paraId="65AE3A57" w14:textId="77777777" w:rsidR="005339CD" w:rsidRPr="002768DF" w:rsidRDefault="005339CD" w:rsidP="005339CD">
            <w:pPr>
              <w:widowControl/>
              <w:autoSpaceDE/>
              <w:autoSpaceDN/>
              <w:jc w:val="center"/>
              <w:rPr>
                <w:rFonts w:eastAsia="Times New Roman" w:cs="Arial"/>
                <w:iCs/>
                <w:szCs w:val="24"/>
              </w:rPr>
            </w:pPr>
            <w:r w:rsidRPr="002768DF">
              <w:rPr>
                <w:szCs w:val="24"/>
              </w:rPr>
              <w:t>June</w:t>
            </w:r>
            <w:r w:rsidRPr="002768DF">
              <w:rPr>
                <w:spacing w:val="-3"/>
                <w:szCs w:val="24"/>
              </w:rPr>
              <w:t xml:space="preserve"> </w:t>
            </w:r>
            <w:r w:rsidRPr="002768DF">
              <w:rPr>
                <w:spacing w:val="-5"/>
                <w:szCs w:val="24"/>
              </w:rPr>
              <w:t>14</w:t>
            </w:r>
          </w:p>
        </w:tc>
        <w:tc>
          <w:tcPr>
            <w:tcW w:w="2274" w:type="dxa"/>
            <w:shd w:val="clear" w:color="auto" w:fill="auto"/>
            <w:tcMar>
              <w:top w:w="30" w:type="dxa"/>
              <w:left w:w="45" w:type="dxa"/>
              <w:bottom w:w="30" w:type="dxa"/>
              <w:right w:w="45" w:type="dxa"/>
            </w:tcMar>
            <w:vAlign w:val="center"/>
          </w:tcPr>
          <w:p w14:paraId="6800F897" w14:textId="77777777" w:rsidR="005339CD" w:rsidRPr="00C337E8" w:rsidRDefault="005339CD" w:rsidP="005339CD">
            <w:pPr>
              <w:widowControl/>
              <w:autoSpaceDE/>
              <w:autoSpaceDN/>
              <w:jc w:val="center"/>
              <w:rPr>
                <w:rFonts w:eastAsia="Times New Roman" w:cs="Times New Roman"/>
                <w:sz w:val="21"/>
                <w:szCs w:val="21"/>
              </w:rPr>
            </w:pPr>
            <w:r w:rsidRPr="00C337E8">
              <w:rPr>
                <w:rFonts w:eastAsia="Times New Roman" w:cs="Times New Roman"/>
                <w:sz w:val="21"/>
                <w:szCs w:val="21"/>
              </w:rPr>
              <w:t>At-Home Quiz 8</w:t>
            </w:r>
          </w:p>
          <w:p w14:paraId="084DA2A8" w14:textId="77777777" w:rsidR="005339CD" w:rsidRPr="00C337E8" w:rsidRDefault="005339CD" w:rsidP="005339CD">
            <w:pPr>
              <w:widowControl/>
              <w:autoSpaceDE/>
              <w:autoSpaceDN/>
              <w:jc w:val="center"/>
              <w:rPr>
                <w:rFonts w:eastAsia="Times New Roman" w:cs="Arial"/>
              </w:rPr>
            </w:pPr>
            <w:r w:rsidRPr="00C337E8">
              <w:rPr>
                <w:rFonts w:eastAsia="Times New Roman" w:cs="Times New Roman"/>
                <w:sz w:val="21"/>
                <w:szCs w:val="21"/>
              </w:rPr>
              <w:t xml:space="preserve">Read </w:t>
            </w:r>
            <w:proofErr w:type="spellStart"/>
            <w:r w:rsidRPr="00C337E8">
              <w:rPr>
                <w:rFonts w:eastAsia="Times New Roman" w:cs="Times New Roman"/>
                <w:sz w:val="21"/>
                <w:szCs w:val="21"/>
              </w:rPr>
              <w:t>ch.</w:t>
            </w:r>
            <w:proofErr w:type="spellEnd"/>
            <w:r w:rsidRPr="00C337E8">
              <w:rPr>
                <w:rFonts w:eastAsia="Times New Roman" w:cs="Times New Roman"/>
                <w:sz w:val="21"/>
                <w:szCs w:val="21"/>
              </w:rPr>
              <w:t xml:space="preserve"> 11</w:t>
            </w:r>
          </w:p>
        </w:tc>
        <w:tc>
          <w:tcPr>
            <w:tcW w:w="3809" w:type="dxa"/>
            <w:tcBorders>
              <w:right w:val="single" w:sz="18" w:space="0" w:color="000000"/>
            </w:tcBorders>
            <w:shd w:val="clear" w:color="auto" w:fill="auto"/>
            <w:tcMar>
              <w:top w:w="30" w:type="dxa"/>
              <w:left w:w="45" w:type="dxa"/>
              <w:bottom w:w="30" w:type="dxa"/>
              <w:right w:w="45" w:type="dxa"/>
            </w:tcMar>
            <w:vAlign w:val="center"/>
          </w:tcPr>
          <w:p w14:paraId="2565CCCB" w14:textId="77777777" w:rsidR="005339CD" w:rsidRPr="00C337E8" w:rsidRDefault="005339CD" w:rsidP="005339CD">
            <w:pPr>
              <w:widowControl/>
              <w:autoSpaceDE/>
              <w:autoSpaceDN/>
              <w:jc w:val="center"/>
              <w:rPr>
                <w:rFonts w:eastAsia="Times New Roman" w:cs="Times New Roman"/>
                <w:sz w:val="21"/>
                <w:szCs w:val="21"/>
              </w:rPr>
            </w:pPr>
            <w:r w:rsidRPr="00C337E8">
              <w:rPr>
                <w:rFonts w:eastAsia="Times New Roman" w:cs="Times New Roman"/>
                <w:sz w:val="21"/>
                <w:szCs w:val="21"/>
              </w:rPr>
              <w:t>Review, Quiz 8</w:t>
            </w:r>
          </w:p>
          <w:p w14:paraId="4D6E3F58" w14:textId="59F4D5DF" w:rsidR="005339CD" w:rsidRPr="00C337E8" w:rsidRDefault="005339CD" w:rsidP="005339CD">
            <w:pPr>
              <w:widowControl/>
              <w:autoSpaceDE/>
              <w:autoSpaceDN/>
              <w:jc w:val="center"/>
              <w:rPr>
                <w:rFonts w:eastAsia="Times New Roman" w:cs="Arial"/>
                <w:iCs/>
              </w:rPr>
            </w:pPr>
            <w:r w:rsidRPr="00C337E8">
              <w:rPr>
                <w:rFonts w:eastAsia="Times New Roman" w:cs="Times New Roman"/>
                <w:sz w:val="21"/>
                <w:szCs w:val="21"/>
              </w:rPr>
              <w:t xml:space="preserve">(Unit 9) Schedules of Reinforcement </w:t>
            </w:r>
            <w:r w:rsidRPr="00C337E8">
              <w:rPr>
                <w:rFonts w:eastAsia="Times New Roman" w:cs="Times New Roman"/>
                <w:b/>
                <w:bCs/>
                <w:sz w:val="21"/>
                <w:szCs w:val="21"/>
              </w:rPr>
              <w:t>Activity</w:t>
            </w:r>
            <w:r>
              <w:rPr>
                <w:rFonts w:eastAsia="Times New Roman" w:cs="Times New Roman"/>
                <w:b/>
                <w:bCs/>
                <w:sz w:val="21"/>
                <w:szCs w:val="21"/>
              </w:rPr>
              <w:t xml:space="preserve"> 7</w:t>
            </w:r>
          </w:p>
        </w:tc>
      </w:tr>
      <w:tr w:rsidR="005339CD" w:rsidRPr="00C337E8" w14:paraId="09EAA11B" w14:textId="77777777" w:rsidTr="005339CD">
        <w:trPr>
          <w:trHeight w:val="228"/>
        </w:trPr>
        <w:tc>
          <w:tcPr>
            <w:tcW w:w="982" w:type="dxa"/>
            <w:tcBorders>
              <w:left w:val="single" w:sz="18" w:space="0" w:color="000000"/>
              <w:bottom w:val="single" w:sz="18" w:space="0" w:color="000000"/>
            </w:tcBorders>
            <w:vAlign w:val="center"/>
          </w:tcPr>
          <w:p w14:paraId="00C1E19E"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Thurs</w:t>
            </w:r>
          </w:p>
        </w:tc>
        <w:tc>
          <w:tcPr>
            <w:tcW w:w="1356" w:type="dxa"/>
            <w:tcBorders>
              <w:bottom w:val="single" w:sz="18" w:space="0" w:color="000000"/>
            </w:tcBorders>
            <w:vAlign w:val="center"/>
          </w:tcPr>
          <w:p w14:paraId="28F926DE" w14:textId="77777777" w:rsidR="005339CD" w:rsidRPr="002768DF" w:rsidRDefault="005339CD" w:rsidP="005339CD">
            <w:pPr>
              <w:widowControl/>
              <w:autoSpaceDE/>
              <w:autoSpaceDN/>
              <w:jc w:val="center"/>
              <w:rPr>
                <w:rFonts w:eastAsia="Times New Roman" w:cs="Arial"/>
                <w:iCs/>
                <w:szCs w:val="24"/>
              </w:rPr>
            </w:pPr>
            <w:r w:rsidRPr="002768DF">
              <w:rPr>
                <w:szCs w:val="24"/>
              </w:rPr>
              <w:t>June</w:t>
            </w:r>
            <w:r w:rsidRPr="002768DF">
              <w:rPr>
                <w:spacing w:val="-3"/>
                <w:szCs w:val="24"/>
              </w:rPr>
              <w:t xml:space="preserve"> </w:t>
            </w:r>
            <w:r w:rsidRPr="002768DF">
              <w:rPr>
                <w:spacing w:val="-5"/>
                <w:szCs w:val="24"/>
              </w:rPr>
              <w:t>15</w:t>
            </w:r>
          </w:p>
        </w:tc>
        <w:tc>
          <w:tcPr>
            <w:tcW w:w="2274" w:type="dxa"/>
            <w:tcBorders>
              <w:bottom w:val="single" w:sz="18" w:space="0" w:color="000000"/>
            </w:tcBorders>
            <w:tcMar>
              <w:top w:w="30" w:type="dxa"/>
              <w:left w:w="45" w:type="dxa"/>
              <w:bottom w:w="30" w:type="dxa"/>
              <w:right w:w="45" w:type="dxa"/>
            </w:tcMar>
            <w:vAlign w:val="center"/>
          </w:tcPr>
          <w:p w14:paraId="7954DC87" w14:textId="77777777" w:rsidR="005339CD" w:rsidRPr="00C337E8" w:rsidRDefault="005339CD" w:rsidP="005339CD">
            <w:pPr>
              <w:widowControl/>
              <w:autoSpaceDE/>
              <w:autoSpaceDN/>
              <w:jc w:val="center"/>
              <w:rPr>
                <w:rFonts w:eastAsia="Times New Roman" w:cs="Times New Roman"/>
                <w:sz w:val="21"/>
                <w:szCs w:val="21"/>
              </w:rPr>
            </w:pPr>
            <w:r w:rsidRPr="00C337E8">
              <w:rPr>
                <w:rFonts w:eastAsia="Times New Roman" w:cs="Times New Roman"/>
                <w:sz w:val="21"/>
                <w:szCs w:val="21"/>
              </w:rPr>
              <w:t>At-Home Quiz 9</w:t>
            </w:r>
          </w:p>
          <w:p w14:paraId="479D1021" w14:textId="77777777" w:rsidR="005339CD" w:rsidRPr="00C337E8" w:rsidRDefault="005339CD" w:rsidP="005339CD">
            <w:pPr>
              <w:widowControl/>
              <w:autoSpaceDE/>
              <w:autoSpaceDN/>
              <w:jc w:val="center"/>
              <w:rPr>
                <w:rFonts w:eastAsia="Times New Roman" w:cs="Arial"/>
              </w:rPr>
            </w:pPr>
            <w:r w:rsidRPr="00C337E8">
              <w:rPr>
                <w:rFonts w:eastAsia="Times New Roman" w:cs="Times New Roman"/>
                <w:sz w:val="21"/>
                <w:szCs w:val="21"/>
              </w:rPr>
              <w:t xml:space="preserve">Read </w:t>
            </w:r>
            <w:proofErr w:type="spellStart"/>
            <w:r w:rsidRPr="00C337E8">
              <w:rPr>
                <w:rFonts w:eastAsia="Times New Roman" w:cs="Times New Roman"/>
                <w:sz w:val="21"/>
                <w:szCs w:val="21"/>
              </w:rPr>
              <w:t>ch.</w:t>
            </w:r>
            <w:proofErr w:type="spellEnd"/>
            <w:r w:rsidRPr="00C337E8">
              <w:rPr>
                <w:rFonts w:eastAsia="Times New Roman" w:cs="Times New Roman"/>
                <w:sz w:val="21"/>
                <w:szCs w:val="21"/>
              </w:rPr>
              <w:t xml:space="preserve"> 10</w:t>
            </w:r>
          </w:p>
        </w:tc>
        <w:tc>
          <w:tcPr>
            <w:tcW w:w="3809" w:type="dxa"/>
            <w:tcBorders>
              <w:bottom w:val="single" w:sz="18" w:space="0" w:color="000000"/>
              <w:right w:val="single" w:sz="18" w:space="0" w:color="000000"/>
            </w:tcBorders>
            <w:tcMar>
              <w:top w:w="30" w:type="dxa"/>
              <w:left w:w="45" w:type="dxa"/>
              <w:bottom w:w="30" w:type="dxa"/>
              <w:right w:w="45" w:type="dxa"/>
            </w:tcMar>
            <w:vAlign w:val="center"/>
          </w:tcPr>
          <w:p w14:paraId="6F80A591" w14:textId="77777777" w:rsidR="005339CD" w:rsidRPr="00C337E8" w:rsidRDefault="005339CD" w:rsidP="005339CD">
            <w:pPr>
              <w:widowControl/>
              <w:autoSpaceDE/>
              <w:autoSpaceDN/>
              <w:jc w:val="center"/>
              <w:rPr>
                <w:rFonts w:eastAsia="Times New Roman" w:cs="Times New Roman"/>
                <w:sz w:val="21"/>
                <w:szCs w:val="21"/>
              </w:rPr>
            </w:pPr>
            <w:r w:rsidRPr="00C337E8">
              <w:rPr>
                <w:rFonts w:eastAsia="Times New Roman" w:cs="Times New Roman"/>
                <w:sz w:val="21"/>
                <w:szCs w:val="21"/>
              </w:rPr>
              <w:t>Review, Quiz 9</w:t>
            </w:r>
          </w:p>
          <w:p w14:paraId="7B4A17E0" w14:textId="77777777" w:rsidR="005339CD" w:rsidRDefault="005339CD" w:rsidP="00B4419B">
            <w:pPr>
              <w:widowControl/>
              <w:autoSpaceDE/>
              <w:autoSpaceDN/>
              <w:jc w:val="center"/>
              <w:rPr>
                <w:rFonts w:eastAsia="Times New Roman" w:cs="Times New Roman"/>
                <w:sz w:val="21"/>
                <w:szCs w:val="21"/>
              </w:rPr>
            </w:pPr>
            <w:r w:rsidRPr="00C337E8">
              <w:rPr>
                <w:rFonts w:eastAsia="Times New Roman" w:cs="Times New Roman"/>
                <w:sz w:val="21"/>
                <w:szCs w:val="21"/>
              </w:rPr>
              <w:t>(Unit 10) Punishment</w:t>
            </w:r>
          </w:p>
          <w:p w14:paraId="3BC8301D" w14:textId="2F6C9CEE" w:rsidR="002D7D7C" w:rsidRPr="00B4419B" w:rsidRDefault="002D7D7C" w:rsidP="00B4419B">
            <w:pPr>
              <w:widowControl/>
              <w:autoSpaceDE/>
              <w:autoSpaceDN/>
              <w:jc w:val="center"/>
              <w:rPr>
                <w:rFonts w:eastAsia="Times New Roman" w:cs="Times New Roman"/>
                <w:sz w:val="21"/>
                <w:szCs w:val="21"/>
              </w:rPr>
            </w:pPr>
            <w:r>
              <w:rPr>
                <w:rFonts w:eastAsia="Times New Roman" w:cs="Arial"/>
                <w:b/>
                <w:bCs/>
              </w:rPr>
              <w:t>Measurement project due Sunday</w:t>
            </w:r>
          </w:p>
        </w:tc>
      </w:tr>
      <w:tr w:rsidR="005339CD" w:rsidRPr="00C337E8" w14:paraId="4948569F" w14:textId="77777777" w:rsidTr="005339CD">
        <w:trPr>
          <w:trHeight w:val="228"/>
        </w:trPr>
        <w:tc>
          <w:tcPr>
            <w:tcW w:w="982" w:type="dxa"/>
            <w:tcBorders>
              <w:top w:val="single" w:sz="18" w:space="0" w:color="000000"/>
              <w:left w:val="single" w:sz="18" w:space="0" w:color="000000"/>
            </w:tcBorders>
            <w:vAlign w:val="center"/>
          </w:tcPr>
          <w:p w14:paraId="093330C0" w14:textId="77777777" w:rsidR="005339CD" w:rsidRPr="00C337E8" w:rsidRDefault="005339CD" w:rsidP="005339CD">
            <w:pPr>
              <w:widowControl/>
              <w:autoSpaceDE/>
              <w:autoSpaceDN/>
              <w:jc w:val="center"/>
              <w:rPr>
                <w:rFonts w:eastAsia="Times New Roman" w:cs="Arial"/>
              </w:rPr>
            </w:pPr>
            <w:r w:rsidRPr="00C337E8">
              <w:rPr>
                <w:rFonts w:eastAsia="Times New Roman" w:cs="Arial"/>
              </w:rPr>
              <w:t>Mon</w:t>
            </w:r>
          </w:p>
        </w:tc>
        <w:tc>
          <w:tcPr>
            <w:tcW w:w="1356" w:type="dxa"/>
            <w:tcBorders>
              <w:top w:val="single" w:sz="18" w:space="0" w:color="000000"/>
            </w:tcBorders>
            <w:vAlign w:val="center"/>
          </w:tcPr>
          <w:p w14:paraId="0BE1E21C" w14:textId="77777777" w:rsidR="005339CD" w:rsidRPr="002768DF" w:rsidRDefault="005339CD" w:rsidP="005339CD">
            <w:pPr>
              <w:widowControl/>
              <w:autoSpaceDE/>
              <w:autoSpaceDN/>
              <w:jc w:val="center"/>
              <w:rPr>
                <w:rFonts w:eastAsia="Times New Roman" w:cs="Arial"/>
                <w:iCs/>
                <w:szCs w:val="24"/>
              </w:rPr>
            </w:pPr>
            <w:r w:rsidRPr="002768DF">
              <w:rPr>
                <w:szCs w:val="24"/>
              </w:rPr>
              <w:t>June</w:t>
            </w:r>
            <w:r w:rsidRPr="002768DF">
              <w:rPr>
                <w:spacing w:val="-3"/>
                <w:szCs w:val="24"/>
              </w:rPr>
              <w:t xml:space="preserve"> </w:t>
            </w:r>
            <w:r w:rsidRPr="002768DF">
              <w:rPr>
                <w:spacing w:val="-5"/>
                <w:szCs w:val="24"/>
              </w:rPr>
              <w:t>19</w:t>
            </w:r>
          </w:p>
        </w:tc>
        <w:tc>
          <w:tcPr>
            <w:tcW w:w="2274" w:type="dxa"/>
            <w:tcBorders>
              <w:top w:val="single" w:sz="18" w:space="0" w:color="000000"/>
            </w:tcBorders>
            <w:tcMar>
              <w:top w:w="30" w:type="dxa"/>
              <w:left w:w="45" w:type="dxa"/>
              <w:bottom w:w="30" w:type="dxa"/>
              <w:right w:w="45" w:type="dxa"/>
            </w:tcMar>
            <w:vAlign w:val="center"/>
          </w:tcPr>
          <w:p w14:paraId="73AC1406" w14:textId="77777777" w:rsidR="005339CD" w:rsidRPr="00C337E8" w:rsidRDefault="005339CD" w:rsidP="005339CD">
            <w:pPr>
              <w:widowControl/>
              <w:autoSpaceDE/>
              <w:autoSpaceDN/>
              <w:jc w:val="center"/>
              <w:rPr>
                <w:rFonts w:eastAsia="Times New Roman" w:cs="Arial"/>
              </w:rPr>
            </w:pPr>
            <w:r w:rsidRPr="00C337E8">
              <w:rPr>
                <w:rFonts w:eastAsia="Times New Roman" w:cs="Times New Roman"/>
                <w:sz w:val="21"/>
                <w:szCs w:val="21"/>
              </w:rPr>
              <w:t>At-Home Quiz 10</w:t>
            </w:r>
          </w:p>
        </w:tc>
        <w:tc>
          <w:tcPr>
            <w:tcW w:w="3809" w:type="dxa"/>
            <w:tcBorders>
              <w:top w:val="single" w:sz="18" w:space="0" w:color="000000"/>
              <w:right w:val="single" w:sz="18" w:space="0" w:color="000000"/>
            </w:tcBorders>
            <w:tcMar>
              <w:top w:w="30" w:type="dxa"/>
              <w:left w:w="45" w:type="dxa"/>
              <w:bottom w:w="30" w:type="dxa"/>
              <w:right w:w="45" w:type="dxa"/>
            </w:tcMar>
            <w:vAlign w:val="center"/>
          </w:tcPr>
          <w:p w14:paraId="63222DA5" w14:textId="77777777" w:rsidR="005339CD" w:rsidRDefault="005339CD" w:rsidP="005339CD">
            <w:pPr>
              <w:widowControl/>
              <w:autoSpaceDE/>
              <w:autoSpaceDN/>
              <w:jc w:val="center"/>
              <w:rPr>
                <w:rFonts w:eastAsia="Times New Roman" w:cs="Times New Roman"/>
                <w:sz w:val="21"/>
                <w:szCs w:val="21"/>
              </w:rPr>
            </w:pPr>
            <w:r w:rsidRPr="00C337E8">
              <w:rPr>
                <w:rFonts w:eastAsia="Times New Roman" w:cs="Times New Roman"/>
                <w:sz w:val="21"/>
                <w:szCs w:val="21"/>
              </w:rPr>
              <w:t>Review, Quiz 10</w:t>
            </w:r>
          </w:p>
          <w:p w14:paraId="2B8931CD" w14:textId="308F5BFC" w:rsidR="00B4419B" w:rsidRPr="00C337E8" w:rsidRDefault="00B4419B" w:rsidP="00B4419B">
            <w:pPr>
              <w:widowControl/>
              <w:autoSpaceDE/>
              <w:autoSpaceDN/>
              <w:jc w:val="center"/>
              <w:rPr>
                <w:rFonts w:eastAsia="Times New Roman" w:cs="Arial"/>
                <w:b/>
                <w:bCs/>
                <w:iCs/>
              </w:rPr>
            </w:pPr>
            <w:r w:rsidRPr="00C337E8">
              <w:rPr>
                <w:rFonts w:eastAsia="Times New Roman" w:cs="Times New Roman"/>
                <w:b/>
                <w:bCs/>
                <w:sz w:val="21"/>
                <w:szCs w:val="21"/>
              </w:rPr>
              <w:t>Activity</w:t>
            </w:r>
            <w:r>
              <w:rPr>
                <w:rFonts w:eastAsia="Times New Roman" w:cs="Times New Roman"/>
                <w:b/>
                <w:bCs/>
                <w:sz w:val="21"/>
                <w:szCs w:val="21"/>
              </w:rPr>
              <w:t xml:space="preserve"> 8</w:t>
            </w:r>
          </w:p>
        </w:tc>
      </w:tr>
      <w:tr w:rsidR="00847D67" w:rsidRPr="00C337E8" w14:paraId="13AB21D1" w14:textId="77777777" w:rsidTr="005339CD">
        <w:trPr>
          <w:trHeight w:val="269"/>
        </w:trPr>
        <w:tc>
          <w:tcPr>
            <w:tcW w:w="982" w:type="dxa"/>
            <w:tcBorders>
              <w:left w:val="single" w:sz="18" w:space="0" w:color="000000"/>
            </w:tcBorders>
            <w:shd w:val="clear" w:color="auto" w:fill="00B050"/>
            <w:vAlign w:val="center"/>
          </w:tcPr>
          <w:p w14:paraId="772FE0BC"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Tues</w:t>
            </w:r>
          </w:p>
        </w:tc>
        <w:tc>
          <w:tcPr>
            <w:tcW w:w="1356" w:type="dxa"/>
            <w:shd w:val="clear" w:color="auto" w:fill="00B050"/>
            <w:vAlign w:val="center"/>
          </w:tcPr>
          <w:p w14:paraId="02CD7760" w14:textId="77777777" w:rsidR="005339CD" w:rsidRPr="002768DF" w:rsidRDefault="005339CD" w:rsidP="005339CD">
            <w:pPr>
              <w:widowControl/>
              <w:autoSpaceDE/>
              <w:autoSpaceDN/>
              <w:jc w:val="center"/>
              <w:rPr>
                <w:rFonts w:eastAsia="Times New Roman" w:cs="Arial"/>
                <w:iCs/>
                <w:szCs w:val="24"/>
              </w:rPr>
            </w:pPr>
            <w:r w:rsidRPr="002768DF">
              <w:rPr>
                <w:szCs w:val="24"/>
              </w:rPr>
              <w:t>June</w:t>
            </w:r>
            <w:r w:rsidRPr="002768DF">
              <w:rPr>
                <w:spacing w:val="-3"/>
                <w:szCs w:val="24"/>
              </w:rPr>
              <w:t xml:space="preserve"> </w:t>
            </w:r>
            <w:r w:rsidRPr="002768DF">
              <w:rPr>
                <w:spacing w:val="-5"/>
                <w:szCs w:val="24"/>
              </w:rPr>
              <w:t>20</w:t>
            </w:r>
          </w:p>
        </w:tc>
        <w:tc>
          <w:tcPr>
            <w:tcW w:w="2274" w:type="dxa"/>
            <w:shd w:val="clear" w:color="auto" w:fill="00B050"/>
            <w:tcMar>
              <w:top w:w="30" w:type="dxa"/>
              <w:left w:w="45" w:type="dxa"/>
              <w:bottom w:w="30" w:type="dxa"/>
              <w:right w:w="45" w:type="dxa"/>
            </w:tcMar>
            <w:vAlign w:val="center"/>
          </w:tcPr>
          <w:p w14:paraId="1F6940B8" w14:textId="63628CC4" w:rsidR="005339CD" w:rsidRPr="001A05A7" w:rsidRDefault="001A05A7" w:rsidP="005339CD">
            <w:pPr>
              <w:widowControl/>
              <w:autoSpaceDE/>
              <w:autoSpaceDN/>
              <w:jc w:val="center"/>
              <w:rPr>
                <w:rFonts w:eastAsia="Times New Roman" w:cs="Arial"/>
                <w:b/>
                <w:bCs/>
              </w:rPr>
            </w:pPr>
            <w:r>
              <w:rPr>
                <w:rFonts w:eastAsia="Times New Roman" w:cs="Arial"/>
                <w:b/>
                <w:bCs/>
              </w:rPr>
              <w:t>Upload Teaching Project Slides</w:t>
            </w:r>
          </w:p>
        </w:tc>
        <w:tc>
          <w:tcPr>
            <w:tcW w:w="3809" w:type="dxa"/>
            <w:tcBorders>
              <w:right w:val="single" w:sz="18" w:space="0" w:color="000000"/>
            </w:tcBorders>
            <w:shd w:val="clear" w:color="auto" w:fill="00B050"/>
            <w:tcMar>
              <w:top w:w="30" w:type="dxa"/>
              <w:left w:w="45" w:type="dxa"/>
              <w:bottom w:w="30" w:type="dxa"/>
              <w:right w:w="45" w:type="dxa"/>
            </w:tcMar>
            <w:vAlign w:val="center"/>
          </w:tcPr>
          <w:p w14:paraId="23E49815" w14:textId="77777777" w:rsidR="005339CD" w:rsidRPr="00C337E8" w:rsidRDefault="005339CD" w:rsidP="005339CD">
            <w:pPr>
              <w:widowControl/>
              <w:autoSpaceDE/>
              <w:autoSpaceDN/>
              <w:jc w:val="center"/>
              <w:rPr>
                <w:rFonts w:eastAsia="Times New Roman" w:cs="Arial"/>
                <w:b/>
                <w:bCs/>
                <w:iCs/>
              </w:rPr>
            </w:pPr>
            <w:r>
              <w:rPr>
                <w:rFonts w:eastAsia="Times New Roman" w:cs="Arial"/>
                <w:b/>
                <w:bCs/>
                <w:iCs/>
              </w:rPr>
              <w:t>Teaching Project Presentations</w:t>
            </w:r>
          </w:p>
        </w:tc>
      </w:tr>
      <w:tr w:rsidR="005339CD" w:rsidRPr="00C337E8" w14:paraId="3FBBC702" w14:textId="77777777" w:rsidTr="005339CD">
        <w:trPr>
          <w:trHeight w:val="228"/>
        </w:trPr>
        <w:tc>
          <w:tcPr>
            <w:tcW w:w="982" w:type="dxa"/>
            <w:tcBorders>
              <w:left w:val="single" w:sz="18" w:space="0" w:color="000000"/>
            </w:tcBorders>
            <w:shd w:val="clear" w:color="auto" w:fill="auto"/>
            <w:vAlign w:val="center"/>
          </w:tcPr>
          <w:p w14:paraId="273D0DA5" w14:textId="77777777" w:rsidR="005339CD" w:rsidRPr="00C337E8" w:rsidRDefault="005339CD" w:rsidP="005339CD">
            <w:pPr>
              <w:widowControl/>
              <w:autoSpaceDE/>
              <w:autoSpaceDN/>
              <w:jc w:val="center"/>
              <w:rPr>
                <w:rFonts w:eastAsia="Times New Roman" w:cs="Arial"/>
              </w:rPr>
            </w:pPr>
            <w:r w:rsidRPr="00C337E8">
              <w:rPr>
                <w:rFonts w:eastAsia="Times New Roman" w:cs="Arial"/>
              </w:rPr>
              <w:t>Wed</w:t>
            </w:r>
          </w:p>
        </w:tc>
        <w:tc>
          <w:tcPr>
            <w:tcW w:w="1356" w:type="dxa"/>
            <w:shd w:val="clear" w:color="auto" w:fill="auto"/>
            <w:vAlign w:val="center"/>
          </w:tcPr>
          <w:p w14:paraId="6C4127B0" w14:textId="77777777" w:rsidR="005339CD" w:rsidRPr="002768DF" w:rsidRDefault="005339CD" w:rsidP="005339CD">
            <w:pPr>
              <w:widowControl/>
              <w:autoSpaceDE/>
              <w:autoSpaceDN/>
              <w:jc w:val="center"/>
              <w:rPr>
                <w:rFonts w:eastAsia="Times New Roman" w:cs="Arial"/>
                <w:iCs/>
                <w:szCs w:val="24"/>
              </w:rPr>
            </w:pPr>
            <w:r w:rsidRPr="002768DF">
              <w:rPr>
                <w:szCs w:val="24"/>
              </w:rPr>
              <w:t>June</w:t>
            </w:r>
            <w:r w:rsidRPr="002768DF">
              <w:rPr>
                <w:spacing w:val="-3"/>
                <w:szCs w:val="24"/>
              </w:rPr>
              <w:t xml:space="preserve"> </w:t>
            </w:r>
            <w:r w:rsidRPr="002768DF">
              <w:rPr>
                <w:spacing w:val="-5"/>
                <w:szCs w:val="24"/>
              </w:rPr>
              <w:t>21</w:t>
            </w:r>
          </w:p>
        </w:tc>
        <w:tc>
          <w:tcPr>
            <w:tcW w:w="2274" w:type="dxa"/>
            <w:shd w:val="clear" w:color="auto" w:fill="auto"/>
            <w:tcMar>
              <w:top w:w="30" w:type="dxa"/>
              <w:left w:w="45" w:type="dxa"/>
              <w:bottom w:w="30" w:type="dxa"/>
              <w:right w:w="45" w:type="dxa"/>
            </w:tcMar>
            <w:vAlign w:val="center"/>
          </w:tcPr>
          <w:p w14:paraId="1A9C8659" w14:textId="77777777" w:rsidR="005339CD" w:rsidRPr="00C337E8" w:rsidRDefault="005339CD" w:rsidP="005339CD">
            <w:pPr>
              <w:widowControl/>
              <w:autoSpaceDE/>
              <w:autoSpaceDN/>
              <w:jc w:val="center"/>
              <w:rPr>
                <w:rFonts w:eastAsia="Times New Roman" w:cs="Arial"/>
              </w:rPr>
            </w:pPr>
          </w:p>
        </w:tc>
        <w:tc>
          <w:tcPr>
            <w:tcW w:w="3809" w:type="dxa"/>
            <w:tcBorders>
              <w:right w:val="single" w:sz="18" w:space="0" w:color="000000"/>
            </w:tcBorders>
            <w:shd w:val="clear" w:color="auto" w:fill="auto"/>
            <w:tcMar>
              <w:top w:w="30" w:type="dxa"/>
              <w:left w:w="45" w:type="dxa"/>
              <w:bottom w:w="30" w:type="dxa"/>
              <w:right w:w="45" w:type="dxa"/>
            </w:tcMar>
            <w:vAlign w:val="center"/>
          </w:tcPr>
          <w:p w14:paraId="01DABE1B" w14:textId="77777777" w:rsidR="005339CD" w:rsidRPr="00C337E8" w:rsidRDefault="005339CD" w:rsidP="005339CD">
            <w:pPr>
              <w:widowControl/>
              <w:autoSpaceDE/>
              <w:autoSpaceDN/>
              <w:jc w:val="center"/>
              <w:rPr>
                <w:rFonts w:eastAsia="Times New Roman" w:cs="Arial"/>
                <w:iCs/>
                <w:lang w:bidi="fa-IR"/>
              </w:rPr>
            </w:pPr>
            <w:r w:rsidRPr="00C337E8">
              <w:rPr>
                <w:rFonts w:eastAsia="Times New Roman" w:cs="Calibri"/>
                <w:color w:val="000000"/>
              </w:rPr>
              <w:t>Final Review + Prep Day</w:t>
            </w:r>
          </w:p>
        </w:tc>
      </w:tr>
      <w:tr w:rsidR="00847D67" w:rsidRPr="00C337E8" w14:paraId="596566AF" w14:textId="77777777" w:rsidTr="005339CD">
        <w:trPr>
          <w:trHeight w:val="228"/>
        </w:trPr>
        <w:tc>
          <w:tcPr>
            <w:tcW w:w="982" w:type="dxa"/>
            <w:tcBorders>
              <w:left w:val="single" w:sz="18" w:space="0" w:color="000000"/>
              <w:bottom w:val="single" w:sz="18" w:space="0" w:color="000000"/>
            </w:tcBorders>
            <w:shd w:val="clear" w:color="auto" w:fill="FFFF00"/>
            <w:vAlign w:val="center"/>
          </w:tcPr>
          <w:p w14:paraId="21CE7039" w14:textId="77777777" w:rsidR="005339CD" w:rsidRPr="00C337E8" w:rsidRDefault="005339CD" w:rsidP="005339CD">
            <w:pPr>
              <w:widowControl/>
              <w:autoSpaceDE/>
              <w:autoSpaceDN/>
              <w:jc w:val="center"/>
              <w:rPr>
                <w:rFonts w:eastAsia="Times New Roman" w:cs="Arial"/>
              </w:rPr>
            </w:pPr>
            <w:r w:rsidRPr="00C337E8">
              <w:rPr>
                <w:rFonts w:eastAsia="Times New Roman" w:cs="Arial"/>
              </w:rPr>
              <w:t>Thurs</w:t>
            </w:r>
          </w:p>
        </w:tc>
        <w:tc>
          <w:tcPr>
            <w:tcW w:w="1356" w:type="dxa"/>
            <w:tcBorders>
              <w:bottom w:val="single" w:sz="18" w:space="0" w:color="000000"/>
            </w:tcBorders>
            <w:shd w:val="clear" w:color="auto" w:fill="FFFF00"/>
            <w:vAlign w:val="center"/>
          </w:tcPr>
          <w:p w14:paraId="07B3F2AF" w14:textId="77777777" w:rsidR="005339CD" w:rsidRPr="002768DF" w:rsidRDefault="005339CD" w:rsidP="005339CD">
            <w:pPr>
              <w:widowControl/>
              <w:autoSpaceDE/>
              <w:autoSpaceDN/>
              <w:jc w:val="center"/>
              <w:rPr>
                <w:rFonts w:eastAsia="Times New Roman" w:cs="Arial"/>
                <w:iCs/>
                <w:szCs w:val="24"/>
              </w:rPr>
            </w:pPr>
            <w:r w:rsidRPr="002768DF">
              <w:rPr>
                <w:szCs w:val="24"/>
              </w:rPr>
              <w:t>June</w:t>
            </w:r>
            <w:r w:rsidRPr="002768DF">
              <w:rPr>
                <w:spacing w:val="-3"/>
                <w:szCs w:val="24"/>
              </w:rPr>
              <w:t xml:space="preserve"> </w:t>
            </w:r>
            <w:r w:rsidRPr="002768DF">
              <w:rPr>
                <w:spacing w:val="-5"/>
                <w:szCs w:val="24"/>
              </w:rPr>
              <w:t>22</w:t>
            </w:r>
          </w:p>
        </w:tc>
        <w:tc>
          <w:tcPr>
            <w:tcW w:w="2274" w:type="dxa"/>
            <w:tcBorders>
              <w:bottom w:val="single" w:sz="18" w:space="0" w:color="000000"/>
            </w:tcBorders>
            <w:shd w:val="clear" w:color="auto" w:fill="FFFF00"/>
            <w:tcMar>
              <w:top w:w="30" w:type="dxa"/>
              <w:left w:w="45" w:type="dxa"/>
              <w:bottom w:w="30" w:type="dxa"/>
              <w:right w:w="45" w:type="dxa"/>
            </w:tcMar>
            <w:vAlign w:val="center"/>
          </w:tcPr>
          <w:p w14:paraId="1D71CAFD" w14:textId="77777777" w:rsidR="005339CD" w:rsidRPr="00C337E8" w:rsidRDefault="005339CD" w:rsidP="005339CD">
            <w:pPr>
              <w:widowControl/>
              <w:autoSpaceDE/>
              <w:autoSpaceDN/>
              <w:jc w:val="center"/>
              <w:rPr>
                <w:rFonts w:eastAsia="Times New Roman" w:cs="Arial"/>
                <w:iCs/>
              </w:rPr>
            </w:pPr>
          </w:p>
        </w:tc>
        <w:tc>
          <w:tcPr>
            <w:tcW w:w="3809" w:type="dxa"/>
            <w:tcBorders>
              <w:bottom w:val="single" w:sz="18" w:space="0" w:color="000000"/>
              <w:right w:val="single" w:sz="18" w:space="0" w:color="000000"/>
            </w:tcBorders>
            <w:shd w:val="clear" w:color="auto" w:fill="FFFF00"/>
            <w:tcMar>
              <w:top w:w="30" w:type="dxa"/>
              <w:left w:w="45" w:type="dxa"/>
              <w:bottom w:w="30" w:type="dxa"/>
              <w:right w:w="45" w:type="dxa"/>
            </w:tcMar>
            <w:vAlign w:val="center"/>
          </w:tcPr>
          <w:p w14:paraId="31851438" w14:textId="77777777" w:rsidR="005339CD" w:rsidRPr="00C337E8" w:rsidRDefault="005339CD" w:rsidP="005339CD">
            <w:pPr>
              <w:widowControl/>
              <w:autoSpaceDE/>
              <w:autoSpaceDN/>
              <w:jc w:val="center"/>
              <w:rPr>
                <w:rFonts w:eastAsia="Times New Roman" w:cs="Arial"/>
                <w:iCs/>
              </w:rPr>
            </w:pPr>
            <w:r w:rsidRPr="00C337E8">
              <w:rPr>
                <w:rFonts w:eastAsia="Times New Roman" w:cs="Calibri"/>
                <w:color w:val="000000"/>
              </w:rPr>
              <w:t>Final Exam</w:t>
            </w:r>
          </w:p>
        </w:tc>
      </w:tr>
    </w:tbl>
    <w:bookmarkEnd w:id="0"/>
    <w:p w14:paraId="72125537" w14:textId="22212636" w:rsidR="00C337E8" w:rsidRPr="00C337E8" w:rsidRDefault="005339CD" w:rsidP="00C337E8">
      <w:pPr>
        <w:widowControl/>
        <w:autoSpaceDE/>
        <w:autoSpaceDN/>
        <w:spacing w:after="160" w:line="300" w:lineRule="auto"/>
        <w:jc w:val="center"/>
        <w:rPr>
          <w:rFonts w:eastAsia="Times New Roman" w:cs="Lucida Grande"/>
          <w:bCs/>
          <w:sz w:val="24"/>
          <w:szCs w:val="23"/>
        </w:rPr>
      </w:pPr>
      <w:r w:rsidRPr="00C337E8">
        <w:rPr>
          <w:rFonts w:eastAsia="Times New Roman" w:cs="Times New Roman"/>
          <w:b/>
          <w:color w:val="728653"/>
          <w:sz w:val="28"/>
          <w:u w:val="single"/>
        </w:rPr>
        <w:t xml:space="preserve"> </w:t>
      </w:r>
      <w:r w:rsidR="00C337E8" w:rsidRPr="00C337E8">
        <w:rPr>
          <w:rFonts w:eastAsia="Times New Roman" w:cs="Times New Roman"/>
          <w:b/>
          <w:color w:val="728653"/>
          <w:sz w:val="28"/>
          <w:u w:val="single"/>
        </w:rPr>
        <w:t>Schedule</w:t>
      </w:r>
    </w:p>
    <w:p w14:paraId="0F4FFB31" w14:textId="77777777" w:rsidR="00C337E8" w:rsidRPr="00C337E8" w:rsidRDefault="00C337E8" w:rsidP="00C337E8">
      <w:pPr>
        <w:widowControl/>
        <w:autoSpaceDE/>
        <w:autoSpaceDN/>
        <w:spacing w:after="160" w:line="300" w:lineRule="auto"/>
        <w:rPr>
          <w:rFonts w:eastAsia="Times New Roman" w:cs="Lucida Grande"/>
          <w:color w:val="728653"/>
          <w:szCs w:val="21"/>
        </w:rPr>
      </w:pPr>
    </w:p>
    <w:p w14:paraId="09BC0AE4" w14:textId="77777777" w:rsidR="00117BB3" w:rsidRDefault="00117BB3"/>
    <w:sectPr w:rsidR="00117BB3" w:rsidSect="00C9467E">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4D50" w14:textId="77777777" w:rsidR="00897237" w:rsidRDefault="00897237">
      <w:r>
        <w:separator/>
      </w:r>
    </w:p>
  </w:endnote>
  <w:endnote w:type="continuationSeparator" w:id="0">
    <w:p w14:paraId="2F18963B" w14:textId="77777777" w:rsidR="00897237" w:rsidRDefault="00897237">
      <w:r>
        <w:continuationSeparator/>
      </w:r>
    </w:p>
  </w:endnote>
  <w:endnote w:type="continuationNotice" w:id="1">
    <w:p w14:paraId="361C38A9" w14:textId="77777777" w:rsidR="00897237" w:rsidRDefault="00897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 Bold">
    <w:altName w:val="Century Gothic Bold"/>
    <w:panose1 w:val="020B0702020202020204"/>
    <w:charset w:val="00"/>
    <w:family w:val="auto"/>
    <w:pitch w:val="default"/>
  </w:font>
  <w:font w:name="Century Gothic Italic">
    <w:altName w:val="Century Gothic Italic"/>
    <w:panose1 w:val="020B0502020202090204"/>
    <w:charset w:val="00"/>
    <w:family w:val="auto"/>
    <w:pitch w:val="default"/>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A68D" w14:textId="2C1013CE" w:rsidR="00F425C0" w:rsidRDefault="00400BA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78C8531" wp14:editId="680DE0DF">
              <wp:simplePos x="0" y="0"/>
              <wp:positionH relativeFrom="page">
                <wp:posOffset>1174115</wp:posOffset>
              </wp:positionH>
              <wp:positionV relativeFrom="page">
                <wp:posOffset>9500367</wp:posOffset>
              </wp:positionV>
              <wp:extent cx="5438775" cy="18986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67738" w14:textId="77777777" w:rsidR="00F425C0" w:rsidRDefault="00117BB3">
                          <w:pPr>
                            <w:spacing w:before="21"/>
                            <w:ind w:left="20"/>
                            <w:rPr>
                              <w:sz w:val="21"/>
                            </w:rPr>
                          </w:pPr>
                          <w:r>
                            <w:rPr>
                              <w:sz w:val="21"/>
                            </w:rPr>
                            <w:t>The</w:t>
                          </w:r>
                          <w:r>
                            <w:rPr>
                              <w:spacing w:val="-7"/>
                              <w:sz w:val="21"/>
                            </w:rPr>
                            <w:t xml:space="preserve"> </w:t>
                          </w:r>
                          <w:r>
                            <w:rPr>
                              <w:sz w:val="21"/>
                            </w:rPr>
                            <w:t>instructor</w:t>
                          </w:r>
                          <w:r>
                            <w:rPr>
                              <w:spacing w:val="-5"/>
                              <w:sz w:val="21"/>
                            </w:rPr>
                            <w:t xml:space="preserve"> </w:t>
                          </w:r>
                          <w:r>
                            <w:rPr>
                              <w:sz w:val="21"/>
                            </w:rPr>
                            <w:t>reserves</w:t>
                          </w:r>
                          <w:r>
                            <w:rPr>
                              <w:spacing w:val="-5"/>
                              <w:sz w:val="21"/>
                            </w:rPr>
                            <w:t xml:space="preserve"> </w:t>
                          </w:r>
                          <w:r>
                            <w:rPr>
                              <w:sz w:val="21"/>
                            </w:rPr>
                            <w:t>the</w:t>
                          </w:r>
                          <w:r>
                            <w:rPr>
                              <w:spacing w:val="-5"/>
                              <w:sz w:val="21"/>
                            </w:rPr>
                            <w:t xml:space="preserve"> </w:t>
                          </w:r>
                          <w:r>
                            <w:rPr>
                              <w:sz w:val="21"/>
                            </w:rPr>
                            <w:t>right</w:t>
                          </w:r>
                          <w:r>
                            <w:rPr>
                              <w:spacing w:val="-5"/>
                              <w:sz w:val="21"/>
                            </w:rPr>
                            <w:t xml:space="preserve"> </w:t>
                          </w:r>
                          <w:r>
                            <w:rPr>
                              <w:sz w:val="21"/>
                            </w:rPr>
                            <w:t>to</w:t>
                          </w:r>
                          <w:r>
                            <w:rPr>
                              <w:spacing w:val="-5"/>
                              <w:sz w:val="21"/>
                            </w:rPr>
                            <w:t xml:space="preserve"> </w:t>
                          </w:r>
                          <w:r>
                            <w:rPr>
                              <w:sz w:val="21"/>
                            </w:rPr>
                            <w:t>change</w:t>
                          </w:r>
                          <w:r>
                            <w:rPr>
                              <w:spacing w:val="-5"/>
                              <w:sz w:val="21"/>
                            </w:rPr>
                            <w:t xml:space="preserve"> </w:t>
                          </w:r>
                          <w:r>
                            <w:rPr>
                              <w:sz w:val="21"/>
                            </w:rPr>
                            <w:t>this</w:t>
                          </w:r>
                          <w:r>
                            <w:rPr>
                              <w:spacing w:val="-5"/>
                              <w:sz w:val="21"/>
                            </w:rPr>
                            <w:t xml:space="preserve"> </w:t>
                          </w:r>
                          <w:r>
                            <w:rPr>
                              <w:sz w:val="21"/>
                            </w:rPr>
                            <w:t>syllabus</w:t>
                          </w:r>
                          <w:r>
                            <w:rPr>
                              <w:spacing w:val="-5"/>
                              <w:sz w:val="21"/>
                            </w:rPr>
                            <w:t xml:space="preserve"> </w:t>
                          </w:r>
                          <w:r>
                            <w:rPr>
                              <w:sz w:val="21"/>
                            </w:rPr>
                            <w:t>over</w:t>
                          </w:r>
                          <w:r>
                            <w:rPr>
                              <w:spacing w:val="-5"/>
                              <w:sz w:val="21"/>
                            </w:rPr>
                            <w:t xml:space="preserve"> </w:t>
                          </w:r>
                          <w:r>
                            <w:rPr>
                              <w:sz w:val="21"/>
                            </w:rPr>
                            <w:t>the</w:t>
                          </w:r>
                          <w:r>
                            <w:rPr>
                              <w:spacing w:val="-5"/>
                              <w:sz w:val="21"/>
                            </w:rPr>
                            <w:t xml:space="preserve"> </w:t>
                          </w:r>
                          <w:r>
                            <w:rPr>
                              <w:sz w:val="21"/>
                            </w:rPr>
                            <w:t>course</w:t>
                          </w:r>
                          <w:r>
                            <w:rPr>
                              <w:spacing w:val="-5"/>
                              <w:sz w:val="21"/>
                            </w:rPr>
                            <w:t xml:space="preserve"> </w:t>
                          </w:r>
                          <w:r>
                            <w:rPr>
                              <w:sz w:val="21"/>
                            </w:rPr>
                            <w:t>as</w:t>
                          </w:r>
                          <w:r>
                            <w:rPr>
                              <w:spacing w:val="-4"/>
                              <w:sz w:val="21"/>
                            </w:rPr>
                            <w:t xml:space="preserve"> </w:t>
                          </w:r>
                          <w:r>
                            <w:rPr>
                              <w:spacing w:val="-2"/>
                              <w:sz w:val="21"/>
                            </w:rPr>
                            <w:t>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C8531" id="_x0000_t202" coordsize="21600,21600" o:spt="202" path="m,l,21600r21600,l21600,xe">
              <v:stroke joinstyle="miter"/>
              <v:path gradientshapeok="t" o:connecttype="rect"/>
            </v:shapetype>
            <v:shape id="docshape2" o:spid="_x0000_s1026" type="#_x0000_t202" style="position:absolute;margin-left:92.45pt;margin-top:748.05pt;width:428.25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" filled="f" stroked="f">
              <v:textbox inset="0,0,0,0">
                <w:txbxContent>
                  <w:p w14:paraId="5BC67738" w14:textId="77777777" w:rsidR="00F425C0" w:rsidRDefault="00117BB3">
                    <w:pPr>
                      <w:spacing w:before="21"/>
                      <w:ind w:left="20"/>
                      <w:rPr>
                        <w:sz w:val="21"/>
                      </w:rPr>
                    </w:pPr>
                    <w:r>
                      <w:rPr>
                        <w:sz w:val="21"/>
                      </w:rPr>
                      <w:t>The</w:t>
                    </w:r>
                    <w:r>
                      <w:rPr>
                        <w:spacing w:val="-7"/>
                        <w:sz w:val="21"/>
                      </w:rPr>
                      <w:t xml:space="preserve"> </w:t>
                    </w:r>
                    <w:r>
                      <w:rPr>
                        <w:sz w:val="21"/>
                      </w:rPr>
                      <w:t>instructor</w:t>
                    </w:r>
                    <w:r>
                      <w:rPr>
                        <w:spacing w:val="-5"/>
                        <w:sz w:val="21"/>
                      </w:rPr>
                      <w:t xml:space="preserve"> </w:t>
                    </w:r>
                    <w:r>
                      <w:rPr>
                        <w:sz w:val="21"/>
                      </w:rPr>
                      <w:t>reserves</w:t>
                    </w:r>
                    <w:r>
                      <w:rPr>
                        <w:spacing w:val="-5"/>
                        <w:sz w:val="21"/>
                      </w:rPr>
                      <w:t xml:space="preserve"> </w:t>
                    </w:r>
                    <w:r>
                      <w:rPr>
                        <w:sz w:val="21"/>
                      </w:rPr>
                      <w:t>the</w:t>
                    </w:r>
                    <w:r>
                      <w:rPr>
                        <w:spacing w:val="-5"/>
                        <w:sz w:val="21"/>
                      </w:rPr>
                      <w:t xml:space="preserve"> </w:t>
                    </w:r>
                    <w:r>
                      <w:rPr>
                        <w:sz w:val="21"/>
                      </w:rPr>
                      <w:t>right</w:t>
                    </w:r>
                    <w:r>
                      <w:rPr>
                        <w:spacing w:val="-5"/>
                        <w:sz w:val="21"/>
                      </w:rPr>
                      <w:t xml:space="preserve"> </w:t>
                    </w:r>
                    <w:r>
                      <w:rPr>
                        <w:sz w:val="21"/>
                      </w:rPr>
                      <w:t>to</w:t>
                    </w:r>
                    <w:r>
                      <w:rPr>
                        <w:spacing w:val="-5"/>
                        <w:sz w:val="21"/>
                      </w:rPr>
                      <w:t xml:space="preserve"> </w:t>
                    </w:r>
                    <w:r>
                      <w:rPr>
                        <w:sz w:val="21"/>
                      </w:rPr>
                      <w:t>change</w:t>
                    </w:r>
                    <w:r>
                      <w:rPr>
                        <w:spacing w:val="-5"/>
                        <w:sz w:val="21"/>
                      </w:rPr>
                      <w:t xml:space="preserve"> </w:t>
                    </w:r>
                    <w:r>
                      <w:rPr>
                        <w:sz w:val="21"/>
                      </w:rPr>
                      <w:t>this</w:t>
                    </w:r>
                    <w:r>
                      <w:rPr>
                        <w:spacing w:val="-5"/>
                        <w:sz w:val="21"/>
                      </w:rPr>
                      <w:t xml:space="preserve"> </w:t>
                    </w:r>
                    <w:r>
                      <w:rPr>
                        <w:sz w:val="21"/>
                      </w:rPr>
                      <w:t>syllabus</w:t>
                    </w:r>
                    <w:r>
                      <w:rPr>
                        <w:spacing w:val="-5"/>
                        <w:sz w:val="21"/>
                      </w:rPr>
                      <w:t xml:space="preserve"> </w:t>
                    </w:r>
                    <w:r>
                      <w:rPr>
                        <w:sz w:val="21"/>
                      </w:rPr>
                      <w:t>over</w:t>
                    </w:r>
                    <w:r>
                      <w:rPr>
                        <w:spacing w:val="-5"/>
                        <w:sz w:val="21"/>
                      </w:rPr>
                      <w:t xml:space="preserve"> </w:t>
                    </w:r>
                    <w:r>
                      <w:rPr>
                        <w:sz w:val="21"/>
                      </w:rPr>
                      <w:t>the</w:t>
                    </w:r>
                    <w:r>
                      <w:rPr>
                        <w:spacing w:val="-5"/>
                        <w:sz w:val="21"/>
                      </w:rPr>
                      <w:t xml:space="preserve"> </w:t>
                    </w:r>
                    <w:r>
                      <w:rPr>
                        <w:sz w:val="21"/>
                      </w:rPr>
                      <w:t>course</w:t>
                    </w:r>
                    <w:r>
                      <w:rPr>
                        <w:spacing w:val="-5"/>
                        <w:sz w:val="21"/>
                      </w:rPr>
                      <w:t xml:space="preserve"> </w:t>
                    </w:r>
                    <w:r>
                      <w:rPr>
                        <w:sz w:val="21"/>
                      </w:rPr>
                      <w:t>as</w:t>
                    </w:r>
                    <w:r>
                      <w:rPr>
                        <w:spacing w:val="-4"/>
                        <w:sz w:val="21"/>
                      </w:rPr>
                      <w:t xml:space="preserve"> </w:t>
                    </w:r>
                    <w:r>
                      <w:rPr>
                        <w:spacing w:val="-2"/>
                        <w:sz w:val="21"/>
                      </w:rPr>
                      <w:t>necessary.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50C2" w14:textId="77777777" w:rsidR="00B345ED" w:rsidRDefault="00117BB3" w:rsidP="00B345ED">
    <w:pPr>
      <w:pStyle w:val="Footer"/>
      <w:jc w:val="center"/>
    </w:pPr>
    <w:r>
      <w:t>The instructor reserves the right to change this syllabus over the course as necessary.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882C" w14:textId="77777777" w:rsidR="00897237" w:rsidRDefault="00897237">
      <w:r>
        <w:separator/>
      </w:r>
    </w:p>
  </w:footnote>
  <w:footnote w:type="continuationSeparator" w:id="0">
    <w:p w14:paraId="7DE3E3D7" w14:textId="77777777" w:rsidR="00897237" w:rsidRDefault="00897237">
      <w:r>
        <w:continuationSeparator/>
      </w:r>
    </w:p>
  </w:footnote>
  <w:footnote w:type="continuationNotice" w:id="1">
    <w:p w14:paraId="264E64F2" w14:textId="77777777" w:rsidR="00897237" w:rsidRDefault="00897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C682" w14:textId="54B6CADE" w:rsidR="00F425C0" w:rsidRDefault="00F425C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C0"/>
    <w:rsid w:val="00045DE9"/>
    <w:rsid w:val="00057A9B"/>
    <w:rsid w:val="00060A58"/>
    <w:rsid w:val="000B16F8"/>
    <w:rsid w:val="000D0D01"/>
    <w:rsid w:val="000D1640"/>
    <w:rsid w:val="000E67D7"/>
    <w:rsid w:val="00112300"/>
    <w:rsid w:val="00117BB3"/>
    <w:rsid w:val="001364A2"/>
    <w:rsid w:val="001510E1"/>
    <w:rsid w:val="00153475"/>
    <w:rsid w:val="001836B3"/>
    <w:rsid w:val="001A05A7"/>
    <w:rsid w:val="001F15A9"/>
    <w:rsid w:val="00207757"/>
    <w:rsid w:val="002520B3"/>
    <w:rsid w:val="002768DF"/>
    <w:rsid w:val="00284146"/>
    <w:rsid w:val="002D7D7C"/>
    <w:rsid w:val="0035297B"/>
    <w:rsid w:val="003F7BA0"/>
    <w:rsid w:val="00400BAB"/>
    <w:rsid w:val="00402FC5"/>
    <w:rsid w:val="00406604"/>
    <w:rsid w:val="00435751"/>
    <w:rsid w:val="004955F2"/>
    <w:rsid w:val="004B091C"/>
    <w:rsid w:val="00510E54"/>
    <w:rsid w:val="005339CD"/>
    <w:rsid w:val="00572F39"/>
    <w:rsid w:val="005B618F"/>
    <w:rsid w:val="005F1E04"/>
    <w:rsid w:val="00621DAE"/>
    <w:rsid w:val="006379BF"/>
    <w:rsid w:val="00644D34"/>
    <w:rsid w:val="0065388C"/>
    <w:rsid w:val="006600DA"/>
    <w:rsid w:val="00670736"/>
    <w:rsid w:val="006B352F"/>
    <w:rsid w:val="006C4012"/>
    <w:rsid w:val="00720C29"/>
    <w:rsid w:val="00720D09"/>
    <w:rsid w:val="00797602"/>
    <w:rsid w:val="007B241E"/>
    <w:rsid w:val="007E1F01"/>
    <w:rsid w:val="007F3D6C"/>
    <w:rsid w:val="00847D67"/>
    <w:rsid w:val="00881698"/>
    <w:rsid w:val="00897237"/>
    <w:rsid w:val="008B5C85"/>
    <w:rsid w:val="0093352D"/>
    <w:rsid w:val="009A0D77"/>
    <w:rsid w:val="009A1993"/>
    <w:rsid w:val="00A40D12"/>
    <w:rsid w:val="00A83838"/>
    <w:rsid w:val="00A90EF0"/>
    <w:rsid w:val="00AC4245"/>
    <w:rsid w:val="00AE76E8"/>
    <w:rsid w:val="00B06C59"/>
    <w:rsid w:val="00B2311D"/>
    <w:rsid w:val="00B36DED"/>
    <w:rsid w:val="00B4419B"/>
    <w:rsid w:val="00B767ED"/>
    <w:rsid w:val="00B84D14"/>
    <w:rsid w:val="00C10A13"/>
    <w:rsid w:val="00C207C6"/>
    <w:rsid w:val="00C337E8"/>
    <w:rsid w:val="00C8469F"/>
    <w:rsid w:val="00C90DDA"/>
    <w:rsid w:val="00D04946"/>
    <w:rsid w:val="00D6059C"/>
    <w:rsid w:val="00D72D15"/>
    <w:rsid w:val="00DC790E"/>
    <w:rsid w:val="00DE58DB"/>
    <w:rsid w:val="00DF162C"/>
    <w:rsid w:val="00E42190"/>
    <w:rsid w:val="00E4516A"/>
    <w:rsid w:val="00F425C0"/>
    <w:rsid w:val="00F7393F"/>
    <w:rsid w:val="012C04E2"/>
    <w:rsid w:val="2097F47C"/>
    <w:rsid w:val="243A3350"/>
    <w:rsid w:val="55ADC80D"/>
    <w:rsid w:val="5F3B81F6"/>
    <w:rsid w:val="6354C245"/>
    <w:rsid w:val="7E12F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8F525A"/>
  <w15:docId w15:val="{31563D0D-99D6-40FC-94FF-F2A6363D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link w:val="Heading1Char"/>
    <w:uiPriority w:val="9"/>
    <w:qFormat/>
    <w:pPr>
      <w:ind w:left="3149" w:right="3168"/>
      <w:jc w:val="center"/>
      <w:outlineLvl w:val="0"/>
    </w:pPr>
    <w:rPr>
      <w:rFonts w:ascii="Century Gothic Bold" w:eastAsia="Century Gothic Bold" w:hAnsi="Century Gothic Bold" w:cs="Century Gothic Bold"/>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1" w:line="1176" w:lineRule="exact"/>
      <w:ind w:left="210"/>
    </w:pPr>
    <w:rPr>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9"/>
      <w:jc w:val="center"/>
    </w:pPr>
  </w:style>
  <w:style w:type="character" w:styleId="Hyperlink">
    <w:name w:val="Hyperlink"/>
    <w:basedOn w:val="DefaultParagraphFont"/>
    <w:uiPriority w:val="99"/>
    <w:unhideWhenUsed/>
    <w:rsid w:val="00400BAB"/>
    <w:rPr>
      <w:color w:val="0000FF" w:themeColor="hyperlink"/>
      <w:u w:val="single"/>
    </w:rPr>
  </w:style>
  <w:style w:type="character" w:styleId="UnresolvedMention">
    <w:name w:val="Unresolved Mention"/>
    <w:basedOn w:val="DefaultParagraphFont"/>
    <w:uiPriority w:val="99"/>
    <w:semiHidden/>
    <w:unhideWhenUsed/>
    <w:rsid w:val="00400BAB"/>
    <w:rPr>
      <w:color w:val="605E5C"/>
      <w:shd w:val="clear" w:color="auto" w:fill="E1DFDD"/>
    </w:rPr>
  </w:style>
  <w:style w:type="character" w:customStyle="1" w:styleId="Heading1Char">
    <w:name w:val="Heading 1 Char"/>
    <w:basedOn w:val="DefaultParagraphFont"/>
    <w:link w:val="Heading1"/>
    <w:uiPriority w:val="9"/>
    <w:rsid w:val="00B767ED"/>
    <w:rPr>
      <w:rFonts w:ascii="Century Gothic Bold" w:eastAsia="Century Gothic Bold" w:hAnsi="Century Gothic Bold" w:cs="Century Gothic Bold"/>
      <w:b/>
      <w:bCs/>
      <w:sz w:val="28"/>
      <w:szCs w:val="28"/>
      <w:u w:val="single" w:color="000000"/>
    </w:rPr>
  </w:style>
  <w:style w:type="table" w:styleId="TableGrid">
    <w:name w:val="Table Grid"/>
    <w:basedOn w:val="TableNormal"/>
    <w:uiPriority w:val="39"/>
    <w:rsid w:val="00207757"/>
    <w:pPr>
      <w:widowControl/>
      <w:autoSpaceDE/>
      <w:autoSpaceDN/>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DED"/>
    <w:pPr>
      <w:tabs>
        <w:tab w:val="center" w:pos="4680"/>
        <w:tab w:val="right" w:pos="9360"/>
      </w:tabs>
    </w:pPr>
  </w:style>
  <w:style w:type="character" w:customStyle="1" w:styleId="HeaderChar">
    <w:name w:val="Header Char"/>
    <w:basedOn w:val="DefaultParagraphFont"/>
    <w:link w:val="Header"/>
    <w:uiPriority w:val="99"/>
    <w:rsid w:val="00B36DED"/>
    <w:rPr>
      <w:rFonts w:ascii="Century Gothic" w:eastAsia="Century Gothic" w:hAnsi="Century Gothic" w:cs="Century Gothic"/>
    </w:rPr>
  </w:style>
  <w:style w:type="paragraph" w:styleId="Footer">
    <w:name w:val="footer"/>
    <w:basedOn w:val="Normal"/>
    <w:link w:val="FooterChar"/>
    <w:uiPriority w:val="99"/>
    <w:unhideWhenUsed/>
    <w:rsid w:val="00B36DED"/>
    <w:pPr>
      <w:tabs>
        <w:tab w:val="center" w:pos="4680"/>
        <w:tab w:val="right" w:pos="9360"/>
      </w:tabs>
    </w:pPr>
  </w:style>
  <w:style w:type="character" w:customStyle="1" w:styleId="FooterChar">
    <w:name w:val="Footer Char"/>
    <w:basedOn w:val="DefaultParagraphFont"/>
    <w:link w:val="Footer"/>
    <w:uiPriority w:val="99"/>
    <w:rsid w:val="00B36DED"/>
    <w:rPr>
      <w:rFonts w:ascii="Century Gothic" w:eastAsia="Century Gothic" w:hAnsi="Century Gothic" w:cs="Century Gothic"/>
    </w:rPr>
  </w:style>
  <w:style w:type="paragraph" w:styleId="Revision">
    <w:name w:val="Revision"/>
    <w:hidden/>
    <w:uiPriority w:val="99"/>
    <w:semiHidden/>
    <w:rsid w:val="00D6059C"/>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cus.strum@unt.edu" TargetMode="External"/><Relationship Id="rId13" Type="http://schemas.openxmlformats.org/officeDocument/2006/relationships/hyperlink" Target="mailto:COVID@unt.ed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askSHWC@unt.edu"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emergency.unt.edu/emergency-guidelines-0"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5" Type="http://schemas.openxmlformats.org/officeDocument/2006/relationships/endnotes" Target="endnotes.xml"/><Relationship Id="rId15" Type="http://schemas.openxmlformats.org/officeDocument/2006/relationships/hyperlink" Target="http://www.my.unt.edu/" TargetMode="External"/><Relationship Id="rId10"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unt.edu/oda/apply/index.html.%20" TargetMode="External"/><Relationship Id="rId14" Type="http://schemas.openxmlformats.org/officeDocument/2006/relationships/hyperlink" Target="http://www.unt.edu/catalog/undergrad/polic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1480</TotalTime>
  <Pages>5</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BEHV 2300 Summer 2021 Syllabus.docx</dc:title>
  <dc:creator>Strum, Marcus</dc:creator>
  <cp:lastModifiedBy>Strum, Marcus</cp:lastModifiedBy>
  <cp:revision>75</cp:revision>
  <dcterms:created xsi:type="dcterms:W3CDTF">2023-05-18T16:38:00Z</dcterms:created>
  <dcterms:modified xsi:type="dcterms:W3CDTF">2023-06-12T14:50:00Z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Word</vt:lpwstr>
  </property>
  <property fmtid="{D5CDD505-2E9C-101B-9397-08002B2CF9AE}" pid="4" name="LastSaved">
    <vt:filetime>2023-05-18T00:00:00Z</vt:filetime>
  </property>
  <property fmtid="{D5CDD505-2E9C-101B-9397-08002B2CF9AE}" pid="5" name="Producer">
    <vt:lpwstr>macOS Version 11.2.1 (Build 20D74) Quartz PDFContext</vt:lpwstr>
  </property>
</Properties>
</file>