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1E13B" w14:textId="422BEB3E" w:rsidR="005D69D5" w:rsidRPr="008B0B31" w:rsidRDefault="008B0B31" w:rsidP="00CE577B">
      <w:pPr>
        <w:pStyle w:val="NoSpacing"/>
        <w:jc w:val="center"/>
        <w:rPr>
          <w:rFonts w:ascii="Arial" w:hAnsi="Arial" w:cs="Arial"/>
          <w:b/>
          <w:bCs/>
          <w:sz w:val="40"/>
          <w:szCs w:val="40"/>
        </w:rPr>
      </w:pPr>
      <w:r w:rsidRPr="008B0B31">
        <w:rPr>
          <w:rFonts w:ascii="Arial" w:hAnsi="Arial" w:cs="Arial"/>
          <w:b/>
          <w:bCs/>
          <w:sz w:val="40"/>
          <w:szCs w:val="40"/>
        </w:rPr>
        <w:t>Global Marketing</w:t>
      </w:r>
    </w:p>
    <w:p w14:paraId="05E84870" w14:textId="77777777" w:rsidR="00DB6EA3" w:rsidRPr="008B0B31" w:rsidRDefault="00DB6EA3" w:rsidP="00CE577B">
      <w:pPr>
        <w:pStyle w:val="NoSpacing"/>
        <w:jc w:val="center"/>
        <w:rPr>
          <w:rFonts w:ascii="Arial" w:hAnsi="Arial" w:cs="Arial"/>
          <w:b/>
          <w:bCs/>
          <w:sz w:val="40"/>
          <w:szCs w:val="40"/>
        </w:rPr>
      </w:pPr>
    </w:p>
    <w:p w14:paraId="3A659CB8" w14:textId="77777777" w:rsidR="008A0A4A" w:rsidRPr="008B0B31" w:rsidRDefault="008A0A4A" w:rsidP="005D69D5">
      <w:pPr>
        <w:pStyle w:val="NoSpacing"/>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1345"/>
        <w:gridCol w:w="1798"/>
        <w:gridCol w:w="3597"/>
      </w:tblGrid>
      <w:tr w:rsidR="00CE577B" w:rsidRPr="008B0B31" w14:paraId="321202CD" w14:textId="77777777" w:rsidTr="00DB6EA3">
        <w:tc>
          <w:tcPr>
            <w:tcW w:w="4050" w:type="dxa"/>
          </w:tcPr>
          <w:p w14:paraId="72C9BE59" w14:textId="77777777" w:rsidR="00CE577B" w:rsidRPr="008B0B31" w:rsidRDefault="00CE577B" w:rsidP="00CE577B">
            <w:pPr>
              <w:pStyle w:val="NoSpacing"/>
              <w:jc w:val="center"/>
              <w:rPr>
                <w:rFonts w:ascii="Arial" w:hAnsi="Arial" w:cs="Arial"/>
                <w:b/>
                <w:bCs/>
                <w:color w:val="000000"/>
                <w:sz w:val="28"/>
                <w:szCs w:val="28"/>
              </w:rPr>
            </w:pPr>
            <w:r w:rsidRPr="008B0B31">
              <w:rPr>
                <w:rFonts w:ascii="Arial" w:hAnsi="Arial" w:cs="Arial"/>
                <w:b/>
                <w:bCs/>
                <w:color w:val="000000"/>
                <w:sz w:val="28"/>
                <w:szCs w:val="28"/>
              </w:rPr>
              <w:t>Course</w:t>
            </w:r>
          </w:p>
          <w:p w14:paraId="6E679973" w14:textId="4F245CEC" w:rsidR="00CE577B" w:rsidRPr="008B0B31" w:rsidRDefault="00CE577B" w:rsidP="00CE577B">
            <w:pPr>
              <w:pStyle w:val="NoSpacing"/>
              <w:jc w:val="center"/>
              <w:rPr>
                <w:rFonts w:ascii="Arial" w:hAnsi="Arial" w:cs="Arial"/>
                <w:sz w:val="20"/>
                <w:szCs w:val="20"/>
              </w:rPr>
            </w:pPr>
            <w:r w:rsidRPr="008B0B31">
              <w:rPr>
                <w:rFonts w:ascii="Arial" w:hAnsi="Arial" w:cs="Arial"/>
                <w:sz w:val="20"/>
                <w:szCs w:val="20"/>
              </w:rPr>
              <w:t xml:space="preserve">MKTG </w:t>
            </w:r>
            <w:r w:rsidR="008B0B31" w:rsidRPr="008B0B31">
              <w:rPr>
                <w:rFonts w:ascii="Arial" w:hAnsi="Arial" w:cs="Arial"/>
                <w:sz w:val="20"/>
                <w:szCs w:val="20"/>
              </w:rPr>
              <w:t>4280.501</w:t>
            </w:r>
          </w:p>
          <w:p w14:paraId="1776BAE1" w14:textId="09834353" w:rsidR="00CE577B" w:rsidRPr="008B0B31" w:rsidRDefault="00CE577B" w:rsidP="00CE577B">
            <w:pPr>
              <w:pStyle w:val="NoSpacing"/>
              <w:jc w:val="center"/>
              <w:rPr>
                <w:rFonts w:ascii="Arial" w:hAnsi="Arial" w:cs="Arial"/>
                <w:sz w:val="20"/>
                <w:szCs w:val="20"/>
              </w:rPr>
            </w:pPr>
            <w:r w:rsidRPr="008B0B31">
              <w:rPr>
                <w:rFonts w:ascii="Arial" w:hAnsi="Arial" w:cs="Arial"/>
                <w:sz w:val="20"/>
                <w:szCs w:val="20"/>
              </w:rPr>
              <w:t>Syllabus</w:t>
            </w:r>
          </w:p>
          <w:p w14:paraId="40EC0502" w14:textId="37341CDF" w:rsidR="00CE577B" w:rsidRPr="008B0B31" w:rsidRDefault="00E005E9" w:rsidP="00CE577B">
            <w:pPr>
              <w:pStyle w:val="NoSpacing"/>
              <w:jc w:val="center"/>
              <w:rPr>
                <w:rFonts w:ascii="Arial" w:hAnsi="Arial" w:cs="Arial"/>
                <w:color w:val="262626"/>
                <w:sz w:val="20"/>
                <w:szCs w:val="20"/>
              </w:rPr>
            </w:pPr>
            <w:r>
              <w:rPr>
                <w:rFonts w:ascii="Arial" w:hAnsi="Arial" w:cs="Arial"/>
                <w:color w:val="262626"/>
                <w:sz w:val="20"/>
                <w:szCs w:val="20"/>
              </w:rPr>
              <w:t>Summer</w:t>
            </w:r>
            <w:r w:rsidR="00F2033F" w:rsidRPr="008B0B31">
              <w:rPr>
                <w:rFonts w:ascii="Arial" w:hAnsi="Arial" w:cs="Arial"/>
                <w:color w:val="262626"/>
                <w:sz w:val="20"/>
                <w:szCs w:val="20"/>
              </w:rPr>
              <w:t xml:space="preserve"> 202</w:t>
            </w:r>
            <w:r w:rsidR="002B5625">
              <w:rPr>
                <w:rFonts w:ascii="Arial" w:hAnsi="Arial" w:cs="Arial"/>
                <w:color w:val="262626"/>
                <w:sz w:val="20"/>
                <w:szCs w:val="20"/>
              </w:rPr>
              <w:t>4</w:t>
            </w:r>
          </w:p>
          <w:p w14:paraId="50D0B897" w14:textId="77777777" w:rsidR="00CE577B" w:rsidRPr="008B0B31" w:rsidRDefault="00CE577B" w:rsidP="00CE577B">
            <w:pPr>
              <w:pStyle w:val="NoSpacing"/>
              <w:jc w:val="center"/>
              <w:rPr>
                <w:rFonts w:ascii="Arial" w:hAnsi="Arial" w:cs="Arial"/>
                <w:sz w:val="28"/>
                <w:szCs w:val="28"/>
              </w:rPr>
            </w:pPr>
          </w:p>
        </w:tc>
        <w:tc>
          <w:tcPr>
            <w:tcW w:w="3143" w:type="dxa"/>
            <w:gridSpan w:val="2"/>
          </w:tcPr>
          <w:p w14:paraId="694E2BEB" w14:textId="77777777" w:rsidR="00CE577B" w:rsidRPr="008B0B31" w:rsidRDefault="00CE577B" w:rsidP="00CE577B">
            <w:pPr>
              <w:pStyle w:val="NoSpacing"/>
              <w:jc w:val="center"/>
              <w:rPr>
                <w:rFonts w:ascii="Arial" w:hAnsi="Arial" w:cs="Arial"/>
                <w:sz w:val="20"/>
                <w:szCs w:val="20"/>
              </w:rPr>
            </w:pPr>
            <w:r w:rsidRPr="008B0B31">
              <w:rPr>
                <w:rFonts w:ascii="Arial" w:hAnsi="Arial" w:cs="Arial"/>
                <w:b/>
                <w:bCs/>
                <w:color w:val="000000"/>
                <w:sz w:val="28"/>
                <w:szCs w:val="28"/>
              </w:rPr>
              <w:t>Instructor</w:t>
            </w:r>
            <w:r w:rsidRPr="008B0B31">
              <w:rPr>
                <w:rFonts w:ascii="Arial" w:hAnsi="Arial" w:cs="Arial"/>
                <w:color w:val="000000"/>
                <w:sz w:val="28"/>
                <w:szCs w:val="28"/>
              </w:rPr>
              <w:br/>
            </w:r>
            <w:r w:rsidRPr="008B0B31">
              <w:rPr>
                <w:rFonts w:ascii="Arial" w:hAnsi="Arial" w:cs="Arial"/>
                <w:sz w:val="20"/>
                <w:szCs w:val="20"/>
              </w:rPr>
              <w:t>Matthew Storm</w:t>
            </w:r>
          </w:p>
          <w:p w14:paraId="76F7C6FC" w14:textId="77777777" w:rsidR="00CE577B" w:rsidRPr="008B0B31" w:rsidRDefault="00CE577B" w:rsidP="00CE577B">
            <w:pPr>
              <w:pStyle w:val="NoSpacing"/>
              <w:jc w:val="center"/>
              <w:rPr>
                <w:rFonts w:ascii="Arial" w:hAnsi="Arial" w:cs="Arial"/>
                <w:sz w:val="20"/>
                <w:szCs w:val="20"/>
              </w:rPr>
            </w:pPr>
            <w:hyperlink r:id="rId6" w:history="1">
              <w:r w:rsidRPr="008B0B31">
                <w:rPr>
                  <w:rStyle w:val="Hyperlink"/>
                  <w:rFonts w:ascii="Arial" w:hAnsi="Arial" w:cs="Arial"/>
                  <w:sz w:val="20"/>
                  <w:szCs w:val="20"/>
                </w:rPr>
                <w:t>Matthew.Storm@unt.edu</w:t>
              </w:r>
            </w:hyperlink>
          </w:p>
          <w:p w14:paraId="02CDB596" w14:textId="49ABF857" w:rsidR="00DB6EA3" w:rsidRPr="008B0B31" w:rsidRDefault="00CE577B" w:rsidP="00DB6EA3">
            <w:pPr>
              <w:pStyle w:val="NoSpacing"/>
              <w:jc w:val="center"/>
              <w:rPr>
                <w:rFonts w:ascii="Arial" w:hAnsi="Arial" w:cs="Arial"/>
                <w:sz w:val="20"/>
                <w:szCs w:val="20"/>
              </w:rPr>
            </w:pPr>
            <w:r w:rsidRPr="008B0B31">
              <w:rPr>
                <w:rFonts w:ascii="Arial" w:hAnsi="Arial" w:cs="Arial"/>
                <w:sz w:val="20"/>
                <w:szCs w:val="20"/>
              </w:rPr>
              <w:t>201-679-5101</w:t>
            </w:r>
          </w:p>
          <w:p w14:paraId="1EE27248" w14:textId="77777777" w:rsidR="00DB6EA3" w:rsidRPr="008B0B31" w:rsidRDefault="00CE577B" w:rsidP="00DB6EA3">
            <w:pPr>
              <w:pStyle w:val="NoSpacing"/>
              <w:jc w:val="center"/>
              <w:rPr>
                <w:rFonts w:ascii="Arial" w:hAnsi="Arial" w:cs="Arial"/>
                <w:sz w:val="20"/>
                <w:szCs w:val="20"/>
              </w:rPr>
            </w:pPr>
            <w:r w:rsidRPr="008B0B31">
              <w:rPr>
                <w:rFonts w:ascii="Arial" w:hAnsi="Arial" w:cs="Arial"/>
                <w:sz w:val="20"/>
                <w:szCs w:val="20"/>
              </w:rPr>
              <w:t xml:space="preserve">Office Hours: </w:t>
            </w:r>
          </w:p>
          <w:p w14:paraId="72466C9E" w14:textId="32327E88" w:rsidR="00CE577B" w:rsidRPr="008B0B31" w:rsidRDefault="006D4C95" w:rsidP="00DB6EA3">
            <w:pPr>
              <w:pStyle w:val="NoSpacing"/>
              <w:jc w:val="center"/>
              <w:rPr>
                <w:rFonts w:ascii="Arial" w:hAnsi="Arial" w:cs="Arial"/>
                <w:sz w:val="28"/>
                <w:szCs w:val="28"/>
              </w:rPr>
            </w:pPr>
            <w:r>
              <w:rPr>
                <w:rFonts w:ascii="Arial" w:hAnsi="Arial" w:cs="Arial"/>
                <w:sz w:val="20"/>
                <w:szCs w:val="20"/>
              </w:rPr>
              <w:t>6:0</w:t>
            </w:r>
            <w:r w:rsidR="002144E1" w:rsidRPr="008B0B31">
              <w:rPr>
                <w:rFonts w:ascii="Arial" w:hAnsi="Arial" w:cs="Arial"/>
                <w:sz w:val="20"/>
                <w:szCs w:val="20"/>
              </w:rPr>
              <w:t>0</w:t>
            </w:r>
            <w:r w:rsidR="00F2033F" w:rsidRPr="008B0B31">
              <w:rPr>
                <w:rFonts w:ascii="Arial" w:hAnsi="Arial" w:cs="Arial"/>
                <w:sz w:val="20"/>
                <w:szCs w:val="20"/>
              </w:rPr>
              <w:t xml:space="preserve"> – </w:t>
            </w:r>
            <w:r>
              <w:rPr>
                <w:rFonts w:ascii="Arial" w:hAnsi="Arial" w:cs="Arial"/>
                <w:sz w:val="20"/>
                <w:szCs w:val="20"/>
              </w:rPr>
              <w:t>6:30</w:t>
            </w:r>
            <w:r w:rsidR="00F2033F" w:rsidRPr="008B0B31">
              <w:rPr>
                <w:rFonts w:ascii="Arial" w:hAnsi="Arial" w:cs="Arial"/>
                <w:sz w:val="20"/>
                <w:szCs w:val="20"/>
              </w:rPr>
              <w:t xml:space="preserve"> pm</w:t>
            </w:r>
            <w:r w:rsidR="00CE577B" w:rsidRPr="008B0B31">
              <w:rPr>
                <w:rFonts w:ascii="Arial" w:hAnsi="Arial" w:cs="Arial"/>
                <w:sz w:val="20"/>
                <w:szCs w:val="20"/>
              </w:rPr>
              <w:t xml:space="preserve"> in </w:t>
            </w:r>
            <w:r w:rsidR="00F2033F" w:rsidRPr="008B0B31">
              <w:rPr>
                <w:rFonts w:ascii="Arial" w:hAnsi="Arial" w:cs="Arial"/>
                <w:sz w:val="20"/>
                <w:szCs w:val="20"/>
              </w:rPr>
              <w:t>FRLD</w:t>
            </w:r>
          </w:p>
        </w:tc>
        <w:tc>
          <w:tcPr>
            <w:tcW w:w="3597" w:type="dxa"/>
          </w:tcPr>
          <w:p w14:paraId="57A4DA9C" w14:textId="77777777" w:rsidR="00CE577B" w:rsidRPr="008B0B31" w:rsidRDefault="00CE577B" w:rsidP="00CE577B">
            <w:pPr>
              <w:pStyle w:val="NoSpacing"/>
              <w:jc w:val="center"/>
              <w:rPr>
                <w:rFonts w:ascii="Arial" w:hAnsi="Arial" w:cs="Arial"/>
                <w:b/>
                <w:bCs/>
                <w:sz w:val="28"/>
                <w:szCs w:val="28"/>
              </w:rPr>
            </w:pPr>
            <w:r w:rsidRPr="008B0B31">
              <w:rPr>
                <w:rFonts w:ascii="Arial" w:hAnsi="Arial" w:cs="Arial"/>
                <w:b/>
                <w:bCs/>
                <w:sz w:val="28"/>
                <w:szCs w:val="28"/>
              </w:rPr>
              <w:t>Class Time &amp; Location</w:t>
            </w:r>
          </w:p>
          <w:p w14:paraId="3BD2A8C0" w14:textId="195E8588" w:rsidR="00CE577B" w:rsidRDefault="00E005E9" w:rsidP="00E005E9">
            <w:pPr>
              <w:pStyle w:val="NoSpacing"/>
              <w:jc w:val="center"/>
              <w:rPr>
                <w:rFonts w:ascii="Arial" w:hAnsi="Arial" w:cs="Arial"/>
                <w:sz w:val="20"/>
                <w:szCs w:val="20"/>
              </w:rPr>
            </w:pPr>
            <w:r>
              <w:rPr>
                <w:rFonts w:ascii="Arial" w:hAnsi="Arial" w:cs="Arial"/>
                <w:sz w:val="20"/>
                <w:szCs w:val="20"/>
              </w:rPr>
              <w:t>Online</w:t>
            </w:r>
          </w:p>
          <w:p w14:paraId="4FD706A6" w14:textId="77777777" w:rsidR="00E005E9" w:rsidRPr="008B0B31" w:rsidRDefault="00E005E9" w:rsidP="00E005E9">
            <w:pPr>
              <w:pStyle w:val="NoSpacing"/>
              <w:jc w:val="center"/>
              <w:rPr>
                <w:rFonts w:ascii="Arial" w:hAnsi="Arial" w:cs="Arial"/>
                <w:sz w:val="20"/>
                <w:szCs w:val="20"/>
              </w:rPr>
            </w:pPr>
          </w:p>
          <w:p w14:paraId="4AC2199F" w14:textId="77777777" w:rsidR="00CE577B" w:rsidRPr="008B0B31" w:rsidRDefault="00CE577B" w:rsidP="00CE577B">
            <w:pPr>
              <w:pStyle w:val="NoSpacing"/>
              <w:jc w:val="center"/>
              <w:rPr>
                <w:rFonts w:ascii="Arial" w:hAnsi="Arial" w:cs="Arial"/>
                <w:sz w:val="28"/>
                <w:szCs w:val="28"/>
              </w:rPr>
            </w:pPr>
          </w:p>
          <w:p w14:paraId="6B970E79" w14:textId="77777777" w:rsidR="00CE577B" w:rsidRPr="008B0B31" w:rsidRDefault="00CE577B" w:rsidP="00CE577B">
            <w:pPr>
              <w:pStyle w:val="NoSpacing"/>
              <w:jc w:val="center"/>
              <w:rPr>
                <w:rFonts w:ascii="Arial" w:hAnsi="Arial" w:cs="Arial"/>
                <w:sz w:val="28"/>
                <w:szCs w:val="28"/>
              </w:rPr>
            </w:pPr>
          </w:p>
          <w:p w14:paraId="12C1DB98" w14:textId="6D86E89F" w:rsidR="00DB6EA3" w:rsidRPr="008B0B31" w:rsidRDefault="00DB6EA3" w:rsidP="00CE577B">
            <w:pPr>
              <w:pStyle w:val="NoSpacing"/>
              <w:jc w:val="center"/>
              <w:rPr>
                <w:rFonts w:ascii="Arial" w:hAnsi="Arial" w:cs="Arial"/>
                <w:sz w:val="28"/>
                <w:szCs w:val="28"/>
              </w:rPr>
            </w:pPr>
          </w:p>
        </w:tc>
      </w:tr>
      <w:tr w:rsidR="00CE577B" w:rsidRPr="008B0B31" w14:paraId="25D9A95A" w14:textId="77777777" w:rsidTr="00CE5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95" w:type="dxa"/>
            <w:gridSpan w:val="2"/>
            <w:tcBorders>
              <w:top w:val="nil"/>
              <w:left w:val="nil"/>
              <w:bottom w:val="nil"/>
              <w:right w:val="nil"/>
            </w:tcBorders>
          </w:tcPr>
          <w:p w14:paraId="6B9C0FF9" w14:textId="09FDCDA2" w:rsidR="00CE577B" w:rsidRPr="008B0B31" w:rsidRDefault="00CE577B" w:rsidP="00CE577B">
            <w:pPr>
              <w:pStyle w:val="NoSpacing"/>
              <w:rPr>
                <w:rFonts w:ascii="Arial" w:hAnsi="Arial" w:cs="Arial"/>
                <w:b/>
                <w:bCs/>
                <w:color w:val="000000"/>
                <w:sz w:val="28"/>
                <w:szCs w:val="28"/>
              </w:rPr>
            </w:pPr>
            <w:r w:rsidRPr="008B0B31">
              <w:rPr>
                <w:rFonts w:ascii="Arial" w:hAnsi="Arial" w:cs="Arial"/>
                <w:b/>
                <w:bCs/>
                <w:color w:val="000000"/>
                <w:sz w:val="28"/>
                <w:szCs w:val="28"/>
              </w:rPr>
              <w:t xml:space="preserve">Summary </w:t>
            </w:r>
          </w:p>
          <w:p w14:paraId="12ABC071" w14:textId="77777777" w:rsidR="006F446A" w:rsidRDefault="008B0B31" w:rsidP="008B0B31">
            <w:pPr>
              <w:pStyle w:val="NormalWeb"/>
              <w:rPr>
                <w:rFonts w:ascii="Arial" w:hAnsi="Arial" w:cs="Arial"/>
                <w:sz w:val="22"/>
                <w:szCs w:val="22"/>
              </w:rPr>
            </w:pPr>
            <w:r w:rsidRPr="008B0B31">
              <w:rPr>
                <w:rFonts w:ascii="Arial" w:hAnsi="Arial" w:cs="Arial"/>
                <w:sz w:val="22"/>
                <w:szCs w:val="22"/>
              </w:rPr>
              <w:t>Students examine marketing decision making in an international context. Course emphasizes issues and concepts relevant to firms competing in the global marketplace, including problems and opportunities arising from the economic, legal/political, sociocultural, geographic, and technological environments.</w:t>
            </w:r>
          </w:p>
          <w:p w14:paraId="56722DD4" w14:textId="77777777" w:rsidR="001135FE" w:rsidRDefault="008B0B31" w:rsidP="006F446A">
            <w:pPr>
              <w:pStyle w:val="NormalWeb"/>
              <w:rPr>
                <w:rFonts w:ascii="Arial" w:hAnsi="Arial" w:cs="Arial"/>
                <w:sz w:val="22"/>
                <w:szCs w:val="22"/>
              </w:rPr>
            </w:pPr>
            <w:r w:rsidRPr="008B0B31">
              <w:rPr>
                <w:rFonts w:ascii="Arial" w:hAnsi="Arial" w:cs="Arial"/>
                <w:sz w:val="22"/>
                <w:szCs w:val="22"/>
              </w:rPr>
              <w:t xml:space="preserve">Specific topics include multinational distribution, international product adaptation and cross-cultural consumer behavior. Requires a project emphasizing using and refining secondary data collection skills. Students may be required to work in a group context. </w:t>
            </w:r>
          </w:p>
          <w:p w14:paraId="2881851D" w14:textId="079BAB44" w:rsidR="001135FE" w:rsidRPr="001135FE" w:rsidRDefault="001135FE" w:rsidP="006F446A">
            <w:pPr>
              <w:pStyle w:val="NormalWeb"/>
              <w:rPr>
                <w:rFonts w:ascii="Arial" w:hAnsi="Arial" w:cs="Arial"/>
                <w:sz w:val="22"/>
                <w:szCs w:val="22"/>
              </w:rPr>
            </w:pPr>
          </w:p>
        </w:tc>
        <w:tc>
          <w:tcPr>
            <w:tcW w:w="5395" w:type="dxa"/>
            <w:gridSpan w:val="2"/>
            <w:tcBorders>
              <w:top w:val="nil"/>
              <w:left w:val="nil"/>
              <w:bottom w:val="nil"/>
              <w:right w:val="nil"/>
            </w:tcBorders>
          </w:tcPr>
          <w:p w14:paraId="2EFD4D6A" w14:textId="20F2874D" w:rsidR="00CE577B" w:rsidRPr="008B0B31" w:rsidRDefault="00CE577B" w:rsidP="00CE577B">
            <w:pPr>
              <w:pStyle w:val="NoSpacing"/>
              <w:rPr>
                <w:rFonts w:ascii="Arial" w:hAnsi="Arial" w:cs="Arial"/>
                <w:b/>
                <w:bCs/>
                <w:color w:val="000000"/>
                <w:sz w:val="28"/>
                <w:szCs w:val="28"/>
              </w:rPr>
            </w:pPr>
            <w:r w:rsidRPr="008B0B31">
              <w:rPr>
                <w:rFonts w:ascii="Arial" w:hAnsi="Arial" w:cs="Arial"/>
                <w:b/>
                <w:bCs/>
                <w:color w:val="000000"/>
                <w:sz w:val="28"/>
                <w:szCs w:val="28"/>
              </w:rPr>
              <w:t>Course Objectives </w:t>
            </w:r>
          </w:p>
          <w:p w14:paraId="1E44C302" w14:textId="7D41F61A" w:rsidR="008B0B31" w:rsidRPr="008B0B31" w:rsidRDefault="008B0B31" w:rsidP="008B0B31">
            <w:pPr>
              <w:pStyle w:val="NormalWeb"/>
              <w:numPr>
                <w:ilvl w:val="0"/>
                <w:numId w:val="16"/>
              </w:numPr>
              <w:rPr>
                <w:rFonts w:ascii="Arial" w:hAnsi="Arial" w:cs="Arial"/>
                <w:sz w:val="20"/>
                <w:szCs w:val="20"/>
              </w:rPr>
            </w:pPr>
            <w:r w:rsidRPr="008B0B31">
              <w:rPr>
                <w:rFonts w:ascii="Arial" w:hAnsi="Arial" w:cs="Arial"/>
                <w:sz w:val="22"/>
                <w:szCs w:val="22"/>
              </w:rPr>
              <w:t>Contrast various cultures and describe how cultural differences affect organizations and customers.</w:t>
            </w:r>
          </w:p>
          <w:p w14:paraId="4EF9E3F1" w14:textId="7DF46F8F" w:rsidR="008B0B31" w:rsidRPr="008B0B31" w:rsidRDefault="008B0B31" w:rsidP="008B0B31">
            <w:pPr>
              <w:pStyle w:val="NormalWeb"/>
              <w:numPr>
                <w:ilvl w:val="0"/>
                <w:numId w:val="16"/>
              </w:numPr>
              <w:rPr>
                <w:rFonts w:ascii="Arial" w:hAnsi="Arial" w:cs="Arial"/>
                <w:sz w:val="20"/>
                <w:szCs w:val="20"/>
              </w:rPr>
            </w:pPr>
            <w:r w:rsidRPr="008B0B31">
              <w:rPr>
                <w:rFonts w:ascii="Arial" w:hAnsi="Arial" w:cs="Arial"/>
                <w:sz w:val="22"/>
                <w:szCs w:val="22"/>
              </w:rPr>
              <w:t xml:space="preserve">Illustrate how the marketing mix applies to international organizations. </w:t>
            </w:r>
          </w:p>
          <w:p w14:paraId="63AA6193" w14:textId="04E7A754" w:rsidR="008B0B31" w:rsidRPr="008B0B31" w:rsidRDefault="008B0B31" w:rsidP="008B0B31">
            <w:pPr>
              <w:pStyle w:val="NormalWeb"/>
              <w:numPr>
                <w:ilvl w:val="0"/>
                <w:numId w:val="16"/>
              </w:numPr>
              <w:rPr>
                <w:rFonts w:ascii="Arial" w:hAnsi="Arial" w:cs="Arial"/>
                <w:sz w:val="20"/>
                <w:szCs w:val="20"/>
              </w:rPr>
            </w:pPr>
            <w:r w:rsidRPr="008B0B31">
              <w:rPr>
                <w:rFonts w:ascii="Arial" w:hAnsi="Arial" w:cs="Arial"/>
                <w:sz w:val="22"/>
                <w:szCs w:val="22"/>
              </w:rPr>
              <w:t>Identify and assess attractiveness of global markets and opportunities.</w:t>
            </w:r>
          </w:p>
          <w:p w14:paraId="1A6E3A1E" w14:textId="5AEF7FF4" w:rsidR="008B0B31" w:rsidRPr="008B0B31" w:rsidRDefault="008B0B31" w:rsidP="008B0B31">
            <w:pPr>
              <w:pStyle w:val="NormalWeb"/>
              <w:numPr>
                <w:ilvl w:val="0"/>
                <w:numId w:val="16"/>
              </w:numPr>
              <w:rPr>
                <w:rFonts w:ascii="Arial" w:hAnsi="Arial" w:cs="Arial"/>
                <w:sz w:val="20"/>
                <w:szCs w:val="20"/>
              </w:rPr>
            </w:pPr>
            <w:r w:rsidRPr="008B0B31">
              <w:rPr>
                <w:rFonts w:ascii="Arial" w:hAnsi="Arial" w:cs="Arial"/>
                <w:sz w:val="22"/>
                <w:szCs w:val="22"/>
              </w:rPr>
              <w:t>Assess the effect international markets have on firms worldwide.</w:t>
            </w:r>
          </w:p>
          <w:p w14:paraId="11B85217" w14:textId="4B6B4855" w:rsidR="008B0B31" w:rsidRPr="008B0B31" w:rsidRDefault="008B0B31" w:rsidP="008B0B31">
            <w:pPr>
              <w:pStyle w:val="NormalWeb"/>
              <w:numPr>
                <w:ilvl w:val="0"/>
                <w:numId w:val="16"/>
              </w:numPr>
              <w:rPr>
                <w:rFonts w:ascii="Arial" w:hAnsi="Arial" w:cs="Arial"/>
                <w:sz w:val="20"/>
                <w:szCs w:val="20"/>
              </w:rPr>
            </w:pPr>
            <w:r w:rsidRPr="008B0B31">
              <w:rPr>
                <w:rFonts w:ascii="Arial" w:hAnsi="Arial" w:cs="Arial"/>
                <w:sz w:val="22"/>
                <w:szCs w:val="22"/>
              </w:rPr>
              <w:t>Recognize the value of ethical marketing within the context of international business.</w:t>
            </w:r>
          </w:p>
          <w:p w14:paraId="0BDC84A7" w14:textId="77777777" w:rsidR="00CE577B" w:rsidRPr="008B0B31" w:rsidRDefault="00CE577B" w:rsidP="00CE577B">
            <w:pPr>
              <w:pStyle w:val="NoSpacing"/>
              <w:rPr>
                <w:rFonts w:ascii="Arial" w:hAnsi="Arial" w:cs="Arial"/>
                <w:color w:val="000000"/>
                <w:sz w:val="20"/>
                <w:szCs w:val="20"/>
              </w:rPr>
            </w:pPr>
          </w:p>
        </w:tc>
      </w:tr>
    </w:tbl>
    <w:p w14:paraId="26D6355B" w14:textId="77777777" w:rsidR="001135FE" w:rsidRPr="001135FE" w:rsidRDefault="001135FE" w:rsidP="005D69D5">
      <w:pPr>
        <w:pStyle w:val="NoSpacing"/>
        <w:rPr>
          <w:rFonts w:ascii="Arial" w:hAnsi="Arial" w:cs="Arial"/>
          <w:b/>
          <w:bCs/>
          <w:color w:val="000000"/>
          <w:sz w:val="28"/>
          <w:szCs w:val="28"/>
        </w:rPr>
      </w:pPr>
      <w:r w:rsidRPr="001135FE">
        <w:rPr>
          <w:rFonts w:ascii="Arial" w:hAnsi="Arial" w:cs="Arial"/>
          <w:b/>
          <w:bCs/>
          <w:color w:val="000000"/>
          <w:sz w:val="28"/>
          <w:szCs w:val="28"/>
        </w:rPr>
        <w:t>Attendance</w:t>
      </w:r>
    </w:p>
    <w:p w14:paraId="5013ACA3" w14:textId="0B2CBB95" w:rsidR="005D69D5" w:rsidRPr="008B0B31" w:rsidRDefault="005D69D5" w:rsidP="005D69D5">
      <w:pPr>
        <w:pStyle w:val="NoSpacing"/>
        <w:rPr>
          <w:rFonts w:ascii="Arial" w:hAnsi="Arial" w:cs="Arial"/>
          <w:color w:val="000000"/>
          <w:sz w:val="20"/>
          <w:szCs w:val="20"/>
        </w:rPr>
      </w:pPr>
      <w:r w:rsidRPr="008B0B31">
        <w:rPr>
          <w:rFonts w:ascii="Arial" w:hAnsi="Arial" w:cs="Arial"/>
          <w:color w:val="000000"/>
          <w:sz w:val="20"/>
          <w:szCs w:val="20"/>
        </w:rPr>
        <w:t xml:space="preserve">This is </w:t>
      </w:r>
      <w:r w:rsidR="00E005E9">
        <w:rPr>
          <w:rFonts w:ascii="Arial" w:hAnsi="Arial" w:cs="Arial"/>
          <w:color w:val="000000"/>
          <w:sz w:val="20"/>
          <w:szCs w:val="20"/>
        </w:rPr>
        <w:t>an online</w:t>
      </w:r>
      <w:r w:rsidRPr="008B0B31">
        <w:rPr>
          <w:rFonts w:ascii="Arial" w:hAnsi="Arial" w:cs="Arial"/>
          <w:color w:val="000000"/>
          <w:sz w:val="20"/>
          <w:szCs w:val="20"/>
        </w:rPr>
        <w:t xml:space="preserve"> course that </w:t>
      </w:r>
      <w:r w:rsidR="00E005E9">
        <w:rPr>
          <w:rFonts w:ascii="Arial" w:hAnsi="Arial" w:cs="Arial"/>
          <w:color w:val="000000"/>
          <w:sz w:val="20"/>
          <w:szCs w:val="20"/>
        </w:rPr>
        <w:t>will have online lectures for each chapter.</w:t>
      </w:r>
    </w:p>
    <w:p w14:paraId="6CECFBAE" w14:textId="77777777" w:rsidR="0050140D" w:rsidRPr="008B0B31" w:rsidRDefault="0050140D" w:rsidP="005D69D5">
      <w:pPr>
        <w:pStyle w:val="NoSpacing"/>
        <w:rPr>
          <w:rFonts w:ascii="Arial" w:hAnsi="Arial" w:cs="Arial"/>
          <w:sz w:val="20"/>
          <w:szCs w:val="20"/>
        </w:rPr>
      </w:pPr>
    </w:p>
    <w:p w14:paraId="1DD2C89A" w14:textId="77777777" w:rsidR="005D69D5" w:rsidRPr="008B0B31" w:rsidRDefault="005D69D5" w:rsidP="005D69D5">
      <w:pPr>
        <w:pStyle w:val="NoSpacing"/>
        <w:rPr>
          <w:rFonts w:ascii="Arial" w:hAnsi="Arial" w:cs="Arial"/>
          <w:b/>
          <w:bCs/>
          <w:color w:val="000000"/>
          <w:sz w:val="28"/>
          <w:szCs w:val="28"/>
        </w:rPr>
      </w:pPr>
      <w:r w:rsidRPr="008B0B31">
        <w:rPr>
          <w:rFonts w:ascii="Arial" w:hAnsi="Arial" w:cs="Arial"/>
          <w:b/>
          <w:bCs/>
          <w:color w:val="000000"/>
          <w:sz w:val="28"/>
          <w:szCs w:val="28"/>
        </w:rPr>
        <w:t>Office Hours &amp; Communication </w:t>
      </w:r>
    </w:p>
    <w:p w14:paraId="081DA4C7" w14:textId="2BA7B95F" w:rsidR="005D69D5" w:rsidRPr="008B0B31" w:rsidRDefault="00313707" w:rsidP="005D69D5">
      <w:pPr>
        <w:pStyle w:val="NoSpacing"/>
        <w:rPr>
          <w:rFonts w:ascii="Arial" w:hAnsi="Arial" w:cs="Arial"/>
          <w:color w:val="000000"/>
          <w:sz w:val="20"/>
          <w:szCs w:val="20"/>
        </w:rPr>
      </w:pPr>
      <w:r w:rsidRPr="008B0B31">
        <w:rPr>
          <w:rFonts w:ascii="Arial" w:hAnsi="Arial" w:cs="Arial"/>
          <w:sz w:val="20"/>
          <w:szCs w:val="20"/>
        </w:rPr>
        <w:t>I will hold office</w:t>
      </w:r>
      <w:r w:rsidR="00F2033F" w:rsidRPr="008B0B31">
        <w:rPr>
          <w:rFonts w:ascii="Arial" w:hAnsi="Arial" w:cs="Arial"/>
          <w:sz w:val="20"/>
          <w:szCs w:val="20"/>
        </w:rPr>
        <w:t xml:space="preserve"> hours </w:t>
      </w:r>
      <w:r w:rsidR="00E005E9">
        <w:rPr>
          <w:rFonts w:ascii="Arial" w:hAnsi="Arial" w:cs="Arial"/>
          <w:sz w:val="20"/>
          <w:szCs w:val="20"/>
        </w:rPr>
        <w:t>online as needed.</w:t>
      </w:r>
      <w:r w:rsidRPr="008B0B31">
        <w:rPr>
          <w:rFonts w:ascii="Arial" w:hAnsi="Arial" w:cs="Arial"/>
          <w:sz w:val="20"/>
          <w:szCs w:val="20"/>
        </w:rPr>
        <w:t xml:space="preserve"> </w:t>
      </w:r>
      <w:r w:rsidR="005D69D5" w:rsidRPr="008B0B31">
        <w:rPr>
          <w:rFonts w:ascii="Arial" w:hAnsi="Arial" w:cs="Arial"/>
          <w:color w:val="000000"/>
          <w:sz w:val="20"/>
          <w:szCs w:val="20"/>
        </w:rPr>
        <w:t>I enjoy communicating with my students outside the classroom</w:t>
      </w:r>
      <w:r w:rsidRPr="008B0B31">
        <w:rPr>
          <w:rFonts w:ascii="Arial" w:hAnsi="Arial" w:cs="Arial"/>
          <w:color w:val="000000"/>
          <w:sz w:val="20"/>
          <w:szCs w:val="20"/>
        </w:rPr>
        <w:t xml:space="preserve"> and </w:t>
      </w:r>
      <w:r w:rsidR="00757F0A" w:rsidRPr="008B0B31">
        <w:rPr>
          <w:rFonts w:ascii="Arial" w:hAnsi="Arial" w:cs="Arial"/>
          <w:color w:val="000000"/>
          <w:sz w:val="20"/>
          <w:szCs w:val="20"/>
        </w:rPr>
        <w:t xml:space="preserve">an </w:t>
      </w:r>
      <w:r w:rsidRPr="008B0B31">
        <w:rPr>
          <w:rFonts w:ascii="Arial" w:hAnsi="Arial" w:cs="Arial"/>
          <w:color w:val="000000"/>
          <w:sz w:val="20"/>
          <w:szCs w:val="20"/>
        </w:rPr>
        <w:t>email to my UNT email address is the quickest way to communicate with me.</w:t>
      </w:r>
      <w:r w:rsidR="005D69D5" w:rsidRPr="008B0B31">
        <w:rPr>
          <w:rFonts w:ascii="Arial" w:hAnsi="Arial" w:cs="Arial"/>
          <w:color w:val="000000"/>
          <w:sz w:val="20"/>
          <w:szCs w:val="20"/>
        </w:rPr>
        <w:t xml:space="preserve"> </w:t>
      </w:r>
      <w:r w:rsidRPr="008B0B31">
        <w:rPr>
          <w:rFonts w:ascii="Arial" w:hAnsi="Arial" w:cs="Arial"/>
          <w:color w:val="000000"/>
          <w:sz w:val="20"/>
          <w:szCs w:val="20"/>
        </w:rPr>
        <w:t>Please double-check your w</w:t>
      </w:r>
      <w:r w:rsidR="005D69D5" w:rsidRPr="008B0B31">
        <w:rPr>
          <w:rFonts w:ascii="Arial" w:hAnsi="Arial" w:cs="Arial"/>
          <w:color w:val="000000"/>
          <w:sz w:val="20"/>
          <w:szCs w:val="20"/>
        </w:rPr>
        <w:t>ritten communications</w:t>
      </w:r>
      <w:r w:rsidRPr="008B0B31">
        <w:rPr>
          <w:rFonts w:ascii="Arial" w:hAnsi="Arial" w:cs="Arial"/>
          <w:color w:val="000000"/>
          <w:sz w:val="20"/>
          <w:szCs w:val="20"/>
        </w:rPr>
        <w:t xml:space="preserve"> for </w:t>
      </w:r>
      <w:r w:rsidR="005D69D5" w:rsidRPr="008B0B31">
        <w:rPr>
          <w:rFonts w:ascii="Arial" w:hAnsi="Arial" w:cs="Arial"/>
          <w:color w:val="000000"/>
          <w:sz w:val="20"/>
          <w:szCs w:val="20"/>
        </w:rPr>
        <w:t xml:space="preserve">proper grammar, spelling, and punctuation before being submitted. You should send emails to me that meet the same standards you would use with </w:t>
      </w:r>
      <w:r w:rsidRPr="008B0B31">
        <w:rPr>
          <w:rFonts w:ascii="Arial" w:hAnsi="Arial" w:cs="Arial"/>
          <w:color w:val="000000"/>
          <w:sz w:val="20"/>
          <w:szCs w:val="20"/>
        </w:rPr>
        <w:t>a future</w:t>
      </w:r>
      <w:r w:rsidR="005D69D5" w:rsidRPr="008B0B31">
        <w:rPr>
          <w:rFonts w:ascii="Arial" w:hAnsi="Arial" w:cs="Arial"/>
          <w:color w:val="000000"/>
          <w:sz w:val="20"/>
          <w:szCs w:val="20"/>
        </w:rPr>
        <w:t xml:space="preserve"> employer. </w:t>
      </w:r>
    </w:p>
    <w:p w14:paraId="4011CD1C" w14:textId="77777777" w:rsidR="008A0A4A" w:rsidRPr="008B0B31" w:rsidRDefault="008A0A4A" w:rsidP="005D69D5">
      <w:pPr>
        <w:pStyle w:val="NoSpacing"/>
        <w:rPr>
          <w:rFonts w:ascii="Arial" w:hAnsi="Arial" w:cs="Arial"/>
          <w:sz w:val="20"/>
          <w:szCs w:val="20"/>
        </w:rPr>
      </w:pPr>
    </w:p>
    <w:p w14:paraId="7DA309B1" w14:textId="77777777" w:rsidR="008B0B31" w:rsidRDefault="005D69D5" w:rsidP="008B0B31">
      <w:pPr>
        <w:pStyle w:val="NoSpacing"/>
        <w:rPr>
          <w:rFonts w:ascii="Arial" w:hAnsi="Arial" w:cs="Arial"/>
          <w:b/>
          <w:bCs/>
          <w:color w:val="000000"/>
          <w:sz w:val="28"/>
          <w:szCs w:val="28"/>
        </w:rPr>
      </w:pPr>
      <w:r w:rsidRPr="008B0B31">
        <w:rPr>
          <w:rFonts w:ascii="Arial" w:hAnsi="Arial" w:cs="Arial"/>
          <w:b/>
          <w:bCs/>
          <w:color w:val="000000"/>
          <w:sz w:val="28"/>
          <w:szCs w:val="28"/>
        </w:rPr>
        <w:t xml:space="preserve">Course </w:t>
      </w:r>
      <w:r w:rsidR="00313707" w:rsidRPr="008B0B31">
        <w:rPr>
          <w:rFonts w:ascii="Arial" w:hAnsi="Arial" w:cs="Arial"/>
          <w:b/>
          <w:bCs/>
          <w:color w:val="000000"/>
          <w:sz w:val="28"/>
          <w:szCs w:val="28"/>
        </w:rPr>
        <w:t>Materials</w:t>
      </w:r>
    </w:p>
    <w:p w14:paraId="13F65849" w14:textId="23B1F8D0" w:rsidR="008B0B31" w:rsidRDefault="008B0B31" w:rsidP="008B0B31">
      <w:pPr>
        <w:pStyle w:val="NoSpacing"/>
        <w:rPr>
          <w:rFonts w:ascii="Arial" w:hAnsi="Arial" w:cs="Arial"/>
          <w:sz w:val="20"/>
          <w:szCs w:val="20"/>
        </w:rPr>
      </w:pPr>
      <w:r w:rsidRPr="008B0B31">
        <w:rPr>
          <w:rFonts w:ascii="Arial" w:hAnsi="Arial" w:cs="Arial"/>
          <w:sz w:val="20"/>
          <w:szCs w:val="20"/>
        </w:rPr>
        <w:t xml:space="preserve">This material must be purchased with Connect codes for online assignments (failure to purchase Connect codes by the end of the second week of classes may be grounds for immediate dismissal from the course). There are no acceptable excuses for failing to purchase these codes. </w:t>
      </w:r>
    </w:p>
    <w:p w14:paraId="6CC478EA" w14:textId="77777777" w:rsidR="001135FE" w:rsidRPr="008B0B31" w:rsidRDefault="001135FE" w:rsidP="008B0B31">
      <w:pPr>
        <w:pStyle w:val="NoSpacing"/>
        <w:rPr>
          <w:rFonts w:ascii="Arial" w:hAnsi="Arial" w:cs="Arial"/>
          <w:sz w:val="20"/>
          <w:szCs w:val="20"/>
        </w:rPr>
      </w:pPr>
    </w:p>
    <w:p w14:paraId="6CA5B671" w14:textId="77777777" w:rsidR="008B0B31" w:rsidRPr="001135FE" w:rsidRDefault="008B0B31" w:rsidP="001135FE">
      <w:pPr>
        <w:pStyle w:val="NoSpacing"/>
        <w:rPr>
          <w:b/>
          <w:bCs/>
        </w:rPr>
      </w:pPr>
      <w:r w:rsidRPr="001135FE">
        <w:rPr>
          <w:b/>
          <w:bCs/>
        </w:rPr>
        <w:t xml:space="preserve">INTERNATIONAL MARKETING - CONNECT PLUS </w:t>
      </w:r>
    </w:p>
    <w:p w14:paraId="2C5509A8" w14:textId="62EF03D6" w:rsidR="008B0B31" w:rsidRDefault="008B0B31" w:rsidP="001135FE">
      <w:pPr>
        <w:pStyle w:val="NoSpacing"/>
        <w:rPr>
          <w:i/>
          <w:iCs/>
          <w:color w:val="424242"/>
        </w:rPr>
      </w:pPr>
      <w:r w:rsidRPr="008B0B31">
        <w:rPr>
          <w:i/>
          <w:iCs/>
          <w:color w:val="424242"/>
        </w:rPr>
        <w:t>By</w:t>
      </w:r>
      <w:r w:rsidR="006E25A6">
        <w:rPr>
          <w:i/>
          <w:iCs/>
          <w:color w:val="424242"/>
        </w:rPr>
        <w:t xml:space="preserve"> Philip</w:t>
      </w:r>
      <w:r w:rsidRPr="008B0B31">
        <w:rPr>
          <w:i/>
          <w:iCs/>
          <w:color w:val="424242"/>
        </w:rPr>
        <w:t xml:space="preserve"> </w:t>
      </w:r>
      <w:proofErr w:type="spellStart"/>
      <w:r w:rsidRPr="008B0B31">
        <w:rPr>
          <w:i/>
          <w:iCs/>
          <w:color w:val="424242"/>
        </w:rPr>
        <w:t>Cateora</w:t>
      </w:r>
      <w:proofErr w:type="spellEnd"/>
    </w:p>
    <w:p w14:paraId="34A3ED24" w14:textId="7FE1E234" w:rsidR="001135FE" w:rsidRDefault="001135FE" w:rsidP="001135FE">
      <w:pPr>
        <w:pStyle w:val="NoSpacing"/>
        <w:rPr>
          <w:i/>
          <w:iCs/>
          <w:color w:val="424242"/>
        </w:rPr>
      </w:pPr>
      <w:r>
        <w:rPr>
          <w:i/>
          <w:iCs/>
          <w:color w:val="424242"/>
        </w:rPr>
        <w:t>19</w:t>
      </w:r>
      <w:r w:rsidRPr="001135FE">
        <w:rPr>
          <w:i/>
          <w:iCs/>
          <w:color w:val="424242"/>
          <w:vertAlign w:val="superscript"/>
        </w:rPr>
        <w:t>th</w:t>
      </w:r>
      <w:r>
        <w:rPr>
          <w:i/>
          <w:iCs/>
          <w:color w:val="424242"/>
        </w:rPr>
        <w:t xml:space="preserve"> Edition</w:t>
      </w:r>
    </w:p>
    <w:p w14:paraId="42838759" w14:textId="1B5E607E" w:rsidR="00FD59B5" w:rsidRDefault="00FD59B5" w:rsidP="008B0B31">
      <w:pPr>
        <w:pStyle w:val="NormalWeb"/>
        <w:rPr>
          <w:rFonts w:asciiTheme="minorHAnsi" w:eastAsiaTheme="minorHAnsi" w:hAnsiTheme="minorHAnsi" w:cstheme="minorBidi"/>
        </w:rPr>
      </w:pPr>
      <w:r>
        <w:rPr>
          <w:rFonts w:asciiTheme="minorHAnsi" w:eastAsiaTheme="minorHAnsi" w:hAnsiTheme="minorHAnsi" w:cstheme="minorBidi"/>
        </w:rPr>
        <w:t xml:space="preserve">Registration Link:  </w:t>
      </w:r>
      <w:hyperlink r:id="rId7" w:history="1">
        <w:r w:rsidR="00061111" w:rsidRPr="00A05925">
          <w:rPr>
            <w:rStyle w:val="Hyperlink"/>
          </w:rPr>
          <w:t>https://connect.mheducation.com/class/m-storm-summer-2025-global-marketing</w:t>
        </w:r>
      </w:hyperlink>
      <w:r w:rsidR="00061111">
        <w:t xml:space="preserve"> </w:t>
      </w:r>
    </w:p>
    <w:p w14:paraId="6AB2F707" w14:textId="308391F7" w:rsidR="008B0B31" w:rsidRDefault="008B0B31" w:rsidP="008B0B31">
      <w:pPr>
        <w:pStyle w:val="NormalWeb"/>
        <w:rPr>
          <w:rFonts w:ascii="Arial" w:hAnsi="Arial" w:cs="Arial"/>
          <w:color w:val="4C4C4C"/>
          <w:sz w:val="20"/>
          <w:szCs w:val="20"/>
        </w:rPr>
      </w:pPr>
      <w:r w:rsidRPr="008B0B31">
        <w:rPr>
          <w:rFonts w:ascii="Arial" w:hAnsi="Arial" w:cs="Arial"/>
          <w:color w:val="4C4C4C"/>
          <w:sz w:val="20"/>
          <w:szCs w:val="20"/>
        </w:rPr>
        <w:t xml:space="preserve">You are required to purchase access to McGraw Hill Connect either with the textbook or separately </w:t>
      </w:r>
      <w:proofErr w:type="gramStart"/>
      <w:r w:rsidRPr="008B0B31">
        <w:rPr>
          <w:rFonts w:ascii="Arial" w:hAnsi="Arial" w:cs="Arial"/>
          <w:color w:val="4C4C4C"/>
          <w:sz w:val="20"/>
          <w:szCs w:val="20"/>
        </w:rPr>
        <w:t>in order to</w:t>
      </w:r>
      <w:proofErr w:type="gramEnd"/>
      <w:r w:rsidRPr="008B0B31">
        <w:rPr>
          <w:rFonts w:ascii="Arial" w:hAnsi="Arial" w:cs="Arial"/>
          <w:color w:val="4C4C4C"/>
          <w:sz w:val="20"/>
          <w:szCs w:val="20"/>
        </w:rPr>
        <w:t xml:space="preserve"> participate in the course. There are no acceptable excuses for not purchasing the textbook or the Connect access. </w:t>
      </w:r>
    </w:p>
    <w:p w14:paraId="73D3010A" w14:textId="77777777" w:rsidR="001135FE" w:rsidRDefault="001135FE" w:rsidP="008B0B31">
      <w:pPr>
        <w:pStyle w:val="NormalWeb"/>
        <w:rPr>
          <w:rFonts w:ascii="Arial" w:hAnsi="Arial" w:cs="Arial"/>
          <w:color w:val="4C4C4C"/>
          <w:sz w:val="20"/>
          <w:szCs w:val="20"/>
        </w:rPr>
      </w:pPr>
    </w:p>
    <w:p w14:paraId="0DF8CC63" w14:textId="77777777" w:rsidR="001135FE" w:rsidRPr="008B0B31" w:rsidRDefault="001135FE" w:rsidP="008B0B31">
      <w:pPr>
        <w:pStyle w:val="NormalWeb"/>
        <w:rPr>
          <w:rFonts w:ascii="Arial" w:hAnsi="Arial" w:cs="Arial"/>
          <w:sz w:val="20"/>
          <w:szCs w:val="20"/>
        </w:rPr>
      </w:pPr>
    </w:p>
    <w:p w14:paraId="2B40A35B" w14:textId="77777777" w:rsidR="001135FE" w:rsidRDefault="001135FE" w:rsidP="008B0B31">
      <w:pPr>
        <w:rPr>
          <w:rFonts w:ascii="Arial" w:hAnsi="Arial" w:cs="Arial"/>
          <w:color w:val="000000"/>
          <w:sz w:val="20"/>
          <w:szCs w:val="20"/>
        </w:rPr>
      </w:pPr>
    </w:p>
    <w:p w14:paraId="2D83EDC5" w14:textId="77777777" w:rsidR="001135FE" w:rsidRPr="008B0B31" w:rsidRDefault="001135FE" w:rsidP="008B0B31">
      <w:pPr>
        <w:rPr>
          <w:rFonts w:ascii="Arial" w:hAnsi="Arial" w:cs="Arial"/>
          <w:color w:val="000000"/>
          <w:sz w:val="20"/>
          <w:szCs w:val="20"/>
        </w:rPr>
      </w:pPr>
    </w:p>
    <w:p w14:paraId="24C9E2FB" w14:textId="55A25BD6" w:rsidR="008A0A4A" w:rsidRPr="00E005E9" w:rsidRDefault="005D69D5" w:rsidP="005D69D5">
      <w:pPr>
        <w:pStyle w:val="NoSpacing"/>
        <w:rPr>
          <w:rFonts w:ascii="Arial" w:hAnsi="Arial" w:cs="Arial"/>
          <w:b/>
          <w:bCs/>
          <w:color w:val="000000"/>
          <w:sz w:val="28"/>
          <w:szCs w:val="28"/>
        </w:rPr>
      </w:pPr>
      <w:r w:rsidRPr="008B0B31">
        <w:rPr>
          <w:rFonts w:ascii="Arial" w:hAnsi="Arial" w:cs="Arial"/>
          <w:b/>
          <w:bCs/>
          <w:color w:val="000000"/>
          <w:sz w:val="28"/>
          <w:szCs w:val="28"/>
        </w:rPr>
        <w:t>Graded Assignments &amp; Class Participation </w:t>
      </w:r>
    </w:p>
    <w:p w14:paraId="0DC2D12A" w14:textId="05DEDFC0" w:rsidR="00C741CC" w:rsidRPr="008B0B31" w:rsidRDefault="00C741CC" w:rsidP="005D69D5">
      <w:pPr>
        <w:pStyle w:val="NoSpacing"/>
        <w:rPr>
          <w:rFonts w:ascii="Arial" w:hAnsi="Arial" w:cs="Arial"/>
          <w:sz w:val="20"/>
          <w:szCs w:val="20"/>
        </w:rPr>
      </w:pPr>
    </w:p>
    <w:p w14:paraId="3519A940" w14:textId="77777777" w:rsidR="00C741CC" w:rsidRPr="008B0B31" w:rsidRDefault="00C741CC" w:rsidP="005D69D5">
      <w:pPr>
        <w:pStyle w:val="NoSpacing"/>
        <w:rPr>
          <w:rFonts w:ascii="Arial" w:hAnsi="Arial" w:cs="Arial"/>
          <w:sz w:val="20"/>
          <w:szCs w:val="20"/>
        </w:rPr>
      </w:pPr>
    </w:p>
    <w:bookmarkStart w:id="0" w:name="_MON_1734415578"/>
    <w:bookmarkEnd w:id="0"/>
    <w:p w14:paraId="366E2EC4" w14:textId="7F8BFA2D" w:rsidR="006F7B6E" w:rsidRPr="008B0B31" w:rsidRDefault="00D51852" w:rsidP="00752536">
      <w:pPr>
        <w:pStyle w:val="NoSpacing"/>
        <w:rPr>
          <w:rFonts w:ascii="Arial" w:hAnsi="Arial" w:cs="Arial"/>
          <w:sz w:val="20"/>
          <w:szCs w:val="20"/>
        </w:rPr>
      </w:pPr>
      <w:r w:rsidRPr="008B0B31">
        <w:rPr>
          <w:rFonts w:ascii="Arial" w:hAnsi="Arial" w:cs="Arial"/>
          <w:noProof/>
          <w:sz w:val="20"/>
          <w:szCs w:val="20"/>
        </w:rPr>
        <w:object w:dxaOrig="8860" w:dyaOrig="4180" w14:anchorId="1997C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3.2pt;height:208.9pt;mso-width-percent:0;mso-height-percent:0;mso-width-percent:0;mso-height-percent:0" o:ole="">
            <v:imagedata r:id="rId8" o:title=""/>
          </v:shape>
          <o:OLEObject Type="Embed" ProgID="Excel.Sheet.12" ShapeID="_x0000_i1025" DrawAspect="Content" ObjectID="_1808235769" r:id="rId9"/>
        </w:object>
      </w:r>
    </w:p>
    <w:p w14:paraId="0776351A" w14:textId="63D16583" w:rsidR="006F7B6E" w:rsidRPr="008B0B31" w:rsidRDefault="006F7B6E" w:rsidP="008A0A4A">
      <w:pPr>
        <w:pStyle w:val="NoSpacing"/>
        <w:ind w:left="2160"/>
        <w:rPr>
          <w:rFonts w:ascii="Arial" w:hAnsi="Arial" w:cs="Arial"/>
          <w:sz w:val="20"/>
          <w:szCs w:val="20"/>
        </w:rPr>
      </w:pPr>
      <w:r w:rsidRPr="008B0B31">
        <w:rPr>
          <w:rFonts w:ascii="Arial" w:hAnsi="Arial" w:cs="Arial"/>
          <w:sz w:val="20"/>
          <w:szCs w:val="20"/>
        </w:rPr>
        <w:t>P – Personal Achievement</w:t>
      </w:r>
    </w:p>
    <w:p w14:paraId="73304D8B" w14:textId="20AE4CF2" w:rsidR="006F7B6E" w:rsidRPr="008B0B31" w:rsidRDefault="006F7B6E" w:rsidP="008A0A4A">
      <w:pPr>
        <w:pStyle w:val="NoSpacing"/>
        <w:ind w:left="2160"/>
        <w:rPr>
          <w:rFonts w:ascii="Arial" w:hAnsi="Arial" w:cs="Arial"/>
          <w:sz w:val="20"/>
          <w:szCs w:val="20"/>
        </w:rPr>
      </w:pPr>
      <w:r w:rsidRPr="008B0B31">
        <w:rPr>
          <w:rFonts w:ascii="Arial" w:hAnsi="Arial" w:cs="Arial"/>
          <w:sz w:val="20"/>
          <w:szCs w:val="20"/>
        </w:rPr>
        <w:t>T – Team Achievement</w:t>
      </w:r>
    </w:p>
    <w:p w14:paraId="480B12E2" w14:textId="0B7B46AE" w:rsidR="006F7B6E" w:rsidRPr="008B0B31" w:rsidRDefault="006F7B6E" w:rsidP="006F7B6E">
      <w:pPr>
        <w:pStyle w:val="NoSpacing"/>
        <w:rPr>
          <w:rFonts w:ascii="Arial" w:hAnsi="Arial" w:cs="Arial"/>
          <w:sz w:val="20"/>
          <w:szCs w:val="20"/>
        </w:rPr>
      </w:pPr>
    </w:p>
    <w:p w14:paraId="7518DAAF" w14:textId="6D58ED1B" w:rsidR="00CE577B" w:rsidRDefault="006F7B6E" w:rsidP="006F7B6E">
      <w:pPr>
        <w:pStyle w:val="NoSpacing"/>
        <w:rPr>
          <w:rFonts w:ascii="Arial" w:hAnsi="Arial" w:cs="Arial"/>
          <w:b/>
          <w:bCs/>
          <w:color w:val="000000"/>
          <w:sz w:val="28"/>
          <w:szCs w:val="28"/>
        </w:rPr>
      </w:pPr>
      <w:r w:rsidRPr="008B0B31">
        <w:rPr>
          <w:rFonts w:ascii="Arial" w:hAnsi="Arial" w:cs="Arial"/>
          <w:b/>
          <w:bCs/>
          <w:color w:val="000000"/>
          <w:sz w:val="28"/>
          <w:szCs w:val="28"/>
        </w:rPr>
        <w:t>Grading Scale</w:t>
      </w:r>
    </w:p>
    <w:p w14:paraId="5053C041" w14:textId="77777777" w:rsidR="00752536" w:rsidRPr="008B0B31" w:rsidRDefault="00752536" w:rsidP="006F7B6E">
      <w:pPr>
        <w:pStyle w:val="NoSpacing"/>
        <w:rPr>
          <w:rFonts w:ascii="Arial" w:hAnsi="Arial" w:cs="Arial"/>
          <w:b/>
          <w:bCs/>
          <w:color w:val="000000"/>
          <w:sz w:val="28"/>
          <w:szCs w:val="28"/>
        </w:rPr>
      </w:pPr>
    </w:p>
    <w:tbl>
      <w:tblPr>
        <w:tblW w:w="0" w:type="auto"/>
        <w:tblInd w:w="-30" w:type="dxa"/>
        <w:tblLayout w:type="fixed"/>
        <w:tblCellMar>
          <w:left w:w="30" w:type="dxa"/>
          <w:right w:w="30" w:type="dxa"/>
        </w:tblCellMar>
        <w:tblLook w:val="0000" w:firstRow="0" w:lastRow="0" w:firstColumn="0" w:lastColumn="0" w:noHBand="0" w:noVBand="0"/>
      </w:tblPr>
      <w:tblGrid>
        <w:gridCol w:w="620"/>
        <w:gridCol w:w="560"/>
        <w:gridCol w:w="700"/>
      </w:tblGrid>
      <w:tr w:rsidR="00FD59B5" w14:paraId="454CB603" w14:textId="77777777" w:rsidTr="00752536">
        <w:trPr>
          <w:trHeight w:val="300"/>
        </w:trPr>
        <w:tc>
          <w:tcPr>
            <w:tcW w:w="620" w:type="dxa"/>
            <w:tcBorders>
              <w:top w:val="nil"/>
              <w:left w:val="nil"/>
              <w:bottom w:val="nil"/>
              <w:right w:val="nil"/>
            </w:tcBorders>
          </w:tcPr>
          <w:p w14:paraId="2AFDD501" w14:textId="77777777" w:rsidR="00FD59B5" w:rsidRPr="00752536" w:rsidRDefault="00FD59B5" w:rsidP="00FD59B5">
            <w:pPr>
              <w:autoSpaceDE w:val="0"/>
              <w:autoSpaceDN w:val="0"/>
              <w:adjustRightInd w:val="0"/>
              <w:rPr>
                <w:rFonts w:ascii="Arial" w:hAnsi="Arial" w:cs="Arial"/>
                <w:color w:val="000000"/>
              </w:rPr>
            </w:pPr>
            <w:r w:rsidRPr="00752536">
              <w:rPr>
                <w:rFonts w:ascii="Arial" w:hAnsi="Arial" w:cs="Arial"/>
                <w:color w:val="000000"/>
              </w:rPr>
              <w:t>A</w:t>
            </w:r>
          </w:p>
        </w:tc>
        <w:tc>
          <w:tcPr>
            <w:tcW w:w="560" w:type="dxa"/>
            <w:tcBorders>
              <w:top w:val="nil"/>
              <w:left w:val="nil"/>
              <w:bottom w:val="nil"/>
              <w:right w:val="nil"/>
            </w:tcBorders>
          </w:tcPr>
          <w:p w14:paraId="66E13F68" w14:textId="77777777" w:rsidR="00FD59B5" w:rsidRPr="00752536" w:rsidRDefault="00FD59B5" w:rsidP="00FD59B5">
            <w:pPr>
              <w:autoSpaceDE w:val="0"/>
              <w:autoSpaceDN w:val="0"/>
              <w:adjustRightInd w:val="0"/>
              <w:jc w:val="right"/>
              <w:rPr>
                <w:rFonts w:ascii="Arial" w:hAnsi="Arial" w:cs="Arial"/>
                <w:color w:val="000000"/>
              </w:rPr>
            </w:pPr>
            <w:r w:rsidRPr="00752536">
              <w:rPr>
                <w:rFonts w:ascii="Arial" w:hAnsi="Arial" w:cs="Arial"/>
                <w:color w:val="000000"/>
              </w:rPr>
              <w:t>90%</w:t>
            </w:r>
          </w:p>
        </w:tc>
        <w:tc>
          <w:tcPr>
            <w:tcW w:w="700" w:type="dxa"/>
            <w:tcBorders>
              <w:top w:val="nil"/>
              <w:left w:val="nil"/>
              <w:bottom w:val="nil"/>
              <w:right w:val="nil"/>
            </w:tcBorders>
          </w:tcPr>
          <w:p w14:paraId="6A4A73E3" w14:textId="41AE0272" w:rsidR="00FD59B5" w:rsidRPr="00FD59B5" w:rsidRDefault="00FD59B5" w:rsidP="00FD59B5">
            <w:pPr>
              <w:autoSpaceDE w:val="0"/>
              <w:autoSpaceDN w:val="0"/>
              <w:adjustRightInd w:val="0"/>
              <w:jc w:val="right"/>
              <w:rPr>
                <w:rFonts w:ascii="Arial" w:hAnsi="Arial" w:cs="Arial"/>
                <w:b/>
                <w:bCs/>
                <w:color w:val="000000"/>
              </w:rPr>
            </w:pPr>
            <w:r w:rsidRPr="00FD59B5">
              <w:rPr>
                <w:rFonts w:ascii="Calibri" w:hAnsi="Calibri" w:cs="Calibri"/>
                <w:b/>
                <w:bCs/>
                <w:color w:val="000000"/>
              </w:rPr>
              <w:t>4365</w:t>
            </w:r>
          </w:p>
        </w:tc>
      </w:tr>
      <w:tr w:rsidR="00FD59B5" w14:paraId="714540A9" w14:textId="77777777" w:rsidTr="00752536">
        <w:trPr>
          <w:trHeight w:val="300"/>
        </w:trPr>
        <w:tc>
          <w:tcPr>
            <w:tcW w:w="620" w:type="dxa"/>
            <w:tcBorders>
              <w:top w:val="nil"/>
              <w:left w:val="nil"/>
              <w:bottom w:val="nil"/>
              <w:right w:val="nil"/>
            </w:tcBorders>
          </w:tcPr>
          <w:p w14:paraId="2AEF762B" w14:textId="77777777" w:rsidR="00FD59B5" w:rsidRPr="00752536" w:rsidRDefault="00FD59B5" w:rsidP="00FD59B5">
            <w:pPr>
              <w:autoSpaceDE w:val="0"/>
              <w:autoSpaceDN w:val="0"/>
              <w:adjustRightInd w:val="0"/>
              <w:rPr>
                <w:rFonts w:ascii="Arial" w:hAnsi="Arial" w:cs="Arial"/>
                <w:color w:val="000000"/>
              </w:rPr>
            </w:pPr>
            <w:r w:rsidRPr="00752536">
              <w:rPr>
                <w:rFonts w:ascii="Arial" w:hAnsi="Arial" w:cs="Arial"/>
                <w:color w:val="000000"/>
              </w:rPr>
              <w:t>B</w:t>
            </w:r>
          </w:p>
        </w:tc>
        <w:tc>
          <w:tcPr>
            <w:tcW w:w="560" w:type="dxa"/>
            <w:tcBorders>
              <w:top w:val="nil"/>
              <w:left w:val="nil"/>
              <w:bottom w:val="nil"/>
              <w:right w:val="nil"/>
            </w:tcBorders>
          </w:tcPr>
          <w:p w14:paraId="3F952ABC" w14:textId="77777777" w:rsidR="00FD59B5" w:rsidRPr="00752536" w:rsidRDefault="00FD59B5" w:rsidP="00FD59B5">
            <w:pPr>
              <w:autoSpaceDE w:val="0"/>
              <w:autoSpaceDN w:val="0"/>
              <w:adjustRightInd w:val="0"/>
              <w:jc w:val="right"/>
              <w:rPr>
                <w:rFonts w:ascii="Arial" w:hAnsi="Arial" w:cs="Arial"/>
                <w:color w:val="000000"/>
              </w:rPr>
            </w:pPr>
            <w:r w:rsidRPr="00752536">
              <w:rPr>
                <w:rFonts w:ascii="Arial" w:hAnsi="Arial" w:cs="Arial"/>
                <w:color w:val="000000"/>
              </w:rPr>
              <w:t>80%</w:t>
            </w:r>
          </w:p>
        </w:tc>
        <w:tc>
          <w:tcPr>
            <w:tcW w:w="700" w:type="dxa"/>
            <w:tcBorders>
              <w:top w:val="nil"/>
              <w:left w:val="nil"/>
              <w:bottom w:val="nil"/>
              <w:right w:val="nil"/>
            </w:tcBorders>
          </w:tcPr>
          <w:p w14:paraId="58954357" w14:textId="6AE672AD" w:rsidR="00FD59B5" w:rsidRPr="00FD59B5" w:rsidRDefault="00FD59B5" w:rsidP="00FD59B5">
            <w:pPr>
              <w:autoSpaceDE w:val="0"/>
              <w:autoSpaceDN w:val="0"/>
              <w:adjustRightInd w:val="0"/>
              <w:jc w:val="right"/>
              <w:rPr>
                <w:rFonts w:ascii="Arial" w:hAnsi="Arial" w:cs="Arial"/>
                <w:b/>
                <w:bCs/>
                <w:color w:val="000000"/>
              </w:rPr>
            </w:pPr>
            <w:r w:rsidRPr="00FD59B5">
              <w:rPr>
                <w:rFonts w:ascii="Calibri" w:hAnsi="Calibri" w:cs="Calibri"/>
                <w:b/>
                <w:bCs/>
                <w:color w:val="000000"/>
              </w:rPr>
              <w:t>3880</w:t>
            </w:r>
          </w:p>
        </w:tc>
      </w:tr>
      <w:tr w:rsidR="00FD59B5" w14:paraId="40092149" w14:textId="77777777" w:rsidTr="00752536">
        <w:trPr>
          <w:trHeight w:val="300"/>
        </w:trPr>
        <w:tc>
          <w:tcPr>
            <w:tcW w:w="620" w:type="dxa"/>
            <w:tcBorders>
              <w:top w:val="nil"/>
              <w:left w:val="nil"/>
              <w:bottom w:val="nil"/>
              <w:right w:val="nil"/>
            </w:tcBorders>
          </w:tcPr>
          <w:p w14:paraId="08CE8E5B" w14:textId="77777777" w:rsidR="00FD59B5" w:rsidRPr="00752536" w:rsidRDefault="00FD59B5" w:rsidP="00FD59B5">
            <w:pPr>
              <w:autoSpaceDE w:val="0"/>
              <w:autoSpaceDN w:val="0"/>
              <w:adjustRightInd w:val="0"/>
              <w:rPr>
                <w:rFonts w:ascii="Arial" w:hAnsi="Arial" w:cs="Arial"/>
                <w:color w:val="000000"/>
              </w:rPr>
            </w:pPr>
            <w:r w:rsidRPr="00752536">
              <w:rPr>
                <w:rFonts w:ascii="Arial" w:hAnsi="Arial" w:cs="Arial"/>
                <w:color w:val="000000"/>
              </w:rPr>
              <w:t>C</w:t>
            </w:r>
          </w:p>
        </w:tc>
        <w:tc>
          <w:tcPr>
            <w:tcW w:w="560" w:type="dxa"/>
            <w:tcBorders>
              <w:top w:val="nil"/>
              <w:left w:val="nil"/>
              <w:bottom w:val="nil"/>
              <w:right w:val="nil"/>
            </w:tcBorders>
          </w:tcPr>
          <w:p w14:paraId="7737EF61" w14:textId="77777777" w:rsidR="00FD59B5" w:rsidRPr="00752536" w:rsidRDefault="00FD59B5" w:rsidP="00FD59B5">
            <w:pPr>
              <w:autoSpaceDE w:val="0"/>
              <w:autoSpaceDN w:val="0"/>
              <w:adjustRightInd w:val="0"/>
              <w:jc w:val="right"/>
              <w:rPr>
                <w:rFonts w:ascii="Arial" w:hAnsi="Arial" w:cs="Arial"/>
                <w:color w:val="000000"/>
              </w:rPr>
            </w:pPr>
            <w:r w:rsidRPr="00752536">
              <w:rPr>
                <w:rFonts w:ascii="Arial" w:hAnsi="Arial" w:cs="Arial"/>
                <w:color w:val="000000"/>
              </w:rPr>
              <w:t>70%</w:t>
            </w:r>
          </w:p>
        </w:tc>
        <w:tc>
          <w:tcPr>
            <w:tcW w:w="700" w:type="dxa"/>
            <w:tcBorders>
              <w:top w:val="nil"/>
              <w:left w:val="nil"/>
              <w:bottom w:val="nil"/>
              <w:right w:val="nil"/>
            </w:tcBorders>
          </w:tcPr>
          <w:p w14:paraId="37E75087" w14:textId="5A10B238" w:rsidR="00FD59B5" w:rsidRPr="00FD59B5" w:rsidRDefault="00FD59B5" w:rsidP="00FD59B5">
            <w:pPr>
              <w:autoSpaceDE w:val="0"/>
              <w:autoSpaceDN w:val="0"/>
              <w:adjustRightInd w:val="0"/>
              <w:jc w:val="right"/>
              <w:rPr>
                <w:rFonts w:ascii="Arial" w:hAnsi="Arial" w:cs="Arial"/>
                <w:b/>
                <w:bCs/>
                <w:color w:val="000000"/>
              </w:rPr>
            </w:pPr>
            <w:r w:rsidRPr="00FD59B5">
              <w:rPr>
                <w:rFonts w:ascii="Calibri" w:hAnsi="Calibri" w:cs="Calibri"/>
                <w:b/>
                <w:bCs/>
                <w:color w:val="000000"/>
              </w:rPr>
              <w:t>3395</w:t>
            </w:r>
          </w:p>
        </w:tc>
      </w:tr>
      <w:tr w:rsidR="00FD59B5" w14:paraId="14B9F77F" w14:textId="77777777" w:rsidTr="00752536">
        <w:trPr>
          <w:trHeight w:val="300"/>
        </w:trPr>
        <w:tc>
          <w:tcPr>
            <w:tcW w:w="620" w:type="dxa"/>
            <w:tcBorders>
              <w:top w:val="nil"/>
              <w:left w:val="nil"/>
              <w:bottom w:val="nil"/>
              <w:right w:val="nil"/>
            </w:tcBorders>
          </w:tcPr>
          <w:p w14:paraId="394EC9FB" w14:textId="77777777" w:rsidR="00FD59B5" w:rsidRPr="00752536" w:rsidRDefault="00FD59B5" w:rsidP="00FD59B5">
            <w:pPr>
              <w:autoSpaceDE w:val="0"/>
              <w:autoSpaceDN w:val="0"/>
              <w:adjustRightInd w:val="0"/>
              <w:rPr>
                <w:rFonts w:ascii="Arial" w:hAnsi="Arial" w:cs="Arial"/>
                <w:color w:val="000000"/>
              </w:rPr>
            </w:pPr>
            <w:r w:rsidRPr="00752536">
              <w:rPr>
                <w:rFonts w:ascii="Arial" w:hAnsi="Arial" w:cs="Arial"/>
                <w:color w:val="000000"/>
              </w:rPr>
              <w:t>D</w:t>
            </w:r>
          </w:p>
        </w:tc>
        <w:tc>
          <w:tcPr>
            <w:tcW w:w="560" w:type="dxa"/>
            <w:tcBorders>
              <w:top w:val="nil"/>
              <w:left w:val="nil"/>
              <w:bottom w:val="nil"/>
              <w:right w:val="nil"/>
            </w:tcBorders>
          </w:tcPr>
          <w:p w14:paraId="1EA78192" w14:textId="77777777" w:rsidR="00FD59B5" w:rsidRPr="00752536" w:rsidRDefault="00FD59B5" w:rsidP="00FD59B5">
            <w:pPr>
              <w:autoSpaceDE w:val="0"/>
              <w:autoSpaceDN w:val="0"/>
              <w:adjustRightInd w:val="0"/>
              <w:jc w:val="right"/>
              <w:rPr>
                <w:rFonts w:ascii="Arial" w:hAnsi="Arial" w:cs="Arial"/>
                <w:color w:val="000000"/>
              </w:rPr>
            </w:pPr>
            <w:r w:rsidRPr="00752536">
              <w:rPr>
                <w:rFonts w:ascii="Arial" w:hAnsi="Arial" w:cs="Arial"/>
                <w:color w:val="000000"/>
              </w:rPr>
              <w:t>60%</w:t>
            </w:r>
          </w:p>
        </w:tc>
        <w:tc>
          <w:tcPr>
            <w:tcW w:w="700" w:type="dxa"/>
            <w:tcBorders>
              <w:top w:val="nil"/>
              <w:left w:val="nil"/>
              <w:bottom w:val="nil"/>
              <w:right w:val="nil"/>
            </w:tcBorders>
          </w:tcPr>
          <w:p w14:paraId="1B227A49" w14:textId="72B2F72A" w:rsidR="00FD59B5" w:rsidRPr="00FD59B5" w:rsidRDefault="00FD59B5" w:rsidP="00FD59B5">
            <w:pPr>
              <w:autoSpaceDE w:val="0"/>
              <w:autoSpaceDN w:val="0"/>
              <w:adjustRightInd w:val="0"/>
              <w:jc w:val="right"/>
              <w:rPr>
                <w:rFonts w:ascii="Arial" w:hAnsi="Arial" w:cs="Arial"/>
                <w:b/>
                <w:bCs/>
                <w:color w:val="000000"/>
              </w:rPr>
            </w:pPr>
            <w:r w:rsidRPr="00FD59B5">
              <w:rPr>
                <w:rFonts w:ascii="Calibri" w:hAnsi="Calibri" w:cs="Calibri"/>
                <w:b/>
                <w:bCs/>
                <w:color w:val="000000"/>
              </w:rPr>
              <w:t>2910</w:t>
            </w:r>
          </w:p>
        </w:tc>
      </w:tr>
      <w:tr w:rsidR="00FD59B5" w14:paraId="0A109044" w14:textId="77777777" w:rsidTr="00752536">
        <w:trPr>
          <w:trHeight w:val="300"/>
        </w:trPr>
        <w:tc>
          <w:tcPr>
            <w:tcW w:w="620" w:type="dxa"/>
            <w:tcBorders>
              <w:top w:val="nil"/>
              <w:left w:val="nil"/>
              <w:bottom w:val="nil"/>
              <w:right w:val="nil"/>
            </w:tcBorders>
          </w:tcPr>
          <w:p w14:paraId="3D5886B9" w14:textId="77777777" w:rsidR="00FD59B5" w:rsidRPr="00752536" w:rsidRDefault="00FD59B5" w:rsidP="00FD59B5">
            <w:pPr>
              <w:autoSpaceDE w:val="0"/>
              <w:autoSpaceDN w:val="0"/>
              <w:adjustRightInd w:val="0"/>
              <w:rPr>
                <w:rFonts w:ascii="Arial" w:hAnsi="Arial" w:cs="Arial"/>
                <w:color w:val="000000"/>
              </w:rPr>
            </w:pPr>
            <w:r w:rsidRPr="00752536">
              <w:rPr>
                <w:rFonts w:ascii="Arial" w:hAnsi="Arial" w:cs="Arial"/>
                <w:color w:val="000000"/>
              </w:rPr>
              <w:t>F</w:t>
            </w:r>
          </w:p>
        </w:tc>
        <w:tc>
          <w:tcPr>
            <w:tcW w:w="560" w:type="dxa"/>
            <w:tcBorders>
              <w:top w:val="nil"/>
              <w:left w:val="nil"/>
              <w:bottom w:val="nil"/>
              <w:right w:val="nil"/>
            </w:tcBorders>
          </w:tcPr>
          <w:p w14:paraId="08353AE8" w14:textId="77777777" w:rsidR="00FD59B5" w:rsidRPr="00752536" w:rsidRDefault="00FD59B5" w:rsidP="00FD59B5">
            <w:pPr>
              <w:autoSpaceDE w:val="0"/>
              <w:autoSpaceDN w:val="0"/>
              <w:adjustRightInd w:val="0"/>
              <w:jc w:val="right"/>
              <w:rPr>
                <w:rFonts w:ascii="Arial" w:hAnsi="Arial" w:cs="Arial"/>
                <w:color w:val="000000"/>
              </w:rPr>
            </w:pPr>
            <w:r w:rsidRPr="00752536">
              <w:rPr>
                <w:rFonts w:ascii="Arial" w:hAnsi="Arial" w:cs="Arial"/>
                <w:color w:val="000000"/>
              </w:rPr>
              <w:t>50%</w:t>
            </w:r>
          </w:p>
        </w:tc>
        <w:tc>
          <w:tcPr>
            <w:tcW w:w="700" w:type="dxa"/>
            <w:tcBorders>
              <w:top w:val="nil"/>
              <w:left w:val="nil"/>
              <w:bottom w:val="nil"/>
              <w:right w:val="nil"/>
            </w:tcBorders>
          </w:tcPr>
          <w:p w14:paraId="7D2185A2" w14:textId="447561CF" w:rsidR="00FD59B5" w:rsidRPr="00FD59B5" w:rsidRDefault="00FD59B5" w:rsidP="00FD59B5">
            <w:pPr>
              <w:autoSpaceDE w:val="0"/>
              <w:autoSpaceDN w:val="0"/>
              <w:adjustRightInd w:val="0"/>
              <w:jc w:val="right"/>
              <w:rPr>
                <w:rFonts w:ascii="Arial" w:hAnsi="Arial" w:cs="Arial"/>
                <w:b/>
                <w:bCs/>
                <w:color w:val="000000"/>
              </w:rPr>
            </w:pPr>
            <w:r w:rsidRPr="00FD59B5">
              <w:rPr>
                <w:rFonts w:ascii="Calibri" w:hAnsi="Calibri" w:cs="Calibri"/>
                <w:b/>
                <w:bCs/>
                <w:color w:val="000000"/>
              </w:rPr>
              <w:t>2425</w:t>
            </w:r>
          </w:p>
        </w:tc>
      </w:tr>
      <w:tr w:rsidR="0063685A" w14:paraId="717D0670" w14:textId="77777777" w:rsidTr="0063685A">
        <w:trPr>
          <w:trHeight w:val="300"/>
        </w:trPr>
        <w:tc>
          <w:tcPr>
            <w:tcW w:w="620" w:type="dxa"/>
            <w:tcBorders>
              <w:top w:val="nil"/>
              <w:left w:val="nil"/>
              <w:bottom w:val="nil"/>
              <w:right w:val="nil"/>
            </w:tcBorders>
          </w:tcPr>
          <w:p w14:paraId="110F92B0" w14:textId="77777777" w:rsidR="0063685A" w:rsidRPr="0063685A" w:rsidRDefault="0063685A">
            <w:pPr>
              <w:autoSpaceDE w:val="0"/>
              <w:autoSpaceDN w:val="0"/>
              <w:adjustRightInd w:val="0"/>
              <w:rPr>
                <w:rFonts w:ascii="Arial" w:hAnsi="Arial" w:cs="Arial"/>
                <w:color w:val="000000"/>
              </w:rPr>
            </w:pPr>
          </w:p>
        </w:tc>
        <w:tc>
          <w:tcPr>
            <w:tcW w:w="560" w:type="dxa"/>
            <w:tcBorders>
              <w:top w:val="nil"/>
              <w:left w:val="nil"/>
              <w:bottom w:val="nil"/>
              <w:right w:val="nil"/>
            </w:tcBorders>
          </w:tcPr>
          <w:p w14:paraId="1D7B352B" w14:textId="77777777" w:rsidR="0063685A" w:rsidRPr="0063685A" w:rsidRDefault="0063685A">
            <w:pPr>
              <w:autoSpaceDE w:val="0"/>
              <w:autoSpaceDN w:val="0"/>
              <w:adjustRightInd w:val="0"/>
              <w:jc w:val="right"/>
              <w:rPr>
                <w:rFonts w:ascii="Arial" w:hAnsi="Arial" w:cs="Arial"/>
                <w:color w:val="000000"/>
              </w:rPr>
            </w:pPr>
          </w:p>
        </w:tc>
        <w:tc>
          <w:tcPr>
            <w:tcW w:w="700" w:type="dxa"/>
            <w:tcBorders>
              <w:top w:val="nil"/>
              <w:left w:val="nil"/>
              <w:bottom w:val="nil"/>
              <w:right w:val="nil"/>
            </w:tcBorders>
          </w:tcPr>
          <w:p w14:paraId="1AB37430" w14:textId="77777777" w:rsidR="0063685A" w:rsidRPr="0063685A" w:rsidRDefault="0063685A">
            <w:pPr>
              <w:autoSpaceDE w:val="0"/>
              <w:autoSpaceDN w:val="0"/>
              <w:adjustRightInd w:val="0"/>
              <w:jc w:val="right"/>
              <w:rPr>
                <w:rFonts w:ascii="Arial" w:hAnsi="Arial" w:cs="Arial"/>
                <w:b/>
                <w:bCs/>
                <w:color w:val="000000"/>
              </w:rPr>
            </w:pPr>
          </w:p>
        </w:tc>
      </w:tr>
    </w:tbl>
    <w:p w14:paraId="608A436A" w14:textId="77777777" w:rsidR="00EB4B37" w:rsidRPr="008B0B31" w:rsidRDefault="00EB4B37" w:rsidP="00EB4B37">
      <w:pPr>
        <w:pStyle w:val="NoSpacing"/>
        <w:rPr>
          <w:rFonts w:ascii="Arial" w:hAnsi="Arial" w:cs="Arial"/>
          <w:b/>
          <w:bCs/>
          <w:color w:val="000000"/>
          <w:sz w:val="28"/>
          <w:szCs w:val="28"/>
        </w:rPr>
      </w:pPr>
      <w:r w:rsidRPr="008B0B31">
        <w:rPr>
          <w:rFonts w:ascii="Arial" w:hAnsi="Arial" w:cs="Arial"/>
          <w:b/>
          <w:bCs/>
          <w:color w:val="000000"/>
          <w:sz w:val="28"/>
          <w:szCs w:val="28"/>
        </w:rPr>
        <w:t>Late Work </w:t>
      </w:r>
    </w:p>
    <w:p w14:paraId="33492242" w14:textId="58438333" w:rsidR="00EB4B37" w:rsidRPr="008B0B31" w:rsidRDefault="00EB4B37" w:rsidP="00EB4B37">
      <w:pPr>
        <w:pStyle w:val="NoSpacing"/>
        <w:rPr>
          <w:rFonts w:ascii="Arial" w:hAnsi="Arial" w:cs="Arial"/>
          <w:color w:val="000000"/>
          <w:sz w:val="20"/>
          <w:szCs w:val="20"/>
        </w:rPr>
      </w:pPr>
      <w:r w:rsidRPr="008B0B31">
        <w:rPr>
          <w:rFonts w:ascii="Arial" w:hAnsi="Arial" w:cs="Arial"/>
          <w:color w:val="000000"/>
          <w:sz w:val="20"/>
          <w:szCs w:val="20"/>
        </w:rPr>
        <w:t xml:space="preserve">Late work will not be accepted. Not having work ready on time would be a detriment to your ability to participate in class. Assignments are due in Canvas on time (or early), even if you will have an excused absence. </w:t>
      </w:r>
      <w:proofErr w:type="gramStart"/>
      <w:r w:rsidRPr="008B0B31">
        <w:rPr>
          <w:rFonts w:ascii="Arial" w:hAnsi="Arial" w:cs="Arial"/>
          <w:color w:val="000000"/>
          <w:sz w:val="20"/>
          <w:szCs w:val="20"/>
        </w:rPr>
        <w:t>Make arrangements</w:t>
      </w:r>
      <w:proofErr w:type="gramEnd"/>
      <w:r w:rsidRPr="008B0B31">
        <w:rPr>
          <w:rFonts w:ascii="Arial" w:hAnsi="Arial" w:cs="Arial"/>
          <w:color w:val="000000"/>
          <w:sz w:val="20"/>
          <w:szCs w:val="20"/>
        </w:rPr>
        <w:t xml:space="preserve"> with your instructor in advance.  </w:t>
      </w:r>
    </w:p>
    <w:p w14:paraId="06D2D035" w14:textId="77777777" w:rsidR="00EB4B37" w:rsidRPr="008B0B31" w:rsidRDefault="00EB4B37" w:rsidP="005D69D5">
      <w:pPr>
        <w:pStyle w:val="NoSpacing"/>
        <w:rPr>
          <w:rFonts w:ascii="Arial" w:hAnsi="Arial" w:cs="Arial"/>
          <w:sz w:val="20"/>
          <w:szCs w:val="20"/>
        </w:rPr>
      </w:pPr>
    </w:p>
    <w:p w14:paraId="4CA247D5" w14:textId="77777777" w:rsidR="00EB4B37" w:rsidRPr="008B0B31" w:rsidRDefault="00EB4B37" w:rsidP="00EB4B37">
      <w:pPr>
        <w:pStyle w:val="NoSpacing"/>
        <w:rPr>
          <w:rFonts w:ascii="Arial" w:hAnsi="Arial" w:cs="Arial"/>
          <w:b/>
          <w:bCs/>
          <w:color w:val="000000"/>
          <w:sz w:val="28"/>
          <w:szCs w:val="28"/>
        </w:rPr>
      </w:pPr>
      <w:r w:rsidRPr="008B0B31">
        <w:rPr>
          <w:rFonts w:ascii="Arial" w:hAnsi="Arial" w:cs="Arial"/>
          <w:b/>
          <w:bCs/>
          <w:color w:val="000000"/>
          <w:sz w:val="28"/>
          <w:szCs w:val="28"/>
        </w:rPr>
        <w:t>Submission Guidelines </w:t>
      </w:r>
    </w:p>
    <w:p w14:paraId="08AA8D13" w14:textId="77777777" w:rsidR="00EB4B37" w:rsidRPr="008B0B31" w:rsidRDefault="00EB4B37" w:rsidP="00EB4B37">
      <w:pPr>
        <w:pStyle w:val="NoSpacing"/>
        <w:rPr>
          <w:rFonts w:ascii="Arial" w:hAnsi="Arial" w:cs="Arial"/>
          <w:color w:val="000000"/>
          <w:sz w:val="20"/>
          <w:szCs w:val="20"/>
        </w:rPr>
      </w:pPr>
      <w:r w:rsidRPr="008B0B31">
        <w:rPr>
          <w:rFonts w:ascii="Arial" w:hAnsi="Arial" w:cs="Arial"/>
          <w:color w:val="000000"/>
          <w:sz w:val="20"/>
          <w:szCs w:val="20"/>
        </w:rPr>
        <w:t>All written assignments must be submitted as a Word document attachment (DOC or DOCX file extensions) through the correct Assignment link in Canvas. I will not accept PDF, RTF, Google Docs, or any other form of written assignment. If you prepare your assignment on an Apple computer using Apple software, it is your responsibility to make sure the file will open in the correct format by a computer using MS Office software for Windows operating systems. Please do not assume that correct compatibility exists. </w:t>
      </w:r>
    </w:p>
    <w:p w14:paraId="7B8AE92D" w14:textId="05F396AE" w:rsidR="005D69D5" w:rsidRPr="008B0B31" w:rsidRDefault="005D69D5" w:rsidP="005D69D5">
      <w:pPr>
        <w:pStyle w:val="NoSpacing"/>
        <w:rPr>
          <w:rFonts w:ascii="Arial" w:hAnsi="Arial" w:cs="Arial"/>
          <w:sz w:val="20"/>
          <w:szCs w:val="20"/>
        </w:rPr>
      </w:pPr>
    </w:p>
    <w:p w14:paraId="633682C1" w14:textId="77777777" w:rsidR="00A457AC" w:rsidRPr="008B0B31" w:rsidRDefault="005D69D5" w:rsidP="005D69D5">
      <w:pPr>
        <w:pStyle w:val="NoSpacing"/>
        <w:rPr>
          <w:rFonts w:ascii="Arial" w:hAnsi="Arial" w:cs="Arial"/>
          <w:b/>
          <w:bCs/>
          <w:color w:val="000000"/>
          <w:sz w:val="18"/>
          <w:szCs w:val="18"/>
        </w:rPr>
      </w:pPr>
      <w:r w:rsidRPr="008B0B31">
        <w:rPr>
          <w:rFonts w:ascii="Arial" w:hAnsi="Arial" w:cs="Arial"/>
          <w:b/>
          <w:bCs/>
          <w:color w:val="000000"/>
          <w:sz w:val="18"/>
          <w:szCs w:val="18"/>
        </w:rPr>
        <w:t>Agreement to the Terms of the Syllabus</w:t>
      </w:r>
    </w:p>
    <w:p w14:paraId="1B204F06" w14:textId="5CB33CF6" w:rsidR="005D69D5" w:rsidRPr="008B0B31" w:rsidRDefault="005D69D5" w:rsidP="005D69D5">
      <w:pPr>
        <w:pStyle w:val="NoSpacing"/>
        <w:rPr>
          <w:rFonts w:ascii="Arial" w:hAnsi="Arial" w:cs="Arial"/>
          <w:b/>
          <w:bCs/>
          <w:color w:val="000000"/>
          <w:sz w:val="18"/>
          <w:szCs w:val="18"/>
        </w:rPr>
      </w:pPr>
      <w:r w:rsidRPr="008B0B31">
        <w:rPr>
          <w:rFonts w:ascii="Arial" w:hAnsi="Arial" w:cs="Arial"/>
          <w:color w:val="000000"/>
          <w:sz w:val="18"/>
          <w:szCs w:val="18"/>
        </w:rPr>
        <w:t xml:space="preserve">This syllabus should be considered a “contract”, whereby </w:t>
      </w:r>
      <w:r w:rsidR="00DC7A4C" w:rsidRPr="008B0B31">
        <w:rPr>
          <w:rFonts w:ascii="Arial" w:hAnsi="Arial" w:cs="Arial"/>
          <w:color w:val="000000"/>
          <w:sz w:val="18"/>
          <w:szCs w:val="18"/>
        </w:rPr>
        <w:t>you agree</w:t>
      </w:r>
      <w:r w:rsidRPr="008B0B31">
        <w:rPr>
          <w:rFonts w:ascii="Arial" w:hAnsi="Arial" w:cs="Arial"/>
          <w:color w:val="000000"/>
          <w:sz w:val="18"/>
          <w:szCs w:val="18"/>
        </w:rPr>
        <w:t xml:space="preserve"> to abide by the terms and requirements within this syllabus. If elements of the syllabus </w:t>
      </w:r>
      <w:r w:rsidR="00DC7A4C" w:rsidRPr="008B0B31">
        <w:rPr>
          <w:rFonts w:ascii="Arial" w:hAnsi="Arial" w:cs="Arial"/>
          <w:color w:val="000000"/>
          <w:sz w:val="18"/>
          <w:szCs w:val="18"/>
        </w:rPr>
        <w:t>must change</w:t>
      </w:r>
      <w:r w:rsidRPr="008B0B31">
        <w:rPr>
          <w:rFonts w:ascii="Arial" w:hAnsi="Arial" w:cs="Arial"/>
          <w:color w:val="000000"/>
          <w:sz w:val="18"/>
          <w:szCs w:val="18"/>
        </w:rPr>
        <w:t>, you will be given advance notice by email and on Canvas.  </w:t>
      </w:r>
    </w:p>
    <w:p w14:paraId="6EC1B23C" w14:textId="77777777" w:rsidR="00600CC5" w:rsidRPr="008B0B31" w:rsidRDefault="00600CC5" w:rsidP="00600CC5">
      <w:pPr>
        <w:pStyle w:val="NoSpacing"/>
        <w:rPr>
          <w:rFonts w:ascii="Arial" w:hAnsi="Arial" w:cs="Arial"/>
          <w:sz w:val="18"/>
          <w:szCs w:val="18"/>
        </w:rPr>
      </w:pPr>
    </w:p>
    <w:p w14:paraId="17DF8B28" w14:textId="77777777" w:rsidR="00600CC5" w:rsidRPr="008B0B31" w:rsidRDefault="00600CC5" w:rsidP="00600CC5">
      <w:pPr>
        <w:pStyle w:val="NoSpacing"/>
        <w:rPr>
          <w:rFonts w:ascii="Arial" w:hAnsi="Arial" w:cs="Arial"/>
          <w:color w:val="000000"/>
          <w:sz w:val="18"/>
          <w:szCs w:val="18"/>
        </w:rPr>
      </w:pPr>
      <w:r w:rsidRPr="008B0B31">
        <w:rPr>
          <w:rFonts w:ascii="Arial" w:hAnsi="Arial" w:cs="Arial"/>
          <w:color w:val="000000"/>
          <w:sz w:val="18"/>
          <w:szCs w:val="18"/>
        </w:rPr>
        <w:t xml:space="preserve">You have an ethical and legal responsibility to authenticate ALL information you submit for grading.  Review the UNT ethical requirements. You must properly cite sources in the body of your submissions and must provide an appropriate list titled References as the last page of your submissions. Use MLA citation for academic content submissions. Follow Associated Press (AP) guidelines for any media content you write and submit. </w:t>
      </w:r>
      <w:hyperlink r:id="rId10" w:history="1">
        <w:r w:rsidRPr="008B0B31">
          <w:rPr>
            <w:rStyle w:val="Hyperlink"/>
            <w:rFonts w:ascii="Arial" w:hAnsi="Arial" w:cs="Arial"/>
            <w:sz w:val="18"/>
            <w:szCs w:val="18"/>
          </w:rPr>
          <w:t xml:space="preserve">Citation Basics - Citations &amp; Style Guide - Guides at University of </w:t>
        </w:r>
        <w:proofErr w:type="gramStart"/>
        <w:r w:rsidRPr="008B0B31">
          <w:rPr>
            <w:rStyle w:val="Hyperlink"/>
            <w:rFonts w:ascii="Arial" w:hAnsi="Arial" w:cs="Arial"/>
            <w:sz w:val="18"/>
            <w:szCs w:val="18"/>
          </w:rPr>
          <w:t>North  Texas</w:t>
        </w:r>
        <w:proofErr w:type="gramEnd"/>
        <w:r w:rsidRPr="008B0B31">
          <w:rPr>
            <w:rStyle w:val="Hyperlink"/>
            <w:rFonts w:ascii="Arial" w:hAnsi="Arial" w:cs="Arial"/>
            <w:sz w:val="18"/>
            <w:szCs w:val="18"/>
          </w:rPr>
          <w:t xml:space="preserve"> (unt.edu)</w:t>
        </w:r>
      </w:hyperlink>
      <w:r w:rsidRPr="008B0B31">
        <w:rPr>
          <w:rFonts w:ascii="Arial" w:hAnsi="Arial" w:cs="Arial"/>
          <w:color w:val="3177A6"/>
          <w:sz w:val="18"/>
          <w:szCs w:val="18"/>
        </w:rPr>
        <w:t xml:space="preserve"> </w:t>
      </w:r>
      <w:r w:rsidRPr="008B0B31">
        <w:rPr>
          <w:rFonts w:ascii="Arial" w:hAnsi="Arial" w:cs="Arial"/>
          <w:color w:val="000000"/>
          <w:sz w:val="18"/>
          <w:szCs w:val="18"/>
        </w:rPr>
        <w:t xml:space="preserve">WARNING: Any academic dishonesty, including using undocumented material from </w:t>
      </w:r>
      <w:proofErr w:type="gramStart"/>
      <w:r w:rsidRPr="008B0B31">
        <w:rPr>
          <w:rFonts w:ascii="Arial" w:hAnsi="Arial" w:cs="Arial"/>
          <w:color w:val="000000"/>
          <w:sz w:val="18"/>
          <w:szCs w:val="18"/>
        </w:rPr>
        <w:t>ANY  other</w:t>
      </w:r>
      <w:proofErr w:type="gramEnd"/>
      <w:r w:rsidRPr="008B0B31">
        <w:rPr>
          <w:rFonts w:ascii="Arial" w:hAnsi="Arial" w:cs="Arial"/>
          <w:color w:val="000000"/>
          <w:sz w:val="18"/>
          <w:szCs w:val="18"/>
        </w:rPr>
        <w:t xml:space="preserve"> source, can result in a failing grade for the course. </w:t>
      </w:r>
    </w:p>
    <w:p w14:paraId="75EA2B9C" w14:textId="77777777" w:rsidR="00600CC5" w:rsidRPr="008B0B31" w:rsidRDefault="00600CC5" w:rsidP="00600CC5">
      <w:pPr>
        <w:pStyle w:val="NoSpacing"/>
        <w:rPr>
          <w:rFonts w:ascii="Arial" w:hAnsi="Arial" w:cs="Arial"/>
          <w:b/>
          <w:bCs/>
          <w:sz w:val="18"/>
          <w:szCs w:val="18"/>
        </w:rPr>
      </w:pPr>
    </w:p>
    <w:p w14:paraId="3397F4B6" w14:textId="77777777" w:rsidR="00600CC5" w:rsidRPr="008B0B31" w:rsidRDefault="00600CC5" w:rsidP="00600CC5">
      <w:pPr>
        <w:pStyle w:val="NoSpacing"/>
        <w:rPr>
          <w:rFonts w:ascii="Arial" w:hAnsi="Arial" w:cs="Arial"/>
          <w:b/>
          <w:bCs/>
          <w:sz w:val="18"/>
          <w:szCs w:val="18"/>
        </w:rPr>
      </w:pPr>
      <w:r w:rsidRPr="008B0B31">
        <w:rPr>
          <w:rFonts w:ascii="Arial" w:hAnsi="Arial" w:cs="Arial"/>
          <w:b/>
          <w:bCs/>
          <w:sz w:val="18"/>
          <w:szCs w:val="18"/>
        </w:rPr>
        <w:t>Navigating Canvas </w:t>
      </w:r>
    </w:p>
    <w:p w14:paraId="6793B977" w14:textId="77777777" w:rsidR="00600CC5" w:rsidRPr="008B0B31" w:rsidRDefault="00600CC5" w:rsidP="00600CC5">
      <w:pPr>
        <w:pStyle w:val="NoSpacing"/>
        <w:rPr>
          <w:rFonts w:ascii="Arial" w:hAnsi="Arial" w:cs="Arial"/>
          <w:color w:val="000000"/>
          <w:sz w:val="18"/>
          <w:szCs w:val="18"/>
        </w:rPr>
      </w:pPr>
      <w:r w:rsidRPr="008B0B31">
        <w:rPr>
          <w:rFonts w:ascii="Arial" w:hAnsi="Arial" w:cs="Arial"/>
          <w:color w:val="000000"/>
          <w:sz w:val="18"/>
          <w:szCs w:val="18"/>
        </w:rPr>
        <w:lastRenderedPageBreak/>
        <w:t>Most of you have already gained a familiarity with Canvas (www.canvas.unt). If you encounter any issues with Canvas, PLEASE CONTACT THE CANVAS STUDENT HELP DESK. As a reminder, all content areas are located on the left “Navigation Pane” of the Canvas course website. In this course, there are several major content areas on the Canvas platform:  </w:t>
      </w:r>
    </w:p>
    <w:p w14:paraId="293EF1C8" w14:textId="77777777" w:rsidR="00600CC5" w:rsidRPr="008B0B31" w:rsidRDefault="00600CC5" w:rsidP="00600CC5">
      <w:pPr>
        <w:pStyle w:val="NoSpacing"/>
        <w:rPr>
          <w:rFonts w:ascii="Arial" w:hAnsi="Arial" w:cs="Arial"/>
          <w:sz w:val="18"/>
          <w:szCs w:val="18"/>
        </w:rPr>
      </w:pPr>
    </w:p>
    <w:p w14:paraId="6ECE608B" w14:textId="77777777" w:rsidR="00600CC5" w:rsidRPr="008B0B31" w:rsidRDefault="00600CC5" w:rsidP="00600CC5">
      <w:pPr>
        <w:pStyle w:val="NoSpacing"/>
        <w:numPr>
          <w:ilvl w:val="0"/>
          <w:numId w:val="2"/>
        </w:numPr>
        <w:rPr>
          <w:rFonts w:ascii="Arial" w:hAnsi="Arial" w:cs="Arial"/>
          <w:color w:val="000000"/>
          <w:sz w:val="18"/>
          <w:szCs w:val="18"/>
        </w:rPr>
      </w:pPr>
      <w:r w:rsidRPr="008B0B31">
        <w:rPr>
          <w:rFonts w:ascii="Arial" w:hAnsi="Arial" w:cs="Arial"/>
          <w:color w:val="000000"/>
          <w:sz w:val="18"/>
          <w:szCs w:val="18"/>
        </w:rPr>
        <w:t>Announcements –I will post announcements on Canvas as appropriate throughout the semester.  You are responsible for any information and/or instructions provided in these Announcements.</w:t>
      </w:r>
    </w:p>
    <w:p w14:paraId="7E5A9AFF" w14:textId="77777777" w:rsidR="00600CC5" w:rsidRPr="008B0B31" w:rsidRDefault="00600CC5" w:rsidP="00600CC5">
      <w:pPr>
        <w:pStyle w:val="NoSpacing"/>
        <w:numPr>
          <w:ilvl w:val="0"/>
          <w:numId w:val="2"/>
        </w:numPr>
        <w:rPr>
          <w:rFonts w:ascii="Arial" w:hAnsi="Arial" w:cs="Arial"/>
          <w:color w:val="000000"/>
          <w:sz w:val="18"/>
          <w:szCs w:val="18"/>
        </w:rPr>
      </w:pPr>
      <w:r w:rsidRPr="008B0B31">
        <w:rPr>
          <w:rFonts w:ascii="Arial" w:hAnsi="Arial" w:cs="Arial"/>
          <w:color w:val="000000"/>
          <w:sz w:val="18"/>
          <w:szCs w:val="18"/>
        </w:rPr>
        <w:t>Syllabus – This is a .pdf version of the Course Syllabus and Course Calendar.</w:t>
      </w:r>
    </w:p>
    <w:p w14:paraId="74F9150E" w14:textId="77777777" w:rsidR="00600CC5" w:rsidRPr="008B0B31" w:rsidRDefault="00600CC5" w:rsidP="00600CC5">
      <w:pPr>
        <w:pStyle w:val="NoSpacing"/>
        <w:numPr>
          <w:ilvl w:val="0"/>
          <w:numId w:val="2"/>
        </w:numPr>
        <w:rPr>
          <w:rFonts w:ascii="Arial" w:hAnsi="Arial" w:cs="Arial"/>
          <w:sz w:val="18"/>
          <w:szCs w:val="18"/>
        </w:rPr>
      </w:pPr>
      <w:r w:rsidRPr="008B0B31">
        <w:rPr>
          <w:rFonts w:ascii="Arial" w:hAnsi="Arial" w:cs="Arial"/>
          <w:color w:val="000000"/>
          <w:sz w:val="18"/>
          <w:szCs w:val="18"/>
        </w:rPr>
        <w:t xml:space="preserve">Assignments – You will find information on all assignments in this area. </w:t>
      </w:r>
      <w:r w:rsidRPr="008B0B31">
        <w:rPr>
          <w:rFonts w:ascii="Arial" w:hAnsi="Arial" w:cs="Arial"/>
          <w:color w:val="000000"/>
          <w:sz w:val="18"/>
          <w:szCs w:val="18"/>
          <w:u w:val="single"/>
        </w:rPr>
        <w:t xml:space="preserve">Assignments are due to be submitted on Canvas by noon on the day of class. </w:t>
      </w:r>
      <w:r w:rsidRPr="008B0B31">
        <w:rPr>
          <w:rFonts w:ascii="Arial" w:hAnsi="Arial" w:cs="Arial"/>
          <w:color w:val="000000"/>
          <w:sz w:val="18"/>
          <w:szCs w:val="18"/>
        </w:rPr>
        <w:t> </w:t>
      </w:r>
    </w:p>
    <w:p w14:paraId="12A9B3FF" w14:textId="77777777" w:rsidR="00600CC5" w:rsidRPr="008B0B31" w:rsidRDefault="00600CC5" w:rsidP="00600CC5">
      <w:pPr>
        <w:pStyle w:val="NoSpacing"/>
        <w:numPr>
          <w:ilvl w:val="0"/>
          <w:numId w:val="2"/>
        </w:numPr>
        <w:rPr>
          <w:rFonts w:ascii="Arial" w:hAnsi="Arial" w:cs="Arial"/>
          <w:color w:val="000000"/>
          <w:sz w:val="18"/>
          <w:szCs w:val="18"/>
        </w:rPr>
      </w:pPr>
      <w:r w:rsidRPr="008B0B31">
        <w:rPr>
          <w:rFonts w:ascii="Arial" w:hAnsi="Arial" w:cs="Arial"/>
          <w:color w:val="000000"/>
          <w:sz w:val="18"/>
          <w:szCs w:val="18"/>
        </w:rPr>
        <w:t>Grades – You can check your grades 24/7 on Canvas. All graded assignments will be posted to Canvas. Please do not send emails requesting grades. Final letter grades are available on my.unt.edu ONLY.</w:t>
      </w:r>
    </w:p>
    <w:p w14:paraId="0BBE9409" w14:textId="77777777" w:rsidR="00600CC5" w:rsidRPr="008B0B31" w:rsidRDefault="00600CC5" w:rsidP="005D69D5">
      <w:pPr>
        <w:pStyle w:val="NoSpacing"/>
        <w:rPr>
          <w:rFonts w:ascii="Arial" w:hAnsi="Arial" w:cs="Arial"/>
          <w:b/>
          <w:bCs/>
          <w:sz w:val="18"/>
          <w:szCs w:val="18"/>
        </w:rPr>
      </w:pPr>
    </w:p>
    <w:p w14:paraId="41844D68" w14:textId="136B057F" w:rsidR="005D69D5" w:rsidRPr="008B0B31" w:rsidRDefault="005D69D5" w:rsidP="005D69D5">
      <w:pPr>
        <w:pStyle w:val="NoSpacing"/>
        <w:rPr>
          <w:rFonts w:ascii="Arial" w:hAnsi="Arial" w:cs="Arial"/>
          <w:b/>
          <w:bCs/>
          <w:sz w:val="18"/>
          <w:szCs w:val="18"/>
        </w:rPr>
      </w:pPr>
      <w:r w:rsidRPr="008B0B31">
        <w:rPr>
          <w:rFonts w:ascii="Arial" w:hAnsi="Arial" w:cs="Arial"/>
          <w:b/>
          <w:bCs/>
          <w:sz w:val="18"/>
          <w:szCs w:val="18"/>
        </w:rPr>
        <w:t>Classroom Behavior </w:t>
      </w:r>
    </w:p>
    <w:p w14:paraId="0B9A596A" w14:textId="3B22DDAD" w:rsidR="005D69D5" w:rsidRPr="008B0B31" w:rsidRDefault="005D69D5" w:rsidP="005D69D5">
      <w:pPr>
        <w:pStyle w:val="NoSpacing"/>
        <w:rPr>
          <w:rFonts w:ascii="Arial" w:hAnsi="Arial" w:cs="Arial"/>
          <w:color w:val="000000"/>
          <w:sz w:val="18"/>
          <w:szCs w:val="18"/>
        </w:rPr>
      </w:pPr>
      <w:r w:rsidRPr="008B0B31">
        <w:rPr>
          <w:rFonts w:ascii="Arial" w:hAnsi="Arial" w:cs="Arial"/>
          <w:color w:val="000000"/>
          <w:sz w:val="18"/>
          <w:szCs w:val="18"/>
        </w:rPr>
        <w:t xml:space="preserve">This is a course in a business-related discipline, therefore forms of expression that are proper </w:t>
      </w:r>
      <w:r w:rsidR="00AA64CA" w:rsidRPr="008B0B31">
        <w:rPr>
          <w:rFonts w:ascii="Arial" w:hAnsi="Arial" w:cs="Arial"/>
          <w:color w:val="000000"/>
          <w:sz w:val="18"/>
          <w:szCs w:val="18"/>
        </w:rPr>
        <w:t>in business</w:t>
      </w:r>
      <w:r w:rsidRPr="008B0B31">
        <w:rPr>
          <w:rFonts w:ascii="Arial" w:hAnsi="Arial" w:cs="Arial"/>
          <w:color w:val="000000"/>
          <w:sz w:val="18"/>
          <w:szCs w:val="18"/>
        </w:rPr>
        <w:t xml:space="preserve"> situations are encouraged. Always be professional, courteous, and open-minded, regardless </w:t>
      </w:r>
      <w:r w:rsidR="00AA64CA" w:rsidRPr="008B0B31">
        <w:rPr>
          <w:rFonts w:ascii="Arial" w:hAnsi="Arial" w:cs="Arial"/>
          <w:color w:val="000000"/>
          <w:sz w:val="18"/>
          <w:szCs w:val="18"/>
        </w:rPr>
        <w:t>of how</w:t>
      </w:r>
      <w:r w:rsidRPr="008B0B31">
        <w:rPr>
          <w:rFonts w:ascii="Arial" w:hAnsi="Arial" w:cs="Arial"/>
          <w:color w:val="000000"/>
          <w:sz w:val="18"/>
          <w:szCs w:val="18"/>
        </w:rPr>
        <w:t xml:space="preserve"> controversial a topic may be. To ensure that we create a positive learning environment, please:  </w:t>
      </w:r>
    </w:p>
    <w:p w14:paraId="36FDB310" w14:textId="77777777" w:rsidR="00AA64CA" w:rsidRPr="008B0B31" w:rsidRDefault="00AA64CA" w:rsidP="005D69D5">
      <w:pPr>
        <w:pStyle w:val="NoSpacing"/>
        <w:rPr>
          <w:rFonts w:ascii="Arial" w:hAnsi="Arial" w:cs="Arial"/>
          <w:sz w:val="18"/>
          <w:szCs w:val="18"/>
        </w:rPr>
      </w:pPr>
    </w:p>
    <w:p w14:paraId="3B64E7B0" w14:textId="111899C9" w:rsidR="005D69D5" w:rsidRPr="008B0B31" w:rsidRDefault="005D69D5" w:rsidP="00DC7A4C">
      <w:pPr>
        <w:pStyle w:val="NoSpacing"/>
        <w:numPr>
          <w:ilvl w:val="0"/>
          <w:numId w:val="4"/>
        </w:numPr>
        <w:rPr>
          <w:rFonts w:ascii="Arial" w:hAnsi="Arial" w:cs="Arial"/>
          <w:sz w:val="18"/>
          <w:szCs w:val="18"/>
        </w:rPr>
      </w:pPr>
      <w:r w:rsidRPr="008B0B31">
        <w:rPr>
          <w:rFonts w:ascii="Arial" w:hAnsi="Arial" w:cs="Arial"/>
          <w:color w:val="000000"/>
          <w:sz w:val="18"/>
          <w:szCs w:val="18"/>
        </w:rPr>
        <w:t>Turn off your mobile phones during class. </w:t>
      </w:r>
    </w:p>
    <w:p w14:paraId="46F61272" w14:textId="0EE428E0" w:rsidR="00AA64CA" w:rsidRPr="008B0B31" w:rsidRDefault="005D69D5" w:rsidP="005D69D5">
      <w:pPr>
        <w:pStyle w:val="NoSpacing"/>
        <w:numPr>
          <w:ilvl w:val="0"/>
          <w:numId w:val="4"/>
        </w:numPr>
        <w:rPr>
          <w:rFonts w:ascii="Arial" w:hAnsi="Arial" w:cs="Arial"/>
          <w:color w:val="000000"/>
          <w:sz w:val="18"/>
          <w:szCs w:val="18"/>
        </w:rPr>
      </w:pPr>
      <w:r w:rsidRPr="008B0B31">
        <w:rPr>
          <w:rFonts w:ascii="Arial" w:hAnsi="Arial" w:cs="Arial"/>
          <w:color w:val="000000"/>
          <w:sz w:val="18"/>
          <w:szCs w:val="18"/>
        </w:rPr>
        <w:t xml:space="preserve">Refrain from engaging in personal conversations with those around you during class (unless it </w:t>
      </w:r>
      <w:r w:rsidR="00DC7A4C" w:rsidRPr="008B0B31">
        <w:rPr>
          <w:rFonts w:ascii="Arial" w:hAnsi="Arial" w:cs="Arial"/>
          <w:color w:val="000000"/>
          <w:sz w:val="18"/>
          <w:szCs w:val="18"/>
        </w:rPr>
        <w:t>is part</w:t>
      </w:r>
      <w:r w:rsidRPr="008B0B31">
        <w:rPr>
          <w:rFonts w:ascii="Arial" w:hAnsi="Arial" w:cs="Arial"/>
          <w:color w:val="000000"/>
          <w:sz w:val="18"/>
          <w:szCs w:val="18"/>
        </w:rPr>
        <w:t xml:space="preserve"> of assigned course activities).</w:t>
      </w:r>
    </w:p>
    <w:p w14:paraId="1B18329A" w14:textId="77777777" w:rsidR="00DC7A4C" w:rsidRPr="008B0B31" w:rsidRDefault="00DC7A4C" w:rsidP="005D69D5">
      <w:pPr>
        <w:pStyle w:val="NoSpacing"/>
        <w:rPr>
          <w:rFonts w:ascii="Arial" w:hAnsi="Arial" w:cs="Arial"/>
          <w:sz w:val="18"/>
          <w:szCs w:val="18"/>
        </w:rPr>
      </w:pPr>
    </w:p>
    <w:p w14:paraId="4350E99A" w14:textId="77777777" w:rsidR="005D69D5" w:rsidRPr="008B0B31" w:rsidRDefault="005D69D5" w:rsidP="005D69D5">
      <w:pPr>
        <w:pStyle w:val="NoSpacing"/>
        <w:rPr>
          <w:rFonts w:ascii="Arial" w:hAnsi="Arial" w:cs="Arial"/>
          <w:b/>
          <w:bCs/>
          <w:sz w:val="18"/>
          <w:szCs w:val="18"/>
        </w:rPr>
      </w:pPr>
      <w:r w:rsidRPr="008B0B31">
        <w:rPr>
          <w:rFonts w:ascii="Arial" w:hAnsi="Arial" w:cs="Arial"/>
          <w:b/>
          <w:bCs/>
          <w:sz w:val="18"/>
          <w:szCs w:val="18"/>
        </w:rPr>
        <w:t>Absences </w:t>
      </w:r>
    </w:p>
    <w:p w14:paraId="121E8633" w14:textId="1C87D98F" w:rsidR="005D69D5" w:rsidRPr="008B0B31" w:rsidRDefault="005D69D5" w:rsidP="005D69D5">
      <w:pPr>
        <w:pStyle w:val="NoSpacing"/>
        <w:rPr>
          <w:rFonts w:ascii="Arial" w:hAnsi="Arial" w:cs="Arial"/>
          <w:color w:val="000000"/>
          <w:sz w:val="18"/>
          <w:szCs w:val="18"/>
        </w:rPr>
      </w:pPr>
      <w:r w:rsidRPr="008B0B31">
        <w:rPr>
          <w:rFonts w:ascii="Arial" w:hAnsi="Arial" w:cs="Arial"/>
          <w:color w:val="000000"/>
          <w:sz w:val="18"/>
          <w:szCs w:val="18"/>
        </w:rPr>
        <w:t xml:space="preserve">Attendance is mandatory in face-to-face classes. Still, I understand that life happens, and </w:t>
      </w:r>
      <w:r w:rsidR="00AA64CA" w:rsidRPr="008B0B31">
        <w:rPr>
          <w:rFonts w:ascii="Arial" w:hAnsi="Arial" w:cs="Arial"/>
          <w:color w:val="000000"/>
          <w:sz w:val="18"/>
          <w:szCs w:val="18"/>
        </w:rPr>
        <w:t>have experienced</w:t>
      </w:r>
      <w:r w:rsidRPr="008B0B31">
        <w:rPr>
          <w:rFonts w:ascii="Arial" w:hAnsi="Arial" w:cs="Arial"/>
          <w:color w:val="000000"/>
          <w:sz w:val="18"/>
          <w:szCs w:val="18"/>
        </w:rPr>
        <w:t xml:space="preserve"> many disruptions in my life, too. Please adhere to these guidelines regarding absences. </w:t>
      </w:r>
    </w:p>
    <w:p w14:paraId="22B200D8" w14:textId="77777777" w:rsidR="00AA64CA" w:rsidRPr="008B0B31" w:rsidRDefault="00AA64CA" w:rsidP="005D69D5">
      <w:pPr>
        <w:pStyle w:val="NoSpacing"/>
        <w:rPr>
          <w:rFonts w:ascii="Arial" w:hAnsi="Arial" w:cs="Arial"/>
          <w:sz w:val="18"/>
          <w:szCs w:val="18"/>
        </w:rPr>
      </w:pPr>
    </w:p>
    <w:p w14:paraId="380F106B" w14:textId="49964CD2" w:rsidR="005D69D5" w:rsidRPr="008B0B31" w:rsidRDefault="005D69D5" w:rsidP="00700F4C">
      <w:pPr>
        <w:pStyle w:val="NoSpacing"/>
        <w:numPr>
          <w:ilvl w:val="0"/>
          <w:numId w:val="11"/>
        </w:numPr>
        <w:rPr>
          <w:rFonts w:ascii="Arial" w:hAnsi="Arial" w:cs="Arial"/>
          <w:color w:val="000000"/>
          <w:sz w:val="18"/>
          <w:szCs w:val="18"/>
        </w:rPr>
      </w:pPr>
      <w:r w:rsidRPr="008B0B31">
        <w:rPr>
          <w:rFonts w:ascii="Arial" w:hAnsi="Arial" w:cs="Arial"/>
          <w:color w:val="000000"/>
          <w:sz w:val="18"/>
          <w:szCs w:val="18"/>
        </w:rPr>
        <w:t xml:space="preserve">University Closures: Any time the university, or a relevant part of it, is closed to students and </w:t>
      </w:r>
      <w:r w:rsidR="00AA64CA" w:rsidRPr="008B0B31">
        <w:rPr>
          <w:rFonts w:ascii="Arial" w:hAnsi="Arial" w:cs="Arial"/>
          <w:color w:val="000000"/>
          <w:sz w:val="18"/>
          <w:szCs w:val="18"/>
        </w:rPr>
        <w:t>faculty due</w:t>
      </w:r>
      <w:r w:rsidRPr="008B0B31">
        <w:rPr>
          <w:rFonts w:ascii="Arial" w:hAnsi="Arial" w:cs="Arial"/>
          <w:color w:val="000000"/>
          <w:sz w:val="18"/>
          <w:szCs w:val="18"/>
        </w:rPr>
        <w:t xml:space="preserve"> to natural or man-made occurrences, no documentation is required from you </w:t>
      </w:r>
      <w:r w:rsidR="00DC7A4C" w:rsidRPr="008B0B31">
        <w:rPr>
          <w:rFonts w:ascii="Arial" w:hAnsi="Arial" w:cs="Arial"/>
          <w:color w:val="000000"/>
          <w:sz w:val="18"/>
          <w:szCs w:val="18"/>
        </w:rPr>
        <w:t>if</w:t>
      </w:r>
      <w:r w:rsidRPr="008B0B31">
        <w:rPr>
          <w:rFonts w:ascii="Arial" w:hAnsi="Arial" w:cs="Arial"/>
          <w:color w:val="000000"/>
          <w:sz w:val="18"/>
          <w:szCs w:val="18"/>
        </w:rPr>
        <w:t xml:space="preserve"> the university has notified staff, students, and faculty of said closures.  </w:t>
      </w:r>
    </w:p>
    <w:p w14:paraId="530C0042" w14:textId="77777777" w:rsidR="00AA64CA" w:rsidRPr="008B0B31" w:rsidRDefault="00AA64CA" w:rsidP="005D69D5">
      <w:pPr>
        <w:pStyle w:val="NoSpacing"/>
        <w:rPr>
          <w:rFonts w:ascii="Arial" w:hAnsi="Arial" w:cs="Arial"/>
          <w:sz w:val="18"/>
          <w:szCs w:val="18"/>
        </w:rPr>
      </w:pPr>
    </w:p>
    <w:p w14:paraId="34F5B40F" w14:textId="78EF90EF" w:rsidR="005D69D5" w:rsidRPr="008B0B31" w:rsidRDefault="005D69D5" w:rsidP="00700F4C">
      <w:pPr>
        <w:pStyle w:val="NoSpacing"/>
        <w:numPr>
          <w:ilvl w:val="0"/>
          <w:numId w:val="11"/>
        </w:numPr>
        <w:rPr>
          <w:rFonts w:ascii="Arial" w:hAnsi="Arial" w:cs="Arial"/>
          <w:color w:val="000000"/>
          <w:sz w:val="18"/>
          <w:szCs w:val="18"/>
        </w:rPr>
      </w:pPr>
      <w:r w:rsidRPr="008B0B31">
        <w:rPr>
          <w:rFonts w:ascii="Arial" w:hAnsi="Arial" w:cs="Arial"/>
          <w:color w:val="000000"/>
          <w:sz w:val="18"/>
          <w:szCs w:val="18"/>
        </w:rPr>
        <w:t xml:space="preserve">Planned Absences: If you know in advance you will need to miss a class for a monumental </w:t>
      </w:r>
      <w:r w:rsidR="00AA64CA" w:rsidRPr="008B0B31">
        <w:rPr>
          <w:rFonts w:ascii="Arial" w:hAnsi="Arial" w:cs="Arial"/>
          <w:color w:val="000000"/>
          <w:sz w:val="18"/>
          <w:szCs w:val="18"/>
        </w:rPr>
        <w:t>personal commitment</w:t>
      </w:r>
      <w:r w:rsidRPr="008B0B31">
        <w:rPr>
          <w:rFonts w:ascii="Arial" w:hAnsi="Arial" w:cs="Arial"/>
          <w:color w:val="000000"/>
          <w:sz w:val="18"/>
          <w:szCs w:val="18"/>
        </w:rPr>
        <w:t xml:space="preserve">, you will need to notify me in advance to confirm if it will be an excused absence.  University-sanctioned activities will always be considered excused absences, but you still must </w:t>
      </w:r>
      <w:r w:rsidR="00AA64CA" w:rsidRPr="008B0B31">
        <w:rPr>
          <w:rFonts w:ascii="Arial" w:hAnsi="Arial" w:cs="Arial"/>
          <w:color w:val="000000"/>
          <w:sz w:val="18"/>
          <w:szCs w:val="18"/>
        </w:rPr>
        <w:t>notify me</w:t>
      </w:r>
      <w:r w:rsidRPr="008B0B31">
        <w:rPr>
          <w:rFonts w:ascii="Arial" w:hAnsi="Arial" w:cs="Arial"/>
          <w:color w:val="000000"/>
          <w:sz w:val="18"/>
          <w:szCs w:val="18"/>
        </w:rPr>
        <w:t xml:space="preserve"> in advance of the anticipated absence. In all instances of absence, it is your responsibility </w:t>
      </w:r>
      <w:r w:rsidR="00AA64CA" w:rsidRPr="008B0B31">
        <w:rPr>
          <w:rFonts w:ascii="Arial" w:hAnsi="Arial" w:cs="Arial"/>
          <w:color w:val="000000"/>
          <w:sz w:val="18"/>
          <w:szCs w:val="18"/>
        </w:rPr>
        <w:t>to ensure</w:t>
      </w:r>
      <w:r w:rsidRPr="008B0B31">
        <w:rPr>
          <w:rFonts w:ascii="Arial" w:hAnsi="Arial" w:cs="Arial"/>
          <w:color w:val="000000"/>
          <w:sz w:val="18"/>
          <w:szCs w:val="18"/>
        </w:rPr>
        <w:t xml:space="preserve"> any assignments due during the missed classes are made up in a satisfactory manner to </w:t>
      </w:r>
      <w:r w:rsidR="00AA64CA" w:rsidRPr="008B0B31">
        <w:rPr>
          <w:rFonts w:ascii="Arial" w:hAnsi="Arial" w:cs="Arial"/>
          <w:color w:val="000000"/>
          <w:sz w:val="18"/>
          <w:szCs w:val="18"/>
        </w:rPr>
        <w:t>the instructor</w:t>
      </w:r>
      <w:r w:rsidRPr="008B0B31">
        <w:rPr>
          <w:rFonts w:ascii="Arial" w:hAnsi="Arial" w:cs="Arial"/>
          <w:color w:val="000000"/>
          <w:sz w:val="18"/>
          <w:szCs w:val="18"/>
        </w:rPr>
        <w:t>. </w:t>
      </w:r>
    </w:p>
    <w:p w14:paraId="6EF1F7E4" w14:textId="77777777" w:rsidR="00AA64CA" w:rsidRPr="008B0B31" w:rsidRDefault="00AA64CA" w:rsidP="005D69D5">
      <w:pPr>
        <w:pStyle w:val="NoSpacing"/>
        <w:rPr>
          <w:rFonts w:ascii="Arial" w:hAnsi="Arial" w:cs="Arial"/>
          <w:sz w:val="18"/>
          <w:szCs w:val="18"/>
        </w:rPr>
      </w:pPr>
    </w:p>
    <w:p w14:paraId="51097F76" w14:textId="264786BA" w:rsidR="005D69D5" w:rsidRPr="008B0B31" w:rsidRDefault="005D69D5" w:rsidP="00700F4C">
      <w:pPr>
        <w:pStyle w:val="NoSpacing"/>
        <w:numPr>
          <w:ilvl w:val="0"/>
          <w:numId w:val="11"/>
        </w:numPr>
        <w:rPr>
          <w:rFonts w:ascii="Arial" w:hAnsi="Arial" w:cs="Arial"/>
          <w:color w:val="000000"/>
          <w:sz w:val="18"/>
          <w:szCs w:val="18"/>
        </w:rPr>
      </w:pPr>
      <w:r w:rsidRPr="008B0B31">
        <w:rPr>
          <w:rFonts w:ascii="Arial" w:hAnsi="Arial" w:cs="Arial"/>
          <w:color w:val="000000"/>
          <w:sz w:val="18"/>
          <w:szCs w:val="18"/>
        </w:rPr>
        <w:t xml:space="preserve">Unplanned Absences: Sometimes unexpected events happen that are beyond our control. If you miss </w:t>
      </w:r>
      <w:r w:rsidR="00AA64CA" w:rsidRPr="008B0B31">
        <w:rPr>
          <w:rFonts w:ascii="Arial" w:hAnsi="Arial" w:cs="Arial"/>
          <w:color w:val="000000"/>
          <w:sz w:val="18"/>
          <w:szCs w:val="18"/>
        </w:rPr>
        <w:t>a class</w:t>
      </w:r>
      <w:r w:rsidRPr="008B0B31">
        <w:rPr>
          <w:rFonts w:ascii="Arial" w:hAnsi="Arial" w:cs="Arial"/>
          <w:color w:val="000000"/>
          <w:sz w:val="18"/>
          <w:szCs w:val="18"/>
        </w:rPr>
        <w:t xml:space="preserve"> unexpectedly due to an event listed below, please provide proper documentation as soon </w:t>
      </w:r>
      <w:r w:rsidR="00AA64CA" w:rsidRPr="008B0B31">
        <w:rPr>
          <w:rFonts w:ascii="Arial" w:hAnsi="Arial" w:cs="Arial"/>
          <w:color w:val="000000"/>
          <w:sz w:val="18"/>
          <w:szCs w:val="18"/>
        </w:rPr>
        <w:t>as practical</w:t>
      </w:r>
      <w:r w:rsidRPr="008B0B31">
        <w:rPr>
          <w:rFonts w:ascii="Arial" w:hAnsi="Arial" w:cs="Arial"/>
          <w:color w:val="000000"/>
          <w:sz w:val="18"/>
          <w:szCs w:val="18"/>
        </w:rPr>
        <w:t xml:space="preserve"> without neglecting any responsibilities you may first have to family or officials involved. </w:t>
      </w:r>
    </w:p>
    <w:p w14:paraId="217CA7F1" w14:textId="77777777" w:rsidR="00AA64CA" w:rsidRPr="008B0B31" w:rsidRDefault="00AA64CA" w:rsidP="005D69D5">
      <w:pPr>
        <w:pStyle w:val="NoSpacing"/>
        <w:rPr>
          <w:rFonts w:ascii="Arial" w:hAnsi="Arial" w:cs="Arial"/>
          <w:sz w:val="18"/>
          <w:szCs w:val="18"/>
        </w:rPr>
      </w:pPr>
    </w:p>
    <w:p w14:paraId="746BADCD" w14:textId="55359536" w:rsidR="005D69D5" w:rsidRPr="008B0B31" w:rsidRDefault="005D69D5" w:rsidP="005D69D5">
      <w:pPr>
        <w:pStyle w:val="NoSpacing"/>
        <w:rPr>
          <w:rFonts w:ascii="Arial" w:hAnsi="Arial" w:cs="Arial"/>
          <w:sz w:val="18"/>
          <w:szCs w:val="18"/>
        </w:rPr>
      </w:pPr>
      <w:r w:rsidRPr="008B0B31">
        <w:rPr>
          <w:rFonts w:ascii="Arial" w:hAnsi="Arial" w:cs="Arial"/>
          <w:color w:val="000000"/>
          <w:sz w:val="18"/>
          <w:szCs w:val="18"/>
        </w:rPr>
        <w:t xml:space="preserve">Absences due to the following reasons may be excused providing proper documentation is </w:t>
      </w:r>
      <w:r w:rsidR="00AA64CA" w:rsidRPr="008B0B31">
        <w:rPr>
          <w:rFonts w:ascii="Arial" w:hAnsi="Arial" w:cs="Arial"/>
          <w:color w:val="000000"/>
          <w:sz w:val="18"/>
          <w:szCs w:val="18"/>
        </w:rPr>
        <w:t>received from</w:t>
      </w:r>
      <w:r w:rsidRPr="008B0B31">
        <w:rPr>
          <w:rFonts w:ascii="Arial" w:hAnsi="Arial" w:cs="Arial"/>
          <w:color w:val="000000"/>
          <w:sz w:val="18"/>
          <w:szCs w:val="18"/>
        </w:rPr>
        <w:t xml:space="preserve"> you.  </w:t>
      </w:r>
    </w:p>
    <w:p w14:paraId="61F78CCE" w14:textId="52A5878C" w:rsidR="005D69D5" w:rsidRPr="008B0B31" w:rsidRDefault="005D69D5" w:rsidP="00DC7A4C">
      <w:pPr>
        <w:pStyle w:val="NoSpacing"/>
        <w:numPr>
          <w:ilvl w:val="0"/>
          <w:numId w:val="5"/>
        </w:numPr>
        <w:rPr>
          <w:rFonts w:ascii="Arial" w:hAnsi="Arial" w:cs="Arial"/>
          <w:sz w:val="18"/>
          <w:szCs w:val="18"/>
        </w:rPr>
      </w:pPr>
      <w:r w:rsidRPr="008B0B31">
        <w:rPr>
          <w:rFonts w:ascii="Arial" w:hAnsi="Arial" w:cs="Arial"/>
          <w:color w:val="000000"/>
          <w:sz w:val="18"/>
          <w:szCs w:val="18"/>
        </w:rPr>
        <w:t xml:space="preserve">Death or major illness/injury involving a family member. Some extremely close friends </w:t>
      </w:r>
      <w:r w:rsidR="00AA64CA" w:rsidRPr="008B0B31">
        <w:rPr>
          <w:rFonts w:ascii="Arial" w:hAnsi="Arial" w:cs="Arial"/>
          <w:color w:val="000000"/>
          <w:sz w:val="18"/>
          <w:szCs w:val="18"/>
        </w:rPr>
        <w:t>may also</w:t>
      </w:r>
      <w:r w:rsidRPr="008B0B31">
        <w:rPr>
          <w:rFonts w:ascii="Arial" w:hAnsi="Arial" w:cs="Arial"/>
          <w:color w:val="000000"/>
          <w:sz w:val="18"/>
          <w:szCs w:val="18"/>
        </w:rPr>
        <w:t xml:space="preserve"> qualify, but please check with me first to ensure this applies.  </w:t>
      </w:r>
    </w:p>
    <w:p w14:paraId="70E19413" w14:textId="33877849" w:rsidR="005D69D5" w:rsidRPr="008B0B31" w:rsidRDefault="005D69D5" w:rsidP="00DC7A4C">
      <w:pPr>
        <w:pStyle w:val="NoSpacing"/>
        <w:numPr>
          <w:ilvl w:val="0"/>
          <w:numId w:val="5"/>
        </w:numPr>
        <w:rPr>
          <w:rFonts w:ascii="Arial" w:hAnsi="Arial" w:cs="Arial"/>
          <w:sz w:val="18"/>
          <w:szCs w:val="18"/>
        </w:rPr>
      </w:pPr>
      <w:r w:rsidRPr="008B0B31">
        <w:rPr>
          <w:rFonts w:ascii="Arial" w:hAnsi="Arial" w:cs="Arial"/>
          <w:color w:val="000000"/>
          <w:sz w:val="18"/>
          <w:szCs w:val="18"/>
        </w:rPr>
        <w:t xml:space="preserve">Illness, injury, or medical care of a dependent family member (this includes unborn </w:t>
      </w:r>
      <w:r w:rsidR="00AA64CA" w:rsidRPr="008B0B31">
        <w:rPr>
          <w:rFonts w:ascii="Arial" w:hAnsi="Arial" w:cs="Arial"/>
          <w:color w:val="000000"/>
          <w:sz w:val="18"/>
          <w:szCs w:val="18"/>
        </w:rPr>
        <w:t>children for</w:t>
      </w:r>
      <w:r w:rsidRPr="008B0B31">
        <w:rPr>
          <w:rFonts w:ascii="Arial" w:hAnsi="Arial" w:cs="Arial"/>
          <w:color w:val="000000"/>
          <w:sz w:val="18"/>
          <w:szCs w:val="18"/>
        </w:rPr>
        <w:t xml:space="preserve"> pregnant students). </w:t>
      </w:r>
    </w:p>
    <w:p w14:paraId="18FA838F" w14:textId="6F1E4B47" w:rsidR="005D69D5" w:rsidRPr="008B0B31" w:rsidRDefault="005D69D5" w:rsidP="00DC7A4C">
      <w:pPr>
        <w:pStyle w:val="NoSpacing"/>
        <w:numPr>
          <w:ilvl w:val="0"/>
          <w:numId w:val="5"/>
        </w:numPr>
        <w:rPr>
          <w:rFonts w:ascii="Arial" w:hAnsi="Arial" w:cs="Arial"/>
          <w:sz w:val="18"/>
          <w:szCs w:val="18"/>
        </w:rPr>
      </w:pPr>
      <w:r w:rsidRPr="008B0B31">
        <w:rPr>
          <w:rFonts w:ascii="Arial" w:hAnsi="Arial" w:cs="Arial"/>
          <w:color w:val="000000"/>
          <w:sz w:val="18"/>
          <w:szCs w:val="18"/>
        </w:rPr>
        <w:t xml:space="preserve">Participation in legal proceedings or administrative procedures that require a </w:t>
      </w:r>
      <w:r w:rsidR="00AA64CA" w:rsidRPr="008B0B31">
        <w:rPr>
          <w:rFonts w:ascii="Arial" w:hAnsi="Arial" w:cs="Arial"/>
          <w:color w:val="000000"/>
          <w:sz w:val="18"/>
          <w:szCs w:val="18"/>
        </w:rPr>
        <w:t>student’s presence</w:t>
      </w:r>
      <w:r w:rsidRPr="008B0B31">
        <w:rPr>
          <w:rFonts w:ascii="Arial" w:hAnsi="Arial" w:cs="Arial"/>
          <w:color w:val="000000"/>
          <w:sz w:val="18"/>
          <w:szCs w:val="18"/>
        </w:rPr>
        <w:t>.  </w:t>
      </w:r>
    </w:p>
    <w:p w14:paraId="5D95B2BB" w14:textId="783ADCEC" w:rsidR="005D69D5" w:rsidRPr="008B0B31" w:rsidRDefault="005D69D5" w:rsidP="00DC7A4C">
      <w:pPr>
        <w:pStyle w:val="NoSpacing"/>
        <w:numPr>
          <w:ilvl w:val="0"/>
          <w:numId w:val="5"/>
        </w:numPr>
        <w:rPr>
          <w:rFonts w:ascii="Arial" w:hAnsi="Arial" w:cs="Arial"/>
          <w:sz w:val="18"/>
          <w:szCs w:val="18"/>
        </w:rPr>
      </w:pPr>
      <w:r w:rsidRPr="008B0B31">
        <w:rPr>
          <w:rFonts w:ascii="Arial" w:hAnsi="Arial" w:cs="Arial"/>
          <w:color w:val="000000"/>
          <w:sz w:val="18"/>
          <w:szCs w:val="18"/>
        </w:rPr>
        <w:t>Religious holy days.  </w:t>
      </w:r>
    </w:p>
    <w:p w14:paraId="52F68919" w14:textId="053A4CF0" w:rsidR="005D69D5" w:rsidRPr="008B0B31" w:rsidRDefault="005D69D5" w:rsidP="00DC7A4C">
      <w:pPr>
        <w:pStyle w:val="NoSpacing"/>
        <w:numPr>
          <w:ilvl w:val="0"/>
          <w:numId w:val="5"/>
        </w:numPr>
        <w:rPr>
          <w:rFonts w:ascii="Arial" w:hAnsi="Arial" w:cs="Arial"/>
          <w:sz w:val="18"/>
          <w:szCs w:val="18"/>
        </w:rPr>
      </w:pPr>
      <w:r w:rsidRPr="008B0B31">
        <w:rPr>
          <w:rFonts w:ascii="Arial" w:hAnsi="Arial" w:cs="Arial"/>
          <w:color w:val="000000"/>
          <w:sz w:val="18"/>
          <w:szCs w:val="18"/>
        </w:rPr>
        <w:t xml:space="preserve">Illness/ injury/ medical condition that is too severe, contagious, or debilitating for a student </w:t>
      </w:r>
      <w:r w:rsidR="00AA64CA" w:rsidRPr="008B0B31">
        <w:rPr>
          <w:rFonts w:ascii="Arial" w:hAnsi="Arial" w:cs="Arial"/>
          <w:color w:val="000000"/>
          <w:sz w:val="18"/>
          <w:szCs w:val="18"/>
        </w:rPr>
        <w:t>to attend</w:t>
      </w:r>
      <w:r w:rsidRPr="008B0B31">
        <w:rPr>
          <w:rFonts w:ascii="Arial" w:hAnsi="Arial" w:cs="Arial"/>
          <w:color w:val="000000"/>
          <w:sz w:val="18"/>
          <w:szCs w:val="18"/>
        </w:rPr>
        <w:t xml:space="preserve"> class (to be determined by Health Center or off-campus physician). Please refer </w:t>
      </w:r>
      <w:r w:rsidR="00AA64CA" w:rsidRPr="008B0B31">
        <w:rPr>
          <w:rFonts w:ascii="Arial" w:hAnsi="Arial" w:cs="Arial"/>
          <w:color w:val="000000"/>
          <w:sz w:val="18"/>
          <w:szCs w:val="18"/>
        </w:rPr>
        <w:t>to current</w:t>
      </w:r>
      <w:r w:rsidRPr="008B0B31">
        <w:rPr>
          <w:rFonts w:ascii="Arial" w:hAnsi="Arial" w:cs="Arial"/>
          <w:color w:val="000000"/>
          <w:sz w:val="18"/>
          <w:szCs w:val="18"/>
        </w:rPr>
        <w:t xml:space="preserve"> Covid policies for specific guidance if that is applicable.  </w:t>
      </w:r>
    </w:p>
    <w:p w14:paraId="56F663C4" w14:textId="28A648C3" w:rsidR="005D69D5" w:rsidRPr="008B0B31" w:rsidRDefault="005D69D5" w:rsidP="00DC7A4C">
      <w:pPr>
        <w:pStyle w:val="NoSpacing"/>
        <w:numPr>
          <w:ilvl w:val="0"/>
          <w:numId w:val="5"/>
        </w:numPr>
        <w:rPr>
          <w:rFonts w:ascii="Arial" w:hAnsi="Arial" w:cs="Arial"/>
          <w:sz w:val="18"/>
          <w:szCs w:val="18"/>
        </w:rPr>
      </w:pPr>
      <w:r w:rsidRPr="008B0B31">
        <w:rPr>
          <w:rFonts w:ascii="Arial" w:hAnsi="Arial" w:cs="Arial"/>
          <w:color w:val="000000"/>
          <w:sz w:val="18"/>
          <w:szCs w:val="18"/>
        </w:rPr>
        <w:t xml:space="preserve">Required participation in military duties or civilian emergency (paramedic, volunteer </w:t>
      </w:r>
      <w:r w:rsidR="00AA64CA" w:rsidRPr="008B0B31">
        <w:rPr>
          <w:rFonts w:ascii="Arial" w:hAnsi="Arial" w:cs="Arial"/>
          <w:color w:val="000000"/>
          <w:sz w:val="18"/>
          <w:szCs w:val="18"/>
        </w:rPr>
        <w:t>fire dept.</w:t>
      </w:r>
      <w:r w:rsidRPr="008B0B31">
        <w:rPr>
          <w:rFonts w:ascii="Arial" w:hAnsi="Arial" w:cs="Arial"/>
          <w:color w:val="000000"/>
          <w:sz w:val="18"/>
          <w:szCs w:val="18"/>
        </w:rPr>
        <w:t>, etc.) duties.  </w:t>
      </w:r>
    </w:p>
    <w:p w14:paraId="455E2E52" w14:textId="0E4235D0" w:rsidR="005D69D5" w:rsidRPr="008B0B31" w:rsidRDefault="005D69D5" w:rsidP="00DC7A4C">
      <w:pPr>
        <w:pStyle w:val="NoSpacing"/>
        <w:numPr>
          <w:ilvl w:val="0"/>
          <w:numId w:val="5"/>
        </w:numPr>
        <w:rPr>
          <w:rFonts w:ascii="Arial" w:hAnsi="Arial" w:cs="Arial"/>
          <w:sz w:val="18"/>
          <w:szCs w:val="18"/>
        </w:rPr>
      </w:pPr>
      <w:r w:rsidRPr="008B0B31">
        <w:rPr>
          <w:rFonts w:ascii="Arial" w:hAnsi="Arial" w:cs="Arial"/>
          <w:color w:val="000000"/>
          <w:sz w:val="18"/>
          <w:szCs w:val="18"/>
        </w:rPr>
        <w:t>Automobile accidents or serious traffic delays which you are involved in. </w:t>
      </w:r>
    </w:p>
    <w:p w14:paraId="4923CAA4" w14:textId="1ECB4106" w:rsidR="005D69D5" w:rsidRPr="008B0B31" w:rsidRDefault="005D69D5" w:rsidP="00DC7A4C">
      <w:pPr>
        <w:pStyle w:val="NoSpacing"/>
        <w:numPr>
          <w:ilvl w:val="0"/>
          <w:numId w:val="5"/>
        </w:numPr>
        <w:rPr>
          <w:rFonts w:ascii="Arial" w:hAnsi="Arial" w:cs="Arial"/>
          <w:sz w:val="18"/>
          <w:szCs w:val="18"/>
        </w:rPr>
      </w:pPr>
      <w:r w:rsidRPr="008B0B31">
        <w:rPr>
          <w:rFonts w:ascii="Arial" w:hAnsi="Arial" w:cs="Arial"/>
          <w:color w:val="000000"/>
          <w:sz w:val="18"/>
          <w:szCs w:val="18"/>
        </w:rPr>
        <w:t xml:space="preserve">If you miss a class without advance permission or if you fail to supply appropriate documentation </w:t>
      </w:r>
      <w:r w:rsidR="00AA64CA" w:rsidRPr="008B0B31">
        <w:rPr>
          <w:rFonts w:ascii="Arial" w:hAnsi="Arial" w:cs="Arial"/>
          <w:color w:val="000000"/>
          <w:sz w:val="18"/>
          <w:szCs w:val="18"/>
        </w:rPr>
        <w:t>for an</w:t>
      </w:r>
      <w:r w:rsidRPr="008B0B31">
        <w:rPr>
          <w:rFonts w:ascii="Arial" w:hAnsi="Arial" w:cs="Arial"/>
          <w:color w:val="000000"/>
          <w:sz w:val="18"/>
          <w:szCs w:val="18"/>
        </w:rPr>
        <w:t xml:space="preserve"> unplanned absence, then you will be docked participation points and any late assignments will </w:t>
      </w:r>
      <w:r w:rsidR="00AA64CA" w:rsidRPr="008B0B31">
        <w:rPr>
          <w:rFonts w:ascii="Arial" w:hAnsi="Arial" w:cs="Arial"/>
          <w:color w:val="000000"/>
          <w:sz w:val="18"/>
          <w:szCs w:val="18"/>
        </w:rPr>
        <w:t>be given</w:t>
      </w:r>
      <w:r w:rsidRPr="008B0B31">
        <w:rPr>
          <w:rFonts w:ascii="Arial" w:hAnsi="Arial" w:cs="Arial"/>
          <w:color w:val="000000"/>
          <w:sz w:val="18"/>
          <w:szCs w:val="18"/>
        </w:rPr>
        <w:t xml:space="preserve"> a zero.  </w:t>
      </w:r>
    </w:p>
    <w:p w14:paraId="7D21E106" w14:textId="77777777" w:rsidR="005D69D5" w:rsidRPr="008B0B31" w:rsidRDefault="005D69D5" w:rsidP="00DC7A4C">
      <w:pPr>
        <w:pStyle w:val="NoSpacing"/>
        <w:numPr>
          <w:ilvl w:val="0"/>
          <w:numId w:val="5"/>
        </w:numPr>
        <w:rPr>
          <w:rFonts w:ascii="Arial" w:hAnsi="Arial" w:cs="Arial"/>
          <w:sz w:val="18"/>
          <w:szCs w:val="18"/>
        </w:rPr>
      </w:pPr>
      <w:r w:rsidRPr="008B0B31">
        <w:rPr>
          <w:rFonts w:ascii="Arial" w:hAnsi="Arial" w:cs="Arial"/>
          <w:sz w:val="18"/>
          <w:szCs w:val="18"/>
        </w:rPr>
        <w:t>UNT Commitment </w:t>
      </w:r>
    </w:p>
    <w:p w14:paraId="330C76AC" w14:textId="77777777" w:rsidR="00DC7A4C" w:rsidRPr="008B0B31" w:rsidRDefault="00DC7A4C" w:rsidP="005D69D5">
      <w:pPr>
        <w:pStyle w:val="NoSpacing"/>
        <w:rPr>
          <w:rFonts w:ascii="Arial" w:hAnsi="Arial" w:cs="Arial"/>
          <w:color w:val="000000"/>
          <w:sz w:val="18"/>
          <w:szCs w:val="18"/>
        </w:rPr>
      </w:pPr>
    </w:p>
    <w:p w14:paraId="17C28F27" w14:textId="166B724B" w:rsidR="005D69D5" w:rsidRPr="008B0B31" w:rsidRDefault="005D69D5" w:rsidP="005D69D5">
      <w:pPr>
        <w:pStyle w:val="NoSpacing"/>
        <w:rPr>
          <w:rFonts w:ascii="Arial" w:hAnsi="Arial" w:cs="Arial"/>
          <w:sz w:val="18"/>
          <w:szCs w:val="18"/>
        </w:rPr>
      </w:pPr>
      <w:r w:rsidRPr="008B0B31">
        <w:rPr>
          <w:rFonts w:ascii="Arial" w:hAnsi="Arial" w:cs="Arial"/>
          <w:color w:val="000000"/>
          <w:sz w:val="18"/>
          <w:szCs w:val="18"/>
        </w:rPr>
        <w:t xml:space="preserve">Welcome to UNT! As members of the UNT community, we have all made a commitment to be part </w:t>
      </w:r>
      <w:r w:rsidR="00AA64CA" w:rsidRPr="008B0B31">
        <w:rPr>
          <w:rFonts w:ascii="Arial" w:hAnsi="Arial" w:cs="Arial"/>
          <w:color w:val="000000"/>
          <w:sz w:val="18"/>
          <w:szCs w:val="18"/>
        </w:rPr>
        <w:t>of an</w:t>
      </w:r>
      <w:r w:rsidRPr="008B0B31">
        <w:rPr>
          <w:rFonts w:ascii="Arial" w:hAnsi="Arial" w:cs="Arial"/>
          <w:color w:val="000000"/>
          <w:sz w:val="18"/>
          <w:szCs w:val="18"/>
        </w:rPr>
        <w:t xml:space="preserve"> institution that respects and values the identities of the students and employees with whom </w:t>
      </w:r>
      <w:r w:rsidR="00AA64CA" w:rsidRPr="008B0B31">
        <w:rPr>
          <w:rFonts w:ascii="Arial" w:hAnsi="Arial" w:cs="Arial"/>
          <w:color w:val="000000"/>
          <w:sz w:val="18"/>
          <w:szCs w:val="18"/>
        </w:rPr>
        <w:t>we interact</w:t>
      </w:r>
      <w:r w:rsidRPr="008B0B31">
        <w:rPr>
          <w:rFonts w:ascii="Arial" w:hAnsi="Arial" w:cs="Arial"/>
          <w:color w:val="000000"/>
          <w:sz w:val="18"/>
          <w:szCs w:val="18"/>
        </w:rPr>
        <w:t xml:space="preserve">. UNT does not tolerate identity-based discrimination, harassment, and retaliation. UNT’s </w:t>
      </w:r>
      <w:r w:rsidR="00AA64CA" w:rsidRPr="008B0B31">
        <w:rPr>
          <w:rFonts w:ascii="Arial" w:hAnsi="Arial" w:cs="Arial"/>
          <w:color w:val="000000"/>
          <w:sz w:val="18"/>
          <w:szCs w:val="18"/>
        </w:rPr>
        <w:t>full Non</w:t>
      </w:r>
      <w:r w:rsidRPr="008B0B31">
        <w:rPr>
          <w:rFonts w:ascii="Arial" w:hAnsi="Arial" w:cs="Arial"/>
          <w:color w:val="000000"/>
          <w:sz w:val="18"/>
          <w:szCs w:val="18"/>
        </w:rPr>
        <w:t xml:space="preserve">-Discrimination Policy can be found online. As a student, you are also expected to be familiar </w:t>
      </w:r>
      <w:r w:rsidR="00AA64CA" w:rsidRPr="008B0B31">
        <w:rPr>
          <w:rFonts w:ascii="Arial" w:hAnsi="Arial" w:cs="Arial"/>
          <w:color w:val="000000"/>
          <w:sz w:val="18"/>
          <w:szCs w:val="18"/>
        </w:rPr>
        <w:t>with the</w:t>
      </w:r>
      <w:r w:rsidRPr="008B0B31">
        <w:rPr>
          <w:rFonts w:ascii="Arial" w:hAnsi="Arial" w:cs="Arial"/>
          <w:color w:val="000000"/>
          <w:sz w:val="18"/>
          <w:szCs w:val="18"/>
        </w:rPr>
        <w:t xml:space="preserve"> Student Academic Integrity Policy.  </w:t>
      </w:r>
    </w:p>
    <w:p w14:paraId="362DCF03" w14:textId="77777777" w:rsidR="00DC7A4C" w:rsidRPr="008B0B31" w:rsidRDefault="00DC7A4C" w:rsidP="005D69D5">
      <w:pPr>
        <w:pStyle w:val="NoSpacing"/>
        <w:rPr>
          <w:rFonts w:ascii="Arial" w:hAnsi="Arial" w:cs="Arial"/>
          <w:b/>
          <w:bCs/>
          <w:sz w:val="18"/>
          <w:szCs w:val="18"/>
        </w:rPr>
      </w:pPr>
    </w:p>
    <w:p w14:paraId="1DFA9B45" w14:textId="22E7EAF7" w:rsidR="005D69D5" w:rsidRPr="008B0B31" w:rsidRDefault="005D69D5" w:rsidP="005D69D5">
      <w:pPr>
        <w:pStyle w:val="NoSpacing"/>
        <w:rPr>
          <w:rFonts w:ascii="Arial" w:hAnsi="Arial" w:cs="Arial"/>
          <w:b/>
          <w:bCs/>
          <w:sz w:val="18"/>
          <w:szCs w:val="18"/>
        </w:rPr>
      </w:pPr>
      <w:r w:rsidRPr="008B0B31">
        <w:rPr>
          <w:rFonts w:ascii="Arial" w:hAnsi="Arial" w:cs="Arial"/>
          <w:b/>
          <w:bCs/>
          <w:sz w:val="18"/>
          <w:szCs w:val="18"/>
        </w:rPr>
        <w:t>Emergency Notification &amp; Procedures  </w:t>
      </w:r>
    </w:p>
    <w:p w14:paraId="32236036" w14:textId="7184A1E8" w:rsidR="005D69D5" w:rsidRPr="008B0B31" w:rsidRDefault="005D69D5" w:rsidP="005D69D5">
      <w:pPr>
        <w:pStyle w:val="NoSpacing"/>
        <w:rPr>
          <w:rFonts w:ascii="Arial" w:hAnsi="Arial" w:cs="Arial"/>
          <w:sz w:val="18"/>
          <w:szCs w:val="18"/>
        </w:rPr>
      </w:pPr>
      <w:r w:rsidRPr="008B0B31">
        <w:rPr>
          <w:rFonts w:ascii="Arial" w:hAnsi="Arial" w:cs="Arial"/>
          <w:color w:val="000000"/>
          <w:sz w:val="18"/>
          <w:szCs w:val="18"/>
        </w:rPr>
        <w:t xml:space="preserve">UNT uses a system called Eagle Alert to quickly notify students with critical information in the </w:t>
      </w:r>
      <w:r w:rsidR="00AA64CA" w:rsidRPr="008B0B31">
        <w:rPr>
          <w:rFonts w:ascii="Arial" w:hAnsi="Arial" w:cs="Arial"/>
          <w:color w:val="000000"/>
          <w:sz w:val="18"/>
          <w:szCs w:val="18"/>
        </w:rPr>
        <w:t>event of</w:t>
      </w:r>
      <w:r w:rsidRPr="008B0B31">
        <w:rPr>
          <w:rFonts w:ascii="Arial" w:hAnsi="Arial" w:cs="Arial"/>
          <w:color w:val="000000"/>
          <w:sz w:val="18"/>
          <w:szCs w:val="18"/>
        </w:rPr>
        <w:t xml:space="preserve"> an emergency (i.e., severe weather, campus closing, and health and public safety emergencies </w:t>
      </w:r>
      <w:r w:rsidR="00DC7A4C" w:rsidRPr="008B0B31">
        <w:rPr>
          <w:rFonts w:ascii="Arial" w:hAnsi="Arial" w:cs="Arial"/>
          <w:color w:val="000000"/>
          <w:sz w:val="18"/>
          <w:szCs w:val="18"/>
        </w:rPr>
        <w:t>like chemical</w:t>
      </w:r>
      <w:r w:rsidRPr="008B0B31">
        <w:rPr>
          <w:rFonts w:ascii="Arial" w:hAnsi="Arial" w:cs="Arial"/>
          <w:color w:val="000000"/>
          <w:sz w:val="18"/>
          <w:szCs w:val="18"/>
        </w:rPr>
        <w:t xml:space="preserve"> spills, fires, or violence). In the event of a university closure, please refer to Canvas </w:t>
      </w:r>
      <w:r w:rsidR="00DC7A4C" w:rsidRPr="008B0B31">
        <w:rPr>
          <w:rFonts w:ascii="Arial" w:hAnsi="Arial" w:cs="Arial"/>
          <w:color w:val="000000"/>
          <w:sz w:val="18"/>
          <w:szCs w:val="18"/>
        </w:rPr>
        <w:t>for contingency</w:t>
      </w:r>
      <w:r w:rsidRPr="008B0B31">
        <w:rPr>
          <w:rFonts w:ascii="Arial" w:hAnsi="Arial" w:cs="Arial"/>
          <w:color w:val="000000"/>
          <w:sz w:val="18"/>
          <w:szCs w:val="18"/>
        </w:rPr>
        <w:t xml:space="preserve"> plans for covering course materials. </w:t>
      </w:r>
    </w:p>
    <w:p w14:paraId="2C284BD3" w14:textId="77777777" w:rsidR="00DC7A4C" w:rsidRPr="008B0B31" w:rsidRDefault="00DC7A4C" w:rsidP="005D69D5">
      <w:pPr>
        <w:pStyle w:val="NoSpacing"/>
        <w:rPr>
          <w:rFonts w:ascii="Arial" w:hAnsi="Arial" w:cs="Arial"/>
          <w:sz w:val="18"/>
          <w:szCs w:val="18"/>
        </w:rPr>
      </w:pPr>
    </w:p>
    <w:p w14:paraId="28E14A48" w14:textId="3580E043" w:rsidR="005D69D5" w:rsidRPr="008B0B31" w:rsidRDefault="005D69D5" w:rsidP="005D69D5">
      <w:pPr>
        <w:pStyle w:val="NoSpacing"/>
        <w:rPr>
          <w:rFonts w:ascii="Arial" w:hAnsi="Arial" w:cs="Arial"/>
          <w:b/>
          <w:bCs/>
          <w:sz w:val="18"/>
          <w:szCs w:val="18"/>
        </w:rPr>
      </w:pPr>
      <w:r w:rsidRPr="008B0B31">
        <w:rPr>
          <w:rFonts w:ascii="Arial" w:hAnsi="Arial" w:cs="Arial"/>
          <w:b/>
          <w:bCs/>
          <w:sz w:val="18"/>
          <w:szCs w:val="18"/>
        </w:rPr>
        <w:t>Retention of Student Records  </w:t>
      </w:r>
    </w:p>
    <w:p w14:paraId="65EB755C" w14:textId="5BC17BA2" w:rsidR="005D69D5" w:rsidRPr="008B0B31" w:rsidRDefault="005D69D5" w:rsidP="005D69D5">
      <w:pPr>
        <w:pStyle w:val="NoSpacing"/>
        <w:rPr>
          <w:rFonts w:ascii="Arial" w:hAnsi="Arial" w:cs="Arial"/>
          <w:sz w:val="18"/>
          <w:szCs w:val="18"/>
        </w:rPr>
      </w:pPr>
      <w:r w:rsidRPr="008B0B31">
        <w:rPr>
          <w:rFonts w:ascii="Arial" w:hAnsi="Arial" w:cs="Arial"/>
          <w:color w:val="000000"/>
          <w:sz w:val="18"/>
          <w:szCs w:val="18"/>
        </w:rPr>
        <w:t xml:space="preserve">Student records pertaining to this course are maintained in a secure location by the instructor </w:t>
      </w:r>
      <w:r w:rsidR="00DC7A4C" w:rsidRPr="008B0B31">
        <w:rPr>
          <w:rFonts w:ascii="Arial" w:hAnsi="Arial" w:cs="Arial"/>
          <w:color w:val="000000"/>
          <w:sz w:val="18"/>
          <w:szCs w:val="18"/>
        </w:rPr>
        <w:t>of record</w:t>
      </w:r>
      <w:r w:rsidRPr="008B0B31">
        <w:rPr>
          <w:rFonts w:ascii="Arial" w:hAnsi="Arial" w:cs="Arial"/>
          <w:color w:val="000000"/>
          <w:sz w:val="18"/>
          <w:szCs w:val="18"/>
        </w:rPr>
        <w:t xml:space="preserve">. All records during the course are kept for at least one calendar year after course completion.  Course work completed via the Canvas online system, including grading information and comments, </w:t>
      </w:r>
      <w:r w:rsidR="00DC7A4C" w:rsidRPr="008B0B31">
        <w:rPr>
          <w:rFonts w:ascii="Arial" w:hAnsi="Arial" w:cs="Arial"/>
          <w:color w:val="000000"/>
          <w:sz w:val="18"/>
          <w:szCs w:val="18"/>
        </w:rPr>
        <w:t>is also</w:t>
      </w:r>
      <w:r w:rsidRPr="008B0B31">
        <w:rPr>
          <w:rFonts w:ascii="Arial" w:hAnsi="Arial" w:cs="Arial"/>
          <w:color w:val="000000"/>
          <w:sz w:val="18"/>
          <w:szCs w:val="18"/>
        </w:rPr>
        <w:t xml:space="preserve"> stored in a safe electronic environment for one year. Students have the right to view </w:t>
      </w:r>
      <w:r w:rsidR="00DC7A4C" w:rsidRPr="008B0B31">
        <w:rPr>
          <w:rFonts w:ascii="Arial" w:hAnsi="Arial" w:cs="Arial"/>
          <w:color w:val="000000"/>
          <w:sz w:val="18"/>
          <w:szCs w:val="18"/>
        </w:rPr>
        <w:t>their individual</w:t>
      </w:r>
      <w:r w:rsidRPr="008B0B31">
        <w:rPr>
          <w:rFonts w:ascii="Arial" w:hAnsi="Arial" w:cs="Arial"/>
          <w:color w:val="000000"/>
          <w:sz w:val="18"/>
          <w:szCs w:val="18"/>
        </w:rPr>
        <w:t xml:space="preserve"> record; however, information about a student’s records will not be divulged to </w:t>
      </w:r>
      <w:r w:rsidR="00DC7A4C" w:rsidRPr="008B0B31">
        <w:rPr>
          <w:rFonts w:ascii="Arial" w:hAnsi="Arial" w:cs="Arial"/>
          <w:color w:val="000000"/>
          <w:sz w:val="18"/>
          <w:szCs w:val="18"/>
        </w:rPr>
        <w:t>other individuals</w:t>
      </w:r>
      <w:r w:rsidRPr="008B0B31">
        <w:rPr>
          <w:rFonts w:ascii="Arial" w:hAnsi="Arial" w:cs="Arial"/>
          <w:color w:val="000000"/>
          <w:sz w:val="18"/>
          <w:szCs w:val="18"/>
        </w:rPr>
        <w:t xml:space="preserve"> without proper written consent. </w:t>
      </w:r>
      <w:r w:rsidRPr="008B0B31">
        <w:rPr>
          <w:rFonts w:ascii="Arial" w:hAnsi="Arial" w:cs="Arial"/>
          <w:color w:val="000000"/>
          <w:sz w:val="18"/>
          <w:szCs w:val="18"/>
        </w:rPr>
        <w:lastRenderedPageBreak/>
        <w:t xml:space="preserve">Students are encouraged to review the Public </w:t>
      </w:r>
      <w:r w:rsidR="00DC7A4C" w:rsidRPr="008B0B31">
        <w:rPr>
          <w:rFonts w:ascii="Arial" w:hAnsi="Arial" w:cs="Arial"/>
          <w:color w:val="000000"/>
          <w:sz w:val="18"/>
          <w:szCs w:val="18"/>
        </w:rPr>
        <w:t>Information Policy</w:t>
      </w:r>
      <w:r w:rsidRPr="008B0B31">
        <w:rPr>
          <w:rFonts w:ascii="Arial" w:hAnsi="Arial" w:cs="Arial"/>
          <w:color w:val="000000"/>
          <w:sz w:val="18"/>
          <w:szCs w:val="18"/>
        </w:rPr>
        <w:t xml:space="preserve"> and the Family Educational Rights and Privacy Act (FERPA) laws and the University’s policy. </w:t>
      </w:r>
      <w:r w:rsidR="00DC7A4C" w:rsidRPr="008B0B31">
        <w:rPr>
          <w:rFonts w:ascii="Arial" w:hAnsi="Arial" w:cs="Arial"/>
          <w:color w:val="000000"/>
          <w:sz w:val="18"/>
          <w:szCs w:val="18"/>
        </w:rPr>
        <w:t>See UNT</w:t>
      </w:r>
      <w:r w:rsidRPr="008B0B31">
        <w:rPr>
          <w:rFonts w:ascii="Arial" w:hAnsi="Arial" w:cs="Arial"/>
          <w:color w:val="000000"/>
          <w:sz w:val="18"/>
          <w:szCs w:val="18"/>
        </w:rPr>
        <w:t xml:space="preserve"> Policy 10.10, Records Management and Retention for additional information. </w:t>
      </w:r>
    </w:p>
    <w:p w14:paraId="7BE90565" w14:textId="77777777" w:rsidR="00DC7A4C" w:rsidRPr="008B0B31" w:rsidRDefault="00DC7A4C" w:rsidP="005D69D5">
      <w:pPr>
        <w:pStyle w:val="NoSpacing"/>
        <w:rPr>
          <w:rFonts w:ascii="Arial" w:hAnsi="Arial" w:cs="Arial"/>
          <w:sz w:val="18"/>
          <w:szCs w:val="18"/>
        </w:rPr>
      </w:pPr>
    </w:p>
    <w:p w14:paraId="15023606" w14:textId="65EE2407" w:rsidR="005D69D5" w:rsidRPr="008B0B31" w:rsidRDefault="005D69D5" w:rsidP="005D69D5">
      <w:pPr>
        <w:pStyle w:val="NoSpacing"/>
        <w:rPr>
          <w:rFonts w:ascii="Arial" w:hAnsi="Arial" w:cs="Arial"/>
          <w:b/>
          <w:bCs/>
          <w:sz w:val="18"/>
          <w:szCs w:val="18"/>
        </w:rPr>
      </w:pPr>
      <w:r w:rsidRPr="008B0B31">
        <w:rPr>
          <w:rFonts w:ascii="Arial" w:hAnsi="Arial" w:cs="Arial"/>
          <w:b/>
          <w:bCs/>
          <w:sz w:val="18"/>
          <w:szCs w:val="18"/>
        </w:rPr>
        <w:t>Americans with Disabilities Act  </w:t>
      </w:r>
    </w:p>
    <w:p w14:paraId="10DF315D" w14:textId="70283BD6" w:rsidR="005D69D5" w:rsidRPr="008B0B31" w:rsidRDefault="005D69D5" w:rsidP="005D69D5">
      <w:pPr>
        <w:pStyle w:val="NoSpacing"/>
        <w:rPr>
          <w:rFonts w:ascii="Arial" w:hAnsi="Arial" w:cs="Arial"/>
          <w:color w:val="000000"/>
          <w:sz w:val="18"/>
          <w:szCs w:val="18"/>
        </w:rPr>
      </w:pPr>
      <w:r w:rsidRPr="008B0B31">
        <w:rPr>
          <w:rFonts w:ascii="Arial" w:hAnsi="Arial" w:cs="Arial"/>
          <w:color w:val="000000"/>
          <w:sz w:val="18"/>
          <w:szCs w:val="18"/>
        </w:rPr>
        <w:t xml:space="preserve">The G. Brint Ryan College of Business and all institutions in the University of North Texas </w:t>
      </w:r>
      <w:r w:rsidR="00DC7A4C" w:rsidRPr="008B0B31">
        <w:rPr>
          <w:rFonts w:ascii="Arial" w:hAnsi="Arial" w:cs="Arial"/>
          <w:color w:val="000000"/>
          <w:sz w:val="18"/>
          <w:szCs w:val="18"/>
        </w:rPr>
        <w:t>System comply</w:t>
      </w:r>
      <w:r w:rsidRPr="008B0B31">
        <w:rPr>
          <w:rFonts w:ascii="Arial" w:hAnsi="Arial" w:cs="Arial"/>
          <w:color w:val="000000"/>
          <w:sz w:val="18"/>
          <w:szCs w:val="18"/>
        </w:rPr>
        <w:t xml:space="preserve"> with ADA (https://www.ada.gov/ada_intro.htm) law. We make every effort to </w:t>
      </w:r>
      <w:r w:rsidR="00DC7A4C" w:rsidRPr="008B0B31">
        <w:rPr>
          <w:rFonts w:ascii="Arial" w:hAnsi="Arial" w:cs="Arial"/>
          <w:color w:val="000000"/>
          <w:sz w:val="18"/>
          <w:szCs w:val="18"/>
        </w:rPr>
        <w:t>make reasonable</w:t>
      </w:r>
      <w:r w:rsidRPr="008B0B31">
        <w:rPr>
          <w:rFonts w:ascii="Arial" w:hAnsi="Arial" w:cs="Arial"/>
          <w:color w:val="000000"/>
          <w:sz w:val="18"/>
          <w:szCs w:val="18"/>
        </w:rPr>
        <w:t xml:space="preserve"> accommodations for qualified students with disabilities. If you have a special need </w:t>
      </w:r>
      <w:r w:rsidR="00DC7A4C" w:rsidRPr="008B0B31">
        <w:rPr>
          <w:rFonts w:ascii="Arial" w:hAnsi="Arial" w:cs="Arial"/>
          <w:color w:val="000000"/>
          <w:sz w:val="18"/>
          <w:szCs w:val="18"/>
        </w:rPr>
        <w:t>in accordance</w:t>
      </w:r>
      <w:r w:rsidRPr="008B0B31">
        <w:rPr>
          <w:rFonts w:ascii="Arial" w:hAnsi="Arial" w:cs="Arial"/>
          <w:color w:val="000000"/>
          <w:sz w:val="18"/>
          <w:szCs w:val="18"/>
        </w:rPr>
        <w:t xml:space="preserve"> with ADA guidelines, please contact and register with the Office of </w:t>
      </w:r>
      <w:r w:rsidR="00DC7A4C" w:rsidRPr="008B0B31">
        <w:rPr>
          <w:rFonts w:ascii="Arial" w:hAnsi="Arial" w:cs="Arial"/>
          <w:color w:val="000000"/>
          <w:sz w:val="18"/>
          <w:szCs w:val="18"/>
        </w:rPr>
        <w:t>Disability Accommodations</w:t>
      </w:r>
      <w:r w:rsidRPr="008B0B31">
        <w:rPr>
          <w:rFonts w:ascii="Arial" w:hAnsi="Arial" w:cs="Arial"/>
          <w:color w:val="000000"/>
          <w:sz w:val="18"/>
          <w:szCs w:val="18"/>
        </w:rPr>
        <w:t xml:space="preserve"> (https://disability.unt.edu/). I will make every effort to accommodate your needs </w:t>
      </w:r>
      <w:r w:rsidR="00DC7A4C" w:rsidRPr="008B0B31">
        <w:rPr>
          <w:rFonts w:ascii="Arial" w:hAnsi="Arial" w:cs="Arial"/>
          <w:color w:val="000000"/>
          <w:sz w:val="18"/>
          <w:szCs w:val="18"/>
        </w:rPr>
        <w:t>in counsel</w:t>
      </w:r>
      <w:r w:rsidRPr="008B0B31">
        <w:rPr>
          <w:rFonts w:ascii="Arial" w:hAnsi="Arial" w:cs="Arial"/>
          <w:color w:val="000000"/>
          <w:sz w:val="18"/>
          <w:szCs w:val="18"/>
        </w:rPr>
        <w:t xml:space="preserve"> with the expert guidance of our ODA support team. </w:t>
      </w:r>
    </w:p>
    <w:p w14:paraId="14C85EEB" w14:textId="77777777" w:rsidR="00DC7A4C" w:rsidRPr="008B0B31" w:rsidRDefault="00DC7A4C" w:rsidP="005D69D5">
      <w:pPr>
        <w:pStyle w:val="NoSpacing"/>
        <w:rPr>
          <w:rFonts w:ascii="Arial" w:hAnsi="Arial" w:cs="Arial"/>
          <w:sz w:val="18"/>
          <w:szCs w:val="18"/>
        </w:rPr>
      </w:pPr>
    </w:p>
    <w:p w14:paraId="5D758491" w14:textId="77777777" w:rsidR="005D69D5" w:rsidRPr="008B0B31" w:rsidRDefault="005D69D5" w:rsidP="005D69D5">
      <w:pPr>
        <w:pStyle w:val="NoSpacing"/>
        <w:rPr>
          <w:rFonts w:ascii="Arial" w:hAnsi="Arial" w:cs="Arial"/>
          <w:b/>
          <w:bCs/>
          <w:sz w:val="18"/>
          <w:szCs w:val="18"/>
        </w:rPr>
      </w:pPr>
      <w:r w:rsidRPr="008B0B31">
        <w:rPr>
          <w:rFonts w:ascii="Arial" w:hAnsi="Arial" w:cs="Arial"/>
          <w:b/>
          <w:bCs/>
          <w:sz w:val="18"/>
          <w:szCs w:val="18"/>
        </w:rPr>
        <w:t>Student Evaluation Administration Dates  </w:t>
      </w:r>
    </w:p>
    <w:p w14:paraId="006B88F8" w14:textId="66DEB900" w:rsidR="005D69D5" w:rsidRPr="008B0B31" w:rsidRDefault="005D69D5" w:rsidP="005D69D5">
      <w:pPr>
        <w:pStyle w:val="NoSpacing"/>
        <w:rPr>
          <w:rFonts w:ascii="Arial" w:hAnsi="Arial" w:cs="Arial"/>
          <w:sz w:val="18"/>
          <w:szCs w:val="18"/>
        </w:rPr>
      </w:pPr>
      <w:r w:rsidRPr="008B0B31">
        <w:rPr>
          <w:rFonts w:ascii="Arial" w:hAnsi="Arial" w:cs="Arial"/>
          <w:color w:val="000000"/>
          <w:sz w:val="18"/>
          <w:szCs w:val="18"/>
        </w:rPr>
        <w:t xml:space="preserve">Student feedback is important and an essential part of participation in this course. The </w:t>
      </w:r>
      <w:r w:rsidR="00DC7A4C" w:rsidRPr="008B0B31">
        <w:rPr>
          <w:rFonts w:ascii="Arial" w:hAnsi="Arial" w:cs="Arial"/>
          <w:color w:val="000000"/>
          <w:sz w:val="18"/>
          <w:szCs w:val="18"/>
        </w:rPr>
        <w:t>student evaluation</w:t>
      </w:r>
      <w:r w:rsidRPr="008B0B31">
        <w:rPr>
          <w:rFonts w:ascii="Arial" w:hAnsi="Arial" w:cs="Arial"/>
          <w:color w:val="000000"/>
          <w:sz w:val="18"/>
          <w:szCs w:val="18"/>
        </w:rPr>
        <w:t xml:space="preserve"> of instruction is a requirement for all organized classes at UNT. The survey will be </w:t>
      </w:r>
      <w:r w:rsidR="00DC7A4C" w:rsidRPr="008B0B31">
        <w:rPr>
          <w:rFonts w:ascii="Arial" w:hAnsi="Arial" w:cs="Arial"/>
          <w:color w:val="000000"/>
          <w:sz w:val="18"/>
          <w:szCs w:val="18"/>
        </w:rPr>
        <w:t>made available</w:t>
      </w:r>
      <w:r w:rsidRPr="008B0B31">
        <w:rPr>
          <w:rFonts w:ascii="Arial" w:hAnsi="Arial" w:cs="Arial"/>
          <w:color w:val="000000"/>
          <w:sz w:val="18"/>
          <w:szCs w:val="18"/>
        </w:rPr>
        <w:t xml:space="preserve"> later in the semester to provide students with an opportunity to evaluate how this course </w:t>
      </w:r>
      <w:r w:rsidR="00DC7A4C" w:rsidRPr="008B0B31">
        <w:rPr>
          <w:rFonts w:ascii="Arial" w:hAnsi="Arial" w:cs="Arial"/>
          <w:color w:val="000000"/>
          <w:sz w:val="18"/>
          <w:szCs w:val="18"/>
        </w:rPr>
        <w:t>is taught</w:t>
      </w:r>
      <w:r w:rsidRPr="008B0B31">
        <w:rPr>
          <w:rFonts w:ascii="Arial" w:hAnsi="Arial" w:cs="Arial"/>
          <w:color w:val="000000"/>
          <w:sz w:val="18"/>
          <w:szCs w:val="18"/>
        </w:rPr>
        <w:t xml:space="preserve">. Students will receive an email from "UNT SPOT Course Evaluations via </w:t>
      </w:r>
      <w:proofErr w:type="spellStart"/>
      <w:r w:rsidRPr="008B0B31">
        <w:rPr>
          <w:rFonts w:ascii="Arial" w:hAnsi="Arial" w:cs="Arial"/>
          <w:color w:val="000000"/>
          <w:sz w:val="18"/>
          <w:szCs w:val="18"/>
        </w:rPr>
        <w:t>IASystem</w:t>
      </w:r>
      <w:proofErr w:type="spellEnd"/>
      <w:r w:rsidRPr="008B0B31">
        <w:rPr>
          <w:rFonts w:ascii="Arial" w:hAnsi="Arial" w:cs="Arial"/>
          <w:color w:val="000000"/>
          <w:sz w:val="18"/>
          <w:szCs w:val="18"/>
        </w:rPr>
        <w:t xml:space="preserve"> Notification" (noreply@iasystem.org) with the survey link. Students should look for the email in their UNT </w:t>
      </w:r>
      <w:r w:rsidR="00DC7A4C" w:rsidRPr="008B0B31">
        <w:rPr>
          <w:rFonts w:ascii="Arial" w:hAnsi="Arial" w:cs="Arial"/>
          <w:color w:val="000000"/>
          <w:sz w:val="18"/>
          <w:szCs w:val="18"/>
        </w:rPr>
        <w:t>email inbox</w:t>
      </w:r>
      <w:r w:rsidRPr="008B0B31">
        <w:rPr>
          <w:rFonts w:ascii="Arial" w:hAnsi="Arial" w:cs="Arial"/>
          <w:color w:val="000000"/>
          <w:sz w:val="18"/>
          <w:szCs w:val="18"/>
        </w:rPr>
        <w:t xml:space="preserve">. Simply click on the link and complete the survey. Once students complete the </w:t>
      </w:r>
      <w:r w:rsidR="00DC7A4C" w:rsidRPr="008B0B31">
        <w:rPr>
          <w:rFonts w:ascii="Arial" w:hAnsi="Arial" w:cs="Arial"/>
          <w:color w:val="000000"/>
          <w:sz w:val="18"/>
          <w:szCs w:val="18"/>
        </w:rPr>
        <w:t>survey,</w:t>
      </w:r>
      <w:r w:rsidRPr="008B0B31">
        <w:rPr>
          <w:rFonts w:ascii="Arial" w:hAnsi="Arial" w:cs="Arial"/>
          <w:color w:val="000000"/>
          <w:sz w:val="18"/>
          <w:szCs w:val="18"/>
        </w:rPr>
        <w:t xml:space="preserve"> they </w:t>
      </w:r>
      <w:r w:rsidR="00DC7A4C" w:rsidRPr="008B0B31">
        <w:rPr>
          <w:rFonts w:ascii="Arial" w:hAnsi="Arial" w:cs="Arial"/>
          <w:color w:val="000000"/>
          <w:sz w:val="18"/>
          <w:szCs w:val="18"/>
        </w:rPr>
        <w:t>will receive</w:t>
      </w:r>
      <w:r w:rsidRPr="008B0B31">
        <w:rPr>
          <w:rFonts w:ascii="Arial" w:hAnsi="Arial" w:cs="Arial"/>
          <w:color w:val="000000"/>
          <w:sz w:val="18"/>
          <w:szCs w:val="18"/>
        </w:rPr>
        <w:t xml:space="preserve"> a confirmation email that the survey has been submitted. For additional information, </w:t>
      </w:r>
      <w:r w:rsidR="00DC7A4C" w:rsidRPr="008B0B31">
        <w:rPr>
          <w:rFonts w:ascii="Arial" w:hAnsi="Arial" w:cs="Arial"/>
          <w:color w:val="000000"/>
          <w:sz w:val="18"/>
          <w:szCs w:val="18"/>
        </w:rPr>
        <w:t>please visit</w:t>
      </w:r>
      <w:r w:rsidRPr="008B0B31">
        <w:rPr>
          <w:rFonts w:ascii="Arial" w:hAnsi="Arial" w:cs="Arial"/>
          <w:color w:val="000000"/>
          <w:sz w:val="18"/>
          <w:szCs w:val="18"/>
        </w:rPr>
        <w:t xml:space="preserve"> the SPOT website (http://spot.unt.edu/) or email </w:t>
      </w:r>
      <w:r w:rsidRPr="008B0B31">
        <w:rPr>
          <w:rFonts w:ascii="Arial" w:hAnsi="Arial" w:cs="Arial"/>
          <w:color w:val="3177A6"/>
          <w:sz w:val="18"/>
          <w:szCs w:val="18"/>
          <w:u w:val="single"/>
        </w:rPr>
        <w:t>spot@unt.edu</w:t>
      </w:r>
      <w:r w:rsidRPr="008B0B31">
        <w:rPr>
          <w:rFonts w:ascii="Arial" w:hAnsi="Arial" w:cs="Arial"/>
          <w:color w:val="404040"/>
          <w:sz w:val="18"/>
          <w:szCs w:val="18"/>
        </w:rPr>
        <w:t>. </w:t>
      </w:r>
    </w:p>
    <w:p w14:paraId="16AC644A" w14:textId="77777777" w:rsidR="00DC7A4C" w:rsidRPr="008B0B31" w:rsidRDefault="00DC7A4C" w:rsidP="005D69D5">
      <w:pPr>
        <w:pStyle w:val="NoSpacing"/>
        <w:rPr>
          <w:rFonts w:ascii="Arial" w:hAnsi="Arial" w:cs="Arial"/>
          <w:sz w:val="18"/>
          <w:szCs w:val="18"/>
        </w:rPr>
      </w:pPr>
    </w:p>
    <w:p w14:paraId="387240DA" w14:textId="096C314F" w:rsidR="005D69D5" w:rsidRPr="008B0B31" w:rsidRDefault="005D69D5" w:rsidP="005D69D5">
      <w:pPr>
        <w:pStyle w:val="NoSpacing"/>
        <w:rPr>
          <w:rFonts w:ascii="Arial" w:hAnsi="Arial" w:cs="Arial"/>
          <w:b/>
          <w:bCs/>
          <w:sz w:val="18"/>
          <w:szCs w:val="18"/>
        </w:rPr>
      </w:pPr>
      <w:r w:rsidRPr="008B0B31">
        <w:rPr>
          <w:rFonts w:ascii="Arial" w:hAnsi="Arial" w:cs="Arial"/>
          <w:b/>
          <w:bCs/>
          <w:sz w:val="18"/>
          <w:szCs w:val="18"/>
        </w:rPr>
        <w:t>Emergency Evacuation Procedures for Business Leadership Building:  </w:t>
      </w:r>
    </w:p>
    <w:p w14:paraId="122EABDD" w14:textId="3A9C41B4" w:rsidR="005D69D5" w:rsidRPr="008B0B31" w:rsidRDefault="005D69D5" w:rsidP="005D69D5">
      <w:pPr>
        <w:pStyle w:val="NoSpacing"/>
        <w:rPr>
          <w:rFonts w:ascii="Arial" w:hAnsi="Arial" w:cs="Arial"/>
          <w:sz w:val="18"/>
          <w:szCs w:val="18"/>
        </w:rPr>
      </w:pPr>
      <w:r w:rsidRPr="008B0B31">
        <w:rPr>
          <w:rFonts w:ascii="Arial" w:hAnsi="Arial" w:cs="Arial"/>
          <w:i/>
          <w:iCs/>
          <w:color w:val="000000"/>
          <w:sz w:val="18"/>
          <w:szCs w:val="18"/>
        </w:rPr>
        <w:t>Severe Weather</w:t>
      </w:r>
      <w:r w:rsidRPr="008B0B31">
        <w:rPr>
          <w:rFonts w:ascii="Arial" w:hAnsi="Arial" w:cs="Arial"/>
          <w:color w:val="000000"/>
          <w:sz w:val="18"/>
          <w:szCs w:val="18"/>
        </w:rPr>
        <w:t xml:space="preserve">: In the event of severe weather, all building occupants should immediately </w:t>
      </w:r>
      <w:r w:rsidR="00DC7A4C" w:rsidRPr="008B0B31">
        <w:rPr>
          <w:rFonts w:ascii="Arial" w:hAnsi="Arial" w:cs="Arial"/>
          <w:color w:val="000000"/>
          <w:sz w:val="18"/>
          <w:szCs w:val="18"/>
        </w:rPr>
        <w:t>seek shelter</w:t>
      </w:r>
      <w:r w:rsidRPr="008B0B31">
        <w:rPr>
          <w:rFonts w:ascii="Arial" w:hAnsi="Arial" w:cs="Arial"/>
          <w:color w:val="000000"/>
          <w:sz w:val="18"/>
          <w:szCs w:val="18"/>
        </w:rPr>
        <w:t xml:space="preserve"> in the designated shelter-in-place area in the building. If unable to safely move to </w:t>
      </w:r>
      <w:r w:rsidR="00DC7A4C" w:rsidRPr="008B0B31">
        <w:rPr>
          <w:rFonts w:ascii="Arial" w:hAnsi="Arial" w:cs="Arial"/>
          <w:color w:val="000000"/>
          <w:sz w:val="18"/>
          <w:szCs w:val="18"/>
        </w:rPr>
        <w:t>the designated</w:t>
      </w:r>
      <w:r w:rsidRPr="008B0B31">
        <w:rPr>
          <w:rFonts w:ascii="Arial" w:hAnsi="Arial" w:cs="Arial"/>
          <w:color w:val="000000"/>
          <w:sz w:val="18"/>
          <w:szCs w:val="18"/>
        </w:rPr>
        <w:t xml:space="preserve"> shelter-in-place area, seek shelter in a windowless interior room or hallway on the </w:t>
      </w:r>
      <w:r w:rsidR="00DC7A4C" w:rsidRPr="008B0B31">
        <w:rPr>
          <w:rFonts w:ascii="Arial" w:hAnsi="Arial" w:cs="Arial"/>
          <w:color w:val="000000"/>
          <w:sz w:val="18"/>
          <w:szCs w:val="18"/>
        </w:rPr>
        <w:t>lowest floor</w:t>
      </w:r>
      <w:r w:rsidRPr="008B0B31">
        <w:rPr>
          <w:rFonts w:ascii="Arial" w:hAnsi="Arial" w:cs="Arial"/>
          <w:color w:val="000000"/>
          <w:sz w:val="18"/>
          <w:szCs w:val="18"/>
        </w:rPr>
        <w:t xml:space="preserve"> of the building. All building occupants should take shelter in rooms 055, 077, 090, 170, 155, and the restrooms in the basement or on the first floor.  </w:t>
      </w:r>
    </w:p>
    <w:p w14:paraId="74353FEE" w14:textId="43D15EF4" w:rsidR="002D7A2C" w:rsidRPr="008B0B31" w:rsidRDefault="005D69D5" w:rsidP="005D69D5">
      <w:pPr>
        <w:pStyle w:val="NoSpacing"/>
        <w:rPr>
          <w:rFonts w:ascii="Arial" w:hAnsi="Arial" w:cs="Arial"/>
          <w:sz w:val="20"/>
          <w:szCs w:val="20"/>
        </w:rPr>
      </w:pPr>
      <w:r w:rsidRPr="008B0B31">
        <w:rPr>
          <w:rFonts w:ascii="Arial" w:hAnsi="Arial" w:cs="Arial"/>
          <w:i/>
          <w:iCs/>
          <w:color w:val="000000"/>
          <w:sz w:val="18"/>
          <w:szCs w:val="18"/>
        </w:rPr>
        <w:t>Bomb Threat/Fire</w:t>
      </w:r>
      <w:r w:rsidRPr="008B0B31">
        <w:rPr>
          <w:rFonts w:ascii="Arial" w:hAnsi="Arial" w:cs="Arial"/>
          <w:color w:val="000000"/>
          <w:sz w:val="18"/>
          <w:szCs w:val="18"/>
        </w:rPr>
        <w:t xml:space="preserve">: In the event of a bomb threat or fire in the building, all building occupants </w:t>
      </w:r>
      <w:r w:rsidR="00DC7A4C" w:rsidRPr="008B0B31">
        <w:rPr>
          <w:rFonts w:ascii="Arial" w:hAnsi="Arial" w:cs="Arial"/>
          <w:color w:val="000000"/>
          <w:sz w:val="18"/>
          <w:szCs w:val="18"/>
        </w:rPr>
        <w:t>should immediately</w:t>
      </w:r>
      <w:r w:rsidRPr="008B0B31">
        <w:rPr>
          <w:rFonts w:ascii="Arial" w:hAnsi="Arial" w:cs="Arial"/>
          <w:color w:val="000000"/>
          <w:sz w:val="18"/>
          <w:szCs w:val="18"/>
        </w:rPr>
        <w:t xml:space="preserve"> evacuate the building using the nearest exit. Once outside, proceed to the </w:t>
      </w:r>
      <w:r w:rsidR="00DC7A4C" w:rsidRPr="008B0B31">
        <w:rPr>
          <w:rFonts w:ascii="Arial" w:hAnsi="Arial" w:cs="Arial"/>
          <w:color w:val="000000"/>
          <w:sz w:val="18"/>
          <w:szCs w:val="18"/>
        </w:rPr>
        <w:t>designated assembly</w:t>
      </w:r>
      <w:r w:rsidRPr="008B0B31">
        <w:rPr>
          <w:rFonts w:ascii="Arial" w:hAnsi="Arial" w:cs="Arial"/>
          <w:color w:val="000000"/>
          <w:sz w:val="18"/>
          <w:szCs w:val="18"/>
        </w:rPr>
        <w:t xml:space="preserve"> area. If unable to safely move to the designated assembly area, contact one or </w:t>
      </w:r>
      <w:r w:rsidR="00DC7A4C" w:rsidRPr="008B0B31">
        <w:rPr>
          <w:rFonts w:ascii="Arial" w:hAnsi="Arial" w:cs="Arial"/>
          <w:color w:val="000000"/>
          <w:sz w:val="18"/>
          <w:szCs w:val="18"/>
        </w:rPr>
        <w:t>more members</w:t>
      </w:r>
      <w:r w:rsidRPr="008B0B31">
        <w:rPr>
          <w:rFonts w:ascii="Arial" w:hAnsi="Arial" w:cs="Arial"/>
          <w:color w:val="000000"/>
          <w:sz w:val="18"/>
          <w:szCs w:val="18"/>
        </w:rPr>
        <w:t xml:space="preserve"> of your department or unit to let them know you are safe and inform them of </w:t>
      </w:r>
      <w:r w:rsidR="00DC7A4C" w:rsidRPr="008B0B31">
        <w:rPr>
          <w:rFonts w:ascii="Arial" w:hAnsi="Arial" w:cs="Arial"/>
          <w:color w:val="000000"/>
          <w:sz w:val="18"/>
          <w:szCs w:val="18"/>
        </w:rPr>
        <w:t>your whereabouts</w:t>
      </w:r>
      <w:r w:rsidRPr="008B0B31">
        <w:rPr>
          <w:rFonts w:ascii="Arial" w:hAnsi="Arial" w:cs="Arial"/>
          <w:color w:val="000000"/>
          <w:sz w:val="18"/>
          <w:szCs w:val="18"/>
        </w:rPr>
        <w:t xml:space="preserve">. Persons with mobility impairments who are unable to safely exit the building </w:t>
      </w:r>
      <w:r w:rsidR="00DC7A4C" w:rsidRPr="008B0B31">
        <w:rPr>
          <w:rFonts w:ascii="Arial" w:hAnsi="Arial" w:cs="Arial"/>
          <w:color w:val="000000"/>
          <w:sz w:val="18"/>
          <w:szCs w:val="18"/>
        </w:rPr>
        <w:t>should move</w:t>
      </w:r>
      <w:r w:rsidRPr="008B0B31">
        <w:rPr>
          <w:rFonts w:ascii="Arial" w:hAnsi="Arial" w:cs="Arial"/>
          <w:color w:val="000000"/>
          <w:sz w:val="18"/>
          <w:szCs w:val="18"/>
        </w:rPr>
        <w:t xml:space="preserve"> to a designated area of refuge and await assistance from emergency responders. All </w:t>
      </w:r>
      <w:r w:rsidR="00DC7A4C" w:rsidRPr="008B0B31">
        <w:rPr>
          <w:rFonts w:ascii="Arial" w:hAnsi="Arial" w:cs="Arial"/>
          <w:color w:val="000000"/>
          <w:sz w:val="18"/>
          <w:szCs w:val="18"/>
        </w:rPr>
        <w:t>building occupants</w:t>
      </w:r>
      <w:r w:rsidRPr="008B0B31">
        <w:rPr>
          <w:rFonts w:ascii="Arial" w:hAnsi="Arial" w:cs="Arial"/>
          <w:color w:val="000000"/>
          <w:sz w:val="18"/>
          <w:szCs w:val="18"/>
        </w:rPr>
        <w:t xml:space="preserve"> should immediately evacuate the building and proceed to the south side of Crumley Hall </w:t>
      </w:r>
      <w:r w:rsidR="00DC7A4C" w:rsidRPr="008B0B31">
        <w:rPr>
          <w:rFonts w:ascii="Arial" w:hAnsi="Arial" w:cs="Arial"/>
          <w:color w:val="000000"/>
          <w:sz w:val="18"/>
          <w:szCs w:val="18"/>
        </w:rPr>
        <w:t>in the</w:t>
      </w:r>
      <w:r w:rsidRPr="008B0B31">
        <w:rPr>
          <w:rFonts w:ascii="Arial" w:hAnsi="Arial" w:cs="Arial"/>
          <w:color w:val="000000"/>
          <w:sz w:val="18"/>
          <w:szCs w:val="18"/>
        </w:rPr>
        <w:t xml:space="preserve"> grassy area, west of parking lot 24. </w:t>
      </w:r>
    </w:p>
    <w:sectPr w:rsidR="002D7A2C" w:rsidRPr="008B0B31" w:rsidSect="008A0A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D00F6"/>
    <w:multiLevelType w:val="hybridMultilevel"/>
    <w:tmpl w:val="99FE0E8A"/>
    <w:lvl w:ilvl="0" w:tplc="B49C3C96">
      <w:start w:val="20"/>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4AF4A67"/>
    <w:multiLevelType w:val="hybridMultilevel"/>
    <w:tmpl w:val="6CCA12FC"/>
    <w:lvl w:ilvl="0" w:tplc="0008B56C">
      <w:numFmt w:val="bullet"/>
      <w:lvlText w:val="•"/>
      <w:lvlJc w:val="left"/>
      <w:pPr>
        <w:ind w:left="360" w:hanging="360"/>
      </w:pPr>
      <w:rPr>
        <w:rFonts w:ascii="Calibri" w:eastAsiaTheme="minorHAnsi" w:hAnsi="Calibri" w:cs="Calibri"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C532D9"/>
    <w:multiLevelType w:val="multilevel"/>
    <w:tmpl w:val="DA069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A5135F"/>
    <w:multiLevelType w:val="hybridMultilevel"/>
    <w:tmpl w:val="B824E2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FA4923"/>
    <w:multiLevelType w:val="hybridMultilevel"/>
    <w:tmpl w:val="10F6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72F79"/>
    <w:multiLevelType w:val="hybridMultilevel"/>
    <w:tmpl w:val="BFE2F07A"/>
    <w:lvl w:ilvl="0" w:tplc="B49C3C96">
      <w:start w:val="20"/>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8458B"/>
    <w:multiLevelType w:val="hybridMultilevel"/>
    <w:tmpl w:val="59E2C6CA"/>
    <w:lvl w:ilvl="0" w:tplc="0008B56C">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55F5E"/>
    <w:multiLevelType w:val="hybridMultilevel"/>
    <w:tmpl w:val="C5087450"/>
    <w:lvl w:ilvl="0" w:tplc="3E38341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384CC5"/>
    <w:multiLevelType w:val="hybridMultilevel"/>
    <w:tmpl w:val="C016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B63BDB"/>
    <w:multiLevelType w:val="hybridMultilevel"/>
    <w:tmpl w:val="05C0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F33951"/>
    <w:multiLevelType w:val="hybridMultilevel"/>
    <w:tmpl w:val="5D805572"/>
    <w:lvl w:ilvl="0" w:tplc="D65AF2BA">
      <w:start w:val="1"/>
      <w:numFmt w:val="decimal"/>
      <w:lvlText w:val="%1."/>
      <w:lvlJc w:val="left"/>
      <w:pPr>
        <w:ind w:left="720" w:hanging="360"/>
      </w:pPr>
      <w:rPr>
        <w:rFonts w:asciiTheme="minorHAnsi" w:hAnsi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661C8B"/>
    <w:multiLevelType w:val="hybridMultilevel"/>
    <w:tmpl w:val="7B68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9B5158"/>
    <w:multiLevelType w:val="hybridMultilevel"/>
    <w:tmpl w:val="E3BC2C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06074"/>
    <w:multiLevelType w:val="hybridMultilevel"/>
    <w:tmpl w:val="31DC35F8"/>
    <w:lvl w:ilvl="0" w:tplc="B49C3C96">
      <w:start w:val="2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5" w15:restartNumberingAfterBreak="0">
    <w:nsid w:val="6C6D6972"/>
    <w:multiLevelType w:val="hybridMultilevel"/>
    <w:tmpl w:val="641AA0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937150">
    <w:abstractNumId w:val="10"/>
  </w:num>
  <w:num w:numId="2" w16cid:durableId="155458764">
    <w:abstractNumId w:val="2"/>
  </w:num>
  <w:num w:numId="3" w16cid:durableId="601036201">
    <w:abstractNumId w:val="7"/>
  </w:num>
  <w:num w:numId="4" w16cid:durableId="214244846">
    <w:abstractNumId w:val="0"/>
  </w:num>
  <w:num w:numId="5" w16cid:durableId="1614705633">
    <w:abstractNumId w:val="12"/>
  </w:num>
  <w:num w:numId="6" w16cid:durableId="477888680">
    <w:abstractNumId w:val="11"/>
  </w:num>
  <w:num w:numId="7" w16cid:durableId="416755873">
    <w:abstractNumId w:val="9"/>
  </w:num>
  <w:num w:numId="8" w16cid:durableId="1293704603">
    <w:abstractNumId w:val="1"/>
  </w:num>
  <w:num w:numId="9" w16cid:durableId="1646275643">
    <w:abstractNumId w:val="6"/>
  </w:num>
  <w:num w:numId="10" w16cid:durableId="1005592576">
    <w:abstractNumId w:val="14"/>
  </w:num>
  <w:num w:numId="11" w16cid:durableId="1339888431">
    <w:abstractNumId w:val="5"/>
  </w:num>
  <w:num w:numId="12" w16cid:durableId="688071038">
    <w:abstractNumId w:val="8"/>
  </w:num>
  <w:num w:numId="13" w16cid:durableId="110587601">
    <w:abstractNumId w:val="15"/>
  </w:num>
  <w:num w:numId="14" w16cid:durableId="294484530">
    <w:abstractNumId w:val="13"/>
  </w:num>
  <w:num w:numId="15" w16cid:durableId="896403564">
    <w:abstractNumId w:val="4"/>
  </w:num>
  <w:num w:numId="16" w16cid:durableId="764424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D5"/>
    <w:rsid w:val="000025C9"/>
    <w:rsid w:val="00015BE0"/>
    <w:rsid w:val="00061111"/>
    <w:rsid w:val="00094707"/>
    <w:rsid w:val="001115D9"/>
    <w:rsid w:val="001135FE"/>
    <w:rsid w:val="00116B9F"/>
    <w:rsid w:val="00133725"/>
    <w:rsid w:val="00161F0C"/>
    <w:rsid w:val="001A77CE"/>
    <w:rsid w:val="001F3394"/>
    <w:rsid w:val="0020699E"/>
    <w:rsid w:val="002124DF"/>
    <w:rsid w:val="002144E1"/>
    <w:rsid w:val="002B5625"/>
    <w:rsid w:val="002D58B2"/>
    <w:rsid w:val="002D70A7"/>
    <w:rsid w:val="002D7A2C"/>
    <w:rsid w:val="002F4A1A"/>
    <w:rsid w:val="00305ABD"/>
    <w:rsid w:val="00312473"/>
    <w:rsid w:val="00313707"/>
    <w:rsid w:val="00353582"/>
    <w:rsid w:val="00366B71"/>
    <w:rsid w:val="003A36C7"/>
    <w:rsid w:val="003A6AF1"/>
    <w:rsid w:val="003C7D22"/>
    <w:rsid w:val="003D4C9F"/>
    <w:rsid w:val="003E106C"/>
    <w:rsid w:val="00421994"/>
    <w:rsid w:val="0043172F"/>
    <w:rsid w:val="004458DF"/>
    <w:rsid w:val="00450641"/>
    <w:rsid w:val="004669AC"/>
    <w:rsid w:val="00495977"/>
    <w:rsid w:val="004A1B3B"/>
    <w:rsid w:val="004D72D0"/>
    <w:rsid w:val="0050140D"/>
    <w:rsid w:val="00582B1F"/>
    <w:rsid w:val="00590DD8"/>
    <w:rsid w:val="005D69D5"/>
    <w:rsid w:val="00600CC5"/>
    <w:rsid w:val="0063685A"/>
    <w:rsid w:val="00663E8B"/>
    <w:rsid w:val="00676F73"/>
    <w:rsid w:val="006814F0"/>
    <w:rsid w:val="006C117E"/>
    <w:rsid w:val="006D4C95"/>
    <w:rsid w:val="006E02DC"/>
    <w:rsid w:val="006E2131"/>
    <w:rsid w:val="006E25A6"/>
    <w:rsid w:val="006E6307"/>
    <w:rsid w:val="006F446A"/>
    <w:rsid w:val="006F7B6E"/>
    <w:rsid w:val="00700F4C"/>
    <w:rsid w:val="007062F8"/>
    <w:rsid w:val="00752536"/>
    <w:rsid w:val="00757F0A"/>
    <w:rsid w:val="007722C3"/>
    <w:rsid w:val="0078321D"/>
    <w:rsid w:val="00785A86"/>
    <w:rsid w:val="00795FB6"/>
    <w:rsid w:val="007A1F27"/>
    <w:rsid w:val="007A316F"/>
    <w:rsid w:val="007E4B72"/>
    <w:rsid w:val="008336EC"/>
    <w:rsid w:val="00855456"/>
    <w:rsid w:val="008720F6"/>
    <w:rsid w:val="008A0A4A"/>
    <w:rsid w:val="008B0B31"/>
    <w:rsid w:val="008B4AFE"/>
    <w:rsid w:val="008B7B8F"/>
    <w:rsid w:val="008F2A46"/>
    <w:rsid w:val="008F7067"/>
    <w:rsid w:val="0090018B"/>
    <w:rsid w:val="0093199A"/>
    <w:rsid w:val="00976DB1"/>
    <w:rsid w:val="0099126A"/>
    <w:rsid w:val="009930D2"/>
    <w:rsid w:val="00995AAF"/>
    <w:rsid w:val="009B1533"/>
    <w:rsid w:val="009C0484"/>
    <w:rsid w:val="00A3681E"/>
    <w:rsid w:val="00A457AC"/>
    <w:rsid w:val="00A85699"/>
    <w:rsid w:val="00A967F5"/>
    <w:rsid w:val="00AA64CA"/>
    <w:rsid w:val="00AD058A"/>
    <w:rsid w:val="00B23BC8"/>
    <w:rsid w:val="00B36D6A"/>
    <w:rsid w:val="00B5686F"/>
    <w:rsid w:val="00B7631E"/>
    <w:rsid w:val="00B77FFA"/>
    <w:rsid w:val="00B840C1"/>
    <w:rsid w:val="00BB2F51"/>
    <w:rsid w:val="00BC4BD5"/>
    <w:rsid w:val="00C0082E"/>
    <w:rsid w:val="00C61F79"/>
    <w:rsid w:val="00C741CC"/>
    <w:rsid w:val="00C92093"/>
    <w:rsid w:val="00CC4DEE"/>
    <w:rsid w:val="00CE272C"/>
    <w:rsid w:val="00CE577B"/>
    <w:rsid w:val="00CE6D3E"/>
    <w:rsid w:val="00D254A6"/>
    <w:rsid w:val="00D46CC2"/>
    <w:rsid w:val="00D51852"/>
    <w:rsid w:val="00D52272"/>
    <w:rsid w:val="00D868F4"/>
    <w:rsid w:val="00D87D88"/>
    <w:rsid w:val="00D95832"/>
    <w:rsid w:val="00DB4D58"/>
    <w:rsid w:val="00DB6EA3"/>
    <w:rsid w:val="00DC7A4C"/>
    <w:rsid w:val="00DD0F54"/>
    <w:rsid w:val="00DE3610"/>
    <w:rsid w:val="00E005E9"/>
    <w:rsid w:val="00E05756"/>
    <w:rsid w:val="00E23926"/>
    <w:rsid w:val="00E26A53"/>
    <w:rsid w:val="00E369F4"/>
    <w:rsid w:val="00E51A73"/>
    <w:rsid w:val="00E67881"/>
    <w:rsid w:val="00E76DCD"/>
    <w:rsid w:val="00E80860"/>
    <w:rsid w:val="00E8259F"/>
    <w:rsid w:val="00E876FC"/>
    <w:rsid w:val="00EB4B37"/>
    <w:rsid w:val="00EC1BAB"/>
    <w:rsid w:val="00ED4DAB"/>
    <w:rsid w:val="00EF29AA"/>
    <w:rsid w:val="00F2033F"/>
    <w:rsid w:val="00F87F9C"/>
    <w:rsid w:val="00FB67E5"/>
    <w:rsid w:val="00FC2394"/>
    <w:rsid w:val="00FD52FC"/>
    <w:rsid w:val="00FD59B5"/>
    <w:rsid w:val="00FF3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1AC0"/>
  <w15:chartTrackingRefBased/>
  <w15:docId w15:val="{A401BD49-6BB7-A844-9B42-929920DA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69D5"/>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5D69D5"/>
  </w:style>
  <w:style w:type="character" w:styleId="Hyperlink">
    <w:name w:val="Hyperlink"/>
    <w:basedOn w:val="DefaultParagraphFont"/>
    <w:uiPriority w:val="99"/>
    <w:unhideWhenUsed/>
    <w:rsid w:val="005D69D5"/>
    <w:rPr>
      <w:color w:val="0563C1" w:themeColor="hyperlink"/>
      <w:u w:val="single"/>
    </w:rPr>
  </w:style>
  <w:style w:type="character" w:styleId="UnresolvedMention">
    <w:name w:val="Unresolved Mention"/>
    <w:basedOn w:val="DefaultParagraphFont"/>
    <w:uiPriority w:val="99"/>
    <w:semiHidden/>
    <w:unhideWhenUsed/>
    <w:rsid w:val="005D69D5"/>
    <w:rPr>
      <w:color w:val="605E5C"/>
      <w:shd w:val="clear" w:color="auto" w:fill="E1DFDD"/>
    </w:rPr>
  </w:style>
  <w:style w:type="character" w:styleId="Strong">
    <w:name w:val="Strong"/>
    <w:basedOn w:val="DefaultParagraphFont"/>
    <w:uiPriority w:val="22"/>
    <w:qFormat/>
    <w:rsid w:val="00DB4D58"/>
    <w:rPr>
      <w:b/>
      <w:bCs/>
    </w:rPr>
  </w:style>
  <w:style w:type="character" w:styleId="FollowedHyperlink">
    <w:name w:val="FollowedHyperlink"/>
    <w:basedOn w:val="DefaultParagraphFont"/>
    <w:uiPriority w:val="99"/>
    <w:semiHidden/>
    <w:unhideWhenUsed/>
    <w:rsid w:val="00DB4D58"/>
    <w:rPr>
      <w:color w:val="954F72" w:themeColor="followedHyperlink"/>
      <w:u w:val="single"/>
    </w:rPr>
  </w:style>
  <w:style w:type="table" w:styleId="TableGrid">
    <w:name w:val="Table Grid"/>
    <w:basedOn w:val="TableNormal"/>
    <w:uiPriority w:val="39"/>
    <w:rsid w:val="00015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24DF"/>
    <w:rPr>
      <w:color w:val="808080"/>
    </w:rPr>
  </w:style>
  <w:style w:type="paragraph" w:styleId="ListParagraph">
    <w:name w:val="List Paragraph"/>
    <w:basedOn w:val="Normal"/>
    <w:uiPriority w:val="34"/>
    <w:qFormat/>
    <w:rsid w:val="008B4AFE"/>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96976">
      <w:bodyDiv w:val="1"/>
      <w:marLeft w:val="0"/>
      <w:marRight w:val="0"/>
      <w:marTop w:val="0"/>
      <w:marBottom w:val="0"/>
      <w:divBdr>
        <w:top w:val="none" w:sz="0" w:space="0" w:color="auto"/>
        <w:left w:val="none" w:sz="0" w:space="0" w:color="auto"/>
        <w:bottom w:val="none" w:sz="0" w:space="0" w:color="auto"/>
        <w:right w:val="none" w:sz="0" w:space="0" w:color="auto"/>
      </w:divBdr>
      <w:divsChild>
        <w:div w:id="592662365">
          <w:marLeft w:val="0"/>
          <w:marRight w:val="0"/>
          <w:marTop w:val="0"/>
          <w:marBottom w:val="0"/>
          <w:divBdr>
            <w:top w:val="none" w:sz="0" w:space="0" w:color="auto"/>
            <w:left w:val="none" w:sz="0" w:space="0" w:color="auto"/>
            <w:bottom w:val="none" w:sz="0" w:space="0" w:color="auto"/>
            <w:right w:val="none" w:sz="0" w:space="0" w:color="auto"/>
          </w:divBdr>
          <w:divsChild>
            <w:div w:id="536743129">
              <w:marLeft w:val="0"/>
              <w:marRight w:val="0"/>
              <w:marTop w:val="0"/>
              <w:marBottom w:val="0"/>
              <w:divBdr>
                <w:top w:val="none" w:sz="0" w:space="0" w:color="auto"/>
                <w:left w:val="none" w:sz="0" w:space="0" w:color="auto"/>
                <w:bottom w:val="none" w:sz="0" w:space="0" w:color="auto"/>
                <w:right w:val="none" w:sz="0" w:space="0" w:color="auto"/>
              </w:divBdr>
              <w:divsChild>
                <w:div w:id="289017160">
                  <w:marLeft w:val="0"/>
                  <w:marRight w:val="0"/>
                  <w:marTop w:val="0"/>
                  <w:marBottom w:val="0"/>
                  <w:divBdr>
                    <w:top w:val="none" w:sz="0" w:space="0" w:color="auto"/>
                    <w:left w:val="none" w:sz="0" w:space="0" w:color="auto"/>
                    <w:bottom w:val="none" w:sz="0" w:space="0" w:color="auto"/>
                    <w:right w:val="none" w:sz="0" w:space="0" w:color="auto"/>
                  </w:divBdr>
                </w:div>
              </w:divsChild>
            </w:div>
            <w:div w:id="1895653790">
              <w:marLeft w:val="0"/>
              <w:marRight w:val="0"/>
              <w:marTop w:val="0"/>
              <w:marBottom w:val="0"/>
              <w:divBdr>
                <w:top w:val="none" w:sz="0" w:space="0" w:color="auto"/>
                <w:left w:val="none" w:sz="0" w:space="0" w:color="auto"/>
                <w:bottom w:val="none" w:sz="0" w:space="0" w:color="auto"/>
                <w:right w:val="none" w:sz="0" w:space="0" w:color="auto"/>
              </w:divBdr>
              <w:divsChild>
                <w:div w:id="1891570472">
                  <w:marLeft w:val="0"/>
                  <w:marRight w:val="0"/>
                  <w:marTop w:val="0"/>
                  <w:marBottom w:val="0"/>
                  <w:divBdr>
                    <w:top w:val="none" w:sz="0" w:space="0" w:color="auto"/>
                    <w:left w:val="none" w:sz="0" w:space="0" w:color="auto"/>
                    <w:bottom w:val="none" w:sz="0" w:space="0" w:color="auto"/>
                    <w:right w:val="none" w:sz="0" w:space="0" w:color="auto"/>
                  </w:divBdr>
                </w:div>
              </w:divsChild>
            </w:div>
            <w:div w:id="859078094">
              <w:marLeft w:val="0"/>
              <w:marRight w:val="0"/>
              <w:marTop w:val="0"/>
              <w:marBottom w:val="0"/>
              <w:divBdr>
                <w:top w:val="none" w:sz="0" w:space="0" w:color="auto"/>
                <w:left w:val="none" w:sz="0" w:space="0" w:color="auto"/>
                <w:bottom w:val="none" w:sz="0" w:space="0" w:color="auto"/>
                <w:right w:val="none" w:sz="0" w:space="0" w:color="auto"/>
              </w:divBdr>
              <w:divsChild>
                <w:div w:id="430587132">
                  <w:marLeft w:val="0"/>
                  <w:marRight w:val="0"/>
                  <w:marTop w:val="0"/>
                  <w:marBottom w:val="0"/>
                  <w:divBdr>
                    <w:top w:val="none" w:sz="0" w:space="0" w:color="auto"/>
                    <w:left w:val="none" w:sz="0" w:space="0" w:color="auto"/>
                    <w:bottom w:val="none" w:sz="0" w:space="0" w:color="auto"/>
                    <w:right w:val="none" w:sz="0" w:space="0" w:color="auto"/>
                  </w:divBdr>
                </w:div>
              </w:divsChild>
            </w:div>
            <w:div w:id="2139184526">
              <w:marLeft w:val="0"/>
              <w:marRight w:val="0"/>
              <w:marTop w:val="0"/>
              <w:marBottom w:val="0"/>
              <w:divBdr>
                <w:top w:val="none" w:sz="0" w:space="0" w:color="auto"/>
                <w:left w:val="none" w:sz="0" w:space="0" w:color="auto"/>
                <w:bottom w:val="none" w:sz="0" w:space="0" w:color="auto"/>
                <w:right w:val="none" w:sz="0" w:space="0" w:color="auto"/>
              </w:divBdr>
              <w:divsChild>
                <w:div w:id="2132934763">
                  <w:marLeft w:val="0"/>
                  <w:marRight w:val="0"/>
                  <w:marTop w:val="0"/>
                  <w:marBottom w:val="0"/>
                  <w:divBdr>
                    <w:top w:val="none" w:sz="0" w:space="0" w:color="auto"/>
                    <w:left w:val="none" w:sz="0" w:space="0" w:color="auto"/>
                    <w:bottom w:val="none" w:sz="0" w:space="0" w:color="auto"/>
                    <w:right w:val="none" w:sz="0" w:space="0" w:color="auto"/>
                  </w:divBdr>
                </w:div>
              </w:divsChild>
            </w:div>
            <w:div w:id="1606958894">
              <w:marLeft w:val="0"/>
              <w:marRight w:val="0"/>
              <w:marTop w:val="0"/>
              <w:marBottom w:val="0"/>
              <w:divBdr>
                <w:top w:val="none" w:sz="0" w:space="0" w:color="auto"/>
                <w:left w:val="none" w:sz="0" w:space="0" w:color="auto"/>
                <w:bottom w:val="none" w:sz="0" w:space="0" w:color="auto"/>
                <w:right w:val="none" w:sz="0" w:space="0" w:color="auto"/>
              </w:divBdr>
              <w:divsChild>
                <w:div w:id="1188368711">
                  <w:marLeft w:val="0"/>
                  <w:marRight w:val="0"/>
                  <w:marTop w:val="0"/>
                  <w:marBottom w:val="0"/>
                  <w:divBdr>
                    <w:top w:val="none" w:sz="0" w:space="0" w:color="auto"/>
                    <w:left w:val="none" w:sz="0" w:space="0" w:color="auto"/>
                    <w:bottom w:val="none" w:sz="0" w:space="0" w:color="auto"/>
                    <w:right w:val="none" w:sz="0" w:space="0" w:color="auto"/>
                  </w:divBdr>
                </w:div>
              </w:divsChild>
            </w:div>
            <w:div w:id="2095784930">
              <w:marLeft w:val="0"/>
              <w:marRight w:val="0"/>
              <w:marTop w:val="0"/>
              <w:marBottom w:val="0"/>
              <w:divBdr>
                <w:top w:val="none" w:sz="0" w:space="0" w:color="auto"/>
                <w:left w:val="none" w:sz="0" w:space="0" w:color="auto"/>
                <w:bottom w:val="none" w:sz="0" w:space="0" w:color="auto"/>
                <w:right w:val="none" w:sz="0" w:space="0" w:color="auto"/>
              </w:divBdr>
              <w:divsChild>
                <w:div w:id="1763377699">
                  <w:marLeft w:val="0"/>
                  <w:marRight w:val="0"/>
                  <w:marTop w:val="0"/>
                  <w:marBottom w:val="0"/>
                  <w:divBdr>
                    <w:top w:val="none" w:sz="0" w:space="0" w:color="auto"/>
                    <w:left w:val="none" w:sz="0" w:space="0" w:color="auto"/>
                    <w:bottom w:val="none" w:sz="0" w:space="0" w:color="auto"/>
                    <w:right w:val="none" w:sz="0" w:space="0" w:color="auto"/>
                  </w:divBdr>
                </w:div>
              </w:divsChild>
            </w:div>
            <w:div w:id="1402407250">
              <w:marLeft w:val="0"/>
              <w:marRight w:val="0"/>
              <w:marTop w:val="0"/>
              <w:marBottom w:val="0"/>
              <w:divBdr>
                <w:top w:val="none" w:sz="0" w:space="0" w:color="auto"/>
                <w:left w:val="none" w:sz="0" w:space="0" w:color="auto"/>
                <w:bottom w:val="none" w:sz="0" w:space="0" w:color="auto"/>
                <w:right w:val="none" w:sz="0" w:space="0" w:color="auto"/>
              </w:divBdr>
              <w:divsChild>
                <w:div w:id="7012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4420">
          <w:marLeft w:val="0"/>
          <w:marRight w:val="0"/>
          <w:marTop w:val="0"/>
          <w:marBottom w:val="0"/>
          <w:divBdr>
            <w:top w:val="none" w:sz="0" w:space="0" w:color="auto"/>
            <w:left w:val="none" w:sz="0" w:space="0" w:color="auto"/>
            <w:bottom w:val="none" w:sz="0" w:space="0" w:color="auto"/>
            <w:right w:val="none" w:sz="0" w:space="0" w:color="auto"/>
          </w:divBdr>
          <w:divsChild>
            <w:div w:id="1664119479">
              <w:marLeft w:val="0"/>
              <w:marRight w:val="0"/>
              <w:marTop w:val="0"/>
              <w:marBottom w:val="0"/>
              <w:divBdr>
                <w:top w:val="none" w:sz="0" w:space="0" w:color="auto"/>
                <w:left w:val="none" w:sz="0" w:space="0" w:color="auto"/>
                <w:bottom w:val="none" w:sz="0" w:space="0" w:color="auto"/>
                <w:right w:val="none" w:sz="0" w:space="0" w:color="auto"/>
              </w:divBdr>
              <w:divsChild>
                <w:div w:id="1025138410">
                  <w:marLeft w:val="0"/>
                  <w:marRight w:val="0"/>
                  <w:marTop w:val="0"/>
                  <w:marBottom w:val="0"/>
                  <w:divBdr>
                    <w:top w:val="none" w:sz="0" w:space="0" w:color="auto"/>
                    <w:left w:val="none" w:sz="0" w:space="0" w:color="auto"/>
                    <w:bottom w:val="none" w:sz="0" w:space="0" w:color="auto"/>
                    <w:right w:val="none" w:sz="0" w:space="0" w:color="auto"/>
                  </w:divBdr>
                </w:div>
              </w:divsChild>
            </w:div>
            <w:div w:id="934439211">
              <w:marLeft w:val="0"/>
              <w:marRight w:val="0"/>
              <w:marTop w:val="0"/>
              <w:marBottom w:val="0"/>
              <w:divBdr>
                <w:top w:val="none" w:sz="0" w:space="0" w:color="auto"/>
                <w:left w:val="none" w:sz="0" w:space="0" w:color="auto"/>
                <w:bottom w:val="none" w:sz="0" w:space="0" w:color="auto"/>
                <w:right w:val="none" w:sz="0" w:space="0" w:color="auto"/>
              </w:divBdr>
              <w:divsChild>
                <w:div w:id="78140126">
                  <w:marLeft w:val="0"/>
                  <w:marRight w:val="0"/>
                  <w:marTop w:val="0"/>
                  <w:marBottom w:val="0"/>
                  <w:divBdr>
                    <w:top w:val="none" w:sz="0" w:space="0" w:color="auto"/>
                    <w:left w:val="none" w:sz="0" w:space="0" w:color="auto"/>
                    <w:bottom w:val="none" w:sz="0" w:space="0" w:color="auto"/>
                    <w:right w:val="none" w:sz="0" w:space="0" w:color="auto"/>
                  </w:divBdr>
                </w:div>
              </w:divsChild>
            </w:div>
            <w:div w:id="870415400">
              <w:marLeft w:val="0"/>
              <w:marRight w:val="0"/>
              <w:marTop w:val="0"/>
              <w:marBottom w:val="0"/>
              <w:divBdr>
                <w:top w:val="none" w:sz="0" w:space="0" w:color="auto"/>
                <w:left w:val="none" w:sz="0" w:space="0" w:color="auto"/>
                <w:bottom w:val="none" w:sz="0" w:space="0" w:color="auto"/>
                <w:right w:val="none" w:sz="0" w:space="0" w:color="auto"/>
              </w:divBdr>
              <w:divsChild>
                <w:div w:id="843983506">
                  <w:marLeft w:val="0"/>
                  <w:marRight w:val="0"/>
                  <w:marTop w:val="0"/>
                  <w:marBottom w:val="0"/>
                  <w:divBdr>
                    <w:top w:val="none" w:sz="0" w:space="0" w:color="auto"/>
                    <w:left w:val="none" w:sz="0" w:space="0" w:color="auto"/>
                    <w:bottom w:val="none" w:sz="0" w:space="0" w:color="auto"/>
                    <w:right w:val="none" w:sz="0" w:space="0" w:color="auto"/>
                  </w:divBdr>
                </w:div>
              </w:divsChild>
            </w:div>
            <w:div w:id="1169447274">
              <w:marLeft w:val="0"/>
              <w:marRight w:val="0"/>
              <w:marTop w:val="0"/>
              <w:marBottom w:val="0"/>
              <w:divBdr>
                <w:top w:val="none" w:sz="0" w:space="0" w:color="auto"/>
                <w:left w:val="none" w:sz="0" w:space="0" w:color="auto"/>
                <w:bottom w:val="none" w:sz="0" w:space="0" w:color="auto"/>
                <w:right w:val="none" w:sz="0" w:space="0" w:color="auto"/>
              </w:divBdr>
              <w:divsChild>
                <w:div w:id="1076708342">
                  <w:marLeft w:val="0"/>
                  <w:marRight w:val="0"/>
                  <w:marTop w:val="0"/>
                  <w:marBottom w:val="0"/>
                  <w:divBdr>
                    <w:top w:val="none" w:sz="0" w:space="0" w:color="auto"/>
                    <w:left w:val="none" w:sz="0" w:space="0" w:color="auto"/>
                    <w:bottom w:val="none" w:sz="0" w:space="0" w:color="auto"/>
                    <w:right w:val="none" w:sz="0" w:space="0" w:color="auto"/>
                  </w:divBdr>
                </w:div>
              </w:divsChild>
            </w:div>
            <w:div w:id="1927231163">
              <w:marLeft w:val="0"/>
              <w:marRight w:val="0"/>
              <w:marTop w:val="0"/>
              <w:marBottom w:val="0"/>
              <w:divBdr>
                <w:top w:val="none" w:sz="0" w:space="0" w:color="auto"/>
                <w:left w:val="none" w:sz="0" w:space="0" w:color="auto"/>
                <w:bottom w:val="none" w:sz="0" w:space="0" w:color="auto"/>
                <w:right w:val="none" w:sz="0" w:space="0" w:color="auto"/>
              </w:divBdr>
              <w:divsChild>
                <w:div w:id="1513688441">
                  <w:marLeft w:val="0"/>
                  <w:marRight w:val="0"/>
                  <w:marTop w:val="0"/>
                  <w:marBottom w:val="0"/>
                  <w:divBdr>
                    <w:top w:val="none" w:sz="0" w:space="0" w:color="auto"/>
                    <w:left w:val="none" w:sz="0" w:space="0" w:color="auto"/>
                    <w:bottom w:val="none" w:sz="0" w:space="0" w:color="auto"/>
                    <w:right w:val="none" w:sz="0" w:space="0" w:color="auto"/>
                  </w:divBdr>
                </w:div>
              </w:divsChild>
            </w:div>
            <w:div w:id="2036878789">
              <w:marLeft w:val="0"/>
              <w:marRight w:val="0"/>
              <w:marTop w:val="0"/>
              <w:marBottom w:val="0"/>
              <w:divBdr>
                <w:top w:val="none" w:sz="0" w:space="0" w:color="auto"/>
                <w:left w:val="none" w:sz="0" w:space="0" w:color="auto"/>
                <w:bottom w:val="none" w:sz="0" w:space="0" w:color="auto"/>
                <w:right w:val="none" w:sz="0" w:space="0" w:color="auto"/>
              </w:divBdr>
              <w:divsChild>
                <w:div w:id="1238592151">
                  <w:marLeft w:val="0"/>
                  <w:marRight w:val="0"/>
                  <w:marTop w:val="0"/>
                  <w:marBottom w:val="0"/>
                  <w:divBdr>
                    <w:top w:val="none" w:sz="0" w:space="0" w:color="auto"/>
                    <w:left w:val="none" w:sz="0" w:space="0" w:color="auto"/>
                    <w:bottom w:val="none" w:sz="0" w:space="0" w:color="auto"/>
                    <w:right w:val="none" w:sz="0" w:space="0" w:color="auto"/>
                  </w:divBdr>
                </w:div>
                <w:div w:id="1361203932">
                  <w:marLeft w:val="0"/>
                  <w:marRight w:val="0"/>
                  <w:marTop w:val="0"/>
                  <w:marBottom w:val="0"/>
                  <w:divBdr>
                    <w:top w:val="none" w:sz="0" w:space="0" w:color="auto"/>
                    <w:left w:val="none" w:sz="0" w:space="0" w:color="auto"/>
                    <w:bottom w:val="none" w:sz="0" w:space="0" w:color="auto"/>
                    <w:right w:val="none" w:sz="0" w:space="0" w:color="auto"/>
                  </w:divBdr>
                </w:div>
                <w:div w:id="1716660223">
                  <w:marLeft w:val="0"/>
                  <w:marRight w:val="0"/>
                  <w:marTop w:val="0"/>
                  <w:marBottom w:val="0"/>
                  <w:divBdr>
                    <w:top w:val="none" w:sz="0" w:space="0" w:color="auto"/>
                    <w:left w:val="none" w:sz="0" w:space="0" w:color="auto"/>
                    <w:bottom w:val="none" w:sz="0" w:space="0" w:color="auto"/>
                    <w:right w:val="none" w:sz="0" w:space="0" w:color="auto"/>
                  </w:divBdr>
                </w:div>
              </w:divsChild>
            </w:div>
            <w:div w:id="1729955890">
              <w:marLeft w:val="0"/>
              <w:marRight w:val="0"/>
              <w:marTop w:val="0"/>
              <w:marBottom w:val="0"/>
              <w:divBdr>
                <w:top w:val="none" w:sz="0" w:space="0" w:color="auto"/>
                <w:left w:val="none" w:sz="0" w:space="0" w:color="auto"/>
                <w:bottom w:val="none" w:sz="0" w:space="0" w:color="auto"/>
                <w:right w:val="none" w:sz="0" w:space="0" w:color="auto"/>
              </w:divBdr>
              <w:divsChild>
                <w:div w:id="688528185">
                  <w:marLeft w:val="0"/>
                  <w:marRight w:val="0"/>
                  <w:marTop w:val="0"/>
                  <w:marBottom w:val="0"/>
                  <w:divBdr>
                    <w:top w:val="none" w:sz="0" w:space="0" w:color="auto"/>
                    <w:left w:val="none" w:sz="0" w:space="0" w:color="auto"/>
                    <w:bottom w:val="none" w:sz="0" w:space="0" w:color="auto"/>
                    <w:right w:val="none" w:sz="0" w:space="0" w:color="auto"/>
                  </w:divBdr>
                </w:div>
              </w:divsChild>
            </w:div>
            <w:div w:id="1851142272">
              <w:marLeft w:val="0"/>
              <w:marRight w:val="0"/>
              <w:marTop w:val="0"/>
              <w:marBottom w:val="0"/>
              <w:divBdr>
                <w:top w:val="none" w:sz="0" w:space="0" w:color="auto"/>
                <w:left w:val="none" w:sz="0" w:space="0" w:color="auto"/>
                <w:bottom w:val="none" w:sz="0" w:space="0" w:color="auto"/>
                <w:right w:val="none" w:sz="0" w:space="0" w:color="auto"/>
              </w:divBdr>
              <w:divsChild>
                <w:div w:id="2098594983">
                  <w:marLeft w:val="0"/>
                  <w:marRight w:val="0"/>
                  <w:marTop w:val="0"/>
                  <w:marBottom w:val="0"/>
                  <w:divBdr>
                    <w:top w:val="none" w:sz="0" w:space="0" w:color="auto"/>
                    <w:left w:val="none" w:sz="0" w:space="0" w:color="auto"/>
                    <w:bottom w:val="none" w:sz="0" w:space="0" w:color="auto"/>
                    <w:right w:val="none" w:sz="0" w:space="0" w:color="auto"/>
                  </w:divBdr>
                </w:div>
                <w:div w:id="121770258">
                  <w:marLeft w:val="0"/>
                  <w:marRight w:val="0"/>
                  <w:marTop w:val="0"/>
                  <w:marBottom w:val="0"/>
                  <w:divBdr>
                    <w:top w:val="none" w:sz="0" w:space="0" w:color="auto"/>
                    <w:left w:val="none" w:sz="0" w:space="0" w:color="auto"/>
                    <w:bottom w:val="none" w:sz="0" w:space="0" w:color="auto"/>
                    <w:right w:val="none" w:sz="0" w:space="0" w:color="auto"/>
                  </w:divBdr>
                </w:div>
              </w:divsChild>
            </w:div>
            <w:div w:id="1323119332">
              <w:marLeft w:val="0"/>
              <w:marRight w:val="0"/>
              <w:marTop w:val="0"/>
              <w:marBottom w:val="0"/>
              <w:divBdr>
                <w:top w:val="none" w:sz="0" w:space="0" w:color="auto"/>
                <w:left w:val="none" w:sz="0" w:space="0" w:color="auto"/>
                <w:bottom w:val="none" w:sz="0" w:space="0" w:color="auto"/>
                <w:right w:val="none" w:sz="0" w:space="0" w:color="auto"/>
              </w:divBdr>
              <w:divsChild>
                <w:div w:id="869881347">
                  <w:marLeft w:val="0"/>
                  <w:marRight w:val="0"/>
                  <w:marTop w:val="0"/>
                  <w:marBottom w:val="0"/>
                  <w:divBdr>
                    <w:top w:val="none" w:sz="0" w:space="0" w:color="auto"/>
                    <w:left w:val="none" w:sz="0" w:space="0" w:color="auto"/>
                    <w:bottom w:val="none" w:sz="0" w:space="0" w:color="auto"/>
                    <w:right w:val="none" w:sz="0" w:space="0" w:color="auto"/>
                  </w:divBdr>
                </w:div>
                <w:div w:id="1081561606">
                  <w:marLeft w:val="0"/>
                  <w:marRight w:val="0"/>
                  <w:marTop w:val="0"/>
                  <w:marBottom w:val="0"/>
                  <w:divBdr>
                    <w:top w:val="none" w:sz="0" w:space="0" w:color="auto"/>
                    <w:left w:val="none" w:sz="0" w:space="0" w:color="auto"/>
                    <w:bottom w:val="none" w:sz="0" w:space="0" w:color="auto"/>
                    <w:right w:val="none" w:sz="0" w:space="0" w:color="auto"/>
                  </w:divBdr>
                </w:div>
              </w:divsChild>
            </w:div>
            <w:div w:id="497382578">
              <w:marLeft w:val="0"/>
              <w:marRight w:val="0"/>
              <w:marTop w:val="0"/>
              <w:marBottom w:val="0"/>
              <w:divBdr>
                <w:top w:val="none" w:sz="0" w:space="0" w:color="auto"/>
                <w:left w:val="none" w:sz="0" w:space="0" w:color="auto"/>
                <w:bottom w:val="none" w:sz="0" w:space="0" w:color="auto"/>
                <w:right w:val="none" w:sz="0" w:space="0" w:color="auto"/>
              </w:divBdr>
              <w:divsChild>
                <w:div w:id="1611551994">
                  <w:marLeft w:val="0"/>
                  <w:marRight w:val="0"/>
                  <w:marTop w:val="0"/>
                  <w:marBottom w:val="0"/>
                  <w:divBdr>
                    <w:top w:val="none" w:sz="0" w:space="0" w:color="auto"/>
                    <w:left w:val="none" w:sz="0" w:space="0" w:color="auto"/>
                    <w:bottom w:val="none" w:sz="0" w:space="0" w:color="auto"/>
                    <w:right w:val="none" w:sz="0" w:space="0" w:color="auto"/>
                  </w:divBdr>
                </w:div>
              </w:divsChild>
            </w:div>
            <w:div w:id="1557080989">
              <w:marLeft w:val="0"/>
              <w:marRight w:val="0"/>
              <w:marTop w:val="0"/>
              <w:marBottom w:val="0"/>
              <w:divBdr>
                <w:top w:val="none" w:sz="0" w:space="0" w:color="auto"/>
                <w:left w:val="none" w:sz="0" w:space="0" w:color="auto"/>
                <w:bottom w:val="none" w:sz="0" w:space="0" w:color="auto"/>
                <w:right w:val="none" w:sz="0" w:space="0" w:color="auto"/>
              </w:divBdr>
              <w:divsChild>
                <w:div w:id="1878354577">
                  <w:marLeft w:val="0"/>
                  <w:marRight w:val="0"/>
                  <w:marTop w:val="0"/>
                  <w:marBottom w:val="0"/>
                  <w:divBdr>
                    <w:top w:val="none" w:sz="0" w:space="0" w:color="auto"/>
                    <w:left w:val="none" w:sz="0" w:space="0" w:color="auto"/>
                    <w:bottom w:val="none" w:sz="0" w:space="0" w:color="auto"/>
                    <w:right w:val="none" w:sz="0" w:space="0" w:color="auto"/>
                  </w:divBdr>
                </w:div>
                <w:div w:id="1507088592">
                  <w:marLeft w:val="0"/>
                  <w:marRight w:val="0"/>
                  <w:marTop w:val="0"/>
                  <w:marBottom w:val="0"/>
                  <w:divBdr>
                    <w:top w:val="none" w:sz="0" w:space="0" w:color="auto"/>
                    <w:left w:val="none" w:sz="0" w:space="0" w:color="auto"/>
                    <w:bottom w:val="none" w:sz="0" w:space="0" w:color="auto"/>
                    <w:right w:val="none" w:sz="0" w:space="0" w:color="auto"/>
                  </w:divBdr>
                </w:div>
                <w:div w:id="132018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27703">
          <w:marLeft w:val="0"/>
          <w:marRight w:val="0"/>
          <w:marTop w:val="0"/>
          <w:marBottom w:val="0"/>
          <w:divBdr>
            <w:top w:val="none" w:sz="0" w:space="0" w:color="auto"/>
            <w:left w:val="none" w:sz="0" w:space="0" w:color="auto"/>
            <w:bottom w:val="none" w:sz="0" w:space="0" w:color="auto"/>
            <w:right w:val="none" w:sz="0" w:space="0" w:color="auto"/>
          </w:divBdr>
          <w:divsChild>
            <w:div w:id="247426206">
              <w:marLeft w:val="0"/>
              <w:marRight w:val="0"/>
              <w:marTop w:val="0"/>
              <w:marBottom w:val="0"/>
              <w:divBdr>
                <w:top w:val="none" w:sz="0" w:space="0" w:color="auto"/>
                <w:left w:val="none" w:sz="0" w:space="0" w:color="auto"/>
                <w:bottom w:val="none" w:sz="0" w:space="0" w:color="auto"/>
                <w:right w:val="none" w:sz="0" w:space="0" w:color="auto"/>
              </w:divBdr>
              <w:divsChild>
                <w:div w:id="2105612743">
                  <w:marLeft w:val="0"/>
                  <w:marRight w:val="0"/>
                  <w:marTop w:val="0"/>
                  <w:marBottom w:val="0"/>
                  <w:divBdr>
                    <w:top w:val="none" w:sz="0" w:space="0" w:color="auto"/>
                    <w:left w:val="none" w:sz="0" w:space="0" w:color="auto"/>
                    <w:bottom w:val="none" w:sz="0" w:space="0" w:color="auto"/>
                    <w:right w:val="none" w:sz="0" w:space="0" w:color="auto"/>
                  </w:divBdr>
                </w:div>
                <w:div w:id="100689817">
                  <w:marLeft w:val="0"/>
                  <w:marRight w:val="0"/>
                  <w:marTop w:val="0"/>
                  <w:marBottom w:val="0"/>
                  <w:divBdr>
                    <w:top w:val="none" w:sz="0" w:space="0" w:color="auto"/>
                    <w:left w:val="none" w:sz="0" w:space="0" w:color="auto"/>
                    <w:bottom w:val="none" w:sz="0" w:space="0" w:color="auto"/>
                    <w:right w:val="none" w:sz="0" w:space="0" w:color="auto"/>
                  </w:divBdr>
                </w:div>
              </w:divsChild>
            </w:div>
            <w:div w:id="223563565">
              <w:marLeft w:val="0"/>
              <w:marRight w:val="0"/>
              <w:marTop w:val="0"/>
              <w:marBottom w:val="0"/>
              <w:divBdr>
                <w:top w:val="none" w:sz="0" w:space="0" w:color="auto"/>
                <w:left w:val="none" w:sz="0" w:space="0" w:color="auto"/>
                <w:bottom w:val="none" w:sz="0" w:space="0" w:color="auto"/>
                <w:right w:val="none" w:sz="0" w:space="0" w:color="auto"/>
              </w:divBdr>
              <w:divsChild>
                <w:div w:id="49889608">
                  <w:marLeft w:val="0"/>
                  <w:marRight w:val="0"/>
                  <w:marTop w:val="0"/>
                  <w:marBottom w:val="0"/>
                  <w:divBdr>
                    <w:top w:val="none" w:sz="0" w:space="0" w:color="auto"/>
                    <w:left w:val="none" w:sz="0" w:space="0" w:color="auto"/>
                    <w:bottom w:val="none" w:sz="0" w:space="0" w:color="auto"/>
                    <w:right w:val="none" w:sz="0" w:space="0" w:color="auto"/>
                  </w:divBdr>
                </w:div>
              </w:divsChild>
            </w:div>
            <w:div w:id="656570544">
              <w:marLeft w:val="0"/>
              <w:marRight w:val="0"/>
              <w:marTop w:val="0"/>
              <w:marBottom w:val="0"/>
              <w:divBdr>
                <w:top w:val="none" w:sz="0" w:space="0" w:color="auto"/>
                <w:left w:val="none" w:sz="0" w:space="0" w:color="auto"/>
                <w:bottom w:val="none" w:sz="0" w:space="0" w:color="auto"/>
                <w:right w:val="none" w:sz="0" w:space="0" w:color="auto"/>
              </w:divBdr>
              <w:divsChild>
                <w:div w:id="2131121382">
                  <w:marLeft w:val="0"/>
                  <w:marRight w:val="0"/>
                  <w:marTop w:val="0"/>
                  <w:marBottom w:val="0"/>
                  <w:divBdr>
                    <w:top w:val="none" w:sz="0" w:space="0" w:color="auto"/>
                    <w:left w:val="none" w:sz="0" w:space="0" w:color="auto"/>
                    <w:bottom w:val="none" w:sz="0" w:space="0" w:color="auto"/>
                    <w:right w:val="none" w:sz="0" w:space="0" w:color="auto"/>
                  </w:divBdr>
                </w:div>
                <w:div w:id="206265257">
                  <w:marLeft w:val="0"/>
                  <w:marRight w:val="0"/>
                  <w:marTop w:val="0"/>
                  <w:marBottom w:val="0"/>
                  <w:divBdr>
                    <w:top w:val="none" w:sz="0" w:space="0" w:color="auto"/>
                    <w:left w:val="none" w:sz="0" w:space="0" w:color="auto"/>
                    <w:bottom w:val="none" w:sz="0" w:space="0" w:color="auto"/>
                    <w:right w:val="none" w:sz="0" w:space="0" w:color="auto"/>
                  </w:divBdr>
                </w:div>
                <w:div w:id="1924098426">
                  <w:marLeft w:val="0"/>
                  <w:marRight w:val="0"/>
                  <w:marTop w:val="0"/>
                  <w:marBottom w:val="0"/>
                  <w:divBdr>
                    <w:top w:val="none" w:sz="0" w:space="0" w:color="auto"/>
                    <w:left w:val="none" w:sz="0" w:space="0" w:color="auto"/>
                    <w:bottom w:val="none" w:sz="0" w:space="0" w:color="auto"/>
                    <w:right w:val="none" w:sz="0" w:space="0" w:color="auto"/>
                  </w:divBdr>
                </w:div>
              </w:divsChild>
            </w:div>
            <w:div w:id="1810244703">
              <w:marLeft w:val="0"/>
              <w:marRight w:val="0"/>
              <w:marTop w:val="0"/>
              <w:marBottom w:val="0"/>
              <w:divBdr>
                <w:top w:val="none" w:sz="0" w:space="0" w:color="auto"/>
                <w:left w:val="none" w:sz="0" w:space="0" w:color="auto"/>
                <w:bottom w:val="none" w:sz="0" w:space="0" w:color="auto"/>
                <w:right w:val="none" w:sz="0" w:space="0" w:color="auto"/>
              </w:divBdr>
              <w:divsChild>
                <w:div w:id="297420584">
                  <w:marLeft w:val="0"/>
                  <w:marRight w:val="0"/>
                  <w:marTop w:val="0"/>
                  <w:marBottom w:val="0"/>
                  <w:divBdr>
                    <w:top w:val="none" w:sz="0" w:space="0" w:color="auto"/>
                    <w:left w:val="none" w:sz="0" w:space="0" w:color="auto"/>
                    <w:bottom w:val="none" w:sz="0" w:space="0" w:color="auto"/>
                    <w:right w:val="none" w:sz="0" w:space="0" w:color="auto"/>
                  </w:divBdr>
                </w:div>
              </w:divsChild>
            </w:div>
            <w:div w:id="1952055875">
              <w:marLeft w:val="0"/>
              <w:marRight w:val="0"/>
              <w:marTop w:val="0"/>
              <w:marBottom w:val="0"/>
              <w:divBdr>
                <w:top w:val="none" w:sz="0" w:space="0" w:color="auto"/>
                <w:left w:val="none" w:sz="0" w:space="0" w:color="auto"/>
                <w:bottom w:val="none" w:sz="0" w:space="0" w:color="auto"/>
                <w:right w:val="none" w:sz="0" w:space="0" w:color="auto"/>
              </w:divBdr>
              <w:divsChild>
                <w:div w:id="1910530425">
                  <w:marLeft w:val="0"/>
                  <w:marRight w:val="0"/>
                  <w:marTop w:val="0"/>
                  <w:marBottom w:val="0"/>
                  <w:divBdr>
                    <w:top w:val="none" w:sz="0" w:space="0" w:color="auto"/>
                    <w:left w:val="none" w:sz="0" w:space="0" w:color="auto"/>
                    <w:bottom w:val="none" w:sz="0" w:space="0" w:color="auto"/>
                    <w:right w:val="none" w:sz="0" w:space="0" w:color="auto"/>
                  </w:divBdr>
                </w:div>
              </w:divsChild>
            </w:div>
            <w:div w:id="2033604638">
              <w:marLeft w:val="0"/>
              <w:marRight w:val="0"/>
              <w:marTop w:val="0"/>
              <w:marBottom w:val="0"/>
              <w:divBdr>
                <w:top w:val="none" w:sz="0" w:space="0" w:color="auto"/>
                <w:left w:val="none" w:sz="0" w:space="0" w:color="auto"/>
                <w:bottom w:val="none" w:sz="0" w:space="0" w:color="auto"/>
                <w:right w:val="none" w:sz="0" w:space="0" w:color="auto"/>
              </w:divBdr>
              <w:divsChild>
                <w:div w:id="1395393793">
                  <w:marLeft w:val="0"/>
                  <w:marRight w:val="0"/>
                  <w:marTop w:val="0"/>
                  <w:marBottom w:val="0"/>
                  <w:divBdr>
                    <w:top w:val="none" w:sz="0" w:space="0" w:color="auto"/>
                    <w:left w:val="none" w:sz="0" w:space="0" w:color="auto"/>
                    <w:bottom w:val="none" w:sz="0" w:space="0" w:color="auto"/>
                    <w:right w:val="none" w:sz="0" w:space="0" w:color="auto"/>
                  </w:divBdr>
                </w:div>
              </w:divsChild>
            </w:div>
            <w:div w:id="1108039546">
              <w:marLeft w:val="0"/>
              <w:marRight w:val="0"/>
              <w:marTop w:val="0"/>
              <w:marBottom w:val="0"/>
              <w:divBdr>
                <w:top w:val="none" w:sz="0" w:space="0" w:color="auto"/>
                <w:left w:val="none" w:sz="0" w:space="0" w:color="auto"/>
                <w:bottom w:val="none" w:sz="0" w:space="0" w:color="auto"/>
                <w:right w:val="none" w:sz="0" w:space="0" w:color="auto"/>
              </w:divBdr>
              <w:divsChild>
                <w:div w:id="738601501">
                  <w:marLeft w:val="0"/>
                  <w:marRight w:val="0"/>
                  <w:marTop w:val="0"/>
                  <w:marBottom w:val="0"/>
                  <w:divBdr>
                    <w:top w:val="none" w:sz="0" w:space="0" w:color="auto"/>
                    <w:left w:val="none" w:sz="0" w:space="0" w:color="auto"/>
                    <w:bottom w:val="none" w:sz="0" w:space="0" w:color="auto"/>
                    <w:right w:val="none" w:sz="0" w:space="0" w:color="auto"/>
                  </w:divBdr>
                </w:div>
              </w:divsChild>
            </w:div>
            <w:div w:id="886916518">
              <w:marLeft w:val="0"/>
              <w:marRight w:val="0"/>
              <w:marTop w:val="0"/>
              <w:marBottom w:val="0"/>
              <w:divBdr>
                <w:top w:val="none" w:sz="0" w:space="0" w:color="auto"/>
                <w:left w:val="none" w:sz="0" w:space="0" w:color="auto"/>
                <w:bottom w:val="none" w:sz="0" w:space="0" w:color="auto"/>
                <w:right w:val="none" w:sz="0" w:space="0" w:color="auto"/>
              </w:divBdr>
              <w:divsChild>
                <w:div w:id="3811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9835">
      <w:bodyDiv w:val="1"/>
      <w:marLeft w:val="0"/>
      <w:marRight w:val="0"/>
      <w:marTop w:val="0"/>
      <w:marBottom w:val="0"/>
      <w:divBdr>
        <w:top w:val="none" w:sz="0" w:space="0" w:color="auto"/>
        <w:left w:val="none" w:sz="0" w:space="0" w:color="auto"/>
        <w:bottom w:val="none" w:sz="0" w:space="0" w:color="auto"/>
        <w:right w:val="none" w:sz="0" w:space="0" w:color="auto"/>
      </w:divBdr>
    </w:div>
    <w:div w:id="204559486">
      <w:bodyDiv w:val="1"/>
      <w:marLeft w:val="0"/>
      <w:marRight w:val="0"/>
      <w:marTop w:val="0"/>
      <w:marBottom w:val="0"/>
      <w:divBdr>
        <w:top w:val="none" w:sz="0" w:space="0" w:color="auto"/>
        <w:left w:val="none" w:sz="0" w:space="0" w:color="auto"/>
        <w:bottom w:val="none" w:sz="0" w:space="0" w:color="auto"/>
        <w:right w:val="none" w:sz="0" w:space="0" w:color="auto"/>
      </w:divBdr>
      <w:divsChild>
        <w:div w:id="1345473121">
          <w:marLeft w:val="0"/>
          <w:marRight w:val="0"/>
          <w:marTop w:val="0"/>
          <w:marBottom w:val="0"/>
          <w:divBdr>
            <w:top w:val="none" w:sz="0" w:space="0" w:color="auto"/>
            <w:left w:val="none" w:sz="0" w:space="0" w:color="auto"/>
            <w:bottom w:val="none" w:sz="0" w:space="0" w:color="auto"/>
            <w:right w:val="none" w:sz="0" w:space="0" w:color="auto"/>
          </w:divBdr>
          <w:divsChild>
            <w:div w:id="1329867768">
              <w:marLeft w:val="0"/>
              <w:marRight w:val="0"/>
              <w:marTop w:val="0"/>
              <w:marBottom w:val="0"/>
              <w:divBdr>
                <w:top w:val="none" w:sz="0" w:space="0" w:color="auto"/>
                <w:left w:val="none" w:sz="0" w:space="0" w:color="auto"/>
                <w:bottom w:val="none" w:sz="0" w:space="0" w:color="auto"/>
                <w:right w:val="none" w:sz="0" w:space="0" w:color="auto"/>
              </w:divBdr>
              <w:divsChild>
                <w:div w:id="6815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46797">
      <w:bodyDiv w:val="1"/>
      <w:marLeft w:val="0"/>
      <w:marRight w:val="0"/>
      <w:marTop w:val="0"/>
      <w:marBottom w:val="0"/>
      <w:divBdr>
        <w:top w:val="none" w:sz="0" w:space="0" w:color="auto"/>
        <w:left w:val="none" w:sz="0" w:space="0" w:color="auto"/>
        <w:bottom w:val="none" w:sz="0" w:space="0" w:color="auto"/>
        <w:right w:val="none" w:sz="0" w:space="0" w:color="auto"/>
      </w:divBdr>
      <w:divsChild>
        <w:div w:id="1861506324">
          <w:marLeft w:val="185"/>
          <w:marRight w:val="0"/>
          <w:marTop w:val="0"/>
          <w:marBottom w:val="0"/>
          <w:divBdr>
            <w:top w:val="none" w:sz="0" w:space="0" w:color="auto"/>
            <w:left w:val="none" w:sz="0" w:space="0" w:color="auto"/>
            <w:bottom w:val="none" w:sz="0" w:space="0" w:color="auto"/>
            <w:right w:val="none" w:sz="0" w:space="0" w:color="auto"/>
          </w:divBdr>
        </w:div>
        <w:div w:id="314728270">
          <w:marLeft w:val="34"/>
          <w:marRight w:val="0"/>
          <w:marTop w:val="0"/>
          <w:marBottom w:val="0"/>
          <w:divBdr>
            <w:top w:val="none" w:sz="0" w:space="0" w:color="auto"/>
            <w:left w:val="none" w:sz="0" w:space="0" w:color="auto"/>
            <w:bottom w:val="none" w:sz="0" w:space="0" w:color="auto"/>
            <w:right w:val="none" w:sz="0" w:space="0" w:color="auto"/>
          </w:divBdr>
        </w:div>
      </w:divsChild>
    </w:div>
    <w:div w:id="637610308">
      <w:bodyDiv w:val="1"/>
      <w:marLeft w:val="0"/>
      <w:marRight w:val="0"/>
      <w:marTop w:val="0"/>
      <w:marBottom w:val="0"/>
      <w:divBdr>
        <w:top w:val="none" w:sz="0" w:space="0" w:color="auto"/>
        <w:left w:val="none" w:sz="0" w:space="0" w:color="auto"/>
        <w:bottom w:val="none" w:sz="0" w:space="0" w:color="auto"/>
        <w:right w:val="none" w:sz="0" w:space="0" w:color="auto"/>
      </w:divBdr>
    </w:div>
    <w:div w:id="728530385">
      <w:bodyDiv w:val="1"/>
      <w:marLeft w:val="0"/>
      <w:marRight w:val="0"/>
      <w:marTop w:val="0"/>
      <w:marBottom w:val="0"/>
      <w:divBdr>
        <w:top w:val="none" w:sz="0" w:space="0" w:color="auto"/>
        <w:left w:val="none" w:sz="0" w:space="0" w:color="auto"/>
        <w:bottom w:val="none" w:sz="0" w:space="0" w:color="auto"/>
        <w:right w:val="none" w:sz="0" w:space="0" w:color="auto"/>
      </w:divBdr>
    </w:div>
    <w:div w:id="1131558558">
      <w:bodyDiv w:val="1"/>
      <w:marLeft w:val="0"/>
      <w:marRight w:val="0"/>
      <w:marTop w:val="0"/>
      <w:marBottom w:val="0"/>
      <w:divBdr>
        <w:top w:val="none" w:sz="0" w:space="0" w:color="auto"/>
        <w:left w:val="none" w:sz="0" w:space="0" w:color="auto"/>
        <w:bottom w:val="none" w:sz="0" w:space="0" w:color="auto"/>
        <w:right w:val="none" w:sz="0" w:space="0" w:color="auto"/>
      </w:divBdr>
      <w:divsChild>
        <w:div w:id="425082002">
          <w:marLeft w:val="0"/>
          <w:marRight w:val="0"/>
          <w:marTop w:val="0"/>
          <w:marBottom w:val="0"/>
          <w:divBdr>
            <w:top w:val="none" w:sz="0" w:space="0" w:color="auto"/>
            <w:left w:val="none" w:sz="0" w:space="0" w:color="auto"/>
            <w:bottom w:val="none" w:sz="0" w:space="0" w:color="auto"/>
            <w:right w:val="none" w:sz="0" w:space="0" w:color="auto"/>
          </w:divBdr>
          <w:divsChild>
            <w:div w:id="1641616242">
              <w:marLeft w:val="0"/>
              <w:marRight w:val="0"/>
              <w:marTop w:val="0"/>
              <w:marBottom w:val="0"/>
              <w:divBdr>
                <w:top w:val="none" w:sz="0" w:space="0" w:color="auto"/>
                <w:left w:val="none" w:sz="0" w:space="0" w:color="auto"/>
                <w:bottom w:val="none" w:sz="0" w:space="0" w:color="auto"/>
                <w:right w:val="none" w:sz="0" w:space="0" w:color="auto"/>
              </w:divBdr>
              <w:divsChild>
                <w:div w:id="1370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25522">
      <w:bodyDiv w:val="1"/>
      <w:marLeft w:val="0"/>
      <w:marRight w:val="0"/>
      <w:marTop w:val="0"/>
      <w:marBottom w:val="0"/>
      <w:divBdr>
        <w:top w:val="none" w:sz="0" w:space="0" w:color="auto"/>
        <w:left w:val="none" w:sz="0" w:space="0" w:color="auto"/>
        <w:bottom w:val="none" w:sz="0" w:space="0" w:color="auto"/>
        <w:right w:val="none" w:sz="0" w:space="0" w:color="auto"/>
      </w:divBdr>
      <w:divsChild>
        <w:div w:id="1809011547">
          <w:marLeft w:val="0"/>
          <w:marRight w:val="0"/>
          <w:marTop w:val="0"/>
          <w:marBottom w:val="0"/>
          <w:divBdr>
            <w:top w:val="none" w:sz="0" w:space="0" w:color="auto"/>
            <w:left w:val="none" w:sz="0" w:space="0" w:color="auto"/>
            <w:bottom w:val="none" w:sz="0" w:space="0" w:color="auto"/>
            <w:right w:val="none" w:sz="0" w:space="0" w:color="auto"/>
          </w:divBdr>
          <w:divsChild>
            <w:div w:id="866527524">
              <w:marLeft w:val="0"/>
              <w:marRight w:val="0"/>
              <w:marTop w:val="0"/>
              <w:marBottom w:val="0"/>
              <w:divBdr>
                <w:top w:val="none" w:sz="0" w:space="0" w:color="auto"/>
                <w:left w:val="none" w:sz="0" w:space="0" w:color="auto"/>
                <w:bottom w:val="none" w:sz="0" w:space="0" w:color="auto"/>
                <w:right w:val="none" w:sz="0" w:space="0" w:color="auto"/>
              </w:divBdr>
              <w:divsChild>
                <w:div w:id="72510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s://connect.mheducation.com/class/m-storm-summer-2025-global-marketin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tthew.Storm@unt.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uides.library.unt.edu/citations-style-guides/basics" TargetMode="Externa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543FA-C0E3-3047-9862-67242A204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Storm</dc:creator>
  <cp:keywords/>
  <dc:description/>
  <cp:lastModifiedBy>Matthew Storm</cp:lastModifiedBy>
  <cp:revision>4</cp:revision>
  <cp:lastPrinted>2022-07-05T21:13:00Z</cp:lastPrinted>
  <dcterms:created xsi:type="dcterms:W3CDTF">2025-05-08T23:48:00Z</dcterms:created>
  <dcterms:modified xsi:type="dcterms:W3CDTF">2025-05-08T23:56:00Z</dcterms:modified>
</cp:coreProperties>
</file>