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5252" w:rsidRDefault="00705252" w:rsidP="00705252">
      <w:pPr>
        <w:pStyle w:val="Heading6"/>
        <w:framePr w:hSpace="180" w:wrap="around" w:vAnchor="page" w:hAnchor="margin" w:xAlign="center" w:y="905"/>
        <w:ind w:left="0" w:firstLine="0"/>
        <w:jc w:val="center"/>
        <w:rPr>
          <w:rFonts w:ascii="Times New Roman" w:hAnsi="Times New Roman"/>
          <w:sz w:val="32"/>
          <w:szCs w:val="32"/>
        </w:rPr>
      </w:pPr>
      <w:r>
        <w:rPr>
          <w:rFonts w:ascii="Times New Roman" w:hAnsi="Times New Roman"/>
          <w:sz w:val="32"/>
          <w:szCs w:val="32"/>
        </w:rPr>
        <w:t>DFST 2033-002:</w:t>
      </w:r>
      <w:r w:rsidR="00D51BCD">
        <w:rPr>
          <w:rFonts w:ascii="Times New Roman" w:hAnsi="Times New Roman"/>
          <w:sz w:val="32"/>
          <w:szCs w:val="32"/>
        </w:rPr>
        <w:t xml:space="preserve"> Parenting i</w:t>
      </w:r>
      <w:r>
        <w:rPr>
          <w:rFonts w:ascii="Times New Roman" w:hAnsi="Times New Roman"/>
          <w:sz w:val="32"/>
          <w:szCs w:val="32"/>
        </w:rPr>
        <w:t>n Diverse Families</w:t>
      </w:r>
    </w:p>
    <w:p w:rsidR="00705252" w:rsidRPr="007251CC" w:rsidRDefault="00705252" w:rsidP="00705252">
      <w:pPr>
        <w:framePr w:hSpace="180" w:wrap="around" w:vAnchor="page" w:hAnchor="margin" w:xAlign="center" w:y="905"/>
      </w:pPr>
    </w:p>
    <w:p w:rsidR="00705252" w:rsidRDefault="00705252" w:rsidP="00705252">
      <w:pPr>
        <w:jc w:val="center"/>
        <w:rPr>
          <w:rFonts w:ascii="Times New Roman" w:hAnsi="Times New Roman"/>
          <w:b/>
          <w:szCs w:val="24"/>
        </w:rPr>
      </w:pPr>
      <w:r w:rsidRPr="007251CC">
        <w:rPr>
          <w:rFonts w:ascii="Times New Roman" w:hAnsi="Times New Roman"/>
          <w:b/>
          <w:szCs w:val="24"/>
        </w:rPr>
        <w:t>Fall 2015</w:t>
      </w:r>
      <w:r>
        <w:rPr>
          <w:rFonts w:ascii="Times New Roman" w:hAnsi="Times New Roman"/>
          <w:b/>
          <w:szCs w:val="24"/>
        </w:rPr>
        <w:t xml:space="preserve">    M/W/F 10:00-10:50am    Wooten 116</w:t>
      </w:r>
    </w:p>
    <w:p w:rsidR="00705252" w:rsidRDefault="00705252" w:rsidP="00705252">
      <w:pPr>
        <w:rPr>
          <w:rFonts w:ascii="Times New Roman" w:hAnsi="Times New Roman"/>
          <w:b/>
          <w:szCs w:val="24"/>
        </w:rPr>
      </w:pPr>
    </w:p>
    <w:p w:rsidR="00705252" w:rsidRDefault="00705252" w:rsidP="00705252">
      <w:r>
        <w:rPr>
          <w:b/>
        </w:rPr>
        <w:t xml:space="preserve">     </w:t>
      </w:r>
      <w:r w:rsidRPr="001E4648">
        <w:rPr>
          <w:b/>
        </w:rPr>
        <w:t>Instructor:</w:t>
      </w:r>
      <w:r>
        <w:t xml:space="preserve"> Miranda Leddy, M.A.  </w:t>
      </w:r>
      <w:r>
        <w:tab/>
      </w:r>
      <w:r>
        <w:tab/>
      </w:r>
      <w:r>
        <w:tab/>
        <w:t xml:space="preserve">     </w:t>
      </w:r>
      <w:r>
        <w:rPr>
          <w:b/>
        </w:rPr>
        <w:t xml:space="preserve">Office: </w:t>
      </w:r>
      <w:r>
        <w:t>Matthews 322 #7</w:t>
      </w:r>
    </w:p>
    <w:p w:rsidR="00705252" w:rsidRDefault="00705252" w:rsidP="00705252">
      <w:pPr>
        <w:jc w:val="center"/>
        <w:rPr>
          <w:b/>
        </w:rPr>
      </w:pPr>
    </w:p>
    <w:p w:rsidR="00705252" w:rsidRDefault="00705252" w:rsidP="00705252">
      <w:pPr>
        <w:jc w:val="center"/>
      </w:pPr>
      <w:r>
        <w:rPr>
          <w:b/>
        </w:rPr>
        <w:t xml:space="preserve">Email: </w:t>
      </w:r>
      <w:hyperlink r:id="rId5" w:history="1">
        <w:r w:rsidRPr="00714FFF">
          <w:rPr>
            <w:rStyle w:val="Hyperlink"/>
          </w:rPr>
          <w:t>Miranda.Leddy@unt.edu</w:t>
        </w:r>
      </w:hyperlink>
      <w:r>
        <w:t xml:space="preserve">    </w:t>
      </w:r>
      <w:r>
        <w:tab/>
      </w:r>
      <w:r>
        <w:tab/>
      </w:r>
      <w:r>
        <w:tab/>
      </w:r>
      <w:r>
        <w:tab/>
      </w:r>
      <w:r>
        <w:rPr>
          <w:b/>
        </w:rPr>
        <w:t xml:space="preserve">Office Hours: </w:t>
      </w:r>
      <w:r>
        <w:t>M/W 11am-1pm</w:t>
      </w:r>
    </w:p>
    <w:p w:rsidR="00705252" w:rsidRDefault="00705252" w:rsidP="00705252">
      <w:pPr>
        <w:jc w:val="center"/>
      </w:pPr>
      <w:r>
        <w:tab/>
      </w:r>
      <w:r>
        <w:tab/>
      </w:r>
      <w:r>
        <w:tab/>
      </w:r>
      <w:r>
        <w:tab/>
      </w:r>
      <w:r>
        <w:tab/>
      </w:r>
      <w:r>
        <w:tab/>
      </w:r>
      <w:r>
        <w:tab/>
        <w:t xml:space="preserve">     </w:t>
      </w:r>
      <w:r>
        <w:tab/>
        <w:t xml:space="preserve">       </w:t>
      </w:r>
      <w:r>
        <w:tab/>
      </w:r>
      <w:r>
        <w:tab/>
        <w:t>Tue 10am-12pm</w:t>
      </w:r>
    </w:p>
    <w:p w:rsidR="00D25412" w:rsidRPr="007251CC" w:rsidRDefault="00D25412" w:rsidP="00705252">
      <w:pPr>
        <w:jc w:val="center"/>
      </w:pPr>
      <w:r>
        <w:tab/>
      </w:r>
      <w:r>
        <w:tab/>
      </w:r>
      <w:r>
        <w:tab/>
      </w:r>
      <w:r>
        <w:tab/>
      </w:r>
      <w:r>
        <w:tab/>
      </w:r>
      <w:r>
        <w:tab/>
      </w:r>
      <w:r>
        <w:tab/>
      </w:r>
      <w:r>
        <w:tab/>
      </w:r>
      <w:r>
        <w:tab/>
      </w:r>
      <w:r>
        <w:tab/>
        <w:t xml:space="preserve">   </w:t>
      </w:r>
      <w:proofErr w:type="gramStart"/>
      <w:r>
        <w:t>or</w:t>
      </w:r>
      <w:proofErr w:type="gramEnd"/>
      <w:r>
        <w:t xml:space="preserve"> by appointment</w:t>
      </w:r>
    </w:p>
    <w:p w:rsidR="00705252" w:rsidRDefault="00705252" w:rsidP="00705252">
      <w:pPr>
        <w:rPr>
          <w:b/>
        </w:rPr>
      </w:pPr>
    </w:p>
    <w:p w:rsidR="00705252" w:rsidRDefault="00705252" w:rsidP="00705252">
      <w:r>
        <w:rPr>
          <w:b/>
        </w:rPr>
        <w:t>Required Textbook:</w:t>
      </w:r>
    </w:p>
    <w:p w:rsidR="00705252" w:rsidRDefault="00705252" w:rsidP="00705252"/>
    <w:p w:rsidR="00705252" w:rsidRPr="00213041" w:rsidRDefault="00705252" w:rsidP="0070525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szCs w:val="24"/>
        </w:rPr>
      </w:pPr>
      <w:r>
        <w:rPr>
          <w:rFonts w:ascii="Times New Roman" w:hAnsi="Times New Roman"/>
          <w:szCs w:val="24"/>
        </w:rPr>
        <w:t xml:space="preserve">Brooks, </w:t>
      </w:r>
      <w:r w:rsidRPr="000B694F">
        <w:rPr>
          <w:rFonts w:ascii="Times New Roman" w:hAnsi="Times New Roman"/>
          <w:szCs w:val="24"/>
        </w:rPr>
        <w:t>J. (2010).</w:t>
      </w:r>
      <w:r>
        <w:rPr>
          <w:rFonts w:ascii="Times New Roman" w:hAnsi="Times New Roman"/>
          <w:szCs w:val="24"/>
        </w:rPr>
        <w:t xml:space="preserve"> </w:t>
      </w:r>
      <w:r>
        <w:rPr>
          <w:rFonts w:ascii="Times New Roman" w:hAnsi="Times New Roman"/>
          <w:i/>
          <w:szCs w:val="24"/>
        </w:rPr>
        <w:t>The process of parenting</w:t>
      </w:r>
      <w:r>
        <w:rPr>
          <w:rFonts w:ascii="Times New Roman" w:hAnsi="Times New Roman"/>
          <w:szCs w:val="24"/>
        </w:rPr>
        <w:t xml:space="preserve"> (9</w:t>
      </w:r>
      <w:r w:rsidRPr="00213041">
        <w:rPr>
          <w:rFonts w:ascii="Times New Roman" w:hAnsi="Times New Roman"/>
          <w:szCs w:val="24"/>
          <w:vertAlign w:val="superscript"/>
        </w:rPr>
        <w:t>th</w:t>
      </w:r>
      <w:r>
        <w:rPr>
          <w:rFonts w:ascii="Times New Roman" w:hAnsi="Times New Roman"/>
          <w:szCs w:val="24"/>
        </w:rPr>
        <w:t xml:space="preserve"> </w:t>
      </w:r>
      <w:proofErr w:type="gramStart"/>
      <w:r>
        <w:rPr>
          <w:rFonts w:ascii="Times New Roman" w:hAnsi="Times New Roman"/>
          <w:szCs w:val="24"/>
        </w:rPr>
        <w:t>ed</w:t>
      </w:r>
      <w:proofErr w:type="gramEnd"/>
      <w:r>
        <w:rPr>
          <w:rFonts w:ascii="Times New Roman" w:hAnsi="Times New Roman"/>
          <w:szCs w:val="24"/>
        </w:rPr>
        <w:t>.). New York: McGraw-Hill.</w:t>
      </w:r>
    </w:p>
    <w:p w:rsidR="00705252" w:rsidRDefault="00705252" w:rsidP="00705252">
      <w:pPr>
        <w:rPr>
          <w:b/>
        </w:rPr>
      </w:pPr>
    </w:p>
    <w:p w:rsidR="00705252" w:rsidRDefault="00705252" w:rsidP="00705252">
      <w:pPr>
        <w:rPr>
          <w:b/>
        </w:rPr>
      </w:pPr>
      <w:r>
        <w:rPr>
          <w:b/>
        </w:rPr>
        <w:t>Course Description</w:t>
      </w:r>
    </w:p>
    <w:p w:rsidR="00705252" w:rsidRDefault="00705252" w:rsidP="00705252"/>
    <w:p w:rsidR="00705252" w:rsidRPr="00454544" w:rsidRDefault="00705252" w:rsidP="00705252">
      <w:r>
        <w:t xml:space="preserve">Commonalities and differences in parenting, caregiving, and family life are emphasized from systems, ecological, and cross-cultural perspectives. Parenting and caregiving in diverse family forms and cultures are studied in relation to adult-child interactions, parent/school/community relations, family roles, laws, and parenting skills. Satisfies the Understanding the Human Community requirement of the University Core Curriculum. </w:t>
      </w:r>
    </w:p>
    <w:p w:rsidR="00705252" w:rsidRDefault="00705252" w:rsidP="00705252">
      <w:pPr>
        <w:rPr>
          <w:b/>
        </w:rPr>
      </w:pPr>
    </w:p>
    <w:p w:rsidR="00705252" w:rsidRDefault="00705252" w:rsidP="00705252">
      <w:pPr>
        <w:rPr>
          <w:b/>
        </w:rPr>
      </w:pPr>
      <w:r>
        <w:rPr>
          <w:b/>
        </w:rPr>
        <w:t>Course Objectives</w:t>
      </w:r>
    </w:p>
    <w:p w:rsidR="00705252" w:rsidRDefault="00705252" w:rsidP="00705252"/>
    <w:p w:rsidR="00705252" w:rsidRDefault="00705252" w:rsidP="00705252">
      <w:pPr>
        <w:rPr>
          <w:szCs w:val="24"/>
        </w:rPr>
      </w:pPr>
      <w:r>
        <w:rPr>
          <w:szCs w:val="24"/>
        </w:rPr>
        <w:t>The overall objective of the course is to provide students with an introductory study of the diversity which exists in families, with a specific focus on how parents and culture influence individual development. Topics include:</w:t>
      </w:r>
    </w:p>
    <w:p w:rsidR="00705252" w:rsidRDefault="00705252" w:rsidP="00705252">
      <w:pPr>
        <w:rPr>
          <w:szCs w:val="24"/>
        </w:rPr>
      </w:pPr>
    </w:p>
    <w:p w:rsidR="00705252" w:rsidRDefault="00705252" w:rsidP="00705252">
      <w:pPr>
        <w:pStyle w:val="ListParagraph"/>
        <w:numPr>
          <w:ilvl w:val="0"/>
          <w:numId w:val="2"/>
        </w:numPr>
        <w:rPr>
          <w:szCs w:val="24"/>
        </w:rPr>
      </w:pPr>
      <w:r>
        <w:rPr>
          <w:szCs w:val="24"/>
        </w:rPr>
        <w:t>Parenting at different developmental stages</w:t>
      </w:r>
    </w:p>
    <w:p w:rsidR="00705252" w:rsidRDefault="00705252" w:rsidP="00705252">
      <w:pPr>
        <w:pStyle w:val="ListParagraph"/>
        <w:numPr>
          <w:ilvl w:val="0"/>
          <w:numId w:val="2"/>
        </w:numPr>
        <w:rPr>
          <w:szCs w:val="24"/>
        </w:rPr>
      </w:pPr>
      <w:r>
        <w:rPr>
          <w:szCs w:val="24"/>
        </w:rPr>
        <w:t>Variation and similarities in parenting styles across cultures</w:t>
      </w:r>
    </w:p>
    <w:p w:rsidR="00705252" w:rsidRDefault="00705252" w:rsidP="00705252">
      <w:pPr>
        <w:pStyle w:val="ListParagraph"/>
        <w:numPr>
          <w:ilvl w:val="0"/>
          <w:numId w:val="2"/>
        </w:numPr>
        <w:rPr>
          <w:szCs w:val="24"/>
        </w:rPr>
      </w:pPr>
      <w:r>
        <w:rPr>
          <w:szCs w:val="24"/>
        </w:rPr>
        <w:t>Societies influence on parenting</w:t>
      </w:r>
    </w:p>
    <w:p w:rsidR="00705252" w:rsidRDefault="00705252" w:rsidP="00705252">
      <w:pPr>
        <w:pStyle w:val="ListParagraph"/>
        <w:numPr>
          <w:ilvl w:val="0"/>
          <w:numId w:val="2"/>
        </w:numPr>
        <w:rPr>
          <w:szCs w:val="24"/>
        </w:rPr>
      </w:pPr>
      <w:r>
        <w:rPr>
          <w:szCs w:val="24"/>
        </w:rPr>
        <w:t>Strategies, objectives, and theories of parenting</w:t>
      </w:r>
    </w:p>
    <w:p w:rsidR="00705252" w:rsidRDefault="00705252" w:rsidP="00705252">
      <w:pPr>
        <w:rPr>
          <w:b/>
          <w:i/>
        </w:rPr>
      </w:pPr>
    </w:p>
    <w:p w:rsidR="00705252" w:rsidRDefault="00705252" w:rsidP="00705252">
      <w:pPr>
        <w:rPr>
          <w:b/>
        </w:rPr>
      </w:pPr>
      <w:r>
        <w:rPr>
          <w:b/>
        </w:rPr>
        <w:t>Course Requirements</w:t>
      </w:r>
    </w:p>
    <w:p w:rsidR="00705252" w:rsidRDefault="00705252" w:rsidP="00705252">
      <w:pPr>
        <w:rPr>
          <w:rFonts w:ascii="Times New Roman" w:hAnsi="Times New Roman"/>
        </w:rPr>
      </w:pPr>
    </w:p>
    <w:p w:rsidR="00705252" w:rsidRPr="004A793B" w:rsidRDefault="00705252" w:rsidP="00705252">
      <w:pPr>
        <w:numPr>
          <w:ilvl w:val="0"/>
          <w:numId w:val="1"/>
        </w:numPr>
        <w:rPr>
          <w:rFonts w:eastAsia="Times New Roman"/>
        </w:rPr>
      </w:pPr>
      <w:r>
        <w:rPr>
          <w:rFonts w:eastAsia="Times New Roman"/>
          <w:b/>
        </w:rPr>
        <w:t>Participation</w:t>
      </w:r>
      <w:r w:rsidRPr="004A793B">
        <w:rPr>
          <w:rFonts w:eastAsia="Times New Roman"/>
          <w:b/>
        </w:rPr>
        <w:t>:</w:t>
      </w:r>
      <w:r>
        <w:rPr>
          <w:rFonts w:eastAsia="Times New Roman"/>
        </w:rPr>
        <w:t xml:space="preserve"> </w:t>
      </w:r>
      <w:r>
        <w:t>Attendance is a necessary part of any college course, and this course will be no exception. Role will be taken each class period. It will be the student’s responsibility to sign the role sheet.</w:t>
      </w:r>
      <w:r w:rsidR="00E00449">
        <w:t xml:space="preserve"> </w:t>
      </w:r>
      <w:r w:rsidR="00E00449">
        <w:t>Students are also expected to keep up with the readings and participate in class.</w:t>
      </w:r>
    </w:p>
    <w:p w:rsidR="004A793B" w:rsidRPr="004A793B" w:rsidRDefault="004A793B" w:rsidP="004A793B">
      <w:pPr>
        <w:ind w:left="720"/>
        <w:rPr>
          <w:rFonts w:eastAsia="Times New Roman"/>
        </w:rPr>
      </w:pPr>
    </w:p>
    <w:p w:rsidR="00BD6420" w:rsidRPr="00BD6420" w:rsidRDefault="00BD6420" w:rsidP="00BD6420">
      <w:pPr>
        <w:numPr>
          <w:ilvl w:val="0"/>
          <w:numId w:val="1"/>
        </w:numPr>
        <w:rPr>
          <w:rFonts w:eastAsia="Times New Roman"/>
        </w:rPr>
      </w:pPr>
      <w:r>
        <w:rPr>
          <w:rFonts w:eastAsia="Times New Roman"/>
          <w:b/>
        </w:rPr>
        <w:t>Article Summaries:</w:t>
      </w:r>
      <w:r>
        <w:rPr>
          <w:rFonts w:eastAsia="Times New Roman"/>
        </w:rPr>
        <w:t xml:space="preserve"> You will find a scholarly article on the topic assigned</w:t>
      </w:r>
      <w:r w:rsidR="00E00449">
        <w:rPr>
          <w:rFonts w:eastAsia="Times New Roman"/>
        </w:rPr>
        <w:t>, complete an article review form found on blackboard,</w:t>
      </w:r>
      <w:bookmarkStart w:id="0" w:name="_GoBack"/>
      <w:bookmarkEnd w:id="0"/>
      <w:r>
        <w:rPr>
          <w:rFonts w:eastAsia="Times New Roman"/>
        </w:rPr>
        <w:t xml:space="preserve"> and present a summary of the content to the class.</w:t>
      </w:r>
    </w:p>
    <w:p w:rsidR="00BD6420" w:rsidRDefault="00BD6420" w:rsidP="00BD6420">
      <w:pPr>
        <w:pStyle w:val="ListParagraph"/>
        <w:rPr>
          <w:b/>
        </w:rPr>
      </w:pPr>
    </w:p>
    <w:p w:rsidR="004A793B" w:rsidRPr="00E53B79" w:rsidRDefault="004A793B" w:rsidP="00705252">
      <w:pPr>
        <w:numPr>
          <w:ilvl w:val="0"/>
          <w:numId w:val="1"/>
        </w:numPr>
        <w:rPr>
          <w:rFonts w:eastAsia="Times New Roman"/>
        </w:rPr>
      </w:pPr>
      <w:r w:rsidRPr="004A793B">
        <w:rPr>
          <w:b/>
        </w:rPr>
        <w:t>Parenting License:</w:t>
      </w:r>
      <w:r>
        <w:t xml:space="preserve"> What should be required of potential parents? The assignment will require you to describe hypothetical requirements necessary before becoming “eligible” to become a parent. More information and a grading rubric will be posted on Blackboard. </w:t>
      </w:r>
      <w:r>
        <w:lastRenderedPageBreak/>
        <w:t xml:space="preserve">The Parenting License must be </w:t>
      </w:r>
      <w:r w:rsidR="00BD6420">
        <w:t>submitted to turnitin.com</w:t>
      </w:r>
      <w:r>
        <w:t xml:space="preserve"> </w:t>
      </w:r>
      <w:r w:rsidR="00BB5ADE">
        <w:t xml:space="preserve">before class </w:t>
      </w:r>
      <w:r>
        <w:t xml:space="preserve">on </w:t>
      </w:r>
      <w:r w:rsidR="00D83D4E">
        <w:rPr>
          <w:b/>
          <w:u w:val="single"/>
        </w:rPr>
        <w:t>September 25th</w:t>
      </w:r>
      <w:r>
        <w:t>. No late submissions will be accepted.</w:t>
      </w:r>
    </w:p>
    <w:p w:rsidR="00705252" w:rsidRPr="00D7426A" w:rsidRDefault="00705252" w:rsidP="00705252">
      <w:pPr>
        <w:ind w:left="720"/>
        <w:rPr>
          <w:rFonts w:ascii="Times New Roman" w:hAnsi="Times New Roman"/>
          <w:szCs w:val="24"/>
        </w:rPr>
      </w:pPr>
    </w:p>
    <w:p w:rsidR="00705252" w:rsidRDefault="00705252" w:rsidP="00705252">
      <w:pPr>
        <w:ind w:left="720"/>
        <w:rPr>
          <w:rFonts w:ascii="Times New Roman" w:hAnsi="Times New Roman"/>
          <w:b/>
          <w:szCs w:val="24"/>
        </w:rPr>
      </w:pPr>
    </w:p>
    <w:p w:rsidR="00BB5ADE" w:rsidRDefault="00BB5ADE" w:rsidP="00BB5ADE">
      <w:pPr>
        <w:numPr>
          <w:ilvl w:val="0"/>
          <w:numId w:val="1"/>
        </w:numPr>
        <w:rPr>
          <w:rFonts w:ascii="Times New Roman" w:hAnsi="Times New Roman"/>
          <w:b/>
          <w:szCs w:val="24"/>
        </w:rPr>
      </w:pPr>
      <w:r>
        <w:rPr>
          <w:rFonts w:ascii="Times New Roman" w:hAnsi="Times New Roman"/>
          <w:b/>
          <w:szCs w:val="24"/>
        </w:rPr>
        <w:t>Parenting License Presentation</w:t>
      </w:r>
      <w:r w:rsidRPr="00B21904">
        <w:rPr>
          <w:rFonts w:ascii="Times New Roman" w:hAnsi="Times New Roman"/>
          <w:b/>
          <w:szCs w:val="24"/>
        </w:rPr>
        <w:t xml:space="preserve">: </w:t>
      </w:r>
      <w:r>
        <w:rPr>
          <w:rFonts w:ascii="Times New Roman" w:hAnsi="Times New Roman"/>
          <w:szCs w:val="24"/>
        </w:rPr>
        <w:t>You will present your</w:t>
      </w:r>
      <w:r w:rsidRPr="00B21904">
        <w:rPr>
          <w:rFonts w:ascii="Times New Roman" w:hAnsi="Times New Roman"/>
          <w:szCs w:val="24"/>
        </w:rPr>
        <w:t xml:space="preserve"> individual </w:t>
      </w:r>
      <w:r>
        <w:rPr>
          <w:rFonts w:ascii="Times New Roman" w:hAnsi="Times New Roman"/>
          <w:szCs w:val="24"/>
        </w:rPr>
        <w:t>parenting license paper. Presentations</w:t>
      </w:r>
      <w:r w:rsidRPr="00B21904">
        <w:rPr>
          <w:rFonts w:ascii="Times New Roman" w:hAnsi="Times New Roman"/>
          <w:szCs w:val="24"/>
        </w:rPr>
        <w:t xml:space="preserve"> will be held on </w:t>
      </w:r>
      <w:r>
        <w:rPr>
          <w:rFonts w:ascii="Times New Roman" w:hAnsi="Times New Roman"/>
          <w:b/>
          <w:szCs w:val="24"/>
          <w:u w:val="single"/>
        </w:rPr>
        <w:t>September 2</w:t>
      </w:r>
      <w:r w:rsidR="00D83D4E">
        <w:rPr>
          <w:rFonts w:ascii="Times New Roman" w:hAnsi="Times New Roman"/>
          <w:b/>
          <w:szCs w:val="24"/>
          <w:u w:val="single"/>
        </w:rPr>
        <w:t>5</w:t>
      </w:r>
      <w:r w:rsidR="00D83D4E" w:rsidRPr="00D83D4E">
        <w:rPr>
          <w:rFonts w:ascii="Times New Roman" w:hAnsi="Times New Roman"/>
          <w:b/>
          <w:szCs w:val="24"/>
          <w:u w:val="single"/>
          <w:vertAlign w:val="superscript"/>
        </w:rPr>
        <w:t>th</w:t>
      </w:r>
      <w:r w:rsidR="00D83D4E">
        <w:rPr>
          <w:rFonts w:ascii="Times New Roman" w:hAnsi="Times New Roman"/>
          <w:b/>
          <w:szCs w:val="24"/>
          <w:u w:val="single"/>
        </w:rPr>
        <w:t>, 28</w:t>
      </w:r>
      <w:r w:rsidR="00D83D4E">
        <w:rPr>
          <w:rFonts w:ascii="Times New Roman" w:hAnsi="Times New Roman"/>
          <w:b/>
          <w:szCs w:val="24"/>
          <w:u w:val="single"/>
          <w:vertAlign w:val="superscript"/>
        </w:rPr>
        <w:t>th</w:t>
      </w:r>
      <w:r w:rsidR="00D83D4E">
        <w:rPr>
          <w:rFonts w:ascii="Times New Roman" w:hAnsi="Times New Roman"/>
          <w:b/>
          <w:szCs w:val="24"/>
          <w:u w:val="single"/>
        </w:rPr>
        <w:t xml:space="preserve"> and 30</w:t>
      </w:r>
      <w:r>
        <w:rPr>
          <w:rFonts w:ascii="Times New Roman" w:hAnsi="Times New Roman"/>
          <w:b/>
          <w:szCs w:val="24"/>
          <w:u w:val="single"/>
        </w:rPr>
        <w:t>th</w:t>
      </w:r>
      <w:r w:rsidRPr="00B21904">
        <w:rPr>
          <w:rFonts w:ascii="Times New Roman" w:hAnsi="Times New Roman"/>
          <w:szCs w:val="24"/>
        </w:rPr>
        <w:t>.</w:t>
      </w:r>
    </w:p>
    <w:p w:rsidR="00BB5ADE" w:rsidRDefault="00BB5ADE" w:rsidP="00BB5ADE">
      <w:pPr>
        <w:ind w:left="720"/>
        <w:rPr>
          <w:rFonts w:ascii="Times New Roman" w:hAnsi="Times New Roman"/>
          <w:b/>
          <w:szCs w:val="24"/>
        </w:rPr>
      </w:pPr>
    </w:p>
    <w:p w:rsidR="00705252" w:rsidRPr="00604C6D" w:rsidRDefault="00705252" w:rsidP="00705252">
      <w:pPr>
        <w:numPr>
          <w:ilvl w:val="0"/>
          <w:numId w:val="1"/>
        </w:numPr>
        <w:rPr>
          <w:rFonts w:ascii="Times New Roman" w:hAnsi="Times New Roman"/>
          <w:b/>
          <w:szCs w:val="24"/>
        </w:rPr>
      </w:pPr>
      <w:r w:rsidRPr="00604C6D">
        <w:rPr>
          <w:rFonts w:ascii="Times New Roman" w:hAnsi="Times New Roman"/>
          <w:b/>
          <w:szCs w:val="24"/>
        </w:rPr>
        <w:t xml:space="preserve">Group </w:t>
      </w:r>
      <w:r w:rsidR="00BD6420">
        <w:rPr>
          <w:rFonts w:ascii="Times New Roman" w:hAnsi="Times New Roman"/>
          <w:b/>
          <w:szCs w:val="24"/>
        </w:rPr>
        <w:t>Activity</w:t>
      </w:r>
      <w:r w:rsidRPr="00604C6D">
        <w:rPr>
          <w:rFonts w:ascii="Times New Roman" w:hAnsi="Times New Roman"/>
          <w:b/>
          <w:szCs w:val="24"/>
        </w:rPr>
        <w:t>:</w:t>
      </w:r>
      <w:r>
        <w:rPr>
          <w:rFonts w:ascii="Times New Roman" w:hAnsi="Times New Roman"/>
          <w:b/>
          <w:szCs w:val="24"/>
        </w:rPr>
        <w:t xml:space="preserve"> </w:t>
      </w:r>
      <w:r w:rsidR="00BB5ADE">
        <w:rPr>
          <w:rFonts w:ascii="Times New Roman" w:hAnsi="Times New Roman"/>
          <w:szCs w:val="24"/>
        </w:rPr>
        <w:t>Within a group you will read two articles on corporal punishment, discuss them, and after being assigned a side create a poster for or against the use of corporal punishment.</w:t>
      </w:r>
    </w:p>
    <w:p w:rsidR="00705252" w:rsidRDefault="00705252" w:rsidP="00705252">
      <w:pPr>
        <w:rPr>
          <w:rFonts w:ascii="Times New Roman" w:hAnsi="Times New Roman"/>
          <w:szCs w:val="24"/>
        </w:rPr>
      </w:pPr>
    </w:p>
    <w:p w:rsidR="00705252" w:rsidRPr="00EC6581" w:rsidRDefault="00705252" w:rsidP="00705252">
      <w:pPr>
        <w:pStyle w:val="ListParagraph"/>
        <w:numPr>
          <w:ilvl w:val="0"/>
          <w:numId w:val="1"/>
        </w:numPr>
        <w:rPr>
          <w:rFonts w:ascii="Times New Roman" w:eastAsiaTheme="minorHAnsi" w:hAnsi="Times New Roman"/>
          <w:szCs w:val="24"/>
        </w:rPr>
      </w:pPr>
      <w:r>
        <w:rPr>
          <w:rFonts w:ascii="Times New Roman" w:hAnsi="Times New Roman"/>
          <w:b/>
          <w:szCs w:val="24"/>
        </w:rPr>
        <w:t xml:space="preserve">Movie Critique: </w:t>
      </w:r>
      <w:r>
        <w:rPr>
          <w:rFonts w:ascii="Times New Roman" w:hAnsi="Times New Roman"/>
          <w:szCs w:val="24"/>
        </w:rPr>
        <w:t xml:space="preserve">A movie will be </w:t>
      </w:r>
      <w:r w:rsidR="00711AE7">
        <w:rPr>
          <w:rFonts w:ascii="Times New Roman" w:hAnsi="Times New Roman"/>
          <w:szCs w:val="24"/>
        </w:rPr>
        <w:t>presented in class</w:t>
      </w:r>
      <w:r>
        <w:rPr>
          <w:rFonts w:ascii="Times New Roman" w:hAnsi="Times New Roman"/>
          <w:szCs w:val="24"/>
        </w:rPr>
        <w:t xml:space="preserve"> in which multiple families, levels of family functioning, and problems in parenting occur. </w:t>
      </w:r>
      <w:r w:rsidRPr="004638DE">
        <w:rPr>
          <w:rFonts w:ascii="Times New Roman" w:hAnsi="Times New Roman"/>
          <w:szCs w:val="24"/>
        </w:rPr>
        <w:t xml:space="preserve">You will </w:t>
      </w:r>
      <w:r w:rsidR="00711AE7">
        <w:rPr>
          <w:rFonts w:ascii="Times New Roman" w:hAnsi="Times New Roman"/>
          <w:szCs w:val="24"/>
        </w:rPr>
        <w:t>watch</w:t>
      </w:r>
      <w:r w:rsidRPr="004638DE">
        <w:rPr>
          <w:rFonts w:ascii="Times New Roman" w:hAnsi="Times New Roman"/>
          <w:szCs w:val="24"/>
        </w:rPr>
        <w:t xml:space="preserve"> the film and then</w:t>
      </w:r>
      <w:r>
        <w:rPr>
          <w:rFonts w:ascii="Times New Roman" w:hAnsi="Times New Roman"/>
          <w:szCs w:val="24"/>
        </w:rPr>
        <w:t xml:space="preserve"> discuss the various parenting strategies, roles, and family issues that take place throughout the film. </w:t>
      </w:r>
      <w:r w:rsidRPr="004638DE">
        <w:rPr>
          <w:rFonts w:ascii="Times New Roman" w:hAnsi="Times New Roman"/>
          <w:szCs w:val="24"/>
        </w:rPr>
        <w:t>More information and a grading rubri</w:t>
      </w:r>
      <w:r>
        <w:rPr>
          <w:rFonts w:ascii="Times New Roman" w:hAnsi="Times New Roman"/>
          <w:szCs w:val="24"/>
        </w:rPr>
        <w:t>c will be posted on Blackboard</w:t>
      </w:r>
      <w:r w:rsidRPr="004638DE">
        <w:rPr>
          <w:rFonts w:ascii="Times New Roman" w:hAnsi="Times New Roman"/>
          <w:szCs w:val="24"/>
        </w:rPr>
        <w:t xml:space="preserve">. </w:t>
      </w:r>
      <w:r w:rsidRPr="004638DE">
        <w:rPr>
          <w:rFonts w:ascii="Times New Roman" w:eastAsiaTheme="minorHAnsi" w:hAnsi="Times New Roman"/>
          <w:szCs w:val="24"/>
        </w:rPr>
        <w:t xml:space="preserve">The movie critique </w:t>
      </w:r>
      <w:r>
        <w:rPr>
          <w:rFonts w:ascii="Times New Roman" w:eastAsiaTheme="minorHAnsi" w:hAnsi="Times New Roman"/>
          <w:szCs w:val="24"/>
        </w:rPr>
        <w:t>is due on</w:t>
      </w:r>
      <w:r w:rsidRPr="00EC6581">
        <w:rPr>
          <w:rFonts w:ascii="Times New Roman" w:eastAsiaTheme="minorHAnsi" w:hAnsi="Times New Roman"/>
          <w:b/>
          <w:szCs w:val="24"/>
          <w:u w:val="single"/>
        </w:rPr>
        <w:t xml:space="preserve"> November </w:t>
      </w:r>
      <w:r w:rsidR="00D83D4E">
        <w:rPr>
          <w:rFonts w:ascii="Times New Roman" w:eastAsiaTheme="minorHAnsi" w:hAnsi="Times New Roman"/>
          <w:b/>
          <w:szCs w:val="24"/>
          <w:u w:val="single"/>
        </w:rPr>
        <w:t>18</w:t>
      </w:r>
      <w:r w:rsidRPr="00EC6581">
        <w:rPr>
          <w:rFonts w:ascii="Times New Roman" w:eastAsiaTheme="minorHAnsi" w:hAnsi="Times New Roman"/>
          <w:b/>
          <w:szCs w:val="24"/>
          <w:u w:val="single"/>
          <w:vertAlign w:val="superscript"/>
        </w:rPr>
        <w:t>th</w:t>
      </w:r>
      <w:r w:rsidRPr="00EC6581">
        <w:rPr>
          <w:rFonts w:ascii="Times New Roman" w:eastAsiaTheme="minorHAnsi" w:hAnsi="Times New Roman"/>
          <w:b/>
          <w:szCs w:val="24"/>
          <w:u w:val="single"/>
        </w:rPr>
        <w:t>.</w:t>
      </w:r>
      <w:r w:rsidRPr="00EC6581">
        <w:rPr>
          <w:rFonts w:ascii="Times New Roman" w:eastAsiaTheme="minorHAnsi" w:hAnsi="Times New Roman"/>
          <w:szCs w:val="24"/>
        </w:rPr>
        <w:t xml:space="preserve"> </w:t>
      </w:r>
      <w:r w:rsidR="00C55018" w:rsidRPr="00EC6581">
        <w:rPr>
          <w:rFonts w:ascii="Times New Roman" w:eastAsiaTheme="minorHAnsi" w:hAnsi="Times New Roman"/>
          <w:szCs w:val="24"/>
        </w:rPr>
        <w:t xml:space="preserve">No </w:t>
      </w:r>
      <w:r w:rsidRPr="00EC6581">
        <w:rPr>
          <w:rFonts w:ascii="Times New Roman" w:eastAsiaTheme="minorHAnsi" w:hAnsi="Times New Roman"/>
          <w:szCs w:val="24"/>
        </w:rPr>
        <w:t>late papers will be accepted.</w:t>
      </w:r>
    </w:p>
    <w:p w:rsidR="00705252" w:rsidRPr="00D00C5C" w:rsidRDefault="00705252" w:rsidP="00705252">
      <w:pPr>
        <w:pStyle w:val="ListParagraph"/>
        <w:rPr>
          <w:rFonts w:ascii="Times New Roman" w:eastAsiaTheme="minorHAnsi" w:hAnsi="Times New Roman"/>
          <w:szCs w:val="24"/>
        </w:rPr>
      </w:pPr>
    </w:p>
    <w:p w:rsidR="00705252" w:rsidRDefault="00705252" w:rsidP="00705252">
      <w:pPr>
        <w:numPr>
          <w:ilvl w:val="0"/>
          <w:numId w:val="1"/>
        </w:numPr>
        <w:rPr>
          <w:rFonts w:ascii="Times New Roman" w:hAnsi="Times New Roman"/>
          <w:szCs w:val="24"/>
        </w:rPr>
      </w:pPr>
      <w:r>
        <w:rPr>
          <w:rFonts w:ascii="Times New Roman" w:hAnsi="Times New Roman"/>
          <w:b/>
          <w:szCs w:val="24"/>
        </w:rPr>
        <w:t>Exam</w:t>
      </w:r>
      <w:r w:rsidRPr="00711AE7">
        <w:rPr>
          <w:rFonts w:ascii="Times New Roman" w:hAnsi="Times New Roman"/>
          <w:b/>
          <w:szCs w:val="24"/>
        </w:rPr>
        <w:t>s</w:t>
      </w:r>
      <w:r w:rsidR="00711AE7" w:rsidRPr="00711AE7">
        <w:rPr>
          <w:rFonts w:ascii="Times New Roman" w:hAnsi="Times New Roman"/>
          <w:b/>
          <w:szCs w:val="24"/>
        </w:rPr>
        <w:t>:</w:t>
      </w:r>
      <w:r w:rsidR="00711AE7" w:rsidRPr="00711AE7">
        <w:rPr>
          <w:rFonts w:ascii="Times New Roman" w:hAnsi="Times New Roman"/>
          <w:szCs w:val="24"/>
        </w:rPr>
        <w:t xml:space="preserve"> T</w:t>
      </w:r>
      <w:r w:rsidR="00BD6420">
        <w:rPr>
          <w:rFonts w:ascii="Times New Roman" w:hAnsi="Times New Roman"/>
          <w:szCs w:val="24"/>
        </w:rPr>
        <w:t>wo</w:t>
      </w:r>
      <w:r w:rsidR="00711AE7" w:rsidRPr="00711AE7">
        <w:rPr>
          <w:rFonts w:ascii="Times New Roman" w:hAnsi="Times New Roman"/>
          <w:szCs w:val="24"/>
        </w:rPr>
        <w:t xml:space="preserve"> exams</w:t>
      </w:r>
      <w:r w:rsidR="00BD6420">
        <w:rPr>
          <w:rFonts w:ascii="Times New Roman" w:hAnsi="Times New Roman"/>
          <w:szCs w:val="24"/>
        </w:rPr>
        <w:t>-a Midterm and a Final-</w:t>
      </w:r>
      <w:r w:rsidR="00711AE7" w:rsidRPr="00711AE7">
        <w:rPr>
          <w:rFonts w:ascii="Times New Roman" w:hAnsi="Times New Roman"/>
          <w:szCs w:val="24"/>
        </w:rPr>
        <w:t>will be given throughout the semester. Each exam will be made up of a variety of testing formats, including multiple choice, true/false, matching, fill</w:t>
      </w:r>
      <w:r w:rsidR="00711AE7">
        <w:rPr>
          <w:rFonts w:ascii="Times New Roman" w:hAnsi="Times New Roman"/>
          <w:szCs w:val="24"/>
        </w:rPr>
        <w:t>-</w:t>
      </w:r>
      <w:r w:rsidR="00711AE7" w:rsidRPr="00711AE7">
        <w:rPr>
          <w:rFonts w:ascii="Times New Roman" w:hAnsi="Times New Roman"/>
          <w:szCs w:val="24"/>
        </w:rPr>
        <w:t xml:space="preserve">in-the-blank, and short answer. The </w:t>
      </w:r>
      <w:r w:rsidR="00711AE7" w:rsidRPr="00EC6581">
        <w:rPr>
          <w:rFonts w:ascii="Times New Roman" w:hAnsi="Times New Roman"/>
          <w:szCs w:val="24"/>
        </w:rPr>
        <w:t>first exam will be held</w:t>
      </w:r>
      <w:r w:rsidR="00711AE7" w:rsidRPr="00EC6581">
        <w:rPr>
          <w:rFonts w:ascii="Times New Roman" w:hAnsi="Times New Roman"/>
          <w:b/>
          <w:szCs w:val="24"/>
        </w:rPr>
        <w:t xml:space="preserve"> </w:t>
      </w:r>
      <w:r w:rsidR="00D83D4E">
        <w:rPr>
          <w:rFonts w:ascii="Times New Roman" w:hAnsi="Times New Roman"/>
          <w:b/>
          <w:szCs w:val="24"/>
          <w:u w:val="single"/>
        </w:rPr>
        <w:t>October 12</w:t>
      </w:r>
      <w:r w:rsidR="00EC6581" w:rsidRPr="00BD6420">
        <w:rPr>
          <w:rFonts w:ascii="Times New Roman" w:hAnsi="Times New Roman"/>
          <w:b/>
          <w:szCs w:val="24"/>
          <w:u w:val="single"/>
          <w:vertAlign w:val="superscript"/>
        </w:rPr>
        <w:t>th</w:t>
      </w:r>
      <w:r w:rsidR="00BD6420">
        <w:rPr>
          <w:rFonts w:ascii="Times New Roman" w:hAnsi="Times New Roman"/>
          <w:szCs w:val="24"/>
        </w:rPr>
        <w:t xml:space="preserve">. </w:t>
      </w:r>
      <w:r w:rsidR="00711AE7" w:rsidRPr="00711AE7">
        <w:rPr>
          <w:rFonts w:ascii="Times New Roman" w:hAnsi="Times New Roman"/>
          <w:szCs w:val="24"/>
        </w:rPr>
        <w:t xml:space="preserve">Legitimate reasons for missing the first two exams include medical, judicial, or serious personal events that prohibit you from taking the exam. If you miss any exam, you will be asked to provide documentation to support the reason for your absence. The make-up exam will be different than the exam given in class and may include different question types (including essay questions). </w:t>
      </w:r>
      <w:r w:rsidR="00711AE7" w:rsidRPr="00EC6581">
        <w:rPr>
          <w:rFonts w:ascii="Times New Roman" w:hAnsi="Times New Roman"/>
          <w:b/>
          <w:szCs w:val="24"/>
        </w:rPr>
        <w:t xml:space="preserve">The final exam will be held on </w:t>
      </w:r>
      <w:r w:rsidR="00AB6BD3" w:rsidRPr="00EC6581">
        <w:rPr>
          <w:rFonts w:ascii="Times New Roman" w:hAnsi="Times New Roman"/>
          <w:b/>
          <w:szCs w:val="24"/>
          <w:u w:val="single"/>
        </w:rPr>
        <w:t>Saturday, December 5 from 8:00-1</w:t>
      </w:r>
      <w:r w:rsidR="00711AE7" w:rsidRPr="00EC6581">
        <w:rPr>
          <w:rFonts w:ascii="Times New Roman" w:hAnsi="Times New Roman"/>
          <w:b/>
          <w:szCs w:val="24"/>
          <w:u w:val="single"/>
        </w:rPr>
        <w:t>0:00am.</w:t>
      </w:r>
      <w:r w:rsidR="00711AE7" w:rsidRPr="00EC6581">
        <w:rPr>
          <w:rFonts w:ascii="Times New Roman" w:hAnsi="Times New Roman"/>
          <w:b/>
          <w:szCs w:val="24"/>
        </w:rPr>
        <w:t xml:space="preserve"> </w:t>
      </w:r>
      <w:r w:rsidR="00711AE7" w:rsidRPr="00711AE7">
        <w:rPr>
          <w:rFonts w:ascii="Times New Roman" w:hAnsi="Times New Roman"/>
          <w:szCs w:val="24"/>
        </w:rPr>
        <w:t>Makeups for the final exam will only be given in case of emergency and with prior notice.</w:t>
      </w:r>
    </w:p>
    <w:p w:rsidR="00AB6BD3" w:rsidRPr="00711AE7" w:rsidRDefault="00AB6BD3" w:rsidP="00AB6BD3">
      <w:pPr>
        <w:rPr>
          <w:rFonts w:ascii="Times New Roman" w:hAnsi="Times New Roman"/>
          <w:szCs w:val="24"/>
        </w:rPr>
      </w:pPr>
    </w:p>
    <w:p w:rsidR="00705252" w:rsidRPr="00ED437C" w:rsidRDefault="00705252" w:rsidP="00705252">
      <w:pPr>
        <w:rPr>
          <w:rFonts w:eastAsia="Times New Roman"/>
          <w:b/>
        </w:rPr>
      </w:pPr>
      <w:r>
        <w:rPr>
          <w:rFonts w:eastAsia="Times New Roman"/>
          <w:b/>
        </w:rPr>
        <w:t>Course Evaluation</w:t>
      </w:r>
    </w:p>
    <w:p w:rsidR="00705252" w:rsidRPr="00234281" w:rsidRDefault="00705252" w:rsidP="00705252">
      <w:pPr>
        <w:ind w:left="720"/>
        <w:rPr>
          <w:rFonts w:eastAsia="Times New Roman"/>
          <w:sz w:val="16"/>
          <w:szCs w:val="16"/>
        </w:rPr>
      </w:pPr>
    </w:p>
    <w:p w:rsidR="00705252" w:rsidRDefault="00705252" w:rsidP="00705252">
      <w:pPr>
        <w:ind w:firstLine="360"/>
        <w:rPr>
          <w:rFonts w:eastAsia="Times New Roman"/>
        </w:rPr>
      </w:pPr>
      <w:r w:rsidRPr="00D36A31">
        <w:rPr>
          <w:rFonts w:eastAsia="Times New Roman"/>
        </w:rPr>
        <w:t>In short, final grades will be based on the following:</w:t>
      </w:r>
    </w:p>
    <w:p w:rsidR="00705252" w:rsidRDefault="00705252" w:rsidP="00705252">
      <w:pPr>
        <w:ind w:firstLine="360"/>
        <w:rPr>
          <w:rFonts w:eastAsia="Times New Roman"/>
        </w:rPr>
      </w:pPr>
    </w:p>
    <w:p w:rsidR="00705252" w:rsidRDefault="00AB6BD3" w:rsidP="00705252">
      <w:pPr>
        <w:ind w:left="360" w:firstLine="360"/>
        <w:rPr>
          <w:rFonts w:eastAsia="Times New Roman"/>
        </w:rPr>
      </w:pPr>
      <w:r>
        <w:rPr>
          <w:rFonts w:eastAsia="Times New Roman"/>
        </w:rPr>
        <w:t>Participation</w:t>
      </w:r>
      <w:r w:rsidR="00705252">
        <w:rPr>
          <w:rFonts w:eastAsia="Times New Roman"/>
        </w:rPr>
        <w:tab/>
      </w:r>
      <w:r w:rsidR="00705252">
        <w:rPr>
          <w:rFonts w:eastAsia="Times New Roman"/>
        </w:rPr>
        <w:tab/>
      </w:r>
      <w:r w:rsidR="00705252">
        <w:rPr>
          <w:rFonts w:eastAsia="Times New Roman"/>
        </w:rPr>
        <w:tab/>
      </w:r>
      <w:r>
        <w:rPr>
          <w:rFonts w:eastAsia="Times New Roman"/>
        </w:rPr>
        <w:tab/>
      </w:r>
      <w:r>
        <w:rPr>
          <w:rFonts w:eastAsia="Times New Roman"/>
        </w:rPr>
        <w:tab/>
      </w:r>
      <w:r>
        <w:rPr>
          <w:rFonts w:eastAsia="Times New Roman"/>
        </w:rPr>
        <w:tab/>
      </w:r>
      <w:r>
        <w:rPr>
          <w:rFonts w:eastAsia="Times New Roman"/>
        </w:rPr>
        <w:tab/>
      </w:r>
      <w:r w:rsidR="00F56AE5">
        <w:rPr>
          <w:rFonts w:eastAsia="Times New Roman"/>
        </w:rPr>
        <w:t>10</w:t>
      </w:r>
      <w:r w:rsidR="007B0E59">
        <w:rPr>
          <w:rFonts w:eastAsia="Times New Roman"/>
        </w:rPr>
        <w:t>%</w:t>
      </w:r>
      <w:r w:rsidR="00705252">
        <w:rPr>
          <w:rFonts w:eastAsia="Times New Roman"/>
        </w:rPr>
        <w:tab/>
      </w:r>
    </w:p>
    <w:p w:rsidR="00705252" w:rsidRDefault="00705252" w:rsidP="00705252">
      <w:pPr>
        <w:ind w:left="360"/>
        <w:rPr>
          <w:rFonts w:eastAsia="Times New Roman"/>
        </w:rPr>
      </w:pPr>
      <w:r>
        <w:rPr>
          <w:rFonts w:eastAsia="Times New Roman"/>
        </w:rPr>
        <w:tab/>
      </w:r>
      <w:r w:rsidR="00F56AE5">
        <w:rPr>
          <w:rFonts w:eastAsia="Times New Roman"/>
        </w:rPr>
        <w:t>Article Summaries</w:t>
      </w: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r>
      <w:r w:rsidR="00D14FCC">
        <w:rPr>
          <w:rFonts w:eastAsia="Times New Roman"/>
        </w:rPr>
        <w:t>10</w:t>
      </w:r>
      <w:r>
        <w:rPr>
          <w:rFonts w:eastAsia="Times New Roman"/>
        </w:rPr>
        <w:t xml:space="preserve">% </w:t>
      </w:r>
      <w:r>
        <w:rPr>
          <w:rFonts w:eastAsia="Times New Roman"/>
        </w:rPr>
        <w:tab/>
      </w:r>
    </w:p>
    <w:p w:rsidR="00402B9E" w:rsidRDefault="00705252" w:rsidP="00402B9E">
      <w:pPr>
        <w:tabs>
          <w:tab w:val="left" w:pos="720"/>
          <w:tab w:val="left" w:pos="1440"/>
          <w:tab w:val="left" w:pos="2160"/>
          <w:tab w:val="left" w:pos="6516"/>
        </w:tabs>
        <w:ind w:left="360"/>
        <w:rPr>
          <w:rFonts w:eastAsia="Times New Roman"/>
        </w:rPr>
      </w:pPr>
      <w:r>
        <w:rPr>
          <w:rFonts w:eastAsia="Times New Roman"/>
        </w:rPr>
        <w:tab/>
      </w:r>
      <w:r w:rsidR="00402B9E">
        <w:rPr>
          <w:rFonts w:eastAsia="Times New Roman"/>
        </w:rPr>
        <w:t xml:space="preserve">Parenting License                                           </w:t>
      </w:r>
      <w:r w:rsidR="006B7210">
        <w:rPr>
          <w:rFonts w:eastAsia="Times New Roman"/>
        </w:rPr>
        <w:t xml:space="preserve">                       </w:t>
      </w:r>
      <w:r w:rsidR="00F56AE5">
        <w:rPr>
          <w:rFonts w:eastAsia="Times New Roman"/>
        </w:rPr>
        <w:t xml:space="preserve"> 2</w:t>
      </w:r>
      <w:r w:rsidR="00402B9E">
        <w:rPr>
          <w:rFonts w:eastAsia="Times New Roman"/>
        </w:rPr>
        <w:t>0%</w:t>
      </w:r>
    </w:p>
    <w:p w:rsidR="00705252" w:rsidRDefault="00F56AE5" w:rsidP="00402B9E">
      <w:pPr>
        <w:ind w:left="360" w:firstLine="360"/>
        <w:rPr>
          <w:rFonts w:eastAsia="Times New Roman"/>
        </w:rPr>
      </w:pPr>
      <w:r>
        <w:rPr>
          <w:rFonts w:eastAsia="Times New Roman"/>
        </w:rPr>
        <w:t>Presentations</w:t>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sidR="00402B9E">
        <w:rPr>
          <w:rFonts w:eastAsia="Times New Roman"/>
        </w:rPr>
        <w:tab/>
      </w:r>
      <w:r>
        <w:rPr>
          <w:rFonts w:eastAsia="Times New Roman"/>
        </w:rPr>
        <w:tab/>
        <w:t>10</w:t>
      </w:r>
      <w:r w:rsidR="00705252">
        <w:rPr>
          <w:rFonts w:eastAsia="Times New Roman"/>
        </w:rPr>
        <w:t>%</w:t>
      </w:r>
    </w:p>
    <w:p w:rsidR="007B0E59" w:rsidRDefault="00705252" w:rsidP="00D14FCC">
      <w:pPr>
        <w:ind w:left="360" w:firstLine="360"/>
        <w:rPr>
          <w:rFonts w:eastAsia="Times New Roman"/>
        </w:rPr>
      </w:pPr>
      <w:r>
        <w:rPr>
          <w:rFonts w:eastAsia="Times New Roman"/>
        </w:rPr>
        <w:t xml:space="preserve">Group </w:t>
      </w:r>
      <w:r w:rsidR="00F56AE5">
        <w:rPr>
          <w:rFonts w:eastAsia="Times New Roman"/>
        </w:rPr>
        <w:t>Activity</w:t>
      </w:r>
      <w:r>
        <w:rPr>
          <w:rFonts w:eastAsia="Times New Roman"/>
        </w:rPr>
        <w:tab/>
      </w:r>
      <w:r w:rsidR="00F56AE5">
        <w:rPr>
          <w:rFonts w:eastAsia="Times New Roman"/>
        </w:rPr>
        <w:tab/>
      </w:r>
      <w:r w:rsidR="00F56AE5">
        <w:rPr>
          <w:rFonts w:eastAsia="Times New Roman"/>
        </w:rPr>
        <w:tab/>
      </w:r>
      <w:r w:rsidR="00F56AE5">
        <w:rPr>
          <w:rFonts w:eastAsia="Times New Roman"/>
        </w:rPr>
        <w:tab/>
      </w:r>
      <w:r w:rsidR="00F56AE5">
        <w:rPr>
          <w:rFonts w:eastAsia="Times New Roman"/>
        </w:rPr>
        <w:tab/>
      </w:r>
      <w:r w:rsidR="00F56AE5">
        <w:rPr>
          <w:rFonts w:eastAsia="Times New Roman"/>
        </w:rPr>
        <w:tab/>
      </w:r>
      <w:r w:rsidR="007B0E59">
        <w:rPr>
          <w:rFonts w:eastAsia="Times New Roman"/>
        </w:rPr>
        <w:t>10%</w:t>
      </w:r>
    </w:p>
    <w:p w:rsidR="00705252" w:rsidRDefault="007B0E59" w:rsidP="00D14FCC">
      <w:pPr>
        <w:ind w:left="360" w:firstLine="360"/>
        <w:rPr>
          <w:rFonts w:eastAsia="Times New Roman"/>
        </w:rPr>
      </w:pPr>
      <w:r>
        <w:rPr>
          <w:rFonts w:eastAsia="Times New Roman"/>
        </w:rPr>
        <w:t>Movie Critique</w:t>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sidR="00705252">
        <w:rPr>
          <w:rFonts w:eastAsia="Times New Roman"/>
        </w:rPr>
        <w:tab/>
      </w:r>
      <w:r>
        <w:rPr>
          <w:rFonts w:eastAsia="Times New Roman"/>
        </w:rPr>
        <w:t>10</w:t>
      </w:r>
      <w:r w:rsidR="00705252">
        <w:rPr>
          <w:rFonts w:eastAsia="Times New Roman"/>
        </w:rPr>
        <w:t>%</w:t>
      </w:r>
      <w:r w:rsidR="00705252">
        <w:rPr>
          <w:rFonts w:eastAsia="Times New Roman"/>
        </w:rPr>
        <w:tab/>
      </w:r>
      <w:r w:rsidR="00705252">
        <w:rPr>
          <w:rFonts w:eastAsia="Times New Roman"/>
        </w:rPr>
        <w:tab/>
      </w:r>
      <w:r w:rsidR="00705252">
        <w:rPr>
          <w:rFonts w:eastAsia="Times New Roman"/>
        </w:rPr>
        <w:tab/>
      </w:r>
    </w:p>
    <w:p w:rsidR="00705252" w:rsidRDefault="00705252" w:rsidP="00F56AE5">
      <w:pPr>
        <w:ind w:left="360"/>
      </w:pPr>
      <w:r>
        <w:tab/>
      </w:r>
      <w:r w:rsidR="00F56AE5">
        <w:t>Midterm</w:t>
      </w:r>
      <w:r>
        <w:tab/>
      </w:r>
      <w:r>
        <w:tab/>
      </w:r>
      <w:r>
        <w:tab/>
      </w:r>
      <w:r>
        <w:tab/>
      </w:r>
      <w:r>
        <w:tab/>
      </w:r>
      <w:r>
        <w:tab/>
      </w:r>
      <w:r>
        <w:tab/>
      </w:r>
      <w:r w:rsidR="00F56AE5">
        <w:t>15</w:t>
      </w:r>
      <w:r>
        <w:t>%</w:t>
      </w:r>
    </w:p>
    <w:p w:rsidR="00705252" w:rsidRPr="003B6E1E" w:rsidRDefault="00705252" w:rsidP="00705252">
      <w:pPr>
        <w:pStyle w:val="Heading2"/>
        <w:rPr>
          <w:rFonts w:ascii="Times" w:hAnsi="Times"/>
          <w:u w:val="none"/>
        </w:rPr>
      </w:pPr>
      <w:r>
        <w:t xml:space="preserve">      Final Exam</w:t>
      </w:r>
      <w:r>
        <w:tab/>
      </w:r>
      <w:r>
        <w:tab/>
      </w:r>
      <w:r>
        <w:tab/>
      </w:r>
      <w:r>
        <w:tab/>
      </w:r>
      <w:r>
        <w:tab/>
      </w:r>
      <w:r>
        <w:tab/>
      </w:r>
      <w:r>
        <w:tab/>
      </w:r>
      <w:r w:rsidR="00F56AE5">
        <w:t>15</w:t>
      </w:r>
      <w:r>
        <w:t>%</w:t>
      </w:r>
      <w:r>
        <w:rPr>
          <w:u w:val="none"/>
        </w:rPr>
        <w:tab/>
      </w:r>
    </w:p>
    <w:p w:rsidR="00705252" w:rsidRPr="005613E4" w:rsidRDefault="00705252" w:rsidP="00705252">
      <w:pPr>
        <w:ind w:firstLine="720"/>
        <w:rPr>
          <w:b/>
        </w:rPr>
      </w:pPr>
      <w:r w:rsidRPr="003B6E1E">
        <w:rPr>
          <w:b/>
        </w:rPr>
        <w:t>Total</w:t>
      </w:r>
      <w:r w:rsidRPr="003B6E1E">
        <w:rPr>
          <w:b/>
        </w:rPr>
        <w:tab/>
      </w:r>
      <w:r w:rsidRPr="003B6E1E">
        <w:rPr>
          <w:b/>
        </w:rPr>
        <w:tab/>
      </w:r>
      <w:r w:rsidRPr="003B6E1E">
        <w:rPr>
          <w:b/>
        </w:rPr>
        <w:tab/>
      </w:r>
      <w:r w:rsidRPr="003B6E1E">
        <w:rPr>
          <w:b/>
        </w:rPr>
        <w:tab/>
      </w:r>
      <w:r w:rsidRPr="003B6E1E">
        <w:rPr>
          <w:b/>
        </w:rPr>
        <w:tab/>
      </w:r>
      <w:r w:rsidRPr="003B6E1E">
        <w:rPr>
          <w:b/>
        </w:rPr>
        <w:tab/>
      </w:r>
      <w:r w:rsidRPr="003B6E1E">
        <w:rPr>
          <w:b/>
        </w:rPr>
        <w:tab/>
        <w:t xml:space="preserve">           100%</w:t>
      </w:r>
    </w:p>
    <w:p w:rsidR="00705252" w:rsidRDefault="00705252" w:rsidP="00705252">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705252" w:rsidRPr="002C68CE" w:rsidRDefault="00705252" w:rsidP="00705252">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r w:rsidRPr="002C68CE">
        <w:rPr>
          <w:rFonts w:ascii="Times New Roman" w:hAnsi="Times New Roman"/>
          <w:szCs w:val="24"/>
        </w:rPr>
        <w:t>The following grading scale will be used:</w:t>
      </w:r>
    </w:p>
    <w:p w:rsidR="00705252" w:rsidRDefault="00705252" w:rsidP="00705252">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90-100%</w:t>
      </w:r>
      <w:r>
        <w:rPr>
          <w:rFonts w:ascii="Times New Roman" w:hAnsi="Times New Roman"/>
          <w:szCs w:val="24"/>
        </w:rPr>
        <w:tab/>
        <w:t>A</w:t>
      </w:r>
      <w:r>
        <w:rPr>
          <w:rFonts w:ascii="Times New Roman" w:hAnsi="Times New Roman"/>
          <w:szCs w:val="24"/>
        </w:rPr>
        <w:br/>
        <w:t>80-89%</w:t>
      </w:r>
      <w:r>
        <w:rPr>
          <w:rFonts w:ascii="Times New Roman" w:hAnsi="Times New Roman"/>
          <w:szCs w:val="24"/>
        </w:rPr>
        <w:tab/>
        <w:t>B</w:t>
      </w:r>
    </w:p>
    <w:p w:rsidR="00705252" w:rsidRDefault="00705252" w:rsidP="00705252">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70-79%</w:t>
      </w:r>
      <w:r>
        <w:rPr>
          <w:rFonts w:ascii="Times New Roman" w:hAnsi="Times New Roman"/>
          <w:szCs w:val="24"/>
        </w:rPr>
        <w:tab/>
        <w:t>C</w:t>
      </w:r>
    </w:p>
    <w:p w:rsidR="00EA7763" w:rsidRDefault="00705252" w:rsidP="00EA77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60-69%</w:t>
      </w:r>
      <w:r>
        <w:rPr>
          <w:rFonts w:ascii="Times New Roman" w:hAnsi="Times New Roman"/>
          <w:szCs w:val="24"/>
        </w:rPr>
        <w:tab/>
        <w:t>D</w:t>
      </w:r>
    </w:p>
    <w:p w:rsidR="00546B6E" w:rsidRDefault="00705252" w:rsidP="00EA77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lastRenderedPageBreak/>
        <w:t>Below 59%</w:t>
      </w:r>
      <w:r>
        <w:rPr>
          <w:rFonts w:ascii="Times New Roman" w:hAnsi="Times New Roman"/>
          <w:szCs w:val="24"/>
        </w:rPr>
        <w:tab/>
        <w:t>F</w:t>
      </w:r>
    </w:p>
    <w:p w:rsidR="00F86665" w:rsidRDefault="00F86665" w:rsidP="00EA77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p>
    <w:p w:rsidR="00F86665" w:rsidRPr="00EA7763" w:rsidRDefault="00F86665" w:rsidP="00EA776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p>
    <w:tbl>
      <w:tblPr>
        <w:tblStyle w:val="TableGrid"/>
        <w:tblW w:w="0" w:type="auto"/>
        <w:tblLook w:val="04A0" w:firstRow="1" w:lastRow="0" w:firstColumn="1" w:lastColumn="0" w:noHBand="0" w:noVBand="1"/>
      </w:tblPr>
      <w:tblGrid>
        <w:gridCol w:w="2337"/>
        <w:gridCol w:w="2337"/>
        <w:gridCol w:w="2338"/>
        <w:gridCol w:w="2338"/>
      </w:tblGrid>
      <w:tr w:rsidR="00546B6E" w:rsidTr="00546B6E">
        <w:tc>
          <w:tcPr>
            <w:tcW w:w="2337" w:type="dxa"/>
          </w:tcPr>
          <w:p w:rsidR="00546B6E" w:rsidRDefault="00546B6E" w:rsidP="00DE39B5">
            <w:pPr>
              <w:jc w:val="center"/>
              <w:rPr>
                <w:b/>
              </w:rPr>
            </w:pPr>
            <w:r>
              <w:rPr>
                <w:b/>
              </w:rPr>
              <w:t>Date</w:t>
            </w:r>
          </w:p>
        </w:tc>
        <w:tc>
          <w:tcPr>
            <w:tcW w:w="2337" w:type="dxa"/>
          </w:tcPr>
          <w:p w:rsidR="00546B6E" w:rsidRDefault="00546B6E" w:rsidP="00DE39B5">
            <w:pPr>
              <w:jc w:val="center"/>
              <w:rPr>
                <w:b/>
              </w:rPr>
            </w:pPr>
            <w:r>
              <w:rPr>
                <w:b/>
              </w:rPr>
              <w:t>Topic</w:t>
            </w:r>
          </w:p>
        </w:tc>
        <w:tc>
          <w:tcPr>
            <w:tcW w:w="2338" w:type="dxa"/>
          </w:tcPr>
          <w:p w:rsidR="00546B6E" w:rsidRDefault="00546B6E" w:rsidP="00DE39B5">
            <w:pPr>
              <w:jc w:val="center"/>
              <w:rPr>
                <w:b/>
              </w:rPr>
            </w:pPr>
            <w:r>
              <w:rPr>
                <w:b/>
              </w:rPr>
              <w:t>Reading</w:t>
            </w:r>
          </w:p>
        </w:tc>
        <w:tc>
          <w:tcPr>
            <w:tcW w:w="2338" w:type="dxa"/>
          </w:tcPr>
          <w:p w:rsidR="00546B6E" w:rsidRDefault="00546B6E" w:rsidP="00DE39B5">
            <w:pPr>
              <w:jc w:val="center"/>
              <w:rPr>
                <w:b/>
              </w:rPr>
            </w:pPr>
            <w:r>
              <w:rPr>
                <w:b/>
              </w:rPr>
              <w:t>Assignment</w:t>
            </w:r>
          </w:p>
        </w:tc>
      </w:tr>
      <w:tr w:rsidR="00546B6E" w:rsidTr="00546B6E">
        <w:tc>
          <w:tcPr>
            <w:tcW w:w="2337" w:type="dxa"/>
          </w:tcPr>
          <w:p w:rsidR="00546B6E" w:rsidRPr="00AB6BD3" w:rsidRDefault="00546B6E" w:rsidP="00DE39B5">
            <w:pPr>
              <w:jc w:val="center"/>
            </w:pPr>
            <w:r w:rsidRPr="00AB6BD3">
              <w:t>August 24</w:t>
            </w:r>
          </w:p>
        </w:tc>
        <w:tc>
          <w:tcPr>
            <w:tcW w:w="2337" w:type="dxa"/>
          </w:tcPr>
          <w:p w:rsidR="00546B6E" w:rsidRPr="00AB6BD3" w:rsidRDefault="002841F4" w:rsidP="00DE39B5">
            <w:pPr>
              <w:jc w:val="center"/>
            </w:pPr>
            <w:r>
              <w:t>Introduction &amp; APA</w:t>
            </w:r>
          </w:p>
        </w:tc>
        <w:tc>
          <w:tcPr>
            <w:tcW w:w="2338" w:type="dxa"/>
          </w:tcPr>
          <w:p w:rsidR="00546B6E" w:rsidRPr="00AB6BD3" w:rsidRDefault="00546B6E" w:rsidP="00DE39B5">
            <w:pPr>
              <w:jc w:val="center"/>
            </w:pP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August 26</w:t>
            </w:r>
          </w:p>
        </w:tc>
        <w:tc>
          <w:tcPr>
            <w:tcW w:w="2337" w:type="dxa"/>
          </w:tcPr>
          <w:p w:rsidR="00546B6E" w:rsidRPr="00AB6BD3" w:rsidRDefault="002841F4" w:rsidP="00DE39B5">
            <w:pPr>
              <w:jc w:val="center"/>
            </w:pPr>
            <w:r>
              <w:t>The Process of Parenting</w:t>
            </w:r>
          </w:p>
        </w:tc>
        <w:tc>
          <w:tcPr>
            <w:tcW w:w="2338" w:type="dxa"/>
          </w:tcPr>
          <w:p w:rsidR="00546B6E" w:rsidRPr="00AB6BD3" w:rsidRDefault="00DD3BD8" w:rsidP="00DE39B5">
            <w:pPr>
              <w:jc w:val="center"/>
            </w:pPr>
            <w:r>
              <w:t>Ch. 1</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August 28</w:t>
            </w:r>
          </w:p>
        </w:tc>
        <w:tc>
          <w:tcPr>
            <w:tcW w:w="2337" w:type="dxa"/>
          </w:tcPr>
          <w:p w:rsidR="00546B6E" w:rsidRPr="00AB6BD3" w:rsidRDefault="002841F4" w:rsidP="00DE39B5">
            <w:pPr>
              <w:jc w:val="center"/>
            </w:pPr>
            <w:r>
              <w:t>The Process of Parenting</w:t>
            </w:r>
          </w:p>
        </w:tc>
        <w:tc>
          <w:tcPr>
            <w:tcW w:w="2338" w:type="dxa"/>
          </w:tcPr>
          <w:p w:rsidR="00546B6E" w:rsidRPr="00AB6BD3" w:rsidRDefault="00DD3BD8" w:rsidP="00DE39B5">
            <w:pPr>
              <w:jc w:val="center"/>
            </w:pPr>
            <w:r>
              <w:t>Ch. 1</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August 31</w:t>
            </w:r>
          </w:p>
        </w:tc>
        <w:tc>
          <w:tcPr>
            <w:tcW w:w="2337" w:type="dxa"/>
          </w:tcPr>
          <w:p w:rsidR="00546B6E" w:rsidRPr="00AB6BD3" w:rsidRDefault="002841F4" w:rsidP="00DE39B5">
            <w:pPr>
              <w:jc w:val="center"/>
            </w:pPr>
            <w:r>
              <w:t>Culture &amp; Paren</w:t>
            </w:r>
            <w:r w:rsidR="00CD6255">
              <w:t>t</w:t>
            </w:r>
            <w:r>
              <w:t>ing</w:t>
            </w:r>
          </w:p>
        </w:tc>
        <w:tc>
          <w:tcPr>
            <w:tcW w:w="2338" w:type="dxa"/>
          </w:tcPr>
          <w:p w:rsidR="00546B6E" w:rsidRPr="00AB6BD3" w:rsidRDefault="00DD3BD8" w:rsidP="00DE39B5">
            <w:pPr>
              <w:jc w:val="center"/>
            </w:pPr>
            <w:r>
              <w:t>Ch. 2</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2</w:t>
            </w:r>
          </w:p>
        </w:tc>
        <w:tc>
          <w:tcPr>
            <w:tcW w:w="2337" w:type="dxa"/>
          </w:tcPr>
          <w:p w:rsidR="00546B6E" w:rsidRPr="00AB6BD3" w:rsidRDefault="002841F4" w:rsidP="00DE39B5">
            <w:pPr>
              <w:jc w:val="center"/>
            </w:pPr>
            <w:r>
              <w:t>Culture &amp; Parenting</w:t>
            </w:r>
          </w:p>
        </w:tc>
        <w:tc>
          <w:tcPr>
            <w:tcW w:w="2338" w:type="dxa"/>
          </w:tcPr>
          <w:p w:rsidR="00546B6E" w:rsidRPr="00AB6BD3" w:rsidRDefault="00DD3BD8" w:rsidP="00DE39B5">
            <w:pPr>
              <w:jc w:val="center"/>
            </w:pPr>
            <w:r>
              <w:t>Ch. 2</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4</w:t>
            </w:r>
          </w:p>
        </w:tc>
        <w:tc>
          <w:tcPr>
            <w:tcW w:w="2337" w:type="dxa"/>
          </w:tcPr>
          <w:p w:rsidR="00546B6E" w:rsidRPr="00AB6BD3" w:rsidRDefault="00CB3E0D" w:rsidP="00DE39B5">
            <w:pPr>
              <w:jc w:val="center"/>
            </w:pPr>
            <w:r>
              <w:t>Presentation</w:t>
            </w:r>
          </w:p>
        </w:tc>
        <w:tc>
          <w:tcPr>
            <w:tcW w:w="2338" w:type="dxa"/>
          </w:tcPr>
          <w:p w:rsidR="00546B6E" w:rsidRPr="00AB6BD3" w:rsidRDefault="00546B6E" w:rsidP="00DE39B5">
            <w:pPr>
              <w:jc w:val="center"/>
            </w:pPr>
          </w:p>
        </w:tc>
        <w:tc>
          <w:tcPr>
            <w:tcW w:w="2338" w:type="dxa"/>
          </w:tcPr>
          <w:p w:rsidR="00546B6E" w:rsidRPr="00DD3BD8" w:rsidRDefault="00CB3E0D" w:rsidP="00DE39B5">
            <w:pPr>
              <w:jc w:val="center"/>
              <w:rPr>
                <w:b/>
              </w:rPr>
            </w:pPr>
            <w:r>
              <w:rPr>
                <w:b/>
              </w:rPr>
              <w:t>Article Summary</w:t>
            </w:r>
          </w:p>
        </w:tc>
      </w:tr>
      <w:tr w:rsidR="00546B6E" w:rsidTr="00546B6E">
        <w:tc>
          <w:tcPr>
            <w:tcW w:w="2337" w:type="dxa"/>
          </w:tcPr>
          <w:p w:rsidR="00546B6E" w:rsidRPr="00AB6BD3" w:rsidRDefault="00546B6E" w:rsidP="00DE39B5">
            <w:pPr>
              <w:jc w:val="center"/>
            </w:pPr>
            <w:r w:rsidRPr="00AB6BD3">
              <w:t>September 7</w:t>
            </w:r>
          </w:p>
        </w:tc>
        <w:tc>
          <w:tcPr>
            <w:tcW w:w="2337" w:type="dxa"/>
          </w:tcPr>
          <w:p w:rsidR="00546B6E" w:rsidRPr="00CD6255" w:rsidRDefault="00CD6255" w:rsidP="00DE39B5">
            <w:pPr>
              <w:jc w:val="center"/>
              <w:rPr>
                <w:b/>
              </w:rPr>
            </w:pPr>
            <w:r w:rsidRPr="00CD6255">
              <w:rPr>
                <w:b/>
              </w:rPr>
              <w:t>Labor Day</w:t>
            </w:r>
            <w:r>
              <w:rPr>
                <w:b/>
              </w:rPr>
              <w:t xml:space="preserve"> Holiday</w:t>
            </w:r>
          </w:p>
        </w:tc>
        <w:tc>
          <w:tcPr>
            <w:tcW w:w="2338" w:type="dxa"/>
          </w:tcPr>
          <w:p w:rsidR="00546B6E" w:rsidRPr="00AB6BD3" w:rsidRDefault="00546B6E" w:rsidP="00DE39B5">
            <w:pPr>
              <w:jc w:val="center"/>
            </w:pP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9</w:t>
            </w:r>
          </w:p>
        </w:tc>
        <w:tc>
          <w:tcPr>
            <w:tcW w:w="2337" w:type="dxa"/>
          </w:tcPr>
          <w:p w:rsidR="00546B6E" w:rsidRPr="00AB6BD3" w:rsidRDefault="002841F4" w:rsidP="00DE39B5">
            <w:pPr>
              <w:jc w:val="center"/>
            </w:pPr>
            <w:r>
              <w:t>Theoretical Perspectives</w:t>
            </w:r>
          </w:p>
        </w:tc>
        <w:tc>
          <w:tcPr>
            <w:tcW w:w="2338" w:type="dxa"/>
          </w:tcPr>
          <w:p w:rsidR="00546B6E" w:rsidRPr="00AB6BD3" w:rsidRDefault="00DD3BD8" w:rsidP="00DE39B5">
            <w:pPr>
              <w:jc w:val="center"/>
            </w:pPr>
            <w:r>
              <w:t>Ch. 3</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11</w:t>
            </w:r>
          </w:p>
        </w:tc>
        <w:tc>
          <w:tcPr>
            <w:tcW w:w="2337" w:type="dxa"/>
          </w:tcPr>
          <w:p w:rsidR="00546B6E" w:rsidRPr="00AB6BD3" w:rsidRDefault="00CB3E0D" w:rsidP="00DE39B5">
            <w:pPr>
              <w:jc w:val="center"/>
            </w:pPr>
            <w:r>
              <w:t>Theoretical Perspectives</w:t>
            </w:r>
          </w:p>
        </w:tc>
        <w:tc>
          <w:tcPr>
            <w:tcW w:w="2338" w:type="dxa"/>
          </w:tcPr>
          <w:p w:rsidR="00546B6E" w:rsidRPr="00AB6BD3" w:rsidRDefault="00DD3BD8" w:rsidP="00CB3E0D">
            <w:pPr>
              <w:jc w:val="center"/>
            </w:pPr>
            <w:r>
              <w:t xml:space="preserve">Ch. </w:t>
            </w:r>
            <w:r w:rsidR="00CB3E0D">
              <w:t>3</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14</w:t>
            </w:r>
          </w:p>
        </w:tc>
        <w:tc>
          <w:tcPr>
            <w:tcW w:w="2337" w:type="dxa"/>
          </w:tcPr>
          <w:p w:rsidR="00546B6E" w:rsidRPr="00AB6BD3" w:rsidRDefault="002841F4" w:rsidP="00DE39B5">
            <w:pPr>
              <w:jc w:val="center"/>
            </w:pPr>
            <w:r>
              <w:t>Becoming Parents</w:t>
            </w:r>
          </w:p>
        </w:tc>
        <w:tc>
          <w:tcPr>
            <w:tcW w:w="2338" w:type="dxa"/>
          </w:tcPr>
          <w:p w:rsidR="00546B6E" w:rsidRPr="00AB6BD3" w:rsidRDefault="00DD3BD8" w:rsidP="00DE39B5">
            <w:pPr>
              <w:jc w:val="center"/>
            </w:pPr>
            <w:r>
              <w:t>Ch. 4</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16</w:t>
            </w:r>
          </w:p>
        </w:tc>
        <w:tc>
          <w:tcPr>
            <w:tcW w:w="2337" w:type="dxa"/>
          </w:tcPr>
          <w:p w:rsidR="00546B6E" w:rsidRPr="00AB6BD3" w:rsidRDefault="002841F4" w:rsidP="00DE39B5">
            <w:pPr>
              <w:jc w:val="center"/>
            </w:pPr>
            <w:r>
              <w:t>Family Relationships</w:t>
            </w:r>
          </w:p>
        </w:tc>
        <w:tc>
          <w:tcPr>
            <w:tcW w:w="2338" w:type="dxa"/>
          </w:tcPr>
          <w:p w:rsidR="00546B6E" w:rsidRPr="00AB6BD3" w:rsidRDefault="00DD3BD8" w:rsidP="00DE39B5">
            <w:pPr>
              <w:jc w:val="center"/>
            </w:pPr>
            <w:r>
              <w:t>Ch. 5</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18</w:t>
            </w:r>
          </w:p>
        </w:tc>
        <w:tc>
          <w:tcPr>
            <w:tcW w:w="2337" w:type="dxa"/>
          </w:tcPr>
          <w:p w:rsidR="00546B6E" w:rsidRPr="00AB6BD3" w:rsidRDefault="002841F4" w:rsidP="00DE39B5">
            <w:pPr>
              <w:jc w:val="center"/>
            </w:pPr>
            <w:r>
              <w:t>Family Relationships</w:t>
            </w:r>
          </w:p>
        </w:tc>
        <w:tc>
          <w:tcPr>
            <w:tcW w:w="2338" w:type="dxa"/>
          </w:tcPr>
          <w:p w:rsidR="00546B6E" w:rsidRPr="00AB6BD3" w:rsidRDefault="00DD3BD8" w:rsidP="00DE39B5">
            <w:pPr>
              <w:jc w:val="center"/>
            </w:pPr>
            <w:r>
              <w:t>Ch. 5</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21</w:t>
            </w:r>
          </w:p>
        </w:tc>
        <w:tc>
          <w:tcPr>
            <w:tcW w:w="2337" w:type="dxa"/>
          </w:tcPr>
          <w:p w:rsidR="00546B6E" w:rsidRPr="00AB6BD3" w:rsidRDefault="002841F4" w:rsidP="00DE39B5">
            <w:pPr>
              <w:jc w:val="center"/>
            </w:pPr>
            <w:r>
              <w:t>Supporting Growth &amp; Development</w:t>
            </w:r>
          </w:p>
        </w:tc>
        <w:tc>
          <w:tcPr>
            <w:tcW w:w="2338" w:type="dxa"/>
          </w:tcPr>
          <w:p w:rsidR="00546B6E" w:rsidRPr="00AB6BD3" w:rsidRDefault="00DD3BD8" w:rsidP="00DE39B5">
            <w:pPr>
              <w:jc w:val="center"/>
            </w:pPr>
            <w:r>
              <w:t>Ch. 6</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23</w:t>
            </w:r>
          </w:p>
        </w:tc>
        <w:tc>
          <w:tcPr>
            <w:tcW w:w="2337" w:type="dxa"/>
          </w:tcPr>
          <w:p w:rsidR="00546B6E" w:rsidRPr="00AB6BD3" w:rsidRDefault="002841F4" w:rsidP="00DE39B5">
            <w:pPr>
              <w:jc w:val="center"/>
            </w:pPr>
            <w:r>
              <w:t>Supporting Growth &amp; Development</w:t>
            </w:r>
          </w:p>
        </w:tc>
        <w:tc>
          <w:tcPr>
            <w:tcW w:w="2338" w:type="dxa"/>
          </w:tcPr>
          <w:p w:rsidR="00546B6E" w:rsidRPr="00AB6BD3" w:rsidRDefault="00DD3BD8" w:rsidP="00DE39B5">
            <w:pPr>
              <w:jc w:val="center"/>
            </w:pPr>
            <w:r>
              <w:t>Ch. 6</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546B6E" w:rsidP="00DE39B5">
            <w:pPr>
              <w:jc w:val="center"/>
            </w:pPr>
            <w:r w:rsidRPr="00AB6BD3">
              <w:t>September 25</w:t>
            </w:r>
          </w:p>
        </w:tc>
        <w:tc>
          <w:tcPr>
            <w:tcW w:w="2337" w:type="dxa"/>
          </w:tcPr>
          <w:p w:rsidR="00546B6E" w:rsidRPr="00AB6BD3" w:rsidRDefault="00CB3E0D" w:rsidP="00DE39B5">
            <w:pPr>
              <w:jc w:val="center"/>
            </w:pPr>
            <w:r>
              <w:t>Presentations</w:t>
            </w:r>
          </w:p>
        </w:tc>
        <w:tc>
          <w:tcPr>
            <w:tcW w:w="2338" w:type="dxa"/>
          </w:tcPr>
          <w:p w:rsidR="00546B6E" w:rsidRPr="00AB6BD3" w:rsidRDefault="00546B6E" w:rsidP="00DE39B5">
            <w:pPr>
              <w:jc w:val="center"/>
            </w:pPr>
          </w:p>
        </w:tc>
        <w:tc>
          <w:tcPr>
            <w:tcW w:w="2338" w:type="dxa"/>
          </w:tcPr>
          <w:p w:rsidR="00546B6E" w:rsidRPr="00DD3BD8" w:rsidRDefault="00CB3E0D" w:rsidP="00DE39B5">
            <w:pPr>
              <w:jc w:val="center"/>
              <w:rPr>
                <w:b/>
              </w:rPr>
            </w:pPr>
            <w:r>
              <w:rPr>
                <w:b/>
              </w:rPr>
              <w:t>Parenting License</w:t>
            </w:r>
          </w:p>
        </w:tc>
      </w:tr>
      <w:tr w:rsidR="00546B6E" w:rsidTr="00546B6E">
        <w:tc>
          <w:tcPr>
            <w:tcW w:w="2337" w:type="dxa"/>
          </w:tcPr>
          <w:p w:rsidR="00546B6E" w:rsidRPr="00AB6BD3" w:rsidRDefault="00AB6BD3" w:rsidP="00DE39B5">
            <w:pPr>
              <w:jc w:val="center"/>
            </w:pPr>
            <w:r w:rsidRPr="00AB6BD3">
              <w:t>September 28</w:t>
            </w:r>
          </w:p>
        </w:tc>
        <w:tc>
          <w:tcPr>
            <w:tcW w:w="2337" w:type="dxa"/>
          </w:tcPr>
          <w:p w:rsidR="00546B6E" w:rsidRPr="00AB6BD3" w:rsidRDefault="00CB3E0D" w:rsidP="00DE39B5">
            <w:pPr>
              <w:jc w:val="center"/>
            </w:pPr>
            <w:r>
              <w:t>Presentations</w:t>
            </w:r>
          </w:p>
        </w:tc>
        <w:tc>
          <w:tcPr>
            <w:tcW w:w="2338" w:type="dxa"/>
          </w:tcPr>
          <w:p w:rsidR="00546B6E" w:rsidRPr="00AB6BD3" w:rsidRDefault="00546B6E" w:rsidP="00DE39B5">
            <w:pPr>
              <w:jc w:val="center"/>
            </w:pP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September 30</w:t>
            </w:r>
          </w:p>
        </w:tc>
        <w:tc>
          <w:tcPr>
            <w:tcW w:w="2337" w:type="dxa"/>
          </w:tcPr>
          <w:p w:rsidR="00546B6E" w:rsidRPr="00AB6BD3" w:rsidRDefault="005527E3" w:rsidP="00DE39B5">
            <w:pPr>
              <w:jc w:val="center"/>
            </w:pPr>
            <w:r>
              <w:t>Presentations</w:t>
            </w:r>
          </w:p>
        </w:tc>
        <w:tc>
          <w:tcPr>
            <w:tcW w:w="2338" w:type="dxa"/>
          </w:tcPr>
          <w:p w:rsidR="00546B6E" w:rsidRPr="00AB6BD3" w:rsidRDefault="00546B6E" w:rsidP="00DE39B5">
            <w:pPr>
              <w:jc w:val="center"/>
            </w:pP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2</w:t>
            </w:r>
          </w:p>
        </w:tc>
        <w:tc>
          <w:tcPr>
            <w:tcW w:w="2337" w:type="dxa"/>
          </w:tcPr>
          <w:p w:rsidR="00546B6E" w:rsidRPr="00AB6BD3" w:rsidRDefault="00BD6C92" w:rsidP="00DE39B5">
            <w:pPr>
              <w:jc w:val="center"/>
            </w:pPr>
            <w:r>
              <w:t>Parenting Infants</w:t>
            </w:r>
          </w:p>
        </w:tc>
        <w:tc>
          <w:tcPr>
            <w:tcW w:w="2338" w:type="dxa"/>
          </w:tcPr>
          <w:p w:rsidR="00546B6E" w:rsidRPr="00AB6BD3" w:rsidRDefault="00DD3BD8" w:rsidP="00BD6C92">
            <w:pPr>
              <w:jc w:val="center"/>
            </w:pPr>
            <w:r>
              <w:t xml:space="preserve">Ch. </w:t>
            </w:r>
            <w:r w:rsidR="00BD6C92">
              <w:t>7</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5</w:t>
            </w:r>
          </w:p>
        </w:tc>
        <w:tc>
          <w:tcPr>
            <w:tcW w:w="2337" w:type="dxa"/>
          </w:tcPr>
          <w:p w:rsidR="00546B6E" w:rsidRPr="00AB6BD3" w:rsidRDefault="00BD6C92" w:rsidP="00DE39B5">
            <w:pPr>
              <w:jc w:val="center"/>
            </w:pPr>
            <w:r>
              <w:t>Parenting in Early Childhood</w:t>
            </w:r>
          </w:p>
        </w:tc>
        <w:tc>
          <w:tcPr>
            <w:tcW w:w="2338" w:type="dxa"/>
          </w:tcPr>
          <w:p w:rsidR="00546B6E" w:rsidRPr="00AB6BD3" w:rsidRDefault="00BD6C92" w:rsidP="00DE39B5">
            <w:pPr>
              <w:jc w:val="center"/>
            </w:pPr>
            <w:r>
              <w:t>Ch. 8</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7</w:t>
            </w:r>
          </w:p>
        </w:tc>
        <w:tc>
          <w:tcPr>
            <w:tcW w:w="2337" w:type="dxa"/>
          </w:tcPr>
          <w:p w:rsidR="00546B6E" w:rsidRPr="00AB6BD3" w:rsidRDefault="00BD6C92" w:rsidP="00DE39B5">
            <w:pPr>
              <w:jc w:val="center"/>
            </w:pPr>
            <w:r>
              <w:t>Parenting in Early Childhood</w:t>
            </w:r>
          </w:p>
        </w:tc>
        <w:tc>
          <w:tcPr>
            <w:tcW w:w="2338" w:type="dxa"/>
          </w:tcPr>
          <w:p w:rsidR="00546B6E" w:rsidRPr="00AB6BD3" w:rsidRDefault="00BD6C92" w:rsidP="00DE39B5">
            <w:pPr>
              <w:jc w:val="center"/>
            </w:pPr>
            <w:r>
              <w:t>Ch. 8</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9</w:t>
            </w:r>
          </w:p>
        </w:tc>
        <w:tc>
          <w:tcPr>
            <w:tcW w:w="2337" w:type="dxa"/>
          </w:tcPr>
          <w:p w:rsidR="00546B6E" w:rsidRPr="00AB6BD3" w:rsidRDefault="005527E3" w:rsidP="00DE39B5">
            <w:pPr>
              <w:jc w:val="center"/>
            </w:pPr>
            <w:r>
              <w:t>Group Activity</w:t>
            </w:r>
          </w:p>
        </w:tc>
        <w:tc>
          <w:tcPr>
            <w:tcW w:w="2338" w:type="dxa"/>
          </w:tcPr>
          <w:p w:rsidR="00546B6E" w:rsidRPr="00AB6BD3" w:rsidRDefault="005527E3" w:rsidP="00DE39B5">
            <w:pPr>
              <w:jc w:val="center"/>
            </w:pPr>
            <w:proofErr w:type="spellStart"/>
            <w:r>
              <w:t>Larzelere</w:t>
            </w:r>
            <w:proofErr w:type="spellEnd"/>
            <w:r>
              <w:t xml:space="preserve"> &amp; Kuhn (2005); </w:t>
            </w:r>
            <w:proofErr w:type="spellStart"/>
            <w:r>
              <w:t>Gershoff</w:t>
            </w:r>
            <w:proofErr w:type="spellEnd"/>
            <w:r>
              <w:t xml:space="preserve"> (2002)</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12</w:t>
            </w:r>
          </w:p>
        </w:tc>
        <w:tc>
          <w:tcPr>
            <w:tcW w:w="2337" w:type="dxa"/>
          </w:tcPr>
          <w:p w:rsidR="00546B6E" w:rsidRPr="00F0425B" w:rsidRDefault="00F0425B" w:rsidP="00DE39B5">
            <w:pPr>
              <w:jc w:val="center"/>
              <w:rPr>
                <w:b/>
              </w:rPr>
            </w:pPr>
            <w:r w:rsidRPr="00F0425B">
              <w:rPr>
                <w:b/>
              </w:rPr>
              <w:t>Midterm</w:t>
            </w:r>
          </w:p>
        </w:tc>
        <w:tc>
          <w:tcPr>
            <w:tcW w:w="2338" w:type="dxa"/>
          </w:tcPr>
          <w:p w:rsidR="00546B6E" w:rsidRPr="00F0425B" w:rsidRDefault="00F0425B" w:rsidP="00DE39B5">
            <w:pPr>
              <w:jc w:val="center"/>
              <w:rPr>
                <w:b/>
              </w:rPr>
            </w:pPr>
            <w:r w:rsidRPr="00F0425B">
              <w:rPr>
                <w:b/>
              </w:rPr>
              <w:t>Ch. 1-8</w:t>
            </w:r>
          </w:p>
        </w:tc>
        <w:tc>
          <w:tcPr>
            <w:tcW w:w="2338" w:type="dxa"/>
          </w:tcPr>
          <w:p w:rsidR="00546B6E" w:rsidRPr="00F0425B" w:rsidRDefault="00F0425B" w:rsidP="00DE39B5">
            <w:pPr>
              <w:jc w:val="center"/>
              <w:rPr>
                <w:b/>
              </w:rPr>
            </w:pPr>
            <w:r w:rsidRPr="00F0425B">
              <w:rPr>
                <w:b/>
              </w:rPr>
              <w:t>*Extra Credit*</w:t>
            </w:r>
          </w:p>
        </w:tc>
      </w:tr>
      <w:tr w:rsidR="00546B6E" w:rsidTr="00546B6E">
        <w:tc>
          <w:tcPr>
            <w:tcW w:w="2337" w:type="dxa"/>
          </w:tcPr>
          <w:p w:rsidR="00546B6E" w:rsidRPr="00AB6BD3" w:rsidRDefault="00AB6BD3" w:rsidP="00DE39B5">
            <w:pPr>
              <w:jc w:val="center"/>
            </w:pPr>
            <w:r w:rsidRPr="00AB6BD3">
              <w:t>October 14</w:t>
            </w:r>
          </w:p>
        </w:tc>
        <w:tc>
          <w:tcPr>
            <w:tcW w:w="2337" w:type="dxa"/>
          </w:tcPr>
          <w:p w:rsidR="00546B6E" w:rsidRPr="00AB6BD3" w:rsidRDefault="00CD6255" w:rsidP="00DE39B5">
            <w:pPr>
              <w:jc w:val="center"/>
            </w:pPr>
            <w:r>
              <w:t>Divorced &amp; Remarried Parenting</w:t>
            </w:r>
          </w:p>
        </w:tc>
        <w:tc>
          <w:tcPr>
            <w:tcW w:w="2338" w:type="dxa"/>
          </w:tcPr>
          <w:p w:rsidR="00546B6E" w:rsidRPr="00AB6BD3" w:rsidRDefault="00DD3BD8" w:rsidP="00CA2C70">
            <w:pPr>
              <w:jc w:val="center"/>
            </w:pPr>
            <w:r>
              <w:t xml:space="preserve">Ch. </w:t>
            </w:r>
            <w:r w:rsidR="00CA2C70">
              <w:t>9</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16</w:t>
            </w:r>
          </w:p>
        </w:tc>
        <w:tc>
          <w:tcPr>
            <w:tcW w:w="2337" w:type="dxa"/>
          </w:tcPr>
          <w:p w:rsidR="00546B6E" w:rsidRPr="00AB6BD3" w:rsidRDefault="00CD6255" w:rsidP="00DE39B5">
            <w:pPr>
              <w:jc w:val="center"/>
            </w:pPr>
            <w:r>
              <w:t>Divorced &amp; Remarried Parenting</w:t>
            </w:r>
          </w:p>
        </w:tc>
        <w:tc>
          <w:tcPr>
            <w:tcW w:w="2338" w:type="dxa"/>
          </w:tcPr>
          <w:p w:rsidR="00546B6E" w:rsidRPr="00AB6BD3" w:rsidRDefault="00DD3BD8" w:rsidP="00CA2C70">
            <w:pPr>
              <w:jc w:val="center"/>
            </w:pPr>
            <w:r>
              <w:t xml:space="preserve">Ch. </w:t>
            </w:r>
            <w:r w:rsidR="00CA2C70">
              <w:t>9</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19</w:t>
            </w:r>
          </w:p>
        </w:tc>
        <w:tc>
          <w:tcPr>
            <w:tcW w:w="2337" w:type="dxa"/>
          </w:tcPr>
          <w:p w:rsidR="00546B6E" w:rsidRPr="00AB6BD3" w:rsidRDefault="00546B6E" w:rsidP="00DE39B5">
            <w:pPr>
              <w:jc w:val="center"/>
            </w:pPr>
          </w:p>
        </w:tc>
        <w:tc>
          <w:tcPr>
            <w:tcW w:w="2338" w:type="dxa"/>
          </w:tcPr>
          <w:p w:rsidR="00546B6E" w:rsidRPr="00AB6BD3" w:rsidRDefault="002F3262" w:rsidP="00DE39B5">
            <w:pPr>
              <w:jc w:val="center"/>
            </w:pPr>
            <w:r>
              <w:t>Ch. 10</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21</w:t>
            </w:r>
          </w:p>
        </w:tc>
        <w:tc>
          <w:tcPr>
            <w:tcW w:w="2337" w:type="dxa"/>
          </w:tcPr>
          <w:p w:rsidR="00546B6E" w:rsidRPr="00AB6BD3" w:rsidRDefault="002A20E6" w:rsidP="00DE39B5">
            <w:pPr>
              <w:jc w:val="center"/>
            </w:pPr>
            <w:r>
              <w:t>Parenting Early Adolescents</w:t>
            </w:r>
          </w:p>
        </w:tc>
        <w:tc>
          <w:tcPr>
            <w:tcW w:w="2338" w:type="dxa"/>
          </w:tcPr>
          <w:p w:rsidR="00546B6E" w:rsidRPr="00AB6BD3" w:rsidRDefault="002F3262" w:rsidP="00DE39B5">
            <w:pPr>
              <w:jc w:val="center"/>
            </w:pPr>
            <w:r>
              <w:t>Ch. 10</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23</w:t>
            </w:r>
          </w:p>
        </w:tc>
        <w:tc>
          <w:tcPr>
            <w:tcW w:w="2337" w:type="dxa"/>
          </w:tcPr>
          <w:p w:rsidR="00546B6E" w:rsidRPr="00AB6BD3" w:rsidRDefault="00CD6255" w:rsidP="00DE39B5">
            <w:pPr>
              <w:jc w:val="center"/>
            </w:pPr>
            <w:r>
              <w:t>Parenting</w:t>
            </w:r>
            <w:r w:rsidR="002A20E6">
              <w:t xml:space="preserve"> Late Adolescents</w:t>
            </w:r>
          </w:p>
        </w:tc>
        <w:tc>
          <w:tcPr>
            <w:tcW w:w="2338" w:type="dxa"/>
          </w:tcPr>
          <w:p w:rsidR="00546B6E" w:rsidRPr="00AB6BD3" w:rsidRDefault="002F3262" w:rsidP="00DE39B5">
            <w:pPr>
              <w:jc w:val="center"/>
            </w:pPr>
            <w:r>
              <w:t>Ch. 11</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lastRenderedPageBreak/>
              <w:t>October 26</w:t>
            </w:r>
          </w:p>
        </w:tc>
        <w:tc>
          <w:tcPr>
            <w:tcW w:w="2337" w:type="dxa"/>
          </w:tcPr>
          <w:p w:rsidR="00546B6E" w:rsidRPr="00AB6BD3" w:rsidRDefault="00CD6255" w:rsidP="00DE39B5">
            <w:pPr>
              <w:jc w:val="center"/>
            </w:pPr>
            <w:r>
              <w:t>Parenting</w:t>
            </w:r>
            <w:r w:rsidR="002A20E6">
              <w:t xml:space="preserve"> Young Adults</w:t>
            </w:r>
          </w:p>
        </w:tc>
        <w:tc>
          <w:tcPr>
            <w:tcW w:w="2338" w:type="dxa"/>
          </w:tcPr>
          <w:p w:rsidR="00546B6E" w:rsidRPr="00AB6BD3" w:rsidRDefault="002F3262" w:rsidP="00DE39B5">
            <w:pPr>
              <w:jc w:val="center"/>
            </w:pPr>
            <w:r>
              <w:t>Ch. 11</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October 28</w:t>
            </w:r>
          </w:p>
        </w:tc>
        <w:tc>
          <w:tcPr>
            <w:tcW w:w="2337" w:type="dxa"/>
          </w:tcPr>
          <w:p w:rsidR="00546B6E" w:rsidRPr="00AB6BD3" w:rsidRDefault="002F3262" w:rsidP="001F586F">
            <w:pPr>
              <w:jc w:val="center"/>
            </w:pPr>
            <w:r>
              <w:t>Presentation</w:t>
            </w:r>
          </w:p>
        </w:tc>
        <w:tc>
          <w:tcPr>
            <w:tcW w:w="2338" w:type="dxa"/>
          </w:tcPr>
          <w:p w:rsidR="00546B6E" w:rsidRPr="00AB6BD3" w:rsidRDefault="00546B6E" w:rsidP="00DE39B5">
            <w:pPr>
              <w:jc w:val="center"/>
            </w:pPr>
          </w:p>
        </w:tc>
        <w:tc>
          <w:tcPr>
            <w:tcW w:w="2338" w:type="dxa"/>
          </w:tcPr>
          <w:p w:rsidR="00546B6E" w:rsidRPr="00DD3BD8" w:rsidRDefault="0020691A" w:rsidP="00DE39B5">
            <w:pPr>
              <w:jc w:val="center"/>
              <w:rPr>
                <w:b/>
              </w:rPr>
            </w:pPr>
            <w:r>
              <w:rPr>
                <w:b/>
              </w:rPr>
              <w:t>Article Summary</w:t>
            </w:r>
          </w:p>
        </w:tc>
      </w:tr>
      <w:tr w:rsidR="00546B6E" w:rsidTr="00546B6E">
        <w:tc>
          <w:tcPr>
            <w:tcW w:w="2337" w:type="dxa"/>
          </w:tcPr>
          <w:p w:rsidR="00546B6E" w:rsidRPr="00AB6BD3" w:rsidRDefault="00AB6BD3" w:rsidP="00DE39B5">
            <w:pPr>
              <w:jc w:val="center"/>
            </w:pPr>
            <w:r w:rsidRPr="00AB6BD3">
              <w:t>October 30</w:t>
            </w:r>
          </w:p>
        </w:tc>
        <w:tc>
          <w:tcPr>
            <w:tcW w:w="2337" w:type="dxa"/>
          </w:tcPr>
          <w:p w:rsidR="00546B6E" w:rsidRPr="00AB6BD3" w:rsidRDefault="002F3262" w:rsidP="00DE39B5">
            <w:pPr>
              <w:jc w:val="center"/>
            </w:pPr>
            <w:r>
              <w:t>Parenting and Working</w:t>
            </w:r>
          </w:p>
        </w:tc>
        <w:tc>
          <w:tcPr>
            <w:tcW w:w="2338" w:type="dxa"/>
          </w:tcPr>
          <w:p w:rsidR="00546B6E" w:rsidRPr="00AB6BD3" w:rsidRDefault="002F3262" w:rsidP="00DE39B5">
            <w:pPr>
              <w:jc w:val="center"/>
            </w:pPr>
            <w:r>
              <w:t>Ch. 12</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2</w:t>
            </w:r>
          </w:p>
        </w:tc>
        <w:tc>
          <w:tcPr>
            <w:tcW w:w="2337" w:type="dxa"/>
          </w:tcPr>
          <w:p w:rsidR="00546B6E" w:rsidRPr="00AB6BD3" w:rsidRDefault="002A20E6" w:rsidP="00DE39B5">
            <w:pPr>
              <w:jc w:val="center"/>
            </w:pPr>
            <w:r>
              <w:t>Parenting and Working</w:t>
            </w:r>
          </w:p>
        </w:tc>
        <w:tc>
          <w:tcPr>
            <w:tcW w:w="2338" w:type="dxa"/>
          </w:tcPr>
          <w:p w:rsidR="00546B6E" w:rsidRPr="00AB6BD3" w:rsidRDefault="002F3262" w:rsidP="00DE39B5">
            <w:pPr>
              <w:jc w:val="center"/>
            </w:pPr>
            <w:r>
              <w:t>Ch. 12</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4</w:t>
            </w:r>
          </w:p>
        </w:tc>
        <w:tc>
          <w:tcPr>
            <w:tcW w:w="2337" w:type="dxa"/>
          </w:tcPr>
          <w:p w:rsidR="00546B6E" w:rsidRPr="00AB6BD3" w:rsidRDefault="00546B6E" w:rsidP="00DE39B5">
            <w:pPr>
              <w:jc w:val="center"/>
            </w:pPr>
          </w:p>
        </w:tc>
        <w:tc>
          <w:tcPr>
            <w:tcW w:w="2338" w:type="dxa"/>
          </w:tcPr>
          <w:p w:rsidR="00546B6E" w:rsidRPr="00AB6BD3" w:rsidRDefault="002F3262" w:rsidP="00DE39B5">
            <w:pPr>
              <w:jc w:val="center"/>
            </w:pPr>
            <w:r>
              <w:t>Ch. 13</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7</w:t>
            </w:r>
          </w:p>
        </w:tc>
        <w:tc>
          <w:tcPr>
            <w:tcW w:w="2337" w:type="dxa"/>
          </w:tcPr>
          <w:p w:rsidR="00546B6E" w:rsidRPr="00AB6BD3" w:rsidRDefault="002A20E6" w:rsidP="00DE39B5">
            <w:pPr>
              <w:jc w:val="center"/>
            </w:pPr>
            <w:r>
              <w:t>Parents by Adoption &amp; Technology</w:t>
            </w:r>
          </w:p>
        </w:tc>
        <w:tc>
          <w:tcPr>
            <w:tcW w:w="2338" w:type="dxa"/>
          </w:tcPr>
          <w:p w:rsidR="00546B6E" w:rsidRPr="00AB6BD3" w:rsidRDefault="002F3262" w:rsidP="00DE39B5">
            <w:pPr>
              <w:jc w:val="center"/>
            </w:pPr>
            <w:r>
              <w:t>Ch. 13</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9</w:t>
            </w:r>
          </w:p>
        </w:tc>
        <w:tc>
          <w:tcPr>
            <w:tcW w:w="2337" w:type="dxa"/>
          </w:tcPr>
          <w:p w:rsidR="00546B6E" w:rsidRPr="00AB6BD3" w:rsidRDefault="002A20E6" w:rsidP="00DE39B5">
            <w:pPr>
              <w:jc w:val="center"/>
            </w:pPr>
            <w:r>
              <w:t>Unmarried Parenting</w:t>
            </w:r>
          </w:p>
        </w:tc>
        <w:tc>
          <w:tcPr>
            <w:tcW w:w="2338" w:type="dxa"/>
          </w:tcPr>
          <w:p w:rsidR="00546B6E" w:rsidRPr="00AB6BD3" w:rsidRDefault="002F3262" w:rsidP="00DE39B5">
            <w:pPr>
              <w:jc w:val="center"/>
            </w:pPr>
            <w:r>
              <w:t>Ch. 14</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11</w:t>
            </w:r>
          </w:p>
        </w:tc>
        <w:tc>
          <w:tcPr>
            <w:tcW w:w="2337" w:type="dxa"/>
          </w:tcPr>
          <w:p w:rsidR="00546B6E" w:rsidRPr="00AB6BD3" w:rsidRDefault="00CA2C70" w:rsidP="00DE39B5">
            <w:pPr>
              <w:jc w:val="center"/>
            </w:pPr>
            <w:r>
              <w:t>Movie</w:t>
            </w:r>
          </w:p>
        </w:tc>
        <w:tc>
          <w:tcPr>
            <w:tcW w:w="2338" w:type="dxa"/>
          </w:tcPr>
          <w:p w:rsidR="00546B6E" w:rsidRPr="00AB6BD3" w:rsidRDefault="00546B6E" w:rsidP="00DE39B5">
            <w:pPr>
              <w:jc w:val="center"/>
            </w:pP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14</w:t>
            </w:r>
          </w:p>
        </w:tc>
        <w:tc>
          <w:tcPr>
            <w:tcW w:w="2337" w:type="dxa"/>
          </w:tcPr>
          <w:p w:rsidR="00546B6E" w:rsidRPr="00AB6BD3" w:rsidRDefault="002A20E6" w:rsidP="00DE39B5">
            <w:pPr>
              <w:jc w:val="center"/>
            </w:pPr>
            <w:r>
              <w:t>Unmarried Parenting</w:t>
            </w:r>
          </w:p>
        </w:tc>
        <w:tc>
          <w:tcPr>
            <w:tcW w:w="2338" w:type="dxa"/>
          </w:tcPr>
          <w:p w:rsidR="00546B6E" w:rsidRPr="00AB6BD3" w:rsidRDefault="00A47C63" w:rsidP="00DE39B5">
            <w:pPr>
              <w:jc w:val="center"/>
            </w:pPr>
            <w:r>
              <w:t>Ch.</w:t>
            </w:r>
            <w:r w:rsidR="002F3262">
              <w:t xml:space="preserve"> 14</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16</w:t>
            </w:r>
          </w:p>
        </w:tc>
        <w:tc>
          <w:tcPr>
            <w:tcW w:w="2337" w:type="dxa"/>
          </w:tcPr>
          <w:p w:rsidR="00546B6E" w:rsidRPr="00AB6BD3" w:rsidRDefault="002A20E6" w:rsidP="002A20E6">
            <w:pPr>
              <w:jc w:val="center"/>
            </w:pPr>
            <w:r>
              <w:t>Parenting in Divorced/Remarried Families</w:t>
            </w:r>
          </w:p>
        </w:tc>
        <w:tc>
          <w:tcPr>
            <w:tcW w:w="2338" w:type="dxa"/>
          </w:tcPr>
          <w:p w:rsidR="00546B6E" w:rsidRPr="00AB6BD3" w:rsidRDefault="00A47C63" w:rsidP="00DE39B5">
            <w:pPr>
              <w:jc w:val="center"/>
            </w:pPr>
            <w:r>
              <w:t>Ch.</w:t>
            </w:r>
            <w:r w:rsidR="002F3262">
              <w:t xml:space="preserve"> 15</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18</w:t>
            </w:r>
          </w:p>
        </w:tc>
        <w:tc>
          <w:tcPr>
            <w:tcW w:w="2337" w:type="dxa"/>
          </w:tcPr>
          <w:p w:rsidR="00546B6E" w:rsidRPr="00AB6BD3" w:rsidRDefault="002A20E6" w:rsidP="002A20E6">
            <w:pPr>
              <w:jc w:val="center"/>
            </w:pPr>
            <w:r>
              <w:t>Parenting in Divorced/Remarried Families</w:t>
            </w:r>
          </w:p>
        </w:tc>
        <w:tc>
          <w:tcPr>
            <w:tcW w:w="2338" w:type="dxa"/>
          </w:tcPr>
          <w:p w:rsidR="00546B6E" w:rsidRPr="00AB6BD3" w:rsidRDefault="002F3262" w:rsidP="00DE39B5">
            <w:pPr>
              <w:jc w:val="center"/>
            </w:pPr>
            <w:r>
              <w:t>Ch. 15</w:t>
            </w:r>
          </w:p>
        </w:tc>
        <w:tc>
          <w:tcPr>
            <w:tcW w:w="2338" w:type="dxa"/>
          </w:tcPr>
          <w:p w:rsidR="00546B6E" w:rsidRPr="00DD3BD8" w:rsidRDefault="002F3262" w:rsidP="00DE39B5">
            <w:pPr>
              <w:jc w:val="center"/>
              <w:rPr>
                <w:b/>
              </w:rPr>
            </w:pPr>
            <w:r>
              <w:rPr>
                <w:b/>
              </w:rPr>
              <w:t>Movie Critique</w:t>
            </w:r>
          </w:p>
        </w:tc>
      </w:tr>
      <w:tr w:rsidR="00546B6E" w:rsidTr="00546B6E">
        <w:tc>
          <w:tcPr>
            <w:tcW w:w="2337" w:type="dxa"/>
          </w:tcPr>
          <w:p w:rsidR="00546B6E" w:rsidRPr="00AB6BD3" w:rsidRDefault="00AB6BD3" w:rsidP="00DE39B5">
            <w:pPr>
              <w:jc w:val="center"/>
            </w:pPr>
            <w:r w:rsidRPr="00AB6BD3">
              <w:t>November 21</w:t>
            </w:r>
          </w:p>
        </w:tc>
        <w:tc>
          <w:tcPr>
            <w:tcW w:w="2337" w:type="dxa"/>
          </w:tcPr>
          <w:p w:rsidR="00546B6E" w:rsidRPr="00AB6BD3" w:rsidRDefault="002A20E6" w:rsidP="00DE39B5">
            <w:pPr>
              <w:jc w:val="center"/>
            </w:pPr>
            <w:r>
              <w:t>Parenting in Lesbian and Gay Families</w:t>
            </w:r>
          </w:p>
        </w:tc>
        <w:tc>
          <w:tcPr>
            <w:tcW w:w="2338" w:type="dxa"/>
          </w:tcPr>
          <w:p w:rsidR="00546B6E" w:rsidRPr="00AB6BD3" w:rsidRDefault="002F3262" w:rsidP="00DE39B5">
            <w:pPr>
              <w:jc w:val="center"/>
            </w:pPr>
            <w:r>
              <w:t>Ch. 16</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23</w:t>
            </w:r>
          </w:p>
        </w:tc>
        <w:tc>
          <w:tcPr>
            <w:tcW w:w="2337" w:type="dxa"/>
          </w:tcPr>
          <w:p w:rsidR="00546B6E" w:rsidRPr="00AB6BD3" w:rsidRDefault="008911B5" w:rsidP="002F3262">
            <w:pPr>
              <w:jc w:val="center"/>
            </w:pPr>
            <w:r>
              <w:t xml:space="preserve">Parenting </w:t>
            </w:r>
            <w:r w:rsidR="002F3262">
              <w:t>in Gay &amp; Lesbian Families</w:t>
            </w:r>
          </w:p>
        </w:tc>
        <w:tc>
          <w:tcPr>
            <w:tcW w:w="2338" w:type="dxa"/>
          </w:tcPr>
          <w:p w:rsidR="00546B6E" w:rsidRPr="00AB6BD3" w:rsidRDefault="002F3262" w:rsidP="00DE39B5">
            <w:pPr>
              <w:jc w:val="center"/>
            </w:pPr>
            <w:r>
              <w:t>Ch. 16</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25</w:t>
            </w:r>
          </w:p>
        </w:tc>
        <w:tc>
          <w:tcPr>
            <w:tcW w:w="2337" w:type="dxa"/>
          </w:tcPr>
          <w:p w:rsidR="00546B6E" w:rsidRPr="00AB6BD3" w:rsidRDefault="008911B5" w:rsidP="002F3262">
            <w:pPr>
              <w:jc w:val="center"/>
            </w:pPr>
            <w:r>
              <w:t xml:space="preserve">Parenting </w:t>
            </w:r>
            <w:r w:rsidR="002F3262">
              <w:t>in Challenging Times</w:t>
            </w:r>
          </w:p>
        </w:tc>
        <w:tc>
          <w:tcPr>
            <w:tcW w:w="2338" w:type="dxa"/>
          </w:tcPr>
          <w:p w:rsidR="00546B6E" w:rsidRPr="00AB6BD3" w:rsidRDefault="00A47C63" w:rsidP="00DE39B5">
            <w:pPr>
              <w:jc w:val="center"/>
            </w:pPr>
            <w:r>
              <w:t>Ch.</w:t>
            </w:r>
            <w:r w:rsidR="002F3262">
              <w:t xml:space="preserve"> 17</w:t>
            </w: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CD6255" w:rsidP="00DE39B5">
            <w:pPr>
              <w:jc w:val="center"/>
            </w:pPr>
            <w:r>
              <w:t>November 27</w:t>
            </w:r>
          </w:p>
        </w:tc>
        <w:tc>
          <w:tcPr>
            <w:tcW w:w="2337" w:type="dxa"/>
          </w:tcPr>
          <w:p w:rsidR="00546B6E" w:rsidRPr="00CD6255" w:rsidRDefault="00CD6255" w:rsidP="00DE39B5">
            <w:pPr>
              <w:jc w:val="center"/>
              <w:rPr>
                <w:b/>
              </w:rPr>
            </w:pPr>
            <w:r w:rsidRPr="00CD6255">
              <w:rPr>
                <w:b/>
              </w:rPr>
              <w:t>Thanksgiving Holiday</w:t>
            </w:r>
          </w:p>
        </w:tc>
        <w:tc>
          <w:tcPr>
            <w:tcW w:w="2338" w:type="dxa"/>
          </w:tcPr>
          <w:p w:rsidR="00546B6E" w:rsidRPr="00AB6BD3" w:rsidRDefault="00546B6E" w:rsidP="00DE39B5">
            <w:pPr>
              <w:jc w:val="center"/>
            </w:pP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November 30</w:t>
            </w:r>
          </w:p>
        </w:tc>
        <w:tc>
          <w:tcPr>
            <w:tcW w:w="2337" w:type="dxa"/>
          </w:tcPr>
          <w:p w:rsidR="00546B6E" w:rsidRPr="00AB6BD3" w:rsidRDefault="006B7210" w:rsidP="00DE39B5">
            <w:pPr>
              <w:jc w:val="center"/>
            </w:pPr>
            <w:r>
              <w:t>Movie</w:t>
            </w:r>
          </w:p>
        </w:tc>
        <w:tc>
          <w:tcPr>
            <w:tcW w:w="2338" w:type="dxa"/>
          </w:tcPr>
          <w:p w:rsidR="00546B6E" w:rsidRPr="00AB6BD3" w:rsidRDefault="00546B6E" w:rsidP="00DE39B5">
            <w:pPr>
              <w:jc w:val="center"/>
            </w:pP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December 2</w:t>
            </w:r>
          </w:p>
        </w:tc>
        <w:tc>
          <w:tcPr>
            <w:tcW w:w="2337" w:type="dxa"/>
          </w:tcPr>
          <w:p w:rsidR="00546B6E" w:rsidRPr="00AB6BD3" w:rsidRDefault="00D83D4E" w:rsidP="00DE39B5">
            <w:pPr>
              <w:jc w:val="center"/>
            </w:pPr>
            <w:r>
              <w:t>Movie/Review</w:t>
            </w:r>
          </w:p>
        </w:tc>
        <w:tc>
          <w:tcPr>
            <w:tcW w:w="2338" w:type="dxa"/>
          </w:tcPr>
          <w:p w:rsidR="00546B6E" w:rsidRPr="00AB6BD3" w:rsidRDefault="00546B6E" w:rsidP="00DE39B5">
            <w:pPr>
              <w:jc w:val="center"/>
            </w:pPr>
          </w:p>
        </w:tc>
        <w:tc>
          <w:tcPr>
            <w:tcW w:w="2338" w:type="dxa"/>
          </w:tcPr>
          <w:p w:rsidR="00546B6E" w:rsidRPr="00DD3BD8" w:rsidRDefault="00546B6E" w:rsidP="00DE39B5">
            <w:pPr>
              <w:jc w:val="center"/>
              <w:rPr>
                <w:b/>
              </w:rPr>
            </w:pPr>
          </w:p>
        </w:tc>
      </w:tr>
      <w:tr w:rsidR="00546B6E" w:rsidTr="00546B6E">
        <w:tc>
          <w:tcPr>
            <w:tcW w:w="2337" w:type="dxa"/>
          </w:tcPr>
          <w:p w:rsidR="00546B6E" w:rsidRPr="00AB6BD3" w:rsidRDefault="00AB6BD3" w:rsidP="00DE39B5">
            <w:pPr>
              <w:jc w:val="center"/>
            </w:pPr>
            <w:r w:rsidRPr="00AB6BD3">
              <w:t xml:space="preserve">December </w:t>
            </w:r>
            <w:r>
              <w:t>5</w:t>
            </w:r>
          </w:p>
        </w:tc>
        <w:tc>
          <w:tcPr>
            <w:tcW w:w="2337" w:type="dxa"/>
          </w:tcPr>
          <w:p w:rsidR="00546B6E" w:rsidRPr="00CD6255" w:rsidRDefault="00AB6BD3" w:rsidP="00DE39B5">
            <w:pPr>
              <w:jc w:val="center"/>
              <w:rPr>
                <w:b/>
              </w:rPr>
            </w:pPr>
            <w:r w:rsidRPr="00CD6255">
              <w:rPr>
                <w:b/>
              </w:rPr>
              <w:t>Final Exam: Ch. 7-11</w:t>
            </w:r>
          </w:p>
          <w:p w:rsidR="00AB6BD3" w:rsidRPr="00AB6BD3" w:rsidRDefault="00AB6BD3" w:rsidP="00DE39B5">
            <w:pPr>
              <w:jc w:val="center"/>
            </w:pPr>
            <w:r w:rsidRPr="00CD6255">
              <w:rPr>
                <w:b/>
              </w:rPr>
              <w:t>8-10 am</w:t>
            </w:r>
          </w:p>
        </w:tc>
        <w:tc>
          <w:tcPr>
            <w:tcW w:w="2338" w:type="dxa"/>
          </w:tcPr>
          <w:p w:rsidR="00546B6E" w:rsidRPr="00D83D4E" w:rsidRDefault="00D83D4E" w:rsidP="00DE39B5">
            <w:pPr>
              <w:jc w:val="center"/>
              <w:rPr>
                <w:b/>
              </w:rPr>
            </w:pPr>
            <w:r w:rsidRPr="00D83D4E">
              <w:rPr>
                <w:b/>
              </w:rPr>
              <w:t>Ch. 9-17</w:t>
            </w:r>
          </w:p>
        </w:tc>
        <w:tc>
          <w:tcPr>
            <w:tcW w:w="2338" w:type="dxa"/>
          </w:tcPr>
          <w:p w:rsidR="00546B6E" w:rsidRPr="00DD3BD8" w:rsidRDefault="00AB6BD3" w:rsidP="00DE39B5">
            <w:pPr>
              <w:jc w:val="center"/>
              <w:rPr>
                <w:b/>
              </w:rPr>
            </w:pPr>
            <w:r w:rsidRPr="00DD3BD8">
              <w:rPr>
                <w:b/>
              </w:rPr>
              <w:t>Final Exam</w:t>
            </w:r>
          </w:p>
        </w:tc>
      </w:tr>
    </w:tbl>
    <w:p w:rsidR="00546B6E" w:rsidRDefault="00546B6E" w:rsidP="00DE39B5">
      <w:pPr>
        <w:jc w:val="center"/>
        <w:rPr>
          <w:b/>
        </w:rPr>
      </w:pPr>
    </w:p>
    <w:p w:rsidR="00EA7763" w:rsidRDefault="00EA7763" w:rsidP="00DE39B5">
      <w:pPr>
        <w:jc w:val="center"/>
        <w:rPr>
          <w:b/>
        </w:rPr>
      </w:pPr>
    </w:p>
    <w:p w:rsidR="00DE39B5" w:rsidRDefault="00DE39B5" w:rsidP="00DE39B5">
      <w:pPr>
        <w:jc w:val="center"/>
        <w:rPr>
          <w:b/>
        </w:rPr>
      </w:pPr>
      <w:r w:rsidRPr="00DE39B5">
        <w:rPr>
          <w:b/>
        </w:rPr>
        <w:t>University Policies and Procedures</w:t>
      </w:r>
    </w:p>
    <w:p w:rsidR="00DE39B5" w:rsidRPr="00DE39B5" w:rsidRDefault="00DE39B5" w:rsidP="00DE39B5">
      <w:pPr>
        <w:jc w:val="center"/>
        <w:rPr>
          <w:b/>
        </w:rPr>
      </w:pPr>
    </w:p>
    <w:p w:rsidR="00DE39B5" w:rsidRDefault="00DE39B5">
      <w:r w:rsidRPr="00DE39B5">
        <w:rPr>
          <w:b/>
        </w:rPr>
        <w:t>Academic Dishonesty:</w:t>
      </w:r>
      <w:r>
        <w:t xml:space="preserve"> Students caught cheating or plagiarizing will receive a "0" for that particular assignment or exam. Additionally, the incident will be reported to the Dean of Students, who may impose further penalty. According to the UNT catalog, the term "cheating" includes, but is not limited to: a. use of any unauthorized assistance in taking quizzes, tests, or examinations; b. dependence upon the aid of sources beyond those authorized by the instructor in writing papers, preparing reports, solving problems, or carrying out other assignments; c. the acquisition, without permission, of tests or other academic material belonging to a faculty or staff member of the university; d. dual submission of a paper or project, or resubmission of a paper or project to a different class without express permission from the instructor(s); or e. any other act designed to give a student an unfair advantage. The term "plagiarism" includes, but is not limited </w:t>
      </w:r>
      <w:r>
        <w:lastRenderedPageBreak/>
        <w:t xml:space="preserve">to: a. the knowing or negligent use by paraphrase or direct quotation of the published or unpublished work of another person without full and clear acknowledgment; and b. the knowing or negligent unacknowledged use of materials prepared by another person or agency engaged in the selling of term papers or other academic materials. </w:t>
      </w:r>
    </w:p>
    <w:p w:rsidR="00DE39B5" w:rsidRDefault="00DE39B5"/>
    <w:p w:rsidR="00F040A8" w:rsidRDefault="00DE39B5">
      <w:r w:rsidRPr="00DE39B5">
        <w:rPr>
          <w:b/>
        </w:rPr>
        <w:t>Acceptable Student Behavior:</w:t>
      </w:r>
      <w:r>
        <w:t xml:space="preserve"> 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6" w:history="1">
        <w:r w:rsidR="00F040A8" w:rsidRPr="00714FFF">
          <w:rPr>
            <w:rStyle w:val="Hyperlink"/>
          </w:rPr>
          <w:t>http://deanofstudents.unt.edu</w:t>
        </w:r>
      </w:hyperlink>
      <w:r>
        <w:t xml:space="preserve">. </w:t>
      </w:r>
    </w:p>
    <w:p w:rsidR="00F040A8" w:rsidRDefault="00F040A8"/>
    <w:p w:rsidR="00F040A8" w:rsidRDefault="00DE39B5">
      <w:r w:rsidRPr="00F040A8">
        <w:rPr>
          <w:b/>
        </w:rPr>
        <w:t>ADA Statement:</w:t>
      </w:r>
      <w:r>
        <w:t xml:space="preserve"> 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http://disability.unt.edu. You may also contact them by phone at (940) 565-4323. </w:t>
      </w:r>
    </w:p>
    <w:p w:rsidR="00F040A8" w:rsidRDefault="00F040A8"/>
    <w:p w:rsidR="00F040A8" w:rsidRDefault="00DE39B5">
      <w:r w:rsidRPr="00F040A8">
        <w:rPr>
          <w:b/>
        </w:rPr>
        <w:t>Access to Information - Eagle Connect:</w:t>
      </w:r>
      <w:r>
        <w:t xml:space="preserve"> Your access point for business and academic services at UNT occurs at http://www.my.unt.edu. All official communication from the university will be delivered to your Eagle Connect account. For more information, please visit the website that explains Eagle Connect and how to forward your e-mail: http:// eagleconnect.unt.edu/ 5 </w:t>
      </w:r>
    </w:p>
    <w:p w:rsidR="00F040A8" w:rsidRDefault="00F040A8"/>
    <w:p w:rsidR="00F040A8" w:rsidRDefault="00DE39B5">
      <w:r w:rsidRPr="00F040A8">
        <w:rPr>
          <w:b/>
        </w:rPr>
        <w:t>Emergency Notifications &amp; Procedures:</w:t>
      </w:r>
      <w:r>
        <w:t xml:space="preserve"> 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http://www.my.unt.edu.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 suddenly. In the event of a university closure, please refer to Blackboard for contingency plans for covering course materials. </w:t>
      </w:r>
    </w:p>
    <w:p w:rsidR="00F040A8" w:rsidRDefault="00F040A8"/>
    <w:p w:rsidR="00F040A8" w:rsidRDefault="00DE39B5">
      <w:r w:rsidRPr="00F040A8">
        <w:rPr>
          <w:b/>
        </w:rPr>
        <w:t>Retention of Student Records:</w:t>
      </w:r>
      <w:r>
        <w:t xml:space="preserve"> Student records pertaining to this course are maintained in a secure location by the instructor of record. All records such as exams, answer sheets (with keys), and written papers submitted during the duration of the course are kept for at least one calendar </w:t>
      </w:r>
      <w:r>
        <w:lastRenderedPageBreak/>
        <w:t xml:space="preserve">year after course completion. Course work completed via the Blackboard online system,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7" w:history="1">
        <w:r w:rsidR="00F040A8" w:rsidRPr="00714FFF">
          <w:rPr>
            <w:rStyle w:val="Hyperlink"/>
          </w:rPr>
          <w:t>http://essc.unt.edu/registrar/ferpa.html</w:t>
        </w:r>
      </w:hyperlink>
      <w:r>
        <w:t xml:space="preserve"> </w:t>
      </w:r>
    </w:p>
    <w:p w:rsidR="00F040A8" w:rsidRDefault="00F040A8"/>
    <w:p w:rsidR="00F040A8" w:rsidRDefault="00DE39B5">
      <w:r w:rsidRPr="00F040A8">
        <w:rPr>
          <w:b/>
        </w:rPr>
        <w:t>Student Evaluation of Teaching</w:t>
      </w:r>
      <w:r>
        <w:t xml:space="preserve"> (SETE): 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w:t>
      </w:r>
    </w:p>
    <w:p w:rsidR="00F040A8" w:rsidRDefault="00F040A8"/>
    <w:p w:rsidR="00D542AE" w:rsidRDefault="00DE39B5">
      <w:r w:rsidRPr="00F040A8">
        <w:rPr>
          <w:b/>
        </w:rPr>
        <w:t>Succeed at UNT:</w:t>
      </w:r>
      <w:r>
        <w:t xml:space="preserve"> UNT endeavors to offer you a high-quality education and to provide a supportive environment to help you learn and grown. And, as a faculty member, I am committed to helping you be successful as a student. Here’s how to succeed at UNT: Show up. Find Support. Get advised. Be prepared. Get involved. Stay focused. To learn more about campus resources and information on how you can achieve success, go http:// success.unt.edu/.</w:t>
      </w:r>
    </w:p>
    <w:p w:rsidR="00B325F5" w:rsidRDefault="00B325F5"/>
    <w:p w:rsidR="00B325F5" w:rsidRDefault="00B325F5" w:rsidP="00B325F5">
      <w:pPr>
        <w:rPr>
          <w:b/>
        </w:rPr>
      </w:pPr>
      <w:r>
        <w:rPr>
          <w:b/>
        </w:rPr>
        <w:t xml:space="preserve">Deadlines for dropping a course: </w:t>
      </w:r>
    </w:p>
    <w:p w:rsidR="00B325F5" w:rsidRPr="007109D8" w:rsidRDefault="00B325F5" w:rsidP="00B325F5">
      <w:pPr>
        <w:rPr>
          <w:b/>
        </w:rPr>
      </w:pPr>
    </w:p>
    <w:tbl>
      <w:tblPr>
        <w:tblW w:w="697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72"/>
        <w:gridCol w:w="599"/>
      </w:tblGrid>
      <w:tr w:rsidR="00B325F5" w:rsidRPr="007109D8" w:rsidTr="00BD6420">
        <w:trPr>
          <w:tblCellSpacing w:w="15" w:type="dxa"/>
        </w:trPr>
        <w:tc>
          <w:tcPr>
            <w:tcW w:w="0" w:type="auto"/>
            <w:shd w:val="clear" w:color="auto" w:fill="FFFFFF"/>
            <w:vAlign w:val="bottom"/>
            <w:hideMark/>
          </w:tcPr>
          <w:p w:rsidR="00B325F5" w:rsidRPr="007109D8" w:rsidRDefault="00B325F5" w:rsidP="0029757B">
            <w:pPr>
              <w:rPr>
                <w:b/>
              </w:rPr>
            </w:pPr>
            <w:r w:rsidRPr="007109D8">
              <w:rPr>
                <w:b/>
              </w:rPr>
              <w:t>Beginning this date a student who wishes to drop a course must first receive written consent of the instructor.</w:t>
            </w:r>
          </w:p>
        </w:tc>
        <w:tc>
          <w:tcPr>
            <w:tcW w:w="0" w:type="auto"/>
            <w:shd w:val="clear" w:color="auto" w:fill="FFFFFF"/>
            <w:vAlign w:val="bottom"/>
            <w:hideMark/>
          </w:tcPr>
          <w:p w:rsidR="00B325F5" w:rsidRPr="007109D8" w:rsidRDefault="00B325F5" w:rsidP="0029757B">
            <w:pPr>
              <w:rPr>
                <w:b/>
              </w:rPr>
            </w:pPr>
            <w:r w:rsidRPr="007109D8">
              <w:rPr>
                <w:b/>
              </w:rPr>
              <w:t>Sept 8</w:t>
            </w:r>
          </w:p>
        </w:tc>
      </w:tr>
      <w:tr w:rsidR="00B325F5" w:rsidRPr="007109D8" w:rsidTr="00BD6420">
        <w:trPr>
          <w:tblCellSpacing w:w="15" w:type="dxa"/>
        </w:trPr>
        <w:tc>
          <w:tcPr>
            <w:tcW w:w="0" w:type="auto"/>
            <w:shd w:val="clear" w:color="auto" w:fill="FFFFFF"/>
            <w:vAlign w:val="bottom"/>
            <w:hideMark/>
          </w:tcPr>
          <w:p w:rsidR="00B325F5" w:rsidRPr="007109D8" w:rsidRDefault="00B325F5" w:rsidP="0029757B">
            <w:pPr>
              <w:rPr>
                <w:b/>
              </w:rPr>
            </w:pPr>
            <w:r w:rsidRPr="007109D8">
              <w:rPr>
                <w:b/>
              </w:rPr>
              <w:t>Last day for student to receive automatic grade of W for nonattendance.</w:t>
            </w:r>
          </w:p>
          <w:p w:rsidR="00B325F5" w:rsidRPr="007109D8" w:rsidRDefault="00B325F5" w:rsidP="0029757B">
            <w:pPr>
              <w:rPr>
                <w:b/>
              </w:rPr>
            </w:pPr>
            <w:r w:rsidRPr="007109D8">
              <w:rPr>
                <w:b/>
              </w:rPr>
              <w:t>Last day for change in pass/no pass status.</w:t>
            </w:r>
          </w:p>
          <w:p w:rsidR="00B325F5" w:rsidRPr="007109D8" w:rsidRDefault="00B325F5" w:rsidP="0029757B">
            <w:pPr>
              <w:rPr>
                <w:b/>
              </w:rPr>
            </w:pPr>
            <w:r w:rsidRPr="007109D8">
              <w:rPr>
                <w:b/>
              </w:rPr>
              <w:t>Last day to drop a course or withdraw from the semester with a grade of W for courses that the student is not passing. After this date, a grade of WF may be recorded.</w:t>
            </w:r>
          </w:p>
        </w:tc>
        <w:tc>
          <w:tcPr>
            <w:tcW w:w="0" w:type="auto"/>
            <w:shd w:val="clear" w:color="auto" w:fill="FFFFFF"/>
            <w:vAlign w:val="bottom"/>
            <w:hideMark/>
          </w:tcPr>
          <w:p w:rsidR="00B325F5" w:rsidRPr="007109D8" w:rsidRDefault="00B325F5" w:rsidP="0029757B">
            <w:pPr>
              <w:rPr>
                <w:b/>
              </w:rPr>
            </w:pPr>
            <w:r w:rsidRPr="007109D8">
              <w:rPr>
                <w:b/>
              </w:rPr>
              <w:t>Oct 2</w:t>
            </w:r>
          </w:p>
        </w:tc>
      </w:tr>
      <w:tr w:rsidR="00B325F5" w:rsidRPr="007109D8" w:rsidTr="00BD6420">
        <w:trPr>
          <w:tblCellSpacing w:w="15" w:type="dxa"/>
        </w:trPr>
        <w:tc>
          <w:tcPr>
            <w:tcW w:w="0" w:type="auto"/>
            <w:shd w:val="clear" w:color="auto" w:fill="FFFFFF"/>
            <w:vAlign w:val="bottom"/>
            <w:hideMark/>
          </w:tcPr>
          <w:p w:rsidR="00B325F5" w:rsidRPr="007109D8" w:rsidRDefault="00B325F5" w:rsidP="0029757B">
            <w:pPr>
              <w:rPr>
                <w:b/>
              </w:rPr>
            </w:pPr>
            <w:r w:rsidRPr="007109D8">
              <w:rPr>
                <w:b/>
              </w:rPr>
              <w:t>Beginning this date instructors may drop students with a grade of WF for nonattendance.</w:t>
            </w:r>
          </w:p>
        </w:tc>
        <w:tc>
          <w:tcPr>
            <w:tcW w:w="0" w:type="auto"/>
            <w:shd w:val="clear" w:color="auto" w:fill="FFFFFF"/>
            <w:vAlign w:val="bottom"/>
            <w:hideMark/>
          </w:tcPr>
          <w:p w:rsidR="00B325F5" w:rsidRPr="007109D8" w:rsidRDefault="00B325F5" w:rsidP="0029757B">
            <w:pPr>
              <w:rPr>
                <w:b/>
              </w:rPr>
            </w:pPr>
            <w:r w:rsidRPr="007109D8">
              <w:rPr>
                <w:b/>
              </w:rPr>
              <w:t>Oct 3</w:t>
            </w:r>
          </w:p>
        </w:tc>
      </w:tr>
      <w:tr w:rsidR="00B325F5" w:rsidRPr="007109D8" w:rsidTr="00BD6420">
        <w:trPr>
          <w:tblCellSpacing w:w="15" w:type="dxa"/>
        </w:trPr>
        <w:tc>
          <w:tcPr>
            <w:tcW w:w="0" w:type="auto"/>
            <w:shd w:val="clear" w:color="auto" w:fill="FFFFFF"/>
            <w:vAlign w:val="bottom"/>
            <w:hideMark/>
          </w:tcPr>
          <w:p w:rsidR="00B325F5" w:rsidRPr="007109D8" w:rsidRDefault="00B325F5" w:rsidP="0029757B">
            <w:pPr>
              <w:rPr>
                <w:b/>
              </w:rPr>
            </w:pPr>
            <w:r w:rsidRPr="007109D8">
              <w:rPr>
                <w:b/>
              </w:rPr>
              <w:t>Last day to drop with either W or WF.</w:t>
            </w:r>
          </w:p>
          <w:p w:rsidR="00B325F5" w:rsidRPr="007109D8" w:rsidRDefault="00B325F5" w:rsidP="0029757B">
            <w:pPr>
              <w:rPr>
                <w:b/>
              </w:rPr>
            </w:pPr>
            <w:r w:rsidRPr="007109D8">
              <w:rPr>
                <w:b/>
              </w:rPr>
              <w:t>Last day for a student to drop a course with consent of the instructor.</w:t>
            </w:r>
          </w:p>
        </w:tc>
        <w:tc>
          <w:tcPr>
            <w:tcW w:w="0" w:type="auto"/>
            <w:shd w:val="clear" w:color="auto" w:fill="FFFFFF"/>
            <w:vAlign w:val="bottom"/>
            <w:hideMark/>
          </w:tcPr>
          <w:p w:rsidR="00B325F5" w:rsidRPr="007109D8" w:rsidRDefault="00B325F5" w:rsidP="0029757B">
            <w:pPr>
              <w:rPr>
                <w:b/>
              </w:rPr>
            </w:pPr>
            <w:r w:rsidRPr="007109D8">
              <w:rPr>
                <w:b/>
              </w:rPr>
              <w:t>Nov 2</w:t>
            </w:r>
          </w:p>
        </w:tc>
      </w:tr>
      <w:tr w:rsidR="00B325F5" w:rsidRPr="007109D8" w:rsidTr="00BD6420">
        <w:trPr>
          <w:tblCellSpacing w:w="15" w:type="dxa"/>
        </w:trPr>
        <w:tc>
          <w:tcPr>
            <w:tcW w:w="0" w:type="auto"/>
            <w:shd w:val="clear" w:color="auto" w:fill="FFFFFF"/>
            <w:vAlign w:val="bottom"/>
            <w:hideMark/>
          </w:tcPr>
          <w:p w:rsidR="00B325F5" w:rsidRPr="007109D8" w:rsidRDefault="00B325F5" w:rsidP="0029757B">
            <w:pPr>
              <w:rPr>
                <w:b/>
              </w:rPr>
            </w:pPr>
            <w:r w:rsidRPr="007109D8">
              <w:rPr>
                <w:b/>
              </w:rPr>
              <w:t>Beginning this date, a student who qualifies may request an Incomplete, with a grade of I.</w:t>
            </w:r>
          </w:p>
        </w:tc>
        <w:tc>
          <w:tcPr>
            <w:tcW w:w="0" w:type="auto"/>
            <w:shd w:val="clear" w:color="auto" w:fill="FFFFFF"/>
            <w:vAlign w:val="bottom"/>
            <w:hideMark/>
          </w:tcPr>
          <w:p w:rsidR="00B325F5" w:rsidRPr="007109D8" w:rsidRDefault="00B325F5" w:rsidP="0029757B">
            <w:pPr>
              <w:rPr>
                <w:b/>
              </w:rPr>
            </w:pPr>
            <w:r w:rsidRPr="007109D8">
              <w:rPr>
                <w:b/>
              </w:rPr>
              <w:t>Nov 9</w:t>
            </w:r>
          </w:p>
        </w:tc>
      </w:tr>
      <w:tr w:rsidR="00B325F5" w:rsidRPr="007109D8" w:rsidTr="00BD6420">
        <w:trPr>
          <w:tblCellSpacing w:w="15" w:type="dxa"/>
        </w:trPr>
        <w:tc>
          <w:tcPr>
            <w:tcW w:w="0" w:type="auto"/>
            <w:shd w:val="clear" w:color="auto" w:fill="FFFFFF"/>
            <w:vAlign w:val="bottom"/>
            <w:hideMark/>
          </w:tcPr>
          <w:p w:rsidR="00B325F5" w:rsidRPr="007109D8" w:rsidRDefault="00B325F5" w:rsidP="0029757B">
            <w:pPr>
              <w:rPr>
                <w:b/>
              </w:rPr>
            </w:pPr>
            <w:r w:rsidRPr="007109D8">
              <w:rPr>
                <w:b/>
              </w:rPr>
              <w:t>Last day to withdraw (drop all classes).</w:t>
            </w:r>
          </w:p>
          <w:p w:rsidR="00B325F5" w:rsidRPr="007109D8" w:rsidRDefault="00B325F5" w:rsidP="0029757B">
            <w:pPr>
              <w:rPr>
                <w:b/>
              </w:rPr>
            </w:pPr>
            <w:r w:rsidRPr="007109D8">
              <w:rPr>
                <w:b/>
              </w:rPr>
              <w:t>Last day for an instructor to drop a student with a grade of WF for nonattendance.</w:t>
            </w:r>
          </w:p>
        </w:tc>
        <w:tc>
          <w:tcPr>
            <w:tcW w:w="0" w:type="auto"/>
            <w:shd w:val="clear" w:color="auto" w:fill="FFFFFF"/>
            <w:vAlign w:val="bottom"/>
            <w:hideMark/>
          </w:tcPr>
          <w:p w:rsidR="00B325F5" w:rsidRPr="007109D8" w:rsidRDefault="00B325F5" w:rsidP="0029757B">
            <w:pPr>
              <w:rPr>
                <w:b/>
              </w:rPr>
            </w:pPr>
            <w:r w:rsidRPr="007109D8">
              <w:rPr>
                <w:b/>
              </w:rPr>
              <w:t>Nov 20</w:t>
            </w:r>
          </w:p>
        </w:tc>
      </w:tr>
    </w:tbl>
    <w:p w:rsidR="00B325F5" w:rsidRDefault="00B325F5"/>
    <w:sectPr w:rsidR="00B32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F06A53"/>
    <w:multiLevelType w:val="hybridMultilevel"/>
    <w:tmpl w:val="5BA2AEAC"/>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815460"/>
    <w:multiLevelType w:val="hybridMultilevel"/>
    <w:tmpl w:val="4F783772"/>
    <w:lvl w:ilvl="0" w:tplc="5F8CD520">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252"/>
    <w:rsid w:val="00123A86"/>
    <w:rsid w:val="001F0D35"/>
    <w:rsid w:val="001F586F"/>
    <w:rsid w:val="0020691A"/>
    <w:rsid w:val="00225353"/>
    <w:rsid w:val="00253F24"/>
    <w:rsid w:val="002841F4"/>
    <w:rsid w:val="002A20E6"/>
    <w:rsid w:val="002A6C1A"/>
    <w:rsid w:val="002D006E"/>
    <w:rsid w:val="002F3262"/>
    <w:rsid w:val="0033141A"/>
    <w:rsid w:val="0039539A"/>
    <w:rsid w:val="00402B9E"/>
    <w:rsid w:val="00462ABC"/>
    <w:rsid w:val="004A089A"/>
    <w:rsid w:val="004A793B"/>
    <w:rsid w:val="00546B6E"/>
    <w:rsid w:val="005527E3"/>
    <w:rsid w:val="005709F7"/>
    <w:rsid w:val="00627EB7"/>
    <w:rsid w:val="00646618"/>
    <w:rsid w:val="006B7210"/>
    <w:rsid w:val="00705252"/>
    <w:rsid w:val="00711AE7"/>
    <w:rsid w:val="007B0E59"/>
    <w:rsid w:val="007E79C9"/>
    <w:rsid w:val="008911B5"/>
    <w:rsid w:val="00937D3D"/>
    <w:rsid w:val="00957F16"/>
    <w:rsid w:val="009A3475"/>
    <w:rsid w:val="00A47C63"/>
    <w:rsid w:val="00AB6BD3"/>
    <w:rsid w:val="00B325F5"/>
    <w:rsid w:val="00BB5ADE"/>
    <w:rsid w:val="00BD6420"/>
    <w:rsid w:val="00BD6C92"/>
    <w:rsid w:val="00C55018"/>
    <w:rsid w:val="00C7223F"/>
    <w:rsid w:val="00CA2C70"/>
    <w:rsid w:val="00CB3E0D"/>
    <w:rsid w:val="00CD6255"/>
    <w:rsid w:val="00D0148F"/>
    <w:rsid w:val="00D14FCC"/>
    <w:rsid w:val="00D25412"/>
    <w:rsid w:val="00D51BCD"/>
    <w:rsid w:val="00D5255C"/>
    <w:rsid w:val="00D542AE"/>
    <w:rsid w:val="00D83D4E"/>
    <w:rsid w:val="00D924B1"/>
    <w:rsid w:val="00DD3BD8"/>
    <w:rsid w:val="00DE39B5"/>
    <w:rsid w:val="00E00449"/>
    <w:rsid w:val="00EA7763"/>
    <w:rsid w:val="00EB1826"/>
    <w:rsid w:val="00EC13D4"/>
    <w:rsid w:val="00EC6581"/>
    <w:rsid w:val="00F040A8"/>
    <w:rsid w:val="00F0425B"/>
    <w:rsid w:val="00F56AE5"/>
    <w:rsid w:val="00F86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B0C0BA-612C-4544-BC9E-61D8E7FE9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252"/>
    <w:pPr>
      <w:spacing w:after="0" w:line="240" w:lineRule="auto"/>
    </w:pPr>
    <w:rPr>
      <w:rFonts w:ascii="Times" w:eastAsia="Times" w:hAnsi="Times" w:cs="Times New Roman"/>
      <w:sz w:val="24"/>
      <w:szCs w:val="20"/>
    </w:rPr>
  </w:style>
  <w:style w:type="paragraph" w:styleId="Heading2">
    <w:name w:val="heading 2"/>
    <w:basedOn w:val="Normal"/>
    <w:next w:val="Normal"/>
    <w:link w:val="Heading2Char"/>
    <w:qFormat/>
    <w:rsid w:val="00705252"/>
    <w:pPr>
      <w:keepNext/>
      <w:ind w:left="360"/>
      <w:outlineLvl w:val="1"/>
    </w:pPr>
    <w:rPr>
      <w:rFonts w:ascii="Times-Roman" w:eastAsia="Times New Roman" w:hAnsi="Times-Roman"/>
      <w:u w:val="single"/>
    </w:rPr>
  </w:style>
  <w:style w:type="paragraph" w:styleId="Heading6">
    <w:name w:val="heading 6"/>
    <w:basedOn w:val="Normal"/>
    <w:next w:val="Normal"/>
    <w:link w:val="Heading6Char"/>
    <w:qFormat/>
    <w:rsid w:val="00705252"/>
    <w:pPr>
      <w:keepNext/>
      <w:ind w:left="1440" w:firstLine="720"/>
      <w:outlineLvl w:val="5"/>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05252"/>
    <w:rPr>
      <w:rFonts w:ascii="Times-Roman" w:eastAsia="Times New Roman" w:hAnsi="Times-Roman" w:cs="Times New Roman"/>
      <w:sz w:val="24"/>
      <w:szCs w:val="20"/>
      <w:u w:val="single"/>
    </w:rPr>
  </w:style>
  <w:style w:type="character" w:customStyle="1" w:styleId="Heading6Char">
    <w:name w:val="Heading 6 Char"/>
    <w:basedOn w:val="DefaultParagraphFont"/>
    <w:link w:val="Heading6"/>
    <w:rsid w:val="00705252"/>
    <w:rPr>
      <w:rFonts w:ascii="Times" w:eastAsia="Times" w:hAnsi="Times" w:cs="Times New Roman"/>
      <w:b/>
      <w:sz w:val="28"/>
      <w:szCs w:val="20"/>
    </w:rPr>
  </w:style>
  <w:style w:type="character" w:styleId="Hyperlink">
    <w:name w:val="Hyperlink"/>
    <w:basedOn w:val="DefaultParagraphFont"/>
    <w:rsid w:val="00705252"/>
    <w:rPr>
      <w:color w:val="0000FF"/>
      <w:u w:val="single"/>
    </w:rPr>
  </w:style>
  <w:style w:type="paragraph" w:styleId="ListParagraph">
    <w:name w:val="List Paragraph"/>
    <w:basedOn w:val="Normal"/>
    <w:uiPriority w:val="34"/>
    <w:qFormat/>
    <w:rsid w:val="00705252"/>
    <w:pPr>
      <w:ind w:left="720"/>
      <w:contextualSpacing/>
    </w:pPr>
  </w:style>
  <w:style w:type="table" w:styleId="TableGrid">
    <w:name w:val="Table Grid"/>
    <w:basedOn w:val="TableNormal"/>
    <w:uiPriority w:val="39"/>
    <w:rsid w:val="00546B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ssc.unt.edu/registrar/ferp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anofstudents.unt.edu" TargetMode="External"/><Relationship Id="rId5" Type="http://schemas.openxmlformats.org/officeDocument/2006/relationships/hyperlink" Target="mailto:Miranda.Leddy@unt.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6</Pages>
  <Words>1973</Words>
  <Characters>11247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29</cp:revision>
  <dcterms:created xsi:type="dcterms:W3CDTF">2015-08-20T08:12:00Z</dcterms:created>
  <dcterms:modified xsi:type="dcterms:W3CDTF">2015-08-23T15:27:00Z</dcterms:modified>
</cp:coreProperties>
</file>