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D5254" w14:textId="77777777" w:rsidR="00A81096" w:rsidRPr="00A81096" w:rsidRDefault="00A81096" w:rsidP="00A81096">
      <w:r w:rsidRPr="00A81096">
        <w:rPr>
          <w:b/>
          <w:bCs/>
        </w:rPr>
        <w:t>CHEMISTRY 1422 - General Chemistry II for the Honors College</w:t>
      </w:r>
    </w:p>
    <w:p w14:paraId="47FC473E" w14:textId="77777777" w:rsidR="00A81096" w:rsidRPr="00A81096" w:rsidRDefault="00A81096" w:rsidP="00A81096">
      <w:r w:rsidRPr="00A81096">
        <w:rPr>
          <w:b/>
          <w:bCs/>
        </w:rPr>
        <w:t>Dr. Paul Marshall</w:t>
      </w:r>
    </w:p>
    <w:p w14:paraId="3445F07D" w14:textId="77777777" w:rsidR="00A81096" w:rsidRPr="00A81096" w:rsidRDefault="00A81096" w:rsidP="00A81096">
      <w:r w:rsidRPr="00A81096">
        <w:rPr>
          <w:i/>
          <w:iCs/>
        </w:rPr>
        <w:t>Spring 2026</w:t>
      </w:r>
    </w:p>
    <w:p w14:paraId="7A27B284" w14:textId="77777777" w:rsidR="00A81096" w:rsidRPr="00A81096" w:rsidRDefault="00A81096" w:rsidP="00A81096">
      <w:r w:rsidRPr="00A81096">
        <w:rPr>
          <w:b/>
          <w:bCs/>
        </w:rPr>
        <w:t>Text:</w:t>
      </w:r>
    </w:p>
    <w:p w14:paraId="5FF85A40" w14:textId="77777777" w:rsidR="00A81096" w:rsidRPr="00A81096" w:rsidRDefault="00A81096" w:rsidP="00A81096">
      <w:pPr>
        <w:numPr>
          <w:ilvl w:val="0"/>
          <w:numId w:val="1"/>
        </w:numPr>
      </w:pPr>
      <w:r w:rsidRPr="00A81096">
        <w:rPr>
          <w:u w:val="single"/>
        </w:rPr>
        <w:t>Chemistry: Atoms First</w:t>
      </w:r>
      <w:r w:rsidRPr="00A81096">
        <w:t> by Julia Burdge and Jason Overby, 5th Edition (McGraw-Hill). The chapter outline is provided below.</w:t>
      </w:r>
    </w:p>
    <w:p w14:paraId="55AB4375" w14:textId="77777777" w:rsidR="00A81096" w:rsidRPr="00A81096" w:rsidRDefault="00A81096" w:rsidP="00A81096">
      <w:pPr>
        <w:numPr>
          <w:ilvl w:val="0"/>
          <w:numId w:val="1"/>
        </w:numPr>
      </w:pPr>
      <w:r w:rsidRPr="00A81096">
        <w:t>Any extra reading and other materials will be provided as needed.</w:t>
      </w:r>
    </w:p>
    <w:p w14:paraId="2647C329" w14:textId="77777777" w:rsidR="00A81096" w:rsidRPr="00A81096" w:rsidRDefault="00A81096" w:rsidP="00A81096">
      <w:r w:rsidRPr="00A81096">
        <w:rPr>
          <w:b/>
          <w:bCs/>
        </w:rPr>
        <w:t>Lectures:</w:t>
      </w:r>
    </w:p>
    <w:p w14:paraId="2A16C5B3" w14:textId="77777777" w:rsidR="00A81096" w:rsidRPr="00A81096" w:rsidRDefault="00A81096" w:rsidP="00A81096">
      <w:r w:rsidRPr="00A81096">
        <w:t>Tuesdays and Thursdays at 11:00 am - 12:20 am, in </w:t>
      </w:r>
      <w:r w:rsidRPr="00A81096">
        <w:rPr>
          <w:b/>
          <w:bCs/>
        </w:rPr>
        <w:t>room 317 of the General Academic Building</w:t>
      </w:r>
      <w:r w:rsidRPr="00A81096">
        <w:t>.</w:t>
      </w:r>
    </w:p>
    <w:p w14:paraId="46AB3AA5" w14:textId="77777777" w:rsidR="00A81096" w:rsidRPr="00A81096" w:rsidRDefault="00A81096" w:rsidP="00A81096">
      <w:r w:rsidRPr="00A81096">
        <w:rPr>
          <w:b/>
          <w:bCs/>
        </w:rPr>
        <w:t>Recitations:</w:t>
      </w:r>
    </w:p>
    <w:p w14:paraId="31F5A4E2" w14:textId="77777777" w:rsidR="00A81096" w:rsidRPr="00A81096" w:rsidRDefault="00A81096" w:rsidP="00A81096">
      <w:r w:rsidRPr="00A81096">
        <w:t>Thursdays at 3:30 pm - 4:20 pm in </w:t>
      </w:r>
      <w:r w:rsidRPr="00A81096">
        <w:rPr>
          <w:b/>
          <w:bCs/>
        </w:rPr>
        <w:t>room 317 of the General Academic Building</w:t>
      </w:r>
      <w:r w:rsidRPr="00A81096">
        <w:t>. This is when semester exams will be held.</w:t>
      </w:r>
    </w:p>
    <w:p w14:paraId="37C33CE1" w14:textId="77777777" w:rsidR="00A81096" w:rsidRPr="00A81096" w:rsidRDefault="00A81096" w:rsidP="00A81096">
      <w:r w:rsidRPr="00A81096">
        <w:rPr>
          <w:b/>
          <w:bCs/>
        </w:rPr>
        <w:t>My Office Hours:</w:t>
      </w:r>
    </w:p>
    <w:p w14:paraId="58036837" w14:textId="77777777" w:rsidR="00A81096" w:rsidRPr="00A81096" w:rsidRDefault="00A81096" w:rsidP="00A81096">
      <w:r w:rsidRPr="00A81096">
        <w:t>Tuesdays 1:30 - 2:30 pm in </w:t>
      </w:r>
      <w:r w:rsidRPr="00A81096">
        <w:rPr>
          <w:b/>
          <w:bCs/>
        </w:rPr>
        <w:t>room 274 of the Chemistry Building</w:t>
      </w:r>
      <w:r w:rsidRPr="00A81096">
        <w:t>. Zoom available at other times by appointment. </w:t>
      </w:r>
    </w:p>
    <w:p w14:paraId="15C1F613" w14:textId="77777777" w:rsidR="00A81096" w:rsidRPr="00A81096" w:rsidRDefault="00A81096" w:rsidP="00A81096">
      <w:r w:rsidRPr="00A81096">
        <w:t>If your preferred name is not the same as the name that appears on the university provided roster for the course, please let me know so that I can use your preferred name.</w:t>
      </w:r>
    </w:p>
    <w:p w14:paraId="4D0A068D" w14:textId="77777777" w:rsidR="00A81096" w:rsidRPr="00A81096" w:rsidRDefault="00A81096" w:rsidP="00A81096">
      <w:r w:rsidRPr="00A81096">
        <w:t>I care about the success of each student. When you have questions about the course material, questions about the subject more broadly, concerns to discuss, accommodations you need, or thoughts you want to share, please come to office hours, or we can talk after class, or we can set up a meeting or a Zoom appointment.</w:t>
      </w:r>
    </w:p>
    <w:p w14:paraId="14AA2C49" w14:textId="77777777" w:rsidR="00A81096" w:rsidRPr="00A81096" w:rsidRDefault="00A81096" w:rsidP="00A81096">
      <w:r w:rsidRPr="00A81096">
        <w:t>My e-mail is </w:t>
      </w:r>
      <w:hyperlink r:id="rId5" w:history="1">
        <w:r w:rsidRPr="00A81096">
          <w:rPr>
            <w:rStyle w:val="Hyperlink"/>
          </w:rPr>
          <w:t>marshall@unt.edu</w:t>
        </w:r>
      </w:hyperlink>
      <w:r w:rsidRPr="00A81096">
        <w:t>. This is the recommended way to reach me. Sometimes my inbox gets quite full, but I do want to hear from you. If you email me and don’t hear back from me within two business days, please send a follow-up email. I will appreciate the gentle reminder.</w:t>
      </w:r>
    </w:p>
    <w:p w14:paraId="5F71B6EC" w14:textId="77777777" w:rsidR="00A81096" w:rsidRPr="00A81096" w:rsidRDefault="00A81096" w:rsidP="00A81096">
      <w:r w:rsidRPr="00A81096">
        <w:rPr>
          <w:b/>
          <w:bCs/>
        </w:rPr>
        <w:t>Additional Information:</w:t>
      </w:r>
    </w:p>
    <w:p w14:paraId="288363BD" w14:textId="77777777" w:rsidR="00A81096" w:rsidRPr="00A81096" w:rsidRDefault="00A81096" w:rsidP="00A81096">
      <w:r w:rsidRPr="00A81096">
        <w:t>The information on this page is available online via Canvas and my own web site, at </w:t>
      </w:r>
      <w:hyperlink r:id="rId6" w:tgtFrame="_blank" w:history="1">
        <w:r w:rsidRPr="00A81096">
          <w:rPr>
            <w:rStyle w:val="Hyperlink"/>
          </w:rPr>
          <w:t>http://www.chem.unt.edu/~marshall/c1422.htmLinks to an external site.</w:t>
        </w:r>
      </w:hyperlink>
      <w:r w:rsidRPr="00A81096">
        <w:t>. Any syllabus updates will appear on Canvas.</w:t>
      </w:r>
    </w:p>
    <w:p w14:paraId="539601A1" w14:textId="77777777" w:rsidR="00A81096" w:rsidRPr="00A81096" w:rsidRDefault="00A81096" w:rsidP="00A81096">
      <w:r w:rsidRPr="00A81096">
        <w:lastRenderedPageBreak/>
        <w:t>I will use Canvas for on-line homework, to post downloadable copies of the lecture slides, some examples of homework problems worked out, and grade information.</w:t>
      </w:r>
    </w:p>
    <w:p w14:paraId="3CC971A1" w14:textId="77777777" w:rsidR="00A81096" w:rsidRPr="00A81096" w:rsidRDefault="00A81096" w:rsidP="00A81096">
      <w:r w:rsidRPr="00A81096">
        <w:rPr>
          <w:b/>
          <w:bCs/>
        </w:rPr>
        <w:t>Prerequisites:</w:t>
      </w:r>
    </w:p>
    <w:p w14:paraId="1718F5CC" w14:textId="77777777" w:rsidR="00A81096" w:rsidRPr="00A81096" w:rsidRDefault="00A81096" w:rsidP="00A81096">
      <w:r w:rsidRPr="00A81096">
        <w:t>"C" or better in CHEM 1412 or CHEM 1410 (or CHEM 1413 with grade B or better and permission of the department), MATH 1100 or equivalent, admission to Honors College. </w:t>
      </w:r>
    </w:p>
    <w:p w14:paraId="339A5173" w14:textId="77777777" w:rsidR="00A81096" w:rsidRPr="00A81096" w:rsidRDefault="00A81096" w:rsidP="00A81096">
      <w:r w:rsidRPr="00A81096">
        <w:t>Chapters to be covered</w:t>
      </w:r>
    </w:p>
    <w:p w14:paraId="42338769" w14:textId="77777777" w:rsidR="00A81096" w:rsidRPr="00A81096" w:rsidRDefault="00A81096" w:rsidP="00A81096">
      <w:r w:rsidRPr="00A81096">
        <w:rPr>
          <w:i/>
          <w:iCs/>
        </w:rPr>
        <w:t>Chapter 12 - Liquids and Solids</w:t>
      </w:r>
    </w:p>
    <w:p w14:paraId="4DDEB0CB" w14:textId="77777777" w:rsidR="00A81096" w:rsidRPr="00A81096" w:rsidRDefault="00A81096" w:rsidP="00A81096">
      <w:r w:rsidRPr="00A81096">
        <w:t>About 2 lectures on the properties of liquids and solids, crystalline solids, phase changes.</w:t>
      </w:r>
    </w:p>
    <w:p w14:paraId="733139EE" w14:textId="77777777" w:rsidR="00A81096" w:rsidRPr="00A81096" w:rsidRDefault="00A81096" w:rsidP="00A81096">
      <w:r w:rsidRPr="00A81096">
        <w:rPr>
          <w:i/>
          <w:iCs/>
        </w:rPr>
        <w:t>Chapter 13 - Physical Properties of Solutions</w:t>
      </w:r>
    </w:p>
    <w:p w14:paraId="428845AA" w14:textId="77777777" w:rsidR="00A81096" w:rsidRPr="00A81096" w:rsidRDefault="00A81096" w:rsidP="00A81096">
      <w:r w:rsidRPr="00A81096">
        <w:t>About 2 lectures on the solution process, ways to express concentration, factors that affect solubility, colligative properties.</w:t>
      </w:r>
    </w:p>
    <w:p w14:paraId="00E55B4F" w14:textId="77777777" w:rsidR="00A81096" w:rsidRPr="00A81096" w:rsidRDefault="00A81096" w:rsidP="00A81096">
      <w:r w:rsidRPr="00A81096">
        <w:rPr>
          <w:i/>
          <w:iCs/>
        </w:rPr>
        <w:t>Chapter 14 - Chemical Kinetics</w:t>
      </w:r>
    </w:p>
    <w:p w14:paraId="79ECA349" w14:textId="77777777" w:rsidR="00A81096" w:rsidRPr="00A81096" w:rsidRDefault="00A81096" w:rsidP="00A81096">
      <w:r w:rsidRPr="00A81096">
        <w:t>About 4 lectures on reaction rates (definition and how to measure), collision theory, dependence of rate on concentration and temperature, rate laws, dependence of concentrations on time.</w:t>
      </w:r>
    </w:p>
    <w:p w14:paraId="06413391" w14:textId="77777777" w:rsidR="00A81096" w:rsidRPr="00A81096" w:rsidRDefault="00A81096" w:rsidP="00A81096">
      <w:r w:rsidRPr="00A81096">
        <w:rPr>
          <w:i/>
          <w:iCs/>
        </w:rPr>
        <w:t>Chapter 15 - Entropy and Gibbs Energy</w:t>
      </w:r>
    </w:p>
    <w:p w14:paraId="0E63ED10" w14:textId="77777777" w:rsidR="00A81096" w:rsidRPr="00A81096" w:rsidRDefault="00A81096" w:rsidP="00A81096">
      <w:r w:rsidRPr="00A81096">
        <w:t>About 2 lectures on spontaneity and the nature of entropy, entropy changes in systems and the universe, the 2nd and 3rd Law of Thermodynamics, predicting spontaneity.</w:t>
      </w:r>
    </w:p>
    <w:p w14:paraId="2A8A38CF" w14:textId="77777777" w:rsidR="00A81096" w:rsidRPr="00A81096" w:rsidRDefault="00A81096" w:rsidP="00A81096">
      <w:r w:rsidRPr="00A81096">
        <w:rPr>
          <w:i/>
          <w:iCs/>
        </w:rPr>
        <w:t>Chapter 16 - Chemical Equilibrium</w:t>
      </w:r>
    </w:p>
    <w:p w14:paraId="13B2274E" w14:textId="77777777" w:rsidR="00A81096" w:rsidRPr="00A81096" w:rsidRDefault="00A81096" w:rsidP="00A81096">
      <w:r w:rsidRPr="00A81096">
        <w:t xml:space="preserve">About 4 lectures on the concept of equilibrium, equilibrium constants, equilibrium expressions, relation to free energy, calculating equilibrium concentrations, Le </w:t>
      </w:r>
      <w:proofErr w:type="spellStart"/>
      <w:r w:rsidRPr="00A81096">
        <w:t>Châtelier’s</w:t>
      </w:r>
      <w:proofErr w:type="spellEnd"/>
      <w:r w:rsidRPr="00A81096">
        <w:t xml:space="preserve"> principle.</w:t>
      </w:r>
    </w:p>
    <w:p w14:paraId="349AA777" w14:textId="77777777" w:rsidR="00A81096" w:rsidRPr="00A81096" w:rsidRDefault="00A81096" w:rsidP="00A81096">
      <w:r w:rsidRPr="00A81096">
        <w:rPr>
          <w:i/>
          <w:iCs/>
        </w:rPr>
        <w:t>Chapter 17 - Acids, Bases, and Salts</w:t>
      </w:r>
    </w:p>
    <w:p w14:paraId="2C1748B0" w14:textId="77777777" w:rsidR="00A81096" w:rsidRPr="00A81096" w:rsidRDefault="00A81096" w:rsidP="00A81096">
      <w:r w:rsidRPr="00A81096">
        <w:t>About 4 lectures on Brønsted acids and bases, acid strength, acid–base properties of water, the pH and pOH scales, strong and weak acids and bases, ionization constants. </w:t>
      </w:r>
    </w:p>
    <w:p w14:paraId="144C5438" w14:textId="77777777" w:rsidR="00A81096" w:rsidRPr="00A81096" w:rsidRDefault="00A81096" w:rsidP="00A81096">
      <w:r w:rsidRPr="00A81096">
        <w:rPr>
          <w:i/>
          <w:iCs/>
        </w:rPr>
        <w:t>Chapter 18 - Acid-base Equilibria and Solubility Equilibria</w:t>
      </w:r>
    </w:p>
    <w:p w14:paraId="4F47985F" w14:textId="77777777" w:rsidR="00A81096" w:rsidRPr="00A81096" w:rsidRDefault="00A81096" w:rsidP="00A81096">
      <w:r w:rsidRPr="00A81096">
        <w:t>About 3 lectures on the common ion effect, buffers, acid–base titrations and indicators, solubility equilibria.</w:t>
      </w:r>
    </w:p>
    <w:p w14:paraId="08AD5EEA" w14:textId="77777777" w:rsidR="00A81096" w:rsidRPr="00A81096" w:rsidRDefault="00A81096" w:rsidP="00A81096">
      <w:r w:rsidRPr="00A81096">
        <w:rPr>
          <w:i/>
          <w:iCs/>
        </w:rPr>
        <w:t>Chapter 19 - Electrochemistry</w:t>
      </w:r>
    </w:p>
    <w:p w14:paraId="7E1EE7C8" w14:textId="77777777" w:rsidR="00A81096" w:rsidRPr="00A81096" w:rsidRDefault="00A81096" w:rsidP="00A81096">
      <w:r w:rsidRPr="00A81096">
        <w:lastRenderedPageBreak/>
        <w:t>About 4 lectures on balancing redox reactions, galvanic cells, reduction potentials, spontaneity of redox reactions, batteries, electrolysis, corrosion.</w:t>
      </w:r>
    </w:p>
    <w:p w14:paraId="02AEED61" w14:textId="77777777" w:rsidR="00A81096" w:rsidRPr="00A81096" w:rsidRDefault="00A81096" w:rsidP="00A81096">
      <w:r w:rsidRPr="00A81096">
        <w:rPr>
          <w:i/>
          <w:iCs/>
        </w:rPr>
        <w:t>Chapter 20 - Nuclear Chemistry</w:t>
      </w:r>
    </w:p>
    <w:p w14:paraId="0BD55053" w14:textId="77777777" w:rsidR="00A81096" w:rsidRPr="00A81096" w:rsidRDefault="00A81096" w:rsidP="00A81096">
      <w:r w:rsidRPr="00A81096">
        <w:t xml:space="preserve">About 1 lecture on nuclei and nuclear reactions, transmutation, fission, fusion, </w:t>
      </w:r>
      <w:proofErr w:type="spellStart"/>
      <w:r w:rsidRPr="00A81096">
        <w:t>half lives</w:t>
      </w:r>
      <w:proofErr w:type="spellEnd"/>
      <w:r w:rsidRPr="00A81096">
        <w:t>, properties of emissions.</w:t>
      </w:r>
    </w:p>
    <w:p w14:paraId="11772878" w14:textId="77777777" w:rsidR="00A81096" w:rsidRPr="00A81096" w:rsidRDefault="00A81096" w:rsidP="00A81096">
      <w:r w:rsidRPr="00A81096">
        <w:rPr>
          <w:i/>
          <w:iCs/>
        </w:rPr>
        <w:t>Chapter 21 - Environmental Chemistry</w:t>
      </w:r>
    </w:p>
    <w:p w14:paraId="2358436D" w14:textId="77777777" w:rsidR="00A81096" w:rsidRPr="00A81096" w:rsidRDefault="00A81096" w:rsidP="00A81096">
      <w:r w:rsidRPr="00A81096">
        <w:t>About 3 lectures on the Earth’s atmosphere, ozone depletion, acid rain, photochemical smog.</w:t>
      </w:r>
    </w:p>
    <w:p w14:paraId="0C1F6DE7" w14:textId="77777777" w:rsidR="00A81096" w:rsidRPr="00A81096" w:rsidRDefault="00A81096" w:rsidP="00A81096">
      <w:r w:rsidRPr="00A81096">
        <w:rPr>
          <w:i/>
          <w:iCs/>
        </w:rPr>
        <w:t>    Note that these lecture designations are provisional.</w:t>
      </w:r>
    </w:p>
    <w:p w14:paraId="2CC7E2B7" w14:textId="77777777" w:rsidR="00A81096" w:rsidRPr="00A81096" w:rsidRDefault="00A81096" w:rsidP="00A81096">
      <w:r w:rsidRPr="00A81096">
        <w:t> </w:t>
      </w:r>
    </w:p>
    <w:p w14:paraId="0B51539F" w14:textId="77777777" w:rsidR="00A81096" w:rsidRPr="00A81096" w:rsidRDefault="00A81096" w:rsidP="00A81096">
      <w:r w:rsidRPr="00A81096">
        <w:rPr>
          <w:b/>
          <w:bCs/>
        </w:rPr>
        <w:t>Course Objectives</w:t>
      </w:r>
    </w:p>
    <w:p w14:paraId="4A01C162" w14:textId="77777777" w:rsidR="00A81096" w:rsidRPr="00A81096" w:rsidRDefault="00A81096" w:rsidP="00A81096">
      <w:r w:rsidRPr="00A81096">
        <w:t>Upon successful completion of CHEM 1422,</w:t>
      </w:r>
    </w:p>
    <w:p w14:paraId="40649ACA" w14:textId="77777777" w:rsidR="00A81096" w:rsidRPr="00A81096" w:rsidRDefault="00A81096" w:rsidP="00A81096">
      <w:r w:rsidRPr="00A81096">
        <w:t>(1) students should be able to write rate law expressions and propose reaction mechanisms based on experimental reaction data.</w:t>
      </w:r>
    </w:p>
    <w:p w14:paraId="6E9312CB" w14:textId="77777777" w:rsidR="00A81096" w:rsidRPr="00A81096" w:rsidRDefault="00A81096" w:rsidP="00A81096">
      <w:r w:rsidRPr="00A81096">
        <w:t>(2) students should understand chemical equilibria and be able to calculate the equilibrium concentrations given the initial reactant concentrations and the equilibrium constant.</w:t>
      </w:r>
    </w:p>
    <w:p w14:paraId="1B44E6AA" w14:textId="77777777" w:rsidR="00A81096" w:rsidRPr="00A81096" w:rsidRDefault="00A81096" w:rsidP="00A81096">
      <w:r w:rsidRPr="00A81096">
        <w:t>(3) students should be able to discuss examples of the historical context and practical consequences of chemistry applications.</w:t>
      </w:r>
    </w:p>
    <w:p w14:paraId="3D51D768" w14:textId="77777777" w:rsidR="00A81096" w:rsidRPr="00A81096" w:rsidRDefault="00A81096" w:rsidP="00A81096">
      <w:r w:rsidRPr="00A81096">
        <w:t>(4) students should be able to calculate the pH of solutions containing strong and weak acids/bases.</w:t>
      </w:r>
    </w:p>
    <w:p w14:paraId="07C18DD9" w14:textId="77777777" w:rsidR="00A81096" w:rsidRPr="00A81096" w:rsidRDefault="00A81096" w:rsidP="00A81096">
      <w:r w:rsidRPr="00A81096">
        <w:t xml:space="preserve">(5) students should be able to apply the laws of thermodynamics to determine </w:t>
      </w:r>
      <w:proofErr w:type="gramStart"/>
      <w:r w:rsidRPr="00A81096">
        <w:t>whether or not</w:t>
      </w:r>
      <w:proofErr w:type="gramEnd"/>
      <w:r w:rsidRPr="00A81096">
        <w:t xml:space="preserve"> a given reaction will be spontaneous under the given set of experimental conditions.</w:t>
      </w:r>
    </w:p>
    <w:p w14:paraId="276B61E0" w14:textId="77777777" w:rsidR="00A81096" w:rsidRPr="00A81096" w:rsidRDefault="00A81096" w:rsidP="00A81096">
      <w:r w:rsidRPr="00A81096">
        <w:t>(6) students should be able to solve problems related to electrochemistry.</w:t>
      </w:r>
    </w:p>
    <w:p w14:paraId="5D969003" w14:textId="77777777" w:rsidR="00A81096" w:rsidRPr="00A81096" w:rsidRDefault="00A81096" w:rsidP="00A81096">
      <w:r w:rsidRPr="00A81096">
        <w:t> </w:t>
      </w:r>
    </w:p>
    <w:p w14:paraId="741FA16C" w14:textId="77777777" w:rsidR="00A81096" w:rsidRPr="00A81096" w:rsidRDefault="00A81096" w:rsidP="00A81096">
      <w:r w:rsidRPr="00A81096">
        <w:t>Learning Outcomes</w:t>
      </w:r>
    </w:p>
    <w:p w14:paraId="7C80A05F" w14:textId="77777777" w:rsidR="00A81096" w:rsidRPr="00A81096" w:rsidRDefault="00A81096" w:rsidP="00A81096">
      <w:r w:rsidRPr="00A81096">
        <w:t> </w:t>
      </w:r>
    </w:p>
    <w:p w14:paraId="6D954B54" w14:textId="77777777" w:rsidR="00A81096" w:rsidRPr="00A81096" w:rsidRDefault="00A81096" w:rsidP="00A81096">
      <w:r w:rsidRPr="00A81096">
        <w:t>Upon successful completion of this course, students will be able to</w:t>
      </w:r>
    </w:p>
    <w:p w14:paraId="1377C83C" w14:textId="77777777" w:rsidR="00A81096" w:rsidRPr="00A81096" w:rsidRDefault="00A81096" w:rsidP="00A81096">
      <w:pPr>
        <w:numPr>
          <w:ilvl w:val="0"/>
          <w:numId w:val="2"/>
        </w:numPr>
      </w:pPr>
      <w:r w:rsidRPr="00A81096">
        <w:lastRenderedPageBreak/>
        <w:t>determine the order of a chemical reaction and calculate the rate constant from initial rate data.</w:t>
      </w:r>
    </w:p>
    <w:p w14:paraId="75495CDE" w14:textId="77777777" w:rsidR="00A81096" w:rsidRPr="00A81096" w:rsidRDefault="00A81096" w:rsidP="00A81096">
      <w:pPr>
        <w:numPr>
          <w:ilvl w:val="0"/>
          <w:numId w:val="2"/>
        </w:numPr>
      </w:pPr>
      <w:r w:rsidRPr="00A81096">
        <w:t xml:space="preserve">perform equilibrium constant calculations for chemical reactions involving gases and for chemical reactions occurring in </w:t>
      </w:r>
      <w:proofErr w:type="gramStart"/>
      <w:r w:rsidRPr="00A81096">
        <w:t>solution</w:t>
      </w:r>
      <w:proofErr w:type="gramEnd"/>
      <w:r w:rsidRPr="00A81096">
        <w:t>.</w:t>
      </w:r>
    </w:p>
    <w:p w14:paraId="1A7C9DE6" w14:textId="77777777" w:rsidR="00A81096" w:rsidRPr="00A81096" w:rsidRDefault="00A81096" w:rsidP="00A81096">
      <w:pPr>
        <w:numPr>
          <w:ilvl w:val="0"/>
          <w:numId w:val="2"/>
        </w:numPr>
      </w:pPr>
      <w:r w:rsidRPr="00A81096">
        <w:t>write reaction mechanisms consistent with the rate law expression.</w:t>
      </w:r>
    </w:p>
    <w:p w14:paraId="39C22DBD" w14:textId="77777777" w:rsidR="00A81096" w:rsidRPr="00A81096" w:rsidRDefault="00A81096" w:rsidP="00A81096">
      <w:pPr>
        <w:numPr>
          <w:ilvl w:val="0"/>
          <w:numId w:val="2"/>
        </w:numPr>
      </w:pPr>
      <w:r w:rsidRPr="00A81096">
        <w:t>calculate the pH of solutions containing weak acids, weak bases, and salts of weak acids.</w:t>
      </w:r>
    </w:p>
    <w:p w14:paraId="69617370" w14:textId="77777777" w:rsidR="00A81096" w:rsidRPr="00A81096" w:rsidRDefault="00A81096" w:rsidP="00A81096">
      <w:pPr>
        <w:numPr>
          <w:ilvl w:val="0"/>
          <w:numId w:val="2"/>
        </w:numPr>
      </w:pPr>
      <w:r w:rsidRPr="00A81096">
        <w:t>balance oxidation-reduction equations using the method of half-reactions.</w:t>
      </w:r>
    </w:p>
    <w:p w14:paraId="5A969057" w14:textId="77777777" w:rsidR="00A81096" w:rsidRPr="00A81096" w:rsidRDefault="00A81096" w:rsidP="00A81096">
      <w:pPr>
        <w:numPr>
          <w:ilvl w:val="0"/>
          <w:numId w:val="2"/>
        </w:numPr>
      </w:pPr>
      <w:r w:rsidRPr="00A81096">
        <w:t>determine oxidation numbers of atoms in common compounds.</w:t>
      </w:r>
    </w:p>
    <w:p w14:paraId="5D2C2EB9" w14:textId="77777777" w:rsidR="00A81096" w:rsidRPr="00A81096" w:rsidRDefault="00A81096" w:rsidP="00A81096">
      <w:pPr>
        <w:numPr>
          <w:ilvl w:val="0"/>
          <w:numId w:val="2"/>
        </w:numPr>
      </w:pPr>
      <w:r w:rsidRPr="00A81096">
        <w:t>apply Le Chatelier’s Principle to chemical systems at equilibrium.</w:t>
      </w:r>
    </w:p>
    <w:p w14:paraId="0309563D" w14:textId="77777777" w:rsidR="00A81096" w:rsidRPr="00A81096" w:rsidRDefault="00A81096" w:rsidP="00A81096">
      <w:pPr>
        <w:numPr>
          <w:ilvl w:val="0"/>
          <w:numId w:val="2"/>
        </w:numPr>
      </w:pPr>
      <w:r w:rsidRPr="00A81096">
        <w:t>calculate molar and molal concentrations of chemicals in various solutions and mixtures, and to work problems using these concentrations.</w:t>
      </w:r>
    </w:p>
    <w:p w14:paraId="183E0C46" w14:textId="77777777" w:rsidR="00A81096" w:rsidRPr="00A81096" w:rsidRDefault="00A81096" w:rsidP="00A81096">
      <w:pPr>
        <w:numPr>
          <w:ilvl w:val="0"/>
          <w:numId w:val="2"/>
        </w:numPr>
      </w:pPr>
      <w:r w:rsidRPr="00A81096">
        <w:t>solve thermochemical problems.</w:t>
      </w:r>
    </w:p>
    <w:p w14:paraId="1F69900F" w14:textId="77777777" w:rsidR="00A81096" w:rsidRPr="00A81096" w:rsidRDefault="00A81096" w:rsidP="00A81096">
      <w:pPr>
        <w:numPr>
          <w:ilvl w:val="0"/>
          <w:numId w:val="2"/>
        </w:numPr>
      </w:pPr>
      <w:r w:rsidRPr="00A81096">
        <w:t>calculate the equilibrium constant from thermodynamic data.</w:t>
      </w:r>
    </w:p>
    <w:p w14:paraId="2FC84387" w14:textId="77777777" w:rsidR="00A81096" w:rsidRPr="00A81096" w:rsidRDefault="00A81096" w:rsidP="00A81096">
      <w:pPr>
        <w:numPr>
          <w:ilvl w:val="0"/>
          <w:numId w:val="2"/>
        </w:numPr>
      </w:pPr>
      <w:r w:rsidRPr="00A81096">
        <w:t>apply the laws of thermodynamics to determine whether or a chemical reaction is spontaneous under the given set of experimental conditions.</w:t>
      </w:r>
    </w:p>
    <w:p w14:paraId="30D34EBC" w14:textId="77777777" w:rsidR="00A81096" w:rsidRPr="00A81096" w:rsidRDefault="00A81096" w:rsidP="00A81096">
      <w:pPr>
        <w:numPr>
          <w:ilvl w:val="0"/>
          <w:numId w:val="2"/>
        </w:numPr>
      </w:pPr>
      <w:r w:rsidRPr="00A81096">
        <w:t>calculate the molar mass of an unknown substance based on its colligative properties.</w:t>
      </w:r>
    </w:p>
    <w:p w14:paraId="35806115" w14:textId="77777777" w:rsidR="00A81096" w:rsidRPr="00A81096" w:rsidRDefault="00A81096" w:rsidP="00A81096">
      <w:pPr>
        <w:numPr>
          <w:ilvl w:val="0"/>
          <w:numId w:val="2"/>
        </w:numPr>
      </w:pPr>
      <w:r w:rsidRPr="00A81096">
        <w:t>compute the potential of an electrochemical cell using standard reduction potentials.</w:t>
      </w:r>
    </w:p>
    <w:p w14:paraId="191933DB" w14:textId="77777777" w:rsidR="00A81096" w:rsidRPr="00A81096" w:rsidRDefault="00A81096" w:rsidP="00A81096">
      <w:pPr>
        <w:numPr>
          <w:ilvl w:val="0"/>
          <w:numId w:val="2"/>
        </w:numPr>
      </w:pPr>
      <w:r w:rsidRPr="00A81096">
        <w:t>solve numerical problems pertaining to the solubility of ionic salts in water.</w:t>
      </w:r>
    </w:p>
    <w:p w14:paraId="76E70823" w14:textId="77777777" w:rsidR="00A81096" w:rsidRPr="00A81096" w:rsidRDefault="00A81096" w:rsidP="00A81096">
      <w:r w:rsidRPr="00A81096">
        <w:t> </w:t>
      </w:r>
    </w:p>
    <w:p w14:paraId="18300DAB" w14:textId="77777777" w:rsidR="00A81096" w:rsidRPr="00A81096" w:rsidRDefault="00A81096" w:rsidP="00A81096">
      <w:r w:rsidRPr="00A81096">
        <w:t>HOW TO SUCCEED IN THIS COURSE</w:t>
      </w:r>
    </w:p>
    <w:p w14:paraId="068922C8" w14:textId="77777777" w:rsidR="00A81096" w:rsidRPr="00A81096" w:rsidRDefault="00A81096" w:rsidP="00A81096">
      <w:proofErr w:type="gramStart"/>
      <w:r w:rsidRPr="00A81096">
        <w:t>Working</w:t>
      </w:r>
      <w:proofErr w:type="gramEnd"/>
      <w:r w:rsidRPr="00A81096">
        <w:t xml:space="preserve"> the homework is </w:t>
      </w:r>
      <w:proofErr w:type="gramStart"/>
      <w:r w:rsidRPr="00A81096">
        <w:t>really crucial</w:t>
      </w:r>
      <w:proofErr w:type="gramEnd"/>
      <w:r w:rsidRPr="00A81096">
        <w:t xml:space="preserve">. It is how you put into practice the principles </w:t>
      </w:r>
      <w:proofErr w:type="gramStart"/>
      <w:r w:rsidRPr="00A81096">
        <w:t>from</w:t>
      </w:r>
      <w:proofErr w:type="gramEnd"/>
      <w:r w:rsidRPr="00A81096">
        <w:t xml:space="preserve"> the classes, plus it is training for the exams. If after you </w:t>
      </w:r>
      <w:proofErr w:type="gramStart"/>
      <w:r w:rsidRPr="00A81096">
        <w:t>work at it</w:t>
      </w:r>
      <w:proofErr w:type="gramEnd"/>
      <w:r w:rsidRPr="00A81096">
        <w:t xml:space="preserve"> there is something that doesn't make sense, please raise it with me. I </w:t>
      </w:r>
      <w:r w:rsidRPr="00A81096">
        <w:rPr>
          <w:i/>
          <w:iCs/>
        </w:rPr>
        <w:t>highly recommend</w:t>
      </w:r>
      <w:r w:rsidRPr="00A81096">
        <w:t> attending </w:t>
      </w:r>
      <w:r w:rsidRPr="00A81096">
        <w:rPr>
          <w:b/>
          <w:bCs/>
        </w:rPr>
        <w:t>Peer-Led Team Learning workshops</w:t>
      </w:r>
      <w:r w:rsidRPr="00A81096">
        <w:t>. Ms. Trang Nguyen (TrangNguyen9@my.unt.edu) will be organizing these PLTL sessions.</w:t>
      </w:r>
    </w:p>
    <w:p w14:paraId="5607F4F9" w14:textId="77777777" w:rsidR="00A81096" w:rsidRPr="00A81096" w:rsidRDefault="00A81096" w:rsidP="00A81096">
      <w:r w:rsidRPr="00A81096">
        <w:t xml:space="preserve">The classes </w:t>
      </w:r>
      <w:proofErr w:type="gramStart"/>
      <w:r w:rsidRPr="00A81096">
        <w:t>more or less track</w:t>
      </w:r>
      <w:proofErr w:type="gramEnd"/>
      <w:r w:rsidRPr="00A81096">
        <w:t xml:space="preserve"> along with the arrangement in the textbook. However, please note that in some chapters I reorder the material into what I think is a clearer way, and </w:t>
      </w:r>
      <w:r w:rsidRPr="00A81096">
        <w:lastRenderedPageBreak/>
        <w:t>often I skip some of the less critical discussion. I promise the semester exams will not include anything you do not see in the classroom; anything we do cover in class I consider to be fair game!</w:t>
      </w:r>
    </w:p>
    <w:p w14:paraId="0A4DD5A5" w14:textId="77777777" w:rsidR="00A81096" w:rsidRPr="00A81096" w:rsidRDefault="00A81096" w:rsidP="00A81096">
      <w:r w:rsidRPr="00A81096">
        <w:t xml:space="preserve">I welcome questions during class. If one student has a question about course materials or assignment, that question is usually shared by their peers. Because everyone </w:t>
      </w:r>
      <w:proofErr w:type="gramStart"/>
      <w:r w:rsidRPr="00A81096">
        <w:t>in</w:t>
      </w:r>
      <w:proofErr w:type="gramEnd"/>
      <w:r w:rsidRPr="00A81096">
        <w:t xml:space="preserve"> the course can benefit from each other's questions, please don't be shy about questions, especially at recitations.</w:t>
      </w:r>
    </w:p>
    <w:p w14:paraId="6709BE9B" w14:textId="77777777" w:rsidR="00A81096" w:rsidRPr="00A81096" w:rsidRDefault="00A81096" w:rsidP="00A81096">
      <w:r w:rsidRPr="00A81096">
        <w:t xml:space="preserve">You may have taken classes in the past which were mostly about rote memorization. This isn't that kind of class! Yes, you </w:t>
      </w:r>
      <w:proofErr w:type="gramStart"/>
      <w:r w:rsidRPr="00A81096">
        <w:t>have to</w:t>
      </w:r>
      <w:proofErr w:type="gramEnd"/>
      <w:r w:rsidRPr="00A81096">
        <w:t xml:space="preserve"> retain some facts, but my main emphasis is on </w:t>
      </w:r>
      <w:r w:rsidRPr="00A81096">
        <w:rPr>
          <w:i/>
          <w:iCs/>
        </w:rPr>
        <w:t>understanding</w:t>
      </w:r>
      <w:r w:rsidRPr="00A81096">
        <w:t> the material, so that afterwards you can tackle new situations which you may not have seen before.</w:t>
      </w:r>
    </w:p>
    <w:p w14:paraId="7BE22BD4" w14:textId="77777777" w:rsidR="00A81096" w:rsidRPr="00A81096" w:rsidRDefault="00A81096" w:rsidP="00A81096">
      <w:r w:rsidRPr="00A81096">
        <w:t>No-one is born with the knowledge and ideas we will gain, nor the skills to use them to solve problems and figure out new connections and conclusions. </w:t>
      </w:r>
      <w:r w:rsidRPr="00A81096">
        <w:rPr>
          <w:i/>
          <w:iCs/>
        </w:rPr>
        <w:t>Anyone</w:t>
      </w:r>
      <w:r w:rsidRPr="00A81096">
        <w:t>, provided they work at it, can learn and grow their skills and that is what I look forward to facilitating. You do not do this alone. It is normal to encounter challenges, and normal and indeed desirable to take advantage of the help we offer, including the university resources listed at the end of this syllabus and as noted here. There are many resources available to help you, including: </w:t>
      </w:r>
      <w:r w:rsidRPr="00A81096">
        <w:rPr>
          <w:u w:val="single"/>
        </w:rPr>
        <w:t>your classmates and study groups you set up</w:t>
      </w:r>
      <w:r w:rsidRPr="00A81096">
        <w:t>, the </w:t>
      </w:r>
      <w:r w:rsidRPr="00A81096">
        <w:rPr>
          <w:u w:val="single"/>
        </w:rPr>
        <w:t>PLTL sessions</w:t>
      </w:r>
      <w:r w:rsidRPr="00A81096">
        <w:t>, the </w:t>
      </w:r>
      <w:r w:rsidRPr="00A81096">
        <w:rPr>
          <w:u w:val="single"/>
        </w:rPr>
        <w:t>recitations</w:t>
      </w:r>
      <w:r w:rsidRPr="00A81096">
        <w:t>, the </w:t>
      </w:r>
      <w:r w:rsidRPr="00A81096">
        <w:rPr>
          <w:u w:val="single"/>
        </w:rPr>
        <w:t>Chemistry Resource Center</w:t>
      </w:r>
      <w:r w:rsidRPr="00A81096">
        <w:t> (see </w:t>
      </w:r>
      <w:hyperlink r:id="rId7" w:tgtFrame="_blank" w:history="1">
        <w:r w:rsidRPr="00A81096">
          <w:rPr>
            <w:rStyle w:val="Hyperlink"/>
          </w:rPr>
          <w:t>https://chemistry.unt.edu/undergraduate-program/instructional-resourcesLinks to an external site.</w:t>
        </w:r>
      </w:hyperlink>
      <w:r w:rsidRPr="00A81096">
        <w:t>), </w:t>
      </w:r>
      <w:r w:rsidRPr="00A81096">
        <w:rPr>
          <w:u w:val="single"/>
        </w:rPr>
        <w:t>me</w:t>
      </w:r>
      <w:r w:rsidRPr="00A81096">
        <w:t>, and other </w:t>
      </w:r>
      <w:r w:rsidRPr="00A81096">
        <w:rPr>
          <w:u w:val="single"/>
        </w:rPr>
        <w:t>books and the internet</w:t>
      </w:r>
      <w:r w:rsidRPr="00A81096">
        <w:t>. If the lectures and/or homework do not make sense after due consideration, then do </w:t>
      </w:r>
      <w:r w:rsidRPr="00A81096">
        <w:rPr>
          <w:i/>
          <w:iCs/>
        </w:rPr>
        <w:t>reach out for help</w:t>
      </w:r>
      <w:r w:rsidRPr="00A81096">
        <w:t> from these resources. Don't wait until the last minute!</w:t>
      </w:r>
    </w:p>
    <w:p w14:paraId="2EB856F5" w14:textId="77777777" w:rsidR="00A81096" w:rsidRPr="00A81096" w:rsidRDefault="00A81096" w:rsidP="00A81096">
      <w:r w:rsidRPr="00A81096">
        <w:rPr>
          <w:b/>
          <w:bCs/>
        </w:rPr>
        <w:t>SUCCEED AT UNT</w:t>
      </w:r>
      <w:r w:rsidRPr="00A81096">
        <w:t> </w:t>
      </w:r>
    </w:p>
    <w:p w14:paraId="70ECC10E" w14:textId="77777777" w:rsidR="00A81096" w:rsidRPr="00A81096" w:rsidRDefault="00A81096" w:rsidP="00A81096">
      <w:r w:rsidRPr="00A81096">
        <w:t xml:space="preserve">The University endeavors to offer you a high-quality education and to provide a supportive environment to help you learn and grow. And, as a faculty member, I am committed to helping you be successful as a student. Here's how to succeed at UNT: Show up. </w:t>
      </w:r>
      <w:proofErr w:type="gramStart"/>
      <w:r w:rsidRPr="00A81096">
        <w:t>Find</w:t>
      </w:r>
      <w:proofErr w:type="gramEnd"/>
      <w:r w:rsidRPr="00A81096">
        <w:t xml:space="preserve"> Support. Get </w:t>
      </w:r>
      <w:proofErr w:type="gramStart"/>
      <w:r w:rsidRPr="00A81096">
        <w:t>advised</w:t>
      </w:r>
      <w:proofErr w:type="gramEnd"/>
      <w:r w:rsidRPr="00A81096">
        <w:t>. Be prepared. Get involved. Stay focused. To learn more about campus resources and information on how you can achieve success, go to success.unt.edu</w:t>
      </w:r>
    </w:p>
    <w:p w14:paraId="45B71DF0" w14:textId="77777777" w:rsidR="00A81096" w:rsidRPr="00A81096" w:rsidRDefault="00A81096" w:rsidP="00A81096">
      <w:r w:rsidRPr="00A81096">
        <w:t xml:space="preserve">If you do </w:t>
      </w:r>
      <w:proofErr w:type="gramStart"/>
      <w:r w:rsidRPr="00A81096">
        <w:t>all of</w:t>
      </w:r>
      <w:proofErr w:type="gramEnd"/>
      <w:r w:rsidRPr="00A81096">
        <w:t xml:space="preserve"> your homework and understand the material, there is no reason for you not to do well on the tests. I assign these tests for two reasons. One reason is to show me how well students </w:t>
      </w:r>
      <w:proofErr w:type="gramStart"/>
      <w:r w:rsidRPr="00A81096">
        <w:t>are understanding</w:t>
      </w:r>
      <w:proofErr w:type="gramEnd"/>
      <w:r w:rsidRPr="00A81096">
        <w:t xml:space="preserve"> the material, whether there are some students who are not there yet, and whether I need to review certain concepts with the class. The other reason is to let you assess how well you are understanding the concepts and where you need to focus more of your efforts to learn the course material. If you are struggling </w:t>
      </w:r>
      <w:proofErr w:type="gramStart"/>
      <w:r w:rsidRPr="00A81096">
        <w:t>on</w:t>
      </w:r>
      <w:proofErr w:type="gramEnd"/>
      <w:r w:rsidRPr="00A81096">
        <w:t xml:space="preserve"> the </w:t>
      </w:r>
      <w:r w:rsidRPr="00A81096">
        <w:lastRenderedPageBreak/>
        <w:t>tests, it means that you need to seek help from me, the resources listed above, or your peers, so that we can help you learn the material.</w:t>
      </w:r>
    </w:p>
    <w:p w14:paraId="1D0450BD" w14:textId="77777777" w:rsidR="00A81096" w:rsidRPr="00A81096" w:rsidRDefault="00A81096" w:rsidP="00A81096">
      <w:r w:rsidRPr="00A81096">
        <w:t>I provide opportunities for students to receive feedback on their performance throughout the course to give students ways to see how they are doing and so that they can identify places they need to apply more effort or new strategies along the way, to seek help if they are struggling, and to improve throughout the semester. My hope is that all students will develop the knowledge they need to do well in this course and that all students — no matter their initial level — will improve and develop greater knowledge and skills through practice on the homework and exams.</w:t>
      </w:r>
    </w:p>
    <w:p w14:paraId="499A2040" w14:textId="77777777" w:rsidR="00A81096" w:rsidRPr="00A81096" w:rsidRDefault="00A81096" w:rsidP="00A81096">
      <w:r w:rsidRPr="00A81096">
        <w:rPr>
          <w:b/>
          <w:bCs/>
        </w:rPr>
        <w:t>STUDENTS WITH DISABILITIES</w:t>
      </w:r>
    </w:p>
    <w:p w14:paraId="38D41CEE" w14:textId="77777777" w:rsidR="00A81096" w:rsidRPr="00A81096" w:rsidRDefault="00A81096" w:rsidP="00A81096">
      <w:r w:rsidRPr="00A81096">
        <w:t xml:space="preserve">Many students have visible or invisible disabilities, and The University of North Texas offers accommodations that allow them to achieve their full potential. The University makes reasonable academic accommodation for all students with disabilities. Students seeking accommodation must first register with the Office of Disability Accommodation (ODA) to verify their eligibility. If a disability is verified, the ODA will provide you with an accommodation letter to be delivered to faculty to begin a private discussion regarding your specific needs in a course. You may request </w:t>
      </w:r>
      <w:proofErr w:type="gramStart"/>
      <w:r w:rsidRPr="00A81096">
        <w:t>accommodations</w:t>
      </w:r>
      <w:proofErr w:type="gramEnd"/>
      <w:r w:rsidRPr="00A81096">
        <w:t xml:space="preserve"> at any </w:t>
      </w:r>
      <w:proofErr w:type="gramStart"/>
      <w:r w:rsidRPr="00A81096">
        <w:t>time,</w:t>
      </w:r>
      <w:proofErr w:type="gramEnd"/>
      <w:r w:rsidRPr="00A81096">
        <w:t xml:space="preserv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Office of Disability Accommodation website at </w:t>
      </w:r>
      <w:hyperlink r:id="rId8" w:tgtFrame="_blank" w:history="1">
        <w:r w:rsidRPr="00A81096">
          <w:rPr>
            <w:rStyle w:val="Hyperlink"/>
          </w:rPr>
          <w:t>http://disability.unt.edu/Links to an external site.</w:t>
        </w:r>
      </w:hyperlink>
      <w:r w:rsidRPr="00A81096">
        <w:t xml:space="preserve">. You may also contact them by phone </w:t>
      </w:r>
      <w:proofErr w:type="gramStart"/>
      <w:r w:rsidRPr="00A81096">
        <w:t>at</w:t>
      </w:r>
      <w:proofErr w:type="gramEnd"/>
      <w:r w:rsidRPr="00A81096">
        <w:t xml:space="preserve"> (940) 565-4323. A common accommodation is for ODA to provide a special environment for exams. It is important to make appointments in good time with ODA for </w:t>
      </w:r>
      <w:r w:rsidRPr="00A81096">
        <w:rPr>
          <w:b/>
          <w:bCs/>
        </w:rPr>
        <w:t>each</w:t>
      </w:r>
      <w:r w:rsidRPr="00A81096">
        <w:t> of your exams, especially final exams.</w:t>
      </w:r>
    </w:p>
    <w:p w14:paraId="3C669C98" w14:textId="77777777" w:rsidR="00A81096" w:rsidRPr="00A81096" w:rsidRDefault="00A81096" w:rsidP="00A81096">
      <w:r w:rsidRPr="00A81096">
        <w:rPr>
          <w:b/>
          <w:bCs/>
        </w:rPr>
        <w:t>WELCOME TO UNT!</w:t>
      </w:r>
    </w:p>
    <w:p w14:paraId="47924DA8" w14:textId="77777777" w:rsidR="00A81096" w:rsidRPr="00A81096" w:rsidRDefault="00A81096" w:rsidP="00A81096">
      <w:r w:rsidRPr="00A81096">
        <w:t>I am committed to creating a learning environment where diverse perspectives are recognized and valued as a source of strength. I request that all students work with me to create a class culture based on open communication, mutual respect, and inclusion.</w:t>
      </w:r>
    </w:p>
    <w:p w14:paraId="52BA0916" w14:textId="77777777" w:rsidR="00A81096" w:rsidRPr="00A81096" w:rsidRDefault="00A81096" w:rsidP="00A81096">
      <w:r w:rsidRPr="00A81096">
        <w:t xml:space="preserve">As members of the UNT community, we have all made a commitment to </w:t>
      </w:r>
      <w:proofErr w:type="gramStart"/>
      <w:r w:rsidRPr="00A81096">
        <w:t>be</w:t>
      </w:r>
      <w:proofErr w:type="gramEnd"/>
      <w:r w:rsidRPr="00A81096">
        <w:t xml:space="preserve"> part of an institution that respects and values the identities of the students and employees with whom we interact. UNT does not tolerate identity-based discrimination, harassment, and retaliation. UNT’s full Non-Discrimination Policy can be found in the UNT Policies section of the syllabus.</w:t>
      </w:r>
    </w:p>
    <w:p w14:paraId="45FB6FC7" w14:textId="77777777" w:rsidR="00A81096" w:rsidRPr="00A81096" w:rsidRDefault="00A81096" w:rsidP="00A81096">
      <w:r w:rsidRPr="00A81096">
        <w:rPr>
          <w:b/>
          <w:bCs/>
        </w:rPr>
        <w:t> </w:t>
      </w:r>
    </w:p>
    <w:p w14:paraId="59FBF684" w14:textId="77777777" w:rsidR="00A81096" w:rsidRPr="00A81096" w:rsidRDefault="00A81096" w:rsidP="00A81096">
      <w:r w:rsidRPr="00A81096">
        <w:lastRenderedPageBreak/>
        <w:t> </w:t>
      </w:r>
    </w:p>
    <w:p w14:paraId="322CFBE6" w14:textId="77777777" w:rsidR="00A81096" w:rsidRPr="00A81096" w:rsidRDefault="00A81096" w:rsidP="00A81096">
      <w:r w:rsidRPr="00A81096">
        <w:rPr>
          <w:b/>
          <w:bCs/>
        </w:rPr>
        <w:t>Technology Requirements</w:t>
      </w:r>
    </w:p>
    <w:p w14:paraId="02C86726" w14:textId="77777777" w:rsidR="00A81096" w:rsidRPr="00A81096" w:rsidRDefault="00A81096" w:rsidP="00A81096">
      <w:r w:rsidRPr="00A81096">
        <w:t>Basic scientific calculators for ~$12 that can handle scientific number notation like 10</w:t>
      </w:r>
      <w:r w:rsidRPr="00A81096">
        <w:rPr>
          <w:vertAlign w:val="superscript"/>
        </w:rPr>
        <w:t>6</w:t>
      </w:r>
      <w:r w:rsidRPr="00A81096">
        <w:t xml:space="preserve"> and can evaluate functions like ln(x) and exp(x) are recommended. A </w:t>
      </w:r>
      <w:proofErr w:type="gramStart"/>
      <w:r w:rsidRPr="00A81096">
        <w:t>cell-phone</w:t>
      </w:r>
      <w:proofErr w:type="gramEnd"/>
      <w:r w:rsidRPr="00A81096">
        <w:t>, computer or tablet app will not do because these items are not allowed in exams.</w:t>
      </w:r>
    </w:p>
    <w:p w14:paraId="5D29BFF2" w14:textId="77777777" w:rsidR="00A81096" w:rsidRPr="00A81096" w:rsidRDefault="00A81096" w:rsidP="00A81096">
      <w:r w:rsidRPr="00A81096">
        <w:t>UNT intends </w:t>
      </w:r>
      <w:r w:rsidRPr="00A81096">
        <w:rPr>
          <w:b/>
          <w:bCs/>
        </w:rPr>
        <w:t>lectures</w:t>
      </w:r>
      <w:r w:rsidRPr="00A81096">
        <w:t> to be in-person in the traditional manner, where we all meet in the classroom. </w:t>
      </w:r>
      <w:r w:rsidRPr="00A81096">
        <w:rPr>
          <w:b/>
          <w:bCs/>
        </w:rPr>
        <w:t>Exams</w:t>
      </w:r>
      <w:r w:rsidRPr="00A81096">
        <w:t> will be in-person too. You turn in </w:t>
      </w:r>
      <w:r w:rsidRPr="00A81096">
        <w:rPr>
          <w:b/>
          <w:bCs/>
        </w:rPr>
        <w:t>homework</w:t>
      </w:r>
      <w:r w:rsidRPr="00A81096">
        <w:t> remotely via Canvas, and will need a computer, smart phone or tablet for that. If the availability of equipment or the internet is a problem, take advantage of the many computer labs across campus. </w:t>
      </w:r>
    </w:p>
    <w:p w14:paraId="25B58807" w14:textId="77777777" w:rsidR="00A81096" w:rsidRPr="00A81096" w:rsidRDefault="00A81096" w:rsidP="00A81096">
      <w:r w:rsidRPr="00A81096">
        <w:t>Should changes in the general situation require it, or in case you or I need to quarantine, remote learning via Zoom may be used for lectures. In that situation, you will need to have a working computer with web camera, microphone and sound. A smart phone or tablet will be sufficient if it has those functions. If necessary, we would handle examinations remotely too, and applications for scanning your exam solutions into pdf format are freely available for phone and tablet. </w:t>
      </w:r>
    </w:p>
    <w:p w14:paraId="4030283E" w14:textId="77777777" w:rsidR="00A81096" w:rsidRPr="00A81096" w:rsidRDefault="00A81096" w:rsidP="00A81096">
      <w:r w:rsidRPr="00A81096">
        <w:t xml:space="preserve">Part of working in the online environment involves dealing with the inconveniences and frustration that can arise when technology breaks down or does not perform as expected. You can contact the Student Help Desk for help with Canvas or other </w:t>
      </w:r>
      <w:proofErr w:type="gramStart"/>
      <w:r w:rsidRPr="00A81096">
        <w:t>technology</w:t>
      </w:r>
      <w:proofErr w:type="gramEnd"/>
      <w:r w:rsidRPr="00A81096">
        <w:t xml:space="preserve"> issues.</w:t>
      </w:r>
    </w:p>
    <w:p w14:paraId="1284B91A" w14:textId="77777777" w:rsidR="00A81096" w:rsidRPr="00A81096" w:rsidRDefault="00A81096" w:rsidP="00A81096">
      <w:r w:rsidRPr="00A81096">
        <w:rPr>
          <w:b/>
          <w:bCs/>
        </w:rPr>
        <w:t>UNT Information Technology Help Desk</w:t>
      </w:r>
      <w:r w:rsidRPr="00A81096">
        <w:t>: </w:t>
      </w:r>
      <w:hyperlink r:id="rId9" w:tgtFrame="_blank" w:history="1">
        <w:r w:rsidRPr="00A81096">
          <w:rPr>
            <w:rStyle w:val="Hyperlink"/>
          </w:rPr>
          <w:t>UIT Student Help Desk siteLinks to an external site.</w:t>
        </w:r>
      </w:hyperlink>
      <w:r w:rsidRPr="00A81096">
        <w:t> (http://www.unt.edu/helpdesk/index.htm)</w:t>
      </w:r>
    </w:p>
    <w:p w14:paraId="08BDE77A" w14:textId="77777777" w:rsidR="00A81096" w:rsidRPr="00A81096" w:rsidRDefault="00A81096" w:rsidP="00A81096">
      <w:r w:rsidRPr="00A81096">
        <w:rPr>
          <w:b/>
          <w:bCs/>
        </w:rPr>
        <w:t>Email</w:t>
      </w:r>
      <w:r w:rsidRPr="00A81096">
        <w:t>: </w:t>
      </w:r>
      <w:hyperlink r:id="rId10" w:history="1">
        <w:r w:rsidRPr="00A81096">
          <w:rPr>
            <w:rStyle w:val="Hyperlink"/>
          </w:rPr>
          <w:t>helpdesk@unt.edu</w:t>
        </w:r>
      </w:hyperlink>
    </w:p>
    <w:p w14:paraId="7865DC4E" w14:textId="77777777" w:rsidR="00A81096" w:rsidRPr="00A81096" w:rsidRDefault="00A81096" w:rsidP="00A81096">
      <w:r w:rsidRPr="00A81096">
        <w:rPr>
          <w:b/>
          <w:bCs/>
        </w:rPr>
        <w:t>Live Chat: </w:t>
      </w:r>
      <w:hyperlink r:id="rId11" w:tgtFrame="_blank" w:history="1">
        <w:r w:rsidRPr="00A81096">
          <w:rPr>
            <w:rStyle w:val="Hyperlink"/>
          </w:rPr>
          <w:t>https://it.unt.edu/helpdesk/chatsupportLinks to an external site.</w:t>
        </w:r>
      </w:hyperlink>
    </w:p>
    <w:p w14:paraId="76C183E2" w14:textId="77777777" w:rsidR="00A81096" w:rsidRPr="00A81096" w:rsidRDefault="00A81096" w:rsidP="00A81096">
      <w:r w:rsidRPr="00A81096">
        <w:rPr>
          <w:b/>
          <w:bCs/>
        </w:rPr>
        <w:t>Phone</w:t>
      </w:r>
      <w:r w:rsidRPr="00A81096">
        <w:t>: 940-565-2324</w:t>
      </w:r>
    </w:p>
    <w:p w14:paraId="78ED7680" w14:textId="77777777" w:rsidR="00A81096" w:rsidRPr="00A81096" w:rsidRDefault="00A81096" w:rsidP="00A81096">
      <w:r w:rsidRPr="00A81096">
        <w:rPr>
          <w:b/>
          <w:bCs/>
        </w:rPr>
        <w:t>In Person</w:t>
      </w:r>
      <w:r w:rsidRPr="00A81096">
        <w:t>: Sage Hall, Room 130</w:t>
      </w:r>
    </w:p>
    <w:p w14:paraId="48E80103" w14:textId="77777777" w:rsidR="00A81096" w:rsidRPr="00A81096" w:rsidRDefault="00A81096" w:rsidP="00A81096">
      <w:r w:rsidRPr="00A81096">
        <w:rPr>
          <w:b/>
          <w:bCs/>
        </w:rPr>
        <w:t>Hours and Availability: </w:t>
      </w:r>
      <w:r w:rsidRPr="00A81096">
        <w:t>Visit </w:t>
      </w:r>
      <w:hyperlink r:id="rId12" w:tgtFrame="_blank" w:history="1">
        <w:r w:rsidRPr="00A81096">
          <w:rPr>
            <w:rStyle w:val="Hyperlink"/>
          </w:rPr>
          <w:t>https://it.unt.edu/helpdeskLinks to an external site.</w:t>
        </w:r>
      </w:hyperlink>
      <w:r w:rsidRPr="00A81096">
        <w:t> for up-to-date hours and availability.</w:t>
      </w:r>
    </w:p>
    <w:p w14:paraId="077BBB51" w14:textId="77777777" w:rsidR="00A81096" w:rsidRPr="00A81096" w:rsidRDefault="00A81096" w:rsidP="00A81096">
      <w:r w:rsidRPr="00A81096">
        <w:t>For additional support, visit </w:t>
      </w:r>
      <w:hyperlink r:id="rId13" w:tgtFrame="_blank" w:history="1">
        <w:r w:rsidRPr="00A81096">
          <w:rPr>
            <w:rStyle w:val="Hyperlink"/>
          </w:rPr>
          <w:t>Canvas Technical HelpLinks to an external site.</w:t>
        </w:r>
      </w:hyperlink>
      <w:r w:rsidRPr="00A81096">
        <w:t> (https://community.canvaslms.com/docs/DOC-10554-4212710328)</w:t>
      </w:r>
    </w:p>
    <w:p w14:paraId="30CDC321" w14:textId="77777777" w:rsidR="00A81096" w:rsidRPr="00A81096" w:rsidRDefault="00A81096" w:rsidP="00A81096">
      <w:r w:rsidRPr="00A81096">
        <w:t> </w:t>
      </w:r>
    </w:p>
    <w:p w14:paraId="60C3A560" w14:textId="77777777" w:rsidR="00A81096" w:rsidRPr="00A81096" w:rsidRDefault="00A81096" w:rsidP="00A81096">
      <w:r w:rsidRPr="00A81096">
        <w:rPr>
          <w:b/>
          <w:bCs/>
        </w:rPr>
        <w:t>Legal Notices</w:t>
      </w:r>
    </w:p>
    <w:p w14:paraId="4CAC2C4A" w14:textId="77777777" w:rsidR="00A81096" w:rsidRPr="00A81096" w:rsidRDefault="00A81096" w:rsidP="00A81096">
      <w:r w:rsidRPr="00A81096">
        <w:lastRenderedPageBreak/>
        <w:t xml:space="preserve">My lectures are protected by state common law and federal copyright law. They are my own original expression. Whereas you are authorized to take notes in class thereby creating </w:t>
      </w:r>
      <w:proofErr w:type="gramStart"/>
      <w:r w:rsidRPr="00A81096">
        <w:t>a derivative</w:t>
      </w:r>
      <w:proofErr w:type="gramEnd"/>
      <w:r w:rsidRPr="00A81096">
        <w:t xml:space="preserve"> work from my lecture, the authorization extends only to making one set of notes for your own personal use and no other use. You are not authorized to record my lectures, to provide your notes to anyone else or to make any commercial use of them without </w:t>
      </w:r>
      <w:proofErr w:type="gramStart"/>
      <w:r w:rsidRPr="00A81096">
        <w:t>express</w:t>
      </w:r>
      <w:proofErr w:type="gramEnd"/>
      <w:r w:rsidRPr="00A81096">
        <w:t xml:space="preserve"> prior permission from me in writing.</w:t>
      </w:r>
    </w:p>
    <w:p w14:paraId="042BF99D" w14:textId="77777777" w:rsidR="00A81096" w:rsidRPr="00A81096" w:rsidRDefault="00A81096" w:rsidP="00A81096">
      <w:r w:rsidRPr="00A81096">
        <w:t> </w:t>
      </w:r>
    </w:p>
    <w:p w14:paraId="2613B0A3" w14:textId="77777777" w:rsidR="00A81096" w:rsidRPr="00A81096" w:rsidRDefault="00A81096" w:rsidP="00A81096">
      <w:r w:rsidRPr="00A81096">
        <w:rPr>
          <w:b/>
          <w:bCs/>
        </w:rPr>
        <w:t>Graded work (exams, homework and quizzes)</w:t>
      </w:r>
    </w:p>
    <w:p w14:paraId="5C6C2452" w14:textId="77777777" w:rsidR="00A81096" w:rsidRPr="00A81096" w:rsidRDefault="00A81096" w:rsidP="00A81096">
      <w:r w:rsidRPr="00A81096">
        <w:t>There will be three 50-minute exams (100 points each), to be held in-person during scheduled recitation times, and a 2-hour comprehensive, in-person final exam (200 points). Homework for the semester conducted on-line will be worth 100 points. There will be weekly quizzes at the start of the Tuesday classes (5 minutes long), which will be combined over the semester for a score out of 50.</w:t>
      </w:r>
    </w:p>
    <w:p w14:paraId="3BBA4617" w14:textId="77777777" w:rsidR="00A81096" w:rsidRPr="00A81096" w:rsidRDefault="00A81096" w:rsidP="00A81096">
      <w:r w:rsidRPr="00A81096">
        <w:t xml:space="preserve">When I calculate your overall grade at the end of </w:t>
      </w:r>
      <w:proofErr w:type="gramStart"/>
      <w:r w:rsidRPr="00A81096">
        <w:t>semester</w:t>
      </w:r>
      <w:proofErr w:type="gramEnd"/>
      <w:r w:rsidRPr="00A81096">
        <w:t xml:space="preserve"> I will drop your lowest 50-minute exam, lowest weekly homework and lowest weekly quiz. Any scores of zero that result from cheating cannot be dropped. Your final score will be out of 550 points made up from: best two semester exams (100 points each) + final exam (200 points) + homework (100 points) + weekly quizzes (50 points). </w:t>
      </w:r>
    </w:p>
    <w:p w14:paraId="741FB433" w14:textId="77777777" w:rsidR="00A81096" w:rsidRPr="00A81096" w:rsidRDefault="00A81096" w:rsidP="00A81096">
      <w:r w:rsidRPr="00A81096">
        <w:t xml:space="preserve">The online homework is open book. The exams and quizzes are all closed </w:t>
      </w:r>
      <w:proofErr w:type="gramStart"/>
      <w:r w:rsidRPr="00A81096">
        <w:t>book</w:t>
      </w:r>
      <w:proofErr w:type="gramEnd"/>
      <w:r w:rsidRPr="00A81096">
        <w:t>. For the exams you are allowed to refer to an Index Card 3" x 5" (no larger) on which you may handwrite anything useful you choose (equations, definitions, and so on. I will provide physical constants on the exams), on ONE side. For the final exam you may use both sides.</w:t>
      </w:r>
    </w:p>
    <w:p w14:paraId="7F50EC2E" w14:textId="77777777" w:rsidR="00A81096" w:rsidRPr="00A81096" w:rsidRDefault="00A81096" w:rsidP="00A81096">
      <w:r w:rsidRPr="00A81096">
        <w:rPr>
          <w:b/>
          <w:bCs/>
        </w:rPr>
        <w:t>There will be no extra credit assignments, reports, papers, etc. </w:t>
      </w:r>
      <w:r w:rsidRPr="00A81096">
        <w:t>IT IS IMPORTANT THAT YOU SHOW UP ON TIME FOR EVERY ONE OF THE EXAMINATIONS. If you have a University Excused Absence (see </w:t>
      </w:r>
      <w:hyperlink r:id="rId14" w:tgtFrame="_blank" w:tooltip="Link" w:history="1">
        <w:r w:rsidRPr="00A81096">
          <w:rPr>
            <w:rStyle w:val="Hyperlink"/>
          </w:rPr>
          <w:t xml:space="preserve">UNT </w:t>
        </w:r>
        <w:proofErr w:type="spellStart"/>
        <w:r w:rsidRPr="00A81096">
          <w:rPr>
            <w:rStyle w:val="Hyperlink"/>
          </w:rPr>
          <w:t>policyLinks</w:t>
        </w:r>
        <w:proofErr w:type="spellEnd"/>
        <w:r w:rsidRPr="00A81096">
          <w:rPr>
            <w:rStyle w:val="Hyperlink"/>
          </w:rPr>
          <w:t xml:space="preserve"> to an external site.</w:t>
        </w:r>
      </w:hyperlink>
      <w:r w:rsidRPr="00A81096">
        <w:t>) we will reschedule. Should you otherwise miss an assignment, you will receive a grade of zero for the missed work unless we have discussed this ahead of time. Remember that you are allowed to drop the lowest 50-minute examination score and the missed examination can then serve as your one dropped examination. </w:t>
      </w:r>
      <w:r w:rsidRPr="00A81096">
        <w:rPr>
          <w:b/>
          <w:bCs/>
        </w:rPr>
        <w:t>The 200-point comprehensive final exam grade will not be dropped.</w:t>
      </w:r>
    </w:p>
    <w:p w14:paraId="5E819107" w14:textId="77777777" w:rsidR="00A81096" w:rsidRPr="00A81096" w:rsidRDefault="00A81096" w:rsidP="00A81096">
      <w:r w:rsidRPr="00A81096">
        <w:t xml:space="preserve">What happens if you miss a second examination due to illness and/or death of family member or close friend? You must provide documentation for the second absence. Then your score on the final examination (pro-rated to a </w:t>
      </w:r>
      <w:proofErr w:type="gramStart"/>
      <w:r w:rsidRPr="00A81096">
        <w:t>100 point</w:t>
      </w:r>
      <w:proofErr w:type="gramEnd"/>
      <w:r w:rsidRPr="00A81096">
        <w:t xml:space="preserve"> scale) will then be used as the score for the second missed examination. </w:t>
      </w:r>
    </w:p>
    <w:p w14:paraId="2BA59E2C" w14:textId="77777777" w:rsidR="00A81096" w:rsidRPr="00A81096" w:rsidRDefault="00A81096" w:rsidP="00A81096">
      <w:r w:rsidRPr="00A81096">
        <w:lastRenderedPageBreak/>
        <w:t>I have great respect for students who are balancing their pursuit of education with the responsibilities of employment or caring for children or other family members. If you run into challenges that require you to miss a class, or if your responsibilities are interfering with your ability to engage in remote learning, please contact me. Advanced notice is always helpful. There may be flexibility available to support your learning.</w:t>
      </w:r>
    </w:p>
    <w:p w14:paraId="0BB1D5A7" w14:textId="77777777" w:rsidR="00A81096" w:rsidRPr="00A81096" w:rsidRDefault="00A81096" w:rsidP="00A81096">
      <w:r w:rsidRPr="00A81096">
        <w:t xml:space="preserve">Should you have a question concerning the way that your examination was graded, or if you think that there was an error in calculating the exam score, then it is your responsibility to bring the matter to the attention of the </w:t>
      </w:r>
      <w:proofErr w:type="gramStart"/>
      <w:r w:rsidRPr="00A81096">
        <w:t>Instructor</w:t>
      </w:r>
      <w:proofErr w:type="gramEnd"/>
      <w:r w:rsidRPr="00A81096">
        <w:t xml:space="preserve"> within one week. It is your responsibility to check your examination for grading errors, and to make sure that the score was correctly calculated.</w:t>
      </w:r>
    </w:p>
    <w:p w14:paraId="405E2F13" w14:textId="77777777" w:rsidR="00A81096" w:rsidRPr="00A81096" w:rsidRDefault="00A81096" w:rsidP="00A81096">
      <w:r w:rsidRPr="00A81096">
        <w:t> </w:t>
      </w:r>
    </w:p>
    <w:p w14:paraId="7840C9B6" w14:textId="77777777" w:rsidR="00A81096" w:rsidRPr="00A81096" w:rsidRDefault="00A81096" w:rsidP="00A81096">
      <w:r w:rsidRPr="00A81096">
        <w:rPr>
          <w:i/>
          <w:iCs/>
        </w:rPr>
        <w:t>Exams will be held as follows</w:t>
      </w:r>
    </w:p>
    <w:p w14:paraId="688734D7" w14:textId="77777777" w:rsidR="00A81096" w:rsidRPr="00A81096" w:rsidRDefault="00A81096" w:rsidP="00A81096">
      <w:r w:rsidRPr="00A81096">
        <w:rPr>
          <w:b/>
          <w:bCs/>
          <w:i/>
          <w:iCs/>
        </w:rPr>
        <w:t>Assignment                                                                                          Maximum points</w:t>
      </w:r>
    </w:p>
    <w:p w14:paraId="26030156" w14:textId="77777777" w:rsidR="00A81096" w:rsidRPr="00A81096" w:rsidRDefault="00A81096" w:rsidP="00A81096">
      <w:r w:rsidRPr="00A81096">
        <w:t xml:space="preserve">Weekly quizzes, </w:t>
      </w:r>
      <w:proofErr w:type="gramStart"/>
      <w:r w:rsidRPr="00A81096">
        <w:t xml:space="preserve">averaged                                                                        </w:t>
      </w:r>
      <w:proofErr w:type="gramEnd"/>
      <w:r w:rsidRPr="00A81096">
        <w:t> 50</w:t>
      </w:r>
    </w:p>
    <w:p w14:paraId="5C5702ED" w14:textId="77777777" w:rsidR="00A81096" w:rsidRPr="00A81096" w:rsidRDefault="00A81096" w:rsidP="00A81096">
      <w:r w:rsidRPr="00A81096">
        <w:t>Homework, through semester until Monday May 4                            100</w:t>
      </w:r>
    </w:p>
    <w:p w14:paraId="11183144" w14:textId="77777777" w:rsidR="00A81096" w:rsidRPr="00A81096" w:rsidRDefault="00A81096" w:rsidP="00A81096">
      <w:r w:rsidRPr="00A81096">
        <w:t>Exam, Thursday February 19 (3:30 pm GAB 317)                                100</w:t>
      </w:r>
    </w:p>
    <w:p w14:paraId="6826B825" w14:textId="77777777" w:rsidR="00A81096" w:rsidRPr="00A81096" w:rsidRDefault="00A81096" w:rsidP="00A81096">
      <w:r w:rsidRPr="00A81096">
        <w:t>Exam, Thursday March 19 (3:30 pm GAB 317)                                    100</w:t>
      </w:r>
    </w:p>
    <w:p w14:paraId="3073575B" w14:textId="77777777" w:rsidR="00A81096" w:rsidRPr="00A81096" w:rsidRDefault="00A81096" w:rsidP="00A81096">
      <w:r w:rsidRPr="00A81096">
        <w:t>Exam, Thursday April 16 (3:30 pm GAB 317)                                       100</w:t>
      </w:r>
    </w:p>
    <w:p w14:paraId="53EB17D2" w14:textId="77777777" w:rsidR="00A81096" w:rsidRPr="00A81096" w:rsidRDefault="00A81096" w:rsidP="00A81096">
      <w:r w:rsidRPr="00A81096">
        <w:t>Final Exam, Tuesday May 5 (10:00 am to 12:00 pm in GAB 317)      200</w:t>
      </w:r>
    </w:p>
    <w:p w14:paraId="7CFDC45A" w14:textId="77777777" w:rsidR="00A81096" w:rsidRPr="00A81096" w:rsidRDefault="00A81096" w:rsidP="00A81096">
      <w:r w:rsidRPr="00A81096">
        <w:t> </w:t>
      </w:r>
    </w:p>
    <w:p w14:paraId="2E62B492" w14:textId="77777777" w:rsidR="00A81096" w:rsidRPr="00A81096" w:rsidRDefault="00A81096" w:rsidP="00A81096">
      <w:r w:rsidRPr="00A81096">
        <w:t> </w:t>
      </w:r>
    </w:p>
    <w:p w14:paraId="1BB612E4" w14:textId="77777777" w:rsidR="00A81096" w:rsidRPr="00A81096" w:rsidRDefault="00A81096" w:rsidP="00A81096">
      <w:r w:rsidRPr="00A81096">
        <w:rPr>
          <w:b/>
          <w:bCs/>
        </w:rPr>
        <w:t>Test Policy</w:t>
      </w:r>
    </w:p>
    <w:p w14:paraId="32FF841A" w14:textId="77777777" w:rsidR="00A81096" w:rsidRPr="00A81096" w:rsidRDefault="00A81096" w:rsidP="00A81096">
      <w:r w:rsidRPr="00A81096">
        <w:t xml:space="preserve">It is important to show up on time for the examinations and quizzes. The only time that one </w:t>
      </w:r>
      <w:proofErr w:type="gramStart"/>
      <w:r w:rsidRPr="00A81096">
        <w:t>has to</w:t>
      </w:r>
      <w:proofErr w:type="gramEnd"/>
      <w:r w:rsidRPr="00A81096">
        <w:t xml:space="preserve"> </w:t>
      </w:r>
      <w:proofErr w:type="gramStart"/>
      <w:r w:rsidRPr="00A81096">
        <w:t>work</w:t>
      </w:r>
      <w:proofErr w:type="gramEnd"/>
      <w:r w:rsidRPr="00A81096">
        <w:t xml:space="preserve"> a test is the allotted class time. Cell phones and cell phone calculators, tablets and computers are not to be used during the examination. Calculators are allowed. Check yours is working well ahead of time. Academic dishonesty and cheating will not be tolerated. The term “cheating” includes, but is not limited to,</w:t>
      </w:r>
    </w:p>
    <w:p w14:paraId="0F7BBA08" w14:textId="77777777" w:rsidR="00A81096" w:rsidRPr="00A81096" w:rsidRDefault="00A81096" w:rsidP="00A81096">
      <w:r w:rsidRPr="00A81096">
        <w:t>(a) Use of any unauthorized assistance while taking quizzes, tests or examinations, including use of a cell phone or notes.</w:t>
      </w:r>
    </w:p>
    <w:p w14:paraId="189C7D8E" w14:textId="77777777" w:rsidR="00A81096" w:rsidRPr="00A81096" w:rsidRDefault="00A81096" w:rsidP="00A81096">
      <w:r w:rsidRPr="00A81096">
        <w:lastRenderedPageBreak/>
        <w:t>(b) Acquisition, without permission, of tests, notes or other academic material belonging to a faculty member or staff member of the University.</w:t>
      </w:r>
    </w:p>
    <w:p w14:paraId="4689705A" w14:textId="77777777" w:rsidR="00A81096" w:rsidRPr="00A81096" w:rsidRDefault="00A81096" w:rsidP="00A81096">
      <w:r w:rsidRPr="00A81096">
        <w:t>(c) Claiming someone else’s work as your own.</w:t>
      </w:r>
    </w:p>
    <w:p w14:paraId="21A7F647" w14:textId="77777777" w:rsidR="00A81096" w:rsidRPr="00A81096" w:rsidRDefault="00A81096" w:rsidP="00A81096">
      <w:r w:rsidRPr="00A81096">
        <w:t>(d) Communicating with another student during an exam.</w:t>
      </w:r>
    </w:p>
    <w:p w14:paraId="439FC381" w14:textId="77777777" w:rsidR="00A81096" w:rsidRPr="00A81096" w:rsidRDefault="00A81096" w:rsidP="00A81096">
      <w:r w:rsidRPr="00A81096">
        <w:t>(e) Any other act designed to give a student an unfair advantage.</w:t>
      </w:r>
    </w:p>
    <w:p w14:paraId="631C112A" w14:textId="77777777" w:rsidR="00A81096" w:rsidRPr="00A81096" w:rsidRDefault="00A81096" w:rsidP="00A81096">
      <w:r w:rsidRPr="00A81096">
        <w:t xml:space="preserve">Academic dishonesty and cheating </w:t>
      </w:r>
      <w:proofErr w:type="gramStart"/>
      <w:r w:rsidRPr="00A81096">
        <w:t>is</w:t>
      </w:r>
      <w:proofErr w:type="gramEnd"/>
      <w:r w:rsidRPr="00A81096">
        <w:t xml:space="preserve"> not appropriate is grounds for dismissal from the course with an “F” and will be referred to the appropriate University official. Cheating on a test will result in either: (a) a score of zero on the test (this test cannot be dropped); or (b) dismissal from the course with an “F”.</w:t>
      </w:r>
    </w:p>
    <w:p w14:paraId="46CB6847" w14:textId="77777777" w:rsidR="00A81096" w:rsidRPr="00A81096" w:rsidRDefault="00A81096" w:rsidP="00A81096">
      <w:r w:rsidRPr="00A81096">
        <w:rPr>
          <w:b/>
          <w:bCs/>
        </w:rPr>
        <w:t>Attendance and Grading Policy</w:t>
      </w:r>
    </w:p>
    <w:p w14:paraId="046C347A" w14:textId="77777777" w:rsidR="00A81096" w:rsidRPr="00A81096" w:rsidRDefault="00A81096" w:rsidP="00A81096">
      <w:r w:rsidRPr="00A81096">
        <w:t>Class and recitation attendance is not formally required but </w:t>
      </w:r>
      <w:r w:rsidRPr="00A81096">
        <w:rPr>
          <w:i/>
          <w:iCs/>
        </w:rPr>
        <w:t>highly</w:t>
      </w:r>
      <w:r w:rsidRPr="00A81096">
        <w:t xml:space="preserve"> recommended - if you miss many </w:t>
      </w:r>
      <w:proofErr w:type="gramStart"/>
      <w:r w:rsidRPr="00A81096">
        <w:t>classes</w:t>
      </w:r>
      <w:proofErr w:type="gramEnd"/>
      <w:r w:rsidRPr="00A81096">
        <w:t xml:space="preserve"> you may not do well in the exams. If you </w:t>
      </w:r>
      <w:proofErr w:type="gramStart"/>
      <w:r w:rsidRPr="00A81096">
        <w:t>have to</w:t>
      </w:r>
      <w:proofErr w:type="gramEnd"/>
      <w:r w:rsidRPr="00A81096">
        <w:t xml:space="preserve"> stay away from campus because of illness or a </w:t>
      </w:r>
      <w:proofErr w:type="gramStart"/>
      <w:r w:rsidRPr="00A81096">
        <w:t>University</w:t>
      </w:r>
      <w:proofErr w:type="gramEnd"/>
      <w:r w:rsidRPr="00A81096">
        <w:t xml:space="preserve">-approved activity, especially if you may miss an exam, it is very important that you let me know with as much notice as possible, so we can arrange an accommodation. If you miss an </w:t>
      </w:r>
      <w:proofErr w:type="gramStart"/>
      <w:r w:rsidRPr="00A81096">
        <w:t>exam</w:t>
      </w:r>
      <w:proofErr w:type="gramEnd"/>
      <w:r w:rsidRPr="00A81096">
        <w:t xml:space="preserve"> you score zero for that exam, again unless we have arranged </w:t>
      </w:r>
      <w:proofErr w:type="gramStart"/>
      <w:r w:rsidRPr="00A81096">
        <w:t>an official</w:t>
      </w:r>
      <w:proofErr w:type="gramEnd"/>
      <w:r w:rsidRPr="00A81096">
        <w:t xml:space="preserve"> accommodation.</w:t>
      </w:r>
    </w:p>
    <w:p w14:paraId="4625E724" w14:textId="77777777" w:rsidR="00A81096" w:rsidRPr="00A81096" w:rsidRDefault="00A81096" w:rsidP="00A81096">
      <w:r w:rsidRPr="00A81096">
        <w:t>COVID is still with us, although it is no longer considered a public health emergency. If you test positive for COVID, refer to the current CDC Guidelines at </w:t>
      </w:r>
      <w:hyperlink r:id="rId15" w:tgtFrame="_blank" w:history="1">
        <w:r w:rsidRPr="00A81096">
          <w:rPr>
            <w:rStyle w:val="Hyperlink"/>
          </w:rPr>
          <w:t>www.cdc.gov/covid/index.htmlLinks to an external site.</w:t>
        </w:r>
      </w:hyperlink>
      <w:r w:rsidRPr="00A81096">
        <w:t>. For any illness, students will need to provide documentation of a positive test and/or medical treatment in order to meet </w:t>
      </w:r>
      <w:hyperlink r:id="rId16" w:tgtFrame="_blank" w:history="1">
        <w:r w:rsidRPr="00A81096">
          <w:rPr>
            <w:rStyle w:val="Hyperlink"/>
          </w:rPr>
          <w:t xml:space="preserve">UNT’s Student Attendance &amp; Authorized Absence </w:t>
        </w:r>
        <w:proofErr w:type="spellStart"/>
        <w:r w:rsidRPr="00A81096">
          <w:rPr>
            <w:rStyle w:val="Hyperlink"/>
          </w:rPr>
          <w:t>policyLinks</w:t>
        </w:r>
        <w:proofErr w:type="spellEnd"/>
        <w:r w:rsidRPr="00A81096">
          <w:rPr>
            <w:rStyle w:val="Hyperlink"/>
          </w:rPr>
          <w:t xml:space="preserve"> to an external site.</w:t>
        </w:r>
      </w:hyperlink>
      <w:r w:rsidRPr="00A81096">
        <w:t>.  Please talk with the Dean of Students if you need assistance documenting authorized absences due to COVID or any other allowed reason.</w:t>
      </w:r>
    </w:p>
    <w:p w14:paraId="37211A1C" w14:textId="77777777" w:rsidR="00A81096" w:rsidRPr="00A81096" w:rsidRDefault="00A81096" w:rsidP="00A81096">
      <w:r w:rsidRPr="00A81096">
        <w:t>Note that the University’s Authorized Absence Policy requires that a student make a request in writing to the instructor and provides evidence to substantiate that it is an illness-related absence. See </w:t>
      </w:r>
      <w:hyperlink r:id="rId17" w:tgtFrame="_blank" w:history="1">
        <w:r w:rsidRPr="00A81096">
          <w:rPr>
            <w:rStyle w:val="Hyperlink"/>
          </w:rPr>
          <w:t>https://policy.unt.edu/sites/policy/06.039Links to an external site.</w:t>
        </w:r>
      </w:hyperlink>
    </w:p>
    <w:p w14:paraId="0BF36956" w14:textId="77777777" w:rsidR="00A81096" w:rsidRPr="00A81096" w:rsidRDefault="00A81096" w:rsidP="00A81096">
      <w:r w:rsidRPr="00A81096">
        <w:t>Any queries about grading need to be made within a week of when a quiz score is posted or when exams are returned to the class.</w:t>
      </w:r>
    </w:p>
    <w:p w14:paraId="141CAE75" w14:textId="77777777" w:rsidR="00A81096" w:rsidRPr="00A81096" w:rsidRDefault="00A81096" w:rsidP="00A81096">
      <w:r w:rsidRPr="00A81096">
        <w:t>W</w:t>
      </w:r>
      <w:r w:rsidRPr="00A81096">
        <w:rPr>
          <w:i/>
          <w:iCs/>
        </w:rPr>
        <w:t xml:space="preserve">orking </w:t>
      </w:r>
      <w:proofErr w:type="gramStart"/>
      <w:r w:rsidRPr="00A81096">
        <w:rPr>
          <w:i/>
          <w:iCs/>
        </w:rPr>
        <w:t>the homework</w:t>
      </w:r>
      <w:proofErr w:type="gramEnd"/>
      <w:r w:rsidRPr="00A81096">
        <w:rPr>
          <w:i/>
          <w:iCs/>
        </w:rPr>
        <w:t xml:space="preserve"> problems </w:t>
      </w:r>
      <w:r w:rsidRPr="00A81096">
        <w:t>is how you will gain skill at quantitative problems and check your understanding. It is important that you keep up with the homework. Leaving it until the day or two before an exam is not a strategy for success. Expect to spend at least 3-4 hours on homework each week, which counts for 18% of your total grade.</w:t>
      </w:r>
    </w:p>
    <w:p w14:paraId="2B5D8A68" w14:textId="77777777" w:rsidR="00A81096" w:rsidRPr="00A81096" w:rsidRDefault="00A81096" w:rsidP="00A81096">
      <w:r w:rsidRPr="00A81096">
        <w:lastRenderedPageBreak/>
        <w:t xml:space="preserve">Also spend 1-2 hours each week reviewing your </w:t>
      </w:r>
      <w:proofErr w:type="gramStart"/>
      <w:r w:rsidRPr="00A81096">
        <w:t>notes, and</w:t>
      </w:r>
      <w:proofErr w:type="gramEnd"/>
      <w:r w:rsidRPr="00A81096">
        <w:t xml:space="preserve"> perhaps rewriting them in a different format.</w:t>
      </w:r>
    </w:p>
    <w:p w14:paraId="3E9391B2" w14:textId="77777777" w:rsidR="00A81096" w:rsidRPr="00A81096" w:rsidRDefault="00A81096" w:rsidP="00A81096">
      <w:r w:rsidRPr="00A81096">
        <w:t>Letter grades at the end of the semester will be based upon the following grading scale:</w:t>
      </w:r>
    </w:p>
    <w:p w14:paraId="3E49324E" w14:textId="77777777" w:rsidR="00A81096" w:rsidRPr="00A81096" w:rsidRDefault="00A81096" w:rsidP="00A81096">
      <w:r w:rsidRPr="00A81096">
        <w:t>If your semester score is at least 495 out of 550 your final grade will be A.</w:t>
      </w:r>
      <w:r w:rsidRPr="00A81096">
        <w:br/>
        <w:t>If your semester average is 440-494 your final grade will be B.</w:t>
      </w:r>
      <w:r w:rsidRPr="00A81096">
        <w:br/>
        <w:t>If your semester average is 385-439 your final grade will be C.</w:t>
      </w:r>
      <w:r w:rsidRPr="00A81096">
        <w:br/>
        <w:t>If your semester average is 330-384 your final grade will be D.</w:t>
      </w:r>
      <w:r w:rsidRPr="00A81096">
        <w:br/>
        <w:t>If your semester average is below 329 your final grade will be F.</w:t>
      </w:r>
    </w:p>
    <w:p w14:paraId="191BAF9B" w14:textId="77777777" w:rsidR="00A81096" w:rsidRPr="00A81096" w:rsidRDefault="00A81096" w:rsidP="00A81096">
      <w:r w:rsidRPr="00A81096">
        <w:t>I reserve the right to give a higher grade than allowed by the above scheme.</w:t>
      </w:r>
    </w:p>
    <w:p w14:paraId="562C9BE8" w14:textId="77777777" w:rsidR="00A81096" w:rsidRPr="00A81096" w:rsidRDefault="00A81096" w:rsidP="00A81096">
      <w:r w:rsidRPr="00A81096">
        <w:t>The University has strict rules concerning the “Incomplete” grade. The incomplete grade is given only during the last one-fourth of a term/semester, and only if a student: (1) gives notice to the instructor of being required to participate in active military service: or (2) is passing the course and has justifiable reason why the work cannot be completed on schedule. Grades of incomplete are not to be used as a substitute for “F”. The rules governing “Incomplete” are explained in greater detail in the UNT Undergraduate Catalog.</w:t>
      </w:r>
    </w:p>
    <w:p w14:paraId="086601E1" w14:textId="77777777" w:rsidR="00A81096" w:rsidRPr="00A81096" w:rsidRDefault="00A81096" w:rsidP="00A81096">
      <w:r w:rsidRPr="00A81096">
        <w:t> </w:t>
      </w:r>
    </w:p>
    <w:p w14:paraId="4C62CC1C" w14:textId="77777777" w:rsidR="00A81096" w:rsidRPr="00A81096" w:rsidRDefault="00A81096" w:rsidP="00A81096">
      <w:r w:rsidRPr="00A81096">
        <w:t>ACCEPTABLE BEHAVIOR IN THE CLASSROOM</w:t>
      </w:r>
    </w:p>
    <w:p w14:paraId="053D30EE" w14:textId="77777777" w:rsidR="00A81096" w:rsidRPr="00A81096" w:rsidRDefault="00A81096" w:rsidP="00A81096">
      <w:r w:rsidRPr="00A81096">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w:t>
      </w:r>
      <w:proofErr w:type="gramStart"/>
      <w:r w:rsidRPr="00A81096">
        <w:t>student conduct</w:t>
      </w:r>
      <w:proofErr w:type="gramEnd"/>
      <w:r w:rsidRPr="00A81096">
        <w:t xml:space="preserve"> apply to all instructional forums, including University and electronic classroom, labs, discussion groups, field trips, etc. The Code of Student Conduct is at deanofstudents.unt.edu/conduct.</w:t>
      </w:r>
    </w:p>
    <w:p w14:paraId="178ADD60" w14:textId="77777777" w:rsidR="00A81096" w:rsidRPr="00A81096" w:rsidRDefault="00A81096" w:rsidP="00A81096">
      <w:r w:rsidRPr="00A81096">
        <w:t> </w:t>
      </w:r>
    </w:p>
    <w:p w14:paraId="455B6738" w14:textId="77777777" w:rsidR="00A81096" w:rsidRPr="00A81096" w:rsidRDefault="00A81096" w:rsidP="00A81096">
      <w:r w:rsidRPr="00A81096">
        <w:t>MISSED CLASSES</w:t>
      </w:r>
    </w:p>
    <w:p w14:paraId="5E93A3C9" w14:textId="77777777" w:rsidR="00A81096" w:rsidRPr="00A81096" w:rsidRDefault="00A81096" w:rsidP="00A81096">
      <w:r w:rsidRPr="00A81096">
        <w:t>Students are responsible for the material that is covered in the class lecture and during the recitation. Should a student miss a lecture or recitation class, it is the student’s responsibility to get the lecture notes from other students. See above about missing quizzes and exams.</w:t>
      </w:r>
    </w:p>
    <w:p w14:paraId="60FF4B0E" w14:textId="77777777" w:rsidR="00A81096" w:rsidRPr="00A81096" w:rsidRDefault="00A81096" w:rsidP="00A81096">
      <w:r w:rsidRPr="00A81096">
        <w:t> </w:t>
      </w:r>
    </w:p>
    <w:p w14:paraId="3CEF4DA6" w14:textId="77777777" w:rsidR="00A81096" w:rsidRPr="00A81096" w:rsidRDefault="00A81096" w:rsidP="00A81096">
      <w:r w:rsidRPr="00A81096">
        <w:lastRenderedPageBreak/>
        <w:t>CANCELLATION OF CLASSES BY THE UNIVERSITY</w:t>
      </w:r>
    </w:p>
    <w:p w14:paraId="4382B2EB" w14:textId="77777777" w:rsidR="00A81096" w:rsidRPr="00A81096" w:rsidRDefault="00A81096" w:rsidP="00A81096">
      <w:r w:rsidRPr="00A81096">
        <w:t xml:space="preserve">During the Spring semester the University is sometimes closed due to bad weather. Should the University be closed during an examination day, then the examination will likely be given on either the </w:t>
      </w:r>
      <w:proofErr w:type="gramStart"/>
      <w:r w:rsidRPr="00A81096">
        <w:t>first or second class</w:t>
      </w:r>
      <w:proofErr w:type="gramEnd"/>
      <w:r w:rsidRPr="00A81096">
        <w:t xml:space="preserve"> day that we are back after the University was closed.</w:t>
      </w:r>
    </w:p>
    <w:p w14:paraId="0816C481" w14:textId="77777777" w:rsidR="00A81096" w:rsidRPr="00A81096" w:rsidRDefault="00A81096" w:rsidP="00A81096">
      <w:r w:rsidRPr="00A81096">
        <w:t> </w:t>
      </w:r>
    </w:p>
    <w:p w14:paraId="6C7D4840" w14:textId="77777777" w:rsidR="00A81096" w:rsidRPr="00A81096" w:rsidRDefault="00A81096" w:rsidP="00A81096">
      <w:r w:rsidRPr="00A81096">
        <w:t>OTHER INFORMATION</w:t>
      </w:r>
    </w:p>
    <w:p w14:paraId="1D49B2B8" w14:textId="77777777" w:rsidR="00A81096" w:rsidRPr="00A81096" w:rsidRDefault="00A81096" w:rsidP="00A81096">
      <w:r w:rsidRPr="00A81096">
        <w:t>You can learn a little more about me and my research at my website </w:t>
      </w:r>
      <w:hyperlink r:id="rId18" w:tgtFrame="_blank" w:history="1">
        <w:r w:rsidRPr="00A81096">
          <w:rPr>
            <w:rStyle w:val="Hyperlink"/>
          </w:rPr>
          <w:t>www.chem.unt.edu/~marshallLinks to an external site.</w:t>
        </w:r>
      </w:hyperlink>
      <w:r w:rsidRPr="00A81096">
        <w:t>, and we can arrange lab tours as well.</w:t>
      </w:r>
    </w:p>
    <w:p w14:paraId="2F59ECE0" w14:textId="77777777" w:rsidR="00A81096" w:rsidRPr="00A81096" w:rsidRDefault="00A81096" w:rsidP="00A81096">
      <w:r w:rsidRPr="00A81096">
        <w:rPr>
          <w:b/>
          <w:bCs/>
        </w:rPr>
        <w:t>Dates</w:t>
      </w:r>
    </w:p>
    <w:p w14:paraId="27E11169" w14:textId="77777777" w:rsidR="00A81096" w:rsidRPr="00A81096" w:rsidRDefault="00A81096" w:rsidP="00A81096">
      <w:r w:rsidRPr="00A81096">
        <w:t xml:space="preserve">The first class will be on Tuesday, January 13, </w:t>
      </w:r>
      <w:proofErr w:type="gramStart"/>
      <w:r w:rsidRPr="00A81096">
        <w:t>2026</w:t>
      </w:r>
      <w:proofErr w:type="gramEnd"/>
      <w:r w:rsidRPr="00A81096">
        <w:t xml:space="preserve"> and the last formal class will be on Tuesday, April 28, 2026. There will be a recitation on Thursday morning, April 30, </w:t>
      </w:r>
      <w:proofErr w:type="gramStart"/>
      <w:r w:rsidRPr="00A81096">
        <w:t>2026</w:t>
      </w:r>
      <w:proofErr w:type="gramEnd"/>
      <w:r w:rsidRPr="00A81096">
        <w:t xml:space="preserve"> at 11 am, and no meeting that afternoon.</w:t>
      </w:r>
    </w:p>
    <w:p w14:paraId="0065C04A" w14:textId="77777777" w:rsidR="00A81096" w:rsidRPr="00A81096" w:rsidRDefault="00A81096" w:rsidP="00A81096">
      <w:r w:rsidRPr="00A81096">
        <w:t>There are no classes over Spring Break, March 9-15, 2026. The final exam is at 10:00 am on Tuesday May 5, 2026, in our regular classroom in the GAB.</w:t>
      </w:r>
    </w:p>
    <w:p w14:paraId="5A8E93E0" w14:textId="77777777" w:rsidR="00A81096" w:rsidRPr="00A81096" w:rsidRDefault="00A81096" w:rsidP="00A81096">
      <w:r w:rsidRPr="00A81096">
        <w:rPr>
          <w:b/>
          <w:bCs/>
        </w:rPr>
        <w:t> </w:t>
      </w:r>
    </w:p>
    <w:p w14:paraId="2ACBCCAC" w14:textId="77777777" w:rsidR="00A81096" w:rsidRPr="00A81096" w:rsidRDefault="00A81096" w:rsidP="00A81096">
      <w:r w:rsidRPr="00A81096">
        <w:rPr>
          <w:b/>
          <w:bCs/>
        </w:rPr>
        <w:t>University Course Policies</w:t>
      </w:r>
    </w:p>
    <w:p w14:paraId="6777B19B" w14:textId="77777777" w:rsidR="00A81096" w:rsidRPr="00A81096" w:rsidRDefault="00A81096" w:rsidP="00A81096">
      <w:r w:rsidRPr="00A81096">
        <w:t> </w:t>
      </w:r>
    </w:p>
    <w:p w14:paraId="75E58051" w14:textId="77777777" w:rsidR="00A81096" w:rsidRPr="00A81096" w:rsidRDefault="00A81096" w:rsidP="00A81096">
      <w:r w:rsidRPr="00A81096">
        <w:t>ATTENDANCE</w:t>
      </w:r>
    </w:p>
    <w:p w14:paraId="00788AAE" w14:textId="77777777" w:rsidR="00A81096" w:rsidRPr="00A81096" w:rsidRDefault="00A81096" w:rsidP="00A81096">
      <w:r w:rsidRPr="00A81096">
        <w:t>Students are expected to attend class meetings regularly and to abide by the attendance policy established for the course.  It is important that you communicate with the professor and the instructional team prior to being absent, so you, the professor, and the instructional team can discuss and mitigate the impact of the absence on your attainment of course learning goals.  Please inform the professor and instructional team if you are unable to attend class meetings because you are ill, in mindfulness of the health and safety of everyone in our community.</w:t>
      </w:r>
    </w:p>
    <w:p w14:paraId="2B6CF461" w14:textId="77777777" w:rsidR="00A81096" w:rsidRPr="00A81096" w:rsidRDefault="00A81096" w:rsidP="00A81096">
      <w:r w:rsidRPr="00A81096">
        <w:t>COURSE MATERIALS FOR REMOTE INSTRUCTION</w:t>
      </w:r>
    </w:p>
    <w:p w14:paraId="0DE7E570" w14:textId="77777777" w:rsidR="00A81096" w:rsidRPr="00A81096" w:rsidRDefault="00A81096" w:rsidP="00A81096">
      <w:r w:rsidRPr="00A81096">
        <w:t xml:space="preserve">Remote instruction may be necessary if community health conditions change or you need to self-isolate or quarantine.  Students will need access to the equipment listed under Technology Requirements above to participate in any fully remote portions of the </w:t>
      </w:r>
      <w:r w:rsidRPr="00A81096">
        <w:lastRenderedPageBreak/>
        <w:t>class.  Information on how to be successful in a remote learning environment can be found at </w:t>
      </w:r>
      <w:hyperlink r:id="rId19" w:tgtFrame="_blank" w:history="1">
        <w:r w:rsidRPr="00A81096">
          <w:rPr>
            <w:rStyle w:val="Hyperlink"/>
          </w:rPr>
          <w:t>https://online.unt.edu/learnLinks to an external site.</w:t>
        </w:r>
      </w:hyperlink>
    </w:p>
    <w:p w14:paraId="1459C182" w14:textId="77777777" w:rsidR="00A81096" w:rsidRPr="00A81096" w:rsidRDefault="00A81096" w:rsidP="00A81096">
      <w:r w:rsidRPr="00A81096">
        <w:t>ACADEMIC INTEGRITY POLICY</w:t>
      </w:r>
    </w:p>
    <w:p w14:paraId="526162D1" w14:textId="77777777" w:rsidR="00A81096" w:rsidRPr="00A81096" w:rsidRDefault="00A81096" w:rsidP="00A81096">
      <w:r w:rsidRPr="00A81096">
        <w:t>Academic Integrity Standards and Consequences. 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 Dishonesty on an assignment may lead to a score of zero for that assignment.</w:t>
      </w:r>
    </w:p>
    <w:p w14:paraId="7D18D229" w14:textId="77777777" w:rsidR="00A81096" w:rsidRPr="00A81096" w:rsidRDefault="00A81096" w:rsidP="00A81096">
      <w:r w:rsidRPr="00A81096">
        <w:t>PROHIBITION OF DISCRIMINATION, HARASSMENT, AND RETALIATION (POLICY 16.004)</w:t>
      </w:r>
    </w:p>
    <w:p w14:paraId="3C437C82" w14:textId="77777777" w:rsidR="00A81096" w:rsidRPr="00A81096" w:rsidRDefault="00A81096" w:rsidP="00A81096">
      <w:r w:rsidRPr="00A81096">
        <w:t xml:space="preserve">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procedures, and processes; and university facilities. The University takes active measures to prevent such conduct and </w:t>
      </w:r>
      <w:proofErr w:type="gramStart"/>
      <w:r w:rsidRPr="00A81096">
        <w:t>investigates</w:t>
      </w:r>
      <w:proofErr w:type="gramEnd"/>
      <w:r w:rsidRPr="00A81096">
        <w:t xml:space="preserve"> and takes remedial action when appropriate.</w:t>
      </w:r>
    </w:p>
    <w:p w14:paraId="040C6CC2" w14:textId="77777777" w:rsidR="00A81096" w:rsidRPr="00A81096" w:rsidRDefault="00A81096" w:rsidP="00A81096">
      <w:r w:rsidRPr="00A81096">
        <w:t>ACCESS TO INFORMATION - EAGLE CONNECT </w:t>
      </w:r>
    </w:p>
    <w:p w14:paraId="6BB506AC" w14:textId="77777777" w:rsidR="00A81096" w:rsidRPr="00A81096" w:rsidRDefault="00A81096" w:rsidP="00A81096">
      <w:r w:rsidRPr="00A81096">
        <w:t xml:space="preserve">Students' access </w:t>
      </w:r>
      <w:proofErr w:type="gramStart"/>
      <w:r w:rsidRPr="00A81096">
        <w:t>point</w:t>
      </w:r>
      <w:proofErr w:type="gramEnd"/>
      <w:r w:rsidRPr="00A81096">
        <w:t xml:space="preserve"> for business and academic services at UNT is located at: </w:t>
      </w:r>
      <w:hyperlink r:id="rId20" w:tgtFrame="_blank" w:history="1">
        <w:r w:rsidRPr="00A81096">
          <w:rPr>
            <w:rStyle w:val="Hyperlink"/>
          </w:rPr>
          <w:t>my.unt.eduLinks to an external site.</w:t>
        </w:r>
      </w:hyperlink>
      <w:r w:rsidRPr="00A81096">
        <w:t>. All official communication from the University will be delivered to a student's Eagle Connect account. For more information, please visit the website that explains Eagle Connect and how to forward e-mail </w:t>
      </w:r>
      <w:hyperlink r:id="rId21" w:tgtFrame="_blank" w:history="1">
        <w:r w:rsidRPr="00A81096">
          <w:rPr>
            <w:rStyle w:val="Hyperlink"/>
          </w:rPr>
          <w:t>Eagle ConnectLinks to an external site.</w:t>
        </w:r>
      </w:hyperlink>
      <w:r w:rsidRPr="00A81096">
        <w:t> (</w:t>
      </w:r>
      <w:hyperlink r:id="rId22" w:tgtFrame="_blank" w:history="1">
        <w:r w:rsidRPr="00A81096">
          <w:rPr>
            <w:rStyle w:val="Hyperlink"/>
          </w:rPr>
          <w:t>https://it.unt.edu/eagleconnectLinks to an external site.</w:t>
        </w:r>
      </w:hyperlink>
      <w:r w:rsidRPr="00A81096">
        <w:t>).</w:t>
      </w:r>
    </w:p>
    <w:p w14:paraId="1ACDD72B" w14:textId="77777777" w:rsidR="00A81096" w:rsidRPr="00A81096" w:rsidRDefault="00A81096" w:rsidP="00A81096">
      <w:r w:rsidRPr="00A81096">
        <w:t>EMERGENCY NOTIFICATION AND PROCEDURES </w:t>
      </w:r>
    </w:p>
    <w:p w14:paraId="65C448A3" w14:textId="77777777" w:rsidR="00A81096" w:rsidRPr="00A81096" w:rsidRDefault="00A81096" w:rsidP="00A81096">
      <w:r w:rsidRPr="00A81096">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 Some helpful emergency preparedness actions include: 1) know the evacuation routes and severe weather shelter areas in the buildings where your classes are held, 2) determine how you will contact family and friends if phones are temporarily unavailable, and 3) identify where you will go if you need to evacuate the Denton area suddenly.</w:t>
      </w:r>
    </w:p>
    <w:p w14:paraId="36238203" w14:textId="77777777" w:rsidR="00A81096" w:rsidRPr="00A81096" w:rsidRDefault="00A81096" w:rsidP="00A81096">
      <w:r w:rsidRPr="00A81096">
        <w:t>RETENTION OF STUDENT RECORDS </w:t>
      </w:r>
    </w:p>
    <w:p w14:paraId="0B3F7D0B" w14:textId="77777777" w:rsidR="00A81096" w:rsidRPr="00A81096" w:rsidRDefault="00A81096" w:rsidP="00A81096">
      <w:r w:rsidRPr="00A81096">
        <w:lastRenderedPageBreak/>
        <w:t>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Canvas 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w:t>
      </w:r>
    </w:p>
    <w:p w14:paraId="1DACBB35" w14:textId="77777777" w:rsidR="00A81096" w:rsidRPr="00A81096" w:rsidRDefault="00A81096" w:rsidP="00A81096">
      <w:r w:rsidRPr="00A81096">
        <w:t>STUDENT EVALUATION OF INSTRUCTION </w:t>
      </w:r>
    </w:p>
    <w:p w14:paraId="06969A2D" w14:textId="77777777" w:rsidR="00A81096" w:rsidRPr="00A81096" w:rsidRDefault="00A81096" w:rsidP="00A81096">
      <w:r w:rsidRPr="00A81096">
        <w:t>Student Perceptions of Teaching (SPOT) is the student evaluation system for UNT and allows students the ability to confidentially provide constructive feedback to their instructor and department to improve the quality of student experiences in the course. </w:t>
      </w:r>
    </w:p>
    <w:p w14:paraId="5AA5737B" w14:textId="77777777" w:rsidR="00A81096" w:rsidRPr="00A81096" w:rsidRDefault="00A81096" w:rsidP="00A81096">
      <w:r w:rsidRPr="00A81096">
        <w:t>SEXUAL ASSAULT PREVENTION</w:t>
      </w:r>
    </w:p>
    <w:p w14:paraId="184C2C4C" w14:textId="77777777" w:rsidR="00A81096" w:rsidRPr="00A81096" w:rsidRDefault="00A81096" w:rsidP="00A81096">
      <w:r w:rsidRPr="00A81096">
        <w:t xml:space="preserve">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w:t>
      </w:r>
      <w:proofErr w:type="gramStart"/>
      <w:r w:rsidRPr="00A81096">
        <w:t>on the basis of</w:t>
      </w:r>
      <w:proofErr w:type="gramEnd"/>
      <w:r w:rsidRPr="00A81096">
        <w:t xml:space="preserve"> </w:t>
      </w:r>
      <w:proofErr w:type="gramStart"/>
      <w:r w:rsidRPr="00A81096">
        <w:t>sex, and</w:t>
      </w:r>
      <w:proofErr w:type="gramEnd"/>
      <w:r w:rsidRPr="00A81096">
        <w:t xml:space="preserve"> therefore prohibit sexual misconduct. If you or someone you know is experiencing sexual harassment, relationship violence, stalking, and/or sexual assault, there are campus resources available to provide support and assistance. 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Advocates can be reached at SurvivorAdvocate@unt.edu or by calling the Dean of Students Office at 940-565- 2648. Additionally, alleged sexual misconduct can be non-confidentially reported to the Title IX Coordinator at oeo@unt.edu or at (940) 565 2759.</w:t>
      </w:r>
    </w:p>
    <w:p w14:paraId="3D4C27B1" w14:textId="77777777" w:rsidR="00A81096" w:rsidRPr="00A81096" w:rsidRDefault="00A81096" w:rsidP="00A81096">
      <w:r w:rsidRPr="00A81096">
        <w:t>ACADEMIC SUPPORT &amp; STUDENT SERVICES</w:t>
      </w:r>
    </w:p>
    <w:p w14:paraId="2D9B811A" w14:textId="77777777" w:rsidR="00A81096" w:rsidRPr="00A81096" w:rsidRDefault="00A81096" w:rsidP="00A81096">
      <w:r w:rsidRPr="00A81096">
        <w:t>Mental Health</w:t>
      </w:r>
    </w:p>
    <w:p w14:paraId="41B48714" w14:textId="77777777" w:rsidR="00A81096" w:rsidRPr="00A81096" w:rsidRDefault="00A81096" w:rsidP="00A81096">
      <w:r w:rsidRPr="00A81096">
        <w:t>UNT provides mental health resources to students to help ensure there are numerous outlets to turn to that wholeheartedly care for and are there for students in need, regardless of the nature of an issue or its severity. Listed below are several resources on campus that can support your academic success and mental well-being:</w:t>
      </w:r>
    </w:p>
    <w:p w14:paraId="45AEF2CA" w14:textId="77777777" w:rsidR="00A81096" w:rsidRPr="00A81096" w:rsidRDefault="00A81096" w:rsidP="00A81096">
      <w:pPr>
        <w:numPr>
          <w:ilvl w:val="0"/>
          <w:numId w:val="3"/>
        </w:numPr>
      </w:pPr>
      <w:hyperlink r:id="rId23" w:tgtFrame="_blank" w:history="1">
        <w:r w:rsidRPr="00A81096">
          <w:rPr>
            <w:rStyle w:val="Hyperlink"/>
          </w:rPr>
          <w:t>Student Health and Wellness CenterLinks to an external site.</w:t>
        </w:r>
      </w:hyperlink>
      <w:r w:rsidRPr="00A81096">
        <w:t> (https://studentaffairs.unt.edu/student-health-and-wellness-center)</w:t>
      </w:r>
    </w:p>
    <w:p w14:paraId="63A51821" w14:textId="77777777" w:rsidR="00A81096" w:rsidRPr="00A81096" w:rsidRDefault="00A81096" w:rsidP="00A81096">
      <w:pPr>
        <w:numPr>
          <w:ilvl w:val="0"/>
          <w:numId w:val="3"/>
        </w:numPr>
      </w:pPr>
      <w:hyperlink r:id="rId24" w:tgtFrame="_blank" w:history="1">
        <w:r w:rsidRPr="00A81096">
          <w:rPr>
            <w:rStyle w:val="Hyperlink"/>
          </w:rPr>
          <w:t>Counseling and Testing ServicesLinks to an external site.</w:t>
        </w:r>
      </w:hyperlink>
      <w:r w:rsidRPr="00A81096">
        <w:t> (https://studentaffairs.unt.edu/counseling-and-testing-services)</w:t>
      </w:r>
    </w:p>
    <w:p w14:paraId="4F9BA7A4" w14:textId="77777777" w:rsidR="00A81096" w:rsidRPr="00A81096" w:rsidRDefault="00A81096" w:rsidP="00A81096">
      <w:pPr>
        <w:numPr>
          <w:ilvl w:val="0"/>
          <w:numId w:val="3"/>
        </w:numPr>
      </w:pPr>
      <w:hyperlink r:id="rId25" w:tgtFrame="_blank" w:history="1">
        <w:r w:rsidRPr="00A81096">
          <w:rPr>
            <w:rStyle w:val="Hyperlink"/>
          </w:rPr>
          <w:t>UNT Care TeamLinks to an external site.</w:t>
        </w:r>
      </w:hyperlink>
      <w:r w:rsidRPr="00A81096">
        <w:t> (https://studentaffairs.unt.edu/care)</w:t>
      </w:r>
    </w:p>
    <w:p w14:paraId="217B2FDF" w14:textId="77777777" w:rsidR="00A81096" w:rsidRPr="00A81096" w:rsidRDefault="00A81096" w:rsidP="00A81096">
      <w:pPr>
        <w:numPr>
          <w:ilvl w:val="0"/>
          <w:numId w:val="3"/>
        </w:numPr>
      </w:pPr>
      <w:hyperlink r:id="rId26" w:tgtFrame="_blank" w:history="1">
        <w:r w:rsidRPr="00A81096">
          <w:rPr>
            <w:rStyle w:val="Hyperlink"/>
          </w:rPr>
          <w:t>UNT Psychiatric ServicesLinks to an external site.</w:t>
        </w:r>
      </w:hyperlink>
      <w:r w:rsidRPr="00A81096">
        <w:t> (https://studentaffairs.unt.edu/student-health-and-wellness-center/services/psychiatry)</w:t>
      </w:r>
    </w:p>
    <w:p w14:paraId="0DE84A11" w14:textId="77777777" w:rsidR="00A81096" w:rsidRPr="00A81096" w:rsidRDefault="00A81096" w:rsidP="00A81096">
      <w:hyperlink r:id="rId27" w:tgtFrame="_blank" w:history="1">
        <w:r w:rsidRPr="00A81096">
          <w:rPr>
            <w:rStyle w:val="Hyperlink"/>
          </w:rPr>
          <w:t>Individual CounselingLinks to an external site.</w:t>
        </w:r>
      </w:hyperlink>
      <w:r w:rsidRPr="00A81096">
        <w:t> (https://studentaffairs.unt.edu/counseling-and-testing-services/services/individual-counseling)</w:t>
      </w:r>
    </w:p>
    <w:p w14:paraId="236E2FAA" w14:textId="77777777" w:rsidR="00A81096" w:rsidRPr="00A81096" w:rsidRDefault="00A81096" w:rsidP="00A81096">
      <w:r w:rsidRPr="00A81096">
        <w:t> </w:t>
      </w:r>
    </w:p>
    <w:p w14:paraId="55275D28" w14:textId="77777777" w:rsidR="00A81096" w:rsidRPr="00A81096" w:rsidRDefault="00A81096" w:rsidP="00A81096">
      <w:r w:rsidRPr="00A81096">
        <w:t>Additional Student Support Services</w:t>
      </w:r>
    </w:p>
    <w:p w14:paraId="622D9D8C" w14:textId="77777777" w:rsidR="00A81096" w:rsidRPr="00A81096" w:rsidRDefault="00A81096" w:rsidP="00A81096">
      <w:r w:rsidRPr="00A81096">
        <w:t>Registrar (</w:t>
      </w:r>
      <w:hyperlink r:id="rId28" w:tgtFrame="_blank" w:history="1">
        <w:r w:rsidRPr="00A81096">
          <w:rPr>
            <w:rStyle w:val="Hyperlink"/>
          </w:rPr>
          <w:t>https://registrar.unt.edu/registrationLinks to an external site.</w:t>
        </w:r>
      </w:hyperlink>
      <w:r w:rsidRPr="00A81096">
        <w:t>)</w:t>
      </w:r>
    </w:p>
    <w:p w14:paraId="0B01F1C8" w14:textId="77777777" w:rsidR="00A81096" w:rsidRPr="00A81096" w:rsidRDefault="00A81096" w:rsidP="00A81096">
      <w:hyperlink r:id="rId29" w:tgtFrame="_blank" w:history="1">
        <w:r w:rsidRPr="00A81096">
          <w:rPr>
            <w:rStyle w:val="Hyperlink"/>
          </w:rPr>
          <w:t>Financial AidLinks to an external site.</w:t>
        </w:r>
      </w:hyperlink>
      <w:r w:rsidRPr="00A81096">
        <w:t> (https://financialaid.unt.edu/)</w:t>
      </w:r>
    </w:p>
    <w:p w14:paraId="64A54B0A" w14:textId="77777777" w:rsidR="00A81096" w:rsidRPr="00A81096" w:rsidRDefault="00A81096" w:rsidP="00A81096">
      <w:hyperlink r:id="rId30" w:tgtFrame="_blank" w:history="1">
        <w:r w:rsidRPr="00A81096">
          <w:rPr>
            <w:rStyle w:val="Hyperlink"/>
          </w:rPr>
          <w:t>Student Legal ServicesLinks to an external site.</w:t>
        </w:r>
      </w:hyperlink>
      <w:r w:rsidRPr="00A81096">
        <w:t> (https://studentaffairs.unt.edu/student-legal-services)</w:t>
      </w:r>
    </w:p>
    <w:p w14:paraId="343CA01E" w14:textId="77777777" w:rsidR="00A81096" w:rsidRPr="00A81096" w:rsidRDefault="00A81096" w:rsidP="00A81096">
      <w:hyperlink r:id="rId31" w:tgtFrame="_blank" w:history="1">
        <w:r w:rsidRPr="00A81096">
          <w:rPr>
            <w:rStyle w:val="Hyperlink"/>
          </w:rPr>
          <w:t>Career CenterLinks to an external site.</w:t>
        </w:r>
      </w:hyperlink>
      <w:r w:rsidRPr="00A81096">
        <w:t> (https://studentaffairs.unt.edu/career-center)</w:t>
      </w:r>
    </w:p>
    <w:p w14:paraId="14D75E71" w14:textId="77777777" w:rsidR="00A81096" w:rsidRPr="00A81096" w:rsidRDefault="00A81096" w:rsidP="00A81096">
      <w:hyperlink r:id="rId32" w:tgtFrame="_blank" w:history="1">
        <w:r w:rsidRPr="00A81096">
          <w:rPr>
            <w:rStyle w:val="Hyperlink"/>
          </w:rPr>
          <w:t>Multicultural CenterLinks to an external site.</w:t>
        </w:r>
      </w:hyperlink>
      <w:r w:rsidRPr="00A81096">
        <w:t> (https://edo.unt.edu/multicultural-center)</w:t>
      </w:r>
    </w:p>
    <w:p w14:paraId="254EC9BA" w14:textId="77777777" w:rsidR="00A81096" w:rsidRPr="00A81096" w:rsidRDefault="00A81096" w:rsidP="00A81096">
      <w:hyperlink r:id="rId33" w:tgtFrame="_blank" w:history="1">
        <w:r w:rsidRPr="00A81096">
          <w:rPr>
            <w:rStyle w:val="Hyperlink"/>
          </w:rPr>
          <w:t>Counseling and Testing ServicesLinks to an external site.</w:t>
        </w:r>
      </w:hyperlink>
      <w:r w:rsidRPr="00A81096">
        <w:t> (https://studentaffairs.unt.edu/counseling-and-testing-services)</w:t>
      </w:r>
    </w:p>
    <w:p w14:paraId="5A9DB2A5" w14:textId="77777777" w:rsidR="00A81096" w:rsidRPr="00A81096" w:rsidRDefault="00A81096" w:rsidP="00A81096">
      <w:hyperlink r:id="rId34" w:tgtFrame="_blank" w:history="1">
        <w:r w:rsidRPr="00A81096">
          <w:rPr>
            <w:rStyle w:val="Hyperlink"/>
          </w:rPr>
          <w:t>Pride AllianceLinks to an external site.</w:t>
        </w:r>
      </w:hyperlink>
      <w:r w:rsidRPr="00A81096">
        <w:t> (https://edo.unt.edu/pridealliance)</w:t>
      </w:r>
    </w:p>
    <w:p w14:paraId="6EDB481E" w14:textId="77777777" w:rsidR="00A81096" w:rsidRPr="00A81096" w:rsidRDefault="00A81096" w:rsidP="00A81096">
      <w:hyperlink r:id="rId35" w:tgtFrame="_blank" w:history="1">
        <w:r w:rsidRPr="00A81096">
          <w:rPr>
            <w:rStyle w:val="Hyperlink"/>
          </w:rPr>
          <w:t>UNT Food PantryLinks to an external site.</w:t>
        </w:r>
      </w:hyperlink>
      <w:r w:rsidRPr="00A81096">
        <w:t> (</w:t>
      </w:r>
      <w:hyperlink r:id="rId36" w:tgtFrame="_blank" w:history="1">
        <w:r w:rsidRPr="00A81096">
          <w:rPr>
            <w:rStyle w:val="Hyperlink"/>
          </w:rPr>
          <w:t>https://deanofstudents.unt.edu/resources/food-pantryLinks to an external site.</w:t>
        </w:r>
      </w:hyperlink>
      <w:r w:rsidRPr="00A81096">
        <w:t>)</w:t>
      </w:r>
    </w:p>
    <w:p w14:paraId="6D6AA17B" w14:textId="77777777" w:rsidR="00A81096" w:rsidRPr="00A81096" w:rsidRDefault="00A81096" w:rsidP="00A81096">
      <w:r w:rsidRPr="00A81096">
        <w:t> </w:t>
      </w:r>
    </w:p>
    <w:p w14:paraId="2EC1CBD1" w14:textId="77777777" w:rsidR="00A81096" w:rsidRPr="00A81096" w:rsidRDefault="00A81096" w:rsidP="00A81096">
      <w:r w:rsidRPr="00A81096">
        <w:t>Academic Support Services</w:t>
      </w:r>
    </w:p>
    <w:p w14:paraId="5BB4EC90" w14:textId="77777777" w:rsidR="00A81096" w:rsidRPr="00A81096" w:rsidRDefault="00A81096" w:rsidP="00A81096">
      <w:hyperlink r:id="rId37" w:tgtFrame="_blank" w:history="1">
        <w:r w:rsidRPr="00A81096">
          <w:rPr>
            <w:rStyle w:val="Hyperlink"/>
          </w:rPr>
          <w:t>Academic Resource CenterLinks to an external site.</w:t>
        </w:r>
      </w:hyperlink>
      <w:r w:rsidRPr="00A81096">
        <w:t> (https://clear.unt.edu/canvas/student-resources)</w:t>
      </w:r>
    </w:p>
    <w:p w14:paraId="46E42FC5" w14:textId="77777777" w:rsidR="00A81096" w:rsidRPr="00A81096" w:rsidRDefault="00A81096" w:rsidP="00A81096">
      <w:hyperlink r:id="rId38" w:tgtFrame="_blank" w:history="1">
        <w:r w:rsidRPr="00A81096">
          <w:rPr>
            <w:rStyle w:val="Hyperlink"/>
          </w:rPr>
          <w:t>Academic Success CenterLinks to an external site.</w:t>
        </w:r>
      </w:hyperlink>
      <w:r w:rsidRPr="00A81096">
        <w:t> (https://success.unt.edu/asc)</w:t>
      </w:r>
    </w:p>
    <w:p w14:paraId="3B098224" w14:textId="77777777" w:rsidR="00A81096" w:rsidRPr="00A81096" w:rsidRDefault="00A81096" w:rsidP="00A81096">
      <w:hyperlink r:id="rId39" w:tgtFrame="_blank" w:history="1">
        <w:r w:rsidRPr="00A81096">
          <w:rPr>
            <w:rStyle w:val="Hyperlink"/>
          </w:rPr>
          <w:t>UNT LibrariesLinks to an external site.</w:t>
        </w:r>
      </w:hyperlink>
      <w:r w:rsidRPr="00A81096">
        <w:t> (https://library.unt.edu/)</w:t>
      </w:r>
    </w:p>
    <w:p w14:paraId="76D2764B" w14:textId="77777777" w:rsidR="00A81096" w:rsidRPr="00A81096" w:rsidRDefault="00A81096" w:rsidP="00A81096">
      <w:hyperlink r:id="rId40" w:tgtFrame="_blank" w:history="1">
        <w:r w:rsidRPr="00A81096">
          <w:rPr>
            <w:rStyle w:val="Hyperlink"/>
          </w:rPr>
          <w:t>Writing LabLinks to an external site.</w:t>
        </w:r>
      </w:hyperlink>
      <w:r w:rsidRPr="00A81096">
        <w:t> (</w:t>
      </w:r>
      <w:hyperlink r:id="rId41" w:tgtFrame="_blank" w:history="1">
        <w:r w:rsidRPr="00A81096">
          <w:rPr>
            <w:rStyle w:val="Hyperlink"/>
          </w:rPr>
          <w:t>http://writingcenter.unt.edu/Links to an external site.</w:t>
        </w:r>
      </w:hyperlink>
      <w:r w:rsidRPr="00A81096">
        <w:t>)</w:t>
      </w:r>
    </w:p>
    <w:p w14:paraId="7AE767EA" w14:textId="77777777" w:rsidR="00512B9B" w:rsidRDefault="00512B9B"/>
    <w:sectPr w:rsidR="00512B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43DCC"/>
    <w:multiLevelType w:val="multilevel"/>
    <w:tmpl w:val="089A7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BDD401C"/>
    <w:multiLevelType w:val="multilevel"/>
    <w:tmpl w:val="60700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6377362"/>
    <w:multiLevelType w:val="multilevel"/>
    <w:tmpl w:val="A64C24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03473918">
    <w:abstractNumId w:val="0"/>
  </w:num>
  <w:num w:numId="2" w16cid:durableId="1938558218">
    <w:abstractNumId w:val="2"/>
  </w:num>
  <w:num w:numId="3" w16cid:durableId="1591989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096"/>
    <w:rsid w:val="003B4452"/>
    <w:rsid w:val="0048487E"/>
    <w:rsid w:val="00512B9B"/>
    <w:rsid w:val="00513A90"/>
    <w:rsid w:val="009F5A91"/>
    <w:rsid w:val="00A81096"/>
    <w:rsid w:val="00C15122"/>
    <w:rsid w:val="00C4207B"/>
    <w:rsid w:val="00D35555"/>
    <w:rsid w:val="00E166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A3F7E"/>
  <w15:chartTrackingRefBased/>
  <w15:docId w15:val="{64B63EAB-E6A5-4A31-90EE-DEBD953CF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10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10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109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109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109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10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10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10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10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10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10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109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109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10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10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10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10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1096"/>
    <w:rPr>
      <w:rFonts w:eastAsiaTheme="majorEastAsia" w:cstheme="majorBidi"/>
      <w:color w:val="272727" w:themeColor="text1" w:themeTint="D8"/>
    </w:rPr>
  </w:style>
  <w:style w:type="paragraph" w:styleId="Title">
    <w:name w:val="Title"/>
    <w:basedOn w:val="Normal"/>
    <w:next w:val="Normal"/>
    <w:link w:val="TitleChar"/>
    <w:uiPriority w:val="10"/>
    <w:qFormat/>
    <w:rsid w:val="00A810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10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10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10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1096"/>
    <w:pPr>
      <w:spacing w:before="160"/>
      <w:jc w:val="center"/>
    </w:pPr>
    <w:rPr>
      <w:i/>
      <w:iCs/>
      <w:color w:val="404040" w:themeColor="text1" w:themeTint="BF"/>
    </w:rPr>
  </w:style>
  <w:style w:type="character" w:customStyle="1" w:styleId="QuoteChar">
    <w:name w:val="Quote Char"/>
    <w:basedOn w:val="DefaultParagraphFont"/>
    <w:link w:val="Quote"/>
    <w:uiPriority w:val="29"/>
    <w:rsid w:val="00A81096"/>
    <w:rPr>
      <w:i/>
      <w:iCs/>
      <w:color w:val="404040" w:themeColor="text1" w:themeTint="BF"/>
    </w:rPr>
  </w:style>
  <w:style w:type="paragraph" w:styleId="ListParagraph">
    <w:name w:val="List Paragraph"/>
    <w:basedOn w:val="Normal"/>
    <w:uiPriority w:val="34"/>
    <w:qFormat/>
    <w:rsid w:val="00A81096"/>
    <w:pPr>
      <w:ind w:left="720"/>
      <w:contextualSpacing/>
    </w:pPr>
  </w:style>
  <w:style w:type="character" w:styleId="IntenseEmphasis">
    <w:name w:val="Intense Emphasis"/>
    <w:basedOn w:val="DefaultParagraphFont"/>
    <w:uiPriority w:val="21"/>
    <w:qFormat/>
    <w:rsid w:val="00A81096"/>
    <w:rPr>
      <w:i/>
      <w:iCs/>
      <w:color w:val="0F4761" w:themeColor="accent1" w:themeShade="BF"/>
    </w:rPr>
  </w:style>
  <w:style w:type="paragraph" w:styleId="IntenseQuote">
    <w:name w:val="Intense Quote"/>
    <w:basedOn w:val="Normal"/>
    <w:next w:val="Normal"/>
    <w:link w:val="IntenseQuoteChar"/>
    <w:uiPriority w:val="30"/>
    <w:qFormat/>
    <w:rsid w:val="00A810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1096"/>
    <w:rPr>
      <w:i/>
      <w:iCs/>
      <w:color w:val="0F4761" w:themeColor="accent1" w:themeShade="BF"/>
    </w:rPr>
  </w:style>
  <w:style w:type="character" w:styleId="IntenseReference">
    <w:name w:val="Intense Reference"/>
    <w:basedOn w:val="DefaultParagraphFont"/>
    <w:uiPriority w:val="32"/>
    <w:qFormat/>
    <w:rsid w:val="00A81096"/>
    <w:rPr>
      <w:b/>
      <w:bCs/>
      <w:smallCaps/>
      <w:color w:val="0F4761" w:themeColor="accent1" w:themeShade="BF"/>
      <w:spacing w:val="5"/>
    </w:rPr>
  </w:style>
  <w:style w:type="character" w:styleId="Hyperlink">
    <w:name w:val="Hyperlink"/>
    <w:basedOn w:val="DefaultParagraphFont"/>
    <w:uiPriority w:val="99"/>
    <w:unhideWhenUsed/>
    <w:rsid w:val="00A81096"/>
    <w:rPr>
      <w:color w:val="467886" w:themeColor="hyperlink"/>
      <w:u w:val="single"/>
    </w:rPr>
  </w:style>
  <w:style w:type="character" w:styleId="UnresolvedMention">
    <w:name w:val="Unresolved Mention"/>
    <w:basedOn w:val="DefaultParagraphFont"/>
    <w:uiPriority w:val="99"/>
    <w:semiHidden/>
    <w:unhideWhenUsed/>
    <w:rsid w:val="00A810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ommunity.canvaslms.com/docs/DOC-10554-4212710328" TargetMode="External"/><Relationship Id="rId18" Type="http://schemas.openxmlformats.org/officeDocument/2006/relationships/hyperlink" Target="http://www.chem.unt.edu/~marshall/index.html" TargetMode="External"/><Relationship Id="rId26" Type="http://schemas.openxmlformats.org/officeDocument/2006/relationships/hyperlink" Target="https://studentaffairs.unt.edu/student-health-and-wellness-center/services/psychiatry" TargetMode="External"/><Relationship Id="rId39" Type="http://schemas.openxmlformats.org/officeDocument/2006/relationships/hyperlink" Target="https://library.unt.edu/" TargetMode="External"/><Relationship Id="rId21" Type="http://schemas.openxmlformats.org/officeDocument/2006/relationships/hyperlink" Target="https://it.unt.edu/eagleconnect" TargetMode="External"/><Relationship Id="rId34" Type="http://schemas.openxmlformats.org/officeDocument/2006/relationships/hyperlink" Target="https://edo.unt.edu/pridealliance" TargetMode="External"/><Relationship Id="rId42" Type="http://schemas.openxmlformats.org/officeDocument/2006/relationships/fontTable" Target="fontTable.xml"/><Relationship Id="rId7" Type="http://schemas.openxmlformats.org/officeDocument/2006/relationships/hyperlink" Target="https://chemistry.unt.edu/undergraduate-program/instructional-resources" TargetMode="External"/><Relationship Id="rId2" Type="http://schemas.openxmlformats.org/officeDocument/2006/relationships/styles" Target="styles.xml"/><Relationship Id="rId16" Type="http://schemas.openxmlformats.org/officeDocument/2006/relationships/hyperlink" Target="https://policy.unt.edu/policy/06-039" TargetMode="External"/><Relationship Id="rId20" Type="http://schemas.openxmlformats.org/officeDocument/2006/relationships/hyperlink" Target="https://my.unt.edu/" TargetMode="External"/><Relationship Id="rId29" Type="http://schemas.openxmlformats.org/officeDocument/2006/relationships/hyperlink" Target="https://financialaid.unt.edu/" TargetMode="External"/><Relationship Id="rId41" Type="http://schemas.openxmlformats.org/officeDocument/2006/relationships/hyperlink" Target="http://writingcenter.unt.edu/" TargetMode="External"/><Relationship Id="rId1" Type="http://schemas.openxmlformats.org/officeDocument/2006/relationships/numbering" Target="numbering.xml"/><Relationship Id="rId6" Type="http://schemas.openxmlformats.org/officeDocument/2006/relationships/hyperlink" Target="http://www.chem.unt.edu/~marshall/c1422.htm" TargetMode="External"/><Relationship Id="rId11" Type="http://schemas.openxmlformats.org/officeDocument/2006/relationships/hyperlink" Target="https://it.unt.edu/helpdesk/chatsupport" TargetMode="External"/><Relationship Id="rId24" Type="http://schemas.openxmlformats.org/officeDocument/2006/relationships/hyperlink" Target="https://studentaffairs.unt.edu/counseling-and-testing-services" TargetMode="External"/><Relationship Id="rId32" Type="http://schemas.openxmlformats.org/officeDocument/2006/relationships/hyperlink" Target="https://edo.unt.edu/multicultural-center" TargetMode="External"/><Relationship Id="rId37" Type="http://schemas.openxmlformats.org/officeDocument/2006/relationships/hyperlink" Target="https://clear.unt.edu/canvas/student-resources" TargetMode="External"/><Relationship Id="rId40" Type="http://schemas.openxmlformats.org/officeDocument/2006/relationships/hyperlink" Target="http://writingcenter.unt.edu/" TargetMode="External"/><Relationship Id="rId5" Type="http://schemas.openxmlformats.org/officeDocument/2006/relationships/hyperlink" Target="mailto:marshall@unt.edu" TargetMode="External"/><Relationship Id="rId15" Type="http://schemas.openxmlformats.org/officeDocument/2006/relationships/hyperlink" Target="https://www.cdc.gov/covid/index.html" TargetMode="External"/><Relationship Id="rId23" Type="http://schemas.openxmlformats.org/officeDocument/2006/relationships/hyperlink" Target="https://studentaffairs.unt.edu/student-health-and-wellness-center" TargetMode="External"/><Relationship Id="rId28" Type="http://schemas.openxmlformats.org/officeDocument/2006/relationships/hyperlink" Target="https://registrar.unt.edu/registration" TargetMode="External"/><Relationship Id="rId36" Type="http://schemas.openxmlformats.org/officeDocument/2006/relationships/hyperlink" Target="https://deanofstudents.unt.edu/resources/food-pantry" TargetMode="External"/><Relationship Id="rId10" Type="http://schemas.openxmlformats.org/officeDocument/2006/relationships/hyperlink" Target="mailto:helpdesk@unt.edu" TargetMode="External"/><Relationship Id="rId19" Type="http://schemas.openxmlformats.org/officeDocument/2006/relationships/hyperlink" Target="https://online.unt.edu/learn" TargetMode="External"/><Relationship Id="rId31" Type="http://schemas.openxmlformats.org/officeDocument/2006/relationships/hyperlink" Target="https://studentaffairs.unt.edu/career-center" TargetMode="External"/><Relationship Id="rId4" Type="http://schemas.openxmlformats.org/officeDocument/2006/relationships/webSettings" Target="webSettings.xml"/><Relationship Id="rId9" Type="http://schemas.openxmlformats.org/officeDocument/2006/relationships/hyperlink" Target="http://www.unt.edu/helpdesk/index.htm" TargetMode="External"/><Relationship Id="rId14" Type="http://schemas.openxmlformats.org/officeDocument/2006/relationships/hyperlink" Target="https://policy.unt.edu/sites/policy.unt.edu/files/06.039%20Student%20Attendance%20and%20Authorized%20Absences.pdf" TargetMode="External"/><Relationship Id="rId22" Type="http://schemas.openxmlformats.org/officeDocument/2006/relationships/hyperlink" Target="https://it.unt.edu/eagleconnect" TargetMode="External"/><Relationship Id="rId27" Type="http://schemas.openxmlformats.org/officeDocument/2006/relationships/hyperlink" Target="https://studentaffairs.unt.edu/counseling-and-testing-services/services/individual-counseling" TargetMode="External"/><Relationship Id="rId30" Type="http://schemas.openxmlformats.org/officeDocument/2006/relationships/hyperlink" Target="https://studentaffairs.unt.edu/student-legal-services" TargetMode="External"/><Relationship Id="rId35" Type="http://schemas.openxmlformats.org/officeDocument/2006/relationships/hyperlink" Target="https://deanofstudents.unt.edu/resources/food-pantry" TargetMode="External"/><Relationship Id="rId43" Type="http://schemas.openxmlformats.org/officeDocument/2006/relationships/theme" Target="theme/theme1.xml"/><Relationship Id="rId8" Type="http://schemas.openxmlformats.org/officeDocument/2006/relationships/hyperlink" Target="http://disability.unt.edu/" TargetMode="External"/><Relationship Id="rId3" Type="http://schemas.openxmlformats.org/officeDocument/2006/relationships/settings" Target="settings.xml"/><Relationship Id="rId12" Type="http://schemas.openxmlformats.org/officeDocument/2006/relationships/hyperlink" Target="https://it.unt.edu/helpdesk" TargetMode="External"/><Relationship Id="rId17" Type="http://schemas.openxmlformats.org/officeDocument/2006/relationships/hyperlink" Target="https://policy.unt.edu/sites/default/files/06.039%20Student%20Attendance%20and%20Authorized%20Absences.pdf" TargetMode="External"/><Relationship Id="rId25" Type="http://schemas.openxmlformats.org/officeDocument/2006/relationships/hyperlink" Target="https://studentaffairs.unt.edu/care" TargetMode="External"/><Relationship Id="rId33" Type="http://schemas.openxmlformats.org/officeDocument/2006/relationships/hyperlink" Target="https://studentaffairs.unt.edu/counseling-and-testing-services" TargetMode="External"/><Relationship Id="rId38" Type="http://schemas.openxmlformats.org/officeDocument/2006/relationships/hyperlink" Target="https://success.unt.edu/as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16</Pages>
  <Words>4888</Words>
  <Characters>26729</Characters>
  <Application>Microsoft Office Word</Application>
  <DocSecurity>0</DocSecurity>
  <Lines>475</Lines>
  <Paragraphs>182</Paragraphs>
  <ScaleCrop>false</ScaleCrop>
  <Company>University of North Texas</Company>
  <LinksUpToDate>false</LinksUpToDate>
  <CharactersWithSpaces>31779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Marshall, Paul</dc:creator>
  <cp:keywords/>
  <dc:description/>
  <cp:lastModifiedBy>Marshall, Paul</cp:lastModifiedBy>
  <cp:revision>1</cp:revision>
  <dcterms:created xsi:type="dcterms:W3CDTF">2026-01-04T23:22:00Z</dcterms:created>
  <dcterms:modified xsi:type="dcterms:W3CDTF">2026-01-04T23:23:00Z</dcterms:modified>
</cp:coreProperties>
</file>