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54CD" w:rsidR="00DB5F39" w:rsidP="7387D8C4" w:rsidRDefault="00EA62F9" w14:paraId="7FBB3A42" w14:textId="4AC847FB">
      <w:pPr>
        <w:spacing w:before="0"/>
        <w:ind w:left="0"/>
        <w:jc w:val="center"/>
        <w:rPr>
          <w:rFonts w:ascii="Times New Roman" w:hAnsi="Times New Roman" w:eastAsia="Times New Roman"/>
          <w:b/>
          <w:bCs/>
          <w:sz w:val="40"/>
          <w:szCs w:val="40"/>
        </w:rPr>
      </w:pPr>
      <w:r w:rsidRPr="6DE66A21">
        <w:rPr>
          <w:rStyle w:val="TitleChar"/>
          <w:rFonts w:ascii="Times New Roman" w:hAnsi="Times New Roman" w:cs="Times New Roman"/>
        </w:rPr>
        <w:t xml:space="preserve">Lauren N. </w:t>
      </w:r>
      <w:r w:rsidRPr="6DE66A21" w:rsidR="13CAF1F3">
        <w:rPr>
          <w:rStyle w:val="TitleChar"/>
          <w:rFonts w:ascii="Times New Roman" w:hAnsi="Times New Roman" w:cs="Times New Roman"/>
        </w:rPr>
        <w:t>Nunez</w:t>
      </w:r>
      <w:r w:rsidRPr="6DE66A21">
        <w:rPr>
          <w:rStyle w:val="TitleChar"/>
          <w:rFonts w:ascii="Times New Roman" w:hAnsi="Times New Roman" w:cs="Times New Roman"/>
        </w:rPr>
        <w:t>, Ph.D.</w:t>
      </w:r>
    </w:p>
    <w:p w:rsidR="002C5B64" w:rsidP="7387D8C4" w:rsidRDefault="002C5B64" w14:paraId="4CB6F880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</w:p>
    <w:p w:rsidR="007D792A" w:rsidP="7387D8C4" w:rsidRDefault="007D792A" w14:paraId="22683087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</w:p>
    <w:p w:rsidRPr="00041054" w:rsidR="009836DB" w:rsidP="7387D8C4" w:rsidRDefault="009836DB" w14:paraId="121A5F59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Education</w:t>
      </w:r>
    </w:p>
    <w:p w:rsidR="002C5B64" w:rsidP="7387D8C4" w:rsidRDefault="002C5B64" w14:paraId="18C88492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</w:p>
    <w:p w:rsidRPr="00041054" w:rsidR="00127E47" w:rsidP="7387D8C4" w:rsidRDefault="00EA1B1D" w14:paraId="5F928118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Ph</w:t>
      </w:r>
      <w:r w:rsidRPr="7387D8C4" w:rsidR="00F454CD">
        <w:rPr>
          <w:rStyle w:val="Heading2Char"/>
          <w:rFonts w:ascii="Times New Roman" w:hAnsi="Times New Roman" w:eastAsia="Times New Roman"/>
          <w:sz w:val="20"/>
        </w:rPr>
        <w:t>.</w:t>
      </w:r>
      <w:r w:rsidRPr="7387D8C4">
        <w:rPr>
          <w:rStyle w:val="Heading2Char"/>
          <w:rFonts w:ascii="Times New Roman" w:hAnsi="Times New Roman" w:eastAsia="Times New Roman"/>
          <w:sz w:val="20"/>
        </w:rPr>
        <w:t>D</w:t>
      </w:r>
      <w:r w:rsidRPr="7387D8C4" w:rsidR="00F454CD">
        <w:rPr>
          <w:rStyle w:val="Heading2Char"/>
          <w:rFonts w:ascii="Times New Roman" w:hAnsi="Times New Roman" w:eastAsia="Times New Roman"/>
          <w:sz w:val="20"/>
        </w:rPr>
        <w:t>.</w:t>
      </w:r>
      <w:r w:rsidRPr="7387D8C4">
        <w:rPr>
          <w:rStyle w:val="Heading2Char"/>
          <w:rFonts w:ascii="Times New Roman" w:hAnsi="Times New Roman" w:eastAsia="Times New Roman"/>
          <w:sz w:val="20"/>
        </w:rPr>
        <w:t>, Te</w:t>
      </w:r>
      <w:r w:rsidRPr="7387D8C4" w:rsidR="00717289">
        <w:rPr>
          <w:rStyle w:val="Heading2Char"/>
          <w:rFonts w:ascii="Times New Roman" w:hAnsi="Times New Roman" w:eastAsia="Times New Roman"/>
          <w:sz w:val="20"/>
        </w:rPr>
        <w:t>xas Tech University</w:t>
      </w:r>
      <w:r>
        <w:tab/>
      </w:r>
      <w:r>
        <w:tab/>
      </w:r>
      <w:r w:rsidRPr="7387D8C4">
        <w:rPr>
          <w:rStyle w:val="Heading2Char"/>
          <w:rFonts w:ascii="Times New Roman" w:hAnsi="Times New Roman" w:eastAsia="Times New Roman"/>
          <w:sz w:val="20"/>
        </w:rPr>
        <w:t xml:space="preserve"> </w:t>
      </w:r>
      <w:r w:rsidRPr="7387D8C4" w:rsidR="00EA62F9">
        <w:rPr>
          <w:rStyle w:val="Heading2Char"/>
          <w:rFonts w:ascii="Times New Roman" w:hAnsi="Times New Roman" w:eastAsia="Times New Roman"/>
          <w:sz w:val="20"/>
        </w:rPr>
        <w:t>August</w:t>
      </w:r>
      <w:r w:rsidRPr="7387D8C4" w:rsidR="00717289">
        <w:rPr>
          <w:rStyle w:val="Heading2Char"/>
          <w:rFonts w:ascii="Times New Roman" w:hAnsi="Times New Roman" w:eastAsia="Times New Roman"/>
          <w:sz w:val="20"/>
        </w:rPr>
        <w:t xml:space="preserve"> 201</w:t>
      </w:r>
      <w:r w:rsidRPr="7387D8C4" w:rsidR="00EA62F9">
        <w:rPr>
          <w:rStyle w:val="Heading2Char"/>
          <w:rFonts w:ascii="Times New Roman" w:hAnsi="Times New Roman" w:eastAsia="Times New Roman"/>
          <w:sz w:val="20"/>
        </w:rPr>
        <w:t>5</w:t>
      </w:r>
    </w:p>
    <w:p w:rsidRPr="00041054" w:rsidR="00127E47" w:rsidP="7387D8C4" w:rsidRDefault="00EA62F9" w14:paraId="03825053" w14:textId="2F9F106F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Human Development and Family Studies</w:t>
      </w:r>
    </w:p>
    <w:p w:rsidRPr="00041054" w:rsidR="00127E47" w:rsidP="7387D8C4" w:rsidRDefault="00CE175B" w14:paraId="126F6E6E" w14:textId="4CFE849A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GPA: 4.0</w:t>
      </w:r>
    </w:p>
    <w:p w:rsidRPr="00041054" w:rsidR="00127E47" w:rsidP="7387D8C4" w:rsidRDefault="00127E47" w14:paraId="57EC3D56" w14:textId="77777777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Research Areas:</w:t>
      </w:r>
      <w:r w:rsidRPr="7387D8C4" w:rsidR="00EA1B1D">
        <w:rPr>
          <w:rStyle w:val="Heading2Char"/>
          <w:rFonts w:ascii="Times New Roman" w:hAnsi="Times New Roman" w:eastAsia="Times New Roman"/>
          <w:b w:val="0"/>
          <w:sz w:val="20"/>
        </w:rPr>
        <w:t xml:space="preserve"> </w:t>
      </w:r>
      <w:r w:rsidRPr="7387D8C4" w:rsidR="002E2D21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Child Abuse and Associated O</w:t>
      </w:r>
      <w:r w:rsidRPr="7387D8C4" w:rsidR="00CE175B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utcomes</w:t>
      </w:r>
      <w:r w:rsidRPr="7387D8C4" w:rsidR="002E2D21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, Family Violence</w:t>
      </w:r>
    </w:p>
    <w:p w:rsidRPr="00041054" w:rsidR="00127E47" w:rsidP="7387D8C4" w:rsidRDefault="00717289" w14:paraId="42716778" w14:textId="03F4ED84">
      <w:pPr>
        <w:spacing w:before="0"/>
        <w:ind w:left="0"/>
        <w:rPr>
          <w:rFonts w:ascii="Times New Roman" w:hAnsi="Times New Roman" w:eastAsia="Times New Roman"/>
          <w:b/>
          <w:bCs/>
          <w:sz w:val="20"/>
        </w:rPr>
      </w:pPr>
      <w:r w:rsidRPr="7387D8C4">
        <w:rPr>
          <w:rFonts w:ascii="Times New Roman" w:hAnsi="Times New Roman" w:eastAsia="Times New Roman"/>
          <w:b/>
          <w:bCs/>
          <w:sz w:val="20"/>
        </w:rPr>
        <w:t xml:space="preserve">Dissertation Title: </w:t>
      </w:r>
      <w:r w:rsidRPr="7387D8C4">
        <w:rPr>
          <w:rFonts w:ascii="Times New Roman" w:hAnsi="Times New Roman" w:eastAsia="Times New Roman"/>
          <w:sz w:val="20"/>
        </w:rPr>
        <w:t>“</w:t>
      </w:r>
      <w:r w:rsidRPr="7387D8C4" w:rsidR="00CE175B">
        <w:rPr>
          <w:rFonts w:ascii="Times New Roman" w:hAnsi="Times New Roman" w:eastAsia="Times New Roman"/>
          <w:sz w:val="20"/>
        </w:rPr>
        <w:t>The Consequences of Being a Victim and Witness of Family Violence as Reported by Mothers and Child Victims</w:t>
      </w:r>
      <w:r w:rsidRPr="7387D8C4">
        <w:rPr>
          <w:rFonts w:ascii="Times New Roman" w:hAnsi="Times New Roman" w:eastAsia="Times New Roman"/>
          <w:sz w:val="20"/>
        </w:rPr>
        <w:t>”</w:t>
      </w:r>
    </w:p>
    <w:p w:rsidR="50497D59" w:rsidP="7387D8C4" w:rsidRDefault="50497D59" w14:paraId="216AB547" w14:textId="2B0A079F">
      <w:pPr>
        <w:spacing w:before="0"/>
        <w:ind w:left="0"/>
        <w:rPr>
          <w:rFonts w:ascii="Times New Roman" w:hAnsi="Times New Roman" w:eastAsia="Times New Roman"/>
          <w:szCs w:val="18"/>
        </w:rPr>
      </w:pPr>
    </w:p>
    <w:p w:rsidRPr="00041054" w:rsidR="00127E47" w:rsidP="7387D8C4" w:rsidRDefault="00CE175B" w14:paraId="139B4DD9" w14:textId="44A7713D">
      <w:pPr>
        <w:spacing w:before="0"/>
        <w:ind w:left="0"/>
        <w:rPr>
          <w:rFonts w:ascii="Times New Roman" w:hAnsi="Times New Roman" w:eastAsia="Times New Roman"/>
          <w:b/>
          <w:bCs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Master of Science</w:t>
      </w:r>
      <w:r w:rsidRPr="7387D8C4" w:rsidR="002433A3">
        <w:rPr>
          <w:rStyle w:val="Heading2Char"/>
          <w:rFonts w:ascii="Times New Roman" w:hAnsi="Times New Roman" w:eastAsia="Times New Roman"/>
          <w:sz w:val="20"/>
        </w:rPr>
        <w:t>, Texas Tech University</w:t>
      </w:r>
      <w:r w:rsidRPr="7387D8C4" w:rsidR="1297AB0E">
        <w:rPr>
          <w:rStyle w:val="Heading2Char"/>
          <w:rFonts w:ascii="Times New Roman" w:hAnsi="Times New Roman" w:eastAsia="Times New Roman"/>
          <w:sz w:val="20"/>
        </w:rPr>
        <w:t xml:space="preserve">                                                        </w:t>
      </w:r>
      <w:r>
        <w:tab/>
      </w:r>
      <w:r>
        <w:tab/>
      </w:r>
      <w:r w:rsidRPr="7387D8C4" w:rsidR="007B5FB2">
        <w:rPr>
          <w:rFonts w:ascii="Times New Roman" w:hAnsi="Times New Roman" w:eastAsia="Times New Roman"/>
          <w:b/>
          <w:bCs/>
          <w:sz w:val="20"/>
        </w:rPr>
        <w:t>May 2012</w:t>
      </w:r>
    </w:p>
    <w:p w:rsidRPr="007B5FB2" w:rsidR="00127E47" w:rsidP="7387D8C4" w:rsidRDefault="00CE175B" w14:paraId="48063CD9" w14:textId="6B3C8E02">
      <w:pPr>
        <w:spacing w:before="0"/>
        <w:ind w:left="0"/>
        <w:rPr>
          <w:rFonts w:ascii="Times New Roman" w:hAnsi="Times New Roman" w:eastAsia="Times New Roman"/>
          <w:b/>
          <w:bCs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Forensic Science</w:t>
      </w:r>
      <w:r w:rsidRPr="7387D8C4" w:rsidR="45ABA38B">
        <w:rPr>
          <w:rStyle w:val="Heading2Char"/>
          <w:rFonts w:ascii="Times New Roman" w:hAnsi="Times New Roman" w:eastAsia="Times New Roman"/>
          <w:b w:val="0"/>
          <w:sz w:val="20"/>
        </w:rPr>
        <w:t xml:space="preserve"> </w:t>
      </w:r>
      <w:r>
        <w:tab/>
      </w:r>
      <w:r>
        <w:tab/>
      </w:r>
      <w:r w:rsidRPr="7387D8C4" w:rsidR="007B5FB2">
        <w:rPr>
          <w:rStyle w:val="Heading2Char"/>
          <w:rFonts w:ascii="Times New Roman" w:hAnsi="Times New Roman" w:eastAsia="Times New Roman"/>
          <w:b w:val="0"/>
          <w:sz w:val="20"/>
        </w:rPr>
        <w:t>GPA: 4.0</w:t>
      </w:r>
    </w:p>
    <w:p w:rsidRPr="00041054" w:rsidR="00127E47" w:rsidP="7387D8C4" w:rsidRDefault="00127E47" w14:paraId="32592175" w14:textId="77777777">
      <w:pPr>
        <w:spacing w:before="0"/>
        <w:ind w:left="0"/>
        <w:rPr>
          <w:rFonts w:ascii="Times New Roman" w:hAnsi="Times New Roman" w:eastAsia="Times New Roman"/>
          <w:b/>
          <w:bCs/>
          <w:sz w:val="20"/>
        </w:rPr>
      </w:pPr>
    </w:p>
    <w:p w:rsidR="00127E47" w:rsidP="7387D8C4" w:rsidRDefault="00127E47" w14:paraId="20654A11" w14:textId="0BE3FDDF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B</w:t>
      </w:r>
      <w:r w:rsidRPr="7387D8C4" w:rsidR="00717289">
        <w:rPr>
          <w:rStyle w:val="Heading2Char"/>
          <w:rFonts w:ascii="Times New Roman" w:hAnsi="Times New Roman" w:eastAsia="Times New Roman"/>
          <w:sz w:val="20"/>
        </w:rPr>
        <w:t xml:space="preserve">achelor of </w:t>
      </w:r>
      <w:r w:rsidRPr="7387D8C4" w:rsidR="007B5FB2">
        <w:rPr>
          <w:rStyle w:val="Heading2Char"/>
          <w:rFonts w:ascii="Times New Roman" w:hAnsi="Times New Roman" w:eastAsia="Times New Roman"/>
          <w:sz w:val="20"/>
        </w:rPr>
        <w:t>Arts</w:t>
      </w:r>
      <w:r w:rsidRPr="7387D8C4" w:rsidR="002433A3">
        <w:rPr>
          <w:rStyle w:val="Heading2Char"/>
          <w:rFonts w:ascii="Times New Roman" w:hAnsi="Times New Roman" w:eastAsia="Times New Roman"/>
          <w:sz w:val="20"/>
        </w:rPr>
        <w:t>, Te</w:t>
      </w:r>
      <w:r w:rsidRPr="7387D8C4" w:rsidR="00717289">
        <w:rPr>
          <w:rStyle w:val="Heading2Char"/>
          <w:rFonts w:ascii="Times New Roman" w:hAnsi="Times New Roman" w:eastAsia="Times New Roman"/>
          <w:sz w:val="20"/>
        </w:rPr>
        <w:t>xas Tech University</w:t>
      </w:r>
      <w:r w:rsidRPr="7387D8C4" w:rsidR="5C8BF44B">
        <w:rPr>
          <w:rStyle w:val="Heading2Char"/>
          <w:rFonts w:ascii="Times New Roman" w:hAnsi="Times New Roman" w:eastAsia="Times New Roman"/>
          <w:sz w:val="20"/>
        </w:rPr>
        <w:t xml:space="preserve"> </w:t>
      </w:r>
      <w:r>
        <w:tab/>
      </w:r>
      <w:r>
        <w:tab/>
      </w:r>
      <w:r w:rsidRPr="7387D8C4" w:rsidR="007B5FB2">
        <w:rPr>
          <w:rStyle w:val="Heading2Char"/>
          <w:rFonts w:ascii="Times New Roman" w:hAnsi="Times New Roman" w:eastAsia="Times New Roman"/>
          <w:sz w:val="20"/>
        </w:rPr>
        <w:t>Aug</w:t>
      </w:r>
      <w:r w:rsidRPr="7387D8C4" w:rsidR="00510B7E">
        <w:rPr>
          <w:rStyle w:val="Heading2Char"/>
          <w:rFonts w:ascii="Times New Roman" w:hAnsi="Times New Roman" w:eastAsia="Times New Roman"/>
          <w:sz w:val="20"/>
        </w:rPr>
        <w:t>ust</w:t>
      </w:r>
      <w:r w:rsidRPr="7387D8C4" w:rsidR="007B5FB2">
        <w:rPr>
          <w:rStyle w:val="Heading2Char"/>
          <w:rFonts w:ascii="Times New Roman" w:hAnsi="Times New Roman" w:eastAsia="Times New Roman"/>
          <w:sz w:val="20"/>
        </w:rPr>
        <w:t xml:space="preserve"> 2010</w:t>
      </w:r>
    </w:p>
    <w:p w:rsidR="007B5FB2" w:rsidP="7387D8C4" w:rsidRDefault="007B5FB2" w14:paraId="68D7295E" w14:textId="1A1FD4F4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Psychology</w:t>
      </w:r>
      <w:r w:rsidRPr="7387D8C4" w:rsidR="1D8E677B">
        <w:rPr>
          <w:rStyle w:val="Heading2Char"/>
          <w:rFonts w:ascii="Times New Roman" w:hAnsi="Times New Roman" w:eastAsia="Times New Roman"/>
          <w:b w:val="0"/>
          <w:sz w:val="20"/>
        </w:rPr>
        <w:t xml:space="preserve"> </w:t>
      </w:r>
      <w:r>
        <w:tab/>
      </w:r>
      <w:r>
        <w:tab/>
      </w: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GPA: 4.0</w:t>
      </w:r>
    </w:p>
    <w:p w:rsidR="006D2DF7" w:rsidP="7387D8C4" w:rsidRDefault="007B5FB2" w14:paraId="3783DEBC" w14:textId="21D6AD6B">
      <w:pPr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Minor: Sociology</w:t>
      </w:r>
      <w:r w:rsidRPr="7387D8C4" w:rsidR="00176085">
        <w:rPr>
          <w:rStyle w:val="Heading2Char"/>
          <w:rFonts w:ascii="Times New Roman" w:hAnsi="Times New Roman" w:eastAsia="Times New Roman"/>
          <w:b w:val="0"/>
          <w:sz w:val="20"/>
        </w:rPr>
        <w:t xml:space="preserve"> with </w:t>
      </w:r>
      <w:r w:rsidRPr="7387D8C4" w:rsidR="007D792A">
        <w:rPr>
          <w:rStyle w:val="Heading2Char"/>
          <w:rFonts w:ascii="Times New Roman" w:hAnsi="Times New Roman" w:eastAsia="Times New Roman"/>
          <w:b w:val="0"/>
          <w:sz w:val="20"/>
        </w:rPr>
        <w:t>c</w:t>
      </w:r>
      <w:r w:rsidRPr="7387D8C4" w:rsidR="00176085">
        <w:rPr>
          <w:rStyle w:val="Heading2Char"/>
          <w:rFonts w:ascii="Times New Roman" w:hAnsi="Times New Roman" w:eastAsia="Times New Roman"/>
          <w:b w:val="0"/>
          <w:sz w:val="20"/>
        </w:rPr>
        <w:t>riminal justice concentration</w:t>
      </w:r>
      <w:r w:rsidR="006D2DF7">
        <w:tab/>
      </w:r>
      <w:r w:rsidR="006D2DF7">
        <w:tab/>
      </w:r>
    </w:p>
    <w:p w:rsidR="002433A3" w:rsidP="7387D8C4" w:rsidRDefault="3F9C88A2" w14:paraId="5904A0BF" w14:textId="7D03D49A">
      <w:pPr>
        <w:pStyle w:val="Heading1"/>
        <w:spacing w:before="0"/>
        <w:ind w:left="11520" w:hanging="1152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Certifications</w:t>
      </w:r>
    </w:p>
    <w:p w:rsidR="31EEFF7E" w:rsidP="7387D8C4" w:rsidRDefault="31EEFF7E" w14:paraId="6FE97020" w14:textId="61100309">
      <w:pPr>
        <w:spacing w:before="0" w:line="259" w:lineRule="auto"/>
        <w:ind w:left="0"/>
        <w:rPr>
          <w:rStyle w:val="Heading2Char"/>
          <w:rFonts w:ascii="Times New Roman" w:hAnsi="Times New Roman" w:eastAsia="Times New Roman"/>
          <w:b w:val="0"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Certified Family Life Education</w:t>
      </w:r>
    </w:p>
    <w:p w:rsidR="31EEFF7E" w:rsidP="7387D8C4" w:rsidRDefault="31EEFF7E" w14:paraId="21B2280A" w14:textId="76A6F4FC">
      <w:pPr>
        <w:spacing w:before="0" w:line="259" w:lineRule="auto"/>
        <w:ind w:left="0"/>
        <w:rPr>
          <w:rStyle w:val="Heading2Char"/>
          <w:rFonts w:ascii="Times New Roman" w:hAnsi="Times New Roman" w:eastAsia="Times New Roman"/>
          <w:b w:val="0"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 xml:space="preserve">Prepare and Enrich facilitator </w:t>
      </w:r>
    </w:p>
    <w:p w:rsidR="31EEFF7E" w:rsidP="7387D8C4" w:rsidRDefault="31EEFF7E" w14:paraId="626D5622" w14:textId="2771D5D0">
      <w:pPr>
        <w:ind w:left="0"/>
      </w:pPr>
      <w:r w:rsidRPr="7387D8C4">
        <w:rPr>
          <w:rStyle w:val="Heading2Char"/>
          <w:rFonts w:ascii="Times New Roman" w:hAnsi="Times New Roman" w:eastAsia="Times New Roman"/>
          <w:b w:val="0"/>
          <w:sz w:val="20"/>
        </w:rPr>
        <w:t>PREP, Inc Facilitator</w:t>
      </w:r>
      <w:r>
        <w:t xml:space="preserve"> </w:t>
      </w:r>
    </w:p>
    <w:p w:rsidR="00F454CD" w:rsidP="7387D8C4" w:rsidRDefault="00F454CD" w14:paraId="33A26CF7" w14:textId="40AB372C">
      <w:pPr>
        <w:spacing w:before="0"/>
        <w:ind w:left="0"/>
        <w:rPr>
          <w:rFonts w:ascii="Times New Roman" w:hAnsi="Times New Roman" w:eastAsia="Times New Roman"/>
          <w:sz w:val="20"/>
        </w:rPr>
      </w:pPr>
    </w:p>
    <w:p w:rsidRPr="00041054" w:rsidR="00F454CD" w:rsidP="7387D8C4" w:rsidRDefault="007B5FB2" w14:paraId="793B1D2A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 xml:space="preserve">Work </w:t>
      </w:r>
      <w:r w:rsidRPr="7387D8C4" w:rsidR="00F454CD">
        <w:rPr>
          <w:rFonts w:ascii="Times New Roman" w:hAnsi="Times New Roman" w:eastAsia="Times New Roman"/>
          <w:sz w:val="20"/>
        </w:rPr>
        <w:t>Experience</w:t>
      </w:r>
    </w:p>
    <w:p w:rsidR="002C5B64" w:rsidP="7387D8C4" w:rsidRDefault="002C5B64" w14:paraId="6BDAC180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</w:p>
    <w:p w:rsidR="00F97C8B" w:rsidP="1EE59680" w:rsidRDefault="0037061C" w14:paraId="69F99500" w14:textId="053C4966">
      <w:pPr>
        <w:spacing w:before="0"/>
        <w:ind w:left="0"/>
        <w:rPr>
          <w:rStyle w:val="Heading2Char"/>
          <w:rFonts w:ascii="Times New Roman" w:hAnsi="Times New Roman" w:eastAsia="Times New Roman"/>
          <w:sz w:val="20"/>
          <w:szCs w:val="20"/>
        </w:rPr>
      </w:pPr>
      <w:r w:rsidRPr="1EE59680" w:rsidR="0037061C">
        <w:rPr>
          <w:rStyle w:val="Heading2Char"/>
          <w:rFonts w:ascii="Times New Roman" w:hAnsi="Times New Roman" w:eastAsia="Times New Roman"/>
          <w:sz w:val="20"/>
          <w:szCs w:val="20"/>
        </w:rPr>
        <w:t>Senior Lecturer</w:t>
      </w:r>
      <w:r w:rsidRPr="1EE59680" w:rsidR="00D455C6">
        <w:rPr>
          <w:rStyle w:val="Heading2Char"/>
          <w:rFonts w:ascii="Times New Roman" w:hAnsi="Times New Roman" w:eastAsia="Times New Roman"/>
          <w:sz w:val="20"/>
          <w:szCs w:val="20"/>
        </w:rPr>
        <w:t xml:space="preserve">                                                            </w:t>
      </w:r>
      <w:r w:rsidRPr="1EE59680" w:rsidR="0037061C">
        <w:rPr>
          <w:rStyle w:val="Heading2Char"/>
          <w:rFonts w:ascii="Times New Roman" w:hAnsi="Times New Roman" w:eastAsia="Times New Roman"/>
          <w:sz w:val="20"/>
          <w:szCs w:val="20"/>
        </w:rPr>
        <w:t xml:space="preserve">                                                </w:t>
      </w:r>
      <w:r w:rsidRPr="1EE59680" w:rsidR="00581D4D">
        <w:rPr>
          <w:rStyle w:val="Heading2Char"/>
          <w:rFonts w:ascii="Times New Roman" w:hAnsi="Times New Roman" w:eastAsia="Times New Roman"/>
          <w:sz w:val="20"/>
          <w:szCs w:val="20"/>
        </w:rPr>
        <w:t xml:space="preserve"> </w:t>
      </w:r>
      <w:r w:rsidRPr="1EE59680" w:rsidR="00D455C6">
        <w:rPr>
          <w:rStyle w:val="Heading2Char"/>
          <w:rFonts w:ascii="Times New Roman" w:hAnsi="Times New Roman" w:eastAsia="Times New Roman"/>
          <w:sz w:val="20"/>
          <w:szCs w:val="20"/>
        </w:rPr>
        <w:t xml:space="preserve"> </w:t>
      </w:r>
      <w:r w:rsidRPr="1EE59680" w:rsidR="0037061C">
        <w:rPr>
          <w:rStyle w:val="Heading2Char"/>
          <w:rFonts w:ascii="Times New Roman" w:hAnsi="Times New Roman" w:eastAsia="Times New Roman"/>
          <w:sz w:val="20"/>
          <w:szCs w:val="20"/>
        </w:rPr>
        <w:t xml:space="preserve"> Spring 2018- </w:t>
      </w:r>
      <w:r w:rsidRPr="1EE59680" w:rsidR="1F41CC71">
        <w:rPr>
          <w:rStyle w:val="Heading2Char"/>
          <w:rFonts w:ascii="Times New Roman" w:hAnsi="Times New Roman" w:eastAsia="Times New Roman"/>
          <w:sz w:val="20"/>
          <w:szCs w:val="20"/>
        </w:rPr>
        <w:t>2024</w:t>
      </w:r>
    </w:p>
    <w:p w:rsidR="1F41CC71" w:rsidP="1EE59680" w:rsidRDefault="1F41CC71" w14:paraId="5CF250E3" w14:textId="37CB6DD1">
      <w:pPr>
        <w:spacing w:before="0"/>
        <w:ind w:left="0"/>
        <w:rPr>
          <w:rStyle w:val="Heading2Char"/>
          <w:rFonts w:ascii="Times New Roman" w:hAnsi="Times New Roman" w:eastAsia="Times New Roman"/>
          <w:sz w:val="20"/>
          <w:szCs w:val="20"/>
        </w:rPr>
      </w:pPr>
      <w:r w:rsidRPr="1EE59680" w:rsidR="1F41CC71">
        <w:rPr>
          <w:rStyle w:val="Heading2Char"/>
          <w:rFonts w:ascii="Times New Roman" w:hAnsi="Times New Roman" w:eastAsia="Times New Roman"/>
          <w:sz w:val="20"/>
          <w:szCs w:val="20"/>
        </w:rPr>
        <w:t>Principal Lecturer</w:t>
      </w:r>
      <w:r>
        <w:tab/>
      </w:r>
      <w:r w:rsidRPr="1EE59680" w:rsidR="1F41CC71">
        <w:rPr>
          <w:rStyle w:val="Heading2Char"/>
          <w:rFonts w:ascii="Times New Roman" w:hAnsi="Times New Roman" w:eastAsia="Times New Roman"/>
          <w:sz w:val="20"/>
          <w:szCs w:val="20"/>
        </w:rPr>
        <w:t xml:space="preserve">                                                                                                        </w:t>
      </w:r>
      <w:r w:rsidRPr="1EE59680" w:rsidR="3F0C15F6">
        <w:rPr>
          <w:rStyle w:val="Heading2Char"/>
          <w:rFonts w:ascii="Times New Roman" w:hAnsi="Times New Roman" w:eastAsia="Times New Roman"/>
          <w:sz w:val="20"/>
          <w:szCs w:val="20"/>
        </w:rPr>
        <w:t xml:space="preserve">  </w:t>
      </w:r>
      <w:r w:rsidRPr="1EE59680" w:rsidR="1F41CC71">
        <w:rPr>
          <w:rStyle w:val="Heading2Char"/>
          <w:rFonts w:ascii="Times New Roman" w:hAnsi="Times New Roman" w:eastAsia="Times New Roman"/>
          <w:sz w:val="20"/>
          <w:szCs w:val="20"/>
        </w:rPr>
        <w:t xml:space="preserve"> Fall 2024</w:t>
      </w:r>
      <w:r w:rsidRPr="1EE59680" w:rsidR="7CFB7D7F">
        <w:rPr>
          <w:rStyle w:val="Heading2Char"/>
          <w:rFonts w:ascii="Times New Roman" w:hAnsi="Times New Roman" w:eastAsia="Times New Roman"/>
          <w:sz w:val="20"/>
          <w:szCs w:val="20"/>
        </w:rPr>
        <w:t>- present</w:t>
      </w:r>
    </w:p>
    <w:p w:rsidRPr="00F97C8B" w:rsidR="00F97C8B" w:rsidP="7387D8C4" w:rsidRDefault="00D455C6" w14:paraId="26D60242" w14:textId="77777777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University of North Texas</w:t>
      </w:r>
    </w:p>
    <w:p w:rsidR="00F97C8B" w:rsidP="7387D8C4" w:rsidRDefault="00F97C8B" w14:paraId="7B216EF9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</w:p>
    <w:p w:rsidRPr="00F97C8B" w:rsidR="00F97C8B" w:rsidP="7387D8C4" w:rsidRDefault="00F97C8B" w14:paraId="4CAB2DDC" w14:textId="77777777">
      <w:pPr>
        <w:spacing w:before="0"/>
        <w:rPr>
          <w:rFonts w:ascii="Times New Roman" w:hAnsi="Times New Roman" w:eastAsia="Times New Roman"/>
          <w:b/>
          <w:bCs/>
          <w:sz w:val="20"/>
        </w:rPr>
      </w:pPr>
      <w:r w:rsidRPr="7387D8C4">
        <w:rPr>
          <w:rFonts w:ascii="Times New Roman" w:hAnsi="Times New Roman" w:eastAsia="Times New Roman"/>
          <w:b/>
          <w:bCs/>
          <w:sz w:val="20"/>
        </w:rPr>
        <w:t>Courses Taught</w:t>
      </w:r>
    </w:p>
    <w:p w:rsidR="00F97C8B" w:rsidP="3E499AF1" w:rsidRDefault="1DD19DD8" w14:paraId="7A5F0F57" w14:textId="6C9CEA0B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 w:themeColor="text1"/>
          <w:szCs w:val="18"/>
        </w:rPr>
      </w:pPr>
      <w:r w:rsidRPr="3E499AF1">
        <w:rPr>
          <w:rFonts w:ascii="Times New Roman" w:hAnsi="Times New Roman" w:eastAsia="Times New Roman"/>
          <w:color w:val="000000" w:themeColor="text1"/>
          <w:szCs w:val="18"/>
        </w:rPr>
        <w:t>Families in Crisis</w:t>
      </w: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</w:p>
    <w:p w:rsidR="00F97C8B" w:rsidP="7387D8C4" w:rsidRDefault="00F97C8B" w14:paraId="4633F373" w14:textId="28BCE430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Courtship and Marriage</w:t>
      </w:r>
    </w:p>
    <w:p w:rsidR="00F97C8B" w:rsidP="7387D8C4" w:rsidRDefault="00F97C8B" w14:paraId="6B85E2C1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Family, School, and Community </w:t>
      </w:r>
    </w:p>
    <w:p w:rsidR="00581D4D" w:rsidP="7387D8C4" w:rsidRDefault="73E22E30" w14:paraId="55A48654" w14:textId="08CB10E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Family Law and Public Policy</w:t>
      </w:r>
    </w:p>
    <w:p w:rsidR="3EA98DD6" w:rsidP="7387D8C4" w:rsidRDefault="3EA98DD6" w14:paraId="3956ACFB" w14:textId="28739FC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 w:themeColor="text1"/>
          <w:szCs w:val="18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Interpersonal relations</w:t>
      </w:r>
    </w:p>
    <w:p w:rsidR="35841ED0" w:rsidP="35841ED0" w:rsidRDefault="35841ED0" w14:paraId="0DFBDFDD" w14:textId="14121323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Parenting across diverse cultures</w:t>
      </w:r>
    </w:p>
    <w:p w:rsidR="00581D4D" w:rsidP="7387D8C4" w:rsidRDefault="00581D4D" w14:paraId="25DDDB92" w14:textId="6DB618CA">
      <w:pPr>
        <w:spacing w:before="0"/>
        <w:ind w:left="0"/>
        <w:rPr>
          <w:rFonts w:ascii="Times New Roman" w:hAnsi="Times New Roman" w:eastAsia="Times New Roman"/>
          <w:b/>
          <w:bCs/>
          <w:sz w:val="20"/>
        </w:rPr>
      </w:pPr>
    </w:p>
    <w:p w:rsidR="00581D4D" w:rsidP="7387D8C4" w:rsidRDefault="53DF3CF1" w14:paraId="38189668" w14:textId="3070B214">
      <w:pPr>
        <w:spacing w:before="0"/>
        <w:ind w:left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b/>
          <w:bCs/>
          <w:sz w:val="20"/>
        </w:rPr>
        <w:t xml:space="preserve">          Other responsibilities </w:t>
      </w:r>
    </w:p>
    <w:p w:rsidR="4B9A9933" w:rsidP="3E499AF1" w:rsidRDefault="4B9A9933" w14:paraId="7101E2B3" w14:textId="36FA4EA4">
      <w:pPr>
        <w:pStyle w:val="ListParagraph"/>
        <w:numPr>
          <w:ilvl w:val="0"/>
          <w:numId w:val="1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Developed undergraduate course: Families in Crisis</w:t>
      </w:r>
    </w:p>
    <w:p w:rsidR="4B9A9933" w:rsidP="3E499AF1" w:rsidRDefault="4B9A9933" w14:paraId="747806E0" w14:textId="2F33DEB6">
      <w:pPr>
        <w:pStyle w:val="ListParagraph"/>
        <w:numPr>
          <w:ilvl w:val="0"/>
          <w:numId w:val="1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Developed doctoral classes: adolescent development and family law and policy</w:t>
      </w:r>
    </w:p>
    <w:p w:rsidR="00581D4D" w:rsidP="7387D8C4" w:rsidRDefault="53DF3CF1" w14:paraId="3FC904A0" w14:textId="4122BEF6">
      <w:pPr>
        <w:pStyle w:val="ListParagraph"/>
        <w:numPr>
          <w:ilvl w:val="0"/>
          <w:numId w:val="1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Served on multiple dissertation committees</w:t>
      </w:r>
    </w:p>
    <w:p w:rsidR="00581D4D" w:rsidP="7387D8C4" w:rsidRDefault="53DF3CF1" w14:paraId="6CD7C9EB" w14:textId="10102501">
      <w:pPr>
        <w:pStyle w:val="ListParagraph"/>
        <w:numPr>
          <w:ilvl w:val="0"/>
          <w:numId w:val="1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Chaired multiple search committees</w:t>
      </w:r>
    </w:p>
    <w:p w:rsidR="00581D4D" w:rsidP="7387D8C4" w:rsidRDefault="53DF3CF1" w14:paraId="4D8E1CE7" w14:textId="07AAD386">
      <w:pPr>
        <w:pStyle w:val="ListParagraph"/>
        <w:numPr>
          <w:ilvl w:val="0"/>
          <w:numId w:val="1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Undergraduate program director for human development and family studies</w:t>
      </w:r>
      <w:r w:rsidRPr="3E499AF1" w:rsidR="73E22E30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</w:p>
    <w:p w:rsidR="3E499AF1" w:rsidP="3E499AF1" w:rsidRDefault="3E499AF1" w14:paraId="0BFDA122" w14:textId="71863E0B">
      <w:pPr>
        <w:spacing w:before="0"/>
        <w:rPr>
          <w:rFonts w:ascii="Times New Roman" w:hAnsi="Times New Roman" w:eastAsia="Times New Roman"/>
          <w:color w:val="000000" w:themeColor="text1"/>
          <w:sz w:val="20"/>
        </w:rPr>
      </w:pPr>
    </w:p>
    <w:p w:rsidR="3E499AF1" w:rsidP="3E499AF1" w:rsidRDefault="3E499AF1" w14:paraId="283C1033" w14:textId="7AE75D10">
      <w:pPr>
        <w:spacing w:before="0"/>
        <w:rPr>
          <w:rFonts w:ascii="Times New Roman" w:hAnsi="Times New Roman" w:eastAsia="Times New Roman"/>
          <w:color w:val="000000" w:themeColor="text1"/>
          <w:sz w:val="20"/>
        </w:rPr>
      </w:pPr>
    </w:p>
    <w:p w:rsidR="6F7848FC" w:rsidP="7387D8C4" w:rsidRDefault="6F7848FC" w14:paraId="3887B11B" w14:textId="382593AA">
      <w:pPr>
        <w:spacing w:before="0"/>
        <w:ind w:left="0"/>
        <w:rPr>
          <w:rFonts w:ascii="Times New Roman" w:hAnsi="Times New Roman" w:eastAsia="Times New Roman"/>
          <w:color w:val="000000" w:themeColor="text1"/>
          <w:sz w:val="20"/>
        </w:rPr>
      </w:pPr>
    </w:p>
    <w:p w:rsidR="00581D4D" w:rsidP="7387D8C4" w:rsidRDefault="00581D4D" w14:paraId="28283598" w14:textId="4B93F1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 xml:space="preserve">Full-time </w:t>
      </w:r>
      <w:r w:rsidRPr="7387D8C4" w:rsidR="004872EC">
        <w:rPr>
          <w:rStyle w:val="Heading2Char"/>
          <w:rFonts w:ascii="Times New Roman" w:hAnsi="Times New Roman" w:eastAsia="Times New Roman"/>
          <w:sz w:val="20"/>
        </w:rPr>
        <w:t xml:space="preserve">adjunct </w:t>
      </w:r>
      <w:r w:rsidRPr="7387D8C4">
        <w:rPr>
          <w:rStyle w:val="Heading2Char"/>
          <w:rFonts w:ascii="Times New Roman" w:hAnsi="Times New Roman" w:eastAsia="Times New Roman"/>
          <w:sz w:val="20"/>
        </w:rPr>
        <w:t>faculty, Educational Psychology</w:t>
      </w:r>
      <w:r>
        <w:tab/>
      </w:r>
      <w:r w:rsidRPr="7387D8C4">
        <w:rPr>
          <w:rStyle w:val="Heading2Char"/>
          <w:rFonts w:ascii="Times New Roman" w:hAnsi="Times New Roman" w:eastAsia="Times New Roman"/>
          <w:sz w:val="20"/>
        </w:rPr>
        <w:t xml:space="preserve">                                               </w:t>
      </w:r>
      <w:r w:rsidRPr="7387D8C4" w:rsidR="003142AC">
        <w:rPr>
          <w:rStyle w:val="Heading2Char"/>
          <w:rFonts w:ascii="Times New Roman" w:hAnsi="Times New Roman" w:eastAsia="Times New Roman"/>
          <w:sz w:val="20"/>
        </w:rPr>
        <w:t xml:space="preserve"> </w:t>
      </w:r>
      <w:r w:rsidRPr="7387D8C4">
        <w:rPr>
          <w:rStyle w:val="Heading2Char"/>
          <w:rFonts w:ascii="Times New Roman" w:hAnsi="Times New Roman" w:eastAsia="Times New Roman"/>
          <w:sz w:val="20"/>
        </w:rPr>
        <w:t xml:space="preserve">Fall, 2017        </w:t>
      </w:r>
    </w:p>
    <w:p w:rsidR="00581D4D" w:rsidP="7387D8C4" w:rsidRDefault="00581D4D" w14:paraId="2086F790" w14:textId="1A493BA2">
      <w:pPr>
        <w:spacing w:before="0"/>
        <w:ind w:left="0"/>
        <w:rPr>
          <w:rStyle w:val="Heading2Char"/>
          <w:rFonts w:ascii="Times New Roman" w:hAnsi="Times New Roman" w:eastAsia="Times New Roman"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i/>
          <w:iCs/>
          <w:sz w:val="20"/>
        </w:rPr>
        <w:t>University of North Texas</w:t>
      </w:r>
    </w:p>
    <w:p w:rsidR="004872EC" w:rsidP="7387D8C4" w:rsidRDefault="004872EC" w14:paraId="30504F0E" w14:textId="77777777">
      <w:pPr>
        <w:pStyle w:val="ListParagraph"/>
        <w:spacing w:before="0"/>
        <w:ind w:left="1080"/>
        <w:rPr>
          <w:rFonts w:ascii="Times New Roman" w:hAnsi="Times New Roman" w:eastAsia="Times New Roman"/>
          <w:color w:val="000000"/>
          <w:sz w:val="20"/>
        </w:rPr>
      </w:pPr>
    </w:p>
    <w:p w:rsidR="004872EC" w:rsidP="7387D8C4" w:rsidRDefault="004872EC" w14:paraId="13F5A45B" w14:textId="50DF597B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 xml:space="preserve">Adjunct faculty, Master’s of Liberal Arts </w:t>
      </w:r>
      <w:r>
        <w:tab/>
      </w:r>
      <w:r w:rsidRPr="7387D8C4">
        <w:rPr>
          <w:rStyle w:val="Heading2Char"/>
          <w:rFonts w:ascii="Times New Roman" w:hAnsi="Times New Roman" w:eastAsia="Times New Roman"/>
          <w:sz w:val="20"/>
        </w:rPr>
        <w:t xml:space="preserve">                                                                Summer 1 &amp; 2 2018        </w:t>
      </w:r>
    </w:p>
    <w:p w:rsidR="004872EC" w:rsidP="7387D8C4" w:rsidRDefault="004872EC" w14:paraId="51AEE97C" w14:textId="49512DDD">
      <w:pPr>
        <w:spacing w:before="0"/>
        <w:ind w:left="0"/>
        <w:rPr>
          <w:rStyle w:val="Heading2Char"/>
          <w:rFonts w:ascii="Times New Roman" w:hAnsi="Times New Roman" w:eastAsia="Times New Roman"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i/>
          <w:iCs/>
          <w:sz w:val="20"/>
        </w:rPr>
        <w:t xml:space="preserve">Texas Christian University </w:t>
      </w:r>
    </w:p>
    <w:p w:rsidR="004872EC" w:rsidP="7387D8C4" w:rsidRDefault="004872EC" w14:paraId="15BE7D91" w14:textId="77777777">
      <w:pPr>
        <w:spacing w:before="0"/>
        <w:rPr>
          <w:rFonts w:ascii="Times New Roman" w:hAnsi="Times New Roman" w:eastAsia="Times New Roman"/>
          <w:b/>
          <w:bCs/>
          <w:sz w:val="20"/>
        </w:rPr>
      </w:pPr>
    </w:p>
    <w:p w:rsidRPr="004872EC" w:rsidR="004872EC" w:rsidP="7387D8C4" w:rsidRDefault="004872EC" w14:paraId="4A5959D1" w14:textId="0AA5CD37">
      <w:pPr>
        <w:spacing w:before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b/>
          <w:bCs/>
          <w:sz w:val="20"/>
        </w:rPr>
        <w:t>Courses Taught</w:t>
      </w:r>
    </w:p>
    <w:p w:rsidRPr="004872EC" w:rsidR="004872EC" w:rsidP="7387D8C4" w:rsidRDefault="004872EC" w14:paraId="06817ACA" w14:textId="527B6DD7">
      <w:pPr>
        <w:pStyle w:val="ListParagraph"/>
        <w:numPr>
          <w:ilvl w:val="0"/>
          <w:numId w:val="44"/>
        </w:numPr>
        <w:spacing w:before="0"/>
        <w:rPr>
          <w:rStyle w:val="Heading2Char"/>
          <w:rFonts w:ascii="Times New Roman" w:hAnsi="Times New Roman" w:eastAsia="Times New Roman"/>
          <w:i/>
          <w:iCs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Developed course- Families and the Community</w:t>
      </w:r>
    </w:p>
    <w:p w:rsidR="00F97C8B" w:rsidP="7387D8C4" w:rsidRDefault="00D455C6" w14:paraId="1140869C" w14:textId="79E9FC74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00581D4D">
        <w:rPr>
          <w:rStyle w:val="Heading2Char"/>
          <w:rFonts w:ascii="Book Antiqua" w:hAnsi="Book Antiqua"/>
          <w:i/>
          <w:sz w:val="20"/>
        </w:rPr>
        <w:tab/>
      </w:r>
      <w:r w:rsidRPr="7387D8C4" w:rsidR="0037061C">
        <w:rPr>
          <w:rStyle w:val="Heading2Char"/>
          <w:rFonts w:ascii="Times New Roman" w:hAnsi="Times New Roman" w:eastAsia="Times New Roman"/>
          <w:b w:val="0"/>
          <w:sz w:val="20"/>
        </w:rPr>
        <w:t xml:space="preserve"> </w:t>
      </w:r>
    </w:p>
    <w:p w:rsidRPr="00041054" w:rsidR="00F454CD" w:rsidP="7387D8C4" w:rsidRDefault="007B5FB2" w14:paraId="7378D94C" w14:textId="3F0E6853">
      <w:pPr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Treatment Coordinator</w:t>
      </w:r>
      <w:r>
        <w:tab/>
      </w:r>
      <w:r w:rsidRPr="7387D8C4" w:rsidR="00D455C6">
        <w:rPr>
          <w:rStyle w:val="Heading2Char"/>
          <w:rFonts w:ascii="Times New Roman" w:hAnsi="Times New Roman" w:eastAsia="Times New Roman"/>
          <w:sz w:val="20"/>
        </w:rPr>
        <w:t xml:space="preserve">                                                                                                 </w:t>
      </w:r>
      <w:r w:rsidRPr="7387D8C4">
        <w:rPr>
          <w:rStyle w:val="Heading2Char"/>
          <w:rFonts w:ascii="Times New Roman" w:hAnsi="Times New Roman" w:eastAsia="Times New Roman"/>
          <w:sz w:val="20"/>
        </w:rPr>
        <w:t xml:space="preserve">May 2016 </w:t>
      </w:r>
      <w:r w:rsidRPr="7387D8C4" w:rsidR="00581D4D">
        <w:rPr>
          <w:rStyle w:val="Heading2Char"/>
          <w:rFonts w:ascii="Times New Roman" w:hAnsi="Times New Roman" w:eastAsia="Times New Roman"/>
          <w:sz w:val="20"/>
        </w:rPr>
        <w:t>–</w:t>
      </w:r>
      <w:r w:rsidRPr="7387D8C4">
        <w:rPr>
          <w:rStyle w:val="Heading2Char"/>
          <w:rFonts w:ascii="Times New Roman" w:hAnsi="Times New Roman" w:eastAsia="Times New Roman"/>
          <w:sz w:val="20"/>
        </w:rPr>
        <w:t xml:space="preserve"> </w:t>
      </w:r>
      <w:r w:rsidRPr="7387D8C4" w:rsidR="00581D4D">
        <w:rPr>
          <w:rStyle w:val="Heading2Char"/>
          <w:rFonts w:ascii="Times New Roman" w:hAnsi="Times New Roman" w:eastAsia="Times New Roman"/>
          <w:sz w:val="20"/>
        </w:rPr>
        <w:t>February 2018</w:t>
      </w:r>
    </w:p>
    <w:p w:rsidRPr="007B5FB2" w:rsidR="007B5FB2" w:rsidP="7387D8C4" w:rsidRDefault="007B5FB2" w14:paraId="7E353583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Placement Assistant</w:t>
      </w:r>
    </w:p>
    <w:p w:rsidR="007B5FB2" w:rsidP="7387D8C4" w:rsidRDefault="007B5FB2" w14:paraId="5A52DB00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Professional Development</w:t>
      </w:r>
    </w:p>
    <w:p w:rsidR="00F454CD" w:rsidP="7387D8C4" w:rsidRDefault="007B5FB2" w14:paraId="37A864F2" w14:textId="77777777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La Familia Namaste, Albuquerque, NM</w:t>
      </w:r>
    </w:p>
    <w:p w:rsidRPr="00041054" w:rsidR="007B5FB2" w:rsidP="7387D8C4" w:rsidRDefault="007B5FB2" w14:paraId="52355880" w14:textId="77777777">
      <w:pPr>
        <w:spacing w:before="0"/>
        <w:ind w:left="0"/>
        <w:rPr>
          <w:rFonts w:ascii="Times New Roman" w:hAnsi="Times New Roman" w:eastAsia="Times New Roman"/>
          <w:b/>
          <w:bCs/>
          <w:sz w:val="20"/>
        </w:rPr>
      </w:pPr>
    </w:p>
    <w:p w:rsidR="006D2DF7" w:rsidP="7387D8C4" w:rsidRDefault="0ABEBA90" w14:paraId="6391165E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Implement therapeutic interventions for emotionally and behaviorally disturbed children in treatment foster care</w:t>
      </w:r>
    </w:p>
    <w:p w:rsidR="00510B7E" w:rsidP="7387D8C4" w:rsidRDefault="0ABEBA90" w14:paraId="5013F541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Develop treatment and crisis management plans</w:t>
      </w:r>
    </w:p>
    <w:p w:rsidR="00510B7E" w:rsidP="7387D8C4" w:rsidRDefault="0ABEBA90" w14:paraId="28B4A80A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Lead treatment team meetings</w:t>
      </w:r>
    </w:p>
    <w:p w:rsidR="00510B7E" w:rsidP="7387D8C4" w:rsidRDefault="0ABEBA90" w14:paraId="359F50EA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Create therapeutic sibling/family activities to foster relationships, including training treatment parents and providing them with intervention and attachment strategies</w:t>
      </w:r>
    </w:p>
    <w:p w:rsidR="00510B7E" w:rsidP="7387D8C4" w:rsidRDefault="0ABEBA90" w14:paraId="3BEFED36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Generate comprehensive assessments of treatment foster children</w:t>
      </w:r>
    </w:p>
    <w:p w:rsidR="00510B7E" w:rsidP="7387D8C4" w:rsidRDefault="0ABEBA90" w14:paraId="7E6C000A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Conduct intake assessment and referral processing</w:t>
      </w:r>
    </w:p>
    <w:p w:rsidR="0ABEBA90" w:rsidP="7387D8C4" w:rsidRDefault="0ABEBA90" w14:paraId="3A4ABCC7" w14:textId="623969DA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Grant writing and donation processing; grants received thus far have totaled $10,000</w:t>
      </w:r>
    </w:p>
    <w:p w:rsidR="006D2DF7" w:rsidP="7387D8C4" w:rsidRDefault="006D2DF7" w14:paraId="1270A503" w14:textId="77777777">
      <w:pPr>
        <w:spacing w:before="0"/>
        <w:rPr>
          <w:rFonts w:ascii="Times New Roman" w:hAnsi="Times New Roman" w:eastAsia="Times New Roman"/>
          <w:sz w:val="20"/>
        </w:rPr>
      </w:pPr>
    </w:p>
    <w:p w:rsidRPr="00041054" w:rsidR="006D2DF7" w:rsidP="7387D8C4" w:rsidRDefault="007B5FB2" w14:paraId="06772B93" w14:textId="77777777">
      <w:pPr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Adjunct Faculty, Psychology</w:t>
      </w:r>
      <w:r w:rsidRPr="7387D8C4" w:rsidR="00D455C6">
        <w:rPr>
          <w:rStyle w:val="Heading2Char"/>
          <w:rFonts w:ascii="Times New Roman" w:hAnsi="Times New Roman" w:eastAsia="Times New Roman"/>
          <w:sz w:val="20"/>
        </w:rPr>
        <w:t xml:space="preserve">                                                                                              </w:t>
      </w:r>
      <w:r w:rsidRPr="7387D8C4">
        <w:rPr>
          <w:rStyle w:val="Heading2Char"/>
          <w:rFonts w:ascii="Times New Roman" w:hAnsi="Times New Roman" w:eastAsia="Times New Roman"/>
          <w:sz w:val="20"/>
        </w:rPr>
        <w:t>April 2016 - Present</w:t>
      </w:r>
    </w:p>
    <w:p w:rsidR="002C5B64" w:rsidP="7387D8C4" w:rsidRDefault="007B5FB2" w14:paraId="24CF64D2" w14:textId="77777777">
      <w:pPr>
        <w:spacing w:before="0"/>
        <w:ind w:left="0"/>
        <w:rPr>
          <w:rStyle w:val="Heading2Char"/>
          <w:rFonts w:ascii="Times New Roman" w:hAnsi="Times New Roman" w:eastAsia="Times New Roman"/>
          <w:b w:val="0"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Southern New Hampshire University</w:t>
      </w:r>
    </w:p>
    <w:p w:rsidRPr="00041054" w:rsidR="002C5B64" w:rsidP="7387D8C4" w:rsidRDefault="002C5B64" w14:paraId="435B8B87" w14:textId="77777777">
      <w:pPr>
        <w:spacing w:before="0"/>
        <w:ind w:left="0"/>
        <w:rPr>
          <w:rFonts w:ascii="Times New Roman" w:hAnsi="Times New Roman" w:eastAsia="Times New Roman"/>
          <w:b/>
          <w:bCs/>
          <w:sz w:val="20"/>
        </w:rPr>
      </w:pPr>
    </w:p>
    <w:p w:rsidRPr="007B5FB2" w:rsidR="00064B13" w:rsidP="7387D8C4" w:rsidRDefault="00EF67B2" w14:paraId="2A049F93" w14:textId="77777777">
      <w:pPr>
        <w:spacing w:before="0"/>
        <w:rPr>
          <w:rFonts w:ascii="Times New Roman" w:hAnsi="Times New Roman" w:eastAsia="Times New Roman"/>
          <w:b/>
          <w:bCs/>
          <w:sz w:val="20"/>
        </w:rPr>
      </w:pPr>
      <w:r w:rsidRPr="7387D8C4">
        <w:rPr>
          <w:rFonts w:ascii="Times New Roman" w:hAnsi="Times New Roman" w:eastAsia="Times New Roman"/>
          <w:b/>
          <w:bCs/>
          <w:sz w:val="20"/>
        </w:rPr>
        <w:t>Courses Taught</w:t>
      </w:r>
    </w:p>
    <w:p w:rsidR="00EF67B2" w:rsidP="7387D8C4" w:rsidRDefault="00EF67B2" w14:paraId="0E6A829A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Psychology (Online, 6 semesters)</w:t>
      </w:r>
    </w:p>
    <w:p w:rsidR="00EF67B2" w:rsidP="7387D8C4" w:rsidRDefault="00064B13" w14:paraId="36C48E88" w14:textId="4CB48FB4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Role and Impact of Trauma on Children and Families </w:t>
      </w:r>
    </w:p>
    <w:p w:rsidR="00EF67B2" w:rsidP="7387D8C4" w:rsidRDefault="00EF67B2" w14:paraId="39938EA5" w14:textId="3F61C858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Family and Community Systems </w:t>
      </w:r>
    </w:p>
    <w:p w:rsidRPr="007B5FB2" w:rsidR="00F97C8B" w:rsidP="7387D8C4" w:rsidRDefault="73E22E30" w14:paraId="6CD435C4" w14:textId="6BF73FBC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Introduction to Human Services </w:t>
      </w:r>
    </w:p>
    <w:p w:rsidR="73E22E30" w:rsidP="7387D8C4" w:rsidRDefault="73E22E30" w14:paraId="6E002F12" w14:textId="7FB67022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Sociology of Aging</w:t>
      </w:r>
    </w:p>
    <w:p w:rsidR="006D2DF7" w:rsidP="7387D8C4" w:rsidRDefault="006D2DF7" w14:paraId="241F9AA3" w14:textId="77777777">
      <w:pPr>
        <w:spacing w:before="0"/>
        <w:ind w:left="-360"/>
        <w:rPr>
          <w:rFonts w:ascii="Times New Roman" w:hAnsi="Times New Roman" w:eastAsia="Times New Roman"/>
          <w:sz w:val="20"/>
        </w:rPr>
      </w:pPr>
    </w:p>
    <w:p w:rsidRPr="00041054" w:rsidR="00F940C5" w:rsidP="7387D8C4" w:rsidRDefault="007B5FB2" w14:paraId="6B7C318F" w14:textId="77777777">
      <w:pPr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Instructor</w:t>
      </w:r>
      <w:r>
        <w:tab/>
      </w:r>
      <w:r w:rsidRPr="7387D8C4" w:rsidR="00D455C6">
        <w:rPr>
          <w:rStyle w:val="Heading2Char"/>
          <w:rFonts w:ascii="Times New Roman" w:hAnsi="Times New Roman" w:eastAsia="Times New Roman"/>
          <w:sz w:val="20"/>
        </w:rPr>
        <w:t xml:space="preserve">                                                                                                                                </w:t>
      </w:r>
      <w:r w:rsidRPr="7387D8C4">
        <w:rPr>
          <w:rStyle w:val="Heading2Char"/>
          <w:rFonts w:ascii="Times New Roman" w:hAnsi="Times New Roman" w:eastAsia="Times New Roman"/>
          <w:sz w:val="20"/>
        </w:rPr>
        <w:t>Jan. 2013 – Dec. 2015</w:t>
      </w:r>
    </w:p>
    <w:p w:rsidR="007B5FB2" w:rsidP="7387D8C4" w:rsidRDefault="00F940C5" w14:paraId="346D51F3" w14:textId="6945187F">
      <w:pPr>
        <w:spacing w:before="0"/>
        <w:ind w:left="0"/>
        <w:rPr>
          <w:rFonts w:ascii="Times New Roman" w:hAnsi="Times New Roman" w:eastAsia="Times New Roman"/>
          <w:b/>
          <w:bCs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 xml:space="preserve">Texas Tech University, </w:t>
      </w:r>
      <w:r w:rsidRPr="7387D8C4" w:rsidR="007B5FB2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 xml:space="preserve">Department of Human Development and Family Studies, </w:t>
      </w:r>
      <w:r w:rsidRPr="7387D8C4" w:rsidR="00C93142">
        <w:rPr>
          <w:rFonts w:ascii="Times New Roman" w:hAnsi="Times New Roman" w:eastAsia="Times New Roman"/>
          <w:i/>
          <w:iCs/>
          <w:sz w:val="20"/>
        </w:rPr>
        <w:t>Lubboc</w:t>
      </w:r>
      <w:r w:rsidRPr="7387D8C4" w:rsidR="009109BC">
        <w:rPr>
          <w:rFonts w:ascii="Times New Roman" w:hAnsi="Times New Roman" w:eastAsia="Times New Roman"/>
          <w:i/>
          <w:iCs/>
          <w:sz w:val="20"/>
        </w:rPr>
        <w:t>k, TX</w:t>
      </w:r>
      <w:r w:rsidR="007B5FB2">
        <w:tab/>
      </w:r>
    </w:p>
    <w:p w:rsidRPr="007B5FB2" w:rsidR="002C333B" w:rsidP="7387D8C4" w:rsidRDefault="007B5FB2" w14:paraId="60EDB456" w14:textId="77777777">
      <w:pPr>
        <w:spacing w:before="0"/>
        <w:rPr>
          <w:rFonts w:ascii="Times New Roman" w:hAnsi="Times New Roman" w:eastAsia="Times New Roman"/>
          <w:b/>
          <w:bCs/>
          <w:sz w:val="20"/>
        </w:rPr>
      </w:pPr>
      <w:r w:rsidRPr="7387D8C4">
        <w:rPr>
          <w:rFonts w:ascii="Times New Roman" w:hAnsi="Times New Roman" w:eastAsia="Times New Roman"/>
          <w:b/>
          <w:bCs/>
          <w:sz w:val="20"/>
        </w:rPr>
        <w:t>Courses Taught</w:t>
      </w:r>
    </w:p>
    <w:p w:rsidRPr="007B5FB2" w:rsidR="007B5FB2" w:rsidP="7387D8C4" w:rsidRDefault="007B5FB2" w14:paraId="1A2C3803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Lifespan Development (Spring 2013 &amp; Summer II 2013)</w:t>
      </w:r>
    </w:p>
    <w:p w:rsidRPr="007B5FB2" w:rsidR="007B5FB2" w:rsidP="7387D8C4" w:rsidRDefault="007B5FB2" w14:paraId="2D6D8CBA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Intimate Relationships (Fall 2013 and Spring 2014) </w:t>
      </w:r>
    </w:p>
    <w:p w:rsidRPr="007B5FB2" w:rsidR="007B5FB2" w:rsidP="7387D8C4" w:rsidRDefault="007B5FB2" w14:paraId="5EBC99E7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Families in Crisis (Summer II 2014 &amp; Fall 2014)</w:t>
      </w:r>
    </w:p>
    <w:p w:rsidR="007B5FB2" w:rsidP="7387D8C4" w:rsidRDefault="007B5FB2" w14:paraId="04692710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Dynamics of Family Interaction (Fall 2015)</w:t>
      </w:r>
    </w:p>
    <w:p w:rsidRPr="00167004" w:rsidR="00167004" w:rsidP="7387D8C4" w:rsidRDefault="00167004" w14:paraId="510C32C1" w14:textId="77777777">
      <w:pPr>
        <w:pStyle w:val="ListParagraph"/>
        <w:numPr>
          <w:ilvl w:val="0"/>
          <w:numId w:val="35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>Assisted in teaching Introduction to Aging (Online, Summer II 2015)</w:t>
      </w:r>
    </w:p>
    <w:p w:rsidR="007B5FB2" w:rsidP="7387D8C4" w:rsidRDefault="007B5FB2" w14:paraId="5C03FAD1" w14:textId="77777777">
      <w:pPr>
        <w:spacing w:before="0"/>
        <w:rPr>
          <w:rFonts w:ascii="Times New Roman" w:hAnsi="Times New Roman" w:eastAsia="Times New Roman"/>
          <w:b/>
          <w:bCs/>
          <w:color w:val="000000"/>
          <w:sz w:val="20"/>
        </w:rPr>
      </w:pPr>
      <w:r w:rsidRPr="7387D8C4">
        <w:rPr>
          <w:rFonts w:ascii="Times New Roman" w:hAnsi="Times New Roman" w:eastAsia="Times New Roman"/>
          <w:b/>
          <w:bCs/>
          <w:color w:val="000000" w:themeColor="text1"/>
          <w:sz w:val="20"/>
        </w:rPr>
        <w:t>Guest Lecturer</w:t>
      </w:r>
    </w:p>
    <w:p w:rsidR="00EF67B2" w:rsidP="7387D8C4" w:rsidRDefault="0ABEBA90" w14:paraId="3E011199" w14:textId="6F624FE6">
      <w:pPr>
        <w:pStyle w:val="ListParagraph"/>
        <w:numPr>
          <w:ilvl w:val="0"/>
          <w:numId w:val="36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Child Abuse and Outcomes (Summer II 2015)</w:t>
      </w:r>
    </w:p>
    <w:p w:rsidR="00EF67B2" w:rsidP="7387D8C4" w:rsidRDefault="00EF67B2" w14:paraId="5D8478D7" w14:textId="77777777">
      <w:pPr>
        <w:spacing w:before="0"/>
        <w:ind w:left="0"/>
        <w:rPr>
          <w:rStyle w:val="Heading2Char"/>
          <w:rFonts w:ascii="Times New Roman" w:hAnsi="Times New Roman" w:eastAsia="Times New Roman"/>
          <w:sz w:val="20"/>
        </w:rPr>
      </w:pPr>
    </w:p>
    <w:p w:rsidRPr="00041054" w:rsidR="00EF67B2" w:rsidP="7387D8C4" w:rsidRDefault="00EF67B2" w14:paraId="731E722B" w14:textId="77777777">
      <w:pPr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Intern</w:t>
      </w:r>
    </w:p>
    <w:p w:rsidRPr="00041054" w:rsidR="00EF67B2" w:rsidP="7387D8C4" w:rsidRDefault="00BE198D" w14:paraId="3E1CAF91" w14:textId="383B1A60">
      <w:pPr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Style w:val="Heading2Char"/>
          <w:rFonts w:ascii="Times New Roman" w:hAnsi="Times New Roman" w:eastAsia="Times New Roman"/>
          <w:sz w:val="20"/>
        </w:rPr>
        <w:t>Jan. 2012 – March 2012</w:t>
      </w:r>
    </w:p>
    <w:p w:rsidRPr="00041054" w:rsidR="00EF67B2" w:rsidP="7387D8C4" w:rsidRDefault="00EF67B2" w14:paraId="6D8810E2" w14:textId="77777777">
      <w:pPr>
        <w:spacing w:before="0"/>
        <w:ind w:left="0"/>
        <w:rPr>
          <w:rFonts w:ascii="Times New Roman" w:hAnsi="Times New Roman" w:eastAsia="Times New Roman"/>
          <w:b/>
          <w:bCs/>
          <w:i/>
          <w:iCs/>
          <w:sz w:val="20"/>
        </w:rPr>
      </w:pPr>
      <w:r w:rsidRPr="7387D8C4">
        <w:rPr>
          <w:rStyle w:val="Heading2Char"/>
          <w:rFonts w:ascii="Times New Roman" w:hAnsi="Times New Roman" w:eastAsia="Times New Roman"/>
          <w:b w:val="0"/>
          <w:i/>
          <w:iCs/>
          <w:sz w:val="20"/>
        </w:rPr>
        <w:t>Department of Homeland Security, Federal Law Enforcement Training Center (FLETC), Glynco, GA</w:t>
      </w:r>
    </w:p>
    <w:p w:rsidR="00EF67B2" w:rsidP="7387D8C4" w:rsidRDefault="00EF67B2" w14:paraId="17FCABAF" w14:textId="77777777">
      <w:pPr>
        <w:spacing w:before="0"/>
        <w:rPr>
          <w:rFonts w:ascii="Times New Roman" w:hAnsi="Times New Roman" w:eastAsia="Times New Roman"/>
          <w:sz w:val="20"/>
        </w:rPr>
      </w:pPr>
    </w:p>
    <w:p w:rsidRPr="002C5B64" w:rsidR="00EF67B2" w:rsidP="7387D8C4" w:rsidRDefault="0ABEBA90" w14:paraId="53531C89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Classes and training in: Victim/Witness Awareness, Weapons Training, Psychological Interviewing and Forensic Interrogation, Advanced-Level Investigative Forensic Science, Abnormal Psychology and Communication, Advanced Crime Scene Reconstruction.</w:t>
      </w:r>
    </w:p>
    <w:p w:rsidR="00EF67B2" w:rsidP="7387D8C4" w:rsidRDefault="0ABEBA90" w14:paraId="367A83F2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Evaluated lesson plans and assisted with research pertaining to the creation of successful coursework for the Behavior Sciences Division.</w:t>
      </w:r>
    </w:p>
    <w:p w:rsidRPr="002C5B64" w:rsidR="007B5FB2" w:rsidP="7387D8C4" w:rsidRDefault="0ABEBA90" w14:paraId="38828C77" w14:textId="1041884B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Interaction and training alongside agents of the 96 federal agencies that train at the FLETC.</w:t>
      </w:r>
    </w:p>
    <w:p w:rsidRPr="00024EA2" w:rsidR="007D792A" w:rsidP="7387D8C4" w:rsidRDefault="007D792A" w14:paraId="0B4D0C07" w14:textId="77777777">
      <w:pPr>
        <w:pStyle w:val="ListParagraph"/>
        <w:tabs>
          <w:tab w:val="left" w:pos="720"/>
        </w:tabs>
        <w:spacing w:before="0" w:line="275" w:lineRule="auto"/>
        <w:rPr>
          <w:rFonts w:ascii="Times New Roman" w:hAnsi="Times New Roman" w:eastAsia="Times New Roman"/>
          <w:color w:val="000000"/>
          <w:sz w:val="20"/>
        </w:rPr>
      </w:pPr>
    </w:p>
    <w:p w:rsidR="55D71A5A" w:rsidP="7387D8C4" w:rsidRDefault="55D71A5A" w14:paraId="64CEC457" w14:textId="22397817">
      <w:pPr>
        <w:pStyle w:val="Heading1"/>
        <w:spacing w:before="0" w:line="275" w:lineRule="auto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Publications / Proceedings</w:t>
      </w:r>
    </w:p>
    <w:p w:rsidR="55D71A5A" w:rsidP="7387D8C4" w:rsidRDefault="3624F15A" w14:paraId="05B8343D" w14:textId="22E76712">
      <w:pPr>
        <w:numPr>
          <w:ilvl w:val="0"/>
          <w:numId w:val="32"/>
        </w:numPr>
        <w:spacing w:beforeAutospacing="1" w:afterAutospacing="1"/>
        <w:rPr>
          <w:rFonts w:ascii="Times New Roman" w:hAnsi="Times New Roman" w:eastAsia="Times New Roman"/>
          <w:color w:val="000000" w:themeColor="text1"/>
          <w:szCs w:val="18"/>
        </w:rPr>
      </w:pPr>
      <w:r w:rsidRPr="7387D8C4">
        <w:rPr>
          <w:rFonts w:ascii="Times New Roman" w:hAnsi="Times New Roman" w:eastAsia="Times New Roman"/>
          <w:sz w:val="20"/>
        </w:rPr>
        <w:t xml:space="preserve">Zhang, S., Middlemiss, W., Zhang, T., &amp; Kelly, L. (2021). 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Mothers' </w:t>
      </w:r>
      <w:r w:rsidRPr="7387D8C4" w:rsidR="52586261">
        <w:rPr>
          <w:rFonts w:ascii="Times New Roman" w:hAnsi="Times New Roman" w:eastAsia="Times New Roman"/>
          <w:color w:val="323130"/>
          <w:sz w:val="22"/>
          <w:szCs w:val="22"/>
        </w:rPr>
        <w:t>p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arenting </w:t>
      </w:r>
      <w:r w:rsidRPr="7387D8C4" w:rsidR="1DB2F33D">
        <w:rPr>
          <w:rFonts w:ascii="Times New Roman" w:hAnsi="Times New Roman" w:eastAsia="Times New Roman"/>
          <w:color w:val="323130"/>
          <w:sz w:val="22"/>
          <w:szCs w:val="22"/>
        </w:rPr>
        <w:t>s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tress in Chinese </w:t>
      </w:r>
      <w:r w:rsidRPr="7387D8C4" w:rsidR="5D8F64BB">
        <w:rPr>
          <w:rFonts w:ascii="Times New Roman" w:hAnsi="Times New Roman" w:eastAsia="Times New Roman"/>
          <w:color w:val="323130"/>
          <w:sz w:val="22"/>
          <w:szCs w:val="22"/>
        </w:rPr>
        <w:t>i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mmigrant </w:t>
      </w:r>
      <w:r w:rsidRPr="7387D8C4" w:rsidR="33EF4782">
        <w:rPr>
          <w:rFonts w:ascii="Times New Roman" w:hAnsi="Times New Roman" w:eastAsia="Times New Roman"/>
          <w:color w:val="323130"/>
          <w:sz w:val="22"/>
          <w:szCs w:val="22"/>
        </w:rPr>
        <w:t>f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amilies: The </w:t>
      </w:r>
      <w:r w:rsidRPr="7387D8C4" w:rsidR="113A61E5">
        <w:rPr>
          <w:rFonts w:ascii="Times New Roman" w:hAnsi="Times New Roman" w:eastAsia="Times New Roman"/>
          <w:color w:val="323130"/>
          <w:sz w:val="22"/>
          <w:szCs w:val="22"/>
        </w:rPr>
        <w:t>r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ole of </w:t>
      </w:r>
      <w:r w:rsidRPr="7387D8C4" w:rsidR="655119C8">
        <w:rPr>
          <w:rFonts w:ascii="Times New Roman" w:hAnsi="Times New Roman" w:eastAsia="Times New Roman"/>
          <w:color w:val="323130"/>
          <w:sz w:val="22"/>
          <w:szCs w:val="22"/>
        </w:rPr>
        <w:t>f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athers' </w:t>
      </w:r>
      <w:r w:rsidRPr="7387D8C4" w:rsidR="74CFF113">
        <w:rPr>
          <w:rFonts w:ascii="Times New Roman" w:hAnsi="Times New Roman" w:eastAsia="Times New Roman"/>
          <w:color w:val="323130"/>
          <w:sz w:val="22"/>
          <w:szCs w:val="22"/>
        </w:rPr>
        <w:t>i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nvolvement and </w:t>
      </w:r>
      <w:r w:rsidRPr="7387D8C4" w:rsidR="05F30A5F">
        <w:rPr>
          <w:rFonts w:ascii="Times New Roman" w:hAnsi="Times New Roman" w:eastAsia="Times New Roman"/>
          <w:color w:val="323130"/>
          <w:sz w:val="22"/>
          <w:szCs w:val="22"/>
        </w:rPr>
        <w:t>s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ocial </w:t>
      </w:r>
      <w:r w:rsidRPr="7387D8C4" w:rsidR="44925E06">
        <w:rPr>
          <w:rFonts w:ascii="Times New Roman" w:hAnsi="Times New Roman" w:eastAsia="Times New Roman"/>
          <w:color w:val="323130"/>
          <w:sz w:val="22"/>
          <w:szCs w:val="22"/>
        </w:rPr>
        <w:t>s</w:t>
      </w:r>
      <w:r w:rsidRPr="7387D8C4">
        <w:rPr>
          <w:rFonts w:ascii="Times New Roman" w:hAnsi="Times New Roman" w:eastAsia="Times New Roman"/>
          <w:color w:val="323130"/>
          <w:sz w:val="22"/>
          <w:szCs w:val="22"/>
        </w:rPr>
        <w:t xml:space="preserve">upport. </w:t>
      </w:r>
      <w:r w:rsidRPr="7387D8C4">
        <w:rPr>
          <w:rFonts w:ascii="Times New Roman" w:hAnsi="Times New Roman" w:eastAsia="Times New Roman"/>
          <w:i/>
          <w:iCs/>
          <w:color w:val="323130"/>
          <w:sz w:val="22"/>
          <w:szCs w:val="22"/>
        </w:rPr>
        <w:t>Journal of Family Studies.</w:t>
      </w:r>
    </w:p>
    <w:p w:rsidR="55D71A5A" w:rsidP="7387D8C4" w:rsidRDefault="0ABEBA90" w14:paraId="42041F68" w14:textId="15B7EEE4">
      <w:pPr>
        <w:numPr>
          <w:ilvl w:val="0"/>
          <w:numId w:val="32"/>
        </w:numPr>
        <w:spacing w:beforeAutospacing="1" w:afterAutospacing="1"/>
        <w:rPr>
          <w:rFonts w:ascii="Times New Roman" w:hAnsi="Times New Roman" w:eastAsia="Times New Roman"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sz w:val="20"/>
        </w:rPr>
        <w:t xml:space="preserve">Kelly, L. (2019). </w:t>
      </w:r>
      <w:r w:rsidRPr="7387D8C4">
        <w:rPr>
          <w:rFonts w:ascii="Times New Roman" w:hAnsi="Times New Roman" w:eastAsia="Times New Roman"/>
          <w:i/>
          <w:iCs/>
          <w:sz w:val="20"/>
        </w:rPr>
        <w:t>Courtship, Marriage, and the Changing American Family</w:t>
      </w:r>
      <w:r w:rsidRPr="7387D8C4">
        <w:rPr>
          <w:rFonts w:ascii="Times New Roman" w:hAnsi="Times New Roman" w:eastAsia="Times New Roman"/>
          <w:sz w:val="20"/>
        </w:rPr>
        <w:t>. Kendall Hunt Publishing: Dubuque, IA</w:t>
      </w:r>
    </w:p>
    <w:p w:rsidR="0ABEBA90" w:rsidP="7387D8C4" w:rsidRDefault="0ABEBA90" w14:paraId="0886686B" w14:textId="100CA70C">
      <w:pPr>
        <w:pStyle w:val="ListParagraph"/>
        <w:numPr>
          <w:ilvl w:val="0"/>
          <w:numId w:val="32"/>
        </w:numPr>
        <w:spacing w:before="0" w:line="275" w:lineRule="auto"/>
        <w:rPr>
          <w:rFonts w:ascii="Times New Roman" w:hAnsi="Times New Roman" w:eastAsia="Times New Roman"/>
          <w:b/>
          <w:bCs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Christopher, S. D., Sharp, E. A., Kelly, L. T. (in press) Disrupting students’ misunderstandings (and misgivings) about feminism through a popular press book: A feminist research team’s practices as a site of analysis.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 Journal of Research on Women and Gender.</w:t>
      </w:r>
    </w:p>
    <w:p w:rsidR="00BD0A75" w:rsidP="7387D8C4" w:rsidRDefault="0ABEBA90" w14:paraId="6689CA8A" w14:textId="61916461">
      <w:pPr>
        <w:pStyle w:val="ListParagraph"/>
        <w:numPr>
          <w:ilvl w:val="0"/>
          <w:numId w:val="32"/>
        </w:numPr>
        <w:spacing w:line="275" w:lineRule="auto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Henderson, J.L, Harris, J., Jackson, S., Kelly, L., &amp; Mulsow, M. (2017).  Campus climate: Knowledge and attitudes about breastfeeding and breastfeeding support.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Clinical Lactation, 8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(4).</w:t>
      </w:r>
    </w:p>
    <w:p w:rsidRPr="00167004" w:rsidR="00167004" w:rsidP="7387D8C4" w:rsidRDefault="0ABEBA90" w14:paraId="4F2C0E89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i/>
          <w:iCs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Kelly, L., Christopher, S.,  &amp; Sharp, E A. (Under Review). Injecting Feminism into Undergraduate Research: In Defense of Jessica's Valenti's Full Frontal Feminism: A Young Women's Guide to Why Feminism Matters. Feminist Teacher. </w:t>
      </w:r>
    </w:p>
    <w:p w:rsidR="1C715C28" w:rsidP="7387D8C4" w:rsidRDefault="1C715C28" w14:paraId="13A654FA" w14:textId="1BCCDA70">
      <w:pPr>
        <w:pStyle w:val="ListParagraph"/>
        <w:numPr>
          <w:ilvl w:val="0"/>
          <w:numId w:val="32"/>
        </w:numPr>
        <w:spacing w:before="0" w:line="259" w:lineRule="auto"/>
        <w:rPr>
          <w:rFonts w:ascii="Times New Roman" w:hAnsi="Times New Roman" w:eastAsia="Times New Roman"/>
          <w:i/>
          <w:iCs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Christopher, S.*, Sharp, E., Moreno, A. **, &amp; Thompson, L.* (November, 2015) "I don't need feminism": A content analysis of (dis)empowerment, sexualization, and bodies of women who hate feminism. Poster presented at the Society for the Scientific Study of Sexuality Annual Conference. Albuquerque, NW.</w:t>
      </w:r>
    </w:p>
    <w:p w:rsidR="1C715C28" w:rsidP="7387D8C4" w:rsidRDefault="1C715C28" w14:paraId="0B5E8985" w14:textId="3C686370">
      <w:pPr>
        <w:pStyle w:val="ListParagraph"/>
        <w:numPr>
          <w:ilvl w:val="0"/>
          <w:numId w:val="32"/>
        </w:numPr>
        <w:spacing w:before="0" w:line="259" w:lineRule="auto"/>
        <w:rPr>
          <w:rFonts w:ascii="Times New Roman" w:hAnsi="Times New Roman" w:eastAsia="Times New Roman"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Kelly, L.*, Christopher, S.*, &amp; Sharp, E.A. (November, 2015). Reaching Across Generations: Using a Popular Press Book to Engage Young Adults in Feminist Research. Roundtable session presented at the National Council on Family Relations Annual Conference, Vancouver, CA.</w:t>
      </w:r>
    </w:p>
    <w:p w:rsidRPr="006223CA" w:rsidR="00167004" w:rsidP="7387D8C4" w:rsidRDefault="0ABEBA90" w14:paraId="68368804" w14:textId="77777777">
      <w:pPr>
        <w:pStyle w:val="ListParagraph"/>
        <w:numPr>
          <w:ilvl w:val="0"/>
          <w:numId w:val="32"/>
        </w:numPr>
        <w:spacing w:before="0" w:line="259" w:lineRule="auto"/>
        <w:rPr>
          <w:rFonts w:ascii="Times New Roman" w:hAnsi="Times New Roman" w:eastAsia="Times New Roman"/>
          <w:i/>
          <w:iCs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Mulsow, M., O’Neal, K.K., Thompson, L., &amp; Gladrich, C. (2014). Physical and sexual abuse during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adolescenc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e (2</w:t>
      </w:r>
      <w:r w:rsidRPr="7387D8C4">
        <w:rPr>
          <w:rFonts w:ascii="Times New Roman" w:hAnsi="Times New Roman" w:eastAsia="Times New Roman"/>
          <w:color w:val="000000" w:themeColor="text1"/>
          <w:sz w:val="20"/>
          <w:vertAlign w:val="superscript"/>
        </w:rPr>
        <w:t>nd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 ed). New York, NY: Springer for the Encyclopedia of Primary Prevention.</w:t>
      </w:r>
    </w:p>
    <w:p w:rsidR="00167004" w:rsidP="3E499AF1" w:rsidRDefault="0ABEBA90" w14:paraId="0F0CF106" w14:textId="1AB3A989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Chae, Y., Noriega, I., Griggs, T., Kelly, L. (2016). Predicting children’s accuracy from their stories: The role of narrative skill in memory and suggestibility about emotional events. </w:t>
      </w:r>
      <w:r w:rsidRPr="3E499AF1">
        <w:rPr>
          <w:rFonts w:ascii="Times New Roman" w:hAnsi="Times New Roman" w:eastAsia="Times New Roman"/>
          <w:i/>
          <w:iCs/>
          <w:color w:val="000000" w:themeColor="text1"/>
          <w:sz w:val="20"/>
        </w:rPr>
        <w:t>American Psychology-Law Society.</w:t>
      </w:r>
      <w:r w:rsidRPr="3E499AF1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</w:p>
    <w:p w:rsidRPr="00F64ECE" w:rsidR="00167004" w:rsidP="7387D8C4" w:rsidRDefault="0ABEBA90" w14:paraId="7E873869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i/>
          <w:iCs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Thompson, L. (2014). The consequences of child sexual abuse and child physical Abuse. An examination of internalizing and externalizing behaviors.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Texas Tech University Arts and Humanities Research Conference.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Lubbock, Tx.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 </w:t>
      </w:r>
    </w:p>
    <w:p w:rsidRPr="0086795D" w:rsidR="0086795D" w:rsidP="7387D8C4" w:rsidRDefault="0086795D" w14:paraId="248C0E0E" w14:textId="77777777">
      <w:pPr>
        <w:pStyle w:val="ListParagraph"/>
        <w:spacing w:before="0"/>
        <w:rPr>
          <w:rFonts w:ascii="Times New Roman" w:hAnsi="Times New Roman" w:eastAsia="Times New Roman"/>
          <w:i/>
          <w:iCs/>
          <w:color w:val="000000"/>
          <w:sz w:val="20"/>
        </w:rPr>
      </w:pPr>
    </w:p>
    <w:p w:rsidRPr="006223CA" w:rsidR="0086795D" w:rsidP="7387D8C4" w:rsidRDefault="0086795D" w14:paraId="2C03F6F2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Research Projects</w:t>
      </w:r>
    </w:p>
    <w:p w:rsidR="0086795D" w:rsidP="7387D8C4" w:rsidRDefault="0086795D" w14:paraId="2F255CCF" w14:textId="77777777">
      <w:pPr>
        <w:spacing w:before="0"/>
        <w:ind w:left="0"/>
        <w:rPr>
          <w:rFonts w:ascii="Times New Roman" w:hAnsi="Times New Roman" w:eastAsia="Times New Roman"/>
          <w:sz w:val="20"/>
        </w:rPr>
      </w:pPr>
    </w:p>
    <w:p w:rsidRPr="0086795D" w:rsidR="0086795D" w:rsidP="7387D8C4" w:rsidRDefault="0ABEBA90" w14:paraId="47664232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i/>
          <w:iCs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Chae, Y., Noriega, I., Griggs, T., Kelly, L. (2016).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Child forensic interview research project.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</w:p>
    <w:p w:rsidR="0086795D" w:rsidP="7387D8C4" w:rsidRDefault="0ABEBA90" w14:paraId="448D0AA1" w14:textId="762C9A95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i/>
          <w:iCs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Salazar, J., Kelly, L., &amp; Sanders, H. (currently in progress).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Effects of a Social Skills Training Program for School Aged Children in Treatment Foster Care.</w:t>
      </w:r>
    </w:p>
    <w:p w:rsidRPr="00581D4D" w:rsidR="00581D4D" w:rsidP="7387D8C4" w:rsidRDefault="00581D4D" w14:paraId="2833395F" w14:textId="77777777">
      <w:pPr>
        <w:pStyle w:val="ListParagraph"/>
        <w:spacing w:before="0"/>
        <w:rPr>
          <w:rFonts w:ascii="Times New Roman" w:hAnsi="Times New Roman" w:eastAsia="Times New Roman"/>
          <w:i/>
          <w:iCs/>
          <w:color w:val="000000"/>
          <w:sz w:val="20"/>
        </w:rPr>
      </w:pPr>
    </w:p>
    <w:p w:rsidR="0086795D" w:rsidP="7387D8C4" w:rsidRDefault="0086795D" w14:paraId="21AB2C75" w14:textId="6E47994D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Public Relations</w:t>
      </w:r>
    </w:p>
    <w:p w:rsidR="35841ED0" w:rsidP="35841ED0" w:rsidRDefault="35841ED0" w14:paraId="2395A849" w14:textId="562285A1"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 xml:space="preserve">Interviewed for the Fort Worth Star Telegram. Article published on August 13, 2021. </w:t>
      </w:r>
      <w:r w:rsidRPr="7387D8C4">
        <w:rPr>
          <w:rFonts w:ascii="Times New Roman" w:hAnsi="Times New Roman" w:eastAsia="Times New Roman"/>
          <w:i/>
          <w:iCs/>
          <w:sz w:val="20"/>
        </w:rPr>
        <w:t xml:space="preserve">Experts: Child abuse reports may spike when Tarrant County students return to school. </w:t>
      </w:r>
    </w:p>
    <w:p w:rsidR="35841ED0" w:rsidP="35841ED0" w:rsidRDefault="35841ED0" w14:paraId="115712DC" w14:textId="2480F709">
      <w:pPr>
        <w:pStyle w:val="ListParagraph"/>
        <w:numPr>
          <w:ilvl w:val="0"/>
          <w:numId w:val="2"/>
        </w:numPr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Interviewed for the Fort Worth Start Telegram. Article published on August 16, 2021. Article number: 253439519.</w:t>
      </w:r>
    </w:p>
    <w:p w:rsidR="35841ED0" w:rsidP="7387D8C4" w:rsidRDefault="35841ED0" w14:paraId="477D53F9" w14:textId="27FEC9B9">
      <w:pPr>
        <w:pStyle w:val="ListParagraph"/>
        <w:spacing w:before="0"/>
        <w:rPr>
          <w:rFonts w:ascii="Times New Roman" w:hAnsi="Times New Roman" w:eastAsia="Times New Roman"/>
          <w:i/>
          <w:iCs/>
          <w:color w:val="000000" w:themeColor="text1"/>
          <w:szCs w:val="18"/>
        </w:rPr>
      </w:pPr>
    </w:p>
    <w:p w:rsidR="0086795D" w:rsidP="7387D8C4" w:rsidRDefault="0086795D" w14:paraId="5B255252" w14:textId="568AC67F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 xml:space="preserve">Editing and Reviews </w:t>
      </w:r>
    </w:p>
    <w:p w:rsidRPr="00366066" w:rsidR="00A04867" w:rsidP="7387D8C4" w:rsidRDefault="0ABEBA90" w14:paraId="41D3EE61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Reviewer for journal, Child Abuse and Neglect. </w:t>
      </w:r>
    </w:p>
    <w:p w:rsidRPr="00366066" w:rsidR="00A04867" w:rsidP="7387D8C4" w:rsidRDefault="0ABEBA90" w14:paraId="7A6CC9DD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Caldera, Y. M., &amp; Lindsey, E. W. (2014). Handbook of Mexican American Children and Families: Multidisciplinary Perspectives. New York; Routledge.</w:t>
      </w:r>
    </w:p>
    <w:p w:rsidRPr="00366066" w:rsidR="00A04867" w:rsidP="7387D8C4" w:rsidRDefault="0ABEBA90" w14:paraId="3A892031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Homeland Security (2012). Death lesson plan. Student Text. </w:t>
      </w:r>
    </w:p>
    <w:p w:rsidRPr="006223CA" w:rsidR="00A04867" w:rsidP="7387D8C4" w:rsidRDefault="0ABEBA90" w14:paraId="39A4C9D9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Homeland Security. (2012). Lie detection research. </w:t>
      </w:r>
    </w:p>
    <w:p w:rsidR="35841ED0" w:rsidP="7387D8C4" w:rsidRDefault="35841ED0" w14:paraId="2D219377" w14:textId="6E743568">
      <w:pPr>
        <w:spacing w:before="0"/>
        <w:rPr>
          <w:rFonts w:ascii="Times New Roman" w:hAnsi="Times New Roman" w:eastAsia="Times New Roman"/>
          <w:color w:val="000000" w:themeColor="text1"/>
          <w:szCs w:val="18"/>
        </w:rPr>
      </w:pPr>
    </w:p>
    <w:p w:rsidR="006D2DF7" w:rsidP="7387D8C4" w:rsidRDefault="006D2DF7" w14:paraId="695D6156" w14:textId="3044D9DA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Miscellaneou</w:t>
      </w:r>
      <w:r w:rsidRPr="7387D8C4" w:rsidR="00581D4D">
        <w:rPr>
          <w:rFonts w:ascii="Times New Roman" w:hAnsi="Times New Roman" w:eastAsia="Times New Roman"/>
          <w:sz w:val="20"/>
        </w:rPr>
        <w:t>s</w:t>
      </w:r>
    </w:p>
    <w:p w:rsidR="00A04867" w:rsidP="7387D8C4" w:rsidRDefault="00A04867" w14:paraId="28CB3BC3" w14:textId="77777777">
      <w:pPr>
        <w:keepNext/>
        <w:ind w:left="0"/>
        <w:rPr>
          <w:rFonts w:ascii="Times New Roman" w:hAnsi="Times New Roman" w:eastAsia="Times New Roman"/>
          <w:b/>
          <w:bCs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b/>
          <w:bCs/>
          <w:color w:val="000000" w:themeColor="text1"/>
          <w:sz w:val="20"/>
        </w:rPr>
        <w:t>Professional Organizations</w:t>
      </w:r>
    </w:p>
    <w:p w:rsidR="0ABEBA90" w:rsidP="7387D8C4" w:rsidRDefault="0ABEBA90" w14:paraId="65906D47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A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cademy of Forensic Sciences, Member, since 2011</w:t>
      </w:r>
    </w:p>
    <w:p w:rsidR="0ABEBA90" w:rsidP="7387D8C4" w:rsidRDefault="0ABEBA90" w14:paraId="1245CB24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Mortarboard National Organization, Member, since 2009</w:t>
      </w:r>
    </w:p>
    <w:p w:rsidR="0ABEBA90" w:rsidP="7387D8C4" w:rsidRDefault="0ABEBA90" w14:paraId="78BAF7AD" w14:textId="77777777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National Council on Family Relations, Member, since 2012</w:t>
      </w:r>
    </w:p>
    <w:p w:rsidR="2DE3549B" w:rsidP="7387D8C4" w:rsidRDefault="2DE3549B" w14:paraId="6E5BE232" w14:textId="611D69E9">
      <w:pPr>
        <w:spacing w:before="0"/>
        <w:ind w:left="0"/>
        <w:rPr>
          <w:rFonts w:ascii="Times New Roman" w:hAnsi="Times New Roman" w:eastAsia="Times New Roman"/>
          <w:b/>
          <w:bCs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b/>
          <w:bCs/>
          <w:color w:val="000000" w:themeColor="text1"/>
          <w:sz w:val="20"/>
        </w:rPr>
        <w:t>Community Service</w:t>
      </w:r>
    </w:p>
    <w:p w:rsidR="2DE3549B" w:rsidP="7387D8C4" w:rsidRDefault="2DE3549B" w14:paraId="08BC1D0C" w14:textId="56D1373B">
      <w:pPr>
        <w:pStyle w:val="ListParagraph"/>
        <w:numPr>
          <w:ilvl w:val="0"/>
          <w:numId w:val="3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Court Appointed Special Advocate</w:t>
      </w:r>
    </w:p>
    <w:p w:rsidR="35841ED0" w:rsidP="7387D8C4" w:rsidRDefault="1BC2CC96" w14:paraId="55AD3DE7" w14:textId="24179191">
      <w:pPr>
        <w:pStyle w:val="ListParagraph"/>
        <w:numPr>
          <w:ilvl w:val="0"/>
          <w:numId w:val="3"/>
        </w:numPr>
        <w:spacing w:before="0"/>
        <w:rPr>
          <w:color w:val="000000" w:themeColor="text1"/>
          <w:szCs w:val="18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Meals on Wheels</w:t>
      </w:r>
    </w:p>
    <w:p w:rsidRPr="006223CA" w:rsidR="00041054" w:rsidP="7387D8C4" w:rsidRDefault="00A04867" w14:paraId="01E05FB4" w14:textId="77777777">
      <w:pPr>
        <w:spacing w:before="0"/>
        <w:rPr>
          <w:rStyle w:val="apple-style-span"/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             </w:t>
      </w:r>
      <w:r w:rsidRPr="7387D8C4">
        <w:rPr>
          <w:rFonts w:ascii="Times New Roman" w:hAnsi="Times New Roman" w:eastAsia="Times New Roman"/>
          <w:b/>
          <w:bCs/>
          <w:color w:val="000000" w:themeColor="text1"/>
          <w:sz w:val="20"/>
        </w:rPr>
        <w:t xml:space="preserve">      </w:t>
      </w:r>
    </w:p>
    <w:p w:rsidRPr="006223CA" w:rsidR="006C77DA" w:rsidP="7387D8C4" w:rsidRDefault="001505C1" w14:paraId="17C43603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Presentations</w:t>
      </w:r>
    </w:p>
    <w:p w:rsidRPr="006223CA" w:rsidR="00BD0A75" w:rsidP="7387D8C4" w:rsidRDefault="00BD0A75" w14:paraId="5D58DEB7" w14:textId="77777777">
      <w:pPr>
        <w:spacing w:before="0"/>
        <w:ind w:left="0"/>
        <w:rPr>
          <w:rFonts w:ascii="Times New Roman" w:hAnsi="Times New Roman" w:eastAsia="Times New Roman"/>
          <w:color w:val="000000"/>
          <w:sz w:val="20"/>
        </w:rPr>
      </w:pPr>
    </w:p>
    <w:p w:rsidRPr="00D03BAA" w:rsidR="00D03BAA" w:rsidP="7387D8C4" w:rsidRDefault="0ABEBA90" w14:paraId="6D833F57" w14:textId="59736417">
      <w:pPr>
        <w:pStyle w:val="ListParagraph"/>
        <w:numPr>
          <w:ilvl w:val="0"/>
          <w:numId w:val="32"/>
        </w:numPr>
        <w:spacing w:before="0" w:line="259" w:lineRule="auto"/>
        <w:rPr>
          <w:rFonts w:ascii="Times New Roman" w:hAnsi="Times New Roman" w:eastAsia="Times New Roman"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Chae, Y., Noriega, I., Griggs, T., &amp; Kelly, L. (2019). Parental support during reminiscing and children’s memory accuracy for distressing events. Symposium presented at the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Annual conference of the American Psychology-Law Society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, Portland, OR.   </w:t>
      </w:r>
    </w:p>
    <w:p w:rsidRPr="00D03BAA" w:rsidR="00D03BAA" w:rsidP="7387D8C4" w:rsidRDefault="00D03BAA" w14:paraId="07EF11F2" w14:textId="3A6AD0DF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 w:themeColor="text1"/>
          <w:sz w:val="20"/>
        </w:rPr>
      </w:pPr>
      <w:r w:rsidRPr="7387D8C4">
        <w:rPr>
          <w:rFonts w:ascii="Times New Roman" w:hAnsi="Times New Roman" w:eastAsia="Times New Roman"/>
          <w:color w:val="000000"/>
          <w:sz w:val="20"/>
        </w:rPr>
        <w:t>Chae, Y, Noriega, I, Griggs, T., &amp; Kelly, L. (2018, March). How children remember fearful experiences: The role of attachment and parent-child reminiscing. Presented at</w:t>
      </w:r>
      <w:r w:rsidRPr="7387D8C4">
        <w:rPr>
          <w:rFonts w:ascii="Times New Roman" w:hAnsi="Times New Roman" w:eastAsia="Times New Roman"/>
          <w:b/>
          <w:bCs/>
          <w:color w:val="222222"/>
          <w:shd w:val="clear" w:color="auto" w:fill="FFFFFF"/>
        </w:rPr>
        <w:t xml:space="preserve"> </w:t>
      </w:r>
      <w:r w:rsidRPr="7387D8C4">
        <w:rPr>
          <w:rFonts w:ascii="Times New Roman" w:hAnsi="Times New Roman" w:eastAsia="Times New Roman"/>
          <w:color w:val="000000"/>
          <w:sz w:val="20"/>
        </w:rPr>
        <w:t xml:space="preserve">the </w:t>
      </w:r>
      <w:r w:rsidRPr="7387D8C4">
        <w:rPr>
          <w:rFonts w:ascii="Times New Roman" w:hAnsi="Times New Roman" w:eastAsia="Times New Roman"/>
          <w:i/>
          <w:iCs/>
          <w:color w:val="000000"/>
          <w:sz w:val="20"/>
        </w:rPr>
        <w:t>AP-LS.</w:t>
      </w:r>
      <w:r w:rsidRPr="7387D8C4">
        <w:rPr>
          <w:rFonts w:ascii="Times New Roman" w:hAnsi="Times New Roman" w:eastAsia="Times New Roman"/>
          <w:color w:val="000000"/>
          <w:sz w:val="20"/>
        </w:rPr>
        <w:t xml:space="preserve"> Memphis TN.  </w:t>
      </w:r>
    </w:p>
    <w:p w:rsidR="00AA445A" w:rsidP="7387D8C4" w:rsidRDefault="0ABEBA90" w14:paraId="35650A38" w14:textId="0330F336">
      <w:pPr>
        <w:pStyle w:val="ListParagraph"/>
        <w:numPr>
          <w:ilvl w:val="0"/>
          <w:numId w:val="32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Chae, Y, Noriega, I, Griggs, T., &amp; Kelly, L. (2017, April). Attachment, Parental Elaboration, and Children’s Memory Accuracy for Emotional Events. Poster presented at the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Society for Research in Child Development Biennial Meeting.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 Austin, TX.</w:t>
      </w:r>
    </w:p>
    <w:p w:rsidRPr="006F12C0" w:rsidR="00A04867" w:rsidP="7387D8C4" w:rsidRDefault="00A04867" w14:paraId="0F77ADA2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Kelly, L., Christopher, S., Dalquist, K., Gambrell, K., &amp; Sharp, E. </w:t>
      </w:r>
      <w:r w:rsidRPr="7387D8C4" w:rsidR="00BD0A75">
        <w:rPr>
          <w:rFonts w:ascii="Times New Roman" w:hAnsi="Times New Roman" w:eastAsia="Times New Roman"/>
          <w:color w:val="000000" w:themeColor="text1"/>
          <w:sz w:val="20"/>
        </w:rPr>
        <w:t xml:space="preserve">(2015, October).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Injecti</w:t>
      </w:r>
      <w:r w:rsidRPr="7387D8C4" w:rsidR="008D511C">
        <w:rPr>
          <w:rFonts w:ascii="Times New Roman" w:hAnsi="Times New Roman" w:eastAsia="Times New Roman"/>
          <w:color w:val="000000" w:themeColor="text1"/>
          <w:sz w:val="20"/>
        </w:rPr>
        <w:t xml:space="preserve">ng Feminism into Undergraduate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Research: In Defense of Jessica’s Valenti’s Full Frontal Feminism:</w:t>
      </w:r>
      <w:r w:rsidRPr="7387D8C4" w:rsidR="00366066">
        <w:rPr>
          <w:rFonts w:ascii="Times New Roman" w:hAnsi="Times New Roman" w:eastAsia="Times New Roman"/>
          <w:color w:val="000000" w:themeColor="text1"/>
          <w:sz w:val="20"/>
        </w:rPr>
        <w:t xml:space="preserve"> As Young Women’s Guide to Why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Feminism Matters. P</w:t>
      </w:r>
      <w:r w:rsidRPr="7387D8C4" w:rsidR="00174439">
        <w:rPr>
          <w:rFonts w:ascii="Times New Roman" w:hAnsi="Times New Roman" w:eastAsia="Times New Roman"/>
          <w:color w:val="000000" w:themeColor="text1"/>
          <w:sz w:val="20"/>
        </w:rPr>
        <w:t>aper p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resented at the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7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  <w:vertAlign w:val="superscript"/>
        </w:rPr>
        <w:t>th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 Annual Gender &amp; Gender Identity Colloq</w:t>
      </w:r>
      <w:r w:rsidRPr="7387D8C4" w:rsidR="00F64ECE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uium at Texas Tech </w:t>
      </w:r>
      <w:r w:rsidRPr="7387D8C4" w:rsidR="00E44DF4">
        <w:rPr>
          <w:rFonts w:ascii="Times New Roman" w:hAnsi="Times New Roman" w:eastAsia="Times New Roman"/>
          <w:i/>
          <w:iCs/>
          <w:color w:val="000000" w:themeColor="text1"/>
          <w:sz w:val="20"/>
        </w:rPr>
        <w:t>University</w:t>
      </w:r>
      <w:r w:rsidRPr="7387D8C4" w:rsidR="00E44DF4">
        <w:rPr>
          <w:rFonts w:ascii="Times New Roman" w:hAnsi="Times New Roman" w:eastAsia="Times New Roman"/>
          <w:color w:val="000000" w:themeColor="text1"/>
          <w:sz w:val="20"/>
        </w:rPr>
        <w:t>.</w:t>
      </w:r>
      <w:r w:rsidRPr="7387D8C4" w:rsidR="00AE3D12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Lubbock, TX.</w:t>
      </w:r>
    </w:p>
    <w:p w:rsidRPr="006F12C0" w:rsidR="00BD0A75" w:rsidP="7387D8C4" w:rsidRDefault="00BD0A75" w14:paraId="7D4CEA1B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Kelly, L., Christopher, S., &amp; Sharp, E.A. (2015, November). Reaching Across Generations: Using a Popular Press Book to Engage Young Adults in Feminist Research. Roundtable session presented at the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National Council on Family Relations Annual Conference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, Vancouver, CA.</w:t>
      </w:r>
    </w:p>
    <w:p w:rsidRPr="006F12C0" w:rsidR="00BD0A75" w:rsidP="7387D8C4" w:rsidRDefault="00366066" w14:paraId="0ABDF63E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>Christopher, S.</w:t>
      </w:r>
      <w:r w:rsidRPr="7387D8C4" w:rsidR="00705B07">
        <w:rPr>
          <w:rFonts w:ascii="Times New Roman" w:hAnsi="Times New Roman" w:eastAsia="Times New Roman"/>
          <w:color w:val="000000" w:themeColor="text1"/>
          <w:sz w:val="20"/>
        </w:rPr>
        <w:t>, Sharp, E., M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oreno, A.</w:t>
      </w:r>
      <w:r w:rsidRPr="7387D8C4" w:rsidR="008D511C">
        <w:rPr>
          <w:rFonts w:ascii="Times New Roman" w:hAnsi="Times New Roman" w:eastAsia="Times New Roman"/>
          <w:color w:val="000000" w:themeColor="text1"/>
          <w:sz w:val="20"/>
        </w:rPr>
        <w:t xml:space="preserve">, &amp; Thompson, L. </w:t>
      </w:r>
      <w:r w:rsidRPr="7387D8C4" w:rsidR="00BD0A75">
        <w:rPr>
          <w:rFonts w:ascii="Times New Roman" w:hAnsi="Times New Roman" w:eastAsia="Times New Roman"/>
          <w:color w:val="000000" w:themeColor="text1"/>
          <w:sz w:val="20"/>
        </w:rPr>
        <w:t>(</w:t>
      </w:r>
      <w:r w:rsidRPr="7387D8C4" w:rsidR="00705B07">
        <w:rPr>
          <w:rFonts w:ascii="Times New Roman" w:hAnsi="Times New Roman" w:eastAsia="Times New Roman"/>
          <w:color w:val="000000" w:themeColor="text1"/>
          <w:sz w:val="20"/>
        </w:rPr>
        <w:t>2015</w:t>
      </w:r>
      <w:r w:rsidRPr="7387D8C4" w:rsidR="00BD0A75">
        <w:rPr>
          <w:rFonts w:ascii="Times New Roman" w:hAnsi="Times New Roman" w:eastAsia="Times New Roman"/>
          <w:color w:val="000000" w:themeColor="text1"/>
          <w:sz w:val="20"/>
        </w:rPr>
        <w:t>, November</w:t>
      </w:r>
      <w:r w:rsidRPr="7387D8C4" w:rsidR="00705B07">
        <w:rPr>
          <w:rFonts w:ascii="Times New Roman" w:hAnsi="Times New Roman" w:eastAsia="Times New Roman"/>
          <w:color w:val="000000" w:themeColor="text1"/>
          <w:sz w:val="20"/>
        </w:rPr>
        <w:t>)</w:t>
      </w:r>
      <w:r w:rsidRPr="7387D8C4" w:rsidR="008D511C">
        <w:rPr>
          <w:rFonts w:ascii="Times New Roman" w:hAnsi="Times New Roman" w:eastAsia="Times New Roman"/>
          <w:color w:val="000000" w:themeColor="text1"/>
          <w:sz w:val="20"/>
        </w:rPr>
        <w:t>.</w:t>
      </w:r>
      <w:r w:rsidRPr="7387D8C4" w:rsidR="00705B07">
        <w:rPr>
          <w:rFonts w:ascii="Times New Roman" w:hAnsi="Times New Roman" w:eastAsia="Times New Roman"/>
          <w:color w:val="000000" w:themeColor="text1"/>
          <w:sz w:val="20"/>
        </w:rPr>
        <w:t xml:space="preserve"> "I don't need feminism": A content analysis of (dis)empowerment, sexualization, and bodies of women who hate feminism. Poster presented at the </w:t>
      </w:r>
      <w:r w:rsidRPr="7387D8C4" w:rsidR="00705B07">
        <w:rPr>
          <w:rFonts w:ascii="Times New Roman" w:hAnsi="Times New Roman" w:eastAsia="Times New Roman"/>
          <w:i/>
          <w:iCs/>
          <w:color w:val="000000" w:themeColor="text1"/>
          <w:sz w:val="20"/>
        </w:rPr>
        <w:t>Society for the Scientific Study of Sexuality An</w:t>
      </w:r>
      <w:r w:rsidRPr="7387D8C4" w:rsidR="00381BD7">
        <w:rPr>
          <w:rFonts w:ascii="Times New Roman" w:hAnsi="Times New Roman" w:eastAsia="Times New Roman"/>
          <w:i/>
          <w:iCs/>
          <w:color w:val="000000" w:themeColor="text1"/>
          <w:sz w:val="20"/>
        </w:rPr>
        <w:t>nual Conference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. Albuquerque, NM</w:t>
      </w:r>
      <w:r w:rsidRPr="7387D8C4" w:rsidR="00705B07">
        <w:rPr>
          <w:rFonts w:ascii="Times New Roman" w:hAnsi="Times New Roman" w:eastAsia="Times New Roman"/>
          <w:color w:val="000000" w:themeColor="text1"/>
          <w:sz w:val="20"/>
        </w:rPr>
        <w:t>.</w:t>
      </w:r>
    </w:p>
    <w:p w:rsidRPr="00B07FD4" w:rsidR="007D792A" w:rsidP="7387D8C4" w:rsidRDefault="008D511C" w14:paraId="349C6BE3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Thompson, </w:t>
      </w:r>
      <w:r w:rsidRPr="7387D8C4" w:rsidR="00BD0A75">
        <w:rPr>
          <w:rFonts w:ascii="Times New Roman" w:hAnsi="Times New Roman" w:eastAsia="Times New Roman"/>
          <w:color w:val="000000" w:themeColor="text1"/>
          <w:sz w:val="20"/>
        </w:rPr>
        <w:t>L. (2014, October). The consequences of child sexual abuse and child physical Abuse. An examination of internalizing and externalizing behaviors.</w:t>
      </w:r>
      <w:r w:rsidRPr="7387D8C4" w:rsidR="00174439">
        <w:rPr>
          <w:rFonts w:ascii="Times New Roman" w:hAnsi="Times New Roman" w:eastAsia="Times New Roman"/>
          <w:color w:val="000000" w:themeColor="text1"/>
          <w:sz w:val="20"/>
        </w:rPr>
        <w:t xml:space="preserve"> Paper presentation at the</w:t>
      </w:r>
      <w:r w:rsidRPr="7387D8C4" w:rsidR="00BD0A75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  <w:r w:rsidRPr="7387D8C4" w:rsidR="00BD0A75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Texas Tech University Arts and Humanities Research Conference. </w:t>
      </w:r>
      <w:r w:rsidRPr="7387D8C4" w:rsidR="00FD12A0">
        <w:rPr>
          <w:rFonts w:ascii="Times New Roman" w:hAnsi="Times New Roman" w:eastAsia="Times New Roman"/>
          <w:color w:val="000000" w:themeColor="text1"/>
          <w:sz w:val="20"/>
        </w:rPr>
        <w:t xml:space="preserve">Lubbock, 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TX</w:t>
      </w:r>
      <w:r w:rsidRPr="7387D8C4" w:rsidR="00FD12A0">
        <w:rPr>
          <w:rFonts w:ascii="Times New Roman" w:hAnsi="Times New Roman" w:eastAsia="Times New Roman"/>
          <w:color w:val="000000" w:themeColor="text1"/>
          <w:sz w:val="20"/>
        </w:rPr>
        <w:t>.</w:t>
      </w:r>
    </w:p>
    <w:p w:rsidRPr="006F12C0" w:rsidR="00BD0A75" w:rsidP="7387D8C4" w:rsidRDefault="00BD0A75" w14:paraId="6FE3A241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Jackson, S., Henderson, J., Harris, J.K., Thompson, L.N., Dunkerley, S.E., &amp; Mulsow, M. (2014, July). A university response to the PPACA: Campus climate and support for breastfeeding mothers. 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International Lactation Consultant Association Conference &amp; Annual Meeting</w:t>
      </w:r>
      <w:r w:rsidRPr="7387D8C4" w:rsidR="006F12C0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.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Breastfeeding in the Real World: Meeting the Challenges</w:t>
      </w:r>
      <w:r w:rsidRPr="7387D8C4">
        <w:rPr>
          <w:rStyle w:val="apple-converted-space"/>
          <w:rFonts w:ascii="Times New Roman" w:hAnsi="Times New Roman" w:eastAsia="Times New Roman"/>
          <w:color w:val="000000" w:themeColor="text1"/>
          <w:sz w:val="20"/>
        </w:rPr>
        <w:t xml:space="preserve">.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>Phoenix, A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Z.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</w:p>
    <w:p w:rsidRPr="006F12C0" w:rsidR="00705B07" w:rsidP="7387D8C4" w:rsidRDefault="00BD0A75" w14:paraId="0AD479B3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Thompson, L.N. &amp; Wherry, J. (2014, April). Examining the different outcomes for physical abuse and sexual abuse victims. Presented poster at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>Texas Council on Family Relations Conference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, Fort Worth, 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TX.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 </w:t>
      </w:r>
    </w:p>
    <w:p w:rsidRPr="006F12C0" w:rsidR="00BD0A75" w:rsidP="7387D8C4" w:rsidRDefault="00BD0A75" w14:paraId="144D72AA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Harris, J.K, Thompson, L.N., Dunkerley, S.E., Parker, A.C.., Henderson, J., Jackson, S., Mulsow, M. (2013, November). Breastfeeding at work: Do community perceptions of breastfeeding matter? Presented poster at the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National Council on Family Relations,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San Antonio, 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TX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. </w:t>
      </w:r>
    </w:p>
    <w:p w:rsidRPr="006F12C0" w:rsidR="00A04867" w:rsidP="7387D8C4" w:rsidRDefault="00A04867" w14:paraId="7A34A4CB" w14:textId="77777777">
      <w:pPr>
        <w:pStyle w:val="ListParagraph"/>
        <w:numPr>
          <w:ilvl w:val="0"/>
          <w:numId w:val="43"/>
        </w:numPr>
        <w:spacing w:before="0"/>
        <w:rPr>
          <w:rFonts w:ascii="Times New Roman" w:hAnsi="Times New Roman" w:eastAsia="Times New Roman"/>
          <w:color w:val="000000"/>
          <w:sz w:val="20"/>
        </w:rPr>
      </w:pP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Jackson, S., Dunkerley, S., Harris, J.K., Parker, A., Thompson, L.N., Henderson, J.L., Johnson, T., &amp; Mulsow, M. (2013, April). Lactation Support Facilities at a State University: Suggestions for Future Assessment and Implementations. Roundtable discussion at the </w:t>
      </w:r>
      <w:r w:rsidRPr="7387D8C4">
        <w:rPr>
          <w:rFonts w:ascii="Times New Roman" w:hAnsi="Times New Roman" w:eastAsia="Times New Roman"/>
          <w:i/>
          <w:iCs/>
          <w:color w:val="000000" w:themeColor="text1"/>
          <w:sz w:val="20"/>
        </w:rPr>
        <w:t xml:space="preserve">Texas Council on Family Relations Conference, 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Austin, </w:t>
      </w:r>
      <w:r w:rsidRPr="7387D8C4" w:rsidR="00381BD7">
        <w:rPr>
          <w:rFonts w:ascii="Times New Roman" w:hAnsi="Times New Roman" w:eastAsia="Times New Roman"/>
          <w:color w:val="000000" w:themeColor="text1"/>
          <w:sz w:val="20"/>
        </w:rPr>
        <w:t>TX</w:t>
      </w:r>
      <w:r w:rsidRPr="7387D8C4">
        <w:rPr>
          <w:rFonts w:ascii="Times New Roman" w:hAnsi="Times New Roman" w:eastAsia="Times New Roman"/>
          <w:color w:val="000000" w:themeColor="text1"/>
          <w:sz w:val="20"/>
        </w:rPr>
        <w:t xml:space="preserve">. </w:t>
      </w:r>
    </w:p>
    <w:p w:rsidRPr="006F12C0" w:rsidR="00A04867" w:rsidP="7387D8C4" w:rsidRDefault="00A04867" w14:paraId="50A2F30F" w14:textId="77777777">
      <w:pPr>
        <w:pStyle w:val="ListParagraph"/>
        <w:spacing w:before="0"/>
        <w:rPr>
          <w:rFonts w:ascii="Times New Roman" w:hAnsi="Times New Roman" w:eastAsia="Times New Roman"/>
          <w:color w:val="000000"/>
          <w:sz w:val="20"/>
        </w:rPr>
      </w:pPr>
    </w:p>
    <w:p w:rsidRPr="006223CA" w:rsidR="00E44EA5" w:rsidP="7387D8C4" w:rsidRDefault="004B3C00" w14:paraId="16537545" w14:textId="77777777">
      <w:pPr>
        <w:pStyle w:val="Heading1"/>
        <w:spacing w:before="0"/>
        <w:ind w:left="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References</w:t>
      </w:r>
    </w:p>
    <w:p w:rsidRPr="006223CA" w:rsidR="006C4C78" w:rsidP="7387D8C4" w:rsidRDefault="006C4C78" w14:paraId="1AC6A459" w14:textId="77777777">
      <w:pPr>
        <w:pStyle w:val="ListParagraph"/>
        <w:spacing w:before="0"/>
        <w:rPr>
          <w:rFonts w:ascii="Times New Roman" w:hAnsi="Times New Roman" w:eastAsia="Times New Roman"/>
          <w:sz w:val="20"/>
        </w:rPr>
      </w:pPr>
    </w:p>
    <w:p w:rsidRPr="007D792A" w:rsidR="009F4250" w:rsidP="7387D8C4" w:rsidRDefault="00366066" w14:paraId="519B9A5C" w14:textId="77777777">
      <w:pPr>
        <w:pStyle w:val="ListParagraph"/>
        <w:numPr>
          <w:ilvl w:val="0"/>
          <w:numId w:val="19"/>
        </w:numPr>
        <w:spacing w:before="0"/>
        <w:ind w:left="72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Dr. Miriam Mulsow</w:t>
      </w:r>
      <w:r w:rsidRPr="7387D8C4" w:rsidR="007D792A">
        <w:rPr>
          <w:rFonts w:ascii="Times New Roman" w:hAnsi="Times New Roman" w:eastAsia="Times New Roman"/>
          <w:sz w:val="20"/>
        </w:rPr>
        <w:t>, Associate Professor, Department of Human Development and Family Studies, (806) 834 - 3892,</w:t>
      </w:r>
      <w:r w:rsidRPr="7387D8C4">
        <w:rPr>
          <w:rFonts w:ascii="Times New Roman" w:hAnsi="Times New Roman" w:eastAsia="Times New Roman"/>
          <w:sz w:val="20"/>
        </w:rPr>
        <w:t xml:space="preserve"> </w:t>
      </w:r>
      <w:r w:rsidRPr="7387D8C4" w:rsidR="007D792A">
        <w:rPr>
          <w:rFonts w:ascii="Times New Roman" w:hAnsi="Times New Roman" w:eastAsia="Times New Roman"/>
          <w:sz w:val="20"/>
        </w:rPr>
        <w:t>miriam.mulsow@ttu.edu</w:t>
      </w:r>
    </w:p>
    <w:p w:rsidR="00366066" w:rsidP="7387D8C4" w:rsidRDefault="00366066" w14:paraId="597DA5D2" w14:textId="77777777">
      <w:pPr>
        <w:pStyle w:val="ListParagraph"/>
        <w:numPr>
          <w:ilvl w:val="0"/>
          <w:numId w:val="19"/>
        </w:numPr>
        <w:spacing w:before="0"/>
        <w:ind w:left="72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Dr. Jeffrey Wherry</w:t>
      </w:r>
      <w:r w:rsidRPr="7387D8C4" w:rsidR="007D792A">
        <w:rPr>
          <w:rFonts w:ascii="Times New Roman" w:hAnsi="Times New Roman" w:eastAsia="Times New Roman"/>
          <w:sz w:val="20"/>
        </w:rPr>
        <w:t>, Research Director, Dallas Child Advocacy Cent</w:t>
      </w:r>
      <w:r w:rsidRPr="7387D8C4" w:rsidR="001854F8">
        <w:rPr>
          <w:rFonts w:ascii="Times New Roman" w:hAnsi="Times New Roman" w:eastAsia="Times New Roman"/>
          <w:sz w:val="20"/>
        </w:rPr>
        <w:t>er</w:t>
      </w:r>
      <w:r w:rsidRPr="7387D8C4" w:rsidR="007D792A">
        <w:rPr>
          <w:rFonts w:ascii="Times New Roman" w:hAnsi="Times New Roman" w:eastAsia="Times New Roman"/>
          <w:sz w:val="20"/>
        </w:rPr>
        <w:t>, (214) 818 - 2600, j</w:t>
      </w:r>
      <w:r w:rsidRPr="7387D8C4" w:rsidR="00262658">
        <w:rPr>
          <w:rFonts w:ascii="Times New Roman" w:hAnsi="Times New Roman" w:eastAsia="Times New Roman"/>
          <w:sz w:val="20"/>
        </w:rPr>
        <w:t>effrey.wherry@uthct</w:t>
      </w:r>
      <w:r w:rsidRPr="7387D8C4">
        <w:rPr>
          <w:rFonts w:ascii="Times New Roman" w:hAnsi="Times New Roman" w:eastAsia="Times New Roman"/>
          <w:sz w:val="20"/>
        </w:rPr>
        <w:t>.edu</w:t>
      </w:r>
    </w:p>
    <w:p w:rsidRPr="007D792A" w:rsidR="007D792A" w:rsidP="7387D8C4" w:rsidRDefault="00366066" w14:paraId="444F406E" w14:textId="77777777">
      <w:pPr>
        <w:pStyle w:val="ListParagraph"/>
        <w:numPr>
          <w:ilvl w:val="0"/>
          <w:numId w:val="19"/>
        </w:numPr>
        <w:spacing w:before="0"/>
        <w:ind w:left="720"/>
        <w:rPr>
          <w:rFonts w:ascii="Times New Roman" w:hAnsi="Times New Roman" w:eastAsia="Times New Roman"/>
          <w:sz w:val="20"/>
        </w:rPr>
      </w:pPr>
      <w:r w:rsidRPr="7387D8C4">
        <w:rPr>
          <w:rFonts w:ascii="Times New Roman" w:hAnsi="Times New Roman" w:eastAsia="Times New Roman"/>
          <w:sz w:val="20"/>
        </w:rPr>
        <w:t>Dr. Kathy Sperry</w:t>
      </w:r>
      <w:r w:rsidRPr="7387D8C4" w:rsidR="007D792A">
        <w:rPr>
          <w:rFonts w:ascii="Times New Roman" w:hAnsi="Times New Roman" w:eastAsia="Times New Roman"/>
          <w:sz w:val="20"/>
        </w:rPr>
        <w:t xml:space="preserve">, Professor of Practice, Department of Forensic Sciences, (806) </w:t>
      </w:r>
      <w:r w:rsidRPr="7387D8C4" w:rsidR="001854F8">
        <w:rPr>
          <w:rFonts w:ascii="Times New Roman" w:hAnsi="Times New Roman" w:eastAsia="Times New Roman"/>
          <w:sz w:val="20"/>
        </w:rPr>
        <w:t>834 - 4309,</w:t>
      </w:r>
      <w:r w:rsidRPr="7387D8C4">
        <w:rPr>
          <w:rFonts w:ascii="Times New Roman" w:hAnsi="Times New Roman" w:eastAsia="Times New Roman"/>
          <w:sz w:val="20"/>
        </w:rPr>
        <w:t xml:space="preserve"> </w:t>
      </w:r>
      <w:r w:rsidRPr="7387D8C4" w:rsidR="001854F8">
        <w:rPr>
          <w:rFonts w:ascii="Times New Roman" w:hAnsi="Times New Roman" w:eastAsia="Times New Roman"/>
          <w:sz w:val="20"/>
        </w:rPr>
        <w:t>k</w:t>
      </w:r>
      <w:r w:rsidRPr="7387D8C4">
        <w:rPr>
          <w:rFonts w:ascii="Times New Roman" w:hAnsi="Times New Roman" w:eastAsia="Times New Roman"/>
          <w:sz w:val="20"/>
        </w:rPr>
        <w:t>athy.sperry@ttu.edu</w:t>
      </w:r>
    </w:p>
    <w:sectPr w:rsidRPr="007D792A" w:rsidR="007D792A" w:rsidSect="002C5B64">
      <w:headerReference w:type="default" r:id="rId10"/>
      <w:type w:val="continuous"/>
      <w:pgSz w:w="12240" w:h="15840" w:orient="portrait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B40" w:rsidP="0043527C" w:rsidRDefault="00771B40" w14:paraId="6DE12A5F" w14:textId="77777777">
      <w:r>
        <w:separator/>
      </w:r>
    </w:p>
  </w:endnote>
  <w:endnote w:type="continuationSeparator" w:id="0">
    <w:p w:rsidR="00771B40" w:rsidP="0043527C" w:rsidRDefault="00771B40" w14:paraId="552316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B40" w:rsidP="0043527C" w:rsidRDefault="00771B40" w14:paraId="0A138D1E" w14:textId="77777777">
      <w:r>
        <w:separator/>
      </w:r>
    </w:p>
  </w:footnote>
  <w:footnote w:type="continuationSeparator" w:id="0">
    <w:p w:rsidR="00771B40" w:rsidP="0043527C" w:rsidRDefault="00771B40" w14:paraId="0A6F85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B5F39" w:rsidR="00303673" w:rsidP="00DB5F39" w:rsidRDefault="00303673" w14:paraId="1A8BE1B3" w14:textId="7777777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2pt;height:12pt" o:bullet="t" type="#_x0000_t75">
        <v:imagedata o:title="msoA6BC" r:id="rId1"/>
      </v:shape>
    </w:pict>
  </w:numPicBullet>
  <w:abstractNum w:abstractNumId="0" w15:restartNumberingAfterBreak="0">
    <w:nsid w:val="023735C2"/>
    <w:multiLevelType w:val="multilevel"/>
    <w:tmpl w:val="0C440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704FD"/>
    <w:multiLevelType w:val="hybridMultilevel"/>
    <w:tmpl w:val="21CE1D02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35629E1"/>
    <w:multiLevelType w:val="hybridMultilevel"/>
    <w:tmpl w:val="43FEC22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3980614"/>
    <w:multiLevelType w:val="hybridMultilevel"/>
    <w:tmpl w:val="33A6C7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A2F1AD"/>
    <w:multiLevelType w:val="hybridMultilevel"/>
    <w:tmpl w:val="FFFFFFFF"/>
    <w:lvl w:ilvl="0" w:tplc="6F62857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0C6E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4B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63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CF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B4C1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9C1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74CA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8CE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CB1E70"/>
    <w:multiLevelType w:val="hybridMultilevel"/>
    <w:tmpl w:val="D04CB3B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EC06B8"/>
    <w:multiLevelType w:val="hybridMultilevel"/>
    <w:tmpl w:val="D9123168"/>
    <w:lvl w:ilvl="0" w:tplc="0928C44A">
      <w:start w:val="1"/>
      <w:numFmt w:val="bullet"/>
      <w:lvlText w:val="•"/>
      <w:lvlJc w:val="left"/>
    </w:lvl>
    <w:lvl w:ilvl="1" w:tplc="FF447608">
      <w:numFmt w:val="decimal"/>
      <w:lvlText w:val=""/>
      <w:lvlJc w:val="left"/>
    </w:lvl>
    <w:lvl w:ilvl="2" w:tplc="98B2929E">
      <w:numFmt w:val="decimal"/>
      <w:lvlText w:val=""/>
      <w:lvlJc w:val="left"/>
    </w:lvl>
    <w:lvl w:ilvl="3" w:tplc="59A45CE4">
      <w:numFmt w:val="decimal"/>
      <w:lvlText w:val=""/>
      <w:lvlJc w:val="left"/>
    </w:lvl>
    <w:lvl w:ilvl="4" w:tplc="2BC447C6">
      <w:numFmt w:val="decimal"/>
      <w:lvlText w:val=""/>
      <w:lvlJc w:val="left"/>
    </w:lvl>
    <w:lvl w:ilvl="5" w:tplc="C56683F0">
      <w:numFmt w:val="decimal"/>
      <w:lvlText w:val=""/>
      <w:lvlJc w:val="left"/>
    </w:lvl>
    <w:lvl w:ilvl="6" w:tplc="2E12BA12">
      <w:numFmt w:val="decimal"/>
      <w:lvlText w:val=""/>
      <w:lvlJc w:val="left"/>
    </w:lvl>
    <w:lvl w:ilvl="7" w:tplc="EF2E45C6">
      <w:numFmt w:val="decimal"/>
      <w:lvlText w:val=""/>
      <w:lvlJc w:val="left"/>
    </w:lvl>
    <w:lvl w:ilvl="8" w:tplc="5002B2AA">
      <w:numFmt w:val="decimal"/>
      <w:lvlText w:val=""/>
      <w:lvlJc w:val="left"/>
    </w:lvl>
  </w:abstractNum>
  <w:abstractNum w:abstractNumId="7" w15:restartNumberingAfterBreak="0">
    <w:nsid w:val="0DAA6164"/>
    <w:multiLevelType w:val="hybridMultilevel"/>
    <w:tmpl w:val="068446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0FC53089"/>
    <w:multiLevelType w:val="hybridMultilevel"/>
    <w:tmpl w:val="B5D402F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0A5458E"/>
    <w:multiLevelType w:val="hybridMultilevel"/>
    <w:tmpl w:val="12A839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4E55375"/>
    <w:multiLevelType w:val="hybridMultilevel"/>
    <w:tmpl w:val="0A1E878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9A2BD2"/>
    <w:multiLevelType w:val="hybridMultilevel"/>
    <w:tmpl w:val="A2A886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5912B3"/>
    <w:multiLevelType w:val="hybridMultilevel"/>
    <w:tmpl w:val="171CED5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C10AD0"/>
    <w:multiLevelType w:val="hybridMultilevel"/>
    <w:tmpl w:val="FAB6DD6C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271084B"/>
    <w:multiLevelType w:val="hybridMultilevel"/>
    <w:tmpl w:val="85D4A18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52E1754"/>
    <w:multiLevelType w:val="hybridMultilevel"/>
    <w:tmpl w:val="6D76C7EC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C207FCB"/>
    <w:multiLevelType w:val="hybridMultilevel"/>
    <w:tmpl w:val="EC70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2C6971B4"/>
    <w:multiLevelType w:val="hybridMultilevel"/>
    <w:tmpl w:val="AF1695A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D555154"/>
    <w:multiLevelType w:val="hybridMultilevel"/>
    <w:tmpl w:val="8F2036F2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EE951E4"/>
    <w:multiLevelType w:val="hybridMultilevel"/>
    <w:tmpl w:val="8AA8C594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1022F4"/>
    <w:multiLevelType w:val="hybridMultilevel"/>
    <w:tmpl w:val="2EEA43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1387144"/>
    <w:multiLevelType w:val="hybridMultilevel"/>
    <w:tmpl w:val="0994DF7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23A1AE2"/>
    <w:multiLevelType w:val="hybridMultilevel"/>
    <w:tmpl w:val="101A06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2A89EC4"/>
    <w:multiLevelType w:val="hybridMultilevel"/>
    <w:tmpl w:val="FFFFFFFF"/>
    <w:lvl w:ilvl="0" w:tplc="DC122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F8D9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CF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3AE6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407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42A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303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BAF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ACE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3C9DA4C"/>
    <w:multiLevelType w:val="hybridMultilevel"/>
    <w:tmpl w:val="FFFFFFFF"/>
    <w:lvl w:ilvl="0" w:tplc="42F4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405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01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9AFF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340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285D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000E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5A76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AE0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7A90D2B"/>
    <w:multiLevelType w:val="hybridMultilevel"/>
    <w:tmpl w:val="A372B9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EC852AC"/>
    <w:multiLevelType w:val="hybridMultilevel"/>
    <w:tmpl w:val="C99A94C8"/>
    <w:lvl w:ilvl="0" w:tplc="F1A015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3FAB3182"/>
    <w:multiLevelType w:val="hybridMultilevel"/>
    <w:tmpl w:val="8ADE07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2852C14"/>
    <w:multiLevelType w:val="hybridMultilevel"/>
    <w:tmpl w:val="DE2A9886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49EB761A"/>
    <w:multiLevelType w:val="hybridMultilevel"/>
    <w:tmpl w:val="2280E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4F466740"/>
    <w:multiLevelType w:val="hybridMultilevel"/>
    <w:tmpl w:val="97005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945CC7"/>
    <w:multiLevelType w:val="hybridMultilevel"/>
    <w:tmpl w:val="CD28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2A83CB5"/>
    <w:multiLevelType w:val="hybridMultilevel"/>
    <w:tmpl w:val="61EC0CB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4476B3F"/>
    <w:multiLevelType w:val="hybridMultilevel"/>
    <w:tmpl w:val="3722A5E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50E5102"/>
    <w:multiLevelType w:val="hybridMultilevel"/>
    <w:tmpl w:val="0DEA2F4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6FE083C"/>
    <w:multiLevelType w:val="hybridMultilevel"/>
    <w:tmpl w:val="3410B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9124674"/>
    <w:multiLevelType w:val="hybridMultilevel"/>
    <w:tmpl w:val="08C0ECC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BB56B7F"/>
    <w:multiLevelType w:val="hybridMultilevel"/>
    <w:tmpl w:val="496038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E8E3C91"/>
    <w:multiLevelType w:val="hybridMultilevel"/>
    <w:tmpl w:val="9D380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0310A39"/>
    <w:multiLevelType w:val="hybridMultilevel"/>
    <w:tmpl w:val="0AF2521A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A2E14B8"/>
    <w:multiLevelType w:val="hybridMultilevel"/>
    <w:tmpl w:val="205A9336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BA24402"/>
    <w:multiLevelType w:val="hybridMultilevel"/>
    <w:tmpl w:val="C52A5F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AB9CC0"/>
    <w:multiLevelType w:val="hybridMultilevel"/>
    <w:tmpl w:val="FFFFFFFF"/>
    <w:lvl w:ilvl="0" w:tplc="4F9438D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584020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57C61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1F8215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FE8936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3D81C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7C031B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090F81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D8890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FFC49CD"/>
    <w:multiLevelType w:val="hybridMultilevel"/>
    <w:tmpl w:val="049AE91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11827642">
    <w:abstractNumId w:val="42"/>
  </w:num>
  <w:num w:numId="2" w16cid:durableId="1834103141">
    <w:abstractNumId w:val="23"/>
  </w:num>
  <w:num w:numId="3" w16cid:durableId="1028485974">
    <w:abstractNumId w:val="4"/>
  </w:num>
  <w:num w:numId="4" w16cid:durableId="729352080">
    <w:abstractNumId w:val="24"/>
  </w:num>
  <w:num w:numId="5" w16cid:durableId="661930420">
    <w:abstractNumId w:val="26"/>
  </w:num>
  <w:num w:numId="6" w16cid:durableId="276759738">
    <w:abstractNumId w:val="13"/>
  </w:num>
  <w:num w:numId="7" w16cid:durableId="1527676004">
    <w:abstractNumId w:val="30"/>
  </w:num>
  <w:num w:numId="8" w16cid:durableId="32078446">
    <w:abstractNumId w:val="3"/>
  </w:num>
  <w:num w:numId="9" w16cid:durableId="1052539115">
    <w:abstractNumId w:val="7"/>
  </w:num>
  <w:num w:numId="10" w16cid:durableId="12414710">
    <w:abstractNumId w:val="32"/>
  </w:num>
  <w:num w:numId="11" w16cid:durableId="1518739213">
    <w:abstractNumId w:val="17"/>
  </w:num>
  <w:num w:numId="12" w16cid:durableId="975064184">
    <w:abstractNumId w:val="38"/>
  </w:num>
  <w:num w:numId="13" w16cid:durableId="801194263">
    <w:abstractNumId w:val="35"/>
  </w:num>
  <w:num w:numId="14" w16cid:durableId="578756361">
    <w:abstractNumId w:val="25"/>
  </w:num>
  <w:num w:numId="15" w16cid:durableId="267127740">
    <w:abstractNumId w:val="39"/>
  </w:num>
  <w:num w:numId="16" w16cid:durableId="522743741">
    <w:abstractNumId w:val="31"/>
  </w:num>
  <w:num w:numId="17" w16cid:durableId="998339671">
    <w:abstractNumId w:val="34"/>
  </w:num>
  <w:num w:numId="18" w16cid:durableId="66923687">
    <w:abstractNumId w:val="27"/>
  </w:num>
  <w:num w:numId="19" w16cid:durableId="1756124670">
    <w:abstractNumId w:val="8"/>
  </w:num>
  <w:num w:numId="20" w16cid:durableId="1358652033">
    <w:abstractNumId w:val="43"/>
  </w:num>
  <w:num w:numId="21" w16cid:durableId="1718621175">
    <w:abstractNumId w:val="29"/>
  </w:num>
  <w:num w:numId="22" w16cid:durableId="1614823968">
    <w:abstractNumId w:val="22"/>
  </w:num>
  <w:num w:numId="23" w16cid:durableId="1144397885">
    <w:abstractNumId w:val="14"/>
  </w:num>
  <w:num w:numId="24" w16cid:durableId="499777811">
    <w:abstractNumId w:val="41"/>
  </w:num>
  <w:num w:numId="25" w16cid:durableId="1893493460">
    <w:abstractNumId w:val="2"/>
  </w:num>
  <w:num w:numId="26" w16cid:durableId="1568496255">
    <w:abstractNumId w:val="9"/>
  </w:num>
  <w:num w:numId="27" w16cid:durableId="1113472906">
    <w:abstractNumId w:val="28"/>
  </w:num>
  <w:num w:numId="28" w16cid:durableId="761681149">
    <w:abstractNumId w:val="20"/>
  </w:num>
  <w:num w:numId="29" w16cid:durableId="2063747497">
    <w:abstractNumId w:val="11"/>
  </w:num>
  <w:num w:numId="30" w16cid:durableId="1740052636">
    <w:abstractNumId w:val="21"/>
  </w:num>
  <w:num w:numId="31" w16cid:durableId="793786906">
    <w:abstractNumId w:val="36"/>
  </w:num>
  <w:num w:numId="32" w16cid:durableId="712850648">
    <w:abstractNumId w:val="19"/>
  </w:num>
  <w:num w:numId="33" w16cid:durableId="1278296991">
    <w:abstractNumId w:val="15"/>
  </w:num>
  <w:num w:numId="34" w16cid:durableId="1740982139">
    <w:abstractNumId w:val="16"/>
  </w:num>
  <w:num w:numId="35" w16cid:durableId="1753576200">
    <w:abstractNumId w:val="18"/>
  </w:num>
  <w:num w:numId="36" w16cid:durableId="1651909786">
    <w:abstractNumId w:val="1"/>
  </w:num>
  <w:num w:numId="37" w16cid:durableId="1289892003">
    <w:abstractNumId w:val="6"/>
  </w:num>
  <w:num w:numId="38" w16cid:durableId="251859537">
    <w:abstractNumId w:val="0"/>
  </w:num>
  <w:num w:numId="39" w16cid:durableId="466633419">
    <w:abstractNumId w:val="40"/>
  </w:num>
  <w:num w:numId="40" w16cid:durableId="783773986">
    <w:abstractNumId w:val="5"/>
  </w:num>
  <w:num w:numId="41" w16cid:durableId="1088693561">
    <w:abstractNumId w:val="33"/>
  </w:num>
  <w:num w:numId="42" w16cid:durableId="151525047">
    <w:abstractNumId w:val="12"/>
  </w:num>
  <w:num w:numId="43" w16cid:durableId="1744327279">
    <w:abstractNumId w:val="10"/>
  </w:num>
  <w:num w:numId="44" w16cid:durableId="11566077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82"/>
    <w:rsid w:val="00021E41"/>
    <w:rsid w:val="00024EA2"/>
    <w:rsid w:val="00025EB9"/>
    <w:rsid w:val="000319C2"/>
    <w:rsid w:val="00036FF5"/>
    <w:rsid w:val="0004026D"/>
    <w:rsid w:val="00041054"/>
    <w:rsid w:val="00050BE7"/>
    <w:rsid w:val="00056CF0"/>
    <w:rsid w:val="0006476C"/>
    <w:rsid w:val="00064B13"/>
    <w:rsid w:val="00066904"/>
    <w:rsid w:val="00073075"/>
    <w:rsid w:val="000746E0"/>
    <w:rsid w:val="00075F7F"/>
    <w:rsid w:val="000760FD"/>
    <w:rsid w:val="000B6034"/>
    <w:rsid w:val="000C0D79"/>
    <w:rsid w:val="000C14E9"/>
    <w:rsid w:val="000D22E9"/>
    <w:rsid w:val="00102B2F"/>
    <w:rsid w:val="001219A0"/>
    <w:rsid w:val="00124C17"/>
    <w:rsid w:val="00127E47"/>
    <w:rsid w:val="001323DC"/>
    <w:rsid w:val="0013267A"/>
    <w:rsid w:val="001505C1"/>
    <w:rsid w:val="00155D3C"/>
    <w:rsid w:val="00167004"/>
    <w:rsid w:val="00174439"/>
    <w:rsid w:val="00176085"/>
    <w:rsid w:val="001854F8"/>
    <w:rsid w:val="001A0AE4"/>
    <w:rsid w:val="001A6B6B"/>
    <w:rsid w:val="001B4A61"/>
    <w:rsid w:val="001B5AED"/>
    <w:rsid w:val="001D6877"/>
    <w:rsid w:val="001E5C98"/>
    <w:rsid w:val="001E61F1"/>
    <w:rsid w:val="001F17BC"/>
    <w:rsid w:val="001F269F"/>
    <w:rsid w:val="001F33C5"/>
    <w:rsid w:val="00201063"/>
    <w:rsid w:val="00201A4A"/>
    <w:rsid w:val="00207717"/>
    <w:rsid w:val="00207B82"/>
    <w:rsid w:val="002267E9"/>
    <w:rsid w:val="002316FF"/>
    <w:rsid w:val="00232D14"/>
    <w:rsid w:val="00240D9E"/>
    <w:rsid w:val="002433A3"/>
    <w:rsid w:val="002613B2"/>
    <w:rsid w:val="00262658"/>
    <w:rsid w:val="002658C3"/>
    <w:rsid w:val="00276EFC"/>
    <w:rsid w:val="00284017"/>
    <w:rsid w:val="0029482C"/>
    <w:rsid w:val="0029643E"/>
    <w:rsid w:val="002971CB"/>
    <w:rsid w:val="002973AB"/>
    <w:rsid w:val="002A0241"/>
    <w:rsid w:val="002A7682"/>
    <w:rsid w:val="002C2297"/>
    <w:rsid w:val="002C333B"/>
    <w:rsid w:val="002C5B64"/>
    <w:rsid w:val="002D4EDB"/>
    <w:rsid w:val="002D589C"/>
    <w:rsid w:val="002E1B06"/>
    <w:rsid w:val="002E2D21"/>
    <w:rsid w:val="002E3085"/>
    <w:rsid w:val="002E507D"/>
    <w:rsid w:val="00303673"/>
    <w:rsid w:val="00311D71"/>
    <w:rsid w:val="003142AC"/>
    <w:rsid w:val="0032611C"/>
    <w:rsid w:val="003352E9"/>
    <w:rsid w:val="00337735"/>
    <w:rsid w:val="00342885"/>
    <w:rsid w:val="00342B53"/>
    <w:rsid w:val="0035322B"/>
    <w:rsid w:val="0035375D"/>
    <w:rsid w:val="00353F63"/>
    <w:rsid w:val="00366066"/>
    <w:rsid w:val="00366A69"/>
    <w:rsid w:val="0037061C"/>
    <w:rsid w:val="00373CBF"/>
    <w:rsid w:val="00373F3A"/>
    <w:rsid w:val="00380275"/>
    <w:rsid w:val="00381BD7"/>
    <w:rsid w:val="00385481"/>
    <w:rsid w:val="00385AD6"/>
    <w:rsid w:val="00392DE8"/>
    <w:rsid w:val="00394876"/>
    <w:rsid w:val="00395F75"/>
    <w:rsid w:val="00397FA9"/>
    <w:rsid w:val="003A2126"/>
    <w:rsid w:val="003A4EB2"/>
    <w:rsid w:val="003A58D6"/>
    <w:rsid w:val="003A5B4A"/>
    <w:rsid w:val="003B3616"/>
    <w:rsid w:val="003C00FB"/>
    <w:rsid w:val="003C2EEA"/>
    <w:rsid w:val="003C44A9"/>
    <w:rsid w:val="003C783D"/>
    <w:rsid w:val="003D725B"/>
    <w:rsid w:val="003E4F4C"/>
    <w:rsid w:val="00400C63"/>
    <w:rsid w:val="00403D5A"/>
    <w:rsid w:val="00421B58"/>
    <w:rsid w:val="00433783"/>
    <w:rsid w:val="0043527C"/>
    <w:rsid w:val="0044173A"/>
    <w:rsid w:val="00443137"/>
    <w:rsid w:val="00443DF6"/>
    <w:rsid w:val="00447519"/>
    <w:rsid w:val="00455F8F"/>
    <w:rsid w:val="00463533"/>
    <w:rsid w:val="00464301"/>
    <w:rsid w:val="00464677"/>
    <w:rsid w:val="004872EC"/>
    <w:rsid w:val="00491183"/>
    <w:rsid w:val="00493142"/>
    <w:rsid w:val="00496AAB"/>
    <w:rsid w:val="004A0F64"/>
    <w:rsid w:val="004B0E83"/>
    <w:rsid w:val="004B3184"/>
    <w:rsid w:val="004B3C00"/>
    <w:rsid w:val="004C06A4"/>
    <w:rsid w:val="004C09D7"/>
    <w:rsid w:val="004F41A3"/>
    <w:rsid w:val="00510B7E"/>
    <w:rsid w:val="00515C07"/>
    <w:rsid w:val="00520615"/>
    <w:rsid w:val="00522595"/>
    <w:rsid w:val="0053075B"/>
    <w:rsid w:val="005326E1"/>
    <w:rsid w:val="00553DE2"/>
    <w:rsid w:val="00561118"/>
    <w:rsid w:val="00561779"/>
    <w:rsid w:val="00571D8B"/>
    <w:rsid w:val="00574368"/>
    <w:rsid w:val="00581D4D"/>
    <w:rsid w:val="00592761"/>
    <w:rsid w:val="005957B7"/>
    <w:rsid w:val="00596266"/>
    <w:rsid w:val="00596DDE"/>
    <w:rsid w:val="00597D99"/>
    <w:rsid w:val="005A09D3"/>
    <w:rsid w:val="005A176B"/>
    <w:rsid w:val="005A29F5"/>
    <w:rsid w:val="005A6856"/>
    <w:rsid w:val="005B01E0"/>
    <w:rsid w:val="005C2517"/>
    <w:rsid w:val="005D34E0"/>
    <w:rsid w:val="005F0224"/>
    <w:rsid w:val="00602BFF"/>
    <w:rsid w:val="006058EA"/>
    <w:rsid w:val="006223CA"/>
    <w:rsid w:val="0063558D"/>
    <w:rsid w:val="006416B7"/>
    <w:rsid w:val="00645C01"/>
    <w:rsid w:val="0064797A"/>
    <w:rsid w:val="00654FDF"/>
    <w:rsid w:val="00682581"/>
    <w:rsid w:val="00682A8C"/>
    <w:rsid w:val="00685B57"/>
    <w:rsid w:val="00685DD7"/>
    <w:rsid w:val="00690E0B"/>
    <w:rsid w:val="00692906"/>
    <w:rsid w:val="006A03E3"/>
    <w:rsid w:val="006A121A"/>
    <w:rsid w:val="006A3257"/>
    <w:rsid w:val="006C2516"/>
    <w:rsid w:val="006C4C78"/>
    <w:rsid w:val="006C77DA"/>
    <w:rsid w:val="006D2DF7"/>
    <w:rsid w:val="006D661B"/>
    <w:rsid w:val="006D7628"/>
    <w:rsid w:val="006E107D"/>
    <w:rsid w:val="006E2B54"/>
    <w:rsid w:val="006E439A"/>
    <w:rsid w:val="006F12C0"/>
    <w:rsid w:val="006F35F6"/>
    <w:rsid w:val="00700D7C"/>
    <w:rsid w:val="00705B07"/>
    <w:rsid w:val="00717289"/>
    <w:rsid w:val="00720D1C"/>
    <w:rsid w:val="00722229"/>
    <w:rsid w:val="007320C0"/>
    <w:rsid w:val="007362F5"/>
    <w:rsid w:val="00737788"/>
    <w:rsid w:val="00746401"/>
    <w:rsid w:val="007666E5"/>
    <w:rsid w:val="00771B40"/>
    <w:rsid w:val="007720BD"/>
    <w:rsid w:val="00774B52"/>
    <w:rsid w:val="007762CD"/>
    <w:rsid w:val="00780F29"/>
    <w:rsid w:val="007A02BD"/>
    <w:rsid w:val="007A036C"/>
    <w:rsid w:val="007A2F42"/>
    <w:rsid w:val="007B1557"/>
    <w:rsid w:val="007B5BF2"/>
    <w:rsid w:val="007B5FB2"/>
    <w:rsid w:val="007C3393"/>
    <w:rsid w:val="007D792A"/>
    <w:rsid w:val="007F1921"/>
    <w:rsid w:val="007F4E8F"/>
    <w:rsid w:val="00810273"/>
    <w:rsid w:val="00821230"/>
    <w:rsid w:val="008215A4"/>
    <w:rsid w:val="00832074"/>
    <w:rsid w:val="0083467B"/>
    <w:rsid w:val="0084095B"/>
    <w:rsid w:val="00841936"/>
    <w:rsid w:val="00845308"/>
    <w:rsid w:val="00845EE9"/>
    <w:rsid w:val="00853871"/>
    <w:rsid w:val="008545EF"/>
    <w:rsid w:val="008664CD"/>
    <w:rsid w:val="0086795D"/>
    <w:rsid w:val="00870D96"/>
    <w:rsid w:val="00871C12"/>
    <w:rsid w:val="0088585F"/>
    <w:rsid w:val="00885F13"/>
    <w:rsid w:val="00887D40"/>
    <w:rsid w:val="00892832"/>
    <w:rsid w:val="00895613"/>
    <w:rsid w:val="00895CD6"/>
    <w:rsid w:val="008A4B8A"/>
    <w:rsid w:val="008C2435"/>
    <w:rsid w:val="008D3AC8"/>
    <w:rsid w:val="008D511C"/>
    <w:rsid w:val="008E45ED"/>
    <w:rsid w:val="008F72E1"/>
    <w:rsid w:val="009006FE"/>
    <w:rsid w:val="00900797"/>
    <w:rsid w:val="009109BC"/>
    <w:rsid w:val="009216F6"/>
    <w:rsid w:val="009356A8"/>
    <w:rsid w:val="00941D21"/>
    <w:rsid w:val="009445A6"/>
    <w:rsid w:val="00946CA4"/>
    <w:rsid w:val="009515EB"/>
    <w:rsid w:val="00965351"/>
    <w:rsid w:val="00967F4F"/>
    <w:rsid w:val="00971CC9"/>
    <w:rsid w:val="00972F3A"/>
    <w:rsid w:val="009836DB"/>
    <w:rsid w:val="00994E3E"/>
    <w:rsid w:val="009A4AF4"/>
    <w:rsid w:val="009A5576"/>
    <w:rsid w:val="009A6CED"/>
    <w:rsid w:val="009B7387"/>
    <w:rsid w:val="009D0940"/>
    <w:rsid w:val="009D33C8"/>
    <w:rsid w:val="009D5071"/>
    <w:rsid w:val="009D6345"/>
    <w:rsid w:val="009F33E0"/>
    <w:rsid w:val="009F4250"/>
    <w:rsid w:val="00A04867"/>
    <w:rsid w:val="00A06089"/>
    <w:rsid w:val="00A27A45"/>
    <w:rsid w:val="00A31487"/>
    <w:rsid w:val="00A31970"/>
    <w:rsid w:val="00A33AE4"/>
    <w:rsid w:val="00A35FDB"/>
    <w:rsid w:val="00A538A2"/>
    <w:rsid w:val="00A5659C"/>
    <w:rsid w:val="00A618D4"/>
    <w:rsid w:val="00A621B4"/>
    <w:rsid w:val="00A95245"/>
    <w:rsid w:val="00A9696E"/>
    <w:rsid w:val="00AA445A"/>
    <w:rsid w:val="00AB3481"/>
    <w:rsid w:val="00AB64F4"/>
    <w:rsid w:val="00AC3CA9"/>
    <w:rsid w:val="00AE3D12"/>
    <w:rsid w:val="00AF7A54"/>
    <w:rsid w:val="00B01ACD"/>
    <w:rsid w:val="00B05417"/>
    <w:rsid w:val="00B07FD4"/>
    <w:rsid w:val="00B1088C"/>
    <w:rsid w:val="00B14D17"/>
    <w:rsid w:val="00B216C5"/>
    <w:rsid w:val="00B25A6F"/>
    <w:rsid w:val="00B27E44"/>
    <w:rsid w:val="00B308AC"/>
    <w:rsid w:val="00B30C2C"/>
    <w:rsid w:val="00B3224C"/>
    <w:rsid w:val="00B474AC"/>
    <w:rsid w:val="00B5145F"/>
    <w:rsid w:val="00B60E2E"/>
    <w:rsid w:val="00B64507"/>
    <w:rsid w:val="00B70EE9"/>
    <w:rsid w:val="00BB0013"/>
    <w:rsid w:val="00BC5F0E"/>
    <w:rsid w:val="00BC69EF"/>
    <w:rsid w:val="00BD0A75"/>
    <w:rsid w:val="00BD78C6"/>
    <w:rsid w:val="00BE198D"/>
    <w:rsid w:val="00BF4BCB"/>
    <w:rsid w:val="00C041BA"/>
    <w:rsid w:val="00C072D9"/>
    <w:rsid w:val="00C124D2"/>
    <w:rsid w:val="00C1363F"/>
    <w:rsid w:val="00C15707"/>
    <w:rsid w:val="00C36AE7"/>
    <w:rsid w:val="00C40191"/>
    <w:rsid w:val="00C41685"/>
    <w:rsid w:val="00C50247"/>
    <w:rsid w:val="00C547C1"/>
    <w:rsid w:val="00C56492"/>
    <w:rsid w:val="00C574B7"/>
    <w:rsid w:val="00C6516E"/>
    <w:rsid w:val="00C73A15"/>
    <w:rsid w:val="00C85017"/>
    <w:rsid w:val="00C85464"/>
    <w:rsid w:val="00C90876"/>
    <w:rsid w:val="00C93142"/>
    <w:rsid w:val="00C93334"/>
    <w:rsid w:val="00CA21CA"/>
    <w:rsid w:val="00CA5BD0"/>
    <w:rsid w:val="00CB5249"/>
    <w:rsid w:val="00CC0ED7"/>
    <w:rsid w:val="00CE175B"/>
    <w:rsid w:val="00D03BAA"/>
    <w:rsid w:val="00D04801"/>
    <w:rsid w:val="00D0648D"/>
    <w:rsid w:val="00D06B4D"/>
    <w:rsid w:val="00D1141B"/>
    <w:rsid w:val="00D12FD5"/>
    <w:rsid w:val="00D17E8F"/>
    <w:rsid w:val="00D239E5"/>
    <w:rsid w:val="00D26D8B"/>
    <w:rsid w:val="00D349EF"/>
    <w:rsid w:val="00D439AD"/>
    <w:rsid w:val="00D455C6"/>
    <w:rsid w:val="00D4695E"/>
    <w:rsid w:val="00D725E5"/>
    <w:rsid w:val="00D72B6A"/>
    <w:rsid w:val="00D736AB"/>
    <w:rsid w:val="00D73C7C"/>
    <w:rsid w:val="00D80879"/>
    <w:rsid w:val="00D82725"/>
    <w:rsid w:val="00D867A5"/>
    <w:rsid w:val="00D92752"/>
    <w:rsid w:val="00D96682"/>
    <w:rsid w:val="00DA74E6"/>
    <w:rsid w:val="00DB1EEC"/>
    <w:rsid w:val="00DB3B32"/>
    <w:rsid w:val="00DB5F39"/>
    <w:rsid w:val="00DB7C6A"/>
    <w:rsid w:val="00DC3019"/>
    <w:rsid w:val="00DD0393"/>
    <w:rsid w:val="00DD2D06"/>
    <w:rsid w:val="00DE5F78"/>
    <w:rsid w:val="00E01124"/>
    <w:rsid w:val="00E05721"/>
    <w:rsid w:val="00E06696"/>
    <w:rsid w:val="00E34DEF"/>
    <w:rsid w:val="00E3586D"/>
    <w:rsid w:val="00E44DF4"/>
    <w:rsid w:val="00E44EA5"/>
    <w:rsid w:val="00E45854"/>
    <w:rsid w:val="00E66439"/>
    <w:rsid w:val="00E672E7"/>
    <w:rsid w:val="00E83DB4"/>
    <w:rsid w:val="00E977BC"/>
    <w:rsid w:val="00EA1B1D"/>
    <w:rsid w:val="00EA62F9"/>
    <w:rsid w:val="00EB46B3"/>
    <w:rsid w:val="00EB5260"/>
    <w:rsid w:val="00EB612D"/>
    <w:rsid w:val="00EC387A"/>
    <w:rsid w:val="00EC44C1"/>
    <w:rsid w:val="00ED2083"/>
    <w:rsid w:val="00EF16CF"/>
    <w:rsid w:val="00EF1945"/>
    <w:rsid w:val="00EF67B2"/>
    <w:rsid w:val="00F140E9"/>
    <w:rsid w:val="00F21FF3"/>
    <w:rsid w:val="00F36543"/>
    <w:rsid w:val="00F3732E"/>
    <w:rsid w:val="00F37346"/>
    <w:rsid w:val="00F40AFB"/>
    <w:rsid w:val="00F454CD"/>
    <w:rsid w:val="00F54694"/>
    <w:rsid w:val="00F56D52"/>
    <w:rsid w:val="00F64ECE"/>
    <w:rsid w:val="00F72334"/>
    <w:rsid w:val="00F7758F"/>
    <w:rsid w:val="00F809F6"/>
    <w:rsid w:val="00F82709"/>
    <w:rsid w:val="00F83E61"/>
    <w:rsid w:val="00F91F04"/>
    <w:rsid w:val="00F940C5"/>
    <w:rsid w:val="00F948FD"/>
    <w:rsid w:val="00F97C8B"/>
    <w:rsid w:val="00FD037E"/>
    <w:rsid w:val="00FD0AFB"/>
    <w:rsid w:val="00FD12A0"/>
    <w:rsid w:val="00FF2EF9"/>
    <w:rsid w:val="0130339E"/>
    <w:rsid w:val="046C3330"/>
    <w:rsid w:val="05F30A5F"/>
    <w:rsid w:val="0620AC4A"/>
    <w:rsid w:val="0ABEBA90"/>
    <w:rsid w:val="0C43CB7E"/>
    <w:rsid w:val="0C95E250"/>
    <w:rsid w:val="0EC077D8"/>
    <w:rsid w:val="0EE9D9C6"/>
    <w:rsid w:val="113A61E5"/>
    <w:rsid w:val="1297AB0E"/>
    <w:rsid w:val="13CAF1F3"/>
    <w:rsid w:val="1BC2CC96"/>
    <w:rsid w:val="1C715C28"/>
    <w:rsid w:val="1D8E677B"/>
    <w:rsid w:val="1DB2F33D"/>
    <w:rsid w:val="1DD19DD8"/>
    <w:rsid w:val="1EE59680"/>
    <w:rsid w:val="1F370F2A"/>
    <w:rsid w:val="1F41CC71"/>
    <w:rsid w:val="1FB85776"/>
    <w:rsid w:val="211317C2"/>
    <w:rsid w:val="2430F20A"/>
    <w:rsid w:val="24BA7B41"/>
    <w:rsid w:val="262077BC"/>
    <w:rsid w:val="2AC307DA"/>
    <w:rsid w:val="2B5878B0"/>
    <w:rsid w:val="2D16861F"/>
    <w:rsid w:val="2DE3549B"/>
    <w:rsid w:val="2DFAA89C"/>
    <w:rsid w:val="2E901972"/>
    <w:rsid w:val="2F9678FD"/>
    <w:rsid w:val="31EEFF7E"/>
    <w:rsid w:val="33EF4782"/>
    <w:rsid w:val="35841ED0"/>
    <w:rsid w:val="3624F15A"/>
    <w:rsid w:val="39CEAFD0"/>
    <w:rsid w:val="3A9EEE5F"/>
    <w:rsid w:val="3AC68F0C"/>
    <w:rsid w:val="3E499AF1"/>
    <w:rsid w:val="3EA98DD6"/>
    <w:rsid w:val="3F0C15F6"/>
    <w:rsid w:val="3F9C88A2"/>
    <w:rsid w:val="44925E06"/>
    <w:rsid w:val="45ABA38B"/>
    <w:rsid w:val="495D09C7"/>
    <w:rsid w:val="4A8D3DB3"/>
    <w:rsid w:val="4B9A9933"/>
    <w:rsid w:val="50497D59"/>
    <w:rsid w:val="510E34CB"/>
    <w:rsid w:val="52586261"/>
    <w:rsid w:val="52C51365"/>
    <w:rsid w:val="53DF3CF1"/>
    <w:rsid w:val="54689CBA"/>
    <w:rsid w:val="55D71A5A"/>
    <w:rsid w:val="597B1B17"/>
    <w:rsid w:val="5B16EB78"/>
    <w:rsid w:val="5C8BF44B"/>
    <w:rsid w:val="5D8F64BB"/>
    <w:rsid w:val="6308D500"/>
    <w:rsid w:val="655119C8"/>
    <w:rsid w:val="65BC1E8E"/>
    <w:rsid w:val="690B0F25"/>
    <w:rsid w:val="6957D2E9"/>
    <w:rsid w:val="6B6B50BA"/>
    <w:rsid w:val="6BEB8286"/>
    <w:rsid w:val="6DE36907"/>
    <w:rsid w:val="6DE66A21"/>
    <w:rsid w:val="6E842162"/>
    <w:rsid w:val="6F7848FC"/>
    <w:rsid w:val="6FBF0BE9"/>
    <w:rsid w:val="72E21550"/>
    <w:rsid w:val="7387D8C4"/>
    <w:rsid w:val="73E22E30"/>
    <w:rsid w:val="741AA848"/>
    <w:rsid w:val="74CFF113"/>
    <w:rsid w:val="7CCDC896"/>
    <w:rsid w:val="7CFB7D7F"/>
    <w:rsid w:val="7EA9E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04C0F1"/>
  <w15:docId w15:val="{0BE89D8E-54EC-4398-9707-E58FB97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2DF7"/>
    <w:pPr>
      <w:tabs>
        <w:tab w:val="left" w:pos="0"/>
        <w:tab w:val="center" w:pos="4680"/>
        <w:tab w:val="right" w:pos="9360"/>
      </w:tabs>
      <w:spacing w:before="120"/>
      <w:ind w:left="360"/>
      <w:contextualSpacing/>
    </w:pPr>
    <w:rPr>
      <w:rFonts w:ascii="Verdana" w:hAnsi="Verdana"/>
      <w:sz w:val="18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BE7"/>
    <w:pPr>
      <w:pBdr>
        <w:bottom w:val="single" w:color="auto" w:sz="4" w:space="1"/>
      </w:pBdr>
      <w:outlineLvl w:val="0"/>
    </w:pPr>
    <w:rPr>
      <w:b/>
      <w:smallCaps/>
      <w:spacing w:val="4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69F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7C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7C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3C7C"/>
  </w:style>
  <w:style w:type="character" w:styleId="Heading1Char" w:customStyle="1">
    <w:name w:val="Heading 1 Char"/>
    <w:link w:val="Heading1"/>
    <w:uiPriority w:val="9"/>
    <w:rsid w:val="00050BE7"/>
    <w:rPr>
      <w:rFonts w:ascii="Verdana" w:hAnsi="Verdana"/>
      <w:b/>
      <w:smallCaps/>
      <w:spacing w:val="4"/>
      <w:sz w:val="22"/>
      <w:lang w:bidi="en-US"/>
    </w:rPr>
  </w:style>
  <w:style w:type="character" w:styleId="Heading2Char" w:customStyle="1">
    <w:name w:val="Heading 2 Char"/>
    <w:link w:val="Heading2"/>
    <w:uiPriority w:val="9"/>
    <w:rsid w:val="001F269F"/>
    <w:rPr>
      <w:rFonts w:ascii="Verdana" w:hAnsi="Verdana"/>
      <w:b/>
      <w:sz w:val="18"/>
      <w:lang w:bidi="en-US"/>
    </w:rPr>
  </w:style>
  <w:style w:type="character" w:styleId="Heading3Char" w:customStyle="1">
    <w:name w:val="Heading 3 Char"/>
    <w:link w:val="Heading3"/>
    <w:uiPriority w:val="9"/>
    <w:semiHidden/>
    <w:rsid w:val="00D73C7C"/>
    <w:rPr>
      <w:rFonts w:ascii="Cambria" w:hAnsi="Cambria" w:eastAsia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rsid w:val="00D73C7C"/>
    <w:rPr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D73C7C"/>
    <w:rPr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D73C7C"/>
    <w:rPr>
      <w:b/>
      <w:bCs/>
    </w:rPr>
  </w:style>
  <w:style w:type="character" w:styleId="Heading7Char" w:customStyle="1">
    <w:name w:val="Heading 7 Char"/>
    <w:link w:val="Heading7"/>
    <w:uiPriority w:val="9"/>
    <w:semiHidden/>
    <w:rsid w:val="00D73C7C"/>
    <w:rPr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D73C7C"/>
    <w:rPr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D73C7C"/>
    <w:rPr>
      <w:rFonts w:ascii="Cambria" w:hAnsi="Cambria" w:eastAsia="Times New Roman"/>
    </w:rPr>
  </w:style>
  <w:style w:type="paragraph" w:styleId="Title">
    <w:name w:val="Title"/>
    <w:next w:val="Normal"/>
    <w:link w:val="TitleChar"/>
    <w:uiPriority w:val="10"/>
    <w:qFormat/>
    <w:rsid w:val="0043527C"/>
    <w:pPr>
      <w:jc w:val="center"/>
    </w:pPr>
    <w:rPr>
      <w:rFonts w:ascii="Centaur" w:hAnsi="Centaur" w:eastAsia="Times New Roman" w:cs="Tahoma"/>
      <w:b/>
      <w:sz w:val="40"/>
      <w:szCs w:val="36"/>
    </w:rPr>
  </w:style>
  <w:style w:type="character" w:styleId="TitleChar" w:customStyle="1">
    <w:name w:val="Title Char"/>
    <w:link w:val="Title"/>
    <w:uiPriority w:val="10"/>
    <w:rsid w:val="0043527C"/>
    <w:rPr>
      <w:rFonts w:ascii="Centaur" w:hAnsi="Centaur" w:eastAsia="Times New Roman" w:cs="Tahoma"/>
      <w:b/>
      <w:sz w:val="40"/>
      <w:szCs w:val="36"/>
    </w:rPr>
  </w:style>
  <w:style w:type="paragraph" w:styleId="Subtitle">
    <w:name w:val="Subtitle"/>
    <w:basedOn w:val="Address2"/>
    <w:next w:val="Normal"/>
    <w:link w:val="SubtitleChar"/>
    <w:uiPriority w:val="11"/>
    <w:qFormat/>
    <w:rsid w:val="0043527C"/>
    <w:pPr>
      <w:spacing w:before="0"/>
    </w:pPr>
  </w:style>
  <w:style w:type="character" w:styleId="SubtitleChar" w:customStyle="1">
    <w:name w:val="Subtitle Char"/>
    <w:link w:val="Subtitle"/>
    <w:uiPriority w:val="11"/>
    <w:rsid w:val="0043527C"/>
    <w:rPr>
      <w:rFonts w:ascii="Garamond" w:hAnsi="Garamond" w:eastAsia="Times New Roman"/>
      <w:caps/>
      <w:spacing w:val="30"/>
      <w:sz w:val="15"/>
    </w:rPr>
  </w:style>
  <w:style w:type="character" w:styleId="Strong">
    <w:name w:val="Strong"/>
    <w:uiPriority w:val="22"/>
    <w:qFormat/>
    <w:rsid w:val="00D73C7C"/>
    <w:rPr>
      <w:b/>
      <w:bCs/>
    </w:rPr>
  </w:style>
  <w:style w:type="character" w:styleId="Emphasis">
    <w:name w:val="Emphasis"/>
    <w:uiPriority w:val="20"/>
    <w:qFormat/>
    <w:rsid w:val="00D73C7C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5957B7"/>
    <w:pPr>
      <w:tabs>
        <w:tab w:val="clear" w:pos="0"/>
        <w:tab w:val="clear" w:pos="4680"/>
        <w:tab w:val="clear" w:pos="9360"/>
      </w:tabs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D73C7C"/>
    <w:rPr>
      <w:i/>
    </w:rPr>
  </w:style>
  <w:style w:type="character" w:styleId="QuoteChar" w:customStyle="1">
    <w:name w:val="Quote Char"/>
    <w:link w:val="Quote"/>
    <w:uiPriority w:val="29"/>
    <w:rsid w:val="00D73C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7C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link w:val="IntenseQuote"/>
    <w:uiPriority w:val="30"/>
    <w:rsid w:val="00D73C7C"/>
    <w:rPr>
      <w:b/>
      <w:i/>
      <w:sz w:val="24"/>
    </w:rPr>
  </w:style>
  <w:style w:type="character" w:styleId="SubtleEmphasis">
    <w:name w:val="Subtle Emphasis"/>
    <w:uiPriority w:val="19"/>
    <w:qFormat/>
    <w:rsid w:val="00D73C7C"/>
    <w:rPr>
      <w:i/>
      <w:color w:val="5A5A5A"/>
    </w:rPr>
  </w:style>
  <w:style w:type="character" w:styleId="IntenseEmphasis">
    <w:name w:val="Intense Emphasis"/>
    <w:uiPriority w:val="21"/>
    <w:qFormat/>
    <w:rsid w:val="00D73C7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73C7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73C7C"/>
    <w:rPr>
      <w:b/>
      <w:sz w:val="24"/>
      <w:u w:val="single"/>
    </w:rPr>
  </w:style>
  <w:style w:type="character" w:styleId="BookTitle">
    <w:name w:val="Book Title"/>
    <w:uiPriority w:val="33"/>
    <w:qFormat/>
    <w:rsid w:val="00D73C7C"/>
    <w:rPr>
      <w:rFonts w:ascii="Cambria" w:hAnsi="Cambria" w:eastAsia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C7C"/>
    <w:pPr>
      <w:outlineLvl w:val="9"/>
    </w:pPr>
  </w:style>
  <w:style w:type="character" w:styleId="Hyperlink">
    <w:name w:val="Hyperlink"/>
    <w:uiPriority w:val="99"/>
    <w:unhideWhenUsed/>
    <w:rsid w:val="00207B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7E9"/>
  </w:style>
  <w:style w:type="character" w:styleId="HeaderChar" w:customStyle="1">
    <w:name w:val="Header Char"/>
    <w:basedOn w:val="DefaultParagraphFont"/>
    <w:link w:val="Header"/>
    <w:uiPriority w:val="99"/>
    <w:rsid w:val="002267E9"/>
  </w:style>
  <w:style w:type="paragraph" w:styleId="Footer">
    <w:name w:val="footer"/>
    <w:basedOn w:val="Normal"/>
    <w:link w:val="FooterChar"/>
    <w:uiPriority w:val="99"/>
    <w:unhideWhenUsed/>
    <w:rsid w:val="002267E9"/>
  </w:style>
  <w:style w:type="character" w:styleId="FooterChar" w:customStyle="1">
    <w:name w:val="Footer Char"/>
    <w:basedOn w:val="DefaultParagraphFont"/>
    <w:link w:val="Footer"/>
    <w:uiPriority w:val="99"/>
    <w:rsid w:val="002267E9"/>
  </w:style>
  <w:style w:type="paragraph" w:styleId="BalloonText">
    <w:name w:val="Balloon Text"/>
    <w:basedOn w:val="Normal"/>
    <w:link w:val="BalloonTextChar"/>
    <w:uiPriority w:val="99"/>
    <w:semiHidden/>
    <w:unhideWhenUsed/>
    <w:rsid w:val="002267E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267E9"/>
    <w:rPr>
      <w:rFonts w:ascii="Tahoma" w:hAnsi="Tahoma" w:cs="Tahoma"/>
      <w:sz w:val="16"/>
      <w:szCs w:val="16"/>
    </w:rPr>
  </w:style>
  <w:style w:type="paragraph" w:styleId="Address2" w:customStyle="1">
    <w:name w:val="Address 2"/>
    <w:basedOn w:val="Normal"/>
    <w:rsid w:val="009836DB"/>
    <w:pPr>
      <w:spacing w:line="160" w:lineRule="atLeast"/>
      <w:jc w:val="center"/>
    </w:pPr>
    <w:rPr>
      <w:rFonts w:ascii="Garamond" w:hAnsi="Garamond" w:eastAsia="Times New Roman"/>
      <w:caps/>
      <w:spacing w:val="30"/>
      <w:sz w:val="15"/>
      <w:lang w:bidi="ar-SA"/>
    </w:rPr>
  </w:style>
  <w:style w:type="character" w:styleId="apple-style-span" w:customStyle="1">
    <w:name w:val="apple-style-span"/>
    <w:rsid w:val="003A4EB2"/>
  </w:style>
  <w:style w:type="table" w:styleId="TableGrid">
    <w:name w:val="Table Grid"/>
    <w:basedOn w:val="TableNormal"/>
    <w:uiPriority w:val="59"/>
    <w:rsid w:val="002433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066904"/>
  </w:style>
  <w:style w:type="character" w:styleId="Mention1" w:customStyle="1">
    <w:name w:val="Mention1"/>
    <w:basedOn w:val="DefaultParagraphFont"/>
    <w:uiPriority w:val="99"/>
    <w:semiHidden/>
    <w:unhideWhenUsed/>
    <w:rsid w:val="003660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iAvPjxVc2VyTmFtZT5VU1wxMTE5MDQyPC9Vc2VyTmFtZT48RGF0ZVRpbWU+NS8xMi8yMDE3IDM6MTM6NDEgUE08L0RhdGVUaW1lPjxMYWJlbFN0cmluZz5UaGlzIGFydGlmYWN0IGhhcyBubyBjbGFzc2lmaWNhdGlvbi48L0xhYmVsU3RyaW5nPjwvaXRlbT48L2xhYmVsSGlzdG9yeT4=</Value>
</WrappedLabelHistory>
</file>

<file path=customXml/item3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Props1.xml><?xml version="1.0" encoding="utf-8"?>
<ds:datastoreItem xmlns:ds="http://schemas.openxmlformats.org/officeDocument/2006/customXml" ds:itemID="{BA0AF4AB-8471-40F9-BDA3-3D2C1F9D5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CC821-8FBB-455E-B682-DEEE10DBD23F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C2986517-0192-4C83-AE4C-ADC23E94ACBD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pkelly</dc:creator>
  <lastModifiedBy>Nunez, Lauren</lastModifiedBy>
  <revision>27</revision>
  <lastPrinted>2020-02-06T18:03:00.0000000Z</lastPrinted>
  <dcterms:created xsi:type="dcterms:W3CDTF">2025-01-27T20:50:00.0000000Z</dcterms:created>
  <dcterms:modified xsi:type="dcterms:W3CDTF">2025-01-28T01:21:27.3102742Z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c024ef71-ab12-4321-8970-e7dc72cedad8</vt:lpwstr>
  </property>
  <property fmtid="{D5CDD505-2E9C-101B-9397-08002B2CF9AE}" pid="3" name="bjSaver">
    <vt:lpwstr>nvQfwWt9YHqHbhXAr7YyRWDp8D1c7i9y</vt:lpwstr>
  </property>
  <property fmtid="{D5CDD505-2E9C-101B-9397-08002B2CF9AE}" pid="4" name="bjDocumentSecurityLabel">
    <vt:lpwstr>This artifact has no classification.</vt:lpwstr>
  </property>
  <property fmtid="{D5CDD505-2E9C-101B-9397-08002B2CF9AE}" pid="5" name="rtnexportcontrolcode">
    <vt:lpwstr>rtnexportcontrolcodenone</vt:lpwstr>
  </property>
  <property fmtid="{D5CDD505-2E9C-101B-9397-08002B2CF9AE}" pid="6" name="rtnexportcontrolcountry">
    <vt:lpwstr>rtnexportcontrolcountrynone</vt:lpwstr>
  </property>
  <property fmtid="{D5CDD505-2E9C-101B-9397-08002B2CF9AE}" pid="7" name="rtnipcontrolcode">
    <vt:lpwstr>rtnipcontrolcodenone</vt:lpwstr>
  </property>
  <property fmtid="{D5CDD505-2E9C-101B-9397-08002B2CF9AE}" pid="8" name="bjLabelHistoryID">
    <vt:lpwstr>{F87CC821-8FBB-455E-B682-DEEE10DBD23F}</vt:lpwstr>
  </property>
</Properties>
</file>