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F5E8" w14:textId="3072290A" w:rsidR="009951EA" w:rsidRPr="00EF02EE" w:rsidRDefault="00D722D5" w:rsidP="00D722D5">
      <w:pPr>
        <w:pStyle w:val="BodyText"/>
        <w:kinsoku w:val="0"/>
        <w:overflowPunct w:val="0"/>
        <w:jc w:val="center"/>
        <w:rPr>
          <w:rFonts w:cs="Times New Roman"/>
          <w:b/>
          <w:bCs/>
          <w:sz w:val="24"/>
          <w:szCs w:val="24"/>
        </w:rPr>
      </w:pPr>
      <w:r w:rsidRPr="00EF02EE">
        <w:rPr>
          <w:rFonts w:cs="Times New Roman"/>
          <w:b/>
          <w:bCs/>
          <w:sz w:val="24"/>
          <w:szCs w:val="24"/>
        </w:rPr>
        <w:t xml:space="preserve">FREN </w:t>
      </w:r>
      <w:r w:rsidR="00C22445" w:rsidRPr="00EF02EE">
        <w:rPr>
          <w:rFonts w:cs="Times New Roman"/>
          <w:b/>
          <w:bCs/>
          <w:sz w:val="24"/>
          <w:szCs w:val="24"/>
        </w:rPr>
        <w:t>3</w:t>
      </w:r>
      <w:r w:rsidR="00470689" w:rsidRPr="00EF02EE">
        <w:rPr>
          <w:rFonts w:cs="Times New Roman"/>
          <w:b/>
          <w:bCs/>
          <w:sz w:val="24"/>
          <w:szCs w:val="24"/>
        </w:rPr>
        <w:t>045</w:t>
      </w:r>
      <w:r w:rsidR="00EF02EE" w:rsidRPr="00EF02EE">
        <w:rPr>
          <w:rFonts w:cs="Times New Roman"/>
          <w:b/>
          <w:bCs/>
          <w:sz w:val="24"/>
          <w:szCs w:val="24"/>
        </w:rPr>
        <w:t>/3210</w:t>
      </w:r>
    </w:p>
    <w:p w14:paraId="2197FFC1" w14:textId="7F7299C1" w:rsidR="009951EA" w:rsidRPr="00EF02EE" w:rsidRDefault="00EF02EE" w:rsidP="00D722D5">
      <w:pPr>
        <w:pStyle w:val="BodyText"/>
        <w:kinsoku w:val="0"/>
        <w:overflowPunct w:val="0"/>
        <w:jc w:val="center"/>
        <w:rPr>
          <w:rFonts w:cs="Times New Roman"/>
          <w:b/>
          <w:bCs/>
          <w:sz w:val="24"/>
          <w:szCs w:val="24"/>
        </w:rPr>
      </w:pPr>
      <w:r w:rsidRPr="00EF02EE">
        <w:rPr>
          <w:rFonts w:cs="Times New Roman"/>
          <w:b/>
          <w:bCs/>
          <w:sz w:val="24"/>
          <w:szCs w:val="24"/>
        </w:rPr>
        <w:t>The F</w:t>
      </w:r>
      <w:r>
        <w:rPr>
          <w:rFonts w:cs="Times New Roman"/>
          <w:b/>
          <w:bCs/>
          <w:sz w:val="24"/>
          <w:szCs w:val="24"/>
        </w:rPr>
        <w:t>rancophone World</w:t>
      </w:r>
    </w:p>
    <w:p w14:paraId="0948A564" w14:textId="08C59E02" w:rsidR="00C5759B" w:rsidRPr="00EF02EE" w:rsidRDefault="00C5312A" w:rsidP="00A82A1A">
      <w:pPr>
        <w:pStyle w:val="BodyText"/>
        <w:kinsoku w:val="0"/>
        <w:overflowPunct w:val="0"/>
        <w:jc w:val="center"/>
        <w:rPr>
          <w:rFonts w:cs="Times New Roman"/>
          <w:b/>
          <w:bCs/>
          <w:sz w:val="24"/>
          <w:szCs w:val="24"/>
        </w:rPr>
      </w:pPr>
      <w:r w:rsidRPr="00EF02EE">
        <w:rPr>
          <w:rFonts w:cs="Times New Roman"/>
          <w:b/>
          <w:bCs/>
          <w:sz w:val="24"/>
          <w:szCs w:val="24"/>
        </w:rPr>
        <w:t>Syllabus</w:t>
      </w:r>
      <w:r w:rsidR="00A82A1A" w:rsidRPr="00EF02EE">
        <w:rPr>
          <w:rFonts w:cs="Times New Roman"/>
          <w:b/>
          <w:bCs/>
          <w:sz w:val="24"/>
          <w:szCs w:val="24"/>
        </w:rPr>
        <w:t xml:space="preserve"> </w:t>
      </w:r>
      <w:r w:rsidR="00521E61" w:rsidRPr="00EF02EE">
        <w:rPr>
          <w:rFonts w:cs="Times New Roman"/>
          <w:b/>
          <w:bCs/>
          <w:sz w:val="24"/>
          <w:szCs w:val="24"/>
        </w:rPr>
        <w:t>–</w:t>
      </w:r>
      <w:r w:rsidR="00A82A1A" w:rsidRPr="00EF02EE">
        <w:rPr>
          <w:rFonts w:cs="Times New Roman"/>
          <w:b/>
          <w:bCs/>
          <w:sz w:val="24"/>
          <w:szCs w:val="24"/>
        </w:rPr>
        <w:t xml:space="preserve"> </w:t>
      </w:r>
      <w:r w:rsidR="00521E61" w:rsidRPr="00EF02EE">
        <w:rPr>
          <w:rFonts w:cs="Times New Roman"/>
          <w:b/>
          <w:bCs/>
          <w:sz w:val="24"/>
          <w:szCs w:val="24"/>
        </w:rPr>
        <w:t>Spring 202</w:t>
      </w:r>
      <w:r w:rsidR="00652E31" w:rsidRPr="00EF02EE">
        <w:rPr>
          <w:rFonts w:cs="Times New Roman"/>
          <w:b/>
          <w:bCs/>
          <w:sz w:val="24"/>
          <w:szCs w:val="24"/>
        </w:rPr>
        <w:t>6</w:t>
      </w:r>
    </w:p>
    <w:p w14:paraId="644B12D7" w14:textId="77777777" w:rsidR="00514297" w:rsidRPr="00EF02EE" w:rsidRDefault="00514297" w:rsidP="00D722D5">
      <w:pPr>
        <w:pStyle w:val="NoSpacing"/>
        <w:rPr>
          <w:sz w:val="24"/>
          <w:szCs w:val="24"/>
        </w:rPr>
      </w:pPr>
    </w:p>
    <w:p w14:paraId="2F1EAD08" w14:textId="28D54BC5" w:rsidR="00D722D5" w:rsidRPr="00FC4C13" w:rsidRDefault="00843920" w:rsidP="001248F7">
      <w:pPr>
        <w:pStyle w:val="Heading1"/>
        <w:ind w:left="0"/>
        <w:rPr>
          <w:sz w:val="24"/>
          <w:szCs w:val="24"/>
        </w:rPr>
      </w:pPr>
      <w:bookmarkStart w:id="0" w:name="_Hlk155356007"/>
      <w:proofErr w:type="gramStart"/>
      <w:r w:rsidRPr="00FC4C13">
        <w:rPr>
          <w:sz w:val="24"/>
          <w:szCs w:val="24"/>
        </w:rPr>
        <w:t xml:space="preserve">Instructor </w:t>
      </w:r>
      <w:r w:rsidR="00D722D5" w:rsidRPr="00FC4C13">
        <w:rPr>
          <w:sz w:val="24"/>
          <w:szCs w:val="24"/>
        </w:rPr>
        <w:t>:</w:t>
      </w:r>
      <w:proofErr w:type="gramEnd"/>
      <w:r w:rsidR="00D722D5" w:rsidRPr="00FC4C13">
        <w:rPr>
          <w:sz w:val="24"/>
          <w:szCs w:val="24"/>
        </w:rPr>
        <w:t xml:space="preserve"> </w:t>
      </w:r>
      <w:r w:rsidR="00F93620" w:rsidRPr="00FC4C13">
        <w:rPr>
          <w:b w:val="0"/>
          <w:sz w:val="24"/>
          <w:szCs w:val="24"/>
        </w:rPr>
        <w:t xml:space="preserve">Dr. </w:t>
      </w:r>
      <w:r w:rsidR="00FF7849" w:rsidRPr="00FC4C13">
        <w:rPr>
          <w:b w:val="0"/>
          <w:bCs w:val="0"/>
          <w:sz w:val="24"/>
          <w:szCs w:val="24"/>
        </w:rPr>
        <w:t>Laetitia Knight</w:t>
      </w:r>
      <w:r w:rsidR="00FF7849" w:rsidRPr="00FC4C13">
        <w:rPr>
          <w:sz w:val="24"/>
          <w:szCs w:val="24"/>
        </w:rPr>
        <w:t xml:space="preserve"> </w:t>
      </w:r>
    </w:p>
    <w:p w14:paraId="3FE46EBB" w14:textId="09922590" w:rsidR="001248F7" w:rsidRPr="00FC4C13" w:rsidRDefault="001248F7" w:rsidP="001248F7">
      <w:pPr>
        <w:pStyle w:val="Heading1"/>
        <w:ind w:left="0"/>
        <w:rPr>
          <w:sz w:val="24"/>
          <w:szCs w:val="24"/>
        </w:rPr>
      </w:pPr>
      <w:r w:rsidRPr="00FC4C13">
        <w:rPr>
          <w:sz w:val="24"/>
          <w:szCs w:val="24"/>
        </w:rPr>
        <w:t xml:space="preserve">Pronouns: </w:t>
      </w:r>
      <w:r w:rsidRPr="00FC4C13">
        <w:rPr>
          <w:b w:val="0"/>
          <w:bCs w:val="0"/>
          <w:sz w:val="24"/>
          <w:szCs w:val="24"/>
        </w:rPr>
        <w:t>she/her/hers</w:t>
      </w:r>
      <w:r w:rsidR="00972B06">
        <w:rPr>
          <w:b w:val="0"/>
          <w:bCs w:val="0"/>
          <w:sz w:val="24"/>
          <w:szCs w:val="24"/>
        </w:rPr>
        <w:t xml:space="preserve"> (</w:t>
      </w:r>
      <w:proofErr w:type="spellStart"/>
      <w:r w:rsidR="00972B06">
        <w:rPr>
          <w:b w:val="0"/>
          <w:bCs w:val="0"/>
          <w:sz w:val="24"/>
          <w:szCs w:val="24"/>
        </w:rPr>
        <w:t>elle</w:t>
      </w:r>
      <w:proofErr w:type="spellEnd"/>
      <w:r w:rsidR="00972B06">
        <w:rPr>
          <w:b w:val="0"/>
          <w:bCs w:val="0"/>
          <w:sz w:val="24"/>
          <w:szCs w:val="24"/>
        </w:rPr>
        <w:t>)</w:t>
      </w:r>
    </w:p>
    <w:p w14:paraId="46E0C719" w14:textId="77777777" w:rsidR="00514297" w:rsidRPr="00FC4C13" w:rsidRDefault="00FF7849" w:rsidP="001248F7">
      <w:pPr>
        <w:pStyle w:val="Heading1"/>
        <w:ind w:left="0"/>
        <w:rPr>
          <w:sz w:val="24"/>
          <w:szCs w:val="24"/>
        </w:rPr>
      </w:pPr>
      <w:r w:rsidRPr="00FC4C13">
        <w:rPr>
          <w:sz w:val="24"/>
          <w:szCs w:val="24"/>
        </w:rPr>
        <w:t xml:space="preserve">Office: </w:t>
      </w:r>
      <w:r w:rsidRPr="00FC4C13">
        <w:rPr>
          <w:b w:val="0"/>
          <w:bCs w:val="0"/>
          <w:sz w:val="24"/>
          <w:szCs w:val="24"/>
        </w:rPr>
        <w:t>LANG 405 L</w:t>
      </w:r>
    </w:p>
    <w:p w14:paraId="0859B9C1" w14:textId="1907D9BC" w:rsidR="001248F7" w:rsidRPr="00F42EE9" w:rsidRDefault="001248F7" w:rsidP="001248F7">
      <w:pPr>
        <w:pStyle w:val="Heading1"/>
        <w:ind w:left="0"/>
        <w:rPr>
          <w:b w:val="0"/>
          <w:sz w:val="24"/>
          <w:szCs w:val="24"/>
        </w:rPr>
      </w:pPr>
      <w:r w:rsidRPr="00FC4C13">
        <w:rPr>
          <w:sz w:val="24"/>
          <w:szCs w:val="24"/>
        </w:rPr>
        <w:t>Office hours:</w:t>
      </w:r>
      <w:r w:rsidR="009951EA" w:rsidRPr="00FC4C13">
        <w:rPr>
          <w:sz w:val="24"/>
          <w:szCs w:val="24"/>
        </w:rPr>
        <w:t xml:space="preserve"> </w:t>
      </w:r>
      <w:r w:rsidR="00F42EE9">
        <w:rPr>
          <w:b w:val="0"/>
          <w:sz w:val="24"/>
          <w:szCs w:val="24"/>
        </w:rPr>
        <w:t>Monday 9-9:50 am in LANG 405 L</w:t>
      </w:r>
    </w:p>
    <w:p w14:paraId="647BB617" w14:textId="6B719C0E" w:rsidR="00F42EE9" w:rsidRPr="00F42EE9" w:rsidRDefault="00F42EE9" w:rsidP="00F42EE9">
      <w:pPr>
        <w:rPr>
          <w:sz w:val="24"/>
          <w:szCs w:val="24"/>
        </w:rPr>
      </w:pPr>
      <w:r w:rsidRPr="00F42EE9">
        <w:rPr>
          <w:sz w:val="24"/>
          <w:szCs w:val="24"/>
        </w:rPr>
        <w:tab/>
      </w:r>
      <w:r w:rsidRPr="00F42EE9">
        <w:rPr>
          <w:sz w:val="24"/>
          <w:szCs w:val="24"/>
        </w:rPr>
        <w:tab/>
      </w:r>
      <w:r w:rsidR="00F00238">
        <w:rPr>
          <w:sz w:val="24"/>
          <w:szCs w:val="24"/>
        </w:rPr>
        <w:t>Tuesday 11am-12 pm</w:t>
      </w:r>
      <w:r w:rsidRPr="00F42EE9">
        <w:rPr>
          <w:sz w:val="24"/>
          <w:szCs w:val="24"/>
        </w:rPr>
        <w:t xml:space="preserve"> on Zoom (email to schedule first)</w:t>
      </w:r>
    </w:p>
    <w:p w14:paraId="3842F6F4" w14:textId="2E77A59D" w:rsidR="00514297" w:rsidRPr="00F42EE9" w:rsidRDefault="00FF7849" w:rsidP="001248F7">
      <w:pPr>
        <w:pStyle w:val="Heading1"/>
        <w:ind w:left="0"/>
        <w:rPr>
          <w:color w:val="0462C1"/>
          <w:sz w:val="24"/>
          <w:szCs w:val="24"/>
          <w:u w:val="single"/>
          <w:lang w:val="fr-FR"/>
        </w:rPr>
      </w:pPr>
      <w:proofErr w:type="gramStart"/>
      <w:r w:rsidRPr="00F42EE9">
        <w:rPr>
          <w:sz w:val="24"/>
          <w:szCs w:val="24"/>
          <w:lang w:val="fr-FR"/>
        </w:rPr>
        <w:t>E-mail:</w:t>
      </w:r>
      <w:proofErr w:type="gramEnd"/>
      <w:r w:rsidRPr="00F42EE9">
        <w:rPr>
          <w:b w:val="0"/>
          <w:bCs w:val="0"/>
          <w:sz w:val="24"/>
          <w:szCs w:val="24"/>
          <w:lang w:val="fr-FR"/>
        </w:rPr>
        <w:t xml:space="preserve"> </w:t>
      </w:r>
      <w:hyperlink r:id="rId7" w:history="1">
        <w:r w:rsidRPr="00F42EE9">
          <w:rPr>
            <w:b w:val="0"/>
            <w:bCs w:val="0"/>
            <w:color w:val="0462C1"/>
            <w:sz w:val="24"/>
            <w:szCs w:val="24"/>
            <w:u w:val="single"/>
            <w:lang w:val="fr-FR"/>
          </w:rPr>
          <w:t>laetitia.knight@unt.edu</w:t>
        </w:r>
      </w:hyperlink>
    </w:p>
    <w:bookmarkEnd w:id="0"/>
    <w:p w14:paraId="7109E642" w14:textId="77777777" w:rsidR="001248F7" w:rsidRPr="00F42EE9" w:rsidRDefault="001248F7" w:rsidP="001248F7">
      <w:pPr>
        <w:pStyle w:val="BodyText"/>
        <w:kinsoku w:val="0"/>
        <w:overflowPunct w:val="0"/>
        <w:jc w:val="both"/>
        <w:rPr>
          <w:rFonts w:cs="Times New Roman"/>
          <w:b/>
          <w:bCs/>
          <w:sz w:val="24"/>
          <w:szCs w:val="24"/>
          <w:lang w:val="fr-FR"/>
        </w:rPr>
      </w:pPr>
    </w:p>
    <w:p w14:paraId="30F2BCF5" w14:textId="0E6CE2BE" w:rsidR="00480276" w:rsidRPr="00FC4C13" w:rsidRDefault="00480276" w:rsidP="00480276">
      <w:pPr>
        <w:pStyle w:val="Heading1"/>
        <w:kinsoku w:val="0"/>
        <w:overflowPunct w:val="0"/>
        <w:ind w:left="0"/>
        <w:rPr>
          <w:rFonts w:cs="Times New Roman"/>
          <w:b w:val="0"/>
          <w:sz w:val="24"/>
          <w:szCs w:val="24"/>
        </w:rPr>
      </w:pPr>
      <w:r w:rsidRPr="00FC4C13">
        <w:rPr>
          <w:rFonts w:cs="Times New Roman"/>
          <w:sz w:val="24"/>
          <w:szCs w:val="24"/>
        </w:rPr>
        <w:t>Course structure</w:t>
      </w:r>
      <w:r>
        <w:rPr>
          <w:rFonts w:cs="Times New Roman"/>
          <w:sz w:val="24"/>
          <w:szCs w:val="24"/>
        </w:rPr>
        <w:t xml:space="preserve">: </w:t>
      </w:r>
      <w:r w:rsidRPr="00FC4C13">
        <w:rPr>
          <w:b w:val="0"/>
          <w:sz w:val="24"/>
          <w:szCs w:val="24"/>
        </w:rPr>
        <w:t xml:space="preserve">This 3-credit course meets in person on </w:t>
      </w:r>
      <w:r w:rsidR="00F00238">
        <w:rPr>
          <w:b w:val="0"/>
          <w:sz w:val="24"/>
          <w:szCs w:val="24"/>
        </w:rPr>
        <w:t xml:space="preserve">Tuesday and Thursday </w:t>
      </w:r>
      <w:r w:rsidRPr="00FC4C13">
        <w:rPr>
          <w:b w:val="0"/>
          <w:sz w:val="24"/>
          <w:szCs w:val="24"/>
        </w:rPr>
        <w:t xml:space="preserve">from </w:t>
      </w:r>
      <w:r w:rsidR="00F00238">
        <w:rPr>
          <w:b w:val="0"/>
          <w:sz w:val="24"/>
          <w:szCs w:val="24"/>
        </w:rPr>
        <w:t>2 to 3:20 pm in LANG 201</w:t>
      </w:r>
      <w:r w:rsidRPr="00FC4C13">
        <w:rPr>
          <w:b w:val="0"/>
          <w:sz w:val="24"/>
          <w:szCs w:val="24"/>
        </w:rPr>
        <w:t xml:space="preserve">. Note that some of the class meetings </w:t>
      </w:r>
      <w:r w:rsidR="00F00238">
        <w:rPr>
          <w:b w:val="0"/>
          <w:sz w:val="24"/>
          <w:szCs w:val="24"/>
        </w:rPr>
        <w:t>may</w:t>
      </w:r>
      <w:r w:rsidRPr="00FC4C13">
        <w:rPr>
          <w:b w:val="0"/>
          <w:sz w:val="24"/>
          <w:szCs w:val="24"/>
        </w:rPr>
        <w:t xml:space="preserve"> be replaced by online asynchronous work (see weekly schedule) or Zoom meetings.</w:t>
      </w:r>
    </w:p>
    <w:p w14:paraId="3DB9AA1C" w14:textId="77777777" w:rsidR="00480276" w:rsidRDefault="00480276" w:rsidP="00480276">
      <w:pPr>
        <w:pStyle w:val="Heading1"/>
        <w:ind w:left="0"/>
        <w:rPr>
          <w:sz w:val="24"/>
          <w:szCs w:val="24"/>
        </w:rPr>
      </w:pPr>
    </w:p>
    <w:p w14:paraId="3214ED0C" w14:textId="7608864D" w:rsidR="00217F64" w:rsidRPr="00480276" w:rsidRDefault="00FF7849" w:rsidP="00480276">
      <w:pPr>
        <w:pStyle w:val="Heading1"/>
        <w:ind w:left="0"/>
        <w:rPr>
          <w:sz w:val="24"/>
          <w:szCs w:val="24"/>
        </w:rPr>
      </w:pPr>
      <w:r w:rsidRPr="00480276">
        <w:rPr>
          <w:sz w:val="24"/>
          <w:szCs w:val="24"/>
        </w:rPr>
        <w:t xml:space="preserve">Course </w:t>
      </w:r>
      <w:proofErr w:type="gramStart"/>
      <w:r w:rsidRPr="00480276">
        <w:rPr>
          <w:sz w:val="24"/>
          <w:szCs w:val="24"/>
        </w:rPr>
        <w:t>description</w:t>
      </w:r>
      <w:r w:rsidR="00480276" w:rsidRPr="00480276">
        <w:rPr>
          <w:sz w:val="24"/>
          <w:szCs w:val="24"/>
        </w:rPr>
        <w:t> :</w:t>
      </w:r>
      <w:proofErr w:type="gramEnd"/>
      <w:r w:rsidR="00480276">
        <w:rPr>
          <w:sz w:val="24"/>
          <w:szCs w:val="24"/>
        </w:rPr>
        <w:t xml:space="preserve"> </w:t>
      </w:r>
      <w:r w:rsidR="00EF02EE" w:rsidRPr="00EF02EE">
        <w:rPr>
          <w:b w:val="0"/>
          <w:bCs w:val="0"/>
          <w:i/>
          <w:iCs/>
          <w:sz w:val="24"/>
          <w:szCs w:val="24"/>
        </w:rPr>
        <w:t xml:space="preserve">Exploration of the diverse histories, cultures, and societies of the French-speaking world. </w:t>
      </w:r>
      <w:r w:rsidR="00855DDE" w:rsidRPr="00480276">
        <w:rPr>
          <w:rFonts w:cs="Times New Roman"/>
          <w:b w:val="0"/>
          <w:sz w:val="24"/>
          <w:szCs w:val="24"/>
        </w:rPr>
        <w:t>Th</w:t>
      </w:r>
      <w:r w:rsidR="00EF02EE">
        <w:rPr>
          <w:rFonts w:cs="Times New Roman"/>
          <w:b w:val="0"/>
          <w:sz w:val="24"/>
          <w:szCs w:val="24"/>
        </w:rPr>
        <w:t xml:space="preserve">is </w:t>
      </w:r>
      <w:r w:rsidR="00855DDE" w:rsidRPr="00480276">
        <w:rPr>
          <w:rFonts w:cs="Times New Roman"/>
          <w:b w:val="0"/>
          <w:sz w:val="24"/>
          <w:szCs w:val="24"/>
        </w:rPr>
        <w:t>course presents a general introduction to selected Francophone countries and regions through a brief</w:t>
      </w:r>
      <w:r w:rsidR="00FC4C13" w:rsidRPr="00480276">
        <w:rPr>
          <w:rFonts w:cs="Times New Roman"/>
          <w:b w:val="0"/>
          <w:sz w:val="24"/>
          <w:szCs w:val="24"/>
        </w:rPr>
        <w:t xml:space="preserve"> </w:t>
      </w:r>
      <w:r w:rsidR="00855DDE" w:rsidRPr="00480276">
        <w:rPr>
          <w:rFonts w:cs="Times New Roman"/>
          <w:b w:val="0"/>
          <w:sz w:val="24"/>
          <w:szCs w:val="24"/>
        </w:rPr>
        <w:t>survey of various topics such as, but not limited to, geography and history, current social and political issues,</w:t>
      </w:r>
      <w:r w:rsidR="00FC4C13" w:rsidRPr="00480276">
        <w:rPr>
          <w:rFonts w:cs="Times New Roman"/>
          <w:b w:val="0"/>
          <w:sz w:val="24"/>
          <w:szCs w:val="24"/>
        </w:rPr>
        <w:t xml:space="preserve"> </w:t>
      </w:r>
      <w:r w:rsidR="00855DDE" w:rsidRPr="00480276">
        <w:rPr>
          <w:rFonts w:cs="Times New Roman"/>
          <w:b w:val="0"/>
          <w:sz w:val="24"/>
          <w:szCs w:val="24"/>
        </w:rPr>
        <w:t>religion, music, literature, cinema, arts, food, etc.</w:t>
      </w:r>
    </w:p>
    <w:p w14:paraId="28EE78AB" w14:textId="77777777" w:rsidR="001248F7" w:rsidRPr="00FC4C13" w:rsidRDefault="001248F7" w:rsidP="00C61ECE">
      <w:pPr>
        <w:pStyle w:val="BodyText"/>
        <w:rPr>
          <w:sz w:val="24"/>
          <w:szCs w:val="24"/>
        </w:rPr>
      </w:pPr>
    </w:p>
    <w:p w14:paraId="4B3465A5" w14:textId="08682258" w:rsidR="005903C5" w:rsidRPr="00480276" w:rsidRDefault="005903C5" w:rsidP="00480276">
      <w:pPr>
        <w:pStyle w:val="Heading1"/>
        <w:ind w:left="0"/>
        <w:rPr>
          <w:b w:val="0"/>
          <w:sz w:val="24"/>
          <w:szCs w:val="24"/>
        </w:rPr>
      </w:pPr>
      <w:r w:rsidRPr="00FC4C13">
        <w:rPr>
          <w:sz w:val="24"/>
          <w:szCs w:val="24"/>
        </w:rPr>
        <w:t>Prerequisites</w:t>
      </w:r>
      <w:r w:rsidR="00480276">
        <w:rPr>
          <w:sz w:val="24"/>
          <w:szCs w:val="24"/>
        </w:rPr>
        <w:t xml:space="preserve">: </w:t>
      </w:r>
      <w:r w:rsidRPr="00480276">
        <w:rPr>
          <w:b w:val="0"/>
          <w:sz w:val="24"/>
          <w:szCs w:val="24"/>
        </w:rPr>
        <w:t>Completion of FREN 2050 (or equivalent) is required for this course.</w:t>
      </w:r>
    </w:p>
    <w:p w14:paraId="24067F6C" w14:textId="77777777" w:rsidR="005903C5" w:rsidRPr="00FC4C13" w:rsidRDefault="005903C5" w:rsidP="00C61ECE">
      <w:pPr>
        <w:pStyle w:val="BodyText"/>
        <w:rPr>
          <w:sz w:val="24"/>
          <w:szCs w:val="24"/>
        </w:rPr>
      </w:pPr>
    </w:p>
    <w:p w14:paraId="2CD1F27D" w14:textId="0C569948" w:rsidR="00514297" w:rsidRPr="00FC4C13" w:rsidRDefault="00FF7849" w:rsidP="001248F7">
      <w:pPr>
        <w:pStyle w:val="Heading1"/>
        <w:kinsoku w:val="0"/>
        <w:overflowPunct w:val="0"/>
        <w:ind w:left="0"/>
        <w:rPr>
          <w:rFonts w:cs="Times New Roman"/>
          <w:sz w:val="24"/>
          <w:szCs w:val="24"/>
        </w:rPr>
      </w:pPr>
      <w:r w:rsidRPr="00FC4C13">
        <w:rPr>
          <w:rFonts w:cs="Times New Roman"/>
          <w:sz w:val="24"/>
          <w:szCs w:val="24"/>
        </w:rPr>
        <w:t>Course objectives</w:t>
      </w:r>
      <w:r w:rsidR="005C4EB0">
        <w:rPr>
          <w:rFonts w:cs="Times New Roman"/>
          <w:sz w:val="24"/>
          <w:szCs w:val="24"/>
        </w:rPr>
        <w:t>:</w:t>
      </w:r>
    </w:p>
    <w:p w14:paraId="57D7FF93" w14:textId="39462A84" w:rsidR="00C03733" w:rsidRPr="00FC4C13" w:rsidRDefault="00FA77AB" w:rsidP="00652E31">
      <w:pPr>
        <w:pStyle w:val="BodyText"/>
        <w:numPr>
          <w:ilvl w:val="0"/>
          <w:numId w:val="2"/>
        </w:numPr>
        <w:kinsoku w:val="0"/>
        <w:overflowPunct w:val="0"/>
        <w:spacing w:before="2"/>
        <w:ind w:left="1080"/>
        <w:rPr>
          <w:sz w:val="24"/>
          <w:szCs w:val="24"/>
        </w:rPr>
      </w:pPr>
      <w:r w:rsidRPr="00FC4C13">
        <w:rPr>
          <w:sz w:val="24"/>
          <w:szCs w:val="24"/>
        </w:rPr>
        <w:t xml:space="preserve">To acquire a general knowledge of the Francophone world, through the study of the various facets pertaining to pertinent regions and countries. </w:t>
      </w:r>
    </w:p>
    <w:p w14:paraId="573576D9" w14:textId="6C23AFFC" w:rsidR="00C03733" w:rsidRPr="00FC4C13" w:rsidRDefault="00FA77AB" w:rsidP="00652E31">
      <w:pPr>
        <w:pStyle w:val="BodyText"/>
        <w:numPr>
          <w:ilvl w:val="0"/>
          <w:numId w:val="2"/>
        </w:numPr>
        <w:kinsoku w:val="0"/>
        <w:overflowPunct w:val="0"/>
        <w:spacing w:before="2"/>
        <w:ind w:left="1080"/>
        <w:rPr>
          <w:sz w:val="24"/>
          <w:szCs w:val="24"/>
        </w:rPr>
      </w:pPr>
      <w:r w:rsidRPr="00FC4C13">
        <w:rPr>
          <w:sz w:val="24"/>
          <w:szCs w:val="24"/>
        </w:rPr>
        <w:t xml:space="preserve">To develop a good understanding of the cultural diversity and the value systems through a brief survey of their history as well as current social and political issues of these countries and regions. </w:t>
      </w:r>
    </w:p>
    <w:p w14:paraId="60CB7CE6" w14:textId="383E6A13" w:rsidR="00855DDE" w:rsidRPr="00F00238" w:rsidRDefault="00FA77AB" w:rsidP="00652E31">
      <w:pPr>
        <w:pStyle w:val="BodyText"/>
        <w:numPr>
          <w:ilvl w:val="0"/>
          <w:numId w:val="2"/>
        </w:numPr>
        <w:kinsoku w:val="0"/>
        <w:overflowPunct w:val="0"/>
        <w:spacing w:before="2"/>
        <w:ind w:left="1080"/>
        <w:rPr>
          <w:rFonts w:cs="Times New Roman"/>
          <w:sz w:val="24"/>
          <w:szCs w:val="24"/>
        </w:rPr>
      </w:pPr>
      <w:r w:rsidRPr="00FC4C13">
        <w:rPr>
          <w:sz w:val="24"/>
          <w:szCs w:val="24"/>
        </w:rPr>
        <w:t>To improve language skills in French (reading, writing, listening, speaking).</w:t>
      </w:r>
    </w:p>
    <w:p w14:paraId="438B105C" w14:textId="77777777" w:rsidR="00855DDE" w:rsidRPr="00FC4C13" w:rsidRDefault="00855DDE" w:rsidP="001248F7">
      <w:pPr>
        <w:pStyle w:val="BodyText"/>
        <w:kinsoku w:val="0"/>
        <w:overflowPunct w:val="0"/>
        <w:ind w:right="217"/>
        <w:jc w:val="both"/>
        <w:rPr>
          <w:rFonts w:cs="Times New Roman"/>
          <w:sz w:val="24"/>
          <w:szCs w:val="24"/>
        </w:rPr>
      </w:pPr>
    </w:p>
    <w:p w14:paraId="334A6763" w14:textId="08129D87" w:rsidR="00514297" w:rsidRPr="00FC4C13" w:rsidRDefault="00FF7849" w:rsidP="001248F7">
      <w:pPr>
        <w:pStyle w:val="BodyText"/>
        <w:kinsoku w:val="0"/>
        <w:overflowPunct w:val="0"/>
        <w:ind w:right="217"/>
        <w:jc w:val="both"/>
        <w:rPr>
          <w:rFonts w:cs="Times New Roman"/>
          <w:sz w:val="24"/>
          <w:szCs w:val="24"/>
        </w:rPr>
      </w:pPr>
      <w:r w:rsidRPr="00FC4C13">
        <w:rPr>
          <w:rFonts w:cs="Times New Roman"/>
          <w:sz w:val="24"/>
          <w:szCs w:val="24"/>
        </w:rPr>
        <w:t xml:space="preserve">This course fulfills the </w:t>
      </w:r>
      <w:r w:rsidRPr="00FC4C13">
        <w:rPr>
          <w:rFonts w:cs="Times New Roman"/>
          <w:b/>
          <w:bCs/>
          <w:i/>
          <w:iCs/>
          <w:sz w:val="24"/>
          <w:szCs w:val="24"/>
        </w:rPr>
        <w:t xml:space="preserve">CLASS requirement for </w:t>
      </w:r>
      <w:r w:rsidR="00855DDE" w:rsidRPr="00FC4C13">
        <w:rPr>
          <w:rFonts w:cs="Times New Roman"/>
          <w:b/>
          <w:bCs/>
          <w:i/>
          <w:iCs/>
          <w:sz w:val="24"/>
          <w:szCs w:val="24"/>
        </w:rPr>
        <w:t>Diversity and Global Issues</w:t>
      </w:r>
      <w:r w:rsidRPr="00FC4C13">
        <w:rPr>
          <w:rFonts w:cs="Times New Roman"/>
          <w:sz w:val="24"/>
          <w:szCs w:val="24"/>
        </w:rPr>
        <w:t>. At the end of this course, students should</w:t>
      </w:r>
      <w:r w:rsidR="00C03733" w:rsidRPr="00FC4C13">
        <w:rPr>
          <w:rFonts w:cs="Times New Roman"/>
          <w:sz w:val="24"/>
          <w:szCs w:val="24"/>
        </w:rPr>
        <w:t xml:space="preserve"> be able to</w:t>
      </w:r>
      <w:r w:rsidRPr="00FC4C13">
        <w:rPr>
          <w:rFonts w:cs="Times New Roman"/>
          <w:sz w:val="24"/>
          <w:szCs w:val="24"/>
        </w:rPr>
        <w:t>:</w:t>
      </w:r>
    </w:p>
    <w:p w14:paraId="556BC541" w14:textId="06A46078" w:rsidR="00855DDE" w:rsidRPr="00FC4C13" w:rsidRDefault="0019355A" w:rsidP="00652E31">
      <w:pPr>
        <w:pStyle w:val="ListParagraph"/>
        <w:numPr>
          <w:ilvl w:val="0"/>
          <w:numId w:val="3"/>
        </w:numPr>
        <w:tabs>
          <w:tab w:val="left" w:pos="1097"/>
        </w:tabs>
        <w:kinsoku w:val="0"/>
        <w:overflowPunct w:val="0"/>
        <w:ind w:left="1080" w:right="220"/>
      </w:pPr>
      <w:r w:rsidRPr="00FC4C13">
        <w:t xml:space="preserve">Identify the origins, influences, and limits of one’s own cultural heritage. </w:t>
      </w:r>
    </w:p>
    <w:p w14:paraId="6BFF2276" w14:textId="53D9B911" w:rsidR="00855DDE" w:rsidRPr="00FC4C13" w:rsidRDefault="0019355A" w:rsidP="00652E31">
      <w:pPr>
        <w:pStyle w:val="ListParagraph"/>
        <w:numPr>
          <w:ilvl w:val="0"/>
          <w:numId w:val="3"/>
        </w:numPr>
        <w:tabs>
          <w:tab w:val="left" w:pos="1097"/>
        </w:tabs>
        <w:kinsoku w:val="0"/>
        <w:overflowPunct w:val="0"/>
        <w:ind w:left="1080" w:right="220"/>
      </w:pPr>
      <w:r w:rsidRPr="00FC4C13">
        <w:t xml:space="preserve">Demonstrate the ability to learn from and empathize with perspectives and experiences different from one’s own. </w:t>
      </w:r>
    </w:p>
    <w:p w14:paraId="08390DB0" w14:textId="35AD60FB" w:rsidR="00855DDE" w:rsidRPr="00FC4C13" w:rsidRDefault="0019355A" w:rsidP="00652E31">
      <w:pPr>
        <w:pStyle w:val="ListParagraph"/>
        <w:numPr>
          <w:ilvl w:val="0"/>
          <w:numId w:val="3"/>
        </w:numPr>
        <w:tabs>
          <w:tab w:val="left" w:pos="1097"/>
        </w:tabs>
        <w:kinsoku w:val="0"/>
        <w:overflowPunct w:val="0"/>
        <w:ind w:left="1080" w:right="220"/>
      </w:pPr>
      <w:r w:rsidRPr="00FC4C13">
        <w:t xml:space="preserve">Show an understanding of the interrelationships of the self, local society, and global environments. </w:t>
      </w:r>
    </w:p>
    <w:p w14:paraId="0A7F3BF4" w14:textId="5909EE42" w:rsidR="00855DDE" w:rsidRPr="00FC4C13" w:rsidRDefault="0019355A" w:rsidP="00652E31">
      <w:pPr>
        <w:pStyle w:val="ListParagraph"/>
        <w:numPr>
          <w:ilvl w:val="0"/>
          <w:numId w:val="3"/>
        </w:numPr>
        <w:tabs>
          <w:tab w:val="left" w:pos="1097"/>
        </w:tabs>
        <w:kinsoku w:val="0"/>
        <w:overflowPunct w:val="0"/>
        <w:ind w:left="1080" w:right="220"/>
      </w:pPr>
      <w:r w:rsidRPr="00FC4C13">
        <w:t xml:space="preserve">Describe the impacts of complex, worldwide systems. </w:t>
      </w:r>
    </w:p>
    <w:p w14:paraId="0A0B9619" w14:textId="3E1553B5" w:rsidR="00A82A1A" w:rsidRPr="0000223A" w:rsidRDefault="0019355A" w:rsidP="00652E31">
      <w:pPr>
        <w:pStyle w:val="ListParagraph"/>
        <w:numPr>
          <w:ilvl w:val="0"/>
          <w:numId w:val="3"/>
        </w:numPr>
        <w:tabs>
          <w:tab w:val="left" w:pos="1097"/>
        </w:tabs>
        <w:kinsoku w:val="0"/>
        <w:overflowPunct w:val="0"/>
        <w:ind w:left="1080" w:right="220"/>
        <w:rPr>
          <w:rFonts w:cs="Times New Roman"/>
        </w:rPr>
      </w:pPr>
      <w:r w:rsidRPr="00FC4C13">
        <w:t>Explain the reasoning for one’s ethical responsibilities within worldwide systems.</w:t>
      </w:r>
    </w:p>
    <w:p w14:paraId="19079DA1" w14:textId="77777777" w:rsidR="00F00238" w:rsidRDefault="00F00238" w:rsidP="001248F7">
      <w:pPr>
        <w:pStyle w:val="BodyText"/>
        <w:kinsoku w:val="0"/>
        <w:overflowPunct w:val="0"/>
        <w:spacing w:before="1"/>
        <w:jc w:val="both"/>
        <w:rPr>
          <w:rFonts w:cs="Times New Roman"/>
          <w:b/>
          <w:bCs/>
          <w:sz w:val="24"/>
          <w:szCs w:val="24"/>
        </w:rPr>
      </w:pPr>
    </w:p>
    <w:p w14:paraId="778C7AF8" w14:textId="4D783EA2" w:rsidR="00480276" w:rsidRDefault="00480276" w:rsidP="001248F7">
      <w:pPr>
        <w:pStyle w:val="BodyText"/>
        <w:kinsoku w:val="0"/>
        <w:overflowPunct w:val="0"/>
        <w:spacing w:before="1"/>
        <w:jc w:val="both"/>
        <w:rPr>
          <w:rFonts w:cs="Times New Roman"/>
          <w:b/>
          <w:bCs/>
          <w:sz w:val="24"/>
          <w:szCs w:val="24"/>
        </w:rPr>
      </w:pPr>
      <w:r w:rsidRPr="00480276">
        <w:rPr>
          <w:rFonts w:cs="Times New Roman"/>
          <w:b/>
          <w:bCs/>
          <w:sz w:val="24"/>
          <w:szCs w:val="24"/>
        </w:rPr>
        <w:t xml:space="preserve">Communication expectations: </w:t>
      </w:r>
      <w:r w:rsidRPr="005C4EB0">
        <w:rPr>
          <w:rFonts w:cs="Times New Roman"/>
          <w:bCs/>
          <w:sz w:val="24"/>
          <w:szCs w:val="24"/>
        </w:rPr>
        <w:t>If you have a question, please contact me via email (UNT email or through Canvas messages) and I will respond within 48 hours on weekdays (usually sooner). Please do not expect a response over the weekend or after 5 pm (CST). A forum will also be available on Canvas for general questions.</w:t>
      </w:r>
    </w:p>
    <w:p w14:paraId="4C08DB4B" w14:textId="77777777" w:rsidR="005C4EB0" w:rsidRPr="00480276" w:rsidRDefault="005C4EB0" w:rsidP="001248F7">
      <w:pPr>
        <w:pStyle w:val="BodyText"/>
        <w:kinsoku w:val="0"/>
        <w:overflowPunct w:val="0"/>
        <w:spacing w:before="1"/>
        <w:jc w:val="both"/>
        <w:rPr>
          <w:rFonts w:cs="Times New Roman"/>
          <w:b/>
          <w:bCs/>
          <w:sz w:val="24"/>
          <w:szCs w:val="24"/>
        </w:rPr>
      </w:pPr>
    </w:p>
    <w:p w14:paraId="18337703" w14:textId="37D903EC" w:rsidR="00D722D5" w:rsidRPr="00FC4C13" w:rsidRDefault="00EA0902" w:rsidP="001248F7">
      <w:pPr>
        <w:pStyle w:val="BodyText"/>
        <w:kinsoku w:val="0"/>
        <w:overflowPunct w:val="0"/>
        <w:spacing w:before="1"/>
        <w:jc w:val="both"/>
        <w:rPr>
          <w:rFonts w:cs="Times New Roman"/>
          <w:b/>
          <w:bCs/>
          <w:sz w:val="24"/>
          <w:szCs w:val="24"/>
        </w:rPr>
      </w:pPr>
      <w:bookmarkStart w:id="1" w:name="_Hlk155592679"/>
      <w:r w:rsidRPr="00FC4C13">
        <w:rPr>
          <w:rFonts w:cs="Times New Roman"/>
          <w:b/>
          <w:bCs/>
          <w:sz w:val="24"/>
          <w:szCs w:val="24"/>
        </w:rPr>
        <w:t>Activities and Assessments</w:t>
      </w:r>
    </w:p>
    <w:tbl>
      <w:tblPr>
        <w:tblpPr w:leftFromText="180" w:rightFromText="180" w:vertAnchor="text" w:horzAnchor="page" w:tblpX="1267" w:tblpY="204"/>
        <w:tblW w:w="0" w:type="auto"/>
        <w:tblLayout w:type="fixed"/>
        <w:tblCellMar>
          <w:left w:w="0" w:type="dxa"/>
          <w:right w:w="0" w:type="dxa"/>
        </w:tblCellMar>
        <w:tblLook w:val="0000" w:firstRow="0" w:lastRow="0" w:firstColumn="0" w:lastColumn="0" w:noHBand="0" w:noVBand="0"/>
      </w:tblPr>
      <w:tblGrid>
        <w:gridCol w:w="2830"/>
        <w:gridCol w:w="2127"/>
      </w:tblGrid>
      <w:tr w:rsidR="00EA6393" w:rsidRPr="00FC4C13" w14:paraId="4CADF9FC" w14:textId="77777777" w:rsidTr="002F702F">
        <w:trPr>
          <w:trHeight w:val="270"/>
        </w:trPr>
        <w:tc>
          <w:tcPr>
            <w:tcW w:w="2830" w:type="dxa"/>
            <w:tcBorders>
              <w:top w:val="single" w:sz="4" w:space="0" w:color="000000"/>
              <w:left w:val="single" w:sz="4" w:space="0" w:color="000000"/>
              <w:bottom w:val="single" w:sz="4" w:space="0" w:color="000000"/>
              <w:right w:val="single" w:sz="4" w:space="0" w:color="000000"/>
            </w:tcBorders>
          </w:tcPr>
          <w:bookmarkEnd w:id="1"/>
          <w:p w14:paraId="4715524D" w14:textId="3B5D2772" w:rsidR="00EA6393" w:rsidRPr="00FC4C13" w:rsidRDefault="00EA6393" w:rsidP="007C6B50">
            <w:pPr>
              <w:pStyle w:val="TableParagraph"/>
              <w:kinsoku w:val="0"/>
              <w:overflowPunct w:val="0"/>
              <w:spacing w:line="251" w:lineRule="exact"/>
              <w:ind w:left="0"/>
              <w:rPr>
                <w:rFonts w:cs="Times New Roman"/>
              </w:rPr>
            </w:pPr>
            <w:r w:rsidRPr="00FC4C13">
              <w:rPr>
                <w:rFonts w:cs="Times New Roman"/>
              </w:rPr>
              <w:t>Attendance</w:t>
            </w:r>
            <w:r w:rsidR="003F2A89" w:rsidRPr="00FC4C13">
              <w:rPr>
                <w:rFonts w:cs="Times New Roman"/>
              </w:rPr>
              <w:t xml:space="preserve"> </w:t>
            </w:r>
            <w:r w:rsidR="00547A45" w:rsidRPr="00FC4C13">
              <w:rPr>
                <w:rFonts w:cs="Times New Roman"/>
              </w:rPr>
              <w:t>&amp; Participation</w:t>
            </w:r>
          </w:p>
        </w:tc>
        <w:tc>
          <w:tcPr>
            <w:tcW w:w="2127" w:type="dxa"/>
            <w:tcBorders>
              <w:top w:val="single" w:sz="4" w:space="0" w:color="000000"/>
              <w:left w:val="single" w:sz="4" w:space="0" w:color="000000"/>
              <w:bottom w:val="single" w:sz="4" w:space="0" w:color="000000"/>
              <w:right w:val="single" w:sz="4" w:space="0" w:color="000000"/>
            </w:tcBorders>
          </w:tcPr>
          <w:p w14:paraId="18032BA4" w14:textId="4D64E79D" w:rsidR="00EA6393" w:rsidRPr="00FC4C13" w:rsidRDefault="0059352C" w:rsidP="007C6B50">
            <w:pPr>
              <w:pStyle w:val="TableParagraph"/>
              <w:kinsoku w:val="0"/>
              <w:overflowPunct w:val="0"/>
              <w:spacing w:line="251" w:lineRule="exact"/>
              <w:ind w:left="0"/>
              <w:rPr>
                <w:rFonts w:cs="Times New Roman"/>
              </w:rPr>
            </w:pPr>
            <w:r w:rsidRPr="00FC4C13">
              <w:rPr>
                <w:rFonts w:cs="Times New Roman"/>
              </w:rPr>
              <w:t>1</w:t>
            </w:r>
            <w:r w:rsidR="00EA6393" w:rsidRPr="00FC4C13">
              <w:rPr>
                <w:rFonts w:cs="Times New Roman"/>
              </w:rPr>
              <w:t>0%</w:t>
            </w:r>
          </w:p>
        </w:tc>
      </w:tr>
      <w:tr w:rsidR="0059352C" w:rsidRPr="00FC4C13" w14:paraId="0D03E1D9" w14:textId="77777777" w:rsidTr="002F702F">
        <w:trPr>
          <w:trHeight w:val="270"/>
        </w:trPr>
        <w:tc>
          <w:tcPr>
            <w:tcW w:w="2830" w:type="dxa"/>
            <w:tcBorders>
              <w:top w:val="single" w:sz="4" w:space="0" w:color="000000"/>
              <w:left w:val="single" w:sz="4" w:space="0" w:color="000000"/>
              <w:bottom w:val="single" w:sz="4" w:space="0" w:color="000000"/>
              <w:right w:val="single" w:sz="4" w:space="0" w:color="000000"/>
            </w:tcBorders>
          </w:tcPr>
          <w:p w14:paraId="4EC622BC" w14:textId="3A81234E" w:rsidR="0059352C" w:rsidRPr="00FC4C13" w:rsidRDefault="00861106" w:rsidP="007C6B50">
            <w:pPr>
              <w:pStyle w:val="TableParagraph"/>
              <w:kinsoku w:val="0"/>
              <w:overflowPunct w:val="0"/>
              <w:spacing w:line="251" w:lineRule="exact"/>
              <w:ind w:left="0"/>
              <w:rPr>
                <w:rFonts w:cs="Times New Roman"/>
              </w:rPr>
            </w:pPr>
            <w:r>
              <w:rPr>
                <w:rFonts w:cs="Times New Roman"/>
              </w:rPr>
              <w:t>Activities</w:t>
            </w:r>
          </w:p>
        </w:tc>
        <w:tc>
          <w:tcPr>
            <w:tcW w:w="2127" w:type="dxa"/>
            <w:tcBorders>
              <w:top w:val="single" w:sz="4" w:space="0" w:color="000000"/>
              <w:left w:val="single" w:sz="4" w:space="0" w:color="000000"/>
              <w:bottom w:val="single" w:sz="4" w:space="0" w:color="000000"/>
              <w:right w:val="single" w:sz="4" w:space="0" w:color="000000"/>
            </w:tcBorders>
          </w:tcPr>
          <w:p w14:paraId="222F5606" w14:textId="56AE0E13" w:rsidR="0059352C" w:rsidRPr="00FC4C13" w:rsidRDefault="00F00238" w:rsidP="007C6B50">
            <w:pPr>
              <w:pStyle w:val="TableParagraph"/>
              <w:kinsoku w:val="0"/>
              <w:overflowPunct w:val="0"/>
              <w:spacing w:line="251" w:lineRule="exact"/>
              <w:ind w:left="0"/>
              <w:rPr>
                <w:rFonts w:cs="Times New Roman"/>
              </w:rPr>
            </w:pPr>
            <w:r>
              <w:rPr>
                <w:rFonts w:cs="Times New Roman"/>
              </w:rPr>
              <w:t>3</w:t>
            </w:r>
            <w:r w:rsidR="0059352C" w:rsidRPr="00FC4C13">
              <w:rPr>
                <w:rFonts w:cs="Times New Roman"/>
              </w:rPr>
              <w:t>0%</w:t>
            </w:r>
          </w:p>
        </w:tc>
      </w:tr>
      <w:tr w:rsidR="00EA6393" w:rsidRPr="00FC4C13" w14:paraId="6422FFCF" w14:textId="77777777" w:rsidTr="002F702F">
        <w:trPr>
          <w:trHeight w:val="256"/>
        </w:trPr>
        <w:tc>
          <w:tcPr>
            <w:tcW w:w="2830" w:type="dxa"/>
            <w:tcBorders>
              <w:top w:val="single" w:sz="4" w:space="0" w:color="000000"/>
              <w:left w:val="single" w:sz="4" w:space="0" w:color="000000"/>
              <w:bottom w:val="single" w:sz="4" w:space="0" w:color="000000"/>
              <w:right w:val="single" w:sz="4" w:space="0" w:color="000000"/>
            </w:tcBorders>
          </w:tcPr>
          <w:p w14:paraId="495C165B" w14:textId="5218790F" w:rsidR="00EA6393" w:rsidRPr="00FC4C13" w:rsidRDefault="002F702F" w:rsidP="007C6B50">
            <w:pPr>
              <w:pStyle w:val="TableParagraph"/>
              <w:kinsoku w:val="0"/>
              <w:overflowPunct w:val="0"/>
              <w:spacing w:line="237" w:lineRule="exact"/>
              <w:ind w:left="0"/>
              <w:rPr>
                <w:rFonts w:cs="Times New Roman"/>
              </w:rPr>
            </w:pPr>
            <w:r w:rsidRPr="00FC4C13">
              <w:rPr>
                <w:rFonts w:cs="Times New Roman"/>
              </w:rPr>
              <w:t>Presentation</w:t>
            </w:r>
            <w:r w:rsidR="0000223A">
              <w:rPr>
                <w:rFonts w:cs="Times New Roman"/>
              </w:rPr>
              <w:t>s</w:t>
            </w:r>
          </w:p>
        </w:tc>
        <w:tc>
          <w:tcPr>
            <w:tcW w:w="2127" w:type="dxa"/>
            <w:tcBorders>
              <w:top w:val="single" w:sz="4" w:space="0" w:color="000000"/>
              <w:left w:val="single" w:sz="4" w:space="0" w:color="000000"/>
              <w:bottom w:val="single" w:sz="4" w:space="0" w:color="000000"/>
              <w:right w:val="single" w:sz="4" w:space="0" w:color="000000"/>
            </w:tcBorders>
          </w:tcPr>
          <w:p w14:paraId="6CD28AC8" w14:textId="483ED08E" w:rsidR="00EA6393" w:rsidRPr="00FC4C13" w:rsidRDefault="00F00238" w:rsidP="007C6B50">
            <w:pPr>
              <w:pStyle w:val="TableParagraph"/>
              <w:kinsoku w:val="0"/>
              <w:overflowPunct w:val="0"/>
              <w:spacing w:line="237" w:lineRule="exact"/>
              <w:ind w:left="0"/>
              <w:rPr>
                <w:rFonts w:cs="Times New Roman"/>
              </w:rPr>
            </w:pPr>
            <w:r>
              <w:rPr>
                <w:rFonts w:cs="Times New Roman"/>
              </w:rPr>
              <w:t>3</w:t>
            </w:r>
            <w:r w:rsidR="0059352C" w:rsidRPr="00FC4C13">
              <w:rPr>
                <w:rFonts w:cs="Times New Roman"/>
              </w:rPr>
              <w:t>0</w:t>
            </w:r>
            <w:r w:rsidR="00EA6393" w:rsidRPr="00FC4C13">
              <w:rPr>
                <w:rFonts w:cs="Times New Roman"/>
              </w:rPr>
              <w:t>%</w:t>
            </w:r>
          </w:p>
        </w:tc>
      </w:tr>
      <w:tr w:rsidR="00EA6393" w:rsidRPr="00FC4C13" w14:paraId="3DE8F5C9" w14:textId="77777777" w:rsidTr="002F702F">
        <w:trPr>
          <w:trHeight w:val="258"/>
        </w:trPr>
        <w:tc>
          <w:tcPr>
            <w:tcW w:w="2830" w:type="dxa"/>
            <w:tcBorders>
              <w:top w:val="single" w:sz="4" w:space="0" w:color="000000"/>
              <w:left w:val="single" w:sz="4" w:space="0" w:color="000000"/>
              <w:bottom w:val="single" w:sz="4" w:space="0" w:color="000000"/>
              <w:right w:val="single" w:sz="4" w:space="0" w:color="000000"/>
            </w:tcBorders>
          </w:tcPr>
          <w:p w14:paraId="1814AC82" w14:textId="56B5F95C" w:rsidR="00EA6393" w:rsidRPr="00FC4C13" w:rsidRDefault="002F702F" w:rsidP="007C6B50">
            <w:pPr>
              <w:pStyle w:val="TableParagraph"/>
              <w:kinsoku w:val="0"/>
              <w:overflowPunct w:val="0"/>
              <w:spacing w:line="239" w:lineRule="exact"/>
              <w:ind w:left="0"/>
              <w:rPr>
                <w:rFonts w:cs="Times New Roman"/>
              </w:rPr>
            </w:pPr>
            <w:r w:rsidRPr="00FC4C13">
              <w:rPr>
                <w:rFonts w:cs="Times New Roman"/>
              </w:rPr>
              <w:lastRenderedPageBreak/>
              <w:t>Exams</w:t>
            </w:r>
          </w:p>
        </w:tc>
        <w:tc>
          <w:tcPr>
            <w:tcW w:w="2127" w:type="dxa"/>
            <w:tcBorders>
              <w:top w:val="single" w:sz="4" w:space="0" w:color="000000"/>
              <w:left w:val="single" w:sz="4" w:space="0" w:color="000000"/>
              <w:bottom w:val="single" w:sz="4" w:space="0" w:color="000000"/>
              <w:right w:val="single" w:sz="4" w:space="0" w:color="000000"/>
            </w:tcBorders>
          </w:tcPr>
          <w:p w14:paraId="6C2AB830" w14:textId="32D36320" w:rsidR="00EA6393" w:rsidRPr="00FC4C13" w:rsidRDefault="00861106" w:rsidP="007C6B50">
            <w:pPr>
              <w:pStyle w:val="TableParagraph"/>
              <w:kinsoku w:val="0"/>
              <w:overflowPunct w:val="0"/>
              <w:spacing w:line="239" w:lineRule="exact"/>
              <w:ind w:left="0"/>
              <w:rPr>
                <w:rFonts w:cs="Times New Roman"/>
              </w:rPr>
            </w:pPr>
            <w:r>
              <w:rPr>
                <w:rFonts w:cs="Times New Roman"/>
              </w:rPr>
              <w:t>3</w:t>
            </w:r>
            <w:r w:rsidR="002A597C" w:rsidRPr="00FC4C13">
              <w:rPr>
                <w:rFonts w:cs="Times New Roman"/>
              </w:rPr>
              <w:t>0</w:t>
            </w:r>
            <w:r w:rsidR="00EA6393" w:rsidRPr="00FC4C13">
              <w:rPr>
                <w:rFonts w:cs="Times New Roman"/>
              </w:rPr>
              <w:t>%</w:t>
            </w:r>
          </w:p>
        </w:tc>
      </w:tr>
    </w:tbl>
    <w:p w14:paraId="096975CD" w14:textId="77777777" w:rsidR="00D722D5" w:rsidRPr="00FC4C13" w:rsidRDefault="00D722D5" w:rsidP="001248F7">
      <w:pPr>
        <w:pStyle w:val="BodyText"/>
        <w:kinsoku w:val="0"/>
        <w:overflowPunct w:val="0"/>
        <w:spacing w:before="1"/>
        <w:jc w:val="both"/>
        <w:rPr>
          <w:rFonts w:cs="Times New Roman"/>
          <w:b/>
          <w:bCs/>
          <w:sz w:val="24"/>
          <w:szCs w:val="24"/>
        </w:rPr>
      </w:pPr>
    </w:p>
    <w:p w14:paraId="75242039" w14:textId="77777777" w:rsidR="005B4034" w:rsidRPr="00FC4C13" w:rsidRDefault="005B4034" w:rsidP="00EF02EE">
      <w:pPr>
        <w:pStyle w:val="BodyText"/>
        <w:kinsoku w:val="0"/>
        <w:overflowPunct w:val="0"/>
        <w:spacing w:before="1"/>
        <w:jc w:val="both"/>
        <w:rPr>
          <w:rFonts w:cs="Times New Roman"/>
          <w:b/>
          <w:bCs/>
          <w:sz w:val="24"/>
          <w:szCs w:val="24"/>
        </w:rPr>
      </w:pPr>
    </w:p>
    <w:p w14:paraId="7510E272" w14:textId="1D9F9568" w:rsidR="002F702F" w:rsidRPr="00FC4C13" w:rsidRDefault="00FF7849" w:rsidP="004D36BB">
      <w:pPr>
        <w:pStyle w:val="BodyText"/>
        <w:kinsoku w:val="0"/>
        <w:overflowPunct w:val="0"/>
        <w:spacing w:before="1"/>
        <w:ind w:left="284"/>
        <w:jc w:val="both"/>
        <w:rPr>
          <w:rFonts w:cs="Times New Roman"/>
          <w:b/>
          <w:bCs/>
          <w:sz w:val="24"/>
          <w:szCs w:val="24"/>
        </w:rPr>
      </w:pPr>
      <w:bookmarkStart w:id="2" w:name="_Hlk155356359"/>
      <w:r w:rsidRPr="00FC4C13">
        <w:rPr>
          <w:rFonts w:cs="Times New Roman"/>
          <w:b/>
          <w:bCs/>
          <w:sz w:val="24"/>
          <w:szCs w:val="24"/>
        </w:rPr>
        <w:t>Attendance</w:t>
      </w:r>
      <w:r w:rsidR="00DC1F20" w:rsidRPr="00FC4C13">
        <w:rPr>
          <w:rFonts w:cs="Times New Roman"/>
          <w:b/>
          <w:bCs/>
          <w:sz w:val="24"/>
          <w:szCs w:val="24"/>
        </w:rPr>
        <w:t xml:space="preserve"> &amp; Participation</w:t>
      </w:r>
      <w:r w:rsidR="007C6B50" w:rsidRPr="00FC4C13">
        <w:rPr>
          <w:rFonts w:cs="Times New Roman"/>
          <w:b/>
          <w:bCs/>
          <w:sz w:val="24"/>
          <w:szCs w:val="24"/>
        </w:rPr>
        <w:t xml:space="preserve">: </w:t>
      </w:r>
      <w:r w:rsidR="00DC7A6E" w:rsidRPr="00FC4C13">
        <w:rPr>
          <w:rFonts w:cs="Times New Roman"/>
          <w:b/>
          <w:bCs/>
          <w:color w:val="FF0000"/>
          <w:sz w:val="24"/>
          <w:szCs w:val="24"/>
        </w:rPr>
        <w:t>Class attendance is mandatory.</w:t>
      </w:r>
    </w:p>
    <w:p w14:paraId="08B9D342" w14:textId="3E7D8552" w:rsidR="002F702F" w:rsidRPr="00FC4C13" w:rsidRDefault="002F702F" w:rsidP="00DC1F20">
      <w:pPr>
        <w:pStyle w:val="BodyText"/>
        <w:kinsoku w:val="0"/>
        <w:overflowPunct w:val="0"/>
        <w:spacing w:before="1"/>
        <w:ind w:left="720" w:right="322"/>
        <w:jc w:val="both"/>
        <w:rPr>
          <w:i/>
          <w:sz w:val="24"/>
          <w:szCs w:val="24"/>
        </w:rPr>
      </w:pPr>
      <w:bookmarkStart w:id="3" w:name="_Hlk155592535"/>
      <w:r w:rsidRPr="00FC4C13">
        <w:rPr>
          <w:i/>
          <w:sz w:val="24"/>
          <w:szCs w:val="24"/>
        </w:rPr>
        <w:t>Research has shown that students who attend class are more likely to be successful. You should attend every class unless you have a university excused absence such as active military service, a religious holy day, or an official university function as stated in the Student Attendance and Authorized Absences Policy (</w:t>
      </w:r>
      <w:hyperlink r:id="rId8" w:history="1">
        <w:r w:rsidR="00DC1F20" w:rsidRPr="00FC4C13">
          <w:rPr>
            <w:rStyle w:val="Hyperlink"/>
            <w:sz w:val="24"/>
            <w:szCs w:val="24"/>
          </w:rPr>
          <w:t>https://policy.unt.edu/policy/06-039</w:t>
        </w:r>
      </w:hyperlink>
      <w:r w:rsidRPr="00FC4C13">
        <w:rPr>
          <w:i/>
          <w:sz w:val="24"/>
          <w:szCs w:val="24"/>
        </w:rPr>
        <w:t xml:space="preserve">). </w:t>
      </w:r>
    </w:p>
    <w:p w14:paraId="017D3645" w14:textId="4BECB726" w:rsidR="00B36D11" w:rsidRPr="00FC4C13" w:rsidRDefault="00FF7849" w:rsidP="007D16C4">
      <w:pPr>
        <w:pStyle w:val="BodyText"/>
        <w:kinsoku w:val="0"/>
        <w:overflowPunct w:val="0"/>
        <w:spacing w:before="1"/>
        <w:ind w:left="284" w:right="322"/>
        <w:jc w:val="both"/>
        <w:rPr>
          <w:rFonts w:cs="Times New Roman"/>
          <w:spacing w:val="-4"/>
          <w:sz w:val="24"/>
          <w:szCs w:val="24"/>
        </w:rPr>
      </w:pPr>
      <w:bookmarkStart w:id="4" w:name="_Hlk155592591"/>
      <w:bookmarkEnd w:id="3"/>
      <w:r w:rsidRPr="00FC4C13">
        <w:rPr>
          <w:rFonts w:cs="Times New Roman"/>
          <w:sz w:val="24"/>
          <w:szCs w:val="24"/>
        </w:rPr>
        <w:t xml:space="preserve">Missing </w:t>
      </w:r>
      <w:r w:rsidR="00F948FA" w:rsidRPr="00FC4C13">
        <w:rPr>
          <w:rFonts w:cs="Times New Roman"/>
          <w:sz w:val="24"/>
          <w:szCs w:val="24"/>
        </w:rPr>
        <w:t>class</w:t>
      </w:r>
      <w:r w:rsidR="00EA0902" w:rsidRPr="00FC4C13">
        <w:rPr>
          <w:rFonts w:cs="Times New Roman"/>
          <w:sz w:val="24"/>
          <w:szCs w:val="24"/>
        </w:rPr>
        <w:t xml:space="preserve"> meetings</w:t>
      </w:r>
      <w:r w:rsidRPr="00FC4C13">
        <w:rPr>
          <w:rFonts w:cs="Times New Roman"/>
          <w:sz w:val="24"/>
          <w:szCs w:val="24"/>
        </w:rPr>
        <w:t>—or part(s) of class (repeatedly arriving late/leaving earlier</w:t>
      </w:r>
      <w:r w:rsidR="00F948FA" w:rsidRPr="00FC4C13">
        <w:rPr>
          <w:rFonts w:cs="Times New Roman"/>
          <w:sz w:val="24"/>
          <w:szCs w:val="24"/>
        </w:rPr>
        <w:t>)</w:t>
      </w:r>
      <w:r w:rsidRPr="00FC4C13">
        <w:rPr>
          <w:rFonts w:cs="Times New Roman"/>
          <w:sz w:val="24"/>
          <w:szCs w:val="24"/>
        </w:rPr>
        <w:t>—will result in loss of points in the attendance category</w:t>
      </w:r>
      <w:r w:rsidR="007D16C4" w:rsidRPr="00FC4C13">
        <w:rPr>
          <w:rFonts w:cs="Times New Roman"/>
          <w:sz w:val="24"/>
          <w:szCs w:val="24"/>
        </w:rPr>
        <w:t xml:space="preserve">. This grade will be generated through the </w:t>
      </w:r>
      <w:r w:rsidRPr="00FC4C13">
        <w:rPr>
          <w:rFonts w:cs="Times New Roman"/>
          <w:sz w:val="24"/>
          <w:szCs w:val="24"/>
        </w:rPr>
        <w:t xml:space="preserve">Canvas </w:t>
      </w:r>
      <w:r w:rsidR="007D16C4" w:rsidRPr="00FC4C13">
        <w:rPr>
          <w:rFonts w:cs="Times New Roman"/>
          <w:sz w:val="24"/>
          <w:szCs w:val="24"/>
        </w:rPr>
        <w:t>attendance feature (Note that tardiness or leaving class early will be marked as “</w:t>
      </w:r>
      <w:r w:rsidR="007D16C4" w:rsidRPr="00FC4C13">
        <w:rPr>
          <w:rFonts w:cs="Times New Roman"/>
          <w:b/>
          <w:sz w:val="24"/>
          <w:szCs w:val="24"/>
          <w:u w:val="single"/>
        </w:rPr>
        <w:t>late</w:t>
      </w:r>
      <w:r w:rsidR="007D16C4" w:rsidRPr="00FC4C13">
        <w:rPr>
          <w:rFonts w:cs="Times New Roman"/>
          <w:sz w:val="24"/>
          <w:szCs w:val="24"/>
        </w:rPr>
        <w:t>”</w:t>
      </w:r>
      <w:r w:rsidRPr="00FC4C13">
        <w:rPr>
          <w:rFonts w:cs="Times New Roman"/>
          <w:sz w:val="24"/>
          <w:szCs w:val="24"/>
        </w:rPr>
        <w:t>).</w:t>
      </w:r>
      <w:r w:rsidRPr="00FC4C13">
        <w:rPr>
          <w:rFonts w:cs="Times New Roman"/>
          <w:spacing w:val="-4"/>
          <w:sz w:val="24"/>
          <w:szCs w:val="24"/>
        </w:rPr>
        <w:t xml:space="preserve"> </w:t>
      </w:r>
      <w:r w:rsidR="00DC1F20" w:rsidRPr="00FC4C13">
        <w:rPr>
          <w:rFonts w:cs="Times New Roman"/>
          <w:spacing w:val="-4"/>
          <w:sz w:val="24"/>
          <w:szCs w:val="24"/>
        </w:rPr>
        <w:t>Additionally, students must come to class prepared and willing to participate in order to be counted as in attendance</w:t>
      </w:r>
      <w:r w:rsidR="005D51A2" w:rsidRPr="00FC4C13">
        <w:rPr>
          <w:rFonts w:cs="Times New Roman"/>
          <w:spacing w:val="-4"/>
          <w:sz w:val="24"/>
          <w:szCs w:val="24"/>
        </w:rPr>
        <w:t xml:space="preserve">. </w:t>
      </w:r>
      <w:r w:rsidR="00DC1F20" w:rsidRPr="00FC4C13">
        <w:rPr>
          <w:rFonts w:cs="Times New Roman"/>
          <w:spacing w:val="-4"/>
          <w:sz w:val="24"/>
          <w:szCs w:val="24"/>
        </w:rPr>
        <w:t xml:space="preserve">Students </w:t>
      </w:r>
      <w:r w:rsidR="00B36D11" w:rsidRPr="00FC4C13">
        <w:rPr>
          <w:rFonts w:cs="Times New Roman"/>
          <w:spacing w:val="-4"/>
          <w:sz w:val="24"/>
          <w:szCs w:val="24"/>
        </w:rPr>
        <w:t xml:space="preserve">may be marked as </w:t>
      </w:r>
      <w:r w:rsidR="007D16C4" w:rsidRPr="00FC4C13">
        <w:rPr>
          <w:rFonts w:cs="Times New Roman"/>
          <w:b/>
          <w:spacing w:val="-4"/>
          <w:sz w:val="24"/>
          <w:szCs w:val="24"/>
          <w:u w:val="single"/>
        </w:rPr>
        <w:t>absent</w:t>
      </w:r>
      <w:r w:rsidR="00B36D11" w:rsidRPr="00FC4C13">
        <w:rPr>
          <w:rFonts w:cs="Times New Roman"/>
          <w:spacing w:val="-4"/>
          <w:sz w:val="24"/>
          <w:szCs w:val="24"/>
        </w:rPr>
        <w:t xml:space="preserve"> if they are present in class BUT:</w:t>
      </w:r>
    </w:p>
    <w:p w14:paraId="750014B8" w14:textId="3CEA4E52" w:rsidR="00514297" w:rsidRPr="00FC4C13" w:rsidRDefault="00B36D11" w:rsidP="00652E31">
      <w:pPr>
        <w:pStyle w:val="BodyText"/>
        <w:numPr>
          <w:ilvl w:val="0"/>
          <w:numId w:val="1"/>
        </w:numPr>
        <w:kinsoku w:val="0"/>
        <w:overflowPunct w:val="0"/>
        <w:spacing w:before="1"/>
        <w:ind w:right="322"/>
        <w:jc w:val="both"/>
        <w:rPr>
          <w:rFonts w:cs="Times New Roman"/>
          <w:sz w:val="24"/>
          <w:szCs w:val="24"/>
        </w:rPr>
      </w:pPr>
      <w:r w:rsidRPr="00FC4C13">
        <w:rPr>
          <w:rFonts w:cs="Times New Roman"/>
          <w:spacing w:val="-4"/>
          <w:sz w:val="24"/>
          <w:szCs w:val="24"/>
        </w:rPr>
        <w:t>fail/refuse to engaged with the material, instructor or classmates</w:t>
      </w:r>
    </w:p>
    <w:p w14:paraId="03CB719D" w14:textId="15C60BA8" w:rsidR="00DB1DED" w:rsidRPr="00FC4C13" w:rsidRDefault="00DB1DED" w:rsidP="00652E31">
      <w:pPr>
        <w:pStyle w:val="BodyText"/>
        <w:numPr>
          <w:ilvl w:val="0"/>
          <w:numId w:val="1"/>
        </w:numPr>
        <w:kinsoku w:val="0"/>
        <w:overflowPunct w:val="0"/>
        <w:spacing w:before="1"/>
        <w:ind w:right="322"/>
        <w:jc w:val="both"/>
        <w:rPr>
          <w:rFonts w:cs="Times New Roman"/>
          <w:sz w:val="24"/>
          <w:szCs w:val="24"/>
        </w:rPr>
      </w:pPr>
      <w:r w:rsidRPr="00FC4C13">
        <w:rPr>
          <w:rFonts w:cs="Times New Roman"/>
          <w:sz w:val="24"/>
          <w:szCs w:val="24"/>
        </w:rPr>
        <w:t xml:space="preserve">speak </w:t>
      </w:r>
      <w:r w:rsidR="00B5787D" w:rsidRPr="00FC4C13">
        <w:rPr>
          <w:rFonts w:cs="Times New Roman"/>
          <w:sz w:val="24"/>
          <w:szCs w:val="24"/>
        </w:rPr>
        <w:t xml:space="preserve">(too much) </w:t>
      </w:r>
      <w:r w:rsidRPr="00FC4C13">
        <w:rPr>
          <w:rFonts w:cs="Times New Roman"/>
          <w:sz w:val="24"/>
          <w:szCs w:val="24"/>
        </w:rPr>
        <w:t xml:space="preserve">English </w:t>
      </w:r>
      <w:r w:rsidR="00B5787D" w:rsidRPr="00FC4C13">
        <w:rPr>
          <w:rFonts w:cs="Times New Roman"/>
          <w:sz w:val="24"/>
          <w:szCs w:val="24"/>
        </w:rPr>
        <w:t>in class</w:t>
      </w:r>
    </w:p>
    <w:p w14:paraId="59918A93" w14:textId="102CC4A7" w:rsidR="00B36D11" w:rsidRPr="00FC4C13" w:rsidRDefault="00B36D11" w:rsidP="00652E31">
      <w:pPr>
        <w:pStyle w:val="BodyText"/>
        <w:numPr>
          <w:ilvl w:val="0"/>
          <w:numId w:val="1"/>
        </w:numPr>
        <w:kinsoku w:val="0"/>
        <w:overflowPunct w:val="0"/>
        <w:spacing w:before="1"/>
        <w:ind w:right="322"/>
        <w:jc w:val="both"/>
        <w:rPr>
          <w:rFonts w:cs="Times New Roman"/>
          <w:sz w:val="24"/>
          <w:szCs w:val="24"/>
        </w:rPr>
      </w:pPr>
      <w:r w:rsidRPr="00FC4C13">
        <w:rPr>
          <w:rFonts w:cs="Times New Roman"/>
          <w:sz w:val="24"/>
          <w:szCs w:val="24"/>
        </w:rPr>
        <w:t>do not have their material (textbook, notebook, writing instruments)</w:t>
      </w:r>
    </w:p>
    <w:p w14:paraId="2080F796" w14:textId="432DCDCF" w:rsidR="00B36D11" w:rsidRPr="00FC4C13" w:rsidRDefault="00B36D11" w:rsidP="00652E31">
      <w:pPr>
        <w:pStyle w:val="BodyText"/>
        <w:numPr>
          <w:ilvl w:val="0"/>
          <w:numId w:val="1"/>
        </w:numPr>
        <w:kinsoku w:val="0"/>
        <w:overflowPunct w:val="0"/>
        <w:spacing w:before="1"/>
        <w:ind w:right="322"/>
        <w:jc w:val="both"/>
        <w:rPr>
          <w:rFonts w:cs="Times New Roman"/>
          <w:sz w:val="24"/>
          <w:szCs w:val="24"/>
        </w:rPr>
      </w:pPr>
      <w:r w:rsidRPr="00FC4C13">
        <w:rPr>
          <w:rFonts w:cs="Times New Roman"/>
          <w:sz w:val="24"/>
          <w:szCs w:val="24"/>
        </w:rPr>
        <w:t>do not pay attention (are on their phone, sleeping, distracted, etc.)</w:t>
      </w:r>
    </w:p>
    <w:p w14:paraId="4F3D660D" w14:textId="54ACB6DE" w:rsidR="00B36D11" w:rsidRPr="00FC4C13" w:rsidRDefault="00B36D11" w:rsidP="00652E31">
      <w:pPr>
        <w:pStyle w:val="BodyText"/>
        <w:numPr>
          <w:ilvl w:val="0"/>
          <w:numId w:val="1"/>
        </w:numPr>
        <w:kinsoku w:val="0"/>
        <w:overflowPunct w:val="0"/>
        <w:spacing w:before="1"/>
        <w:ind w:right="322"/>
        <w:jc w:val="both"/>
        <w:rPr>
          <w:rFonts w:cs="Times New Roman"/>
          <w:sz w:val="24"/>
          <w:szCs w:val="24"/>
        </w:rPr>
      </w:pPr>
      <w:r w:rsidRPr="00FC4C13">
        <w:rPr>
          <w:rFonts w:cs="Times New Roman"/>
          <w:sz w:val="24"/>
          <w:szCs w:val="24"/>
        </w:rPr>
        <w:t>have a negative, uncooperative attitude in class.</w:t>
      </w:r>
    </w:p>
    <w:p w14:paraId="00F053B8" w14:textId="1EC870FE" w:rsidR="007D16C4" w:rsidRPr="00FC4C13" w:rsidRDefault="007D16C4" w:rsidP="007D16C4">
      <w:pPr>
        <w:pStyle w:val="BodyText"/>
        <w:kinsoku w:val="0"/>
        <w:overflowPunct w:val="0"/>
        <w:spacing w:before="1"/>
        <w:ind w:left="284" w:right="322"/>
        <w:jc w:val="both"/>
        <w:rPr>
          <w:rFonts w:cs="Times New Roman"/>
          <w:sz w:val="24"/>
          <w:szCs w:val="24"/>
        </w:rPr>
      </w:pPr>
      <w:r w:rsidRPr="00FC4C13">
        <w:rPr>
          <w:rFonts w:cs="Times New Roman"/>
          <w:spacing w:val="-4"/>
          <w:sz w:val="24"/>
          <w:szCs w:val="24"/>
        </w:rPr>
        <w:t>A comment will be added to Canvas if this situation arises.</w:t>
      </w:r>
    </w:p>
    <w:p w14:paraId="229E23D9" w14:textId="77777777" w:rsidR="003F2A89" w:rsidRPr="00FC4C13" w:rsidRDefault="003F2A89" w:rsidP="005D51A2">
      <w:pPr>
        <w:pStyle w:val="BodyText"/>
        <w:kinsoku w:val="0"/>
        <w:overflowPunct w:val="0"/>
        <w:ind w:left="284" w:right="348"/>
        <w:jc w:val="both"/>
        <w:rPr>
          <w:rFonts w:cs="Times New Roman"/>
          <w:sz w:val="24"/>
          <w:szCs w:val="24"/>
        </w:rPr>
      </w:pPr>
    </w:p>
    <w:p w14:paraId="1F27DCE5" w14:textId="5C825246" w:rsidR="00514297" w:rsidRPr="00FC4C13" w:rsidRDefault="00FF7849" w:rsidP="005D51A2">
      <w:pPr>
        <w:pStyle w:val="BodyText"/>
        <w:kinsoku w:val="0"/>
        <w:overflowPunct w:val="0"/>
        <w:ind w:left="284" w:right="348"/>
        <w:jc w:val="both"/>
        <w:rPr>
          <w:rStyle w:val="Hyperlink"/>
          <w:sz w:val="24"/>
          <w:szCs w:val="24"/>
        </w:rPr>
      </w:pPr>
      <w:r w:rsidRPr="00FC4C13">
        <w:rPr>
          <w:rFonts w:cs="Times New Roman"/>
          <w:sz w:val="24"/>
          <w:szCs w:val="24"/>
        </w:rPr>
        <w:t>Authorized</w:t>
      </w:r>
      <w:r w:rsidRPr="00FC4C13">
        <w:rPr>
          <w:rFonts w:cs="Times New Roman"/>
          <w:spacing w:val="-11"/>
          <w:sz w:val="24"/>
          <w:szCs w:val="24"/>
        </w:rPr>
        <w:t xml:space="preserve"> </w:t>
      </w:r>
      <w:r w:rsidRPr="00FC4C13">
        <w:rPr>
          <w:rFonts w:cs="Times New Roman"/>
          <w:sz w:val="24"/>
          <w:szCs w:val="24"/>
        </w:rPr>
        <w:t>absences</w:t>
      </w:r>
      <w:r w:rsidRPr="00FC4C13">
        <w:rPr>
          <w:rFonts w:cs="Times New Roman"/>
          <w:spacing w:val="-8"/>
          <w:sz w:val="24"/>
          <w:szCs w:val="24"/>
        </w:rPr>
        <w:t xml:space="preserve"> </w:t>
      </w:r>
      <w:r w:rsidRPr="00FC4C13">
        <w:rPr>
          <w:rFonts w:cs="Times New Roman"/>
          <w:sz w:val="24"/>
          <w:szCs w:val="24"/>
        </w:rPr>
        <w:t>as</w:t>
      </w:r>
      <w:r w:rsidRPr="00FC4C13">
        <w:rPr>
          <w:rFonts w:cs="Times New Roman"/>
          <w:spacing w:val="-8"/>
          <w:sz w:val="24"/>
          <w:szCs w:val="24"/>
        </w:rPr>
        <w:t xml:space="preserve"> </w:t>
      </w:r>
      <w:r w:rsidRPr="00FC4C13">
        <w:rPr>
          <w:rFonts w:cs="Times New Roman"/>
          <w:sz w:val="24"/>
          <w:szCs w:val="24"/>
        </w:rPr>
        <w:t>listed</w:t>
      </w:r>
      <w:r w:rsidRPr="00FC4C13">
        <w:rPr>
          <w:rFonts w:cs="Times New Roman"/>
          <w:spacing w:val="-11"/>
          <w:sz w:val="24"/>
          <w:szCs w:val="24"/>
        </w:rPr>
        <w:t xml:space="preserve"> </w:t>
      </w:r>
      <w:r w:rsidRPr="00FC4C13">
        <w:rPr>
          <w:rFonts w:cs="Times New Roman"/>
          <w:sz w:val="24"/>
          <w:szCs w:val="24"/>
        </w:rPr>
        <w:t>in</w:t>
      </w:r>
      <w:r w:rsidRPr="00FC4C13">
        <w:rPr>
          <w:rFonts w:cs="Times New Roman"/>
          <w:spacing w:val="-10"/>
          <w:sz w:val="24"/>
          <w:szCs w:val="24"/>
        </w:rPr>
        <w:t xml:space="preserve"> </w:t>
      </w:r>
      <w:r w:rsidRPr="00FC4C13">
        <w:rPr>
          <w:rFonts w:cs="Times New Roman"/>
          <w:sz w:val="24"/>
          <w:szCs w:val="24"/>
        </w:rPr>
        <w:t>the</w:t>
      </w:r>
      <w:r w:rsidRPr="00FC4C13">
        <w:rPr>
          <w:rFonts w:cs="Times New Roman"/>
          <w:spacing w:val="-12"/>
          <w:sz w:val="24"/>
          <w:szCs w:val="24"/>
        </w:rPr>
        <w:t xml:space="preserve"> </w:t>
      </w:r>
      <w:r w:rsidRPr="00FC4C13">
        <w:rPr>
          <w:rFonts w:cs="Times New Roman"/>
          <w:sz w:val="24"/>
          <w:szCs w:val="24"/>
        </w:rPr>
        <w:t>UNT</w:t>
      </w:r>
      <w:r w:rsidRPr="00FC4C13">
        <w:rPr>
          <w:rFonts w:cs="Times New Roman"/>
          <w:spacing w:val="-11"/>
          <w:sz w:val="24"/>
          <w:szCs w:val="24"/>
        </w:rPr>
        <w:t xml:space="preserve"> </w:t>
      </w:r>
      <w:r w:rsidRPr="00FC4C13">
        <w:rPr>
          <w:rFonts w:cs="Times New Roman"/>
          <w:sz w:val="24"/>
          <w:szCs w:val="24"/>
        </w:rPr>
        <w:t>policies</w:t>
      </w:r>
      <w:r w:rsidRPr="00FC4C13">
        <w:rPr>
          <w:rFonts w:cs="Times New Roman"/>
          <w:spacing w:val="-13"/>
          <w:sz w:val="24"/>
          <w:szCs w:val="24"/>
        </w:rPr>
        <w:t xml:space="preserve"> </w:t>
      </w:r>
      <w:r w:rsidRPr="00FC4C13">
        <w:rPr>
          <w:rFonts w:cs="Times New Roman"/>
          <w:sz w:val="24"/>
          <w:szCs w:val="24"/>
        </w:rPr>
        <w:t>will</w:t>
      </w:r>
      <w:r w:rsidRPr="00FC4C13">
        <w:rPr>
          <w:rFonts w:cs="Times New Roman"/>
          <w:spacing w:val="-10"/>
          <w:sz w:val="24"/>
          <w:szCs w:val="24"/>
        </w:rPr>
        <w:t xml:space="preserve"> </w:t>
      </w:r>
      <w:r w:rsidRPr="00FC4C13">
        <w:rPr>
          <w:rFonts w:cs="Times New Roman"/>
          <w:sz w:val="24"/>
          <w:szCs w:val="24"/>
        </w:rPr>
        <w:t>be</w:t>
      </w:r>
      <w:r w:rsidRPr="00FC4C13">
        <w:rPr>
          <w:rFonts w:cs="Times New Roman"/>
          <w:spacing w:val="-13"/>
          <w:sz w:val="24"/>
          <w:szCs w:val="24"/>
        </w:rPr>
        <w:t xml:space="preserve"> </w:t>
      </w:r>
      <w:r w:rsidRPr="00FC4C13">
        <w:rPr>
          <w:rFonts w:cs="Times New Roman"/>
          <w:sz w:val="24"/>
          <w:szCs w:val="24"/>
        </w:rPr>
        <w:t>excused</w:t>
      </w:r>
      <w:r w:rsidRPr="00FC4C13">
        <w:rPr>
          <w:rFonts w:cs="Times New Roman"/>
          <w:spacing w:val="-11"/>
          <w:sz w:val="24"/>
          <w:szCs w:val="24"/>
        </w:rPr>
        <w:t xml:space="preserve"> </w:t>
      </w:r>
      <w:r w:rsidRPr="00FC4C13">
        <w:rPr>
          <w:rFonts w:cs="Times New Roman"/>
          <w:sz w:val="24"/>
          <w:szCs w:val="24"/>
        </w:rPr>
        <w:t>and</w:t>
      </w:r>
      <w:r w:rsidRPr="00FC4C13">
        <w:rPr>
          <w:rFonts w:cs="Times New Roman"/>
          <w:spacing w:val="-11"/>
          <w:sz w:val="24"/>
          <w:szCs w:val="24"/>
        </w:rPr>
        <w:t xml:space="preserve"> </w:t>
      </w:r>
      <w:r w:rsidRPr="00FC4C13">
        <w:rPr>
          <w:rFonts w:cs="Times New Roman"/>
          <w:sz w:val="24"/>
          <w:szCs w:val="24"/>
        </w:rPr>
        <w:t>will</w:t>
      </w:r>
      <w:r w:rsidRPr="00FC4C13">
        <w:rPr>
          <w:rFonts w:cs="Times New Roman"/>
          <w:spacing w:val="-10"/>
          <w:sz w:val="24"/>
          <w:szCs w:val="24"/>
        </w:rPr>
        <w:t xml:space="preserve"> </w:t>
      </w:r>
      <w:r w:rsidRPr="00FC4C13">
        <w:rPr>
          <w:rFonts w:cs="Times New Roman"/>
          <w:b/>
          <w:bCs/>
          <w:sz w:val="24"/>
          <w:szCs w:val="24"/>
          <w:u w:val="thick" w:color="000000"/>
        </w:rPr>
        <w:t>not</w:t>
      </w:r>
      <w:r w:rsidRPr="00FC4C13">
        <w:rPr>
          <w:rFonts w:cs="Times New Roman"/>
          <w:b/>
          <w:bCs/>
          <w:spacing w:val="-11"/>
          <w:sz w:val="24"/>
          <w:szCs w:val="24"/>
        </w:rPr>
        <w:t xml:space="preserve"> </w:t>
      </w:r>
      <w:r w:rsidRPr="00FC4C13">
        <w:rPr>
          <w:rFonts w:cs="Times New Roman"/>
          <w:sz w:val="24"/>
          <w:szCs w:val="24"/>
        </w:rPr>
        <w:t>affect</w:t>
      </w:r>
      <w:r w:rsidRPr="00FC4C13">
        <w:rPr>
          <w:rFonts w:cs="Times New Roman"/>
          <w:spacing w:val="-11"/>
          <w:sz w:val="24"/>
          <w:szCs w:val="24"/>
        </w:rPr>
        <w:t xml:space="preserve"> </w:t>
      </w:r>
      <w:r w:rsidRPr="00FC4C13">
        <w:rPr>
          <w:rFonts w:cs="Times New Roman"/>
          <w:sz w:val="24"/>
          <w:szCs w:val="24"/>
        </w:rPr>
        <w:t>students</w:t>
      </w:r>
      <w:r w:rsidRPr="00FC4C13">
        <w:rPr>
          <w:rFonts w:cs="Times New Roman"/>
          <w:spacing w:val="-7"/>
          <w:sz w:val="24"/>
          <w:szCs w:val="24"/>
        </w:rPr>
        <w:t xml:space="preserve"> </w:t>
      </w:r>
      <w:r w:rsidRPr="00FC4C13">
        <w:rPr>
          <w:rFonts w:cs="Times New Roman"/>
          <w:sz w:val="24"/>
          <w:szCs w:val="24"/>
        </w:rPr>
        <w:t>grade</w:t>
      </w:r>
      <w:r w:rsidRPr="00FC4C13">
        <w:rPr>
          <w:rFonts w:cs="Times New Roman"/>
          <w:spacing w:val="-7"/>
          <w:sz w:val="24"/>
          <w:szCs w:val="24"/>
        </w:rPr>
        <w:t xml:space="preserve"> </w:t>
      </w:r>
      <w:r w:rsidRPr="00FC4C13">
        <w:rPr>
          <w:rFonts w:cs="Times New Roman"/>
          <w:b/>
          <w:sz w:val="24"/>
          <w:szCs w:val="24"/>
          <w:u w:val="single"/>
        </w:rPr>
        <w:t>as</w:t>
      </w:r>
      <w:r w:rsidRPr="00FC4C13">
        <w:rPr>
          <w:rFonts w:cs="Times New Roman"/>
          <w:b/>
          <w:spacing w:val="-11"/>
          <w:sz w:val="24"/>
          <w:szCs w:val="24"/>
          <w:u w:val="single"/>
        </w:rPr>
        <w:t xml:space="preserve"> </w:t>
      </w:r>
      <w:r w:rsidRPr="00FC4C13">
        <w:rPr>
          <w:rFonts w:cs="Times New Roman"/>
          <w:b/>
          <w:sz w:val="24"/>
          <w:szCs w:val="24"/>
          <w:u w:val="single"/>
        </w:rPr>
        <w:t xml:space="preserve">long as students contact the </w:t>
      </w:r>
      <w:r w:rsidR="00843920" w:rsidRPr="00FC4C13">
        <w:rPr>
          <w:rFonts w:cs="Times New Roman"/>
          <w:b/>
          <w:sz w:val="24"/>
          <w:szCs w:val="24"/>
          <w:u w:val="single"/>
        </w:rPr>
        <w:t>instructor with</w:t>
      </w:r>
      <w:r w:rsidRPr="00FC4C13">
        <w:rPr>
          <w:rFonts w:cs="Times New Roman"/>
          <w:b/>
          <w:sz w:val="24"/>
          <w:szCs w:val="24"/>
          <w:u w:val="single"/>
        </w:rPr>
        <w:t xml:space="preserve"> appropriate documentation</w:t>
      </w:r>
      <w:r w:rsidR="00175D1A" w:rsidRPr="00FC4C13">
        <w:rPr>
          <w:rFonts w:cs="Times New Roman"/>
          <w:sz w:val="24"/>
          <w:szCs w:val="24"/>
        </w:rPr>
        <w:t>.</w:t>
      </w:r>
    </w:p>
    <w:bookmarkEnd w:id="2"/>
    <w:bookmarkEnd w:id="4"/>
    <w:p w14:paraId="5751EF05" w14:textId="77777777" w:rsidR="00514297" w:rsidRPr="00FC4C13" w:rsidRDefault="00514297" w:rsidP="00B246BD">
      <w:pPr>
        <w:pStyle w:val="NoSpacing"/>
        <w:rPr>
          <w:sz w:val="24"/>
          <w:szCs w:val="24"/>
        </w:rPr>
      </w:pPr>
    </w:p>
    <w:p w14:paraId="000C0870" w14:textId="443A9497" w:rsidR="00175D1A" w:rsidRPr="00FC4C13" w:rsidRDefault="00861106" w:rsidP="00292E43">
      <w:pPr>
        <w:pStyle w:val="Heading1"/>
        <w:ind w:left="284"/>
        <w:rPr>
          <w:sz w:val="24"/>
          <w:szCs w:val="24"/>
        </w:rPr>
      </w:pPr>
      <w:r>
        <w:rPr>
          <w:sz w:val="24"/>
          <w:szCs w:val="24"/>
        </w:rPr>
        <w:t>Activities (homework or in-class)</w:t>
      </w:r>
      <w:r w:rsidR="007C6B50" w:rsidRPr="00FC4C13">
        <w:rPr>
          <w:sz w:val="24"/>
          <w:szCs w:val="24"/>
        </w:rPr>
        <w:t xml:space="preserve">: </w:t>
      </w:r>
      <w:r w:rsidR="00B5787D" w:rsidRPr="00292E43">
        <w:rPr>
          <w:b w:val="0"/>
          <w:sz w:val="24"/>
          <w:szCs w:val="24"/>
        </w:rPr>
        <w:t>Students will be asked to complete certain tasks at home</w:t>
      </w:r>
      <w:r>
        <w:rPr>
          <w:b w:val="0"/>
          <w:sz w:val="24"/>
          <w:szCs w:val="24"/>
        </w:rPr>
        <w:t xml:space="preserve"> or during class</w:t>
      </w:r>
      <w:r w:rsidR="00B5787D" w:rsidRPr="00292E43">
        <w:rPr>
          <w:b w:val="0"/>
          <w:sz w:val="24"/>
          <w:szCs w:val="24"/>
        </w:rPr>
        <w:t xml:space="preserve"> (including but not limited to, watching videos, read</w:t>
      </w:r>
      <w:r w:rsidR="0000223A">
        <w:rPr>
          <w:b w:val="0"/>
          <w:sz w:val="24"/>
          <w:szCs w:val="24"/>
        </w:rPr>
        <w:t>ing</w:t>
      </w:r>
      <w:r w:rsidR="00B5787D" w:rsidRPr="00292E43">
        <w:rPr>
          <w:b w:val="0"/>
          <w:sz w:val="24"/>
          <w:szCs w:val="24"/>
        </w:rPr>
        <w:t xml:space="preserve"> articles, complet</w:t>
      </w:r>
      <w:r w:rsidR="0000223A">
        <w:rPr>
          <w:b w:val="0"/>
          <w:sz w:val="24"/>
          <w:szCs w:val="24"/>
        </w:rPr>
        <w:t xml:space="preserve">ing </w:t>
      </w:r>
      <w:r w:rsidR="00B5787D" w:rsidRPr="00292E43">
        <w:rPr>
          <w:b w:val="0"/>
          <w:sz w:val="24"/>
          <w:szCs w:val="24"/>
        </w:rPr>
        <w:t xml:space="preserve">activities, </w:t>
      </w:r>
      <w:r w:rsidR="00AB74AC" w:rsidRPr="00292E43">
        <w:rPr>
          <w:b w:val="0"/>
          <w:sz w:val="24"/>
          <w:szCs w:val="24"/>
        </w:rPr>
        <w:t>prepar</w:t>
      </w:r>
      <w:r w:rsidR="0000223A">
        <w:rPr>
          <w:b w:val="0"/>
          <w:sz w:val="24"/>
          <w:szCs w:val="24"/>
        </w:rPr>
        <w:t>ing</w:t>
      </w:r>
      <w:r w:rsidR="00AB74AC" w:rsidRPr="00292E43">
        <w:rPr>
          <w:b w:val="0"/>
          <w:sz w:val="24"/>
          <w:szCs w:val="24"/>
        </w:rPr>
        <w:t xml:space="preserve"> questions, </w:t>
      </w:r>
      <w:r w:rsidR="00B5787D" w:rsidRPr="00292E43">
        <w:rPr>
          <w:b w:val="0"/>
          <w:sz w:val="24"/>
          <w:szCs w:val="24"/>
        </w:rPr>
        <w:t>etc.). Homework may be assigned on Canvas, in the textbook or in class. Completion will be checked on Canvas or in class.</w:t>
      </w:r>
    </w:p>
    <w:p w14:paraId="1F9CD424" w14:textId="77777777" w:rsidR="00175D1A" w:rsidRPr="00FC4C13" w:rsidRDefault="00175D1A" w:rsidP="00175D1A">
      <w:pPr>
        <w:pStyle w:val="BodyText"/>
        <w:jc w:val="both"/>
        <w:rPr>
          <w:sz w:val="24"/>
          <w:szCs w:val="24"/>
        </w:rPr>
      </w:pPr>
    </w:p>
    <w:p w14:paraId="6554A650" w14:textId="330BCEDA" w:rsidR="00EA4AB6" w:rsidRPr="00FC4C13" w:rsidRDefault="00B5787D" w:rsidP="00292E43">
      <w:pPr>
        <w:pStyle w:val="Heading1"/>
        <w:kinsoku w:val="0"/>
        <w:overflowPunct w:val="0"/>
        <w:spacing w:before="79" w:line="257" w:lineRule="exact"/>
        <w:ind w:left="284"/>
        <w:jc w:val="both"/>
        <w:rPr>
          <w:rFonts w:cs="Times New Roman"/>
          <w:sz w:val="24"/>
          <w:szCs w:val="24"/>
        </w:rPr>
      </w:pPr>
      <w:r w:rsidRPr="00FC4C13">
        <w:rPr>
          <w:rFonts w:cs="Times New Roman"/>
          <w:sz w:val="24"/>
          <w:szCs w:val="24"/>
        </w:rPr>
        <w:t>Presentation</w:t>
      </w:r>
      <w:r w:rsidR="0000223A">
        <w:rPr>
          <w:rFonts w:cs="Times New Roman"/>
          <w:sz w:val="24"/>
          <w:szCs w:val="24"/>
        </w:rPr>
        <w:t>s</w:t>
      </w:r>
      <w:r w:rsidR="007C6B50" w:rsidRPr="00FC4C13">
        <w:rPr>
          <w:rFonts w:cs="Times New Roman"/>
          <w:sz w:val="24"/>
          <w:szCs w:val="24"/>
        </w:rPr>
        <w:t xml:space="preserve">: </w:t>
      </w:r>
      <w:r w:rsidR="00FF7849" w:rsidRPr="00292E43">
        <w:rPr>
          <w:rFonts w:cs="Times New Roman"/>
          <w:b w:val="0"/>
          <w:sz w:val="24"/>
          <w:szCs w:val="24"/>
        </w:rPr>
        <w:t xml:space="preserve">Students </w:t>
      </w:r>
      <w:r w:rsidRPr="00292E43">
        <w:rPr>
          <w:rFonts w:cs="Times New Roman"/>
          <w:b w:val="0"/>
          <w:sz w:val="24"/>
          <w:szCs w:val="24"/>
        </w:rPr>
        <w:t>will be assigned a specific Francophone area in the world and will be responsible for presenting information about that area in French to the class at the designated time</w:t>
      </w:r>
      <w:r w:rsidR="00861106">
        <w:rPr>
          <w:rFonts w:cs="Times New Roman"/>
          <w:b w:val="0"/>
          <w:sz w:val="24"/>
          <w:szCs w:val="24"/>
        </w:rPr>
        <w:t xml:space="preserve">. Each presentation is about </w:t>
      </w:r>
      <w:r w:rsidR="00F00238">
        <w:rPr>
          <w:rFonts w:cs="Times New Roman"/>
          <w:b w:val="0"/>
          <w:sz w:val="24"/>
          <w:szCs w:val="24"/>
        </w:rPr>
        <w:t>5-10</w:t>
      </w:r>
      <w:r w:rsidR="00861106">
        <w:rPr>
          <w:rFonts w:cs="Times New Roman"/>
          <w:b w:val="0"/>
          <w:sz w:val="24"/>
          <w:szCs w:val="24"/>
        </w:rPr>
        <w:t xml:space="preserve"> minutes</w:t>
      </w:r>
      <w:r w:rsidR="0000223A">
        <w:rPr>
          <w:rFonts w:cs="Times New Roman"/>
          <w:b w:val="0"/>
          <w:sz w:val="24"/>
          <w:szCs w:val="24"/>
        </w:rPr>
        <w:t>.</w:t>
      </w:r>
      <w:r w:rsidR="00F55D09">
        <w:rPr>
          <w:rFonts w:cs="Times New Roman"/>
          <w:b w:val="0"/>
          <w:sz w:val="24"/>
          <w:szCs w:val="24"/>
        </w:rPr>
        <w:t xml:space="preserve"> </w:t>
      </w:r>
      <w:r w:rsidR="00861106">
        <w:rPr>
          <w:rFonts w:cs="Times New Roman"/>
          <w:b w:val="0"/>
          <w:sz w:val="24"/>
          <w:szCs w:val="24"/>
        </w:rPr>
        <w:t>More d</w:t>
      </w:r>
      <w:r w:rsidR="00F55D09">
        <w:rPr>
          <w:rFonts w:cs="Times New Roman"/>
          <w:b w:val="0"/>
          <w:sz w:val="24"/>
          <w:szCs w:val="24"/>
        </w:rPr>
        <w:t>etails will be provided on Canvas.</w:t>
      </w:r>
    </w:p>
    <w:p w14:paraId="3C1D453B" w14:textId="77777777" w:rsidR="00175D1A" w:rsidRPr="00FC4C13" w:rsidRDefault="00175D1A" w:rsidP="00175D1A">
      <w:pPr>
        <w:pStyle w:val="BodyText"/>
        <w:kinsoku w:val="0"/>
        <w:overflowPunct w:val="0"/>
        <w:ind w:left="284" w:right="322"/>
        <w:jc w:val="both"/>
        <w:rPr>
          <w:rFonts w:cs="Times New Roman"/>
          <w:sz w:val="24"/>
          <w:szCs w:val="24"/>
        </w:rPr>
      </w:pPr>
    </w:p>
    <w:p w14:paraId="30B8431C" w14:textId="67E1A94C" w:rsidR="00514297" w:rsidRPr="00292E43" w:rsidRDefault="00B5787D" w:rsidP="00292E43">
      <w:pPr>
        <w:pStyle w:val="Heading1"/>
        <w:kinsoku w:val="0"/>
        <w:overflowPunct w:val="0"/>
        <w:spacing w:line="257" w:lineRule="exact"/>
        <w:ind w:left="284"/>
        <w:rPr>
          <w:rFonts w:cs="Times New Roman"/>
          <w:b w:val="0"/>
          <w:sz w:val="24"/>
          <w:szCs w:val="24"/>
        </w:rPr>
      </w:pPr>
      <w:r w:rsidRPr="00FC4C13">
        <w:rPr>
          <w:rFonts w:cs="Times New Roman"/>
          <w:sz w:val="24"/>
          <w:szCs w:val="24"/>
        </w:rPr>
        <w:t>Exams</w:t>
      </w:r>
      <w:r w:rsidR="007C6B50" w:rsidRPr="00FC4C13">
        <w:rPr>
          <w:rFonts w:cs="Times New Roman"/>
          <w:sz w:val="24"/>
          <w:szCs w:val="24"/>
        </w:rPr>
        <w:t xml:space="preserve">: </w:t>
      </w:r>
      <w:r w:rsidR="00E343AA" w:rsidRPr="00292E43">
        <w:rPr>
          <w:rFonts w:cs="Times New Roman"/>
          <w:b w:val="0"/>
          <w:sz w:val="24"/>
          <w:szCs w:val="24"/>
        </w:rPr>
        <w:t xml:space="preserve">There will be a total of </w:t>
      </w:r>
      <w:r w:rsidR="00AB74AC" w:rsidRPr="00292E43">
        <w:rPr>
          <w:rFonts w:cs="Times New Roman"/>
          <w:b w:val="0"/>
          <w:sz w:val="24"/>
          <w:szCs w:val="24"/>
        </w:rPr>
        <w:t xml:space="preserve">three </w:t>
      </w:r>
      <w:r w:rsidR="00E343AA" w:rsidRPr="00292E43">
        <w:rPr>
          <w:rFonts w:cs="Times New Roman"/>
          <w:b w:val="0"/>
          <w:sz w:val="24"/>
          <w:szCs w:val="24"/>
        </w:rPr>
        <w:t>exams throughout the semester, focus</w:t>
      </w:r>
      <w:r w:rsidR="005E34DE" w:rsidRPr="00292E43">
        <w:rPr>
          <w:rFonts w:cs="Times New Roman"/>
          <w:b w:val="0"/>
          <w:sz w:val="24"/>
          <w:szCs w:val="24"/>
        </w:rPr>
        <w:t>ing</w:t>
      </w:r>
      <w:r w:rsidR="00E343AA" w:rsidRPr="00292E43">
        <w:rPr>
          <w:rFonts w:cs="Times New Roman"/>
          <w:b w:val="0"/>
          <w:sz w:val="24"/>
          <w:szCs w:val="24"/>
        </w:rPr>
        <w:t xml:space="preserve"> on different </w:t>
      </w:r>
      <w:r w:rsidR="0000223A">
        <w:rPr>
          <w:rFonts w:cs="Times New Roman"/>
          <w:b w:val="0"/>
          <w:sz w:val="24"/>
          <w:szCs w:val="24"/>
        </w:rPr>
        <w:t>areas of the Francophone World</w:t>
      </w:r>
      <w:r w:rsidR="00E343AA" w:rsidRPr="00292E43">
        <w:rPr>
          <w:rFonts w:cs="Times New Roman"/>
          <w:b w:val="0"/>
          <w:sz w:val="24"/>
          <w:szCs w:val="24"/>
        </w:rPr>
        <w:t xml:space="preserve">. Exams will be administered on Canvas and students will be given a 4-day submission window. For that reason, no late work will be accepted. </w:t>
      </w:r>
    </w:p>
    <w:p w14:paraId="4B75AADF" w14:textId="77777777" w:rsidR="004A5D83" w:rsidRPr="00FC4C13" w:rsidRDefault="004A5D83" w:rsidP="001248F7">
      <w:pPr>
        <w:pStyle w:val="BodyText"/>
        <w:kinsoku w:val="0"/>
        <w:overflowPunct w:val="0"/>
        <w:rPr>
          <w:rFonts w:cs="Times New Roman"/>
          <w:sz w:val="24"/>
          <w:szCs w:val="24"/>
        </w:rPr>
      </w:pPr>
    </w:p>
    <w:p w14:paraId="42D0AE0B" w14:textId="77777777" w:rsidR="00883495" w:rsidRPr="00FC4C13" w:rsidRDefault="00883495" w:rsidP="00883495">
      <w:pPr>
        <w:pStyle w:val="BodyText"/>
        <w:kinsoku w:val="0"/>
        <w:overflowPunct w:val="0"/>
        <w:spacing w:before="9"/>
        <w:rPr>
          <w:rFonts w:cs="Times New Roman"/>
          <w:b/>
          <w:bCs/>
          <w:sz w:val="24"/>
          <w:szCs w:val="24"/>
        </w:rPr>
      </w:pPr>
      <w:bookmarkStart w:id="5" w:name="_Hlk155592919"/>
      <w:r w:rsidRPr="00FC4C13">
        <w:rPr>
          <w:rFonts w:cs="Times New Roman"/>
          <w:b/>
          <w:bCs/>
          <w:sz w:val="24"/>
          <w:szCs w:val="24"/>
        </w:rPr>
        <w:t>Grading Policies</w:t>
      </w:r>
    </w:p>
    <w:p w14:paraId="5AB1BE27" w14:textId="77777777" w:rsidR="00883495" w:rsidRPr="00FC4C13" w:rsidRDefault="00883495" w:rsidP="00883495">
      <w:pPr>
        <w:pStyle w:val="BodyText"/>
        <w:kinsoku w:val="0"/>
        <w:overflowPunct w:val="0"/>
        <w:spacing w:before="1"/>
        <w:jc w:val="both"/>
        <w:rPr>
          <w:rFonts w:cs="Times New Roman"/>
          <w:b/>
          <w:bCs/>
          <w:sz w:val="24"/>
          <w:szCs w:val="24"/>
        </w:rPr>
      </w:pPr>
    </w:p>
    <w:p w14:paraId="472DBF49" w14:textId="6E3D5C42" w:rsidR="00883495" w:rsidRPr="00FC4C13" w:rsidRDefault="00883495" w:rsidP="00292E43">
      <w:pPr>
        <w:pStyle w:val="Heading1"/>
        <w:ind w:left="284"/>
        <w:rPr>
          <w:sz w:val="24"/>
          <w:szCs w:val="24"/>
        </w:rPr>
      </w:pPr>
      <w:r w:rsidRPr="00FC4C13">
        <w:rPr>
          <w:sz w:val="24"/>
          <w:szCs w:val="24"/>
        </w:rPr>
        <w:t>Deadlines</w:t>
      </w:r>
      <w:r w:rsidR="00292E43">
        <w:rPr>
          <w:sz w:val="24"/>
          <w:szCs w:val="24"/>
        </w:rPr>
        <w:t xml:space="preserve">: </w:t>
      </w:r>
      <w:r w:rsidRPr="00292E43">
        <w:rPr>
          <w:b w:val="0"/>
          <w:sz w:val="24"/>
          <w:szCs w:val="24"/>
        </w:rPr>
        <w:t xml:space="preserve">Deadlines will be posted in Canvas and in the syllabus. Any changes will be communicated via Canvas announcements and new dates will be reflected in the activity/assessment deadline on Canvas.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9" w:history="1">
        <w:r w:rsidRPr="00292E43">
          <w:rPr>
            <w:rStyle w:val="Hyperlink"/>
            <w:b w:val="0"/>
            <w:sz w:val="24"/>
            <w:szCs w:val="24"/>
          </w:rPr>
          <w:t>helpdesk@unt.edu</w:t>
        </w:r>
      </w:hyperlink>
      <w:r w:rsidRPr="00292E43">
        <w:rPr>
          <w:b w:val="0"/>
          <w:sz w:val="24"/>
          <w:szCs w:val="24"/>
        </w:rPr>
        <w:t xml:space="preserve"> or 940.565.2324 and obtain a ticket number. The instructor and the UNT Student Help Desk will work with the student to resolve any issues at the earliest possible time.</w:t>
      </w:r>
    </w:p>
    <w:p w14:paraId="41103E5E" w14:textId="77777777" w:rsidR="00883495" w:rsidRPr="00FC4C13" w:rsidRDefault="00883495" w:rsidP="00883495">
      <w:pPr>
        <w:pStyle w:val="BodyText"/>
        <w:kinsoku w:val="0"/>
        <w:overflowPunct w:val="0"/>
        <w:spacing w:before="1"/>
        <w:jc w:val="both"/>
        <w:rPr>
          <w:rFonts w:cs="Times New Roman"/>
          <w:b/>
          <w:bCs/>
          <w:sz w:val="24"/>
          <w:szCs w:val="24"/>
        </w:rPr>
      </w:pPr>
      <w:bookmarkStart w:id="6" w:name="_Late_Work"/>
      <w:bookmarkEnd w:id="6"/>
    </w:p>
    <w:p w14:paraId="4918FB4A" w14:textId="46B9CDC6" w:rsidR="00883495" w:rsidRPr="00FC4C13" w:rsidRDefault="00883495" w:rsidP="00FF242D">
      <w:pPr>
        <w:pStyle w:val="Heading1"/>
        <w:ind w:left="284"/>
        <w:rPr>
          <w:sz w:val="24"/>
          <w:szCs w:val="24"/>
        </w:rPr>
      </w:pPr>
      <w:r w:rsidRPr="00FC4C13">
        <w:rPr>
          <w:sz w:val="24"/>
          <w:szCs w:val="24"/>
        </w:rPr>
        <w:t>Grade Disputes</w:t>
      </w:r>
      <w:r w:rsidR="00FF242D">
        <w:rPr>
          <w:sz w:val="24"/>
          <w:szCs w:val="24"/>
        </w:rPr>
        <w:t xml:space="preserve">: </w:t>
      </w:r>
      <w:r w:rsidRPr="00FF242D">
        <w:rPr>
          <w:b w:val="0"/>
          <w:sz w:val="24"/>
          <w:szCs w:val="24"/>
        </w:rPr>
        <w:t xml:space="preserve">You are required to wait 24 hours before contacting me to dispute a grade. Within that time, I expect that you will review the assignment details and reflect on the quality of the work you turned in. If you would still like to meet, email me to set up a meeting (I cannot discuss grades </w:t>
      </w:r>
      <w:r w:rsidRPr="00FF242D">
        <w:rPr>
          <w:b w:val="0"/>
          <w:sz w:val="24"/>
          <w:szCs w:val="24"/>
        </w:rPr>
        <w:lastRenderedPageBreak/>
        <w:t>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bookmarkEnd w:id="5"/>
    <w:p w14:paraId="1F5C79F5" w14:textId="77777777" w:rsidR="00883495" w:rsidRPr="00FC4C13" w:rsidRDefault="00883495" w:rsidP="00883495">
      <w:pPr>
        <w:rPr>
          <w:sz w:val="24"/>
          <w:szCs w:val="24"/>
        </w:rPr>
      </w:pPr>
    </w:p>
    <w:p w14:paraId="04BC548F" w14:textId="70B49853" w:rsidR="00514297" w:rsidRPr="00FF242D" w:rsidRDefault="00FF7849" w:rsidP="00FF242D">
      <w:pPr>
        <w:pStyle w:val="Heading1"/>
        <w:kinsoku w:val="0"/>
        <w:overflowPunct w:val="0"/>
        <w:ind w:left="0"/>
        <w:rPr>
          <w:rFonts w:cs="Times New Roman"/>
          <w:sz w:val="24"/>
          <w:szCs w:val="24"/>
        </w:rPr>
      </w:pPr>
      <w:r w:rsidRPr="00FC4C13">
        <w:rPr>
          <w:rFonts w:cs="Times New Roman"/>
          <w:sz w:val="24"/>
          <w:szCs w:val="24"/>
        </w:rPr>
        <w:t>Succeed at UNT</w:t>
      </w:r>
      <w:r w:rsidR="00FF242D">
        <w:rPr>
          <w:rFonts w:cs="Times New Roman"/>
          <w:sz w:val="24"/>
          <w:szCs w:val="24"/>
        </w:rPr>
        <w:t xml:space="preserve">: </w:t>
      </w:r>
      <w:r w:rsidRPr="00FF242D">
        <w:rPr>
          <w:rFonts w:cs="Times New Roman"/>
          <w:b w:val="0"/>
          <w:sz w:val="24"/>
          <w:szCs w:val="24"/>
        </w:rPr>
        <w:t>UNT endeavors to offer you a high-quality education and to provide a supportive environment to help you learn</w:t>
      </w:r>
      <w:r w:rsidRPr="00FF242D">
        <w:rPr>
          <w:rFonts w:cs="Times New Roman"/>
          <w:b w:val="0"/>
          <w:spacing w:val="-8"/>
          <w:sz w:val="24"/>
          <w:szCs w:val="24"/>
        </w:rPr>
        <w:t xml:space="preserve"> </w:t>
      </w:r>
      <w:r w:rsidRPr="00FF242D">
        <w:rPr>
          <w:rFonts w:cs="Times New Roman"/>
          <w:b w:val="0"/>
          <w:sz w:val="24"/>
          <w:szCs w:val="24"/>
        </w:rPr>
        <w:t>and</w:t>
      </w:r>
      <w:r w:rsidRPr="00FF242D">
        <w:rPr>
          <w:rFonts w:cs="Times New Roman"/>
          <w:b w:val="0"/>
          <w:spacing w:val="-7"/>
          <w:sz w:val="24"/>
          <w:szCs w:val="24"/>
        </w:rPr>
        <w:t xml:space="preserve"> </w:t>
      </w:r>
      <w:r w:rsidRPr="00FF242D">
        <w:rPr>
          <w:rFonts w:cs="Times New Roman"/>
          <w:b w:val="0"/>
          <w:sz w:val="24"/>
          <w:szCs w:val="24"/>
        </w:rPr>
        <w:t>grow.</w:t>
      </w:r>
      <w:r w:rsidRPr="00FF242D">
        <w:rPr>
          <w:rFonts w:cs="Times New Roman"/>
          <w:b w:val="0"/>
          <w:spacing w:val="-6"/>
          <w:sz w:val="24"/>
          <w:szCs w:val="24"/>
        </w:rPr>
        <w:t xml:space="preserve"> </w:t>
      </w:r>
      <w:r w:rsidRPr="00FF242D">
        <w:rPr>
          <w:rFonts w:cs="Times New Roman"/>
          <w:b w:val="0"/>
          <w:sz w:val="24"/>
          <w:szCs w:val="24"/>
        </w:rPr>
        <w:t>As</w:t>
      </w:r>
      <w:r w:rsidRPr="00FF242D">
        <w:rPr>
          <w:rFonts w:cs="Times New Roman"/>
          <w:b w:val="0"/>
          <w:spacing w:val="-6"/>
          <w:sz w:val="24"/>
          <w:szCs w:val="24"/>
        </w:rPr>
        <w:t xml:space="preserve"> </w:t>
      </w:r>
      <w:r w:rsidRPr="00FF242D">
        <w:rPr>
          <w:rFonts w:cs="Times New Roman"/>
          <w:b w:val="0"/>
          <w:sz w:val="24"/>
          <w:szCs w:val="24"/>
        </w:rPr>
        <w:t>a</w:t>
      </w:r>
      <w:r w:rsidRPr="00FF242D">
        <w:rPr>
          <w:rFonts w:cs="Times New Roman"/>
          <w:b w:val="0"/>
          <w:spacing w:val="-6"/>
          <w:sz w:val="24"/>
          <w:szCs w:val="24"/>
        </w:rPr>
        <w:t xml:space="preserve"> </w:t>
      </w:r>
      <w:r w:rsidRPr="00FF242D">
        <w:rPr>
          <w:rFonts w:cs="Times New Roman"/>
          <w:b w:val="0"/>
          <w:sz w:val="24"/>
          <w:szCs w:val="24"/>
        </w:rPr>
        <w:t>faculty</w:t>
      </w:r>
      <w:r w:rsidRPr="00FF242D">
        <w:rPr>
          <w:rFonts w:cs="Times New Roman"/>
          <w:b w:val="0"/>
          <w:spacing w:val="-8"/>
          <w:sz w:val="24"/>
          <w:szCs w:val="24"/>
        </w:rPr>
        <w:t xml:space="preserve"> </w:t>
      </w:r>
      <w:r w:rsidRPr="00FF242D">
        <w:rPr>
          <w:rFonts w:cs="Times New Roman"/>
          <w:b w:val="0"/>
          <w:sz w:val="24"/>
          <w:szCs w:val="24"/>
        </w:rPr>
        <w:t>member,</w:t>
      </w:r>
      <w:r w:rsidRPr="00FF242D">
        <w:rPr>
          <w:rFonts w:cs="Times New Roman"/>
          <w:b w:val="0"/>
          <w:spacing w:val="-6"/>
          <w:sz w:val="24"/>
          <w:szCs w:val="24"/>
        </w:rPr>
        <w:t xml:space="preserve"> </w:t>
      </w:r>
      <w:r w:rsidRPr="00FF242D">
        <w:rPr>
          <w:rFonts w:cs="Times New Roman"/>
          <w:b w:val="0"/>
          <w:sz w:val="24"/>
          <w:szCs w:val="24"/>
        </w:rPr>
        <w:t>I</w:t>
      </w:r>
      <w:r w:rsidRPr="00FF242D">
        <w:rPr>
          <w:rFonts w:cs="Times New Roman"/>
          <w:b w:val="0"/>
          <w:spacing w:val="-6"/>
          <w:sz w:val="24"/>
          <w:szCs w:val="24"/>
        </w:rPr>
        <w:t xml:space="preserve"> </w:t>
      </w:r>
      <w:r w:rsidRPr="00FF242D">
        <w:rPr>
          <w:rFonts w:cs="Times New Roman"/>
          <w:b w:val="0"/>
          <w:sz w:val="24"/>
          <w:szCs w:val="24"/>
        </w:rPr>
        <w:t>am</w:t>
      </w:r>
      <w:r w:rsidRPr="00FF242D">
        <w:rPr>
          <w:rFonts w:cs="Times New Roman"/>
          <w:b w:val="0"/>
          <w:spacing w:val="-6"/>
          <w:sz w:val="24"/>
          <w:szCs w:val="24"/>
        </w:rPr>
        <w:t xml:space="preserve"> </w:t>
      </w:r>
      <w:r w:rsidRPr="00FF242D">
        <w:rPr>
          <w:rFonts w:cs="Times New Roman"/>
          <w:b w:val="0"/>
          <w:sz w:val="24"/>
          <w:szCs w:val="24"/>
        </w:rPr>
        <w:t>committed</w:t>
      </w:r>
      <w:r w:rsidRPr="00FF242D">
        <w:rPr>
          <w:rFonts w:cs="Times New Roman"/>
          <w:b w:val="0"/>
          <w:spacing w:val="-6"/>
          <w:sz w:val="24"/>
          <w:szCs w:val="24"/>
        </w:rPr>
        <w:t xml:space="preserve"> </w:t>
      </w:r>
      <w:r w:rsidRPr="00FF242D">
        <w:rPr>
          <w:rFonts w:cs="Times New Roman"/>
          <w:b w:val="0"/>
          <w:sz w:val="24"/>
          <w:szCs w:val="24"/>
        </w:rPr>
        <w:t>to</w:t>
      </w:r>
      <w:r w:rsidRPr="00FF242D">
        <w:rPr>
          <w:rFonts w:cs="Times New Roman"/>
          <w:b w:val="0"/>
          <w:spacing w:val="-7"/>
          <w:sz w:val="24"/>
          <w:szCs w:val="24"/>
        </w:rPr>
        <w:t xml:space="preserve"> </w:t>
      </w:r>
      <w:r w:rsidRPr="00FF242D">
        <w:rPr>
          <w:rFonts w:cs="Times New Roman"/>
          <w:b w:val="0"/>
          <w:sz w:val="24"/>
          <w:szCs w:val="24"/>
        </w:rPr>
        <w:t>helping</w:t>
      </w:r>
      <w:r w:rsidRPr="00FF242D">
        <w:rPr>
          <w:rFonts w:cs="Times New Roman"/>
          <w:b w:val="0"/>
          <w:spacing w:val="-8"/>
          <w:sz w:val="24"/>
          <w:szCs w:val="24"/>
        </w:rPr>
        <w:t xml:space="preserve"> </w:t>
      </w:r>
      <w:r w:rsidRPr="00FF242D">
        <w:rPr>
          <w:rFonts w:cs="Times New Roman"/>
          <w:b w:val="0"/>
          <w:sz w:val="24"/>
          <w:szCs w:val="24"/>
        </w:rPr>
        <w:t>you</w:t>
      </w:r>
      <w:r w:rsidRPr="00FF242D">
        <w:rPr>
          <w:rFonts w:cs="Times New Roman"/>
          <w:b w:val="0"/>
          <w:spacing w:val="-6"/>
          <w:sz w:val="24"/>
          <w:szCs w:val="24"/>
        </w:rPr>
        <w:t xml:space="preserve"> </w:t>
      </w:r>
      <w:r w:rsidRPr="00FF242D">
        <w:rPr>
          <w:rFonts w:cs="Times New Roman"/>
          <w:b w:val="0"/>
          <w:sz w:val="24"/>
          <w:szCs w:val="24"/>
        </w:rPr>
        <w:t>be</w:t>
      </w:r>
      <w:r w:rsidRPr="00FF242D">
        <w:rPr>
          <w:rFonts w:cs="Times New Roman"/>
          <w:b w:val="0"/>
          <w:spacing w:val="-6"/>
          <w:sz w:val="24"/>
          <w:szCs w:val="24"/>
        </w:rPr>
        <w:t xml:space="preserve"> </w:t>
      </w:r>
      <w:r w:rsidRPr="00FF242D">
        <w:rPr>
          <w:rFonts w:cs="Times New Roman"/>
          <w:b w:val="0"/>
          <w:sz w:val="24"/>
          <w:szCs w:val="24"/>
        </w:rPr>
        <w:t>successful</w:t>
      </w:r>
      <w:r w:rsidRPr="00FF242D">
        <w:rPr>
          <w:rFonts w:cs="Times New Roman"/>
          <w:b w:val="0"/>
          <w:spacing w:val="-5"/>
          <w:sz w:val="24"/>
          <w:szCs w:val="24"/>
        </w:rPr>
        <w:t xml:space="preserve"> </w:t>
      </w:r>
      <w:r w:rsidRPr="00FF242D">
        <w:rPr>
          <w:rFonts w:cs="Times New Roman"/>
          <w:b w:val="0"/>
          <w:sz w:val="24"/>
          <w:szCs w:val="24"/>
        </w:rPr>
        <w:t>as</w:t>
      </w:r>
      <w:r w:rsidRPr="00FF242D">
        <w:rPr>
          <w:rFonts w:cs="Times New Roman"/>
          <w:b w:val="0"/>
          <w:spacing w:val="-6"/>
          <w:sz w:val="24"/>
          <w:szCs w:val="24"/>
        </w:rPr>
        <w:t xml:space="preserve"> </w:t>
      </w:r>
      <w:r w:rsidRPr="00FF242D">
        <w:rPr>
          <w:rFonts w:cs="Times New Roman"/>
          <w:b w:val="0"/>
          <w:sz w:val="24"/>
          <w:szCs w:val="24"/>
        </w:rPr>
        <w:t>a</w:t>
      </w:r>
      <w:r w:rsidRPr="00FF242D">
        <w:rPr>
          <w:rFonts w:cs="Times New Roman"/>
          <w:b w:val="0"/>
          <w:spacing w:val="-7"/>
          <w:sz w:val="24"/>
          <w:szCs w:val="24"/>
        </w:rPr>
        <w:t xml:space="preserve"> </w:t>
      </w:r>
      <w:r w:rsidRPr="00FF242D">
        <w:rPr>
          <w:rFonts w:cs="Times New Roman"/>
          <w:b w:val="0"/>
          <w:sz w:val="24"/>
          <w:szCs w:val="24"/>
        </w:rPr>
        <w:t>student.</w:t>
      </w:r>
      <w:r w:rsidRPr="00FF242D">
        <w:rPr>
          <w:rFonts w:cs="Times New Roman"/>
          <w:b w:val="0"/>
          <w:spacing w:val="-7"/>
          <w:sz w:val="24"/>
          <w:szCs w:val="24"/>
        </w:rPr>
        <w:t xml:space="preserve"> </w:t>
      </w:r>
      <w:r w:rsidRPr="00FF242D">
        <w:rPr>
          <w:rFonts w:cs="Times New Roman"/>
          <w:b w:val="0"/>
          <w:sz w:val="24"/>
          <w:szCs w:val="24"/>
        </w:rPr>
        <w:t>Make</w:t>
      </w:r>
      <w:r w:rsidRPr="00FF242D">
        <w:rPr>
          <w:rFonts w:cs="Times New Roman"/>
          <w:b w:val="0"/>
          <w:spacing w:val="-7"/>
          <w:sz w:val="24"/>
          <w:szCs w:val="24"/>
        </w:rPr>
        <w:t xml:space="preserve"> </w:t>
      </w:r>
      <w:r w:rsidRPr="00FF242D">
        <w:rPr>
          <w:rFonts w:cs="Times New Roman"/>
          <w:b w:val="0"/>
          <w:sz w:val="24"/>
          <w:szCs w:val="24"/>
        </w:rPr>
        <w:t>sure</w:t>
      </w:r>
      <w:r w:rsidRPr="00FF242D">
        <w:rPr>
          <w:rFonts w:cs="Times New Roman"/>
          <w:b w:val="0"/>
          <w:spacing w:val="-5"/>
          <w:sz w:val="24"/>
          <w:szCs w:val="24"/>
        </w:rPr>
        <w:t xml:space="preserve"> </w:t>
      </w:r>
      <w:r w:rsidRPr="00FF242D">
        <w:rPr>
          <w:rFonts w:cs="Times New Roman"/>
          <w:b w:val="0"/>
          <w:sz w:val="24"/>
          <w:szCs w:val="24"/>
        </w:rPr>
        <w:t>you attend each and every class. If you experience difficulties, please come and see me in my office, I am here to help you find the support you need. To learn more about campus resources and information on how you can achieve success, go to</w:t>
      </w:r>
      <w:r w:rsidRPr="00FF242D">
        <w:rPr>
          <w:rFonts w:cs="Times New Roman"/>
          <w:b w:val="0"/>
          <w:spacing w:val="-4"/>
          <w:sz w:val="24"/>
          <w:szCs w:val="24"/>
        </w:rPr>
        <w:t xml:space="preserve"> </w:t>
      </w:r>
      <w:hyperlink r:id="rId10" w:history="1">
        <w:r w:rsidRPr="00FF242D">
          <w:rPr>
            <w:rFonts w:cs="Times New Roman"/>
            <w:b w:val="0"/>
            <w:color w:val="0462C1"/>
            <w:sz w:val="24"/>
            <w:szCs w:val="24"/>
            <w:u w:val="single"/>
          </w:rPr>
          <w:t>http://succeed.unt.edu</w:t>
        </w:r>
        <w:r w:rsidRPr="00FF242D">
          <w:rPr>
            <w:rFonts w:cs="Times New Roman"/>
            <w:b w:val="0"/>
            <w:color w:val="000000"/>
            <w:sz w:val="24"/>
            <w:szCs w:val="24"/>
          </w:rPr>
          <w:t>.</w:t>
        </w:r>
      </w:hyperlink>
    </w:p>
    <w:p w14:paraId="24971639" w14:textId="77777777" w:rsidR="004A5D83" w:rsidRPr="00FC4C13" w:rsidRDefault="004A5D83" w:rsidP="001248F7">
      <w:pPr>
        <w:pStyle w:val="BodyText"/>
        <w:kinsoku w:val="0"/>
        <w:overflowPunct w:val="0"/>
        <w:rPr>
          <w:rFonts w:cs="Times New Roman"/>
          <w:sz w:val="24"/>
          <w:szCs w:val="24"/>
        </w:rPr>
      </w:pPr>
    </w:p>
    <w:p w14:paraId="11BD2940" w14:textId="6EE94B30" w:rsidR="00F00238" w:rsidRPr="00972B06" w:rsidRDefault="00BF4333" w:rsidP="00972B06">
      <w:pPr>
        <w:pStyle w:val="BodyText"/>
        <w:rPr>
          <w:b/>
          <w:bCs/>
          <w:sz w:val="24"/>
          <w:szCs w:val="24"/>
        </w:rPr>
      </w:pPr>
      <w:r w:rsidRPr="00BF4333">
        <w:rPr>
          <w:b/>
          <w:bCs/>
          <w:sz w:val="24"/>
          <w:szCs w:val="24"/>
        </w:rPr>
        <w:t xml:space="preserve">Students with learning disabilities: </w:t>
      </w:r>
      <w:r w:rsidR="00972B06">
        <w:rPr>
          <w:b/>
          <w:bCs/>
          <w:sz w:val="24"/>
          <w:szCs w:val="24"/>
        </w:rPr>
        <w:t xml:space="preserve"> </w:t>
      </w:r>
      <w:r w:rsidR="00F00238" w:rsidRPr="00F00238">
        <w:rPr>
          <w:rFonts w:eastAsia="Times New Roman" w:cstheme="minorHAnsi"/>
          <w:color w:val="000000"/>
          <w:sz w:val="24"/>
          <w:szCs w:val="24"/>
        </w:rPr>
        <w:t xml:space="preserve">Per </w:t>
      </w:r>
      <w:hyperlink r:id="rId11" w:history="1">
        <w:r w:rsidR="00F00238" w:rsidRPr="00F00238">
          <w:rPr>
            <w:rStyle w:val="Hyperlink"/>
            <w:rFonts w:eastAsia="Times New Roman" w:cstheme="minorHAnsi"/>
            <w:sz w:val="24"/>
            <w:szCs w:val="24"/>
          </w:rPr>
          <w:t>UNT Policy 16.001</w:t>
        </w:r>
      </w:hyperlink>
      <w:r w:rsidR="00F00238" w:rsidRPr="00F00238">
        <w:rPr>
          <w:rFonts w:eastAsia="Times New Roman" w:cstheme="minorHAnsi"/>
          <w:color w:val="000000"/>
          <w:sz w:val="24"/>
          <w:szCs w:val="24"/>
        </w:rPr>
        <w:t xml:space="preserve">, every UNT course syllabus must have the following syllabus statement provided on the </w:t>
      </w:r>
      <w:hyperlink r:id="rId12" w:history="1">
        <w:r w:rsidR="00F00238" w:rsidRPr="00F00238">
          <w:rPr>
            <w:rStyle w:val="Hyperlink"/>
            <w:rFonts w:eastAsia="Times New Roman" w:cstheme="minorHAnsi"/>
            <w:sz w:val="24"/>
            <w:szCs w:val="24"/>
          </w:rPr>
          <w:t>ODA website</w:t>
        </w:r>
      </w:hyperlink>
      <w:r w:rsidR="00F00238" w:rsidRPr="00F00238">
        <w:rPr>
          <w:rFonts w:eastAsia="Times New Roman" w:cstheme="minorHAnsi"/>
          <w:color w:val="000000"/>
          <w:sz w:val="24"/>
          <w:szCs w:val="24"/>
        </w:rPr>
        <w:t>:</w:t>
      </w:r>
    </w:p>
    <w:p w14:paraId="20E43340" w14:textId="77777777" w:rsidR="00F00238" w:rsidRPr="00F00238" w:rsidRDefault="00F00238" w:rsidP="00F00238">
      <w:pPr>
        <w:rPr>
          <w:rFonts w:eastAsia="Times New Roman" w:cstheme="minorHAnsi"/>
          <w:color w:val="000000"/>
          <w:sz w:val="24"/>
          <w:szCs w:val="24"/>
        </w:rPr>
      </w:pPr>
    </w:p>
    <w:p w14:paraId="6D8EDE29" w14:textId="12ED58B3" w:rsidR="00F00238" w:rsidRPr="00F00238" w:rsidRDefault="00F00238" w:rsidP="00F00238">
      <w:pPr>
        <w:rPr>
          <w:rFonts w:eastAsia="Times New Roman" w:cstheme="minorHAnsi"/>
          <w:color w:val="000000"/>
          <w:sz w:val="24"/>
          <w:szCs w:val="24"/>
        </w:rPr>
      </w:pPr>
      <w:r>
        <w:rPr>
          <w:rFonts w:eastAsia="Times New Roman" w:cstheme="minorHAnsi"/>
          <w:i/>
          <w:iCs/>
          <w:color w:val="000000"/>
          <w:sz w:val="24"/>
          <w:szCs w:val="24"/>
        </w:rPr>
        <w:t>“</w:t>
      </w:r>
      <w:r w:rsidRPr="00F00238">
        <w:rPr>
          <w:rFonts w:eastAsia="Times New Roman" w:cstheme="minorHAnsi"/>
          <w:i/>
          <w:iCs/>
          <w:color w:val="000000"/>
          <w:sz w:val="24"/>
          <w:szCs w:val="24"/>
        </w:rPr>
        <w:t xml:space="preserve">The University of North Texas makes reasonable accommodation for students with disabilities. Students needing </w:t>
      </w:r>
      <w:proofErr w:type="gramStart"/>
      <w:r w:rsidRPr="00F00238">
        <w:rPr>
          <w:rFonts w:eastAsia="Times New Roman" w:cstheme="minorHAnsi"/>
          <w:i/>
          <w:iCs/>
          <w:color w:val="000000"/>
          <w:sz w:val="24"/>
          <w:szCs w:val="24"/>
        </w:rPr>
        <w:t>a reasonable</w:t>
      </w:r>
      <w:proofErr w:type="gramEnd"/>
      <w:r w:rsidRPr="00F00238">
        <w:rPr>
          <w:rFonts w:eastAsia="Times New Roman" w:cstheme="minorHAnsi"/>
          <w:i/>
          <w:iCs/>
          <w:color w:val="000000"/>
          <w:sz w:val="24"/>
          <w:szCs w:val="24"/>
        </w:rPr>
        <w:t xml:space="preserve"> academic accommodation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w:t>
      </w:r>
      <w:proofErr w:type="gramStart"/>
      <w:r w:rsidRPr="00F00238">
        <w:rPr>
          <w:rFonts w:eastAsia="Times New Roman" w:cstheme="minorHAnsi"/>
          <w:i/>
          <w:iCs/>
          <w:color w:val="000000"/>
          <w:sz w:val="24"/>
          <w:szCs w:val="24"/>
        </w:rPr>
        <w:t>accommodations</w:t>
      </w:r>
      <w:proofErr w:type="gramEnd"/>
      <w:r w:rsidRPr="00F00238">
        <w:rPr>
          <w:rFonts w:eastAsia="Times New Roman" w:cstheme="minorHAnsi"/>
          <w:i/>
          <w:iCs/>
          <w:color w:val="000000"/>
          <w:sz w:val="24"/>
          <w:szCs w:val="24"/>
        </w:rPr>
        <w:t xml:space="preserve"> at any </w:t>
      </w:r>
      <w:proofErr w:type="gramStart"/>
      <w:r w:rsidRPr="00F00238">
        <w:rPr>
          <w:rFonts w:eastAsia="Times New Roman" w:cstheme="minorHAnsi"/>
          <w:i/>
          <w:iCs/>
          <w:color w:val="000000"/>
          <w:sz w:val="24"/>
          <w:szCs w:val="24"/>
        </w:rPr>
        <w:t>time,</w:t>
      </w:r>
      <w:proofErr w:type="gramEnd"/>
      <w:r w:rsidRPr="00F00238">
        <w:rPr>
          <w:rFonts w:eastAsia="Times New Roman" w:cstheme="minorHAnsi"/>
          <w:i/>
          <w:iCs/>
          <w:color w:val="000000"/>
          <w:sz w:val="24"/>
          <w:szCs w:val="24"/>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w:t>
      </w:r>
      <w:proofErr w:type="gramStart"/>
      <w:r w:rsidRPr="00F00238">
        <w:rPr>
          <w:rFonts w:eastAsia="Times New Roman" w:cstheme="minorHAnsi"/>
          <w:i/>
          <w:iCs/>
          <w:color w:val="000000"/>
          <w:sz w:val="24"/>
          <w:szCs w:val="24"/>
        </w:rPr>
        <w:t>accommodations</w:t>
      </w:r>
      <w:proofErr w:type="gramEnd"/>
      <w:r w:rsidRPr="00F00238">
        <w:rPr>
          <w:rFonts w:eastAsia="Times New Roman" w:cstheme="minorHAnsi"/>
          <w:i/>
          <w:iCs/>
          <w:color w:val="000000"/>
          <w:sz w:val="24"/>
          <w:szCs w:val="24"/>
        </w:rPr>
        <w:t xml:space="preserve"> during office hours or by appointment. Faculty members have the authority to ask students to discuss such letters during their designated office hours to protect the privacy of the student. For additional information, refer to the Office of Disability Access website.</w:t>
      </w:r>
      <w:r>
        <w:rPr>
          <w:rFonts w:eastAsia="Times New Roman" w:cstheme="minorHAnsi"/>
          <w:i/>
          <w:iCs/>
          <w:color w:val="000000"/>
          <w:sz w:val="24"/>
          <w:szCs w:val="24"/>
        </w:rPr>
        <w:t>”</w:t>
      </w:r>
    </w:p>
    <w:p w14:paraId="266F8D8B" w14:textId="77777777" w:rsidR="00BF4333" w:rsidRPr="00BF4333" w:rsidRDefault="00BF4333" w:rsidP="00BF4333">
      <w:pPr>
        <w:pStyle w:val="BodyText"/>
        <w:rPr>
          <w:i/>
          <w:sz w:val="24"/>
          <w:szCs w:val="24"/>
        </w:rPr>
      </w:pPr>
    </w:p>
    <w:p w14:paraId="2E71A71A" w14:textId="1A0012BD" w:rsidR="00BF4333" w:rsidRPr="00972B06" w:rsidRDefault="00BF4333" w:rsidP="00BF4333">
      <w:pPr>
        <w:pStyle w:val="BodyText"/>
        <w:rPr>
          <w:b/>
          <w:bCs/>
          <w:sz w:val="24"/>
          <w:szCs w:val="24"/>
        </w:rPr>
      </w:pPr>
      <w:r w:rsidRPr="00BF4333">
        <w:rPr>
          <w:b/>
          <w:bCs/>
          <w:sz w:val="24"/>
          <w:szCs w:val="24"/>
        </w:rPr>
        <w:t xml:space="preserve">Acceptable </w:t>
      </w:r>
      <w:r w:rsidR="00972B06">
        <w:rPr>
          <w:b/>
          <w:bCs/>
          <w:sz w:val="24"/>
          <w:szCs w:val="24"/>
        </w:rPr>
        <w:t>s</w:t>
      </w:r>
      <w:r w:rsidRPr="00BF4333">
        <w:rPr>
          <w:b/>
          <w:bCs/>
          <w:sz w:val="24"/>
          <w:szCs w:val="24"/>
        </w:rPr>
        <w:t xml:space="preserve">tudent </w:t>
      </w:r>
      <w:r w:rsidR="00972B06">
        <w:rPr>
          <w:b/>
          <w:bCs/>
          <w:sz w:val="24"/>
          <w:szCs w:val="24"/>
        </w:rPr>
        <w:t>b</w:t>
      </w:r>
      <w:r w:rsidRPr="00BF4333">
        <w:rPr>
          <w:b/>
          <w:bCs/>
          <w:sz w:val="24"/>
          <w:szCs w:val="24"/>
        </w:rPr>
        <w:t xml:space="preserve">ehavior: </w:t>
      </w:r>
      <w:r w:rsidRPr="00BF4333">
        <w:rPr>
          <w:i/>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3">
        <w:r w:rsidRPr="00BF4333">
          <w:rPr>
            <w:rStyle w:val="Hyperlink"/>
            <w:i/>
            <w:sz w:val="24"/>
            <w:szCs w:val="24"/>
          </w:rPr>
          <w:t>https://policy.unt.edu/policy/07-012</w:t>
        </w:r>
      </w:hyperlink>
      <w:r w:rsidRPr="00BF4333">
        <w:rPr>
          <w:sz w:val="24"/>
          <w:szCs w:val="24"/>
        </w:rPr>
        <w:t>”</w:t>
      </w:r>
    </w:p>
    <w:p w14:paraId="732F03D3" w14:textId="77777777" w:rsidR="00972B06" w:rsidRDefault="00972B06" w:rsidP="00972B06">
      <w:pPr>
        <w:pStyle w:val="BodyText"/>
        <w:rPr>
          <w:b/>
          <w:bCs/>
          <w:sz w:val="24"/>
          <w:szCs w:val="24"/>
        </w:rPr>
      </w:pPr>
    </w:p>
    <w:p w14:paraId="6DB2ACA3" w14:textId="77777777" w:rsidR="00972B06" w:rsidRPr="00BF4333" w:rsidRDefault="00972B06" w:rsidP="00972B06">
      <w:pPr>
        <w:pStyle w:val="BodyText"/>
        <w:rPr>
          <w:b/>
          <w:bCs/>
          <w:sz w:val="24"/>
          <w:szCs w:val="24"/>
        </w:rPr>
      </w:pPr>
      <w:r w:rsidRPr="00BF4333">
        <w:rPr>
          <w:b/>
          <w:bCs/>
          <w:sz w:val="24"/>
          <w:szCs w:val="24"/>
        </w:rPr>
        <w:t xml:space="preserve">Academic misconduct: </w:t>
      </w:r>
      <w:r w:rsidRPr="00BF4333">
        <w:rPr>
          <w:sz w:val="24"/>
          <w:szCs w:val="24"/>
        </w:rPr>
        <w:t xml:space="preserve">In accordance with university policy 18.1.16, the Department of World Languages, Literatures and Cultures fully supports and enforces all policies regarding academic misconduct (cheating, plagiarism, fabrication, etc.). For detailed descriptions and information covered by this policy please go to: </w:t>
      </w:r>
      <w:hyperlink r:id="rId14">
        <w:r w:rsidRPr="00BF4333">
          <w:rPr>
            <w:rStyle w:val="Hyperlink"/>
            <w:sz w:val="24"/>
            <w:szCs w:val="24"/>
          </w:rPr>
          <w:t>http://policy.unt.edu/sites/default/files/untpolicy/pdf/7-Student_Affairs-Academic_Integrity.pdf.</w:t>
        </w:r>
      </w:hyperlink>
    </w:p>
    <w:p w14:paraId="7A95D422" w14:textId="2872F8FF" w:rsidR="00972B06" w:rsidRPr="00BF4333" w:rsidRDefault="00972B06" w:rsidP="00972B06">
      <w:pPr>
        <w:pStyle w:val="BodyText"/>
        <w:rPr>
          <w:sz w:val="24"/>
          <w:szCs w:val="24"/>
        </w:rPr>
      </w:pPr>
      <w:r w:rsidRPr="00BF4333">
        <w:rPr>
          <w:sz w:val="24"/>
          <w:szCs w:val="24"/>
        </w:rPr>
        <w:t xml:space="preserve">It is YOUR responsibility to understand what cheating, plagiarism and fabrication entail and to contact your instructor if you have questions about what constitutes academic misconducts. Please be certain that all the work you submit </w:t>
      </w:r>
      <w:r>
        <w:rPr>
          <w:sz w:val="24"/>
          <w:szCs w:val="24"/>
        </w:rPr>
        <w:t>for</w:t>
      </w:r>
      <w:r w:rsidRPr="00BF4333">
        <w:rPr>
          <w:sz w:val="24"/>
          <w:szCs w:val="24"/>
        </w:rPr>
        <w:t xml:space="preserve"> this course is your own. Use of online translators</w:t>
      </w:r>
      <w:r>
        <w:rPr>
          <w:sz w:val="24"/>
          <w:szCs w:val="24"/>
        </w:rPr>
        <w:t xml:space="preserve"> </w:t>
      </w:r>
      <w:r w:rsidRPr="00BF4333">
        <w:rPr>
          <w:sz w:val="24"/>
          <w:szCs w:val="24"/>
        </w:rPr>
        <w:t xml:space="preserve">is prohibited and considered cheating. Seeking external help for any graded assignments is cheating. Copying whole or parts of any external resources (textbooks, books, websites or another </w:t>
      </w:r>
      <w:proofErr w:type="gramStart"/>
      <w:r w:rsidRPr="00BF4333">
        <w:rPr>
          <w:sz w:val="24"/>
          <w:szCs w:val="24"/>
        </w:rPr>
        <w:t>students’</w:t>
      </w:r>
      <w:proofErr w:type="gramEnd"/>
      <w:r w:rsidRPr="00BF4333">
        <w:rPr>
          <w:sz w:val="24"/>
          <w:szCs w:val="24"/>
        </w:rPr>
        <w:t xml:space="preserve"> work) without proper citation is plagiarism.</w:t>
      </w:r>
    </w:p>
    <w:p w14:paraId="59036B0F" w14:textId="77777777" w:rsidR="00972B06" w:rsidRPr="00BF4333" w:rsidRDefault="00972B06" w:rsidP="00BF4333">
      <w:pPr>
        <w:pStyle w:val="BodyText"/>
        <w:rPr>
          <w:sz w:val="24"/>
          <w:szCs w:val="24"/>
        </w:rPr>
      </w:pPr>
    </w:p>
    <w:p w14:paraId="308B10D8" w14:textId="59C7C19C" w:rsidR="00BF4333" w:rsidRDefault="00972B06" w:rsidP="00BF4333">
      <w:pPr>
        <w:pStyle w:val="BodyText"/>
        <w:rPr>
          <w:b/>
          <w:bCs/>
          <w:sz w:val="24"/>
          <w:szCs w:val="24"/>
        </w:rPr>
      </w:pPr>
      <w:r>
        <w:rPr>
          <w:b/>
          <w:bCs/>
          <w:sz w:val="24"/>
          <w:szCs w:val="24"/>
        </w:rPr>
        <w:t>Student Support Resources:</w:t>
      </w:r>
    </w:p>
    <w:p w14:paraId="54711ECF" w14:textId="77777777" w:rsidR="00972B06" w:rsidRPr="00FF2293" w:rsidRDefault="00972B06" w:rsidP="00972B06">
      <w:pPr>
        <w:rPr>
          <w:rFonts w:eastAsia="Times New Roman" w:cstheme="minorHAnsi"/>
          <w:b/>
          <w:bCs/>
          <w:color w:val="000000"/>
        </w:rPr>
      </w:pPr>
    </w:p>
    <w:p w14:paraId="12B7BFDF" w14:textId="77777777" w:rsidR="00972B06" w:rsidRPr="00972B06" w:rsidRDefault="00972B06" w:rsidP="00972B06">
      <w:pPr>
        <w:rPr>
          <w:rFonts w:eastAsia="Times New Roman" w:cstheme="minorHAnsi"/>
          <w:color w:val="000000"/>
          <w:sz w:val="24"/>
          <w:szCs w:val="24"/>
        </w:rPr>
      </w:pPr>
      <w:hyperlink r:id="rId15" w:tooltip="https://studentaffairs.unt.edu/care-team" w:history="1">
        <w:r w:rsidRPr="00972B06">
          <w:rPr>
            <w:rFonts w:eastAsia="Times New Roman" w:cstheme="minorHAnsi"/>
            <w:color w:val="0000FF"/>
            <w:sz w:val="24"/>
            <w:szCs w:val="24"/>
            <w:u w:val="single"/>
          </w:rPr>
          <w:t>CARE Team</w:t>
        </w:r>
      </w:hyperlink>
      <w:r w:rsidRPr="00972B06">
        <w:rPr>
          <w:rFonts w:eastAsia="Times New Roman" w:cstheme="minorHAnsi"/>
          <w:color w:val="000000"/>
          <w:sz w:val="24"/>
          <w:szCs w:val="24"/>
        </w:rPr>
        <w:t>: The mission of the CARE Team is to</w:t>
      </w:r>
    </w:p>
    <w:p w14:paraId="2E4896B2" w14:textId="77777777" w:rsidR="00972B06" w:rsidRPr="00972B06" w:rsidRDefault="00972B06" w:rsidP="00652E31">
      <w:pPr>
        <w:widowControl/>
        <w:numPr>
          <w:ilvl w:val="0"/>
          <w:numId w:val="17"/>
        </w:numPr>
        <w:autoSpaceDE/>
        <w:autoSpaceDN/>
        <w:adjustRightInd/>
        <w:rPr>
          <w:rFonts w:eastAsia="Times New Roman" w:cstheme="minorHAnsi"/>
          <w:color w:val="000000"/>
          <w:sz w:val="24"/>
          <w:szCs w:val="24"/>
        </w:rPr>
      </w:pPr>
      <w:r w:rsidRPr="00972B06">
        <w:rPr>
          <w:rFonts w:eastAsia="Times New Roman" w:cstheme="minorHAnsi"/>
          <w:color w:val="000000"/>
          <w:sz w:val="24"/>
          <w:szCs w:val="24"/>
        </w:rPr>
        <w:lastRenderedPageBreak/>
        <w:t>Assist in protecting the health, safety, and welfare of the UNT community.</w:t>
      </w:r>
    </w:p>
    <w:p w14:paraId="31C9E57C" w14:textId="77777777" w:rsidR="00972B06" w:rsidRPr="00972B06" w:rsidRDefault="00972B06" w:rsidP="00652E31">
      <w:pPr>
        <w:widowControl/>
        <w:numPr>
          <w:ilvl w:val="0"/>
          <w:numId w:val="17"/>
        </w:numPr>
        <w:autoSpaceDE/>
        <w:autoSpaceDN/>
        <w:adjustRightInd/>
        <w:rPr>
          <w:rFonts w:eastAsia="Times New Roman" w:cstheme="minorHAnsi"/>
          <w:color w:val="000000"/>
          <w:sz w:val="24"/>
          <w:szCs w:val="24"/>
        </w:rPr>
      </w:pPr>
      <w:r w:rsidRPr="00972B06">
        <w:rPr>
          <w:rFonts w:eastAsia="Times New Roman" w:cstheme="minorHAnsi"/>
          <w:color w:val="000000"/>
          <w:sz w:val="24"/>
          <w:szCs w:val="24"/>
        </w:rPr>
        <w:t>Support student, staff, and faculty success.</w:t>
      </w:r>
    </w:p>
    <w:p w14:paraId="29759014" w14:textId="77777777" w:rsidR="00972B06" w:rsidRPr="00972B06" w:rsidRDefault="00972B06" w:rsidP="00652E31">
      <w:pPr>
        <w:widowControl/>
        <w:numPr>
          <w:ilvl w:val="0"/>
          <w:numId w:val="17"/>
        </w:numPr>
        <w:autoSpaceDE/>
        <w:autoSpaceDN/>
        <w:adjustRightInd/>
        <w:rPr>
          <w:rFonts w:eastAsia="Times New Roman" w:cstheme="minorHAnsi"/>
          <w:color w:val="000000"/>
          <w:sz w:val="24"/>
          <w:szCs w:val="24"/>
        </w:rPr>
      </w:pPr>
      <w:r w:rsidRPr="00972B06">
        <w:rPr>
          <w:rFonts w:eastAsia="Times New Roman" w:cstheme="minorHAnsi"/>
          <w:color w:val="000000"/>
          <w:sz w:val="24"/>
          <w:szCs w:val="24"/>
        </w:rPr>
        <w:t>Provide a comprehensive response to students, staff, and faculty whose behavior could be harmful to themselves or others.</w:t>
      </w:r>
    </w:p>
    <w:p w14:paraId="1E25146D" w14:textId="77777777" w:rsidR="00972B06" w:rsidRPr="00972B06" w:rsidRDefault="00972B06" w:rsidP="00972B06">
      <w:pPr>
        <w:rPr>
          <w:rFonts w:eastAsia="Times New Roman" w:cstheme="minorHAnsi"/>
          <w:color w:val="000000"/>
          <w:sz w:val="24"/>
          <w:szCs w:val="24"/>
        </w:rPr>
      </w:pPr>
    </w:p>
    <w:p w14:paraId="0F8D662D" w14:textId="77777777" w:rsidR="00972B06" w:rsidRPr="00972B06" w:rsidRDefault="00972B06" w:rsidP="00972B06">
      <w:pPr>
        <w:rPr>
          <w:rFonts w:eastAsia="Times New Roman" w:cstheme="minorHAnsi"/>
          <w:color w:val="000000"/>
          <w:sz w:val="24"/>
          <w:szCs w:val="24"/>
        </w:rPr>
      </w:pPr>
      <w:r w:rsidRPr="00972B06">
        <w:rPr>
          <w:rFonts w:eastAsia="Times New Roman" w:cstheme="minorHAnsi"/>
          <w:color w:val="000000"/>
          <w:sz w:val="24"/>
          <w:szCs w:val="24"/>
        </w:rPr>
        <w:t>The CARE Team is one of several resources available to the campus community to address these concerns. To refer a student to the CARE Team, please go to </w:t>
      </w:r>
      <w:hyperlink r:id="rId16" w:tooltip="http://cm.maxient.com/reportingform.php?UnivofNorthTexas&amp;layout_id=16" w:history="1">
        <w:r w:rsidRPr="00972B06">
          <w:rPr>
            <w:rFonts w:eastAsia="Times New Roman" w:cstheme="minorHAnsi"/>
            <w:color w:val="0000FF"/>
            <w:sz w:val="24"/>
            <w:szCs w:val="24"/>
            <w:u w:val="single"/>
          </w:rPr>
          <w:t>report.unt.edu</w:t>
        </w:r>
      </w:hyperlink>
      <w:r w:rsidRPr="00972B06">
        <w:rPr>
          <w:rFonts w:eastAsia="Times New Roman" w:cstheme="minorHAnsi"/>
          <w:color w:val="000000"/>
          <w:sz w:val="24"/>
          <w:szCs w:val="24"/>
        </w:rPr>
        <w:t xml:space="preserve">. After submitting a report, a UNT staff member will reach out to the student within the next business day. A crisis or emergency involving a UNT student should be reported to the UNT Police Department by calling 911 or 940-565-3003. If you ever have any questions or concerns, contact the Dean of Students Office at </w:t>
      </w:r>
      <w:hyperlink r:id="rId17" w:history="1">
        <w:r w:rsidRPr="00972B06">
          <w:rPr>
            <w:rStyle w:val="Hyperlink"/>
            <w:rFonts w:eastAsia="Times New Roman" w:cstheme="minorHAnsi"/>
            <w:sz w:val="24"/>
            <w:szCs w:val="24"/>
          </w:rPr>
          <w:t>deanofstudents@unt.edu</w:t>
        </w:r>
      </w:hyperlink>
      <w:r w:rsidRPr="00972B06">
        <w:rPr>
          <w:rFonts w:eastAsia="Times New Roman" w:cstheme="minorHAnsi"/>
          <w:color w:val="000000"/>
          <w:sz w:val="24"/>
          <w:szCs w:val="24"/>
        </w:rPr>
        <w:t xml:space="preserve"> or by calling 940-565-2648.</w:t>
      </w:r>
    </w:p>
    <w:p w14:paraId="3E959840" w14:textId="77777777" w:rsidR="00972B06" w:rsidRPr="00972B06" w:rsidRDefault="00972B06" w:rsidP="00972B06">
      <w:pPr>
        <w:spacing w:before="100" w:beforeAutospacing="1" w:after="100" w:afterAutospacing="1"/>
        <w:rPr>
          <w:rFonts w:eastAsia="Times New Roman" w:cstheme="minorHAnsi"/>
          <w:color w:val="000000"/>
          <w:sz w:val="24"/>
          <w:szCs w:val="24"/>
        </w:rPr>
      </w:pPr>
      <w:r w:rsidRPr="00972B06">
        <w:rPr>
          <w:rFonts w:eastAsia="Times New Roman" w:cstheme="minorHAnsi"/>
          <w:color w:val="000000"/>
          <w:sz w:val="24"/>
          <w:szCs w:val="24"/>
        </w:rPr>
        <w:t xml:space="preserve">You can find additional Student Support Resources under </w:t>
      </w:r>
      <w:r w:rsidRPr="00972B06">
        <w:rPr>
          <w:rFonts w:eastAsia="Times New Roman" w:cstheme="minorHAnsi"/>
          <w:b/>
          <w:bCs/>
          <w:color w:val="000000"/>
          <w:sz w:val="24"/>
          <w:szCs w:val="24"/>
        </w:rPr>
        <w:t>Quick Links</w:t>
      </w:r>
      <w:r w:rsidRPr="00972B06">
        <w:rPr>
          <w:rFonts w:eastAsia="Times New Roman" w:cstheme="minorHAnsi"/>
          <w:color w:val="000000"/>
          <w:sz w:val="24"/>
          <w:szCs w:val="24"/>
        </w:rPr>
        <w:t xml:space="preserve"> on the </w:t>
      </w:r>
      <w:hyperlink r:id="rId18" w:history="1">
        <w:r w:rsidRPr="00972B06">
          <w:rPr>
            <w:rStyle w:val="Hyperlink"/>
            <w:rFonts w:eastAsia="Times New Roman" w:cstheme="minorHAnsi"/>
            <w:sz w:val="24"/>
            <w:szCs w:val="24"/>
          </w:rPr>
          <w:t>Dean of Students</w:t>
        </w:r>
      </w:hyperlink>
      <w:r w:rsidRPr="00972B06">
        <w:rPr>
          <w:rFonts w:eastAsia="Times New Roman" w:cstheme="minorHAnsi"/>
          <w:color w:val="000000"/>
          <w:sz w:val="24"/>
          <w:szCs w:val="24"/>
        </w:rPr>
        <w:t xml:space="preserve"> website.</w:t>
      </w:r>
    </w:p>
    <w:p w14:paraId="0BFEA92B" w14:textId="77777777" w:rsidR="00972B06" w:rsidRPr="00972B06" w:rsidRDefault="00972B06" w:rsidP="00972B06">
      <w:pPr>
        <w:spacing w:before="100" w:beforeAutospacing="1" w:after="100" w:afterAutospacing="1"/>
        <w:rPr>
          <w:rFonts w:eastAsia="Times New Roman" w:cstheme="minorHAnsi"/>
          <w:color w:val="000000"/>
          <w:sz w:val="24"/>
          <w:szCs w:val="24"/>
        </w:rPr>
      </w:pPr>
      <w:r w:rsidRPr="00972B06">
        <w:rPr>
          <w:rFonts w:eastAsia="Times New Roman" w:cstheme="minorHAnsi"/>
          <w:color w:val="000000"/>
          <w:sz w:val="24"/>
          <w:szCs w:val="24"/>
        </w:rPr>
        <w:t xml:space="preserve">UNT Policies related to student affairs can be found here: </w:t>
      </w:r>
      <w:hyperlink r:id="rId19" w:history="1">
        <w:r w:rsidRPr="00972B06">
          <w:rPr>
            <w:rStyle w:val="Hyperlink"/>
            <w:rFonts w:eastAsia="Times New Roman" w:cstheme="minorHAnsi"/>
            <w:sz w:val="24"/>
            <w:szCs w:val="24"/>
          </w:rPr>
          <w:t>https://studentaffairs.unt.edu/dean-of-students/policies/</w:t>
        </w:r>
      </w:hyperlink>
    </w:p>
    <w:p w14:paraId="621205E9" w14:textId="77777777" w:rsidR="00BF4333" w:rsidRPr="00BF4333" w:rsidRDefault="00BF4333" w:rsidP="00BF4333">
      <w:pPr>
        <w:pStyle w:val="BodyText"/>
        <w:rPr>
          <w:sz w:val="24"/>
          <w:szCs w:val="24"/>
        </w:rPr>
      </w:pPr>
    </w:p>
    <w:p w14:paraId="557D4835" w14:textId="5E834B33" w:rsidR="00972B06" w:rsidRPr="00972B06" w:rsidRDefault="00972B06" w:rsidP="00972B06">
      <w:pPr>
        <w:rPr>
          <w:rFonts w:eastAsia="Times New Roman" w:cstheme="minorHAnsi"/>
          <w:b/>
          <w:bCs/>
          <w:color w:val="000000"/>
        </w:rPr>
      </w:pPr>
      <w:r w:rsidRPr="00972B06">
        <w:rPr>
          <w:rFonts w:eastAsia="Times New Roman" w:cstheme="minorHAnsi"/>
          <w:b/>
          <w:bCs/>
          <w:color w:val="000000"/>
        </w:rPr>
        <w:t>Students’ Concerns and Complaints:</w:t>
      </w:r>
      <w:r>
        <w:rPr>
          <w:rFonts w:eastAsia="Times New Roman" w:cstheme="minorHAnsi"/>
          <w:b/>
          <w:bCs/>
          <w:color w:val="000000"/>
        </w:rPr>
        <w:t xml:space="preserve"> </w:t>
      </w:r>
      <w:r w:rsidRPr="00972B06">
        <w:rPr>
          <w:rFonts w:eastAsia="Times New Roman" w:cstheme="minorHAnsi"/>
          <w:sz w:val="24"/>
          <w:szCs w:val="24"/>
        </w:rPr>
        <w:t>Open communication is key to resolving concerns. Most issues or misunderstandings can be addressed effectively when those directly involved engage in honest discussion.</w:t>
      </w:r>
    </w:p>
    <w:p w14:paraId="4247F3D8" w14:textId="77777777" w:rsidR="00972B06" w:rsidRPr="00972B06" w:rsidRDefault="00972B06" w:rsidP="00972B06">
      <w:pPr>
        <w:rPr>
          <w:rFonts w:eastAsia="Times New Roman" w:cstheme="minorHAnsi"/>
          <w:sz w:val="24"/>
          <w:szCs w:val="24"/>
        </w:rPr>
      </w:pPr>
    </w:p>
    <w:p w14:paraId="5D627019" w14:textId="77777777" w:rsidR="00972B06" w:rsidRPr="00972B06" w:rsidRDefault="00972B06" w:rsidP="00972B06">
      <w:pPr>
        <w:rPr>
          <w:rFonts w:eastAsia="Times New Roman" w:cstheme="minorHAnsi"/>
          <w:sz w:val="24"/>
          <w:szCs w:val="24"/>
        </w:rPr>
      </w:pPr>
      <w:r w:rsidRPr="00972B06">
        <w:rPr>
          <w:rFonts w:eastAsia="Times New Roman" w:cstheme="minorHAnsi"/>
          <w:sz w:val="24"/>
          <w:szCs w:val="24"/>
        </w:rPr>
        <w:t>If you have a concern related to your course, whether about materials, instruction, assessments, or the classroom environment, please begin by speaking with your instructor. If the matter remains unresolved, or if you are uncomfortable approaching your instructor, you may contact the WLLC department.</w:t>
      </w:r>
    </w:p>
    <w:p w14:paraId="247345A0" w14:textId="77777777" w:rsidR="00972B06" w:rsidRPr="00972B06" w:rsidRDefault="00972B06" w:rsidP="00972B06">
      <w:pPr>
        <w:rPr>
          <w:rFonts w:eastAsia="Times New Roman" w:cstheme="minorHAnsi"/>
          <w:sz w:val="24"/>
          <w:szCs w:val="24"/>
        </w:rPr>
      </w:pPr>
    </w:p>
    <w:p w14:paraId="7542DD18" w14:textId="77777777" w:rsidR="00972B06" w:rsidRPr="00972B06" w:rsidRDefault="00972B06" w:rsidP="00972B06">
      <w:pPr>
        <w:rPr>
          <w:rFonts w:eastAsia="Times New Roman" w:cstheme="minorHAnsi"/>
          <w:sz w:val="24"/>
          <w:szCs w:val="24"/>
        </w:rPr>
      </w:pPr>
      <w:r w:rsidRPr="00972B06">
        <w:rPr>
          <w:rFonts w:eastAsia="Times New Roman" w:cstheme="minorHAnsi"/>
          <w:sz w:val="24"/>
          <w:szCs w:val="24"/>
        </w:rPr>
        <w:t xml:space="preserve">To learn more about the complaint procedure or to file a formal complaint, you can access the document WLLC COURSE COMPLAINT PROCEDURE FOR STUDENTS on the departmental website: </w:t>
      </w:r>
      <w:hyperlink r:id="rId20" w:history="1">
        <w:r w:rsidRPr="00972B06">
          <w:rPr>
            <w:rStyle w:val="Hyperlink"/>
            <w:rFonts w:eastAsia="Times New Roman" w:cstheme="minorHAnsi"/>
            <w:color w:val="auto"/>
            <w:sz w:val="24"/>
            <w:szCs w:val="24"/>
          </w:rPr>
          <w:t>https://class.unt.edu/world-languages-literatures-cultures/resources/studentcomplaint.pdf</w:t>
        </w:r>
      </w:hyperlink>
    </w:p>
    <w:p w14:paraId="2128D6FC" w14:textId="77777777" w:rsidR="00972B06" w:rsidRPr="00972B06" w:rsidRDefault="00972B06" w:rsidP="00972B06">
      <w:pPr>
        <w:rPr>
          <w:rFonts w:eastAsia="Times New Roman" w:cstheme="minorHAnsi"/>
          <w:sz w:val="24"/>
          <w:szCs w:val="24"/>
        </w:rPr>
      </w:pPr>
    </w:p>
    <w:p w14:paraId="36CC3F5D" w14:textId="77777777" w:rsidR="00972B06" w:rsidRPr="00972B06" w:rsidRDefault="00972B06" w:rsidP="00972B06">
      <w:pPr>
        <w:rPr>
          <w:rFonts w:eastAsia="Times New Roman" w:cstheme="minorHAnsi"/>
          <w:sz w:val="24"/>
          <w:szCs w:val="24"/>
        </w:rPr>
      </w:pPr>
      <w:r w:rsidRPr="00972B06">
        <w:rPr>
          <w:rFonts w:eastAsia="Times New Roman" w:cstheme="minorHAnsi"/>
          <w:sz w:val="24"/>
          <w:szCs w:val="24"/>
        </w:rPr>
        <w:t>When emailing the department, be sure to include:</w:t>
      </w:r>
    </w:p>
    <w:p w14:paraId="54A7A701" w14:textId="77777777" w:rsidR="00972B06" w:rsidRPr="00972B06" w:rsidRDefault="00972B06" w:rsidP="00652E31">
      <w:pPr>
        <w:widowControl/>
        <w:numPr>
          <w:ilvl w:val="0"/>
          <w:numId w:val="18"/>
        </w:numPr>
        <w:autoSpaceDE/>
        <w:autoSpaceDN/>
        <w:adjustRightInd/>
        <w:spacing w:before="100" w:beforeAutospacing="1" w:after="100" w:afterAutospacing="1"/>
        <w:rPr>
          <w:rFonts w:eastAsia="Times New Roman" w:cstheme="minorHAnsi"/>
          <w:sz w:val="24"/>
          <w:szCs w:val="24"/>
        </w:rPr>
      </w:pPr>
      <w:r w:rsidRPr="00972B06">
        <w:rPr>
          <w:rFonts w:eastAsia="Times New Roman" w:cstheme="minorHAnsi"/>
          <w:sz w:val="24"/>
          <w:szCs w:val="24"/>
        </w:rPr>
        <w:t>Your first and last name</w:t>
      </w:r>
    </w:p>
    <w:p w14:paraId="3EBEB17F" w14:textId="77777777" w:rsidR="00972B06" w:rsidRPr="00972B06" w:rsidRDefault="00972B06" w:rsidP="00652E31">
      <w:pPr>
        <w:widowControl/>
        <w:numPr>
          <w:ilvl w:val="0"/>
          <w:numId w:val="18"/>
        </w:numPr>
        <w:autoSpaceDE/>
        <w:autoSpaceDN/>
        <w:adjustRightInd/>
        <w:spacing w:before="100" w:beforeAutospacing="1" w:after="100" w:afterAutospacing="1"/>
        <w:rPr>
          <w:rFonts w:eastAsia="Times New Roman" w:cstheme="minorHAnsi"/>
          <w:sz w:val="24"/>
          <w:szCs w:val="24"/>
        </w:rPr>
      </w:pPr>
      <w:r w:rsidRPr="00972B06">
        <w:rPr>
          <w:rFonts w:eastAsia="Times New Roman" w:cstheme="minorHAnsi"/>
          <w:sz w:val="24"/>
          <w:szCs w:val="24"/>
        </w:rPr>
        <w:t>Your instructor’s name</w:t>
      </w:r>
    </w:p>
    <w:p w14:paraId="34AC30B3" w14:textId="77777777" w:rsidR="00972B06" w:rsidRPr="00972B06" w:rsidRDefault="00972B06" w:rsidP="00652E31">
      <w:pPr>
        <w:widowControl/>
        <w:numPr>
          <w:ilvl w:val="0"/>
          <w:numId w:val="18"/>
        </w:numPr>
        <w:autoSpaceDE/>
        <w:autoSpaceDN/>
        <w:adjustRightInd/>
        <w:spacing w:before="100" w:beforeAutospacing="1" w:after="100" w:afterAutospacing="1"/>
        <w:rPr>
          <w:rFonts w:eastAsia="Times New Roman" w:cstheme="minorHAnsi"/>
          <w:sz w:val="24"/>
          <w:szCs w:val="24"/>
        </w:rPr>
      </w:pPr>
      <w:r w:rsidRPr="00972B06">
        <w:rPr>
          <w:rFonts w:eastAsia="Times New Roman" w:cstheme="minorHAnsi"/>
          <w:sz w:val="24"/>
          <w:szCs w:val="24"/>
        </w:rPr>
        <w:t>Your course title and section number</w:t>
      </w:r>
    </w:p>
    <w:p w14:paraId="4CD51B84" w14:textId="77777777" w:rsidR="00972B06" w:rsidRPr="00972B06" w:rsidRDefault="00972B06" w:rsidP="00972B06">
      <w:pPr>
        <w:rPr>
          <w:rFonts w:eastAsia="Times New Roman" w:cstheme="minorHAnsi"/>
          <w:sz w:val="24"/>
          <w:szCs w:val="24"/>
        </w:rPr>
      </w:pPr>
      <w:r w:rsidRPr="00972B06">
        <w:rPr>
          <w:rFonts w:eastAsia="Times New Roman" w:cstheme="minorHAnsi"/>
          <w:sz w:val="24"/>
          <w:szCs w:val="24"/>
        </w:rPr>
        <w:t>Thank you for helping us to maintain a supportive learning environment.</w:t>
      </w:r>
    </w:p>
    <w:p w14:paraId="7A9816A7" w14:textId="77777777" w:rsidR="00BF4333" w:rsidRPr="00BF4333" w:rsidRDefault="00BF4333" w:rsidP="00BF4333">
      <w:pPr>
        <w:pStyle w:val="BodyText"/>
        <w:rPr>
          <w:sz w:val="24"/>
          <w:szCs w:val="24"/>
        </w:rPr>
      </w:pPr>
    </w:p>
    <w:p w14:paraId="37A9F463" w14:textId="77777777" w:rsidR="00BF4333" w:rsidRPr="00BF4333" w:rsidRDefault="00BF4333" w:rsidP="00BF4333">
      <w:pPr>
        <w:pStyle w:val="BodyText"/>
        <w:rPr>
          <w:b/>
          <w:bCs/>
          <w:sz w:val="24"/>
          <w:szCs w:val="24"/>
        </w:rPr>
      </w:pPr>
      <w:r w:rsidRPr="00BF4333">
        <w:rPr>
          <w:b/>
          <w:bCs/>
          <w:sz w:val="24"/>
          <w:szCs w:val="24"/>
        </w:rPr>
        <w:t xml:space="preserve">Student Perceptions of Teaching (SPOT): </w:t>
      </w:r>
      <w:r w:rsidRPr="00BF4333">
        <w:rPr>
          <w:sz w:val="24"/>
          <w:szCs w:val="24"/>
        </w:rPr>
        <w:t xml:space="preserve">Student feedback is important and an essential part of participation in this course. The student evaluation of instruction is a requirement for all organized classes at UNT. The short SPOT survey will be made available later in the semester and you will receive an email from "UNT SPOT Course Evaluations via </w:t>
      </w:r>
      <w:proofErr w:type="spellStart"/>
      <w:r w:rsidRPr="00BF4333">
        <w:rPr>
          <w:sz w:val="24"/>
          <w:szCs w:val="24"/>
        </w:rPr>
        <w:t>IASystem</w:t>
      </w:r>
      <w:proofErr w:type="spellEnd"/>
      <w:r w:rsidRPr="00BF4333">
        <w:rPr>
          <w:sz w:val="24"/>
          <w:szCs w:val="24"/>
        </w:rPr>
        <w:t xml:space="preserve"> Notification" (</w:t>
      </w:r>
      <w:hyperlink r:id="rId21">
        <w:r w:rsidRPr="00BF4333">
          <w:rPr>
            <w:rStyle w:val="Hyperlink"/>
            <w:sz w:val="24"/>
            <w:szCs w:val="24"/>
          </w:rPr>
          <w:t>no-reply@iasystem.org</w:t>
        </w:r>
      </w:hyperlink>
      <w:r w:rsidRPr="00BF4333">
        <w:rPr>
          <w:sz w:val="24"/>
          <w:szCs w:val="24"/>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spot website at </w:t>
      </w:r>
      <w:hyperlink r:id="rId22">
        <w:r w:rsidRPr="00BF4333">
          <w:rPr>
            <w:rStyle w:val="Hyperlink"/>
            <w:sz w:val="24"/>
            <w:szCs w:val="24"/>
          </w:rPr>
          <w:t xml:space="preserve">www.spot.unt.edu </w:t>
        </w:r>
      </w:hyperlink>
      <w:r w:rsidRPr="00BF4333">
        <w:rPr>
          <w:sz w:val="24"/>
          <w:szCs w:val="24"/>
        </w:rPr>
        <w:t xml:space="preserve">or email </w:t>
      </w:r>
      <w:hyperlink r:id="rId23">
        <w:r w:rsidRPr="00BF4333">
          <w:rPr>
            <w:rStyle w:val="Hyperlink"/>
            <w:sz w:val="24"/>
            <w:szCs w:val="24"/>
          </w:rPr>
          <w:t>spot@unt.edu.</w:t>
        </w:r>
      </w:hyperlink>
    </w:p>
    <w:p w14:paraId="0E114D37" w14:textId="77777777" w:rsidR="00BF4333" w:rsidRPr="00BF4333" w:rsidRDefault="00BF4333" w:rsidP="00BF4333">
      <w:pPr>
        <w:pStyle w:val="BodyText"/>
        <w:rPr>
          <w:sz w:val="24"/>
          <w:szCs w:val="24"/>
        </w:rPr>
      </w:pPr>
    </w:p>
    <w:p w14:paraId="48CBE2E3" w14:textId="77777777" w:rsidR="00BF4333" w:rsidRPr="00BF4333" w:rsidRDefault="00BF4333" w:rsidP="00BF4333">
      <w:pPr>
        <w:pStyle w:val="BodyText"/>
        <w:rPr>
          <w:b/>
          <w:bCs/>
          <w:sz w:val="24"/>
          <w:szCs w:val="24"/>
        </w:rPr>
      </w:pPr>
      <w:r w:rsidRPr="00BF4333">
        <w:rPr>
          <w:b/>
          <w:bCs/>
          <w:sz w:val="24"/>
          <w:szCs w:val="24"/>
        </w:rPr>
        <w:t>Important dates and withdrawal/drop information</w:t>
      </w:r>
    </w:p>
    <w:p w14:paraId="50CC093D" w14:textId="77777777" w:rsidR="00BF4333" w:rsidRPr="00BF4333" w:rsidRDefault="00BF4333" w:rsidP="00BF4333">
      <w:pPr>
        <w:pStyle w:val="BodyText"/>
        <w:rPr>
          <w:sz w:val="24"/>
          <w:szCs w:val="24"/>
        </w:rPr>
      </w:pPr>
      <w:hyperlink r:id="rId24" w:history="1">
        <w:r w:rsidRPr="00BF4333">
          <w:rPr>
            <w:rStyle w:val="Hyperlink"/>
            <w:sz w:val="24"/>
            <w:szCs w:val="24"/>
          </w:rPr>
          <w:t>https://registrar.unt.edu/registration/spring-registration-guide</w:t>
        </w:r>
      </w:hyperlink>
    </w:p>
    <w:p w14:paraId="5A516EFB" w14:textId="7B7FBB7F" w:rsidR="009140CD" w:rsidRDefault="009140CD" w:rsidP="0041532B">
      <w:pPr>
        <w:pStyle w:val="BodyText"/>
        <w:rPr>
          <w:sz w:val="24"/>
          <w:szCs w:val="24"/>
        </w:rPr>
      </w:pPr>
    </w:p>
    <w:p w14:paraId="7EDE4697" w14:textId="77777777" w:rsidR="00BF4333" w:rsidRPr="00FC4C13" w:rsidRDefault="00BF4333" w:rsidP="00BF4333">
      <w:pPr>
        <w:pStyle w:val="Heading1"/>
        <w:kinsoku w:val="0"/>
        <w:overflowPunct w:val="0"/>
        <w:ind w:left="0"/>
        <w:rPr>
          <w:rFonts w:cs="Times New Roman"/>
          <w:sz w:val="24"/>
          <w:szCs w:val="24"/>
        </w:rPr>
      </w:pPr>
    </w:p>
    <w:p w14:paraId="304706AB" w14:textId="77777777" w:rsidR="00BF4333" w:rsidRDefault="00BF4333" w:rsidP="00BF4333">
      <w:pPr>
        <w:pStyle w:val="Heading1"/>
        <w:kinsoku w:val="0"/>
        <w:overflowPunct w:val="0"/>
        <w:spacing w:before="1"/>
        <w:ind w:left="0" w:right="-13"/>
        <w:jc w:val="center"/>
        <w:rPr>
          <w:rFonts w:cs="Times New Roman"/>
          <w:color w:val="FF0000"/>
          <w:sz w:val="24"/>
          <w:szCs w:val="24"/>
        </w:rPr>
      </w:pPr>
      <w:r w:rsidRPr="00FC4C13">
        <w:rPr>
          <w:rFonts w:cs="Times New Roman"/>
          <w:color w:val="FF0000"/>
          <w:sz w:val="24"/>
          <w:szCs w:val="24"/>
        </w:rPr>
        <w:lastRenderedPageBreak/>
        <w:t>WEEKLY SCHEDULE</w:t>
      </w:r>
      <w:r w:rsidRPr="00FC4C13">
        <w:rPr>
          <w:rFonts w:cs="Times New Roman"/>
          <w:color w:val="FF0000"/>
          <w:spacing w:val="-2"/>
          <w:sz w:val="24"/>
          <w:szCs w:val="24"/>
        </w:rPr>
        <w:t xml:space="preserve"> </w:t>
      </w:r>
      <w:r w:rsidRPr="00FC4C13">
        <w:rPr>
          <w:rFonts w:cs="Times New Roman"/>
          <w:color w:val="FF0000"/>
          <w:sz w:val="24"/>
          <w:szCs w:val="24"/>
        </w:rPr>
        <w:t>*</w:t>
      </w:r>
    </w:p>
    <w:p w14:paraId="47591BA6" w14:textId="77777777" w:rsidR="00F00238" w:rsidRDefault="00F00238" w:rsidP="00F00238"/>
    <w:p w14:paraId="5CCA5018" w14:textId="7EFCE7E4" w:rsidR="00F00238" w:rsidRPr="00F00238" w:rsidRDefault="00F00238" w:rsidP="00F00238">
      <w:pPr>
        <w:jc w:val="center"/>
        <w:rPr>
          <w:b/>
          <w:bCs/>
          <w:color w:val="FF0000"/>
        </w:rPr>
      </w:pPr>
      <w:r w:rsidRPr="00F00238">
        <w:rPr>
          <w:b/>
          <w:bCs/>
          <w:color w:val="FF0000"/>
        </w:rPr>
        <w:t>CHECK CANVAS FOR ALL ASSIGNMENTS AND ASSESSMENTS DEADLINE</w:t>
      </w:r>
    </w:p>
    <w:p w14:paraId="2FD792AF" w14:textId="77777777" w:rsidR="00BF4333" w:rsidRPr="00FC4C13" w:rsidRDefault="00BF4333" w:rsidP="00BF4333">
      <w:pPr>
        <w:pStyle w:val="BodyText"/>
        <w:kinsoku w:val="0"/>
        <w:overflowPunct w:val="0"/>
        <w:rPr>
          <w:rFonts w:cs="Times New Roman"/>
          <w:b/>
          <w:bCs/>
          <w:sz w:val="24"/>
          <w:szCs w:val="24"/>
        </w:rPr>
      </w:pPr>
    </w:p>
    <w:tbl>
      <w:tblPr>
        <w:tblW w:w="10165" w:type="dxa"/>
        <w:jc w:val="center"/>
        <w:tblLayout w:type="fixed"/>
        <w:tblCellMar>
          <w:top w:w="28" w:type="dxa"/>
          <w:left w:w="57" w:type="dxa"/>
          <w:bottom w:w="28" w:type="dxa"/>
          <w:right w:w="57" w:type="dxa"/>
        </w:tblCellMar>
        <w:tblLook w:val="04A0" w:firstRow="1" w:lastRow="0" w:firstColumn="1" w:lastColumn="0" w:noHBand="0" w:noVBand="1"/>
      </w:tblPr>
      <w:tblGrid>
        <w:gridCol w:w="1976"/>
        <w:gridCol w:w="8189"/>
      </w:tblGrid>
      <w:tr w:rsidR="00AF01E6" w:rsidRPr="00AF01E6" w14:paraId="7F19A952"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C66C9ED" w14:textId="77777777" w:rsidR="00AF01E6" w:rsidRPr="00AF01E6" w:rsidRDefault="00AF01E6" w:rsidP="00AF01E6">
            <w:pPr>
              <w:kinsoku w:val="0"/>
              <w:overflowPunct w:val="0"/>
              <w:spacing w:line="236" w:lineRule="exact"/>
              <w:rPr>
                <w:rFonts w:eastAsia="Times New Roman" w:cs="Times New Roman"/>
                <w:b/>
                <w:bCs/>
                <w:sz w:val="23"/>
                <w:szCs w:val="23"/>
              </w:rPr>
            </w:pPr>
            <w:r w:rsidRPr="00AF01E6">
              <w:rPr>
                <w:rFonts w:eastAsia="Times New Roman" w:cs="Times New Roman"/>
                <w:b/>
                <w:bCs/>
                <w:sz w:val="23"/>
                <w:szCs w:val="23"/>
              </w:rPr>
              <w:t>Week</w:t>
            </w:r>
          </w:p>
        </w:tc>
        <w:tc>
          <w:tcPr>
            <w:tcW w:w="81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E5D5F31" w14:textId="77777777" w:rsidR="00AF01E6" w:rsidRPr="00AF01E6" w:rsidRDefault="00AF01E6" w:rsidP="00AF01E6">
            <w:pPr>
              <w:kinsoku w:val="0"/>
              <w:overflowPunct w:val="0"/>
              <w:spacing w:line="236" w:lineRule="exact"/>
              <w:rPr>
                <w:rFonts w:eastAsia="Times New Roman" w:cs="Times New Roman"/>
                <w:b/>
                <w:bCs/>
                <w:sz w:val="23"/>
                <w:szCs w:val="23"/>
                <w:lang w:val="fr-FR"/>
              </w:rPr>
            </w:pPr>
            <w:r w:rsidRPr="00AF01E6">
              <w:rPr>
                <w:rFonts w:eastAsia="Times New Roman" w:cs="Times New Roman"/>
                <w:b/>
                <w:bCs/>
                <w:sz w:val="23"/>
                <w:szCs w:val="23"/>
                <w:lang w:val="fr-FR"/>
              </w:rPr>
              <w:t>Topic</w:t>
            </w:r>
          </w:p>
        </w:tc>
      </w:tr>
      <w:tr w:rsidR="00AF01E6" w:rsidRPr="00AF01E6" w14:paraId="23437A2A"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CCFFFF"/>
            <w:vAlign w:val="center"/>
            <w:hideMark/>
          </w:tcPr>
          <w:p w14:paraId="1681BCC8"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 xml:space="preserve">Week 1 </w:t>
            </w:r>
          </w:p>
          <w:p w14:paraId="0A34003A"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Jan 13-15</w:t>
            </w:r>
          </w:p>
        </w:tc>
        <w:tc>
          <w:tcPr>
            <w:tcW w:w="8189" w:type="dxa"/>
            <w:tcBorders>
              <w:top w:val="single" w:sz="4" w:space="0" w:color="000000"/>
              <w:left w:val="single" w:sz="4" w:space="0" w:color="000000"/>
              <w:bottom w:val="single" w:sz="4" w:space="0" w:color="000000"/>
              <w:right w:val="single" w:sz="4" w:space="0" w:color="000000"/>
            </w:tcBorders>
            <w:shd w:val="clear" w:color="auto" w:fill="CCFFFF"/>
            <w:vAlign w:val="center"/>
            <w:hideMark/>
          </w:tcPr>
          <w:p w14:paraId="07F9740F"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 xml:space="preserve">Présentation du cours.  </w:t>
            </w:r>
          </w:p>
          <w:p w14:paraId="07E625C4"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La Francophonie- Le système francophone</w:t>
            </w:r>
          </w:p>
        </w:tc>
      </w:tr>
      <w:tr w:rsidR="00AF01E6" w:rsidRPr="00AF01E6" w14:paraId="37A647C1"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CCFFFF"/>
            <w:vAlign w:val="center"/>
            <w:hideMark/>
          </w:tcPr>
          <w:p w14:paraId="6EB26C4E"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Week 2</w:t>
            </w:r>
          </w:p>
          <w:p w14:paraId="4DF1DE60"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Jan 20-22</w:t>
            </w:r>
          </w:p>
        </w:tc>
        <w:tc>
          <w:tcPr>
            <w:tcW w:w="8189" w:type="dxa"/>
            <w:tcBorders>
              <w:top w:val="single" w:sz="4" w:space="0" w:color="000000"/>
              <w:left w:val="single" w:sz="4" w:space="0" w:color="000000"/>
              <w:bottom w:val="single" w:sz="4" w:space="0" w:color="auto"/>
              <w:right w:val="single" w:sz="4" w:space="0" w:color="000000"/>
            </w:tcBorders>
            <w:shd w:val="clear" w:color="auto" w:fill="CCFFFF"/>
            <w:vAlign w:val="center"/>
            <w:hideMark/>
          </w:tcPr>
          <w:p w14:paraId="52ECF465"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L’Europe : Intro</w:t>
            </w:r>
          </w:p>
          <w:p w14:paraId="6768B9A1"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Exploration : Belgique, Luxembourg, Suisse</w:t>
            </w:r>
          </w:p>
        </w:tc>
      </w:tr>
      <w:tr w:rsidR="00AF01E6" w:rsidRPr="00AF01E6" w14:paraId="2001E575"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CCFFFF"/>
            <w:vAlign w:val="center"/>
            <w:hideMark/>
          </w:tcPr>
          <w:p w14:paraId="011B9108"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Week 3</w:t>
            </w:r>
          </w:p>
          <w:p w14:paraId="19979230"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Jan 27-29</w:t>
            </w:r>
          </w:p>
        </w:tc>
        <w:tc>
          <w:tcPr>
            <w:tcW w:w="8189" w:type="dxa"/>
            <w:tcBorders>
              <w:top w:val="single" w:sz="4" w:space="0" w:color="000000"/>
              <w:left w:val="single" w:sz="4" w:space="0" w:color="000000"/>
              <w:bottom w:val="single" w:sz="4" w:space="0" w:color="auto"/>
              <w:right w:val="single" w:sz="4" w:space="0" w:color="000000"/>
            </w:tcBorders>
            <w:shd w:val="clear" w:color="auto" w:fill="CCFFFF"/>
            <w:vAlign w:val="center"/>
            <w:hideMark/>
          </w:tcPr>
          <w:p w14:paraId="66CFEA57"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Les pays arabes : Intro</w:t>
            </w:r>
          </w:p>
          <w:p w14:paraId="515E0C12"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Exploration : Maroc, Algérie, Mauritanie</w:t>
            </w:r>
          </w:p>
        </w:tc>
      </w:tr>
      <w:tr w:rsidR="00AF01E6" w:rsidRPr="00AF01E6" w14:paraId="58813D7F"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CCFFFF"/>
            <w:vAlign w:val="center"/>
            <w:hideMark/>
          </w:tcPr>
          <w:p w14:paraId="03CC87F5" w14:textId="77777777" w:rsidR="00AF01E6" w:rsidRPr="00AF01E6" w:rsidRDefault="00AF01E6" w:rsidP="00AF01E6">
            <w:pPr>
              <w:kinsoku w:val="0"/>
              <w:overflowPunct w:val="0"/>
              <w:spacing w:before="18" w:line="256" w:lineRule="auto"/>
              <w:rPr>
                <w:rFonts w:eastAsia="Times New Roman" w:cs="Times New Roman"/>
                <w:spacing w:val="-16"/>
                <w:sz w:val="23"/>
                <w:szCs w:val="23"/>
              </w:rPr>
            </w:pPr>
            <w:r w:rsidRPr="00AF01E6">
              <w:rPr>
                <w:rFonts w:eastAsia="Times New Roman" w:cs="Times New Roman"/>
                <w:sz w:val="23"/>
                <w:szCs w:val="23"/>
              </w:rPr>
              <w:t xml:space="preserve">Week </w:t>
            </w:r>
            <w:r w:rsidRPr="00AF01E6">
              <w:rPr>
                <w:rFonts w:eastAsia="Times New Roman" w:cs="Times New Roman"/>
                <w:spacing w:val="-16"/>
                <w:sz w:val="23"/>
                <w:szCs w:val="23"/>
              </w:rPr>
              <w:t>4</w:t>
            </w:r>
          </w:p>
          <w:p w14:paraId="58887C4C" w14:textId="77777777" w:rsidR="00AF01E6" w:rsidRPr="00AF01E6" w:rsidRDefault="00AF01E6" w:rsidP="00AF01E6">
            <w:pPr>
              <w:kinsoku w:val="0"/>
              <w:overflowPunct w:val="0"/>
              <w:spacing w:before="18" w:line="256" w:lineRule="auto"/>
              <w:rPr>
                <w:rFonts w:eastAsia="Times New Roman" w:cs="Times New Roman"/>
                <w:spacing w:val="-16"/>
                <w:sz w:val="23"/>
                <w:szCs w:val="23"/>
              </w:rPr>
            </w:pPr>
            <w:proofErr w:type="gramStart"/>
            <w:r w:rsidRPr="00AF01E6">
              <w:rPr>
                <w:rFonts w:eastAsia="Times New Roman" w:cs="Times New Roman"/>
                <w:spacing w:val="-16"/>
                <w:sz w:val="23"/>
                <w:szCs w:val="23"/>
              </w:rPr>
              <w:t>Feb  3</w:t>
            </w:r>
            <w:proofErr w:type="gramEnd"/>
            <w:r w:rsidRPr="00AF01E6">
              <w:rPr>
                <w:rFonts w:eastAsia="Times New Roman" w:cs="Times New Roman"/>
                <w:spacing w:val="-16"/>
                <w:sz w:val="23"/>
                <w:szCs w:val="23"/>
              </w:rPr>
              <w:t>-5</w:t>
            </w:r>
          </w:p>
        </w:tc>
        <w:tc>
          <w:tcPr>
            <w:tcW w:w="8189" w:type="dxa"/>
            <w:tcBorders>
              <w:top w:val="single" w:sz="4" w:space="0" w:color="auto"/>
              <w:left w:val="single" w:sz="4" w:space="0" w:color="000000"/>
              <w:bottom w:val="single" w:sz="4" w:space="0" w:color="000000"/>
              <w:right w:val="single" w:sz="4" w:space="0" w:color="000000"/>
            </w:tcBorders>
            <w:shd w:val="clear" w:color="auto" w:fill="CCFFFF"/>
            <w:vAlign w:val="center"/>
            <w:hideMark/>
          </w:tcPr>
          <w:p w14:paraId="07155597"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Exploration : Tunisie, Egypte, Liban, Syrie</w:t>
            </w:r>
          </w:p>
        </w:tc>
      </w:tr>
      <w:tr w:rsidR="00AF01E6" w:rsidRPr="00AF01E6" w14:paraId="7DE77F0D"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CCFFFF"/>
            <w:vAlign w:val="center"/>
            <w:hideMark/>
          </w:tcPr>
          <w:p w14:paraId="71212174"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Week 5</w:t>
            </w:r>
          </w:p>
          <w:p w14:paraId="1F0D43B2"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Feb 10-12</w:t>
            </w:r>
          </w:p>
        </w:tc>
        <w:tc>
          <w:tcPr>
            <w:tcW w:w="8189" w:type="dxa"/>
            <w:tcBorders>
              <w:top w:val="single" w:sz="4" w:space="0" w:color="auto"/>
              <w:left w:val="single" w:sz="4" w:space="0" w:color="000000"/>
              <w:bottom w:val="single" w:sz="4" w:space="0" w:color="000000"/>
              <w:right w:val="single" w:sz="4" w:space="0" w:color="000000"/>
            </w:tcBorders>
            <w:shd w:val="clear" w:color="auto" w:fill="CCFFFF"/>
            <w:vAlign w:val="center"/>
            <w:hideMark/>
          </w:tcPr>
          <w:p w14:paraId="5AEAD483"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L’Asie du Sud-Est : Intro Exploration : Cambodge, Laos, Vietnam</w:t>
            </w:r>
          </w:p>
        </w:tc>
      </w:tr>
      <w:tr w:rsidR="00AF01E6" w:rsidRPr="00AF01E6" w14:paraId="2B5DBEDD" w14:textId="77777777" w:rsidTr="00AF01E6">
        <w:trPr>
          <w:trHeight w:val="340"/>
          <w:jc w:val="center"/>
        </w:trPr>
        <w:tc>
          <w:tcPr>
            <w:tcW w:w="1016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5021148" w14:textId="77777777" w:rsidR="00AF01E6" w:rsidRPr="00AF01E6" w:rsidRDefault="00AF01E6" w:rsidP="00AF01E6">
            <w:pPr>
              <w:kinsoku w:val="0"/>
              <w:overflowPunct w:val="0"/>
              <w:spacing w:before="18" w:line="256" w:lineRule="auto"/>
              <w:jc w:val="center"/>
              <w:rPr>
                <w:rFonts w:eastAsia="Times New Roman" w:cs="Times New Roman"/>
                <w:sz w:val="23"/>
                <w:szCs w:val="23"/>
                <w:lang w:val="fr-FR"/>
              </w:rPr>
            </w:pPr>
            <w:r w:rsidRPr="00AF01E6">
              <w:rPr>
                <w:rFonts w:eastAsia="Times New Roman" w:cs="Times New Roman"/>
                <w:sz w:val="23"/>
                <w:szCs w:val="23"/>
                <w:lang w:val="fr-FR"/>
              </w:rPr>
              <w:t>Exam 1</w:t>
            </w:r>
          </w:p>
        </w:tc>
      </w:tr>
      <w:tr w:rsidR="00AF01E6" w:rsidRPr="00AF01E6" w14:paraId="445875B8"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466FF79B" w14:textId="77777777" w:rsidR="00AF01E6" w:rsidRPr="00AF01E6" w:rsidRDefault="00AF01E6" w:rsidP="00AF01E6">
            <w:pPr>
              <w:kinsoku w:val="0"/>
              <w:overflowPunct w:val="0"/>
              <w:spacing w:before="18" w:line="256" w:lineRule="auto"/>
              <w:rPr>
                <w:rFonts w:eastAsia="Times New Roman" w:cs="Times New Roman"/>
                <w:spacing w:val="-15"/>
                <w:sz w:val="23"/>
                <w:szCs w:val="23"/>
              </w:rPr>
            </w:pPr>
            <w:r w:rsidRPr="00AF01E6">
              <w:rPr>
                <w:rFonts w:eastAsia="Times New Roman" w:cs="Times New Roman"/>
                <w:sz w:val="23"/>
                <w:szCs w:val="23"/>
              </w:rPr>
              <w:t xml:space="preserve">Week </w:t>
            </w:r>
            <w:r w:rsidRPr="00AF01E6">
              <w:rPr>
                <w:rFonts w:eastAsia="Times New Roman" w:cs="Times New Roman"/>
                <w:spacing w:val="-15"/>
                <w:sz w:val="23"/>
                <w:szCs w:val="23"/>
              </w:rPr>
              <w:t>6</w:t>
            </w:r>
          </w:p>
          <w:p w14:paraId="507ACE8C" w14:textId="77777777" w:rsidR="00AF01E6" w:rsidRPr="00AF01E6" w:rsidRDefault="00AF01E6" w:rsidP="00AF01E6">
            <w:pPr>
              <w:kinsoku w:val="0"/>
              <w:overflowPunct w:val="0"/>
              <w:spacing w:before="18" w:line="256" w:lineRule="auto"/>
              <w:rPr>
                <w:rFonts w:eastAsia="Times New Roman" w:cs="Times New Roman"/>
                <w:spacing w:val="-15"/>
                <w:sz w:val="23"/>
                <w:szCs w:val="23"/>
              </w:rPr>
            </w:pPr>
            <w:r w:rsidRPr="00AF01E6">
              <w:rPr>
                <w:rFonts w:eastAsia="Times New Roman" w:cs="Times New Roman"/>
                <w:spacing w:val="-15"/>
                <w:sz w:val="23"/>
                <w:szCs w:val="23"/>
              </w:rPr>
              <w:t>Feb 17-19</w:t>
            </w:r>
          </w:p>
        </w:tc>
        <w:tc>
          <w:tcPr>
            <w:tcW w:w="8189" w:type="dxa"/>
            <w:tcBorders>
              <w:top w:val="single" w:sz="4" w:space="0" w:color="auto"/>
              <w:left w:val="single" w:sz="4" w:space="0" w:color="000000"/>
              <w:bottom w:val="single" w:sz="4" w:space="0" w:color="000000"/>
              <w:right w:val="single" w:sz="4" w:space="0" w:color="000000"/>
            </w:tcBorders>
            <w:shd w:val="clear" w:color="auto" w:fill="FFFFCC"/>
            <w:vAlign w:val="center"/>
            <w:hideMark/>
          </w:tcPr>
          <w:p w14:paraId="1252B784"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L’Afrique de l’Ouest : Intro</w:t>
            </w:r>
          </w:p>
          <w:p w14:paraId="0A56F097"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Exploration : Benin, Burkina Faso, Guinée, Cote d’Ivoire</w:t>
            </w:r>
          </w:p>
        </w:tc>
      </w:tr>
      <w:tr w:rsidR="00AF01E6" w:rsidRPr="00AF01E6" w14:paraId="055DECF2"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10A8FBC6" w14:textId="77777777" w:rsidR="00AF01E6" w:rsidRPr="00AF01E6" w:rsidRDefault="00AF01E6" w:rsidP="00AF01E6">
            <w:pPr>
              <w:kinsoku w:val="0"/>
              <w:overflowPunct w:val="0"/>
              <w:spacing w:before="18" w:line="256" w:lineRule="auto"/>
              <w:rPr>
                <w:rFonts w:eastAsia="Times New Roman" w:cs="Times New Roman"/>
                <w:spacing w:val="-15"/>
                <w:sz w:val="23"/>
                <w:szCs w:val="23"/>
              </w:rPr>
            </w:pPr>
            <w:r w:rsidRPr="00AF01E6">
              <w:rPr>
                <w:rFonts w:eastAsia="Times New Roman" w:cs="Times New Roman"/>
                <w:sz w:val="23"/>
                <w:szCs w:val="23"/>
              </w:rPr>
              <w:t xml:space="preserve">Week </w:t>
            </w:r>
            <w:r w:rsidRPr="00AF01E6">
              <w:rPr>
                <w:rFonts w:eastAsia="Times New Roman" w:cs="Times New Roman"/>
                <w:spacing w:val="-15"/>
                <w:sz w:val="23"/>
                <w:szCs w:val="23"/>
              </w:rPr>
              <w:t>7</w:t>
            </w:r>
          </w:p>
          <w:p w14:paraId="3DCF8BEF" w14:textId="77777777" w:rsidR="00AF01E6" w:rsidRPr="00AF01E6" w:rsidRDefault="00AF01E6" w:rsidP="00AF01E6">
            <w:pPr>
              <w:kinsoku w:val="0"/>
              <w:overflowPunct w:val="0"/>
              <w:spacing w:before="18" w:line="256" w:lineRule="auto"/>
              <w:rPr>
                <w:rFonts w:eastAsia="Times New Roman" w:cs="Times New Roman"/>
                <w:spacing w:val="-15"/>
                <w:sz w:val="23"/>
                <w:szCs w:val="23"/>
              </w:rPr>
            </w:pPr>
            <w:r w:rsidRPr="00AF01E6">
              <w:rPr>
                <w:rFonts w:eastAsia="Times New Roman" w:cs="Times New Roman"/>
                <w:spacing w:val="-15"/>
                <w:sz w:val="23"/>
                <w:szCs w:val="23"/>
              </w:rPr>
              <w:t>Feb 24-26</w:t>
            </w:r>
          </w:p>
        </w:tc>
        <w:tc>
          <w:tcPr>
            <w:tcW w:w="8189" w:type="dxa"/>
            <w:tcBorders>
              <w:top w:val="single" w:sz="4" w:space="0" w:color="auto"/>
              <w:left w:val="single" w:sz="4" w:space="0" w:color="000000"/>
              <w:bottom w:val="single" w:sz="4" w:space="0" w:color="000000"/>
              <w:right w:val="single" w:sz="4" w:space="0" w:color="000000"/>
            </w:tcBorders>
            <w:shd w:val="clear" w:color="auto" w:fill="FFFFCC"/>
            <w:vAlign w:val="center"/>
            <w:hideMark/>
          </w:tcPr>
          <w:p w14:paraId="5E3821B8" w14:textId="77777777" w:rsidR="00AF01E6" w:rsidRPr="00AF01E6" w:rsidRDefault="00AF01E6" w:rsidP="00AF01E6">
            <w:pPr>
              <w:kinsoku w:val="0"/>
              <w:overflowPunct w:val="0"/>
              <w:spacing w:before="18" w:line="256" w:lineRule="auto"/>
              <w:rPr>
                <w:rFonts w:eastAsia="Times New Roman" w:cs="Times New Roman"/>
                <w:sz w:val="23"/>
                <w:szCs w:val="23"/>
              </w:rPr>
            </w:pPr>
            <w:proofErr w:type="gramStart"/>
            <w:r w:rsidRPr="00AF01E6">
              <w:rPr>
                <w:rFonts w:eastAsia="Times New Roman" w:cs="Times New Roman"/>
                <w:sz w:val="23"/>
                <w:szCs w:val="23"/>
              </w:rPr>
              <w:t>Exploration :</w:t>
            </w:r>
            <w:proofErr w:type="gramEnd"/>
            <w:r w:rsidRPr="00AF01E6">
              <w:rPr>
                <w:rFonts w:eastAsia="Times New Roman" w:cs="Times New Roman"/>
                <w:sz w:val="23"/>
                <w:szCs w:val="23"/>
              </w:rPr>
              <w:t xml:space="preserve"> Mali, Niger, Senegal, Togo</w:t>
            </w:r>
          </w:p>
          <w:p w14:paraId="2A727E24"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L’Afrique Centrale : Intro</w:t>
            </w:r>
          </w:p>
        </w:tc>
      </w:tr>
      <w:tr w:rsidR="00AF01E6" w:rsidRPr="00AF01E6" w14:paraId="522FDE64"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7F57A66C" w14:textId="77777777" w:rsidR="00AF01E6" w:rsidRPr="00AF01E6" w:rsidRDefault="00AF01E6" w:rsidP="00AF01E6">
            <w:pPr>
              <w:kinsoku w:val="0"/>
              <w:overflowPunct w:val="0"/>
              <w:spacing w:before="18" w:line="256" w:lineRule="auto"/>
              <w:rPr>
                <w:rFonts w:eastAsia="Times New Roman" w:cs="Times New Roman"/>
                <w:spacing w:val="-16"/>
                <w:sz w:val="23"/>
                <w:szCs w:val="23"/>
              </w:rPr>
            </w:pPr>
            <w:r w:rsidRPr="00AF01E6">
              <w:rPr>
                <w:rFonts w:eastAsia="Times New Roman" w:cs="Times New Roman"/>
                <w:sz w:val="23"/>
                <w:szCs w:val="23"/>
              </w:rPr>
              <w:t xml:space="preserve">Week </w:t>
            </w:r>
            <w:r w:rsidRPr="00AF01E6">
              <w:rPr>
                <w:rFonts w:eastAsia="Times New Roman" w:cs="Times New Roman"/>
                <w:spacing w:val="-16"/>
                <w:sz w:val="23"/>
                <w:szCs w:val="23"/>
              </w:rPr>
              <w:t>8</w:t>
            </w:r>
          </w:p>
          <w:p w14:paraId="60988B5F" w14:textId="77777777" w:rsidR="00AF01E6" w:rsidRPr="00AF01E6" w:rsidRDefault="00AF01E6" w:rsidP="00AF01E6">
            <w:pPr>
              <w:kinsoku w:val="0"/>
              <w:overflowPunct w:val="0"/>
              <w:spacing w:before="18" w:line="256" w:lineRule="auto"/>
              <w:rPr>
                <w:rFonts w:eastAsia="Times New Roman" w:cs="Times New Roman"/>
                <w:spacing w:val="-16"/>
                <w:sz w:val="23"/>
                <w:szCs w:val="23"/>
              </w:rPr>
            </w:pPr>
            <w:r w:rsidRPr="00AF01E6">
              <w:rPr>
                <w:rFonts w:eastAsia="Times New Roman" w:cs="Times New Roman"/>
                <w:spacing w:val="-16"/>
                <w:sz w:val="23"/>
                <w:szCs w:val="23"/>
              </w:rPr>
              <w:t>Mar 3-5</w:t>
            </w:r>
          </w:p>
        </w:tc>
        <w:tc>
          <w:tcPr>
            <w:tcW w:w="8189" w:type="dxa"/>
            <w:tcBorders>
              <w:top w:val="single" w:sz="4" w:space="0" w:color="auto"/>
              <w:left w:val="single" w:sz="4" w:space="0" w:color="000000"/>
              <w:bottom w:val="single" w:sz="4" w:space="0" w:color="000000"/>
              <w:right w:val="single" w:sz="4" w:space="0" w:color="000000"/>
            </w:tcBorders>
            <w:shd w:val="clear" w:color="auto" w:fill="FFFFCC"/>
            <w:vAlign w:val="center"/>
            <w:hideMark/>
          </w:tcPr>
          <w:p w14:paraId="5727AB61"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Exploration : Cameroun, République Centrafricaine, Tchad, Gabon, Congo</w:t>
            </w:r>
          </w:p>
          <w:p w14:paraId="27E68959"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L’Afrique des Grands Lacs : Intro</w:t>
            </w:r>
          </w:p>
        </w:tc>
      </w:tr>
      <w:tr w:rsidR="00AF01E6" w:rsidRPr="00AF01E6" w14:paraId="19B3C9A9" w14:textId="77777777" w:rsidTr="00AF01E6">
        <w:trPr>
          <w:trHeight w:val="340"/>
          <w:jc w:val="center"/>
        </w:trPr>
        <w:tc>
          <w:tcPr>
            <w:tcW w:w="101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7391F9" w14:textId="77777777" w:rsidR="00AF01E6" w:rsidRPr="00AF01E6" w:rsidRDefault="00AF01E6" w:rsidP="00AF01E6">
            <w:pPr>
              <w:kinsoku w:val="0"/>
              <w:overflowPunct w:val="0"/>
              <w:spacing w:before="18" w:line="256" w:lineRule="auto"/>
              <w:jc w:val="center"/>
              <w:rPr>
                <w:rFonts w:eastAsia="Times New Roman" w:cs="Times New Roman"/>
                <w:sz w:val="23"/>
                <w:szCs w:val="23"/>
                <w:lang w:val="fr-FR"/>
              </w:rPr>
            </w:pPr>
            <w:r w:rsidRPr="00AF01E6">
              <w:rPr>
                <w:rFonts w:eastAsia="Times New Roman" w:cs="Times New Roman"/>
                <w:sz w:val="23"/>
                <w:szCs w:val="23"/>
                <w:lang w:val="fr-FR"/>
              </w:rPr>
              <w:t>SPRING BREAK</w:t>
            </w:r>
          </w:p>
        </w:tc>
      </w:tr>
      <w:tr w:rsidR="00AF01E6" w:rsidRPr="00AF01E6" w14:paraId="63EA90E4"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214C27D2"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Week 9</w:t>
            </w:r>
          </w:p>
          <w:p w14:paraId="01A06B73"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Mar 17-19</w:t>
            </w:r>
          </w:p>
        </w:tc>
        <w:tc>
          <w:tcPr>
            <w:tcW w:w="8189" w:type="dxa"/>
            <w:tcBorders>
              <w:top w:val="single" w:sz="4" w:space="0" w:color="auto"/>
              <w:left w:val="single" w:sz="4" w:space="0" w:color="000000"/>
              <w:bottom w:val="single" w:sz="4" w:space="0" w:color="000000"/>
              <w:right w:val="single" w:sz="4" w:space="0" w:color="000000"/>
            </w:tcBorders>
            <w:shd w:val="clear" w:color="auto" w:fill="FFFFCC"/>
            <w:vAlign w:val="center"/>
            <w:hideMark/>
          </w:tcPr>
          <w:p w14:paraId="0246CB2F"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Exploration : Burundi, Rwanda, République Démocratique du Congo</w:t>
            </w:r>
          </w:p>
          <w:p w14:paraId="70ED8A96"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L’Océan Indien : Intro</w:t>
            </w:r>
          </w:p>
        </w:tc>
      </w:tr>
      <w:tr w:rsidR="00AF01E6" w:rsidRPr="00AF01E6" w14:paraId="73A3A374"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38C557D1"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Week 10</w:t>
            </w:r>
          </w:p>
          <w:p w14:paraId="05C6B05D"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Mar 24-26</w:t>
            </w:r>
          </w:p>
        </w:tc>
        <w:tc>
          <w:tcPr>
            <w:tcW w:w="8189" w:type="dxa"/>
            <w:tcBorders>
              <w:top w:val="single" w:sz="4" w:space="0" w:color="auto"/>
              <w:left w:val="single" w:sz="4" w:space="0" w:color="000000"/>
              <w:bottom w:val="single" w:sz="4" w:space="0" w:color="000000"/>
              <w:right w:val="single" w:sz="4" w:space="0" w:color="000000"/>
            </w:tcBorders>
            <w:shd w:val="clear" w:color="auto" w:fill="FFFFCC"/>
            <w:vAlign w:val="center"/>
            <w:hideMark/>
          </w:tcPr>
          <w:p w14:paraId="3268A58B"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Exploration : Comores, Madagascar, Ile Maurice, Mayotte, Réunion, Seychelles</w:t>
            </w:r>
          </w:p>
        </w:tc>
      </w:tr>
      <w:tr w:rsidR="00AF01E6" w:rsidRPr="00AF01E6" w14:paraId="2E39E576" w14:textId="77777777" w:rsidTr="00AF01E6">
        <w:trPr>
          <w:trHeight w:val="340"/>
          <w:jc w:val="center"/>
        </w:trPr>
        <w:tc>
          <w:tcPr>
            <w:tcW w:w="1016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7C290CD" w14:textId="77777777" w:rsidR="00AF01E6" w:rsidRPr="00AF01E6" w:rsidRDefault="00AF01E6" w:rsidP="00AF01E6">
            <w:pPr>
              <w:kinsoku w:val="0"/>
              <w:overflowPunct w:val="0"/>
              <w:spacing w:before="18" w:line="256" w:lineRule="auto"/>
              <w:jc w:val="center"/>
              <w:rPr>
                <w:rFonts w:eastAsia="Times New Roman" w:cs="Times New Roman"/>
                <w:sz w:val="23"/>
                <w:szCs w:val="23"/>
                <w:lang w:val="fr-FR"/>
              </w:rPr>
            </w:pPr>
            <w:r w:rsidRPr="00AF01E6">
              <w:rPr>
                <w:rFonts w:eastAsia="Times New Roman" w:cs="Times New Roman"/>
                <w:sz w:val="23"/>
                <w:szCs w:val="23"/>
                <w:lang w:val="fr-FR"/>
              </w:rPr>
              <w:t>Exam 2</w:t>
            </w:r>
          </w:p>
        </w:tc>
      </w:tr>
      <w:tr w:rsidR="00AF01E6" w:rsidRPr="00AF01E6" w14:paraId="1C929D08"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FFCCFF"/>
            <w:vAlign w:val="center"/>
            <w:hideMark/>
          </w:tcPr>
          <w:p w14:paraId="7E24A34D"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Week 11</w:t>
            </w:r>
          </w:p>
          <w:p w14:paraId="5E99AD18"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Mar 31-Apr 2</w:t>
            </w:r>
          </w:p>
        </w:tc>
        <w:tc>
          <w:tcPr>
            <w:tcW w:w="8189" w:type="dxa"/>
            <w:tcBorders>
              <w:top w:val="single" w:sz="4" w:space="0" w:color="auto"/>
              <w:left w:val="single" w:sz="4" w:space="0" w:color="000000"/>
              <w:bottom w:val="single" w:sz="4" w:space="0" w:color="000000"/>
              <w:right w:val="single" w:sz="4" w:space="0" w:color="000000"/>
            </w:tcBorders>
            <w:shd w:val="clear" w:color="auto" w:fill="FFCCFF"/>
            <w:vAlign w:val="center"/>
            <w:hideMark/>
          </w:tcPr>
          <w:p w14:paraId="48924FC1"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L’Océan Pacifique : Intro</w:t>
            </w:r>
          </w:p>
          <w:p w14:paraId="300A7761"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 xml:space="preserve">Exploration : </w:t>
            </w:r>
            <w:proofErr w:type="spellStart"/>
            <w:r w:rsidRPr="00AF01E6">
              <w:rPr>
                <w:rFonts w:eastAsia="Times New Roman" w:cs="Times New Roman"/>
                <w:sz w:val="23"/>
                <w:szCs w:val="23"/>
                <w:lang w:val="fr-FR"/>
              </w:rPr>
              <w:t>Nouvelle-Caledonie</w:t>
            </w:r>
            <w:proofErr w:type="spellEnd"/>
            <w:r w:rsidRPr="00AF01E6">
              <w:rPr>
                <w:rFonts w:eastAsia="Times New Roman" w:cs="Times New Roman"/>
                <w:sz w:val="23"/>
                <w:szCs w:val="23"/>
                <w:lang w:val="fr-FR"/>
              </w:rPr>
              <w:t xml:space="preserve">, Wallis-et-Futuna, Vanuatu, </w:t>
            </w:r>
            <w:proofErr w:type="spellStart"/>
            <w:r w:rsidRPr="00AF01E6">
              <w:rPr>
                <w:rFonts w:eastAsia="Times New Roman" w:cs="Times New Roman"/>
                <w:sz w:val="23"/>
                <w:szCs w:val="23"/>
                <w:lang w:val="fr-FR"/>
              </w:rPr>
              <w:t>Polynesie</w:t>
            </w:r>
            <w:proofErr w:type="spellEnd"/>
            <w:r w:rsidRPr="00AF01E6">
              <w:rPr>
                <w:rFonts w:eastAsia="Times New Roman" w:cs="Times New Roman"/>
                <w:sz w:val="23"/>
                <w:szCs w:val="23"/>
                <w:lang w:val="fr-FR"/>
              </w:rPr>
              <w:t xml:space="preserve"> </w:t>
            </w:r>
            <w:proofErr w:type="spellStart"/>
            <w:r w:rsidRPr="00AF01E6">
              <w:rPr>
                <w:rFonts w:eastAsia="Times New Roman" w:cs="Times New Roman"/>
                <w:sz w:val="23"/>
                <w:szCs w:val="23"/>
                <w:lang w:val="fr-FR"/>
              </w:rPr>
              <w:t>Francaise</w:t>
            </w:r>
            <w:proofErr w:type="spellEnd"/>
          </w:p>
        </w:tc>
      </w:tr>
      <w:tr w:rsidR="00AF01E6" w:rsidRPr="00AF01E6" w14:paraId="0D2F54E9"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FFCCFF"/>
            <w:vAlign w:val="center"/>
            <w:hideMark/>
          </w:tcPr>
          <w:p w14:paraId="3F9EF8C0"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Week 12</w:t>
            </w:r>
          </w:p>
          <w:p w14:paraId="50B9A41B"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Apr 7-9</w:t>
            </w:r>
          </w:p>
        </w:tc>
        <w:tc>
          <w:tcPr>
            <w:tcW w:w="8189" w:type="dxa"/>
            <w:tcBorders>
              <w:top w:val="single" w:sz="4" w:space="0" w:color="auto"/>
              <w:left w:val="single" w:sz="4" w:space="0" w:color="000000"/>
              <w:bottom w:val="single" w:sz="4" w:space="0" w:color="000000"/>
              <w:right w:val="single" w:sz="4" w:space="0" w:color="000000"/>
            </w:tcBorders>
            <w:shd w:val="clear" w:color="auto" w:fill="FFCCFF"/>
            <w:vAlign w:val="center"/>
            <w:hideMark/>
          </w:tcPr>
          <w:p w14:paraId="7CD98F26"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 xml:space="preserve">Les </w:t>
            </w:r>
            <w:proofErr w:type="spellStart"/>
            <w:r w:rsidRPr="00AF01E6">
              <w:rPr>
                <w:rFonts w:eastAsia="Times New Roman" w:cs="Times New Roman"/>
                <w:sz w:val="23"/>
                <w:szCs w:val="23"/>
                <w:lang w:val="fr-FR"/>
              </w:rPr>
              <w:t>Caraibes</w:t>
            </w:r>
            <w:proofErr w:type="spellEnd"/>
            <w:proofErr w:type="gramStart"/>
            <w:r w:rsidRPr="00AF01E6">
              <w:rPr>
                <w:rFonts w:eastAsia="Times New Roman" w:cs="Times New Roman"/>
                <w:sz w:val="23"/>
                <w:szCs w:val="23"/>
                <w:lang w:val="fr-FR"/>
              </w:rPr>
              <w:t> :Intro</w:t>
            </w:r>
            <w:proofErr w:type="gramEnd"/>
          </w:p>
          <w:p w14:paraId="4155A1DC"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 xml:space="preserve">Exploration : Martinique, Guadeloupe, </w:t>
            </w:r>
            <w:proofErr w:type="spellStart"/>
            <w:r w:rsidRPr="00AF01E6">
              <w:rPr>
                <w:rFonts w:eastAsia="Times New Roman" w:cs="Times New Roman"/>
                <w:sz w:val="23"/>
                <w:szCs w:val="23"/>
                <w:lang w:val="fr-FR"/>
              </w:rPr>
              <w:t>Haiti</w:t>
            </w:r>
            <w:proofErr w:type="spellEnd"/>
            <w:r w:rsidRPr="00AF01E6">
              <w:rPr>
                <w:rFonts w:eastAsia="Times New Roman" w:cs="Times New Roman"/>
                <w:sz w:val="23"/>
                <w:szCs w:val="23"/>
                <w:lang w:val="fr-FR"/>
              </w:rPr>
              <w:t xml:space="preserve">, Guyane </w:t>
            </w:r>
            <w:proofErr w:type="spellStart"/>
            <w:r w:rsidRPr="00AF01E6">
              <w:rPr>
                <w:rFonts w:eastAsia="Times New Roman" w:cs="Times New Roman"/>
                <w:sz w:val="23"/>
                <w:szCs w:val="23"/>
                <w:lang w:val="fr-FR"/>
              </w:rPr>
              <w:t>Francaise</w:t>
            </w:r>
            <w:proofErr w:type="spellEnd"/>
            <w:r w:rsidRPr="00AF01E6">
              <w:rPr>
                <w:rFonts w:eastAsia="Times New Roman" w:cs="Times New Roman"/>
                <w:sz w:val="23"/>
                <w:szCs w:val="23"/>
                <w:lang w:val="fr-FR"/>
              </w:rPr>
              <w:t xml:space="preserve"> Saint-Martin </w:t>
            </w:r>
            <w:proofErr w:type="spellStart"/>
            <w:r w:rsidRPr="00AF01E6">
              <w:rPr>
                <w:rFonts w:eastAsia="Times New Roman" w:cs="Times New Roman"/>
                <w:sz w:val="23"/>
                <w:szCs w:val="23"/>
                <w:lang w:val="fr-FR"/>
              </w:rPr>
              <w:t>Saint-Barthelemy</w:t>
            </w:r>
            <w:proofErr w:type="spellEnd"/>
            <w:r w:rsidRPr="00AF01E6">
              <w:rPr>
                <w:rFonts w:eastAsia="Times New Roman" w:cs="Times New Roman"/>
                <w:sz w:val="23"/>
                <w:szCs w:val="23"/>
                <w:lang w:val="fr-FR"/>
              </w:rPr>
              <w:t>, Saint-Pierre et Miquelon</w:t>
            </w:r>
          </w:p>
        </w:tc>
      </w:tr>
      <w:tr w:rsidR="00AF01E6" w:rsidRPr="00AF01E6" w14:paraId="7A9102C0"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FFCCFF"/>
            <w:vAlign w:val="center"/>
            <w:hideMark/>
          </w:tcPr>
          <w:p w14:paraId="6BD915E8"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Week 13</w:t>
            </w:r>
          </w:p>
          <w:p w14:paraId="022A4605"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Apr 14-16</w:t>
            </w:r>
          </w:p>
        </w:tc>
        <w:tc>
          <w:tcPr>
            <w:tcW w:w="8189" w:type="dxa"/>
            <w:tcBorders>
              <w:top w:val="single" w:sz="4" w:space="0" w:color="auto"/>
              <w:left w:val="single" w:sz="4" w:space="0" w:color="000000"/>
              <w:bottom w:val="single" w:sz="4" w:space="0" w:color="000000"/>
              <w:right w:val="single" w:sz="4" w:space="0" w:color="000000"/>
            </w:tcBorders>
            <w:shd w:val="clear" w:color="auto" w:fill="FFCCFF"/>
            <w:vAlign w:val="center"/>
            <w:hideMark/>
          </w:tcPr>
          <w:p w14:paraId="2ACCCE1D"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L’Amérique du Nord : Intro</w:t>
            </w:r>
          </w:p>
          <w:p w14:paraId="0E0BED08"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Exploration : Acadie, Québec, Nouveau-Brunswick et autres territoires francophones au Canada</w:t>
            </w:r>
          </w:p>
        </w:tc>
      </w:tr>
      <w:tr w:rsidR="00AF01E6" w:rsidRPr="00AF01E6" w14:paraId="6D418159"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FFCCFF"/>
            <w:vAlign w:val="center"/>
            <w:hideMark/>
          </w:tcPr>
          <w:p w14:paraId="28237E75"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Week 14</w:t>
            </w:r>
          </w:p>
          <w:p w14:paraId="74B707F9"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Apr 21-23</w:t>
            </w:r>
          </w:p>
        </w:tc>
        <w:tc>
          <w:tcPr>
            <w:tcW w:w="8189" w:type="dxa"/>
            <w:tcBorders>
              <w:top w:val="single" w:sz="4" w:space="0" w:color="auto"/>
              <w:left w:val="single" w:sz="4" w:space="0" w:color="000000"/>
              <w:bottom w:val="single" w:sz="4" w:space="0" w:color="000000"/>
              <w:right w:val="single" w:sz="4" w:space="0" w:color="000000"/>
            </w:tcBorders>
            <w:shd w:val="clear" w:color="auto" w:fill="FFCCFF"/>
            <w:vAlign w:val="center"/>
            <w:hideMark/>
          </w:tcPr>
          <w:p w14:paraId="2CB9C183"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 xml:space="preserve">Poster </w:t>
            </w:r>
            <w:proofErr w:type="spellStart"/>
            <w:r w:rsidRPr="00AF01E6">
              <w:rPr>
                <w:rFonts w:eastAsia="Times New Roman" w:cs="Times New Roman"/>
                <w:sz w:val="23"/>
                <w:szCs w:val="23"/>
                <w:lang w:val="fr-FR"/>
              </w:rPr>
              <w:t>presentations</w:t>
            </w:r>
            <w:proofErr w:type="spellEnd"/>
          </w:p>
        </w:tc>
      </w:tr>
      <w:tr w:rsidR="00AF01E6" w:rsidRPr="00AF01E6" w14:paraId="2EFFB8A2"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FFCCFF"/>
            <w:vAlign w:val="center"/>
            <w:hideMark/>
          </w:tcPr>
          <w:p w14:paraId="050C2D78"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Week 15</w:t>
            </w:r>
          </w:p>
          <w:p w14:paraId="3F390B11" w14:textId="77777777" w:rsidR="00AF01E6" w:rsidRPr="00AF01E6" w:rsidRDefault="00AF01E6" w:rsidP="00AF01E6">
            <w:pPr>
              <w:kinsoku w:val="0"/>
              <w:overflowPunct w:val="0"/>
              <w:spacing w:before="18" w:line="256" w:lineRule="auto"/>
              <w:rPr>
                <w:rFonts w:eastAsia="Times New Roman" w:cs="Times New Roman"/>
                <w:sz w:val="23"/>
                <w:szCs w:val="23"/>
              </w:rPr>
            </w:pPr>
            <w:r w:rsidRPr="00AF01E6">
              <w:rPr>
                <w:rFonts w:eastAsia="Times New Roman" w:cs="Times New Roman"/>
                <w:sz w:val="23"/>
                <w:szCs w:val="23"/>
              </w:rPr>
              <w:t>Apr 28-30</w:t>
            </w:r>
          </w:p>
        </w:tc>
        <w:tc>
          <w:tcPr>
            <w:tcW w:w="8189" w:type="dxa"/>
            <w:tcBorders>
              <w:top w:val="single" w:sz="4" w:space="0" w:color="auto"/>
              <w:left w:val="single" w:sz="4" w:space="0" w:color="000000"/>
              <w:bottom w:val="single" w:sz="4" w:space="0" w:color="000000"/>
              <w:right w:val="single" w:sz="4" w:space="0" w:color="000000"/>
            </w:tcBorders>
            <w:shd w:val="clear" w:color="auto" w:fill="FFCCFF"/>
            <w:vAlign w:val="center"/>
            <w:hideMark/>
          </w:tcPr>
          <w:p w14:paraId="0A6A670B" w14:textId="77777777" w:rsidR="00AF01E6" w:rsidRPr="00AF01E6" w:rsidRDefault="00AF01E6" w:rsidP="00AF01E6">
            <w:pPr>
              <w:kinsoku w:val="0"/>
              <w:overflowPunct w:val="0"/>
              <w:spacing w:before="18" w:line="256" w:lineRule="auto"/>
              <w:rPr>
                <w:rFonts w:eastAsia="Times New Roman" w:cs="Times New Roman"/>
                <w:sz w:val="23"/>
                <w:szCs w:val="23"/>
                <w:lang w:val="fr-FR"/>
              </w:rPr>
            </w:pPr>
            <w:r w:rsidRPr="00AF01E6">
              <w:rPr>
                <w:rFonts w:eastAsia="Times New Roman" w:cs="Times New Roman"/>
                <w:sz w:val="23"/>
                <w:szCs w:val="23"/>
                <w:lang w:val="fr-FR"/>
              </w:rPr>
              <w:t>Exploration : Louisiane, Nouvelle-Angleterre</w:t>
            </w:r>
          </w:p>
        </w:tc>
      </w:tr>
      <w:tr w:rsidR="00AF01E6" w:rsidRPr="00AF01E6" w14:paraId="254C19EE" w14:textId="77777777" w:rsidTr="00AF01E6">
        <w:trPr>
          <w:trHeight w:val="340"/>
          <w:jc w:val="center"/>
        </w:trPr>
        <w:tc>
          <w:tcPr>
            <w:tcW w:w="19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35AFC10" w14:textId="77777777" w:rsidR="00AF01E6" w:rsidRPr="00AF01E6" w:rsidRDefault="00AF01E6" w:rsidP="00AF01E6">
            <w:pPr>
              <w:kinsoku w:val="0"/>
              <w:overflowPunct w:val="0"/>
              <w:spacing w:line="256" w:lineRule="auto"/>
              <w:ind w:right="120"/>
              <w:rPr>
                <w:rFonts w:eastAsia="Times New Roman" w:cs="Times New Roman"/>
                <w:b/>
                <w:bCs/>
                <w:sz w:val="23"/>
                <w:szCs w:val="23"/>
              </w:rPr>
            </w:pPr>
            <w:r w:rsidRPr="00AF01E6">
              <w:rPr>
                <w:rFonts w:eastAsia="Times New Roman" w:cs="Times New Roman"/>
                <w:b/>
                <w:bCs/>
                <w:sz w:val="23"/>
                <w:szCs w:val="23"/>
              </w:rPr>
              <w:t>Finals Week</w:t>
            </w:r>
          </w:p>
        </w:tc>
        <w:tc>
          <w:tcPr>
            <w:tcW w:w="8189"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7484CA26" w14:textId="77777777" w:rsidR="00AF01E6" w:rsidRPr="00AF01E6" w:rsidRDefault="00AF01E6" w:rsidP="00AF01E6">
            <w:pPr>
              <w:kinsoku w:val="0"/>
              <w:overflowPunct w:val="0"/>
              <w:spacing w:line="256" w:lineRule="auto"/>
              <w:ind w:right="120"/>
              <w:jc w:val="center"/>
              <w:rPr>
                <w:rFonts w:eastAsia="Times New Roman" w:cs="Times New Roman"/>
                <w:sz w:val="23"/>
                <w:szCs w:val="23"/>
                <w:lang w:val="fr-FR"/>
              </w:rPr>
            </w:pPr>
            <w:r w:rsidRPr="00AF01E6">
              <w:rPr>
                <w:rFonts w:eastAsia="Times New Roman" w:cs="Times New Roman"/>
                <w:sz w:val="23"/>
                <w:szCs w:val="23"/>
                <w:lang w:val="fr-FR"/>
              </w:rPr>
              <w:t>Exam 3</w:t>
            </w:r>
          </w:p>
        </w:tc>
      </w:tr>
    </w:tbl>
    <w:p w14:paraId="654BAD39" w14:textId="77777777" w:rsidR="00BF4333" w:rsidRPr="00FC4C13" w:rsidRDefault="00BF4333" w:rsidP="00BF4333">
      <w:pPr>
        <w:pStyle w:val="BodyText"/>
        <w:kinsoku w:val="0"/>
        <w:overflowPunct w:val="0"/>
        <w:spacing w:before="100"/>
        <w:rPr>
          <w:i/>
          <w:iCs/>
          <w:sz w:val="24"/>
          <w:szCs w:val="24"/>
        </w:rPr>
      </w:pPr>
    </w:p>
    <w:p w14:paraId="23415E84" w14:textId="77777777" w:rsidR="00BF4333" w:rsidRPr="00FC4C13" w:rsidRDefault="00BF4333" w:rsidP="00BF4333">
      <w:pPr>
        <w:pStyle w:val="BodyText"/>
        <w:kinsoku w:val="0"/>
        <w:overflowPunct w:val="0"/>
        <w:spacing w:before="100"/>
        <w:rPr>
          <w:i/>
          <w:iCs/>
          <w:sz w:val="24"/>
          <w:szCs w:val="24"/>
        </w:rPr>
      </w:pPr>
      <w:r w:rsidRPr="00FC4C13">
        <w:rPr>
          <w:i/>
          <w:iCs/>
          <w:sz w:val="24"/>
          <w:szCs w:val="24"/>
        </w:rPr>
        <w:t>* The instructor reserves the right to change this schedule. students will be notified of any modifications via Canvas.</w:t>
      </w:r>
    </w:p>
    <w:p w14:paraId="6E48EDF8" w14:textId="6E404FBC" w:rsidR="00BF4333" w:rsidRDefault="00BF4333" w:rsidP="0041532B">
      <w:pPr>
        <w:pStyle w:val="BodyText"/>
        <w:rPr>
          <w:sz w:val="24"/>
          <w:szCs w:val="24"/>
        </w:rPr>
      </w:pPr>
    </w:p>
    <w:p w14:paraId="343FD66F" w14:textId="101232F9" w:rsidR="003D1835" w:rsidRDefault="003D1835" w:rsidP="0041532B">
      <w:pPr>
        <w:pStyle w:val="BodyText"/>
        <w:rPr>
          <w:sz w:val="24"/>
          <w:szCs w:val="24"/>
        </w:rPr>
      </w:pPr>
    </w:p>
    <w:p w14:paraId="253A3B59" w14:textId="46038459" w:rsidR="003D1835" w:rsidRDefault="003D1835" w:rsidP="0041532B">
      <w:pPr>
        <w:pStyle w:val="BodyText"/>
        <w:rPr>
          <w:sz w:val="24"/>
          <w:szCs w:val="24"/>
        </w:rPr>
      </w:pPr>
    </w:p>
    <w:p w14:paraId="0FF91AF5" w14:textId="628BED90" w:rsidR="003D1835" w:rsidRDefault="003D1835" w:rsidP="0041532B">
      <w:pPr>
        <w:pStyle w:val="BodyText"/>
        <w:rPr>
          <w:sz w:val="24"/>
          <w:szCs w:val="24"/>
        </w:rPr>
      </w:pPr>
    </w:p>
    <w:p w14:paraId="2D258EDF" w14:textId="14E6C786" w:rsidR="003D1835" w:rsidRDefault="003D1835" w:rsidP="0041532B">
      <w:pPr>
        <w:pStyle w:val="BodyText"/>
        <w:rPr>
          <w:sz w:val="24"/>
          <w:szCs w:val="24"/>
        </w:rPr>
      </w:pPr>
    </w:p>
    <w:p w14:paraId="7481103B" w14:textId="16589C40" w:rsidR="003D1835" w:rsidRDefault="003D1835" w:rsidP="0041532B">
      <w:pPr>
        <w:pStyle w:val="BodyText"/>
        <w:rPr>
          <w:sz w:val="24"/>
          <w:szCs w:val="24"/>
        </w:rPr>
      </w:pPr>
    </w:p>
    <w:p w14:paraId="606EFD9E" w14:textId="1D048359" w:rsidR="003D1835" w:rsidRDefault="003D1835" w:rsidP="0041532B">
      <w:pPr>
        <w:pStyle w:val="BodyText"/>
        <w:rPr>
          <w:sz w:val="24"/>
          <w:szCs w:val="24"/>
        </w:rPr>
      </w:pPr>
    </w:p>
    <w:p w14:paraId="512FA4DA" w14:textId="2BD42FE4" w:rsidR="003D1835" w:rsidRDefault="003D1835" w:rsidP="0041532B">
      <w:pPr>
        <w:pStyle w:val="BodyText"/>
        <w:rPr>
          <w:sz w:val="24"/>
          <w:szCs w:val="24"/>
        </w:rPr>
      </w:pPr>
    </w:p>
    <w:p w14:paraId="063DF880" w14:textId="12730298" w:rsidR="003D1835" w:rsidRDefault="003D1835" w:rsidP="0041532B">
      <w:pPr>
        <w:pStyle w:val="BodyText"/>
        <w:rPr>
          <w:sz w:val="24"/>
          <w:szCs w:val="24"/>
        </w:rPr>
      </w:pPr>
    </w:p>
    <w:p w14:paraId="61374E9E" w14:textId="21CFF597" w:rsidR="003D1835" w:rsidRDefault="003D1835" w:rsidP="0041532B">
      <w:pPr>
        <w:pStyle w:val="BodyText"/>
        <w:rPr>
          <w:sz w:val="24"/>
          <w:szCs w:val="24"/>
        </w:rPr>
      </w:pPr>
    </w:p>
    <w:p w14:paraId="420D74CD" w14:textId="1946B93D" w:rsidR="003D1835" w:rsidRDefault="003D1835" w:rsidP="0041532B">
      <w:pPr>
        <w:pStyle w:val="BodyText"/>
        <w:rPr>
          <w:sz w:val="24"/>
          <w:szCs w:val="24"/>
        </w:rPr>
      </w:pPr>
    </w:p>
    <w:p w14:paraId="178D8313" w14:textId="27DE51B3" w:rsidR="003D1835" w:rsidRPr="00FC4C13" w:rsidRDefault="003D1835" w:rsidP="0041532B">
      <w:pPr>
        <w:pStyle w:val="BodyText"/>
        <w:rPr>
          <w:sz w:val="24"/>
          <w:szCs w:val="24"/>
        </w:rPr>
      </w:pPr>
    </w:p>
    <w:sectPr w:rsidR="003D1835" w:rsidRPr="00FC4C13" w:rsidSect="00F65561">
      <w:footerReference w:type="default" r:id="rId25"/>
      <w:pgSz w:w="12240" w:h="15840"/>
      <w:pgMar w:top="900" w:right="680" w:bottom="810" w:left="800" w:header="0" w:footer="29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82887" w14:textId="77777777" w:rsidR="00CB30B1" w:rsidRDefault="00CB30B1">
      <w:r>
        <w:separator/>
      </w:r>
    </w:p>
  </w:endnote>
  <w:endnote w:type="continuationSeparator" w:id="0">
    <w:p w14:paraId="29508E71" w14:textId="77777777" w:rsidR="00CB30B1" w:rsidRDefault="00CB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D979" w14:textId="77777777" w:rsidR="00514297" w:rsidRDefault="00B86292">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02B66B94" wp14:editId="2B49C8C9">
              <wp:simplePos x="0" y="0"/>
              <wp:positionH relativeFrom="page">
                <wp:posOffset>7025640</wp:posOffset>
              </wp:positionH>
              <wp:positionV relativeFrom="page">
                <wp:posOffset>9733280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E9261" w14:textId="77777777" w:rsidR="00514297" w:rsidRDefault="00FF7849">
                          <w:pPr>
                            <w:pStyle w:val="BodyText"/>
                            <w:kinsoku w:val="0"/>
                            <w:overflowPunct w:val="0"/>
                            <w:spacing w:line="245" w:lineRule="exact"/>
                            <w:ind w:left="60"/>
                            <w:rPr>
                              <w:rFonts w:ascii="Calibri" w:hAnsi="Calibri" w:cs="Calibr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sidR="00B86292">
                            <w:rPr>
                              <w:rFonts w:ascii="Calibri" w:hAnsi="Calibri" w:cs="Calibri"/>
                              <w:noProof/>
                            </w:rPr>
                            <w:t>3</w:t>
                          </w:r>
                          <w:r>
                            <w:rPr>
                              <w:rFonts w:ascii="Calibri" w:hAnsi="Calibri" w:cs="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66B94" id="_x0000_t202" coordsize="21600,21600" o:spt="202" path="m,l,21600r21600,l21600,xe">
              <v:stroke joinstyle="miter"/>
              <v:path gradientshapeok="t" o:connecttype="rect"/>
            </v:shapetype>
            <v:shape id="Text Box 1" o:spid="_x0000_s1026" type="#_x0000_t202" style="position:absolute;margin-left:553.2pt;margin-top:766.4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" o:allowincell="f" filled="f" stroked="f">
              <v:textbox inset="0,0,0,0">
                <w:txbxContent>
                  <w:p w14:paraId="3FAE9261" w14:textId="77777777" w:rsidR="00514297" w:rsidRDefault="00FF7849">
                    <w:pPr>
                      <w:pStyle w:val="BodyText"/>
                      <w:kinsoku w:val="0"/>
                      <w:overflowPunct w:val="0"/>
                      <w:spacing w:line="245" w:lineRule="exact"/>
                      <w:ind w:left="60"/>
                      <w:rPr>
                        <w:rFonts w:ascii="Calibri" w:hAnsi="Calibri" w:cs="Calibr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sidR="00B86292">
                      <w:rPr>
                        <w:rFonts w:ascii="Calibri" w:hAnsi="Calibri" w:cs="Calibri"/>
                        <w:noProof/>
                      </w:rPr>
                      <w:t>3</w:t>
                    </w:r>
                    <w:r>
                      <w:rPr>
                        <w:rFonts w:ascii="Calibri" w:hAnsi="Calibri" w:cs="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6B86" w14:textId="77777777" w:rsidR="00CB30B1" w:rsidRDefault="00CB30B1">
      <w:r>
        <w:separator/>
      </w:r>
    </w:p>
  </w:footnote>
  <w:footnote w:type="continuationSeparator" w:id="0">
    <w:p w14:paraId="0B8BEA23" w14:textId="77777777" w:rsidR="00CB30B1" w:rsidRDefault="00CB3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1D1"/>
    <w:multiLevelType w:val="hybridMultilevel"/>
    <w:tmpl w:val="6E28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6665E"/>
    <w:multiLevelType w:val="hybridMultilevel"/>
    <w:tmpl w:val="E9CC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40D0E"/>
    <w:multiLevelType w:val="hybridMultilevel"/>
    <w:tmpl w:val="F190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A4434"/>
    <w:multiLevelType w:val="hybridMultilevel"/>
    <w:tmpl w:val="DF16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742BE"/>
    <w:multiLevelType w:val="hybridMultilevel"/>
    <w:tmpl w:val="8EC499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D1A45A9"/>
    <w:multiLevelType w:val="hybridMultilevel"/>
    <w:tmpl w:val="5DAA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F51ED"/>
    <w:multiLevelType w:val="multilevel"/>
    <w:tmpl w:val="765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7A1159"/>
    <w:multiLevelType w:val="hybridMultilevel"/>
    <w:tmpl w:val="90A0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15ACF"/>
    <w:multiLevelType w:val="hybridMultilevel"/>
    <w:tmpl w:val="2352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C2069F"/>
    <w:multiLevelType w:val="hybridMultilevel"/>
    <w:tmpl w:val="8CCC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C0B1C"/>
    <w:multiLevelType w:val="hybridMultilevel"/>
    <w:tmpl w:val="DF765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69C2AC4"/>
    <w:multiLevelType w:val="multilevel"/>
    <w:tmpl w:val="CC00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0D7554"/>
    <w:multiLevelType w:val="hybridMultilevel"/>
    <w:tmpl w:val="E2F8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DB5D1E"/>
    <w:multiLevelType w:val="hybridMultilevel"/>
    <w:tmpl w:val="40767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02B6FAC"/>
    <w:multiLevelType w:val="hybridMultilevel"/>
    <w:tmpl w:val="F6AA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00CBF"/>
    <w:multiLevelType w:val="hybridMultilevel"/>
    <w:tmpl w:val="399A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1F35FF"/>
    <w:multiLevelType w:val="hybridMultilevel"/>
    <w:tmpl w:val="D31C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2D075D"/>
    <w:multiLevelType w:val="hybridMultilevel"/>
    <w:tmpl w:val="30BCE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338603">
    <w:abstractNumId w:val="4"/>
  </w:num>
  <w:num w:numId="2" w16cid:durableId="634677921">
    <w:abstractNumId w:val="13"/>
  </w:num>
  <w:num w:numId="3" w16cid:durableId="801313267">
    <w:abstractNumId w:val="10"/>
  </w:num>
  <w:num w:numId="4" w16cid:durableId="40980989">
    <w:abstractNumId w:val="1"/>
  </w:num>
  <w:num w:numId="5" w16cid:durableId="794443232">
    <w:abstractNumId w:val="16"/>
  </w:num>
  <w:num w:numId="6" w16cid:durableId="207691801">
    <w:abstractNumId w:val="0"/>
  </w:num>
  <w:num w:numId="7" w16cid:durableId="1490827588">
    <w:abstractNumId w:val="3"/>
  </w:num>
  <w:num w:numId="8" w16cid:durableId="1370035029">
    <w:abstractNumId w:val="12"/>
  </w:num>
  <w:num w:numId="9" w16cid:durableId="1283851395">
    <w:abstractNumId w:val="5"/>
  </w:num>
  <w:num w:numId="10" w16cid:durableId="988829084">
    <w:abstractNumId w:val="17"/>
  </w:num>
  <w:num w:numId="11" w16cid:durableId="749810182">
    <w:abstractNumId w:val="8"/>
  </w:num>
  <w:num w:numId="12" w16cid:durableId="1110392412">
    <w:abstractNumId w:val="2"/>
  </w:num>
  <w:num w:numId="13" w16cid:durableId="998924366">
    <w:abstractNumId w:val="7"/>
  </w:num>
  <w:num w:numId="14" w16cid:durableId="1992901915">
    <w:abstractNumId w:val="14"/>
  </w:num>
  <w:num w:numId="15" w16cid:durableId="169955425">
    <w:abstractNumId w:val="9"/>
  </w:num>
  <w:num w:numId="16" w16cid:durableId="591939518">
    <w:abstractNumId w:val="15"/>
  </w:num>
  <w:num w:numId="17" w16cid:durableId="594480632">
    <w:abstractNumId w:val="11"/>
  </w:num>
  <w:num w:numId="18" w16cid:durableId="690840106">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92"/>
    <w:rsid w:val="0000223A"/>
    <w:rsid w:val="00032532"/>
    <w:rsid w:val="0003665B"/>
    <w:rsid w:val="00036D0D"/>
    <w:rsid w:val="000377CD"/>
    <w:rsid w:val="0004398B"/>
    <w:rsid w:val="00051570"/>
    <w:rsid w:val="00054A4C"/>
    <w:rsid w:val="00054A7D"/>
    <w:rsid w:val="000577B0"/>
    <w:rsid w:val="00091E28"/>
    <w:rsid w:val="000923F0"/>
    <w:rsid w:val="000B0DCC"/>
    <w:rsid w:val="000B20FD"/>
    <w:rsid w:val="000D683A"/>
    <w:rsid w:val="000E5C7C"/>
    <w:rsid w:val="001200E5"/>
    <w:rsid w:val="001248F7"/>
    <w:rsid w:val="001320CA"/>
    <w:rsid w:val="00132B7A"/>
    <w:rsid w:val="001339AE"/>
    <w:rsid w:val="00175D1A"/>
    <w:rsid w:val="0019355A"/>
    <w:rsid w:val="001A6FF4"/>
    <w:rsid w:val="001A7EBE"/>
    <w:rsid w:val="001B4C79"/>
    <w:rsid w:val="001C51E1"/>
    <w:rsid w:val="00203685"/>
    <w:rsid w:val="002155D0"/>
    <w:rsid w:val="0021710D"/>
    <w:rsid w:val="00217F64"/>
    <w:rsid w:val="00220159"/>
    <w:rsid w:val="002268D6"/>
    <w:rsid w:val="00230A9F"/>
    <w:rsid w:val="00292E43"/>
    <w:rsid w:val="002A597C"/>
    <w:rsid w:val="002B7FF5"/>
    <w:rsid w:val="002E289C"/>
    <w:rsid w:val="002E54B5"/>
    <w:rsid w:val="002F702F"/>
    <w:rsid w:val="002F7F8F"/>
    <w:rsid w:val="0030296F"/>
    <w:rsid w:val="00317327"/>
    <w:rsid w:val="003223ED"/>
    <w:rsid w:val="00323EE6"/>
    <w:rsid w:val="00327EFB"/>
    <w:rsid w:val="00340CDA"/>
    <w:rsid w:val="0035255E"/>
    <w:rsid w:val="00384494"/>
    <w:rsid w:val="003857EF"/>
    <w:rsid w:val="003924B2"/>
    <w:rsid w:val="003932D4"/>
    <w:rsid w:val="003A658A"/>
    <w:rsid w:val="003B077C"/>
    <w:rsid w:val="003B3145"/>
    <w:rsid w:val="003B57A3"/>
    <w:rsid w:val="003D1835"/>
    <w:rsid w:val="003D640F"/>
    <w:rsid w:val="003E7745"/>
    <w:rsid w:val="003F2A89"/>
    <w:rsid w:val="0041532B"/>
    <w:rsid w:val="00432BBC"/>
    <w:rsid w:val="0044029B"/>
    <w:rsid w:val="00440527"/>
    <w:rsid w:val="004461A8"/>
    <w:rsid w:val="00470689"/>
    <w:rsid w:val="00472D7C"/>
    <w:rsid w:val="00480276"/>
    <w:rsid w:val="004946BB"/>
    <w:rsid w:val="004A5D83"/>
    <w:rsid w:val="004B7DA3"/>
    <w:rsid w:val="004C1B20"/>
    <w:rsid w:val="004D36BB"/>
    <w:rsid w:val="004D7EBD"/>
    <w:rsid w:val="004D7FD3"/>
    <w:rsid w:val="00501696"/>
    <w:rsid w:val="0050253C"/>
    <w:rsid w:val="00514297"/>
    <w:rsid w:val="00521E61"/>
    <w:rsid w:val="00547A45"/>
    <w:rsid w:val="005567B8"/>
    <w:rsid w:val="005753FA"/>
    <w:rsid w:val="00581888"/>
    <w:rsid w:val="005903C5"/>
    <w:rsid w:val="00592B08"/>
    <w:rsid w:val="0059352C"/>
    <w:rsid w:val="005A523A"/>
    <w:rsid w:val="005B4034"/>
    <w:rsid w:val="005B6F37"/>
    <w:rsid w:val="005B7917"/>
    <w:rsid w:val="005C4EB0"/>
    <w:rsid w:val="005D51A2"/>
    <w:rsid w:val="005E06FA"/>
    <w:rsid w:val="005E34DE"/>
    <w:rsid w:val="00603BBD"/>
    <w:rsid w:val="00611EAF"/>
    <w:rsid w:val="006309E0"/>
    <w:rsid w:val="00641D82"/>
    <w:rsid w:val="00652E31"/>
    <w:rsid w:val="00682528"/>
    <w:rsid w:val="00690C17"/>
    <w:rsid w:val="00692692"/>
    <w:rsid w:val="00696B71"/>
    <w:rsid w:val="00697957"/>
    <w:rsid w:val="006B60B6"/>
    <w:rsid w:val="006D4832"/>
    <w:rsid w:val="006E2ABF"/>
    <w:rsid w:val="006E5DE7"/>
    <w:rsid w:val="007030F1"/>
    <w:rsid w:val="007113BC"/>
    <w:rsid w:val="0072381A"/>
    <w:rsid w:val="00727A22"/>
    <w:rsid w:val="00756759"/>
    <w:rsid w:val="007863A0"/>
    <w:rsid w:val="007A2813"/>
    <w:rsid w:val="007C6B50"/>
    <w:rsid w:val="007C7EF2"/>
    <w:rsid w:val="007D16C4"/>
    <w:rsid w:val="007D3382"/>
    <w:rsid w:val="007D5BFB"/>
    <w:rsid w:val="007E447E"/>
    <w:rsid w:val="00813857"/>
    <w:rsid w:val="00843920"/>
    <w:rsid w:val="00845C26"/>
    <w:rsid w:val="00854D92"/>
    <w:rsid w:val="00855DDE"/>
    <w:rsid w:val="00861106"/>
    <w:rsid w:val="00866FFF"/>
    <w:rsid w:val="00883495"/>
    <w:rsid w:val="008C7EEB"/>
    <w:rsid w:val="008D3371"/>
    <w:rsid w:val="008E508D"/>
    <w:rsid w:val="00904BC5"/>
    <w:rsid w:val="00910138"/>
    <w:rsid w:val="009140CD"/>
    <w:rsid w:val="0093089F"/>
    <w:rsid w:val="00931DAD"/>
    <w:rsid w:val="00970320"/>
    <w:rsid w:val="00972B06"/>
    <w:rsid w:val="00993D0D"/>
    <w:rsid w:val="009951EA"/>
    <w:rsid w:val="009A433B"/>
    <w:rsid w:val="009B6A68"/>
    <w:rsid w:val="009C3DF0"/>
    <w:rsid w:val="009D14DE"/>
    <w:rsid w:val="009D4DBD"/>
    <w:rsid w:val="009F211E"/>
    <w:rsid w:val="00A3738D"/>
    <w:rsid w:val="00A40212"/>
    <w:rsid w:val="00A729D6"/>
    <w:rsid w:val="00A80BAC"/>
    <w:rsid w:val="00A82A1A"/>
    <w:rsid w:val="00AB21E4"/>
    <w:rsid w:val="00AB74AC"/>
    <w:rsid w:val="00AC5645"/>
    <w:rsid w:val="00AF01E6"/>
    <w:rsid w:val="00B06116"/>
    <w:rsid w:val="00B12D9A"/>
    <w:rsid w:val="00B22DBA"/>
    <w:rsid w:val="00B246BD"/>
    <w:rsid w:val="00B36D11"/>
    <w:rsid w:val="00B4217C"/>
    <w:rsid w:val="00B45782"/>
    <w:rsid w:val="00B50A66"/>
    <w:rsid w:val="00B54FF1"/>
    <w:rsid w:val="00B5787D"/>
    <w:rsid w:val="00B86292"/>
    <w:rsid w:val="00B92099"/>
    <w:rsid w:val="00B96215"/>
    <w:rsid w:val="00BA646D"/>
    <w:rsid w:val="00BF2615"/>
    <w:rsid w:val="00BF4333"/>
    <w:rsid w:val="00C03733"/>
    <w:rsid w:val="00C22445"/>
    <w:rsid w:val="00C416BB"/>
    <w:rsid w:val="00C5312A"/>
    <w:rsid w:val="00C5439A"/>
    <w:rsid w:val="00C56822"/>
    <w:rsid w:val="00C5759B"/>
    <w:rsid w:val="00C61ECE"/>
    <w:rsid w:val="00C71900"/>
    <w:rsid w:val="00C871DA"/>
    <w:rsid w:val="00C924CB"/>
    <w:rsid w:val="00CB30B1"/>
    <w:rsid w:val="00CC056F"/>
    <w:rsid w:val="00CD1DBB"/>
    <w:rsid w:val="00CD2E15"/>
    <w:rsid w:val="00CE06B9"/>
    <w:rsid w:val="00D02E8E"/>
    <w:rsid w:val="00D1622F"/>
    <w:rsid w:val="00D26958"/>
    <w:rsid w:val="00D3011E"/>
    <w:rsid w:val="00D372D1"/>
    <w:rsid w:val="00D438B5"/>
    <w:rsid w:val="00D447C1"/>
    <w:rsid w:val="00D60ACE"/>
    <w:rsid w:val="00D722D5"/>
    <w:rsid w:val="00D73246"/>
    <w:rsid w:val="00D746BD"/>
    <w:rsid w:val="00D915F1"/>
    <w:rsid w:val="00DB1445"/>
    <w:rsid w:val="00DB1DED"/>
    <w:rsid w:val="00DC1F20"/>
    <w:rsid w:val="00DC2DF4"/>
    <w:rsid w:val="00DC381A"/>
    <w:rsid w:val="00DC6081"/>
    <w:rsid w:val="00DC7A6E"/>
    <w:rsid w:val="00DD45F0"/>
    <w:rsid w:val="00DE1655"/>
    <w:rsid w:val="00DE6B1E"/>
    <w:rsid w:val="00DF3CD2"/>
    <w:rsid w:val="00DF412D"/>
    <w:rsid w:val="00E343AA"/>
    <w:rsid w:val="00E50E20"/>
    <w:rsid w:val="00E53088"/>
    <w:rsid w:val="00E5624E"/>
    <w:rsid w:val="00E667FF"/>
    <w:rsid w:val="00E83FAC"/>
    <w:rsid w:val="00EA0902"/>
    <w:rsid w:val="00EA4AB6"/>
    <w:rsid w:val="00EA6393"/>
    <w:rsid w:val="00ED32CD"/>
    <w:rsid w:val="00ED5C3E"/>
    <w:rsid w:val="00EF02EE"/>
    <w:rsid w:val="00F00238"/>
    <w:rsid w:val="00F111A7"/>
    <w:rsid w:val="00F11C35"/>
    <w:rsid w:val="00F25CB2"/>
    <w:rsid w:val="00F35943"/>
    <w:rsid w:val="00F35AAF"/>
    <w:rsid w:val="00F42EE9"/>
    <w:rsid w:val="00F55D09"/>
    <w:rsid w:val="00F6108A"/>
    <w:rsid w:val="00F63F3E"/>
    <w:rsid w:val="00F65561"/>
    <w:rsid w:val="00F83BE2"/>
    <w:rsid w:val="00F93620"/>
    <w:rsid w:val="00F948FA"/>
    <w:rsid w:val="00FA4F76"/>
    <w:rsid w:val="00FA77AB"/>
    <w:rsid w:val="00FB7B57"/>
    <w:rsid w:val="00FC4C13"/>
    <w:rsid w:val="00FD4CFE"/>
    <w:rsid w:val="00FF01D2"/>
    <w:rsid w:val="00FF242D"/>
    <w:rsid w:val="00FF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7AF33"/>
  <w14:defaultImageDpi w14:val="96"/>
  <w15:docId w15:val="{63C82BE6-3EFB-44CC-BD7B-716A4091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Heading1">
    <w:name w:val="heading 1"/>
    <w:basedOn w:val="Normal"/>
    <w:next w:val="Normal"/>
    <w:link w:val="Heading1Char"/>
    <w:uiPriority w:val="1"/>
    <w:qFormat/>
    <w:pPr>
      <w:ind w:left="207"/>
      <w:outlineLvl w:val="0"/>
    </w:pPr>
    <w:rPr>
      <w:b/>
      <w:bCs/>
    </w:rPr>
  </w:style>
  <w:style w:type="paragraph" w:styleId="Heading2">
    <w:name w:val="heading 2"/>
    <w:basedOn w:val="Normal"/>
    <w:next w:val="Normal"/>
    <w:link w:val="Heading2Char"/>
    <w:uiPriority w:val="9"/>
    <w:unhideWhenUsed/>
    <w:qFormat/>
    <w:rsid w:val="001248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090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Cambria" w:hAnsi="Cambria" w:cs="Cambria"/>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820" w:hanging="361"/>
      <w:jc w:val="both"/>
    </w:pPr>
    <w:rPr>
      <w:sz w:val="24"/>
      <w:szCs w:val="24"/>
    </w:rPr>
  </w:style>
  <w:style w:type="paragraph" w:customStyle="1" w:styleId="TableParagraph">
    <w:name w:val="Table Paragraph"/>
    <w:basedOn w:val="Normal"/>
    <w:uiPriority w:val="1"/>
    <w:qFormat/>
    <w:pPr>
      <w:ind w:left="108"/>
    </w:pPr>
    <w:rPr>
      <w:sz w:val="24"/>
      <w:szCs w:val="24"/>
    </w:rPr>
  </w:style>
  <w:style w:type="paragraph" w:styleId="NoSpacing">
    <w:name w:val="No Spacing"/>
    <w:uiPriority w:val="1"/>
    <w:qFormat/>
    <w:rsid w:val="00D722D5"/>
    <w:pPr>
      <w:widowControl w:val="0"/>
      <w:autoSpaceDE w:val="0"/>
      <w:autoSpaceDN w:val="0"/>
      <w:adjustRightInd w:val="0"/>
      <w:spacing w:after="0" w:line="240" w:lineRule="auto"/>
    </w:pPr>
    <w:rPr>
      <w:rFonts w:ascii="Cambria" w:hAnsi="Cambria" w:cs="Cambria"/>
    </w:rPr>
  </w:style>
  <w:style w:type="character" w:customStyle="1" w:styleId="Heading2Char">
    <w:name w:val="Heading 2 Char"/>
    <w:basedOn w:val="DefaultParagraphFont"/>
    <w:link w:val="Heading2"/>
    <w:uiPriority w:val="9"/>
    <w:rsid w:val="001248F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E508D"/>
    <w:rPr>
      <w:color w:val="0000FF"/>
      <w:u w:val="single"/>
    </w:rPr>
  </w:style>
  <w:style w:type="character" w:customStyle="1" w:styleId="Heading3Char">
    <w:name w:val="Heading 3 Char"/>
    <w:basedOn w:val="DefaultParagraphFont"/>
    <w:link w:val="Heading3"/>
    <w:uiPriority w:val="9"/>
    <w:rsid w:val="00EA0902"/>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0377CD"/>
    <w:rPr>
      <w:color w:val="605E5C"/>
      <w:shd w:val="clear" w:color="auto" w:fill="E1DFDD"/>
    </w:rPr>
  </w:style>
  <w:style w:type="character" w:styleId="FollowedHyperlink">
    <w:name w:val="FollowedHyperlink"/>
    <w:basedOn w:val="DefaultParagraphFont"/>
    <w:uiPriority w:val="99"/>
    <w:semiHidden/>
    <w:unhideWhenUsed/>
    <w:rsid w:val="005B40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2207">
      <w:bodyDiv w:val="1"/>
      <w:marLeft w:val="0"/>
      <w:marRight w:val="0"/>
      <w:marTop w:val="0"/>
      <w:marBottom w:val="0"/>
      <w:divBdr>
        <w:top w:val="none" w:sz="0" w:space="0" w:color="auto"/>
        <w:left w:val="none" w:sz="0" w:space="0" w:color="auto"/>
        <w:bottom w:val="none" w:sz="0" w:space="0" w:color="auto"/>
        <w:right w:val="none" w:sz="0" w:space="0" w:color="auto"/>
      </w:divBdr>
    </w:div>
    <w:div w:id="572008421">
      <w:bodyDiv w:val="1"/>
      <w:marLeft w:val="0"/>
      <w:marRight w:val="0"/>
      <w:marTop w:val="0"/>
      <w:marBottom w:val="0"/>
      <w:divBdr>
        <w:top w:val="none" w:sz="0" w:space="0" w:color="auto"/>
        <w:left w:val="none" w:sz="0" w:space="0" w:color="auto"/>
        <w:bottom w:val="none" w:sz="0" w:space="0" w:color="auto"/>
        <w:right w:val="none" w:sz="0" w:space="0" w:color="auto"/>
      </w:divBdr>
      <w:divsChild>
        <w:div w:id="407651371">
          <w:marLeft w:val="0"/>
          <w:marRight w:val="0"/>
          <w:marTop w:val="0"/>
          <w:marBottom w:val="0"/>
          <w:divBdr>
            <w:top w:val="none" w:sz="0" w:space="0" w:color="auto"/>
            <w:left w:val="none" w:sz="0" w:space="0" w:color="auto"/>
            <w:bottom w:val="none" w:sz="0" w:space="0" w:color="auto"/>
            <w:right w:val="none" w:sz="0" w:space="0" w:color="auto"/>
          </w:divBdr>
          <w:divsChild>
            <w:div w:id="1696808448">
              <w:marLeft w:val="0"/>
              <w:marRight w:val="0"/>
              <w:marTop w:val="0"/>
              <w:marBottom w:val="330"/>
              <w:divBdr>
                <w:top w:val="none" w:sz="0" w:space="0" w:color="auto"/>
                <w:left w:val="none" w:sz="0" w:space="0" w:color="auto"/>
                <w:bottom w:val="none" w:sz="0" w:space="0" w:color="auto"/>
                <w:right w:val="none" w:sz="0" w:space="0" w:color="auto"/>
              </w:divBdr>
            </w:div>
          </w:divsChild>
        </w:div>
        <w:div w:id="707687313">
          <w:marLeft w:val="0"/>
          <w:marRight w:val="0"/>
          <w:marTop w:val="0"/>
          <w:marBottom w:val="0"/>
          <w:divBdr>
            <w:top w:val="none" w:sz="0" w:space="0" w:color="auto"/>
            <w:left w:val="none" w:sz="0" w:space="0" w:color="auto"/>
            <w:bottom w:val="none" w:sz="0" w:space="0" w:color="auto"/>
            <w:right w:val="none" w:sz="0" w:space="0" w:color="auto"/>
          </w:divBdr>
          <w:divsChild>
            <w:div w:id="11400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65796">
      <w:bodyDiv w:val="1"/>
      <w:marLeft w:val="0"/>
      <w:marRight w:val="0"/>
      <w:marTop w:val="0"/>
      <w:marBottom w:val="0"/>
      <w:divBdr>
        <w:top w:val="none" w:sz="0" w:space="0" w:color="auto"/>
        <w:left w:val="none" w:sz="0" w:space="0" w:color="auto"/>
        <w:bottom w:val="none" w:sz="0" w:space="0" w:color="auto"/>
        <w:right w:val="none" w:sz="0" w:space="0" w:color="auto"/>
      </w:divBdr>
    </w:div>
    <w:div w:id="1043141758">
      <w:bodyDiv w:val="1"/>
      <w:marLeft w:val="0"/>
      <w:marRight w:val="0"/>
      <w:marTop w:val="0"/>
      <w:marBottom w:val="0"/>
      <w:divBdr>
        <w:top w:val="none" w:sz="0" w:space="0" w:color="auto"/>
        <w:left w:val="none" w:sz="0" w:space="0" w:color="auto"/>
        <w:bottom w:val="none" w:sz="0" w:space="0" w:color="auto"/>
        <w:right w:val="none" w:sz="0" w:space="0" w:color="auto"/>
      </w:divBdr>
    </w:div>
    <w:div w:id="154489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6-039" TargetMode="External"/><Relationship Id="rId13" Type="http://schemas.openxmlformats.org/officeDocument/2006/relationships/hyperlink" Target="https://policy.unt.edu/policy/07-012" TargetMode="External"/><Relationship Id="rId18" Type="http://schemas.openxmlformats.org/officeDocument/2006/relationships/hyperlink" Target="https://studentaffairs.unt.edu/dean-of-students/index.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no-reply@iasystem.org" TargetMode="External"/><Relationship Id="rId7" Type="http://schemas.openxmlformats.org/officeDocument/2006/relationships/hyperlink" Target="mailto:laetitia.knight@unt.edu" TargetMode="External"/><Relationship Id="rId12" Type="http://schemas.openxmlformats.org/officeDocument/2006/relationships/hyperlink" Target="https://studentaffairs.unt.edu/office-disability-access/faculty/faculty-guide/syllabus-statement.html" TargetMode="External"/><Relationship Id="rId17" Type="http://schemas.openxmlformats.org/officeDocument/2006/relationships/hyperlink" Target="mailto:deanofstudents@unt.ed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m.maxient.com/reportingform.php?UnivofNorthTexas&amp;layout_id=16" TargetMode="External"/><Relationship Id="rId20" Type="http://schemas.openxmlformats.org/officeDocument/2006/relationships/hyperlink" Target="https://class.unt.edu/world-languages-literatures-cultures/resources/studentcomplain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nt.edu/sites/policy.unt.edu/files/16.001%20Disability%20Accommodations%20for%20Students%20and%20Academic%20Units.pdf" TargetMode="External"/><Relationship Id="rId24" Type="http://schemas.openxmlformats.org/officeDocument/2006/relationships/hyperlink" Target="https://registrar.unt.edu/registration/spring-registration-guide" TargetMode="External"/><Relationship Id="rId5" Type="http://schemas.openxmlformats.org/officeDocument/2006/relationships/footnotes" Target="footnotes.xml"/><Relationship Id="rId15" Type="http://schemas.openxmlformats.org/officeDocument/2006/relationships/hyperlink" Target="https://studentaffairs.unt.edu/care-team" TargetMode="External"/><Relationship Id="rId23" Type="http://schemas.openxmlformats.org/officeDocument/2006/relationships/hyperlink" Target="mailto:spot@unt.edu" TargetMode="External"/><Relationship Id="rId10" Type="http://schemas.openxmlformats.org/officeDocument/2006/relationships/hyperlink" Target="http://succeed.unt.edu/" TargetMode="External"/><Relationship Id="rId19" Type="http://schemas.openxmlformats.org/officeDocument/2006/relationships/hyperlink" Target="https://studentaffairs.unt.edu/dean-of-students/policies/" TargetMode="External"/><Relationship Id="rId4" Type="http://schemas.openxmlformats.org/officeDocument/2006/relationships/webSettings" Target="webSettings.xml"/><Relationship Id="rId9" Type="http://schemas.openxmlformats.org/officeDocument/2006/relationships/hyperlink" Target="file:///H:\COURSES\helpdesk@unt.edu" TargetMode="External"/><Relationship Id="rId14" Type="http://schemas.openxmlformats.org/officeDocument/2006/relationships/hyperlink" Target="http://policy.unt.edu/sites/default/files/untpolicy/pdf/7-Student_Affairs-Academic_Integrity.pdf" TargetMode="External"/><Relationship Id="rId22" Type="http://schemas.openxmlformats.org/officeDocument/2006/relationships/hyperlink" Target="http://www.spot.unt.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6</Pages>
  <Words>2151</Words>
  <Characters>13625</Characters>
  <Application>Microsoft Office Word</Application>
  <DocSecurity>0</DocSecurity>
  <Lines>316</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Laetitia</dc:creator>
  <cp:keywords/>
  <dc:description/>
  <cp:lastModifiedBy>Knight, Laetitia</cp:lastModifiedBy>
  <cp:revision>4</cp:revision>
  <cp:lastPrinted>2023-01-09T18:49:00Z</cp:lastPrinted>
  <dcterms:created xsi:type="dcterms:W3CDTF">2026-01-08T15:04:00Z</dcterms:created>
  <dcterms:modified xsi:type="dcterms:W3CDTF">2026-01-09T14:07:00Z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