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29EB"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TECM 2700: Introduction to Technical Writing</w:t>
      </w:r>
    </w:p>
    <w:p w14:paraId="0EB21F93"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 xml:space="preserve">Course Information </w:t>
      </w:r>
    </w:p>
    <w:p w14:paraId="6271FFF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Term: Fall 2025</w:t>
      </w:r>
    </w:p>
    <w:p w14:paraId="4A75EEC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Location: Online via Canvas </w:t>
      </w:r>
    </w:p>
    <w:p w14:paraId="29569479"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Instructor Information</w:t>
      </w:r>
    </w:p>
    <w:p w14:paraId="798ABEA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Instructor: Dr. Allison</w:t>
      </w:r>
    </w:p>
    <w:p w14:paraId="5AC1A8B8" w14:textId="68692913"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Office hours: Tuesdays </w:t>
      </w:r>
      <w:r>
        <w:rPr>
          <w:rFonts w:ascii="Times New Roman" w:eastAsia="Times New Roman" w:hAnsi="Times New Roman" w:cs="Times New Roman"/>
          <w:kern w:val="0"/>
          <w14:ligatures w14:val="none"/>
        </w:rPr>
        <w:t>9:00am-10:00am</w:t>
      </w:r>
      <w:r w:rsidRPr="00944C8D">
        <w:rPr>
          <w:rFonts w:ascii="Times New Roman" w:eastAsia="Times New Roman" w:hAnsi="Times New Roman" w:cs="Times New Roman"/>
          <w:kern w:val="0"/>
          <w14:ligatures w14:val="none"/>
        </w:rPr>
        <w:t>, or by appointment</w:t>
      </w:r>
    </w:p>
    <w:p w14:paraId="52728BC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Email: Lydia.Allison@unt.edu</w:t>
      </w:r>
    </w:p>
    <w:p w14:paraId="0F68876B"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Course Summary</w:t>
      </w:r>
    </w:p>
    <w:p w14:paraId="381FC39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359FB97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Technical Writing introduces students to the genres, style, and design of technical documents that are used in various professional fields including engineering, science, business, and criminal justice. </w:t>
      </w:r>
    </w:p>
    <w:p w14:paraId="4B9B183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By the end of this </w:t>
      </w:r>
      <w:proofErr w:type="gramStart"/>
      <w:r w:rsidRPr="00944C8D">
        <w:rPr>
          <w:rFonts w:ascii="Times New Roman" w:eastAsia="Times New Roman" w:hAnsi="Times New Roman" w:cs="Times New Roman"/>
          <w:kern w:val="0"/>
          <w14:ligatures w14:val="none"/>
        </w:rPr>
        <w:t>course</w:t>
      </w:r>
      <w:proofErr w:type="gramEnd"/>
      <w:r w:rsidRPr="00944C8D">
        <w:rPr>
          <w:rFonts w:ascii="Times New Roman" w:eastAsia="Times New Roman" w:hAnsi="Times New Roman" w:cs="Times New Roman"/>
          <w:kern w:val="0"/>
          <w14:ligatures w14:val="none"/>
        </w:rPr>
        <w:t xml:space="preserve"> you should be able to— </w:t>
      </w:r>
    </w:p>
    <w:p w14:paraId="17FCFE34"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analyze communication contexts rhetorically by understanding audiences, purposes, and </w:t>
      </w:r>
      <w:proofErr w:type="gramStart"/>
      <w:r w:rsidRPr="00944C8D">
        <w:rPr>
          <w:rFonts w:ascii="Times New Roman" w:eastAsia="Times New Roman" w:hAnsi="Times New Roman" w:cs="Times New Roman"/>
          <w:kern w:val="0"/>
          <w14:ligatures w14:val="none"/>
        </w:rPr>
        <w:t>situations;</w:t>
      </w:r>
      <w:proofErr w:type="gramEnd"/>
      <w:r w:rsidRPr="00944C8D">
        <w:rPr>
          <w:rFonts w:ascii="Times New Roman" w:eastAsia="Times New Roman" w:hAnsi="Times New Roman" w:cs="Times New Roman"/>
          <w:kern w:val="0"/>
          <w14:ligatures w14:val="none"/>
        </w:rPr>
        <w:t xml:space="preserve"> </w:t>
      </w:r>
    </w:p>
    <w:p w14:paraId="5FB0CCE8"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create technical documents that solve problems and improve a reader’s access to </w:t>
      </w:r>
      <w:proofErr w:type="gramStart"/>
      <w:r w:rsidRPr="00944C8D">
        <w:rPr>
          <w:rFonts w:ascii="Times New Roman" w:eastAsia="Times New Roman" w:hAnsi="Times New Roman" w:cs="Times New Roman"/>
          <w:kern w:val="0"/>
          <w14:ligatures w14:val="none"/>
        </w:rPr>
        <w:t>information;</w:t>
      </w:r>
      <w:proofErr w:type="gramEnd"/>
    </w:p>
    <w:p w14:paraId="1CB1CD14"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write effective technical </w:t>
      </w:r>
      <w:proofErr w:type="gramStart"/>
      <w:r w:rsidRPr="00944C8D">
        <w:rPr>
          <w:rFonts w:ascii="Times New Roman" w:eastAsia="Times New Roman" w:hAnsi="Times New Roman" w:cs="Times New Roman"/>
          <w:kern w:val="0"/>
          <w14:ligatures w14:val="none"/>
        </w:rPr>
        <w:t>prose;</w:t>
      </w:r>
      <w:proofErr w:type="gramEnd"/>
    </w:p>
    <w:p w14:paraId="6C154836"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design convincing and usable </w:t>
      </w:r>
      <w:proofErr w:type="gramStart"/>
      <w:r w:rsidRPr="00944C8D">
        <w:rPr>
          <w:rFonts w:ascii="Times New Roman" w:eastAsia="Times New Roman" w:hAnsi="Times New Roman" w:cs="Times New Roman"/>
          <w:kern w:val="0"/>
          <w14:ligatures w14:val="none"/>
        </w:rPr>
        <w:t>documents;</w:t>
      </w:r>
      <w:proofErr w:type="gramEnd"/>
    </w:p>
    <w:p w14:paraId="0780388E"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research, synthesize, articulate, and graphically represent technical data </w:t>
      </w:r>
    </w:p>
    <w:p w14:paraId="5D065981" w14:textId="77777777" w:rsidR="00944C8D" w:rsidRPr="00944C8D" w:rsidRDefault="00944C8D" w:rsidP="00944C8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write collaboratively and work as a member of a team.</w:t>
      </w:r>
    </w:p>
    <w:p w14:paraId="57A4935C"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Textbook</w:t>
      </w:r>
    </w:p>
    <w:p w14:paraId="5FB6270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required textbook for this course is </w:t>
      </w:r>
      <w:r w:rsidRPr="00944C8D">
        <w:rPr>
          <w:rFonts w:ascii="Times New Roman" w:eastAsia="Times New Roman" w:hAnsi="Times New Roman" w:cs="Times New Roman"/>
          <w:i/>
          <w:iCs/>
          <w:kern w:val="0"/>
          <w14:ligatures w14:val="none"/>
        </w:rPr>
        <w:t>Professional Business Writing: A Practical Approach</w:t>
      </w:r>
      <w:r w:rsidRPr="00944C8D">
        <w:rPr>
          <w:rFonts w:ascii="Times New Roman" w:eastAsia="Times New Roman" w:hAnsi="Times New Roman" w:cs="Times New Roman"/>
          <w:kern w:val="0"/>
          <w14:ligatures w14:val="none"/>
        </w:rPr>
        <w:t>. It is a digital text available for purchase through the UNT bookstore.</w:t>
      </w:r>
    </w:p>
    <w:p w14:paraId="6A044C5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8"/>
        <w:gridCol w:w="2629"/>
      </w:tblGrid>
      <w:tr w:rsidR="00944C8D" w:rsidRPr="00944C8D" w14:paraId="2536B218" w14:textId="77777777">
        <w:trPr>
          <w:tblCellSpacing w:w="15" w:type="dxa"/>
        </w:trPr>
        <w:tc>
          <w:tcPr>
            <w:tcW w:w="0" w:type="auto"/>
            <w:vAlign w:val="center"/>
            <w:hideMark/>
          </w:tcPr>
          <w:p w14:paraId="41F1E87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i/>
                <w:iCs/>
                <w:kern w:val="0"/>
                <w14:ligatures w14:val="none"/>
              </w:rPr>
              <w:lastRenderedPageBreak/>
              <w:t>Professional Business Writing: A Practical Approach</w:t>
            </w:r>
          </w:p>
        </w:tc>
        <w:tc>
          <w:tcPr>
            <w:tcW w:w="0" w:type="auto"/>
            <w:vAlign w:val="center"/>
            <w:hideMark/>
          </w:tcPr>
          <w:p w14:paraId="787114C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ISBN: 978-1-956963-53-3</w:t>
            </w:r>
          </w:p>
        </w:tc>
      </w:tr>
    </w:tbl>
    <w:p w14:paraId="3E5B052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Net price: $30</w:t>
      </w:r>
    </w:p>
    <w:p w14:paraId="44E293F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Author: Julie Gathercole</w:t>
      </w:r>
    </w:p>
    <w:p w14:paraId="43537E4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751FC32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In addition, students are required to complete work in the </w:t>
      </w:r>
      <w:r w:rsidRPr="00944C8D">
        <w:rPr>
          <w:rFonts w:ascii="Times New Roman" w:eastAsia="Times New Roman" w:hAnsi="Times New Roman" w:cs="Times New Roman"/>
          <w:i/>
          <w:iCs/>
          <w:kern w:val="0"/>
          <w14:ligatures w14:val="none"/>
        </w:rPr>
        <w:t xml:space="preserve">Business Communication </w:t>
      </w:r>
      <w:proofErr w:type="spellStart"/>
      <w:r w:rsidRPr="00944C8D">
        <w:rPr>
          <w:rFonts w:ascii="Times New Roman" w:eastAsia="Times New Roman" w:hAnsi="Times New Roman" w:cs="Times New Roman"/>
          <w:i/>
          <w:iCs/>
          <w:kern w:val="0"/>
          <w14:ligatures w14:val="none"/>
        </w:rPr>
        <w:t>SimternshipTM</w:t>
      </w:r>
      <w:proofErr w:type="spellEnd"/>
      <w:r w:rsidRPr="00944C8D">
        <w:rPr>
          <w:rFonts w:ascii="Times New Roman" w:eastAsia="Times New Roman" w:hAnsi="Times New Roman" w:cs="Times New Roman"/>
          <w:kern w:val="0"/>
          <w14:ligatures w14:val="none"/>
        </w:rPr>
        <w:t xml:space="preserve">. The UNT Technical Communication Department has purchased your access to the </w:t>
      </w:r>
      <w:proofErr w:type="spellStart"/>
      <w:r w:rsidRPr="00944C8D">
        <w:rPr>
          <w:rFonts w:ascii="Times New Roman" w:eastAsia="Times New Roman" w:hAnsi="Times New Roman" w:cs="Times New Roman"/>
          <w:i/>
          <w:iCs/>
          <w:kern w:val="0"/>
          <w14:ligatures w14:val="none"/>
        </w:rPr>
        <w:t>SimternshipTM</w:t>
      </w:r>
      <w:proofErr w:type="spellEnd"/>
      <w:r w:rsidRPr="00944C8D">
        <w:rPr>
          <w:rFonts w:ascii="Times New Roman" w:eastAsia="Times New Roman" w:hAnsi="Times New Roman" w:cs="Times New Roman"/>
          <w:i/>
          <w:iCs/>
          <w:kern w:val="0"/>
          <w14:ligatures w14:val="none"/>
        </w:rPr>
        <w:t xml:space="preserve"> </w:t>
      </w:r>
      <w:r w:rsidRPr="00944C8D">
        <w:rPr>
          <w:rFonts w:ascii="Times New Roman" w:eastAsia="Times New Roman" w:hAnsi="Times New Roman" w:cs="Times New Roman"/>
          <w:kern w:val="0"/>
          <w14:ligatures w14:val="none"/>
        </w:rPr>
        <w:t>through course fees. </w:t>
      </w:r>
    </w:p>
    <w:p w14:paraId="5E8DAD5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To Get Started: </w:t>
      </w:r>
    </w:p>
    <w:p w14:paraId="7C3EDEA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Click the course link below and follow the instructions. You will not be asked to pay for the simulation as this is a free pilot for your course. </w:t>
      </w:r>
    </w:p>
    <w:p w14:paraId="12F0B1E5" w14:textId="77777777" w:rsidR="00944C8D" w:rsidRPr="00944C8D" w:rsidRDefault="00944C8D" w:rsidP="00944C8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https://join.stukent.com/join/C49-12C</w:t>
      </w:r>
    </w:p>
    <w:p w14:paraId="36E5500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Student Support Resources:</w:t>
      </w:r>
    </w:p>
    <w:p w14:paraId="163BA1A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44C8D">
        <w:rPr>
          <w:rFonts w:ascii="Times New Roman" w:eastAsia="Times New Roman" w:hAnsi="Times New Roman" w:cs="Times New Roman"/>
          <w:kern w:val="0"/>
          <w14:ligatures w14:val="none"/>
        </w:rPr>
        <w:t>Stukent’s</w:t>
      </w:r>
      <w:proofErr w:type="spellEnd"/>
      <w:r w:rsidRPr="00944C8D">
        <w:rPr>
          <w:rFonts w:ascii="Times New Roman" w:eastAsia="Times New Roman" w:hAnsi="Times New Roman" w:cs="Times New Roman"/>
          <w:kern w:val="0"/>
          <w14:ligatures w14:val="none"/>
        </w:rPr>
        <w:t xml:space="preserve"> Support Team can assist with basic courseware and technical needs. While they are </w:t>
      </w:r>
      <w:proofErr w:type="spellStart"/>
      <w:r w:rsidRPr="00944C8D">
        <w:rPr>
          <w:rFonts w:ascii="Times New Roman" w:eastAsia="Times New Roman" w:hAnsi="Times New Roman" w:cs="Times New Roman"/>
          <w:kern w:val="0"/>
          <w14:ligatures w14:val="none"/>
        </w:rPr>
        <w:t>Stukent</w:t>
      </w:r>
      <w:proofErr w:type="spellEnd"/>
      <w:r w:rsidRPr="00944C8D">
        <w:rPr>
          <w:rFonts w:ascii="Times New Roman" w:eastAsia="Times New Roman" w:hAnsi="Times New Roman" w:cs="Times New Roman"/>
          <w:kern w:val="0"/>
          <w14:ligatures w14:val="none"/>
        </w:rPr>
        <w:t xml:space="preserve">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experts, they are </w:t>
      </w:r>
      <w:r w:rsidRPr="00944C8D">
        <w:rPr>
          <w:rFonts w:ascii="Times New Roman" w:eastAsia="Times New Roman" w:hAnsi="Times New Roman" w:cs="Times New Roman"/>
          <w:b/>
          <w:bCs/>
          <w:kern w:val="0"/>
          <w14:ligatures w14:val="none"/>
        </w:rPr>
        <w:t xml:space="preserve">not </w:t>
      </w:r>
      <w:r w:rsidRPr="00944C8D">
        <w:rPr>
          <w:rFonts w:ascii="Times New Roman" w:eastAsia="Times New Roman" w:hAnsi="Times New Roman" w:cs="Times New Roman"/>
          <w:kern w:val="0"/>
          <w14:ligatures w14:val="none"/>
        </w:rPr>
        <w:t>subject matter experts. </w:t>
      </w:r>
    </w:p>
    <w:p w14:paraId="08B4D18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w:t>
      </w:r>
      <w:proofErr w:type="spellStart"/>
      <w:r w:rsidRPr="00944C8D">
        <w:rPr>
          <w:rFonts w:ascii="Times New Roman" w:eastAsia="Times New Roman" w:hAnsi="Times New Roman" w:cs="Times New Roman"/>
          <w:kern w:val="0"/>
          <w14:ligatures w14:val="none"/>
        </w:rPr>
        <w:t>Stukent</w:t>
      </w:r>
      <w:proofErr w:type="spellEnd"/>
      <w:r w:rsidRPr="00944C8D">
        <w:rPr>
          <w:rFonts w:ascii="Times New Roman" w:eastAsia="Times New Roman" w:hAnsi="Times New Roman" w:cs="Times New Roman"/>
          <w:kern w:val="0"/>
          <w14:ligatures w14:val="none"/>
        </w:rPr>
        <w:t xml:space="preserve"> Support Team will assist you with: </w:t>
      </w:r>
    </w:p>
    <w:p w14:paraId="1BD7877B" w14:textId="77777777" w:rsidR="00944C8D" w:rsidRPr="00944C8D" w:rsidRDefault="00944C8D" w:rsidP="00944C8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Login, registration, and access </w:t>
      </w:r>
    </w:p>
    <w:p w14:paraId="36754630" w14:textId="77777777" w:rsidR="00944C8D" w:rsidRPr="00944C8D" w:rsidRDefault="00944C8D" w:rsidP="00944C8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Simulation navigation </w:t>
      </w:r>
    </w:p>
    <w:p w14:paraId="4C12645F" w14:textId="77777777" w:rsidR="00944C8D" w:rsidRPr="00944C8D" w:rsidRDefault="00944C8D" w:rsidP="00944C8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Understanding simulation results </w:t>
      </w:r>
    </w:p>
    <w:p w14:paraId="78A16E8B" w14:textId="77777777" w:rsidR="00944C8D" w:rsidRPr="00944C8D" w:rsidRDefault="00944C8D" w:rsidP="00944C8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Improving student confidence (your own personal cheerleader!) </w:t>
      </w:r>
    </w:p>
    <w:p w14:paraId="641AC91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944C8D">
        <w:rPr>
          <w:rFonts w:ascii="Times New Roman" w:eastAsia="Times New Roman" w:hAnsi="Times New Roman" w:cs="Times New Roman"/>
          <w:kern w:val="0"/>
          <w14:ligatures w14:val="none"/>
        </w:rPr>
        <w:t>Stukent</w:t>
      </w:r>
      <w:proofErr w:type="spellEnd"/>
      <w:r w:rsidRPr="00944C8D">
        <w:rPr>
          <w:rFonts w:ascii="Times New Roman" w:eastAsia="Times New Roman" w:hAnsi="Times New Roman" w:cs="Times New Roman"/>
          <w:kern w:val="0"/>
          <w14:ligatures w14:val="none"/>
        </w:rPr>
        <w:t xml:space="preserve"> support contact information:</w:t>
      </w:r>
    </w:p>
    <w:p w14:paraId="72A2A96A" w14:textId="77777777" w:rsidR="00944C8D" w:rsidRPr="00944C8D" w:rsidRDefault="00944C8D" w:rsidP="00944C8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 xml:space="preserve">email: </w:t>
      </w:r>
      <w:r w:rsidRPr="00944C8D">
        <w:rPr>
          <w:rFonts w:ascii="Times New Roman" w:eastAsia="Times New Roman" w:hAnsi="Times New Roman" w:cs="Times New Roman"/>
          <w:kern w:val="0"/>
          <w14:ligatures w14:val="none"/>
        </w:rPr>
        <w:t>support@stukent.com (fastest method)</w:t>
      </w:r>
    </w:p>
    <w:p w14:paraId="654A2AB6" w14:textId="77777777" w:rsidR="00944C8D" w:rsidRPr="00944C8D" w:rsidRDefault="00944C8D" w:rsidP="00944C8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call:</w:t>
      </w:r>
      <w:r w:rsidRPr="00944C8D">
        <w:rPr>
          <w:rFonts w:ascii="Times New Roman" w:eastAsia="Times New Roman" w:hAnsi="Times New Roman" w:cs="Times New Roman"/>
          <w:kern w:val="0"/>
          <w14:ligatures w14:val="none"/>
        </w:rPr>
        <w:t xml:space="preserve"> (855) 788-5368</w:t>
      </w:r>
    </w:p>
    <w:p w14:paraId="695574D6" w14:textId="77777777" w:rsidR="00944C8D" w:rsidRPr="00944C8D" w:rsidRDefault="00944C8D" w:rsidP="00944C8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b/>
          <w:bCs/>
          <w:kern w:val="0"/>
          <w14:ligatures w14:val="none"/>
        </w:rPr>
        <w:t>Support hours:</w:t>
      </w:r>
      <w:r w:rsidRPr="00944C8D">
        <w:rPr>
          <w:rFonts w:ascii="Times New Roman" w:eastAsia="Times New Roman" w:hAnsi="Times New Roman" w:cs="Times New Roman"/>
          <w:kern w:val="0"/>
          <w14:ligatures w14:val="none"/>
        </w:rPr>
        <w:t xml:space="preserve"> Monday-Thursday 9am-9pm CST, Friday 9am-8pm CST, and via email only Saturday 1-5pm CST.</w:t>
      </w:r>
    </w:p>
    <w:p w14:paraId="0E70251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Supplemental readings will be available on Canvas. </w:t>
      </w:r>
    </w:p>
    <w:p w14:paraId="7F4B93AE"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Assignments</w:t>
      </w:r>
    </w:p>
    <w:p w14:paraId="116D807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assignments in this course are designed to provide you with the opportunity to demonstrate and develop your writing abilities. As this is a writing-intensive course, each assignment, </w:t>
      </w:r>
      <w:r w:rsidRPr="00944C8D">
        <w:rPr>
          <w:rFonts w:ascii="Times New Roman" w:eastAsia="Times New Roman" w:hAnsi="Times New Roman" w:cs="Times New Roman"/>
          <w:kern w:val="0"/>
          <w14:ligatures w14:val="none"/>
        </w:rPr>
        <w:lastRenderedPageBreak/>
        <w:t>whether individual or group, requires substantial contribution and solid evidence of audience analysis, ethical considerations, and problem-solving skills. </w:t>
      </w:r>
    </w:p>
    <w:p w14:paraId="30E6DBB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Below is a brief description of the major assignments you will complete in this course and the assignment grade weights. More specific instructions about each will be provided in-class and on Canvas.</w:t>
      </w:r>
    </w:p>
    <w:p w14:paraId="23876D3F"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Technical Style Exam, 15%</w:t>
      </w:r>
    </w:p>
    <w:p w14:paraId="1D76D019"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Review and refine the style of a technical document, focusing on tone and professionalism. Edit the document in line with textbook recommendations. This is an open-note/open-book test. Ensure you reference your textbook and notes for style guidelines. Complete independently without AI assistance.</w:t>
      </w:r>
    </w:p>
    <w:p w14:paraId="721A0A1F"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Resume and Elevator Pitch, 20%</w:t>
      </w:r>
    </w:p>
    <w:p w14:paraId="6C034C8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559CE92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Additionally, create an Elevator Pitch that can function as a professional summary (on LinkedIn, for example). </w:t>
      </w:r>
    </w:p>
    <w:p w14:paraId="7FAA84D1"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w:type="spellStart"/>
      <w:r w:rsidRPr="00944C8D">
        <w:rPr>
          <w:rFonts w:ascii="Times New Roman" w:eastAsia="Times New Roman" w:hAnsi="Times New Roman" w:cs="Times New Roman"/>
          <w:b/>
          <w:bCs/>
          <w:kern w:val="0"/>
          <w:sz w:val="27"/>
          <w:szCs w:val="27"/>
          <w14:ligatures w14:val="none"/>
        </w:rPr>
        <w:t>Simternship</w:t>
      </w:r>
      <w:proofErr w:type="spellEnd"/>
      <w:r w:rsidRPr="00944C8D">
        <w:rPr>
          <w:rFonts w:ascii="Times New Roman" w:eastAsia="Times New Roman" w:hAnsi="Times New Roman" w:cs="Times New Roman"/>
          <w:b/>
          <w:bCs/>
          <w:kern w:val="0"/>
          <w:sz w:val="27"/>
          <w:szCs w:val="27"/>
          <w14:ligatures w14:val="none"/>
        </w:rPr>
        <w:t>™, 15%</w:t>
      </w:r>
    </w:p>
    <w:p w14:paraId="4BB6307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w:t>
      </w:r>
      <w:proofErr w:type="spellStart"/>
      <w:r w:rsidRPr="00944C8D">
        <w:rPr>
          <w:rFonts w:ascii="Times New Roman" w:eastAsia="Times New Roman" w:hAnsi="Times New Roman" w:cs="Times New Roman"/>
          <w:kern w:val="0"/>
          <w14:ligatures w14:val="none"/>
        </w:rPr>
        <w:t>Stukent</w:t>
      </w:r>
      <w:proofErr w:type="spellEnd"/>
      <w:r w:rsidRPr="00944C8D">
        <w:rPr>
          <w:rFonts w:ascii="Times New Roman" w:eastAsia="Times New Roman" w:hAnsi="Times New Roman" w:cs="Times New Roman"/>
          <w:kern w:val="0"/>
          <w14:ligatures w14:val="none"/>
        </w:rPr>
        <w:t xml:space="preserve"> Business Communication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is a simulation giving you hands-on, educational experiences with important business communication skills. You will take on the role of Taylor Williams, who is working with her university's career center to land a job after graduation. You will follow Taylor on her journey from a student to a professional and make key decisions on her behalf.</w:t>
      </w:r>
    </w:p>
    <w:p w14:paraId="276E770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53D96F6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As </w:t>
      </w:r>
      <w:proofErr w:type="gramStart"/>
      <w:r w:rsidRPr="00944C8D">
        <w:rPr>
          <w:rFonts w:ascii="Times New Roman" w:eastAsia="Times New Roman" w:hAnsi="Times New Roman" w:cs="Times New Roman"/>
          <w:kern w:val="0"/>
          <w14:ligatures w14:val="none"/>
        </w:rPr>
        <w:t>you</w:t>
      </w:r>
      <w:proofErr w:type="gramEnd"/>
      <w:r w:rsidRPr="00944C8D">
        <w:rPr>
          <w:rFonts w:ascii="Times New Roman" w:eastAsia="Times New Roman" w:hAnsi="Times New Roman" w:cs="Times New Roman"/>
          <w:kern w:val="0"/>
          <w14:ligatures w14:val="none"/>
        </w:rPr>
        <w:t xml:space="preserve"> complete tasks for Taylor, you will also complete similar tasks, focusing on the job search process, for yourself.</w:t>
      </w:r>
    </w:p>
    <w:p w14:paraId="5792D7A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3767B50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During this simulation, you will complete the following:</w:t>
      </w:r>
    </w:p>
    <w:p w14:paraId="2097959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7252C4D4"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Identify references and craft messages to them</w:t>
      </w:r>
    </w:p>
    <w:p w14:paraId="6C55E655"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Dissect job descriptions and apply results to job search activities</w:t>
      </w:r>
    </w:p>
    <w:p w14:paraId="36724BAE"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Create resumes and cover messages</w:t>
      </w:r>
    </w:p>
    <w:p w14:paraId="59CE3557"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Prepare for and participate in employment interviews</w:t>
      </w:r>
    </w:p>
    <w:p w14:paraId="56E1305B"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Create post-interview messages</w:t>
      </w:r>
    </w:p>
    <w:p w14:paraId="18090687"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Explore professionalism and communication best practices</w:t>
      </w:r>
    </w:p>
    <w:p w14:paraId="2D4C1900"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Construct personal pitches, business presentations, and informal proposals</w:t>
      </w:r>
    </w:p>
    <w:p w14:paraId="5B67D211"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Conduct peer and </w:t>
      </w:r>
      <w:proofErr w:type="spellStart"/>
      <w:r w:rsidRPr="00944C8D">
        <w:rPr>
          <w:rFonts w:ascii="Times New Roman" w:eastAsia="Times New Roman" w:hAnsi="Times New Roman" w:cs="Times New Roman"/>
          <w:kern w:val="0"/>
          <w14:ligatures w14:val="none"/>
        </w:rPr>
        <w:t>self reviews</w:t>
      </w:r>
      <w:proofErr w:type="spellEnd"/>
    </w:p>
    <w:p w14:paraId="38F2B170" w14:textId="77777777" w:rsidR="00944C8D" w:rsidRPr="00944C8D" w:rsidRDefault="00944C8D" w:rsidP="00944C8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Respond to questions about business communication</w:t>
      </w:r>
    </w:p>
    <w:p w14:paraId="518DF8AB"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Employment Outlook Project, 20%</w:t>
      </w:r>
    </w:p>
    <w:p w14:paraId="4E898FF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0E63BF8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23B799F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The audience for the employment outlook report includes academic advisors and undergraduate directors who advise and recruit students into your major. The report will be assessed on your ability to analyze, synthesize, and visualize technical information. </w:t>
      </w:r>
    </w:p>
    <w:p w14:paraId="559ACFEE"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LinkedIn Profile, 10%</w:t>
      </w:r>
    </w:p>
    <w:p w14:paraId="2F27BB9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2253AF46"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Discussion, Drafts, Quizzes, and Participation, 20%</w:t>
      </w:r>
    </w:p>
    <w:p w14:paraId="7F77E51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Complete discussion posts, in-class activities, short (or micro) writing, and assigned readings as well as conduct yourself as a professional communicator. </w:t>
      </w:r>
    </w:p>
    <w:p w14:paraId="359CD3AA"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Grading</w:t>
      </w:r>
    </w:p>
    <w:p w14:paraId="5C70E3A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The below grading criteria serve as general guidelines for evaluating all assignments. Assignment-specific rubrics will be housed on Canvas.</w:t>
      </w:r>
    </w:p>
    <w:p w14:paraId="71DAF8D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7888B17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2F0CCA9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18C5E5A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"B" (80-89%): A manager would be satisfied with the </w:t>
      </w:r>
      <w:proofErr w:type="gramStart"/>
      <w:r w:rsidRPr="00944C8D">
        <w:rPr>
          <w:rFonts w:ascii="Times New Roman" w:eastAsia="Times New Roman" w:hAnsi="Times New Roman" w:cs="Times New Roman"/>
          <w:kern w:val="0"/>
          <w14:ligatures w14:val="none"/>
        </w:rPr>
        <w:t>job, but</w:t>
      </w:r>
      <w:proofErr w:type="gramEnd"/>
      <w:r w:rsidRPr="00944C8D">
        <w:rPr>
          <w:rFonts w:ascii="Times New Roman" w:eastAsia="Times New Roman" w:hAnsi="Times New Roman" w:cs="Times New Roman"/>
          <w:kern w:val="0"/>
          <w14:ligatures w14:val="none"/>
        </w:rPr>
        <w:t xml:space="preserve">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B07A10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6EB9DC0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6B3A682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3AB9C2B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03706CC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0B0AF1C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"F" (0-59%): A manager would start looking for someone to replace you. </w:t>
      </w:r>
      <w:proofErr w:type="gramStart"/>
      <w:r w:rsidRPr="00944C8D">
        <w:rPr>
          <w:rFonts w:ascii="Times New Roman" w:eastAsia="Times New Roman" w:hAnsi="Times New Roman" w:cs="Times New Roman"/>
          <w:kern w:val="0"/>
          <w14:ligatures w14:val="none"/>
        </w:rPr>
        <w:t>In particular, work</w:t>
      </w:r>
      <w:proofErr w:type="gramEnd"/>
      <w:r w:rsidRPr="00944C8D">
        <w:rPr>
          <w:rFonts w:ascii="Times New Roman" w:eastAsia="Times New Roman" w:hAnsi="Times New Roman" w:cs="Times New Roman"/>
          <w:kern w:val="0"/>
          <w14:ligatures w14:val="none"/>
        </w:rPr>
        <w:t xml:space="preserve"> fails to address the tasks of the assignment, is so underdeveloped as to demonstrate incompetence, and is mechanically and grammatically incomprehensible. This grade will also be assigned for any evidence of plagiarism. </w:t>
      </w:r>
    </w:p>
    <w:p w14:paraId="3DE94790"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Course Policies and Procedures</w:t>
      </w:r>
    </w:p>
    <w:p w14:paraId="396B3FF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These policies provide you with the formal regulations governing this course. Submission of your first assignment indicates you have read, understood, and agreed to these policies.</w:t>
      </w:r>
    </w:p>
    <w:p w14:paraId="6281F312"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Online Learning, Attendance, and Communication </w:t>
      </w:r>
    </w:p>
    <w:p w14:paraId="2E56DB8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This course has been developed to promote asynchronous learning. The instructor and students do NOT meet on a designated day and time each week. </w:t>
      </w:r>
    </w:p>
    <w:p w14:paraId="553153D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For each module, there is a timeframe to complete all activities and assignments, and you may work at your own pace within that timeframe. However, you must adhere to the deadlines </w:t>
      </w:r>
      <w:r w:rsidRPr="00944C8D">
        <w:rPr>
          <w:rFonts w:ascii="Times New Roman" w:eastAsia="Times New Roman" w:hAnsi="Times New Roman" w:cs="Times New Roman"/>
          <w:kern w:val="0"/>
          <w14:ligatures w14:val="none"/>
        </w:rPr>
        <w:lastRenderedPageBreak/>
        <w:t>outlined on the calendar. You should log into the course daily to check for updates, review lessons, and participate in activities.</w:t>
      </w:r>
    </w:p>
    <w:p w14:paraId="6069371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You can expect meaningful feedback on written assignments within 7–14 days of the deadline. Questions about grades or other individual issues should be emailed to the instructor, not posted on the discussion forum.</w:t>
      </w:r>
    </w:p>
    <w:p w14:paraId="3F744A99"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Drop Dates</w:t>
      </w:r>
    </w:p>
    <w:p w14:paraId="6B5E9B1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 Please be aware of the last day to drop the course for the summer sessions according to the </w:t>
      </w:r>
      <w:hyperlink r:id="rId5" w:history="1">
        <w:r w:rsidRPr="00944C8D">
          <w:rPr>
            <w:rFonts w:ascii="Times New Roman" w:eastAsia="Times New Roman" w:hAnsi="Times New Roman" w:cs="Times New Roman"/>
            <w:color w:val="0000FF"/>
            <w:kern w:val="0"/>
            <w:u w:val="single"/>
            <w14:ligatures w14:val="none"/>
          </w:rPr>
          <w:t>UNT academic calendar</w:t>
        </w:r>
      </w:hyperlink>
      <w:r w:rsidRPr="00944C8D">
        <w:rPr>
          <w:rFonts w:ascii="Times New Roman" w:eastAsia="Times New Roman" w:hAnsi="Times New Roman" w:cs="Times New Roman"/>
          <w:kern w:val="0"/>
          <w14:ligatures w14:val="none"/>
        </w:rPr>
        <w:t>. </w:t>
      </w:r>
    </w:p>
    <w:p w14:paraId="27715E9C"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Medical Withdrawals</w:t>
      </w:r>
    </w:p>
    <w:p w14:paraId="43474DA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history="1">
        <w:r w:rsidRPr="00944C8D">
          <w:rPr>
            <w:rFonts w:ascii="Times New Roman" w:eastAsia="Times New Roman" w:hAnsi="Times New Roman" w:cs="Times New Roman"/>
            <w:color w:val="0000FF"/>
            <w:kern w:val="0"/>
            <w:u w:val="single"/>
            <w14:ligatures w14:val="none"/>
          </w:rPr>
          <w:t>http://deanofstudents.unt.edu/withdrawals</w:t>
        </w:r>
      </w:hyperlink>
      <w:r w:rsidRPr="00944C8D">
        <w:rPr>
          <w:rFonts w:ascii="Times New Roman" w:eastAsia="Times New Roman" w:hAnsi="Times New Roman" w:cs="Times New Roman"/>
          <w:kern w:val="0"/>
          <w14:ligatures w14:val="none"/>
        </w:rPr>
        <w:t>.</w:t>
      </w:r>
    </w:p>
    <w:p w14:paraId="2179F3DB"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Requesting an “Incomplete”</w:t>
      </w:r>
    </w:p>
    <w:p w14:paraId="5E8CCE4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Students facing an emergency or extenuating circumstances at the end of the semester may request an “incomplete” grade. </w:t>
      </w:r>
      <w:proofErr w:type="gramStart"/>
      <w:r w:rsidRPr="00944C8D">
        <w:rPr>
          <w:rFonts w:ascii="Times New Roman" w:eastAsia="Times New Roman" w:hAnsi="Times New Roman" w:cs="Times New Roman"/>
          <w:kern w:val="0"/>
          <w14:ligatures w14:val="none"/>
        </w:rPr>
        <w:t>In order to</w:t>
      </w:r>
      <w:proofErr w:type="gramEnd"/>
      <w:r w:rsidRPr="00944C8D">
        <w:rPr>
          <w:rFonts w:ascii="Times New Roman" w:eastAsia="Times New Roman" w:hAnsi="Times New Roman" w:cs="Times New Roman"/>
          <w:kern w:val="0"/>
          <w14:ligatures w14:val="none"/>
        </w:rPr>
        <w:t xml:space="preserve"> be eligible for an incomplete, a student must have completed at least 80% of the coursework and be passing at the time of the emergency or extenuating circumstances. The student must request the incomplete in writing and provide documentation of the emergency or extenuating circumstances. The instructor will then request departmental approval for an incomplete on behalf of the student. </w:t>
      </w:r>
    </w:p>
    <w:p w14:paraId="5AD2830F"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Technology Requirements</w:t>
      </w:r>
    </w:p>
    <w:p w14:paraId="58FACDA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To successfully complete this course, you should have access to a reliable internet source. You should also have these technical skills:</w:t>
      </w:r>
    </w:p>
    <w:p w14:paraId="28B0A5DC"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Using the Canvas learning management system</w:t>
      </w:r>
    </w:p>
    <w:p w14:paraId="1BD7BE1E"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Using email with attachments</w:t>
      </w:r>
    </w:p>
    <w:p w14:paraId="3EA54C88"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Creating and submitting files in commonly used word processing program formats</w:t>
      </w:r>
    </w:p>
    <w:p w14:paraId="6675C9C2"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Copying and pasting</w:t>
      </w:r>
    </w:p>
    <w:p w14:paraId="4FC9F4D6"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Downloading and installing software (including the</w:t>
      </w:r>
      <w:hyperlink r:id="rId7" w:history="1">
        <w:r w:rsidRPr="00944C8D">
          <w:rPr>
            <w:rFonts w:ascii="Times New Roman" w:eastAsia="Times New Roman" w:hAnsi="Times New Roman" w:cs="Times New Roman"/>
            <w:color w:val="0000FF"/>
            <w:kern w:val="0"/>
            <w:u w:val="single"/>
            <w14:ligatures w14:val="none"/>
          </w:rPr>
          <w:t xml:space="preserve"> </w:t>
        </w:r>
        <w:proofErr w:type="spellStart"/>
        <w:r w:rsidRPr="00944C8D">
          <w:rPr>
            <w:rFonts w:ascii="Times New Roman" w:eastAsia="Times New Roman" w:hAnsi="Times New Roman" w:cs="Times New Roman"/>
            <w:color w:val="0000FF"/>
            <w:kern w:val="0"/>
            <w:u w:val="single"/>
            <w14:ligatures w14:val="none"/>
          </w:rPr>
          <w:t>LockDown</w:t>
        </w:r>
        <w:proofErr w:type="spellEnd"/>
        <w:r w:rsidRPr="00944C8D">
          <w:rPr>
            <w:rFonts w:ascii="Times New Roman" w:eastAsia="Times New Roman" w:hAnsi="Times New Roman" w:cs="Times New Roman"/>
            <w:color w:val="0000FF"/>
            <w:kern w:val="0"/>
            <w:u w:val="single"/>
            <w14:ligatures w14:val="none"/>
          </w:rPr>
          <w:t xml:space="preserve"> Browser</w:t>
        </w:r>
      </w:hyperlink>
      <w:r w:rsidRPr="00944C8D">
        <w:rPr>
          <w:rFonts w:ascii="Times New Roman" w:eastAsia="Times New Roman" w:hAnsi="Times New Roman" w:cs="Times New Roman"/>
          <w:kern w:val="0"/>
          <w14:ligatures w14:val="none"/>
        </w:rPr>
        <w:t>)</w:t>
      </w:r>
    </w:p>
    <w:p w14:paraId="11C29C06"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Using spreadsheet programs</w:t>
      </w:r>
    </w:p>
    <w:p w14:paraId="71E84354" w14:textId="77777777" w:rsidR="00944C8D" w:rsidRPr="00944C8D" w:rsidRDefault="00944C8D" w:rsidP="00944C8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Word Processor</w:t>
      </w:r>
    </w:p>
    <w:p w14:paraId="766BF3B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 </w:t>
      </w:r>
    </w:p>
    <w:p w14:paraId="2671733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Remember that your password is the only thing protecting you from pranks or more serious harm.</w:t>
      </w:r>
    </w:p>
    <w:p w14:paraId="695F018A" w14:textId="77777777" w:rsidR="00944C8D" w:rsidRPr="00944C8D" w:rsidRDefault="00944C8D" w:rsidP="00944C8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Don’t share your password with anyone.</w:t>
      </w:r>
    </w:p>
    <w:p w14:paraId="7CCAFA2C" w14:textId="77777777" w:rsidR="00944C8D" w:rsidRPr="00944C8D" w:rsidRDefault="00944C8D" w:rsidP="00944C8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Change your password if you think someone else might know it.</w:t>
      </w:r>
    </w:p>
    <w:p w14:paraId="11EC7188" w14:textId="77777777" w:rsidR="00944C8D" w:rsidRPr="00944C8D" w:rsidRDefault="00944C8D" w:rsidP="00944C8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Always log out when you are finished using Canvas.</w:t>
      </w:r>
    </w:p>
    <w:p w14:paraId="36CC388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br/>
        <w:t>The following information has been provided to assist you with the technological aspect of the course.</w:t>
      </w:r>
    </w:p>
    <w:p w14:paraId="53A0C5B7" w14:textId="77777777" w:rsidR="00944C8D" w:rsidRPr="00944C8D" w:rsidRDefault="00944C8D" w:rsidP="00944C8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Pr="00944C8D">
          <w:rPr>
            <w:rFonts w:ascii="Times New Roman" w:eastAsia="Times New Roman" w:hAnsi="Times New Roman" w:cs="Times New Roman"/>
            <w:color w:val="0000FF"/>
            <w:kern w:val="0"/>
            <w:u w:val="single"/>
            <w14:ligatures w14:val="none"/>
          </w:rPr>
          <w:t>UNT Help Desk</w:t>
        </w:r>
      </w:hyperlink>
      <w:r w:rsidRPr="00944C8D">
        <w:rPr>
          <w:rFonts w:ascii="Times New Roman" w:eastAsia="Times New Roman" w:hAnsi="Times New Roman" w:cs="Times New Roman"/>
          <w:kern w:val="0"/>
          <w14:ligatures w14:val="none"/>
        </w:rPr>
        <w:t> </w:t>
      </w:r>
    </w:p>
    <w:p w14:paraId="59CDEC4C" w14:textId="77777777" w:rsidR="00944C8D" w:rsidRPr="00944C8D" w:rsidRDefault="00944C8D" w:rsidP="00944C8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hyperlink r:id="rId9" w:history="1">
        <w:r w:rsidRPr="00944C8D">
          <w:rPr>
            <w:rFonts w:ascii="Times New Roman" w:eastAsia="Times New Roman" w:hAnsi="Times New Roman" w:cs="Times New Roman"/>
            <w:color w:val="0000FF"/>
            <w:kern w:val="0"/>
            <w:u w:val="single"/>
            <w14:ligatures w14:val="none"/>
          </w:rPr>
          <w:t>Browser requirements</w:t>
        </w:r>
      </w:hyperlink>
      <w:r w:rsidRPr="00944C8D">
        <w:rPr>
          <w:rFonts w:ascii="Times New Roman" w:eastAsia="Times New Roman" w:hAnsi="Times New Roman" w:cs="Times New Roman"/>
          <w:kern w:val="0"/>
          <w14:ligatures w14:val="none"/>
        </w:rPr>
        <w:t> </w:t>
      </w:r>
    </w:p>
    <w:p w14:paraId="4BEF1240" w14:textId="77777777" w:rsidR="00944C8D" w:rsidRPr="00944C8D" w:rsidRDefault="00944C8D" w:rsidP="00944C8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hyperlink r:id="rId10" w:history="1">
        <w:r w:rsidRPr="00944C8D">
          <w:rPr>
            <w:rFonts w:ascii="Times New Roman" w:eastAsia="Times New Roman" w:hAnsi="Times New Roman" w:cs="Times New Roman"/>
            <w:color w:val="0000FF"/>
            <w:kern w:val="0"/>
            <w:u w:val="single"/>
            <w14:ligatures w14:val="none"/>
          </w:rPr>
          <w:t>Computer and Internet Literacy</w:t>
        </w:r>
      </w:hyperlink>
      <w:r w:rsidRPr="00944C8D">
        <w:rPr>
          <w:rFonts w:ascii="Times New Roman" w:eastAsia="Times New Roman" w:hAnsi="Times New Roman" w:cs="Times New Roman"/>
          <w:kern w:val="0"/>
          <w14:ligatures w14:val="none"/>
        </w:rPr>
        <w:t> </w:t>
      </w:r>
    </w:p>
    <w:p w14:paraId="2D9BF7A5"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Netiquette Guide</w:t>
      </w:r>
    </w:p>
    <w:p w14:paraId="537838F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When communicating online, you should</w:t>
      </w:r>
    </w:p>
    <w:p w14:paraId="462EA5F6" w14:textId="77777777" w:rsidR="00944C8D" w:rsidRPr="00944C8D" w:rsidRDefault="00944C8D" w:rsidP="00944C8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Treat others with the same respect you would show in a face-to-face classroom.</w:t>
      </w:r>
    </w:p>
    <w:p w14:paraId="06A1B1BA" w14:textId="77777777" w:rsidR="00944C8D" w:rsidRPr="00944C8D" w:rsidRDefault="00944C8D" w:rsidP="00944C8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Err on the side of being too formal rather than too informal. You should take your cue for the right level from how your professor interacts with you and other students.</w:t>
      </w:r>
    </w:p>
    <w:p w14:paraId="042BDA81" w14:textId="77777777" w:rsidR="00944C8D" w:rsidRPr="00944C8D" w:rsidRDefault="00944C8D" w:rsidP="00944C8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Be cautious when using humor or sarcasm as it can easily be misunderstood.</w:t>
      </w:r>
    </w:p>
    <w:p w14:paraId="216A479B" w14:textId="77777777" w:rsidR="00944C8D" w:rsidRPr="00944C8D" w:rsidRDefault="00944C8D" w:rsidP="00944C8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Be careful with personal information (both your own and other people’s). </w:t>
      </w:r>
    </w:p>
    <w:p w14:paraId="0549B664"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Assignment Submission and Grading </w:t>
      </w:r>
    </w:p>
    <w:p w14:paraId="77E6CCD4"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Format </w:t>
      </w:r>
    </w:p>
    <w:p w14:paraId="6C4CCB3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 </w:t>
      </w:r>
    </w:p>
    <w:p w14:paraId="591BD91C"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Due Dates </w:t>
      </w:r>
    </w:p>
    <w:p w14:paraId="1C64FDF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Unless otherwise noted, all assignments are due </w:t>
      </w:r>
      <w:proofErr w:type="gramStart"/>
      <w:r w:rsidRPr="00944C8D">
        <w:rPr>
          <w:rFonts w:ascii="Times New Roman" w:eastAsia="Times New Roman" w:hAnsi="Times New Roman" w:cs="Times New Roman"/>
          <w:kern w:val="0"/>
          <w14:ligatures w14:val="none"/>
        </w:rPr>
        <w:t>either by</w:t>
      </w:r>
      <w:proofErr w:type="gramEnd"/>
      <w:r w:rsidRPr="00944C8D">
        <w:rPr>
          <w:rFonts w:ascii="Times New Roman" w:eastAsia="Times New Roman" w:hAnsi="Times New Roman" w:cs="Times New Roman"/>
          <w:kern w:val="0"/>
          <w14:ligatures w14:val="none"/>
        </w:rPr>
        <w:t xml:space="preserve"> 11:59pm on the date indicated. Please refer to the calendar in Canvas for detailed information. I do not accept late work unless you have documented extenuating circumstances related to university events or the observance of a recognized holy day.</w:t>
      </w:r>
    </w:p>
    <w:p w14:paraId="696E8FD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5191190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It is your responsibility to turn in your work on time. Computer-related excuses will not be accepted as per the above technology requirements.</w:t>
      </w:r>
    </w:p>
    <w:p w14:paraId="4679E6ED"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Teamwork Policy</w:t>
      </w:r>
    </w:p>
    <w:p w14:paraId="4D9CF394"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Value of Teamwork</w:t>
      </w:r>
    </w:p>
    <w:p w14:paraId="19395AA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Teamwork is an essential component of TECM 2700, reflecting the reality of professional environments where collaboration is key to success. Throughout at least half of the semester, you will engage in team-based projects designed to mirror workplace dynamics. Your instructor will assign you to teams, often based on your academic background, to maximize diverse perspectives and skills.</w:t>
      </w:r>
    </w:p>
    <w:p w14:paraId="48582D2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In this course, you will develop project management strategies, including creating a team charter to guide collaboration and resolve conflicts. You will learn to balance academic, work, and personal commitments, enhancing your ability to work effectively in a team setting. This experience is invaluable for developing the interpersonal and organizational skills that employers highly value.</w:t>
      </w:r>
    </w:p>
    <w:p w14:paraId="79C94BF7"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Teamwork Requirement</w:t>
      </w:r>
    </w:p>
    <w:p w14:paraId="3A744D4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Participation in team projects is a mandatory aspect of TECM 2700 and not optional. Teamwork is a required component because it is a reality of the workplace and an assessed outcome of the Texas Core Curriculum. Your ability to work collaboratively will be evaluated and is essential for successfully completing the course. Failure to engage with your team may impact your grade and learning outcomes.</w:t>
      </w:r>
    </w:p>
    <w:p w14:paraId="1AC54ABA"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Academic Integrity</w:t>
      </w:r>
    </w:p>
    <w:p w14:paraId="1DD0825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I follow UNT’s academic integrity and dishonesty policies. UNT defines six acts of academic dishonesty (see </w:t>
      </w:r>
      <w:hyperlink r:id="rId11" w:history="1">
        <w:r w:rsidRPr="00944C8D">
          <w:rPr>
            <w:rFonts w:ascii="Times New Roman" w:eastAsia="Times New Roman" w:hAnsi="Times New Roman" w:cs="Times New Roman"/>
            <w:color w:val="0000FF"/>
            <w:kern w:val="0"/>
            <w:u w:val="single"/>
            <w14:ligatures w14:val="none"/>
          </w:rPr>
          <w:t>UNT Policy 06.003</w:t>
        </w:r>
      </w:hyperlink>
      <w:r w:rsidRPr="00944C8D">
        <w:rPr>
          <w:rFonts w:ascii="Times New Roman" w:eastAsia="Times New Roman" w:hAnsi="Times New Roman" w:cs="Times New Roman"/>
          <w:kern w:val="0"/>
          <w14:ligatures w14:val="none"/>
        </w:rPr>
        <w:t xml:space="preserve">). Below is a brief description of </w:t>
      </w:r>
      <w:proofErr w:type="gramStart"/>
      <w:r w:rsidRPr="00944C8D">
        <w:rPr>
          <w:rFonts w:ascii="Times New Roman" w:eastAsia="Times New Roman" w:hAnsi="Times New Roman" w:cs="Times New Roman"/>
          <w:kern w:val="0"/>
          <w14:ligatures w14:val="none"/>
        </w:rPr>
        <w:t>these act</w:t>
      </w:r>
      <w:proofErr w:type="gramEnd"/>
      <w:r w:rsidRPr="00944C8D">
        <w:rPr>
          <w:rFonts w:ascii="Times New Roman" w:eastAsia="Times New Roman" w:hAnsi="Times New Roman" w:cs="Times New Roman"/>
          <w:kern w:val="0"/>
          <w14:ligatures w14:val="none"/>
        </w:rPr>
        <w:t xml:space="preserve"> and the related 2700 penalty for committing each act:</w:t>
      </w:r>
    </w:p>
    <w:p w14:paraId="6323E824" w14:textId="77777777" w:rsidR="00944C8D" w:rsidRPr="00944C8D" w:rsidRDefault="00944C8D" w:rsidP="00944C8D">
      <w:pPr>
        <w:numPr>
          <w:ilvl w:val="0"/>
          <w:numId w:val="10"/>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Cheating —using or attempting to use unauthorized materials, information, or study aids in any academic exercise. The term academic exercise includes all forms of work submitted for credit or hours. You will receive a grade of 0 for any assignment that involves cheating. </w:t>
      </w:r>
    </w:p>
    <w:p w14:paraId="738D85F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
    <w:p w14:paraId="175858BA" w14:textId="77777777" w:rsidR="00944C8D" w:rsidRPr="00944C8D" w:rsidRDefault="00944C8D" w:rsidP="00944C8D">
      <w:pPr>
        <w:numPr>
          <w:ilvl w:val="0"/>
          <w:numId w:val="11"/>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Plagiarism — the deliberate adoption or reproduction of ideas, words, or statements of another person as one's own without acknowledgement. You will receive a grade of 0 for any assignment that involves plagiarism.</w:t>
      </w:r>
    </w:p>
    <w:p w14:paraId="335099E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
    <w:p w14:paraId="362C436D" w14:textId="77777777" w:rsidR="00944C8D" w:rsidRPr="00944C8D" w:rsidRDefault="00944C8D" w:rsidP="00944C8D">
      <w:pPr>
        <w:numPr>
          <w:ilvl w:val="0"/>
          <w:numId w:val="12"/>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lastRenderedPageBreak/>
        <w:t>Forgery — altering a score, grade, or official academic university record or forging the signature of an instructor or other student. You will receive a final grade of F in the course for any act of forgery.</w:t>
      </w:r>
    </w:p>
    <w:p w14:paraId="5B237BA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
    <w:p w14:paraId="7B4B5AFB" w14:textId="77777777" w:rsidR="00944C8D" w:rsidRPr="00944C8D" w:rsidRDefault="00944C8D" w:rsidP="00944C8D">
      <w:pPr>
        <w:numPr>
          <w:ilvl w:val="0"/>
          <w:numId w:val="13"/>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Fabrication — intentional and unauthorized falsification or invention of any information or citation in an academic exercise. You will receive a grade of 0 for any assignment that involves fabrication.</w:t>
      </w:r>
    </w:p>
    <w:p w14:paraId="14EE3A8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
    <w:p w14:paraId="12493EAB" w14:textId="77777777" w:rsidR="00944C8D" w:rsidRPr="00944C8D" w:rsidRDefault="00944C8D" w:rsidP="00944C8D">
      <w:pPr>
        <w:numPr>
          <w:ilvl w:val="0"/>
          <w:numId w:val="14"/>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Facilitating academic dishonesty — intentionally or knowingly helping or attempting to help another to violate a provision of the institutional code of academic integrity. You will receive a grade of 0 for any assignment that involves facilitating academic dishonesty.</w:t>
      </w:r>
    </w:p>
    <w:p w14:paraId="1EF5DAD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
    <w:p w14:paraId="58DA720E" w14:textId="77777777" w:rsidR="00944C8D" w:rsidRPr="00944C8D" w:rsidRDefault="00944C8D" w:rsidP="00944C8D">
      <w:pPr>
        <w:numPr>
          <w:ilvl w:val="0"/>
          <w:numId w:val="15"/>
        </w:num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Sabotage — acting to prevent others from completing their work or willfully disrupting the academic work of others. You will receive a final grade of F in the course for any act of sabotage.</w:t>
      </w:r>
    </w:p>
    <w:p w14:paraId="4F56632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All acts of academic dishonesty will be reported to UNT’s Academic Integrity Office. You can read UNT's policy at </w:t>
      </w:r>
      <w:hyperlink r:id="rId12" w:history="1">
        <w:r w:rsidRPr="00944C8D">
          <w:rPr>
            <w:rFonts w:ascii="Times New Roman" w:eastAsia="Times New Roman" w:hAnsi="Times New Roman" w:cs="Times New Roman"/>
            <w:color w:val="0000FF"/>
            <w:kern w:val="0"/>
            <w:u w:val="single"/>
            <w14:ligatures w14:val="none"/>
          </w:rPr>
          <w:t>http://tinyurl.com/nuwo42u</w:t>
        </w:r>
      </w:hyperlink>
      <w:r w:rsidRPr="00944C8D">
        <w:rPr>
          <w:rFonts w:ascii="Times New Roman" w:eastAsia="Times New Roman" w:hAnsi="Times New Roman" w:cs="Times New Roman"/>
          <w:kern w:val="0"/>
          <w14:ligatures w14:val="none"/>
        </w:rPr>
        <w:t>. At the beginning of the semester, we will review the six acts of academic dishonesty and their related penalties. You must also complete a quiz on the subject, which will certify that you understand the policies and procedures. </w:t>
      </w:r>
    </w:p>
    <w:p w14:paraId="40265709"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AI-Assistance Policies</w:t>
      </w:r>
    </w:p>
    <w:p w14:paraId="19E5D0E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emergence and advancement of AI-assisted tools can increase efficiency. Interestingly, by saving time on routine tasks, using these tools </w:t>
      </w:r>
      <w:proofErr w:type="gramStart"/>
      <w:r w:rsidRPr="00944C8D">
        <w:rPr>
          <w:rFonts w:ascii="Times New Roman" w:eastAsia="Times New Roman" w:hAnsi="Times New Roman" w:cs="Times New Roman"/>
          <w:kern w:val="0"/>
          <w14:ligatures w14:val="none"/>
        </w:rPr>
        <w:t>actually amplify</w:t>
      </w:r>
      <w:proofErr w:type="gramEnd"/>
      <w:r w:rsidRPr="00944C8D">
        <w:rPr>
          <w:rFonts w:ascii="Times New Roman" w:eastAsia="Times New Roman" w:hAnsi="Times New Roman" w:cs="Times New Roman"/>
          <w:kern w:val="0"/>
          <w14:ligatures w14:val="none"/>
        </w:rPr>
        <w:t xml:space="preserve"> our creative capacities. </w:t>
      </w:r>
    </w:p>
    <w:p w14:paraId="208B351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By harnessing the power of AI, you </w:t>
      </w:r>
      <w:proofErr w:type="gramStart"/>
      <w:r w:rsidRPr="00944C8D">
        <w:rPr>
          <w:rFonts w:ascii="Times New Roman" w:eastAsia="Times New Roman" w:hAnsi="Times New Roman" w:cs="Times New Roman"/>
          <w:kern w:val="0"/>
          <w14:ligatures w14:val="none"/>
        </w:rPr>
        <w:t>have the opportunity to</w:t>
      </w:r>
      <w:proofErr w:type="gramEnd"/>
      <w:r w:rsidRPr="00944C8D">
        <w:rPr>
          <w:rFonts w:ascii="Times New Roman" w:eastAsia="Times New Roman" w:hAnsi="Times New Roman" w:cs="Times New Roman"/>
          <w:kern w:val="0"/>
          <w14:ligatures w14:val="none"/>
        </w:rPr>
        <w:t xml:space="preserve"> better connect your writing to its intended audience and purpose. However, it's essential to use AI responsibly and ethically.</w:t>
      </w:r>
    </w:p>
    <w:p w14:paraId="177F5AD1"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General Use of AI</w:t>
      </w:r>
    </w:p>
    <w:p w14:paraId="0BCBB9A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You can leverage AI tools for brainstorming, proofreading, and general research assistance. However, you should thoroughly review, edit, and understand any direct output from an AI tool before submitting it. Just like any other source, if you use insights or outputs from an AI, ensure you acknowledge or cite it appropriately.</w:t>
      </w:r>
    </w:p>
    <w:p w14:paraId="219DF83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AI tools, while powerful, can sometimes produce fabricated or inaccurate information. It's your responsibility to vet any content, AI-generated or otherwise, before submission.</w:t>
      </w:r>
    </w:p>
    <w:p w14:paraId="4448007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Understand that actions, such as fabricating content or misrepresenting work would be considered breaches of academic integrity, with or without the use of AI. If you're unsure about the appropriateness of using AI for a specific task, consult your instructor before proceeding.</w:t>
      </w:r>
    </w:p>
    <w:p w14:paraId="1946AEB3"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Purpose of TECM 2700 Assignments</w:t>
      </w:r>
    </w:p>
    <w:p w14:paraId="47A8B7D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The primary aim of TECM 2700 assignments is to develop the writing and design skills you need to be successful in academic and career endeavors. This is why there are specific guidelines on the use of AI tools for these assignments.</w:t>
      </w:r>
    </w:p>
    <w:p w14:paraId="2EA23A8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Below are more specific guidelines on how AI should and should not be used for major assignments in TECM 2700:</w:t>
      </w:r>
    </w:p>
    <w:p w14:paraId="20AD25F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2D95458D"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Correspondence Case (and other general writing assignments)</w:t>
      </w:r>
    </w:p>
    <w:p w14:paraId="5299F22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not use AI tools to draft or conceptualize your responses. Instead, develop your response based on your understanding and skills.</w:t>
      </w:r>
    </w:p>
    <w:p w14:paraId="76EB003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3074B745"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Technical Style Edit Exam</w:t>
      </w:r>
    </w:p>
    <w:p w14:paraId="08A791D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Refrain from using AI to perform style analyses or suggest edits. The justification for style edits should be your own work.</w:t>
      </w:r>
    </w:p>
    <w:p w14:paraId="1F9261F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4DC4DC14"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Resume</w:t>
      </w:r>
    </w:p>
    <w:p w14:paraId="143BD09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While AI can offer insights on formatting and phrasing, the content in your resume should accurately represent your personal experiences, skills, and achievements. Do not use AI to fabricate or exaggerate any part of your resume.</w:t>
      </w:r>
    </w:p>
    <w:p w14:paraId="55BD3AB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57818758"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proofErr w:type="spellStart"/>
      <w:r w:rsidRPr="00944C8D">
        <w:rPr>
          <w:rFonts w:ascii="Times New Roman" w:eastAsia="Times New Roman" w:hAnsi="Times New Roman" w:cs="Times New Roman"/>
          <w:b/>
          <w:bCs/>
          <w:i/>
          <w:iCs/>
          <w:kern w:val="0"/>
          <w14:ligatures w14:val="none"/>
        </w:rPr>
        <w:t>Stukent</w:t>
      </w:r>
      <w:proofErr w:type="spellEnd"/>
      <w:r w:rsidRPr="00944C8D">
        <w:rPr>
          <w:rFonts w:ascii="Times New Roman" w:eastAsia="Times New Roman" w:hAnsi="Times New Roman" w:cs="Times New Roman"/>
          <w:b/>
          <w:bCs/>
          <w:i/>
          <w:iCs/>
          <w:kern w:val="0"/>
          <w14:ligatures w14:val="none"/>
        </w:rPr>
        <w:t xml:space="preserve"> </w:t>
      </w:r>
      <w:proofErr w:type="spellStart"/>
      <w:r w:rsidRPr="00944C8D">
        <w:rPr>
          <w:rFonts w:ascii="Times New Roman" w:eastAsia="Times New Roman" w:hAnsi="Times New Roman" w:cs="Times New Roman"/>
          <w:b/>
          <w:bCs/>
          <w:i/>
          <w:iCs/>
          <w:kern w:val="0"/>
          <w14:ligatures w14:val="none"/>
        </w:rPr>
        <w:t>Simternship</w:t>
      </w:r>
      <w:proofErr w:type="spellEnd"/>
      <w:r w:rsidRPr="00944C8D">
        <w:rPr>
          <w:rFonts w:ascii="Times New Roman" w:eastAsia="Times New Roman" w:hAnsi="Times New Roman" w:cs="Times New Roman"/>
          <w:b/>
          <w:bCs/>
          <w:i/>
          <w:iCs/>
          <w:kern w:val="0"/>
          <w14:ligatures w14:val="none"/>
        </w:rPr>
        <w:t>™</w:t>
      </w:r>
    </w:p>
    <w:p w14:paraId="1F321C2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The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is designed to help you develop your professionalism, work ethic, and writing skills. Do not use generative AI to complete the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w:t>
      </w:r>
    </w:p>
    <w:p w14:paraId="606ECE3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15E93FB0"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Employment Outlook Report</w:t>
      </w:r>
    </w:p>
    <w:p w14:paraId="303D0F8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You can use AI for initial research on job market trends. However, fabricating interview subjects or responses, with or without AI assistance, is strictly prohibited.</w:t>
      </w:r>
    </w:p>
    <w:p w14:paraId="318906D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70D8D978" w14:textId="77777777" w:rsidR="00944C8D" w:rsidRPr="00944C8D" w:rsidRDefault="00944C8D" w:rsidP="00944C8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i/>
          <w:iCs/>
          <w:kern w:val="0"/>
          <w14:ligatures w14:val="none"/>
        </w:rPr>
        <w:t>Short Reports and Homework</w:t>
      </w:r>
    </w:p>
    <w:p w14:paraId="4A1BCF9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Your short reports and other written assignments should genuinely reflect your contributions. Do not use AI to exaggerate or fabricate progress.</w:t>
      </w:r>
    </w:p>
    <w:p w14:paraId="27F7F5E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6EA25AA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i/>
          <w:iCs/>
          <w:kern w:val="0"/>
          <w14:ligatures w14:val="none"/>
        </w:rPr>
        <w:t>LinkedIn Profile</w:t>
      </w:r>
    </w:p>
    <w:p w14:paraId="657D163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AI can assist in proofreading, but do not rely on it to generate content for your LinkedIn profile. Your profile should authentically represent your skills and experiences.</w:t>
      </w:r>
    </w:p>
    <w:p w14:paraId="0ACAB39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1D599A9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Trust your gut. If using an AI tool in a particular manner feels "wrong" or if you're unsure about its appropriateness, trust your instincts and seek guidance. Raising thoughtful questions or concerns with your instructor is encouraged. These discussions are not considered academic dishonesty; rather, they invite positive conversations about the value and potential drawbacks of AI tools.</w:t>
      </w:r>
    </w:p>
    <w:p w14:paraId="118CD67F"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Accommodations (Special Arrangements)</w:t>
      </w:r>
    </w:p>
    <w:p w14:paraId="630D83BA"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UNT Office of Disability Accommodations </w:t>
      </w:r>
    </w:p>
    <w:p w14:paraId="18835C4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944C8D">
        <w:rPr>
          <w:rFonts w:ascii="Times New Roman" w:eastAsia="Times New Roman" w:hAnsi="Times New Roman" w:cs="Times New Roman"/>
          <w:kern w:val="0"/>
          <w14:ligatures w14:val="none"/>
        </w:rPr>
        <w:t>in order to</w:t>
      </w:r>
      <w:proofErr w:type="gramEnd"/>
      <w:r w:rsidRPr="00944C8D">
        <w:rPr>
          <w:rFonts w:ascii="Times New Roman" w:eastAsia="Times New Roman" w:hAnsi="Times New Roman" w:cs="Times New Roman"/>
          <w:kern w:val="0"/>
          <w14:ligatures w14:val="none"/>
        </w:rPr>
        <w:t xml:space="preserve"> facilitate equality of educational access for persons with disabilities. </w:t>
      </w:r>
    </w:p>
    <w:p w14:paraId="0276C96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To receive accommodations, you must </w:t>
      </w:r>
      <w:hyperlink r:id="rId13" w:history="1">
        <w:r w:rsidRPr="00944C8D">
          <w:rPr>
            <w:rFonts w:ascii="Times New Roman" w:eastAsia="Times New Roman" w:hAnsi="Times New Roman" w:cs="Times New Roman"/>
            <w:color w:val="0000FF"/>
            <w:kern w:val="0"/>
            <w:u w:val="single"/>
            <w14:ligatures w14:val="none"/>
          </w:rPr>
          <w:t>register with the ODA</w:t>
        </w:r>
      </w:hyperlink>
      <w:r w:rsidRPr="00944C8D">
        <w:rPr>
          <w:rFonts w:ascii="Times New Roman" w:eastAsia="Times New Roman" w:hAnsi="Times New Roman" w:cs="Times New Roman"/>
          <w:kern w:val="0"/>
          <w14:ligatures w14:val="none"/>
        </w:rPr>
        <w:t> and then </w:t>
      </w:r>
      <w:hyperlink r:id="rId14" w:history="1">
        <w:r w:rsidRPr="00944C8D">
          <w:rPr>
            <w:rFonts w:ascii="Times New Roman" w:eastAsia="Times New Roman" w:hAnsi="Times New Roman" w:cs="Times New Roman"/>
            <w:color w:val="0000FF"/>
            <w:kern w:val="0"/>
            <w:u w:val="single"/>
            <w14:ligatures w14:val="none"/>
          </w:rPr>
          <w:t>request a Reasonable Accommodation form</w:t>
        </w:r>
      </w:hyperlink>
      <w:r w:rsidRPr="00944C8D">
        <w:rPr>
          <w:rFonts w:ascii="Times New Roman" w:eastAsia="Times New Roman" w:hAnsi="Times New Roman" w:cs="Times New Roman"/>
          <w:kern w:val="0"/>
          <w14:ligatures w14:val="none"/>
        </w:rPr>
        <w:t xml:space="preserve">, which you should present to me within the first two weeks of class (see UNT Policy 16.001). You can read UNT’s policy on disability accommodation for students and academic units at </w:t>
      </w:r>
      <w:hyperlink r:id="rId15" w:history="1">
        <w:r w:rsidRPr="00944C8D">
          <w:rPr>
            <w:rFonts w:ascii="Times New Roman" w:eastAsia="Times New Roman" w:hAnsi="Times New Roman" w:cs="Times New Roman"/>
            <w:color w:val="0000FF"/>
            <w:kern w:val="0"/>
            <w:u w:val="single"/>
            <w14:ligatures w14:val="none"/>
          </w:rPr>
          <w:t>https://tinyurl.com/y7jshaqx</w:t>
        </w:r>
      </w:hyperlink>
      <w:r w:rsidRPr="00944C8D">
        <w:rPr>
          <w:rFonts w:ascii="Times New Roman" w:eastAsia="Times New Roman" w:hAnsi="Times New Roman" w:cs="Times New Roman"/>
          <w:kern w:val="0"/>
          <w14:ligatures w14:val="none"/>
        </w:rPr>
        <w:t>.</w:t>
      </w:r>
    </w:p>
    <w:p w14:paraId="22188F0B"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Federal Regulation for F-1 Students taking Distance Education Courses</w:t>
      </w:r>
    </w:p>
    <w:p w14:paraId="233455B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To read detailed Immigration and Customs Enforcement regulations for F-1 students taking online courses, please go to the Electronic Code of Federal Regulations website at </w:t>
      </w:r>
      <w:hyperlink r:id="rId16" w:history="1">
        <w:r w:rsidRPr="00944C8D">
          <w:rPr>
            <w:rFonts w:ascii="Times New Roman" w:eastAsia="Times New Roman" w:hAnsi="Times New Roman" w:cs="Times New Roman"/>
            <w:color w:val="0000FF"/>
            <w:kern w:val="0"/>
            <w:u w:val="single"/>
            <w14:ligatures w14:val="none"/>
          </w:rPr>
          <w:t>http://www.ecfr.gov/</w:t>
        </w:r>
      </w:hyperlink>
      <w:r w:rsidRPr="00944C8D">
        <w:rPr>
          <w:rFonts w:ascii="Times New Roman" w:eastAsia="Times New Roman" w:hAnsi="Times New Roman" w:cs="Times New Roman"/>
          <w:kern w:val="0"/>
          <w14:ligatures w14:val="none"/>
        </w:rPr>
        <w:t>. The specific portion concerning distance education courses is located at Title 8 CFR 214.2 Paragraph (f)(6)(</w:t>
      </w:r>
      <w:proofErr w:type="spellStart"/>
      <w:r w:rsidRPr="00944C8D">
        <w:rPr>
          <w:rFonts w:ascii="Times New Roman" w:eastAsia="Times New Roman" w:hAnsi="Times New Roman" w:cs="Times New Roman"/>
          <w:kern w:val="0"/>
          <w14:ligatures w14:val="none"/>
        </w:rPr>
        <w:t>i</w:t>
      </w:r>
      <w:proofErr w:type="spellEnd"/>
      <w:r w:rsidRPr="00944C8D">
        <w:rPr>
          <w:rFonts w:ascii="Times New Roman" w:eastAsia="Times New Roman" w:hAnsi="Times New Roman" w:cs="Times New Roman"/>
          <w:kern w:val="0"/>
          <w14:ligatures w14:val="none"/>
        </w:rPr>
        <w:t>)(G).</w:t>
      </w:r>
    </w:p>
    <w:p w14:paraId="29C836B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The paragraph reads: </w:t>
      </w:r>
    </w:p>
    <w:p w14:paraId="00E845B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44C8D">
        <w:rPr>
          <w:rFonts w:ascii="Times New Roman" w:eastAsia="Times New Roman" w:hAnsi="Times New Roman" w:cs="Times New Roman"/>
          <w:kern w:val="0"/>
          <w14:ligatures w14:val="none"/>
        </w:rPr>
        <w:t>through the use of</w:t>
      </w:r>
      <w:proofErr w:type="gramEnd"/>
      <w:r w:rsidRPr="00944C8D">
        <w:rPr>
          <w:rFonts w:ascii="Times New Roman" w:eastAsia="Times New Roman" w:hAnsi="Times New Roman" w:cs="Times New Roman"/>
          <w:kern w:val="0"/>
          <w14:ligatures w14: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9C7C756"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University of North Texas Compliance</w:t>
      </w:r>
    </w:p>
    <w:p w14:paraId="3037151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C32144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If such an on-campus activity is required, it is the student’s responsibility to do the following:</w:t>
      </w:r>
    </w:p>
    <w:p w14:paraId="38402B8D" w14:textId="77777777" w:rsidR="00944C8D" w:rsidRPr="00944C8D" w:rsidRDefault="00944C8D" w:rsidP="00944C8D">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Submit a written request to the instructor for an on-campus experiential component within one week of the start of the course.</w:t>
      </w:r>
    </w:p>
    <w:p w14:paraId="10D3989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p w14:paraId="2090AC13" w14:textId="77777777" w:rsidR="00944C8D" w:rsidRPr="00944C8D" w:rsidRDefault="00944C8D" w:rsidP="00944C8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Ensure that the activity on campus takes place and the instructor documents it in writing with a notice sent to the International Student and Scholar Services Office. ISSS has a form available that you may use for this purpose.</w:t>
      </w:r>
    </w:p>
    <w:p w14:paraId="69260D9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7" w:history="1">
        <w:r w:rsidRPr="00944C8D">
          <w:rPr>
            <w:rFonts w:ascii="Times New Roman" w:eastAsia="Times New Roman" w:hAnsi="Times New Roman" w:cs="Times New Roman"/>
            <w:color w:val="0000FF"/>
            <w:kern w:val="0"/>
            <w:u w:val="single"/>
            <w14:ligatures w14:val="none"/>
          </w:rPr>
          <w:t>internationaladvising@unt.edu</w:t>
        </w:r>
      </w:hyperlink>
      <w:r w:rsidRPr="00944C8D">
        <w:rPr>
          <w:rFonts w:ascii="Times New Roman" w:eastAsia="Times New Roman" w:hAnsi="Times New Roman" w:cs="Times New Roman"/>
          <w:kern w:val="0"/>
          <w14:ligatures w14:val="none"/>
        </w:rPr>
        <w:t>) to get clarification before the one-week deadline.</w:t>
      </w:r>
    </w:p>
    <w:p w14:paraId="73E579DB" w14:textId="77777777" w:rsidR="00944C8D" w:rsidRPr="00944C8D" w:rsidRDefault="00944C8D" w:rsidP="00944C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4C8D">
        <w:rPr>
          <w:rFonts w:ascii="Times New Roman" w:eastAsia="Times New Roman" w:hAnsi="Times New Roman" w:cs="Times New Roman"/>
          <w:b/>
          <w:bCs/>
          <w:kern w:val="0"/>
          <w:sz w:val="27"/>
          <w:szCs w:val="27"/>
          <w14:ligatures w14:val="none"/>
        </w:rPr>
        <w:t>Sexual Discrimination, Harassment, &amp; Assault</w:t>
      </w:r>
    </w:p>
    <w:p w14:paraId="4580B26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75481BC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UNT’s Dean of Students’ website offers a range of </w:t>
      </w:r>
      <w:hyperlink r:id="rId18" w:history="1">
        <w:r w:rsidRPr="00944C8D">
          <w:rPr>
            <w:rFonts w:ascii="Times New Roman" w:eastAsia="Times New Roman" w:hAnsi="Times New Roman" w:cs="Times New Roman"/>
            <w:color w:val="0000FF"/>
            <w:kern w:val="0"/>
            <w:u w:val="single"/>
            <w14:ligatures w14:val="none"/>
          </w:rPr>
          <w:t>on-campus and off-campus resources</w:t>
        </w:r>
      </w:hyperlink>
      <w:r w:rsidRPr="00944C8D">
        <w:rPr>
          <w:rFonts w:ascii="Times New Roman" w:eastAsia="Times New Roman" w:hAnsi="Times New Roman" w:cs="Times New Roman"/>
          <w:kern w:val="0"/>
          <w14:ligatures w14:val="none"/>
        </w:rPr>
        <w:t xml:space="preserve"> to help support survivors, depending on their unique needs. Renee LeClaire McNamara is UNT’s Student Advocate. She can be reached through email at renee.mcnamara@unt.edu or by calling 940-565-2648.</w:t>
      </w:r>
    </w:p>
    <w:p w14:paraId="6A5DF096" w14:textId="77777777" w:rsidR="00944C8D" w:rsidRPr="00944C8D" w:rsidRDefault="00944C8D" w:rsidP="00944C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44C8D">
        <w:rPr>
          <w:rFonts w:ascii="Times New Roman" w:eastAsia="Times New Roman" w:hAnsi="Times New Roman" w:cs="Times New Roman"/>
          <w:b/>
          <w:bCs/>
          <w:kern w:val="0"/>
          <w:sz w:val="36"/>
          <w:szCs w:val="36"/>
          <w14:ligatures w14:val="none"/>
        </w:rPr>
        <w:t>Schedule</w:t>
      </w:r>
    </w:p>
    <w:p w14:paraId="30E3A82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Below is a tentative schedule for this section of 2700. The schedule is subject to change pending our progress this semester. Unless otherwise noted in Canvas, assignments are due Wednesdays at 11:59 pm or Sundays at 11:59 pm. </w:t>
      </w:r>
    </w:p>
    <w:p w14:paraId="28B684B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0"/>
        <w:gridCol w:w="1433"/>
        <w:gridCol w:w="6897"/>
      </w:tblGrid>
      <w:tr w:rsidR="00944C8D" w:rsidRPr="00944C8D" w14:paraId="6AE2D0F9" w14:textId="77777777">
        <w:trPr>
          <w:tblHeader/>
          <w:tblCellSpacing w:w="15" w:type="dxa"/>
        </w:trPr>
        <w:tc>
          <w:tcPr>
            <w:tcW w:w="0" w:type="auto"/>
            <w:vAlign w:val="center"/>
            <w:hideMark/>
          </w:tcPr>
          <w:p w14:paraId="7D0EEC58" w14:textId="77777777" w:rsidR="00944C8D" w:rsidRPr="00944C8D" w:rsidRDefault="00944C8D" w:rsidP="00944C8D">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kern w:val="0"/>
                <w14:ligatures w14:val="none"/>
              </w:rPr>
              <w:t>Module</w:t>
            </w:r>
          </w:p>
        </w:tc>
        <w:tc>
          <w:tcPr>
            <w:tcW w:w="0" w:type="auto"/>
            <w:vAlign w:val="center"/>
            <w:hideMark/>
          </w:tcPr>
          <w:p w14:paraId="408DFA2F" w14:textId="77777777" w:rsidR="00944C8D" w:rsidRPr="00944C8D" w:rsidRDefault="00944C8D" w:rsidP="00944C8D">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kern w:val="0"/>
                <w14:ligatures w14:val="none"/>
              </w:rPr>
              <w:t>Release Date</w:t>
            </w:r>
          </w:p>
        </w:tc>
        <w:tc>
          <w:tcPr>
            <w:tcW w:w="0" w:type="auto"/>
            <w:vAlign w:val="center"/>
            <w:hideMark/>
          </w:tcPr>
          <w:p w14:paraId="21C3AD79" w14:textId="77777777" w:rsidR="00944C8D" w:rsidRPr="00944C8D" w:rsidRDefault="00944C8D" w:rsidP="00944C8D">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944C8D">
              <w:rPr>
                <w:rFonts w:ascii="Times New Roman" w:eastAsia="Times New Roman" w:hAnsi="Times New Roman" w:cs="Times New Roman"/>
                <w:b/>
                <w:bCs/>
                <w:kern w:val="0"/>
                <w14:ligatures w14:val="none"/>
              </w:rPr>
              <w:t>Assignments</w:t>
            </w:r>
          </w:p>
        </w:tc>
      </w:tr>
      <w:tr w:rsidR="00944C8D" w:rsidRPr="00944C8D" w14:paraId="5259A035" w14:textId="77777777">
        <w:trPr>
          <w:tblCellSpacing w:w="15" w:type="dxa"/>
        </w:trPr>
        <w:tc>
          <w:tcPr>
            <w:tcW w:w="0" w:type="auto"/>
            <w:vAlign w:val="center"/>
            <w:hideMark/>
          </w:tcPr>
          <w:p w14:paraId="1A77CE6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Start Here</w:t>
            </w:r>
          </w:p>
        </w:tc>
        <w:tc>
          <w:tcPr>
            <w:tcW w:w="0" w:type="auto"/>
            <w:vAlign w:val="center"/>
            <w:hideMark/>
          </w:tcPr>
          <w:p w14:paraId="013524B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August 18</w:t>
            </w:r>
          </w:p>
        </w:tc>
        <w:tc>
          <w:tcPr>
            <w:tcW w:w="0" w:type="auto"/>
            <w:vAlign w:val="center"/>
            <w:hideMark/>
          </w:tcPr>
          <w:p w14:paraId="6ECDA91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UNT Policies and Procedures</w:t>
            </w:r>
          </w:p>
          <w:p w14:paraId="62DD9F5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Academic Integrity</w:t>
            </w:r>
          </w:p>
          <w:p w14:paraId="6B35CD4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Course Policy Agreement</w:t>
            </w:r>
          </w:p>
          <w:p w14:paraId="0A11EBE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LockDown</w:t>
            </w:r>
            <w:proofErr w:type="spellEnd"/>
            <w:r w:rsidRPr="00944C8D">
              <w:rPr>
                <w:rFonts w:ascii="Times New Roman" w:eastAsia="Times New Roman" w:hAnsi="Times New Roman" w:cs="Times New Roman"/>
                <w:kern w:val="0"/>
                <w14:ligatures w14:val="none"/>
              </w:rPr>
              <w:t xml:space="preserve"> Browser Test Quiz</w:t>
            </w:r>
          </w:p>
          <w:p w14:paraId="6C92AF3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Course Quick-Start Tasks</w:t>
            </w:r>
          </w:p>
        </w:tc>
      </w:tr>
      <w:tr w:rsidR="00944C8D" w:rsidRPr="00944C8D" w14:paraId="3F0A5DAE" w14:textId="77777777">
        <w:trPr>
          <w:tblCellSpacing w:w="15" w:type="dxa"/>
        </w:trPr>
        <w:tc>
          <w:tcPr>
            <w:tcW w:w="0" w:type="auto"/>
            <w:gridSpan w:val="3"/>
            <w:vAlign w:val="center"/>
            <w:hideMark/>
          </w:tcPr>
          <w:p w14:paraId="5364046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Unit 1: Technical Style</w:t>
            </w:r>
          </w:p>
        </w:tc>
      </w:tr>
      <w:tr w:rsidR="00944C8D" w:rsidRPr="00944C8D" w14:paraId="05612E76" w14:textId="77777777">
        <w:trPr>
          <w:tblCellSpacing w:w="15" w:type="dxa"/>
        </w:trPr>
        <w:tc>
          <w:tcPr>
            <w:tcW w:w="0" w:type="auto"/>
            <w:vAlign w:val="center"/>
            <w:hideMark/>
          </w:tcPr>
          <w:p w14:paraId="0BB8A9C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w:t>
            </w:r>
          </w:p>
        </w:tc>
        <w:tc>
          <w:tcPr>
            <w:tcW w:w="0" w:type="auto"/>
            <w:vAlign w:val="center"/>
            <w:hideMark/>
          </w:tcPr>
          <w:p w14:paraId="4655779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August 18</w:t>
            </w:r>
          </w:p>
        </w:tc>
        <w:tc>
          <w:tcPr>
            <w:tcW w:w="0" w:type="auto"/>
            <w:vAlign w:val="center"/>
            <w:hideMark/>
          </w:tcPr>
          <w:p w14:paraId="57DA400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Introduce Yourself</w:t>
            </w:r>
          </w:p>
          <w:p w14:paraId="6AD6909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Professional Introduction</w:t>
            </w:r>
          </w:p>
          <w:p w14:paraId="447631C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Practice Correspondence Case</w:t>
            </w:r>
          </w:p>
        </w:tc>
      </w:tr>
      <w:tr w:rsidR="00944C8D" w:rsidRPr="00944C8D" w14:paraId="07503476" w14:textId="77777777">
        <w:trPr>
          <w:tblCellSpacing w:w="15" w:type="dxa"/>
        </w:trPr>
        <w:tc>
          <w:tcPr>
            <w:tcW w:w="0" w:type="auto"/>
            <w:vAlign w:val="center"/>
            <w:hideMark/>
          </w:tcPr>
          <w:p w14:paraId="7C40260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2</w:t>
            </w:r>
          </w:p>
        </w:tc>
        <w:tc>
          <w:tcPr>
            <w:tcW w:w="0" w:type="auto"/>
            <w:vAlign w:val="center"/>
            <w:hideMark/>
          </w:tcPr>
          <w:p w14:paraId="4400C1F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August 25</w:t>
            </w:r>
          </w:p>
        </w:tc>
        <w:tc>
          <w:tcPr>
            <w:tcW w:w="0" w:type="auto"/>
            <w:vAlign w:val="center"/>
            <w:hideMark/>
          </w:tcPr>
          <w:p w14:paraId="6C1E540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Chap. 1 - Characteristics of Business Writing</w:t>
            </w:r>
          </w:p>
          <w:p w14:paraId="628AAA4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The Five </w:t>
            </w:r>
            <w:proofErr w:type="gramStart"/>
            <w:r w:rsidRPr="00944C8D">
              <w:rPr>
                <w:rFonts w:ascii="Times New Roman" w:eastAsia="Times New Roman" w:hAnsi="Times New Roman" w:cs="Times New Roman"/>
                <w:kern w:val="0"/>
                <w14:ligatures w14:val="none"/>
              </w:rPr>
              <w:t>C’s</w:t>
            </w:r>
            <w:proofErr w:type="gramEnd"/>
            <w:r w:rsidRPr="00944C8D">
              <w:rPr>
                <w:rFonts w:ascii="Times New Roman" w:eastAsia="Times New Roman" w:hAnsi="Times New Roman" w:cs="Times New Roman"/>
                <w:kern w:val="0"/>
                <w14:ligatures w14:val="none"/>
              </w:rPr>
              <w:t xml:space="preserve"> of Technical Writing</w:t>
            </w:r>
          </w:p>
          <w:p w14:paraId="7CB3F4F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Chap. 4 - Creating Your Writing Project</w:t>
            </w:r>
          </w:p>
          <w:p w14:paraId="1EC9428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Style in Written Communication</w:t>
            </w:r>
          </w:p>
          <w:p w14:paraId="2A0B1C7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Peer Review - Professional Introduction</w:t>
            </w:r>
          </w:p>
        </w:tc>
      </w:tr>
      <w:tr w:rsidR="00944C8D" w:rsidRPr="00944C8D" w14:paraId="4F248D25" w14:textId="77777777">
        <w:trPr>
          <w:tblCellSpacing w:w="15" w:type="dxa"/>
        </w:trPr>
        <w:tc>
          <w:tcPr>
            <w:tcW w:w="0" w:type="auto"/>
            <w:vAlign w:val="center"/>
            <w:hideMark/>
          </w:tcPr>
          <w:p w14:paraId="2AF958E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3</w:t>
            </w:r>
          </w:p>
        </w:tc>
        <w:tc>
          <w:tcPr>
            <w:tcW w:w="0" w:type="auto"/>
            <w:vAlign w:val="center"/>
            <w:hideMark/>
          </w:tcPr>
          <w:p w14:paraId="3AD54F9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September 1</w:t>
            </w:r>
          </w:p>
        </w:tc>
        <w:tc>
          <w:tcPr>
            <w:tcW w:w="0" w:type="auto"/>
            <w:vAlign w:val="center"/>
            <w:hideMark/>
          </w:tcPr>
          <w:p w14:paraId="245A54D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 2 - The Writing Process &amp; Your Audience</w:t>
            </w:r>
          </w:p>
          <w:p w14:paraId="38760D9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QUIZ: </w:t>
            </w:r>
            <w:proofErr w:type="spellStart"/>
            <w:r w:rsidRPr="00944C8D">
              <w:rPr>
                <w:rFonts w:ascii="Times New Roman" w:eastAsia="Times New Roman" w:hAnsi="Times New Roman" w:cs="Times New Roman"/>
                <w:kern w:val="0"/>
                <w14:ligatures w14:val="none"/>
              </w:rPr>
              <w:t>Cht</w:t>
            </w:r>
            <w:proofErr w:type="spellEnd"/>
            <w:r w:rsidRPr="00944C8D">
              <w:rPr>
                <w:rFonts w:ascii="Times New Roman" w:eastAsia="Times New Roman" w:hAnsi="Times New Roman" w:cs="Times New Roman"/>
                <w:kern w:val="0"/>
                <w14:ligatures w14:val="none"/>
              </w:rPr>
              <w:t>. 3 - Prewriting &amp; Planning Your Writing Project</w:t>
            </w:r>
          </w:p>
          <w:p w14:paraId="23F4C80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Know Your Audience</w:t>
            </w:r>
          </w:p>
          <w:p w14:paraId="00AB854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DO: You’re the Audience</w:t>
            </w:r>
          </w:p>
        </w:tc>
      </w:tr>
      <w:tr w:rsidR="00944C8D" w:rsidRPr="00944C8D" w14:paraId="1FBA8C02" w14:textId="77777777">
        <w:trPr>
          <w:tblCellSpacing w:w="15" w:type="dxa"/>
        </w:trPr>
        <w:tc>
          <w:tcPr>
            <w:tcW w:w="0" w:type="auto"/>
            <w:vAlign w:val="center"/>
            <w:hideMark/>
          </w:tcPr>
          <w:p w14:paraId="48479F8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4</w:t>
            </w:r>
          </w:p>
        </w:tc>
        <w:tc>
          <w:tcPr>
            <w:tcW w:w="0" w:type="auto"/>
            <w:vAlign w:val="center"/>
            <w:hideMark/>
          </w:tcPr>
          <w:p w14:paraId="7EC0EB1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September 8</w:t>
            </w:r>
          </w:p>
        </w:tc>
        <w:tc>
          <w:tcPr>
            <w:tcW w:w="0" w:type="auto"/>
            <w:vAlign w:val="center"/>
            <w:hideMark/>
          </w:tcPr>
          <w:p w14:paraId="4A07CFC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 6 - Briefing Notes, Memos, Reports, and Other Internal Documents</w:t>
            </w:r>
          </w:p>
          <w:p w14:paraId="28BA2FC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 10 - Emails</w:t>
            </w:r>
          </w:p>
          <w:p w14:paraId="09C89BA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1: Secure References</w:t>
            </w:r>
          </w:p>
          <w:p w14:paraId="7007F06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Status Update</w:t>
            </w:r>
          </w:p>
          <w:p w14:paraId="7B9F0CC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Practice Exam - Technical Style</w:t>
            </w:r>
          </w:p>
        </w:tc>
      </w:tr>
      <w:tr w:rsidR="00944C8D" w:rsidRPr="00944C8D" w14:paraId="22993036" w14:textId="77777777">
        <w:trPr>
          <w:tblCellSpacing w:w="15" w:type="dxa"/>
        </w:trPr>
        <w:tc>
          <w:tcPr>
            <w:tcW w:w="0" w:type="auto"/>
            <w:vAlign w:val="center"/>
            <w:hideMark/>
          </w:tcPr>
          <w:p w14:paraId="5299EE7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5</w:t>
            </w:r>
          </w:p>
        </w:tc>
        <w:tc>
          <w:tcPr>
            <w:tcW w:w="0" w:type="auto"/>
            <w:vAlign w:val="center"/>
            <w:hideMark/>
          </w:tcPr>
          <w:p w14:paraId="765EE90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September 15</w:t>
            </w:r>
          </w:p>
        </w:tc>
        <w:tc>
          <w:tcPr>
            <w:tcW w:w="0" w:type="auto"/>
            <w:vAlign w:val="center"/>
            <w:hideMark/>
          </w:tcPr>
          <w:p w14:paraId="321DC30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 5 - Editing, Proofreading, and Reflecting</w:t>
            </w:r>
          </w:p>
          <w:p w14:paraId="3ACF9A2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Reflect -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Status Update Email</w:t>
            </w:r>
          </w:p>
          <w:p w14:paraId="495A270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Technical Style Exam</w:t>
            </w:r>
          </w:p>
        </w:tc>
      </w:tr>
      <w:tr w:rsidR="00944C8D" w:rsidRPr="00944C8D" w14:paraId="1B14F248" w14:textId="77777777">
        <w:trPr>
          <w:tblCellSpacing w:w="15" w:type="dxa"/>
        </w:trPr>
        <w:tc>
          <w:tcPr>
            <w:tcW w:w="0" w:type="auto"/>
            <w:gridSpan w:val="3"/>
            <w:vAlign w:val="center"/>
            <w:hideMark/>
          </w:tcPr>
          <w:p w14:paraId="69DB3F3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Unit 2: Technical Design</w:t>
            </w:r>
          </w:p>
        </w:tc>
      </w:tr>
      <w:tr w:rsidR="00944C8D" w:rsidRPr="00944C8D" w14:paraId="34869525" w14:textId="77777777">
        <w:trPr>
          <w:tblCellSpacing w:w="15" w:type="dxa"/>
        </w:trPr>
        <w:tc>
          <w:tcPr>
            <w:tcW w:w="0" w:type="auto"/>
            <w:vAlign w:val="center"/>
            <w:hideMark/>
          </w:tcPr>
          <w:p w14:paraId="0D9F6AB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6</w:t>
            </w:r>
          </w:p>
        </w:tc>
        <w:tc>
          <w:tcPr>
            <w:tcW w:w="0" w:type="auto"/>
            <w:vAlign w:val="center"/>
            <w:hideMark/>
          </w:tcPr>
          <w:p w14:paraId="37CD5E3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September 22</w:t>
            </w:r>
          </w:p>
        </w:tc>
        <w:tc>
          <w:tcPr>
            <w:tcW w:w="0" w:type="auto"/>
            <w:vAlign w:val="center"/>
            <w:hideMark/>
          </w:tcPr>
          <w:p w14:paraId="5CA47A9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Ch 13 - Personal Business Writing</w:t>
            </w:r>
          </w:p>
          <w:p w14:paraId="2CFFAA1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2: Analyze Job Descriptions</w:t>
            </w:r>
          </w:p>
          <w:p w14:paraId="672C961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QUIZ: Writing Qualifications</w:t>
            </w:r>
          </w:p>
        </w:tc>
      </w:tr>
      <w:tr w:rsidR="00944C8D" w:rsidRPr="00944C8D" w14:paraId="5FCCD388" w14:textId="77777777">
        <w:trPr>
          <w:tblCellSpacing w:w="15" w:type="dxa"/>
        </w:trPr>
        <w:tc>
          <w:tcPr>
            <w:tcW w:w="0" w:type="auto"/>
            <w:vAlign w:val="center"/>
            <w:hideMark/>
          </w:tcPr>
          <w:p w14:paraId="2A148D6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7</w:t>
            </w:r>
          </w:p>
        </w:tc>
        <w:tc>
          <w:tcPr>
            <w:tcW w:w="0" w:type="auto"/>
            <w:vAlign w:val="center"/>
            <w:hideMark/>
          </w:tcPr>
          <w:p w14:paraId="71815D8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September 29</w:t>
            </w:r>
          </w:p>
        </w:tc>
        <w:tc>
          <w:tcPr>
            <w:tcW w:w="0" w:type="auto"/>
            <w:vAlign w:val="center"/>
            <w:hideMark/>
          </w:tcPr>
          <w:p w14:paraId="0AEE6F0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3: Create a Resume &amp; Cover Message</w:t>
            </w:r>
          </w:p>
          <w:p w14:paraId="7825DE44"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Draft - Resume</w:t>
            </w:r>
          </w:p>
        </w:tc>
      </w:tr>
      <w:tr w:rsidR="00944C8D" w:rsidRPr="00944C8D" w14:paraId="0985476F" w14:textId="77777777">
        <w:trPr>
          <w:tblCellSpacing w:w="15" w:type="dxa"/>
        </w:trPr>
        <w:tc>
          <w:tcPr>
            <w:tcW w:w="0" w:type="auto"/>
            <w:vAlign w:val="center"/>
            <w:hideMark/>
          </w:tcPr>
          <w:p w14:paraId="4FDBF9C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8</w:t>
            </w:r>
          </w:p>
        </w:tc>
        <w:tc>
          <w:tcPr>
            <w:tcW w:w="0" w:type="auto"/>
            <w:vAlign w:val="center"/>
            <w:hideMark/>
          </w:tcPr>
          <w:p w14:paraId="4509F3F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October 6</w:t>
            </w:r>
          </w:p>
        </w:tc>
        <w:tc>
          <w:tcPr>
            <w:tcW w:w="0" w:type="auto"/>
            <w:vAlign w:val="center"/>
            <w:hideMark/>
          </w:tcPr>
          <w:p w14:paraId="29E0950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Peer Review - Resume</w:t>
            </w:r>
          </w:p>
          <w:p w14:paraId="27C13E8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4: Prepare for an Interview</w:t>
            </w:r>
          </w:p>
          <w:p w14:paraId="3B8786F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5: Interview</w:t>
            </w:r>
          </w:p>
          <w:p w14:paraId="5952BDF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START: Employment Outlook Project - Step 1</w:t>
            </w:r>
          </w:p>
          <w:p w14:paraId="564E00E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Email Your First Potential Participant</w:t>
            </w:r>
          </w:p>
        </w:tc>
      </w:tr>
      <w:tr w:rsidR="00944C8D" w:rsidRPr="00944C8D" w14:paraId="3FAB36A4" w14:textId="77777777">
        <w:trPr>
          <w:tblCellSpacing w:w="15" w:type="dxa"/>
        </w:trPr>
        <w:tc>
          <w:tcPr>
            <w:tcW w:w="0" w:type="auto"/>
            <w:vAlign w:val="center"/>
            <w:hideMark/>
          </w:tcPr>
          <w:p w14:paraId="5912129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9</w:t>
            </w:r>
          </w:p>
        </w:tc>
        <w:tc>
          <w:tcPr>
            <w:tcW w:w="0" w:type="auto"/>
            <w:vAlign w:val="center"/>
            <w:hideMark/>
          </w:tcPr>
          <w:p w14:paraId="255F02B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October 13</w:t>
            </w:r>
          </w:p>
        </w:tc>
        <w:tc>
          <w:tcPr>
            <w:tcW w:w="0" w:type="auto"/>
            <w:vAlign w:val="center"/>
            <w:hideMark/>
          </w:tcPr>
          <w:p w14:paraId="48F80F9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6: Prepare for a Job</w:t>
            </w:r>
          </w:p>
          <w:p w14:paraId="6F7B811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FINAL - Resume &amp; Elevator Pitch</w:t>
            </w:r>
          </w:p>
          <w:p w14:paraId="7013B8F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START: Employment Outlook Project - Step 2</w:t>
            </w:r>
          </w:p>
        </w:tc>
      </w:tr>
      <w:tr w:rsidR="00944C8D" w:rsidRPr="00944C8D" w14:paraId="3C5434A5" w14:textId="77777777">
        <w:trPr>
          <w:tblCellSpacing w:w="15" w:type="dxa"/>
        </w:trPr>
        <w:tc>
          <w:tcPr>
            <w:tcW w:w="0" w:type="auto"/>
            <w:vAlign w:val="center"/>
            <w:hideMark/>
          </w:tcPr>
          <w:p w14:paraId="265C0ED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10</w:t>
            </w:r>
          </w:p>
        </w:tc>
        <w:tc>
          <w:tcPr>
            <w:tcW w:w="0" w:type="auto"/>
            <w:vAlign w:val="center"/>
            <w:hideMark/>
          </w:tcPr>
          <w:p w14:paraId="34B3139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October 20</w:t>
            </w:r>
          </w:p>
        </w:tc>
        <w:tc>
          <w:tcPr>
            <w:tcW w:w="0" w:type="auto"/>
            <w:vAlign w:val="center"/>
            <w:hideMark/>
          </w:tcPr>
          <w:p w14:paraId="550389D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7: Onboard</w:t>
            </w:r>
          </w:p>
          <w:p w14:paraId="03CC760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Team Roles &amp; Learning Styles</w:t>
            </w:r>
          </w:p>
          <w:p w14:paraId="55D8610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DO: Create Your Team Charter File</w:t>
            </w:r>
          </w:p>
          <w:p w14:paraId="690F20C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CONTINUE: Employment Outlook Project - Step 1</w:t>
            </w:r>
          </w:p>
          <w:p w14:paraId="04689CC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CONTINUE: Employment Outlook Project - Step 2</w:t>
            </w:r>
          </w:p>
        </w:tc>
      </w:tr>
      <w:tr w:rsidR="00944C8D" w:rsidRPr="00944C8D" w14:paraId="622F2DCA" w14:textId="77777777">
        <w:trPr>
          <w:tblCellSpacing w:w="15" w:type="dxa"/>
        </w:trPr>
        <w:tc>
          <w:tcPr>
            <w:tcW w:w="0" w:type="auto"/>
            <w:gridSpan w:val="3"/>
            <w:vAlign w:val="center"/>
            <w:hideMark/>
          </w:tcPr>
          <w:p w14:paraId="0574856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Unit 3: Data Synthesis: The Employment Outlook Report</w:t>
            </w:r>
          </w:p>
        </w:tc>
      </w:tr>
      <w:tr w:rsidR="00944C8D" w:rsidRPr="00944C8D" w14:paraId="4FEE3869" w14:textId="77777777">
        <w:trPr>
          <w:tblCellSpacing w:w="15" w:type="dxa"/>
        </w:trPr>
        <w:tc>
          <w:tcPr>
            <w:tcW w:w="0" w:type="auto"/>
            <w:vAlign w:val="center"/>
            <w:hideMark/>
          </w:tcPr>
          <w:p w14:paraId="46FC890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11</w:t>
            </w:r>
          </w:p>
        </w:tc>
        <w:tc>
          <w:tcPr>
            <w:tcW w:w="0" w:type="auto"/>
            <w:vAlign w:val="center"/>
            <w:hideMark/>
          </w:tcPr>
          <w:p w14:paraId="6120D76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October 27</w:t>
            </w:r>
          </w:p>
        </w:tc>
        <w:tc>
          <w:tcPr>
            <w:tcW w:w="0" w:type="auto"/>
            <w:vAlign w:val="center"/>
            <w:hideMark/>
          </w:tcPr>
          <w:p w14:paraId="43F4AE2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8: Construct Informative Communications</w:t>
            </w:r>
          </w:p>
          <w:p w14:paraId="1CC94A2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FINAL - Team Charter</w:t>
            </w:r>
          </w:p>
          <w:p w14:paraId="712DD6E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CONTINUE: Employment Outlook Project - Step 1</w:t>
            </w:r>
          </w:p>
          <w:p w14:paraId="0699A8D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CONTINUE: Employment Outlook Project - Step 2</w:t>
            </w:r>
          </w:p>
        </w:tc>
      </w:tr>
      <w:tr w:rsidR="00944C8D" w:rsidRPr="00944C8D" w14:paraId="25E0806C" w14:textId="77777777">
        <w:trPr>
          <w:tblCellSpacing w:w="15" w:type="dxa"/>
        </w:trPr>
        <w:tc>
          <w:tcPr>
            <w:tcW w:w="0" w:type="auto"/>
            <w:vAlign w:val="center"/>
            <w:hideMark/>
          </w:tcPr>
          <w:p w14:paraId="00F6EFD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12</w:t>
            </w:r>
          </w:p>
        </w:tc>
        <w:tc>
          <w:tcPr>
            <w:tcW w:w="0" w:type="auto"/>
            <w:vAlign w:val="center"/>
            <w:hideMark/>
          </w:tcPr>
          <w:p w14:paraId="1C5C8AF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November 3</w:t>
            </w:r>
          </w:p>
        </w:tc>
        <w:tc>
          <w:tcPr>
            <w:tcW w:w="0" w:type="auto"/>
            <w:vAlign w:val="center"/>
            <w:hideMark/>
          </w:tcPr>
          <w:p w14:paraId="254CCB0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COMPLETE: Employment Outlook Project - Step 1</w:t>
            </w:r>
          </w:p>
          <w:p w14:paraId="0E14A21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EOR Primary Research</w:t>
            </w:r>
          </w:p>
          <w:p w14:paraId="489B41C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EOR Primary Research Interview Summary</w:t>
            </w:r>
          </w:p>
          <w:p w14:paraId="07385E2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COMPLETE: Employment Outlook Project - Step 2</w:t>
            </w:r>
          </w:p>
          <w:p w14:paraId="1881E0E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EOR Secondary Research</w:t>
            </w:r>
          </w:p>
          <w:p w14:paraId="499CED3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START: Employment Outlook Project - Step 3</w:t>
            </w:r>
          </w:p>
          <w:p w14:paraId="2445D3F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Create your team IMR&amp;D Report Draft File</w:t>
            </w:r>
          </w:p>
        </w:tc>
      </w:tr>
      <w:tr w:rsidR="00944C8D" w:rsidRPr="00944C8D" w14:paraId="618FB22F" w14:textId="77777777">
        <w:trPr>
          <w:tblCellSpacing w:w="15" w:type="dxa"/>
        </w:trPr>
        <w:tc>
          <w:tcPr>
            <w:tcW w:w="0" w:type="auto"/>
            <w:vAlign w:val="center"/>
            <w:hideMark/>
          </w:tcPr>
          <w:p w14:paraId="30AB67B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13</w:t>
            </w:r>
          </w:p>
        </w:tc>
        <w:tc>
          <w:tcPr>
            <w:tcW w:w="0" w:type="auto"/>
            <w:vAlign w:val="center"/>
            <w:hideMark/>
          </w:tcPr>
          <w:p w14:paraId="3AB74920"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944C8D">
              <w:rPr>
                <w:rFonts w:ascii="Times New Roman" w:eastAsia="Times New Roman" w:hAnsi="Times New Roman" w:cs="Times New Roman"/>
                <w:kern w:val="0"/>
                <w14:ligatures w14:val="none"/>
              </w:rPr>
              <w:t>November  10</w:t>
            </w:r>
            <w:proofErr w:type="gramEnd"/>
          </w:p>
        </w:tc>
        <w:tc>
          <w:tcPr>
            <w:tcW w:w="0" w:type="auto"/>
            <w:vAlign w:val="center"/>
            <w:hideMark/>
          </w:tcPr>
          <w:p w14:paraId="247D2273"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9: Develop a Proposal</w:t>
            </w:r>
          </w:p>
          <w:p w14:paraId="6F9F56BD"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r w:rsidRPr="00944C8D">
              <w:rPr>
                <w:rFonts w:ascii="Times New Roman" w:eastAsia="Times New Roman" w:hAnsi="Times New Roman" w:cs="Times New Roman"/>
                <w:kern w:val="0"/>
                <w14:ligatures w14:val="none"/>
              </w:rPr>
              <w:t xml:space="preserve"> - Round 10: Construct Persuasive Communications</w:t>
            </w:r>
          </w:p>
          <w:p w14:paraId="4ECF7D02"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 xml:space="preserve">DO: </w:t>
            </w:r>
            <w:proofErr w:type="spellStart"/>
            <w:r w:rsidRPr="00944C8D">
              <w:rPr>
                <w:rFonts w:ascii="Times New Roman" w:eastAsia="Times New Roman" w:hAnsi="Times New Roman" w:cs="Times New Roman"/>
                <w:kern w:val="0"/>
                <w14:ligatures w14:val="none"/>
              </w:rPr>
              <w:t>SImternship</w:t>
            </w:r>
            <w:proofErr w:type="spellEnd"/>
          </w:p>
          <w:p w14:paraId="08FB823B"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COMPLETE: Employment Outlook Project - Step 3</w:t>
            </w:r>
          </w:p>
          <w:p w14:paraId="33BFD65E"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DRAFT - Team IMR&amp;D Report</w:t>
            </w:r>
          </w:p>
        </w:tc>
      </w:tr>
      <w:tr w:rsidR="00944C8D" w:rsidRPr="00944C8D" w14:paraId="087A7711" w14:textId="77777777">
        <w:trPr>
          <w:tblCellSpacing w:w="15" w:type="dxa"/>
        </w:trPr>
        <w:tc>
          <w:tcPr>
            <w:tcW w:w="0" w:type="auto"/>
            <w:vAlign w:val="center"/>
            <w:hideMark/>
          </w:tcPr>
          <w:p w14:paraId="60B38D57"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14</w:t>
            </w:r>
          </w:p>
        </w:tc>
        <w:tc>
          <w:tcPr>
            <w:tcW w:w="0" w:type="auto"/>
            <w:vAlign w:val="center"/>
            <w:hideMark/>
          </w:tcPr>
          <w:p w14:paraId="63421B6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944C8D">
              <w:rPr>
                <w:rFonts w:ascii="Times New Roman" w:eastAsia="Times New Roman" w:hAnsi="Times New Roman" w:cs="Times New Roman"/>
                <w:kern w:val="0"/>
                <w14:ligatures w14:val="none"/>
              </w:rPr>
              <w:t>November  17</w:t>
            </w:r>
            <w:proofErr w:type="gramEnd"/>
          </w:p>
        </w:tc>
        <w:tc>
          <w:tcPr>
            <w:tcW w:w="0" w:type="auto"/>
            <w:vAlign w:val="center"/>
            <w:hideMark/>
          </w:tcPr>
          <w:p w14:paraId="7A21D4E5"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PEER REVIEW - Team IMR&amp;D Report</w:t>
            </w:r>
          </w:p>
          <w:p w14:paraId="7EF141E9"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START: Employment Outlook Project - Step 4</w:t>
            </w:r>
          </w:p>
        </w:tc>
      </w:tr>
      <w:tr w:rsidR="00944C8D" w:rsidRPr="00944C8D" w14:paraId="0EA1A39E" w14:textId="77777777">
        <w:trPr>
          <w:tblCellSpacing w:w="15" w:type="dxa"/>
        </w:trPr>
        <w:tc>
          <w:tcPr>
            <w:tcW w:w="0" w:type="auto"/>
            <w:gridSpan w:val="3"/>
            <w:vAlign w:val="center"/>
            <w:hideMark/>
          </w:tcPr>
          <w:p w14:paraId="5D367E8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Thanksgiving Break</w:t>
            </w:r>
          </w:p>
        </w:tc>
      </w:tr>
      <w:tr w:rsidR="00944C8D" w:rsidRPr="00944C8D" w14:paraId="54B87CF0" w14:textId="77777777">
        <w:trPr>
          <w:tblCellSpacing w:w="15" w:type="dxa"/>
        </w:trPr>
        <w:tc>
          <w:tcPr>
            <w:tcW w:w="0" w:type="auto"/>
            <w:vAlign w:val="center"/>
            <w:hideMark/>
          </w:tcPr>
          <w:p w14:paraId="6A0EA74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15</w:t>
            </w:r>
          </w:p>
        </w:tc>
        <w:tc>
          <w:tcPr>
            <w:tcW w:w="0" w:type="auto"/>
            <w:vAlign w:val="center"/>
            <w:hideMark/>
          </w:tcPr>
          <w:p w14:paraId="4F356368"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December 1</w:t>
            </w:r>
          </w:p>
        </w:tc>
        <w:tc>
          <w:tcPr>
            <w:tcW w:w="0" w:type="auto"/>
            <w:vAlign w:val="center"/>
            <w:hideMark/>
          </w:tcPr>
          <w:p w14:paraId="4E33613A"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LinkedIn Profile</w:t>
            </w:r>
          </w:p>
          <w:p w14:paraId="2425BCBF"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Correspondence Case</w:t>
            </w:r>
          </w:p>
          <w:p w14:paraId="56C6BA9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DO: FINAL - Employment Outlook Project</w:t>
            </w:r>
          </w:p>
          <w:p w14:paraId="20F0E61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Evaluate Your Teammates</w:t>
            </w:r>
          </w:p>
        </w:tc>
      </w:tr>
      <w:tr w:rsidR="00944C8D" w:rsidRPr="00944C8D" w14:paraId="0F1AD4FB" w14:textId="77777777">
        <w:trPr>
          <w:tblCellSpacing w:w="15" w:type="dxa"/>
        </w:trPr>
        <w:tc>
          <w:tcPr>
            <w:tcW w:w="0" w:type="auto"/>
            <w:vAlign w:val="center"/>
            <w:hideMark/>
          </w:tcPr>
          <w:p w14:paraId="449DE8F1"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lastRenderedPageBreak/>
              <w:t>16</w:t>
            </w:r>
          </w:p>
        </w:tc>
        <w:tc>
          <w:tcPr>
            <w:tcW w:w="0" w:type="auto"/>
            <w:vAlign w:val="center"/>
            <w:hideMark/>
          </w:tcPr>
          <w:p w14:paraId="78FE32A6"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December 8</w:t>
            </w:r>
          </w:p>
        </w:tc>
        <w:tc>
          <w:tcPr>
            <w:tcW w:w="0" w:type="auto"/>
            <w:vAlign w:val="center"/>
            <w:hideMark/>
          </w:tcPr>
          <w:p w14:paraId="4AEA06FC" w14:textId="77777777" w:rsidR="00944C8D" w:rsidRPr="00944C8D" w:rsidRDefault="00944C8D" w:rsidP="00944C8D">
            <w:pPr>
              <w:spacing w:before="100" w:beforeAutospacing="1" w:after="100" w:afterAutospacing="1" w:line="240" w:lineRule="auto"/>
              <w:rPr>
                <w:rFonts w:ascii="Times New Roman" w:eastAsia="Times New Roman" w:hAnsi="Times New Roman" w:cs="Times New Roman"/>
                <w:kern w:val="0"/>
                <w14:ligatures w14:val="none"/>
              </w:rPr>
            </w:pPr>
            <w:r w:rsidRPr="00944C8D">
              <w:rPr>
                <w:rFonts w:ascii="Times New Roman" w:eastAsia="Times New Roman" w:hAnsi="Times New Roman" w:cs="Times New Roman"/>
                <w:kern w:val="0"/>
                <w14:ligatures w14:val="none"/>
              </w:rPr>
              <w:t>DO: Optional - Evaluate This Course</w:t>
            </w:r>
          </w:p>
        </w:tc>
      </w:tr>
    </w:tbl>
    <w:p w14:paraId="74FBAD18" w14:textId="77777777" w:rsidR="005C2EAB" w:rsidRDefault="005C2EAB"/>
    <w:sectPr w:rsidR="005C2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35E"/>
    <w:multiLevelType w:val="multilevel"/>
    <w:tmpl w:val="40A2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4F8A"/>
    <w:multiLevelType w:val="multilevel"/>
    <w:tmpl w:val="626A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60E2C"/>
    <w:multiLevelType w:val="multilevel"/>
    <w:tmpl w:val="CBC2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241F6"/>
    <w:multiLevelType w:val="multilevel"/>
    <w:tmpl w:val="6FF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3426F"/>
    <w:multiLevelType w:val="multilevel"/>
    <w:tmpl w:val="A828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E48B8"/>
    <w:multiLevelType w:val="multilevel"/>
    <w:tmpl w:val="065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56366"/>
    <w:multiLevelType w:val="multilevel"/>
    <w:tmpl w:val="0C74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33991"/>
    <w:multiLevelType w:val="multilevel"/>
    <w:tmpl w:val="6192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F1A1F"/>
    <w:multiLevelType w:val="multilevel"/>
    <w:tmpl w:val="AA8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F63EB"/>
    <w:multiLevelType w:val="multilevel"/>
    <w:tmpl w:val="FED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22BAD"/>
    <w:multiLevelType w:val="multilevel"/>
    <w:tmpl w:val="97E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C3667"/>
    <w:multiLevelType w:val="multilevel"/>
    <w:tmpl w:val="80C4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55D89"/>
    <w:multiLevelType w:val="multilevel"/>
    <w:tmpl w:val="4ABA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27683"/>
    <w:multiLevelType w:val="multilevel"/>
    <w:tmpl w:val="B31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C5EA6"/>
    <w:multiLevelType w:val="multilevel"/>
    <w:tmpl w:val="8174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B4D77"/>
    <w:multiLevelType w:val="multilevel"/>
    <w:tmpl w:val="308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00385"/>
    <w:multiLevelType w:val="multilevel"/>
    <w:tmpl w:val="6FA2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95878">
    <w:abstractNumId w:val="7"/>
  </w:num>
  <w:num w:numId="2" w16cid:durableId="28721542">
    <w:abstractNumId w:val="5"/>
  </w:num>
  <w:num w:numId="3" w16cid:durableId="318924822">
    <w:abstractNumId w:val="0"/>
  </w:num>
  <w:num w:numId="4" w16cid:durableId="1062947038">
    <w:abstractNumId w:val="9"/>
  </w:num>
  <w:num w:numId="5" w16cid:durableId="973408933">
    <w:abstractNumId w:val="4"/>
  </w:num>
  <w:num w:numId="6" w16cid:durableId="914166960">
    <w:abstractNumId w:val="1"/>
  </w:num>
  <w:num w:numId="7" w16cid:durableId="224537841">
    <w:abstractNumId w:val="12"/>
  </w:num>
  <w:num w:numId="8" w16cid:durableId="600603267">
    <w:abstractNumId w:val="10"/>
  </w:num>
  <w:num w:numId="9" w16cid:durableId="1410154946">
    <w:abstractNumId w:val="6"/>
  </w:num>
  <w:num w:numId="10" w16cid:durableId="474566126">
    <w:abstractNumId w:val="16"/>
  </w:num>
  <w:num w:numId="11" w16cid:durableId="1304507535">
    <w:abstractNumId w:val="11"/>
  </w:num>
  <w:num w:numId="12" w16cid:durableId="857700823">
    <w:abstractNumId w:val="3"/>
  </w:num>
  <w:num w:numId="13" w16cid:durableId="1907718033">
    <w:abstractNumId w:val="15"/>
  </w:num>
  <w:num w:numId="14" w16cid:durableId="1434128630">
    <w:abstractNumId w:val="8"/>
  </w:num>
  <w:num w:numId="15" w16cid:durableId="1913076366">
    <w:abstractNumId w:val="13"/>
  </w:num>
  <w:num w:numId="16" w16cid:durableId="24984839">
    <w:abstractNumId w:val="2"/>
  </w:num>
  <w:num w:numId="17" w16cid:durableId="1171329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8D"/>
    <w:rsid w:val="00164D38"/>
    <w:rsid w:val="004738A9"/>
    <w:rsid w:val="00475960"/>
    <w:rsid w:val="005C2EAB"/>
    <w:rsid w:val="00944C8D"/>
    <w:rsid w:val="00BC4175"/>
    <w:rsid w:val="00F1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D9F32"/>
  <w15:chartTrackingRefBased/>
  <w15:docId w15:val="{A4948260-3B56-8247-A4E0-CB7D9845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4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4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4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4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4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4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C8D"/>
    <w:rPr>
      <w:rFonts w:eastAsiaTheme="majorEastAsia" w:cstheme="majorBidi"/>
      <w:color w:val="272727" w:themeColor="text1" w:themeTint="D8"/>
    </w:rPr>
  </w:style>
  <w:style w:type="paragraph" w:styleId="Title">
    <w:name w:val="Title"/>
    <w:basedOn w:val="Normal"/>
    <w:next w:val="Normal"/>
    <w:link w:val="TitleChar"/>
    <w:uiPriority w:val="10"/>
    <w:qFormat/>
    <w:rsid w:val="00944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C8D"/>
    <w:pPr>
      <w:spacing w:before="160"/>
      <w:jc w:val="center"/>
    </w:pPr>
    <w:rPr>
      <w:i/>
      <w:iCs/>
      <w:color w:val="404040" w:themeColor="text1" w:themeTint="BF"/>
    </w:rPr>
  </w:style>
  <w:style w:type="character" w:customStyle="1" w:styleId="QuoteChar">
    <w:name w:val="Quote Char"/>
    <w:basedOn w:val="DefaultParagraphFont"/>
    <w:link w:val="Quote"/>
    <w:uiPriority w:val="29"/>
    <w:rsid w:val="00944C8D"/>
    <w:rPr>
      <w:i/>
      <w:iCs/>
      <w:color w:val="404040" w:themeColor="text1" w:themeTint="BF"/>
    </w:rPr>
  </w:style>
  <w:style w:type="paragraph" w:styleId="ListParagraph">
    <w:name w:val="List Paragraph"/>
    <w:basedOn w:val="Normal"/>
    <w:uiPriority w:val="34"/>
    <w:qFormat/>
    <w:rsid w:val="00944C8D"/>
    <w:pPr>
      <w:ind w:left="720"/>
      <w:contextualSpacing/>
    </w:pPr>
  </w:style>
  <w:style w:type="character" w:styleId="IntenseEmphasis">
    <w:name w:val="Intense Emphasis"/>
    <w:basedOn w:val="DefaultParagraphFont"/>
    <w:uiPriority w:val="21"/>
    <w:qFormat/>
    <w:rsid w:val="00944C8D"/>
    <w:rPr>
      <w:i/>
      <w:iCs/>
      <w:color w:val="0F4761" w:themeColor="accent1" w:themeShade="BF"/>
    </w:rPr>
  </w:style>
  <w:style w:type="paragraph" w:styleId="IntenseQuote">
    <w:name w:val="Intense Quote"/>
    <w:basedOn w:val="Normal"/>
    <w:next w:val="Normal"/>
    <w:link w:val="IntenseQuoteChar"/>
    <w:uiPriority w:val="30"/>
    <w:qFormat/>
    <w:rsid w:val="00944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C8D"/>
    <w:rPr>
      <w:i/>
      <w:iCs/>
      <w:color w:val="0F4761" w:themeColor="accent1" w:themeShade="BF"/>
    </w:rPr>
  </w:style>
  <w:style w:type="character" w:styleId="IntenseReference">
    <w:name w:val="Intense Reference"/>
    <w:basedOn w:val="DefaultParagraphFont"/>
    <w:uiPriority w:val="32"/>
    <w:qFormat/>
    <w:rsid w:val="00944C8D"/>
    <w:rPr>
      <w:b/>
      <w:bCs/>
      <w:smallCaps/>
      <w:color w:val="0F4761" w:themeColor="accent1" w:themeShade="BF"/>
      <w:spacing w:val="5"/>
    </w:rPr>
  </w:style>
  <w:style w:type="character" w:styleId="Strong">
    <w:name w:val="Strong"/>
    <w:basedOn w:val="DefaultParagraphFont"/>
    <w:uiPriority w:val="22"/>
    <w:qFormat/>
    <w:rsid w:val="00944C8D"/>
    <w:rPr>
      <w:b/>
      <w:bCs/>
    </w:rPr>
  </w:style>
  <w:style w:type="paragraph" w:styleId="NormalWeb">
    <w:name w:val="Normal (Web)"/>
    <w:basedOn w:val="Normal"/>
    <w:uiPriority w:val="99"/>
    <w:semiHidden/>
    <w:unhideWhenUsed/>
    <w:rsid w:val="00944C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4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http://disability.unt.edu/services/apply" TargetMode="External"/><Relationship Id="rId18" Type="http://schemas.openxmlformats.org/officeDocument/2006/relationships/hyperlink" Target="http://deanofstudents.unt.edu/sexual-misconduct" TargetMode="External"/><Relationship Id="rId3" Type="http://schemas.openxmlformats.org/officeDocument/2006/relationships/settings" Target="settings.xml"/><Relationship Id="rId7" Type="http://schemas.openxmlformats.org/officeDocument/2006/relationships/hyperlink" Target="https://web.respondus.com/he/lockdownbrowser/" TargetMode="External"/><Relationship Id="rId12" Type="http://schemas.openxmlformats.org/officeDocument/2006/relationships/hyperlink" Target="http://tinyurl.com/nuwo42u" TargetMode="External"/><Relationship Id="rId17"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hyperlink" Target="http://www.ecfr.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s://policy.unt.edu/sites/default/files/06.003.AcadIntegrity.Final_.pdf" TargetMode="External"/><Relationship Id="rId5" Type="http://schemas.openxmlformats.org/officeDocument/2006/relationships/hyperlink" Target="https://registrar.unt.edu/academic-calendar-by-semester.html" TargetMode="External"/><Relationship Id="rId15" Type="http://schemas.openxmlformats.org/officeDocument/2006/relationships/hyperlink" Target="https://tinyurl.com/y7jshaqx" TargetMode="External"/><Relationship Id="rId10" Type="http://schemas.openxmlformats.org/officeDocument/2006/relationships/hyperlink" Target="http://clt.odu.edu/oso/index.php?src=pe_comp_l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b.blackboard.com/pages/viewpage.action?pageId=84639794" TargetMode="External"/><Relationship Id="rId14" Type="http://schemas.openxmlformats.org/officeDocument/2006/relationships/hyperlink" Target="http://disability.unt.edu/service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4143</Words>
  <Characters>23620</Characters>
  <Application>Microsoft Office Word</Application>
  <DocSecurity>0</DocSecurity>
  <Lines>196</Lines>
  <Paragraphs>55</Paragraphs>
  <ScaleCrop>false</ScaleCrop>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Lydia (allisoli)</dc:creator>
  <cp:keywords/>
  <dc:description/>
  <cp:lastModifiedBy>Allison, Lydia (allisoli)</cp:lastModifiedBy>
  <cp:revision>1</cp:revision>
  <dcterms:created xsi:type="dcterms:W3CDTF">2025-08-15T15:04:00Z</dcterms:created>
  <dcterms:modified xsi:type="dcterms:W3CDTF">2025-08-15T15:05:00Z</dcterms:modified>
</cp:coreProperties>
</file>