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0AEC1" w14:textId="4FADA221" w:rsidR="00604E45" w:rsidRPr="00540629" w:rsidRDefault="00D603B8" w:rsidP="00AA63E6">
      <w:pPr>
        <w:pStyle w:val="Heading1"/>
        <w:rPr>
          <w:b/>
          <w:color w:val="00B050"/>
        </w:rPr>
      </w:pPr>
      <w:r w:rsidRPr="00540629">
        <w:rPr>
          <w:b/>
          <w:color w:val="00B050"/>
        </w:rPr>
        <w:t xml:space="preserve">PADM </w:t>
      </w:r>
      <w:r w:rsidR="00A2580D" w:rsidRPr="00540629">
        <w:rPr>
          <w:b/>
          <w:color w:val="00B050"/>
        </w:rPr>
        <w:t>40</w:t>
      </w:r>
      <w:r w:rsidR="003303D1">
        <w:rPr>
          <w:b/>
          <w:color w:val="00B050"/>
        </w:rPr>
        <w:t>0</w:t>
      </w:r>
      <w:r w:rsidRPr="00540629">
        <w:rPr>
          <w:b/>
          <w:color w:val="00B050"/>
        </w:rPr>
        <w:t>0</w:t>
      </w:r>
      <w:r w:rsidR="00D939BD">
        <w:rPr>
          <w:b/>
          <w:color w:val="00B050"/>
        </w:rPr>
        <w:t>.900</w:t>
      </w:r>
      <w:r w:rsidR="002E3C6F" w:rsidRPr="00540629">
        <w:rPr>
          <w:b/>
          <w:color w:val="00B050"/>
        </w:rPr>
        <w:t xml:space="preserve">: </w:t>
      </w:r>
      <w:r w:rsidR="003303D1">
        <w:rPr>
          <w:b/>
          <w:color w:val="00B050"/>
        </w:rPr>
        <w:t xml:space="preserve">Mediation </w:t>
      </w:r>
    </w:p>
    <w:p w14:paraId="122BAA10" w14:textId="32124A7D" w:rsidR="00C527CE" w:rsidRDefault="00C70D25" w:rsidP="00C527CE">
      <w:pPr>
        <w:rPr>
          <w:rFonts w:asciiTheme="majorHAnsi" w:hAnsiTheme="majorHAnsi" w:cstheme="majorHAnsi"/>
          <w:b/>
          <w:color w:val="00B050"/>
          <w:sz w:val="32"/>
          <w:szCs w:val="32"/>
        </w:rPr>
      </w:pPr>
      <w:r>
        <w:rPr>
          <w:rFonts w:asciiTheme="majorHAnsi" w:hAnsiTheme="majorHAnsi" w:cstheme="majorHAnsi"/>
          <w:b/>
          <w:color w:val="00B050"/>
          <w:sz w:val="32"/>
          <w:szCs w:val="32"/>
        </w:rPr>
        <w:t>Fall</w:t>
      </w:r>
      <w:r w:rsidR="00C527CE" w:rsidRPr="00540629">
        <w:rPr>
          <w:rFonts w:asciiTheme="majorHAnsi" w:hAnsiTheme="majorHAnsi" w:cstheme="majorHAnsi"/>
          <w:b/>
          <w:color w:val="00B050"/>
          <w:sz w:val="32"/>
          <w:szCs w:val="32"/>
        </w:rPr>
        <w:t xml:space="preserve"> 20</w:t>
      </w:r>
      <w:r w:rsidR="006060BC">
        <w:rPr>
          <w:rFonts w:asciiTheme="majorHAnsi" w:hAnsiTheme="majorHAnsi" w:cstheme="majorHAnsi"/>
          <w:b/>
          <w:color w:val="00B050"/>
          <w:sz w:val="32"/>
          <w:szCs w:val="32"/>
        </w:rPr>
        <w:t>24</w:t>
      </w:r>
    </w:p>
    <w:p w14:paraId="5050E8A2" w14:textId="62309B6E" w:rsidR="002F6AB1" w:rsidRPr="00540629" w:rsidRDefault="00D40C61" w:rsidP="00C14845">
      <w:pPr>
        <w:pStyle w:val="Heading2"/>
        <w:rPr>
          <w:color w:val="00B050"/>
        </w:rPr>
      </w:pPr>
      <w:r w:rsidRPr="00540629">
        <w:rPr>
          <w:color w:val="00B050"/>
        </w:rPr>
        <w:t>Instructor Contact</w:t>
      </w:r>
    </w:p>
    <w:p w14:paraId="41554488" w14:textId="669EC88A" w:rsidR="00A62F69" w:rsidRPr="0028285A" w:rsidRDefault="00A62F69" w:rsidP="00A62F69">
      <w:pPr>
        <w:spacing w:after="0"/>
        <w:rPr>
          <w:b/>
        </w:rPr>
      </w:pPr>
      <w:r w:rsidRPr="0028285A">
        <w:rPr>
          <w:b/>
        </w:rPr>
        <w:t>Name:</w:t>
      </w:r>
      <w:r>
        <w:rPr>
          <w:b/>
        </w:rPr>
        <w:t xml:space="preserve"> L</w:t>
      </w:r>
      <w:r w:rsidR="006060BC">
        <w:rPr>
          <w:b/>
        </w:rPr>
        <w:t>owell Johnson</w:t>
      </w:r>
      <w:r>
        <w:rPr>
          <w:b/>
        </w:rPr>
        <w:t xml:space="preserve">, </w:t>
      </w:r>
      <w:r w:rsidR="006060BC">
        <w:rPr>
          <w:b/>
        </w:rPr>
        <w:t>MPA</w:t>
      </w:r>
    </w:p>
    <w:p w14:paraId="7F32ED25" w14:textId="74803118" w:rsidR="00A62F69" w:rsidRPr="0028285A" w:rsidRDefault="00A62F69" w:rsidP="00A62F69">
      <w:pPr>
        <w:spacing w:after="0"/>
        <w:rPr>
          <w:b/>
        </w:rPr>
      </w:pPr>
      <w:r w:rsidRPr="001F2A42">
        <w:rPr>
          <w:b/>
        </w:rPr>
        <w:t>Office Location:</w:t>
      </w:r>
      <w:r>
        <w:rPr>
          <w:b/>
        </w:rPr>
        <w:t xml:space="preserve"> Chilton Hall</w:t>
      </w:r>
    </w:p>
    <w:p w14:paraId="65AF19E4" w14:textId="77987230" w:rsidR="00A62F69" w:rsidRPr="0028285A" w:rsidRDefault="00A62F69" w:rsidP="00A62F69">
      <w:pPr>
        <w:spacing w:after="0"/>
        <w:rPr>
          <w:b/>
        </w:rPr>
      </w:pPr>
      <w:r w:rsidRPr="0028285A">
        <w:rPr>
          <w:b/>
        </w:rPr>
        <w:t>Email:</w:t>
      </w:r>
      <w:r>
        <w:rPr>
          <w:b/>
        </w:rPr>
        <w:t xml:space="preserve"> </w:t>
      </w:r>
      <w:hyperlink r:id="rId11" w:history="1">
        <w:r w:rsidR="006060BC" w:rsidRPr="006D0B31">
          <w:rPr>
            <w:rStyle w:val="Hyperlink"/>
            <w:b/>
          </w:rPr>
          <w:t>Lowell.Johnson@unt.edu</w:t>
        </w:r>
      </w:hyperlink>
      <w:r w:rsidR="006060BC">
        <w:rPr>
          <w:b/>
        </w:rPr>
        <w:t xml:space="preserve"> </w:t>
      </w:r>
    </w:p>
    <w:p w14:paraId="74CDB151" w14:textId="6C00C95B" w:rsidR="00D27E4D" w:rsidRPr="00D939BD" w:rsidRDefault="00D27E4D" w:rsidP="00A60515">
      <w:pPr>
        <w:pStyle w:val="ListParagraph"/>
        <w:numPr>
          <w:ilvl w:val="0"/>
          <w:numId w:val="38"/>
        </w:numPr>
        <w:spacing w:after="0"/>
        <w:rPr>
          <w:b/>
          <w:bCs/>
        </w:rPr>
      </w:pPr>
      <w:r w:rsidRPr="00D939BD">
        <w:rPr>
          <w:b/>
          <w:bCs/>
        </w:rPr>
        <w:t xml:space="preserve">Meetings </w:t>
      </w:r>
      <w:r w:rsidR="00D939BD">
        <w:rPr>
          <w:b/>
          <w:bCs/>
        </w:rPr>
        <w:t xml:space="preserve">are always welcome </w:t>
      </w:r>
      <w:r w:rsidRPr="00D939BD">
        <w:rPr>
          <w:b/>
          <w:bCs/>
        </w:rPr>
        <w:t>by appointment</w:t>
      </w:r>
    </w:p>
    <w:p w14:paraId="5B0A8031" w14:textId="1E54E72F" w:rsidR="00C45516" w:rsidRDefault="00CC635F" w:rsidP="00C45516">
      <w:pPr>
        <w:pStyle w:val="ListParagraph"/>
        <w:numPr>
          <w:ilvl w:val="0"/>
          <w:numId w:val="38"/>
        </w:numPr>
        <w:spacing w:after="0"/>
        <w:rPr>
          <w:b/>
          <w:bCs/>
        </w:rPr>
      </w:pPr>
      <w:r w:rsidRPr="00D939BD">
        <w:rPr>
          <w:b/>
          <w:bCs/>
        </w:rPr>
        <w:t>Office hours –</w:t>
      </w:r>
      <w:r w:rsidR="00C45516">
        <w:rPr>
          <w:b/>
          <w:bCs/>
        </w:rPr>
        <w:t xml:space="preserve"> by appointment</w:t>
      </w:r>
    </w:p>
    <w:p w14:paraId="1D0A0AC7" w14:textId="3A35C3A0" w:rsidR="00CC635F" w:rsidRPr="00C45516" w:rsidRDefault="00CC635F" w:rsidP="00C45516">
      <w:pPr>
        <w:spacing w:after="0"/>
        <w:ind w:left="360"/>
        <w:rPr>
          <w:b/>
          <w:bCs/>
        </w:rPr>
      </w:pPr>
    </w:p>
    <w:p w14:paraId="1EEADD81" w14:textId="5C7EBD5D" w:rsidR="0046328B" w:rsidRPr="006060BC" w:rsidRDefault="0046328B" w:rsidP="006060BC">
      <w:pPr>
        <w:spacing w:after="0"/>
        <w:rPr>
          <w:b/>
          <w:color w:val="00B050"/>
          <w:u w:val="single"/>
        </w:rPr>
      </w:pPr>
      <w:r w:rsidRPr="006060BC">
        <w:rPr>
          <w:b/>
          <w:color w:val="00B050"/>
          <w:u w:val="single"/>
        </w:rPr>
        <w:t>Welcome to UNT and to this course!</w:t>
      </w:r>
    </w:p>
    <w:p w14:paraId="3340607A" w14:textId="5F546919" w:rsidR="0046328B" w:rsidRDefault="0046328B" w:rsidP="0046328B">
      <w:pPr>
        <w:jc w:val="both"/>
      </w:pPr>
      <w:r>
        <w:t xml:space="preserve">We’re grateful you’re focused on conflict resolution in your college career. </w:t>
      </w:r>
      <w:r w:rsidR="006060BC">
        <w:t xml:space="preserve"> </w:t>
      </w:r>
      <w:r>
        <w:t>Conflict resolution skills are essential to your personal and professional success. This syllabus will outline a number of expectations of you, me and UNT and how we will work together to make this a powerful experience for you and your class peers. Let’s start with a list of the most important topics on which to focus:</w:t>
      </w:r>
    </w:p>
    <w:p w14:paraId="47C1EE27" w14:textId="77777777" w:rsidR="0046328B" w:rsidRDefault="0046328B" w:rsidP="00713EE1">
      <w:pPr>
        <w:pStyle w:val="ListParagraph"/>
        <w:numPr>
          <w:ilvl w:val="0"/>
          <w:numId w:val="17"/>
        </w:numPr>
        <w:jc w:val="both"/>
      </w:pPr>
      <w:r>
        <w:t>Familiarize yourself with the course.</w:t>
      </w:r>
    </w:p>
    <w:p w14:paraId="75DA3318" w14:textId="77777777" w:rsidR="0046328B" w:rsidRDefault="0046328B" w:rsidP="00713EE1">
      <w:pPr>
        <w:pStyle w:val="ListParagraph"/>
        <w:numPr>
          <w:ilvl w:val="0"/>
          <w:numId w:val="17"/>
        </w:numPr>
        <w:jc w:val="both"/>
      </w:pPr>
      <w:r>
        <w:t>Commit to engage and learn.</w:t>
      </w:r>
    </w:p>
    <w:p w14:paraId="4EE71342" w14:textId="77777777" w:rsidR="0046328B" w:rsidRDefault="0046328B" w:rsidP="00713EE1">
      <w:pPr>
        <w:pStyle w:val="ListParagraph"/>
        <w:numPr>
          <w:ilvl w:val="0"/>
          <w:numId w:val="17"/>
        </w:numPr>
        <w:jc w:val="both"/>
      </w:pPr>
      <w:r>
        <w:t>Engage in mutual respect.</w:t>
      </w:r>
    </w:p>
    <w:p w14:paraId="11DAA86A" w14:textId="77777777" w:rsidR="0046328B" w:rsidRDefault="0046328B" w:rsidP="00713EE1">
      <w:pPr>
        <w:pStyle w:val="ListParagraph"/>
        <w:numPr>
          <w:ilvl w:val="0"/>
          <w:numId w:val="17"/>
        </w:numPr>
        <w:jc w:val="both"/>
      </w:pPr>
      <w:r>
        <w:t>Communicate effectively and work to avoid miscommunication.</w:t>
      </w:r>
    </w:p>
    <w:p w14:paraId="0C7BB165" w14:textId="77777777" w:rsidR="0046328B" w:rsidRDefault="0046328B" w:rsidP="00713EE1">
      <w:pPr>
        <w:pStyle w:val="ListParagraph"/>
        <w:numPr>
          <w:ilvl w:val="0"/>
          <w:numId w:val="17"/>
        </w:numPr>
        <w:jc w:val="both"/>
      </w:pPr>
      <w:r>
        <w:t>Be ready with your technology.</w:t>
      </w:r>
    </w:p>
    <w:p w14:paraId="00511CBA" w14:textId="77777777" w:rsidR="0046328B" w:rsidRDefault="0046328B" w:rsidP="00713EE1">
      <w:pPr>
        <w:pStyle w:val="ListParagraph"/>
        <w:numPr>
          <w:ilvl w:val="0"/>
          <w:numId w:val="17"/>
        </w:numPr>
        <w:jc w:val="both"/>
      </w:pPr>
      <w:r>
        <w:t>Comply with UNT policies.</w:t>
      </w:r>
    </w:p>
    <w:p w14:paraId="42C7C56A" w14:textId="77777777" w:rsidR="0046328B" w:rsidRDefault="0046328B" w:rsidP="00713EE1">
      <w:pPr>
        <w:pStyle w:val="ListParagraph"/>
        <w:numPr>
          <w:ilvl w:val="0"/>
          <w:numId w:val="17"/>
        </w:numPr>
        <w:jc w:val="both"/>
      </w:pPr>
      <w:r>
        <w:t>Find the support you may need.</w:t>
      </w:r>
    </w:p>
    <w:p w14:paraId="04ED560B" w14:textId="77777777" w:rsidR="0046328B" w:rsidRPr="00DE01A8" w:rsidRDefault="0046328B" w:rsidP="0046328B">
      <w:pPr>
        <w:pStyle w:val="Heading2"/>
        <w:jc w:val="both"/>
        <w:rPr>
          <w:color w:val="00B050"/>
        </w:rPr>
      </w:pPr>
      <w:r w:rsidRPr="00DE01A8">
        <w:rPr>
          <w:b/>
          <w:color w:val="00B050"/>
          <w:u w:val="single"/>
        </w:rPr>
        <w:t>Familiarize yourself with the course</w:t>
      </w:r>
    </w:p>
    <w:p w14:paraId="200AA064" w14:textId="77777777" w:rsidR="0046328B" w:rsidRPr="00DE01A8" w:rsidRDefault="0046328B" w:rsidP="0046328B">
      <w:pPr>
        <w:pStyle w:val="Heading2"/>
        <w:jc w:val="both"/>
        <w:rPr>
          <w:b/>
          <w:color w:val="00B050"/>
        </w:rPr>
      </w:pPr>
      <w:r w:rsidRPr="00DE01A8">
        <w:rPr>
          <w:b/>
          <w:color w:val="00B050"/>
        </w:rPr>
        <w:t>Course Description</w:t>
      </w:r>
    </w:p>
    <w:p w14:paraId="4DD32E98" w14:textId="3BB00FC0" w:rsidR="0046328B" w:rsidRDefault="0046328B" w:rsidP="0046328B">
      <w:r>
        <w:t xml:space="preserve">The course focuses on the fundamentals of non-litigation-based conflict resolution and </w:t>
      </w:r>
      <w:r w:rsidR="003303D1">
        <w:t>medi</w:t>
      </w:r>
      <w:r>
        <w:t xml:space="preserve">ation strategies for a variety of settings. Students have the opportunity to further develop their conflict resolution skills through assigned readings, </w:t>
      </w:r>
      <w:r w:rsidR="00A1471A">
        <w:t xml:space="preserve">quizzes, </w:t>
      </w:r>
      <w:r>
        <w:t>written assignments, videos and online discussions and instruction.</w:t>
      </w:r>
    </w:p>
    <w:p w14:paraId="2E3C92C6" w14:textId="77777777" w:rsidR="003303D1" w:rsidRPr="006B0D62" w:rsidRDefault="003303D1" w:rsidP="003303D1">
      <w:pPr>
        <w:pStyle w:val="BodyText"/>
        <w:ind w:left="0"/>
        <w:rPr>
          <w:rFonts w:asciiTheme="minorHAnsi" w:hAnsiTheme="minorHAnsi" w:cstheme="minorHAnsi"/>
          <w:sz w:val="22"/>
          <w:szCs w:val="22"/>
        </w:rPr>
      </w:pPr>
      <w:r w:rsidRPr="006B0D62">
        <w:rPr>
          <w:rFonts w:asciiTheme="minorHAnsi" w:hAnsiTheme="minorHAnsi" w:cstheme="minorHAnsi"/>
          <w:sz w:val="22"/>
          <w:szCs w:val="22"/>
        </w:rPr>
        <w:t>M</w:t>
      </w:r>
      <w:r w:rsidRPr="006B0D62">
        <w:rPr>
          <w:rFonts w:asciiTheme="minorHAnsi" w:hAnsiTheme="minorHAnsi" w:cstheme="minorHAnsi"/>
          <w:spacing w:val="-1"/>
          <w:sz w:val="22"/>
          <w:szCs w:val="22"/>
        </w:rPr>
        <w:t>e</w:t>
      </w:r>
      <w:r w:rsidRPr="006B0D62">
        <w:rPr>
          <w:rFonts w:asciiTheme="minorHAnsi" w:hAnsiTheme="minorHAnsi" w:cstheme="minorHAnsi"/>
          <w:sz w:val="22"/>
          <w:szCs w:val="22"/>
        </w:rPr>
        <w:t>diation</w:t>
      </w:r>
      <w:r w:rsidRPr="006B0D62">
        <w:rPr>
          <w:rFonts w:asciiTheme="minorHAnsi" w:hAnsiTheme="minorHAnsi" w:cstheme="minorHAnsi"/>
          <w:spacing w:val="12"/>
          <w:sz w:val="22"/>
          <w:szCs w:val="22"/>
        </w:rPr>
        <w:t xml:space="preserve"> </w:t>
      </w:r>
      <w:r w:rsidRPr="006B0D62">
        <w:rPr>
          <w:rFonts w:asciiTheme="minorHAnsi" w:hAnsiTheme="minorHAnsi" w:cstheme="minorHAnsi"/>
          <w:sz w:val="22"/>
          <w:szCs w:val="22"/>
        </w:rPr>
        <w:t>is</w:t>
      </w:r>
      <w:r w:rsidRPr="006B0D62">
        <w:rPr>
          <w:rFonts w:asciiTheme="minorHAnsi" w:hAnsiTheme="minorHAnsi" w:cstheme="minorHAnsi"/>
          <w:spacing w:val="12"/>
          <w:sz w:val="22"/>
          <w:szCs w:val="22"/>
        </w:rPr>
        <w:t xml:space="preserve"> </w:t>
      </w:r>
      <w:r w:rsidRPr="006B0D62">
        <w:rPr>
          <w:rFonts w:asciiTheme="minorHAnsi" w:hAnsiTheme="minorHAnsi" w:cstheme="minorHAnsi"/>
          <w:sz w:val="22"/>
          <w:szCs w:val="22"/>
        </w:rPr>
        <w:t>a</w:t>
      </w:r>
      <w:r w:rsidRPr="006B0D62">
        <w:rPr>
          <w:rFonts w:asciiTheme="minorHAnsi" w:hAnsiTheme="minorHAnsi" w:cstheme="minorHAnsi"/>
          <w:spacing w:val="10"/>
          <w:sz w:val="22"/>
          <w:szCs w:val="22"/>
        </w:rPr>
        <w:t xml:space="preserve"> </w:t>
      </w:r>
      <w:r w:rsidRPr="006B0D62">
        <w:rPr>
          <w:rFonts w:asciiTheme="minorHAnsi" w:hAnsiTheme="minorHAnsi" w:cstheme="minorHAnsi"/>
          <w:spacing w:val="-1"/>
          <w:sz w:val="22"/>
          <w:szCs w:val="22"/>
        </w:rPr>
        <w:t>c</w:t>
      </w:r>
      <w:r w:rsidRPr="006B0D62">
        <w:rPr>
          <w:rFonts w:asciiTheme="minorHAnsi" w:hAnsiTheme="minorHAnsi" w:cstheme="minorHAnsi"/>
          <w:sz w:val="22"/>
          <w:szCs w:val="22"/>
        </w:rPr>
        <w:t>ommunic</w:t>
      </w:r>
      <w:r w:rsidRPr="006B0D62">
        <w:rPr>
          <w:rFonts w:asciiTheme="minorHAnsi" w:hAnsiTheme="minorHAnsi" w:cstheme="minorHAnsi"/>
          <w:spacing w:val="-2"/>
          <w:sz w:val="22"/>
          <w:szCs w:val="22"/>
        </w:rPr>
        <w:t>a</w:t>
      </w:r>
      <w:r w:rsidRPr="006B0D62">
        <w:rPr>
          <w:rFonts w:asciiTheme="minorHAnsi" w:hAnsiTheme="minorHAnsi" w:cstheme="minorHAnsi"/>
          <w:sz w:val="22"/>
          <w:szCs w:val="22"/>
        </w:rPr>
        <w:t>tion</w:t>
      </w:r>
      <w:r w:rsidRPr="006B0D62">
        <w:rPr>
          <w:rFonts w:asciiTheme="minorHAnsi" w:hAnsiTheme="minorHAnsi" w:cstheme="minorHAnsi"/>
          <w:spacing w:val="11"/>
          <w:sz w:val="22"/>
          <w:szCs w:val="22"/>
        </w:rPr>
        <w:t xml:space="preserve"> </w:t>
      </w:r>
      <w:r w:rsidRPr="006B0D62">
        <w:rPr>
          <w:rFonts w:asciiTheme="minorHAnsi" w:hAnsiTheme="minorHAnsi" w:cstheme="minorHAnsi"/>
          <w:sz w:val="22"/>
          <w:szCs w:val="22"/>
        </w:rPr>
        <w:t>tool</w:t>
      </w:r>
      <w:r w:rsidRPr="006B0D62">
        <w:rPr>
          <w:rFonts w:asciiTheme="minorHAnsi" w:hAnsiTheme="minorHAnsi" w:cstheme="minorHAnsi"/>
          <w:spacing w:val="12"/>
          <w:sz w:val="22"/>
          <w:szCs w:val="22"/>
        </w:rPr>
        <w:t xml:space="preserve"> </w:t>
      </w:r>
      <w:r w:rsidRPr="006B0D62">
        <w:rPr>
          <w:rFonts w:asciiTheme="minorHAnsi" w:hAnsiTheme="minorHAnsi" w:cstheme="minorHAnsi"/>
          <w:sz w:val="22"/>
          <w:szCs w:val="22"/>
        </w:rPr>
        <w:t>for</w:t>
      </w:r>
      <w:r w:rsidRPr="006B0D62">
        <w:rPr>
          <w:rFonts w:asciiTheme="minorHAnsi" w:hAnsiTheme="minorHAnsi" w:cstheme="minorHAnsi"/>
          <w:spacing w:val="10"/>
          <w:sz w:val="22"/>
          <w:szCs w:val="22"/>
        </w:rPr>
        <w:t xml:space="preserve"> </w:t>
      </w:r>
      <w:r w:rsidRPr="006B0D62">
        <w:rPr>
          <w:rFonts w:asciiTheme="minorHAnsi" w:hAnsiTheme="minorHAnsi" w:cstheme="minorHAnsi"/>
          <w:sz w:val="22"/>
          <w:szCs w:val="22"/>
        </w:rPr>
        <w:t>r</w:t>
      </w:r>
      <w:r w:rsidRPr="006B0D62">
        <w:rPr>
          <w:rFonts w:asciiTheme="minorHAnsi" w:hAnsiTheme="minorHAnsi" w:cstheme="minorHAnsi"/>
          <w:spacing w:val="-2"/>
          <w:sz w:val="22"/>
          <w:szCs w:val="22"/>
        </w:rPr>
        <w:t>e</w:t>
      </w:r>
      <w:r w:rsidRPr="006B0D62">
        <w:rPr>
          <w:rFonts w:asciiTheme="minorHAnsi" w:hAnsiTheme="minorHAnsi" w:cstheme="minorHAnsi"/>
          <w:sz w:val="22"/>
          <w:szCs w:val="22"/>
        </w:rPr>
        <w:t>solving</w:t>
      </w:r>
      <w:r w:rsidRPr="006B0D62">
        <w:rPr>
          <w:rFonts w:asciiTheme="minorHAnsi" w:hAnsiTheme="minorHAnsi" w:cstheme="minorHAnsi"/>
          <w:spacing w:val="11"/>
          <w:sz w:val="22"/>
          <w:szCs w:val="22"/>
        </w:rPr>
        <w:t xml:space="preserve"> </w:t>
      </w:r>
      <w:r w:rsidRPr="006B0D62">
        <w:rPr>
          <w:rFonts w:asciiTheme="minorHAnsi" w:hAnsiTheme="minorHAnsi" w:cstheme="minorHAnsi"/>
          <w:sz w:val="22"/>
          <w:szCs w:val="22"/>
        </w:rPr>
        <w:t>dif</w:t>
      </w:r>
      <w:r w:rsidRPr="006B0D62">
        <w:rPr>
          <w:rFonts w:asciiTheme="minorHAnsi" w:hAnsiTheme="minorHAnsi" w:cstheme="minorHAnsi"/>
          <w:spacing w:val="-1"/>
          <w:sz w:val="22"/>
          <w:szCs w:val="22"/>
        </w:rPr>
        <w:t>fe</w:t>
      </w:r>
      <w:r w:rsidRPr="006B0D62">
        <w:rPr>
          <w:rFonts w:asciiTheme="minorHAnsi" w:hAnsiTheme="minorHAnsi" w:cstheme="minorHAnsi"/>
          <w:sz w:val="22"/>
          <w:szCs w:val="22"/>
        </w:rPr>
        <w:t>r</w:t>
      </w:r>
      <w:r w:rsidRPr="006B0D62">
        <w:rPr>
          <w:rFonts w:asciiTheme="minorHAnsi" w:hAnsiTheme="minorHAnsi" w:cstheme="minorHAnsi"/>
          <w:spacing w:val="-2"/>
          <w:sz w:val="22"/>
          <w:szCs w:val="22"/>
        </w:rPr>
        <w:t>e</w:t>
      </w:r>
      <w:r w:rsidRPr="006B0D62">
        <w:rPr>
          <w:rFonts w:asciiTheme="minorHAnsi" w:hAnsiTheme="minorHAnsi" w:cstheme="minorHAnsi"/>
          <w:spacing w:val="2"/>
          <w:sz w:val="22"/>
          <w:szCs w:val="22"/>
        </w:rPr>
        <w:t>n</w:t>
      </w:r>
      <w:r w:rsidRPr="006B0D62">
        <w:rPr>
          <w:rFonts w:asciiTheme="minorHAnsi" w:hAnsiTheme="minorHAnsi" w:cstheme="minorHAnsi"/>
          <w:spacing w:val="-1"/>
          <w:sz w:val="22"/>
          <w:szCs w:val="22"/>
        </w:rPr>
        <w:t>ce</w:t>
      </w:r>
      <w:r w:rsidRPr="006B0D62">
        <w:rPr>
          <w:rFonts w:asciiTheme="minorHAnsi" w:hAnsiTheme="minorHAnsi" w:cstheme="minorHAnsi"/>
          <w:sz w:val="22"/>
          <w:szCs w:val="22"/>
        </w:rPr>
        <w:t>s.</w:t>
      </w:r>
      <w:r w:rsidRPr="006B0D62">
        <w:rPr>
          <w:rFonts w:asciiTheme="minorHAnsi" w:hAnsiTheme="minorHAnsi" w:cstheme="minorHAnsi"/>
          <w:spacing w:val="14"/>
          <w:sz w:val="22"/>
          <w:szCs w:val="22"/>
        </w:rPr>
        <w:t xml:space="preserve"> </w:t>
      </w:r>
      <w:r w:rsidRPr="006B0D62">
        <w:rPr>
          <w:rFonts w:asciiTheme="minorHAnsi" w:hAnsiTheme="minorHAnsi" w:cstheme="minorHAnsi"/>
          <w:spacing w:val="-2"/>
          <w:sz w:val="22"/>
          <w:szCs w:val="22"/>
        </w:rPr>
        <w:t>F</w:t>
      </w:r>
      <w:r w:rsidRPr="006B0D62">
        <w:rPr>
          <w:rFonts w:asciiTheme="minorHAnsi" w:hAnsiTheme="minorHAnsi" w:cstheme="minorHAnsi"/>
          <w:sz w:val="22"/>
          <w:szCs w:val="22"/>
        </w:rPr>
        <w:t>r</w:t>
      </w:r>
      <w:r w:rsidRPr="006B0D62">
        <w:rPr>
          <w:rFonts w:asciiTheme="minorHAnsi" w:hAnsiTheme="minorHAnsi" w:cstheme="minorHAnsi"/>
          <w:spacing w:val="-2"/>
          <w:sz w:val="22"/>
          <w:szCs w:val="22"/>
        </w:rPr>
        <w:t>e</w:t>
      </w:r>
      <w:r w:rsidRPr="006B0D62">
        <w:rPr>
          <w:rFonts w:asciiTheme="minorHAnsi" w:hAnsiTheme="minorHAnsi" w:cstheme="minorHAnsi"/>
          <w:sz w:val="22"/>
          <w:szCs w:val="22"/>
        </w:rPr>
        <w:t>q</w:t>
      </w:r>
      <w:r w:rsidRPr="006B0D62">
        <w:rPr>
          <w:rFonts w:asciiTheme="minorHAnsi" w:hAnsiTheme="minorHAnsi" w:cstheme="minorHAnsi"/>
          <w:spacing w:val="2"/>
          <w:sz w:val="22"/>
          <w:szCs w:val="22"/>
        </w:rPr>
        <w:t>u</w:t>
      </w:r>
      <w:r w:rsidRPr="006B0D62">
        <w:rPr>
          <w:rFonts w:asciiTheme="minorHAnsi" w:hAnsiTheme="minorHAnsi" w:cstheme="minorHAnsi"/>
          <w:spacing w:val="-1"/>
          <w:sz w:val="22"/>
          <w:szCs w:val="22"/>
        </w:rPr>
        <w:t>e</w:t>
      </w:r>
      <w:r w:rsidRPr="006B0D62">
        <w:rPr>
          <w:rFonts w:asciiTheme="minorHAnsi" w:hAnsiTheme="minorHAnsi" w:cstheme="minorHAnsi"/>
          <w:sz w:val="22"/>
          <w:szCs w:val="22"/>
        </w:rPr>
        <w:t>nt</w:t>
      </w:r>
      <w:r w:rsidRPr="006B0D62">
        <w:rPr>
          <w:rFonts w:asciiTheme="minorHAnsi" w:hAnsiTheme="minorHAnsi" w:cstheme="minorHAnsi"/>
          <w:spacing w:val="3"/>
          <w:sz w:val="22"/>
          <w:szCs w:val="22"/>
        </w:rPr>
        <w:t>l</w:t>
      </w:r>
      <w:r w:rsidRPr="006B0D62">
        <w:rPr>
          <w:rFonts w:asciiTheme="minorHAnsi" w:hAnsiTheme="minorHAnsi" w:cstheme="minorHAnsi"/>
          <w:spacing w:val="-5"/>
          <w:sz w:val="22"/>
          <w:szCs w:val="22"/>
        </w:rPr>
        <w:t>y</w:t>
      </w:r>
      <w:r w:rsidRPr="006B0D62">
        <w:rPr>
          <w:rFonts w:asciiTheme="minorHAnsi" w:hAnsiTheme="minorHAnsi" w:cstheme="minorHAnsi"/>
          <w:sz w:val="22"/>
          <w:szCs w:val="22"/>
        </w:rPr>
        <w:t>,</w:t>
      </w:r>
      <w:r w:rsidRPr="006B0D62">
        <w:rPr>
          <w:rFonts w:asciiTheme="minorHAnsi" w:hAnsiTheme="minorHAnsi" w:cstheme="minorHAnsi"/>
          <w:spacing w:val="14"/>
          <w:sz w:val="22"/>
          <w:szCs w:val="22"/>
        </w:rPr>
        <w:t xml:space="preserve"> </w:t>
      </w:r>
      <w:r w:rsidRPr="006B0D62">
        <w:rPr>
          <w:rFonts w:asciiTheme="minorHAnsi" w:hAnsiTheme="minorHAnsi" w:cstheme="minorHAnsi"/>
          <w:sz w:val="22"/>
          <w:szCs w:val="22"/>
        </w:rPr>
        <w:t>medi</w:t>
      </w:r>
      <w:r w:rsidRPr="006B0D62">
        <w:rPr>
          <w:rFonts w:asciiTheme="minorHAnsi" w:hAnsiTheme="minorHAnsi" w:cstheme="minorHAnsi"/>
          <w:spacing w:val="-1"/>
          <w:sz w:val="22"/>
          <w:szCs w:val="22"/>
        </w:rPr>
        <w:t>a</w:t>
      </w:r>
      <w:r w:rsidRPr="006B0D62">
        <w:rPr>
          <w:rFonts w:asciiTheme="minorHAnsi" w:hAnsiTheme="minorHAnsi" w:cstheme="minorHAnsi"/>
          <w:sz w:val="22"/>
          <w:szCs w:val="22"/>
        </w:rPr>
        <w:t>tion</w:t>
      </w:r>
      <w:r w:rsidRPr="006B0D62">
        <w:rPr>
          <w:rFonts w:asciiTheme="minorHAnsi" w:hAnsiTheme="minorHAnsi" w:cstheme="minorHAnsi"/>
          <w:spacing w:val="11"/>
          <w:sz w:val="22"/>
          <w:szCs w:val="22"/>
        </w:rPr>
        <w:t xml:space="preserve"> </w:t>
      </w:r>
      <w:r w:rsidRPr="006B0D62">
        <w:rPr>
          <w:rFonts w:asciiTheme="minorHAnsi" w:hAnsiTheme="minorHAnsi" w:cstheme="minorHAnsi"/>
          <w:sz w:val="22"/>
          <w:szCs w:val="22"/>
        </w:rPr>
        <w:t>is</w:t>
      </w:r>
      <w:r w:rsidRPr="006B0D62">
        <w:rPr>
          <w:rFonts w:asciiTheme="minorHAnsi" w:hAnsiTheme="minorHAnsi" w:cstheme="minorHAnsi"/>
          <w:spacing w:val="12"/>
          <w:sz w:val="22"/>
          <w:szCs w:val="22"/>
        </w:rPr>
        <w:t xml:space="preserve"> </w:t>
      </w:r>
      <w:r w:rsidRPr="006B0D62">
        <w:rPr>
          <w:rFonts w:asciiTheme="minorHAnsi" w:hAnsiTheme="minorHAnsi" w:cstheme="minorHAnsi"/>
          <w:spacing w:val="-1"/>
          <w:sz w:val="22"/>
          <w:szCs w:val="22"/>
        </w:rPr>
        <w:t>e</w:t>
      </w:r>
      <w:r w:rsidRPr="006B0D62">
        <w:rPr>
          <w:rFonts w:asciiTheme="minorHAnsi" w:hAnsiTheme="minorHAnsi" w:cstheme="minorHAnsi"/>
          <w:spacing w:val="2"/>
          <w:sz w:val="22"/>
          <w:szCs w:val="22"/>
        </w:rPr>
        <w:t>x</w:t>
      </w:r>
      <w:r w:rsidRPr="006B0D62">
        <w:rPr>
          <w:rFonts w:asciiTheme="minorHAnsi" w:hAnsiTheme="minorHAnsi" w:cstheme="minorHAnsi"/>
          <w:sz w:val="22"/>
          <w:szCs w:val="22"/>
        </w:rPr>
        <w:t>plain</w:t>
      </w:r>
      <w:r w:rsidRPr="006B0D62">
        <w:rPr>
          <w:rFonts w:asciiTheme="minorHAnsi" w:hAnsiTheme="minorHAnsi" w:cstheme="minorHAnsi"/>
          <w:spacing w:val="-1"/>
          <w:sz w:val="22"/>
          <w:szCs w:val="22"/>
        </w:rPr>
        <w:t>e</w:t>
      </w:r>
      <w:r w:rsidRPr="006B0D62">
        <w:rPr>
          <w:rFonts w:asciiTheme="minorHAnsi" w:hAnsiTheme="minorHAnsi" w:cstheme="minorHAnsi"/>
          <w:sz w:val="22"/>
          <w:szCs w:val="22"/>
        </w:rPr>
        <w:t xml:space="preserve">d </w:t>
      </w:r>
      <w:r w:rsidRPr="006B0D62">
        <w:rPr>
          <w:rFonts w:asciiTheme="minorHAnsi" w:hAnsiTheme="minorHAnsi" w:cstheme="minorHAnsi"/>
          <w:spacing w:val="-1"/>
          <w:sz w:val="22"/>
          <w:szCs w:val="22"/>
        </w:rPr>
        <w:t>a</w:t>
      </w:r>
      <w:r w:rsidRPr="006B0D62">
        <w:rPr>
          <w:rFonts w:asciiTheme="minorHAnsi" w:hAnsiTheme="minorHAnsi" w:cstheme="minorHAnsi"/>
          <w:sz w:val="22"/>
          <w:szCs w:val="22"/>
        </w:rPr>
        <w:t>s</w:t>
      </w:r>
      <w:r w:rsidRPr="006B0D62">
        <w:rPr>
          <w:rFonts w:asciiTheme="minorHAnsi" w:hAnsiTheme="minorHAnsi" w:cstheme="minorHAnsi"/>
          <w:spacing w:val="52"/>
          <w:sz w:val="22"/>
          <w:szCs w:val="22"/>
        </w:rPr>
        <w:t xml:space="preserve"> </w:t>
      </w:r>
      <w:r w:rsidRPr="006B0D62">
        <w:rPr>
          <w:rFonts w:asciiTheme="minorHAnsi" w:hAnsiTheme="minorHAnsi" w:cstheme="minorHAnsi"/>
          <w:sz w:val="22"/>
          <w:szCs w:val="22"/>
        </w:rPr>
        <w:t>a</w:t>
      </w:r>
      <w:r w:rsidRPr="006B0D62">
        <w:rPr>
          <w:rFonts w:asciiTheme="minorHAnsi" w:hAnsiTheme="minorHAnsi" w:cstheme="minorHAnsi"/>
          <w:spacing w:val="51"/>
          <w:sz w:val="22"/>
          <w:szCs w:val="22"/>
        </w:rPr>
        <w:t xml:space="preserve"> </w:t>
      </w:r>
      <w:r w:rsidRPr="006B0D62">
        <w:rPr>
          <w:rFonts w:asciiTheme="minorHAnsi" w:hAnsiTheme="minorHAnsi" w:cstheme="minorHAnsi"/>
          <w:sz w:val="22"/>
          <w:szCs w:val="22"/>
        </w:rPr>
        <w:t>pro</w:t>
      </w:r>
      <w:r w:rsidRPr="006B0D62">
        <w:rPr>
          <w:rFonts w:asciiTheme="minorHAnsi" w:hAnsiTheme="minorHAnsi" w:cstheme="minorHAnsi"/>
          <w:spacing w:val="-2"/>
          <w:sz w:val="22"/>
          <w:szCs w:val="22"/>
        </w:rPr>
        <w:t>c</w:t>
      </w:r>
      <w:r w:rsidRPr="006B0D62">
        <w:rPr>
          <w:rFonts w:asciiTheme="minorHAnsi" w:hAnsiTheme="minorHAnsi" w:cstheme="minorHAnsi"/>
          <w:spacing w:val="-1"/>
          <w:sz w:val="22"/>
          <w:szCs w:val="22"/>
        </w:rPr>
        <w:t>e</w:t>
      </w:r>
      <w:r w:rsidRPr="006B0D62">
        <w:rPr>
          <w:rFonts w:asciiTheme="minorHAnsi" w:hAnsiTheme="minorHAnsi" w:cstheme="minorHAnsi"/>
          <w:sz w:val="22"/>
          <w:szCs w:val="22"/>
        </w:rPr>
        <w:t>ss</w:t>
      </w:r>
      <w:r w:rsidRPr="006B0D62">
        <w:rPr>
          <w:rFonts w:asciiTheme="minorHAnsi" w:hAnsiTheme="minorHAnsi" w:cstheme="minorHAnsi"/>
          <w:spacing w:val="53"/>
          <w:sz w:val="22"/>
          <w:szCs w:val="22"/>
        </w:rPr>
        <w:t xml:space="preserve"> </w:t>
      </w:r>
      <w:r w:rsidRPr="006B0D62">
        <w:rPr>
          <w:rFonts w:asciiTheme="minorHAnsi" w:hAnsiTheme="minorHAnsi" w:cstheme="minorHAnsi"/>
          <w:sz w:val="22"/>
          <w:szCs w:val="22"/>
        </w:rPr>
        <w:t>that</w:t>
      </w:r>
      <w:r w:rsidRPr="006B0D62">
        <w:rPr>
          <w:rFonts w:asciiTheme="minorHAnsi" w:hAnsiTheme="minorHAnsi" w:cstheme="minorHAnsi"/>
          <w:spacing w:val="52"/>
          <w:sz w:val="22"/>
          <w:szCs w:val="22"/>
        </w:rPr>
        <w:t xml:space="preserve"> </w:t>
      </w:r>
      <w:r w:rsidRPr="006B0D62">
        <w:rPr>
          <w:rFonts w:asciiTheme="minorHAnsi" w:hAnsiTheme="minorHAnsi" w:cstheme="minorHAnsi"/>
          <w:spacing w:val="-1"/>
          <w:sz w:val="22"/>
          <w:szCs w:val="22"/>
        </w:rPr>
        <w:t>a</w:t>
      </w:r>
      <w:r w:rsidRPr="006B0D62">
        <w:rPr>
          <w:rFonts w:asciiTheme="minorHAnsi" w:hAnsiTheme="minorHAnsi" w:cstheme="minorHAnsi"/>
          <w:sz w:val="22"/>
          <w:szCs w:val="22"/>
        </w:rPr>
        <w:t>ssists</w:t>
      </w:r>
      <w:r w:rsidRPr="006B0D62">
        <w:rPr>
          <w:rFonts w:asciiTheme="minorHAnsi" w:hAnsiTheme="minorHAnsi" w:cstheme="minorHAnsi"/>
          <w:spacing w:val="53"/>
          <w:sz w:val="22"/>
          <w:szCs w:val="22"/>
        </w:rPr>
        <w:t xml:space="preserve"> </w:t>
      </w:r>
      <w:r w:rsidRPr="006B0D62">
        <w:rPr>
          <w:rFonts w:asciiTheme="minorHAnsi" w:hAnsiTheme="minorHAnsi" w:cstheme="minorHAnsi"/>
          <w:spacing w:val="-1"/>
          <w:sz w:val="22"/>
          <w:szCs w:val="22"/>
        </w:rPr>
        <w:t>c</w:t>
      </w:r>
      <w:r w:rsidRPr="006B0D62">
        <w:rPr>
          <w:rFonts w:asciiTheme="minorHAnsi" w:hAnsiTheme="minorHAnsi" w:cstheme="minorHAnsi"/>
          <w:sz w:val="22"/>
          <w:szCs w:val="22"/>
        </w:rPr>
        <w:t>onfli</w:t>
      </w:r>
      <w:r w:rsidRPr="006B0D62">
        <w:rPr>
          <w:rFonts w:asciiTheme="minorHAnsi" w:hAnsiTheme="minorHAnsi" w:cstheme="minorHAnsi"/>
          <w:spacing w:val="-1"/>
          <w:sz w:val="22"/>
          <w:szCs w:val="22"/>
        </w:rPr>
        <w:t>c</w:t>
      </w:r>
      <w:r w:rsidRPr="006B0D62">
        <w:rPr>
          <w:rFonts w:asciiTheme="minorHAnsi" w:hAnsiTheme="minorHAnsi" w:cstheme="minorHAnsi"/>
          <w:sz w:val="22"/>
          <w:szCs w:val="22"/>
        </w:rPr>
        <w:t>ting</w:t>
      </w:r>
      <w:r w:rsidRPr="006B0D62">
        <w:rPr>
          <w:rFonts w:asciiTheme="minorHAnsi" w:hAnsiTheme="minorHAnsi" w:cstheme="minorHAnsi"/>
          <w:spacing w:val="50"/>
          <w:sz w:val="22"/>
          <w:szCs w:val="22"/>
        </w:rPr>
        <w:t xml:space="preserve"> </w:t>
      </w:r>
      <w:r w:rsidRPr="006B0D62">
        <w:rPr>
          <w:rFonts w:asciiTheme="minorHAnsi" w:hAnsiTheme="minorHAnsi" w:cstheme="minorHAnsi"/>
          <w:sz w:val="22"/>
          <w:szCs w:val="22"/>
        </w:rPr>
        <w:t>p</w:t>
      </w:r>
      <w:r w:rsidRPr="006B0D62">
        <w:rPr>
          <w:rFonts w:asciiTheme="minorHAnsi" w:hAnsiTheme="minorHAnsi" w:cstheme="minorHAnsi"/>
          <w:spacing w:val="-1"/>
          <w:sz w:val="22"/>
          <w:szCs w:val="22"/>
        </w:rPr>
        <w:t>a</w:t>
      </w:r>
      <w:r w:rsidRPr="006B0D62">
        <w:rPr>
          <w:rFonts w:asciiTheme="minorHAnsi" w:hAnsiTheme="minorHAnsi" w:cstheme="minorHAnsi"/>
          <w:sz w:val="22"/>
          <w:szCs w:val="22"/>
        </w:rPr>
        <w:t>rti</w:t>
      </w:r>
      <w:r w:rsidRPr="006B0D62">
        <w:rPr>
          <w:rFonts w:asciiTheme="minorHAnsi" w:hAnsiTheme="minorHAnsi" w:cstheme="minorHAnsi"/>
          <w:spacing w:val="-1"/>
          <w:sz w:val="22"/>
          <w:szCs w:val="22"/>
        </w:rPr>
        <w:t>e</w:t>
      </w:r>
      <w:r w:rsidRPr="006B0D62">
        <w:rPr>
          <w:rFonts w:asciiTheme="minorHAnsi" w:hAnsiTheme="minorHAnsi" w:cstheme="minorHAnsi"/>
          <w:sz w:val="22"/>
          <w:szCs w:val="22"/>
        </w:rPr>
        <w:t>s</w:t>
      </w:r>
      <w:r w:rsidRPr="006B0D62">
        <w:rPr>
          <w:rFonts w:asciiTheme="minorHAnsi" w:hAnsiTheme="minorHAnsi" w:cstheme="minorHAnsi"/>
          <w:spacing w:val="52"/>
          <w:sz w:val="22"/>
          <w:szCs w:val="22"/>
        </w:rPr>
        <w:t xml:space="preserve"> </w:t>
      </w:r>
      <w:r w:rsidRPr="006B0D62">
        <w:rPr>
          <w:rFonts w:asciiTheme="minorHAnsi" w:hAnsiTheme="minorHAnsi" w:cstheme="minorHAnsi"/>
          <w:sz w:val="22"/>
          <w:szCs w:val="22"/>
        </w:rPr>
        <w:t>to</w:t>
      </w:r>
      <w:r w:rsidRPr="006B0D62">
        <w:rPr>
          <w:rFonts w:asciiTheme="minorHAnsi" w:hAnsiTheme="minorHAnsi" w:cstheme="minorHAnsi"/>
          <w:spacing w:val="53"/>
          <w:sz w:val="22"/>
          <w:szCs w:val="22"/>
        </w:rPr>
        <w:t xml:space="preserve"> </w:t>
      </w:r>
      <w:r w:rsidRPr="006B0D62">
        <w:rPr>
          <w:rFonts w:asciiTheme="minorHAnsi" w:hAnsiTheme="minorHAnsi" w:cstheme="minorHAnsi"/>
          <w:spacing w:val="1"/>
          <w:sz w:val="22"/>
          <w:szCs w:val="22"/>
        </w:rPr>
        <w:t>a</w:t>
      </w:r>
      <w:r w:rsidRPr="006B0D62">
        <w:rPr>
          <w:rFonts w:asciiTheme="minorHAnsi" w:hAnsiTheme="minorHAnsi" w:cstheme="minorHAnsi"/>
          <w:sz w:val="22"/>
          <w:szCs w:val="22"/>
        </w:rPr>
        <w:t>r</w:t>
      </w:r>
      <w:r w:rsidRPr="006B0D62">
        <w:rPr>
          <w:rFonts w:asciiTheme="minorHAnsi" w:hAnsiTheme="minorHAnsi" w:cstheme="minorHAnsi"/>
          <w:spacing w:val="-2"/>
          <w:sz w:val="22"/>
          <w:szCs w:val="22"/>
        </w:rPr>
        <w:t>r</w:t>
      </w:r>
      <w:r w:rsidRPr="006B0D62">
        <w:rPr>
          <w:rFonts w:asciiTheme="minorHAnsi" w:hAnsiTheme="minorHAnsi" w:cstheme="minorHAnsi"/>
          <w:sz w:val="22"/>
          <w:szCs w:val="22"/>
        </w:rPr>
        <w:t>ive</w:t>
      </w:r>
      <w:r w:rsidRPr="006B0D62">
        <w:rPr>
          <w:rFonts w:asciiTheme="minorHAnsi" w:hAnsiTheme="minorHAnsi" w:cstheme="minorHAnsi"/>
          <w:spacing w:val="52"/>
          <w:sz w:val="22"/>
          <w:szCs w:val="22"/>
        </w:rPr>
        <w:t xml:space="preserve"> </w:t>
      </w:r>
      <w:r w:rsidRPr="006B0D62">
        <w:rPr>
          <w:rFonts w:asciiTheme="minorHAnsi" w:hAnsiTheme="minorHAnsi" w:cstheme="minorHAnsi"/>
          <w:spacing w:val="-1"/>
          <w:sz w:val="22"/>
          <w:szCs w:val="22"/>
        </w:rPr>
        <w:t>a</w:t>
      </w:r>
      <w:r w:rsidRPr="006B0D62">
        <w:rPr>
          <w:rFonts w:asciiTheme="minorHAnsi" w:hAnsiTheme="minorHAnsi" w:cstheme="minorHAnsi"/>
          <w:sz w:val="22"/>
          <w:szCs w:val="22"/>
        </w:rPr>
        <w:t>t</w:t>
      </w:r>
      <w:r w:rsidRPr="006B0D62">
        <w:rPr>
          <w:rFonts w:asciiTheme="minorHAnsi" w:hAnsiTheme="minorHAnsi" w:cstheme="minorHAnsi"/>
          <w:spacing w:val="53"/>
          <w:sz w:val="22"/>
          <w:szCs w:val="22"/>
        </w:rPr>
        <w:t xml:space="preserve"> </w:t>
      </w:r>
      <w:r w:rsidRPr="006B0D62">
        <w:rPr>
          <w:rFonts w:asciiTheme="minorHAnsi" w:hAnsiTheme="minorHAnsi" w:cstheme="minorHAnsi"/>
          <w:sz w:val="22"/>
          <w:szCs w:val="22"/>
        </w:rPr>
        <w:t>a</w:t>
      </w:r>
      <w:r w:rsidRPr="006B0D62">
        <w:rPr>
          <w:rFonts w:asciiTheme="minorHAnsi" w:hAnsiTheme="minorHAnsi" w:cstheme="minorHAnsi"/>
          <w:spacing w:val="51"/>
          <w:sz w:val="22"/>
          <w:szCs w:val="22"/>
        </w:rPr>
        <w:t xml:space="preserve"> </w:t>
      </w:r>
      <w:r w:rsidRPr="006B0D62">
        <w:rPr>
          <w:rFonts w:asciiTheme="minorHAnsi" w:hAnsiTheme="minorHAnsi" w:cstheme="minorHAnsi"/>
          <w:sz w:val="22"/>
          <w:szCs w:val="22"/>
        </w:rPr>
        <w:t>r</w:t>
      </w:r>
      <w:r w:rsidRPr="006B0D62">
        <w:rPr>
          <w:rFonts w:asciiTheme="minorHAnsi" w:hAnsiTheme="minorHAnsi" w:cstheme="minorHAnsi"/>
          <w:spacing w:val="-2"/>
          <w:sz w:val="22"/>
          <w:szCs w:val="22"/>
        </w:rPr>
        <w:t>e</w:t>
      </w:r>
      <w:r w:rsidRPr="006B0D62">
        <w:rPr>
          <w:rFonts w:asciiTheme="minorHAnsi" w:hAnsiTheme="minorHAnsi" w:cstheme="minorHAnsi"/>
          <w:sz w:val="22"/>
          <w:szCs w:val="22"/>
        </w:rPr>
        <w:t>solution</w:t>
      </w:r>
      <w:r w:rsidRPr="006B0D62">
        <w:rPr>
          <w:rFonts w:asciiTheme="minorHAnsi" w:hAnsiTheme="minorHAnsi" w:cstheme="minorHAnsi"/>
          <w:spacing w:val="53"/>
          <w:sz w:val="22"/>
          <w:szCs w:val="22"/>
        </w:rPr>
        <w:t xml:space="preserve"> </w:t>
      </w:r>
      <w:r w:rsidRPr="006B0D62">
        <w:rPr>
          <w:rFonts w:asciiTheme="minorHAnsi" w:hAnsiTheme="minorHAnsi" w:cstheme="minorHAnsi"/>
          <w:sz w:val="22"/>
          <w:szCs w:val="22"/>
        </w:rPr>
        <w:t>that</w:t>
      </w:r>
      <w:r w:rsidRPr="006B0D62">
        <w:rPr>
          <w:rFonts w:asciiTheme="minorHAnsi" w:hAnsiTheme="minorHAnsi" w:cstheme="minorHAnsi"/>
          <w:spacing w:val="52"/>
          <w:sz w:val="22"/>
          <w:szCs w:val="22"/>
        </w:rPr>
        <w:t xml:space="preserve"> </w:t>
      </w:r>
      <w:r w:rsidRPr="006B0D62">
        <w:rPr>
          <w:rFonts w:asciiTheme="minorHAnsi" w:hAnsiTheme="minorHAnsi" w:cstheme="minorHAnsi"/>
          <w:sz w:val="22"/>
          <w:szCs w:val="22"/>
        </w:rPr>
        <w:t>th</w:t>
      </w:r>
      <w:r w:rsidRPr="006B0D62">
        <w:rPr>
          <w:rFonts w:asciiTheme="minorHAnsi" w:hAnsiTheme="minorHAnsi" w:cstheme="minorHAnsi"/>
          <w:spacing w:val="1"/>
          <w:sz w:val="22"/>
          <w:szCs w:val="22"/>
        </w:rPr>
        <w:t>e</w:t>
      </w:r>
      <w:r w:rsidRPr="006B0D62">
        <w:rPr>
          <w:rFonts w:asciiTheme="minorHAnsi" w:hAnsiTheme="minorHAnsi" w:cstheme="minorHAnsi"/>
          <w:sz w:val="22"/>
          <w:szCs w:val="22"/>
        </w:rPr>
        <w:t>y</w:t>
      </w:r>
      <w:r w:rsidRPr="006B0D62">
        <w:rPr>
          <w:rFonts w:asciiTheme="minorHAnsi" w:hAnsiTheme="minorHAnsi" w:cstheme="minorHAnsi"/>
          <w:spacing w:val="47"/>
          <w:sz w:val="22"/>
          <w:szCs w:val="22"/>
        </w:rPr>
        <w:t xml:space="preserve"> </w:t>
      </w:r>
      <w:r w:rsidRPr="006B0D62">
        <w:rPr>
          <w:rFonts w:asciiTheme="minorHAnsi" w:hAnsiTheme="minorHAnsi" w:cstheme="minorHAnsi"/>
          <w:sz w:val="22"/>
          <w:szCs w:val="22"/>
        </w:rPr>
        <w:t>find</w:t>
      </w:r>
      <w:r w:rsidRPr="006B0D62">
        <w:rPr>
          <w:rFonts w:asciiTheme="minorHAnsi" w:hAnsiTheme="minorHAnsi" w:cstheme="minorHAnsi"/>
          <w:spacing w:val="52"/>
          <w:sz w:val="22"/>
          <w:szCs w:val="22"/>
        </w:rPr>
        <w:t xml:space="preserve"> </w:t>
      </w:r>
      <w:r w:rsidRPr="006B0D62">
        <w:rPr>
          <w:rFonts w:asciiTheme="minorHAnsi" w:hAnsiTheme="minorHAnsi" w:cstheme="minorHAnsi"/>
          <w:sz w:val="22"/>
          <w:szCs w:val="22"/>
        </w:rPr>
        <w:t>mutu</w:t>
      </w:r>
      <w:r w:rsidRPr="006B0D62">
        <w:rPr>
          <w:rFonts w:asciiTheme="minorHAnsi" w:hAnsiTheme="minorHAnsi" w:cstheme="minorHAnsi"/>
          <w:spacing w:val="-1"/>
          <w:sz w:val="22"/>
          <w:szCs w:val="22"/>
        </w:rPr>
        <w:t>a</w:t>
      </w:r>
      <w:r w:rsidRPr="006B0D62">
        <w:rPr>
          <w:rFonts w:asciiTheme="minorHAnsi" w:hAnsiTheme="minorHAnsi" w:cstheme="minorHAnsi"/>
          <w:sz w:val="22"/>
          <w:szCs w:val="22"/>
        </w:rPr>
        <w:t>l</w:t>
      </w:r>
      <w:r w:rsidRPr="006B0D62">
        <w:rPr>
          <w:rFonts w:asciiTheme="minorHAnsi" w:hAnsiTheme="minorHAnsi" w:cstheme="minorHAnsi"/>
          <w:spacing w:val="3"/>
          <w:sz w:val="22"/>
          <w:szCs w:val="22"/>
        </w:rPr>
        <w:t>l</w:t>
      </w:r>
      <w:r w:rsidRPr="006B0D62">
        <w:rPr>
          <w:rFonts w:asciiTheme="minorHAnsi" w:hAnsiTheme="minorHAnsi" w:cstheme="minorHAnsi"/>
          <w:sz w:val="22"/>
          <w:szCs w:val="22"/>
        </w:rPr>
        <w:t xml:space="preserve">y </w:t>
      </w:r>
      <w:r w:rsidRPr="006B0D62">
        <w:rPr>
          <w:rFonts w:asciiTheme="minorHAnsi" w:hAnsiTheme="minorHAnsi" w:cstheme="minorHAnsi"/>
          <w:spacing w:val="-1"/>
          <w:sz w:val="22"/>
          <w:szCs w:val="22"/>
        </w:rPr>
        <w:t>ac</w:t>
      </w:r>
      <w:r w:rsidRPr="006B0D62">
        <w:rPr>
          <w:rFonts w:asciiTheme="minorHAnsi" w:hAnsiTheme="minorHAnsi" w:cstheme="minorHAnsi"/>
          <w:spacing w:val="1"/>
          <w:sz w:val="22"/>
          <w:szCs w:val="22"/>
        </w:rPr>
        <w:t>c</w:t>
      </w:r>
      <w:r w:rsidRPr="006B0D62">
        <w:rPr>
          <w:rFonts w:asciiTheme="minorHAnsi" w:hAnsiTheme="minorHAnsi" w:cstheme="minorHAnsi"/>
          <w:spacing w:val="-1"/>
          <w:sz w:val="22"/>
          <w:szCs w:val="22"/>
        </w:rPr>
        <w:t>e</w:t>
      </w:r>
      <w:r w:rsidRPr="006B0D62">
        <w:rPr>
          <w:rFonts w:asciiTheme="minorHAnsi" w:hAnsiTheme="minorHAnsi" w:cstheme="minorHAnsi"/>
          <w:sz w:val="22"/>
          <w:szCs w:val="22"/>
        </w:rPr>
        <w:t>ptabl</w:t>
      </w:r>
      <w:r w:rsidRPr="006B0D62">
        <w:rPr>
          <w:rFonts w:asciiTheme="minorHAnsi" w:hAnsiTheme="minorHAnsi" w:cstheme="minorHAnsi"/>
          <w:spacing w:val="-1"/>
          <w:sz w:val="22"/>
          <w:szCs w:val="22"/>
        </w:rPr>
        <w:t>e</w:t>
      </w:r>
      <w:r w:rsidRPr="006B0D62">
        <w:rPr>
          <w:rFonts w:asciiTheme="minorHAnsi" w:hAnsiTheme="minorHAnsi" w:cstheme="minorHAnsi"/>
          <w:sz w:val="22"/>
          <w:szCs w:val="22"/>
        </w:rPr>
        <w:t>.</w:t>
      </w:r>
      <w:r w:rsidRPr="006B0D62">
        <w:rPr>
          <w:rFonts w:asciiTheme="minorHAnsi" w:hAnsiTheme="minorHAnsi" w:cstheme="minorHAnsi"/>
          <w:spacing w:val="-5"/>
          <w:sz w:val="22"/>
          <w:szCs w:val="22"/>
        </w:rPr>
        <w:t xml:space="preserve"> </w:t>
      </w:r>
      <w:r w:rsidRPr="006B0D62">
        <w:rPr>
          <w:rFonts w:asciiTheme="minorHAnsi" w:hAnsiTheme="minorHAnsi" w:cstheme="minorHAnsi"/>
          <w:sz w:val="22"/>
          <w:szCs w:val="22"/>
        </w:rPr>
        <w:t>A</w:t>
      </w:r>
      <w:r w:rsidRPr="006B0D62">
        <w:rPr>
          <w:rFonts w:asciiTheme="minorHAnsi" w:hAnsiTheme="minorHAnsi" w:cstheme="minorHAnsi"/>
          <w:spacing w:val="-6"/>
          <w:sz w:val="22"/>
          <w:szCs w:val="22"/>
        </w:rPr>
        <w:t xml:space="preserve"> </w:t>
      </w:r>
      <w:r w:rsidRPr="006B0D62">
        <w:rPr>
          <w:rFonts w:asciiTheme="minorHAnsi" w:hAnsiTheme="minorHAnsi" w:cstheme="minorHAnsi"/>
          <w:sz w:val="22"/>
          <w:szCs w:val="22"/>
        </w:rPr>
        <w:t>hi</w:t>
      </w:r>
      <w:r w:rsidRPr="006B0D62">
        <w:rPr>
          <w:rFonts w:asciiTheme="minorHAnsi" w:hAnsiTheme="minorHAnsi" w:cstheme="minorHAnsi"/>
          <w:spacing w:val="-2"/>
          <w:sz w:val="22"/>
          <w:szCs w:val="22"/>
        </w:rPr>
        <w:t>g</w:t>
      </w:r>
      <w:r w:rsidRPr="006B0D62">
        <w:rPr>
          <w:rFonts w:asciiTheme="minorHAnsi" w:hAnsiTheme="minorHAnsi" w:cstheme="minorHAnsi"/>
          <w:sz w:val="22"/>
          <w:szCs w:val="22"/>
        </w:rPr>
        <w:t>h</w:t>
      </w:r>
      <w:r w:rsidRPr="006B0D62">
        <w:rPr>
          <w:rFonts w:asciiTheme="minorHAnsi" w:hAnsiTheme="minorHAnsi" w:cstheme="minorHAnsi"/>
          <w:spacing w:val="1"/>
          <w:sz w:val="22"/>
          <w:szCs w:val="22"/>
        </w:rPr>
        <w:t>e</w:t>
      </w:r>
      <w:r w:rsidRPr="006B0D62">
        <w:rPr>
          <w:rFonts w:asciiTheme="minorHAnsi" w:hAnsiTheme="minorHAnsi" w:cstheme="minorHAnsi"/>
          <w:sz w:val="22"/>
          <w:szCs w:val="22"/>
        </w:rPr>
        <w:t>r</w:t>
      </w:r>
      <w:r w:rsidRPr="006B0D62">
        <w:rPr>
          <w:rFonts w:asciiTheme="minorHAnsi" w:hAnsiTheme="minorHAnsi" w:cstheme="minorHAnsi"/>
          <w:spacing w:val="-6"/>
          <w:sz w:val="22"/>
          <w:szCs w:val="22"/>
        </w:rPr>
        <w:t xml:space="preserve"> </w:t>
      </w:r>
      <w:r w:rsidRPr="006B0D62">
        <w:rPr>
          <w:rFonts w:asciiTheme="minorHAnsi" w:hAnsiTheme="minorHAnsi" w:cstheme="minorHAnsi"/>
          <w:spacing w:val="-3"/>
          <w:sz w:val="22"/>
          <w:szCs w:val="22"/>
        </w:rPr>
        <w:t>g</w:t>
      </w:r>
      <w:r w:rsidRPr="006B0D62">
        <w:rPr>
          <w:rFonts w:asciiTheme="minorHAnsi" w:hAnsiTheme="minorHAnsi" w:cstheme="minorHAnsi"/>
          <w:spacing w:val="2"/>
          <w:sz w:val="22"/>
          <w:szCs w:val="22"/>
        </w:rPr>
        <w:t>o</w:t>
      </w:r>
      <w:r w:rsidRPr="006B0D62">
        <w:rPr>
          <w:rFonts w:asciiTheme="minorHAnsi" w:hAnsiTheme="minorHAnsi" w:cstheme="minorHAnsi"/>
          <w:spacing w:val="-1"/>
          <w:sz w:val="22"/>
          <w:szCs w:val="22"/>
        </w:rPr>
        <w:t>a</w:t>
      </w:r>
      <w:r w:rsidRPr="006B0D62">
        <w:rPr>
          <w:rFonts w:asciiTheme="minorHAnsi" w:hAnsiTheme="minorHAnsi" w:cstheme="minorHAnsi"/>
          <w:sz w:val="22"/>
          <w:szCs w:val="22"/>
        </w:rPr>
        <w:t>l</w:t>
      </w:r>
      <w:r w:rsidRPr="006B0D62">
        <w:rPr>
          <w:rFonts w:asciiTheme="minorHAnsi" w:hAnsiTheme="minorHAnsi" w:cstheme="minorHAnsi"/>
          <w:spacing w:val="-5"/>
          <w:sz w:val="22"/>
          <w:szCs w:val="22"/>
        </w:rPr>
        <w:t xml:space="preserve"> </w:t>
      </w:r>
      <w:r w:rsidRPr="006B0D62">
        <w:rPr>
          <w:rFonts w:asciiTheme="minorHAnsi" w:hAnsiTheme="minorHAnsi" w:cstheme="minorHAnsi"/>
          <w:sz w:val="22"/>
          <w:szCs w:val="22"/>
        </w:rPr>
        <w:t>of</w:t>
      </w:r>
      <w:r w:rsidRPr="006B0D62">
        <w:rPr>
          <w:rFonts w:asciiTheme="minorHAnsi" w:hAnsiTheme="minorHAnsi" w:cstheme="minorHAnsi"/>
          <w:spacing w:val="-6"/>
          <w:sz w:val="22"/>
          <w:szCs w:val="22"/>
        </w:rPr>
        <w:t xml:space="preserve"> </w:t>
      </w:r>
      <w:r w:rsidRPr="006B0D62">
        <w:rPr>
          <w:rFonts w:asciiTheme="minorHAnsi" w:hAnsiTheme="minorHAnsi" w:cstheme="minorHAnsi"/>
          <w:sz w:val="22"/>
          <w:szCs w:val="22"/>
        </w:rPr>
        <w:t>medi</w:t>
      </w:r>
      <w:r w:rsidRPr="006B0D62">
        <w:rPr>
          <w:rFonts w:asciiTheme="minorHAnsi" w:hAnsiTheme="minorHAnsi" w:cstheme="minorHAnsi"/>
          <w:spacing w:val="-1"/>
          <w:sz w:val="22"/>
          <w:szCs w:val="22"/>
        </w:rPr>
        <w:t>a</w:t>
      </w:r>
      <w:r w:rsidRPr="006B0D62">
        <w:rPr>
          <w:rFonts w:asciiTheme="minorHAnsi" w:hAnsiTheme="minorHAnsi" w:cstheme="minorHAnsi"/>
          <w:sz w:val="22"/>
          <w:szCs w:val="22"/>
        </w:rPr>
        <w:t>tion</w:t>
      </w:r>
      <w:r w:rsidRPr="006B0D62">
        <w:rPr>
          <w:rFonts w:asciiTheme="minorHAnsi" w:hAnsiTheme="minorHAnsi" w:cstheme="minorHAnsi"/>
          <w:spacing w:val="-5"/>
          <w:sz w:val="22"/>
          <w:szCs w:val="22"/>
        </w:rPr>
        <w:t xml:space="preserve"> </w:t>
      </w:r>
      <w:r w:rsidRPr="006B0D62">
        <w:rPr>
          <w:rFonts w:asciiTheme="minorHAnsi" w:hAnsiTheme="minorHAnsi" w:cstheme="minorHAnsi"/>
          <w:sz w:val="22"/>
          <w:szCs w:val="22"/>
        </w:rPr>
        <w:t>is</w:t>
      </w:r>
      <w:r w:rsidRPr="006B0D62">
        <w:rPr>
          <w:rFonts w:asciiTheme="minorHAnsi" w:hAnsiTheme="minorHAnsi" w:cstheme="minorHAnsi"/>
          <w:spacing w:val="-7"/>
          <w:sz w:val="22"/>
          <w:szCs w:val="22"/>
        </w:rPr>
        <w:t xml:space="preserve"> </w:t>
      </w:r>
      <w:r w:rsidRPr="006B0D62">
        <w:rPr>
          <w:rFonts w:asciiTheme="minorHAnsi" w:hAnsiTheme="minorHAnsi" w:cstheme="minorHAnsi"/>
          <w:sz w:val="22"/>
          <w:szCs w:val="22"/>
        </w:rPr>
        <w:t>to</w:t>
      </w:r>
      <w:r w:rsidRPr="006B0D62">
        <w:rPr>
          <w:rFonts w:asciiTheme="minorHAnsi" w:hAnsiTheme="minorHAnsi" w:cstheme="minorHAnsi"/>
          <w:spacing w:val="-7"/>
          <w:sz w:val="22"/>
          <w:szCs w:val="22"/>
        </w:rPr>
        <w:t xml:space="preserve"> </w:t>
      </w:r>
      <w:r w:rsidRPr="006B0D62">
        <w:rPr>
          <w:rFonts w:asciiTheme="minorHAnsi" w:hAnsiTheme="minorHAnsi" w:cstheme="minorHAnsi"/>
          <w:sz w:val="22"/>
          <w:szCs w:val="22"/>
        </w:rPr>
        <w:t>h</w:t>
      </w:r>
      <w:r w:rsidRPr="006B0D62">
        <w:rPr>
          <w:rFonts w:asciiTheme="minorHAnsi" w:hAnsiTheme="minorHAnsi" w:cstheme="minorHAnsi"/>
          <w:spacing w:val="-1"/>
          <w:sz w:val="22"/>
          <w:szCs w:val="22"/>
        </w:rPr>
        <w:t>e</w:t>
      </w:r>
      <w:r w:rsidRPr="006B0D62">
        <w:rPr>
          <w:rFonts w:asciiTheme="minorHAnsi" w:hAnsiTheme="minorHAnsi" w:cstheme="minorHAnsi"/>
          <w:sz w:val="22"/>
          <w:szCs w:val="22"/>
        </w:rPr>
        <w:t>lp</w:t>
      </w:r>
      <w:r w:rsidRPr="006B0D62">
        <w:rPr>
          <w:rFonts w:asciiTheme="minorHAnsi" w:hAnsiTheme="minorHAnsi" w:cstheme="minorHAnsi"/>
          <w:spacing w:val="-5"/>
          <w:sz w:val="22"/>
          <w:szCs w:val="22"/>
        </w:rPr>
        <w:t xml:space="preserve"> </w:t>
      </w:r>
      <w:r w:rsidRPr="006B0D62">
        <w:rPr>
          <w:rFonts w:asciiTheme="minorHAnsi" w:hAnsiTheme="minorHAnsi" w:cstheme="minorHAnsi"/>
          <w:spacing w:val="-3"/>
          <w:sz w:val="22"/>
          <w:szCs w:val="22"/>
        </w:rPr>
        <w:t>p</w:t>
      </w:r>
      <w:r w:rsidRPr="006B0D62">
        <w:rPr>
          <w:rFonts w:asciiTheme="minorHAnsi" w:hAnsiTheme="minorHAnsi" w:cstheme="minorHAnsi"/>
          <w:spacing w:val="-1"/>
          <w:sz w:val="22"/>
          <w:szCs w:val="22"/>
        </w:rPr>
        <w:t>a</w:t>
      </w:r>
      <w:r w:rsidRPr="006B0D62">
        <w:rPr>
          <w:rFonts w:asciiTheme="minorHAnsi" w:hAnsiTheme="minorHAnsi" w:cstheme="minorHAnsi"/>
          <w:sz w:val="22"/>
          <w:szCs w:val="22"/>
        </w:rPr>
        <w:t>rti</w:t>
      </w:r>
      <w:r w:rsidRPr="006B0D62">
        <w:rPr>
          <w:rFonts w:asciiTheme="minorHAnsi" w:hAnsiTheme="minorHAnsi" w:cstheme="minorHAnsi"/>
          <w:spacing w:val="-1"/>
          <w:sz w:val="22"/>
          <w:szCs w:val="22"/>
        </w:rPr>
        <w:t>e</w:t>
      </w:r>
      <w:r w:rsidRPr="006B0D62">
        <w:rPr>
          <w:rFonts w:asciiTheme="minorHAnsi" w:hAnsiTheme="minorHAnsi" w:cstheme="minorHAnsi"/>
          <w:sz w:val="22"/>
          <w:szCs w:val="22"/>
        </w:rPr>
        <w:t>s</w:t>
      </w:r>
      <w:r w:rsidRPr="006B0D62">
        <w:rPr>
          <w:rFonts w:asciiTheme="minorHAnsi" w:hAnsiTheme="minorHAnsi" w:cstheme="minorHAnsi"/>
          <w:spacing w:val="-5"/>
          <w:sz w:val="22"/>
          <w:szCs w:val="22"/>
        </w:rPr>
        <w:t xml:space="preserve"> </w:t>
      </w:r>
      <w:r w:rsidRPr="006B0D62">
        <w:rPr>
          <w:rFonts w:asciiTheme="minorHAnsi" w:hAnsiTheme="minorHAnsi" w:cstheme="minorHAnsi"/>
          <w:spacing w:val="-1"/>
          <w:sz w:val="22"/>
          <w:szCs w:val="22"/>
        </w:rPr>
        <w:t>e</w:t>
      </w:r>
      <w:r w:rsidRPr="006B0D62">
        <w:rPr>
          <w:rFonts w:asciiTheme="minorHAnsi" w:hAnsiTheme="minorHAnsi" w:cstheme="minorHAnsi"/>
          <w:spacing w:val="2"/>
          <w:sz w:val="22"/>
          <w:szCs w:val="22"/>
        </w:rPr>
        <w:t>x</w:t>
      </w:r>
      <w:r w:rsidRPr="006B0D62">
        <w:rPr>
          <w:rFonts w:asciiTheme="minorHAnsi" w:hAnsiTheme="minorHAnsi" w:cstheme="minorHAnsi"/>
          <w:sz w:val="22"/>
          <w:szCs w:val="22"/>
        </w:rPr>
        <w:t>p</w:t>
      </w:r>
      <w:r w:rsidRPr="006B0D62">
        <w:rPr>
          <w:rFonts w:asciiTheme="minorHAnsi" w:hAnsiTheme="minorHAnsi" w:cstheme="minorHAnsi"/>
          <w:spacing w:val="-1"/>
          <w:sz w:val="22"/>
          <w:szCs w:val="22"/>
        </w:rPr>
        <w:t>e</w:t>
      </w:r>
      <w:r w:rsidRPr="006B0D62">
        <w:rPr>
          <w:rFonts w:asciiTheme="minorHAnsi" w:hAnsiTheme="minorHAnsi" w:cstheme="minorHAnsi"/>
          <w:sz w:val="22"/>
          <w:szCs w:val="22"/>
        </w:rPr>
        <w:t>r</w:t>
      </w:r>
      <w:r w:rsidRPr="006B0D62">
        <w:rPr>
          <w:rFonts w:asciiTheme="minorHAnsi" w:hAnsiTheme="minorHAnsi" w:cstheme="minorHAnsi"/>
          <w:spacing w:val="1"/>
          <w:sz w:val="22"/>
          <w:szCs w:val="22"/>
        </w:rPr>
        <w:t>i</w:t>
      </w:r>
      <w:r w:rsidRPr="006B0D62">
        <w:rPr>
          <w:rFonts w:asciiTheme="minorHAnsi" w:hAnsiTheme="minorHAnsi" w:cstheme="minorHAnsi"/>
          <w:spacing w:val="-1"/>
          <w:sz w:val="22"/>
          <w:szCs w:val="22"/>
        </w:rPr>
        <w:t>e</w:t>
      </w:r>
      <w:r w:rsidRPr="006B0D62">
        <w:rPr>
          <w:rFonts w:asciiTheme="minorHAnsi" w:hAnsiTheme="minorHAnsi" w:cstheme="minorHAnsi"/>
          <w:sz w:val="22"/>
          <w:szCs w:val="22"/>
        </w:rPr>
        <w:t>n</w:t>
      </w:r>
      <w:r w:rsidRPr="006B0D62">
        <w:rPr>
          <w:rFonts w:asciiTheme="minorHAnsi" w:hAnsiTheme="minorHAnsi" w:cstheme="minorHAnsi"/>
          <w:spacing w:val="-1"/>
          <w:sz w:val="22"/>
          <w:szCs w:val="22"/>
        </w:rPr>
        <w:t>c</w:t>
      </w:r>
      <w:r w:rsidRPr="006B0D62">
        <w:rPr>
          <w:rFonts w:asciiTheme="minorHAnsi" w:hAnsiTheme="minorHAnsi" w:cstheme="minorHAnsi"/>
          <w:sz w:val="22"/>
          <w:szCs w:val="22"/>
        </w:rPr>
        <w:t>e</w:t>
      </w:r>
      <w:r w:rsidRPr="006B0D62">
        <w:rPr>
          <w:rFonts w:asciiTheme="minorHAnsi" w:hAnsiTheme="minorHAnsi" w:cstheme="minorHAnsi"/>
          <w:spacing w:val="-6"/>
          <w:sz w:val="22"/>
          <w:szCs w:val="22"/>
        </w:rPr>
        <w:t xml:space="preserve"> </w:t>
      </w:r>
      <w:r w:rsidRPr="006B0D62">
        <w:rPr>
          <w:rFonts w:asciiTheme="minorHAnsi" w:hAnsiTheme="minorHAnsi" w:cstheme="minorHAnsi"/>
          <w:sz w:val="22"/>
          <w:szCs w:val="22"/>
        </w:rPr>
        <w:t>the</w:t>
      </w:r>
      <w:r w:rsidRPr="006B0D62">
        <w:rPr>
          <w:rFonts w:asciiTheme="minorHAnsi" w:hAnsiTheme="minorHAnsi" w:cstheme="minorHAnsi"/>
          <w:spacing w:val="-6"/>
          <w:sz w:val="22"/>
          <w:szCs w:val="22"/>
        </w:rPr>
        <w:t xml:space="preserve"> </w:t>
      </w:r>
      <w:r w:rsidRPr="006B0D62">
        <w:rPr>
          <w:rFonts w:asciiTheme="minorHAnsi" w:hAnsiTheme="minorHAnsi" w:cstheme="minorHAnsi"/>
          <w:sz w:val="22"/>
          <w:szCs w:val="22"/>
        </w:rPr>
        <w:t>tr</w:t>
      </w:r>
      <w:r w:rsidRPr="006B0D62">
        <w:rPr>
          <w:rFonts w:asciiTheme="minorHAnsi" w:hAnsiTheme="minorHAnsi" w:cstheme="minorHAnsi"/>
          <w:spacing w:val="-2"/>
          <w:sz w:val="22"/>
          <w:szCs w:val="22"/>
        </w:rPr>
        <w:t>a</w:t>
      </w:r>
      <w:r w:rsidRPr="006B0D62">
        <w:rPr>
          <w:rFonts w:asciiTheme="minorHAnsi" w:hAnsiTheme="minorHAnsi" w:cstheme="minorHAnsi"/>
          <w:spacing w:val="2"/>
          <w:sz w:val="22"/>
          <w:szCs w:val="22"/>
        </w:rPr>
        <w:t>n</w:t>
      </w:r>
      <w:r w:rsidRPr="006B0D62">
        <w:rPr>
          <w:rFonts w:asciiTheme="minorHAnsi" w:hAnsiTheme="minorHAnsi" w:cstheme="minorHAnsi"/>
          <w:sz w:val="22"/>
          <w:szCs w:val="22"/>
        </w:rPr>
        <w:t>sfo</w:t>
      </w:r>
      <w:r w:rsidRPr="006B0D62">
        <w:rPr>
          <w:rFonts w:asciiTheme="minorHAnsi" w:hAnsiTheme="minorHAnsi" w:cstheme="minorHAnsi"/>
          <w:spacing w:val="-2"/>
          <w:sz w:val="22"/>
          <w:szCs w:val="22"/>
        </w:rPr>
        <w:t>r</w:t>
      </w:r>
      <w:r w:rsidRPr="006B0D62">
        <w:rPr>
          <w:rFonts w:asciiTheme="minorHAnsi" w:hAnsiTheme="minorHAnsi" w:cstheme="minorHAnsi"/>
          <w:sz w:val="22"/>
          <w:szCs w:val="22"/>
        </w:rPr>
        <w:t>mative</w:t>
      </w:r>
      <w:r w:rsidRPr="006B0D62">
        <w:rPr>
          <w:rFonts w:asciiTheme="minorHAnsi" w:hAnsiTheme="minorHAnsi" w:cstheme="minorHAnsi"/>
          <w:spacing w:val="-6"/>
          <w:sz w:val="22"/>
          <w:szCs w:val="22"/>
        </w:rPr>
        <w:t xml:space="preserve"> </w:t>
      </w:r>
      <w:r w:rsidRPr="006B0D62">
        <w:rPr>
          <w:rFonts w:asciiTheme="minorHAnsi" w:hAnsiTheme="minorHAnsi" w:cstheme="minorHAnsi"/>
          <w:sz w:val="22"/>
          <w:szCs w:val="22"/>
        </w:rPr>
        <w:t>potential</w:t>
      </w:r>
      <w:r w:rsidRPr="006B0D62">
        <w:rPr>
          <w:rFonts w:asciiTheme="minorHAnsi" w:hAnsiTheme="minorHAnsi" w:cstheme="minorHAnsi"/>
          <w:spacing w:val="-5"/>
          <w:sz w:val="22"/>
          <w:szCs w:val="22"/>
        </w:rPr>
        <w:t xml:space="preserve"> </w:t>
      </w:r>
      <w:r w:rsidRPr="006B0D62">
        <w:rPr>
          <w:rFonts w:asciiTheme="minorHAnsi" w:hAnsiTheme="minorHAnsi" w:cstheme="minorHAnsi"/>
          <w:sz w:val="22"/>
          <w:szCs w:val="22"/>
        </w:rPr>
        <w:t>of medi</w:t>
      </w:r>
      <w:r w:rsidRPr="006B0D62">
        <w:rPr>
          <w:rFonts w:asciiTheme="minorHAnsi" w:hAnsiTheme="minorHAnsi" w:cstheme="minorHAnsi"/>
          <w:spacing w:val="-1"/>
          <w:sz w:val="22"/>
          <w:szCs w:val="22"/>
        </w:rPr>
        <w:t>a</w:t>
      </w:r>
      <w:r w:rsidRPr="006B0D62">
        <w:rPr>
          <w:rFonts w:asciiTheme="minorHAnsi" w:hAnsiTheme="minorHAnsi" w:cstheme="minorHAnsi"/>
          <w:sz w:val="22"/>
          <w:szCs w:val="22"/>
        </w:rPr>
        <w:t>tion</w:t>
      </w:r>
      <w:r w:rsidRPr="006B0D62">
        <w:rPr>
          <w:rFonts w:asciiTheme="minorHAnsi" w:hAnsiTheme="minorHAnsi" w:cstheme="minorHAnsi"/>
          <w:spacing w:val="33"/>
          <w:sz w:val="22"/>
          <w:szCs w:val="22"/>
        </w:rPr>
        <w:t xml:space="preserve"> </w:t>
      </w:r>
      <w:r w:rsidRPr="006B0D62">
        <w:rPr>
          <w:rFonts w:asciiTheme="minorHAnsi" w:hAnsiTheme="minorHAnsi" w:cstheme="minorHAnsi"/>
          <w:sz w:val="22"/>
          <w:szCs w:val="22"/>
        </w:rPr>
        <w:t>so</w:t>
      </w:r>
      <w:r w:rsidRPr="006B0D62">
        <w:rPr>
          <w:rFonts w:asciiTheme="minorHAnsi" w:hAnsiTheme="minorHAnsi" w:cstheme="minorHAnsi"/>
          <w:spacing w:val="33"/>
          <w:sz w:val="22"/>
          <w:szCs w:val="22"/>
        </w:rPr>
        <w:t xml:space="preserve"> </w:t>
      </w:r>
      <w:r w:rsidRPr="006B0D62">
        <w:rPr>
          <w:rFonts w:asciiTheme="minorHAnsi" w:hAnsiTheme="minorHAnsi" w:cstheme="minorHAnsi"/>
          <w:sz w:val="22"/>
          <w:szCs w:val="22"/>
        </w:rPr>
        <w:t>that</w:t>
      </w:r>
      <w:r w:rsidRPr="006B0D62">
        <w:rPr>
          <w:rFonts w:asciiTheme="minorHAnsi" w:hAnsiTheme="minorHAnsi" w:cstheme="minorHAnsi"/>
          <w:spacing w:val="33"/>
          <w:sz w:val="22"/>
          <w:szCs w:val="22"/>
        </w:rPr>
        <w:t xml:space="preserve"> </w:t>
      </w:r>
      <w:r w:rsidRPr="006B0D62">
        <w:rPr>
          <w:rFonts w:asciiTheme="minorHAnsi" w:hAnsiTheme="minorHAnsi" w:cstheme="minorHAnsi"/>
          <w:sz w:val="22"/>
          <w:szCs w:val="22"/>
        </w:rPr>
        <w:t>th</w:t>
      </w:r>
      <w:r w:rsidRPr="006B0D62">
        <w:rPr>
          <w:rFonts w:asciiTheme="minorHAnsi" w:hAnsiTheme="minorHAnsi" w:cstheme="minorHAnsi"/>
          <w:spacing w:val="1"/>
          <w:sz w:val="22"/>
          <w:szCs w:val="22"/>
        </w:rPr>
        <w:t>e</w:t>
      </w:r>
      <w:r w:rsidRPr="006B0D62">
        <w:rPr>
          <w:rFonts w:asciiTheme="minorHAnsi" w:hAnsiTheme="minorHAnsi" w:cstheme="minorHAnsi"/>
          <w:sz w:val="22"/>
          <w:szCs w:val="22"/>
        </w:rPr>
        <w:t>y</w:t>
      </w:r>
      <w:r w:rsidRPr="006B0D62">
        <w:rPr>
          <w:rFonts w:asciiTheme="minorHAnsi" w:hAnsiTheme="minorHAnsi" w:cstheme="minorHAnsi"/>
          <w:spacing w:val="28"/>
          <w:sz w:val="22"/>
          <w:szCs w:val="22"/>
        </w:rPr>
        <w:t xml:space="preserve"> </w:t>
      </w:r>
      <w:r w:rsidRPr="006B0D62">
        <w:rPr>
          <w:rFonts w:asciiTheme="minorHAnsi" w:hAnsiTheme="minorHAnsi" w:cstheme="minorHAnsi"/>
          <w:sz w:val="22"/>
          <w:szCs w:val="22"/>
        </w:rPr>
        <w:t>m</w:t>
      </w:r>
      <w:r w:rsidRPr="006B0D62">
        <w:rPr>
          <w:rFonts w:asciiTheme="minorHAnsi" w:hAnsiTheme="minorHAnsi" w:cstheme="minorHAnsi"/>
          <w:spacing w:val="1"/>
          <w:sz w:val="22"/>
          <w:szCs w:val="22"/>
        </w:rPr>
        <w:t>a</w:t>
      </w:r>
      <w:r w:rsidRPr="006B0D62">
        <w:rPr>
          <w:rFonts w:asciiTheme="minorHAnsi" w:hAnsiTheme="minorHAnsi" w:cstheme="minorHAnsi"/>
          <w:sz w:val="22"/>
          <w:szCs w:val="22"/>
        </w:rPr>
        <w:t>y</w:t>
      </w:r>
      <w:r w:rsidRPr="006B0D62">
        <w:rPr>
          <w:rFonts w:asciiTheme="minorHAnsi" w:hAnsiTheme="minorHAnsi" w:cstheme="minorHAnsi"/>
          <w:spacing w:val="28"/>
          <w:sz w:val="22"/>
          <w:szCs w:val="22"/>
        </w:rPr>
        <w:t xml:space="preserve"> </w:t>
      </w:r>
      <w:r w:rsidRPr="006B0D62">
        <w:rPr>
          <w:rFonts w:asciiTheme="minorHAnsi" w:hAnsiTheme="minorHAnsi" w:cstheme="minorHAnsi"/>
          <w:sz w:val="22"/>
          <w:szCs w:val="22"/>
        </w:rPr>
        <w:t>l</w:t>
      </w:r>
      <w:r w:rsidRPr="006B0D62">
        <w:rPr>
          <w:rFonts w:asciiTheme="minorHAnsi" w:hAnsiTheme="minorHAnsi" w:cstheme="minorHAnsi"/>
          <w:spacing w:val="1"/>
          <w:sz w:val="22"/>
          <w:szCs w:val="22"/>
        </w:rPr>
        <w:t>e</w:t>
      </w:r>
      <w:r w:rsidRPr="006B0D62">
        <w:rPr>
          <w:rFonts w:asciiTheme="minorHAnsi" w:hAnsiTheme="minorHAnsi" w:cstheme="minorHAnsi"/>
          <w:spacing w:val="-1"/>
          <w:sz w:val="22"/>
          <w:szCs w:val="22"/>
        </w:rPr>
        <w:t>a</w:t>
      </w:r>
      <w:r w:rsidRPr="006B0D62">
        <w:rPr>
          <w:rFonts w:asciiTheme="minorHAnsi" w:hAnsiTheme="minorHAnsi" w:cstheme="minorHAnsi"/>
          <w:sz w:val="22"/>
          <w:szCs w:val="22"/>
        </w:rPr>
        <w:t>rn</w:t>
      </w:r>
      <w:r w:rsidRPr="006B0D62">
        <w:rPr>
          <w:rFonts w:asciiTheme="minorHAnsi" w:hAnsiTheme="minorHAnsi" w:cstheme="minorHAnsi"/>
          <w:spacing w:val="32"/>
          <w:sz w:val="22"/>
          <w:szCs w:val="22"/>
        </w:rPr>
        <w:t xml:space="preserve"> </w:t>
      </w:r>
      <w:r w:rsidRPr="006B0D62">
        <w:rPr>
          <w:rFonts w:asciiTheme="minorHAnsi" w:hAnsiTheme="minorHAnsi" w:cstheme="minorHAnsi"/>
          <w:sz w:val="22"/>
          <w:szCs w:val="22"/>
        </w:rPr>
        <w:t>how</w:t>
      </w:r>
      <w:r w:rsidRPr="006B0D62">
        <w:rPr>
          <w:rFonts w:asciiTheme="minorHAnsi" w:hAnsiTheme="minorHAnsi" w:cstheme="minorHAnsi"/>
          <w:spacing w:val="32"/>
          <w:sz w:val="22"/>
          <w:szCs w:val="22"/>
        </w:rPr>
        <w:t xml:space="preserve"> </w:t>
      </w:r>
      <w:r w:rsidRPr="006B0D62">
        <w:rPr>
          <w:rFonts w:asciiTheme="minorHAnsi" w:hAnsiTheme="minorHAnsi" w:cstheme="minorHAnsi"/>
          <w:sz w:val="22"/>
          <w:szCs w:val="22"/>
        </w:rPr>
        <w:t>to</w:t>
      </w:r>
      <w:r w:rsidRPr="006B0D62">
        <w:rPr>
          <w:rFonts w:asciiTheme="minorHAnsi" w:hAnsiTheme="minorHAnsi" w:cstheme="minorHAnsi"/>
          <w:spacing w:val="33"/>
          <w:sz w:val="22"/>
          <w:szCs w:val="22"/>
        </w:rPr>
        <w:t xml:space="preserve"> </w:t>
      </w:r>
      <w:r w:rsidRPr="006B0D62">
        <w:rPr>
          <w:rFonts w:asciiTheme="minorHAnsi" w:hAnsiTheme="minorHAnsi" w:cstheme="minorHAnsi"/>
          <w:sz w:val="22"/>
          <w:szCs w:val="22"/>
        </w:rPr>
        <w:t>solve</w:t>
      </w:r>
      <w:r w:rsidRPr="006B0D62">
        <w:rPr>
          <w:rFonts w:asciiTheme="minorHAnsi" w:hAnsiTheme="minorHAnsi" w:cstheme="minorHAnsi"/>
          <w:spacing w:val="33"/>
          <w:sz w:val="22"/>
          <w:szCs w:val="22"/>
        </w:rPr>
        <w:t xml:space="preserve"> </w:t>
      </w:r>
      <w:r w:rsidRPr="006B0D62">
        <w:rPr>
          <w:rFonts w:asciiTheme="minorHAnsi" w:hAnsiTheme="minorHAnsi" w:cstheme="minorHAnsi"/>
          <w:sz w:val="22"/>
          <w:szCs w:val="22"/>
        </w:rPr>
        <w:t>their</w:t>
      </w:r>
      <w:r w:rsidRPr="006B0D62">
        <w:rPr>
          <w:rFonts w:asciiTheme="minorHAnsi" w:hAnsiTheme="minorHAnsi" w:cstheme="minorHAnsi"/>
          <w:spacing w:val="32"/>
          <w:sz w:val="22"/>
          <w:szCs w:val="22"/>
        </w:rPr>
        <w:t xml:space="preserve"> </w:t>
      </w:r>
      <w:r w:rsidRPr="006B0D62">
        <w:rPr>
          <w:rFonts w:asciiTheme="minorHAnsi" w:hAnsiTheme="minorHAnsi" w:cstheme="minorHAnsi"/>
          <w:sz w:val="22"/>
          <w:szCs w:val="22"/>
        </w:rPr>
        <w:t>own</w:t>
      </w:r>
      <w:r w:rsidRPr="006B0D62">
        <w:rPr>
          <w:rFonts w:asciiTheme="minorHAnsi" w:hAnsiTheme="minorHAnsi" w:cstheme="minorHAnsi"/>
          <w:spacing w:val="32"/>
          <w:sz w:val="22"/>
          <w:szCs w:val="22"/>
        </w:rPr>
        <w:t xml:space="preserve"> </w:t>
      </w:r>
      <w:r w:rsidRPr="006B0D62">
        <w:rPr>
          <w:rFonts w:asciiTheme="minorHAnsi" w:hAnsiTheme="minorHAnsi" w:cstheme="minorHAnsi"/>
          <w:sz w:val="22"/>
          <w:szCs w:val="22"/>
        </w:rPr>
        <w:t>probl</w:t>
      </w:r>
      <w:r w:rsidRPr="006B0D62">
        <w:rPr>
          <w:rFonts w:asciiTheme="minorHAnsi" w:hAnsiTheme="minorHAnsi" w:cstheme="minorHAnsi"/>
          <w:spacing w:val="-2"/>
          <w:sz w:val="22"/>
          <w:szCs w:val="22"/>
        </w:rPr>
        <w:t>e</w:t>
      </w:r>
      <w:r w:rsidRPr="006B0D62">
        <w:rPr>
          <w:rFonts w:asciiTheme="minorHAnsi" w:hAnsiTheme="minorHAnsi" w:cstheme="minorHAnsi"/>
          <w:sz w:val="22"/>
          <w:szCs w:val="22"/>
        </w:rPr>
        <w:t>ms</w:t>
      </w:r>
      <w:r w:rsidRPr="006B0D62">
        <w:rPr>
          <w:rFonts w:asciiTheme="minorHAnsi" w:hAnsiTheme="minorHAnsi" w:cstheme="minorHAnsi"/>
          <w:spacing w:val="34"/>
          <w:sz w:val="22"/>
          <w:szCs w:val="22"/>
        </w:rPr>
        <w:t xml:space="preserve"> </w:t>
      </w:r>
      <w:r w:rsidRPr="006B0D62">
        <w:rPr>
          <w:rFonts w:asciiTheme="minorHAnsi" w:hAnsiTheme="minorHAnsi" w:cstheme="minorHAnsi"/>
          <w:sz w:val="22"/>
          <w:szCs w:val="22"/>
        </w:rPr>
        <w:t>in</w:t>
      </w:r>
      <w:r w:rsidRPr="006B0D62">
        <w:rPr>
          <w:rFonts w:asciiTheme="minorHAnsi" w:hAnsiTheme="minorHAnsi" w:cstheme="minorHAnsi"/>
          <w:spacing w:val="31"/>
          <w:sz w:val="22"/>
          <w:szCs w:val="22"/>
        </w:rPr>
        <w:t xml:space="preserve"> </w:t>
      </w:r>
      <w:r w:rsidRPr="006B0D62">
        <w:rPr>
          <w:rFonts w:asciiTheme="minorHAnsi" w:hAnsiTheme="minorHAnsi" w:cstheme="minorHAnsi"/>
          <w:sz w:val="22"/>
          <w:szCs w:val="22"/>
        </w:rPr>
        <w:t>the</w:t>
      </w:r>
      <w:r w:rsidRPr="006B0D62">
        <w:rPr>
          <w:rFonts w:asciiTheme="minorHAnsi" w:hAnsiTheme="minorHAnsi" w:cstheme="minorHAnsi"/>
          <w:spacing w:val="32"/>
          <w:sz w:val="22"/>
          <w:szCs w:val="22"/>
        </w:rPr>
        <w:t xml:space="preserve"> </w:t>
      </w:r>
      <w:r w:rsidRPr="006B0D62">
        <w:rPr>
          <w:rFonts w:asciiTheme="minorHAnsi" w:hAnsiTheme="minorHAnsi" w:cstheme="minorHAnsi"/>
          <w:sz w:val="22"/>
          <w:szCs w:val="22"/>
        </w:rPr>
        <w:t>futu</w:t>
      </w:r>
      <w:r w:rsidRPr="006B0D62">
        <w:rPr>
          <w:rFonts w:asciiTheme="minorHAnsi" w:hAnsiTheme="minorHAnsi" w:cstheme="minorHAnsi"/>
          <w:spacing w:val="-1"/>
          <w:sz w:val="22"/>
          <w:szCs w:val="22"/>
        </w:rPr>
        <w:t>re</w:t>
      </w:r>
      <w:r w:rsidRPr="006B0D62">
        <w:rPr>
          <w:rFonts w:asciiTheme="minorHAnsi" w:hAnsiTheme="minorHAnsi" w:cstheme="minorHAnsi"/>
          <w:sz w:val="22"/>
          <w:szCs w:val="22"/>
        </w:rPr>
        <w:t>.</w:t>
      </w:r>
      <w:r w:rsidRPr="006B0D62">
        <w:rPr>
          <w:rFonts w:asciiTheme="minorHAnsi" w:hAnsiTheme="minorHAnsi" w:cstheme="minorHAnsi"/>
          <w:spacing w:val="33"/>
          <w:sz w:val="22"/>
          <w:szCs w:val="22"/>
        </w:rPr>
        <w:t xml:space="preserve"> </w:t>
      </w:r>
      <w:r w:rsidRPr="006B0D62">
        <w:rPr>
          <w:rFonts w:asciiTheme="minorHAnsi" w:hAnsiTheme="minorHAnsi" w:cstheme="minorHAnsi"/>
          <w:spacing w:val="-2"/>
          <w:sz w:val="22"/>
          <w:szCs w:val="22"/>
        </w:rPr>
        <w:t>F</w:t>
      </w:r>
      <w:r w:rsidRPr="006B0D62">
        <w:rPr>
          <w:rFonts w:asciiTheme="minorHAnsi" w:hAnsiTheme="minorHAnsi" w:cstheme="minorHAnsi"/>
          <w:sz w:val="22"/>
          <w:szCs w:val="22"/>
        </w:rPr>
        <w:t>rom</w:t>
      </w:r>
      <w:r w:rsidRPr="006B0D62">
        <w:rPr>
          <w:rFonts w:asciiTheme="minorHAnsi" w:hAnsiTheme="minorHAnsi" w:cstheme="minorHAnsi"/>
          <w:spacing w:val="33"/>
          <w:sz w:val="22"/>
          <w:szCs w:val="22"/>
        </w:rPr>
        <w:t xml:space="preserve"> </w:t>
      </w:r>
      <w:r w:rsidRPr="006B0D62">
        <w:rPr>
          <w:rFonts w:asciiTheme="minorHAnsi" w:hAnsiTheme="minorHAnsi" w:cstheme="minorHAnsi"/>
          <w:spacing w:val="-1"/>
          <w:sz w:val="22"/>
          <w:szCs w:val="22"/>
        </w:rPr>
        <w:t>e</w:t>
      </w:r>
      <w:r w:rsidRPr="006B0D62">
        <w:rPr>
          <w:rFonts w:asciiTheme="minorHAnsi" w:hAnsiTheme="minorHAnsi" w:cstheme="minorHAnsi"/>
          <w:sz w:val="22"/>
          <w:szCs w:val="22"/>
        </w:rPr>
        <w:t>ith</w:t>
      </w:r>
      <w:r w:rsidRPr="006B0D62">
        <w:rPr>
          <w:rFonts w:asciiTheme="minorHAnsi" w:hAnsiTheme="minorHAnsi" w:cstheme="minorHAnsi"/>
          <w:spacing w:val="1"/>
          <w:sz w:val="22"/>
          <w:szCs w:val="22"/>
        </w:rPr>
        <w:t>e</w:t>
      </w:r>
      <w:r w:rsidRPr="006B0D62">
        <w:rPr>
          <w:rFonts w:asciiTheme="minorHAnsi" w:hAnsiTheme="minorHAnsi" w:cstheme="minorHAnsi"/>
          <w:sz w:val="22"/>
          <w:szCs w:val="22"/>
        </w:rPr>
        <w:t>r p</w:t>
      </w:r>
      <w:r w:rsidRPr="006B0D62">
        <w:rPr>
          <w:rFonts w:asciiTheme="minorHAnsi" w:hAnsiTheme="minorHAnsi" w:cstheme="minorHAnsi"/>
          <w:spacing w:val="-1"/>
          <w:sz w:val="22"/>
          <w:szCs w:val="22"/>
        </w:rPr>
        <w:t>e</w:t>
      </w:r>
      <w:r w:rsidRPr="006B0D62">
        <w:rPr>
          <w:rFonts w:asciiTheme="minorHAnsi" w:hAnsiTheme="minorHAnsi" w:cstheme="minorHAnsi"/>
          <w:sz w:val="22"/>
          <w:szCs w:val="22"/>
        </w:rPr>
        <w:t>rsp</w:t>
      </w:r>
      <w:r w:rsidRPr="006B0D62">
        <w:rPr>
          <w:rFonts w:asciiTheme="minorHAnsi" w:hAnsiTheme="minorHAnsi" w:cstheme="minorHAnsi"/>
          <w:spacing w:val="-2"/>
          <w:sz w:val="22"/>
          <w:szCs w:val="22"/>
        </w:rPr>
        <w:t>e</w:t>
      </w:r>
      <w:r w:rsidRPr="006B0D62">
        <w:rPr>
          <w:rFonts w:asciiTheme="minorHAnsi" w:hAnsiTheme="minorHAnsi" w:cstheme="minorHAnsi"/>
          <w:spacing w:val="-1"/>
          <w:sz w:val="22"/>
          <w:szCs w:val="22"/>
        </w:rPr>
        <w:t>c</w:t>
      </w:r>
      <w:r w:rsidRPr="006B0D62">
        <w:rPr>
          <w:rFonts w:asciiTheme="minorHAnsi" w:hAnsiTheme="minorHAnsi" w:cstheme="minorHAnsi"/>
          <w:sz w:val="22"/>
          <w:szCs w:val="22"/>
        </w:rPr>
        <w:t>tiv</w:t>
      </w:r>
      <w:r w:rsidRPr="006B0D62">
        <w:rPr>
          <w:rFonts w:asciiTheme="minorHAnsi" w:hAnsiTheme="minorHAnsi" w:cstheme="minorHAnsi"/>
          <w:spacing w:val="-1"/>
          <w:sz w:val="22"/>
          <w:szCs w:val="22"/>
        </w:rPr>
        <w:t>e</w:t>
      </w:r>
      <w:r w:rsidRPr="006B0D62">
        <w:rPr>
          <w:rFonts w:asciiTheme="minorHAnsi" w:hAnsiTheme="minorHAnsi" w:cstheme="minorHAnsi"/>
          <w:sz w:val="22"/>
          <w:szCs w:val="22"/>
        </w:rPr>
        <w:t>,</w:t>
      </w:r>
      <w:r w:rsidRPr="006B0D62">
        <w:rPr>
          <w:rFonts w:asciiTheme="minorHAnsi" w:hAnsiTheme="minorHAnsi" w:cstheme="minorHAnsi"/>
          <w:spacing w:val="-6"/>
          <w:sz w:val="22"/>
          <w:szCs w:val="22"/>
        </w:rPr>
        <w:t xml:space="preserve"> </w:t>
      </w:r>
      <w:r w:rsidRPr="006B0D62">
        <w:rPr>
          <w:rFonts w:asciiTheme="minorHAnsi" w:hAnsiTheme="minorHAnsi" w:cstheme="minorHAnsi"/>
          <w:sz w:val="22"/>
          <w:szCs w:val="22"/>
        </w:rPr>
        <w:t>medi</w:t>
      </w:r>
      <w:r w:rsidRPr="006B0D62">
        <w:rPr>
          <w:rFonts w:asciiTheme="minorHAnsi" w:hAnsiTheme="minorHAnsi" w:cstheme="minorHAnsi"/>
          <w:spacing w:val="-1"/>
          <w:sz w:val="22"/>
          <w:szCs w:val="22"/>
        </w:rPr>
        <w:t>a</w:t>
      </w:r>
      <w:r w:rsidRPr="006B0D62">
        <w:rPr>
          <w:rFonts w:asciiTheme="minorHAnsi" w:hAnsiTheme="minorHAnsi" w:cstheme="minorHAnsi"/>
          <w:sz w:val="22"/>
          <w:szCs w:val="22"/>
        </w:rPr>
        <w:t>tion</w:t>
      </w:r>
      <w:r w:rsidRPr="006B0D62">
        <w:rPr>
          <w:rFonts w:asciiTheme="minorHAnsi" w:hAnsiTheme="minorHAnsi" w:cstheme="minorHAnsi"/>
          <w:spacing w:val="-8"/>
          <w:sz w:val="22"/>
          <w:szCs w:val="22"/>
        </w:rPr>
        <w:t xml:space="preserve"> works</w:t>
      </w:r>
      <w:r w:rsidRPr="006B0D62">
        <w:rPr>
          <w:rFonts w:asciiTheme="minorHAnsi" w:hAnsiTheme="minorHAnsi" w:cstheme="minorHAnsi"/>
          <w:spacing w:val="-5"/>
          <w:sz w:val="22"/>
          <w:szCs w:val="22"/>
        </w:rPr>
        <w:t xml:space="preserve"> </w:t>
      </w:r>
      <w:r w:rsidRPr="006B0D62">
        <w:rPr>
          <w:rFonts w:asciiTheme="minorHAnsi" w:hAnsiTheme="minorHAnsi" w:cstheme="minorHAnsi"/>
          <w:spacing w:val="-1"/>
          <w:sz w:val="22"/>
          <w:szCs w:val="22"/>
        </w:rPr>
        <w:t>a</w:t>
      </w:r>
      <w:r w:rsidRPr="006B0D62">
        <w:rPr>
          <w:rFonts w:asciiTheme="minorHAnsi" w:hAnsiTheme="minorHAnsi" w:cstheme="minorHAnsi"/>
          <w:sz w:val="22"/>
          <w:szCs w:val="22"/>
        </w:rPr>
        <w:t>s</w:t>
      </w:r>
      <w:r w:rsidRPr="006B0D62">
        <w:rPr>
          <w:rFonts w:asciiTheme="minorHAnsi" w:hAnsiTheme="minorHAnsi" w:cstheme="minorHAnsi"/>
          <w:spacing w:val="-7"/>
          <w:sz w:val="22"/>
          <w:szCs w:val="22"/>
        </w:rPr>
        <w:t xml:space="preserve"> </w:t>
      </w:r>
      <w:r w:rsidRPr="006B0D62">
        <w:rPr>
          <w:rFonts w:asciiTheme="minorHAnsi" w:hAnsiTheme="minorHAnsi" w:cstheme="minorHAnsi"/>
          <w:sz w:val="22"/>
          <w:szCs w:val="22"/>
        </w:rPr>
        <w:t>a</w:t>
      </w:r>
      <w:r w:rsidRPr="006B0D62">
        <w:rPr>
          <w:rFonts w:asciiTheme="minorHAnsi" w:hAnsiTheme="minorHAnsi" w:cstheme="minorHAnsi"/>
          <w:spacing w:val="-9"/>
          <w:sz w:val="22"/>
          <w:szCs w:val="22"/>
        </w:rPr>
        <w:t xml:space="preserve"> </w:t>
      </w:r>
      <w:r w:rsidRPr="006B0D62">
        <w:rPr>
          <w:rFonts w:asciiTheme="minorHAnsi" w:hAnsiTheme="minorHAnsi" w:cstheme="minorHAnsi"/>
          <w:spacing w:val="2"/>
          <w:sz w:val="22"/>
          <w:szCs w:val="22"/>
        </w:rPr>
        <w:t>p</w:t>
      </w:r>
      <w:r w:rsidRPr="006B0D62">
        <w:rPr>
          <w:rFonts w:asciiTheme="minorHAnsi" w:hAnsiTheme="minorHAnsi" w:cstheme="minorHAnsi"/>
          <w:sz w:val="22"/>
          <w:szCs w:val="22"/>
        </w:rPr>
        <w:t>r</w:t>
      </w:r>
      <w:r w:rsidRPr="006B0D62">
        <w:rPr>
          <w:rFonts w:asciiTheme="minorHAnsi" w:hAnsiTheme="minorHAnsi" w:cstheme="minorHAnsi"/>
          <w:spacing w:val="1"/>
          <w:sz w:val="22"/>
          <w:szCs w:val="22"/>
        </w:rPr>
        <w:t>o</w:t>
      </w:r>
      <w:r w:rsidRPr="006B0D62">
        <w:rPr>
          <w:rFonts w:asciiTheme="minorHAnsi" w:hAnsiTheme="minorHAnsi" w:cstheme="minorHAnsi"/>
          <w:spacing w:val="-1"/>
          <w:sz w:val="22"/>
          <w:szCs w:val="22"/>
        </w:rPr>
        <w:t>ce</w:t>
      </w:r>
      <w:r w:rsidRPr="006B0D62">
        <w:rPr>
          <w:rFonts w:asciiTheme="minorHAnsi" w:hAnsiTheme="minorHAnsi" w:cstheme="minorHAnsi"/>
          <w:sz w:val="22"/>
          <w:szCs w:val="22"/>
        </w:rPr>
        <w:t>s</w:t>
      </w:r>
      <w:r w:rsidRPr="006B0D62">
        <w:rPr>
          <w:rFonts w:asciiTheme="minorHAnsi" w:hAnsiTheme="minorHAnsi" w:cstheme="minorHAnsi"/>
          <w:spacing w:val="3"/>
          <w:sz w:val="22"/>
          <w:szCs w:val="22"/>
        </w:rPr>
        <w:t>s</w:t>
      </w:r>
      <w:r w:rsidRPr="006B0D62">
        <w:rPr>
          <w:rFonts w:asciiTheme="minorHAnsi" w:hAnsiTheme="minorHAnsi" w:cstheme="minorHAnsi"/>
          <w:sz w:val="22"/>
          <w:szCs w:val="22"/>
        </w:rPr>
        <w:t>—i.e.,</w:t>
      </w:r>
      <w:r w:rsidRPr="006B0D62">
        <w:rPr>
          <w:rFonts w:asciiTheme="minorHAnsi" w:hAnsiTheme="minorHAnsi" w:cstheme="minorHAnsi"/>
          <w:spacing w:val="-8"/>
          <w:sz w:val="22"/>
          <w:szCs w:val="22"/>
        </w:rPr>
        <w:t xml:space="preserve"> </w:t>
      </w:r>
      <w:r w:rsidRPr="006B0D62">
        <w:rPr>
          <w:rFonts w:asciiTheme="minorHAnsi" w:hAnsiTheme="minorHAnsi" w:cstheme="minorHAnsi"/>
          <w:sz w:val="22"/>
          <w:szCs w:val="22"/>
        </w:rPr>
        <w:t>medi</w:t>
      </w:r>
      <w:r w:rsidRPr="006B0D62">
        <w:rPr>
          <w:rFonts w:asciiTheme="minorHAnsi" w:hAnsiTheme="minorHAnsi" w:cstheme="minorHAnsi"/>
          <w:spacing w:val="-1"/>
          <w:sz w:val="22"/>
          <w:szCs w:val="22"/>
        </w:rPr>
        <w:t>a</w:t>
      </w:r>
      <w:r w:rsidRPr="006B0D62">
        <w:rPr>
          <w:rFonts w:asciiTheme="minorHAnsi" w:hAnsiTheme="minorHAnsi" w:cstheme="minorHAnsi"/>
          <w:sz w:val="22"/>
          <w:szCs w:val="22"/>
        </w:rPr>
        <w:t>tion</w:t>
      </w:r>
      <w:r w:rsidRPr="006B0D62">
        <w:rPr>
          <w:rFonts w:asciiTheme="minorHAnsi" w:hAnsiTheme="minorHAnsi" w:cstheme="minorHAnsi"/>
          <w:spacing w:val="-8"/>
          <w:sz w:val="22"/>
          <w:szCs w:val="22"/>
        </w:rPr>
        <w:t xml:space="preserve"> </w:t>
      </w:r>
      <w:r w:rsidRPr="006B0D62">
        <w:rPr>
          <w:rFonts w:asciiTheme="minorHAnsi" w:hAnsiTheme="minorHAnsi" w:cstheme="minorHAnsi"/>
          <w:sz w:val="22"/>
          <w:szCs w:val="22"/>
        </w:rPr>
        <w:t>is</w:t>
      </w:r>
      <w:r w:rsidRPr="006B0D62">
        <w:rPr>
          <w:rFonts w:asciiTheme="minorHAnsi" w:hAnsiTheme="minorHAnsi" w:cstheme="minorHAnsi"/>
          <w:spacing w:val="-5"/>
          <w:sz w:val="22"/>
          <w:szCs w:val="22"/>
        </w:rPr>
        <w:t xml:space="preserve"> </w:t>
      </w:r>
      <w:r w:rsidRPr="006B0D62">
        <w:rPr>
          <w:rFonts w:asciiTheme="minorHAnsi" w:hAnsiTheme="minorHAnsi" w:cstheme="minorHAnsi"/>
          <w:sz w:val="22"/>
          <w:szCs w:val="22"/>
        </w:rPr>
        <w:t>a</w:t>
      </w:r>
      <w:r w:rsidRPr="006B0D62">
        <w:rPr>
          <w:rFonts w:asciiTheme="minorHAnsi" w:hAnsiTheme="minorHAnsi" w:cstheme="minorHAnsi"/>
          <w:spacing w:val="-6"/>
          <w:sz w:val="22"/>
          <w:szCs w:val="22"/>
        </w:rPr>
        <w:t xml:space="preserve"> </w:t>
      </w:r>
      <w:r w:rsidRPr="006B0D62">
        <w:rPr>
          <w:rFonts w:asciiTheme="minorHAnsi" w:hAnsiTheme="minorHAnsi" w:cstheme="minorHAnsi"/>
          <w:sz w:val="22"/>
          <w:szCs w:val="22"/>
        </w:rPr>
        <w:t>s</w:t>
      </w:r>
      <w:r w:rsidRPr="006B0D62">
        <w:rPr>
          <w:rFonts w:asciiTheme="minorHAnsi" w:hAnsiTheme="minorHAnsi" w:cstheme="minorHAnsi"/>
          <w:spacing w:val="-1"/>
          <w:sz w:val="22"/>
          <w:szCs w:val="22"/>
        </w:rPr>
        <w:t>e</w:t>
      </w:r>
      <w:r w:rsidRPr="006B0D62">
        <w:rPr>
          <w:rFonts w:asciiTheme="minorHAnsi" w:hAnsiTheme="minorHAnsi" w:cstheme="minorHAnsi"/>
          <w:sz w:val="22"/>
          <w:szCs w:val="22"/>
        </w:rPr>
        <w:t>ri</w:t>
      </w:r>
      <w:r w:rsidRPr="006B0D62">
        <w:rPr>
          <w:rFonts w:asciiTheme="minorHAnsi" w:hAnsiTheme="minorHAnsi" w:cstheme="minorHAnsi"/>
          <w:spacing w:val="-2"/>
          <w:sz w:val="22"/>
          <w:szCs w:val="22"/>
        </w:rPr>
        <w:t>e</w:t>
      </w:r>
      <w:r w:rsidRPr="006B0D62">
        <w:rPr>
          <w:rFonts w:asciiTheme="minorHAnsi" w:hAnsiTheme="minorHAnsi" w:cstheme="minorHAnsi"/>
          <w:sz w:val="22"/>
          <w:szCs w:val="22"/>
        </w:rPr>
        <w:t>s</w:t>
      </w:r>
      <w:r w:rsidRPr="006B0D62">
        <w:rPr>
          <w:rFonts w:asciiTheme="minorHAnsi" w:hAnsiTheme="minorHAnsi" w:cstheme="minorHAnsi"/>
          <w:spacing w:val="-7"/>
          <w:sz w:val="22"/>
          <w:szCs w:val="22"/>
        </w:rPr>
        <w:t xml:space="preserve"> </w:t>
      </w:r>
      <w:r w:rsidRPr="006B0D62">
        <w:rPr>
          <w:rFonts w:asciiTheme="minorHAnsi" w:hAnsiTheme="minorHAnsi" w:cstheme="minorHAnsi"/>
          <w:sz w:val="22"/>
          <w:szCs w:val="22"/>
        </w:rPr>
        <w:t>of</w:t>
      </w:r>
      <w:r w:rsidRPr="006B0D62">
        <w:rPr>
          <w:rFonts w:asciiTheme="minorHAnsi" w:hAnsiTheme="minorHAnsi" w:cstheme="minorHAnsi"/>
          <w:spacing w:val="-6"/>
          <w:sz w:val="22"/>
          <w:szCs w:val="22"/>
        </w:rPr>
        <w:t xml:space="preserve"> </w:t>
      </w:r>
      <w:r w:rsidRPr="006B0D62">
        <w:rPr>
          <w:rFonts w:asciiTheme="minorHAnsi" w:hAnsiTheme="minorHAnsi" w:cstheme="minorHAnsi"/>
          <w:sz w:val="22"/>
          <w:szCs w:val="22"/>
        </w:rPr>
        <w:t>w</w:t>
      </w:r>
      <w:r w:rsidRPr="006B0D62">
        <w:rPr>
          <w:rFonts w:asciiTheme="minorHAnsi" w:hAnsiTheme="minorHAnsi" w:cstheme="minorHAnsi"/>
          <w:spacing w:val="-2"/>
          <w:sz w:val="22"/>
          <w:szCs w:val="22"/>
        </w:rPr>
        <w:t>e</w:t>
      </w:r>
      <w:r w:rsidRPr="006B0D62">
        <w:rPr>
          <w:rFonts w:asciiTheme="minorHAnsi" w:hAnsiTheme="minorHAnsi" w:cstheme="minorHAnsi"/>
          <w:sz w:val="22"/>
          <w:szCs w:val="22"/>
        </w:rPr>
        <w:t>l</w:t>
      </w:r>
      <w:r w:rsidRPr="006B0D62">
        <w:rPr>
          <w:rFonts w:asciiTheme="minorHAnsi" w:hAnsiTheme="minorHAnsi" w:cstheme="minorHAnsi"/>
          <w:spacing w:val="2"/>
          <w:sz w:val="22"/>
          <w:szCs w:val="22"/>
        </w:rPr>
        <w:t>l</w:t>
      </w:r>
      <w:r w:rsidRPr="006B0D62">
        <w:rPr>
          <w:rFonts w:asciiTheme="minorHAnsi" w:hAnsiTheme="minorHAnsi" w:cstheme="minorHAnsi"/>
          <w:sz w:val="22"/>
          <w:szCs w:val="22"/>
        </w:rPr>
        <w:t>-</w:t>
      </w:r>
      <w:r w:rsidRPr="006B0D62">
        <w:rPr>
          <w:rFonts w:asciiTheme="minorHAnsi" w:hAnsiTheme="minorHAnsi" w:cstheme="minorHAnsi"/>
          <w:spacing w:val="-8"/>
          <w:sz w:val="22"/>
          <w:szCs w:val="22"/>
        </w:rPr>
        <w:t xml:space="preserve"> </w:t>
      </w:r>
      <w:r w:rsidRPr="006B0D62">
        <w:rPr>
          <w:rFonts w:asciiTheme="minorHAnsi" w:hAnsiTheme="minorHAnsi" w:cstheme="minorHAnsi"/>
          <w:spacing w:val="2"/>
          <w:sz w:val="22"/>
          <w:szCs w:val="22"/>
        </w:rPr>
        <w:t>d</w:t>
      </w:r>
      <w:r w:rsidRPr="006B0D62">
        <w:rPr>
          <w:rFonts w:asciiTheme="minorHAnsi" w:hAnsiTheme="minorHAnsi" w:cstheme="minorHAnsi"/>
          <w:spacing w:val="-1"/>
          <w:sz w:val="22"/>
          <w:szCs w:val="22"/>
        </w:rPr>
        <w:t>e</w:t>
      </w:r>
      <w:r w:rsidRPr="006B0D62">
        <w:rPr>
          <w:rFonts w:asciiTheme="minorHAnsi" w:hAnsiTheme="minorHAnsi" w:cstheme="minorHAnsi"/>
          <w:sz w:val="22"/>
          <w:szCs w:val="22"/>
        </w:rPr>
        <w:t>fin</w:t>
      </w:r>
      <w:r w:rsidRPr="006B0D62">
        <w:rPr>
          <w:rFonts w:asciiTheme="minorHAnsi" w:hAnsiTheme="minorHAnsi" w:cstheme="minorHAnsi"/>
          <w:spacing w:val="-2"/>
          <w:sz w:val="22"/>
          <w:szCs w:val="22"/>
        </w:rPr>
        <w:t>e</w:t>
      </w:r>
      <w:r w:rsidRPr="006B0D62">
        <w:rPr>
          <w:rFonts w:asciiTheme="minorHAnsi" w:hAnsiTheme="minorHAnsi" w:cstheme="minorHAnsi"/>
          <w:sz w:val="22"/>
          <w:szCs w:val="22"/>
        </w:rPr>
        <w:t>d steps throu</w:t>
      </w:r>
      <w:r w:rsidRPr="006B0D62">
        <w:rPr>
          <w:rFonts w:asciiTheme="minorHAnsi" w:hAnsiTheme="minorHAnsi" w:cstheme="minorHAnsi"/>
          <w:spacing w:val="-3"/>
          <w:sz w:val="22"/>
          <w:szCs w:val="22"/>
        </w:rPr>
        <w:t>g</w:t>
      </w:r>
      <w:r w:rsidRPr="006B0D62">
        <w:rPr>
          <w:rFonts w:asciiTheme="minorHAnsi" w:hAnsiTheme="minorHAnsi" w:cstheme="minorHAnsi"/>
          <w:sz w:val="22"/>
          <w:szCs w:val="22"/>
        </w:rPr>
        <w:t>h wh</w:t>
      </w:r>
      <w:r w:rsidRPr="006B0D62">
        <w:rPr>
          <w:rFonts w:asciiTheme="minorHAnsi" w:hAnsiTheme="minorHAnsi" w:cstheme="minorHAnsi"/>
          <w:spacing w:val="2"/>
          <w:sz w:val="22"/>
          <w:szCs w:val="22"/>
        </w:rPr>
        <w:t>i</w:t>
      </w:r>
      <w:r w:rsidRPr="006B0D62">
        <w:rPr>
          <w:rFonts w:asciiTheme="minorHAnsi" w:hAnsiTheme="minorHAnsi" w:cstheme="minorHAnsi"/>
          <w:spacing w:val="-1"/>
          <w:sz w:val="22"/>
          <w:szCs w:val="22"/>
        </w:rPr>
        <w:t>c</w:t>
      </w:r>
      <w:r w:rsidRPr="006B0D62">
        <w:rPr>
          <w:rFonts w:asciiTheme="minorHAnsi" w:hAnsiTheme="minorHAnsi" w:cstheme="minorHAnsi"/>
          <w:sz w:val="22"/>
          <w:szCs w:val="22"/>
        </w:rPr>
        <w:t>h the</w:t>
      </w:r>
      <w:r w:rsidRPr="006B0D62">
        <w:rPr>
          <w:rFonts w:asciiTheme="minorHAnsi" w:hAnsiTheme="minorHAnsi" w:cstheme="minorHAnsi"/>
          <w:spacing w:val="1"/>
          <w:sz w:val="22"/>
          <w:szCs w:val="22"/>
        </w:rPr>
        <w:t xml:space="preserve"> </w:t>
      </w:r>
      <w:r w:rsidRPr="006B0D62">
        <w:rPr>
          <w:rFonts w:asciiTheme="minorHAnsi" w:hAnsiTheme="minorHAnsi" w:cstheme="minorHAnsi"/>
          <w:sz w:val="22"/>
          <w:szCs w:val="22"/>
        </w:rPr>
        <w:t>mediator</w:t>
      </w:r>
      <w:r w:rsidRPr="006B0D62">
        <w:rPr>
          <w:rFonts w:asciiTheme="minorHAnsi" w:hAnsiTheme="minorHAnsi" w:cstheme="minorHAnsi"/>
          <w:spacing w:val="-1"/>
          <w:sz w:val="22"/>
          <w:szCs w:val="22"/>
        </w:rPr>
        <w:t xml:space="preserve"> </w:t>
      </w:r>
      <w:r w:rsidRPr="006B0D62">
        <w:rPr>
          <w:rFonts w:asciiTheme="minorHAnsi" w:hAnsiTheme="minorHAnsi" w:cstheme="minorHAnsi"/>
          <w:spacing w:val="-3"/>
          <w:sz w:val="22"/>
          <w:szCs w:val="22"/>
        </w:rPr>
        <w:t>g</w:t>
      </w:r>
      <w:r w:rsidRPr="006B0D62">
        <w:rPr>
          <w:rFonts w:asciiTheme="minorHAnsi" w:hAnsiTheme="minorHAnsi" w:cstheme="minorHAnsi"/>
          <w:sz w:val="22"/>
          <w:szCs w:val="22"/>
        </w:rPr>
        <w:t>ui</w:t>
      </w:r>
      <w:r w:rsidRPr="006B0D62">
        <w:rPr>
          <w:rFonts w:asciiTheme="minorHAnsi" w:hAnsiTheme="minorHAnsi" w:cstheme="minorHAnsi"/>
          <w:spacing w:val="2"/>
          <w:sz w:val="22"/>
          <w:szCs w:val="22"/>
        </w:rPr>
        <w:t>d</w:t>
      </w:r>
      <w:r w:rsidRPr="006B0D62">
        <w:rPr>
          <w:rFonts w:asciiTheme="minorHAnsi" w:hAnsiTheme="minorHAnsi" w:cstheme="minorHAnsi"/>
          <w:spacing w:val="-1"/>
          <w:sz w:val="22"/>
          <w:szCs w:val="22"/>
        </w:rPr>
        <w:t>e</w:t>
      </w:r>
      <w:r w:rsidRPr="006B0D62">
        <w:rPr>
          <w:rFonts w:asciiTheme="minorHAnsi" w:hAnsiTheme="minorHAnsi" w:cstheme="minorHAnsi"/>
          <w:sz w:val="22"/>
          <w:szCs w:val="22"/>
        </w:rPr>
        <w:t>s p</w:t>
      </w:r>
      <w:r w:rsidRPr="006B0D62">
        <w:rPr>
          <w:rFonts w:asciiTheme="minorHAnsi" w:hAnsiTheme="minorHAnsi" w:cstheme="minorHAnsi"/>
          <w:spacing w:val="-1"/>
          <w:sz w:val="22"/>
          <w:szCs w:val="22"/>
        </w:rPr>
        <w:t>a</w:t>
      </w:r>
      <w:r w:rsidRPr="006B0D62">
        <w:rPr>
          <w:rFonts w:asciiTheme="minorHAnsi" w:hAnsiTheme="minorHAnsi" w:cstheme="minorHAnsi"/>
          <w:sz w:val="22"/>
          <w:szCs w:val="22"/>
        </w:rPr>
        <w:t>rti</w:t>
      </w:r>
      <w:r w:rsidRPr="006B0D62">
        <w:rPr>
          <w:rFonts w:asciiTheme="minorHAnsi" w:hAnsiTheme="minorHAnsi" w:cstheme="minorHAnsi"/>
          <w:spacing w:val="-1"/>
          <w:sz w:val="22"/>
          <w:szCs w:val="22"/>
        </w:rPr>
        <w:t>e</w:t>
      </w:r>
      <w:r w:rsidRPr="006B0D62">
        <w:rPr>
          <w:rFonts w:asciiTheme="minorHAnsi" w:hAnsiTheme="minorHAnsi" w:cstheme="minorHAnsi"/>
          <w:sz w:val="22"/>
          <w:szCs w:val="22"/>
        </w:rPr>
        <w:t>s</w:t>
      </w:r>
      <w:r w:rsidRPr="006B0D62">
        <w:rPr>
          <w:rFonts w:asciiTheme="minorHAnsi" w:hAnsiTheme="minorHAnsi" w:cstheme="minorHAnsi"/>
          <w:spacing w:val="2"/>
          <w:sz w:val="22"/>
          <w:szCs w:val="22"/>
        </w:rPr>
        <w:t xml:space="preserve"> </w:t>
      </w:r>
      <w:r w:rsidRPr="006B0D62">
        <w:rPr>
          <w:rFonts w:asciiTheme="minorHAnsi" w:hAnsiTheme="minorHAnsi" w:cstheme="minorHAnsi"/>
          <w:sz w:val="22"/>
          <w:szCs w:val="22"/>
        </w:rPr>
        <w:t xml:space="preserve">who </w:t>
      </w:r>
      <w:r w:rsidRPr="006B0D62">
        <w:rPr>
          <w:rFonts w:asciiTheme="minorHAnsi" w:hAnsiTheme="minorHAnsi" w:cstheme="minorHAnsi"/>
          <w:spacing w:val="-2"/>
          <w:sz w:val="22"/>
          <w:szCs w:val="22"/>
        </w:rPr>
        <w:t>a</w:t>
      </w:r>
      <w:r w:rsidRPr="006B0D62">
        <w:rPr>
          <w:rFonts w:asciiTheme="minorHAnsi" w:hAnsiTheme="minorHAnsi" w:cstheme="minorHAnsi"/>
          <w:sz w:val="22"/>
          <w:szCs w:val="22"/>
        </w:rPr>
        <w:t>re</w:t>
      </w:r>
      <w:r w:rsidRPr="006B0D62">
        <w:rPr>
          <w:rFonts w:asciiTheme="minorHAnsi" w:hAnsiTheme="minorHAnsi" w:cstheme="minorHAnsi"/>
          <w:spacing w:val="-2"/>
          <w:sz w:val="22"/>
          <w:szCs w:val="22"/>
        </w:rPr>
        <w:t xml:space="preserve"> </w:t>
      </w:r>
      <w:r w:rsidRPr="006B0D62">
        <w:rPr>
          <w:rFonts w:asciiTheme="minorHAnsi" w:hAnsiTheme="minorHAnsi" w:cstheme="minorHAnsi"/>
          <w:sz w:val="22"/>
          <w:szCs w:val="22"/>
        </w:rPr>
        <w:t>in c</w:t>
      </w:r>
      <w:r w:rsidRPr="006B0D62">
        <w:rPr>
          <w:rFonts w:asciiTheme="minorHAnsi" w:hAnsiTheme="minorHAnsi" w:cstheme="minorHAnsi"/>
          <w:spacing w:val="1"/>
          <w:sz w:val="22"/>
          <w:szCs w:val="22"/>
        </w:rPr>
        <w:t>o</w:t>
      </w:r>
      <w:r w:rsidRPr="006B0D62">
        <w:rPr>
          <w:rFonts w:asciiTheme="minorHAnsi" w:hAnsiTheme="minorHAnsi" w:cstheme="minorHAnsi"/>
          <w:sz w:val="22"/>
          <w:szCs w:val="22"/>
        </w:rPr>
        <w:t>nfli</w:t>
      </w:r>
      <w:r w:rsidRPr="006B0D62">
        <w:rPr>
          <w:rFonts w:asciiTheme="minorHAnsi" w:hAnsiTheme="minorHAnsi" w:cstheme="minorHAnsi"/>
          <w:spacing w:val="-1"/>
          <w:sz w:val="22"/>
          <w:szCs w:val="22"/>
        </w:rPr>
        <w:t>c</w:t>
      </w:r>
      <w:r w:rsidRPr="006B0D62">
        <w:rPr>
          <w:rFonts w:asciiTheme="minorHAnsi" w:hAnsiTheme="minorHAnsi" w:cstheme="minorHAnsi"/>
          <w:sz w:val="22"/>
          <w:szCs w:val="22"/>
        </w:rPr>
        <w:t>t.</w:t>
      </w:r>
      <w:r>
        <w:rPr>
          <w:rFonts w:asciiTheme="minorHAnsi" w:hAnsiTheme="minorHAnsi" w:cstheme="minorHAnsi"/>
          <w:sz w:val="22"/>
          <w:szCs w:val="22"/>
        </w:rPr>
        <w:t xml:space="preserve"> </w:t>
      </w:r>
      <w:r w:rsidRPr="006B0D62">
        <w:rPr>
          <w:rFonts w:asciiTheme="minorHAnsi" w:hAnsiTheme="minorHAnsi" w:cstheme="minorHAnsi"/>
          <w:sz w:val="22"/>
          <w:szCs w:val="22"/>
        </w:rPr>
        <w:t>The</w:t>
      </w:r>
      <w:r w:rsidRPr="006B0D62">
        <w:rPr>
          <w:rFonts w:asciiTheme="minorHAnsi" w:hAnsiTheme="minorHAnsi" w:cstheme="minorHAnsi"/>
          <w:spacing w:val="8"/>
          <w:sz w:val="22"/>
          <w:szCs w:val="22"/>
        </w:rPr>
        <w:t xml:space="preserve"> </w:t>
      </w:r>
      <w:r w:rsidRPr="006B0D62">
        <w:rPr>
          <w:rFonts w:asciiTheme="minorHAnsi" w:hAnsiTheme="minorHAnsi" w:cstheme="minorHAnsi"/>
          <w:spacing w:val="-1"/>
          <w:sz w:val="22"/>
          <w:szCs w:val="22"/>
        </w:rPr>
        <w:t>c</w:t>
      </w:r>
      <w:r w:rsidRPr="006B0D62">
        <w:rPr>
          <w:rFonts w:asciiTheme="minorHAnsi" w:hAnsiTheme="minorHAnsi" w:cstheme="minorHAnsi"/>
          <w:sz w:val="22"/>
          <w:szCs w:val="22"/>
        </w:rPr>
        <w:t>ou</w:t>
      </w:r>
      <w:r w:rsidRPr="006B0D62">
        <w:rPr>
          <w:rFonts w:asciiTheme="minorHAnsi" w:hAnsiTheme="minorHAnsi" w:cstheme="minorHAnsi"/>
          <w:spacing w:val="1"/>
          <w:sz w:val="22"/>
          <w:szCs w:val="22"/>
        </w:rPr>
        <w:t>r</w:t>
      </w:r>
      <w:r w:rsidRPr="006B0D62">
        <w:rPr>
          <w:rFonts w:asciiTheme="minorHAnsi" w:hAnsiTheme="minorHAnsi" w:cstheme="minorHAnsi"/>
          <w:sz w:val="22"/>
          <w:szCs w:val="22"/>
        </w:rPr>
        <w:t>se</w:t>
      </w:r>
      <w:r w:rsidRPr="006B0D62">
        <w:rPr>
          <w:rFonts w:asciiTheme="minorHAnsi" w:hAnsiTheme="minorHAnsi" w:cstheme="minorHAnsi"/>
          <w:spacing w:val="8"/>
          <w:sz w:val="22"/>
          <w:szCs w:val="22"/>
        </w:rPr>
        <w:t xml:space="preserve"> </w:t>
      </w:r>
      <w:r w:rsidRPr="006B0D62">
        <w:rPr>
          <w:rFonts w:asciiTheme="minorHAnsi" w:hAnsiTheme="minorHAnsi" w:cstheme="minorHAnsi"/>
          <w:sz w:val="22"/>
          <w:szCs w:val="22"/>
        </w:rPr>
        <w:t>s</w:t>
      </w:r>
      <w:r w:rsidRPr="006B0D62">
        <w:rPr>
          <w:rFonts w:asciiTheme="minorHAnsi" w:hAnsiTheme="minorHAnsi" w:cstheme="minorHAnsi"/>
          <w:spacing w:val="-1"/>
          <w:sz w:val="22"/>
          <w:szCs w:val="22"/>
        </w:rPr>
        <w:t>a</w:t>
      </w:r>
      <w:r w:rsidRPr="006B0D62">
        <w:rPr>
          <w:rFonts w:asciiTheme="minorHAnsi" w:hAnsiTheme="minorHAnsi" w:cstheme="minorHAnsi"/>
          <w:sz w:val="22"/>
          <w:szCs w:val="22"/>
        </w:rPr>
        <w:t>tisfi</w:t>
      </w:r>
      <w:r w:rsidRPr="006B0D62">
        <w:rPr>
          <w:rFonts w:asciiTheme="minorHAnsi" w:hAnsiTheme="minorHAnsi" w:cstheme="minorHAnsi"/>
          <w:spacing w:val="-1"/>
          <w:sz w:val="22"/>
          <w:szCs w:val="22"/>
        </w:rPr>
        <w:t>e</w:t>
      </w:r>
      <w:r w:rsidRPr="006B0D62">
        <w:rPr>
          <w:rFonts w:asciiTheme="minorHAnsi" w:hAnsiTheme="minorHAnsi" w:cstheme="minorHAnsi"/>
          <w:sz w:val="22"/>
          <w:szCs w:val="22"/>
        </w:rPr>
        <w:t>s</w:t>
      </w:r>
      <w:r w:rsidRPr="006B0D62">
        <w:rPr>
          <w:rFonts w:asciiTheme="minorHAnsi" w:hAnsiTheme="minorHAnsi" w:cstheme="minorHAnsi"/>
          <w:spacing w:val="9"/>
          <w:sz w:val="22"/>
          <w:szCs w:val="22"/>
        </w:rPr>
        <w:t xml:space="preserve"> </w:t>
      </w:r>
      <w:r w:rsidRPr="006B0D62">
        <w:rPr>
          <w:rFonts w:asciiTheme="minorHAnsi" w:hAnsiTheme="minorHAnsi" w:cstheme="minorHAnsi"/>
          <w:sz w:val="22"/>
          <w:szCs w:val="22"/>
        </w:rPr>
        <w:t>the</w:t>
      </w:r>
      <w:r w:rsidRPr="006B0D62">
        <w:rPr>
          <w:rFonts w:asciiTheme="minorHAnsi" w:hAnsiTheme="minorHAnsi" w:cstheme="minorHAnsi"/>
          <w:spacing w:val="8"/>
          <w:sz w:val="22"/>
          <w:szCs w:val="22"/>
        </w:rPr>
        <w:t xml:space="preserve"> </w:t>
      </w:r>
      <w:r w:rsidRPr="006B0D62">
        <w:rPr>
          <w:rFonts w:asciiTheme="minorHAnsi" w:hAnsiTheme="minorHAnsi" w:cstheme="minorHAnsi"/>
          <w:sz w:val="22"/>
          <w:szCs w:val="22"/>
        </w:rPr>
        <w:t>r</w:t>
      </w:r>
      <w:r w:rsidRPr="006B0D62">
        <w:rPr>
          <w:rFonts w:asciiTheme="minorHAnsi" w:hAnsiTheme="minorHAnsi" w:cstheme="minorHAnsi"/>
          <w:spacing w:val="-2"/>
          <w:sz w:val="22"/>
          <w:szCs w:val="22"/>
        </w:rPr>
        <w:t>e</w:t>
      </w:r>
      <w:r w:rsidRPr="006B0D62">
        <w:rPr>
          <w:rFonts w:asciiTheme="minorHAnsi" w:hAnsiTheme="minorHAnsi" w:cstheme="minorHAnsi"/>
          <w:sz w:val="22"/>
          <w:szCs w:val="22"/>
        </w:rPr>
        <w:t>qui</w:t>
      </w:r>
      <w:r w:rsidRPr="006B0D62">
        <w:rPr>
          <w:rFonts w:asciiTheme="minorHAnsi" w:hAnsiTheme="minorHAnsi" w:cstheme="minorHAnsi"/>
          <w:spacing w:val="1"/>
          <w:sz w:val="22"/>
          <w:szCs w:val="22"/>
        </w:rPr>
        <w:t>r</w:t>
      </w:r>
      <w:r w:rsidRPr="006B0D62">
        <w:rPr>
          <w:rFonts w:asciiTheme="minorHAnsi" w:hAnsiTheme="minorHAnsi" w:cstheme="minorHAnsi"/>
          <w:spacing w:val="-1"/>
          <w:sz w:val="22"/>
          <w:szCs w:val="22"/>
        </w:rPr>
        <w:t>e</w:t>
      </w:r>
      <w:r w:rsidRPr="006B0D62">
        <w:rPr>
          <w:rFonts w:asciiTheme="minorHAnsi" w:hAnsiTheme="minorHAnsi" w:cstheme="minorHAnsi"/>
          <w:sz w:val="22"/>
          <w:szCs w:val="22"/>
        </w:rPr>
        <w:t>m</w:t>
      </w:r>
      <w:r w:rsidRPr="006B0D62">
        <w:rPr>
          <w:rFonts w:asciiTheme="minorHAnsi" w:hAnsiTheme="minorHAnsi" w:cstheme="minorHAnsi"/>
          <w:spacing w:val="1"/>
          <w:sz w:val="22"/>
          <w:szCs w:val="22"/>
        </w:rPr>
        <w:t>e</w:t>
      </w:r>
      <w:r w:rsidRPr="006B0D62">
        <w:rPr>
          <w:rFonts w:asciiTheme="minorHAnsi" w:hAnsiTheme="minorHAnsi" w:cstheme="minorHAnsi"/>
          <w:sz w:val="22"/>
          <w:szCs w:val="22"/>
        </w:rPr>
        <w:t>nts</w:t>
      </w:r>
      <w:r w:rsidRPr="006B0D62">
        <w:rPr>
          <w:rFonts w:asciiTheme="minorHAnsi" w:hAnsiTheme="minorHAnsi" w:cstheme="minorHAnsi"/>
          <w:spacing w:val="10"/>
          <w:sz w:val="22"/>
          <w:szCs w:val="22"/>
        </w:rPr>
        <w:t xml:space="preserve"> </w:t>
      </w:r>
      <w:r w:rsidRPr="006B0D62">
        <w:rPr>
          <w:rFonts w:asciiTheme="minorHAnsi" w:hAnsiTheme="minorHAnsi" w:cstheme="minorHAnsi"/>
          <w:sz w:val="22"/>
          <w:szCs w:val="22"/>
        </w:rPr>
        <w:t>of</w:t>
      </w:r>
      <w:r w:rsidRPr="006B0D62">
        <w:rPr>
          <w:rFonts w:asciiTheme="minorHAnsi" w:hAnsiTheme="minorHAnsi" w:cstheme="minorHAnsi"/>
          <w:spacing w:val="8"/>
          <w:sz w:val="22"/>
          <w:szCs w:val="22"/>
        </w:rPr>
        <w:t xml:space="preserve"> </w:t>
      </w:r>
      <w:r w:rsidRPr="006B0D62">
        <w:rPr>
          <w:rFonts w:asciiTheme="minorHAnsi" w:hAnsiTheme="minorHAnsi" w:cstheme="minorHAnsi"/>
          <w:sz w:val="22"/>
          <w:szCs w:val="22"/>
        </w:rPr>
        <w:t>the</w:t>
      </w:r>
      <w:r w:rsidRPr="006B0D62">
        <w:rPr>
          <w:rFonts w:asciiTheme="minorHAnsi" w:hAnsiTheme="minorHAnsi" w:cstheme="minorHAnsi"/>
          <w:spacing w:val="8"/>
          <w:sz w:val="22"/>
          <w:szCs w:val="22"/>
        </w:rPr>
        <w:t xml:space="preserve"> </w:t>
      </w:r>
      <w:r w:rsidRPr="006B0D62">
        <w:rPr>
          <w:rFonts w:asciiTheme="minorHAnsi" w:hAnsiTheme="minorHAnsi" w:cstheme="minorHAnsi"/>
          <w:sz w:val="22"/>
          <w:szCs w:val="22"/>
        </w:rPr>
        <w:t>T</w:t>
      </w:r>
      <w:r w:rsidRPr="006B0D62">
        <w:rPr>
          <w:rFonts w:asciiTheme="minorHAnsi" w:hAnsiTheme="minorHAnsi" w:cstheme="minorHAnsi"/>
          <w:spacing w:val="-2"/>
          <w:sz w:val="22"/>
          <w:szCs w:val="22"/>
        </w:rPr>
        <w:t>e</w:t>
      </w:r>
      <w:r w:rsidRPr="006B0D62">
        <w:rPr>
          <w:rFonts w:asciiTheme="minorHAnsi" w:hAnsiTheme="minorHAnsi" w:cstheme="minorHAnsi"/>
          <w:spacing w:val="2"/>
          <w:sz w:val="22"/>
          <w:szCs w:val="22"/>
        </w:rPr>
        <w:t>x</w:t>
      </w:r>
      <w:r w:rsidRPr="006B0D62">
        <w:rPr>
          <w:rFonts w:asciiTheme="minorHAnsi" w:hAnsiTheme="minorHAnsi" w:cstheme="minorHAnsi"/>
          <w:spacing w:val="-1"/>
          <w:sz w:val="22"/>
          <w:szCs w:val="22"/>
        </w:rPr>
        <w:t>a</w:t>
      </w:r>
      <w:r w:rsidRPr="006B0D62">
        <w:rPr>
          <w:rFonts w:asciiTheme="minorHAnsi" w:hAnsiTheme="minorHAnsi" w:cstheme="minorHAnsi"/>
          <w:sz w:val="22"/>
          <w:szCs w:val="22"/>
        </w:rPr>
        <w:t>s</w:t>
      </w:r>
      <w:r w:rsidRPr="006B0D62">
        <w:rPr>
          <w:rFonts w:asciiTheme="minorHAnsi" w:hAnsiTheme="minorHAnsi" w:cstheme="minorHAnsi"/>
          <w:spacing w:val="9"/>
          <w:sz w:val="22"/>
          <w:szCs w:val="22"/>
        </w:rPr>
        <w:t xml:space="preserve"> </w:t>
      </w:r>
      <w:r w:rsidRPr="006B0D62">
        <w:rPr>
          <w:rFonts w:asciiTheme="minorHAnsi" w:hAnsiTheme="minorHAnsi" w:cstheme="minorHAnsi"/>
          <w:sz w:val="22"/>
          <w:szCs w:val="22"/>
        </w:rPr>
        <w:t>A</w:t>
      </w:r>
      <w:r w:rsidRPr="006B0D62">
        <w:rPr>
          <w:rFonts w:asciiTheme="minorHAnsi" w:hAnsiTheme="minorHAnsi" w:cstheme="minorHAnsi"/>
          <w:spacing w:val="-1"/>
          <w:sz w:val="22"/>
          <w:szCs w:val="22"/>
        </w:rPr>
        <w:t>D</w:t>
      </w:r>
      <w:r w:rsidRPr="006B0D62">
        <w:rPr>
          <w:rFonts w:asciiTheme="minorHAnsi" w:hAnsiTheme="minorHAnsi" w:cstheme="minorHAnsi"/>
          <w:sz w:val="22"/>
          <w:szCs w:val="22"/>
        </w:rPr>
        <w:t>R</w:t>
      </w:r>
      <w:r>
        <w:rPr>
          <w:rFonts w:asciiTheme="minorHAnsi" w:hAnsiTheme="minorHAnsi" w:cstheme="minorHAnsi"/>
          <w:sz w:val="22"/>
          <w:szCs w:val="22"/>
        </w:rPr>
        <w:t xml:space="preserve"> </w:t>
      </w:r>
      <w:r w:rsidRPr="006B0D62">
        <w:rPr>
          <w:rFonts w:asciiTheme="minorHAnsi" w:hAnsiTheme="minorHAnsi" w:cstheme="minorHAnsi"/>
          <w:sz w:val="22"/>
          <w:szCs w:val="22"/>
        </w:rPr>
        <w:t>Statute</w:t>
      </w:r>
      <w:r w:rsidRPr="006B0D62">
        <w:rPr>
          <w:rFonts w:asciiTheme="minorHAnsi" w:hAnsiTheme="minorHAnsi" w:cstheme="minorHAnsi"/>
          <w:spacing w:val="23"/>
          <w:sz w:val="22"/>
          <w:szCs w:val="22"/>
        </w:rPr>
        <w:t xml:space="preserve"> </w:t>
      </w:r>
      <w:r w:rsidRPr="006B0D62">
        <w:rPr>
          <w:rFonts w:asciiTheme="minorHAnsi" w:hAnsiTheme="minorHAnsi" w:cstheme="minorHAnsi"/>
          <w:sz w:val="22"/>
          <w:szCs w:val="22"/>
        </w:rPr>
        <w:t>(</w:t>
      </w:r>
      <w:r w:rsidRPr="006B0D62">
        <w:rPr>
          <w:rFonts w:asciiTheme="minorHAnsi" w:hAnsiTheme="minorHAnsi" w:cstheme="minorHAnsi"/>
          <w:spacing w:val="-1"/>
          <w:sz w:val="22"/>
          <w:szCs w:val="22"/>
        </w:rPr>
        <w:t>T</w:t>
      </w:r>
      <w:r w:rsidRPr="006B0D62">
        <w:rPr>
          <w:rFonts w:asciiTheme="minorHAnsi" w:hAnsiTheme="minorHAnsi" w:cstheme="minorHAnsi"/>
          <w:sz w:val="22"/>
          <w:szCs w:val="22"/>
        </w:rPr>
        <w:t>E</w:t>
      </w:r>
      <w:r w:rsidRPr="006B0D62">
        <w:rPr>
          <w:rFonts w:asciiTheme="minorHAnsi" w:hAnsiTheme="minorHAnsi" w:cstheme="minorHAnsi"/>
          <w:spacing w:val="-1"/>
          <w:sz w:val="22"/>
          <w:szCs w:val="22"/>
        </w:rPr>
        <w:t>X</w:t>
      </w:r>
      <w:r w:rsidRPr="006B0D62">
        <w:rPr>
          <w:rFonts w:asciiTheme="minorHAnsi" w:hAnsiTheme="minorHAnsi" w:cstheme="minorHAnsi"/>
          <w:sz w:val="22"/>
          <w:szCs w:val="22"/>
        </w:rPr>
        <w:t>AS</w:t>
      </w:r>
      <w:r w:rsidRPr="006B0D62">
        <w:rPr>
          <w:rFonts w:asciiTheme="minorHAnsi" w:hAnsiTheme="minorHAnsi" w:cstheme="minorHAnsi"/>
          <w:spacing w:val="24"/>
          <w:sz w:val="22"/>
          <w:szCs w:val="22"/>
        </w:rPr>
        <w:t xml:space="preserve"> </w:t>
      </w:r>
      <w:r w:rsidRPr="006B0D62">
        <w:rPr>
          <w:rFonts w:asciiTheme="minorHAnsi" w:hAnsiTheme="minorHAnsi" w:cstheme="minorHAnsi"/>
          <w:spacing w:val="2"/>
          <w:sz w:val="22"/>
          <w:szCs w:val="22"/>
        </w:rPr>
        <w:t>C</w:t>
      </w:r>
      <w:r w:rsidRPr="006B0D62">
        <w:rPr>
          <w:rFonts w:asciiTheme="minorHAnsi" w:hAnsiTheme="minorHAnsi" w:cstheme="minorHAnsi"/>
          <w:spacing w:val="-4"/>
          <w:sz w:val="22"/>
          <w:szCs w:val="22"/>
        </w:rPr>
        <w:t>I</w:t>
      </w:r>
      <w:r w:rsidRPr="006B0D62">
        <w:rPr>
          <w:rFonts w:asciiTheme="minorHAnsi" w:hAnsiTheme="minorHAnsi" w:cstheme="minorHAnsi"/>
          <w:spacing w:val="1"/>
          <w:sz w:val="22"/>
          <w:szCs w:val="22"/>
        </w:rPr>
        <w:t>V</w:t>
      </w:r>
      <w:r w:rsidRPr="006B0D62">
        <w:rPr>
          <w:rFonts w:asciiTheme="minorHAnsi" w:hAnsiTheme="minorHAnsi" w:cstheme="minorHAnsi"/>
          <w:sz w:val="22"/>
          <w:szCs w:val="22"/>
        </w:rPr>
        <w:t>IL</w:t>
      </w:r>
      <w:r w:rsidRPr="006B0D62">
        <w:rPr>
          <w:rFonts w:asciiTheme="minorHAnsi" w:hAnsiTheme="minorHAnsi" w:cstheme="minorHAnsi"/>
          <w:spacing w:val="25"/>
          <w:sz w:val="22"/>
          <w:szCs w:val="22"/>
        </w:rPr>
        <w:t xml:space="preserve"> </w:t>
      </w:r>
      <w:r w:rsidRPr="006B0D62">
        <w:rPr>
          <w:rFonts w:asciiTheme="minorHAnsi" w:hAnsiTheme="minorHAnsi" w:cstheme="minorHAnsi"/>
          <w:sz w:val="22"/>
          <w:szCs w:val="22"/>
        </w:rPr>
        <w:t>PRAC</w:t>
      </w:r>
      <w:r w:rsidRPr="006B0D62">
        <w:rPr>
          <w:rFonts w:asciiTheme="minorHAnsi" w:hAnsiTheme="minorHAnsi" w:cstheme="minorHAnsi"/>
          <w:spacing w:val="2"/>
          <w:sz w:val="22"/>
          <w:szCs w:val="22"/>
        </w:rPr>
        <w:t>T</w:t>
      </w:r>
      <w:r w:rsidRPr="006B0D62">
        <w:rPr>
          <w:rFonts w:asciiTheme="minorHAnsi" w:hAnsiTheme="minorHAnsi" w:cstheme="minorHAnsi"/>
          <w:spacing w:val="-6"/>
          <w:sz w:val="22"/>
          <w:szCs w:val="22"/>
        </w:rPr>
        <w:t>I</w:t>
      </w:r>
      <w:r w:rsidRPr="006B0D62">
        <w:rPr>
          <w:rFonts w:asciiTheme="minorHAnsi" w:hAnsiTheme="minorHAnsi" w:cstheme="minorHAnsi"/>
          <w:sz w:val="22"/>
          <w:szCs w:val="22"/>
        </w:rPr>
        <w:t>CE</w:t>
      </w:r>
      <w:r w:rsidRPr="006B0D62">
        <w:rPr>
          <w:rFonts w:asciiTheme="minorHAnsi" w:hAnsiTheme="minorHAnsi" w:cstheme="minorHAnsi"/>
          <w:spacing w:val="23"/>
          <w:sz w:val="22"/>
          <w:szCs w:val="22"/>
        </w:rPr>
        <w:t xml:space="preserve"> </w:t>
      </w:r>
      <w:r w:rsidRPr="006B0D62">
        <w:rPr>
          <w:rFonts w:asciiTheme="minorHAnsi" w:hAnsiTheme="minorHAnsi" w:cstheme="minorHAnsi"/>
          <w:sz w:val="22"/>
          <w:szCs w:val="22"/>
        </w:rPr>
        <w:t>&amp;</w:t>
      </w:r>
      <w:r w:rsidRPr="006B0D62">
        <w:rPr>
          <w:rFonts w:asciiTheme="minorHAnsi" w:hAnsiTheme="minorHAnsi" w:cstheme="minorHAnsi"/>
          <w:spacing w:val="24"/>
          <w:sz w:val="22"/>
          <w:szCs w:val="22"/>
        </w:rPr>
        <w:t xml:space="preserve"> </w:t>
      </w:r>
      <w:r w:rsidRPr="006B0D62">
        <w:rPr>
          <w:rFonts w:asciiTheme="minorHAnsi" w:hAnsiTheme="minorHAnsi" w:cstheme="minorHAnsi"/>
          <w:sz w:val="22"/>
          <w:szCs w:val="22"/>
        </w:rPr>
        <w:t>REME</w:t>
      </w:r>
      <w:r w:rsidRPr="006B0D62">
        <w:rPr>
          <w:rFonts w:asciiTheme="minorHAnsi" w:hAnsiTheme="minorHAnsi" w:cstheme="minorHAnsi"/>
          <w:spacing w:val="1"/>
          <w:sz w:val="22"/>
          <w:szCs w:val="22"/>
        </w:rPr>
        <w:t>D</w:t>
      </w:r>
      <w:r w:rsidRPr="006B0D62">
        <w:rPr>
          <w:rFonts w:asciiTheme="minorHAnsi" w:hAnsiTheme="minorHAnsi" w:cstheme="minorHAnsi"/>
          <w:sz w:val="22"/>
          <w:szCs w:val="22"/>
        </w:rPr>
        <w:t>I</w:t>
      </w:r>
      <w:r w:rsidRPr="006B0D62">
        <w:rPr>
          <w:rFonts w:asciiTheme="minorHAnsi" w:hAnsiTheme="minorHAnsi" w:cstheme="minorHAnsi"/>
          <w:spacing w:val="-1"/>
          <w:sz w:val="22"/>
          <w:szCs w:val="22"/>
        </w:rPr>
        <w:t>E</w:t>
      </w:r>
      <w:r w:rsidRPr="006B0D62">
        <w:rPr>
          <w:rFonts w:asciiTheme="minorHAnsi" w:hAnsiTheme="minorHAnsi" w:cstheme="minorHAnsi"/>
          <w:sz w:val="22"/>
          <w:szCs w:val="22"/>
        </w:rPr>
        <w:t>S</w:t>
      </w:r>
      <w:r w:rsidRPr="006B0D62">
        <w:rPr>
          <w:rFonts w:asciiTheme="minorHAnsi" w:hAnsiTheme="minorHAnsi" w:cstheme="minorHAnsi"/>
          <w:spacing w:val="24"/>
          <w:sz w:val="22"/>
          <w:szCs w:val="22"/>
        </w:rPr>
        <w:t xml:space="preserve"> </w:t>
      </w:r>
      <w:r w:rsidRPr="006B0D62">
        <w:rPr>
          <w:rFonts w:asciiTheme="minorHAnsi" w:hAnsiTheme="minorHAnsi" w:cstheme="minorHAnsi"/>
          <w:sz w:val="22"/>
          <w:szCs w:val="22"/>
        </w:rPr>
        <w:t>CO</w:t>
      </w:r>
      <w:r w:rsidRPr="006B0D62">
        <w:rPr>
          <w:rFonts w:asciiTheme="minorHAnsi" w:hAnsiTheme="minorHAnsi" w:cstheme="minorHAnsi"/>
          <w:spacing w:val="-1"/>
          <w:sz w:val="22"/>
          <w:szCs w:val="22"/>
        </w:rPr>
        <w:t>D</w:t>
      </w:r>
      <w:r w:rsidRPr="006B0D62">
        <w:rPr>
          <w:rFonts w:asciiTheme="minorHAnsi" w:hAnsiTheme="minorHAnsi" w:cstheme="minorHAnsi"/>
          <w:sz w:val="22"/>
          <w:szCs w:val="22"/>
        </w:rPr>
        <w:t>E,</w:t>
      </w:r>
      <w:r w:rsidRPr="006B0D62">
        <w:rPr>
          <w:rFonts w:asciiTheme="minorHAnsi" w:hAnsiTheme="minorHAnsi" w:cstheme="minorHAnsi"/>
          <w:spacing w:val="23"/>
          <w:sz w:val="22"/>
          <w:szCs w:val="22"/>
        </w:rPr>
        <w:t xml:space="preserve"> </w:t>
      </w:r>
      <w:r w:rsidRPr="006B0D62">
        <w:rPr>
          <w:rFonts w:asciiTheme="minorHAnsi" w:hAnsiTheme="minorHAnsi" w:cstheme="minorHAnsi"/>
          <w:sz w:val="22"/>
          <w:szCs w:val="22"/>
        </w:rPr>
        <w:t>CH</w:t>
      </w:r>
      <w:r w:rsidRPr="006B0D62">
        <w:rPr>
          <w:rFonts w:asciiTheme="minorHAnsi" w:hAnsiTheme="minorHAnsi" w:cstheme="minorHAnsi"/>
          <w:spacing w:val="-1"/>
          <w:sz w:val="22"/>
          <w:szCs w:val="22"/>
        </w:rPr>
        <w:t>A</w:t>
      </w:r>
      <w:r w:rsidRPr="006B0D62">
        <w:rPr>
          <w:rFonts w:asciiTheme="minorHAnsi" w:hAnsiTheme="minorHAnsi" w:cstheme="minorHAnsi"/>
          <w:sz w:val="22"/>
          <w:szCs w:val="22"/>
        </w:rPr>
        <w:t>PTER</w:t>
      </w:r>
      <w:r w:rsidRPr="006B0D62">
        <w:rPr>
          <w:rFonts w:asciiTheme="minorHAnsi" w:hAnsiTheme="minorHAnsi" w:cstheme="minorHAnsi"/>
          <w:spacing w:val="24"/>
          <w:sz w:val="22"/>
          <w:szCs w:val="22"/>
        </w:rPr>
        <w:t xml:space="preserve"> </w:t>
      </w:r>
      <w:r w:rsidRPr="006B0D62">
        <w:rPr>
          <w:rFonts w:asciiTheme="minorHAnsi" w:hAnsiTheme="minorHAnsi" w:cstheme="minorHAnsi"/>
          <w:sz w:val="22"/>
          <w:szCs w:val="22"/>
        </w:rPr>
        <w:t>154.</w:t>
      </w:r>
      <w:r w:rsidRPr="006B0D62">
        <w:rPr>
          <w:rFonts w:asciiTheme="minorHAnsi" w:hAnsiTheme="minorHAnsi" w:cstheme="minorHAnsi"/>
          <w:spacing w:val="23"/>
          <w:sz w:val="22"/>
          <w:szCs w:val="22"/>
        </w:rPr>
        <w:t xml:space="preserve"> </w:t>
      </w:r>
      <w:r w:rsidRPr="006B0D62">
        <w:rPr>
          <w:rFonts w:asciiTheme="minorHAnsi" w:hAnsiTheme="minorHAnsi" w:cstheme="minorHAnsi"/>
          <w:spacing w:val="1"/>
          <w:sz w:val="22"/>
          <w:szCs w:val="22"/>
        </w:rPr>
        <w:t>A</w:t>
      </w:r>
      <w:r w:rsidRPr="006B0D62">
        <w:rPr>
          <w:rFonts w:asciiTheme="minorHAnsi" w:hAnsiTheme="minorHAnsi" w:cstheme="minorHAnsi"/>
          <w:spacing w:val="-3"/>
          <w:sz w:val="22"/>
          <w:szCs w:val="22"/>
        </w:rPr>
        <w:t>L</w:t>
      </w:r>
      <w:r w:rsidRPr="006B0D62">
        <w:rPr>
          <w:rFonts w:asciiTheme="minorHAnsi" w:hAnsiTheme="minorHAnsi" w:cstheme="minorHAnsi"/>
          <w:sz w:val="22"/>
          <w:szCs w:val="22"/>
        </w:rPr>
        <w:t>TERN</w:t>
      </w:r>
      <w:r w:rsidRPr="006B0D62">
        <w:rPr>
          <w:rFonts w:asciiTheme="minorHAnsi" w:hAnsiTheme="minorHAnsi" w:cstheme="minorHAnsi"/>
          <w:spacing w:val="-1"/>
          <w:sz w:val="22"/>
          <w:szCs w:val="22"/>
        </w:rPr>
        <w:t>A</w:t>
      </w:r>
      <w:r w:rsidRPr="006B0D62">
        <w:rPr>
          <w:rFonts w:asciiTheme="minorHAnsi" w:hAnsiTheme="minorHAnsi" w:cstheme="minorHAnsi"/>
          <w:spacing w:val="1"/>
          <w:sz w:val="22"/>
          <w:szCs w:val="22"/>
        </w:rPr>
        <w:t>T</w:t>
      </w:r>
      <w:r w:rsidRPr="006B0D62">
        <w:rPr>
          <w:rFonts w:asciiTheme="minorHAnsi" w:hAnsiTheme="minorHAnsi" w:cstheme="minorHAnsi"/>
          <w:spacing w:val="-4"/>
          <w:sz w:val="22"/>
          <w:szCs w:val="22"/>
        </w:rPr>
        <w:t>I</w:t>
      </w:r>
      <w:r w:rsidRPr="006B0D62">
        <w:rPr>
          <w:rFonts w:asciiTheme="minorHAnsi" w:hAnsiTheme="minorHAnsi" w:cstheme="minorHAnsi"/>
          <w:spacing w:val="1"/>
          <w:sz w:val="22"/>
          <w:szCs w:val="22"/>
        </w:rPr>
        <w:t>V</w:t>
      </w:r>
      <w:r w:rsidRPr="006B0D62">
        <w:rPr>
          <w:rFonts w:asciiTheme="minorHAnsi" w:hAnsiTheme="minorHAnsi" w:cstheme="minorHAnsi"/>
          <w:sz w:val="22"/>
          <w:szCs w:val="22"/>
        </w:rPr>
        <w:t xml:space="preserve">E </w:t>
      </w:r>
      <w:r w:rsidRPr="006B0D62">
        <w:rPr>
          <w:rFonts w:asciiTheme="minorHAnsi" w:hAnsiTheme="minorHAnsi" w:cstheme="minorHAnsi"/>
          <w:spacing w:val="1"/>
          <w:sz w:val="22"/>
          <w:szCs w:val="22"/>
        </w:rPr>
        <w:t>D</w:t>
      </w:r>
      <w:r w:rsidRPr="006B0D62">
        <w:rPr>
          <w:rFonts w:asciiTheme="minorHAnsi" w:hAnsiTheme="minorHAnsi" w:cstheme="minorHAnsi"/>
          <w:spacing w:val="-6"/>
          <w:sz w:val="22"/>
          <w:szCs w:val="22"/>
        </w:rPr>
        <w:t>I</w:t>
      </w:r>
      <w:r w:rsidRPr="006B0D62">
        <w:rPr>
          <w:rFonts w:asciiTheme="minorHAnsi" w:hAnsiTheme="minorHAnsi" w:cstheme="minorHAnsi"/>
          <w:sz w:val="22"/>
          <w:szCs w:val="22"/>
        </w:rPr>
        <w:t>SPU</w:t>
      </w:r>
      <w:r w:rsidRPr="006B0D62">
        <w:rPr>
          <w:rFonts w:asciiTheme="minorHAnsi" w:hAnsiTheme="minorHAnsi" w:cstheme="minorHAnsi"/>
          <w:spacing w:val="-1"/>
          <w:sz w:val="22"/>
          <w:szCs w:val="22"/>
        </w:rPr>
        <w:t>T</w:t>
      </w:r>
      <w:r w:rsidRPr="006B0D62">
        <w:rPr>
          <w:rFonts w:asciiTheme="minorHAnsi" w:hAnsiTheme="minorHAnsi" w:cstheme="minorHAnsi"/>
          <w:sz w:val="22"/>
          <w:szCs w:val="22"/>
        </w:rPr>
        <w:t>E</w:t>
      </w:r>
      <w:r w:rsidRPr="006B0D62">
        <w:rPr>
          <w:rFonts w:asciiTheme="minorHAnsi" w:hAnsiTheme="minorHAnsi" w:cstheme="minorHAnsi"/>
          <w:spacing w:val="18"/>
          <w:sz w:val="22"/>
          <w:szCs w:val="22"/>
        </w:rPr>
        <w:t xml:space="preserve"> </w:t>
      </w:r>
      <w:r w:rsidRPr="006B0D62">
        <w:rPr>
          <w:rFonts w:asciiTheme="minorHAnsi" w:hAnsiTheme="minorHAnsi" w:cstheme="minorHAnsi"/>
          <w:sz w:val="22"/>
          <w:szCs w:val="22"/>
        </w:rPr>
        <w:t>RES</w:t>
      </w:r>
      <w:r w:rsidRPr="006B0D62">
        <w:rPr>
          <w:rFonts w:asciiTheme="minorHAnsi" w:hAnsiTheme="minorHAnsi" w:cstheme="minorHAnsi"/>
          <w:spacing w:val="1"/>
          <w:sz w:val="22"/>
          <w:szCs w:val="22"/>
        </w:rPr>
        <w:t>O</w:t>
      </w:r>
      <w:r w:rsidRPr="006B0D62">
        <w:rPr>
          <w:rFonts w:asciiTheme="minorHAnsi" w:hAnsiTheme="minorHAnsi" w:cstheme="minorHAnsi"/>
          <w:spacing w:val="-3"/>
          <w:sz w:val="22"/>
          <w:szCs w:val="22"/>
        </w:rPr>
        <w:t>L</w:t>
      </w:r>
      <w:r w:rsidRPr="006B0D62">
        <w:rPr>
          <w:rFonts w:asciiTheme="minorHAnsi" w:hAnsiTheme="minorHAnsi" w:cstheme="minorHAnsi"/>
          <w:sz w:val="22"/>
          <w:szCs w:val="22"/>
        </w:rPr>
        <w:t>U</w:t>
      </w:r>
      <w:r w:rsidRPr="006B0D62">
        <w:rPr>
          <w:rFonts w:asciiTheme="minorHAnsi" w:hAnsiTheme="minorHAnsi" w:cstheme="minorHAnsi"/>
          <w:spacing w:val="1"/>
          <w:sz w:val="22"/>
          <w:szCs w:val="22"/>
        </w:rPr>
        <w:t>T</w:t>
      </w:r>
      <w:r w:rsidRPr="006B0D62">
        <w:rPr>
          <w:rFonts w:asciiTheme="minorHAnsi" w:hAnsiTheme="minorHAnsi" w:cstheme="minorHAnsi"/>
          <w:spacing w:val="-4"/>
          <w:sz w:val="22"/>
          <w:szCs w:val="22"/>
        </w:rPr>
        <w:t>I</w:t>
      </w:r>
      <w:r w:rsidRPr="006B0D62">
        <w:rPr>
          <w:rFonts w:asciiTheme="minorHAnsi" w:hAnsiTheme="minorHAnsi" w:cstheme="minorHAnsi"/>
          <w:spacing w:val="1"/>
          <w:sz w:val="22"/>
          <w:szCs w:val="22"/>
        </w:rPr>
        <w:t>O</w:t>
      </w:r>
      <w:r w:rsidRPr="006B0D62">
        <w:rPr>
          <w:rFonts w:asciiTheme="minorHAnsi" w:hAnsiTheme="minorHAnsi" w:cstheme="minorHAnsi"/>
          <w:sz w:val="22"/>
          <w:szCs w:val="22"/>
        </w:rPr>
        <w:t>N</w:t>
      </w:r>
      <w:r w:rsidRPr="006B0D62">
        <w:rPr>
          <w:rFonts w:asciiTheme="minorHAnsi" w:hAnsiTheme="minorHAnsi" w:cstheme="minorHAnsi"/>
          <w:spacing w:val="18"/>
          <w:sz w:val="22"/>
          <w:szCs w:val="22"/>
        </w:rPr>
        <w:t xml:space="preserve"> </w:t>
      </w:r>
      <w:r w:rsidRPr="006B0D62">
        <w:rPr>
          <w:rFonts w:asciiTheme="minorHAnsi" w:hAnsiTheme="minorHAnsi" w:cstheme="minorHAnsi"/>
          <w:sz w:val="22"/>
          <w:szCs w:val="22"/>
        </w:rPr>
        <w:t>PROCED</w:t>
      </w:r>
      <w:r w:rsidRPr="006B0D62">
        <w:rPr>
          <w:rFonts w:asciiTheme="minorHAnsi" w:hAnsiTheme="minorHAnsi" w:cstheme="minorHAnsi"/>
          <w:spacing w:val="-1"/>
          <w:sz w:val="22"/>
          <w:szCs w:val="22"/>
        </w:rPr>
        <w:t>U</w:t>
      </w:r>
      <w:r w:rsidRPr="006B0D62">
        <w:rPr>
          <w:rFonts w:asciiTheme="minorHAnsi" w:hAnsiTheme="minorHAnsi" w:cstheme="minorHAnsi"/>
          <w:sz w:val="22"/>
          <w:szCs w:val="22"/>
        </w:rPr>
        <w:t>RES;</w:t>
      </w:r>
      <w:r w:rsidRPr="006B0D62">
        <w:rPr>
          <w:rFonts w:asciiTheme="minorHAnsi" w:hAnsiTheme="minorHAnsi" w:cstheme="minorHAnsi"/>
          <w:spacing w:val="19"/>
          <w:sz w:val="22"/>
          <w:szCs w:val="22"/>
        </w:rPr>
        <w:t xml:space="preserve"> </w:t>
      </w:r>
      <w:r w:rsidRPr="006B0D62">
        <w:rPr>
          <w:rFonts w:asciiTheme="minorHAnsi" w:hAnsiTheme="minorHAnsi" w:cstheme="minorHAnsi"/>
          <w:sz w:val="22"/>
          <w:szCs w:val="22"/>
        </w:rPr>
        <w:t>A</w:t>
      </w:r>
      <w:r w:rsidRPr="006B0D62">
        <w:rPr>
          <w:rFonts w:asciiTheme="minorHAnsi" w:hAnsiTheme="minorHAnsi" w:cstheme="minorHAnsi"/>
          <w:spacing w:val="-2"/>
          <w:sz w:val="22"/>
          <w:szCs w:val="22"/>
        </w:rPr>
        <w:t>c</w:t>
      </w:r>
      <w:r w:rsidRPr="006B0D62">
        <w:rPr>
          <w:rFonts w:asciiTheme="minorHAnsi" w:hAnsiTheme="minorHAnsi" w:cstheme="minorHAnsi"/>
          <w:sz w:val="22"/>
          <w:szCs w:val="22"/>
        </w:rPr>
        <w:t>ts</w:t>
      </w:r>
      <w:r w:rsidRPr="006B0D62">
        <w:rPr>
          <w:rFonts w:asciiTheme="minorHAnsi" w:hAnsiTheme="minorHAnsi" w:cstheme="minorHAnsi"/>
          <w:spacing w:val="17"/>
          <w:sz w:val="22"/>
          <w:szCs w:val="22"/>
        </w:rPr>
        <w:t xml:space="preserve"> </w:t>
      </w:r>
      <w:r w:rsidRPr="006B0D62">
        <w:rPr>
          <w:rFonts w:asciiTheme="minorHAnsi" w:hAnsiTheme="minorHAnsi" w:cstheme="minorHAnsi"/>
          <w:sz w:val="22"/>
          <w:szCs w:val="22"/>
        </w:rPr>
        <w:t>1987,</w:t>
      </w:r>
      <w:r w:rsidRPr="006B0D62">
        <w:rPr>
          <w:rFonts w:asciiTheme="minorHAnsi" w:hAnsiTheme="minorHAnsi" w:cstheme="minorHAnsi"/>
          <w:spacing w:val="18"/>
          <w:sz w:val="22"/>
          <w:szCs w:val="22"/>
        </w:rPr>
        <w:t xml:space="preserve"> </w:t>
      </w:r>
      <w:r w:rsidRPr="006B0D62">
        <w:rPr>
          <w:rFonts w:asciiTheme="minorHAnsi" w:hAnsiTheme="minorHAnsi" w:cstheme="minorHAnsi"/>
          <w:sz w:val="22"/>
          <w:szCs w:val="22"/>
        </w:rPr>
        <w:t>70th</w:t>
      </w:r>
      <w:r w:rsidRPr="006B0D62">
        <w:rPr>
          <w:rFonts w:asciiTheme="minorHAnsi" w:hAnsiTheme="minorHAnsi" w:cstheme="minorHAnsi"/>
          <w:spacing w:val="19"/>
          <w:sz w:val="22"/>
          <w:szCs w:val="22"/>
        </w:rPr>
        <w:t xml:space="preserve"> </w:t>
      </w:r>
      <w:r w:rsidRPr="006B0D62">
        <w:rPr>
          <w:rFonts w:asciiTheme="minorHAnsi" w:hAnsiTheme="minorHAnsi" w:cstheme="minorHAnsi"/>
          <w:spacing w:val="-6"/>
          <w:sz w:val="22"/>
          <w:szCs w:val="22"/>
        </w:rPr>
        <w:t>L</w:t>
      </w:r>
      <w:r w:rsidRPr="006B0D62">
        <w:rPr>
          <w:rFonts w:asciiTheme="minorHAnsi" w:hAnsiTheme="minorHAnsi" w:cstheme="minorHAnsi"/>
          <w:spacing w:val="-1"/>
          <w:sz w:val="22"/>
          <w:szCs w:val="22"/>
        </w:rPr>
        <w:t>e</w:t>
      </w:r>
      <w:r w:rsidRPr="006B0D62">
        <w:rPr>
          <w:rFonts w:asciiTheme="minorHAnsi" w:hAnsiTheme="minorHAnsi" w:cstheme="minorHAnsi"/>
          <w:sz w:val="22"/>
          <w:szCs w:val="22"/>
        </w:rPr>
        <w:t>.,</w:t>
      </w:r>
      <w:r w:rsidRPr="006B0D62">
        <w:rPr>
          <w:rFonts w:asciiTheme="minorHAnsi" w:hAnsiTheme="minorHAnsi" w:cstheme="minorHAnsi"/>
          <w:spacing w:val="21"/>
          <w:sz w:val="22"/>
          <w:szCs w:val="22"/>
        </w:rPr>
        <w:t xml:space="preserve"> </w:t>
      </w:r>
      <w:proofErr w:type="spellStart"/>
      <w:r w:rsidRPr="006B0D62">
        <w:rPr>
          <w:rFonts w:asciiTheme="minorHAnsi" w:hAnsiTheme="minorHAnsi" w:cstheme="minorHAnsi"/>
          <w:spacing w:val="-1"/>
          <w:sz w:val="22"/>
          <w:szCs w:val="22"/>
        </w:rPr>
        <w:t>c</w:t>
      </w:r>
      <w:r w:rsidRPr="006B0D62">
        <w:rPr>
          <w:rFonts w:asciiTheme="minorHAnsi" w:hAnsiTheme="minorHAnsi" w:cstheme="minorHAnsi"/>
          <w:sz w:val="22"/>
          <w:szCs w:val="22"/>
        </w:rPr>
        <w:t>h.</w:t>
      </w:r>
      <w:proofErr w:type="spellEnd"/>
      <w:r w:rsidRPr="006B0D62">
        <w:rPr>
          <w:rFonts w:asciiTheme="minorHAnsi" w:hAnsiTheme="minorHAnsi" w:cstheme="minorHAnsi"/>
          <w:spacing w:val="18"/>
          <w:sz w:val="22"/>
          <w:szCs w:val="22"/>
        </w:rPr>
        <w:t xml:space="preserve"> </w:t>
      </w:r>
      <w:r w:rsidRPr="006B0D62">
        <w:rPr>
          <w:rFonts w:asciiTheme="minorHAnsi" w:hAnsiTheme="minorHAnsi" w:cstheme="minorHAnsi"/>
          <w:sz w:val="22"/>
          <w:szCs w:val="22"/>
        </w:rPr>
        <w:t>1121,</w:t>
      </w:r>
      <w:r w:rsidRPr="006B0D62">
        <w:rPr>
          <w:rFonts w:asciiTheme="minorHAnsi" w:hAnsiTheme="minorHAnsi" w:cstheme="minorHAnsi"/>
          <w:spacing w:val="18"/>
          <w:sz w:val="22"/>
          <w:szCs w:val="22"/>
        </w:rPr>
        <w:t xml:space="preserve"> </w:t>
      </w:r>
      <w:r w:rsidRPr="006B0D62">
        <w:rPr>
          <w:rFonts w:asciiTheme="minorHAnsi" w:hAnsiTheme="minorHAnsi" w:cstheme="minorHAnsi"/>
          <w:sz w:val="22"/>
          <w:szCs w:val="22"/>
        </w:rPr>
        <w:t>s</w:t>
      </w:r>
      <w:r w:rsidRPr="006B0D62">
        <w:rPr>
          <w:rFonts w:asciiTheme="minorHAnsi" w:hAnsiTheme="minorHAnsi" w:cstheme="minorHAnsi"/>
          <w:spacing w:val="-1"/>
          <w:sz w:val="22"/>
          <w:szCs w:val="22"/>
        </w:rPr>
        <w:t>ec</w:t>
      </w:r>
      <w:r w:rsidRPr="006B0D62">
        <w:rPr>
          <w:rFonts w:asciiTheme="minorHAnsi" w:hAnsiTheme="minorHAnsi" w:cstheme="minorHAnsi"/>
          <w:sz w:val="22"/>
          <w:szCs w:val="22"/>
        </w:rPr>
        <w:t>.</w:t>
      </w:r>
      <w:r w:rsidRPr="006B0D62">
        <w:rPr>
          <w:rFonts w:asciiTheme="minorHAnsi" w:hAnsiTheme="minorHAnsi" w:cstheme="minorHAnsi"/>
          <w:spacing w:val="18"/>
          <w:sz w:val="22"/>
          <w:szCs w:val="22"/>
        </w:rPr>
        <w:t xml:space="preserve"> </w:t>
      </w:r>
      <w:r w:rsidRPr="006B0D62">
        <w:rPr>
          <w:rFonts w:asciiTheme="minorHAnsi" w:hAnsiTheme="minorHAnsi" w:cstheme="minorHAnsi"/>
          <w:sz w:val="22"/>
          <w:szCs w:val="22"/>
        </w:rPr>
        <w:t>1,</w:t>
      </w:r>
      <w:r w:rsidRPr="006B0D62">
        <w:rPr>
          <w:rFonts w:asciiTheme="minorHAnsi" w:hAnsiTheme="minorHAnsi" w:cstheme="minorHAnsi"/>
          <w:spacing w:val="18"/>
          <w:sz w:val="22"/>
          <w:szCs w:val="22"/>
        </w:rPr>
        <w:t xml:space="preserve"> </w:t>
      </w:r>
      <w:r w:rsidRPr="006B0D62">
        <w:rPr>
          <w:rFonts w:asciiTheme="minorHAnsi" w:hAnsiTheme="minorHAnsi" w:cstheme="minorHAnsi"/>
          <w:spacing w:val="-1"/>
          <w:sz w:val="22"/>
          <w:szCs w:val="22"/>
        </w:rPr>
        <w:t>e</w:t>
      </w:r>
      <w:r w:rsidRPr="006B0D62">
        <w:rPr>
          <w:rFonts w:asciiTheme="minorHAnsi" w:hAnsiTheme="minorHAnsi" w:cstheme="minorHAnsi"/>
          <w:sz w:val="22"/>
          <w:szCs w:val="22"/>
        </w:rPr>
        <w:t>f</w:t>
      </w:r>
      <w:r w:rsidRPr="006B0D62">
        <w:rPr>
          <w:rFonts w:asciiTheme="minorHAnsi" w:hAnsiTheme="minorHAnsi" w:cstheme="minorHAnsi"/>
          <w:spacing w:val="-2"/>
          <w:sz w:val="22"/>
          <w:szCs w:val="22"/>
        </w:rPr>
        <w:t>f</w:t>
      </w:r>
      <w:r w:rsidRPr="006B0D62">
        <w:rPr>
          <w:rFonts w:asciiTheme="minorHAnsi" w:hAnsiTheme="minorHAnsi" w:cstheme="minorHAnsi"/>
          <w:sz w:val="22"/>
          <w:szCs w:val="22"/>
        </w:rPr>
        <w:t>.</w:t>
      </w:r>
      <w:r w:rsidRPr="006B0D62">
        <w:rPr>
          <w:rFonts w:asciiTheme="minorHAnsi" w:hAnsiTheme="minorHAnsi" w:cstheme="minorHAnsi"/>
          <w:spacing w:val="18"/>
          <w:sz w:val="22"/>
          <w:szCs w:val="22"/>
        </w:rPr>
        <w:t xml:space="preserve"> </w:t>
      </w:r>
      <w:r w:rsidRPr="006B0D62">
        <w:rPr>
          <w:rFonts w:asciiTheme="minorHAnsi" w:hAnsiTheme="minorHAnsi" w:cstheme="minorHAnsi"/>
          <w:spacing w:val="2"/>
          <w:sz w:val="22"/>
          <w:szCs w:val="22"/>
        </w:rPr>
        <w:t>J</w:t>
      </w:r>
      <w:r w:rsidRPr="006B0D62">
        <w:rPr>
          <w:rFonts w:asciiTheme="minorHAnsi" w:hAnsiTheme="minorHAnsi" w:cstheme="minorHAnsi"/>
          <w:sz w:val="22"/>
          <w:szCs w:val="22"/>
        </w:rPr>
        <w:t>une</w:t>
      </w:r>
      <w:r w:rsidRPr="006B0D62">
        <w:rPr>
          <w:rFonts w:asciiTheme="minorHAnsi" w:hAnsiTheme="minorHAnsi" w:cstheme="minorHAnsi"/>
          <w:spacing w:val="18"/>
          <w:sz w:val="22"/>
          <w:szCs w:val="22"/>
        </w:rPr>
        <w:t xml:space="preserve"> </w:t>
      </w:r>
      <w:r w:rsidRPr="006B0D62">
        <w:rPr>
          <w:rFonts w:asciiTheme="minorHAnsi" w:hAnsiTheme="minorHAnsi" w:cstheme="minorHAnsi"/>
          <w:sz w:val="22"/>
          <w:szCs w:val="22"/>
        </w:rPr>
        <w:t>20,</w:t>
      </w:r>
      <w:r>
        <w:rPr>
          <w:rFonts w:asciiTheme="minorHAnsi" w:hAnsiTheme="minorHAnsi" w:cstheme="minorHAnsi"/>
          <w:sz w:val="22"/>
          <w:szCs w:val="22"/>
        </w:rPr>
        <w:t xml:space="preserve"> </w:t>
      </w:r>
      <w:r w:rsidRPr="006B0D62">
        <w:rPr>
          <w:rFonts w:asciiTheme="minorHAnsi" w:hAnsiTheme="minorHAnsi" w:cstheme="minorHAnsi"/>
          <w:sz w:val="22"/>
          <w:szCs w:val="22"/>
        </w:rPr>
        <w:t xml:space="preserve">1987, </w:t>
      </w:r>
      <w:r w:rsidRPr="006B0D62">
        <w:rPr>
          <w:rFonts w:asciiTheme="minorHAnsi" w:hAnsiTheme="minorHAnsi" w:cstheme="minorHAnsi"/>
          <w:spacing w:val="-1"/>
          <w:sz w:val="22"/>
          <w:szCs w:val="22"/>
        </w:rPr>
        <w:t>a</w:t>
      </w:r>
      <w:r w:rsidRPr="006B0D62">
        <w:rPr>
          <w:rFonts w:asciiTheme="minorHAnsi" w:hAnsiTheme="minorHAnsi" w:cstheme="minorHAnsi"/>
          <w:sz w:val="22"/>
          <w:szCs w:val="22"/>
        </w:rPr>
        <w:t xml:space="preserve">s </w:t>
      </w:r>
      <w:r w:rsidRPr="006B0D62">
        <w:rPr>
          <w:rFonts w:asciiTheme="minorHAnsi" w:hAnsiTheme="minorHAnsi" w:cstheme="minorHAnsi"/>
          <w:spacing w:val="-1"/>
          <w:sz w:val="22"/>
          <w:szCs w:val="22"/>
        </w:rPr>
        <w:t>a</w:t>
      </w:r>
      <w:r w:rsidRPr="006B0D62">
        <w:rPr>
          <w:rFonts w:asciiTheme="minorHAnsi" w:hAnsiTheme="minorHAnsi" w:cstheme="minorHAnsi"/>
          <w:sz w:val="22"/>
          <w:szCs w:val="22"/>
        </w:rPr>
        <w:t>mend</w:t>
      </w:r>
      <w:r w:rsidRPr="006B0D62">
        <w:rPr>
          <w:rFonts w:asciiTheme="minorHAnsi" w:hAnsiTheme="minorHAnsi" w:cstheme="minorHAnsi"/>
          <w:spacing w:val="-2"/>
          <w:sz w:val="22"/>
          <w:szCs w:val="22"/>
        </w:rPr>
        <w:t>e</w:t>
      </w:r>
      <w:r w:rsidRPr="006B0D62">
        <w:rPr>
          <w:rFonts w:asciiTheme="minorHAnsi" w:hAnsiTheme="minorHAnsi" w:cstheme="minorHAnsi"/>
          <w:sz w:val="22"/>
          <w:szCs w:val="22"/>
        </w:rPr>
        <w:t>d).</w:t>
      </w:r>
    </w:p>
    <w:p w14:paraId="6C5905B3" w14:textId="77777777" w:rsidR="003303D1" w:rsidRDefault="003303D1" w:rsidP="0046328B"/>
    <w:p w14:paraId="4AAAC919" w14:textId="77777777" w:rsidR="0046328B" w:rsidRPr="00753AEC" w:rsidRDefault="0046328B" w:rsidP="0046328B">
      <w:pPr>
        <w:pStyle w:val="Heading2"/>
        <w:rPr>
          <w:b/>
          <w:color w:val="00B050"/>
        </w:rPr>
      </w:pPr>
      <w:r w:rsidRPr="00753AEC">
        <w:rPr>
          <w:b/>
          <w:color w:val="00B050"/>
        </w:rPr>
        <w:lastRenderedPageBreak/>
        <w:t>Course Structure</w:t>
      </w:r>
    </w:p>
    <w:p w14:paraId="14F19502" w14:textId="77777777" w:rsidR="0046328B" w:rsidRDefault="0046328B" w:rsidP="0046328B">
      <w:r>
        <w:t xml:space="preserve">100 % Online Course. Content is delivered in modules with due dates set by the instructor. </w:t>
      </w:r>
    </w:p>
    <w:p w14:paraId="12EE27CD" w14:textId="77777777" w:rsidR="0046328B" w:rsidRPr="00753AEC" w:rsidRDefault="0046328B" w:rsidP="0046328B">
      <w:pPr>
        <w:pStyle w:val="Heading2"/>
        <w:rPr>
          <w:b/>
          <w:color w:val="00B050"/>
        </w:rPr>
      </w:pPr>
      <w:r w:rsidRPr="00753AEC">
        <w:rPr>
          <w:b/>
          <w:color w:val="00B050"/>
        </w:rPr>
        <w:t>Course Prerequisites or Other Restrictions</w:t>
      </w:r>
    </w:p>
    <w:p w14:paraId="55798E2E" w14:textId="77777777" w:rsidR="0046328B" w:rsidRPr="00D40C61" w:rsidRDefault="0046328B" w:rsidP="0046328B">
      <w:pPr>
        <w:spacing w:after="0"/>
      </w:pPr>
      <w:r>
        <w:t>None</w:t>
      </w:r>
    </w:p>
    <w:p w14:paraId="12195FD8" w14:textId="77777777" w:rsidR="0046328B" w:rsidRPr="00753AEC" w:rsidRDefault="0046328B" w:rsidP="0046328B">
      <w:pPr>
        <w:pStyle w:val="Heading2"/>
        <w:rPr>
          <w:b/>
          <w:color w:val="00B050"/>
        </w:rPr>
      </w:pPr>
      <w:r w:rsidRPr="00753AEC">
        <w:rPr>
          <w:b/>
          <w:color w:val="00B050"/>
        </w:rPr>
        <w:t>Course Objectives</w:t>
      </w:r>
    </w:p>
    <w:p w14:paraId="727EA401" w14:textId="77777777" w:rsidR="0046328B" w:rsidRDefault="0046328B" w:rsidP="0046328B">
      <w:r w:rsidRPr="00244604">
        <w:t>By the end of this co</w:t>
      </w:r>
      <w:r>
        <w:t>urse, students will be able to:</w:t>
      </w:r>
    </w:p>
    <w:p w14:paraId="77641D29" w14:textId="77777777" w:rsidR="003303D1" w:rsidRPr="006F4D54" w:rsidRDefault="003303D1" w:rsidP="00A60515">
      <w:pPr>
        <w:pStyle w:val="NormalWeb"/>
        <w:numPr>
          <w:ilvl w:val="0"/>
          <w:numId w:val="31"/>
        </w:numPr>
        <w:shd w:val="clear" w:color="auto" w:fill="FFFFFF"/>
        <w:spacing w:before="120" w:beforeAutospacing="0" w:after="0" w:afterAutospacing="0"/>
        <w:rPr>
          <w:rFonts w:asciiTheme="minorHAnsi" w:hAnsiTheme="minorHAnsi" w:cstheme="minorHAnsi"/>
          <w:sz w:val="22"/>
          <w:szCs w:val="22"/>
        </w:rPr>
      </w:pPr>
      <w:r w:rsidRPr="006F4D54">
        <w:rPr>
          <w:rFonts w:asciiTheme="minorHAnsi" w:hAnsiTheme="minorHAnsi" w:cstheme="minorHAnsi"/>
          <w:color w:val="2D3B45"/>
          <w:sz w:val="22"/>
          <w:szCs w:val="22"/>
        </w:rPr>
        <w:t>Students will demonstrate effective mediator strategies - communication strategies and negotiation strategies.</w:t>
      </w:r>
    </w:p>
    <w:p w14:paraId="56BFA3E8" w14:textId="77777777" w:rsidR="003303D1" w:rsidRPr="006F4D54" w:rsidRDefault="003303D1" w:rsidP="00A60515">
      <w:pPr>
        <w:pStyle w:val="NormalWeb"/>
        <w:numPr>
          <w:ilvl w:val="0"/>
          <w:numId w:val="31"/>
        </w:numPr>
        <w:shd w:val="clear" w:color="auto" w:fill="FFFFFF"/>
        <w:spacing w:before="120" w:beforeAutospacing="0" w:after="0" w:afterAutospacing="0"/>
        <w:rPr>
          <w:rFonts w:asciiTheme="minorHAnsi" w:hAnsiTheme="minorHAnsi" w:cstheme="minorHAnsi"/>
          <w:color w:val="2D3B45"/>
          <w:sz w:val="22"/>
          <w:szCs w:val="22"/>
        </w:rPr>
      </w:pPr>
      <w:r w:rsidRPr="006F4D54">
        <w:rPr>
          <w:rFonts w:asciiTheme="minorHAnsi" w:hAnsiTheme="minorHAnsi" w:cstheme="minorHAnsi"/>
          <w:color w:val="2D3B45"/>
          <w:sz w:val="22"/>
          <w:szCs w:val="22"/>
        </w:rPr>
        <w:t>Students will demonstrate ethical mediator conduct.</w:t>
      </w:r>
    </w:p>
    <w:p w14:paraId="10FFD86C" w14:textId="77777777" w:rsidR="003303D1" w:rsidRPr="006F4D54" w:rsidRDefault="003303D1" w:rsidP="00A60515">
      <w:pPr>
        <w:pStyle w:val="NormalWeb"/>
        <w:numPr>
          <w:ilvl w:val="0"/>
          <w:numId w:val="31"/>
        </w:numPr>
        <w:shd w:val="clear" w:color="auto" w:fill="FFFFFF"/>
        <w:spacing w:before="120" w:beforeAutospacing="0" w:after="0" w:afterAutospacing="0"/>
        <w:rPr>
          <w:rFonts w:asciiTheme="minorHAnsi" w:hAnsiTheme="minorHAnsi" w:cstheme="minorHAnsi"/>
          <w:color w:val="2D3B45"/>
          <w:sz w:val="22"/>
          <w:szCs w:val="22"/>
        </w:rPr>
      </w:pPr>
      <w:r w:rsidRPr="006F4D54">
        <w:rPr>
          <w:rFonts w:asciiTheme="minorHAnsi" w:hAnsiTheme="minorHAnsi" w:cstheme="minorHAnsi"/>
          <w:color w:val="2D3B45"/>
          <w:sz w:val="22"/>
          <w:szCs w:val="22"/>
        </w:rPr>
        <w:t>Students will mediate a dispute using an appropriate mediation process.</w:t>
      </w:r>
    </w:p>
    <w:p w14:paraId="421E523E" w14:textId="77777777" w:rsidR="003303D1" w:rsidRPr="006F4D54" w:rsidRDefault="003303D1" w:rsidP="00A60515">
      <w:pPr>
        <w:pStyle w:val="NormalWeb"/>
        <w:numPr>
          <w:ilvl w:val="0"/>
          <w:numId w:val="31"/>
        </w:numPr>
        <w:shd w:val="clear" w:color="auto" w:fill="FFFFFF"/>
        <w:spacing w:before="180" w:beforeAutospacing="0" w:after="180" w:afterAutospacing="0"/>
        <w:rPr>
          <w:rFonts w:asciiTheme="minorHAnsi" w:hAnsiTheme="minorHAnsi" w:cstheme="minorHAnsi"/>
          <w:sz w:val="22"/>
          <w:szCs w:val="22"/>
        </w:rPr>
      </w:pPr>
      <w:r w:rsidRPr="006F4D54">
        <w:rPr>
          <w:rFonts w:asciiTheme="minorHAnsi" w:hAnsiTheme="minorHAnsi" w:cstheme="minorHAnsi"/>
          <w:color w:val="2D3B45"/>
          <w:sz w:val="22"/>
          <w:szCs w:val="22"/>
        </w:rPr>
        <w:t>Students will mediate a dispute using an appropriate mediation process while adhering to ethical standards at the end of the course.</w:t>
      </w:r>
    </w:p>
    <w:p w14:paraId="1F7138C6" w14:textId="58B90894" w:rsidR="0046328B" w:rsidRPr="00753AEC" w:rsidRDefault="0046328B" w:rsidP="0046328B">
      <w:pPr>
        <w:pStyle w:val="Heading2"/>
        <w:rPr>
          <w:b/>
          <w:color w:val="00B050"/>
        </w:rPr>
      </w:pPr>
      <w:r w:rsidRPr="00753AEC">
        <w:rPr>
          <w:b/>
          <w:color w:val="00B050"/>
        </w:rPr>
        <w:t>Materials</w:t>
      </w:r>
    </w:p>
    <w:p w14:paraId="0A2FDE9E" w14:textId="169FBC9F" w:rsidR="0046328B" w:rsidRDefault="0046328B" w:rsidP="0030213B">
      <w:pPr>
        <w:spacing w:after="0" w:line="239" w:lineRule="auto"/>
      </w:pPr>
      <w:r>
        <w:t>Required text</w:t>
      </w:r>
      <w:r w:rsidR="003303D1">
        <w:t>s</w:t>
      </w:r>
      <w:r>
        <w:t xml:space="preserve"> – </w:t>
      </w:r>
    </w:p>
    <w:p w14:paraId="697C17A8" w14:textId="7D88C4F2" w:rsidR="0046328B" w:rsidRDefault="0046328B" w:rsidP="003303D1">
      <w:pPr>
        <w:spacing w:after="0"/>
      </w:pPr>
    </w:p>
    <w:p w14:paraId="05BAABAD" w14:textId="30A5C9F5" w:rsidR="003303D1" w:rsidRPr="00707C86" w:rsidRDefault="003303D1" w:rsidP="00A60515">
      <w:pPr>
        <w:pStyle w:val="BodyText"/>
        <w:numPr>
          <w:ilvl w:val="0"/>
          <w:numId w:val="32"/>
        </w:numPr>
        <w:spacing w:before="16" w:line="260" w:lineRule="exact"/>
        <w:ind w:left="720" w:right="120"/>
        <w:rPr>
          <w:rFonts w:asciiTheme="minorHAnsi" w:hAnsiTheme="minorHAnsi" w:cstheme="minorHAnsi"/>
          <w:sz w:val="22"/>
          <w:szCs w:val="22"/>
        </w:rPr>
      </w:pPr>
      <w:r w:rsidRPr="00707C86">
        <w:rPr>
          <w:rFonts w:asciiTheme="minorHAnsi" w:hAnsiTheme="minorHAnsi" w:cstheme="minorHAnsi"/>
          <w:spacing w:val="-2"/>
          <w:sz w:val="22"/>
          <w:szCs w:val="22"/>
        </w:rPr>
        <w:t>B</w:t>
      </w:r>
      <w:r w:rsidRPr="00707C86">
        <w:rPr>
          <w:rFonts w:asciiTheme="minorHAnsi" w:hAnsiTheme="minorHAnsi" w:cstheme="minorHAnsi"/>
          <w:spacing w:val="-1"/>
          <w:sz w:val="22"/>
          <w:szCs w:val="22"/>
        </w:rPr>
        <w:t>e</w:t>
      </w:r>
      <w:r w:rsidRPr="00707C86">
        <w:rPr>
          <w:rFonts w:asciiTheme="minorHAnsi" w:hAnsiTheme="minorHAnsi" w:cstheme="minorHAnsi"/>
          <w:spacing w:val="1"/>
          <w:sz w:val="22"/>
          <w:szCs w:val="22"/>
        </w:rPr>
        <w:t>e</w:t>
      </w:r>
      <w:r w:rsidRPr="00707C86">
        <w:rPr>
          <w:rFonts w:asciiTheme="minorHAnsi" w:hAnsiTheme="minorHAnsi" w:cstheme="minorHAnsi"/>
          <w:sz w:val="22"/>
          <w:szCs w:val="22"/>
        </w:rPr>
        <w:t>r,</w:t>
      </w:r>
      <w:r w:rsidRPr="00707C86">
        <w:rPr>
          <w:rFonts w:asciiTheme="minorHAnsi" w:hAnsiTheme="minorHAnsi" w:cstheme="minorHAnsi"/>
          <w:spacing w:val="-13"/>
          <w:sz w:val="22"/>
          <w:szCs w:val="22"/>
        </w:rPr>
        <w:t xml:space="preserve"> </w:t>
      </w:r>
      <w:r w:rsidRPr="00707C86">
        <w:rPr>
          <w:rFonts w:asciiTheme="minorHAnsi" w:hAnsiTheme="minorHAnsi" w:cstheme="minorHAnsi"/>
          <w:spacing w:val="2"/>
          <w:sz w:val="22"/>
          <w:szCs w:val="22"/>
        </w:rPr>
        <w:t>J</w:t>
      </w:r>
      <w:r w:rsidRPr="00707C86">
        <w:rPr>
          <w:rFonts w:asciiTheme="minorHAnsi" w:hAnsiTheme="minorHAnsi" w:cstheme="minorHAnsi"/>
          <w:spacing w:val="-1"/>
          <w:sz w:val="22"/>
          <w:szCs w:val="22"/>
        </w:rPr>
        <w:t>e</w:t>
      </w:r>
      <w:r w:rsidRPr="00707C86">
        <w:rPr>
          <w:rFonts w:asciiTheme="minorHAnsi" w:hAnsiTheme="minorHAnsi" w:cstheme="minorHAnsi"/>
          <w:sz w:val="22"/>
          <w:szCs w:val="22"/>
        </w:rPr>
        <w:t>nnif</w:t>
      </w:r>
      <w:r w:rsidRPr="00707C86">
        <w:rPr>
          <w:rFonts w:asciiTheme="minorHAnsi" w:hAnsiTheme="minorHAnsi" w:cstheme="minorHAnsi"/>
          <w:spacing w:val="-2"/>
          <w:sz w:val="22"/>
          <w:szCs w:val="22"/>
        </w:rPr>
        <w:t>e</w:t>
      </w:r>
      <w:r w:rsidRPr="00707C86">
        <w:rPr>
          <w:rFonts w:asciiTheme="minorHAnsi" w:hAnsiTheme="minorHAnsi" w:cstheme="minorHAnsi"/>
          <w:sz w:val="22"/>
          <w:szCs w:val="22"/>
        </w:rPr>
        <w:t>r</w:t>
      </w:r>
      <w:r w:rsidRPr="00707C86">
        <w:rPr>
          <w:rFonts w:asciiTheme="minorHAnsi" w:hAnsiTheme="minorHAnsi" w:cstheme="minorHAnsi"/>
          <w:spacing w:val="-13"/>
          <w:sz w:val="22"/>
          <w:szCs w:val="22"/>
        </w:rPr>
        <w:t xml:space="preserve"> </w:t>
      </w:r>
      <w:r w:rsidRPr="00707C86">
        <w:rPr>
          <w:rFonts w:asciiTheme="minorHAnsi" w:hAnsiTheme="minorHAnsi" w:cstheme="minorHAnsi"/>
          <w:sz w:val="22"/>
          <w:szCs w:val="22"/>
        </w:rPr>
        <w:t>E.</w:t>
      </w:r>
      <w:r w:rsidRPr="00707C86">
        <w:rPr>
          <w:rFonts w:asciiTheme="minorHAnsi" w:hAnsiTheme="minorHAnsi" w:cstheme="minorHAnsi"/>
          <w:spacing w:val="-13"/>
          <w:sz w:val="22"/>
          <w:szCs w:val="22"/>
        </w:rPr>
        <w:t xml:space="preserve"> </w:t>
      </w:r>
      <w:r w:rsidRPr="00707C86">
        <w:rPr>
          <w:rFonts w:asciiTheme="minorHAnsi" w:hAnsiTheme="minorHAnsi" w:cstheme="minorHAnsi"/>
          <w:spacing w:val="-1"/>
          <w:sz w:val="22"/>
          <w:szCs w:val="22"/>
        </w:rPr>
        <w:t>a</w:t>
      </w:r>
      <w:r w:rsidRPr="00707C86">
        <w:rPr>
          <w:rFonts w:asciiTheme="minorHAnsi" w:hAnsiTheme="minorHAnsi" w:cstheme="minorHAnsi"/>
          <w:sz w:val="22"/>
          <w:szCs w:val="22"/>
        </w:rPr>
        <w:t>nd</w:t>
      </w:r>
      <w:r w:rsidRPr="00707C86">
        <w:rPr>
          <w:rFonts w:asciiTheme="minorHAnsi" w:hAnsiTheme="minorHAnsi" w:cstheme="minorHAnsi"/>
          <w:spacing w:val="-12"/>
          <w:sz w:val="22"/>
          <w:szCs w:val="22"/>
        </w:rPr>
        <w:t xml:space="preserve"> </w:t>
      </w:r>
      <w:r w:rsidRPr="00707C86">
        <w:rPr>
          <w:rFonts w:asciiTheme="minorHAnsi" w:hAnsiTheme="minorHAnsi" w:cstheme="minorHAnsi"/>
          <w:sz w:val="22"/>
          <w:szCs w:val="22"/>
        </w:rPr>
        <w:t>P</w:t>
      </w:r>
      <w:r w:rsidRPr="00707C86">
        <w:rPr>
          <w:rFonts w:asciiTheme="minorHAnsi" w:hAnsiTheme="minorHAnsi" w:cstheme="minorHAnsi"/>
          <w:spacing w:val="-1"/>
          <w:sz w:val="22"/>
          <w:szCs w:val="22"/>
        </w:rPr>
        <w:t>ac</w:t>
      </w:r>
      <w:r w:rsidRPr="00707C86">
        <w:rPr>
          <w:rFonts w:asciiTheme="minorHAnsi" w:hAnsiTheme="minorHAnsi" w:cstheme="minorHAnsi"/>
          <w:sz w:val="22"/>
          <w:szCs w:val="22"/>
        </w:rPr>
        <w:t>k</w:t>
      </w:r>
      <w:r w:rsidRPr="00707C86">
        <w:rPr>
          <w:rFonts w:asciiTheme="minorHAnsi" w:hAnsiTheme="minorHAnsi" w:cstheme="minorHAnsi"/>
          <w:spacing w:val="-1"/>
          <w:sz w:val="22"/>
          <w:szCs w:val="22"/>
        </w:rPr>
        <w:t>a</w:t>
      </w:r>
      <w:r w:rsidRPr="00707C86">
        <w:rPr>
          <w:rFonts w:asciiTheme="minorHAnsi" w:hAnsiTheme="minorHAnsi" w:cstheme="minorHAnsi"/>
          <w:sz w:val="22"/>
          <w:szCs w:val="22"/>
        </w:rPr>
        <w:t>rd,</w:t>
      </w:r>
      <w:r w:rsidRPr="00707C86">
        <w:rPr>
          <w:rFonts w:asciiTheme="minorHAnsi" w:hAnsiTheme="minorHAnsi" w:cstheme="minorHAnsi"/>
          <w:spacing w:val="-13"/>
          <w:sz w:val="22"/>
          <w:szCs w:val="22"/>
        </w:rPr>
        <w:t xml:space="preserve"> </w:t>
      </w:r>
      <w:r w:rsidRPr="00707C86">
        <w:rPr>
          <w:rFonts w:asciiTheme="minorHAnsi" w:hAnsiTheme="minorHAnsi" w:cstheme="minorHAnsi"/>
          <w:sz w:val="22"/>
          <w:szCs w:val="22"/>
        </w:rPr>
        <w:t>C</w:t>
      </w:r>
      <w:r w:rsidRPr="00707C86">
        <w:rPr>
          <w:rFonts w:asciiTheme="minorHAnsi" w:hAnsiTheme="minorHAnsi" w:cstheme="minorHAnsi"/>
          <w:spacing w:val="-1"/>
          <w:sz w:val="22"/>
          <w:szCs w:val="22"/>
        </w:rPr>
        <w:t>a</w:t>
      </w:r>
      <w:r w:rsidRPr="00707C86">
        <w:rPr>
          <w:rFonts w:asciiTheme="minorHAnsi" w:hAnsiTheme="minorHAnsi" w:cstheme="minorHAnsi"/>
          <w:sz w:val="22"/>
          <w:szCs w:val="22"/>
        </w:rPr>
        <w:t>roline</w:t>
      </w:r>
      <w:r w:rsidRPr="00707C86">
        <w:rPr>
          <w:rFonts w:asciiTheme="minorHAnsi" w:hAnsiTheme="minorHAnsi" w:cstheme="minorHAnsi"/>
          <w:spacing w:val="-13"/>
          <w:sz w:val="22"/>
          <w:szCs w:val="22"/>
        </w:rPr>
        <w:t xml:space="preserve"> </w:t>
      </w:r>
      <w:r w:rsidRPr="00707C86">
        <w:rPr>
          <w:rFonts w:asciiTheme="minorHAnsi" w:hAnsiTheme="minorHAnsi" w:cstheme="minorHAnsi"/>
          <w:sz w:val="22"/>
          <w:szCs w:val="22"/>
        </w:rPr>
        <w:t>C.,</w:t>
      </w:r>
      <w:r w:rsidRPr="00707C86">
        <w:rPr>
          <w:rFonts w:asciiTheme="minorHAnsi" w:hAnsiTheme="minorHAnsi" w:cstheme="minorHAnsi"/>
          <w:spacing w:val="-11"/>
          <w:sz w:val="22"/>
          <w:szCs w:val="22"/>
        </w:rPr>
        <w:t xml:space="preserve"> </w:t>
      </w:r>
      <w:r w:rsidRPr="00707C86">
        <w:rPr>
          <w:rFonts w:asciiTheme="minorHAnsi" w:hAnsiTheme="minorHAnsi" w:cstheme="minorHAnsi"/>
          <w:b/>
          <w:i/>
          <w:sz w:val="22"/>
          <w:szCs w:val="22"/>
        </w:rPr>
        <w:t>The</w:t>
      </w:r>
      <w:r w:rsidRPr="00707C86">
        <w:rPr>
          <w:rFonts w:asciiTheme="minorHAnsi" w:hAnsiTheme="minorHAnsi" w:cstheme="minorHAnsi"/>
          <w:b/>
          <w:i/>
          <w:spacing w:val="-13"/>
          <w:sz w:val="22"/>
          <w:szCs w:val="22"/>
        </w:rPr>
        <w:t xml:space="preserve"> </w:t>
      </w:r>
      <w:r w:rsidRPr="00707C86">
        <w:rPr>
          <w:rFonts w:asciiTheme="minorHAnsi" w:hAnsiTheme="minorHAnsi" w:cstheme="minorHAnsi"/>
          <w:b/>
          <w:i/>
          <w:spacing w:val="1"/>
          <w:sz w:val="22"/>
          <w:szCs w:val="22"/>
        </w:rPr>
        <w:t>M</w:t>
      </w:r>
      <w:r w:rsidRPr="00707C86">
        <w:rPr>
          <w:rFonts w:asciiTheme="minorHAnsi" w:hAnsiTheme="minorHAnsi" w:cstheme="minorHAnsi"/>
          <w:b/>
          <w:i/>
          <w:spacing w:val="-1"/>
          <w:sz w:val="22"/>
          <w:szCs w:val="22"/>
        </w:rPr>
        <w:t>e</w:t>
      </w:r>
      <w:r w:rsidRPr="00707C86">
        <w:rPr>
          <w:rFonts w:asciiTheme="minorHAnsi" w:hAnsiTheme="minorHAnsi" w:cstheme="minorHAnsi"/>
          <w:b/>
          <w:i/>
          <w:sz w:val="22"/>
          <w:szCs w:val="22"/>
        </w:rPr>
        <w:t>diator’s</w:t>
      </w:r>
      <w:r w:rsidRPr="00707C86">
        <w:rPr>
          <w:rFonts w:asciiTheme="minorHAnsi" w:hAnsiTheme="minorHAnsi" w:cstheme="minorHAnsi"/>
          <w:b/>
          <w:i/>
          <w:spacing w:val="-13"/>
          <w:sz w:val="22"/>
          <w:szCs w:val="22"/>
        </w:rPr>
        <w:t xml:space="preserve"> </w:t>
      </w:r>
      <w:r w:rsidRPr="00707C86">
        <w:rPr>
          <w:rFonts w:asciiTheme="minorHAnsi" w:hAnsiTheme="minorHAnsi" w:cstheme="minorHAnsi"/>
          <w:b/>
          <w:i/>
          <w:sz w:val="22"/>
          <w:szCs w:val="22"/>
        </w:rPr>
        <w:t>Handbook</w:t>
      </w:r>
      <w:r w:rsidRPr="00707C86">
        <w:rPr>
          <w:rFonts w:asciiTheme="minorHAnsi" w:hAnsiTheme="minorHAnsi" w:cstheme="minorHAnsi"/>
          <w:i/>
          <w:spacing w:val="-12"/>
          <w:sz w:val="22"/>
          <w:szCs w:val="22"/>
        </w:rPr>
        <w:t xml:space="preserve"> </w:t>
      </w:r>
      <w:r w:rsidRPr="00707C86">
        <w:rPr>
          <w:rFonts w:asciiTheme="minorHAnsi" w:hAnsiTheme="minorHAnsi" w:cstheme="minorHAnsi"/>
          <w:sz w:val="22"/>
          <w:szCs w:val="22"/>
        </w:rPr>
        <w:t>(</w:t>
      </w:r>
      <w:r w:rsidRPr="00707C86">
        <w:rPr>
          <w:rFonts w:asciiTheme="minorHAnsi" w:hAnsiTheme="minorHAnsi" w:cstheme="minorHAnsi"/>
          <w:spacing w:val="-2"/>
          <w:sz w:val="22"/>
          <w:szCs w:val="22"/>
        </w:rPr>
        <w:t>G</w:t>
      </w:r>
      <w:r w:rsidRPr="00707C86">
        <w:rPr>
          <w:rFonts w:asciiTheme="minorHAnsi" w:hAnsiTheme="minorHAnsi" w:cstheme="minorHAnsi"/>
          <w:spacing w:val="-1"/>
          <w:sz w:val="22"/>
          <w:szCs w:val="22"/>
        </w:rPr>
        <w:t>a</w:t>
      </w:r>
      <w:r w:rsidRPr="00707C86">
        <w:rPr>
          <w:rFonts w:asciiTheme="minorHAnsi" w:hAnsiTheme="minorHAnsi" w:cstheme="minorHAnsi"/>
          <w:spacing w:val="2"/>
          <w:sz w:val="22"/>
          <w:szCs w:val="22"/>
        </w:rPr>
        <w:t>b</w:t>
      </w:r>
      <w:r w:rsidRPr="00707C86">
        <w:rPr>
          <w:rFonts w:asciiTheme="minorHAnsi" w:hAnsiTheme="minorHAnsi" w:cstheme="minorHAnsi"/>
          <w:sz w:val="22"/>
          <w:szCs w:val="22"/>
        </w:rPr>
        <w:t>riola</w:t>
      </w:r>
      <w:r w:rsidRPr="00707C86">
        <w:rPr>
          <w:rFonts w:asciiTheme="minorHAnsi" w:hAnsiTheme="minorHAnsi" w:cstheme="minorHAnsi"/>
          <w:spacing w:val="-11"/>
          <w:sz w:val="22"/>
          <w:szCs w:val="22"/>
        </w:rPr>
        <w:t xml:space="preserve"> </w:t>
      </w:r>
      <w:r w:rsidRPr="00707C86">
        <w:rPr>
          <w:rFonts w:asciiTheme="minorHAnsi" w:hAnsiTheme="minorHAnsi" w:cstheme="minorHAnsi"/>
          <w:spacing w:val="-6"/>
          <w:sz w:val="22"/>
          <w:szCs w:val="22"/>
        </w:rPr>
        <w:t>I</w:t>
      </w:r>
      <w:r w:rsidRPr="00707C86">
        <w:rPr>
          <w:rFonts w:asciiTheme="minorHAnsi" w:hAnsiTheme="minorHAnsi" w:cstheme="minorHAnsi"/>
          <w:sz w:val="22"/>
          <w:szCs w:val="22"/>
        </w:rPr>
        <w:t>sland,</w:t>
      </w:r>
      <w:r w:rsidRPr="00707C86">
        <w:rPr>
          <w:rFonts w:asciiTheme="minorHAnsi" w:hAnsiTheme="minorHAnsi" w:cstheme="minorHAnsi"/>
          <w:spacing w:val="-10"/>
          <w:sz w:val="22"/>
          <w:szCs w:val="22"/>
        </w:rPr>
        <w:t xml:space="preserve"> </w:t>
      </w:r>
      <w:r w:rsidRPr="00707C86">
        <w:rPr>
          <w:rFonts w:asciiTheme="minorHAnsi" w:hAnsiTheme="minorHAnsi" w:cstheme="minorHAnsi"/>
          <w:spacing w:val="-2"/>
          <w:sz w:val="22"/>
          <w:szCs w:val="22"/>
        </w:rPr>
        <w:t>B</w:t>
      </w:r>
      <w:r w:rsidRPr="00707C86">
        <w:rPr>
          <w:rFonts w:asciiTheme="minorHAnsi" w:hAnsiTheme="minorHAnsi" w:cstheme="minorHAnsi"/>
          <w:sz w:val="22"/>
          <w:szCs w:val="22"/>
        </w:rPr>
        <w:t>C:</w:t>
      </w:r>
      <w:r w:rsidRPr="00707C86">
        <w:rPr>
          <w:rFonts w:asciiTheme="minorHAnsi" w:hAnsiTheme="minorHAnsi" w:cstheme="minorHAnsi"/>
          <w:spacing w:val="-12"/>
          <w:sz w:val="22"/>
          <w:szCs w:val="22"/>
        </w:rPr>
        <w:t xml:space="preserve"> </w:t>
      </w:r>
      <w:r w:rsidRPr="00707C86">
        <w:rPr>
          <w:rFonts w:asciiTheme="minorHAnsi" w:hAnsiTheme="minorHAnsi" w:cstheme="minorHAnsi"/>
          <w:sz w:val="22"/>
          <w:szCs w:val="22"/>
        </w:rPr>
        <w:t>N</w:t>
      </w:r>
      <w:r w:rsidRPr="00707C86">
        <w:rPr>
          <w:rFonts w:asciiTheme="minorHAnsi" w:hAnsiTheme="minorHAnsi" w:cstheme="minorHAnsi"/>
          <w:spacing w:val="-2"/>
          <w:sz w:val="22"/>
          <w:szCs w:val="22"/>
        </w:rPr>
        <w:t>e</w:t>
      </w:r>
      <w:r w:rsidRPr="00707C86">
        <w:rPr>
          <w:rFonts w:asciiTheme="minorHAnsi" w:hAnsiTheme="minorHAnsi" w:cstheme="minorHAnsi"/>
          <w:sz w:val="22"/>
          <w:szCs w:val="22"/>
        </w:rPr>
        <w:t>w So</w:t>
      </w:r>
      <w:r w:rsidRPr="00707C86">
        <w:rPr>
          <w:rFonts w:asciiTheme="minorHAnsi" w:hAnsiTheme="minorHAnsi" w:cstheme="minorHAnsi"/>
          <w:spacing w:val="-1"/>
          <w:sz w:val="22"/>
          <w:szCs w:val="22"/>
        </w:rPr>
        <w:t>c</w:t>
      </w:r>
      <w:r w:rsidRPr="00707C86">
        <w:rPr>
          <w:rFonts w:asciiTheme="minorHAnsi" w:hAnsiTheme="minorHAnsi" w:cstheme="minorHAnsi"/>
          <w:sz w:val="22"/>
          <w:szCs w:val="22"/>
        </w:rPr>
        <w:t>ie</w:t>
      </w:r>
      <w:r w:rsidRPr="00707C86">
        <w:rPr>
          <w:rFonts w:asciiTheme="minorHAnsi" w:hAnsiTheme="minorHAnsi" w:cstheme="minorHAnsi"/>
          <w:spacing w:val="2"/>
          <w:sz w:val="22"/>
          <w:szCs w:val="22"/>
        </w:rPr>
        <w:t>t</w:t>
      </w:r>
      <w:r w:rsidRPr="00707C86">
        <w:rPr>
          <w:rFonts w:asciiTheme="minorHAnsi" w:hAnsiTheme="minorHAnsi" w:cstheme="minorHAnsi"/>
          <w:sz w:val="22"/>
          <w:szCs w:val="22"/>
        </w:rPr>
        <w:t>y</w:t>
      </w:r>
      <w:r w:rsidRPr="00707C86">
        <w:rPr>
          <w:rFonts w:asciiTheme="minorHAnsi" w:hAnsiTheme="minorHAnsi" w:cstheme="minorHAnsi"/>
          <w:spacing w:val="-5"/>
          <w:sz w:val="22"/>
          <w:szCs w:val="22"/>
        </w:rPr>
        <w:t xml:space="preserve"> </w:t>
      </w:r>
      <w:r>
        <w:rPr>
          <w:rFonts w:asciiTheme="minorHAnsi" w:hAnsiTheme="minorHAnsi" w:cstheme="minorHAnsi"/>
          <w:spacing w:val="-5"/>
          <w:sz w:val="22"/>
          <w:szCs w:val="22"/>
        </w:rPr>
        <w:t xml:space="preserve">   </w:t>
      </w:r>
      <w:r w:rsidRPr="00707C86">
        <w:rPr>
          <w:rFonts w:asciiTheme="minorHAnsi" w:hAnsiTheme="minorHAnsi" w:cstheme="minorHAnsi"/>
          <w:sz w:val="22"/>
          <w:szCs w:val="22"/>
        </w:rPr>
        <w:t>Publish</w:t>
      </w:r>
      <w:r w:rsidRPr="00707C86">
        <w:rPr>
          <w:rFonts w:asciiTheme="minorHAnsi" w:hAnsiTheme="minorHAnsi" w:cstheme="minorHAnsi"/>
          <w:spacing w:val="-1"/>
          <w:sz w:val="22"/>
          <w:szCs w:val="22"/>
        </w:rPr>
        <w:t>e</w:t>
      </w:r>
      <w:r w:rsidRPr="00707C86">
        <w:rPr>
          <w:rFonts w:asciiTheme="minorHAnsi" w:hAnsiTheme="minorHAnsi" w:cstheme="minorHAnsi"/>
          <w:sz w:val="22"/>
          <w:szCs w:val="22"/>
        </w:rPr>
        <w:t>rs</w:t>
      </w:r>
      <w:r w:rsidRPr="00707C86">
        <w:rPr>
          <w:rFonts w:asciiTheme="minorHAnsi" w:hAnsiTheme="minorHAnsi" w:cstheme="minorHAnsi"/>
          <w:spacing w:val="-2"/>
          <w:sz w:val="22"/>
          <w:szCs w:val="22"/>
        </w:rPr>
        <w:t>)</w:t>
      </w:r>
      <w:r w:rsidRPr="00707C86">
        <w:rPr>
          <w:rFonts w:asciiTheme="minorHAnsi" w:hAnsiTheme="minorHAnsi" w:cstheme="minorHAnsi"/>
          <w:sz w:val="22"/>
          <w:szCs w:val="22"/>
        </w:rPr>
        <w:t>, 20</w:t>
      </w:r>
      <w:r w:rsidRPr="00707C86">
        <w:rPr>
          <w:rFonts w:asciiTheme="minorHAnsi" w:hAnsiTheme="minorHAnsi" w:cstheme="minorHAnsi"/>
          <w:spacing w:val="2"/>
          <w:sz w:val="22"/>
          <w:szCs w:val="22"/>
        </w:rPr>
        <w:t>1</w:t>
      </w:r>
      <w:r w:rsidRPr="00707C86">
        <w:rPr>
          <w:rFonts w:asciiTheme="minorHAnsi" w:hAnsiTheme="minorHAnsi" w:cstheme="minorHAnsi"/>
          <w:sz w:val="22"/>
          <w:szCs w:val="22"/>
        </w:rPr>
        <w:t>2.</w:t>
      </w:r>
      <w:r w:rsidRPr="00707C86">
        <w:rPr>
          <w:rFonts w:asciiTheme="minorHAnsi" w:hAnsiTheme="minorHAnsi" w:cstheme="minorHAnsi"/>
          <w:spacing w:val="2"/>
          <w:sz w:val="22"/>
          <w:szCs w:val="22"/>
        </w:rPr>
        <w:t xml:space="preserve"> </w:t>
      </w:r>
      <w:r w:rsidRPr="00707C86">
        <w:rPr>
          <w:rFonts w:asciiTheme="minorHAnsi" w:hAnsiTheme="minorHAnsi" w:cstheme="minorHAnsi"/>
          <w:spacing w:val="-6"/>
          <w:sz w:val="22"/>
          <w:szCs w:val="22"/>
        </w:rPr>
        <w:t>I</w:t>
      </w:r>
      <w:r w:rsidRPr="00707C86">
        <w:rPr>
          <w:rFonts w:asciiTheme="minorHAnsi" w:hAnsiTheme="minorHAnsi" w:cstheme="minorHAnsi"/>
          <w:spacing w:val="3"/>
          <w:sz w:val="22"/>
          <w:szCs w:val="22"/>
        </w:rPr>
        <w:t>S</w:t>
      </w:r>
      <w:r w:rsidRPr="00707C86">
        <w:rPr>
          <w:rFonts w:asciiTheme="minorHAnsi" w:hAnsiTheme="minorHAnsi" w:cstheme="minorHAnsi"/>
          <w:spacing w:val="-2"/>
          <w:sz w:val="22"/>
          <w:szCs w:val="22"/>
        </w:rPr>
        <w:t>B</w:t>
      </w:r>
      <w:r w:rsidRPr="00707C86">
        <w:rPr>
          <w:rFonts w:asciiTheme="minorHAnsi" w:hAnsiTheme="minorHAnsi" w:cstheme="minorHAnsi"/>
          <w:sz w:val="22"/>
          <w:szCs w:val="22"/>
        </w:rPr>
        <w:t>N: 97</w:t>
      </w:r>
      <w:r w:rsidRPr="00707C86">
        <w:rPr>
          <w:rFonts w:asciiTheme="minorHAnsi" w:hAnsiTheme="minorHAnsi" w:cstheme="minorHAnsi"/>
          <w:spacing w:val="2"/>
          <w:sz w:val="22"/>
          <w:szCs w:val="22"/>
        </w:rPr>
        <w:t>8</w:t>
      </w:r>
      <w:r w:rsidRPr="00707C86">
        <w:rPr>
          <w:rFonts w:asciiTheme="minorHAnsi" w:hAnsiTheme="minorHAnsi" w:cstheme="minorHAnsi"/>
          <w:spacing w:val="-1"/>
          <w:sz w:val="22"/>
          <w:szCs w:val="22"/>
        </w:rPr>
        <w:t>-</w:t>
      </w:r>
      <w:r w:rsidRPr="00707C86">
        <w:rPr>
          <w:rFonts w:asciiTheme="minorHAnsi" w:hAnsiTheme="minorHAnsi" w:cstheme="minorHAnsi"/>
          <w:sz w:val="22"/>
          <w:szCs w:val="22"/>
        </w:rPr>
        <w:t>0</w:t>
      </w:r>
      <w:r w:rsidRPr="00707C86">
        <w:rPr>
          <w:rFonts w:asciiTheme="minorHAnsi" w:hAnsiTheme="minorHAnsi" w:cstheme="minorHAnsi"/>
          <w:spacing w:val="-1"/>
          <w:sz w:val="22"/>
          <w:szCs w:val="22"/>
        </w:rPr>
        <w:t>-</w:t>
      </w:r>
      <w:r w:rsidRPr="00707C86">
        <w:rPr>
          <w:rFonts w:asciiTheme="minorHAnsi" w:hAnsiTheme="minorHAnsi" w:cstheme="minorHAnsi"/>
          <w:sz w:val="22"/>
          <w:szCs w:val="22"/>
        </w:rPr>
        <w:t>8657</w:t>
      </w:r>
      <w:r w:rsidRPr="00707C86">
        <w:rPr>
          <w:rFonts w:asciiTheme="minorHAnsi" w:hAnsiTheme="minorHAnsi" w:cstheme="minorHAnsi"/>
          <w:spacing w:val="2"/>
          <w:sz w:val="22"/>
          <w:szCs w:val="22"/>
        </w:rPr>
        <w:t>1</w:t>
      </w:r>
      <w:r w:rsidRPr="00707C86">
        <w:rPr>
          <w:rFonts w:asciiTheme="minorHAnsi" w:hAnsiTheme="minorHAnsi" w:cstheme="minorHAnsi"/>
          <w:spacing w:val="-1"/>
          <w:sz w:val="22"/>
          <w:szCs w:val="22"/>
        </w:rPr>
        <w:t>-</w:t>
      </w:r>
      <w:r w:rsidRPr="00707C86">
        <w:rPr>
          <w:rFonts w:asciiTheme="minorHAnsi" w:hAnsiTheme="minorHAnsi" w:cstheme="minorHAnsi"/>
          <w:spacing w:val="2"/>
          <w:sz w:val="22"/>
          <w:szCs w:val="22"/>
        </w:rPr>
        <w:t>7</w:t>
      </w:r>
      <w:r w:rsidRPr="00707C86">
        <w:rPr>
          <w:rFonts w:asciiTheme="minorHAnsi" w:hAnsiTheme="minorHAnsi" w:cstheme="minorHAnsi"/>
          <w:sz w:val="22"/>
          <w:szCs w:val="22"/>
        </w:rPr>
        <w:t>22</w:t>
      </w:r>
      <w:r w:rsidRPr="00707C86">
        <w:rPr>
          <w:rFonts w:asciiTheme="minorHAnsi" w:hAnsiTheme="minorHAnsi" w:cstheme="minorHAnsi"/>
          <w:spacing w:val="-1"/>
          <w:sz w:val="22"/>
          <w:szCs w:val="22"/>
        </w:rPr>
        <w:t>-</w:t>
      </w:r>
      <w:r w:rsidRPr="00707C86">
        <w:rPr>
          <w:rFonts w:asciiTheme="minorHAnsi" w:hAnsiTheme="minorHAnsi" w:cstheme="minorHAnsi"/>
          <w:sz w:val="22"/>
          <w:szCs w:val="22"/>
        </w:rPr>
        <w:t>0 (p</w:t>
      </w:r>
      <w:r w:rsidRPr="00707C86">
        <w:rPr>
          <w:rFonts w:asciiTheme="minorHAnsi" w:hAnsiTheme="minorHAnsi" w:cstheme="minorHAnsi"/>
          <w:spacing w:val="-2"/>
          <w:sz w:val="22"/>
          <w:szCs w:val="22"/>
        </w:rPr>
        <w:t>a</w:t>
      </w:r>
      <w:r w:rsidRPr="00707C86">
        <w:rPr>
          <w:rFonts w:asciiTheme="minorHAnsi" w:hAnsiTheme="minorHAnsi" w:cstheme="minorHAnsi"/>
          <w:sz w:val="22"/>
          <w:szCs w:val="22"/>
        </w:rPr>
        <w:t>p</w:t>
      </w:r>
      <w:r w:rsidRPr="00707C86">
        <w:rPr>
          <w:rFonts w:asciiTheme="minorHAnsi" w:hAnsiTheme="minorHAnsi" w:cstheme="minorHAnsi"/>
          <w:spacing w:val="1"/>
          <w:sz w:val="22"/>
          <w:szCs w:val="22"/>
        </w:rPr>
        <w:t>e</w:t>
      </w:r>
      <w:r w:rsidRPr="00707C86">
        <w:rPr>
          <w:rFonts w:asciiTheme="minorHAnsi" w:hAnsiTheme="minorHAnsi" w:cstheme="minorHAnsi"/>
          <w:sz w:val="22"/>
          <w:szCs w:val="22"/>
        </w:rPr>
        <w:t>rb</w:t>
      </w:r>
      <w:r w:rsidRPr="00707C86">
        <w:rPr>
          <w:rFonts w:asciiTheme="minorHAnsi" w:hAnsiTheme="minorHAnsi" w:cstheme="minorHAnsi"/>
          <w:spacing w:val="-2"/>
          <w:sz w:val="22"/>
          <w:szCs w:val="22"/>
        </w:rPr>
        <w:t>a</w:t>
      </w:r>
      <w:r w:rsidRPr="00707C86">
        <w:rPr>
          <w:rFonts w:asciiTheme="minorHAnsi" w:hAnsiTheme="minorHAnsi" w:cstheme="minorHAnsi"/>
          <w:spacing w:val="-1"/>
          <w:sz w:val="22"/>
          <w:szCs w:val="22"/>
        </w:rPr>
        <w:t>c</w:t>
      </w:r>
      <w:r w:rsidRPr="00707C86">
        <w:rPr>
          <w:rFonts w:asciiTheme="minorHAnsi" w:hAnsiTheme="minorHAnsi" w:cstheme="minorHAnsi"/>
          <w:spacing w:val="2"/>
          <w:sz w:val="22"/>
          <w:szCs w:val="22"/>
        </w:rPr>
        <w:t>k</w:t>
      </w:r>
      <w:r w:rsidRPr="00707C86">
        <w:rPr>
          <w:rFonts w:asciiTheme="minorHAnsi" w:hAnsiTheme="minorHAnsi" w:cstheme="minorHAnsi"/>
          <w:sz w:val="22"/>
          <w:szCs w:val="22"/>
        </w:rPr>
        <w:t>).</w:t>
      </w:r>
    </w:p>
    <w:p w14:paraId="02F8652A" w14:textId="6558B189" w:rsidR="003303D1" w:rsidRDefault="003303D1" w:rsidP="00A60515">
      <w:pPr>
        <w:pStyle w:val="ListParagraph"/>
        <w:numPr>
          <w:ilvl w:val="0"/>
          <w:numId w:val="32"/>
        </w:numPr>
        <w:spacing w:after="0"/>
      </w:pPr>
      <w:r w:rsidRPr="003303D1">
        <w:rPr>
          <w:rFonts w:cstheme="minorHAnsi"/>
          <w:spacing w:val="-2"/>
        </w:rPr>
        <w:t>F</w:t>
      </w:r>
      <w:r w:rsidRPr="003303D1">
        <w:rPr>
          <w:rFonts w:cstheme="minorHAnsi"/>
        </w:rPr>
        <w:t>isher</w:t>
      </w:r>
      <w:r w:rsidRPr="003303D1">
        <w:rPr>
          <w:rFonts w:cstheme="minorHAnsi"/>
          <w:spacing w:val="58"/>
        </w:rPr>
        <w:t xml:space="preserve"> </w:t>
      </w:r>
      <w:r w:rsidRPr="003303D1">
        <w:rPr>
          <w:rFonts w:cstheme="minorHAnsi"/>
        </w:rPr>
        <w:t>&amp;</w:t>
      </w:r>
      <w:r w:rsidRPr="003303D1">
        <w:rPr>
          <w:rFonts w:cstheme="minorHAnsi"/>
          <w:spacing w:val="55"/>
        </w:rPr>
        <w:t xml:space="preserve"> </w:t>
      </w:r>
      <w:r w:rsidRPr="003303D1">
        <w:rPr>
          <w:rFonts w:cstheme="minorHAnsi"/>
        </w:rPr>
        <w:t>U</w:t>
      </w:r>
      <w:r w:rsidRPr="003303D1">
        <w:rPr>
          <w:rFonts w:cstheme="minorHAnsi"/>
          <w:spacing w:val="3"/>
        </w:rPr>
        <w:t>r</w:t>
      </w:r>
      <w:r w:rsidRPr="003303D1">
        <w:rPr>
          <w:rFonts w:cstheme="minorHAnsi"/>
          <w:spacing w:val="-5"/>
        </w:rPr>
        <w:t>y</w:t>
      </w:r>
      <w:r w:rsidRPr="003303D1">
        <w:rPr>
          <w:rFonts w:cstheme="minorHAnsi"/>
        </w:rPr>
        <w:t>,</w:t>
      </w:r>
      <w:r w:rsidRPr="003303D1">
        <w:rPr>
          <w:rFonts w:cstheme="minorHAnsi"/>
          <w:spacing w:val="58"/>
        </w:rPr>
        <w:t xml:space="preserve"> </w:t>
      </w:r>
      <w:r w:rsidRPr="003303D1">
        <w:rPr>
          <w:rFonts w:cstheme="minorHAnsi"/>
          <w:b/>
          <w:i/>
          <w:spacing w:val="1"/>
        </w:rPr>
        <w:t>G</w:t>
      </w:r>
      <w:r w:rsidRPr="003303D1">
        <w:rPr>
          <w:rFonts w:cstheme="minorHAnsi"/>
          <w:b/>
          <w:i/>
          <w:spacing w:val="-1"/>
        </w:rPr>
        <w:t>e</w:t>
      </w:r>
      <w:r w:rsidRPr="003303D1">
        <w:rPr>
          <w:rFonts w:cstheme="minorHAnsi"/>
          <w:b/>
          <w:i/>
        </w:rPr>
        <w:t>tting</w:t>
      </w:r>
      <w:r w:rsidRPr="003303D1">
        <w:rPr>
          <w:rFonts w:cstheme="minorHAnsi"/>
          <w:b/>
          <w:i/>
          <w:spacing w:val="57"/>
        </w:rPr>
        <w:t xml:space="preserve"> </w:t>
      </w:r>
      <w:r w:rsidRPr="003303D1">
        <w:rPr>
          <w:rFonts w:cstheme="minorHAnsi"/>
          <w:b/>
          <w:i/>
        </w:rPr>
        <w:t>to</w:t>
      </w:r>
      <w:r w:rsidRPr="003303D1">
        <w:rPr>
          <w:rFonts w:cstheme="minorHAnsi"/>
          <w:b/>
          <w:i/>
          <w:spacing w:val="55"/>
        </w:rPr>
        <w:t xml:space="preserve"> </w:t>
      </w:r>
      <w:r w:rsidRPr="003303D1">
        <w:rPr>
          <w:rFonts w:cstheme="minorHAnsi"/>
          <w:b/>
          <w:i/>
          <w:spacing w:val="3"/>
        </w:rPr>
        <w:t>Y</w:t>
      </w:r>
      <w:r w:rsidRPr="003303D1">
        <w:rPr>
          <w:rFonts w:cstheme="minorHAnsi"/>
          <w:b/>
          <w:i/>
          <w:spacing w:val="-1"/>
        </w:rPr>
        <w:t>e</w:t>
      </w:r>
      <w:r w:rsidRPr="003303D1">
        <w:rPr>
          <w:rFonts w:cstheme="minorHAnsi"/>
          <w:b/>
          <w:i/>
          <w:spacing w:val="2"/>
        </w:rPr>
        <w:t>s</w:t>
      </w:r>
      <w:r w:rsidRPr="003303D1">
        <w:rPr>
          <w:rFonts w:cstheme="minorHAnsi"/>
        </w:rPr>
        <w:t>,</w:t>
      </w:r>
      <w:r w:rsidRPr="003303D1">
        <w:rPr>
          <w:rFonts w:cstheme="minorHAnsi"/>
          <w:spacing w:val="57"/>
        </w:rPr>
        <w:t xml:space="preserve"> </w:t>
      </w:r>
      <w:r w:rsidRPr="003303D1">
        <w:rPr>
          <w:rFonts w:cstheme="minorHAnsi"/>
        </w:rPr>
        <w:t>(</w:t>
      </w:r>
      <w:r w:rsidRPr="003303D1">
        <w:rPr>
          <w:rFonts w:cstheme="minorHAnsi"/>
          <w:spacing w:val="-2"/>
        </w:rPr>
        <w:t>N</w:t>
      </w:r>
      <w:r w:rsidRPr="003303D1">
        <w:rPr>
          <w:rFonts w:cstheme="minorHAnsi"/>
          <w:spacing w:val="-1"/>
        </w:rPr>
        <w:t>e</w:t>
      </w:r>
      <w:r w:rsidRPr="003303D1">
        <w:rPr>
          <w:rFonts w:cstheme="minorHAnsi"/>
        </w:rPr>
        <w:t>w</w:t>
      </w:r>
      <w:r w:rsidRPr="003303D1">
        <w:rPr>
          <w:rFonts w:cstheme="minorHAnsi"/>
          <w:spacing w:val="56"/>
        </w:rPr>
        <w:t xml:space="preserve"> </w:t>
      </w:r>
      <w:r w:rsidRPr="003303D1">
        <w:rPr>
          <w:rFonts w:cstheme="minorHAnsi"/>
        </w:rPr>
        <w:t>Yo</w:t>
      </w:r>
      <w:r w:rsidRPr="003303D1">
        <w:rPr>
          <w:rFonts w:cstheme="minorHAnsi"/>
          <w:spacing w:val="-2"/>
        </w:rPr>
        <w:t>r</w:t>
      </w:r>
      <w:r w:rsidRPr="003303D1">
        <w:rPr>
          <w:rFonts w:cstheme="minorHAnsi"/>
        </w:rPr>
        <w:t>k:  P</w:t>
      </w:r>
      <w:r w:rsidRPr="003303D1">
        <w:rPr>
          <w:rFonts w:cstheme="minorHAnsi"/>
          <w:spacing w:val="-1"/>
        </w:rPr>
        <w:t>e</w:t>
      </w:r>
      <w:r w:rsidRPr="003303D1">
        <w:rPr>
          <w:rFonts w:cstheme="minorHAnsi"/>
        </w:rPr>
        <w:t>n</w:t>
      </w:r>
      <w:r w:rsidRPr="003303D1">
        <w:rPr>
          <w:rFonts w:cstheme="minorHAnsi"/>
          <w:spacing w:val="-3"/>
        </w:rPr>
        <w:t>g</w:t>
      </w:r>
      <w:r w:rsidRPr="003303D1">
        <w:rPr>
          <w:rFonts w:cstheme="minorHAnsi"/>
        </w:rPr>
        <w:t>uin</w:t>
      </w:r>
      <w:r w:rsidRPr="003303D1">
        <w:rPr>
          <w:rFonts w:cstheme="minorHAnsi"/>
          <w:spacing w:val="57"/>
        </w:rPr>
        <w:t xml:space="preserve"> </w:t>
      </w:r>
      <w:r w:rsidRPr="003303D1">
        <w:rPr>
          <w:rFonts w:cstheme="minorHAnsi"/>
          <w:spacing w:val="-2"/>
        </w:rPr>
        <w:t>B</w:t>
      </w:r>
      <w:r w:rsidRPr="003303D1">
        <w:rPr>
          <w:rFonts w:cstheme="minorHAnsi"/>
        </w:rPr>
        <w:t>ook</w:t>
      </w:r>
      <w:r w:rsidRPr="003303D1">
        <w:rPr>
          <w:rFonts w:cstheme="minorHAnsi"/>
          <w:spacing w:val="2"/>
        </w:rPr>
        <w:t>s</w:t>
      </w:r>
      <w:r w:rsidRPr="003303D1">
        <w:rPr>
          <w:rFonts w:cstheme="minorHAnsi"/>
        </w:rPr>
        <w:t>),</w:t>
      </w:r>
      <w:r w:rsidRPr="003303D1">
        <w:rPr>
          <w:rFonts w:cstheme="minorHAnsi"/>
          <w:spacing w:val="56"/>
        </w:rPr>
        <w:t xml:space="preserve"> </w:t>
      </w:r>
      <w:r w:rsidRPr="003303D1">
        <w:rPr>
          <w:rFonts w:cstheme="minorHAnsi"/>
        </w:rPr>
        <w:t>2011.</w:t>
      </w:r>
      <w:r w:rsidRPr="003303D1">
        <w:rPr>
          <w:rFonts w:cstheme="minorHAnsi"/>
          <w:spacing w:val="59"/>
        </w:rPr>
        <w:t xml:space="preserve"> </w:t>
      </w:r>
      <w:r w:rsidRPr="003303D1">
        <w:rPr>
          <w:rFonts w:cstheme="minorHAnsi"/>
          <w:spacing w:val="-4"/>
        </w:rPr>
        <w:t>I</w:t>
      </w:r>
      <w:r w:rsidRPr="003303D1">
        <w:rPr>
          <w:rFonts w:cstheme="minorHAnsi"/>
          <w:spacing w:val="3"/>
        </w:rPr>
        <w:t>S</w:t>
      </w:r>
      <w:r w:rsidRPr="003303D1">
        <w:rPr>
          <w:rFonts w:cstheme="minorHAnsi"/>
          <w:spacing w:val="-2"/>
        </w:rPr>
        <w:t>B</w:t>
      </w:r>
      <w:r w:rsidRPr="003303D1">
        <w:rPr>
          <w:rFonts w:cstheme="minorHAnsi"/>
        </w:rPr>
        <w:t>N:9780143118756 (p</w:t>
      </w:r>
      <w:r w:rsidRPr="003303D1">
        <w:rPr>
          <w:rFonts w:cstheme="minorHAnsi"/>
          <w:spacing w:val="-2"/>
        </w:rPr>
        <w:t>a</w:t>
      </w:r>
      <w:r w:rsidRPr="003303D1">
        <w:rPr>
          <w:rFonts w:cstheme="minorHAnsi"/>
        </w:rPr>
        <w:t>p</w:t>
      </w:r>
      <w:r w:rsidRPr="003303D1">
        <w:rPr>
          <w:rFonts w:cstheme="minorHAnsi"/>
          <w:spacing w:val="-1"/>
        </w:rPr>
        <w:t>e</w:t>
      </w:r>
      <w:r w:rsidRPr="003303D1">
        <w:rPr>
          <w:rFonts w:cstheme="minorHAnsi"/>
        </w:rPr>
        <w:t>r</w:t>
      </w:r>
      <w:r w:rsidRPr="003303D1">
        <w:rPr>
          <w:rFonts w:cstheme="minorHAnsi"/>
          <w:spacing w:val="1"/>
        </w:rPr>
        <w:t>b</w:t>
      </w:r>
      <w:r w:rsidRPr="003303D1">
        <w:rPr>
          <w:rFonts w:cstheme="minorHAnsi"/>
          <w:spacing w:val="-1"/>
        </w:rPr>
        <w:t>ac</w:t>
      </w:r>
      <w:r w:rsidRPr="003303D1">
        <w:rPr>
          <w:rFonts w:cstheme="minorHAnsi"/>
        </w:rPr>
        <w:t>k).</w:t>
      </w:r>
    </w:p>
    <w:p w14:paraId="743F77C6" w14:textId="77777777" w:rsidR="003303D1" w:rsidRDefault="003303D1" w:rsidP="003303D1">
      <w:pPr>
        <w:spacing w:after="0" w:line="276" w:lineRule="auto"/>
        <w:rPr>
          <w:rFonts w:cs="Arial"/>
          <w:iCs/>
        </w:rPr>
      </w:pPr>
    </w:p>
    <w:p w14:paraId="7FF55D6B" w14:textId="36AF0AD6" w:rsidR="0046328B" w:rsidRDefault="0046328B" w:rsidP="003303D1">
      <w:pPr>
        <w:spacing w:after="0" w:line="276" w:lineRule="auto"/>
        <w:rPr>
          <w:rFonts w:cs="Arial"/>
          <w:iCs/>
        </w:rPr>
      </w:pPr>
      <w:r>
        <w:rPr>
          <w:rFonts w:cs="Arial"/>
          <w:iCs/>
        </w:rPr>
        <w:t>All other course materials will be provided in the Learning Management System (LMS) and Packback.</w:t>
      </w:r>
    </w:p>
    <w:p w14:paraId="63B56696" w14:textId="77777777" w:rsidR="0046328B" w:rsidRPr="00B8037C" w:rsidRDefault="0046328B" w:rsidP="0046328B">
      <w:pPr>
        <w:pStyle w:val="Heading2"/>
        <w:jc w:val="both"/>
        <w:rPr>
          <w:b/>
          <w:color w:val="00B050"/>
          <w:u w:val="single"/>
        </w:rPr>
      </w:pPr>
      <w:r>
        <w:rPr>
          <w:b/>
          <w:color w:val="00B050"/>
          <w:u w:val="single"/>
        </w:rPr>
        <w:t>Commit to engage and learn</w:t>
      </w:r>
    </w:p>
    <w:p w14:paraId="412D6CAC" w14:textId="77777777" w:rsidR="0046328B" w:rsidRPr="00753AEC" w:rsidRDefault="0046328B" w:rsidP="0046328B">
      <w:pPr>
        <w:pStyle w:val="Heading2"/>
        <w:jc w:val="both"/>
        <w:rPr>
          <w:b/>
          <w:color w:val="00B050"/>
        </w:rPr>
      </w:pPr>
      <w:r w:rsidRPr="00753AEC">
        <w:rPr>
          <w:b/>
          <w:color w:val="00B050"/>
        </w:rPr>
        <w:t>Teaching Philosophy</w:t>
      </w:r>
    </w:p>
    <w:p w14:paraId="710C1BA4" w14:textId="77777777" w:rsidR="0046328B" w:rsidRPr="001D0DEA" w:rsidRDefault="0046328B" w:rsidP="0046328B">
      <w:pPr>
        <w:ind w:right="11"/>
      </w:pPr>
      <w:r w:rsidRPr="001D0DEA">
        <w:t xml:space="preserve">I am eager to engage students who are independent learners and </w:t>
      </w:r>
      <w:r>
        <w:t xml:space="preserve">critical </w:t>
      </w:r>
      <w:r w:rsidRPr="001D0DEA">
        <w:t xml:space="preserve">thinkers and who are eager to improve their conflict resolution skills. </w:t>
      </w:r>
    </w:p>
    <w:p w14:paraId="722BF2DD" w14:textId="77777777" w:rsidR="0046328B" w:rsidRPr="00BF0EA1" w:rsidRDefault="0046328B" w:rsidP="0046328B">
      <w:pPr>
        <w:pStyle w:val="Heading2"/>
        <w:rPr>
          <w:b/>
          <w:color w:val="00B050"/>
        </w:rPr>
      </w:pPr>
      <w:r w:rsidRPr="00BF0EA1">
        <w:rPr>
          <w:b/>
          <w:color w:val="00B050"/>
        </w:rPr>
        <w:t>Course Requirements &amp; Schedule</w:t>
      </w:r>
    </w:p>
    <w:p w14:paraId="1EBAB0BF" w14:textId="02A23F53" w:rsidR="0046328B" w:rsidRDefault="0046328B" w:rsidP="0046328B">
      <w:pPr>
        <w:jc w:val="both"/>
      </w:pPr>
      <w:r>
        <w:t xml:space="preserve">We will follow this schedule unless there is a need for revision. Errors and unforeseen circumstances may occur and it is in the professor’s discretion to make changes that support student learning. Any changes to the schedule will be reflected in this syllabus and in the relevant modules in Canvas. </w:t>
      </w:r>
    </w:p>
    <w:p w14:paraId="25640CA0" w14:textId="77777777" w:rsidR="00391F8B" w:rsidRDefault="00391F8B" w:rsidP="0046328B">
      <w:pPr>
        <w:jc w:val="both"/>
      </w:pPr>
    </w:p>
    <w:p w14:paraId="138F97B4" w14:textId="77777777" w:rsidR="006060BC" w:rsidRDefault="006060BC" w:rsidP="0046328B">
      <w:pPr>
        <w:jc w:val="both"/>
      </w:pPr>
    </w:p>
    <w:p w14:paraId="658E67D7" w14:textId="77777777" w:rsidR="006060BC" w:rsidRDefault="006060BC" w:rsidP="0046328B">
      <w:pPr>
        <w:jc w:val="both"/>
      </w:pPr>
    </w:p>
    <w:p w14:paraId="47BB72B4" w14:textId="77777777" w:rsidR="00C45516" w:rsidRDefault="00C45516" w:rsidP="0046328B">
      <w:pPr>
        <w:jc w:val="both"/>
      </w:pPr>
    </w:p>
    <w:tbl>
      <w:tblPr>
        <w:tblStyle w:val="TableGrid"/>
        <w:tblW w:w="9355" w:type="dxa"/>
        <w:tblLayout w:type="fixed"/>
        <w:tblLook w:val="04A0" w:firstRow="1" w:lastRow="0" w:firstColumn="1" w:lastColumn="0" w:noHBand="0" w:noVBand="1"/>
      </w:tblPr>
      <w:tblGrid>
        <w:gridCol w:w="5845"/>
        <w:gridCol w:w="1710"/>
        <w:gridCol w:w="1800"/>
      </w:tblGrid>
      <w:tr w:rsidR="00823080" w:rsidRPr="00EA6DA1" w14:paraId="66DD41A8" w14:textId="77777777" w:rsidTr="00B1624C">
        <w:tc>
          <w:tcPr>
            <w:tcW w:w="5845" w:type="dxa"/>
          </w:tcPr>
          <w:p w14:paraId="296C8D52" w14:textId="77777777" w:rsidR="00823080" w:rsidRPr="007043B3" w:rsidRDefault="00823080" w:rsidP="00B1624C">
            <w:pPr>
              <w:ind w:left="360"/>
              <w:jc w:val="both"/>
              <w:rPr>
                <w:rFonts w:asciiTheme="minorHAnsi" w:hAnsiTheme="minorHAnsi" w:cstheme="minorHAnsi"/>
                <w:b/>
                <w:bCs/>
                <w:iCs/>
                <w:color w:val="00B050"/>
                <w:szCs w:val="24"/>
              </w:rPr>
            </w:pPr>
            <w:r w:rsidRPr="007043B3">
              <w:rPr>
                <w:rFonts w:asciiTheme="minorHAnsi" w:hAnsiTheme="minorHAnsi" w:cstheme="minorHAnsi"/>
                <w:b/>
                <w:bCs/>
                <w:iCs/>
                <w:color w:val="00B050"/>
                <w:szCs w:val="24"/>
              </w:rPr>
              <w:lastRenderedPageBreak/>
              <w:t>Course Requirements &amp; Schedule</w:t>
            </w:r>
            <w:r>
              <w:rPr>
                <w:rFonts w:asciiTheme="minorHAnsi" w:hAnsiTheme="minorHAnsi" w:cstheme="minorHAnsi"/>
                <w:b/>
                <w:bCs/>
                <w:iCs/>
                <w:color w:val="00B050"/>
                <w:szCs w:val="24"/>
              </w:rPr>
              <w:t xml:space="preserve"> - REVISED</w:t>
            </w:r>
          </w:p>
          <w:p w14:paraId="44764493" w14:textId="77777777" w:rsidR="00823080" w:rsidRPr="0046328B" w:rsidRDefault="00823080" w:rsidP="00B1624C">
            <w:pPr>
              <w:jc w:val="both"/>
              <w:rPr>
                <w:rFonts w:asciiTheme="minorHAnsi" w:hAnsiTheme="minorHAnsi" w:cstheme="minorHAnsi"/>
                <w:b/>
                <w:bCs/>
                <w:iCs/>
                <w:color w:val="FF0000"/>
                <w:szCs w:val="24"/>
              </w:rPr>
            </w:pPr>
          </w:p>
        </w:tc>
        <w:tc>
          <w:tcPr>
            <w:tcW w:w="1710" w:type="dxa"/>
          </w:tcPr>
          <w:p w14:paraId="0831A7AD" w14:textId="77777777" w:rsidR="00823080" w:rsidRPr="00B3449C" w:rsidRDefault="00823080" w:rsidP="00B1624C">
            <w:pPr>
              <w:ind w:left="0" w:firstLine="0"/>
              <w:jc w:val="both"/>
              <w:rPr>
                <w:rFonts w:asciiTheme="minorHAnsi" w:hAnsiTheme="minorHAnsi" w:cstheme="minorHAnsi"/>
                <w:b/>
                <w:bCs/>
                <w:iCs/>
                <w:color w:val="FF0000"/>
                <w:szCs w:val="24"/>
              </w:rPr>
            </w:pPr>
            <w:r w:rsidRPr="007043B3">
              <w:rPr>
                <w:rFonts w:asciiTheme="minorHAnsi" w:hAnsiTheme="minorHAnsi" w:cstheme="minorHAnsi"/>
                <w:b/>
                <w:bCs/>
                <w:iCs/>
                <w:color w:val="00B050"/>
                <w:szCs w:val="24"/>
              </w:rPr>
              <w:t>Points Possible</w:t>
            </w:r>
          </w:p>
        </w:tc>
        <w:tc>
          <w:tcPr>
            <w:tcW w:w="1800" w:type="dxa"/>
          </w:tcPr>
          <w:p w14:paraId="73FA5D61" w14:textId="77777777" w:rsidR="00823080" w:rsidRPr="00B3449C" w:rsidRDefault="00823080" w:rsidP="00B1624C">
            <w:pPr>
              <w:ind w:left="360"/>
              <w:jc w:val="both"/>
              <w:rPr>
                <w:rFonts w:asciiTheme="minorHAnsi" w:hAnsiTheme="minorHAnsi" w:cstheme="minorHAnsi"/>
                <w:b/>
                <w:bCs/>
                <w:iCs/>
                <w:color w:val="FF0000"/>
                <w:szCs w:val="24"/>
              </w:rPr>
            </w:pPr>
            <w:r w:rsidRPr="007043B3">
              <w:rPr>
                <w:rFonts w:asciiTheme="minorHAnsi" w:hAnsiTheme="minorHAnsi" w:cstheme="minorHAnsi"/>
                <w:b/>
                <w:bCs/>
                <w:iCs/>
                <w:color w:val="00B050"/>
                <w:szCs w:val="24"/>
              </w:rPr>
              <w:t>Due Date</w:t>
            </w:r>
          </w:p>
        </w:tc>
      </w:tr>
      <w:tr w:rsidR="00823080" w:rsidRPr="00EA6DA1" w14:paraId="03714CA9" w14:textId="77777777" w:rsidTr="00B1624C">
        <w:tc>
          <w:tcPr>
            <w:tcW w:w="5845" w:type="dxa"/>
          </w:tcPr>
          <w:p w14:paraId="512CA7C4" w14:textId="7732F9B4" w:rsidR="00823080" w:rsidRDefault="00823080" w:rsidP="00B1624C">
            <w:pPr>
              <w:jc w:val="both"/>
              <w:rPr>
                <w:rFonts w:asciiTheme="minorHAnsi" w:hAnsiTheme="minorHAnsi" w:cstheme="minorHAnsi"/>
                <w:b/>
                <w:bCs/>
                <w:iCs/>
                <w:sz w:val="22"/>
              </w:rPr>
            </w:pPr>
            <w:r w:rsidRPr="00D939BD">
              <w:rPr>
                <w:rFonts w:asciiTheme="minorHAnsi" w:hAnsiTheme="minorHAnsi" w:cstheme="minorHAnsi"/>
                <w:b/>
                <w:bCs/>
                <w:iCs/>
                <w:sz w:val="22"/>
              </w:rPr>
              <w:t xml:space="preserve">Week 1: </w:t>
            </w:r>
            <w:r>
              <w:rPr>
                <w:rFonts w:asciiTheme="minorHAnsi" w:hAnsiTheme="minorHAnsi" w:cstheme="minorHAnsi"/>
                <w:b/>
                <w:bCs/>
                <w:iCs/>
                <w:sz w:val="22"/>
              </w:rPr>
              <w:t>August 19-25, 2024</w:t>
            </w:r>
          </w:p>
          <w:p w14:paraId="392CECF6" w14:textId="77777777" w:rsidR="00823080" w:rsidRDefault="00823080" w:rsidP="00823080">
            <w:pPr>
              <w:pStyle w:val="ListParagraph"/>
              <w:numPr>
                <w:ilvl w:val="0"/>
                <w:numId w:val="18"/>
              </w:numPr>
              <w:spacing w:before="100" w:beforeAutospacing="1"/>
              <w:jc w:val="both"/>
              <w:rPr>
                <w:rFonts w:asciiTheme="minorHAnsi" w:eastAsia="Times New Roman" w:hAnsiTheme="minorHAnsi" w:cstheme="minorHAnsi"/>
                <w:sz w:val="22"/>
              </w:rPr>
            </w:pPr>
            <w:r w:rsidRPr="00B4749A">
              <w:rPr>
                <w:rFonts w:asciiTheme="minorHAnsi" w:eastAsia="Times New Roman" w:hAnsiTheme="minorHAnsi" w:cstheme="minorHAnsi"/>
                <w:sz w:val="22"/>
              </w:rPr>
              <w:t>Familiarize yourself with the course</w:t>
            </w:r>
          </w:p>
          <w:p w14:paraId="0B8B5C48" w14:textId="77777777" w:rsidR="00823080" w:rsidRPr="00B4749A" w:rsidRDefault="00823080" w:rsidP="00823080">
            <w:pPr>
              <w:pStyle w:val="ListParagraph"/>
              <w:numPr>
                <w:ilvl w:val="0"/>
                <w:numId w:val="18"/>
              </w:numPr>
              <w:spacing w:before="100" w:beforeAutospacing="1"/>
              <w:jc w:val="both"/>
              <w:rPr>
                <w:rFonts w:asciiTheme="minorHAnsi" w:eastAsia="Times New Roman" w:hAnsiTheme="minorHAnsi" w:cstheme="minorHAnsi"/>
                <w:sz w:val="22"/>
              </w:rPr>
            </w:pPr>
            <w:r w:rsidRPr="00B4749A">
              <w:rPr>
                <w:rFonts w:asciiTheme="minorHAnsi" w:eastAsia="Times New Roman" w:hAnsiTheme="minorHAnsi" w:cstheme="minorHAnsi"/>
                <w:sz w:val="22"/>
              </w:rPr>
              <w:t>Review home page content, including the syllabus</w:t>
            </w:r>
          </w:p>
          <w:p w14:paraId="07C08FF3" w14:textId="2D46AF57" w:rsidR="00823080" w:rsidRPr="00D939BD" w:rsidRDefault="00823080" w:rsidP="00C45516">
            <w:pPr>
              <w:numPr>
                <w:ilvl w:val="0"/>
                <w:numId w:val="18"/>
              </w:numPr>
              <w:spacing w:before="100" w:beforeAutospacing="1"/>
              <w:rPr>
                <w:rFonts w:asciiTheme="minorHAnsi" w:hAnsiTheme="minorHAnsi" w:cstheme="minorHAnsi"/>
                <w:b/>
                <w:bCs/>
                <w:iCs/>
                <w:strike/>
                <w:szCs w:val="24"/>
              </w:rPr>
            </w:pPr>
            <w:r w:rsidRPr="00D939BD">
              <w:rPr>
                <w:rFonts w:asciiTheme="minorHAnsi" w:eastAsia="Times New Roman" w:hAnsiTheme="minorHAnsi" w:cstheme="minorHAnsi"/>
                <w:sz w:val="22"/>
              </w:rPr>
              <w:t>Review week 1 module</w:t>
            </w:r>
          </w:p>
        </w:tc>
        <w:tc>
          <w:tcPr>
            <w:tcW w:w="1710" w:type="dxa"/>
          </w:tcPr>
          <w:p w14:paraId="015F05AB" w14:textId="77777777" w:rsidR="00823080" w:rsidRPr="00EC5849" w:rsidRDefault="00823080" w:rsidP="00B1624C">
            <w:pPr>
              <w:jc w:val="both"/>
              <w:rPr>
                <w:rFonts w:asciiTheme="minorHAnsi" w:hAnsiTheme="minorHAnsi" w:cstheme="minorHAnsi"/>
                <w:color w:val="FF0000"/>
                <w:sz w:val="22"/>
              </w:rPr>
            </w:pPr>
            <w:r w:rsidRPr="00EC5849">
              <w:rPr>
                <w:rFonts w:asciiTheme="minorHAnsi" w:hAnsiTheme="minorHAnsi" w:cstheme="minorHAnsi"/>
                <w:color w:val="FF0000"/>
                <w:sz w:val="22"/>
              </w:rPr>
              <w:t xml:space="preserve"> </w:t>
            </w:r>
          </w:p>
          <w:p w14:paraId="356920ED" w14:textId="77777777" w:rsidR="00823080" w:rsidRPr="00EC5849" w:rsidRDefault="00823080" w:rsidP="00B1624C">
            <w:pPr>
              <w:jc w:val="both"/>
              <w:rPr>
                <w:rFonts w:asciiTheme="minorHAnsi" w:hAnsiTheme="minorHAnsi" w:cstheme="minorHAnsi"/>
                <w:color w:val="FF0000"/>
                <w:sz w:val="22"/>
              </w:rPr>
            </w:pPr>
          </w:p>
          <w:p w14:paraId="1D20F998" w14:textId="77777777" w:rsidR="00823080" w:rsidRPr="00EC5849" w:rsidRDefault="00823080" w:rsidP="00B1624C">
            <w:pPr>
              <w:jc w:val="both"/>
              <w:rPr>
                <w:rFonts w:asciiTheme="minorHAnsi" w:hAnsiTheme="minorHAnsi" w:cstheme="minorHAnsi"/>
                <w:color w:val="FF0000"/>
                <w:sz w:val="22"/>
              </w:rPr>
            </w:pPr>
            <w:r w:rsidRPr="00EC5849">
              <w:rPr>
                <w:rFonts w:asciiTheme="minorHAnsi" w:hAnsiTheme="minorHAnsi" w:cstheme="minorHAnsi"/>
                <w:color w:val="FF0000"/>
                <w:sz w:val="22"/>
              </w:rPr>
              <w:t xml:space="preserve">  </w:t>
            </w:r>
          </w:p>
          <w:p w14:paraId="151404D4" w14:textId="77777777" w:rsidR="00823080" w:rsidRPr="00EC5849" w:rsidRDefault="00823080" w:rsidP="00B1624C">
            <w:pPr>
              <w:jc w:val="both"/>
              <w:rPr>
                <w:rFonts w:asciiTheme="minorHAnsi" w:hAnsiTheme="minorHAnsi" w:cstheme="minorHAnsi"/>
                <w:color w:val="FF0000"/>
                <w:sz w:val="22"/>
              </w:rPr>
            </w:pPr>
          </w:p>
          <w:p w14:paraId="3C09ECDE" w14:textId="77777777" w:rsidR="00823080" w:rsidRPr="00EC5849" w:rsidRDefault="00823080" w:rsidP="00B1624C">
            <w:pPr>
              <w:jc w:val="both"/>
              <w:rPr>
                <w:rFonts w:asciiTheme="minorHAnsi" w:hAnsiTheme="minorHAnsi" w:cstheme="minorHAnsi"/>
                <w:color w:val="FF0000"/>
                <w:sz w:val="22"/>
              </w:rPr>
            </w:pPr>
            <w:r w:rsidRPr="00EC5849">
              <w:rPr>
                <w:rFonts w:asciiTheme="minorHAnsi" w:hAnsiTheme="minorHAnsi" w:cstheme="minorHAnsi"/>
                <w:color w:val="FF0000"/>
                <w:sz w:val="22"/>
              </w:rPr>
              <w:t xml:space="preserve">     </w:t>
            </w:r>
          </w:p>
          <w:p w14:paraId="63D0CECC" w14:textId="7D2C3AE7" w:rsidR="00823080" w:rsidRPr="00D939BD" w:rsidRDefault="00823080" w:rsidP="00B1624C">
            <w:pPr>
              <w:jc w:val="both"/>
              <w:rPr>
                <w:rFonts w:asciiTheme="minorHAnsi" w:hAnsiTheme="minorHAnsi" w:cstheme="minorHAnsi"/>
                <w:sz w:val="22"/>
              </w:rPr>
            </w:pPr>
          </w:p>
        </w:tc>
        <w:tc>
          <w:tcPr>
            <w:tcW w:w="1800" w:type="dxa"/>
          </w:tcPr>
          <w:p w14:paraId="5C9A5341" w14:textId="77777777" w:rsidR="00823080" w:rsidRPr="00EC5849" w:rsidRDefault="00823080" w:rsidP="00B1624C">
            <w:pPr>
              <w:ind w:left="360"/>
              <w:jc w:val="both"/>
              <w:rPr>
                <w:rFonts w:asciiTheme="minorHAnsi" w:hAnsiTheme="minorHAnsi" w:cstheme="minorHAnsi"/>
                <w:color w:val="FF0000"/>
                <w:sz w:val="22"/>
              </w:rPr>
            </w:pPr>
          </w:p>
          <w:p w14:paraId="2778DB14" w14:textId="77777777" w:rsidR="00823080" w:rsidRPr="00EC5849" w:rsidRDefault="00823080" w:rsidP="00B1624C">
            <w:pPr>
              <w:ind w:left="360"/>
              <w:jc w:val="both"/>
              <w:rPr>
                <w:rFonts w:asciiTheme="minorHAnsi" w:hAnsiTheme="minorHAnsi" w:cstheme="minorHAnsi"/>
                <w:color w:val="FF0000"/>
                <w:sz w:val="22"/>
              </w:rPr>
            </w:pPr>
          </w:p>
          <w:p w14:paraId="62794869" w14:textId="77777777" w:rsidR="00823080" w:rsidRPr="00EC5849" w:rsidRDefault="00823080" w:rsidP="00B1624C">
            <w:pPr>
              <w:ind w:left="360"/>
              <w:jc w:val="both"/>
              <w:rPr>
                <w:rFonts w:asciiTheme="minorHAnsi" w:hAnsiTheme="minorHAnsi" w:cstheme="minorHAnsi"/>
                <w:color w:val="FF0000"/>
                <w:sz w:val="22"/>
              </w:rPr>
            </w:pPr>
          </w:p>
          <w:p w14:paraId="61DBBC2F" w14:textId="77777777" w:rsidR="00823080" w:rsidRPr="00EC5849" w:rsidRDefault="00823080" w:rsidP="00B1624C">
            <w:pPr>
              <w:ind w:left="360"/>
              <w:jc w:val="both"/>
              <w:rPr>
                <w:rFonts w:asciiTheme="minorHAnsi" w:hAnsiTheme="minorHAnsi" w:cstheme="minorHAnsi"/>
                <w:color w:val="FF0000"/>
                <w:sz w:val="22"/>
              </w:rPr>
            </w:pPr>
          </w:p>
          <w:p w14:paraId="45CF4153" w14:textId="77777777" w:rsidR="00823080" w:rsidRPr="00EC5849" w:rsidRDefault="00823080" w:rsidP="00B1624C">
            <w:pPr>
              <w:ind w:left="360"/>
              <w:jc w:val="both"/>
              <w:rPr>
                <w:rFonts w:asciiTheme="minorHAnsi" w:hAnsiTheme="minorHAnsi" w:cstheme="minorHAnsi"/>
                <w:color w:val="FF0000"/>
                <w:sz w:val="22"/>
              </w:rPr>
            </w:pPr>
          </w:p>
          <w:p w14:paraId="3B09D65C" w14:textId="24DCB61E" w:rsidR="00823080" w:rsidRPr="00D012B8" w:rsidRDefault="00823080" w:rsidP="00B1624C">
            <w:pPr>
              <w:ind w:left="0" w:firstLine="0"/>
              <w:jc w:val="both"/>
              <w:rPr>
                <w:rFonts w:asciiTheme="minorHAnsi" w:hAnsiTheme="minorHAnsi" w:cstheme="minorHAnsi"/>
                <w:color w:val="FF0000"/>
                <w:sz w:val="22"/>
              </w:rPr>
            </w:pPr>
          </w:p>
        </w:tc>
      </w:tr>
      <w:tr w:rsidR="00823080" w:rsidRPr="00EA6DA1" w14:paraId="24069CB2" w14:textId="77777777" w:rsidTr="00B1624C">
        <w:tc>
          <w:tcPr>
            <w:tcW w:w="5845" w:type="dxa"/>
          </w:tcPr>
          <w:p w14:paraId="2C969C94" w14:textId="14B08401" w:rsidR="00823080" w:rsidRDefault="00823080" w:rsidP="00B1624C">
            <w:pPr>
              <w:jc w:val="both"/>
              <w:rPr>
                <w:rFonts w:asciiTheme="minorHAnsi" w:hAnsiTheme="minorHAnsi" w:cstheme="minorHAnsi"/>
                <w:b/>
                <w:bCs/>
                <w:iCs/>
                <w:sz w:val="22"/>
              </w:rPr>
            </w:pPr>
            <w:r w:rsidRPr="00805F60">
              <w:rPr>
                <w:rFonts w:asciiTheme="minorHAnsi" w:hAnsiTheme="minorHAnsi" w:cstheme="minorHAnsi"/>
                <w:b/>
                <w:bCs/>
                <w:iCs/>
                <w:sz w:val="22"/>
              </w:rPr>
              <w:t xml:space="preserve">Week 2:  </w:t>
            </w:r>
            <w:r>
              <w:rPr>
                <w:rFonts w:asciiTheme="minorHAnsi" w:hAnsiTheme="minorHAnsi" w:cstheme="minorHAnsi"/>
                <w:b/>
                <w:bCs/>
                <w:iCs/>
                <w:sz w:val="22"/>
              </w:rPr>
              <w:t>August 26-September 1</w:t>
            </w:r>
            <w:r w:rsidRPr="00D939BD">
              <w:rPr>
                <w:rFonts w:asciiTheme="minorHAnsi" w:hAnsiTheme="minorHAnsi" w:cstheme="minorHAnsi"/>
                <w:b/>
                <w:bCs/>
                <w:iCs/>
                <w:sz w:val="22"/>
              </w:rPr>
              <w:t>, 202</w:t>
            </w:r>
            <w:r>
              <w:rPr>
                <w:rFonts w:asciiTheme="minorHAnsi" w:hAnsiTheme="minorHAnsi" w:cstheme="minorHAnsi"/>
                <w:b/>
                <w:bCs/>
                <w:iCs/>
                <w:sz w:val="22"/>
              </w:rPr>
              <w:t>4</w:t>
            </w:r>
          </w:p>
          <w:p w14:paraId="2901A18C" w14:textId="77777777" w:rsidR="00823080" w:rsidRDefault="00823080" w:rsidP="00B1624C">
            <w:pPr>
              <w:jc w:val="both"/>
              <w:rPr>
                <w:rFonts w:asciiTheme="minorHAnsi" w:hAnsiTheme="minorHAnsi" w:cstheme="minorHAnsi"/>
                <w:b/>
                <w:sz w:val="22"/>
              </w:rPr>
            </w:pPr>
            <w:r>
              <w:rPr>
                <w:rFonts w:asciiTheme="minorHAnsi" w:hAnsiTheme="minorHAnsi" w:cstheme="minorHAnsi"/>
                <w:b/>
                <w:sz w:val="22"/>
              </w:rPr>
              <w:t>Unit 1 – Conflict, Communication and Mediator Strategies</w:t>
            </w:r>
          </w:p>
          <w:p w14:paraId="3E9F5226" w14:textId="77777777" w:rsidR="00823080" w:rsidRPr="00D65584" w:rsidRDefault="00823080" w:rsidP="00A60515">
            <w:pPr>
              <w:pStyle w:val="ListParagraph"/>
              <w:numPr>
                <w:ilvl w:val="0"/>
                <w:numId w:val="34"/>
              </w:numPr>
              <w:jc w:val="both"/>
              <w:rPr>
                <w:rFonts w:asciiTheme="minorHAnsi" w:hAnsiTheme="minorHAnsi" w:cstheme="minorHAnsi"/>
                <w:b/>
                <w:sz w:val="22"/>
              </w:rPr>
            </w:pPr>
            <w:r w:rsidRPr="00447160">
              <w:rPr>
                <w:rFonts w:asciiTheme="minorHAnsi" w:hAnsiTheme="minorHAnsi" w:cstheme="minorHAnsi"/>
                <w:bCs/>
                <w:iCs/>
                <w:sz w:val="22"/>
              </w:rPr>
              <w:t xml:space="preserve">Read </w:t>
            </w:r>
            <w:r w:rsidRPr="00447160">
              <w:rPr>
                <w:rFonts w:asciiTheme="minorHAnsi" w:eastAsia="Times New Roman" w:hAnsiTheme="minorHAnsi" w:cstheme="minorHAnsi"/>
                <w:i/>
                <w:iCs/>
                <w:color w:val="2D3B45"/>
                <w:sz w:val="22"/>
              </w:rPr>
              <w:t>Mediator’s Handbook </w:t>
            </w:r>
            <w:r w:rsidRPr="00447160">
              <w:rPr>
                <w:rFonts w:asciiTheme="minorHAnsi" w:eastAsia="Times New Roman" w:hAnsiTheme="minorHAnsi" w:cstheme="minorHAnsi"/>
                <w:color w:val="2D3B45"/>
                <w:sz w:val="22"/>
              </w:rPr>
              <w:t xml:space="preserve">– Overview (pages 1-12) and Understanding Conflict (pages </w:t>
            </w:r>
            <w:r>
              <w:rPr>
                <w:rFonts w:asciiTheme="minorHAnsi" w:eastAsia="Times New Roman" w:hAnsiTheme="minorHAnsi" w:cstheme="minorHAnsi"/>
                <w:color w:val="2D3B45"/>
                <w:sz w:val="22"/>
              </w:rPr>
              <w:t>79</w:t>
            </w:r>
            <w:r w:rsidRPr="00447160">
              <w:rPr>
                <w:rFonts w:asciiTheme="minorHAnsi" w:eastAsia="Times New Roman" w:hAnsiTheme="minorHAnsi" w:cstheme="minorHAnsi"/>
                <w:color w:val="2D3B45"/>
                <w:sz w:val="22"/>
              </w:rPr>
              <w:t>-9</w:t>
            </w:r>
            <w:r>
              <w:rPr>
                <w:rFonts w:asciiTheme="minorHAnsi" w:eastAsia="Times New Roman" w:hAnsiTheme="minorHAnsi" w:cstheme="minorHAnsi"/>
                <w:color w:val="2D3B45"/>
                <w:sz w:val="22"/>
              </w:rPr>
              <w:t>2</w:t>
            </w:r>
            <w:r w:rsidRPr="00447160">
              <w:rPr>
                <w:rFonts w:asciiTheme="minorHAnsi" w:eastAsia="Times New Roman" w:hAnsiTheme="minorHAnsi" w:cstheme="minorHAnsi"/>
                <w:color w:val="2D3B45"/>
                <w:sz w:val="22"/>
              </w:rPr>
              <w:t xml:space="preserve">) chapters; </w:t>
            </w:r>
            <w:r w:rsidRPr="00447160">
              <w:rPr>
                <w:rFonts w:asciiTheme="minorHAnsi" w:hAnsiTheme="minorHAnsi" w:cstheme="minorHAnsi"/>
                <w:color w:val="2D3B45"/>
                <w:sz w:val="22"/>
                <w:shd w:val="clear" w:color="auto" w:fill="FFFFFF"/>
              </w:rPr>
              <w:t>Conflict Resolution Article, pages 1-9; </w:t>
            </w:r>
            <w:r w:rsidRPr="00447160">
              <w:rPr>
                <w:rFonts w:asciiTheme="minorHAnsi" w:eastAsia="Times New Roman" w:hAnsiTheme="minorHAnsi" w:cstheme="minorHAnsi"/>
                <w:color w:val="2D3B45"/>
                <w:sz w:val="22"/>
              </w:rPr>
              <w:t xml:space="preserve">and </w:t>
            </w:r>
            <w:r w:rsidRPr="00447160">
              <w:rPr>
                <w:rFonts w:asciiTheme="minorHAnsi" w:eastAsia="Times New Roman" w:hAnsiTheme="minorHAnsi" w:cstheme="minorHAnsi"/>
                <w:i/>
                <w:iCs/>
                <w:color w:val="2D3B45"/>
                <w:sz w:val="22"/>
              </w:rPr>
              <w:t>Getting to Yes </w:t>
            </w:r>
            <w:r w:rsidRPr="00447160">
              <w:rPr>
                <w:rFonts w:asciiTheme="minorHAnsi" w:eastAsia="Times New Roman" w:hAnsiTheme="minorHAnsi" w:cstheme="minorHAnsi"/>
                <w:color w:val="2D3B45"/>
                <w:sz w:val="22"/>
              </w:rPr>
              <w:t>– Chapters 1-</w:t>
            </w:r>
            <w:r>
              <w:rPr>
                <w:rFonts w:asciiTheme="minorHAnsi" w:eastAsia="Times New Roman" w:hAnsiTheme="minorHAnsi" w:cstheme="minorHAnsi"/>
                <w:color w:val="2D3B45"/>
                <w:sz w:val="22"/>
              </w:rPr>
              <w:t>5, Professor’s Summary</w:t>
            </w:r>
          </w:p>
          <w:p w14:paraId="2FC8379E" w14:textId="77777777" w:rsidR="00D65584" w:rsidRPr="00D65584" w:rsidRDefault="00D65584" w:rsidP="00D65584">
            <w:pPr>
              <w:ind w:left="360" w:firstLine="0"/>
              <w:jc w:val="both"/>
              <w:rPr>
                <w:rFonts w:cstheme="minorHAnsi"/>
                <w:b/>
              </w:rPr>
            </w:pPr>
          </w:p>
          <w:p w14:paraId="011F50ED" w14:textId="77777777" w:rsidR="00823080" w:rsidRPr="00805F60" w:rsidRDefault="00823080" w:rsidP="00823080">
            <w:pPr>
              <w:pStyle w:val="ListParagraph"/>
              <w:numPr>
                <w:ilvl w:val="0"/>
                <w:numId w:val="19"/>
              </w:numPr>
              <w:jc w:val="both"/>
              <w:rPr>
                <w:rFonts w:asciiTheme="minorHAnsi" w:hAnsiTheme="minorHAnsi" w:cstheme="minorHAnsi"/>
                <w:bCs/>
                <w:iCs/>
                <w:sz w:val="22"/>
              </w:rPr>
            </w:pPr>
            <w:r w:rsidRPr="00805F60">
              <w:rPr>
                <w:rFonts w:asciiTheme="minorHAnsi" w:hAnsiTheme="minorHAnsi" w:cstheme="minorHAnsi"/>
                <w:bCs/>
                <w:iCs/>
                <w:sz w:val="22"/>
              </w:rPr>
              <w:t>Review materials</w:t>
            </w:r>
          </w:p>
          <w:p w14:paraId="55708D50" w14:textId="77777777" w:rsidR="00823080" w:rsidRPr="00805F60" w:rsidRDefault="00823080" w:rsidP="00823080">
            <w:pPr>
              <w:pStyle w:val="ListParagraph"/>
              <w:numPr>
                <w:ilvl w:val="0"/>
                <w:numId w:val="19"/>
              </w:numPr>
              <w:jc w:val="both"/>
              <w:rPr>
                <w:rFonts w:asciiTheme="minorHAnsi" w:hAnsiTheme="minorHAnsi" w:cstheme="minorHAnsi"/>
                <w:bCs/>
                <w:iCs/>
                <w:sz w:val="22"/>
              </w:rPr>
            </w:pPr>
            <w:r w:rsidRPr="00805F60">
              <w:rPr>
                <w:rFonts w:asciiTheme="minorHAnsi" w:hAnsiTheme="minorHAnsi" w:cstheme="minorHAnsi"/>
                <w:bCs/>
                <w:iCs/>
                <w:sz w:val="22"/>
              </w:rPr>
              <w:t>Complete quiz</w:t>
            </w:r>
          </w:p>
        </w:tc>
        <w:tc>
          <w:tcPr>
            <w:tcW w:w="1710" w:type="dxa"/>
          </w:tcPr>
          <w:p w14:paraId="59EA1E8C" w14:textId="77777777" w:rsidR="00823080" w:rsidRPr="00EC5849" w:rsidRDefault="00823080" w:rsidP="00B1624C">
            <w:pPr>
              <w:jc w:val="both"/>
              <w:rPr>
                <w:rFonts w:asciiTheme="minorHAnsi" w:hAnsiTheme="minorHAnsi" w:cstheme="minorHAnsi"/>
                <w:sz w:val="22"/>
              </w:rPr>
            </w:pPr>
            <w:r w:rsidRPr="00EC5849">
              <w:rPr>
                <w:rFonts w:asciiTheme="minorHAnsi" w:hAnsiTheme="minorHAnsi" w:cstheme="minorHAnsi"/>
                <w:sz w:val="22"/>
              </w:rPr>
              <w:t xml:space="preserve"> </w:t>
            </w:r>
          </w:p>
          <w:p w14:paraId="05A2D959" w14:textId="77777777" w:rsidR="00823080" w:rsidRPr="00EC5849" w:rsidRDefault="00823080" w:rsidP="00B1624C">
            <w:pPr>
              <w:ind w:left="0" w:firstLine="0"/>
              <w:jc w:val="both"/>
              <w:rPr>
                <w:rFonts w:asciiTheme="minorHAnsi" w:hAnsiTheme="minorHAnsi" w:cstheme="minorHAnsi"/>
                <w:sz w:val="22"/>
              </w:rPr>
            </w:pPr>
            <w:r w:rsidRPr="00EC5849">
              <w:rPr>
                <w:rFonts w:asciiTheme="minorHAnsi" w:hAnsiTheme="minorHAnsi" w:cstheme="minorHAnsi"/>
                <w:sz w:val="22"/>
              </w:rPr>
              <w:t xml:space="preserve">         </w:t>
            </w:r>
          </w:p>
          <w:p w14:paraId="5378E1CE" w14:textId="77777777" w:rsidR="00823080" w:rsidRPr="00EC5849" w:rsidRDefault="00823080" w:rsidP="00B1624C">
            <w:pPr>
              <w:ind w:left="0" w:firstLine="0"/>
              <w:jc w:val="both"/>
              <w:rPr>
                <w:rFonts w:asciiTheme="minorHAnsi" w:hAnsiTheme="minorHAnsi" w:cstheme="minorHAnsi"/>
                <w:sz w:val="22"/>
              </w:rPr>
            </w:pPr>
            <w:r w:rsidRPr="00EC5849">
              <w:rPr>
                <w:rFonts w:asciiTheme="minorHAnsi" w:hAnsiTheme="minorHAnsi" w:cstheme="minorHAnsi"/>
                <w:sz w:val="22"/>
              </w:rPr>
              <w:t xml:space="preserve">         </w:t>
            </w:r>
          </w:p>
          <w:p w14:paraId="5F7B77B2" w14:textId="77777777" w:rsidR="00823080" w:rsidRDefault="00823080" w:rsidP="00B1624C">
            <w:pPr>
              <w:ind w:left="0" w:firstLine="0"/>
              <w:jc w:val="both"/>
              <w:rPr>
                <w:rFonts w:asciiTheme="minorHAnsi" w:hAnsiTheme="minorHAnsi" w:cstheme="minorHAnsi"/>
                <w:sz w:val="22"/>
              </w:rPr>
            </w:pPr>
            <w:r w:rsidRPr="00EC5849">
              <w:rPr>
                <w:rFonts w:asciiTheme="minorHAnsi" w:hAnsiTheme="minorHAnsi" w:cstheme="minorHAnsi"/>
                <w:sz w:val="22"/>
              </w:rPr>
              <w:t xml:space="preserve">         </w:t>
            </w:r>
          </w:p>
          <w:p w14:paraId="1EABDC08" w14:textId="77777777" w:rsidR="00823080" w:rsidRDefault="00823080" w:rsidP="00B1624C">
            <w:pPr>
              <w:ind w:left="0" w:firstLine="0"/>
              <w:jc w:val="both"/>
              <w:rPr>
                <w:rFonts w:asciiTheme="minorHAnsi" w:hAnsiTheme="minorHAnsi" w:cstheme="minorHAnsi"/>
                <w:sz w:val="22"/>
              </w:rPr>
            </w:pPr>
          </w:p>
          <w:p w14:paraId="4224D5C1" w14:textId="77777777" w:rsidR="00823080" w:rsidRDefault="00823080" w:rsidP="00B1624C">
            <w:pPr>
              <w:ind w:left="0" w:firstLine="0"/>
              <w:jc w:val="both"/>
              <w:rPr>
                <w:rFonts w:asciiTheme="minorHAnsi" w:hAnsiTheme="minorHAnsi" w:cstheme="minorHAnsi"/>
                <w:sz w:val="22"/>
              </w:rPr>
            </w:pPr>
            <w:r>
              <w:rPr>
                <w:rFonts w:asciiTheme="minorHAnsi" w:hAnsiTheme="minorHAnsi" w:cstheme="minorHAnsi"/>
                <w:sz w:val="22"/>
              </w:rPr>
              <w:t xml:space="preserve">         </w:t>
            </w:r>
          </w:p>
          <w:p w14:paraId="1A292575" w14:textId="77777777" w:rsidR="00823080" w:rsidRDefault="00823080" w:rsidP="00B1624C">
            <w:pPr>
              <w:ind w:left="0" w:firstLine="0"/>
              <w:jc w:val="both"/>
              <w:rPr>
                <w:rFonts w:asciiTheme="minorHAnsi" w:hAnsiTheme="minorHAnsi" w:cstheme="minorHAnsi"/>
                <w:sz w:val="22"/>
              </w:rPr>
            </w:pPr>
          </w:p>
          <w:p w14:paraId="378EB2E6" w14:textId="67090902" w:rsidR="00823080" w:rsidRPr="00F35A98" w:rsidRDefault="00823080" w:rsidP="00B1624C">
            <w:pPr>
              <w:ind w:left="0" w:firstLine="0"/>
              <w:jc w:val="both"/>
              <w:rPr>
                <w:rFonts w:asciiTheme="minorHAnsi" w:hAnsiTheme="minorHAnsi" w:cstheme="minorHAnsi"/>
                <w:strike/>
                <w:sz w:val="22"/>
              </w:rPr>
            </w:pPr>
            <w:r>
              <w:rPr>
                <w:rFonts w:asciiTheme="minorHAnsi" w:hAnsiTheme="minorHAnsi" w:cstheme="minorHAnsi"/>
                <w:sz w:val="22"/>
              </w:rPr>
              <w:t xml:space="preserve">       </w:t>
            </w:r>
          </w:p>
          <w:p w14:paraId="787200A3" w14:textId="77777777" w:rsidR="00823080" w:rsidRPr="00EC5849" w:rsidRDefault="00823080" w:rsidP="00B1624C">
            <w:pPr>
              <w:ind w:left="0" w:firstLine="0"/>
              <w:jc w:val="both"/>
              <w:rPr>
                <w:rFonts w:asciiTheme="minorHAnsi" w:hAnsiTheme="minorHAnsi" w:cstheme="minorHAnsi"/>
                <w:sz w:val="22"/>
              </w:rPr>
            </w:pPr>
            <w:r w:rsidRPr="00EC5849">
              <w:rPr>
                <w:rFonts w:asciiTheme="minorHAnsi" w:hAnsiTheme="minorHAnsi" w:cstheme="minorHAnsi"/>
                <w:sz w:val="22"/>
              </w:rPr>
              <w:t xml:space="preserve">       100</w:t>
            </w:r>
          </w:p>
        </w:tc>
        <w:tc>
          <w:tcPr>
            <w:tcW w:w="1800" w:type="dxa"/>
          </w:tcPr>
          <w:p w14:paraId="488F5A4F" w14:textId="77777777" w:rsidR="00823080" w:rsidRPr="00EC5849" w:rsidRDefault="00823080" w:rsidP="00B1624C">
            <w:pPr>
              <w:ind w:left="0" w:firstLine="0"/>
              <w:jc w:val="both"/>
              <w:rPr>
                <w:rFonts w:asciiTheme="minorHAnsi" w:hAnsiTheme="minorHAnsi" w:cstheme="minorHAnsi"/>
                <w:sz w:val="22"/>
              </w:rPr>
            </w:pPr>
          </w:p>
          <w:p w14:paraId="3E887485" w14:textId="77777777" w:rsidR="00823080" w:rsidRPr="00EC5849" w:rsidRDefault="00823080" w:rsidP="00B1624C">
            <w:pPr>
              <w:ind w:left="0" w:firstLine="0"/>
              <w:jc w:val="both"/>
              <w:rPr>
                <w:rFonts w:asciiTheme="minorHAnsi" w:hAnsiTheme="minorHAnsi" w:cstheme="minorHAnsi"/>
                <w:sz w:val="22"/>
              </w:rPr>
            </w:pPr>
          </w:p>
          <w:p w14:paraId="13EAFAC5" w14:textId="77777777" w:rsidR="00823080" w:rsidRPr="00EC5849" w:rsidRDefault="00823080" w:rsidP="00B1624C">
            <w:pPr>
              <w:ind w:left="0" w:firstLine="0"/>
              <w:jc w:val="both"/>
              <w:rPr>
                <w:rFonts w:asciiTheme="minorHAnsi" w:hAnsiTheme="minorHAnsi" w:cstheme="minorHAnsi"/>
                <w:sz w:val="22"/>
              </w:rPr>
            </w:pPr>
          </w:p>
          <w:p w14:paraId="38A312FC" w14:textId="77777777" w:rsidR="00823080" w:rsidRDefault="00823080" w:rsidP="00B1624C">
            <w:pPr>
              <w:ind w:left="0" w:firstLine="0"/>
              <w:jc w:val="both"/>
              <w:rPr>
                <w:rFonts w:asciiTheme="minorHAnsi" w:hAnsiTheme="minorHAnsi" w:cstheme="minorHAnsi"/>
                <w:sz w:val="22"/>
              </w:rPr>
            </w:pPr>
          </w:p>
          <w:p w14:paraId="631C28F5" w14:textId="77777777" w:rsidR="00823080" w:rsidRDefault="00823080" w:rsidP="00B1624C">
            <w:pPr>
              <w:ind w:left="0" w:firstLine="0"/>
              <w:jc w:val="both"/>
              <w:rPr>
                <w:rFonts w:asciiTheme="minorHAnsi" w:hAnsiTheme="minorHAnsi" w:cstheme="minorHAnsi"/>
                <w:sz w:val="22"/>
              </w:rPr>
            </w:pPr>
          </w:p>
          <w:p w14:paraId="4A5C2FEC" w14:textId="77777777" w:rsidR="00823080" w:rsidRDefault="00823080" w:rsidP="00B1624C">
            <w:pPr>
              <w:ind w:left="0" w:firstLine="0"/>
              <w:jc w:val="both"/>
              <w:rPr>
                <w:rFonts w:asciiTheme="minorHAnsi" w:hAnsiTheme="minorHAnsi" w:cstheme="minorHAnsi"/>
                <w:color w:val="FF0000"/>
                <w:sz w:val="22"/>
              </w:rPr>
            </w:pPr>
          </w:p>
          <w:p w14:paraId="4DA7404F" w14:textId="77777777" w:rsidR="00823080" w:rsidRDefault="00823080" w:rsidP="00B1624C">
            <w:pPr>
              <w:ind w:left="0" w:firstLine="0"/>
              <w:jc w:val="both"/>
              <w:rPr>
                <w:rFonts w:asciiTheme="minorHAnsi" w:hAnsiTheme="minorHAnsi" w:cstheme="minorHAnsi"/>
                <w:color w:val="FF0000"/>
                <w:sz w:val="22"/>
              </w:rPr>
            </w:pPr>
          </w:p>
          <w:p w14:paraId="245AECCB" w14:textId="77777777" w:rsidR="00823080" w:rsidRDefault="00823080" w:rsidP="00B1624C">
            <w:pPr>
              <w:ind w:left="0" w:firstLine="0"/>
              <w:jc w:val="both"/>
              <w:rPr>
                <w:rFonts w:asciiTheme="minorHAnsi" w:hAnsiTheme="minorHAnsi" w:cstheme="minorHAnsi"/>
                <w:sz w:val="22"/>
              </w:rPr>
            </w:pPr>
          </w:p>
          <w:p w14:paraId="4F3AF645" w14:textId="13CF8B1C" w:rsidR="00823080" w:rsidRPr="00EC5849" w:rsidRDefault="00823080" w:rsidP="00B1624C">
            <w:pPr>
              <w:ind w:left="0" w:firstLine="0"/>
              <w:jc w:val="both"/>
              <w:rPr>
                <w:rFonts w:asciiTheme="minorHAnsi" w:hAnsiTheme="minorHAnsi" w:cstheme="minorHAnsi"/>
                <w:sz w:val="22"/>
              </w:rPr>
            </w:pPr>
            <w:r w:rsidRPr="00EC5849">
              <w:rPr>
                <w:rFonts w:asciiTheme="minorHAnsi" w:hAnsiTheme="minorHAnsi" w:cstheme="minorHAnsi"/>
                <w:sz w:val="22"/>
              </w:rPr>
              <w:t>0</w:t>
            </w:r>
            <w:r>
              <w:rPr>
                <w:rFonts w:asciiTheme="minorHAnsi" w:hAnsiTheme="minorHAnsi" w:cstheme="minorHAnsi"/>
                <w:sz w:val="22"/>
              </w:rPr>
              <w:t>9</w:t>
            </w:r>
            <w:r w:rsidRPr="00EC5849">
              <w:rPr>
                <w:rFonts w:asciiTheme="minorHAnsi" w:hAnsiTheme="minorHAnsi" w:cstheme="minorHAnsi"/>
                <w:sz w:val="22"/>
              </w:rPr>
              <w:t>/</w:t>
            </w:r>
            <w:r>
              <w:rPr>
                <w:rFonts w:asciiTheme="minorHAnsi" w:hAnsiTheme="minorHAnsi" w:cstheme="minorHAnsi"/>
                <w:sz w:val="22"/>
              </w:rPr>
              <w:t>0</w:t>
            </w:r>
            <w:r w:rsidR="00D65584">
              <w:rPr>
                <w:rFonts w:asciiTheme="minorHAnsi" w:hAnsiTheme="minorHAnsi" w:cstheme="minorHAnsi"/>
                <w:sz w:val="22"/>
              </w:rPr>
              <w:t>1</w:t>
            </w:r>
            <w:r w:rsidRPr="00EC5849">
              <w:rPr>
                <w:rFonts w:asciiTheme="minorHAnsi" w:hAnsiTheme="minorHAnsi" w:cstheme="minorHAnsi"/>
                <w:sz w:val="22"/>
              </w:rPr>
              <w:t>/202</w:t>
            </w:r>
            <w:r w:rsidR="00D65584">
              <w:rPr>
                <w:rFonts w:asciiTheme="minorHAnsi" w:hAnsiTheme="minorHAnsi" w:cstheme="minorHAnsi"/>
                <w:sz w:val="22"/>
              </w:rPr>
              <w:t>4</w:t>
            </w:r>
          </w:p>
        </w:tc>
      </w:tr>
      <w:tr w:rsidR="00823080" w:rsidRPr="00EA6DA1" w14:paraId="3E4DFC64" w14:textId="77777777" w:rsidTr="00B1624C">
        <w:tc>
          <w:tcPr>
            <w:tcW w:w="5845" w:type="dxa"/>
          </w:tcPr>
          <w:p w14:paraId="2CB61429" w14:textId="65F681CC" w:rsidR="00823080" w:rsidRDefault="00823080" w:rsidP="00B1624C">
            <w:pPr>
              <w:jc w:val="both"/>
              <w:rPr>
                <w:rFonts w:asciiTheme="minorHAnsi" w:hAnsiTheme="minorHAnsi" w:cstheme="minorHAnsi"/>
                <w:b/>
                <w:bCs/>
                <w:iCs/>
                <w:sz w:val="22"/>
              </w:rPr>
            </w:pPr>
            <w:r w:rsidRPr="00805F60">
              <w:rPr>
                <w:rFonts w:asciiTheme="minorHAnsi" w:hAnsiTheme="minorHAnsi" w:cstheme="minorHAnsi"/>
                <w:b/>
                <w:bCs/>
                <w:iCs/>
                <w:sz w:val="22"/>
              </w:rPr>
              <w:t xml:space="preserve">Week 3:  </w:t>
            </w:r>
            <w:r>
              <w:rPr>
                <w:rFonts w:asciiTheme="minorHAnsi" w:hAnsiTheme="minorHAnsi" w:cstheme="minorHAnsi"/>
                <w:b/>
                <w:bCs/>
                <w:iCs/>
                <w:sz w:val="22"/>
              </w:rPr>
              <w:t xml:space="preserve">September 2-08, 2024 </w:t>
            </w:r>
          </w:p>
          <w:p w14:paraId="603024E9" w14:textId="77777777" w:rsidR="00823080" w:rsidRPr="00805F60" w:rsidRDefault="00823080" w:rsidP="00B1624C">
            <w:pPr>
              <w:jc w:val="both"/>
              <w:rPr>
                <w:rFonts w:asciiTheme="minorHAnsi" w:hAnsiTheme="minorHAnsi" w:cstheme="minorHAnsi"/>
                <w:b/>
                <w:bCs/>
                <w:iCs/>
                <w:sz w:val="22"/>
              </w:rPr>
            </w:pPr>
            <w:r>
              <w:rPr>
                <w:rFonts w:asciiTheme="minorHAnsi" w:hAnsiTheme="minorHAnsi" w:cstheme="minorHAnsi"/>
                <w:b/>
                <w:sz w:val="22"/>
              </w:rPr>
              <w:t>Unit 1 – Conflict, Communication and Mediator Strategies</w:t>
            </w:r>
          </w:p>
          <w:p w14:paraId="3204EB71" w14:textId="77777777" w:rsidR="00823080" w:rsidRPr="00D65584" w:rsidRDefault="00823080" w:rsidP="00823080">
            <w:pPr>
              <w:pStyle w:val="ListParagraph"/>
              <w:numPr>
                <w:ilvl w:val="0"/>
                <w:numId w:val="20"/>
              </w:numPr>
              <w:jc w:val="both"/>
              <w:rPr>
                <w:rFonts w:asciiTheme="minorHAnsi" w:hAnsiTheme="minorHAnsi" w:cstheme="minorHAnsi"/>
                <w:bCs/>
                <w:iCs/>
                <w:sz w:val="22"/>
              </w:rPr>
            </w:pPr>
            <w:r w:rsidRPr="00805F60">
              <w:rPr>
                <w:rFonts w:asciiTheme="minorHAnsi" w:hAnsiTheme="minorHAnsi" w:cstheme="minorHAnsi"/>
                <w:bCs/>
                <w:iCs/>
                <w:sz w:val="22"/>
              </w:rPr>
              <w:t>Read</w:t>
            </w:r>
            <w:r>
              <w:rPr>
                <w:rFonts w:asciiTheme="minorHAnsi" w:hAnsiTheme="minorHAnsi" w:cstheme="minorHAnsi"/>
                <w:bCs/>
                <w:iCs/>
                <w:sz w:val="22"/>
              </w:rPr>
              <w:t xml:space="preserve"> </w:t>
            </w:r>
            <w:r w:rsidRPr="00447160">
              <w:rPr>
                <w:rStyle w:val="Emphasis"/>
                <w:rFonts w:asciiTheme="minorHAnsi" w:hAnsiTheme="minorHAnsi" w:cstheme="minorHAnsi"/>
                <w:color w:val="2D3B45"/>
                <w:sz w:val="22"/>
                <w:shd w:val="clear" w:color="auto" w:fill="FFFFFF"/>
              </w:rPr>
              <w:t>Mediator’s Handbook </w:t>
            </w:r>
            <w:r w:rsidRPr="00447160">
              <w:rPr>
                <w:rFonts w:asciiTheme="minorHAnsi" w:hAnsiTheme="minorHAnsi" w:cstheme="minorHAnsi"/>
                <w:color w:val="2D3B45"/>
                <w:sz w:val="22"/>
                <w:shd w:val="clear" w:color="auto" w:fill="FFFFFF"/>
              </w:rPr>
              <w:t xml:space="preserve">– </w:t>
            </w:r>
            <w:r w:rsidRPr="00447160">
              <w:rPr>
                <w:rFonts w:asciiTheme="minorHAnsi" w:eastAsia="Times New Roman" w:hAnsiTheme="minorHAnsi" w:cstheme="minorHAnsi"/>
                <w:color w:val="2D3B45"/>
                <w:sz w:val="22"/>
              </w:rPr>
              <w:t xml:space="preserve">The Toolbox – Supporting the People, Facilitating the Process, Solving the Problem; and </w:t>
            </w:r>
            <w:r w:rsidRPr="00447160">
              <w:rPr>
                <w:rFonts w:asciiTheme="minorHAnsi" w:eastAsia="Times New Roman" w:hAnsiTheme="minorHAnsi" w:cstheme="minorHAnsi"/>
                <w:i/>
                <w:iCs/>
                <w:color w:val="2D3B45"/>
                <w:sz w:val="22"/>
              </w:rPr>
              <w:t>Getting to Yes </w:t>
            </w:r>
            <w:r w:rsidRPr="00447160">
              <w:rPr>
                <w:rFonts w:asciiTheme="minorHAnsi" w:eastAsia="Times New Roman" w:hAnsiTheme="minorHAnsi" w:cstheme="minorHAnsi"/>
                <w:color w:val="2D3B45"/>
                <w:sz w:val="22"/>
              </w:rPr>
              <w:t>– Chapters 6-8</w:t>
            </w:r>
          </w:p>
          <w:p w14:paraId="679EC5D2" w14:textId="77777777" w:rsidR="00D65584" w:rsidRPr="00D65584" w:rsidRDefault="00D65584" w:rsidP="00D65584">
            <w:pPr>
              <w:ind w:left="0" w:firstLine="0"/>
              <w:jc w:val="both"/>
              <w:rPr>
                <w:rFonts w:cstheme="minorHAnsi"/>
                <w:bCs/>
                <w:iCs/>
              </w:rPr>
            </w:pPr>
          </w:p>
          <w:p w14:paraId="4AC0E8DB" w14:textId="77777777" w:rsidR="00D65584" w:rsidRPr="00D65584" w:rsidRDefault="00D65584" w:rsidP="00D65584">
            <w:pPr>
              <w:ind w:left="0" w:firstLine="0"/>
              <w:jc w:val="both"/>
              <w:rPr>
                <w:rFonts w:cstheme="minorHAnsi"/>
                <w:bCs/>
                <w:iCs/>
              </w:rPr>
            </w:pPr>
          </w:p>
          <w:p w14:paraId="01C91E01" w14:textId="77777777" w:rsidR="00823080" w:rsidRPr="00805F60" w:rsidRDefault="00823080" w:rsidP="00823080">
            <w:pPr>
              <w:pStyle w:val="ListParagraph"/>
              <w:numPr>
                <w:ilvl w:val="0"/>
                <w:numId w:val="20"/>
              </w:numPr>
              <w:jc w:val="both"/>
              <w:rPr>
                <w:rFonts w:asciiTheme="minorHAnsi" w:hAnsiTheme="minorHAnsi" w:cstheme="minorHAnsi"/>
                <w:bCs/>
                <w:iCs/>
                <w:sz w:val="22"/>
              </w:rPr>
            </w:pPr>
            <w:r w:rsidRPr="00805F60">
              <w:rPr>
                <w:rFonts w:asciiTheme="minorHAnsi" w:hAnsiTheme="minorHAnsi" w:cstheme="minorHAnsi"/>
                <w:bCs/>
                <w:iCs/>
                <w:sz w:val="22"/>
              </w:rPr>
              <w:t>Review materials</w:t>
            </w:r>
          </w:p>
          <w:p w14:paraId="63D7DF4A" w14:textId="77777777" w:rsidR="00823080" w:rsidRPr="00F35A98" w:rsidRDefault="00823080" w:rsidP="00823080">
            <w:pPr>
              <w:pStyle w:val="ListParagraph"/>
              <w:numPr>
                <w:ilvl w:val="0"/>
                <w:numId w:val="20"/>
              </w:numPr>
              <w:jc w:val="both"/>
              <w:rPr>
                <w:rFonts w:asciiTheme="minorHAnsi" w:hAnsiTheme="minorHAnsi" w:cstheme="minorHAnsi"/>
                <w:bCs/>
                <w:iCs/>
                <w:sz w:val="22"/>
              </w:rPr>
            </w:pPr>
            <w:r w:rsidRPr="00F35A98">
              <w:rPr>
                <w:rFonts w:asciiTheme="minorHAnsi" w:hAnsiTheme="minorHAnsi" w:cstheme="minorHAnsi"/>
                <w:bCs/>
                <w:iCs/>
                <w:sz w:val="22"/>
              </w:rPr>
              <w:t xml:space="preserve">Complete quiz </w:t>
            </w:r>
          </w:p>
        </w:tc>
        <w:tc>
          <w:tcPr>
            <w:tcW w:w="1710" w:type="dxa"/>
          </w:tcPr>
          <w:p w14:paraId="6B9E076D" w14:textId="77777777" w:rsidR="00823080" w:rsidRPr="006B1A90" w:rsidRDefault="00823080" w:rsidP="00B1624C">
            <w:pPr>
              <w:jc w:val="both"/>
              <w:rPr>
                <w:rFonts w:asciiTheme="minorHAnsi" w:hAnsiTheme="minorHAnsi" w:cstheme="minorHAnsi"/>
                <w:sz w:val="22"/>
              </w:rPr>
            </w:pPr>
          </w:p>
          <w:p w14:paraId="288FCFDE" w14:textId="77777777" w:rsidR="00823080" w:rsidRPr="006B1A90" w:rsidRDefault="00823080" w:rsidP="00B1624C">
            <w:pPr>
              <w:jc w:val="both"/>
              <w:rPr>
                <w:rFonts w:asciiTheme="minorHAnsi" w:hAnsiTheme="minorHAnsi" w:cstheme="minorHAnsi"/>
                <w:sz w:val="22"/>
              </w:rPr>
            </w:pPr>
            <w:r w:rsidRPr="006B1A90">
              <w:rPr>
                <w:rFonts w:asciiTheme="minorHAnsi" w:hAnsiTheme="minorHAnsi" w:cstheme="minorHAnsi"/>
                <w:sz w:val="22"/>
              </w:rPr>
              <w:t xml:space="preserve">  </w:t>
            </w:r>
          </w:p>
          <w:p w14:paraId="30264773" w14:textId="77777777" w:rsidR="00823080" w:rsidRPr="006B1A90" w:rsidRDefault="00823080" w:rsidP="00B1624C">
            <w:pPr>
              <w:jc w:val="both"/>
              <w:rPr>
                <w:rFonts w:asciiTheme="minorHAnsi" w:hAnsiTheme="minorHAnsi" w:cstheme="minorHAnsi"/>
                <w:sz w:val="22"/>
              </w:rPr>
            </w:pPr>
            <w:r w:rsidRPr="006B1A90">
              <w:rPr>
                <w:rFonts w:asciiTheme="minorHAnsi" w:hAnsiTheme="minorHAnsi" w:cstheme="minorHAnsi"/>
                <w:sz w:val="22"/>
              </w:rPr>
              <w:t xml:space="preserve">  </w:t>
            </w:r>
          </w:p>
          <w:p w14:paraId="478FCB69" w14:textId="77777777" w:rsidR="00823080" w:rsidRPr="006B1A90" w:rsidRDefault="00823080" w:rsidP="00B1624C">
            <w:pPr>
              <w:jc w:val="both"/>
              <w:rPr>
                <w:rFonts w:asciiTheme="minorHAnsi" w:hAnsiTheme="minorHAnsi" w:cstheme="minorHAnsi"/>
                <w:sz w:val="22"/>
              </w:rPr>
            </w:pPr>
          </w:p>
          <w:p w14:paraId="727B63AB" w14:textId="77777777" w:rsidR="00823080" w:rsidRPr="006B1A90" w:rsidRDefault="00823080" w:rsidP="00B1624C">
            <w:pPr>
              <w:jc w:val="both"/>
              <w:rPr>
                <w:rFonts w:asciiTheme="minorHAnsi" w:hAnsiTheme="minorHAnsi" w:cstheme="minorHAnsi"/>
                <w:sz w:val="22"/>
              </w:rPr>
            </w:pPr>
            <w:r w:rsidRPr="006B1A90">
              <w:rPr>
                <w:rFonts w:asciiTheme="minorHAnsi" w:hAnsiTheme="minorHAnsi" w:cstheme="minorHAnsi"/>
                <w:sz w:val="22"/>
              </w:rPr>
              <w:t xml:space="preserve">  </w:t>
            </w:r>
          </w:p>
          <w:p w14:paraId="02AB7FE0" w14:textId="77777777" w:rsidR="00823080" w:rsidRPr="006B1A90" w:rsidRDefault="00823080" w:rsidP="00B1624C">
            <w:pPr>
              <w:jc w:val="both"/>
              <w:rPr>
                <w:rFonts w:asciiTheme="minorHAnsi" w:hAnsiTheme="minorHAnsi" w:cstheme="minorHAnsi"/>
                <w:sz w:val="22"/>
              </w:rPr>
            </w:pPr>
          </w:p>
          <w:p w14:paraId="08556575" w14:textId="4382BF00" w:rsidR="00823080" w:rsidRPr="00AC0C04" w:rsidRDefault="00823080" w:rsidP="00B1624C">
            <w:pPr>
              <w:jc w:val="both"/>
              <w:rPr>
                <w:rFonts w:asciiTheme="minorHAnsi" w:hAnsiTheme="minorHAnsi" w:cstheme="minorHAnsi"/>
                <w:strike/>
                <w:sz w:val="22"/>
              </w:rPr>
            </w:pPr>
            <w:r w:rsidRPr="00AC0C04">
              <w:rPr>
                <w:rFonts w:asciiTheme="minorHAnsi" w:hAnsiTheme="minorHAnsi" w:cstheme="minorHAnsi"/>
                <w:strike/>
                <w:sz w:val="22"/>
              </w:rPr>
              <w:t xml:space="preserve">     </w:t>
            </w:r>
          </w:p>
          <w:p w14:paraId="4F21EC02" w14:textId="09E637F9" w:rsidR="00823080" w:rsidRDefault="00823080" w:rsidP="00B1624C">
            <w:pPr>
              <w:jc w:val="both"/>
              <w:rPr>
                <w:rFonts w:asciiTheme="minorHAnsi" w:hAnsiTheme="minorHAnsi" w:cstheme="minorHAnsi"/>
                <w:sz w:val="22"/>
              </w:rPr>
            </w:pPr>
            <w:r>
              <w:rPr>
                <w:rFonts w:asciiTheme="minorHAnsi" w:hAnsiTheme="minorHAnsi" w:cstheme="minorHAnsi"/>
                <w:sz w:val="22"/>
              </w:rPr>
              <w:t xml:space="preserve"> </w:t>
            </w:r>
          </w:p>
          <w:p w14:paraId="6367E387" w14:textId="77777777" w:rsidR="00823080" w:rsidRPr="00F35A98" w:rsidRDefault="00823080" w:rsidP="00B1624C">
            <w:pPr>
              <w:jc w:val="both"/>
              <w:rPr>
                <w:rFonts w:asciiTheme="minorHAnsi" w:hAnsiTheme="minorHAnsi" w:cstheme="minorHAnsi"/>
                <w:sz w:val="22"/>
              </w:rPr>
            </w:pPr>
            <w:r w:rsidRPr="00F35A98">
              <w:rPr>
                <w:rFonts w:asciiTheme="minorHAnsi" w:hAnsiTheme="minorHAnsi" w:cstheme="minorHAnsi"/>
                <w:sz w:val="22"/>
              </w:rPr>
              <w:t>100</w:t>
            </w:r>
          </w:p>
        </w:tc>
        <w:tc>
          <w:tcPr>
            <w:tcW w:w="1800" w:type="dxa"/>
          </w:tcPr>
          <w:p w14:paraId="2390A8A8" w14:textId="77777777" w:rsidR="00823080" w:rsidRPr="006B1A90" w:rsidRDefault="00823080" w:rsidP="00B1624C">
            <w:pPr>
              <w:ind w:left="0" w:firstLine="0"/>
              <w:jc w:val="both"/>
              <w:rPr>
                <w:rFonts w:asciiTheme="minorHAnsi" w:hAnsiTheme="minorHAnsi" w:cstheme="minorHAnsi"/>
                <w:sz w:val="22"/>
              </w:rPr>
            </w:pPr>
          </w:p>
          <w:p w14:paraId="7FA2FD1C" w14:textId="77777777" w:rsidR="00823080" w:rsidRPr="006B1A90" w:rsidRDefault="00823080" w:rsidP="00B1624C">
            <w:pPr>
              <w:ind w:left="0" w:firstLine="0"/>
              <w:jc w:val="both"/>
              <w:rPr>
                <w:rFonts w:asciiTheme="minorHAnsi" w:hAnsiTheme="minorHAnsi" w:cstheme="minorHAnsi"/>
                <w:sz w:val="22"/>
              </w:rPr>
            </w:pPr>
          </w:p>
          <w:p w14:paraId="2AD51156" w14:textId="77777777" w:rsidR="00823080" w:rsidRPr="006B1A90" w:rsidRDefault="00823080" w:rsidP="00B1624C">
            <w:pPr>
              <w:ind w:left="0" w:firstLine="0"/>
              <w:jc w:val="both"/>
              <w:rPr>
                <w:rFonts w:asciiTheme="minorHAnsi" w:hAnsiTheme="minorHAnsi" w:cstheme="minorHAnsi"/>
                <w:sz w:val="22"/>
              </w:rPr>
            </w:pPr>
          </w:p>
          <w:p w14:paraId="4B06D4F3" w14:textId="77777777" w:rsidR="00823080" w:rsidRPr="006B1A90" w:rsidRDefault="00823080" w:rsidP="00B1624C">
            <w:pPr>
              <w:ind w:left="0" w:firstLine="0"/>
              <w:jc w:val="both"/>
              <w:rPr>
                <w:rFonts w:asciiTheme="minorHAnsi" w:hAnsiTheme="minorHAnsi" w:cstheme="minorHAnsi"/>
                <w:sz w:val="22"/>
              </w:rPr>
            </w:pPr>
          </w:p>
          <w:p w14:paraId="60245DC5" w14:textId="77777777" w:rsidR="00823080" w:rsidRPr="006B1A90" w:rsidRDefault="00823080" w:rsidP="00B1624C">
            <w:pPr>
              <w:ind w:left="0" w:firstLine="0"/>
              <w:jc w:val="both"/>
              <w:rPr>
                <w:rFonts w:asciiTheme="minorHAnsi" w:hAnsiTheme="minorHAnsi" w:cstheme="minorHAnsi"/>
                <w:sz w:val="22"/>
              </w:rPr>
            </w:pPr>
          </w:p>
          <w:p w14:paraId="6E2E3331" w14:textId="77777777" w:rsidR="00823080" w:rsidRPr="006B1A90" w:rsidRDefault="00823080" w:rsidP="00B1624C">
            <w:pPr>
              <w:ind w:left="0" w:firstLine="0"/>
              <w:jc w:val="both"/>
              <w:rPr>
                <w:rFonts w:asciiTheme="minorHAnsi" w:hAnsiTheme="minorHAnsi" w:cstheme="minorHAnsi"/>
                <w:sz w:val="22"/>
              </w:rPr>
            </w:pPr>
          </w:p>
          <w:p w14:paraId="7D6EDCD4" w14:textId="77777777" w:rsidR="00823080" w:rsidRPr="00AC0C04" w:rsidRDefault="00823080" w:rsidP="00B1624C">
            <w:pPr>
              <w:ind w:left="0" w:firstLine="0"/>
              <w:jc w:val="both"/>
              <w:rPr>
                <w:rFonts w:asciiTheme="minorHAnsi" w:hAnsiTheme="minorHAnsi" w:cstheme="minorHAnsi"/>
                <w:strike/>
                <w:sz w:val="22"/>
              </w:rPr>
            </w:pPr>
          </w:p>
          <w:p w14:paraId="4A09069F" w14:textId="77777777" w:rsidR="00823080" w:rsidRDefault="00823080" w:rsidP="00B1624C">
            <w:pPr>
              <w:ind w:left="0" w:firstLine="0"/>
              <w:jc w:val="both"/>
              <w:rPr>
                <w:rFonts w:asciiTheme="minorHAnsi" w:hAnsiTheme="minorHAnsi" w:cstheme="minorHAnsi"/>
                <w:sz w:val="22"/>
              </w:rPr>
            </w:pPr>
          </w:p>
          <w:p w14:paraId="155022A6" w14:textId="651F6FA9" w:rsidR="00D65584" w:rsidRPr="00F35A98" w:rsidRDefault="00D65584" w:rsidP="00B1624C">
            <w:pPr>
              <w:ind w:left="0" w:firstLine="0"/>
              <w:jc w:val="both"/>
              <w:rPr>
                <w:rFonts w:asciiTheme="minorHAnsi" w:hAnsiTheme="minorHAnsi" w:cstheme="minorHAnsi"/>
                <w:sz w:val="22"/>
              </w:rPr>
            </w:pPr>
            <w:r>
              <w:rPr>
                <w:rFonts w:asciiTheme="minorHAnsi" w:hAnsiTheme="minorHAnsi" w:cstheme="minorHAnsi"/>
                <w:sz w:val="22"/>
              </w:rPr>
              <w:t>09/08/2024</w:t>
            </w:r>
          </w:p>
        </w:tc>
      </w:tr>
      <w:tr w:rsidR="00823080" w:rsidRPr="00EA6DA1" w14:paraId="0DE17BE1" w14:textId="77777777" w:rsidTr="00B1624C">
        <w:tc>
          <w:tcPr>
            <w:tcW w:w="5845" w:type="dxa"/>
          </w:tcPr>
          <w:p w14:paraId="50D86A1C" w14:textId="0CA6AECE" w:rsidR="00823080" w:rsidRDefault="00823080" w:rsidP="00B1624C">
            <w:pPr>
              <w:jc w:val="both"/>
              <w:rPr>
                <w:rFonts w:asciiTheme="minorHAnsi" w:hAnsiTheme="minorHAnsi" w:cstheme="minorHAnsi"/>
                <w:b/>
                <w:bCs/>
                <w:iCs/>
                <w:sz w:val="22"/>
              </w:rPr>
            </w:pPr>
            <w:r w:rsidRPr="00805F60">
              <w:rPr>
                <w:rFonts w:asciiTheme="minorHAnsi" w:hAnsiTheme="minorHAnsi" w:cstheme="minorHAnsi"/>
                <w:b/>
                <w:bCs/>
                <w:iCs/>
                <w:sz w:val="22"/>
              </w:rPr>
              <w:t xml:space="preserve">Week 4:  </w:t>
            </w:r>
            <w:r>
              <w:rPr>
                <w:rFonts w:asciiTheme="minorHAnsi" w:hAnsiTheme="minorHAnsi" w:cstheme="minorHAnsi"/>
                <w:b/>
                <w:bCs/>
                <w:iCs/>
                <w:sz w:val="22"/>
              </w:rPr>
              <w:t xml:space="preserve">September </w:t>
            </w:r>
            <w:r w:rsidR="00B666C4">
              <w:rPr>
                <w:rFonts w:asciiTheme="minorHAnsi" w:hAnsiTheme="minorHAnsi" w:cstheme="minorHAnsi"/>
                <w:b/>
                <w:bCs/>
                <w:iCs/>
                <w:sz w:val="22"/>
              </w:rPr>
              <w:t>09</w:t>
            </w:r>
            <w:r>
              <w:rPr>
                <w:rFonts w:asciiTheme="minorHAnsi" w:hAnsiTheme="minorHAnsi" w:cstheme="minorHAnsi"/>
                <w:b/>
                <w:bCs/>
                <w:iCs/>
                <w:sz w:val="22"/>
              </w:rPr>
              <w:t>-1</w:t>
            </w:r>
            <w:r w:rsidR="00B666C4">
              <w:rPr>
                <w:rFonts w:asciiTheme="minorHAnsi" w:hAnsiTheme="minorHAnsi" w:cstheme="minorHAnsi"/>
                <w:b/>
                <w:bCs/>
                <w:iCs/>
                <w:sz w:val="22"/>
              </w:rPr>
              <w:t>5</w:t>
            </w:r>
            <w:r>
              <w:rPr>
                <w:rFonts w:asciiTheme="minorHAnsi" w:hAnsiTheme="minorHAnsi" w:cstheme="minorHAnsi"/>
                <w:b/>
                <w:bCs/>
                <w:iCs/>
                <w:sz w:val="22"/>
              </w:rPr>
              <w:t>, 202</w:t>
            </w:r>
            <w:r w:rsidR="00B666C4">
              <w:rPr>
                <w:rFonts w:asciiTheme="minorHAnsi" w:hAnsiTheme="minorHAnsi" w:cstheme="minorHAnsi"/>
                <w:b/>
                <w:bCs/>
                <w:iCs/>
                <w:sz w:val="22"/>
              </w:rPr>
              <w:t>4</w:t>
            </w:r>
            <w:r>
              <w:rPr>
                <w:rFonts w:asciiTheme="minorHAnsi" w:hAnsiTheme="minorHAnsi" w:cstheme="minorHAnsi"/>
                <w:b/>
                <w:bCs/>
                <w:iCs/>
                <w:sz w:val="22"/>
              </w:rPr>
              <w:t xml:space="preserve"> </w:t>
            </w:r>
          </w:p>
          <w:p w14:paraId="196B8F96" w14:textId="77777777" w:rsidR="00823080" w:rsidRDefault="00823080" w:rsidP="00B1624C">
            <w:pPr>
              <w:jc w:val="both"/>
              <w:rPr>
                <w:rFonts w:asciiTheme="minorHAnsi" w:hAnsiTheme="minorHAnsi" w:cstheme="minorHAnsi"/>
                <w:b/>
                <w:bCs/>
                <w:iCs/>
                <w:sz w:val="22"/>
              </w:rPr>
            </w:pPr>
            <w:r>
              <w:rPr>
                <w:rFonts w:asciiTheme="minorHAnsi" w:hAnsiTheme="minorHAnsi" w:cstheme="minorHAnsi"/>
                <w:b/>
                <w:sz w:val="22"/>
              </w:rPr>
              <w:t>Unit 1 – Conflict, Communication and Mediator Strategies</w:t>
            </w:r>
          </w:p>
          <w:p w14:paraId="4E70380C" w14:textId="77777777" w:rsidR="00823080" w:rsidRPr="00447160" w:rsidRDefault="00823080" w:rsidP="00A60515">
            <w:pPr>
              <w:pStyle w:val="ListParagraph"/>
              <w:numPr>
                <w:ilvl w:val="0"/>
                <w:numId w:val="33"/>
              </w:numPr>
              <w:jc w:val="both"/>
              <w:rPr>
                <w:rFonts w:asciiTheme="minorHAnsi" w:hAnsiTheme="minorHAnsi" w:cstheme="minorHAnsi"/>
                <w:bCs/>
                <w:iCs/>
                <w:sz w:val="22"/>
              </w:rPr>
            </w:pPr>
            <w:r w:rsidRPr="00447160">
              <w:rPr>
                <w:rFonts w:asciiTheme="minorHAnsi" w:hAnsiTheme="minorHAnsi" w:cstheme="minorHAnsi"/>
                <w:bCs/>
                <w:iCs/>
                <w:sz w:val="22"/>
              </w:rPr>
              <w:t xml:space="preserve">Read </w:t>
            </w:r>
            <w:r w:rsidRPr="00447160">
              <w:rPr>
                <w:rFonts w:asciiTheme="minorHAnsi" w:eastAsia="Times New Roman" w:hAnsiTheme="minorHAnsi" w:cstheme="minorHAnsi"/>
                <w:i/>
                <w:iCs/>
                <w:color w:val="2D3B45"/>
                <w:sz w:val="22"/>
              </w:rPr>
              <w:t>Mediator’s Handbook </w:t>
            </w:r>
            <w:r w:rsidRPr="00447160">
              <w:rPr>
                <w:rFonts w:asciiTheme="minorHAnsi" w:eastAsia="Times New Roman" w:hAnsiTheme="minorHAnsi" w:cstheme="minorHAnsi"/>
                <w:color w:val="2D3B45"/>
                <w:sz w:val="22"/>
              </w:rPr>
              <w:t>– Getting to the Table; The Toolbox – Supporting the People, Facilitating the Process, Solving the Problem</w:t>
            </w:r>
          </w:p>
          <w:p w14:paraId="4222F3EF" w14:textId="77777777" w:rsidR="00823080" w:rsidRPr="00805F60" w:rsidRDefault="00823080" w:rsidP="00823080">
            <w:pPr>
              <w:pStyle w:val="ListParagraph"/>
              <w:numPr>
                <w:ilvl w:val="0"/>
                <w:numId w:val="21"/>
              </w:numPr>
              <w:jc w:val="both"/>
              <w:rPr>
                <w:rFonts w:asciiTheme="minorHAnsi" w:hAnsiTheme="minorHAnsi" w:cstheme="minorHAnsi"/>
                <w:bCs/>
                <w:iCs/>
                <w:sz w:val="22"/>
              </w:rPr>
            </w:pPr>
            <w:r w:rsidRPr="00805F60">
              <w:rPr>
                <w:rFonts w:asciiTheme="minorHAnsi" w:hAnsiTheme="minorHAnsi" w:cstheme="minorHAnsi"/>
                <w:bCs/>
                <w:iCs/>
                <w:sz w:val="22"/>
              </w:rPr>
              <w:t>Review materials</w:t>
            </w:r>
          </w:p>
          <w:p w14:paraId="51F4EDEB" w14:textId="77777777" w:rsidR="00823080" w:rsidRPr="00805F60" w:rsidRDefault="00823080" w:rsidP="00823080">
            <w:pPr>
              <w:pStyle w:val="ListParagraph"/>
              <w:numPr>
                <w:ilvl w:val="0"/>
                <w:numId w:val="21"/>
              </w:numPr>
              <w:jc w:val="both"/>
              <w:rPr>
                <w:rFonts w:asciiTheme="minorHAnsi" w:hAnsiTheme="minorHAnsi" w:cstheme="minorHAnsi"/>
                <w:b/>
                <w:bCs/>
                <w:iCs/>
                <w:sz w:val="22"/>
              </w:rPr>
            </w:pPr>
            <w:r>
              <w:rPr>
                <w:rFonts w:asciiTheme="minorHAnsi" w:hAnsiTheme="minorHAnsi" w:cstheme="minorHAnsi"/>
                <w:bCs/>
                <w:iCs/>
                <w:sz w:val="22"/>
              </w:rPr>
              <w:t>Packback Discussion</w:t>
            </w:r>
          </w:p>
        </w:tc>
        <w:tc>
          <w:tcPr>
            <w:tcW w:w="1710" w:type="dxa"/>
          </w:tcPr>
          <w:p w14:paraId="3C581EE6" w14:textId="77777777" w:rsidR="00823080" w:rsidRPr="008B144B" w:rsidRDefault="00823080" w:rsidP="00B1624C">
            <w:pPr>
              <w:jc w:val="both"/>
              <w:rPr>
                <w:rFonts w:asciiTheme="minorHAnsi" w:hAnsiTheme="minorHAnsi" w:cstheme="minorHAnsi"/>
                <w:sz w:val="22"/>
              </w:rPr>
            </w:pPr>
          </w:p>
          <w:p w14:paraId="1BA61ED2" w14:textId="77777777" w:rsidR="00823080" w:rsidRPr="008B144B" w:rsidRDefault="00823080" w:rsidP="00B1624C">
            <w:pPr>
              <w:jc w:val="both"/>
              <w:rPr>
                <w:rFonts w:asciiTheme="minorHAnsi" w:hAnsiTheme="minorHAnsi" w:cstheme="minorHAnsi"/>
                <w:sz w:val="22"/>
              </w:rPr>
            </w:pPr>
            <w:r w:rsidRPr="008B144B">
              <w:rPr>
                <w:rFonts w:asciiTheme="minorHAnsi" w:hAnsiTheme="minorHAnsi" w:cstheme="minorHAnsi"/>
                <w:sz w:val="22"/>
              </w:rPr>
              <w:t xml:space="preserve">  </w:t>
            </w:r>
          </w:p>
          <w:p w14:paraId="4EF919C8" w14:textId="77777777" w:rsidR="00823080" w:rsidRPr="008B144B" w:rsidRDefault="00823080" w:rsidP="00B1624C">
            <w:pPr>
              <w:jc w:val="both"/>
              <w:rPr>
                <w:rFonts w:asciiTheme="minorHAnsi" w:hAnsiTheme="minorHAnsi" w:cstheme="minorHAnsi"/>
                <w:sz w:val="22"/>
              </w:rPr>
            </w:pPr>
          </w:p>
          <w:p w14:paraId="455EF009" w14:textId="77777777" w:rsidR="00823080" w:rsidRPr="008B144B" w:rsidRDefault="00823080" w:rsidP="00B1624C">
            <w:pPr>
              <w:jc w:val="both"/>
              <w:rPr>
                <w:rFonts w:asciiTheme="minorHAnsi" w:hAnsiTheme="minorHAnsi" w:cstheme="minorHAnsi"/>
                <w:sz w:val="22"/>
              </w:rPr>
            </w:pPr>
            <w:r w:rsidRPr="008B144B">
              <w:rPr>
                <w:rFonts w:asciiTheme="minorHAnsi" w:hAnsiTheme="minorHAnsi" w:cstheme="minorHAnsi"/>
                <w:sz w:val="22"/>
              </w:rPr>
              <w:t xml:space="preserve">  </w:t>
            </w:r>
          </w:p>
          <w:p w14:paraId="662B7610" w14:textId="77777777" w:rsidR="00823080" w:rsidRPr="008B144B" w:rsidRDefault="00823080" w:rsidP="00B1624C">
            <w:pPr>
              <w:jc w:val="both"/>
              <w:rPr>
                <w:rFonts w:asciiTheme="minorHAnsi" w:hAnsiTheme="minorHAnsi" w:cstheme="minorHAnsi"/>
                <w:sz w:val="22"/>
              </w:rPr>
            </w:pPr>
          </w:p>
          <w:p w14:paraId="2C5D3A20" w14:textId="77777777" w:rsidR="00823080" w:rsidRPr="008B144B" w:rsidRDefault="00823080" w:rsidP="00B1624C">
            <w:pPr>
              <w:jc w:val="both"/>
              <w:rPr>
                <w:rFonts w:asciiTheme="minorHAnsi" w:hAnsiTheme="minorHAnsi" w:cstheme="minorHAnsi"/>
                <w:sz w:val="22"/>
              </w:rPr>
            </w:pPr>
            <w:r w:rsidRPr="008B144B">
              <w:rPr>
                <w:rFonts w:asciiTheme="minorHAnsi" w:hAnsiTheme="minorHAnsi" w:cstheme="minorHAnsi"/>
                <w:sz w:val="22"/>
              </w:rPr>
              <w:t xml:space="preserve">  </w:t>
            </w:r>
          </w:p>
          <w:p w14:paraId="0F8BB033" w14:textId="77777777" w:rsidR="00823080" w:rsidRPr="00CE4CAE" w:rsidRDefault="00823080" w:rsidP="00B1624C">
            <w:pPr>
              <w:jc w:val="both"/>
              <w:rPr>
                <w:rFonts w:asciiTheme="minorHAnsi" w:hAnsiTheme="minorHAnsi" w:cstheme="minorHAnsi"/>
                <w:sz w:val="22"/>
              </w:rPr>
            </w:pPr>
            <w:r>
              <w:rPr>
                <w:rFonts w:asciiTheme="minorHAnsi" w:hAnsiTheme="minorHAnsi" w:cstheme="minorHAnsi"/>
                <w:sz w:val="22"/>
              </w:rPr>
              <w:t xml:space="preserve">  50</w:t>
            </w:r>
          </w:p>
        </w:tc>
        <w:tc>
          <w:tcPr>
            <w:tcW w:w="1800" w:type="dxa"/>
          </w:tcPr>
          <w:p w14:paraId="7CF34E72" w14:textId="77777777" w:rsidR="00823080" w:rsidRPr="008B144B" w:rsidRDefault="00823080" w:rsidP="00B1624C">
            <w:pPr>
              <w:ind w:left="0" w:firstLine="0"/>
              <w:jc w:val="both"/>
              <w:rPr>
                <w:rFonts w:asciiTheme="minorHAnsi" w:hAnsiTheme="minorHAnsi" w:cstheme="minorHAnsi"/>
                <w:sz w:val="22"/>
              </w:rPr>
            </w:pPr>
          </w:p>
          <w:p w14:paraId="1D1554EA" w14:textId="77777777" w:rsidR="00823080" w:rsidRPr="008B144B" w:rsidRDefault="00823080" w:rsidP="00B1624C">
            <w:pPr>
              <w:ind w:left="0" w:firstLine="0"/>
              <w:jc w:val="both"/>
              <w:rPr>
                <w:rFonts w:asciiTheme="minorHAnsi" w:hAnsiTheme="minorHAnsi" w:cstheme="minorHAnsi"/>
                <w:sz w:val="22"/>
              </w:rPr>
            </w:pPr>
          </w:p>
          <w:p w14:paraId="56676541" w14:textId="77777777" w:rsidR="00823080" w:rsidRPr="008B144B" w:rsidRDefault="00823080" w:rsidP="00B1624C">
            <w:pPr>
              <w:ind w:left="0" w:firstLine="0"/>
              <w:jc w:val="both"/>
              <w:rPr>
                <w:rFonts w:asciiTheme="minorHAnsi" w:hAnsiTheme="minorHAnsi" w:cstheme="minorHAnsi"/>
                <w:sz w:val="22"/>
              </w:rPr>
            </w:pPr>
          </w:p>
          <w:p w14:paraId="57A45D0E" w14:textId="77777777" w:rsidR="00823080" w:rsidRPr="008B144B" w:rsidRDefault="00823080" w:rsidP="00B1624C">
            <w:pPr>
              <w:ind w:left="0" w:firstLine="0"/>
              <w:jc w:val="both"/>
              <w:rPr>
                <w:rFonts w:asciiTheme="minorHAnsi" w:hAnsiTheme="minorHAnsi" w:cstheme="minorHAnsi"/>
                <w:sz w:val="22"/>
              </w:rPr>
            </w:pPr>
          </w:p>
          <w:p w14:paraId="5792D83F" w14:textId="77777777" w:rsidR="00823080" w:rsidRPr="008B144B" w:rsidRDefault="00823080" w:rsidP="00B1624C">
            <w:pPr>
              <w:ind w:left="0" w:firstLine="0"/>
              <w:jc w:val="both"/>
              <w:rPr>
                <w:rFonts w:asciiTheme="minorHAnsi" w:hAnsiTheme="minorHAnsi" w:cstheme="minorHAnsi"/>
                <w:sz w:val="22"/>
              </w:rPr>
            </w:pPr>
          </w:p>
          <w:p w14:paraId="377ED3E3" w14:textId="77777777" w:rsidR="00823080" w:rsidRPr="008B144B" w:rsidRDefault="00823080" w:rsidP="00B1624C">
            <w:pPr>
              <w:ind w:left="0" w:firstLine="0"/>
              <w:jc w:val="both"/>
              <w:rPr>
                <w:rFonts w:asciiTheme="minorHAnsi" w:hAnsiTheme="minorHAnsi" w:cstheme="minorHAnsi"/>
                <w:sz w:val="22"/>
              </w:rPr>
            </w:pPr>
          </w:p>
          <w:p w14:paraId="17936DA1" w14:textId="38F6D0F9" w:rsidR="00823080" w:rsidRPr="008B144B" w:rsidRDefault="00823080" w:rsidP="00B1624C">
            <w:pPr>
              <w:ind w:left="0" w:firstLine="0"/>
              <w:jc w:val="both"/>
              <w:rPr>
                <w:rFonts w:asciiTheme="minorHAnsi" w:hAnsiTheme="minorHAnsi" w:cstheme="minorHAnsi"/>
                <w:sz w:val="22"/>
              </w:rPr>
            </w:pPr>
            <w:r w:rsidRPr="008B144B">
              <w:rPr>
                <w:rFonts w:asciiTheme="minorHAnsi" w:hAnsiTheme="minorHAnsi" w:cstheme="minorHAnsi"/>
                <w:sz w:val="22"/>
              </w:rPr>
              <w:t>0</w:t>
            </w:r>
            <w:r>
              <w:rPr>
                <w:rFonts w:asciiTheme="minorHAnsi" w:hAnsiTheme="minorHAnsi" w:cstheme="minorHAnsi"/>
                <w:sz w:val="22"/>
              </w:rPr>
              <w:t>9</w:t>
            </w:r>
            <w:r w:rsidRPr="008B144B">
              <w:rPr>
                <w:rFonts w:asciiTheme="minorHAnsi" w:hAnsiTheme="minorHAnsi" w:cstheme="minorHAnsi"/>
                <w:sz w:val="22"/>
              </w:rPr>
              <w:t>/</w:t>
            </w:r>
            <w:r>
              <w:rPr>
                <w:rFonts w:asciiTheme="minorHAnsi" w:hAnsiTheme="minorHAnsi" w:cstheme="minorHAnsi"/>
                <w:sz w:val="22"/>
              </w:rPr>
              <w:t>1</w:t>
            </w:r>
            <w:r w:rsidR="00D65584">
              <w:rPr>
                <w:rFonts w:asciiTheme="minorHAnsi" w:hAnsiTheme="minorHAnsi" w:cstheme="minorHAnsi"/>
                <w:sz w:val="22"/>
              </w:rPr>
              <w:t>3</w:t>
            </w:r>
            <w:r w:rsidRPr="008B144B">
              <w:rPr>
                <w:rFonts w:asciiTheme="minorHAnsi" w:hAnsiTheme="minorHAnsi" w:cstheme="minorHAnsi"/>
                <w:sz w:val="22"/>
              </w:rPr>
              <w:t>/202</w:t>
            </w:r>
            <w:r w:rsidR="00D65584">
              <w:rPr>
                <w:rFonts w:asciiTheme="minorHAnsi" w:hAnsiTheme="minorHAnsi" w:cstheme="minorHAnsi"/>
                <w:sz w:val="22"/>
              </w:rPr>
              <w:t>4</w:t>
            </w:r>
          </w:p>
        </w:tc>
      </w:tr>
      <w:tr w:rsidR="00823080" w:rsidRPr="00EA6DA1" w14:paraId="732191B1" w14:textId="77777777" w:rsidTr="00B1624C">
        <w:tc>
          <w:tcPr>
            <w:tcW w:w="5845" w:type="dxa"/>
          </w:tcPr>
          <w:p w14:paraId="1E5A17AB" w14:textId="6CD56AB3" w:rsidR="00823080" w:rsidRDefault="00823080" w:rsidP="00B1624C">
            <w:pPr>
              <w:jc w:val="both"/>
              <w:rPr>
                <w:rFonts w:asciiTheme="minorHAnsi" w:hAnsiTheme="minorHAnsi" w:cstheme="minorHAnsi"/>
                <w:b/>
                <w:bCs/>
                <w:iCs/>
                <w:sz w:val="22"/>
              </w:rPr>
            </w:pPr>
            <w:r w:rsidRPr="00805F60">
              <w:rPr>
                <w:rFonts w:asciiTheme="minorHAnsi" w:hAnsiTheme="minorHAnsi" w:cstheme="minorHAnsi"/>
                <w:b/>
                <w:bCs/>
                <w:iCs/>
                <w:sz w:val="22"/>
              </w:rPr>
              <w:t xml:space="preserve">Week 5:  </w:t>
            </w:r>
            <w:r>
              <w:rPr>
                <w:rFonts w:asciiTheme="minorHAnsi" w:hAnsiTheme="minorHAnsi" w:cstheme="minorHAnsi"/>
                <w:b/>
                <w:bCs/>
                <w:iCs/>
                <w:sz w:val="22"/>
              </w:rPr>
              <w:t>September 1</w:t>
            </w:r>
            <w:r w:rsidR="00B666C4">
              <w:rPr>
                <w:rFonts w:asciiTheme="minorHAnsi" w:hAnsiTheme="minorHAnsi" w:cstheme="minorHAnsi"/>
                <w:b/>
                <w:bCs/>
                <w:iCs/>
                <w:sz w:val="22"/>
              </w:rPr>
              <w:t>6</w:t>
            </w:r>
            <w:r>
              <w:rPr>
                <w:rFonts w:asciiTheme="minorHAnsi" w:hAnsiTheme="minorHAnsi" w:cstheme="minorHAnsi"/>
                <w:b/>
                <w:bCs/>
                <w:iCs/>
                <w:sz w:val="22"/>
              </w:rPr>
              <w:t>-2</w:t>
            </w:r>
            <w:r w:rsidR="00B666C4">
              <w:rPr>
                <w:rFonts w:asciiTheme="minorHAnsi" w:hAnsiTheme="minorHAnsi" w:cstheme="minorHAnsi"/>
                <w:b/>
                <w:bCs/>
                <w:iCs/>
                <w:sz w:val="22"/>
              </w:rPr>
              <w:t>2</w:t>
            </w:r>
            <w:r>
              <w:rPr>
                <w:rFonts w:asciiTheme="minorHAnsi" w:hAnsiTheme="minorHAnsi" w:cstheme="minorHAnsi"/>
                <w:b/>
                <w:bCs/>
                <w:iCs/>
                <w:sz w:val="22"/>
              </w:rPr>
              <w:t>, 202</w:t>
            </w:r>
            <w:r w:rsidR="00B666C4">
              <w:rPr>
                <w:rFonts w:asciiTheme="minorHAnsi" w:hAnsiTheme="minorHAnsi" w:cstheme="minorHAnsi"/>
                <w:b/>
                <w:bCs/>
                <w:iCs/>
                <w:sz w:val="22"/>
              </w:rPr>
              <w:t>4</w:t>
            </w:r>
          </w:p>
          <w:p w14:paraId="014AC60E" w14:textId="77777777" w:rsidR="00823080" w:rsidRDefault="00823080" w:rsidP="00B1624C">
            <w:pPr>
              <w:jc w:val="both"/>
              <w:rPr>
                <w:rFonts w:asciiTheme="minorHAnsi" w:hAnsiTheme="minorHAnsi" w:cstheme="minorHAnsi"/>
                <w:bCs/>
                <w:iCs/>
                <w:sz w:val="22"/>
              </w:rPr>
            </w:pPr>
            <w:r>
              <w:rPr>
                <w:rFonts w:asciiTheme="minorHAnsi" w:hAnsiTheme="minorHAnsi" w:cstheme="minorHAnsi"/>
                <w:b/>
                <w:sz w:val="22"/>
              </w:rPr>
              <w:t xml:space="preserve">Unit 2 - </w:t>
            </w:r>
            <w:r>
              <w:rPr>
                <w:rFonts w:asciiTheme="minorHAnsi" w:hAnsiTheme="minorHAnsi" w:cstheme="minorHAnsi"/>
                <w:b/>
                <w:bCs/>
                <w:iCs/>
                <w:sz w:val="22"/>
              </w:rPr>
              <w:t>Ethics in Mediation</w:t>
            </w:r>
          </w:p>
          <w:p w14:paraId="2C9CACC7" w14:textId="77777777" w:rsidR="00823080" w:rsidRPr="00805F60" w:rsidRDefault="00823080" w:rsidP="00A60515">
            <w:pPr>
              <w:pStyle w:val="ListParagraph"/>
              <w:numPr>
                <w:ilvl w:val="0"/>
                <w:numId w:val="33"/>
              </w:numPr>
              <w:jc w:val="both"/>
              <w:rPr>
                <w:rFonts w:asciiTheme="minorHAnsi" w:hAnsiTheme="minorHAnsi" w:cstheme="minorHAnsi"/>
                <w:bCs/>
                <w:iCs/>
                <w:sz w:val="22"/>
              </w:rPr>
            </w:pPr>
            <w:r w:rsidRPr="00805F60">
              <w:rPr>
                <w:rFonts w:asciiTheme="minorHAnsi" w:hAnsiTheme="minorHAnsi" w:cstheme="minorHAnsi"/>
                <w:bCs/>
                <w:iCs/>
                <w:sz w:val="22"/>
              </w:rPr>
              <w:t>Review materials</w:t>
            </w:r>
          </w:p>
          <w:p w14:paraId="119D0FC9" w14:textId="77777777" w:rsidR="00823080" w:rsidRPr="00805F60" w:rsidRDefault="00823080" w:rsidP="00823080">
            <w:pPr>
              <w:pStyle w:val="ListParagraph"/>
              <w:numPr>
                <w:ilvl w:val="0"/>
                <w:numId w:val="22"/>
              </w:numPr>
              <w:jc w:val="both"/>
              <w:rPr>
                <w:rFonts w:asciiTheme="minorHAnsi" w:hAnsiTheme="minorHAnsi" w:cstheme="minorHAnsi"/>
                <w:bCs/>
                <w:iCs/>
                <w:sz w:val="22"/>
              </w:rPr>
            </w:pPr>
            <w:r w:rsidRPr="00805F60">
              <w:rPr>
                <w:rFonts w:asciiTheme="minorHAnsi" w:eastAsia="Times New Roman" w:hAnsiTheme="minorHAnsi" w:cstheme="minorHAnsi"/>
                <w:sz w:val="22"/>
              </w:rPr>
              <w:t>Pa</w:t>
            </w:r>
            <w:r>
              <w:rPr>
                <w:rFonts w:asciiTheme="minorHAnsi" w:eastAsia="Times New Roman" w:hAnsiTheme="minorHAnsi" w:cstheme="minorHAnsi"/>
                <w:sz w:val="22"/>
              </w:rPr>
              <w:t>ckback Discussion</w:t>
            </w:r>
          </w:p>
          <w:p w14:paraId="5173478E" w14:textId="77777777" w:rsidR="00823080" w:rsidRPr="00805F60" w:rsidRDefault="00823080" w:rsidP="00823080">
            <w:pPr>
              <w:pStyle w:val="ListParagraph"/>
              <w:numPr>
                <w:ilvl w:val="0"/>
                <w:numId w:val="22"/>
              </w:numPr>
              <w:jc w:val="both"/>
              <w:rPr>
                <w:rFonts w:asciiTheme="minorHAnsi" w:hAnsiTheme="minorHAnsi" w:cstheme="minorHAnsi"/>
                <w:bCs/>
                <w:iCs/>
                <w:sz w:val="22"/>
              </w:rPr>
            </w:pPr>
            <w:r w:rsidRPr="002C3733">
              <w:rPr>
                <w:rFonts w:asciiTheme="minorHAnsi" w:hAnsiTheme="minorHAnsi" w:cstheme="minorHAnsi"/>
                <w:bCs/>
                <w:iCs/>
                <w:sz w:val="22"/>
              </w:rPr>
              <w:t>Complete quiz</w:t>
            </w:r>
          </w:p>
        </w:tc>
        <w:tc>
          <w:tcPr>
            <w:tcW w:w="1710" w:type="dxa"/>
          </w:tcPr>
          <w:p w14:paraId="4E8CF740" w14:textId="77777777" w:rsidR="00823080" w:rsidRPr="00FA35B5" w:rsidRDefault="00823080" w:rsidP="00B1624C">
            <w:pPr>
              <w:jc w:val="both"/>
              <w:rPr>
                <w:rFonts w:asciiTheme="minorHAnsi" w:hAnsiTheme="minorHAnsi" w:cstheme="minorHAnsi"/>
                <w:sz w:val="22"/>
              </w:rPr>
            </w:pPr>
          </w:p>
          <w:p w14:paraId="10F6408C" w14:textId="77777777" w:rsidR="00823080" w:rsidRPr="00FA35B5" w:rsidRDefault="00823080" w:rsidP="00B1624C">
            <w:pPr>
              <w:ind w:left="0" w:firstLine="0"/>
              <w:jc w:val="both"/>
              <w:rPr>
                <w:rFonts w:asciiTheme="minorHAnsi" w:hAnsiTheme="minorHAnsi" w:cstheme="minorHAnsi"/>
                <w:sz w:val="22"/>
              </w:rPr>
            </w:pPr>
            <w:r w:rsidRPr="00FA35B5">
              <w:rPr>
                <w:rFonts w:asciiTheme="minorHAnsi" w:hAnsiTheme="minorHAnsi" w:cstheme="minorHAnsi"/>
                <w:sz w:val="22"/>
              </w:rPr>
              <w:t xml:space="preserve">         </w:t>
            </w:r>
          </w:p>
          <w:p w14:paraId="5216FCB8" w14:textId="77777777" w:rsidR="00823080" w:rsidRPr="00FA35B5" w:rsidRDefault="00823080" w:rsidP="00B1624C">
            <w:pPr>
              <w:ind w:left="0" w:firstLine="0"/>
              <w:jc w:val="both"/>
              <w:rPr>
                <w:rFonts w:asciiTheme="minorHAnsi" w:hAnsiTheme="minorHAnsi" w:cstheme="minorHAnsi"/>
                <w:sz w:val="22"/>
              </w:rPr>
            </w:pPr>
            <w:r w:rsidRPr="00FA35B5">
              <w:rPr>
                <w:rFonts w:asciiTheme="minorHAnsi" w:hAnsiTheme="minorHAnsi" w:cstheme="minorHAnsi"/>
                <w:sz w:val="22"/>
              </w:rPr>
              <w:t xml:space="preserve">        </w:t>
            </w:r>
          </w:p>
          <w:p w14:paraId="56EA1215" w14:textId="77777777" w:rsidR="00823080" w:rsidRPr="00FA35B5" w:rsidRDefault="00823080" w:rsidP="00B1624C">
            <w:pPr>
              <w:ind w:left="0" w:firstLine="0"/>
              <w:jc w:val="both"/>
              <w:rPr>
                <w:rFonts w:asciiTheme="minorHAnsi" w:hAnsiTheme="minorHAnsi" w:cstheme="minorHAnsi"/>
                <w:sz w:val="22"/>
              </w:rPr>
            </w:pPr>
            <w:r w:rsidRPr="00FA35B5">
              <w:rPr>
                <w:rFonts w:asciiTheme="minorHAnsi" w:hAnsiTheme="minorHAnsi" w:cstheme="minorHAnsi"/>
                <w:sz w:val="22"/>
              </w:rPr>
              <w:t xml:space="preserve">          50  </w:t>
            </w:r>
          </w:p>
          <w:p w14:paraId="6CC49767" w14:textId="77777777" w:rsidR="00823080" w:rsidRPr="00FA35B5" w:rsidRDefault="00823080" w:rsidP="00B1624C">
            <w:pPr>
              <w:jc w:val="both"/>
              <w:rPr>
                <w:rFonts w:asciiTheme="minorHAnsi" w:hAnsiTheme="minorHAnsi" w:cstheme="minorHAnsi"/>
                <w:sz w:val="22"/>
              </w:rPr>
            </w:pPr>
            <w:r w:rsidRPr="00FA35B5">
              <w:rPr>
                <w:rFonts w:asciiTheme="minorHAnsi" w:hAnsiTheme="minorHAnsi" w:cstheme="minorHAnsi"/>
                <w:sz w:val="22"/>
              </w:rPr>
              <w:t xml:space="preserve"> 100</w:t>
            </w:r>
          </w:p>
        </w:tc>
        <w:tc>
          <w:tcPr>
            <w:tcW w:w="1800" w:type="dxa"/>
          </w:tcPr>
          <w:p w14:paraId="4CF13A36" w14:textId="77777777" w:rsidR="00823080" w:rsidRPr="00FA35B5" w:rsidRDefault="00823080" w:rsidP="00B1624C">
            <w:pPr>
              <w:ind w:left="0" w:firstLine="0"/>
              <w:jc w:val="both"/>
              <w:rPr>
                <w:rFonts w:asciiTheme="minorHAnsi" w:hAnsiTheme="minorHAnsi" w:cstheme="minorHAnsi"/>
                <w:sz w:val="22"/>
              </w:rPr>
            </w:pPr>
          </w:p>
          <w:p w14:paraId="5D5303C1" w14:textId="77777777" w:rsidR="00823080" w:rsidRPr="00FA35B5" w:rsidRDefault="00823080" w:rsidP="00B1624C">
            <w:pPr>
              <w:ind w:left="0" w:firstLine="0"/>
              <w:jc w:val="both"/>
              <w:rPr>
                <w:rFonts w:asciiTheme="minorHAnsi" w:hAnsiTheme="minorHAnsi" w:cstheme="minorHAnsi"/>
                <w:sz w:val="22"/>
              </w:rPr>
            </w:pPr>
          </w:p>
          <w:p w14:paraId="54C3F0A8" w14:textId="77777777" w:rsidR="00823080" w:rsidRPr="00FA35B5" w:rsidRDefault="00823080" w:rsidP="00B1624C">
            <w:pPr>
              <w:ind w:left="0" w:firstLine="0"/>
              <w:jc w:val="both"/>
              <w:rPr>
                <w:rFonts w:asciiTheme="minorHAnsi" w:hAnsiTheme="minorHAnsi" w:cstheme="minorHAnsi"/>
                <w:sz w:val="22"/>
              </w:rPr>
            </w:pPr>
          </w:p>
          <w:p w14:paraId="7BF44C4C" w14:textId="772AA167" w:rsidR="00823080" w:rsidRPr="00FA35B5" w:rsidRDefault="00823080" w:rsidP="00B1624C">
            <w:pPr>
              <w:ind w:left="0" w:firstLine="0"/>
              <w:jc w:val="both"/>
              <w:rPr>
                <w:rFonts w:asciiTheme="minorHAnsi" w:hAnsiTheme="minorHAnsi" w:cstheme="minorHAnsi"/>
                <w:sz w:val="22"/>
              </w:rPr>
            </w:pPr>
            <w:r w:rsidRPr="00FA35B5">
              <w:rPr>
                <w:rFonts w:asciiTheme="minorHAnsi" w:hAnsiTheme="minorHAnsi" w:cstheme="minorHAnsi"/>
                <w:sz w:val="22"/>
              </w:rPr>
              <w:t>0</w:t>
            </w:r>
            <w:r>
              <w:rPr>
                <w:rFonts w:asciiTheme="minorHAnsi" w:hAnsiTheme="minorHAnsi" w:cstheme="minorHAnsi"/>
                <w:sz w:val="22"/>
              </w:rPr>
              <w:t>9</w:t>
            </w:r>
            <w:r w:rsidRPr="00FA35B5">
              <w:rPr>
                <w:rFonts w:asciiTheme="minorHAnsi" w:hAnsiTheme="minorHAnsi" w:cstheme="minorHAnsi"/>
                <w:sz w:val="22"/>
              </w:rPr>
              <w:t>/</w:t>
            </w:r>
            <w:r>
              <w:rPr>
                <w:rFonts w:asciiTheme="minorHAnsi" w:hAnsiTheme="minorHAnsi" w:cstheme="minorHAnsi"/>
                <w:sz w:val="22"/>
              </w:rPr>
              <w:t>2</w:t>
            </w:r>
            <w:r w:rsidR="00D65584">
              <w:rPr>
                <w:rFonts w:asciiTheme="minorHAnsi" w:hAnsiTheme="minorHAnsi" w:cstheme="minorHAnsi"/>
                <w:sz w:val="22"/>
              </w:rPr>
              <w:t>0</w:t>
            </w:r>
            <w:r w:rsidRPr="00FA35B5">
              <w:rPr>
                <w:rFonts w:asciiTheme="minorHAnsi" w:hAnsiTheme="minorHAnsi" w:cstheme="minorHAnsi"/>
                <w:sz w:val="22"/>
              </w:rPr>
              <w:t>/202</w:t>
            </w:r>
            <w:r w:rsidR="00D65584">
              <w:rPr>
                <w:rFonts w:asciiTheme="minorHAnsi" w:hAnsiTheme="minorHAnsi" w:cstheme="minorHAnsi"/>
                <w:sz w:val="22"/>
              </w:rPr>
              <w:t>4</w:t>
            </w:r>
          </w:p>
          <w:p w14:paraId="661FF5B2" w14:textId="2A130E71" w:rsidR="00823080" w:rsidRPr="00FA35B5" w:rsidRDefault="00823080" w:rsidP="00B1624C">
            <w:pPr>
              <w:ind w:left="0" w:firstLine="0"/>
              <w:jc w:val="both"/>
              <w:rPr>
                <w:rFonts w:asciiTheme="minorHAnsi" w:hAnsiTheme="minorHAnsi" w:cstheme="minorHAnsi"/>
                <w:sz w:val="22"/>
              </w:rPr>
            </w:pPr>
            <w:r>
              <w:rPr>
                <w:rFonts w:asciiTheme="minorHAnsi" w:hAnsiTheme="minorHAnsi" w:cstheme="minorHAnsi"/>
                <w:sz w:val="22"/>
              </w:rPr>
              <w:t>09</w:t>
            </w:r>
            <w:r w:rsidRPr="00FA35B5">
              <w:rPr>
                <w:rFonts w:asciiTheme="minorHAnsi" w:hAnsiTheme="minorHAnsi" w:cstheme="minorHAnsi"/>
                <w:sz w:val="22"/>
              </w:rPr>
              <w:t>/</w:t>
            </w:r>
            <w:r>
              <w:rPr>
                <w:rFonts w:asciiTheme="minorHAnsi" w:hAnsiTheme="minorHAnsi" w:cstheme="minorHAnsi"/>
                <w:sz w:val="22"/>
              </w:rPr>
              <w:t>2</w:t>
            </w:r>
            <w:r w:rsidR="00D65584">
              <w:rPr>
                <w:rFonts w:asciiTheme="minorHAnsi" w:hAnsiTheme="minorHAnsi" w:cstheme="minorHAnsi"/>
                <w:sz w:val="22"/>
              </w:rPr>
              <w:t>2</w:t>
            </w:r>
            <w:r w:rsidRPr="00FA35B5">
              <w:rPr>
                <w:rFonts w:asciiTheme="minorHAnsi" w:hAnsiTheme="minorHAnsi" w:cstheme="minorHAnsi"/>
                <w:sz w:val="22"/>
              </w:rPr>
              <w:t>/202</w:t>
            </w:r>
            <w:r w:rsidR="00D65584">
              <w:rPr>
                <w:rFonts w:asciiTheme="minorHAnsi" w:hAnsiTheme="minorHAnsi" w:cstheme="minorHAnsi"/>
                <w:sz w:val="22"/>
              </w:rPr>
              <w:t>4</w:t>
            </w:r>
          </w:p>
        </w:tc>
      </w:tr>
      <w:tr w:rsidR="00823080" w:rsidRPr="00EA6DA1" w14:paraId="4D913314" w14:textId="77777777" w:rsidTr="00B1624C">
        <w:tc>
          <w:tcPr>
            <w:tcW w:w="5845" w:type="dxa"/>
          </w:tcPr>
          <w:p w14:paraId="69DF1FF2" w14:textId="7E195661" w:rsidR="00823080" w:rsidRDefault="00823080" w:rsidP="00B1624C">
            <w:pPr>
              <w:jc w:val="both"/>
              <w:rPr>
                <w:rFonts w:asciiTheme="minorHAnsi" w:hAnsiTheme="minorHAnsi" w:cstheme="minorHAnsi"/>
                <w:b/>
                <w:bCs/>
                <w:iCs/>
                <w:sz w:val="22"/>
              </w:rPr>
            </w:pPr>
            <w:r w:rsidRPr="002C3733">
              <w:rPr>
                <w:rFonts w:asciiTheme="minorHAnsi" w:hAnsiTheme="minorHAnsi" w:cstheme="minorHAnsi"/>
                <w:b/>
                <w:bCs/>
                <w:iCs/>
                <w:sz w:val="22"/>
              </w:rPr>
              <w:t xml:space="preserve">Week 6: </w:t>
            </w:r>
            <w:r>
              <w:rPr>
                <w:rFonts w:asciiTheme="minorHAnsi" w:hAnsiTheme="minorHAnsi" w:cstheme="minorHAnsi"/>
                <w:b/>
                <w:bCs/>
                <w:iCs/>
                <w:sz w:val="22"/>
              </w:rPr>
              <w:t>September 2</w:t>
            </w:r>
            <w:r w:rsidR="00B666C4">
              <w:rPr>
                <w:rFonts w:asciiTheme="minorHAnsi" w:hAnsiTheme="minorHAnsi" w:cstheme="minorHAnsi"/>
                <w:b/>
                <w:bCs/>
                <w:iCs/>
                <w:sz w:val="22"/>
              </w:rPr>
              <w:t>3</w:t>
            </w:r>
            <w:r>
              <w:rPr>
                <w:rFonts w:asciiTheme="minorHAnsi" w:hAnsiTheme="minorHAnsi" w:cstheme="minorHAnsi"/>
                <w:b/>
                <w:bCs/>
                <w:iCs/>
                <w:sz w:val="22"/>
              </w:rPr>
              <w:t>-</w:t>
            </w:r>
            <w:r w:rsidR="00B666C4">
              <w:rPr>
                <w:rFonts w:asciiTheme="minorHAnsi" w:hAnsiTheme="minorHAnsi" w:cstheme="minorHAnsi"/>
                <w:b/>
                <w:bCs/>
                <w:iCs/>
                <w:sz w:val="22"/>
              </w:rPr>
              <w:t>September 29</w:t>
            </w:r>
            <w:r>
              <w:rPr>
                <w:rFonts w:asciiTheme="minorHAnsi" w:hAnsiTheme="minorHAnsi" w:cstheme="minorHAnsi"/>
                <w:b/>
                <w:bCs/>
                <w:iCs/>
                <w:sz w:val="22"/>
              </w:rPr>
              <w:t>, 202</w:t>
            </w:r>
            <w:r w:rsidR="00B666C4">
              <w:rPr>
                <w:rFonts w:asciiTheme="minorHAnsi" w:hAnsiTheme="minorHAnsi" w:cstheme="minorHAnsi"/>
                <w:b/>
                <w:bCs/>
                <w:iCs/>
                <w:sz w:val="22"/>
              </w:rPr>
              <w:t>4</w:t>
            </w:r>
          </w:p>
          <w:p w14:paraId="2FD96F71" w14:textId="77777777" w:rsidR="00823080" w:rsidRDefault="00823080" w:rsidP="00B1624C">
            <w:pPr>
              <w:jc w:val="both"/>
              <w:rPr>
                <w:rFonts w:asciiTheme="minorHAnsi" w:hAnsiTheme="minorHAnsi" w:cstheme="minorHAnsi"/>
                <w:b/>
                <w:bCs/>
                <w:iCs/>
                <w:sz w:val="22"/>
              </w:rPr>
            </w:pPr>
            <w:r>
              <w:rPr>
                <w:rFonts w:asciiTheme="minorHAnsi" w:hAnsiTheme="minorHAnsi" w:cstheme="minorHAnsi"/>
                <w:b/>
                <w:bCs/>
                <w:iCs/>
                <w:sz w:val="22"/>
              </w:rPr>
              <w:t>Unit 2 – Ethics in Mediation</w:t>
            </w:r>
          </w:p>
          <w:p w14:paraId="6A7B9F56" w14:textId="77777777" w:rsidR="00D65584" w:rsidRPr="002C3733" w:rsidRDefault="00D65584" w:rsidP="00B1624C">
            <w:pPr>
              <w:jc w:val="both"/>
              <w:rPr>
                <w:rFonts w:asciiTheme="minorHAnsi" w:hAnsiTheme="minorHAnsi" w:cstheme="minorHAnsi"/>
                <w:bCs/>
                <w:iCs/>
                <w:sz w:val="22"/>
              </w:rPr>
            </w:pPr>
          </w:p>
          <w:p w14:paraId="43950470" w14:textId="77777777" w:rsidR="00823080" w:rsidRPr="006E5C3A" w:rsidRDefault="00823080" w:rsidP="00823080">
            <w:pPr>
              <w:pStyle w:val="ListParagraph"/>
              <w:numPr>
                <w:ilvl w:val="0"/>
                <w:numId w:val="23"/>
              </w:numPr>
              <w:jc w:val="both"/>
              <w:rPr>
                <w:rFonts w:asciiTheme="minorHAnsi" w:hAnsiTheme="minorHAnsi" w:cstheme="minorHAnsi"/>
                <w:bCs/>
                <w:iCs/>
                <w:sz w:val="22"/>
              </w:rPr>
            </w:pPr>
            <w:r w:rsidRPr="006E5C3A">
              <w:rPr>
                <w:rFonts w:asciiTheme="minorHAnsi" w:hAnsiTheme="minorHAnsi" w:cstheme="minorHAnsi"/>
                <w:bCs/>
                <w:iCs/>
                <w:sz w:val="22"/>
              </w:rPr>
              <w:t>Review materials</w:t>
            </w:r>
          </w:p>
          <w:p w14:paraId="6A834F1C" w14:textId="77777777" w:rsidR="00823080" w:rsidRPr="002C3733" w:rsidRDefault="00823080" w:rsidP="00823080">
            <w:pPr>
              <w:pStyle w:val="ListParagraph"/>
              <w:numPr>
                <w:ilvl w:val="0"/>
                <w:numId w:val="23"/>
              </w:numPr>
              <w:jc w:val="both"/>
              <w:rPr>
                <w:rFonts w:asciiTheme="minorHAnsi" w:hAnsiTheme="minorHAnsi" w:cstheme="minorHAnsi"/>
                <w:bCs/>
                <w:iCs/>
                <w:sz w:val="22"/>
              </w:rPr>
            </w:pPr>
            <w:r w:rsidRPr="002C3733">
              <w:rPr>
                <w:rFonts w:asciiTheme="minorHAnsi" w:hAnsiTheme="minorHAnsi" w:cstheme="minorHAnsi"/>
                <w:bCs/>
                <w:iCs/>
                <w:sz w:val="22"/>
              </w:rPr>
              <w:t>Complete</w:t>
            </w:r>
            <w:r>
              <w:rPr>
                <w:rFonts w:asciiTheme="minorHAnsi" w:hAnsiTheme="minorHAnsi" w:cstheme="minorHAnsi"/>
                <w:bCs/>
                <w:iCs/>
                <w:sz w:val="22"/>
              </w:rPr>
              <w:t xml:space="preserve"> group </w:t>
            </w:r>
            <w:r w:rsidRPr="002C3733">
              <w:rPr>
                <w:rFonts w:asciiTheme="minorHAnsi" w:hAnsiTheme="minorHAnsi" w:cstheme="minorHAnsi"/>
                <w:bCs/>
                <w:iCs/>
                <w:sz w:val="22"/>
              </w:rPr>
              <w:t>assignment</w:t>
            </w:r>
          </w:p>
        </w:tc>
        <w:tc>
          <w:tcPr>
            <w:tcW w:w="1710" w:type="dxa"/>
          </w:tcPr>
          <w:p w14:paraId="4A7ED796" w14:textId="77777777" w:rsidR="00823080" w:rsidRPr="00155445" w:rsidRDefault="00823080" w:rsidP="00B1624C">
            <w:pPr>
              <w:jc w:val="both"/>
              <w:rPr>
                <w:rFonts w:asciiTheme="minorHAnsi" w:hAnsiTheme="minorHAnsi" w:cstheme="minorHAnsi"/>
                <w:sz w:val="22"/>
              </w:rPr>
            </w:pPr>
          </w:p>
          <w:p w14:paraId="7F217D57" w14:textId="77777777" w:rsidR="00823080" w:rsidRPr="00155445" w:rsidRDefault="00823080" w:rsidP="00B1624C">
            <w:pPr>
              <w:jc w:val="both"/>
              <w:rPr>
                <w:rFonts w:asciiTheme="minorHAnsi" w:hAnsiTheme="minorHAnsi" w:cstheme="minorHAnsi"/>
                <w:sz w:val="22"/>
              </w:rPr>
            </w:pPr>
            <w:r w:rsidRPr="00155445">
              <w:rPr>
                <w:rFonts w:asciiTheme="minorHAnsi" w:hAnsiTheme="minorHAnsi" w:cstheme="minorHAnsi"/>
                <w:sz w:val="22"/>
              </w:rPr>
              <w:t xml:space="preserve">  </w:t>
            </w:r>
          </w:p>
          <w:p w14:paraId="42D2695E" w14:textId="77777777" w:rsidR="00823080" w:rsidRPr="00155445" w:rsidRDefault="00823080" w:rsidP="00B1624C">
            <w:pPr>
              <w:jc w:val="both"/>
              <w:rPr>
                <w:rFonts w:asciiTheme="minorHAnsi" w:hAnsiTheme="minorHAnsi" w:cstheme="minorHAnsi"/>
                <w:sz w:val="22"/>
              </w:rPr>
            </w:pPr>
            <w:r w:rsidRPr="00155445">
              <w:rPr>
                <w:rFonts w:asciiTheme="minorHAnsi" w:hAnsiTheme="minorHAnsi" w:cstheme="minorHAnsi"/>
                <w:sz w:val="22"/>
              </w:rPr>
              <w:t xml:space="preserve">  </w:t>
            </w:r>
          </w:p>
          <w:p w14:paraId="1D21113E" w14:textId="239CA446" w:rsidR="00823080" w:rsidRPr="00155445" w:rsidRDefault="00823080" w:rsidP="00B1624C">
            <w:pPr>
              <w:jc w:val="both"/>
              <w:rPr>
                <w:rFonts w:asciiTheme="minorHAnsi" w:hAnsiTheme="minorHAnsi" w:cstheme="minorHAnsi"/>
                <w:sz w:val="22"/>
              </w:rPr>
            </w:pPr>
          </w:p>
          <w:p w14:paraId="189F460D" w14:textId="77777777" w:rsidR="00823080" w:rsidRPr="00155445" w:rsidRDefault="00823080" w:rsidP="00B1624C">
            <w:pPr>
              <w:ind w:left="0" w:firstLine="0"/>
              <w:jc w:val="both"/>
              <w:rPr>
                <w:rFonts w:asciiTheme="minorHAnsi" w:hAnsiTheme="minorHAnsi" w:cstheme="minorHAnsi"/>
                <w:sz w:val="22"/>
              </w:rPr>
            </w:pPr>
            <w:r>
              <w:rPr>
                <w:rFonts w:asciiTheme="minorHAnsi" w:hAnsiTheme="minorHAnsi" w:cstheme="minorHAnsi"/>
                <w:sz w:val="22"/>
              </w:rPr>
              <w:t xml:space="preserve">     </w:t>
            </w:r>
            <w:r w:rsidRPr="00155445">
              <w:rPr>
                <w:rFonts w:asciiTheme="minorHAnsi" w:hAnsiTheme="minorHAnsi" w:cstheme="minorHAnsi"/>
                <w:sz w:val="22"/>
              </w:rPr>
              <w:t>100</w:t>
            </w:r>
          </w:p>
        </w:tc>
        <w:tc>
          <w:tcPr>
            <w:tcW w:w="1800" w:type="dxa"/>
          </w:tcPr>
          <w:p w14:paraId="314F21FD" w14:textId="77777777" w:rsidR="00823080" w:rsidRPr="00155445" w:rsidRDefault="00823080" w:rsidP="00B1624C">
            <w:pPr>
              <w:ind w:left="0" w:firstLine="0"/>
              <w:jc w:val="both"/>
              <w:rPr>
                <w:rFonts w:asciiTheme="minorHAnsi" w:hAnsiTheme="minorHAnsi" w:cstheme="minorHAnsi"/>
                <w:sz w:val="22"/>
              </w:rPr>
            </w:pPr>
          </w:p>
          <w:p w14:paraId="43D7A267" w14:textId="77777777" w:rsidR="00823080" w:rsidRPr="00155445" w:rsidRDefault="00823080" w:rsidP="00B1624C">
            <w:pPr>
              <w:ind w:left="0" w:firstLine="0"/>
              <w:jc w:val="both"/>
              <w:rPr>
                <w:rFonts w:asciiTheme="minorHAnsi" w:hAnsiTheme="minorHAnsi" w:cstheme="minorHAnsi"/>
                <w:sz w:val="22"/>
              </w:rPr>
            </w:pPr>
          </w:p>
          <w:p w14:paraId="427E2BCD" w14:textId="77777777" w:rsidR="00823080" w:rsidRPr="00155445" w:rsidRDefault="00823080" w:rsidP="00B1624C">
            <w:pPr>
              <w:ind w:left="0" w:firstLine="0"/>
              <w:jc w:val="both"/>
              <w:rPr>
                <w:rFonts w:asciiTheme="minorHAnsi" w:hAnsiTheme="minorHAnsi" w:cstheme="minorHAnsi"/>
                <w:sz w:val="22"/>
              </w:rPr>
            </w:pPr>
          </w:p>
          <w:p w14:paraId="5DC9678D" w14:textId="77777777" w:rsidR="00D65584" w:rsidRDefault="00D65584" w:rsidP="00B1624C">
            <w:pPr>
              <w:ind w:left="0" w:firstLine="0"/>
              <w:jc w:val="both"/>
              <w:rPr>
                <w:rFonts w:asciiTheme="minorHAnsi" w:hAnsiTheme="minorHAnsi" w:cstheme="minorHAnsi"/>
                <w:sz w:val="22"/>
              </w:rPr>
            </w:pPr>
          </w:p>
          <w:p w14:paraId="5E7F1D3A" w14:textId="3EDCFF47" w:rsidR="00823080" w:rsidRPr="00155445" w:rsidRDefault="00D65584" w:rsidP="00B1624C">
            <w:pPr>
              <w:ind w:left="0" w:firstLine="0"/>
              <w:jc w:val="both"/>
              <w:rPr>
                <w:rFonts w:asciiTheme="minorHAnsi" w:hAnsiTheme="minorHAnsi" w:cstheme="minorHAnsi"/>
                <w:sz w:val="22"/>
              </w:rPr>
            </w:pPr>
            <w:r>
              <w:rPr>
                <w:rFonts w:asciiTheme="minorHAnsi" w:hAnsiTheme="minorHAnsi" w:cstheme="minorHAnsi"/>
                <w:sz w:val="22"/>
              </w:rPr>
              <w:t>09</w:t>
            </w:r>
            <w:r w:rsidR="00823080" w:rsidRPr="00155445">
              <w:rPr>
                <w:rFonts w:asciiTheme="minorHAnsi" w:hAnsiTheme="minorHAnsi" w:cstheme="minorHAnsi"/>
                <w:sz w:val="22"/>
              </w:rPr>
              <w:t>/</w:t>
            </w:r>
            <w:r>
              <w:rPr>
                <w:rFonts w:asciiTheme="minorHAnsi" w:hAnsiTheme="minorHAnsi" w:cstheme="minorHAnsi"/>
                <w:sz w:val="22"/>
              </w:rPr>
              <w:t>29</w:t>
            </w:r>
            <w:r w:rsidR="00823080" w:rsidRPr="00155445">
              <w:rPr>
                <w:rFonts w:asciiTheme="minorHAnsi" w:hAnsiTheme="minorHAnsi" w:cstheme="minorHAnsi"/>
                <w:sz w:val="22"/>
              </w:rPr>
              <w:t>/202</w:t>
            </w:r>
            <w:r>
              <w:rPr>
                <w:rFonts w:asciiTheme="minorHAnsi" w:hAnsiTheme="minorHAnsi" w:cstheme="minorHAnsi"/>
                <w:sz w:val="22"/>
              </w:rPr>
              <w:t>4</w:t>
            </w:r>
          </w:p>
        </w:tc>
      </w:tr>
      <w:tr w:rsidR="00823080" w:rsidRPr="00EA6DA1" w14:paraId="5F86A6A4" w14:textId="77777777" w:rsidTr="00B1624C">
        <w:tc>
          <w:tcPr>
            <w:tcW w:w="5845" w:type="dxa"/>
          </w:tcPr>
          <w:p w14:paraId="56616D84" w14:textId="77777777" w:rsidR="00823080" w:rsidRDefault="00823080" w:rsidP="00B1624C">
            <w:pPr>
              <w:jc w:val="both"/>
              <w:rPr>
                <w:rFonts w:asciiTheme="minorHAnsi" w:hAnsiTheme="minorHAnsi" w:cstheme="minorHAnsi"/>
                <w:b/>
                <w:bCs/>
                <w:iCs/>
                <w:sz w:val="22"/>
              </w:rPr>
            </w:pPr>
          </w:p>
          <w:p w14:paraId="709C7197" w14:textId="77777777" w:rsidR="00D65584" w:rsidRDefault="00D65584" w:rsidP="00B1624C">
            <w:pPr>
              <w:jc w:val="both"/>
              <w:rPr>
                <w:rFonts w:asciiTheme="minorHAnsi" w:hAnsiTheme="minorHAnsi" w:cstheme="minorHAnsi"/>
                <w:b/>
                <w:bCs/>
                <w:iCs/>
                <w:sz w:val="22"/>
              </w:rPr>
            </w:pPr>
          </w:p>
          <w:p w14:paraId="76EC6C70" w14:textId="77777777" w:rsidR="00D65584" w:rsidRDefault="00D65584" w:rsidP="00B1624C">
            <w:pPr>
              <w:jc w:val="both"/>
              <w:rPr>
                <w:rFonts w:asciiTheme="minorHAnsi" w:hAnsiTheme="minorHAnsi" w:cstheme="minorHAnsi"/>
                <w:b/>
                <w:bCs/>
                <w:iCs/>
                <w:sz w:val="22"/>
              </w:rPr>
            </w:pPr>
          </w:p>
          <w:p w14:paraId="31061AED" w14:textId="77777777" w:rsidR="00D65584" w:rsidRDefault="00D65584" w:rsidP="00B1624C">
            <w:pPr>
              <w:jc w:val="both"/>
              <w:rPr>
                <w:rFonts w:asciiTheme="minorHAnsi" w:hAnsiTheme="minorHAnsi" w:cstheme="minorHAnsi"/>
                <w:b/>
                <w:bCs/>
                <w:iCs/>
                <w:sz w:val="22"/>
              </w:rPr>
            </w:pPr>
          </w:p>
          <w:p w14:paraId="72B34654" w14:textId="3CBE987B" w:rsidR="00823080" w:rsidRDefault="00823080" w:rsidP="00B1624C">
            <w:pPr>
              <w:jc w:val="both"/>
              <w:rPr>
                <w:rFonts w:asciiTheme="minorHAnsi" w:hAnsiTheme="minorHAnsi" w:cstheme="minorHAnsi"/>
                <w:b/>
                <w:bCs/>
                <w:iCs/>
                <w:sz w:val="22"/>
              </w:rPr>
            </w:pPr>
            <w:r w:rsidRPr="002C3733">
              <w:rPr>
                <w:rFonts w:asciiTheme="minorHAnsi" w:hAnsiTheme="minorHAnsi" w:cstheme="minorHAnsi"/>
                <w:b/>
                <w:bCs/>
                <w:iCs/>
                <w:sz w:val="22"/>
              </w:rPr>
              <w:lastRenderedPageBreak/>
              <w:t xml:space="preserve">Week 7: </w:t>
            </w:r>
            <w:r w:rsidR="00B666C4">
              <w:rPr>
                <w:rFonts w:asciiTheme="minorHAnsi" w:hAnsiTheme="minorHAnsi" w:cstheme="minorHAnsi"/>
                <w:b/>
                <w:bCs/>
                <w:iCs/>
                <w:sz w:val="22"/>
              </w:rPr>
              <w:t>September 30- October 6</w:t>
            </w:r>
            <w:r>
              <w:rPr>
                <w:rFonts w:asciiTheme="minorHAnsi" w:hAnsiTheme="minorHAnsi" w:cstheme="minorHAnsi"/>
                <w:b/>
                <w:bCs/>
                <w:iCs/>
                <w:sz w:val="22"/>
              </w:rPr>
              <w:t>, 202</w:t>
            </w:r>
            <w:r w:rsidR="00B666C4">
              <w:rPr>
                <w:rFonts w:asciiTheme="minorHAnsi" w:hAnsiTheme="minorHAnsi" w:cstheme="minorHAnsi"/>
                <w:b/>
                <w:bCs/>
                <w:iCs/>
                <w:sz w:val="22"/>
              </w:rPr>
              <w:t>4</w:t>
            </w:r>
          </w:p>
          <w:p w14:paraId="629DFB80" w14:textId="77777777" w:rsidR="00823080" w:rsidRDefault="00823080" w:rsidP="00B1624C">
            <w:pPr>
              <w:jc w:val="both"/>
              <w:rPr>
                <w:rFonts w:asciiTheme="minorHAnsi" w:hAnsiTheme="minorHAnsi" w:cstheme="minorHAnsi"/>
                <w:b/>
                <w:bCs/>
                <w:iCs/>
                <w:sz w:val="22"/>
              </w:rPr>
            </w:pPr>
            <w:r>
              <w:rPr>
                <w:rFonts w:asciiTheme="minorHAnsi" w:hAnsiTheme="minorHAnsi" w:cstheme="minorHAnsi"/>
                <w:b/>
                <w:bCs/>
                <w:iCs/>
                <w:sz w:val="22"/>
              </w:rPr>
              <w:t>Unit 3 – Mediation Process – Stages of Mediation</w:t>
            </w:r>
          </w:p>
          <w:p w14:paraId="61C6486C" w14:textId="77777777" w:rsidR="00823080" w:rsidRPr="006E5C3A" w:rsidRDefault="00823080" w:rsidP="00A60515">
            <w:pPr>
              <w:pStyle w:val="ListParagraph"/>
              <w:numPr>
                <w:ilvl w:val="0"/>
                <w:numId w:val="33"/>
              </w:numPr>
              <w:jc w:val="both"/>
              <w:rPr>
                <w:rFonts w:asciiTheme="minorHAnsi" w:hAnsiTheme="minorHAnsi" w:cstheme="minorHAnsi"/>
                <w:b/>
                <w:bCs/>
                <w:iCs/>
                <w:sz w:val="22"/>
              </w:rPr>
            </w:pPr>
            <w:r w:rsidRPr="006E5C3A">
              <w:rPr>
                <w:rFonts w:asciiTheme="minorHAnsi" w:hAnsiTheme="minorHAnsi" w:cstheme="minorHAnsi"/>
                <w:bCs/>
                <w:iCs/>
                <w:sz w:val="22"/>
              </w:rPr>
              <w:t xml:space="preserve">Read </w:t>
            </w:r>
            <w:r w:rsidRPr="006E5C3A">
              <w:rPr>
                <w:rFonts w:asciiTheme="minorHAnsi" w:eastAsia="Times New Roman" w:hAnsiTheme="minorHAnsi" w:cstheme="minorHAnsi"/>
                <w:i/>
                <w:iCs/>
                <w:color w:val="2D3B45"/>
                <w:sz w:val="22"/>
              </w:rPr>
              <w:t>Mediator’s Handbook </w:t>
            </w:r>
            <w:r w:rsidRPr="006E5C3A">
              <w:rPr>
                <w:rFonts w:asciiTheme="minorHAnsi" w:eastAsia="Times New Roman" w:hAnsiTheme="minorHAnsi" w:cstheme="minorHAnsi"/>
                <w:color w:val="2D3B45"/>
                <w:sz w:val="22"/>
              </w:rPr>
              <w:t>– Getting to the Table; The Mediation Session Part I:  Exploring the Situation and Part II:  Reaching Resolution</w:t>
            </w:r>
          </w:p>
          <w:p w14:paraId="0ED538CB" w14:textId="77777777" w:rsidR="00823080" w:rsidRPr="006E5C3A" w:rsidRDefault="00823080" w:rsidP="00823080">
            <w:pPr>
              <w:pStyle w:val="ListParagraph"/>
              <w:numPr>
                <w:ilvl w:val="0"/>
                <w:numId w:val="24"/>
              </w:numPr>
              <w:jc w:val="both"/>
              <w:rPr>
                <w:rFonts w:asciiTheme="minorHAnsi" w:hAnsiTheme="minorHAnsi" w:cstheme="minorHAnsi"/>
                <w:bCs/>
                <w:iCs/>
                <w:sz w:val="22"/>
              </w:rPr>
            </w:pPr>
            <w:r w:rsidRPr="006E5C3A">
              <w:rPr>
                <w:rFonts w:asciiTheme="minorHAnsi" w:hAnsiTheme="minorHAnsi" w:cstheme="minorHAnsi"/>
                <w:bCs/>
                <w:iCs/>
                <w:sz w:val="22"/>
              </w:rPr>
              <w:t>Review materials</w:t>
            </w:r>
          </w:p>
          <w:p w14:paraId="24F08A41" w14:textId="77777777" w:rsidR="00823080" w:rsidRPr="002C3733" w:rsidRDefault="00823080" w:rsidP="00823080">
            <w:pPr>
              <w:pStyle w:val="ListParagraph"/>
              <w:numPr>
                <w:ilvl w:val="0"/>
                <w:numId w:val="24"/>
              </w:numPr>
              <w:jc w:val="both"/>
              <w:rPr>
                <w:rFonts w:asciiTheme="minorHAnsi" w:hAnsiTheme="minorHAnsi" w:cstheme="minorHAnsi"/>
                <w:bCs/>
                <w:iCs/>
                <w:sz w:val="22"/>
              </w:rPr>
            </w:pPr>
            <w:r w:rsidRPr="002C3733">
              <w:rPr>
                <w:rFonts w:asciiTheme="minorHAnsi" w:eastAsia="Times New Roman" w:hAnsiTheme="minorHAnsi" w:cstheme="minorHAnsi"/>
                <w:sz w:val="22"/>
              </w:rPr>
              <w:t>Pa</w:t>
            </w:r>
            <w:r>
              <w:rPr>
                <w:rFonts w:asciiTheme="minorHAnsi" w:eastAsia="Times New Roman" w:hAnsiTheme="minorHAnsi" w:cstheme="minorHAnsi"/>
                <w:sz w:val="22"/>
              </w:rPr>
              <w:t>ckback Discussion</w:t>
            </w:r>
          </w:p>
          <w:p w14:paraId="3AF4B688" w14:textId="77777777" w:rsidR="00823080" w:rsidRPr="002C3733" w:rsidRDefault="00823080" w:rsidP="00823080">
            <w:pPr>
              <w:pStyle w:val="ListParagraph"/>
              <w:numPr>
                <w:ilvl w:val="0"/>
                <w:numId w:val="24"/>
              </w:numPr>
              <w:jc w:val="both"/>
              <w:rPr>
                <w:rFonts w:asciiTheme="minorHAnsi" w:hAnsiTheme="minorHAnsi" w:cstheme="minorHAnsi"/>
                <w:bCs/>
                <w:iCs/>
                <w:sz w:val="22"/>
              </w:rPr>
            </w:pPr>
            <w:r w:rsidRPr="002C3733">
              <w:rPr>
                <w:rFonts w:asciiTheme="minorHAnsi" w:hAnsiTheme="minorHAnsi" w:cstheme="minorHAnsi"/>
                <w:bCs/>
                <w:iCs/>
                <w:sz w:val="22"/>
              </w:rPr>
              <w:t>Complete quiz</w:t>
            </w:r>
          </w:p>
        </w:tc>
        <w:tc>
          <w:tcPr>
            <w:tcW w:w="1710" w:type="dxa"/>
          </w:tcPr>
          <w:p w14:paraId="590B4DDB" w14:textId="77777777" w:rsidR="00823080" w:rsidRPr="00094C5A" w:rsidRDefault="00823080" w:rsidP="00B1624C">
            <w:pPr>
              <w:jc w:val="both"/>
              <w:rPr>
                <w:rFonts w:asciiTheme="minorHAnsi" w:hAnsiTheme="minorHAnsi" w:cstheme="minorHAnsi"/>
                <w:sz w:val="22"/>
              </w:rPr>
            </w:pPr>
          </w:p>
          <w:p w14:paraId="21B6AB38" w14:textId="77777777" w:rsidR="00823080" w:rsidRPr="00094C5A" w:rsidRDefault="00823080" w:rsidP="00B1624C">
            <w:pPr>
              <w:jc w:val="both"/>
              <w:rPr>
                <w:rFonts w:asciiTheme="minorHAnsi" w:hAnsiTheme="minorHAnsi" w:cstheme="minorHAnsi"/>
                <w:sz w:val="22"/>
              </w:rPr>
            </w:pPr>
            <w:r w:rsidRPr="00094C5A">
              <w:rPr>
                <w:rFonts w:asciiTheme="minorHAnsi" w:hAnsiTheme="minorHAnsi" w:cstheme="minorHAnsi"/>
                <w:sz w:val="22"/>
              </w:rPr>
              <w:t xml:space="preserve">  </w:t>
            </w:r>
          </w:p>
          <w:p w14:paraId="77D342F4" w14:textId="77777777" w:rsidR="00823080" w:rsidRPr="00094C5A" w:rsidRDefault="00823080" w:rsidP="00B1624C">
            <w:pPr>
              <w:jc w:val="both"/>
              <w:rPr>
                <w:rFonts w:asciiTheme="minorHAnsi" w:hAnsiTheme="minorHAnsi" w:cstheme="minorHAnsi"/>
                <w:sz w:val="22"/>
              </w:rPr>
            </w:pPr>
            <w:r w:rsidRPr="00094C5A">
              <w:rPr>
                <w:rFonts w:asciiTheme="minorHAnsi" w:hAnsiTheme="minorHAnsi" w:cstheme="minorHAnsi"/>
                <w:sz w:val="22"/>
              </w:rPr>
              <w:t xml:space="preserve">  </w:t>
            </w:r>
          </w:p>
          <w:p w14:paraId="7EBC9302" w14:textId="77777777" w:rsidR="00823080" w:rsidRDefault="00823080" w:rsidP="00B1624C">
            <w:pPr>
              <w:jc w:val="both"/>
              <w:rPr>
                <w:rFonts w:asciiTheme="minorHAnsi" w:hAnsiTheme="minorHAnsi" w:cstheme="minorHAnsi"/>
                <w:sz w:val="22"/>
              </w:rPr>
            </w:pPr>
            <w:r w:rsidRPr="00094C5A">
              <w:rPr>
                <w:rFonts w:asciiTheme="minorHAnsi" w:hAnsiTheme="minorHAnsi" w:cstheme="minorHAnsi"/>
                <w:sz w:val="22"/>
              </w:rPr>
              <w:t xml:space="preserve"> </w:t>
            </w:r>
          </w:p>
          <w:p w14:paraId="2360A40C" w14:textId="77777777" w:rsidR="00823080" w:rsidRDefault="00823080" w:rsidP="00B1624C">
            <w:pPr>
              <w:jc w:val="both"/>
              <w:rPr>
                <w:rFonts w:asciiTheme="minorHAnsi" w:hAnsiTheme="minorHAnsi" w:cstheme="minorHAnsi"/>
                <w:sz w:val="22"/>
              </w:rPr>
            </w:pPr>
          </w:p>
          <w:p w14:paraId="4D821EA0" w14:textId="77777777" w:rsidR="00823080" w:rsidRDefault="00823080" w:rsidP="00B1624C">
            <w:pPr>
              <w:jc w:val="both"/>
              <w:rPr>
                <w:rFonts w:asciiTheme="minorHAnsi" w:hAnsiTheme="minorHAnsi" w:cstheme="minorHAnsi"/>
                <w:sz w:val="22"/>
              </w:rPr>
            </w:pPr>
          </w:p>
          <w:p w14:paraId="13DDB7CB" w14:textId="77777777" w:rsidR="00823080" w:rsidRDefault="00823080" w:rsidP="00B1624C">
            <w:pPr>
              <w:jc w:val="both"/>
              <w:rPr>
                <w:rFonts w:asciiTheme="minorHAnsi" w:hAnsiTheme="minorHAnsi" w:cstheme="minorHAnsi"/>
                <w:sz w:val="22"/>
              </w:rPr>
            </w:pPr>
          </w:p>
          <w:p w14:paraId="6B49F7A5" w14:textId="77777777" w:rsidR="007C62EC" w:rsidRDefault="00823080" w:rsidP="00B1624C">
            <w:pPr>
              <w:jc w:val="both"/>
              <w:rPr>
                <w:rFonts w:asciiTheme="minorHAnsi" w:hAnsiTheme="minorHAnsi" w:cstheme="minorHAnsi"/>
                <w:sz w:val="22"/>
              </w:rPr>
            </w:pPr>
            <w:r>
              <w:rPr>
                <w:rFonts w:asciiTheme="minorHAnsi" w:hAnsiTheme="minorHAnsi" w:cstheme="minorHAnsi"/>
                <w:sz w:val="22"/>
              </w:rPr>
              <w:t xml:space="preserve"> </w:t>
            </w:r>
          </w:p>
          <w:p w14:paraId="3266830D" w14:textId="77777777" w:rsidR="007C62EC" w:rsidRDefault="007C62EC" w:rsidP="00B1624C">
            <w:pPr>
              <w:jc w:val="both"/>
              <w:rPr>
                <w:rFonts w:asciiTheme="minorHAnsi" w:hAnsiTheme="minorHAnsi" w:cstheme="minorHAnsi"/>
                <w:sz w:val="22"/>
              </w:rPr>
            </w:pPr>
          </w:p>
          <w:p w14:paraId="1C1EA99B" w14:textId="77777777" w:rsidR="007C62EC" w:rsidRDefault="007C62EC" w:rsidP="00B1624C">
            <w:pPr>
              <w:jc w:val="both"/>
              <w:rPr>
                <w:rFonts w:asciiTheme="minorHAnsi" w:hAnsiTheme="minorHAnsi" w:cstheme="minorHAnsi"/>
                <w:sz w:val="22"/>
              </w:rPr>
            </w:pPr>
          </w:p>
          <w:p w14:paraId="3BE0AE27" w14:textId="21BE49B7" w:rsidR="00823080" w:rsidRPr="00094C5A" w:rsidRDefault="00823080" w:rsidP="00B1624C">
            <w:pPr>
              <w:jc w:val="both"/>
              <w:rPr>
                <w:rFonts w:asciiTheme="minorHAnsi" w:hAnsiTheme="minorHAnsi" w:cstheme="minorHAnsi"/>
                <w:sz w:val="22"/>
              </w:rPr>
            </w:pPr>
            <w:r w:rsidRPr="00094C5A">
              <w:rPr>
                <w:rFonts w:asciiTheme="minorHAnsi" w:hAnsiTheme="minorHAnsi" w:cstheme="minorHAnsi"/>
                <w:sz w:val="22"/>
              </w:rPr>
              <w:t xml:space="preserve"> 50   </w:t>
            </w:r>
          </w:p>
          <w:p w14:paraId="3585EBFB" w14:textId="77777777" w:rsidR="00823080" w:rsidRPr="00094C5A" w:rsidRDefault="00823080" w:rsidP="00B1624C">
            <w:pPr>
              <w:jc w:val="both"/>
              <w:rPr>
                <w:rFonts w:asciiTheme="minorHAnsi" w:hAnsiTheme="minorHAnsi" w:cstheme="minorHAnsi"/>
                <w:sz w:val="22"/>
              </w:rPr>
            </w:pPr>
            <w:r w:rsidRPr="00094C5A">
              <w:rPr>
                <w:rFonts w:asciiTheme="minorHAnsi" w:hAnsiTheme="minorHAnsi" w:cstheme="minorHAnsi"/>
                <w:sz w:val="22"/>
              </w:rPr>
              <w:t>100</w:t>
            </w:r>
          </w:p>
        </w:tc>
        <w:tc>
          <w:tcPr>
            <w:tcW w:w="1800" w:type="dxa"/>
          </w:tcPr>
          <w:p w14:paraId="6DBABF8B" w14:textId="77777777" w:rsidR="00823080" w:rsidRPr="00094C5A" w:rsidRDefault="00823080" w:rsidP="00B1624C">
            <w:pPr>
              <w:ind w:left="0" w:firstLine="0"/>
              <w:jc w:val="both"/>
              <w:rPr>
                <w:rFonts w:asciiTheme="minorHAnsi" w:hAnsiTheme="minorHAnsi" w:cstheme="minorHAnsi"/>
                <w:sz w:val="22"/>
              </w:rPr>
            </w:pPr>
          </w:p>
          <w:p w14:paraId="30531CA7" w14:textId="77777777" w:rsidR="00823080" w:rsidRPr="00094C5A" w:rsidRDefault="00823080" w:rsidP="00B1624C">
            <w:pPr>
              <w:ind w:left="0" w:firstLine="0"/>
              <w:jc w:val="both"/>
              <w:rPr>
                <w:rFonts w:asciiTheme="minorHAnsi" w:hAnsiTheme="minorHAnsi" w:cstheme="minorHAnsi"/>
                <w:sz w:val="22"/>
              </w:rPr>
            </w:pPr>
          </w:p>
          <w:p w14:paraId="7F7EEE88" w14:textId="77777777" w:rsidR="00823080" w:rsidRPr="00094C5A" w:rsidRDefault="00823080" w:rsidP="00B1624C">
            <w:pPr>
              <w:ind w:left="0" w:firstLine="0"/>
              <w:jc w:val="both"/>
              <w:rPr>
                <w:rFonts w:asciiTheme="minorHAnsi" w:hAnsiTheme="minorHAnsi" w:cstheme="minorHAnsi"/>
                <w:sz w:val="22"/>
              </w:rPr>
            </w:pPr>
          </w:p>
          <w:p w14:paraId="4391DCA1" w14:textId="77777777" w:rsidR="00823080" w:rsidRDefault="00823080" w:rsidP="00B1624C">
            <w:pPr>
              <w:ind w:left="0" w:firstLine="0"/>
              <w:jc w:val="both"/>
              <w:rPr>
                <w:rFonts w:asciiTheme="minorHAnsi" w:hAnsiTheme="minorHAnsi" w:cstheme="minorHAnsi"/>
                <w:sz w:val="22"/>
              </w:rPr>
            </w:pPr>
          </w:p>
          <w:p w14:paraId="4DC9E4D4" w14:textId="77777777" w:rsidR="00823080" w:rsidRDefault="00823080" w:rsidP="00B1624C">
            <w:pPr>
              <w:ind w:left="0" w:firstLine="0"/>
              <w:jc w:val="both"/>
              <w:rPr>
                <w:rFonts w:asciiTheme="minorHAnsi" w:hAnsiTheme="minorHAnsi" w:cstheme="minorHAnsi"/>
                <w:sz w:val="22"/>
              </w:rPr>
            </w:pPr>
          </w:p>
          <w:p w14:paraId="555C78C6" w14:textId="77777777" w:rsidR="00823080" w:rsidRDefault="00823080" w:rsidP="00B1624C">
            <w:pPr>
              <w:ind w:left="0" w:firstLine="0"/>
              <w:jc w:val="both"/>
              <w:rPr>
                <w:rFonts w:asciiTheme="minorHAnsi" w:hAnsiTheme="minorHAnsi" w:cstheme="minorHAnsi"/>
                <w:sz w:val="22"/>
              </w:rPr>
            </w:pPr>
          </w:p>
          <w:p w14:paraId="57922303" w14:textId="77777777" w:rsidR="00823080" w:rsidRDefault="00823080" w:rsidP="00B1624C">
            <w:pPr>
              <w:ind w:left="0" w:firstLine="0"/>
              <w:jc w:val="both"/>
              <w:rPr>
                <w:rFonts w:asciiTheme="minorHAnsi" w:hAnsiTheme="minorHAnsi" w:cstheme="minorHAnsi"/>
                <w:sz w:val="22"/>
              </w:rPr>
            </w:pPr>
          </w:p>
          <w:p w14:paraId="1A859776" w14:textId="77777777" w:rsidR="007C62EC" w:rsidRDefault="007C62EC" w:rsidP="00B1624C">
            <w:pPr>
              <w:ind w:left="0" w:firstLine="0"/>
              <w:jc w:val="both"/>
              <w:rPr>
                <w:rFonts w:asciiTheme="minorHAnsi" w:hAnsiTheme="minorHAnsi" w:cstheme="minorHAnsi"/>
                <w:sz w:val="22"/>
              </w:rPr>
            </w:pPr>
          </w:p>
          <w:p w14:paraId="15CBB699" w14:textId="77777777" w:rsidR="007C62EC" w:rsidRDefault="007C62EC" w:rsidP="00B1624C">
            <w:pPr>
              <w:ind w:left="0" w:firstLine="0"/>
              <w:jc w:val="both"/>
              <w:rPr>
                <w:rFonts w:asciiTheme="minorHAnsi" w:hAnsiTheme="minorHAnsi" w:cstheme="minorHAnsi"/>
                <w:sz w:val="22"/>
              </w:rPr>
            </w:pPr>
          </w:p>
          <w:p w14:paraId="0F27BDC0" w14:textId="77777777" w:rsidR="007C62EC" w:rsidRDefault="007C62EC" w:rsidP="00B1624C">
            <w:pPr>
              <w:ind w:left="0" w:firstLine="0"/>
              <w:jc w:val="both"/>
              <w:rPr>
                <w:rFonts w:asciiTheme="minorHAnsi" w:hAnsiTheme="minorHAnsi" w:cstheme="minorHAnsi"/>
                <w:sz w:val="22"/>
              </w:rPr>
            </w:pPr>
          </w:p>
          <w:p w14:paraId="1C561730" w14:textId="0EB127B6" w:rsidR="00823080" w:rsidRPr="00094C5A" w:rsidRDefault="00823080" w:rsidP="00B1624C">
            <w:pPr>
              <w:ind w:left="0" w:firstLine="0"/>
              <w:jc w:val="both"/>
              <w:rPr>
                <w:rFonts w:asciiTheme="minorHAnsi" w:hAnsiTheme="minorHAnsi" w:cstheme="minorHAnsi"/>
                <w:sz w:val="22"/>
              </w:rPr>
            </w:pPr>
            <w:r>
              <w:rPr>
                <w:rFonts w:asciiTheme="minorHAnsi" w:hAnsiTheme="minorHAnsi" w:cstheme="minorHAnsi"/>
                <w:sz w:val="22"/>
              </w:rPr>
              <w:t>10</w:t>
            </w:r>
            <w:r w:rsidRPr="00094C5A">
              <w:rPr>
                <w:rFonts w:asciiTheme="minorHAnsi" w:hAnsiTheme="minorHAnsi" w:cstheme="minorHAnsi"/>
                <w:sz w:val="22"/>
              </w:rPr>
              <w:t>/</w:t>
            </w:r>
            <w:r>
              <w:rPr>
                <w:rFonts w:asciiTheme="minorHAnsi" w:hAnsiTheme="minorHAnsi" w:cstheme="minorHAnsi"/>
                <w:sz w:val="22"/>
              </w:rPr>
              <w:t>0</w:t>
            </w:r>
            <w:r w:rsidR="007C62EC">
              <w:rPr>
                <w:rFonts w:asciiTheme="minorHAnsi" w:hAnsiTheme="minorHAnsi" w:cstheme="minorHAnsi"/>
                <w:sz w:val="22"/>
              </w:rPr>
              <w:t>4</w:t>
            </w:r>
            <w:r w:rsidRPr="00094C5A">
              <w:rPr>
                <w:rFonts w:asciiTheme="minorHAnsi" w:hAnsiTheme="minorHAnsi" w:cstheme="minorHAnsi"/>
                <w:sz w:val="22"/>
              </w:rPr>
              <w:t>/202</w:t>
            </w:r>
            <w:r w:rsidR="007C62EC">
              <w:rPr>
                <w:rFonts w:asciiTheme="minorHAnsi" w:hAnsiTheme="minorHAnsi" w:cstheme="minorHAnsi"/>
                <w:sz w:val="22"/>
              </w:rPr>
              <w:t>4</w:t>
            </w:r>
          </w:p>
          <w:p w14:paraId="2DC451E6" w14:textId="30C4FB87" w:rsidR="00823080" w:rsidRPr="00094C5A" w:rsidRDefault="00823080" w:rsidP="00B1624C">
            <w:pPr>
              <w:ind w:left="0" w:firstLine="0"/>
              <w:jc w:val="both"/>
              <w:rPr>
                <w:rFonts w:asciiTheme="minorHAnsi" w:hAnsiTheme="minorHAnsi" w:cstheme="minorHAnsi"/>
                <w:sz w:val="22"/>
              </w:rPr>
            </w:pPr>
            <w:r>
              <w:rPr>
                <w:rFonts w:asciiTheme="minorHAnsi" w:hAnsiTheme="minorHAnsi" w:cstheme="minorHAnsi"/>
                <w:sz w:val="22"/>
              </w:rPr>
              <w:t>10</w:t>
            </w:r>
            <w:r w:rsidRPr="00094C5A">
              <w:rPr>
                <w:rFonts w:asciiTheme="minorHAnsi" w:hAnsiTheme="minorHAnsi" w:cstheme="minorHAnsi"/>
                <w:sz w:val="22"/>
              </w:rPr>
              <w:t>/</w:t>
            </w:r>
            <w:r>
              <w:rPr>
                <w:rFonts w:asciiTheme="minorHAnsi" w:hAnsiTheme="minorHAnsi" w:cstheme="minorHAnsi"/>
                <w:sz w:val="22"/>
              </w:rPr>
              <w:t>0</w:t>
            </w:r>
            <w:r w:rsidR="007C62EC">
              <w:rPr>
                <w:rFonts w:asciiTheme="minorHAnsi" w:hAnsiTheme="minorHAnsi" w:cstheme="minorHAnsi"/>
                <w:sz w:val="22"/>
              </w:rPr>
              <w:t>6</w:t>
            </w:r>
            <w:r w:rsidRPr="00094C5A">
              <w:rPr>
                <w:rFonts w:asciiTheme="minorHAnsi" w:hAnsiTheme="minorHAnsi" w:cstheme="minorHAnsi"/>
                <w:sz w:val="22"/>
              </w:rPr>
              <w:t>/202</w:t>
            </w:r>
            <w:r w:rsidR="007C62EC">
              <w:rPr>
                <w:rFonts w:asciiTheme="minorHAnsi" w:hAnsiTheme="minorHAnsi" w:cstheme="minorHAnsi"/>
                <w:sz w:val="22"/>
              </w:rPr>
              <w:t>4</w:t>
            </w:r>
          </w:p>
        </w:tc>
      </w:tr>
      <w:tr w:rsidR="00823080" w:rsidRPr="00EA6DA1" w14:paraId="564FD283" w14:textId="77777777" w:rsidTr="00B1624C">
        <w:tc>
          <w:tcPr>
            <w:tcW w:w="5845" w:type="dxa"/>
          </w:tcPr>
          <w:p w14:paraId="4BB3C35C" w14:textId="606EF0ED" w:rsidR="00823080" w:rsidRDefault="00823080" w:rsidP="00B1624C">
            <w:pPr>
              <w:jc w:val="both"/>
              <w:rPr>
                <w:rFonts w:asciiTheme="minorHAnsi" w:hAnsiTheme="minorHAnsi" w:cstheme="minorHAnsi"/>
                <w:b/>
                <w:bCs/>
                <w:iCs/>
                <w:sz w:val="22"/>
              </w:rPr>
            </w:pPr>
            <w:r w:rsidRPr="002C3733">
              <w:rPr>
                <w:rFonts w:asciiTheme="minorHAnsi" w:hAnsiTheme="minorHAnsi" w:cstheme="minorHAnsi"/>
                <w:b/>
                <w:bCs/>
                <w:iCs/>
                <w:sz w:val="22"/>
              </w:rPr>
              <w:lastRenderedPageBreak/>
              <w:t xml:space="preserve">Week 8: </w:t>
            </w:r>
            <w:r>
              <w:rPr>
                <w:rFonts w:asciiTheme="minorHAnsi" w:hAnsiTheme="minorHAnsi" w:cstheme="minorHAnsi"/>
                <w:b/>
                <w:bCs/>
                <w:iCs/>
                <w:sz w:val="22"/>
              </w:rPr>
              <w:t xml:space="preserve">October </w:t>
            </w:r>
            <w:r w:rsidR="00B666C4">
              <w:rPr>
                <w:rFonts w:asciiTheme="minorHAnsi" w:hAnsiTheme="minorHAnsi" w:cstheme="minorHAnsi"/>
                <w:b/>
                <w:bCs/>
                <w:iCs/>
                <w:sz w:val="22"/>
              </w:rPr>
              <w:t>7</w:t>
            </w:r>
            <w:r>
              <w:rPr>
                <w:rFonts w:asciiTheme="minorHAnsi" w:hAnsiTheme="minorHAnsi" w:cstheme="minorHAnsi"/>
                <w:b/>
                <w:bCs/>
                <w:iCs/>
                <w:sz w:val="22"/>
              </w:rPr>
              <w:t>-1</w:t>
            </w:r>
            <w:r w:rsidR="00B666C4">
              <w:rPr>
                <w:rFonts w:asciiTheme="minorHAnsi" w:hAnsiTheme="minorHAnsi" w:cstheme="minorHAnsi"/>
                <w:b/>
                <w:bCs/>
                <w:iCs/>
                <w:sz w:val="22"/>
              </w:rPr>
              <w:t>3</w:t>
            </w:r>
            <w:r>
              <w:rPr>
                <w:rFonts w:asciiTheme="minorHAnsi" w:hAnsiTheme="minorHAnsi" w:cstheme="minorHAnsi"/>
                <w:b/>
                <w:bCs/>
                <w:iCs/>
                <w:sz w:val="22"/>
              </w:rPr>
              <w:t>, 202</w:t>
            </w:r>
            <w:r w:rsidR="00B666C4">
              <w:rPr>
                <w:rFonts w:asciiTheme="minorHAnsi" w:hAnsiTheme="minorHAnsi" w:cstheme="minorHAnsi"/>
                <w:b/>
                <w:bCs/>
                <w:iCs/>
                <w:sz w:val="22"/>
              </w:rPr>
              <w:t>4</w:t>
            </w:r>
          </w:p>
          <w:p w14:paraId="4A5A7BD6" w14:textId="77777777" w:rsidR="00823080" w:rsidRDefault="00823080" w:rsidP="00B1624C">
            <w:pPr>
              <w:jc w:val="both"/>
              <w:rPr>
                <w:rFonts w:asciiTheme="minorHAnsi" w:hAnsiTheme="minorHAnsi" w:cstheme="minorHAnsi"/>
                <w:b/>
                <w:bCs/>
                <w:iCs/>
                <w:sz w:val="22"/>
              </w:rPr>
            </w:pPr>
            <w:r>
              <w:rPr>
                <w:rFonts w:asciiTheme="minorHAnsi" w:hAnsiTheme="minorHAnsi" w:cstheme="minorHAnsi"/>
                <w:b/>
                <w:bCs/>
                <w:iCs/>
                <w:sz w:val="22"/>
              </w:rPr>
              <w:t>Unit 3 – Mediation Process – Pre-Mediation Stage</w:t>
            </w:r>
          </w:p>
          <w:p w14:paraId="0C4D8B4D" w14:textId="77777777" w:rsidR="00823080" w:rsidRPr="007C62EC" w:rsidRDefault="00823080" w:rsidP="00A60515">
            <w:pPr>
              <w:pStyle w:val="ListParagraph"/>
              <w:numPr>
                <w:ilvl w:val="0"/>
                <w:numId w:val="33"/>
              </w:numPr>
              <w:jc w:val="both"/>
              <w:rPr>
                <w:rFonts w:asciiTheme="minorHAnsi" w:hAnsiTheme="minorHAnsi" w:cstheme="minorHAnsi"/>
                <w:bCs/>
                <w:iCs/>
                <w:sz w:val="22"/>
              </w:rPr>
            </w:pPr>
            <w:r w:rsidRPr="006E5C3A">
              <w:rPr>
                <w:rFonts w:asciiTheme="minorHAnsi" w:hAnsiTheme="minorHAnsi" w:cstheme="minorHAnsi"/>
                <w:bCs/>
                <w:iCs/>
                <w:sz w:val="22"/>
              </w:rPr>
              <w:t xml:space="preserve">Read </w:t>
            </w:r>
            <w:r w:rsidRPr="006E5C3A">
              <w:rPr>
                <w:rFonts w:asciiTheme="minorHAnsi" w:eastAsia="Times New Roman" w:hAnsiTheme="minorHAnsi" w:cstheme="minorHAnsi"/>
                <w:i/>
                <w:iCs/>
                <w:color w:val="2D3B45"/>
                <w:sz w:val="22"/>
              </w:rPr>
              <w:t>The Mediator’s Handbook </w:t>
            </w:r>
            <w:r w:rsidRPr="006E5C3A">
              <w:rPr>
                <w:rFonts w:asciiTheme="minorHAnsi" w:eastAsia="Times New Roman" w:hAnsiTheme="minorHAnsi" w:cstheme="minorHAnsi"/>
                <w:color w:val="2D3B45"/>
                <w:sz w:val="22"/>
              </w:rPr>
              <w:t>– The Process – Getting to the Table chapter</w:t>
            </w:r>
          </w:p>
          <w:p w14:paraId="5CA740D3" w14:textId="77777777" w:rsidR="007C62EC" w:rsidRPr="007C62EC" w:rsidRDefault="007C62EC" w:rsidP="007C62EC">
            <w:pPr>
              <w:ind w:left="360" w:firstLine="0"/>
              <w:jc w:val="both"/>
              <w:rPr>
                <w:rFonts w:cstheme="minorHAnsi"/>
                <w:bCs/>
                <w:iCs/>
              </w:rPr>
            </w:pPr>
          </w:p>
          <w:p w14:paraId="15E5B230" w14:textId="77777777" w:rsidR="00823080" w:rsidRPr="002C3733" w:rsidRDefault="00823080" w:rsidP="00823080">
            <w:pPr>
              <w:pStyle w:val="ListParagraph"/>
              <w:numPr>
                <w:ilvl w:val="0"/>
                <w:numId w:val="25"/>
              </w:numPr>
              <w:jc w:val="both"/>
              <w:rPr>
                <w:rFonts w:asciiTheme="minorHAnsi" w:hAnsiTheme="minorHAnsi" w:cstheme="minorHAnsi"/>
                <w:bCs/>
                <w:iCs/>
                <w:sz w:val="22"/>
              </w:rPr>
            </w:pPr>
            <w:r w:rsidRPr="002C3733">
              <w:rPr>
                <w:rFonts w:asciiTheme="minorHAnsi" w:hAnsiTheme="minorHAnsi" w:cstheme="minorHAnsi"/>
                <w:bCs/>
                <w:iCs/>
                <w:sz w:val="22"/>
              </w:rPr>
              <w:t>Review materials</w:t>
            </w:r>
          </w:p>
          <w:p w14:paraId="27F18B2B" w14:textId="77777777" w:rsidR="00823080" w:rsidRPr="002C3733" w:rsidRDefault="00823080" w:rsidP="00823080">
            <w:pPr>
              <w:pStyle w:val="ListParagraph"/>
              <w:numPr>
                <w:ilvl w:val="0"/>
                <w:numId w:val="25"/>
              </w:numPr>
              <w:jc w:val="both"/>
              <w:rPr>
                <w:rFonts w:asciiTheme="minorHAnsi" w:hAnsiTheme="minorHAnsi" w:cstheme="minorHAnsi"/>
                <w:bCs/>
                <w:iCs/>
                <w:sz w:val="22"/>
              </w:rPr>
            </w:pPr>
            <w:r w:rsidRPr="002C3733">
              <w:rPr>
                <w:rFonts w:asciiTheme="minorHAnsi" w:hAnsiTheme="minorHAnsi" w:cstheme="minorHAnsi"/>
                <w:bCs/>
                <w:iCs/>
                <w:sz w:val="22"/>
              </w:rPr>
              <w:t>Complete assignment</w:t>
            </w:r>
          </w:p>
        </w:tc>
        <w:tc>
          <w:tcPr>
            <w:tcW w:w="1710" w:type="dxa"/>
          </w:tcPr>
          <w:p w14:paraId="7874BF25" w14:textId="77777777" w:rsidR="00823080" w:rsidRPr="0030285B" w:rsidRDefault="00823080" w:rsidP="00B1624C">
            <w:pPr>
              <w:jc w:val="both"/>
              <w:rPr>
                <w:rFonts w:asciiTheme="minorHAnsi" w:hAnsiTheme="minorHAnsi" w:cstheme="minorHAnsi"/>
                <w:sz w:val="22"/>
              </w:rPr>
            </w:pPr>
            <w:r w:rsidRPr="0030285B">
              <w:rPr>
                <w:rFonts w:asciiTheme="minorHAnsi" w:hAnsiTheme="minorHAnsi" w:cstheme="minorHAnsi"/>
                <w:sz w:val="22"/>
              </w:rPr>
              <w:t xml:space="preserve"> </w:t>
            </w:r>
          </w:p>
          <w:p w14:paraId="31D5D612" w14:textId="77777777" w:rsidR="00823080" w:rsidRPr="0030285B" w:rsidRDefault="00823080" w:rsidP="00B1624C">
            <w:pPr>
              <w:jc w:val="both"/>
              <w:rPr>
                <w:rFonts w:asciiTheme="minorHAnsi" w:hAnsiTheme="minorHAnsi" w:cstheme="minorHAnsi"/>
                <w:sz w:val="22"/>
              </w:rPr>
            </w:pPr>
            <w:r w:rsidRPr="0030285B">
              <w:rPr>
                <w:rFonts w:asciiTheme="minorHAnsi" w:hAnsiTheme="minorHAnsi" w:cstheme="minorHAnsi"/>
                <w:sz w:val="22"/>
              </w:rPr>
              <w:t xml:space="preserve">  </w:t>
            </w:r>
          </w:p>
          <w:p w14:paraId="73822C1B" w14:textId="77777777" w:rsidR="00823080" w:rsidRPr="0030285B" w:rsidRDefault="00823080" w:rsidP="00B1624C">
            <w:pPr>
              <w:jc w:val="both"/>
              <w:rPr>
                <w:rFonts w:asciiTheme="minorHAnsi" w:hAnsiTheme="minorHAnsi" w:cstheme="minorHAnsi"/>
                <w:sz w:val="22"/>
              </w:rPr>
            </w:pPr>
            <w:r w:rsidRPr="0030285B">
              <w:rPr>
                <w:rFonts w:asciiTheme="minorHAnsi" w:hAnsiTheme="minorHAnsi" w:cstheme="minorHAnsi"/>
                <w:sz w:val="22"/>
              </w:rPr>
              <w:t xml:space="preserve">  </w:t>
            </w:r>
          </w:p>
          <w:p w14:paraId="63E2F128" w14:textId="77777777" w:rsidR="00823080" w:rsidRPr="0030285B" w:rsidRDefault="00823080" w:rsidP="00B1624C">
            <w:pPr>
              <w:jc w:val="both"/>
              <w:rPr>
                <w:rFonts w:asciiTheme="minorHAnsi" w:hAnsiTheme="minorHAnsi" w:cstheme="minorHAnsi"/>
                <w:sz w:val="22"/>
              </w:rPr>
            </w:pPr>
            <w:r w:rsidRPr="0030285B">
              <w:rPr>
                <w:rFonts w:asciiTheme="minorHAnsi" w:hAnsiTheme="minorHAnsi" w:cstheme="minorHAnsi"/>
                <w:sz w:val="22"/>
              </w:rPr>
              <w:t xml:space="preserve">  </w:t>
            </w:r>
          </w:p>
          <w:p w14:paraId="144A745C" w14:textId="77777777" w:rsidR="00823080" w:rsidRPr="0030285B" w:rsidRDefault="00823080" w:rsidP="00B1624C">
            <w:pPr>
              <w:jc w:val="both"/>
              <w:rPr>
                <w:rFonts w:asciiTheme="minorHAnsi" w:hAnsiTheme="minorHAnsi" w:cstheme="minorHAnsi"/>
                <w:sz w:val="22"/>
              </w:rPr>
            </w:pPr>
          </w:p>
          <w:p w14:paraId="676C67E5" w14:textId="77777777" w:rsidR="007C62EC" w:rsidRDefault="007C62EC" w:rsidP="00B1624C">
            <w:pPr>
              <w:jc w:val="both"/>
              <w:rPr>
                <w:rFonts w:asciiTheme="minorHAnsi" w:hAnsiTheme="minorHAnsi" w:cstheme="minorHAnsi"/>
                <w:sz w:val="22"/>
              </w:rPr>
            </w:pPr>
          </w:p>
          <w:p w14:paraId="075EA552" w14:textId="36F17042" w:rsidR="00823080" w:rsidRPr="0030285B" w:rsidRDefault="00823080" w:rsidP="00B1624C">
            <w:pPr>
              <w:jc w:val="both"/>
              <w:rPr>
                <w:rFonts w:asciiTheme="minorHAnsi" w:hAnsiTheme="minorHAnsi" w:cstheme="minorHAnsi"/>
                <w:sz w:val="22"/>
              </w:rPr>
            </w:pPr>
            <w:r w:rsidRPr="0030285B">
              <w:rPr>
                <w:rFonts w:asciiTheme="minorHAnsi" w:hAnsiTheme="minorHAnsi" w:cstheme="minorHAnsi"/>
                <w:sz w:val="22"/>
              </w:rPr>
              <w:t>100</w:t>
            </w:r>
          </w:p>
        </w:tc>
        <w:tc>
          <w:tcPr>
            <w:tcW w:w="1800" w:type="dxa"/>
          </w:tcPr>
          <w:p w14:paraId="54F90198" w14:textId="77777777" w:rsidR="00823080" w:rsidRPr="0030285B" w:rsidRDefault="00823080" w:rsidP="00B1624C">
            <w:pPr>
              <w:ind w:left="0" w:firstLine="0"/>
              <w:jc w:val="both"/>
              <w:rPr>
                <w:rFonts w:asciiTheme="minorHAnsi" w:hAnsiTheme="minorHAnsi" w:cstheme="minorHAnsi"/>
                <w:sz w:val="22"/>
              </w:rPr>
            </w:pPr>
          </w:p>
          <w:p w14:paraId="6FBF1702" w14:textId="77777777" w:rsidR="00823080" w:rsidRPr="0030285B" w:rsidRDefault="00823080" w:rsidP="00B1624C">
            <w:pPr>
              <w:ind w:left="0" w:firstLine="0"/>
              <w:jc w:val="both"/>
              <w:rPr>
                <w:rFonts w:asciiTheme="minorHAnsi" w:hAnsiTheme="minorHAnsi" w:cstheme="minorHAnsi"/>
                <w:sz w:val="22"/>
              </w:rPr>
            </w:pPr>
          </w:p>
          <w:p w14:paraId="10E28C0F" w14:textId="77777777" w:rsidR="00823080" w:rsidRPr="0030285B" w:rsidRDefault="00823080" w:rsidP="00B1624C">
            <w:pPr>
              <w:ind w:left="0" w:firstLine="0"/>
              <w:jc w:val="both"/>
              <w:rPr>
                <w:rFonts w:asciiTheme="minorHAnsi" w:hAnsiTheme="minorHAnsi" w:cstheme="minorHAnsi"/>
                <w:sz w:val="22"/>
              </w:rPr>
            </w:pPr>
          </w:p>
          <w:p w14:paraId="5E23D751" w14:textId="77777777" w:rsidR="00823080" w:rsidRDefault="00823080" w:rsidP="00B1624C">
            <w:pPr>
              <w:ind w:left="0" w:firstLine="0"/>
              <w:jc w:val="both"/>
              <w:rPr>
                <w:rFonts w:asciiTheme="minorHAnsi" w:hAnsiTheme="minorHAnsi" w:cstheme="minorHAnsi"/>
                <w:sz w:val="22"/>
              </w:rPr>
            </w:pPr>
          </w:p>
          <w:p w14:paraId="20081D4A" w14:textId="77777777" w:rsidR="00823080" w:rsidRDefault="00823080" w:rsidP="00B1624C">
            <w:pPr>
              <w:ind w:left="0" w:firstLine="0"/>
              <w:jc w:val="both"/>
              <w:rPr>
                <w:rFonts w:asciiTheme="minorHAnsi" w:hAnsiTheme="minorHAnsi" w:cstheme="minorHAnsi"/>
                <w:sz w:val="22"/>
              </w:rPr>
            </w:pPr>
          </w:p>
          <w:p w14:paraId="133E659D" w14:textId="77777777" w:rsidR="007C62EC" w:rsidRDefault="007C62EC" w:rsidP="00B1624C">
            <w:pPr>
              <w:ind w:left="0" w:firstLine="0"/>
              <w:jc w:val="both"/>
              <w:rPr>
                <w:rFonts w:asciiTheme="minorHAnsi" w:hAnsiTheme="minorHAnsi" w:cstheme="minorHAnsi"/>
                <w:sz w:val="22"/>
              </w:rPr>
            </w:pPr>
          </w:p>
          <w:p w14:paraId="414384F0" w14:textId="036251A1" w:rsidR="00823080" w:rsidRPr="0030285B" w:rsidRDefault="00823080" w:rsidP="007C62EC">
            <w:pPr>
              <w:ind w:left="0" w:firstLine="0"/>
              <w:jc w:val="both"/>
              <w:rPr>
                <w:rFonts w:asciiTheme="minorHAnsi" w:hAnsiTheme="minorHAnsi" w:cstheme="minorHAnsi"/>
                <w:sz w:val="22"/>
              </w:rPr>
            </w:pPr>
            <w:r>
              <w:rPr>
                <w:rFonts w:asciiTheme="minorHAnsi" w:hAnsiTheme="minorHAnsi" w:cstheme="minorHAnsi"/>
                <w:sz w:val="22"/>
              </w:rPr>
              <w:t>10</w:t>
            </w:r>
            <w:r w:rsidRPr="0030285B">
              <w:rPr>
                <w:rFonts w:asciiTheme="minorHAnsi" w:hAnsiTheme="minorHAnsi" w:cstheme="minorHAnsi"/>
                <w:sz w:val="22"/>
              </w:rPr>
              <w:t>/</w:t>
            </w:r>
            <w:r>
              <w:rPr>
                <w:rFonts w:asciiTheme="minorHAnsi" w:hAnsiTheme="minorHAnsi" w:cstheme="minorHAnsi"/>
                <w:sz w:val="22"/>
              </w:rPr>
              <w:t>1</w:t>
            </w:r>
            <w:r w:rsidR="007C62EC">
              <w:rPr>
                <w:rFonts w:asciiTheme="minorHAnsi" w:hAnsiTheme="minorHAnsi" w:cstheme="minorHAnsi"/>
                <w:sz w:val="22"/>
              </w:rPr>
              <w:t>3</w:t>
            </w:r>
            <w:r w:rsidRPr="0030285B">
              <w:rPr>
                <w:rFonts w:asciiTheme="minorHAnsi" w:hAnsiTheme="minorHAnsi" w:cstheme="minorHAnsi"/>
                <w:sz w:val="22"/>
              </w:rPr>
              <w:t>/202</w:t>
            </w:r>
            <w:r w:rsidR="007C62EC">
              <w:rPr>
                <w:rFonts w:asciiTheme="minorHAnsi" w:hAnsiTheme="minorHAnsi" w:cstheme="minorHAnsi"/>
                <w:sz w:val="22"/>
              </w:rPr>
              <w:t>4</w:t>
            </w:r>
          </w:p>
        </w:tc>
      </w:tr>
      <w:tr w:rsidR="00823080" w:rsidRPr="00EA6DA1" w14:paraId="0DA76C05" w14:textId="77777777" w:rsidTr="00B1624C">
        <w:tc>
          <w:tcPr>
            <w:tcW w:w="5845" w:type="dxa"/>
          </w:tcPr>
          <w:p w14:paraId="4F4BD7EF" w14:textId="67487805" w:rsidR="00823080" w:rsidRDefault="00823080" w:rsidP="00B1624C">
            <w:pPr>
              <w:jc w:val="both"/>
              <w:rPr>
                <w:rFonts w:asciiTheme="minorHAnsi" w:hAnsiTheme="minorHAnsi" w:cstheme="minorHAnsi"/>
                <w:b/>
                <w:bCs/>
                <w:iCs/>
                <w:sz w:val="22"/>
              </w:rPr>
            </w:pPr>
            <w:r w:rsidRPr="002C3733">
              <w:rPr>
                <w:rFonts w:asciiTheme="minorHAnsi" w:hAnsiTheme="minorHAnsi" w:cstheme="minorHAnsi"/>
                <w:b/>
                <w:bCs/>
                <w:iCs/>
                <w:sz w:val="22"/>
              </w:rPr>
              <w:t>Week 9:</w:t>
            </w:r>
            <w:r>
              <w:rPr>
                <w:rFonts w:asciiTheme="minorHAnsi" w:hAnsiTheme="minorHAnsi" w:cstheme="minorHAnsi"/>
                <w:b/>
                <w:bCs/>
                <w:iCs/>
                <w:sz w:val="22"/>
              </w:rPr>
              <w:t xml:space="preserve"> October 1</w:t>
            </w:r>
            <w:r w:rsidR="00B666C4">
              <w:rPr>
                <w:rFonts w:asciiTheme="minorHAnsi" w:hAnsiTheme="minorHAnsi" w:cstheme="minorHAnsi"/>
                <w:b/>
                <w:bCs/>
                <w:iCs/>
                <w:sz w:val="22"/>
              </w:rPr>
              <w:t>4</w:t>
            </w:r>
            <w:r>
              <w:rPr>
                <w:rFonts w:asciiTheme="minorHAnsi" w:hAnsiTheme="minorHAnsi" w:cstheme="minorHAnsi"/>
                <w:b/>
                <w:bCs/>
                <w:iCs/>
                <w:sz w:val="22"/>
              </w:rPr>
              <w:t>-2</w:t>
            </w:r>
            <w:r w:rsidR="00B666C4">
              <w:rPr>
                <w:rFonts w:asciiTheme="minorHAnsi" w:hAnsiTheme="minorHAnsi" w:cstheme="minorHAnsi"/>
                <w:b/>
                <w:bCs/>
                <w:iCs/>
                <w:sz w:val="22"/>
              </w:rPr>
              <w:t>0</w:t>
            </w:r>
            <w:r>
              <w:rPr>
                <w:rFonts w:asciiTheme="minorHAnsi" w:hAnsiTheme="minorHAnsi" w:cstheme="minorHAnsi"/>
                <w:b/>
                <w:bCs/>
                <w:iCs/>
                <w:sz w:val="22"/>
              </w:rPr>
              <w:t>, 202</w:t>
            </w:r>
            <w:r w:rsidR="00B666C4">
              <w:rPr>
                <w:rFonts w:asciiTheme="minorHAnsi" w:hAnsiTheme="minorHAnsi" w:cstheme="minorHAnsi"/>
                <w:b/>
                <w:bCs/>
                <w:iCs/>
                <w:sz w:val="22"/>
              </w:rPr>
              <w:t>4</w:t>
            </w:r>
          </w:p>
          <w:p w14:paraId="2BA7DEB1" w14:textId="77777777" w:rsidR="00823080" w:rsidRDefault="00823080" w:rsidP="00B1624C">
            <w:pPr>
              <w:jc w:val="both"/>
              <w:rPr>
                <w:rFonts w:asciiTheme="minorHAnsi" w:hAnsiTheme="minorHAnsi" w:cstheme="minorHAnsi"/>
                <w:b/>
                <w:bCs/>
                <w:iCs/>
                <w:sz w:val="22"/>
              </w:rPr>
            </w:pPr>
            <w:r>
              <w:rPr>
                <w:rFonts w:asciiTheme="minorHAnsi" w:hAnsiTheme="minorHAnsi" w:cstheme="minorHAnsi"/>
                <w:b/>
                <w:bCs/>
                <w:iCs/>
                <w:sz w:val="22"/>
              </w:rPr>
              <w:t>Unit 3 – Mediation Process – Opening Session Stage</w:t>
            </w:r>
          </w:p>
          <w:p w14:paraId="1C2DD20B" w14:textId="0C954432" w:rsidR="007C62EC" w:rsidRPr="00017122" w:rsidRDefault="00823080" w:rsidP="004F54CD">
            <w:pPr>
              <w:pStyle w:val="ListParagraph"/>
              <w:numPr>
                <w:ilvl w:val="0"/>
                <w:numId w:val="33"/>
              </w:numPr>
              <w:ind w:left="360"/>
              <w:jc w:val="both"/>
              <w:rPr>
                <w:rFonts w:cstheme="minorHAnsi"/>
                <w:b/>
                <w:bCs/>
                <w:iCs/>
              </w:rPr>
            </w:pPr>
            <w:r w:rsidRPr="00017122">
              <w:rPr>
                <w:rFonts w:asciiTheme="minorHAnsi" w:hAnsiTheme="minorHAnsi" w:cstheme="minorHAnsi"/>
                <w:bCs/>
                <w:iCs/>
                <w:sz w:val="22"/>
              </w:rPr>
              <w:t xml:space="preserve">Read </w:t>
            </w:r>
            <w:r w:rsidRPr="00017122">
              <w:rPr>
                <w:rFonts w:asciiTheme="minorHAnsi" w:eastAsia="Times New Roman" w:hAnsiTheme="minorHAnsi" w:cstheme="minorHAnsi"/>
                <w:i/>
                <w:iCs/>
                <w:color w:val="2D3B45"/>
                <w:sz w:val="22"/>
              </w:rPr>
              <w:t>Mediator’s Handbook </w:t>
            </w:r>
            <w:r w:rsidRPr="00017122">
              <w:rPr>
                <w:rFonts w:asciiTheme="minorHAnsi" w:eastAsia="Times New Roman" w:hAnsiTheme="minorHAnsi" w:cstheme="minorHAnsi"/>
                <w:color w:val="2D3B45"/>
                <w:sz w:val="22"/>
              </w:rPr>
              <w:t>– The Process – The Mediation Session Part I: Exploring the Situation</w:t>
            </w:r>
          </w:p>
          <w:p w14:paraId="253168D5" w14:textId="77777777" w:rsidR="00823080" w:rsidRDefault="00823080" w:rsidP="00A60515">
            <w:pPr>
              <w:pStyle w:val="ListParagraph"/>
              <w:numPr>
                <w:ilvl w:val="0"/>
                <w:numId w:val="26"/>
              </w:numPr>
              <w:jc w:val="both"/>
              <w:rPr>
                <w:rFonts w:asciiTheme="minorHAnsi" w:hAnsiTheme="minorHAnsi" w:cstheme="minorHAnsi"/>
                <w:bCs/>
                <w:iCs/>
                <w:sz w:val="22"/>
              </w:rPr>
            </w:pPr>
            <w:r w:rsidRPr="002C3733">
              <w:rPr>
                <w:rFonts w:asciiTheme="minorHAnsi" w:hAnsiTheme="minorHAnsi" w:cstheme="minorHAnsi"/>
                <w:bCs/>
                <w:iCs/>
                <w:sz w:val="22"/>
              </w:rPr>
              <w:t>Review materials</w:t>
            </w:r>
          </w:p>
          <w:p w14:paraId="2BCD2CD1" w14:textId="7FD54F63" w:rsidR="00017122" w:rsidRPr="002C3733" w:rsidRDefault="00017122" w:rsidP="00A60515">
            <w:pPr>
              <w:pStyle w:val="ListParagraph"/>
              <w:numPr>
                <w:ilvl w:val="0"/>
                <w:numId w:val="26"/>
              </w:numPr>
              <w:jc w:val="both"/>
              <w:rPr>
                <w:rFonts w:asciiTheme="minorHAnsi" w:hAnsiTheme="minorHAnsi" w:cstheme="minorHAnsi"/>
                <w:bCs/>
                <w:iCs/>
                <w:sz w:val="22"/>
              </w:rPr>
            </w:pPr>
            <w:r>
              <w:rPr>
                <w:rFonts w:asciiTheme="minorHAnsi" w:hAnsiTheme="minorHAnsi" w:cstheme="minorHAnsi"/>
                <w:bCs/>
                <w:iCs/>
                <w:sz w:val="22"/>
              </w:rPr>
              <w:t>Personal Opening Statement</w:t>
            </w:r>
          </w:p>
          <w:p w14:paraId="64ED11BB" w14:textId="77777777" w:rsidR="00823080" w:rsidRPr="003016B7" w:rsidRDefault="00823080" w:rsidP="00A60515">
            <w:pPr>
              <w:pStyle w:val="ListParagraph"/>
              <w:numPr>
                <w:ilvl w:val="0"/>
                <w:numId w:val="26"/>
              </w:numPr>
              <w:jc w:val="both"/>
              <w:rPr>
                <w:rFonts w:asciiTheme="minorHAnsi" w:hAnsiTheme="minorHAnsi" w:cstheme="minorHAnsi"/>
                <w:bCs/>
                <w:iCs/>
                <w:sz w:val="22"/>
              </w:rPr>
            </w:pPr>
            <w:r w:rsidRPr="003016B7">
              <w:rPr>
                <w:rFonts w:asciiTheme="minorHAnsi" w:hAnsiTheme="minorHAnsi" w:cstheme="minorHAnsi"/>
                <w:bCs/>
                <w:iCs/>
                <w:sz w:val="22"/>
              </w:rPr>
              <w:t>Complete group role play assignment</w:t>
            </w:r>
          </w:p>
        </w:tc>
        <w:tc>
          <w:tcPr>
            <w:tcW w:w="1710" w:type="dxa"/>
          </w:tcPr>
          <w:p w14:paraId="75CE1636" w14:textId="77777777" w:rsidR="00823080" w:rsidRPr="0030285B" w:rsidRDefault="00823080" w:rsidP="00B1624C">
            <w:pPr>
              <w:jc w:val="both"/>
              <w:rPr>
                <w:rFonts w:asciiTheme="minorHAnsi" w:hAnsiTheme="minorHAnsi" w:cstheme="minorHAnsi"/>
                <w:sz w:val="22"/>
              </w:rPr>
            </w:pPr>
          </w:p>
          <w:p w14:paraId="7E37094E" w14:textId="77777777" w:rsidR="00823080" w:rsidRDefault="00823080" w:rsidP="00B1624C">
            <w:pPr>
              <w:jc w:val="both"/>
              <w:rPr>
                <w:rFonts w:asciiTheme="minorHAnsi" w:hAnsiTheme="minorHAnsi" w:cstheme="minorHAnsi"/>
                <w:sz w:val="22"/>
              </w:rPr>
            </w:pPr>
          </w:p>
          <w:p w14:paraId="206CE090" w14:textId="77777777" w:rsidR="00823080" w:rsidRDefault="00823080" w:rsidP="00B1624C">
            <w:pPr>
              <w:jc w:val="both"/>
              <w:rPr>
                <w:rFonts w:asciiTheme="minorHAnsi" w:hAnsiTheme="minorHAnsi" w:cstheme="minorHAnsi"/>
                <w:sz w:val="22"/>
              </w:rPr>
            </w:pPr>
          </w:p>
          <w:p w14:paraId="0BEFA518" w14:textId="77777777" w:rsidR="00823080" w:rsidRDefault="00823080" w:rsidP="00B1624C">
            <w:pPr>
              <w:jc w:val="both"/>
              <w:rPr>
                <w:rFonts w:asciiTheme="minorHAnsi" w:hAnsiTheme="minorHAnsi" w:cstheme="minorHAnsi"/>
                <w:sz w:val="22"/>
              </w:rPr>
            </w:pPr>
          </w:p>
          <w:p w14:paraId="039D46B7" w14:textId="77777777" w:rsidR="00823080" w:rsidRDefault="00823080" w:rsidP="00B1624C">
            <w:pPr>
              <w:jc w:val="both"/>
              <w:rPr>
                <w:rFonts w:asciiTheme="minorHAnsi" w:hAnsiTheme="minorHAnsi" w:cstheme="minorHAnsi"/>
                <w:sz w:val="22"/>
              </w:rPr>
            </w:pPr>
          </w:p>
          <w:p w14:paraId="43AE8869" w14:textId="3E810EBA" w:rsidR="00823080" w:rsidRDefault="00823080" w:rsidP="00B1624C">
            <w:pPr>
              <w:jc w:val="both"/>
              <w:rPr>
                <w:rFonts w:asciiTheme="minorHAnsi" w:hAnsiTheme="minorHAnsi" w:cstheme="minorHAnsi"/>
                <w:sz w:val="22"/>
              </w:rPr>
            </w:pPr>
            <w:r>
              <w:rPr>
                <w:rFonts w:asciiTheme="minorHAnsi" w:hAnsiTheme="minorHAnsi" w:cstheme="minorHAnsi"/>
                <w:sz w:val="22"/>
              </w:rPr>
              <w:t xml:space="preserve"> </w:t>
            </w:r>
            <w:r w:rsidR="00017122">
              <w:rPr>
                <w:rFonts w:asciiTheme="minorHAnsi" w:hAnsiTheme="minorHAnsi" w:cstheme="minorHAnsi"/>
                <w:sz w:val="22"/>
              </w:rPr>
              <w:t xml:space="preserve"> 50</w:t>
            </w:r>
          </w:p>
          <w:p w14:paraId="19B40B40" w14:textId="5A05CD31" w:rsidR="00823080" w:rsidRPr="0030285B" w:rsidRDefault="00975748" w:rsidP="00B1624C">
            <w:pPr>
              <w:jc w:val="both"/>
              <w:rPr>
                <w:rFonts w:asciiTheme="minorHAnsi" w:hAnsiTheme="minorHAnsi" w:cstheme="minorHAnsi"/>
                <w:sz w:val="22"/>
              </w:rPr>
            </w:pPr>
            <w:r>
              <w:rPr>
                <w:rFonts w:asciiTheme="minorHAnsi" w:hAnsiTheme="minorHAnsi" w:cstheme="minorHAnsi"/>
                <w:sz w:val="22"/>
              </w:rPr>
              <w:t xml:space="preserve">  50</w:t>
            </w:r>
          </w:p>
        </w:tc>
        <w:tc>
          <w:tcPr>
            <w:tcW w:w="1800" w:type="dxa"/>
          </w:tcPr>
          <w:p w14:paraId="2B204754" w14:textId="77777777" w:rsidR="00823080" w:rsidRPr="0030285B" w:rsidRDefault="00823080" w:rsidP="00B1624C">
            <w:pPr>
              <w:jc w:val="both"/>
              <w:rPr>
                <w:rFonts w:asciiTheme="minorHAnsi" w:hAnsiTheme="minorHAnsi" w:cstheme="minorHAnsi"/>
                <w:sz w:val="22"/>
              </w:rPr>
            </w:pPr>
          </w:p>
          <w:p w14:paraId="105D3A62" w14:textId="77777777" w:rsidR="00823080" w:rsidRPr="0030285B" w:rsidRDefault="00823080" w:rsidP="00B1624C">
            <w:pPr>
              <w:jc w:val="both"/>
              <w:rPr>
                <w:rFonts w:asciiTheme="minorHAnsi" w:hAnsiTheme="minorHAnsi" w:cstheme="minorHAnsi"/>
                <w:sz w:val="22"/>
              </w:rPr>
            </w:pPr>
          </w:p>
          <w:p w14:paraId="63958569" w14:textId="77777777" w:rsidR="00823080" w:rsidRDefault="00823080" w:rsidP="00B1624C">
            <w:pPr>
              <w:ind w:left="0" w:firstLine="0"/>
              <w:jc w:val="both"/>
              <w:rPr>
                <w:rFonts w:asciiTheme="minorHAnsi" w:hAnsiTheme="minorHAnsi" w:cstheme="minorHAnsi"/>
                <w:sz w:val="22"/>
              </w:rPr>
            </w:pPr>
          </w:p>
          <w:p w14:paraId="7A2BF5BE" w14:textId="77777777" w:rsidR="00823080" w:rsidRDefault="00823080" w:rsidP="00B1624C">
            <w:pPr>
              <w:ind w:left="0" w:firstLine="0"/>
              <w:jc w:val="both"/>
              <w:rPr>
                <w:rFonts w:asciiTheme="minorHAnsi" w:hAnsiTheme="minorHAnsi" w:cstheme="minorHAnsi"/>
                <w:sz w:val="22"/>
              </w:rPr>
            </w:pPr>
          </w:p>
          <w:p w14:paraId="037F69BF" w14:textId="77777777" w:rsidR="00823080" w:rsidRDefault="00823080" w:rsidP="00B1624C">
            <w:pPr>
              <w:ind w:left="0" w:firstLine="0"/>
              <w:jc w:val="both"/>
              <w:rPr>
                <w:rFonts w:asciiTheme="minorHAnsi" w:hAnsiTheme="minorHAnsi" w:cstheme="minorHAnsi"/>
                <w:sz w:val="22"/>
              </w:rPr>
            </w:pPr>
          </w:p>
          <w:p w14:paraId="12D0B5AC" w14:textId="3EDE81B1" w:rsidR="007C62EC" w:rsidRDefault="00017122" w:rsidP="00B1624C">
            <w:pPr>
              <w:ind w:left="0" w:firstLine="0"/>
              <w:jc w:val="both"/>
              <w:rPr>
                <w:rFonts w:asciiTheme="minorHAnsi" w:hAnsiTheme="minorHAnsi" w:cstheme="minorHAnsi"/>
                <w:sz w:val="22"/>
              </w:rPr>
            </w:pPr>
            <w:r>
              <w:rPr>
                <w:rFonts w:asciiTheme="minorHAnsi" w:hAnsiTheme="minorHAnsi" w:cstheme="minorHAnsi"/>
                <w:sz w:val="22"/>
              </w:rPr>
              <w:t>10/20/2024</w:t>
            </w:r>
          </w:p>
          <w:p w14:paraId="40EE3657" w14:textId="45515FA4" w:rsidR="00823080" w:rsidRPr="0030285B" w:rsidRDefault="00823080" w:rsidP="00B1624C">
            <w:pPr>
              <w:ind w:left="0" w:firstLine="0"/>
              <w:jc w:val="both"/>
              <w:rPr>
                <w:rFonts w:asciiTheme="minorHAnsi" w:hAnsiTheme="minorHAnsi" w:cstheme="minorHAnsi"/>
                <w:sz w:val="22"/>
              </w:rPr>
            </w:pPr>
            <w:r>
              <w:rPr>
                <w:rFonts w:asciiTheme="minorHAnsi" w:hAnsiTheme="minorHAnsi" w:cstheme="minorHAnsi"/>
                <w:sz w:val="22"/>
              </w:rPr>
              <w:t>10/2</w:t>
            </w:r>
            <w:r w:rsidR="007C62EC">
              <w:rPr>
                <w:rFonts w:asciiTheme="minorHAnsi" w:hAnsiTheme="minorHAnsi" w:cstheme="minorHAnsi"/>
                <w:sz w:val="22"/>
              </w:rPr>
              <w:t>0</w:t>
            </w:r>
            <w:r>
              <w:rPr>
                <w:rFonts w:asciiTheme="minorHAnsi" w:hAnsiTheme="minorHAnsi" w:cstheme="minorHAnsi"/>
                <w:sz w:val="22"/>
              </w:rPr>
              <w:t>/202</w:t>
            </w:r>
            <w:r w:rsidR="007C62EC">
              <w:rPr>
                <w:rFonts w:asciiTheme="minorHAnsi" w:hAnsiTheme="minorHAnsi" w:cstheme="minorHAnsi"/>
                <w:sz w:val="22"/>
              </w:rPr>
              <w:t>4</w:t>
            </w:r>
          </w:p>
        </w:tc>
      </w:tr>
      <w:tr w:rsidR="00823080" w:rsidRPr="00EA6DA1" w14:paraId="6A0310B6" w14:textId="77777777" w:rsidTr="00B1624C">
        <w:tc>
          <w:tcPr>
            <w:tcW w:w="5845" w:type="dxa"/>
          </w:tcPr>
          <w:p w14:paraId="6AE7A912" w14:textId="6CE2B7FF" w:rsidR="00823080" w:rsidRDefault="00823080" w:rsidP="00B1624C">
            <w:pPr>
              <w:jc w:val="both"/>
              <w:rPr>
                <w:rFonts w:asciiTheme="minorHAnsi" w:hAnsiTheme="minorHAnsi" w:cstheme="minorHAnsi"/>
                <w:b/>
                <w:bCs/>
                <w:iCs/>
                <w:sz w:val="22"/>
              </w:rPr>
            </w:pPr>
            <w:r w:rsidRPr="002C3733">
              <w:rPr>
                <w:rFonts w:asciiTheme="minorHAnsi" w:hAnsiTheme="minorHAnsi" w:cstheme="minorHAnsi"/>
                <w:b/>
                <w:bCs/>
                <w:iCs/>
                <w:sz w:val="22"/>
              </w:rPr>
              <w:t>Week 10:</w:t>
            </w:r>
            <w:r>
              <w:rPr>
                <w:rFonts w:asciiTheme="minorHAnsi" w:hAnsiTheme="minorHAnsi" w:cstheme="minorHAnsi"/>
                <w:b/>
                <w:bCs/>
                <w:iCs/>
                <w:sz w:val="22"/>
              </w:rPr>
              <w:t xml:space="preserve"> October 2</w:t>
            </w:r>
            <w:r w:rsidR="00B666C4">
              <w:rPr>
                <w:rFonts w:asciiTheme="minorHAnsi" w:hAnsiTheme="minorHAnsi" w:cstheme="minorHAnsi"/>
                <w:b/>
                <w:bCs/>
                <w:iCs/>
                <w:sz w:val="22"/>
              </w:rPr>
              <w:t>1</w:t>
            </w:r>
            <w:r>
              <w:rPr>
                <w:rFonts w:asciiTheme="minorHAnsi" w:hAnsiTheme="minorHAnsi" w:cstheme="minorHAnsi"/>
                <w:b/>
                <w:bCs/>
                <w:iCs/>
                <w:sz w:val="22"/>
              </w:rPr>
              <w:t>-2</w:t>
            </w:r>
            <w:r w:rsidR="00B666C4">
              <w:rPr>
                <w:rFonts w:asciiTheme="minorHAnsi" w:hAnsiTheme="minorHAnsi" w:cstheme="minorHAnsi"/>
                <w:b/>
                <w:bCs/>
                <w:iCs/>
                <w:sz w:val="22"/>
              </w:rPr>
              <w:t>7</w:t>
            </w:r>
            <w:r>
              <w:rPr>
                <w:rFonts w:asciiTheme="minorHAnsi" w:hAnsiTheme="minorHAnsi" w:cstheme="minorHAnsi"/>
                <w:b/>
                <w:bCs/>
                <w:iCs/>
                <w:sz w:val="22"/>
              </w:rPr>
              <w:t>, 202</w:t>
            </w:r>
            <w:r w:rsidR="00B666C4">
              <w:rPr>
                <w:rFonts w:asciiTheme="minorHAnsi" w:hAnsiTheme="minorHAnsi" w:cstheme="minorHAnsi"/>
                <w:b/>
                <w:bCs/>
                <w:iCs/>
                <w:sz w:val="22"/>
              </w:rPr>
              <w:t>4</w:t>
            </w:r>
          </w:p>
          <w:p w14:paraId="544E0CA7" w14:textId="77777777" w:rsidR="00823080" w:rsidRDefault="00823080" w:rsidP="00B1624C">
            <w:pPr>
              <w:jc w:val="both"/>
              <w:rPr>
                <w:rFonts w:asciiTheme="minorHAnsi" w:hAnsiTheme="minorHAnsi" w:cstheme="minorHAnsi"/>
                <w:b/>
                <w:bCs/>
                <w:iCs/>
                <w:sz w:val="22"/>
              </w:rPr>
            </w:pPr>
            <w:r>
              <w:rPr>
                <w:rFonts w:asciiTheme="minorHAnsi" w:hAnsiTheme="minorHAnsi" w:cstheme="minorHAnsi"/>
                <w:b/>
                <w:bCs/>
                <w:iCs/>
                <w:sz w:val="22"/>
              </w:rPr>
              <w:t>Unit 3 – Mediation Process – Initial Caucus Stage</w:t>
            </w:r>
          </w:p>
          <w:p w14:paraId="514838E9" w14:textId="77777777" w:rsidR="00823080" w:rsidRPr="006E5C3A" w:rsidRDefault="00823080" w:rsidP="00A60515">
            <w:pPr>
              <w:pStyle w:val="ListParagraph"/>
              <w:numPr>
                <w:ilvl w:val="0"/>
                <w:numId w:val="26"/>
              </w:numPr>
              <w:jc w:val="both"/>
              <w:rPr>
                <w:rFonts w:asciiTheme="minorHAnsi" w:hAnsiTheme="minorHAnsi" w:cstheme="minorHAnsi"/>
                <w:bCs/>
                <w:iCs/>
                <w:sz w:val="22"/>
              </w:rPr>
            </w:pPr>
            <w:r w:rsidRPr="006E5C3A">
              <w:rPr>
                <w:rFonts w:asciiTheme="minorHAnsi" w:hAnsiTheme="minorHAnsi" w:cstheme="minorHAnsi"/>
                <w:bCs/>
                <w:iCs/>
                <w:sz w:val="22"/>
              </w:rPr>
              <w:t>Review materials</w:t>
            </w:r>
          </w:p>
          <w:p w14:paraId="5ABC1F1B" w14:textId="77777777" w:rsidR="00823080" w:rsidRPr="002C3733" w:rsidRDefault="00823080" w:rsidP="00A60515">
            <w:pPr>
              <w:pStyle w:val="ListParagraph"/>
              <w:numPr>
                <w:ilvl w:val="0"/>
                <w:numId w:val="26"/>
              </w:numPr>
              <w:jc w:val="both"/>
              <w:rPr>
                <w:rFonts w:asciiTheme="minorHAnsi" w:hAnsiTheme="minorHAnsi" w:cstheme="minorHAnsi"/>
                <w:bCs/>
                <w:iCs/>
                <w:sz w:val="22"/>
              </w:rPr>
            </w:pPr>
            <w:r w:rsidRPr="002C3733">
              <w:rPr>
                <w:rFonts w:asciiTheme="minorHAnsi" w:eastAsia="Times New Roman" w:hAnsiTheme="minorHAnsi" w:cstheme="minorHAnsi"/>
                <w:sz w:val="22"/>
              </w:rPr>
              <w:t>P</w:t>
            </w:r>
            <w:r>
              <w:rPr>
                <w:rFonts w:asciiTheme="minorHAnsi" w:eastAsia="Times New Roman" w:hAnsiTheme="minorHAnsi" w:cstheme="minorHAnsi"/>
                <w:sz w:val="22"/>
              </w:rPr>
              <w:t>ackback Discussion</w:t>
            </w:r>
          </w:p>
          <w:p w14:paraId="7E022E30" w14:textId="77777777" w:rsidR="00823080" w:rsidRPr="002C3733" w:rsidRDefault="00823080" w:rsidP="00A60515">
            <w:pPr>
              <w:pStyle w:val="ListParagraph"/>
              <w:numPr>
                <w:ilvl w:val="0"/>
                <w:numId w:val="26"/>
              </w:numPr>
              <w:jc w:val="both"/>
              <w:rPr>
                <w:rFonts w:asciiTheme="minorHAnsi" w:hAnsiTheme="minorHAnsi" w:cstheme="minorHAnsi"/>
                <w:b/>
                <w:bCs/>
                <w:iCs/>
                <w:sz w:val="22"/>
              </w:rPr>
            </w:pPr>
            <w:r w:rsidRPr="002C3733">
              <w:rPr>
                <w:rFonts w:asciiTheme="minorHAnsi" w:hAnsiTheme="minorHAnsi" w:cstheme="minorHAnsi"/>
                <w:bCs/>
                <w:iCs/>
                <w:sz w:val="22"/>
              </w:rPr>
              <w:t>Complete assignment</w:t>
            </w:r>
          </w:p>
        </w:tc>
        <w:tc>
          <w:tcPr>
            <w:tcW w:w="1710" w:type="dxa"/>
          </w:tcPr>
          <w:p w14:paraId="34B2F068" w14:textId="77777777" w:rsidR="00823080" w:rsidRPr="006C5830" w:rsidRDefault="00823080" w:rsidP="00B1624C">
            <w:pPr>
              <w:jc w:val="both"/>
              <w:rPr>
                <w:rFonts w:asciiTheme="minorHAnsi" w:hAnsiTheme="minorHAnsi" w:cstheme="minorHAnsi"/>
                <w:sz w:val="22"/>
              </w:rPr>
            </w:pPr>
          </w:p>
          <w:p w14:paraId="4FBDA11E" w14:textId="77777777" w:rsidR="00823080" w:rsidRPr="006C5830" w:rsidRDefault="00823080" w:rsidP="00B1624C">
            <w:pPr>
              <w:jc w:val="both"/>
              <w:rPr>
                <w:rFonts w:asciiTheme="minorHAnsi" w:hAnsiTheme="minorHAnsi" w:cstheme="minorHAnsi"/>
                <w:sz w:val="22"/>
              </w:rPr>
            </w:pPr>
          </w:p>
          <w:p w14:paraId="38DAE5D9" w14:textId="77777777" w:rsidR="00823080" w:rsidRPr="006C5830" w:rsidRDefault="00823080" w:rsidP="00B1624C">
            <w:pPr>
              <w:jc w:val="both"/>
              <w:rPr>
                <w:rFonts w:asciiTheme="minorHAnsi" w:hAnsiTheme="minorHAnsi" w:cstheme="minorHAnsi"/>
                <w:sz w:val="22"/>
              </w:rPr>
            </w:pPr>
          </w:p>
          <w:p w14:paraId="40B08987" w14:textId="77777777" w:rsidR="00823080" w:rsidRPr="006C5830" w:rsidRDefault="00823080" w:rsidP="00B1624C">
            <w:pPr>
              <w:jc w:val="both"/>
              <w:rPr>
                <w:rFonts w:asciiTheme="minorHAnsi" w:hAnsiTheme="minorHAnsi" w:cstheme="minorHAnsi"/>
                <w:sz w:val="22"/>
              </w:rPr>
            </w:pPr>
            <w:r w:rsidRPr="006C5830">
              <w:rPr>
                <w:rFonts w:asciiTheme="minorHAnsi" w:hAnsiTheme="minorHAnsi" w:cstheme="minorHAnsi"/>
                <w:sz w:val="22"/>
              </w:rPr>
              <w:t xml:space="preserve">  </w:t>
            </w:r>
            <w:r>
              <w:rPr>
                <w:rFonts w:asciiTheme="minorHAnsi" w:hAnsiTheme="minorHAnsi" w:cstheme="minorHAnsi"/>
                <w:sz w:val="22"/>
              </w:rPr>
              <w:t xml:space="preserve"> 50</w:t>
            </w:r>
          </w:p>
          <w:p w14:paraId="4F98D5C3" w14:textId="77777777" w:rsidR="00823080" w:rsidRPr="006C5830" w:rsidRDefault="00823080" w:rsidP="00B1624C">
            <w:pPr>
              <w:jc w:val="both"/>
              <w:rPr>
                <w:rFonts w:asciiTheme="minorHAnsi" w:hAnsiTheme="minorHAnsi" w:cstheme="minorHAnsi"/>
                <w:sz w:val="22"/>
              </w:rPr>
            </w:pPr>
            <w:r w:rsidRPr="006C5830">
              <w:rPr>
                <w:rFonts w:asciiTheme="minorHAnsi" w:hAnsiTheme="minorHAnsi" w:cstheme="minorHAnsi"/>
                <w:sz w:val="22"/>
              </w:rPr>
              <w:t xml:space="preserve"> </w:t>
            </w:r>
            <w:r>
              <w:rPr>
                <w:rFonts w:asciiTheme="minorHAnsi" w:hAnsiTheme="minorHAnsi" w:cstheme="minorHAnsi"/>
                <w:sz w:val="22"/>
              </w:rPr>
              <w:t>1</w:t>
            </w:r>
            <w:r w:rsidRPr="006C5830">
              <w:rPr>
                <w:rFonts w:asciiTheme="minorHAnsi" w:hAnsiTheme="minorHAnsi" w:cstheme="minorHAnsi"/>
                <w:sz w:val="22"/>
              </w:rPr>
              <w:t>00</w:t>
            </w:r>
          </w:p>
        </w:tc>
        <w:tc>
          <w:tcPr>
            <w:tcW w:w="1800" w:type="dxa"/>
          </w:tcPr>
          <w:p w14:paraId="354D6BE3" w14:textId="77777777" w:rsidR="00823080" w:rsidRPr="006C5830" w:rsidRDefault="00823080" w:rsidP="00B1624C">
            <w:pPr>
              <w:jc w:val="both"/>
              <w:rPr>
                <w:rFonts w:asciiTheme="minorHAnsi" w:hAnsiTheme="minorHAnsi" w:cstheme="minorHAnsi"/>
                <w:sz w:val="22"/>
              </w:rPr>
            </w:pPr>
          </w:p>
          <w:p w14:paraId="7630B954" w14:textId="77777777" w:rsidR="00823080" w:rsidRPr="006C5830" w:rsidRDefault="00823080" w:rsidP="00B1624C">
            <w:pPr>
              <w:jc w:val="both"/>
              <w:rPr>
                <w:rFonts w:asciiTheme="minorHAnsi" w:hAnsiTheme="minorHAnsi" w:cstheme="minorHAnsi"/>
                <w:sz w:val="22"/>
              </w:rPr>
            </w:pPr>
          </w:p>
          <w:p w14:paraId="4642D1DD" w14:textId="77777777" w:rsidR="00823080" w:rsidRPr="006C5830" w:rsidRDefault="00823080" w:rsidP="00B1624C">
            <w:pPr>
              <w:jc w:val="both"/>
              <w:rPr>
                <w:rFonts w:asciiTheme="minorHAnsi" w:hAnsiTheme="minorHAnsi" w:cstheme="minorHAnsi"/>
                <w:sz w:val="22"/>
              </w:rPr>
            </w:pPr>
          </w:p>
          <w:p w14:paraId="0C79D8FD" w14:textId="284F687E" w:rsidR="00823080" w:rsidRPr="006C5830" w:rsidRDefault="00823080" w:rsidP="00B1624C">
            <w:pPr>
              <w:ind w:left="0" w:firstLine="0"/>
              <w:jc w:val="both"/>
              <w:rPr>
                <w:rFonts w:asciiTheme="minorHAnsi" w:hAnsiTheme="minorHAnsi" w:cstheme="minorHAnsi"/>
                <w:sz w:val="22"/>
              </w:rPr>
            </w:pPr>
            <w:r>
              <w:rPr>
                <w:rFonts w:asciiTheme="minorHAnsi" w:hAnsiTheme="minorHAnsi" w:cstheme="minorHAnsi"/>
                <w:sz w:val="22"/>
              </w:rPr>
              <w:t>10</w:t>
            </w:r>
            <w:r w:rsidRPr="006C5830">
              <w:rPr>
                <w:rFonts w:asciiTheme="minorHAnsi" w:hAnsiTheme="minorHAnsi" w:cstheme="minorHAnsi"/>
                <w:sz w:val="22"/>
              </w:rPr>
              <w:t>/2</w:t>
            </w:r>
            <w:r w:rsidR="007C62EC">
              <w:rPr>
                <w:rFonts w:asciiTheme="minorHAnsi" w:hAnsiTheme="minorHAnsi" w:cstheme="minorHAnsi"/>
                <w:sz w:val="22"/>
              </w:rPr>
              <w:t>5</w:t>
            </w:r>
            <w:r w:rsidRPr="006C5830">
              <w:rPr>
                <w:rFonts w:asciiTheme="minorHAnsi" w:hAnsiTheme="minorHAnsi" w:cstheme="minorHAnsi"/>
                <w:sz w:val="22"/>
              </w:rPr>
              <w:t>/202</w:t>
            </w:r>
            <w:r w:rsidR="007C62EC">
              <w:rPr>
                <w:rFonts w:asciiTheme="minorHAnsi" w:hAnsiTheme="minorHAnsi" w:cstheme="minorHAnsi"/>
                <w:sz w:val="22"/>
              </w:rPr>
              <w:t>4</w:t>
            </w:r>
          </w:p>
          <w:p w14:paraId="39862340" w14:textId="07C9A643" w:rsidR="00823080" w:rsidRPr="006C5830" w:rsidRDefault="00823080" w:rsidP="00B1624C">
            <w:pPr>
              <w:ind w:left="0" w:firstLine="0"/>
              <w:jc w:val="both"/>
              <w:rPr>
                <w:rFonts w:asciiTheme="minorHAnsi" w:hAnsiTheme="minorHAnsi" w:cstheme="minorHAnsi"/>
                <w:sz w:val="22"/>
              </w:rPr>
            </w:pPr>
            <w:r>
              <w:rPr>
                <w:rFonts w:asciiTheme="minorHAnsi" w:hAnsiTheme="minorHAnsi" w:cstheme="minorHAnsi"/>
                <w:sz w:val="22"/>
              </w:rPr>
              <w:t>10</w:t>
            </w:r>
            <w:r w:rsidRPr="006C5830">
              <w:rPr>
                <w:rFonts w:asciiTheme="minorHAnsi" w:hAnsiTheme="minorHAnsi" w:cstheme="minorHAnsi"/>
                <w:sz w:val="22"/>
              </w:rPr>
              <w:t>/</w:t>
            </w:r>
            <w:r>
              <w:rPr>
                <w:rFonts w:asciiTheme="minorHAnsi" w:hAnsiTheme="minorHAnsi" w:cstheme="minorHAnsi"/>
                <w:sz w:val="22"/>
              </w:rPr>
              <w:t>2</w:t>
            </w:r>
            <w:r w:rsidR="007C62EC">
              <w:rPr>
                <w:rFonts w:asciiTheme="minorHAnsi" w:hAnsiTheme="minorHAnsi" w:cstheme="minorHAnsi"/>
                <w:sz w:val="22"/>
              </w:rPr>
              <w:t>7</w:t>
            </w:r>
            <w:r w:rsidRPr="006C5830">
              <w:rPr>
                <w:rFonts w:asciiTheme="minorHAnsi" w:hAnsiTheme="minorHAnsi" w:cstheme="minorHAnsi"/>
                <w:sz w:val="22"/>
              </w:rPr>
              <w:t>/202</w:t>
            </w:r>
            <w:r w:rsidR="007C62EC">
              <w:rPr>
                <w:rFonts w:asciiTheme="minorHAnsi" w:hAnsiTheme="minorHAnsi" w:cstheme="minorHAnsi"/>
                <w:sz w:val="22"/>
              </w:rPr>
              <w:t>4</w:t>
            </w:r>
          </w:p>
        </w:tc>
      </w:tr>
      <w:tr w:rsidR="00823080" w:rsidRPr="00EA6DA1" w14:paraId="19903AFE" w14:textId="77777777" w:rsidTr="00B1624C">
        <w:tc>
          <w:tcPr>
            <w:tcW w:w="5845" w:type="dxa"/>
          </w:tcPr>
          <w:p w14:paraId="12A4F461" w14:textId="4FC3BA55" w:rsidR="00823080" w:rsidRDefault="00823080" w:rsidP="00B1624C">
            <w:pPr>
              <w:jc w:val="both"/>
              <w:rPr>
                <w:rFonts w:asciiTheme="minorHAnsi" w:hAnsiTheme="minorHAnsi" w:cstheme="minorHAnsi"/>
                <w:b/>
                <w:bCs/>
                <w:iCs/>
                <w:sz w:val="22"/>
              </w:rPr>
            </w:pPr>
            <w:r w:rsidRPr="002C3733">
              <w:rPr>
                <w:rFonts w:asciiTheme="minorHAnsi" w:hAnsiTheme="minorHAnsi" w:cstheme="minorHAnsi"/>
                <w:b/>
                <w:bCs/>
                <w:iCs/>
                <w:sz w:val="22"/>
              </w:rPr>
              <w:t>Week 11:</w:t>
            </w:r>
            <w:r>
              <w:rPr>
                <w:rFonts w:asciiTheme="minorHAnsi" w:hAnsiTheme="minorHAnsi" w:cstheme="minorHAnsi"/>
                <w:b/>
                <w:bCs/>
                <w:iCs/>
                <w:sz w:val="22"/>
              </w:rPr>
              <w:t xml:space="preserve"> October </w:t>
            </w:r>
            <w:r w:rsidR="00B666C4">
              <w:rPr>
                <w:rFonts w:asciiTheme="minorHAnsi" w:hAnsiTheme="minorHAnsi" w:cstheme="minorHAnsi"/>
                <w:b/>
                <w:bCs/>
                <w:iCs/>
                <w:sz w:val="22"/>
              </w:rPr>
              <w:t>28</w:t>
            </w:r>
            <w:r>
              <w:rPr>
                <w:rFonts w:asciiTheme="minorHAnsi" w:hAnsiTheme="minorHAnsi" w:cstheme="minorHAnsi"/>
                <w:b/>
                <w:bCs/>
                <w:iCs/>
                <w:sz w:val="22"/>
              </w:rPr>
              <w:t xml:space="preserve">-November </w:t>
            </w:r>
            <w:r w:rsidR="00B666C4">
              <w:rPr>
                <w:rFonts w:asciiTheme="minorHAnsi" w:hAnsiTheme="minorHAnsi" w:cstheme="minorHAnsi"/>
                <w:b/>
                <w:bCs/>
                <w:iCs/>
                <w:sz w:val="22"/>
              </w:rPr>
              <w:t>3</w:t>
            </w:r>
            <w:r>
              <w:rPr>
                <w:rFonts w:asciiTheme="minorHAnsi" w:hAnsiTheme="minorHAnsi" w:cstheme="minorHAnsi"/>
                <w:b/>
                <w:bCs/>
                <w:iCs/>
                <w:sz w:val="22"/>
              </w:rPr>
              <w:t>, 202</w:t>
            </w:r>
            <w:r w:rsidR="00B666C4">
              <w:rPr>
                <w:rFonts w:asciiTheme="minorHAnsi" w:hAnsiTheme="minorHAnsi" w:cstheme="minorHAnsi"/>
                <w:b/>
                <w:bCs/>
                <w:iCs/>
                <w:sz w:val="22"/>
              </w:rPr>
              <w:t>4</w:t>
            </w:r>
          </w:p>
          <w:p w14:paraId="5D3FF40B" w14:textId="77777777" w:rsidR="00823080" w:rsidRDefault="00823080" w:rsidP="00B1624C">
            <w:pPr>
              <w:jc w:val="both"/>
              <w:rPr>
                <w:rFonts w:asciiTheme="minorHAnsi" w:hAnsiTheme="minorHAnsi" w:cstheme="minorHAnsi"/>
                <w:b/>
                <w:bCs/>
                <w:iCs/>
                <w:sz w:val="22"/>
              </w:rPr>
            </w:pPr>
            <w:r>
              <w:rPr>
                <w:rFonts w:asciiTheme="minorHAnsi" w:hAnsiTheme="minorHAnsi" w:cstheme="minorHAnsi"/>
                <w:b/>
                <w:bCs/>
                <w:iCs/>
                <w:sz w:val="22"/>
              </w:rPr>
              <w:t>Unit 3 – Mediation Process – Negotiation Stage</w:t>
            </w:r>
          </w:p>
          <w:p w14:paraId="79823CC8" w14:textId="77777777" w:rsidR="00823080" w:rsidRDefault="00823080" w:rsidP="00A60515">
            <w:pPr>
              <w:pStyle w:val="ListParagraph"/>
              <w:numPr>
                <w:ilvl w:val="0"/>
                <w:numId w:val="33"/>
              </w:numPr>
              <w:jc w:val="both"/>
              <w:rPr>
                <w:rFonts w:asciiTheme="minorHAnsi" w:eastAsia="Times New Roman" w:hAnsiTheme="minorHAnsi" w:cstheme="minorHAnsi"/>
                <w:color w:val="2D3B45"/>
                <w:sz w:val="22"/>
              </w:rPr>
            </w:pPr>
            <w:r w:rsidRPr="006E5C3A">
              <w:rPr>
                <w:rFonts w:asciiTheme="minorHAnsi" w:hAnsiTheme="minorHAnsi" w:cstheme="minorHAnsi"/>
                <w:bCs/>
                <w:iCs/>
                <w:sz w:val="22"/>
              </w:rPr>
              <w:t xml:space="preserve">Read </w:t>
            </w:r>
            <w:r w:rsidRPr="006E5C3A">
              <w:rPr>
                <w:rFonts w:asciiTheme="minorHAnsi" w:eastAsia="Times New Roman" w:hAnsiTheme="minorHAnsi" w:cstheme="minorHAnsi"/>
                <w:i/>
                <w:iCs/>
                <w:color w:val="2D3B45"/>
                <w:sz w:val="22"/>
              </w:rPr>
              <w:t>Mediator’s Handbook </w:t>
            </w:r>
            <w:r w:rsidRPr="006E5C3A">
              <w:rPr>
                <w:rFonts w:asciiTheme="minorHAnsi" w:eastAsia="Times New Roman" w:hAnsiTheme="minorHAnsi" w:cstheme="minorHAnsi"/>
                <w:color w:val="2D3B45"/>
                <w:sz w:val="22"/>
              </w:rPr>
              <w:t xml:space="preserve">– The Process – The Mediation Session Part II: Reaching Resolution (pp. 55-92); and </w:t>
            </w:r>
            <w:r w:rsidRPr="006E5C3A">
              <w:rPr>
                <w:rFonts w:asciiTheme="minorHAnsi" w:eastAsia="Times New Roman" w:hAnsiTheme="minorHAnsi" w:cstheme="minorHAnsi"/>
                <w:i/>
                <w:iCs/>
                <w:color w:val="2D3B45"/>
                <w:sz w:val="22"/>
              </w:rPr>
              <w:t>Getting to Yes</w:t>
            </w:r>
            <w:r w:rsidRPr="006E5C3A">
              <w:rPr>
                <w:rFonts w:asciiTheme="minorHAnsi" w:eastAsia="Times New Roman" w:hAnsiTheme="minorHAnsi" w:cstheme="minorHAnsi"/>
                <w:color w:val="2D3B45"/>
                <w:sz w:val="22"/>
              </w:rPr>
              <w:t> - all chapters</w:t>
            </w:r>
          </w:p>
          <w:p w14:paraId="271F3C77" w14:textId="77777777" w:rsidR="007C62EC" w:rsidRPr="007C62EC" w:rsidRDefault="007C62EC" w:rsidP="007C62EC">
            <w:pPr>
              <w:ind w:left="360" w:firstLine="0"/>
              <w:jc w:val="both"/>
              <w:rPr>
                <w:rFonts w:eastAsia="Times New Roman" w:cstheme="minorHAnsi"/>
                <w:color w:val="2D3B45"/>
              </w:rPr>
            </w:pPr>
          </w:p>
          <w:p w14:paraId="1462CF5A" w14:textId="77777777" w:rsidR="00823080" w:rsidRPr="006E5C3A" w:rsidRDefault="00823080" w:rsidP="00A60515">
            <w:pPr>
              <w:pStyle w:val="ListParagraph"/>
              <w:numPr>
                <w:ilvl w:val="0"/>
                <w:numId w:val="28"/>
              </w:numPr>
              <w:jc w:val="both"/>
              <w:rPr>
                <w:rFonts w:asciiTheme="minorHAnsi" w:hAnsiTheme="minorHAnsi" w:cstheme="minorHAnsi"/>
                <w:bCs/>
                <w:iCs/>
                <w:sz w:val="22"/>
              </w:rPr>
            </w:pPr>
            <w:r w:rsidRPr="006E5C3A">
              <w:rPr>
                <w:rFonts w:asciiTheme="minorHAnsi" w:hAnsiTheme="minorHAnsi" w:cstheme="minorHAnsi"/>
                <w:bCs/>
                <w:iCs/>
                <w:sz w:val="22"/>
              </w:rPr>
              <w:t>Review materials</w:t>
            </w:r>
          </w:p>
          <w:p w14:paraId="3D60522C" w14:textId="77777777" w:rsidR="00823080" w:rsidRPr="002C3733" w:rsidRDefault="00823080" w:rsidP="00A60515">
            <w:pPr>
              <w:pStyle w:val="ListParagraph"/>
              <w:numPr>
                <w:ilvl w:val="0"/>
                <w:numId w:val="27"/>
              </w:numPr>
              <w:jc w:val="both"/>
              <w:rPr>
                <w:rFonts w:asciiTheme="minorHAnsi" w:hAnsiTheme="minorHAnsi" w:cstheme="minorHAnsi"/>
                <w:bCs/>
                <w:iCs/>
                <w:sz w:val="22"/>
              </w:rPr>
            </w:pPr>
            <w:r w:rsidRPr="002C3733">
              <w:rPr>
                <w:rFonts w:asciiTheme="minorHAnsi" w:hAnsiTheme="minorHAnsi" w:cstheme="minorHAnsi"/>
                <w:bCs/>
                <w:iCs/>
                <w:sz w:val="22"/>
              </w:rPr>
              <w:t xml:space="preserve">Complete </w:t>
            </w:r>
            <w:r>
              <w:rPr>
                <w:rFonts w:asciiTheme="minorHAnsi" w:hAnsiTheme="minorHAnsi" w:cstheme="minorHAnsi"/>
                <w:bCs/>
                <w:iCs/>
                <w:sz w:val="22"/>
              </w:rPr>
              <w:t>assignment</w:t>
            </w:r>
          </w:p>
        </w:tc>
        <w:tc>
          <w:tcPr>
            <w:tcW w:w="1710" w:type="dxa"/>
          </w:tcPr>
          <w:p w14:paraId="333D3A2D" w14:textId="77777777" w:rsidR="00823080" w:rsidRPr="009B6B68" w:rsidRDefault="00823080" w:rsidP="00B1624C">
            <w:pPr>
              <w:jc w:val="both"/>
              <w:rPr>
                <w:rFonts w:asciiTheme="minorHAnsi" w:hAnsiTheme="minorHAnsi" w:cstheme="minorHAnsi"/>
                <w:sz w:val="22"/>
              </w:rPr>
            </w:pPr>
          </w:p>
          <w:p w14:paraId="4EEDA22B" w14:textId="77777777" w:rsidR="00823080" w:rsidRPr="009B6B68" w:rsidRDefault="00823080" w:rsidP="00B1624C">
            <w:pPr>
              <w:jc w:val="both"/>
              <w:rPr>
                <w:rFonts w:asciiTheme="minorHAnsi" w:hAnsiTheme="minorHAnsi" w:cstheme="minorHAnsi"/>
                <w:sz w:val="22"/>
              </w:rPr>
            </w:pPr>
          </w:p>
          <w:p w14:paraId="0D7332F3" w14:textId="77777777" w:rsidR="00823080" w:rsidRPr="009B6B68" w:rsidRDefault="00823080" w:rsidP="00B1624C">
            <w:pPr>
              <w:jc w:val="both"/>
              <w:rPr>
                <w:rFonts w:asciiTheme="minorHAnsi" w:hAnsiTheme="minorHAnsi" w:cstheme="minorHAnsi"/>
                <w:sz w:val="22"/>
              </w:rPr>
            </w:pPr>
            <w:r w:rsidRPr="009B6B68">
              <w:rPr>
                <w:rFonts w:asciiTheme="minorHAnsi" w:hAnsiTheme="minorHAnsi" w:cstheme="minorHAnsi"/>
                <w:sz w:val="22"/>
              </w:rPr>
              <w:t xml:space="preserve">  </w:t>
            </w:r>
          </w:p>
          <w:p w14:paraId="17765A43" w14:textId="77777777" w:rsidR="00823080" w:rsidRDefault="00823080" w:rsidP="00B1624C">
            <w:pPr>
              <w:jc w:val="both"/>
              <w:rPr>
                <w:rFonts w:asciiTheme="minorHAnsi" w:hAnsiTheme="minorHAnsi" w:cstheme="minorHAnsi"/>
                <w:sz w:val="22"/>
              </w:rPr>
            </w:pPr>
          </w:p>
          <w:p w14:paraId="327188D8" w14:textId="77777777" w:rsidR="00823080" w:rsidRDefault="00823080" w:rsidP="00B1624C">
            <w:pPr>
              <w:jc w:val="both"/>
              <w:rPr>
                <w:rFonts w:asciiTheme="minorHAnsi" w:hAnsiTheme="minorHAnsi" w:cstheme="minorHAnsi"/>
                <w:sz w:val="22"/>
              </w:rPr>
            </w:pPr>
          </w:p>
          <w:p w14:paraId="489B8B67" w14:textId="77777777" w:rsidR="00823080" w:rsidRDefault="00823080" w:rsidP="00B1624C">
            <w:pPr>
              <w:jc w:val="both"/>
              <w:rPr>
                <w:rFonts w:asciiTheme="minorHAnsi" w:hAnsiTheme="minorHAnsi" w:cstheme="minorHAnsi"/>
                <w:sz w:val="22"/>
              </w:rPr>
            </w:pPr>
          </w:p>
          <w:p w14:paraId="123FCC75" w14:textId="1EF0AECC" w:rsidR="00823080" w:rsidRPr="009B6B68" w:rsidRDefault="00823080" w:rsidP="00B1624C">
            <w:pPr>
              <w:jc w:val="both"/>
              <w:rPr>
                <w:rFonts w:asciiTheme="minorHAnsi" w:hAnsiTheme="minorHAnsi" w:cstheme="minorHAnsi"/>
                <w:sz w:val="22"/>
              </w:rPr>
            </w:pPr>
            <w:r w:rsidRPr="009B6B68">
              <w:rPr>
                <w:rFonts w:asciiTheme="minorHAnsi" w:hAnsiTheme="minorHAnsi" w:cstheme="minorHAnsi"/>
                <w:sz w:val="22"/>
              </w:rPr>
              <w:t xml:space="preserve">   </w:t>
            </w:r>
          </w:p>
          <w:p w14:paraId="34935668" w14:textId="77777777" w:rsidR="00823080" w:rsidRPr="009B6B68" w:rsidRDefault="00823080" w:rsidP="00B1624C">
            <w:pPr>
              <w:jc w:val="both"/>
              <w:rPr>
                <w:rFonts w:asciiTheme="minorHAnsi" w:hAnsiTheme="minorHAnsi" w:cstheme="minorHAnsi"/>
                <w:sz w:val="22"/>
              </w:rPr>
            </w:pPr>
            <w:r w:rsidRPr="009B6B68">
              <w:rPr>
                <w:rFonts w:asciiTheme="minorHAnsi" w:hAnsiTheme="minorHAnsi" w:cstheme="minorHAnsi"/>
                <w:sz w:val="22"/>
              </w:rPr>
              <w:t>100</w:t>
            </w:r>
          </w:p>
        </w:tc>
        <w:tc>
          <w:tcPr>
            <w:tcW w:w="1800" w:type="dxa"/>
          </w:tcPr>
          <w:p w14:paraId="1366AC93" w14:textId="77777777" w:rsidR="00823080" w:rsidRPr="009B6B68" w:rsidRDefault="00823080" w:rsidP="00B1624C">
            <w:pPr>
              <w:jc w:val="both"/>
              <w:rPr>
                <w:rFonts w:asciiTheme="minorHAnsi" w:hAnsiTheme="minorHAnsi" w:cstheme="minorHAnsi"/>
                <w:sz w:val="22"/>
              </w:rPr>
            </w:pPr>
          </w:p>
          <w:p w14:paraId="64F7403E" w14:textId="77777777" w:rsidR="00823080" w:rsidRPr="009B6B68" w:rsidRDefault="00823080" w:rsidP="00B1624C">
            <w:pPr>
              <w:jc w:val="both"/>
              <w:rPr>
                <w:rFonts w:asciiTheme="minorHAnsi" w:hAnsiTheme="minorHAnsi" w:cstheme="minorHAnsi"/>
                <w:sz w:val="22"/>
              </w:rPr>
            </w:pPr>
          </w:p>
          <w:p w14:paraId="7C68773E" w14:textId="77777777" w:rsidR="00823080" w:rsidRPr="009B6B68" w:rsidRDefault="00823080" w:rsidP="00B1624C">
            <w:pPr>
              <w:ind w:left="0" w:firstLine="0"/>
              <w:jc w:val="both"/>
              <w:rPr>
                <w:rFonts w:asciiTheme="minorHAnsi" w:hAnsiTheme="minorHAnsi" w:cstheme="minorHAnsi"/>
                <w:sz w:val="22"/>
              </w:rPr>
            </w:pPr>
          </w:p>
          <w:p w14:paraId="4EB374DE" w14:textId="77777777" w:rsidR="00823080" w:rsidRDefault="00823080" w:rsidP="00B1624C">
            <w:pPr>
              <w:ind w:left="0" w:firstLine="0"/>
              <w:jc w:val="both"/>
              <w:rPr>
                <w:rFonts w:asciiTheme="minorHAnsi" w:hAnsiTheme="minorHAnsi" w:cstheme="minorHAnsi"/>
                <w:sz w:val="22"/>
              </w:rPr>
            </w:pPr>
          </w:p>
          <w:p w14:paraId="55973F7D" w14:textId="77777777" w:rsidR="00823080" w:rsidRDefault="00823080" w:rsidP="00B1624C">
            <w:pPr>
              <w:ind w:left="0" w:firstLine="0"/>
              <w:jc w:val="both"/>
              <w:rPr>
                <w:rFonts w:asciiTheme="minorHAnsi" w:hAnsiTheme="minorHAnsi" w:cstheme="minorHAnsi"/>
                <w:sz w:val="22"/>
              </w:rPr>
            </w:pPr>
          </w:p>
          <w:p w14:paraId="266B8C42" w14:textId="77777777" w:rsidR="00823080" w:rsidRDefault="00823080" w:rsidP="00B1624C">
            <w:pPr>
              <w:ind w:left="0" w:firstLine="0"/>
              <w:jc w:val="both"/>
              <w:rPr>
                <w:rFonts w:asciiTheme="minorHAnsi" w:hAnsiTheme="minorHAnsi" w:cstheme="minorHAnsi"/>
                <w:sz w:val="22"/>
              </w:rPr>
            </w:pPr>
          </w:p>
          <w:p w14:paraId="33868B3B" w14:textId="77777777" w:rsidR="007C62EC" w:rsidRDefault="007C62EC" w:rsidP="00B1624C">
            <w:pPr>
              <w:ind w:left="0" w:firstLine="0"/>
              <w:jc w:val="both"/>
              <w:rPr>
                <w:rFonts w:asciiTheme="minorHAnsi" w:hAnsiTheme="minorHAnsi" w:cstheme="minorHAnsi"/>
                <w:sz w:val="22"/>
              </w:rPr>
            </w:pPr>
          </w:p>
          <w:p w14:paraId="532DA7EE" w14:textId="0225F57D" w:rsidR="00823080" w:rsidRPr="009B6B68" w:rsidRDefault="00823080" w:rsidP="00B1624C">
            <w:pPr>
              <w:ind w:left="0" w:firstLine="0"/>
              <w:jc w:val="both"/>
              <w:rPr>
                <w:rFonts w:asciiTheme="minorHAnsi" w:hAnsiTheme="minorHAnsi" w:cstheme="minorHAnsi"/>
                <w:sz w:val="22"/>
              </w:rPr>
            </w:pPr>
            <w:r>
              <w:rPr>
                <w:rFonts w:asciiTheme="minorHAnsi" w:hAnsiTheme="minorHAnsi" w:cstheme="minorHAnsi"/>
                <w:sz w:val="22"/>
              </w:rPr>
              <w:t>11</w:t>
            </w:r>
            <w:r w:rsidRPr="009B6B68">
              <w:rPr>
                <w:rFonts w:asciiTheme="minorHAnsi" w:hAnsiTheme="minorHAnsi" w:cstheme="minorHAnsi"/>
                <w:sz w:val="22"/>
              </w:rPr>
              <w:t>/</w:t>
            </w:r>
            <w:r>
              <w:rPr>
                <w:rFonts w:asciiTheme="minorHAnsi" w:hAnsiTheme="minorHAnsi" w:cstheme="minorHAnsi"/>
                <w:sz w:val="22"/>
              </w:rPr>
              <w:t>0</w:t>
            </w:r>
            <w:r w:rsidR="007C62EC">
              <w:rPr>
                <w:rFonts w:asciiTheme="minorHAnsi" w:hAnsiTheme="minorHAnsi" w:cstheme="minorHAnsi"/>
                <w:sz w:val="22"/>
              </w:rPr>
              <w:t>3</w:t>
            </w:r>
            <w:r w:rsidRPr="009B6B68">
              <w:rPr>
                <w:rFonts w:asciiTheme="minorHAnsi" w:hAnsiTheme="minorHAnsi" w:cstheme="minorHAnsi"/>
                <w:sz w:val="22"/>
              </w:rPr>
              <w:t>/202</w:t>
            </w:r>
            <w:r w:rsidR="007C62EC">
              <w:rPr>
                <w:rFonts w:asciiTheme="minorHAnsi" w:hAnsiTheme="minorHAnsi" w:cstheme="minorHAnsi"/>
                <w:sz w:val="22"/>
              </w:rPr>
              <w:t>4</w:t>
            </w:r>
          </w:p>
        </w:tc>
      </w:tr>
      <w:tr w:rsidR="00823080" w:rsidRPr="00EA6DA1" w14:paraId="75FC5AE1" w14:textId="77777777" w:rsidTr="00B1624C">
        <w:tc>
          <w:tcPr>
            <w:tcW w:w="5845" w:type="dxa"/>
          </w:tcPr>
          <w:p w14:paraId="4D33DA78" w14:textId="337FAD7C" w:rsidR="00823080" w:rsidRDefault="00823080" w:rsidP="00B1624C">
            <w:pPr>
              <w:jc w:val="both"/>
              <w:rPr>
                <w:rFonts w:asciiTheme="minorHAnsi" w:hAnsiTheme="minorHAnsi" w:cstheme="minorHAnsi"/>
                <w:b/>
                <w:bCs/>
                <w:iCs/>
                <w:sz w:val="22"/>
              </w:rPr>
            </w:pPr>
            <w:r w:rsidRPr="002C3733">
              <w:rPr>
                <w:rFonts w:asciiTheme="minorHAnsi" w:hAnsiTheme="minorHAnsi" w:cstheme="minorHAnsi"/>
                <w:b/>
                <w:bCs/>
                <w:iCs/>
                <w:sz w:val="22"/>
              </w:rPr>
              <w:t>Week 12:</w:t>
            </w:r>
            <w:r>
              <w:rPr>
                <w:rFonts w:asciiTheme="minorHAnsi" w:hAnsiTheme="minorHAnsi" w:cstheme="minorHAnsi"/>
                <w:b/>
                <w:bCs/>
                <w:iCs/>
                <w:sz w:val="22"/>
              </w:rPr>
              <w:t xml:space="preserve"> November </w:t>
            </w:r>
            <w:r w:rsidR="00B666C4">
              <w:rPr>
                <w:rFonts w:asciiTheme="minorHAnsi" w:hAnsiTheme="minorHAnsi" w:cstheme="minorHAnsi"/>
                <w:b/>
                <w:bCs/>
                <w:iCs/>
                <w:sz w:val="22"/>
              </w:rPr>
              <w:t>4</w:t>
            </w:r>
            <w:r>
              <w:rPr>
                <w:rFonts w:asciiTheme="minorHAnsi" w:hAnsiTheme="minorHAnsi" w:cstheme="minorHAnsi"/>
                <w:b/>
                <w:bCs/>
                <w:iCs/>
                <w:sz w:val="22"/>
              </w:rPr>
              <w:t>-1</w:t>
            </w:r>
            <w:r w:rsidR="00B666C4">
              <w:rPr>
                <w:rFonts w:asciiTheme="minorHAnsi" w:hAnsiTheme="minorHAnsi" w:cstheme="minorHAnsi"/>
                <w:b/>
                <w:bCs/>
                <w:iCs/>
                <w:sz w:val="22"/>
              </w:rPr>
              <w:t>0</w:t>
            </w:r>
            <w:r>
              <w:rPr>
                <w:rFonts w:asciiTheme="minorHAnsi" w:hAnsiTheme="minorHAnsi" w:cstheme="minorHAnsi"/>
                <w:b/>
                <w:bCs/>
                <w:iCs/>
                <w:sz w:val="22"/>
              </w:rPr>
              <w:t>, 202</w:t>
            </w:r>
            <w:r w:rsidR="00B666C4">
              <w:rPr>
                <w:rFonts w:asciiTheme="minorHAnsi" w:hAnsiTheme="minorHAnsi" w:cstheme="minorHAnsi"/>
                <w:b/>
                <w:bCs/>
                <w:iCs/>
                <w:sz w:val="22"/>
              </w:rPr>
              <w:t>4</w:t>
            </w:r>
          </w:p>
          <w:p w14:paraId="59511046" w14:textId="77777777" w:rsidR="00823080" w:rsidRDefault="00823080" w:rsidP="00B1624C">
            <w:pPr>
              <w:ind w:left="340" w:firstLine="20"/>
              <w:jc w:val="both"/>
              <w:rPr>
                <w:rFonts w:asciiTheme="minorHAnsi" w:hAnsiTheme="minorHAnsi" w:cstheme="minorHAnsi"/>
                <w:b/>
                <w:bCs/>
                <w:iCs/>
                <w:sz w:val="22"/>
              </w:rPr>
            </w:pPr>
            <w:r w:rsidRPr="00291DA3">
              <w:rPr>
                <w:rFonts w:asciiTheme="minorHAnsi" w:hAnsiTheme="minorHAnsi" w:cstheme="minorHAnsi"/>
                <w:b/>
                <w:bCs/>
                <w:iCs/>
                <w:sz w:val="22"/>
              </w:rPr>
              <w:t>Unit 3 – Mediation Process – Securing/Memorializing Agreement Stage; Closing Stage</w:t>
            </w:r>
          </w:p>
          <w:p w14:paraId="15EA2FBD" w14:textId="77777777" w:rsidR="00823080" w:rsidRDefault="00823080" w:rsidP="00A60515">
            <w:pPr>
              <w:pStyle w:val="ListParagraph"/>
              <w:numPr>
                <w:ilvl w:val="0"/>
                <w:numId w:val="28"/>
              </w:numPr>
              <w:jc w:val="both"/>
              <w:rPr>
                <w:rFonts w:asciiTheme="minorHAnsi" w:hAnsiTheme="minorHAnsi" w:cstheme="minorHAnsi"/>
                <w:bCs/>
                <w:iCs/>
                <w:sz w:val="22"/>
              </w:rPr>
            </w:pPr>
            <w:r w:rsidRPr="002C3733">
              <w:rPr>
                <w:rFonts w:asciiTheme="minorHAnsi" w:hAnsiTheme="minorHAnsi" w:cstheme="minorHAnsi"/>
                <w:bCs/>
                <w:iCs/>
                <w:sz w:val="22"/>
              </w:rPr>
              <w:t>Review materials</w:t>
            </w:r>
          </w:p>
          <w:p w14:paraId="54362520" w14:textId="77777777" w:rsidR="00823080" w:rsidRPr="002C3733" w:rsidRDefault="00823080" w:rsidP="00A60515">
            <w:pPr>
              <w:pStyle w:val="ListParagraph"/>
              <w:numPr>
                <w:ilvl w:val="0"/>
                <w:numId w:val="28"/>
              </w:numPr>
              <w:jc w:val="both"/>
              <w:rPr>
                <w:rFonts w:asciiTheme="minorHAnsi" w:hAnsiTheme="minorHAnsi" w:cstheme="minorHAnsi"/>
                <w:bCs/>
                <w:iCs/>
                <w:sz w:val="22"/>
              </w:rPr>
            </w:pPr>
            <w:r w:rsidRPr="002C3733">
              <w:rPr>
                <w:rFonts w:asciiTheme="minorHAnsi" w:eastAsia="Times New Roman" w:hAnsiTheme="minorHAnsi" w:cstheme="minorHAnsi"/>
                <w:sz w:val="22"/>
              </w:rPr>
              <w:t>P</w:t>
            </w:r>
            <w:r>
              <w:rPr>
                <w:rFonts w:asciiTheme="minorHAnsi" w:eastAsia="Times New Roman" w:hAnsiTheme="minorHAnsi" w:cstheme="minorHAnsi"/>
                <w:sz w:val="22"/>
              </w:rPr>
              <w:t>ackback Discussion</w:t>
            </w:r>
          </w:p>
          <w:p w14:paraId="3C3B10B2" w14:textId="77777777" w:rsidR="00823080" w:rsidRPr="002C3733" w:rsidRDefault="00823080" w:rsidP="00A60515">
            <w:pPr>
              <w:pStyle w:val="ListParagraph"/>
              <w:numPr>
                <w:ilvl w:val="0"/>
                <w:numId w:val="28"/>
              </w:numPr>
              <w:jc w:val="both"/>
              <w:rPr>
                <w:rFonts w:asciiTheme="minorHAnsi" w:hAnsiTheme="minorHAnsi" w:cstheme="minorHAnsi"/>
                <w:bCs/>
                <w:iCs/>
                <w:sz w:val="22"/>
              </w:rPr>
            </w:pPr>
            <w:r w:rsidRPr="00BB6866">
              <w:rPr>
                <w:rFonts w:asciiTheme="minorHAnsi" w:hAnsiTheme="minorHAnsi" w:cstheme="minorHAnsi"/>
                <w:bCs/>
                <w:iCs/>
                <w:sz w:val="22"/>
              </w:rPr>
              <w:t>Complete quiz</w:t>
            </w:r>
          </w:p>
        </w:tc>
        <w:tc>
          <w:tcPr>
            <w:tcW w:w="1710" w:type="dxa"/>
          </w:tcPr>
          <w:p w14:paraId="40FC4EDC" w14:textId="77777777" w:rsidR="00823080" w:rsidRPr="00855332" w:rsidRDefault="00823080" w:rsidP="00B1624C">
            <w:pPr>
              <w:jc w:val="both"/>
              <w:rPr>
                <w:rFonts w:asciiTheme="minorHAnsi" w:hAnsiTheme="minorHAnsi" w:cstheme="minorHAnsi"/>
                <w:sz w:val="22"/>
              </w:rPr>
            </w:pPr>
          </w:p>
          <w:p w14:paraId="2A6A31BA" w14:textId="77777777" w:rsidR="00823080" w:rsidRPr="00855332" w:rsidRDefault="00823080" w:rsidP="00B1624C">
            <w:pPr>
              <w:jc w:val="both"/>
              <w:rPr>
                <w:rFonts w:asciiTheme="minorHAnsi" w:hAnsiTheme="minorHAnsi" w:cstheme="minorHAnsi"/>
                <w:sz w:val="22"/>
              </w:rPr>
            </w:pPr>
          </w:p>
          <w:p w14:paraId="47028450" w14:textId="77777777" w:rsidR="00823080" w:rsidRPr="00855332" w:rsidRDefault="00823080" w:rsidP="00B1624C">
            <w:pPr>
              <w:jc w:val="both"/>
              <w:rPr>
                <w:rFonts w:asciiTheme="minorHAnsi" w:hAnsiTheme="minorHAnsi" w:cstheme="minorHAnsi"/>
                <w:sz w:val="22"/>
              </w:rPr>
            </w:pPr>
          </w:p>
          <w:p w14:paraId="469ABF70" w14:textId="77777777" w:rsidR="00823080" w:rsidRPr="00855332" w:rsidRDefault="00823080" w:rsidP="00B1624C">
            <w:pPr>
              <w:jc w:val="both"/>
              <w:rPr>
                <w:rFonts w:asciiTheme="minorHAnsi" w:hAnsiTheme="minorHAnsi" w:cstheme="minorHAnsi"/>
                <w:sz w:val="22"/>
              </w:rPr>
            </w:pPr>
            <w:r w:rsidRPr="00855332">
              <w:rPr>
                <w:rFonts w:asciiTheme="minorHAnsi" w:hAnsiTheme="minorHAnsi" w:cstheme="minorHAnsi"/>
                <w:sz w:val="22"/>
              </w:rPr>
              <w:t xml:space="preserve">  </w:t>
            </w:r>
          </w:p>
          <w:p w14:paraId="39AF0561" w14:textId="77777777" w:rsidR="00823080" w:rsidRPr="00855332" w:rsidRDefault="00823080" w:rsidP="00B1624C">
            <w:pPr>
              <w:jc w:val="both"/>
              <w:rPr>
                <w:rFonts w:asciiTheme="minorHAnsi" w:hAnsiTheme="minorHAnsi" w:cstheme="minorHAnsi"/>
                <w:sz w:val="22"/>
              </w:rPr>
            </w:pPr>
            <w:r w:rsidRPr="00855332">
              <w:rPr>
                <w:rFonts w:asciiTheme="minorHAnsi" w:hAnsiTheme="minorHAnsi" w:cstheme="minorHAnsi"/>
                <w:sz w:val="22"/>
              </w:rPr>
              <w:t xml:space="preserve">  </w:t>
            </w:r>
            <w:r>
              <w:rPr>
                <w:rFonts w:asciiTheme="minorHAnsi" w:hAnsiTheme="minorHAnsi" w:cstheme="minorHAnsi"/>
                <w:sz w:val="22"/>
              </w:rPr>
              <w:t>50</w:t>
            </w:r>
          </w:p>
          <w:p w14:paraId="0A6E1DFA" w14:textId="77777777" w:rsidR="00823080" w:rsidRPr="00855332" w:rsidRDefault="00823080" w:rsidP="00B1624C">
            <w:pPr>
              <w:jc w:val="both"/>
              <w:rPr>
                <w:rFonts w:asciiTheme="minorHAnsi" w:hAnsiTheme="minorHAnsi" w:cstheme="minorHAnsi"/>
                <w:sz w:val="22"/>
              </w:rPr>
            </w:pPr>
            <w:r w:rsidRPr="00855332">
              <w:rPr>
                <w:rFonts w:asciiTheme="minorHAnsi" w:hAnsiTheme="minorHAnsi" w:cstheme="minorHAnsi"/>
                <w:sz w:val="22"/>
              </w:rPr>
              <w:t>100</w:t>
            </w:r>
          </w:p>
        </w:tc>
        <w:tc>
          <w:tcPr>
            <w:tcW w:w="1800" w:type="dxa"/>
          </w:tcPr>
          <w:p w14:paraId="3D80BB17" w14:textId="77777777" w:rsidR="00823080" w:rsidRPr="00855332" w:rsidRDefault="00823080" w:rsidP="00B1624C">
            <w:pPr>
              <w:jc w:val="both"/>
              <w:rPr>
                <w:rFonts w:asciiTheme="minorHAnsi" w:hAnsiTheme="minorHAnsi" w:cstheme="minorHAnsi"/>
                <w:sz w:val="22"/>
              </w:rPr>
            </w:pPr>
          </w:p>
          <w:p w14:paraId="0E962ED6" w14:textId="77777777" w:rsidR="00823080" w:rsidRPr="00855332" w:rsidRDefault="00823080" w:rsidP="00B1624C">
            <w:pPr>
              <w:jc w:val="both"/>
              <w:rPr>
                <w:rFonts w:asciiTheme="minorHAnsi" w:hAnsiTheme="minorHAnsi" w:cstheme="minorHAnsi"/>
                <w:sz w:val="22"/>
              </w:rPr>
            </w:pPr>
          </w:p>
          <w:p w14:paraId="328F742D" w14:textId="77777777" w:rsidR="00823080" w:rsidRPr="00855332" w:rsidRDefault="00823080" w:rsidP="00B1624C">
            <w:pPr>
              <w:jc w:val="both"/>
              <w:rPr>
                <w:rFonts w:asciiTheme="minorHAnsi" w:hAnsiTheme="minorHAnsi" w:cstheme="minorHAnsi"/>
                <w:sz w:val="22"/>
              </w:rPr>
            </w:pPr>
          </w:p>
          <w:p w14:paraId="4468B12C" w14:textId="77777777" w:rsidR="00823080" w:rsidRPr="00855332" w:rsidRDefault="00823080" w:rsidP="00B1624C">
            <w:pPr>
              <w:ind w:left="0" w:firstLine="0"/>
              <w:jc w:val="both"/>
              <w:rPr>
                <w:rFonts w:asciiTheme="minorHAnsi" w:hAnsiTheme="minorHAnsi" w:cstheme="minorHAnsi"/>
                <w:sz w:val="22"/>
              </w:rPr>
            </w:pPr>
          </w:p>
          <w:p w14:paraId="7F61C21E" w14:textId="051FB44F" w:rsidR="00823080" w:rsidRPr="00855332" w:rsidRDefault="00823080" w:rsidP="00B1624C">
            <w:pPr>
              <w:ind w:left="0" w:firstLine="0"/>
              <w:jc w:val="both"/>
              <w:rPr>
                <w:rFonts w:asciiTheme="minorHAnsi" w:hAnsiTheme="minorHAnsi" w:cstheme="minorHAnsi"/>
                <w:sz w:val="22"/>
              </w:rPr>
            </w:pPr>
            <w:r>
              <w:rPr>
                <w:rFonts w:asciiTheme="minorHAnsi" w:hAnsiTheme="minorHAnsi" w:cstheme="minorHAnsi"/>
                <w:sz w:val="22"/>
              </w:rPr>
              <w:t>11</w:t>
            </w:r>
            <w:r w:rsidRPr="00855332">
              <w:rPr>
                <w:rFonts w:asciiTheme="minorHAnsi" w:hAnsiTheme="minorHAnsi" w:cstheme="minorHAnsi"/>
                <w:sz w:val="22"/>
              </w:rPr>
              <w:t>/</w:t>
            </w:r>
            <w:r w:rsidR="007C62EC">
              <w:rPr>
                <w:rFonts w:asciiTheme="minorHAnsi" w:hAnsiTheme="minorHAnsi" w:cstheme="minorHAnsi"/>
                <w:sz w:val="22"/>
              </w:rPr>
              <w:t>08</w:t>
            </w:r>
            <w:r w:rsidRPr="00855332">
              <w:rPr>
                <w:rFonts w:asciiTheme="minorHAnsi" w:hAnsiTheme="minorHAnsi" w:cstheme="minorHAnsi"/>
                <w:sz w:val="22"/>
              </w:rPr>
              <w:t>/202</w:t>
            </w:r>
            <w:r w:rsidR="007C62EC">
              <w:rPr>
                <w:rFonts w:asciiTheme="minorHAnsi" w:hAnsiTheme="minorHAnsi" w:cstheme="minorHAnsi"/>
                <w:sz w:val="22"/>
              </w:rPr>
              <w:t>4</w:t>
            </w:r>
          </w:p>
          <w:p w14:paraId="6460F0A2" w14:textId="573977E1" w:rsidR="00823080" w:rsidRPr="00855332" w:rsidRDefault="00823080" w:rsidP="00B1624C">
            <w:pPr>
              <w:ind w:left="0" w:firstLine="0"/>
              <w:jc w:val="both"/>
              <w:rPr>
                <w:rFonts w:asciiTheme="minorHAnsi" w:hAnsiTheme="minorHAnsi" w:cstheme="minorHAnsi"/>
                <w:sz w:val="22"/>
              </w:rPr>
            </w:pPr>
            <w:r>
              <w:rPr>
                <w:rFonts w:asciiTheme="minorHAnsi" w:hAnsiTheme="minorHAnsi" w:cstheme="minorHAnsi"/>
                <w:sz w:val="22"/>
              </w:rPr>
              <w:t>11</w:t>
            </w:r>
            <w:r w:rsidRPr="00855332">
              <w:rPr>
                <w:rFonts w:asciiTheme="minorHAnsi" w:hAnsiTheme="minorHAnsi" w:cstheme="minorHAnsi"/>
                <w:sz w:val="22"/>
              </w:rPr>
              <w:t>/</w:t>
            </w:r>
            <w:r>
              <w:rPr>
                <w:rFonts w:asciiTheme="minorHAnsi" w:hAnsiTheme="minorHAnsi" w:cstheme="minorHAnsi"/>
                <w:sz w:val="22"/>
              </w:rPr>
              <w:t>1</w:t>
            </w:r>
            <w:r w:rsidR="007C62EC">
              <w:rPr>
                <w:rFonts w:asciiTheme="minorHAnsi" w:hAnsiTheme="minorHAnsi" w:cstheme="minorHAnsi"/>
                <w:sz w:val="22"/>
              </w:rPr>
              <w:t>0</w:t>
            </w:r>
            <w:r w:rsidRPr="00855332">
              <w:rPr>
                <w:rFonts w:asciiTheme="minorHAnsi" w:hAnsiTheme="minorHAnsi" w:cstheme="minorHAnsi"/>
                <w:sz w:val="22"/>
              </w:rPr>
              <w:t>/202</w:t>
            </w:r>
            <w:r w:rsidR="007C62EC">
              <w:rPr>
                <w:rFonts w:asciiTheme="minorHAnsi" w:hAnsiTheme="minorHAnsi" w:cstheme="minorHAnsi"/>
                <w:sz w:val="22"/>
              </w:rPr>
              <w:t>4</w:t>
            </w:r>
          </w:p>
        </w:tc>
      </w:tr>
      <w:tr w:rsidR="00823080" w:rsidRPr="00EA6DA1" w14:paraId="797FEEEC" w14:textId="77777777" w:rsidTr="00B1624C">
        <w:tc>
          <w:tcPr>
            <w:tcW w:w="5845" w:type="dxa"/>
          </w:tcPr>
          <w:p w14:paraId="6D375662" w14:textId="3562A27C" w:rsidR="00823080" w:rsidRDefault="00823080" w:rsidP="00B1624C">
            <w:pPr>
              <w:jc w:val="both"/>
              <w:rPr>
                <w:rFonts w:asciiTheme="minorHAnsi" w:hAnsiTheme="minorHAnsi" w:cstheme="minorHAnsi"/>
                <w:b/>
                <w:bCs/>
                <w:iCs/>
                <w:sz w:val="22"/>
              </w:rPr>
            </w:pPr>
            <w:r w:rsidRPr="002C3733">
              <w:rPr>
                <w:rFonts w:asciiTheme="minorHAnsi" w:hAnsiTheme="minorHAnsi" w:cstheme="minorHAnsi"/>
                <w:b/>
                <w:bCs/>
                <w:iCs/>
                <w:sz w:val="22"/>
              </w:rPr>
              <w:t>Week 13:</w:t>
            </w:r>
            <w:r>
              <w:rPr>
                <w:rFonts w:asciiTheme="minorHAnsi" w:hAnsiTheme="minorHAnsi" w:cstheme="minorHAnsi"/>
                <w:b/>
                <w:bCs/>
                <w:iCs/>
                <w:sz w:val="22"/>
              </w:rPr>
              <w:t xml:space="preserve"> November 1</w:t>
            </w:r>
            <w:r w:rsidR="00B666C4">
              <w:rPr>
                <w:rFonts w:asciiTheme="minorHAnsi" w:hAnsiTheme="minorHAnsi" w:cstheme="minorHAnsi"/>
                <w:b/>
                <w:bCs/>
                <w:iCs/>
                <w:sz w:val="22"/>
              </w:rPr>
              <w:t>1</w:t>
            </w:r>
            <w:r>
              <w:rPr>
                <w:rFonts w:asciiTheme="minorHAnsi" w:hAnsiTheme="minorHAnsi" w:cstheme="minorHAnsi"/>
                <w:b/>
                <w:bCs/>
                <w:iCs/>
                <w:sz w:val="22"/>
              </w:rPr>
              <w:t>-1</w:t>
            </w:r>
            <w:r w:rsidR="00B666C4">
              <w:rPr>
                <w:rFonts w:asciiTheme="minorHAnsi" w:hAnsiTheme="minorHAnsi" w:cstheme="minorHAnsi"/>
                <w:b/>
                <w:bCs/>
                <w:iCs/>
                <w:sz w:val="22"/>
              </w:rPr>
              <w:t>7</w:t>
            </w:r>
            <w:r>
              <w:rPr>
                <w:rFonts w:asciiTheme="minorHAnsi" w:hAnsiTheme="minorHAnsi" w:cstheme="minorHAnsi"/>
                <w:b/>
                <w:bCs/>
                <w:iCs/>
                <w:sz w:val="22"/>
              </w:rPr>
              <w:t>, 202</w:t>
            </w:r>
            <w:r w:rsidR="00B666C4">
              <w:rPr>
                <w:rFonts w:asciiTheme="minorHAnsi" w:hAnsiTheme="minorHAnsi" w:cstheme="minorHAnsi"/>
                <w:b/>
                <w:bCs/>
                <w:iCs/>
                <w:sz w:val="22"/>
              </w:rPr>
              <w:t>4</w:t>
            </w:r>
          </w:p>
          <w:p w14:paraId="7EF9D61F" w14:textId="77777777" w:rsidR="00823080" w:rsidRDefault="00823080" w:rsidP="00B1624C">
            <w:pPr>
              <w:jc w:val="both"/>
              <w:rPr>
                <w:rFonts w:asciiTheme="minorHAnsi" w:hAnsiTheme="minorHAnsi" w:cstheme="minorHAnsi"/>
                <w:b/>
                <w:bCs/>
                <w:iCs/>
                <w:sz w:val="22"/>
              </w:rPr>
            </w:pPr>
            <w:r>
              <w:rPr>
                <w:rFonts w:asciiTheme="minorHAnsi" w:hAnsiTheme="minorHAnsi" w:cstheme="minorHAnsi"/>
                <w:b/>
                <w:bCs/>
                <w:iCs/>
                <w:sz w:val="22"/>
              </w:rPr>
              <w:t>Final Project</w:t>
            </w:r>
          </w:p>
          <w:p w14:paraId="606B841C" w14:textId="77777777" w:rsidR="00823080" w:rsidRPr="00291DA3" w:rsidRDefault="00823080" w:rsidP="00A60515">
            <w:pPr>
              <w:pStyle w:val="ListParagraph"/>
              <w:numPr>
                <w:ilvl w:val="0"/>
                <w:numId w:val="29"/>
              </w:numPr>
              <w:jc w:val="both"/>
              <w:rPr>
                <w:rFonts w:asciiTheme="minorHAnsi" w:hAnsiTheme="minorHAnsi" w:cstheme="minorHAnsi"/>
                <w:b/>
                <w:bCs/>
                <w:iCs/>
                <w:sz w:val="22"/>
              </w:rPr>
            </w:pPr>
            <w:r w:rsidRPr="00A60515">
              <w:rPr>
                <w:rFonts w:asciiTheme="minorHAnsi" w:hAnsiTheme="minorHAnsi" w:cstheme="minorHAnsi"/>
                <w:bCs/>
                <w:iCs/>
                <w:color w:val="FF0000"/>
                <w:sz w:val="22"/>
              </w:rPr>
              <w:t xml:space="preserve">Final project part 1 </w:t>
            </w:r>
            <w:r>
              <w:rPr>
                <w:rFonts w:asciiTheme="minorHAnsi" w:hAnsiTheme="minorHAnsi" w:cstheme="minorHAnsi"/>
                <w:bCs/>
                <w:iCs/>
                <w:sz w:val="22"/>
              </w:rPr>
              <w:t>– group role play</w:t>
            </w:r>
            <w:r w:rsidRPr="005474A1">
              <w:rPr>
                <w:rFonts w:asciiTheme="minorHAnsi" w:hAnsiTheme="minorHAnsi" w:cstheme="minorHAnsi"/>
                <w:bCs/>
                <w:iCs/>
                <w:sz w:val="22"/>
              </w:rPr>
              <w:t xml:space="preserve"> assigned</w:t>
            </w:r>
          </w:p>
          <w:p w14:paraId="17B81A50" w14:textId="77777777" w:rsidR="00823080" w:rsidRPr="002C3733" w:rsidRDefault="00823080" w:rsidP="00A60515">
            <w:pPr>
              <w:pStyle w:val="ListParagraph"/>
              <w:numPr>
                <w:ilvl w:val="1"/>
                <w:numId w:val="29"/>
              </w:numPr>
              <w:jc w:val="both"/>
              <w:rPr>
                <w:rFonts w:asciiTheme="minorHAnsi" w:hAnsiTheme="minorHAnsi" w:cstheme="minorHAnsi"/>
                <w:bCs/>
                <w:iCs/>
                <w:sz w:val="22"/>
              </w:rPr>
            </w:pPr>
            <w:r>
              <w:rPr>
                <w:rFonts w:asciiTheme="minorHAnsi" w:hAnsiTheme="minorHAnsi" w:cstheme="minorHAnsi"/>
                <w:iCs/>
                <w:sz w:val="22"/>
              </w:rPr>
              <w:t>Pre-mediation and Opening session stages due</w:t>
            </w:r>
          </w:p>
        </w:tc>
        <w:tc>
          <w:tcPr>
            <w:tcW w:w="1710" w:type="dxa"/>
          </w:tcPr>
          <w:p w14:paraId="0CD6375F" w14:textId="77777777" w:rsidR="00823080" w:rsidRDefault="00823080" w:rsidP="00B1624C">
            <w:pPr>
              <w:jc w:val="both"/>
              <w:rPr>
                <w:rFonts w:asciiTheme="minorHAnsi" w:hAnsiTheme="minorHAnsi" w:cstheme="minorHAnsi"/>
                <w:sz w:val="22"/>
              </w:rPr>
            </w:pPr>
          </w:p>
          <w:p w14:paraId="1116F5DB" w14:textId="77777777" w:rsidR="00823080" w:rsidRDefault="00823080" w:rsidP="00B1624C">
            <w:pPr>
              <w:ind w:left="0" w:firstLine="0"/>
              <w:jc w:val="both"/>
              <w:rPr>
                <w:rFonts w:asciiTheme="minorHAnsi" w:hAnsiTheme="minorHAnsi" w:cstheme="minorHAnsi"/>
                <w:sz w:val="22"/>
              </w:rPr>
            </w:pPr>
          </w:p>
          <w:p w14:paraId="38E28AD5" w14:textId="52B8D8F1" w:rsidR="00823080" w:rsidRDefault="00823080" w:rsidP="00B1624C">
            <w:pPr>
              <w:ind w:left="0" w:firstLine="0"/>
              <w:jc w:val="both"/>
              <w:rPr>
                <w:rFonts w:asciiTheme="minorHAnsi" w:hAnsiTheme="minorHAnsi" w:cstheme="minorHAnsi"/>
                <w:sz w:val="22"/>
              </w:rPr>
            </w:pPr>
            <w:r>
              <w:rPr>
                <w:rFonts w:asciiTheme="minorHAnsi" w:hAnsiTheme="minorHAnsi" w:cstheme="minorHAnsi"/>
                <w:sz w:val="22"/>
              </w:rPr>
              <w:t xml:space="preserve">        </w:t>
            </w:r>
          </w:p>
          <w:p w14:paraId="65F4D0AA" w14:textId="77777777" w:rsidR="00823080" w:rsidRDefault="00823080" w:rsidP="00B1624C">
            <w:pPr>
              <w:ind w:left="0" w:firstLine="0"/>
              <w:jc w:val="both"/>
              <w:rPr>
                <w:rFonts w:asciiTheme="minorHAnsi" w:hAnsiTheme="minorHAnsi" w:cstheme="minorHAnsi"/>
                <w:sz w:val="22"/>
              </w:rPr>
            </w:pPr>
          </w:p>
          <w:p w14:paraId="7BF5E7F0" w14:textId="77777777" w:rsidR="00823080" w:rsidRPr="00EC5849" w:rsidRDefault="00823080" w:rsidP="00B1624C">
            <w:pPr>
              <w:ind w:left="0" w:firstLine="0"/>
              <w:jc w:val="both"/>
              <w:rPr>
                <w:rFonts w:asciiTheme="minorHAnsi" w:hAnsiTheme="minorHAnsi" w:cstheme="minorHAnsi"/>
                <w:sz w:val="22"/>
              </w:rPr>
            </w:pPr>
            <w:r>
              <w:rPr>
                <w:rFonts w:asciiTheme="minorHAnsi" w:hAnsiTheme="minorHAnsi" w:cstheme="minorHAnsi"/>
                <w:sz w:val="22"/>
              </w:rPr>
              <w:t xml:space="preserve">         1</w:t>
            </w:r>
            <w:r w:rsidRPr="001F563E">
              <w:rPr>
                <w:rFonts w:asciiTheme="minorHAnsi" w:hAnsiTheme="minorHAnsi" w:cstheme="minorHAnsi"/>
                <w:sz w:val="22"/>
              </w:rPr>
              <w:t>00</w:t>
            </w:r>
          </w:p>
        </w:tc>
        <w:tc>
          <w:tcPr>
            <w:tcW w:w="1800" w:type="dxa"/>
          </w:tcPr>
          <w:p w14:paraId="23CFEEC1" w14:textId="77777777" w:rsidR="00823080" w:rsidRDefault="00823080" w:rsidP="00B1624C">
            <w:pPr>
              <w:ind w:left="0" w:firstLine="0"/>
              <w:jc w:val="both"/>
              <w:rPr>
                <w:rFonts w:asciiTheme="minorHAnsi" w:hAnsiTheme="minorHAnsi" w:cstheme="minorHAnsi"/>
                <w:sz w:val="22"/>
              </w:rPr>
            </w:pPr>
          </w:p>
          <w:p w14:paraId="7B0732A8" w14:textId="77777777" w:rsidR="00823080" w:rsidRDefault="00823080" w:rsidP="00B1624C">
            <w:pPr>
              <w:ind w:left="0" w:firstLine="0"/>
              <w:jc w:val="both"/>
              <w:rPr>
                <w:rFonts w:asciiTheme="minorHAnsi" w:hAnsiTheme="minorHAnsi" w:cstheme="minorHAnsi"/>
                <w:sz w:val="22"/>
              </w:rPr>
            </w:pPr>
          </w:p>
          <w:p w14:paraId="5AB67929" w14:textId="77777777" w:rsidR="00823080" w:rsidRDefault="00823080" w:rsidP="00B1624C">
            <w:pPr>
              <w:ind w:left="0" w:firstLine="0"/>
              <w:jc w:val="both"/>
              <w:rPr>
                <w:rFonts w:asciiTheme="minorHAnsi" w:hAnsiTheme="minorHAnsi" w:cstheme="minorHAnsi"/>
                <w:sz w:val="22"/>
              </w:rPr>
            </w:pPr>
          </w:p>
          <w:p w14:paraId="51C4B109" w14:textId="77777777" w:rsidR="007C62EC" w:rsidRDefault="007C62EC" w:rsidP="00B1624C">
            <w:pPr>
              <w:ind w:left="0" w:firstLine="0"/>
              <w:jc w:val="both"/>
              <w:rPr>
                <w:rFonts w:asciiTheme="minorHAnsi" w:hAnsiTheme="minorHAnsi" w:cstheme="minorHAnsi"/>
                <w:sz w:val="22"/>
              </w:rPr>
            </w:pPr>
          </w:p>
          <w:p w14:paraId="2552EDF7" w14:textId="50DE6556" w:rsidR="00823080" w:rsidRPr="00EC5849" w:rsidRDefault="00823080" w:rsidP="00B1624C">
            <w:pPr>
              <w:ind w:left="0" w:firstLine="0"/>
              <w:jc w:val="both"/>
              <w:rPr>
                <w:rFonts w:asciiTheme="minorHAnsi" w:hAnsiTheme="minorHAnsi" w:cstheme="minorHAnsi"/>
                <w:sz w:val="22"/>
              </w:rPr>
            </w:pPr>
            <w:r>
              <w:rPr>
                <w:rFonts w:asciiTheme="minorHAnsi" w:hAnsiTheme="minorHAnsi" w:cstheme="minorHAnsi"/>
                <w:sz w:val="22"/>
              </w:rPr>
              <w:t>1</w:t>
            </w:r>
            <w:r w:rsidR="007C62EC">
              <w:rPr>
                <w:rFonts w:asciiTheme="minorHAnsi" w:hAnsiTheme="minorHAnsi" w:cstheme="minorHAnsi"/>
                <w:sz w:val="22"/>
              </w:rPr>
              <w:t>1</w:t>
            </w:r>
            <w:r>
              <w:rPr>
                <w:rFonts w:asciiTheme="minorHAnsi" w:hAnsiTheme="minorHAnsi" w:cstheme="minorHAnsi"/>
                <w:sz w:val="22"/>
              </w:rPr>
              <w:t>/1</w:t>
            </w:r>
            <w:r w:rsidR="007C62EC">
              <w:rPr>
                <w:rFonts w:asciiTheme="minorHAnsi" w:hAnsiTheme="minorHAnsi" w:cstheme="minorHAnsi"/>
                <w:sz w:val="22"/>
              </w:rPr>
              <w:t>7</w:t>
            </w:r>
            <w:r>
              <w:rPr>
                <w:rFonts w:asciiTheme="minorHAnsi" w:hAnsiTheme="minorHAnsi" w:cstheme="minorHAnsi"/>
                <w:sz w:val="22"/>
              </w:rPr>
              <w:t>/202</w:t>
            </w:r>
            <w:r w:rsidR="007C62EC">
              <w:rPr>
                <w:rFonts w:asciiTheme="minorHAnsi" w:hAnsiTheme="minorHAnsi" w:cstheme="minorHAnsi"/>
                <w:sz w:val="22"/>
              </w:rPr>
              <w:t>4</w:t>
            </w:r>
          </w:p>
        </w:tc>
      </w:tr>
      <w:tr w:rsidR="00A60515" w:rsidRPr="00EA6DA1" w14:paraId="3F7FE99F" w14:textId="77777777" w:rsidTr="00B1624C">
        <w:tc>
          <w:tcPr>
            <w:tcW w:w="5845" w:type="dxa"/>
          </w:tcPr>
          <w:p w14:paraId="274DAB4C" w14:textId="77777777" w:rsidR="00A60515" w:rsidRDefault="00A60515" w:rsidP="00B1624C">
            <w:pPr>
              <w:jc w:val="both"/>
              <w:rPr>
                <w:rFonts w:asciiTheme="minorHAnsi" w:hAnsiTheme="minorHAnsi" w:cstheme="minorHAnsi"/>
                <w:b/>
                <w:bCs/>
                <w:iCs/>
                <w:sz w:val="22"/>
              </w:rPr>
            </w:pPr>
          </w:p>
          <w:p w14:paraId="531DA5FE" w14:textId="77777777" w:rsidR="00A60515" w:rsidRDefault="00A60515" w:rsidP="00B1624C">
            <w:pPr>
              <w:jc w:val="both"/>
              <w:rPr>
                <w:rFonts w:asciiTheme="minorHAnsi" w:hAnsiTheme="minorHAnsi" w:cstheme="minorHAnsi"/>
                <w:b/>
                <w:bCs/>
                <w:iCs/>
                <w:sz w:val="22"/>
              </w:rPr>
            </w:pPr>
          </w:p>
          <w:p w14:paraId="667CC393" w14:textId="05E59AB6" w:rsidR="00A60515" w:rsidRDefault="00A60515" w:rsidP="00B1624C">
            <w:pPr>
              <w:jc w:val="both"/>
              <w:rPr>
                <w:rFonts w:asciiTheme="minorHAnsi" w:hAnsiTheme="minorHAnsi" w:cstheme="minorHAnsi"/>
                <w:b/>
                <w:bCs/>
                <w:iCs/>
                <w:sz w:val="22"/>
              </w:rPr>
            </w:pPr>
            <w:r>
              <w:rPr>
                <w:rFonts w:asciiTheme="minorHAnsi" w:hAnsiTheme="minorHAnsi" w:cstheme="minorHAnsi"/>
                <w:b/>
                <w:bCs/>
                <w:iCs/>
                <w:sz w:val="22"/>
              </w:rPr>
              <w:t xml:space="preserve">Week 14: November </w:t>
            </w:r>
            <w:r w:rsidR="00A66728">
              <w:rPr>
                <w:rFonts w:asciiTheme="minorHAnsi" w:hAnsiTheme="minorHAnsi" w:cstheme="minorHAnsi"/>
                <w:b/>
                <w:bCs/>
                <w:iCs/>
                <w:sz w:val="22"/>
              </w:rPr>
              <w:t>18</w:t>
            </w:r>
            <w:r>
              <w:rPr>
                <w:rFonts w:asciiTheme="minorHAnsi" w:hAnsiTheme="minorHAnsi" w:cstheme="minorHAnsi"/>
                <w:b/>
                <w:bCs/>
                <w:iCs/>
                <w:sz w:val="22"/>
              </w:rPr>
              <w:t>-</w:t>
            </w:r>
            <w:r w:rsidR="00A66728">
              <w:rPr>
                <w:rFonts w:asciiTheme="minorHAnsi" w:hAnsiTheme="minorHAnsi" w:cstheme="minorHAnsi"/>
                <w:b/>
                <w:bCs/>
                <w:iCs/>
                <w:sz w:val="22"/>
              </w:rPr>
              <w:t>November 24</w:t>
            </w:r>
            <w:r>
              <w:rPr>
                <w:rFonts w:asciiTheme="minorHAnsi" w:hAnsiTheme="minorHAnsi" w:cstheme="minorHAnsi"/>
                <w:b/>
                <w:bCs/>
                <w:iCs/>
                <w:sz w:val="22"/>
              </w:rPr>
              <w:t>, 2024</w:t>
            </w:r>
          </w:p>
          <w:p w14:paraId="03668D4A" w14:textId="77777777" w:rsidR="00A66728" w:rsidRDefault="00A66728" w:rsidP="00A66728">
            <w:pPr>
              <w:jc w:val="both"/>
              <w:rPr>
                <w:rFonts w:asciiTheme="minorHAnsi" w:hAnsiTheme="minorHAnsi" w:cstheme="minorHAnsi"/>
                <w:b/>
                <w:iCs/>
                <w:sz w:val="22"/>
              </w:rPr>
            </w:pPr>
            <w:r>
              <w:rPr>
                <w:rFonts w:asciiTheme="minorHAnsi" w:hAnsiTheme="minorHAnsi" w:cstheme="minorHAnsi"/>
                <w:b/>
                <w:iCs/>
                <w:sz w:val="22"/>
              </w:rPr>
              <w:t>Final Project</w:t>
            </w:r>
          </w:p>
          <w:p w14:paraId="10470E3A" w14:textId="77777777" w:rsidR="00A66728" w:rsidRPr="00291DA3" w:rsidRDefault="00A66728" w:rsidP="00A66728">
            <w:pPr>
              <w:pStyle w:val="ListParagraph"/>
              <w:numPr>
                <w:ilvl w:val="0"/>
                <w:numId w:val="29"/>
              </w:numPr>
              <w:spacing w:after="160" w:line="259" w:lineRule="auto"/>
              <w:jc w:val="both"/>
              <w:rPr>
                <w:rFonts w:asciiTheme="minorHAnsi" w:hAnsiTheme="minorHAnsi" w:cstheme="minorHAnsi"/>
                <w:b/>
                <w:bCs/>
                <w:iCs/>
                <w:sz w:val="22"/>
              </w:rPr>
            </w:pPr>
            <w:r w:rsidRPr="00A60515">
              <w:rPr>
                <w:rFonts w:asciiTheme="minorHAnsi" w:hAnsiTheme="minorHAnsi" w:cstheme="minorHAnsi"/>
                <w:bCs/>
                <w:iCs/>
                <w:color w:val="FF0000"/>
                <w:sz w:val="22"/>
              </w:rPr>
              <w:t xml:space="preserve">Final project part 2 </w:t>
            </w:r>
            <w:r>
              <w:rPr>
                <w:rFonts w:asciiTheme="minorHAnsi" w:hAnsiTheme="minorHAnsi" w:cstheme="minorHAnsi"/>
                <w:bCs/>
                <w:iCs/>
                <w:sz w:val="22"/>
              </w:rPr>
              <w:t>– group role play</w:t>
            </w:r>
            <w:r w:rsidRPr="005474A1">
              <w:rPr>
                <w:rFonts w:asciiTheme="minorHAnsi" w:hAnsiTheme="minorHAnsi" w:cstheme="minorHAnsi"/>
                <w:bCs/>
                <w:iCs/>
                <w:sz w:val="22"/>
              </w:rPr>
              <w:t xml:space="preserve"> assigned</w:t>
            </w:r>
          </w:p>
          <w:p w14:paraId="3DC6253B" w14:textId="19293DA3" w:rsidR="00A60515" w:rsidRPr="002C3733" w:rsidRDefault="00A66728" w:rsidP="00A66728">
            <w:pPr>
              <w:jc w:val="both"/>
              <w:rPr>
                <w:rFonts w:cstheme="minorHAnsi"/>
                <w:b/>
                <w:bCs/>
                <w:iCs/>
              </w:rPr>
            </w:pPr>
            <w:r>
              <w:rPr>
                <w:rFonts w:asciiTheme="minorHAnsi" w:hAnsiTheme="minorHAnsi" w:cstheme="minorHAnsi"/>
                <w:bCs/>
                <w:iCs/>
                <w:sz w:val="22"/>
              </w:rPr>
              <w:t>Initial Caucus and Negotiation stages due</w:t>
            </w:r>
          </w:p>
        </w:tc>
        <w:tc>
          <w:tcPr>
            <w:tcW w:w="1710" w:type="dxa"/>
          </w:tcPr>
          <w:p w14:paraId="34E42DE6" w14:textId="77777777" w:rsidR="00A60515" w:rsidRDefault="00A60515" w:rsidP="00B1624C">
            <w:pPr>
              <w:jc w:val="both"/>
              <w:rPr>
                <w:rFonts w:cstheme="minorHAnsi"/>
              </w:rPr>
            </w:pPr>
          </w:p>
          <w:p w14:paraId="100BFDDE" w14:textId="77777777" w:rsidR="00A66728" w:rsidRDefault="00A66728" w:rsidP="00B1624C">
            <w:pPr>
              <w:jc w:val="both"/>
              <w:rPr>
                <w:rFonts w:cstheme="minorHAnsi"/>
              </w:rPr>
            </w:pPr>
          </w:p>
          <w:p w14:paraId="05094BD1" w14:textId="77777777" w:rsidR="00A66728" w:rsidRDefault="00A66728" w:rsidP="00B1624C">
            <w:pPr>
              <w:jc w:val="both"/>
              <w:rPr>
                <w:rFonts w:cstheme="minorHAnsi"/>
              </w:rPr>
            </w:pPr>
          </w:p>
          <w:p w14:paraId="4843B7EF" w14:textId="77777777" w:rsidR="00A66728" w:rsidRDefault="00A66728" w:rsidP="00B1624C">
            <w:pPr>
              <w:jc w:val="both"/>
              <w:rPr>
                <w:rFonts w:cstheme="minorHAnsi"/>
              </w:rPr>
            </w:pPr>
          </w:p>
          <w:p w14:paraId="7B5B2526" w14:textId="77777777" w:rsidR="00A66728" w:rsidRDefault="00A66728" w:rsidP="00B1624C">
            <w:pPr>
              <w:jc w:val="both"/>
              <w:rPr>
                <w:rFonts w:cstheme="minorHAnsi"/>
              </w:rPr>
            </w:pPr>
          </w:p>
          <w:p w14:paraId="75252C7E" w14:textId="77777777" w:rsidR="00A66728" w:rsidRDefault="00A66728" w:rsidP="00B1624C">
            <w:pPr>
              <w:jc w:val="both"/>
              <w:rPr>
                <w:rFonts w:cstheme="minorHAnsi"/>
              </w:rPr>
            </w:pPr>
          </w:p>
          <w:p w14:paraId="758F2C03" w14:textId="4FC38B9D" w:rsidR="00A66728" w:rsidRPr="00A66728" w:rsidRDefault="00A66728" w:rsidP="00B1624C">
            <w:pPr>
              <w:jc w:val="both"/>
              <w:rPr>
                <w:rFonts w:asciiTheme="minorHAnsi" w:hAnsiTheme="minorHAnsi" w:cstheme="minorHAnsi"/>
                <w:sz w:val="22"/>
              </w:rPr>
            </w:pPr>
            <w:r w:rsidRPr="00A66728">
              <w:rPr>
                <w:rFonts w:asciiTheme="minorHAnsi" w:hAnsiTheme="minorHAnsi" w:cstheme="minorHAnsi"/>
                <w:sz w:val="22"/>
              </w:rPr>
              <w:t>100</w:t>
            </w:r>
          </w:p>
        </w:tc>
        <w:tc>
          <w:tcPr>
            <w:tcW w:w="1800" w:type="dxa"/>
          </w:tcPr>
          <w:p w14:paraId="654C5F3C" w14:textId="77777777" w:rsidR="00A60515" w:rsidRDefault="00A60515" w:rsidP="00B1624C">
            <w:pPr>
              <w:jc w:val="both"/>
              <w:rPr>
                <w:rFonts w:cstheme="minorHAnsi"/>
              </w:rPr>
            </w:pPr>
          </w:p>
          <w:p w14:paraId="7EE3B0AE" w14:textId="77777777" w:rsidR="00A66728" w:rsidRDefault="00A66728" w:rsidP="00B1624C">
            <w:pPr>
              <w:jc w:val="both"/>
              <w:rPr>
                <w:rFonts w:cstheme="minorHAnsi"/>
              </w:rPr>
            </w:pPr>
          </w:p>
          <w:p w14:paraId="50375B6C" w14:textId="77777777" w:rsidR="00A66728" w:rsidRDefault="00A66728" w:rsidP="00B1624C">
            <w:pPr>
              <w:jc w:val="both"/>
              <w:rPr>
                <w:rFonts w:cstheme="minorHAnsi"/>
              </w:rPr>
            </w:pPr>
          </w:p>
          <w:p w14:paraId="03665944" w14:textId="77777777" w:rsidR="00A66728" w:rsidRDefault="00A66728" w:rsidP="00B1624C">
            <w:pPr>
              <w:jc w:val="both"/>
              <w:rPr>
                <w:rFonts w:cstheme="minorHAnsi"/>
              </w:rPr>
            </w:pPr>
          </w:p>
          <w:p w14:paraId="7BC8DA4F" w14:textId="77777777" w:rsidR="00A66728" w:rsidRDefault="00A66728" w:rsidP="00B1624C">
            <w:pPr>
              <w:jc w:val="both"/>
              <w:rPr>
                <w:rFonts w:cstheme="minorHAnsi"/>
              </w:rPr>
            </w:pPr>
          </w:p>
          <w:p w14:paraId="4184A457" w14:textId="77777777" w:rsidR="00A66728" w:rsidRDefault="00A66728" w:rsidP="00B1624C">
            <w:pPr>
              <w:jc w:val="both"/>
              <w:rPr>
                <w:rFonts w:cstheme="minorHAnsi"/>
              </w:rPr>
            </w:pPr>
          </w:p>
          <w:p w14:paraId="1098584B" w14:textId="3FA00220" w:rsidR="00A66728" w:rsidRPr="00A66728" w:rsidRDefault="00A66728" w:rsidP="00A66728">
            <w:pPr>
              <w:ind w:left="0" w:firstLine="0"/>
              <w:jc w:val="both"/>
              <w:rPr>
                <w:rFonts w:asciiTheme="minorHAnsi" w:hAnsiTheme="minorHAnsi" w:cstheme="minorHAnsi"/>
                <w:sz w:val="22"/>
              </w:rPr>
            </w:pPr>
            <w:r>
              <w:rPr>
                <w:rFonts w:asciiTheme="minorHAnsi" w:hAnsiTheme="minorHAnsi" w:cstheme="minorHAnsi"/>
                <w:sz w:val="22"/>
              </w:rPr>
              <w:t>11/24/2024</w:t>
            </w:r>
          </w:p>
        </w:tc>
      </w:tr>
      <w:tr w:rsidR="00A60515" w:rsidRPr="00EA6DA1" w14:paraId="4420191F" w14:textId="77777777" w:rsidTr="00B1624C">
        <w:tc>
          <w:tcPr>
            <w:tcW w:w="5845" w:type="dxa"/>
          </w:tcPr>
          <w:p w14:paraId="67922C84" w14:textId="1106BEAD" w:rsidR="00A60515" w:rsidRDefault="00A60515" w:rsidP="00B1624C">
            <w:pPr>
              <w:jc w:val="both"/>
              <w:rPr>
                <w:rFonts w:asciiTheme="minorHAnsi" w:hAnsiTheme="minorHAnsi" w:cstheme="minorHAnsi"/>
                <w:b/>
                <w:iCs/>
                <w:sz w:val="22"/>
              </w:rPr>
            </w:pPr>
            <w:r w:rsidRPr="001F563E">
              <w:rPr>
                <w:rFonts w:asciiTheme="minorHAnsi" w:hAnsiTheme="minorHAnsi" w:cstheme="minorHAnsi"/>
                <w:b/>
                <w:bCs/>
                <w:iCs/>
                <w:sz w:val="22"/>
              </w:rPr>
              <w:t>Week 15:</w:t>
            </w:r>
            <w:r>
              <w:rPr>
                <w:rFonts w:asciiTheme="minorHAnsi" w:hAnsiTheme="minorHAnsi" w:cstheme="minorHAnsi"/>
                <w:b/>
                <w:bCs/>
                <w:iCs/>
                <w:sz w:val="22"/>
              </w:rPr>
              <w:t xml:space="preserve"> </w:t>
            </w:r>
            <w:r w:rsidR="00A66728">
              <w:rPr>
                <w:rFonts w:asciiTheme="minorHAnsi" w:hAnsiTheme="minorHAnsi" w:cstheme="minorHAnsi"/>
                <w:b/>
                <w:bCs/>
                <w:iCs/>
                <w:sz w:val="22"/>
              </w:rPr>
              <w:t>November 25-December 1, 2024</w:t>
            </w:r>
          </w:p>
          <w:p w14:paraId="4DEC7AF7" w14:textId="77777777" w:rsidR="00A60515" w:rsidRDefault="00A66728" w:rsidP="00B1624C">
            <w:pPr>
              <w:jc w:val="both"/>
              <w:rPr>
                <w:rFonts w:asciiTheme="minorHAnsi" w:hAnsiTheme="minorHAnsi" w:cstheme="minorHAnsi"/>
                <w:b/>
                <w:bCs/>
                <w:iCs/>
                <w:sz w:val="22"/>
              </w:rPr>
            </w:pPr>
            <w:r>
              <w:rPr>
                <w:rFonts w:asciiTheme="minorHAnsi" w:hAnsiTheme="minorHAnsi" w:cstheme="minorHAnsi"/>
                <w:b/>
                <w:bCs/>
                <w:iCs/>
                <w:sz w:val="22"/>
              </w:rPr>
              <w:t>THANKSGIVING WEEK UNT IS CLOSED</w:t>
            </w:r>
          </w:p>
          <w:p w14:paraId="703D27C4" w14:textId="4A31DE2B" w:rsidR="00A66728" w:rsidRPr="00485BE1" w:rsidRDefault="00A66728" w:rsidP="00B1624C">
            <w:pPr>
              <w:jc w:val="both"/>
              <w:rPr>
                <w:rFonts w:asciiTheme="minorHAnsi" w:hAnsiTheme="minorHAnsi" w:cstheme="minorHAnsi"/>
                <w:b/>
                <w:bCs/>
                <w:iCs/>
                <w:sz w:val="22"/>
              </w:rPr>
            </w:pPr>
            <w:r>
              <w:rPr>
                <w:rFonts w:asciiTheme="minorHAnsi" w:hAnsiTheme="minorHAnsi" w:cstheme="minorHAnsi"/>
                <w:b/>
                <w:bCs/>
                <w:iCs/>
                <w:sz w:val="22"/>
              </w:rPr>
              <w:t>NO NEW Assignments</w:t>
            </w:r>
          </w:p>
        </w:tc>
        <w:tc>
          <w:tcPr>
            <w:tcW w:w="1710" w:type="dxa"/>
          </w:tcPr>
          <w:p w14:paraId="752B8A41" w14:textId="77777777" w:rsidR="00A60515" w:rsidRDefault="00A60515" w:rsidP="00B1624C">
            <w:pPr>
              <w:ind w:left="0" w:firstLine="0"/>
              <w:jc w:val="both"/>
              <w:rPr>
                <w:rFonts w:asciiTheme="minorHAnsi" w:hAnsiTheme="minorHAnsi" w:cstheme="minorHAnsi"/>
                <w:sz w:val="22"/>
              </w:rPr>
            </w:pPr>
          </w:p>
          <w:p w14:paraId="4EFC54EE" w14:textId="77777777" w:rsidR="00A60515" w:rsidRDefault="00A60515" w:rsidP="00B1624C">
            <w:pPr>
              <w:ind w:left="0" w:firstLine="0"/>
              <w:jc w:val="both"/>
              <w:rPr>
                <w:rFonts w:asciiTheme="minorHAnsi" w:hAnsiTheme="minorHAnsi" w:cstheme="minorHAnsi"/>
                <w:sz w:val="22"/>
              </w:rPr>
            </w:pPr>
          </w:p>
          <w:p w14:paraId="2B552DEB" w14:textId="77777777" w:rsidR="007C62EC" w:rsidRDefault="007C62EC" w:rsidP="00B1624C">
            <w:pPr>
              <w:ind w:left="0" w:firstLine="0"/>
              <w:jc w:val="both"/>
              <w:rPr>
                <w:rFonts w:asciiTheme="minorHAnsi" w:hAnsiTheme="minorHAnsi" w:cstheme="minorHAnsi"/>
                <w:sz w:val="22"/>
              </w:rPr>
            </w:pPr>
          </w:p>
          <w:p w14:paraId="2263C9CA" w14:textId="762500D1" w:rsidR="007C62EC" w:rsidRPr="00EC5849" w:rsidRDefault="007C62EC" w:rsidP="00B1624C">
            <w:pPr>
              <w:ind w:left="0" w:firstLine="0"/>
              <w:jc w:val="both"/>
              <w:rPr>
                <w:rFonts w:asciiTheme="minorHAnsi" w:hAnsiTheme="minorHAnsi" w:cstheme="minorHAnsi"/>
                <w:sz w:val="22"/>
              </w:rPr>
            </w:pPr>
            <w:r>
              <w:rPr>
                <w:rFonts w:asciiTheme="minorHAnsi" w:hAnsiTheme="minorHAnsi" w:cstheme="minorHAnsi"/>
                <w:sz w:val="22"/>
              </w:rPr>
              <w:t xml:space="preserve">    </w:t>
            </w:r>
          </w:p>
        </w:tc>
        <w:tc>
          <w:tcPr>
            <w:tcW w:w="1800" w:type="dxa"/>
          </w:tcPr>
          <w:p w14:paraId="69410CB1" w14:textId="77777777" w:rsidR="00A60515" w:rsidRDefault="00A60515" w:rsidP="00B1624C">
            <w:pPr>
              <w:jc w:val="both"/>
              <w:rPr>
                <w:rFonts w:asciiTheme="minorHAnsi" w:hAnsiTheme="minorHAnsi" w:cstheme="minorHAnsi"/>
                <w:sz w:val="22"/>
              </w:rPr>
            </w:pPr>
          </w:p>
          <w:p w14:paraId="7F90D8FC" w14:textId="77777777" w:rsidR="00A60515" w:rsidRDefault="00A60515" w:rsidP="00B1624C">
            <w:pPr>
              <w:ind w:left="0" w:firstLine="0"/>
              <w:jc w:val="both"/>
              <w:rPr>
                <w:rFonts w:asciiTheme="minorHAnsi" w:hAnsiTheme="minorHAnsi" w:cstheme="minorHAnsi"/>
                <w:sz w:val="22"/>
              </w:rPr>
            </w:pPr>
          </w:p>
          <w:p w14:paraId="754C81B6" w14:textId="77777777" w:rsidR="00A60515" w:rsidRDefault="00A60515" w:rsidP="00B1624C">
            <w:pPr>
              <w:ind w:left="0" w:firstLine="0"/>
              <w:jc w:val="both"/>
              <w:rPr>
                <w:rFonts w:asciiTheme="minorHAnsi" w:hAnsiTheme="minorHAnsi" w:cstheme="minorHAnsi"/>
                <w:sz w:val="22"/>
              </w:rPr>
            </w:pPr>
          </w:p>
          <w:p w14:paraId="72E130F5" w14:textId="049D5308" w:rsidR="007C62EC" w:rsidRPr="00EC5849" w:rsidRDefault="007C62EC" w:rsidP="00B1624C">
            <w:pPr>
              <w:ind w:left="0" w:firstLine="0"/>
              <w:jc w:val="both"/>
              <w:rPr>
                <w:rFonts w:asciiTheme="minorHAnsi" w:hAnsiTheme="minorHAnsi" w:cstheme="minorHAnsi"/>
                <w:sz w:val="22"/>
              </w:rPr>
            </w:pPr>
          </w:p>
        </w:tc>
      </w:tr>
      <w:tr w:rsidR="00A66728" w:rsidRPr="00EA6DA1" w14:paraId="7C711FB6" w14:textId="77777777" w:rsidTr="00B1624C">
        <w:tc>
          <w:tcPr>
            <w:tcW w:w="5845" w:type="dxa"/>
          </w:tcPr>
          <w:p w14:paraId="30C9ECD1" w14:textId="77777777" w:rsidR="00A66728" w:rsidRDefault="00A66728" w:rsidP="00A66728">
            <w:pPr>
              <w:ind w:left="0" w:firstLine="0"/>
              <w:jc w:val="both"/>
              <w:rPr>
                <w:rFonts w:ascii="Calibri" w:hAnsi="Calibri" w:cs="Calibri"/>
                <w:b/>
                <w:bCs/>
                <w:iCs/>
                <w:sz w:val="22"/>
              </w:rPr>
            </w:pPr>
            <w:r w:rsidRPr="00A66728">
              <w:rPr>
                <w:rFonts w:ascii="Calibri" w:hAnsi="Calibri" w:cs="Calibri"/>
                <w:b/>
                <w:bCs/>
                <w:iCs/>
                <w:sz w:val="22"/>
              </w:rPr>
              <w:t>WEEK 16:</w:t>
            </w:r>
            <w:r>
              <w:rPr>
                <w:rFonts w:ascii="Calibri" w:hAnsi="Calibri" w:cs="Calibri"/>
                <w:b/>
                <w:bCs/>
                <w:iCs/>
                <w:sz w:val="22"/>
              </w:rPr>
              <w:t xml:space="preserve"> </w:t>
            </w:r>
            <w:r w:rsidR="00DE4057">
              <w:rPr>
                <w:rFonts w:ascii="Calibri" w:hAnsi="Calibri" w:cs="Calibri"/>
                <w:b/>
                <w:bCs/>
                <w:iCs/>
                <w:sz w:val="22"/>
              </w:rPr>
              <w:t>December 2-8, 2024</w:t>
            </w:r>
          </w:p>
          <w:p w14:paraId="4FB40E3A" w14:textId="77777777" w:rsidR="00DE4057" w:rsidRDefault="00DE4057" w:rsidP="00DE4057">
            <w:pPr>
              <w:pStyle w:val="ListParagraph"/>
              <w:ind w:left="340" w:firstLine="0"/>
              <w:jc w:val="both"/>
              <w:rPr>
                <w:rFonts w:asciiTheme="minorHAnsi" w:hAnsiTheme="minorHAnsi" w:cstheme="minorHAnsi"/>
                <w:b/>
                <w:bCs/>
                <w:iCs/>
                <w:sz w:val="22"/>
              </w:rPr>
            </w:pPr>
            <w:r w:rsidRPr="00A665EA">
              <w:rPr>
                <w:rFonts w:asciiTheme="minorHAnsi" w:hAnsiTheme="minorHAnsi" w:cstheme="minorHAnsi"/>
                <w:b/>
                <w:bCs/>
                <w:iCs/>
                <w:sz w:val="22"/>
              </w:rPr>
              <w:t xml:space="preserve">Final project </w:t>
            </w:r>
          </w:p>
          <w:p w14:paraId="4992B776" w14:textId="77777777" w:rsidR="00DE4057" w:rsidRPr="00291DA3" w:rsidRDefault="00DE4057" w:rsidP="00DE4057">
            <w:pPr>
              <w:pStyle w:val="ListParagraph"/>
              <w:numPr>
                <w:ilvl w:val="0"/>
                <w:numId w:val="29"/>
              </w:numPr>
              <w:spacing w:after="160" w:line="259" w:lineRule="auto"/>
              <w:jc w:val="both"/>
              <w:rPr>
                <w:rFonts w:asciiTheme="minorHAnsi" w:hAnsiTheme="minorHAnsi" w:cstheme="minorHAnsi"/>
                <w:b/>
                <w:bCs/>
                <w:iCs/>
                <w:sz w:val="22"/>
              </w:rPr>
            </w:pPr>
            <w:r w:rsidRPr="00A60515">
              <w:rPr>
                <w:rFonts w:asciiTheme="minorHAnsi" w:hAnsiTheme="minorHAnsi" w:cstheme="minorHAnsi"/>
                <w:bCs/>
                <w:iCs/>
                <w:color w:val="FF0000"/>
                <w:sz w:val="22"/>
              </w:rPr>
              <w:t>Final project part 3</w:t>
            </w:r>
            <w:r>
              <w:rPr>
                <w:rFonts w:asciiTheme="minorHAnsi" w:hAnsiTheme="minorHAnsi" w:cstheme="minorHAnsi"/>
                <w:bCs/>
                <w:iCs/>
                <w:sz w:val="22"/>
              </w:rPr>
              <w:t xml:space="preserve"> – group role play</w:t>
            </w:r>
            <w:r w:rsidRPr="005474A1">
              <w:rPr>
                <w:rFonts w:asciiTheme="minorHAnsi" w:hAnsiTheme="minorHAnsi" w:cstheme="minorHAnsi"/>
                <w:bCs/>
                <w:iCs/>
                <w:sz w:val="22"/>
              </w:rPr>
              <w:t xml:space="preserve"> assigned</w:t>
            </w:r>
          </w:p>
          <w:p w14:paraId="4A2B33CD" w14:textId="1C951564" w:rsidR="00DE4057" w:rsidRPr="00A66728" w:rsidRDefault="00DE4057" w:rsidP="00DE4057">
            <w:pPr>
              <w:ind w:left="0" w:firstLine="0"/>
              <w:jc w:val="both"/>
              <w:rPr>
                <w:rFonts w:ascii="Calibri" w:hAnsi="Calibri" w:cs="Calibri"/>
                <w:b/>
                <w:bCs/>
                <w:iCs/>
                <w:sz w:val="22"/>
              </w:rPr>
            </w:pPr>
            <w:r>
              <w:rPr>
                <w:rFonts w:asciiTheme="minorHAnsi" w:hAnsiTheme="minorHAnsi" w:cstheme="minorHAnsi"/>
                <w:bCs/>
                <w:iCs/>
                <w:sz w:val="22"/>
              </w:rPr>
              <w:t>Securing/memorializing agreement and Closing stages due</w:t>
            </w:r>
          </w:p>
        </w:tc>
        <w:tc>
          <w:tcPr>
            <w:tcW w:w="1710" w:type="dxa"/>
          </w:tcPr>
          <w:p w14:paraId="0F160D45" w14:textId="77777777" w:rsidR="00A66728" w:rsidRDefault="00A66728" w:rsidP="00B1624C">
            <w:pPr>
              <w:jc w:val="both"/>
              <w:rPr>
                <w:rFonts w:cstheme="minorHAnsi"/>
              </w:rPr>
            </w:pPr>
          </w:p>
          <w:p w14:paraId="33696033" w14:textId="77777777" w:rsidR="00DE4057" w:rsidRDefault="00DE4057" w:rsidP="00B1624C">
            <w:pPr>
              <w:jc w:val="both"/>
              <w:rPr>
                <w:rFonts w:cstheme="minorHAnsi"/>
              </w:rPr>
            </w:pPr>
          </w:p>
          <w:p w14:paraId="456FD2BC" w14:textId="77777777" w:rsidR="00DE4057" w:rsidRDefault="00DE4057" w:rsidP="00B1624C">
            <w:pPr>
              <w:jc w:val="both"/>
              <w:rPr>
                <w:rFonts w:cstheme="minorHAnsi"/>
              </w:rPr>
            </w:pPr>
          </w:p>
          <w:p w14:paraId="511A9BBB" w14:textId="77777777" w:rsidR="00DE4057" w:rsidRDefault="00DE4057" w:rsidP="00B1624C">
            <w:pPr>
              <w:jc w:val="both"/>
              <w:rPr>
                <w:rFonts w:cstheme="minorHAnsi"/>
              </w:rPr>
            </w:pPr>
          </w:p>
          <w:p w14:paraId="766F224D" w14:textId="5A12ED56" w:rsidR="00DE4057" w:rsidRPr="00DE4057" w:rsidRDefault="00DE4057" w:rsidP="00B1624C">
            <w:pPr>
              <w:jc w:val="both"/>
              <w:rPr>
                <w:rFonts w:asciiTheme="minorHAnsi" w:hAnsiTheme="minorHAnsi" w:cstheme="minorHAnsi"/>
                <w:sz w:val="22"/>
              </w:rPr>
            </w:pPr>
            <w:r w:rsidRPr="00DE4057">
              <w:rPr>
                <w:rFonts w:asciiTheme="minorHAnsi" w:hAnsiTheme="minorHAnsi" w:cstheme="minorHAnsi"/>
                <w:sz w:val="22"/>
              </w:rPr>
              <w:t>100</w:t>
            </w:r>
          </w:p>
        </w:tc>
        <w:tc>
          <w:tcPr>
            <w:tcW w:w="1800" w:type="dxa"/>
          </w:tcPr>
          <w:p w14:paraId="0A53053F" w14:textId="77777777" w:rsidR="00A66728" w:rsidRDefault="00A66728" w:rsidP="00B1624C">
            <w:pPr>
              <w:jc w:val="both"/>
              <w:rPr>
                <w:rFonts w:cstheme="minorHAnsi"/>
              </w:rPr>
            </w:pPr>
          </w:p>
          <w:p w14:paraId="5DC2326B" w14:textId="77777777" w:rsidR="00DE4057" w:rsidRDefault="00DE4057" w:rsidP="00B1624C">
            <w:pPr>
              <w:jc w:val="both"/>
              <w:rPr>
                <w:rFonts w:cstheme="minorHAnsi"/>
              </w:rPr>
            </w:pPr>
          </w:p>
          <w:p w14:paraId="0C6C8790" w14:textId="77777777" w:rsidR="00DE4057" w:rsidRDefault="00DE4057" w:rsidP="00B1624C">
            <w:pPr>
              <w:jc w:val="both"/>
              <w:rPr>
                <w:rFonts w:cstheme="minorHAnsi"/>
              </w:rPr>
            </w:pPr>
          </w:p>
          <w:p w14:paraId="2879D081" w14:textId="77777777" w:rsidR="00DE4057" w:rsidRDefault="00DE4057" w:rsidP="00B1624C">
            <w:pPr>
              <w:jc w:val="both"/>
              <w:rPr>
                <w:rFonts w:cstheme="minorHAnsi"/>
              </w:rPr>
            </w:pPr>
          </w:p>
          <w:p w14:paraId="2083D438" w14:textId="5F436197" w:rsidR="00DE4057" w:rsidRPr="00DE4057" w:rsidRDefault="00DE4057" w:rsidP="00B1624C">
            <w:pPr>
              <w:jc w:val="both"/>
              <w:rPr>
                <w:rFonts w:ascii="Calibri" w:hAnsi="Calibri" w:cs="Calibri"/>
                <w:sz w:val="22"/>
              </w:rPr>
            </w:pPr>
            <w:r>
              <w:rPr>
                <w:rFonts w:ascii="Calibri" w:hAnsi="Calibri" w:cs="Calibri"/>
                <w:sz w:val="22"/>
              </w:rPr>
              <w:t>12/08/2024</w:t>
            </w:r>
          </w:p>
        </w:tc>
      </w:tr>
      <w:tr w:rsidR="00A60515" w:rsidRPr="00EA6DA1" w14:paraId="44272059" w14:textId="77777777" w:rsidTr="00B1624C">
        <w:tc>
          <w:tcPr>
            <w:tcW w:w="5845" w:type="dxa"/>
          </w:tcPr>
          <w:p w14:paraId="1B120FBD" w14:textId="17A85A23" w:rsidR="00A60515" w:rsidRDefault="00A60515" w:rsidP="00B1624C">
            <w:pPr>
              <w:pStyle w:val="ListParagraph"/>
              <w:ind w:left="340" w:firstLine="0"/>
              <w:jc w:val="both"/>
              <w:rPr>
                <w:rFonts w:asciiTheme="minorHAnsi" w:hAnsiTheme="minorHAnsi" w:cstheme="minorHAnsi"/>
                <w:b/>
                <w:bCs/>
                <w:iCs/>
                <w:sz w:val="22"/>
              </w:rPr>
            </w:pPr>
            <w:r w:rsidRPr="00A665EA">
              <w:rPr>
                <w:rFonts w:asciiTheme="minorHAnsi" w:hAnsiTheme="minorHAnsi" w:cstheme="minorHAnsi"/>
                <w:b/>
                <w:bCs/>
                <w:iCs/>
                <w:sz w:val="22"/>
              </w:rPr>
              <w:t xml:space="preserve">Finals Week: </w:t>
            </w:r>
            <w:r>
              <w:rPr>
                <w:rFonts w:asciiTheme="minorHAnsi" w:hAnsiTheme="minorHAnsi" w:cstheme="minorHAnsi"/>
                <w:b/>
                <w:bCs/>
                <w:iCs/>
                <w:sz w:val="22"/>
              </w:rPr>
              <w:t>December 9-15</w:t>
            </w:r>
            <w:r w:rsidRPr="00A665EA">
              <w:rPr>
                <w:rFonts w:asciiTheme="minorHAnsi" w:hAnsiTheme="minorHAnsi" w:cstheme="minorHAnsi"/>
                <w:b/>
                <w:bCs/>
                <w:iCs/>
                <w:sz w:val="22"/>
              </w:rPr>
              <w:t>, 202</w:t>
            </w:r>
            <w:r>
              <w:rPr>
                <w:rFonts w:asciiTheme="minorHAnsi" w:hAnsiTheme="minorHAnsi" w:cstheme="minorHAnsi"/>
                <w:b/>
                <w:bCs/>
                <w:iCs/>
                <w:sz w:val="22"/>
              </w:rPr>
              <w:t>4</w:t>
            </w:r>
          </w:p>
          <w:p w14:paraId="1987FA68" w14:textId="77777777" w:rsidR="00A60515" w:rsidRDefault="00DE4057" w:rsidP="00DE4057">
            <w:pPr>
              <w:ind w:left="0" w:firstLine="0"/>
              <w:jc w:val="both"/>
              <w:rPr>
                <w:rFonts w:asciiTheme="minorHAnsi" w:hAnsiTheme="minorHAnsi" w:cstheme="minorHAnsi"/>
                <w:b/>
                <w:iCs/>
                <w:sz w:val="22"/>
              </w:rPr>
            </w:pPr>
            <w:r w:rsidRPr="00DE4057">
              <w:rPr>
                <w:rFonts w:asciiTheme="minorHAnsi" w:hAnsiTheme="minorHAnsi" w:cstheme="minorHAnsi"/>
                <w:b/>
                <w:iCs/>
                <w:sz w:val="22"/>
              </w:rPr>
              <w:t>STUDY HARD</w:t>
            </w:r>
            <w:r>
              <w:rPr>
                <w:rFonts w:asciiTheme="minorHAnsi" w:hAnsiTheme="minorHAnsi" w:cstheme="minorHAnsi"/>
                <w:b/>
                <w:iCs/>
                <w:sz w:val="22"/>
              </w:rPr>
              <w:t xml:space="preserve"> FOR YOUR OTHER FINALS!</w:t>
            </w:r>
          </w:p>
          <w:p w14:paraId="4CA8CACC" w14:textId="22F9CB5A" w:rsidR="00DE4057" w:rsidRPr="00DE4057" w:rsidRDefault="00DE4057" w:rsidP="00DE4057">
            <w:pPr>
              <w:ind w:left="0" w:firstLine="0"/>
              <w:jc w:val="both"/>
              <w:rPr>
                <w:rFonts w:asciiTheme="minorHAnsi" w:hAnsiTheme="minorHAnsi" w:cstheme="minorHAnsi"/>
                <w:b/>
                <w:iCs/>
                <w:sz w:val="22"/>
              </w:rPr>
            </w:pPr>
            <w:r>
              <w:rPr>
                <w:rFonts w:asciiTheme="minorHAnsi" w:hAnsiTheme="minorHAnsi" w:cstheme="minorHAnsi"/>
                <w:b/>
                <w:iCs/>
                <w:sz w:val="22"/>
              </w:rPr>
              <w:t>GOOD LUCK!</w:t>
            </w:r>
          </w:p>
        </w:tc>
        <w:tc>
          <w:tcPr>
            <w:tcW w:w="1710" w:type="dxa"/>
          </w:tcPr>
          <w:p w14:paraId="0278E209" w14:textId="77777777" w:rsidR="00A60515" w:rsidRDefault="00A60515" w:rsidP="00B1624C">
            <w:pPr>
              <w:jc w:val="both"/>
              <w:rPr>
                <w:rFonts w:cstheme="minorHAnsi"/>
              </w:rPr>
            </w:pPr>
          </w:p>
          <w:p w14:paraId="72841249" w14:textId="77777777" w:rsidR="00A60515" w:rsidRDefault="00A60515" w:rsidP="00B1624C">
            <w:pPr>
              <w:jc w:val="both"/>
              <w:rPr>
                <w:rFonts w:cstheme="minorHAnsi"/>
              </w:rPr>
            </w:pPr>
          </w:p>
          <w:p w14:paraId="4FBE825E" w14:textId="77777777" w:rsidR="00A60515" w:rsidRDefault="00A60515" w:rsidP="00B1624C">
            <w:pPr>
              <w:jc w:val="both"/>
              <w:rPr>
                <w:rFonts w:cstheme="minorHAnsi"/>
              </w:rPr>
            </w:pPr>
          </w:p>
          <w:p w14:paraId="2241CE24" w14:textId="77777777" w:rsidR="00A60515" w:rsidRDefault="00A60515" w:rsidP="00B1624C">
            <w:pPr>
              <w:jc w:val="both"/>
              <w:rPr>
                <w:rFonts w:asciiTheme="minorHAnsi" w:hAnsiTheme="minorHAnsi" w:cstheme="minorHAnsi"/>
                <w:sz w:val="22"/>
              </w:rPr>
            </w:pPr>
          </w:p>
          <w:p w14:paraId="5A9C26B0" w14:textId="20811D78" w:rsidR="00A60515" w:rsidRPr="00EC5849" w:rsidRDefault="00A60515" w:rsidP="00B1624C">
            <w:pPr>
              <w:jc w:val="both"/>
              <w:rPr>
                <w:rFonts w:cstheme="minorHAnsi"/>
              </w:rPr>
            </w:pPr>
          </w:p>
        </w:tc>
        <w:tc>
          <w:tcPr>
            <w:tcW w:w="1800" w:type="dxa"/>
          </w:tcPr>
          <w:p w14:paraId="33852646" w14:textId="77777777" w:rsidR="00A60515" w:rsidRDefault="00A60515" w:rsidP="00B1624C">
            <w:pPr>
              <w:jc w:val="both"/>
              <w:rPr>
                <w:rFonts w:cstheme="minorHAnsi"/>
              </w:rPr>
            </w:pPr>
          </w:p>
          <w:p w14:paraId="41325D03" w14:textId="14544DF4" w:rsidR="00A60515" w:rsidRPr="00A202C3" w:rsidRDefault="00A60515" w:rsidP="00B1624C">
            <w:pPr>
              <w:ind w:left="0" w:firstLine="0"/>
              <w:jc w:val="both"/>
              <w:rPr>
                <w:rFonts w:asciiTheme="minorHAnsi" w:hAnsiTheme="minorHAnsi" w:cstheme="minorHAnsi"/>
                <w:sz w:val="22"/>
              </w:rPr>
            </w:pPr>
          </w:p>
        </w:tc>
      </w:tr>
      <w:tr w:rsidR="00A60515" w:rsidRPr="00EA6DA1" w14:paraId="10303CCD" w14:textId="77777777" w:rsidTr="00B1624C">
        <w:tc>
          <w:tcPr>
            <w:tcW w:w="5845" w:type="dxa"/>
          </w:tcPr>
          <w:p w14:paraId="6CAE5898" w14:textId="6DD1C53F" w:rsidR="00A60515" w:rsidRPr="00A60515" w:rsidRDefault="00A60515" w:rsidP="00B1624C">
            <w:pPr>
              <w:ind w:hanging="740"/>
              <w:jc w:val="both"/>
              <w:rPr>
                <w:rFonts w:asciiTheme="minorHAnsi" w:hAnsiTheme="minorHAnsi" w:cstheme="minorHAnsi"/>
                <w:b/>
                <w:bCs/>
                <w:iCs/>
                <w:color w:val="FF0000"/>
                <w:sz w:val="22"/>
              </w:rPr>
            </w:pPr>
            <w:r>
              <w:rPr>
                <w:rFonts w:asciiTheme="minorHAnsi" w:hAnsiTheme="minorHAnsi" w:cstheme="minorHAnsi"/>
                <w:b/>
                <w:bCs/>
                <w:iCs/>
                <w:color w:val="FF0000"/>
                <w:sz w:val="22"/>
              </w:rPr>
              <w:t>Total Points</w:t>
            </w:r>
          </w:p>
        </w:tc>
        <w:tc>
          <w:tcPr>
            <w:tcW w:w="1710" w:type="dxa"/>
          </w:tcPr>
          <w:p w14:paraId="7789B454" w14:textId="77777777" w:rsidR="00A60515" w:rsidRPr="00495007" w:rsidRDefault="00A60515" w:rsidP="00B1624C">
            <w:pPr>
              <w:ind w:left="0" w:firstLine="0"/>
              <w:jc w:val="both"/>
              <w:rPr>
                <w:rFonts w:asciiTheme="minorHAnsi" w:hAnsiTheme="minorHAnsi" w:cstheme="minorHAnsi"/>
                <w:sz w:val="22"/>
              </w:rPr>
            </w:pPr>
            <w:r w:rsidRPr="00495007">
              <w:rPr>
                <w:rFonts w:asciiTheme="minorHAnsi" w:hAnsiTheme="minorHAnsi" w:cstheme="minorHAnsi"/>
                <w:b/>
                <w:bCs/>
                <w:i/>
                <w:iCs/>
                <w:color w:val="FF0000"/>
                <w:sz w:val="22"/>
              </w:rPr>
              <w:t xml:space="preserve">   </w:t>
            </w:r>
            <w:r w:rsidRPr="00A60515">
              <w:rPr>
                <w:rFonts w:asciiTheme="minorHAnsi" w:hAnsiTheme="minorHAnsi" w:cstheme="minorHAnsi"/>
                <w:b/>
                <w:bCs/>
                <w:i/>
                <w:iCs/>
                <w:color w:val="FF0000"/>
                <w:sz w:val="22"/>
              </w:rPr>
              <w:t>1,500</w:t>
            </w:r>
          </w:p>
        </w:tc>
        <w:tc>
          <w:tcPr>
            <w:tcW w:w="1800" w:type="dxa"/>
          </w:tcPr>
          <w:p w14:paraId="78D7F71E" w14:textId="77777777" w:rsidR="00A60515" w:rsidRPr="00EC5849" w:rsidRDefault="00A60515" w:rsidP="00B1624C">
            <w:pPr>
              <w:jc w:val="both"/>
              <w:rPr>
                <w:rFonts w:asciiTheme="minorHAnsi" w:hAnsiTheme="minorHAnsi" w:cstheme="minorHAnsi"/>
                <w:sz w:val="22"/>
              </w:rPr>
            </w:pPr>
          </w:p>
        </w:tc>
      </w:tr>
    </w:tbl>
    <w:p w14:paraId="17463AB9" w14:textId="77777777" w:rsidR="00823080" w:rsidRDefault="00823080" w:rsidP="00BF0EA1">
      <w:pPr>
        <w:pStyle w:val="Heading2"/>
        <w:rPr>
          <w:b/>
          <w:color w:val="00B050"/>
        </w:rPr>
      </w:pPr>
    </w:p>
    <w:p w14:paraId="60E76DCF" w14:textId="77777777" w:rsidR="00823080" w:rsidRDefault="00823080" w:rsidP="00BF0EA1">
      <w:pPr>
        <w:pStyle w:val="Heading2"/>
        <w:rPr>
          <w:b/>
          <w:color w:val="00B050"/>
        </w:rPr>
      </w:pPr>
    </w:p>
    <w:p w14:paraId="6F8F1E1F" w14:textId="7C479336" w:rsidR="00BF0EA1" w:rsidRPr="00BF0EA1" w:rsidRDefault="00BF0EA1" w:rsidP="00BF0EA1">
      <w:pPr>
        <w:pStyle w:val="Heading2"/>
        <w:rPr>
          <w:b/>
          <w:color w:val="00B050"/>
        </w:rPr>
      </w:pPr>
      <w:r w:rsidRPr="00BF0EA1">
        <w:rPr>
          <w:b/>
          <w:color w:val="00B050"/>
        </w:rPr>
        <w:t>Grading</w:t>
      </w:r>
      <w:r w:rsidR="002E01AF">
        <w:rPr>
          <w:b/>
          <w:color w:val="00B050"/>
        </w:rPr>
        <w:t xml:space="preserve"> </w:t>
      </w:r>
    </w:p>
    <w:p w14:paraId="608382C5" w14:textId="1943793A" w:rsidR="00BF0EA1" w:rsidRPr="00784C20" w:rsidRDefault="00BF0EA1" w:rsidP="00BF0EA1">
      <w:pPr>
        <w:spacing w:after="61" w:line="249" w:lineRule="auto"/>
        <w:ind w:right="44"/>
      </w:pPr>
      <w:r w:rsidRPr="00285CA2">
        <w:rPr>
          <w:b/>
        </w:rPr>
        <w:t xml:space="preserve">Total Points = </w:t>
      </w:r>
      <w:r w:rsidR="00CE4CAE">
        <w:rPr>
          <w:b/>
          <w:color w:val="00B050"/>
        </w:rPr>
        <w:t>1,5</w:t>
      </w:r>
      <w:r w:rsidR="00DD5BCC">
        <w:rPr>
          <w:b/>
          <w:color w:val="00B050"/>
        </w:rPr>
        <w:t>0</w:t>
      </w:r>
      <w:r w:rsidR="00CE4CAE">
        <w:rPr>
          <w:b/>
          <w:color w:val="00B050"/>
        </w:rPr>
        <w:t>0</w:t>
      </w:r>
      <w:r w:rsidRPr="00CE4CAE">
        <w:t xml:space="preserve">  </w:t>
      </w:r>
    </w:p>
    <w:tbl>
      <w:tblPr>
        <w:tblStyle w:val="TableGrid0"/>
        <w:tblW w:w="4611" w:type="dxa"/>
        <w:tblInd w:w="-6" w:type="dxa"/>
        <w:tblCellMar>
          <w:top w:w="3" w:type="dxa"/>
          <w:left w:w="112" w:type="dxa"/>
          <w:right w:w="115" w:type="dxa"/>
        </w:tblCellMar>
        <w:tblLook w:val="04A0" w:firstRow="1" w:lastRow="0" w:firstColumn="1" w:lastColumn="0" w:noHBand="0" w:noVBand="1"/>
      </w:tblPr>
      <w:tblGrid>
        <w:gridCol w:w="4611"/>
      </w:tblGrid>
      <w:tr w:rsidR="00BF0EA1" w:rsidRPr="00285CA2" w14:paraId="23F7CCDD" w14:textId="77777777" w:rsidTr="00BF0EA1">
        <w:trPr>
          <w:trHeight w:val="334"/>
        </w:trPr>
        <w:tc>
          <w:tcPr>
            <w:tcW w:w="4611" w:type="dxa"/>
            <w:tcBorders>
              <w:top w:val="single" w:sz="5" w:space="0" w:color="000000"/>
              <w:left w:val="single" w:sz="5" w:space="0" w:color="000000"/>
              <w:bottom w:val="single" w:sz="5" w:space="0" w:color="000000"/>
              <w:right w:val="single" w:sz="5" w:space="0" w:color="000000"/>
            </w:tcBorders>
          </w:tcPr>
          <w:p w14:paraId="303CB4FB" w14:textId="0DC801E6" w:rsidR="00BF0EA1" w:rsidRPr="001F563E" w:rsidRDefault="00BF0EA1" w:rsidP="00BF0EA1">
            <w:pPr>
              <w:spacing w:line="259" w:lineRule="auto"/>
            </w:pPr>
            <w:r w:rsidRPr="001F563E">
              <w:t xml:space="preserve">A= </w:t>
            </w:r>
            <w:r w:rsidR="000E1C51" w:rsidRPr="001F563E">
              <w:t>1</w:t>
            </w:r>
            <w:r w:rsidR="00CE4CAE">
              <w:t>,35</w:t>
            </w:r>
            <w:r w:rsidR="00EC3057">
              <w:t>0</w:t>
            </w:r>
            <w:r w:rsidRPr="00BB50C5">
              <w:t xml:space="preserve"> </w:t>
            </w:r>
            <w:r w:rsidRPr="001F563E">
              <w:t xml:space="preserve">+ </w:t>
            </w:r>
          </w:p>
        </w:tc>
      </w:tr>
      <w:tr w:rsidR="00BF0EA1" w:rsidRPr="00285CA2" w14:paraId="2DA0C540" w14:textId="77777777" w:rsidTr="00BF0EA1">
        <w:trPr>
          <w:trHeight w:val="327"/>
        </w:trPr>
        <w:tc>
          <w:tcPr>
            <w:tcW w:w="4611" w:type="dxa"/>
            <w:tcBorders>
              <w:top w:val="single" w:sz="5" w:space="0" w:color="000000"/>
              <w:left w:val="single" w:sz="5" w:space="0" w:color="000000"/>
              <w:bottom w:val="single" w:sz="5" w:space="0" w:color="000000"/>
              <w:right w:val="single" w:sz="5" w:space="0" w:color="000000"/>
            </w:tcBorders>
          </w:tcPr>
          <w:p w14:paraId="747AFF4B" w14:textId="71B8DBB3" w:rsidR="00BF0EA1" w:rsidRPr="00BB50C5" w:rsidRDefault="00BF0EA1" w:rsidP="00BF0EA1">
            <w:pPr>
              <w:spacing w:line="259" w:lineRule="auto"/>
            </w:pPr>
            <w:r w:rsidRPr="00BB50C5">
              <w:t xml:space="preserve">B= </w:t>
            </w:r>
            <w:r w:rsidR="000E1C51" w:rsidRPr="00BB50C5">
              <w:t>1,</w:t>
            </w:r>
            <w:r w:rsidR="00CE4CAE">
              <w:t>2</w:t>
            </w:r>
            <w:r w:rsidR="00EC3057">
              <w:t>0</w:t>
            </w:r>
            <w:r w:rsidR="000E1C51" w:rsidRPr="00BB50C5">
              <w:t xml:space="preserve">0 </w:t>
            </w:r>
            <w:r w:rsidRPr="00BB50C5">
              <w:t xml:space="preserve">– </w:t>
            </w:r>
            <w:r w:rsidR="000E1C51" w:rsidRPr="00BB50C5">
              <w:t>1,</w:t>
            </w:r>
            <w:r w:rsidR="00CE4CAE">
              <w:t>34</w:t>
            </w:r>
            <w:r w:rsidR="00EC3057">
              <w:t>9</w:t>
            </w:r>
          </w:p>
        </w:tc>
      </w:tr>
      <w:tr w:rsidR="00BF0EA1" w:rsidRPr="00285CA2" w14:paraId="45CE87DB" w14:textId="77777777" w:rsidTr="00BF0EA1">
        <w:trPr>
          <w:trHeight w:val="329"/>
        </w:trPr>
        <w:tc>
          <w:tcPr>
            <w:tcW w:w="4611" w:type="dxa"/>
            <w:tcBorders>
              <w:top w:val="single" w:sz="5" w:space="0" w:color="000000"/>
              <w:left w:val="single" w:sz="5" w:space="0" w:color="000000"/>
              <w:bottom w:val="single" w:sz="5" w:space="0" w:color="000000"/>
              <w:right w:val="single" w:sz="5" w:space="0" w:color="000000"/>
            </w:tcBorders>
          </w:tcPr>
          <w:p w14:paraId="0BBBFC66" w14:textId="5C31F483" w:rsidR="00BF0EA1" w:rsidRPr="00BB50C5" w:rsidRDefault="00BF0EA1" w:rsidP="00BF0EA1">
            <w:pPr>
              <w:spacing w:line="259" w:lineRule="auto"/>
            </w:pPr>
            <w:r w:rsidRPr="00BB50C5">
              <w:t>C=</w:t>
            </w:r>
            <w:r w:rsidR="00640350" w:rsidRPr="00BB50C5">
              <w:t xml:space="preserve"> 1,</w:t>
            </w:r>
            <w:r w:rsidR="00CE4CAE">
              <w:t>05</w:t>
            </w:r>
            <w:r w:rsidR="00EC3057">
              <w:t>0</w:t>
            </w:r>
            <w:r w:rsidRPr="00BB50C5">
              <w:t xml:space="preserve"> – </w:t>
            </w:r>
            <w:r w:rsidR="00640350" w:rsidRPr="00BB50C5">
              <w:t>1,</w:t>
            </w:r>
            <w:r w:rsidR="00EC3057">
              <w:t>19</w:t>
            </w:r>
            <w:r w:rsidR="00CE4CAE">
              <w:t>9</w:t>
            </w:r>
          </w:p>
        </w:tc>
      </w:tr>
      <w:tr w:rsidR="00BF0EA1" w:rsidRPr="00285CA2" w14:paraId="44C86EA4" w14:textId="77777777" w:rsidTr="00BF0EA1">
        <w:trPr>
          <w:trHeight w:val="324"/>
        </w:trPr>
        <w:tc>
          <w:tcPr>
            <w:tcW w:w="4611" w:type="dxa"/>
            <w:tcBorders>
              <w:top w:val="single" w:sz="5" w:space="0" w:color="000000"/>
              <w:left w:val="single" w:sz="5" w:space="0" w:color="000000"/>
              <w:bottom w:val="single" w:sz="5" w:space="0" w:color="000000"/>
              <w:right w:val="single" w:sz="5" w:space="0" w:color="000000"/>
            </w:tcBorders>
          </w:tcPr>
          <w:p w14:paraId="1F3EBC3F" w14:textId="400D80EA" w:rsidR="00BF0EA1" w:rsidRPr="00BB50C5" w:rsidRDefault="00BF0EA1" w:rsidP="00BF0EA1">
            <w:pPr>
              <w:spacing w:line="259" w:lineRule="auto"/>
            </w:pPr>
            <w:r w:rsidRPr="00BB50C5">
              <w:t xml:space="preserve">D= </w:t>
            </w:r>
            <w:r w:rsidR="00CE4CAE">
              <w:t>9</w:t>
            </w:r>
            <w:r w:rsidR="00EC3057">
              <w:t>00</w:t>
            </w:r>
            <w:r w:rsidRPr="00BB50C5">
              <w:t xml:space="preserve"> – </w:t>
            </w:r>
            <w:r w:rsidR="00640350" w:rsidRPr="00BB50C5">
              <w:t>1,</w:t>
            </w:r>
            <w:r w:rsidR="00CE4CAE">
              <w:t>04</w:t>
            </w:r>
            <w:r w:rsidR="00EC3057">
              <w:t>9</w:t>
            </w:r>
          </w:p>
        </w:tc>
      </w:tr>
      <w:tr w:rsidR="00BF0EA1" w:rsidRPr="00285CA2" w14:paraId="1038EB69" w14:textId="77777777" w:rsidTr="00BF0EA1">
        <w:trPr>
          <w:trHeight w:val="331"/>
        </w:trPr>
        <w:tc>
          <w:tcPr>
            <w:tcW w:w="4611" w:type="dxa"/>
            <w:tcBorders>
              <w:top w:val="single" w:sz="5" w:space="0" w:color="000000"/>
              <w:left w:val="single" w:sz="5" w:space="0" w:color="000000"/>
              <w:bottom w:val="single" w:sz="5" w:space="0" w:color="000000"/>
              <w:right w:val="single" w:sz="5" w:space="0" w:color="000000"/>
            </w:tcBorders>
          </w:tcPr>
          <w:p w14:paraId="5849546E" w14:textId="05781EA7" w:rsidR="00BF0EA1" w:rsidRPr="00BB50C5" w:rsidRDefault="00BF0EA1" w:rsidP="00BF0EA1">
            <w:pPr>
              <w:spacing w:line="259" w:lineRule="auto"/>
            </w:pPr>
            <w:r w:rsidRPr="00BB50C5">
              <w:t xml:space="preserve">F = 0 – </w:t>
            </w:r>
            <w:r w:rsidR="00EC3057">
              <w:t>89</w:t>
            </w:r>
            <w:r w:rsidR="00CE4CAE">
              <w:t>9</w:t>
            </w:r>
          </w:p>
        </w:tc>
      </w:tr>
    </w:tbl>
    <w:p w14:paraId="4A95D843" w14:textId="77777777" w:rsidR="006132F4" w:rsidRDefault="006132F4" w:rsidP="00BF0EA1">
      <w:pPr>
        <w:rPr>
          <w:b/>
          <w:color w:val="00B050"/>
        </w:rPr>
      </w:pPr>
    </w:p>
    <w:p w14:paraId="46DA1C23" w14:textId="17D1116A" w:rsidR="00BF0EA1" w:rsidRPr="00753AEC" w:rsidRDefault="00BF0EA1" w:rsidP="00BF0EA1">
      <w:pPr>
        <w:rPr>
          <w:color w:val="00B050"/>
        </w:rPr>
      </w:pPr>
      <w:r w:rsidRPr="00753AEC">
        <w:rPr>
          <w:color w:val="00B050"/>
        </w:rPr>
        <w:t>Breakdown of assignments with associated points and percentages of course grade–</w:t>
      </w:r>
    </w:p>
    <w:p w14:paraId="38764441" w14:textId="1EF71868" w:rsidR="00BF0EA1" w:rsidRDefault="00AA39C1" w:rsidP="00BF0EA1">
      <w:pPr>
        <w:spacing w:after="0"/>
      </w:pPr>
      <w:r>
        <w:t xml:space="preserve">4 </w:t>
      </w:r>
      <w:r w:rsidR="00BF0EA1">
        <w:t xml:space="preserve">Packback </w:t>
      </w:r>
      <w:r w:rsidR="009E432A">
        <w:t>Discussions</w:t>
      </w:r>
      <w:r w:rsidR="00BF0EA1">
        <w:t xml:space="preserve"> – </w:t>
      </w:r>
      <w:r w:rsidR="00CE4CAE">
        <w:t>4</w:t>
      </w:r>
      <w:r w:rsidR="00BF0EA1">
        <w:t xml:space="preserve"> x 50 = </w:t>
      </w:r>
      <w:r w:rsidR="00BB50C5">
        <w:t>2</w:t>
      </w:r>
      <w:r w:rsidR="00CE4CAE">
        <w:t>0</w:t>
      </w:r>
      <w:r w:rsidR="00BF0EA1">
        <w:t>0 (</w:t>
      </w:r>
      <w:r w:rsidR="00BB50C5" w:rsidRPr="00BB50C5">
        <w:t>1</w:t>
      </w:r>
      <w:r w:rsidR="007300F7">
        <w:t>3</w:t>
      </w:r>
      <w:r w:rsidR="00BF0EA1">
        <w:t>%)</w:t>
      </w:r>
    </w:p>
    <w:p w14:paraId="2C254DC7" w14:textId="444CE788" w:rsidR="00BF0EA1" w:rsidRDefault="007300F7" w:rsidP="00BF0EA1">
      <w:pPr>
        <w:spacing w:after="0"/>
      </w:pPr>
      <w:r>
        <w:t>5</w:t>
      </w:r>
      <w:r w:rsidR="00BF0EA1">
        <w:t xml:space="preserve"> Assignments – </w:t>
      </w:r>
      <w:r>
        <w:t>5</w:t>
      </w:r>
      <w:r w:rsidR="00BF0EA1">
        <w:t xml:space="preserve"> x 100 = </w:t>
      </w:r>
      <w:r>
        <w:t>5</w:t>
      </w:r>
      <w:r w:rsidR="00BF0EA1">
        <w:t>00 (</w:t>
      </w:r>
      <w:r w:rsidR="000E1C51">
        <w:t>3</w:t>
      </w:r>
      <w:r w:rsidR="00EC3057">
        <w:t>3</w:t>
      </w:r>
      <w:r w:rsidR="00BF0EA1">
        <w:t>%)</w:t>
      </w:r>
    </w:p>
    <w:p w14:paraId="2E258ECE" w14:textId="24C2F177" w:rsidR="00BF0EA1" w:rsidRDefault="007300F7" w:rsidP="00BF0EA1">
      <w:pPr>
        <w:spacing w:after="0"/>
      </w:pPr>
      <w:r>
        <w:t>5</w:t>
      </w:r>
      <w:r w:rsidR="00BF0EA1">
        <w:t xml:space="preserve"> Quizzes – </w:t>
      </w:r>
      <w:r w:rsidR="009A60C6">
        <w:t>5</w:t>
      </w:r>
      <w:r w:rsidR="00BF0EA1">
        <w:t xml:space="preserve"> x 100 = </w:t>
      </w:r>
      <w:r w:rsidR="009A60C6">
        <w:t>5</w:t>
      </w:r>
      <w:r w:rsidR="00BF0EA1">
        <w:t>00 (</w:t>
      </w:r>
      <w:r>
        <w:t>3</w:t>
      </w:r>
      <w:r w:rsidR="00EC3057">
        <w:t>3</w:t>
      </w:r>
      <w:r w:rsidR="00BF0EA1">
        <w:t>%)</w:t>
      </w:r>
    </w:p>
    <w:p w14:paraId="71E4418F" w14:textId="55DACCFC" w:rsidR="00BF0EA1" w:rsidRDefault="00BF0EA1" w:rsidP="00BF0EA1">
      <w:pPr>
        <w:spacing w:after="0"/>
      </w:pPr>
      <w:r>
        <w:t xml:space="preserve">1 Final </w:t>
      </w:r>
      <w:r w:rsidR="009A60C6">
        <w:t>Project</w:t>
      </w:r>
      <w:r>
        <w:t xml:space="preserve"> – </w:t>
      </w:r>
      <w:r w:rsidR="00BB50C5">
        <w:t>3</w:t>
      </w:r>
      <w:r>
        <w:t xml:space="preserve"> x </w:t>
      </w:r>
      <w:r w:rsidR="00BB50C5">
        <w:t>1</w:t>
      </w:r>
      <w:r>
        <w:t xml:space="preserve">00 </w:t>
      </w:r>
      <w:r w:rsidR="00BB50C5">
        <w:t xml:space="preserve">each part </w:t>
      </w:r>
      <w:r>
        <w:t xml:space="preserve">= </w:t>
      </w:r>
      <w:r w:rsidR="009A60C6">
        <w:t>3</w:t>
      </w:r>
      <w:r>
        <w:t>00 (</w:t>
      </w:r>
      <w:r w:rsidR="00EC3057">
        <w:t>20</w:t>
      </w:r>
      <w:r>
        <w:t>%)</w:t>
      </w:r>
    </w:p>
    <w:p w14:paraId="5CB40B26" w14:textId="244A071D" w:rsidR="00BF0EA1" w:rsidRPr="00784C20" w:rsidRDefault="00BF0EA1" w:rsidP="00D8039D">
      <w:pPr>
        <w:spacing w:after="0" w:line="240" w:lineRule="auto"/>
        <w:rPr>
          <w:b/>
        </w:rPr>
      </w:pPr>
      <w:r>
        <w:t xml:space="preserve">Total points = </w:t>
      </w:r>
      <w:r w:rsidRPr="002E01AF">
        <w:rPr>
          <w:b/>
          <w:color w:val="00B050"/>
        </w:rPr>
        <w:t>1,</w:t>
      </w:r>
      <w:r w:rsidR="007300F7">
        <w:rPr>
          <w:b/>
          <w:color w:val="00B050"/>
        </w:rPr>
        <w:t>5</w:t>
      </w:r>
      <w:r w:rsidR="00EC3057">
        <w:rPr>
          <w:b/>
          <w:color w:val="00B050"/>
        </w:rPr>
        <w:t>0</w:t>
      </w:r>
      <w:r w:rsidRPr="002E01AF">
        <w:rPr>
          <w:b/>
          <w:color w:val="00B050"/>
        </w:rPr>
        <w:t>0</w:t>
      </w:r>
    </w:p>
    <w:p w14:paraId="41B6F68C" w14:textId="77777777" w:rsidR="00D8039D" w:rsidRDefault="00D8039D" w:rsidP="00D8039D">
      <w:pPr>
        <w:spacing w:after="0" w:line="240" w:lineRule="auto"/>
        <w:jc w:val="both"/>
      </w:pPr>
    </w:p>
    <w:p w14:paraId="2088F95E" w14:textId="1BA27032" w:rsidR="00BF0EA1" w:rsidRPr="00FC0007" w:rsidRDefault="00BF0EA1" w:rsidP="00D8039D">
      <w:pPr>
        <w:spacing w:after="0" w:line="240" w:lineRule="auto"/>
        <w:jc w:val="both"/>
      </w:pPr>
      <w:r w:rsidRPr="00FC0007">
        <w:t>The details of each week’s reading and other assignments will appear in each week’s module. For example, Week 1, Week 2, and so on.</w:t>
      </w:r>
    </w:p>
    <w:p w14:paraId="411F86DA" w14:textId="77777777" w:rsidR="005B0B7D" w:rsidRDefault="005B0B7D" w:rsidP="00BF0EA1">
      <w:pPr>
        <w:spacing w:line="240" w:lineRule="auto"/>
        <w:rPr>
          <w:color w:val="00B050"/>
        </w:rPr>
      </w:pPr>
    </w:p>
    <w:p w14:paraId="6DD03BC6" w14:textId="5DF2791F" w:rsidR="00BF0EA1" w:rsidRPr="00753AEC" w:rsidRDefault="00BF0EA1" w:rsidP="00BF0EA1">
      <w:pPr>
        <w:spacing w:line="240" w:lineRule="auto"/>
        <w:rPr>
          <w:color w:val="00B050"/>
        </w:rPr>
      </w:pPr>
      <w:r w:rsidRPr="00753AEC">
        <w:rPr>
          <w:color w:val="00B050"/>
        </w:rPr>
        <w:t xml:space="preserve">Expectations in quality – </w:t>
      </w:r>
    </w:p>
    <w:p w14:paraId="68920E64" w14:textId="77777777" w:rsidR="00BF0EA1" w:rsidRDefault="00BF0EA1" w:rsidP="00BF0EA1">
      <w:pPr>
        <w:spacing w:line="240" w:lineRule="auto"/>
      </w:pPr>
      <w:r>
        <w:t>Specific instructions and expectations will be provided in each assignment and points are awarded to the extent a student complies with the instructions and expectations.</w:t>
      </w:r>
    </w:p>
    <w:p w14:paraId="609DBA0D" w14:textId="6BD9F343" w:rsidR="00D7625E" w:rsidRDefault="00D7625E" w:rsidP="00BF0EA1">
      <w:pPr>
        <w:pStyle w:val="Heading3"/>
        <w:jc w:val="both"/>
        <w:rPr>
          <w:b/>
          <w:color w:val="00B050"/>
          <w:sz w:val="26"/>
          <w:szCs w:val="26"/>
        </w:rPr>
      </w:pPr>
      <w:bookmarkStart w:id="0" w:name="_Hlk80378381"/>
      <w:r>
        <w:rPr>
          <w:b/>
          <w:color w:val="00B050"/>
          <w:sz w:val="26"/>
          <w:szCs w:val="26"/>
        </w:rPr>
        <w:t>Online Discussion Policy</w:t>
      </w:r>
    </w:p>
    <w:p w14:paraId="23DA5663" w14:textId="53F8E16C" w:rsidR="003303D1" w:rsidRPr="003303D1" w:rsidRDefault="003303D1" w:rsidP="003303D1">
      <w:pPr>
        <w:shd w:val="clear" w:color="auto" w:fill="FFFFFF"/>
        <w:spacing w:before="180" w:after="180" w:line="240" w:lineRule="auto"/>
        <w:rPr>
          <w:rFonts w:eastAsia="Times New Roman" w:cstheme="minorHAnsi"/>
          <w:color w:val="2D3B45"/>
        </w:rPr>
      </w:pPr>
      <w:r w:rsidRPr="003303D1">
        <w:rPr>
          <w:rFonts w:eastAsia="Times New Roman" w:cstheme="minorHAnsi"/>
          <w:color w:val="2D3B45"/>
        </w:rPr>
        <w:t>Expectations</w:t>
      </w:r>
      <w:r>
        <w:rPr>
          <w:rFonts w:eastAsia="Times New Roman" w:cstheme="minorHAnsi"/>
          <w:color w:val="2D3B45"/>
        </w:rPr>
        <w:t xml:space="preserve"> for participating in online discussions</w:t>
      </w:r>
      <w:r w:rsidRPr="003303D1">
        <w:rPr>
          <w:rFonts w:eastAsia="Times New Roman" w:cstheme="minorHAnsi"/>
          <w:color w:val="2D3B45"/>
        </w:rPr>
        <w:t>:</w:t>
      </w:r>
    </w:p>
    <w:bookmarkEnd w:id="0"/>
    <w:p w14:paraId="0875073A" w14:textId="77777777" w:rsidR="006C7639" w:rsidRPr="006C7639" w:rsidRDefault="006C7639" w:rsidP="00A60515">
      <w:pPr>
        <w:numPr>
          <w:ilvl w:val="0"/>
          <w:numId w:val="36"/>
        </w:numPr>
        <w:shd w:val="clear" w:color="auto" w:fill="FFFFFF"/>
        <w:spacing w:before="100" w:beforeAutospacing="1" w:after="100" w:afterAutospacing="1" w:line="240" w:lineRule="auto"/>
        <w:ind w:left="1095"/>
        <w:rPr>
          <w:rFonts w:eastAsia="Times New Roman" w:cstheme="minorHAnsi"/>
          <w:color w:val="2D3B45"/>
        </w:rPr>
      </w:pPr>
      <w:r w:rsidRPr="006C7639">
        <w:rPr>
          <w:rFonts w:eastAsia="Times New Roman" w:cstheme="minorHAnsi"/>
          <w:color w:val="2D3B45"/>
        </w:rPr>
        <w:t>Complete the reading and review the materials link content before connecting.</w:t>
      </w:r>
    </w:p>
    <w:p w14:paraId="0CA2F88A" w14:textId="77777777" w:rsidR="006C7639" w:rsidRPr="006C7639" w:rsidRDefault="006C7639" w:rsidP="00A60515">
      <w:pPr>
        <w:numPr>
          <w:ilvl w:val="0"/>
          <w:numId w:val="36"/>
        </w:numPr>
        <w:shd w:val="clear" w:color="auto" w:fill="FFFFFF"/>
        <w:spacing w:before="100" w:beforeAutospacing="1" w:after="100" w:afterAutospacing="1" w:line="240" w:lineRule="auto"/>
        <w:ind w:left="1095"/>
        <w:rPr>
          <w:rFonts w:eastAsia="Times New Roman" w:cstheme="minorHAnsi"/>
          <w:color w:val="2D3B45"/>
        </w:rPr>
      </w:pPr>
      <w:r w:rsidRPr="006C7639">
        <w:rPr>
          <w:rFonts w:eastAsia="Times New Roman" w:cstheme="minorHAnsi"/>
          <w:color w:val="2D3B45"/>
        </w:rPr>
        <w:t>Be punctual.</w:t>
      </w:r>
    </w:p>
    <w:p w14:paraId="63259003" w14:textId="77777777" w:rsidR="006C7639" w:rsidRPr="006C7639" w:rsidRDefault="006C7639" w:rsidP="00A60515">
      <w:pPr>
        <w:numPr>
          <w:ilvl w:val="0"/>
          <w:numId w:val="36"/>
        </w:numPr>
        <w:shd w:val="clear" w:color="auto" w:fill="FFFFFF"/>
        <w:spacing w:before="100" w:beforeAutospacing="1" w:after="100" w:afterAutospacing="1" w:line="240" w:lineRule="auto"/>
        <w:ind w:left="1095"/>
        <w:rPr>
          <w:rFonts w:eastAsia="Times New Roman" w:cstheme="minorHAnsi"/>
          <w:color w:val="2D3B45"/>
        </w:rPr>
      </w:pPr>
      <w:r w:rsidRPr="006C7639">
        <w:rPr>
          <w:rFonts w:eastAsia="Times New Roman" w:cstheme="minorHAnsi"/>
          <w:color w:val="2D3B45"/>
        </w:rPr>
        <w:t>Mute your mic unless you're speaking to the group.</w:t>
      </w:r>
    </w:p>
    <w:p w14:paraId="3312A0AD" w14:textId="77777777" w:rsidR="006C7639" w:rsidRPr="006C7639" w:rsidRDefault="006C7639" w:rsidP="00A60515">
      <w:pPr>
        <w:numPr>
          <w:ilvl w:val="0"/>
          <w:numId w:val="36"/>
        </w:numPr>
        <w:shd w:val="clear" w:color="auto" w:fill="FFFFFF"/>
        <w:spacing w:before="100" w:beforeAutospacing="1" w:after="100" w:afterAutospacing="1" w:line="240" w:lineRule="auto"/>
        <w:ind w:left="1095"/>
        <w:rPr>
          <w:rFonts w:eastAsia="Times New Roman" w:cstheme="minorHAnsi"/>
          <w:color w:val="2D3B45"/>
        </w:rPr>
      </w:pPr>
      <w:r w:rsidRPr="006C7639">
        <w:rPr>
          <w:rFonts w:eastAsia="Times New Roman" w:cstheme="minorHAnsi"/>
          <w:color w:val="2D3B45"/>
        </w:rPr>
        <w:t>Turn on your webcam.</w:t>
      </w:r>
    </w:p>
    <w:p w14:paraId="6CAAE1AA" w14:textId="77777777" w:rsidR="006C7639" w:rsidRPr="006C7639" w:rsidRDefault="006C7639" w:rsidP="00A60515">
      <w:pPr>
        <w:numPr>
          <w:ilvl w:val="0"/>
          <w:numId w:val="36"/>
        </w:numPr>
        <w:shd w:val="clear" w:color="auto" w:fill="FFFFFF"/>
        <w:spacing w:before="100" w:beforeAutospacing="1" w:after="100" w:afterAutospacing="1" w:line="240" w:lineRule="auto"/>
        <w:ind w:left="1095"/>
        <w:rPr>
          <w:rFonts w:eastAsia="Times New Roman" w:cstheme="minorHAnsi"/>
          <w:color w:val="2D3B45"/>
        </w:rPr>
      </w:pPr>
      <w:r w:rsidRPr="006C7639">
        <w:rPr>
          <w:rFonts w:eastAsia="Times New Roman" w:cstheme="minorHAnsi"/>
          <w:color w:val="2D3B45"/>
        </w:rPr>
        <w:t>Respond when I call your name for roll call.</w:t>
      </w:r>
    </w:p>
    <w:p w14:paraId="72A02845" w14:textId="77777777" w:rsidR="006C7639" w:rsidRPr="006C7639" w:rsidRDefault="006C7639" w:rsidP="00A60515">
      <w:pPr>
        <w:numPr>
          <w:ilvl w:val="0"/>
          <w:numId w:val="36"/>
        </w:numPr>
        <w:shd w:val="clear" w:color="auto" w:fill="FFFFFF"/>
        <w:spacing w:before="100" w:beforeAutospacing="1" w:after="100" w:afterAutospacing="1" w:line="240" w:lineRule="auto"/>
        <w:ind w:left="1095"/>
        <w:rPr>
          <w:rFonts w:eastAsia="Times New Roman" w:cstheme="minorHAnsi"/>
          <w:color w:val="2D3B45"/>
        </w:rPr>
      </w:pPr>
      <w:r w:rsidRPr="006C7639">
        <w:rPr>
          <w:rFonts w:eastAsia="Times New Roman" w:cstheme="minorHAnsi"/>
          <w:color w:val="2D3B45"/>
        </w:rPr>
        <w:t>Participate. Similar to a classroom environment, some students will participate frequently while others will not</w:t>
      </w:r>
      <w:proofErr w:type="gramStart"/>
      <w:r w:rsidRPr="006C7639">
        <w:rPr>
          <w:rFonts w:eastAsia="Times New Roman" w:cstheme="minorHAnsi"/>
          <w:color w:val="2D3B45"/>
        </w:rPr>
        <w:t xml:space="preserve">. </w:t>
      </w:r>
      <w:proofErr w:type="gramEnd"/>
      <w:r w:rsidRPr="006C7639">
        <w:rPr>
          <w:rFonts w:eastAsia="Times New Roman" w:cstheme="minorHAnsi"/>
          <w:color w:val="2D3B45"/>
        </w:rPr>
        <w:t>I encourage you to engage, ask questions, respond to others' questions.  Your connection during the entire session allows you to earn bonus points toward the online discussion bonus points.</w:t>
      </w:r>
    </w:p>
    <w:p w14:paraId="0535E677" w14:textId="5DFB761B" w:rsidR="006C7639" w:rsidRDefault="006C7639" w:rsidP="00A60515">
      <w:pPr>
        <w:numPr>
          <w:ilvl w:val="0"/>
          <w:numId w:val="36"/>
        </w:numPr>
        <w:shd w:val="clear" w:color="auto" w:fill="FFFFFF"/>
        <w:spacing w:before="100" w:beforeAutospacing="1" w:after="100" w:afterAutospacing="1" w:line="240" w:lineRule="auto"/>
        <w:ind w:left="1095"/>
        <w:rPr>
          <w:rFonts w:eastAsia="Times New Roman" w:cstheme="minorHAnsi"/>
          <w:color w:val="2D3B45"/>
        </w:rPr>
      </w:pPr>
      <w:r w:rsidRPr="006C7639">
        <w:rPr>
          <w:rFonts w:eastAsia="Times New Roman" w:cstheme="minorHAnsi"/>
          <w:color w:val="2D3B45"/>
        </w:rPr>
        <w:t>Avoid distractions. It's best for you and for all of us if you're still and focused throughout the meeting. Moving around and completing other activities is distracting to all of us. If distractions persist, Prof. Roberts will ask the student to leave the meeting.</w:t>
      </w:r>
    </w:p>
    <w:p w14:paraId="12EEDB54" w14:textId="0EB5E3AE" w:rsidR="002709B0" w:rsidRPr="002709B0" w:rsidRDefault="002709B0" w:rsidP="00A60515">
      <w:pPr>
        <w:numPr>
          <w:ilvl w:val="0"/>
          <w:numId w:val="36"/>
        </w:numPr>
        <w:shd w:val="clear" w:color="auto" w:fill="FFFFFF"/>
        <w:tabs>
          <w:tab w:val="clear" w:pos="960"/>
          <w:tab w:val="num" w:pos="720"/>
        </w:tabs>
        <w:spacing w:before="100" w:beforeAutospacing="1" w:after="100" w:afterAutospacing="1" w:line="240" w:lineRule="auto"/>
        <w:ind w:left="1095"/>
        <w:rPr>
          <w:rFonts w:eastAsia="Times New Roman" w:cstheme="minorHAnsi"/>
          <w:color w:val="2D3B45"/>
        </w:rPr>
      </w:pPr>
      <w:r>
        <w:rPr>
          <w:rFonts w:eastAsia="Times New Roman" w:cstheme="minorHAnsi"/>
          <w:color w:val="2D3B45"/>
        </w:rPr>
        <w:t>Sit up as if you are in a classroom environment.</w:t>
      </w:r>
    </w:p>
    <w:p w14:paraId="0653300F" w14:textId="0AE335F9" w:rsidR="00BF0EA1" w:rsidRPr="00753AEC" w:rsidRDefault="00BF0EA1" w:rsidP="00BF0EA1">
      <w:pPr>
        <w:pStyle w:val="Heading3"/>
        <w:jc w:val="both"/>
        <w:rPr>
          <w:b/>
          <w:color w:val="00B050"/>
          <w:sz w:val="26"/>
          <w:szCs w:val="26"/>
        </w:rPr>
      </w:pPr>
      <w:r w:rsidRPr="00753AEC">
        <w:rPr>
          <w:b/>
          <w:color w:val="00B050"/>
          <w:sz w:val="26"/>
          <w:szCs w:val="26"/>
        </w:rPr>
        <w:t>Assignment Policy</w:t>
      </w:r>
    </w:p>
    <w:p w14:paraId="40675583" w14:textId="4E78FD45" w:rsidR="00BF0EA1" w:rsidRPr="0097527B" w:rsidRDefault="00917BC8" w:rsidP="00BF0EA1">
      <w:pPr>
        <w:jc w:val="both"/>
        <w:rPr>
          <w:rFonts w:cs="Arial"/>
          <w:iCs/>
        </w:rPr>
      </w:pPr>
      <w:bookmarkStart w:id="1" w:name="_Hlk80445721"/>
      <w:r>
        <w:t xml:space="preserve">Assignments </w:t>
      </w:r>
      <w:r w:rsidR="006C7639">
        <w:t xml:space="preserve">will often </w:t>
      </w:r>
      <w:r>
        <w:t xml:space="preserve">require that students work together in small teams that produce written work and/or demonstrations that students record and submit. </w:t>
      </w:r>
      <w:bookmarkEnd w:id="1"/>
      <w:r w:rsidR="00BF0EA1">
        <w:t xml:space="preserve">Due dates and assignment instructions are in the LMS. Specific instructions on what to submit are also outlined there. </w:t>
      </w:r>
    </w:p>
    <w:p w14:paraId="574866EB" w14:textId="77777777" w:rsidR="00BF0EA1" w:rsidRPr="00753AEC" w:rsidRDefault="00BF0EA1" w:rsidP="00BF0EA1">
      <w:pPr>
        <w:pStyle w:val="Heading3"/>
        <w:jc w:val="both"/>
        <w:rPr>
          <w:b/>
          <w:color w:val="00B050"/>
          <w:sz w:val="26"/>
          <w:szCs w:val="26"/>
        </w:rPr>
      </w:pPr>
      <w:r w:rsidRPr="00753AEC">
        <w:rPr>
          <w:b/>
          <w:color w:val="00B050"/>
          <w:sz w:val="26"/>
          <w:szCs w:val="26"/>
        </w:rPr>
        <w:t xml:space="preserve">Quiz and Examination Policy </w:t>
      </w:r>
    </w:p>
    <w:p w14:paraId="0FA12788" w14:textId="689391A1" w:rsidR="00BF0EA1" w:rsidRDefault="00BF0EA1" w:rsidP="00BF0EA1">
      <w:pPr>
        <w:ind w:right="390"/>
        <w:jc w:val="both"/>
      </w:pPr>
      <w:r>
        <w:t>Each quiz or exam is timed and has a deadline for completion. Please read the on-screen instructions carefully before beginning. After all quizzes and exams are graded and released, the score will be posted in Canvas.</w:t>
      </w:r>
      <w:r w:rsidR="000E48D0">
        <w:t xml:space="preserve"> Students may not discuss a quiz or exam with other students.</w:t>
      </w:r>
    </w:p>
    <w:p w14:paraId="34763DEF" w14:textId="3FA0C722" w:rsidR="00BF0EA1" w:rsidRDefault="00BF0EA1" w:rsidP="00BF0EA1">
      <w:pPr>
        <w:ind w:right="390"/>
        <w:jc w:val="both"/>
        <w:rPr>
          <w:rFonts w:cs="Arial"/>
        </w:rPr>
      </w:pPr>
      <w:r w:rsidRPr="00F058D6">
        <w:rPr>
          <w:rFonts w:cs="Arial"/>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12" w:history="1">
        <w:r w:rsidRPr="00FC0007">
          <w:rPr>
            <w:rStyle w:val="Hyperlink"/>
            <w:color w:val="00B050"/>
          </w:rPr>
          <w:t>helpdesk@unt.edu</w:t>
        </w:r>
      </w:hyperlink>
      <w:r w:rsidRPr="00F058D6">
        <w:t xml:space="preserve"> </w:t>
      </w:r>
      <w:r w:rsidRPr="00F058D6">
        <w:rPr>
          <w:rFonts w:cs="Arial"/>
        </w:rPr>
        <w:t>or 940.565.2324</w:t>
      </w:r>
      <w:r>
        <w:rPr>
          <w:rFonts w:cs="Arial"/>
        </w:rPr>
        <w:t xml:space="preserve"> and obtain a ticket number</w:t>
      </w:r>
      <w:r w:rsidRPr="00F058D6">
        <w:rPr>
          <w:rFonts w:cs="Arial"/>
        </w:rPr>
        <w:t>. The instructor and the UNT Student Help Desk will work with the student to resolve any issues at the earliest possible time.</w:t>
      </w:r>
    </w:p>
    <w:p w14:paraId="2036ADE7" w14:textId="1B45A2B8" w:rsidR="004E4285" w:rsidRPr="00753AEC" w:rsidRDefault="004E4285" w:rsidP="004E4285">
      <w:pPr>
        <w:pStyle w:val="Heading2"/>
        <w:spacing w:line="276" w:lineRule="auto"/>
        <w:rPr>
          <w:b/>
          <w:color w:val="00B050"/>
        </w:rPr>
      </w:pPr>
      <w:r w:rsidRPr="00753AEC">
        <w:rPr>
          <w:b/>
          <w:color w:val="00B050"/>
        </w:rPr>
        <w:t xml:space="preserve">Packback </w:t>
      </w:r>
      <w:r w:rsidR="00573EDF" w:rsidRPr="00753AEC">
        <w:rPr>
          <w:b/>
          <w:color w:val="00B050"/>
        </w:rPr>
        <w:t>Questions Policy</w:t>
      </w:r>
    </w:p>
    <w:p w14:paraId="41A837B7" w14:textId="77777777" w:rsidR="002D6370" w:rsidRPr="00B15D61" w:rsidRDefault="002D6370" w:rsidP="002D6370">
      <w:pPr>
        <w:rPr>
          <w:sz w:val="20"/>
          <w:szCs w:val="20"/>
        </w:rPr>
      </w:pPr>
      <w:r w:rsidRPr="00B15D61">
        <w:t>Participation in Packback discussions is a requirement for this course, and the Packback Questions platform will be used for online discussion with peers about class topics. Packback Questions is an online community where you can</w:t>
      </w:r>
      <w:r w:rsidRPr="00B15D61">
        <w:rPr>
          <w:i/>
        </w:rPr>
        <w:t xml:space="preserve"> </w:t>
      </w:r>
      <w:r w:rsidRPr="00B15D61">
        <w:t xml:space="preserve">be fearlessly curious and ask </w:t>
      </w:r>
      <w:r w:rsidRPr="0090583D">
        <w:rPr>
          <w:u w:val="single"/>
        </w:rPr>
        <w:t>open-ended questions</w:t>
      </w:r>
      <w:r w:rsidRPr="00B15D61">
        <w:t xml:space="preserve"> to build on top of what we are covering in class and relate</w:t>
      </w:r>
      <w:r>
        <w:t>d</w:t>
      </w:r>
      <w:r w:rsidRPr="00B15D61">
        <w:t xml:space="preserve"> topics to real-world applications. </w:t>
      </w:r>
    </w:p>
    <w:p w14:paraId="6D6E51CD" w14:textId="3F38762D" w:rsidR="002D6370" w:rsidRPr="00B15D61" w:rsidRDefault="002D6370" w:rsidP="002D6370">
      <w:r w:rsidRPr="00B15D61">
        <w:lastRenderedPageBreak/>
        <w:t xml:space="preserve">Your participation on Packback will count toward </w:t>
      </w:r>
      <w:r w:rsidR="00736A5E" w:rsidRPr="002709B0">
        <w:t>1</w:t>
      </w:r>
      <w:r w:rsidR="007300F7">
        <w:t>3</w:t>
      </w:r>
      <w:r w:rsidRPr="00B15D61">
        <w:t>% of your overall course grade.</w:t>
      </w:r>
    </w:p>
    <w:p w14:paraId="3C451C03" w14:textId="4CFCA2AC" w:rsidR="002D6370" w:rsidRDefault="002D6370" w:rsidP="002D6370">
      <w:r w:rsidRPr="00B15D61">
        <w:t xml:space="preserve">There will be a deadline for submissions at </w:t>
      </w:r>
      <w:r w:rsidRPr="00B15D61">
        <w:rPr>
          <w:b/>
        </w:rPr>
        <w:t xml:space="preserve">11:59PM CST on Friday </w:t>
      </w:r>
      <w:r w:rsidR="002709B0">
        <w:rPr>
          <w:b/>
        </w:rPr>
        <w:t>when assigned in the syllabus.</w:t>
      </w:r>
      <w:r w:rsidRPr="00B15D61">
        <w:t xml:space="preserve"> </w:t>
      </w:r>
    </w:p>
    <w:p w14:paraId="4250605A" w14:textId="77777777" w:rsidR="002D6370" w:rsidRPr="00B15D61" w:rsidRDefault="002D6370" w:rsidP="002D6370">
      <w:r w:rsidRPr="00B15D61">
        <w:t>In order to receive up to 50 points per assignment, you should submit the following per each deadline period:</w:t>
      </w:r>
      <w:r>
        <w:t xml:space="preserve"> </w:t>
      </w:r>
      <w:r w:rsidRPr="00E94EF6">
        <w:rPr>
          <w:b/>
          <w:bCs/>
          <w:color w:val="FF0000"/>
        </w:rPr>
        <w:t>15 + 20 + 15 = 50 points</w:t>
      </w:r>
    </w:p>
    <w:p w14:paraId="208D3E8E" w14:textId="77777777" w:rsidR="002D6370" w:rsidRPr="00B15D61" w:rsidRDefault="002D6370" w:rsidP="002D6370">
      <w:pPr>
        <w:numPr>
          <w:ilvl w:val="0"/>
          <w:numId w:val="15"/>
        </w:numPr>
        <w:spacing w:after="0" w:line="240" w:lineRule="auto"/>
        <w:textAlignment w:val="baseline"/>
        <w:rPr>
          <w:rFonts w:eastAsia="Times New Roman" w:cstheme="minorHAnsi"/>
          <w:bCs/>
        </w:rPr>
      </w:pPr>
      <w:r w:rsidRPr="00B15D61">
        <w:rPr>
          <w:rFonts w:eastAsia="Times New Roman" w:cstheme="minorHAnsi"/>
          <w:bCs/>
        </w:rPr>
        <w:t xml:space="preserve">1 Response </w:t>
      </w:r>
      <w:r>
        <w:rPr>
          <w:rFonts w:eastAsia="Times New Roman" w:cstheme="minorHAnsi"/>
          <w:bCs/>
        </w:rPr>
        <w:t xml:space="preserve">per </w:t>
      </w:r>
      <w:r w:rsidRPr="00B15D61">
        <w:rPr>
          <w:rFonts w:eastAsia="Times New Roman" w:cstheme="minorHAnsi"/>
          <w:bCs/>
        </w:rPr>
        <w:t>assignment to Professor Roberts’ pinned question with a minimum Curiosity Score of 70, worth 15 points</w:t>
      </w:r>
    </w:p>
    <w:p w14:paraId="65A5899A" w14:textId="77777777" w:rsidR="002D6370" w:rsidRPr="00B15D61" w:rsidRDefault="002D6370" w:rsidP="002D6370">
      <w:pPr>
        <w:widowControl w:val="0"/>
        <w:numPr>
          <w:ilvl w:val="0"/>
          <w:numId w:val="15"/>
        </w:numPr>
        <w:spacing w:after="0" w:line="276" w:lineRule="auto"/>
        <w:rPr>
          <w:rFonts w:cstheme="minorHAnsi"/>
        </w:rPr>
      </w:pPr>
      <w:r w:rsidRPr="00B15D61">
        <w:rPr>
          <w:rFonts w:cstheme="minorHAnsi"/>
        </w:rPr>
        <w:t>1 open-ended Question per assignment with a minimum Curiosity Score of 70, each worth 20 points of each assignment grade</w:t>
      </w:r>
    </w:p>
    <w:p w14:paraId="1A9CC5BE" w14:textId="77777777" w:rsidR="002D6370" w:rsidRPr="00B15D61" w:rsidRDefault="002D6370" w:rsidP="002D6370">
      <w:pPr>
        <w:numPr>
          <w:ilvl w:val="0"/>
          <w:numId w:val="15"/>
        </w:numPr>
        <w:spacing w:after="0" w:line="240" w:lineRule="auto"/>
        <w:textAlignment w:val="baseline"/>
        <w:rPr>
          <w:rFonts w:eastAsia="Times New Roman" w:cstheme="minorHAnsi"/>
          <w:bCs/>
        </w:rPr>
      </w:pPr>
      <w:r w:rsidRPr="00B15D61">
        <w:rPr>
          <w:rFonts w:eastAsia="Times New Roman" w:cstheme="minorHAnsi"/>
          <w:bCs/>
        </w:rPr>
        <w:t xml:space="preserve">1 Response </w:t>
      </w:r>
      <w:r>
        <w:rPr>
          <w:rFonts w:eastAsia="Times New Roman" w:cstheme="minorHAnsi"/>
          <w:bCs/>
        </w:rPr>
        <w:t>per</w:t>
      </w:r>
      <w:r w:rsidRPr="00B15D61">
        <w:rPr>
          <w:rFonts w:eastAsia="Times New Roman" w:cstheme="minorHAnsi"/>
          <w:bCs/>
        </w:rPr>
        <w:t xml:space="preserve"> assignment to a peer’s question or response with a minimum Curiosity Score of 70, worth 15 points</w:t>
      </w:r>
    </w:p>
    <w:p w14:paraId="0B5AD9FA" w14:textId="77777777" w:rsidR="002D6370" w:rsidRPr="00B15D61" w:rsidRDefault="002D6370" w:rsidP="002D6370">
      <w:pPr>
        <w:numPr>
          <w:ilvl w:val="0"/>
          <w:numId w:val="15"/>
        </w:numPr>
        <w:spacing w:after="0" w:line="240" w:lineRule="auto"/>
        <w:textAlignment w:val="baseline"/>
        <w:rPr>
          <w:rFonts w:eastAsia="Times New Roman" w:cstheme="minorHAnsi"/>
          <w:bCs/>
        </w:rPr>
      </w:pPr>
      <w:r w:rsidRPr="00B15D61">
        <w:rPr>
          <w:rFonts w:eastAsia="Times New Roman" w:cstheme="minorHAnsi"/>
          <w:bCs/>
        </w:rPr>
        <w:t>Successful completion of the 3 submissions listed above (15+20</w:t>
      </w:r>
      <w:r>
        <w:rPr>
          <w:rFonts w:eastAsia="Times New Roman" w:cstheme="minorHAnsi"/>
          <w:bCs/>
        </w:rPr>
        <w:t>+</w:t>
      </w:r>
      <w:r w:rsidRPr="00B15D61">
        <w:rPr>
          <w:rFonts w:eastAsia="Times New Roman" w:cstheme="minorHAnsi"/>
          <w:bCs/>
        </w:rPr>
        <w:t>15 points) will be totaled to create your score of 0-50 points in each assignment.</w:t>
      </w:r>
    </w:p>
    <w:p w14:paraId="3768F807" w14:textId="77777777" w:rsidR="002D6370" w:rsidRPr="00B15D61" w:rsidRDefault="002D6370" w:rsidP="002D6370">
      <w:pPr>
        <w:numPr>
          <w:ilvl w:val="0"/>
          <w:numId w:val="15"/>
        </w:numPr>
        <w:spacing w:after="0" w:line="240" w:lineRule="auto"/>
        <w:textAlignment w:val="baseline"/>
        <w:rPr>
          <w:rFonts w:eastAsia="Times New Roman" w:cstheme="minorHAnsi"/>
          <w:bCs/>
        </w:rPr>
      </w:pPr>
      <w:r w:rsidRPr="00B15D61">
        <w:rPr>
          <w:rFonts w:eastAsia="Times New Roman" w:cstheme="minorHAnsi"/>
          <w:bCs/>
        </w:rPr>
        <w:t>If your question or response doesn’t achieve a curiosity score of 70, you will be given no credit for the post.</w:t>
      </w:r>
    </w:p>
    <w:p w14:paraId="510004D3" w14:textId="77777777" w:rsidR="002D6370" w:rsidRPr="00B15D61" w:rsidRDefault="002D6370" w:rsidP="002D6370">
      <w:pPr>
        <w:widowControl w:val="0"/>
        <w:numPr>
          <w:ilvl w:val="0"/>
          <w:numId w:val="16"/>
        </w:numPr>
        <w:spacing w:after="120" w:line="276" w:lineRule="auto"/>
      </w:pPr>
      <w:r w:rsidRPr="00B15D61">
        <w:t>Your score will be reduced if your submissions are not sufficiently on-topic, which is determined by the instructor.</w:t>
      </w:r>
    </w:p>
    <w:p w14:paraId="08C5FC28" w14:textId="77777777" w:rsidR="002D6370" w:rsidRPr="00B15D61" w:rsidRDefault="002D6370" w:rsidP="002D6370">
      <w:pPr>
        <w:spacing w:after="120"/>
        <w:rPr>
          <w:rFonts w:asciiTheme="majorHAnsi" w:hAnsiTheme="majorHAnsi"/>
          <w:color w:val="00B050"/>
          <w:sz w:val="24"/>
          <w:szCs w:val="24"/>
        </w:rPr>
      </w:pPr>
      <w:r w:rsidRPr="00B15D61">
        <w:rPr>
          <w:rFonts w:asciiTheme="majorHAnsi" w:hAnsiTheme="majorHAnsi"/>
          <w:color w:val="00B050"/>
          <w:sz w:val="24"/>
          <w:szCs w:val="24"/>
        </w:rPr>
        <w:t>How to Register on Packback</w:t>
      </w:r>
    </w:p>
    <w:p w14:paraId="2E67346B" w14:textId="77777777" w:rsidR="002D6370" w:rsidRPr="00B15D61" w:rsidRDefault="002D6370" w:rsidP="002D6370">
      <w:pPr>
        <w:pStyle w:val="NormalWeb"/>
        <w:spacing w:before="0" w:beforeAutospacing="0" w:after="0" w:afterAutospacing="0"/>
        <w:rPr>
          <w:rFonts w:asciiTheme="minorHAnsi" w:hAnsiTheme="minorHAnsi" w:cstheme="minorHAnsi"/>
          <w:sz w:val="22"/>
          <w:szCs w:val="22"/>
        </w:rPr>
      </w:pPr>
      <w:r w:rsidRPr="00B15D61">
        <w:rPr>
          <w:rFonts w:asciiTheme="minorHAnsi" w:hAnsiTheme="minorHAnsi" w:cstheme="minorHAnsi"/>
          <w:sz w:val="22"/>
          <w:szCs w:val="22"/>
        </w:rPr>
        <w:t xml:space="preserve">Note: </w:t>
      </w:r>
      <w:r>
        <w:rPr>
          <w:rFonts w:asciiTheme="minorHAnsi" w:hAnsiTheme="minorHAnsi" w:cstheme="minorHAnsi"/>
          <w:sz w:val="22"/>
          <w:szCs w:val="22"/>
        </w:rPr>
        <w:t>A</w:t>
      </w:r>
      <w:r w:rsidRPr="00B15D61">
        <w:rPr>
          <w:rFonts w:asciiTheme="minorHAnsi" w:hAnsiTheme="minorHAnsi" w:cstheme="minorHAnsi"/>
          <w:sz w:val="22"/>
          <w:szCs w:val="22"/>
        </w:rPr>
        <w:t>ccess Packback through Canvas in order to ensure your grade syncs properly</w:t>
      </w:r>
    </w:p>
    <w:p w14:paraId="4852B4F4" w14:textId="77777777" w:rsidR="002D6370" w:rsidRPr="00B15D61" w:rsidRDefault="002D6370" w:rsidP="002D6370">
      <w:pPr>
        <w:pStyle w:val="NormalWeb"/>
        <w:spacing w:before="0" w:beforeAutospacing="0" w:after="0" w:afterAutospacing="0"/>
        <w:rPr>
          <w:rFonts w:asciiTheme="minorHAnsi" w:hAnsiTheme="minorHAnsi" w:cstheme="minorHAnsi"/>
          <w:sz w:val="22"/>
          <w:szCs w:val="22"/>
        </w:rPr>
      </w:pPr>
    </w:p>
    <w:p w14:paraId="27F4C471" w14:textId="77777777" w:rsidR="002D6370" w:rsidRPr="00B15D61" w:rsidRDefault="002D6370" w:rsidP="00A60515">
      <w:pPr>
        <w:pStyle w:val="NormalWeb"/>
        <w:numPr>
          <w:ilvl w:val="0"/>
          <w:numId w:val="30"/>
        </w:numPr>
        <w:spacing w:before="0" w:beforeAutospacing="0" w:after="0" w:afterAutospacing="0"/>
        <w:rPr>
          <w:rFonts w:asciiTheme="minorHAnsi" w:hAnsiTheme="minorHAnsi" w:cstheme="minorHAnsi"/>
          <w:sz w:val="22"/>
          <w:szCs w:val="22"/>
        </w:rPr>
      </w:pPr>
      <w:r w:rsidRPr="00B15D61">
        <w:rPr>
          <w:rFonts w:asciiTheme="minorHAnsi" w:hAnsiTheme="minorHAnsi" w:cstheme="minorHAnsi"/>
          <w:sz w:val="22"/>
          <w:szCs w:val="22"/>
        </w:rPr>
        <w:t xml:space="preserve">Click the Packback </w:t>
      </w:r>
      <w:r w:rsidRPr="00B456AF">
        <w:rPr>
          <w:rFonts w:asciiTheme="minorHAnsi" w:hAnsiTheme="minorHAnsi" w:cstheme="minorHAnsi"/>
          <w:sz w:val="22"/>
          <w:szCs w:val="22"/>
        </w:rPr>
        <w:t>assignment link</w:t>
      </w:r>
      <w:r w:rsidRPr="00B87389">
        <w:rPr>
          <w:rFonts w:asciiTheme="minorHAnsi" w:hAnsiTheme="minorHAnsi" w:cstheme="minorHAnsi"/>
          <w:b/>
          <w:bCs/>
          <w:color w:val="FF0000"/>
          <w:sz w:val="22"/>
          <w:szCs w:val="22"/>
        </w:rPr>
        <w:t xml:space="preserve"> </w:t>
      </w:r>
      <w:r w:rsidRPr="002709B0">
        <w:rPr>
          <w:rFonts w:asciiTheme="minorHAnsi" w:hAnsiTheme="minorHAnsi" w:cstheme="minorHAnsi"/>
          <w:b/>
          <w:bCs/>
          <w:sz w:val="22"/>
          <w:szCs w:val="22"/>
        </w:rPr>
        <w:t xml:space="preserve">on the left-hand side of the course page </w:t>
      </w:r>
      <w:r w:rsidRPr="00B15D61">
        <w:rPr>
          <w:rFonts w:asciiTheme="minorHAnsi" w:hAnsiTheme="minorHAnsi" w:cstheme="minorHAnsi"/>
          <w:sz w:val="22"/>
          <w:szCs w:val="22"/>
        </w:rPr>
        <w:t>to access the community</w:t>
      </w:r>
      <w:r>
        <w:rPr>
          <w:rFonts w:asciiTheme="minorHAnsi" w:hAnsiTheme="minorHAnsi" w:cstheme="minorHAnsi"/>
          <w:sz w:val="22"/>
          <w:szCs w:val="22"/>
        </w:rPr>
        <w:t>. This is a change from last semester.</w:t>
      </w:r>
    </w:p>
    <w:p w14:paraId="7420E7AF" w14:textId="77777777" w:rsidR="002D6370" w:rsidRDefault="002D6370" w:rsidP="00A60515">
      <w:pPr>
        <w:pStyle w:val="NormalWeb"/>
        <w:numPr>
          <w:ilvl w:val="0"/>
          <w:numId w:val="30"/>
        </w:numPr>
        <w:spacing w:before="0" w:beforeAutospacing="0" w:after="0" w:afterAutospacing="0"/>
        <w:textAlignment w:val="baseline"/>
        <w:rPr>
          <w:rFonts w:asciiTheme="minorHAnsi" w:hAnsiTheme="minorHAnsi" w:cstheme="minorHAnsi"/>
          <w:sz w:val="22"/>
          <w:szCs w:val="22"/>
        </w:rPr>
      </w:pPr>
      <w:r w:rsidRPr="00B15D61">
        <w:rPr>
          <w:rFonts w:asciiTheme="minorHAnsi" w:hAnsiTheme="minorHAnsi" w:cstheme="minorHAnsi"/>
          <w:sz w:val="22"/>
          <w:szCs w:val="22"/>
        </w:rPr>
        <w:t>Follow the instructions on your screen to finish your registration.</w:t>
      </w:r>
    </w:p>
    <w:p w14:paraId="2D650D1A" w14:textId="77777777" w:rsidR="002D6370" w:rsidRPr="00E67CFD" w:rsidRDefault="002D6370" w:rsidP="00A60515">
      <w:pPr>
        <w:pStyle w:val="NormalWeb"/>
        <w:numPr>
          <w:ilvl w:val="0"/>
          <w:numId w:val="30"/>
        </w:numPr>
        <w:spacing w:before="0" w:beforeAutospacing="0" w:after="0" w:afterAutospacing="0"/>
        <w:textAlignment w:val="baseline"/>
        <w:rPr>
          <w:rFonts w:asciiTheme="majorHAnsi" w:hAnsiTheme="majorHAnsi"/>
        </w:rPr>
      </w:pPr>
      <w:r w:rsidRPr="00E67CFD">
        <w:rPr>
          <w:rFonts w:cstheme="minorHAnsi"/>
        </w:rPr>
        <w:t xml:space="preserve">Packback carries </w:t>
      </w:r>
      <w:r>
        <w:rPr>
          <w:rFonts w:cstheme="minorHAnsi"/>
        </w:rPr>
        <w:t>is now FREE for UNT students.</w:t>
      </w:r>
    </w:p>
    <w:p w14:paraId="18B460E9" w14:textId="77777777" w:rsidR="002D6370" w:rsidRDefault="002D6370" w:rsidP="002D6370">
      <w:pPr>
        <w:spacing w:after="0" w:line="240" w:lineRule="auto"/>
        <w:ind w:right="144"/>
        <w:rPr>
          <w:rFonts w:asciiTheme="majorHAnsi" w:hAnsiTheme="majorHAnsi"/>
          <w:color w:val="00B050"/>
          <w:sz w:val="24"/>
          <w:szCs w:val="24"/>
        </w:rPr>
      </w:pPr>
    </w:p>
    <w:p w14:paraId="5AF6828A" w14:textId="77777777" w:rsidR="002D6370" w:rsidRPr="00B15D61" w:rsidRDefault="002D6370" w:rsidP="002D6370">
      <w:pPr>
        <w:spacing w:after="0" w:line="240" w:lineRule="auto"/>
        <w:ind w:right="144"/>
        <w:rPr>
          <w:rFonts w:asciiTheme="majorHAnsi" w:hAnsiTheme="majorHAnsi"/>
          <w:color w:val="00B050"/>
          <w:sz w:val="24"/>
          <w:szCs w:val="24"/>
        </w:rPr>
      </w:pPr>
      <w:r w:rsidRPr="00B15D61">
        <w:rPr>
          <w:rFonts w:asciiTheme="majorHAnsi" w:hAnsiTheme="majorHAnsi"/>
          <w:color w:val="00B050"/>
          <w:sz w:val="24"/>
          <w:szCs w:val="24"/>
        </w:rPr>
        <w:t xml:space="preserve">How to Get Help from the Packback Team </w:t>
      </w:r>
    </w:p>
    <w:p w14:paraId="3DFAD54E" w14:textId="77777777" w:rsidR="002D6370" w:rsidRPr="00B15D61" w:rsidRDefault="002D6370" w:rsidP="002D6370">
      <w:pPr>
        <w:spacing w:after="0" w:line="240" w:lineRule="auto"/>
        <w:ind w:right="144"/>
      </w:pPr>
    </w:p>
    <w:p w14:paraId="5AD5DDC3" w14:textId="77777777" w:rsidR="002D6370" w:rsidRPr="00B15D61" w:rsidRDefault="002D6370" w:rsidP="002D6370">
      <w:pPr>
        <w:spacing w:after="0" w:line="240" w:lineRule="auto"/>
        <w:ind w:right="144"/>
      </w:pPr>
      <w:r w:rsidRPr="00B15D61">
        <w:t xml:space="preserve">If you have any questions or concerns about Packback throughout the semester, please read their FAQ at </w:t>
      </w:r>
      <w:hyperlink r:id="rId13">
        <w:r w:rsidRPr="00B15D61">
          <w:rPr>
            <w:rStyle w:val="VisitedInternetLink"/>
            <w:color w:val="auto"/>
          </w:rPr>
          <w:t>help.packback.co</w:t>
        </w:r>
      </w:hyperlink>
      <w:r w:rsidRPr="00B15D61">
        <w:t xml:space="preserve">. If you need more help, contact their customer support team directly at </w:t>
      </w:r>
      <w:hyperlink r:id="rId14" w:history="1">
        <w:r w:rsidRPr="00B15D61">
          <w:rPr>
            <w:rStyle w:val="Hyperlink"/>
            <w:color w:val="auto"/>
          </w:rPr>
          <w:t>help@packback.co</w:t>
        </w:r>
      </w:hyperlink>
    </w:p>
    <w:p w14:paraId="59A9662B" w14:textId="77777777" w:rsidR="002D6370" w:rsidRPr="00B15D61" w:rsidRDefault="002D6370" w:rsidP="002D6370">
      <w:pPr>
        <w:spacing w:after="0" w:line="240" w:lineRule="auto"/>
      </w:pPr>
    </w:p>
    <w:p w14:paraId="6581DA7F" w14:textId="3430F16A" w:rsidR="002D6370" w:rsidRDefault="002D6370" w:rsidP="002D6370">
      <w:pPr>
        <w:spacing w:after="0" w:line="240" w:lineRule="auto"/>
        <w:rPr>
          <w:rStyle w:val="ListLabel28"/>
          <w:color w:val="auto"/>
        </w:rPr>
      </w:pPr>
      <w:r w:rsidRPr="00B15D61">
        <w:t xml:space="preserve">For a brief introduction to Packback Questions and why we are using it in class, watch this video:  </w:t>
      </w:r>
      <w:hyperlink r:id="rId15">
        <w:r w:rsidRPr="00B15D61">
          <w:rPr>
            <w:rStyle w:val="ListLabel28"/>
            <w:color w:val="auto"/>
          </w:rPr>
          <w:t>vimeo.com/</w:t>
        </w:r>
        <w:proofErr w:type="spellStart"/>
        <w:r w:rsidRPr="00B15D61">
          <w:rPr>
            <w:rStyle w:val="ListLabel28"/>
            <w:color w:val="auto"/>
          </w:rPr>
          <w:t>packback</w:t>
        </w:r>
        <w:proofErr w:type="spellEnd"/>
        <w:r w:rsidRPr="00B15D61">
          <w:rPr>
            <w:rStyle w:val="ListLabel28"/>
            <w:color w:val="auto"/>
          </w:rPr>
          <w:t>/Welcome-to-Packback-Questions</w:t>
        </w:r>
      </w:hyperlink>
    </w:p>
    <w:p w14:paraId="54AA3411" w14:textId="77777777" w:rsidR="002D6370" w:rsidRDefault="002D6370" w:rsidP="002D6370">
      <w:pPr>
        <w:spacing w:after="0" w:line="240" w:lineRule="auto"/>
        <w:rPr>
          <w:rStyle w:val="Heading3Char"/>
          <w:b/>
          <w:color w:val="00B050"/>
          <w:sz w:val="26"/>
          <w:szCs w:val="26"/>
        </w:rPr>
      </w:pPr>
    </w:p>
    <w:p w14:paraId="38F845AA" w14:textId="4D342BD1" w:rsidR="00BF0EA1" w:rsidRDefault="00BF0EA1" w:rsidP="00BF0EA1">
      <w:pPr>
        <w:spacing w:after="0" w:line="240" w:lineRule="auto"/>
      </w:pPr>
      <w:r w:rsidRPr="00753AEC">
        <w:rPr>
          <w:rStyle w:val="Heading3Char"/>
          <w:b/>
          <w:color w:val="00B050"/>
          <w:sz w:val="26"/>
          <w:szCs w:val="26"/>
        </w:rPr>
        <w:t>Late Work</w:t>
      </w:r>
      <w:r w:rsidRPr="00753AEC">
        <w:rPr>
          <w:rFonts w:cs="Arial"/>
          <w:b/>
          <w:iCs/>
          <w:color w:val="00B050"/>
          <w:sz w:val="26"/>
          <w:szCs w:val="26"/>
        </w:rPr>
        <w:t xml:space="preserve"> </w:t>
      </w:r>
      <w:r w:rsidRPr="00753AEC">
        <w:rPr>
          <w:b/>
          <w:color w:val="00B050"/>
          <w:sz w:val="26"/>
          <w:szCs w:val="26"/>
        </w:rPr>
        <w:br/>
      </w:r>
      <w:r>
        <w:t xml:space="preserve">The professor will base decisions regarding acceptance of and credit for late work consistent with UNT and course policies. An extension may be given under limited circumstances, including but not limited to, the student’s or a close family member’s illness or injury; death of a close family member; or other major life event. If a student believes he/she will miss or has missed assigned course work, the student must contact the professor within </w:t>
      </w:r>
      <w:r>
        <w:rPr>
          <w:b/>
        </w:rPr>
        <w:t xml:space="preserve">two (2) days </w:t>
      </w:r>
      <w:r>
        <w:t>after the course work’s due date has passed. The student must provide written documentation of any such event upon request. If a student fails to timely contact the professor and/or provide the requested documentation, the student will not be given additional time to complete the assigned course work and will receive no credit for the assigned course work.</w:t>
      </w:r>
    </w:p>
    <w:p w14:paraId="2795614D" w14:textId="77777777" w:rsidR="00BF0EA1" w:rsidRDefault="00BF0EA1" w:rsidP="00BF0EA1">
      <w:pPr>
        <w:spacing w:after="0"/>
        <w:ind w:right="11"/>
        <w:jc w:val="both"/>
        <w:rPr>
          <w:rStyle w:val="Heading3Char"/>
          <w:color w:val="4472C4" w:themeColor="accent5"/>
        </w:rPr>
      </w:pPr>
    </w:p>
    <w:p w14:paraId="28C298F2" w14:textId="380CB3EB" w:rsidR="00BF0EA1" w:rsidRDefault="00BF0EA1" w:rsidP="00D8039D">
      <w:pPr>
        <w:spacing w:after="0"/>
        <w:ind w:right="11"/>
        <w:rPr>
          <w:rFonts w:cs="Arial"/>
          <w:iCs/>
        </w:rPr>
      </w:pPr>
      <w:r w:rsidRPr="00753AEC">
        <w:rPr>
          <w:rStyle w:val="Heading3Char"/>
          <w:b/>
          <w:color w:val="00B050"/>
          <w:sz w:val="26"/>
          <w:szCs w:val="26"/>
        </w:rPr>
        <w:t>Online Participation Policy</w:t>
      </w:r>
      <w:r w:rsidRPr="00753AEC">
        <w:rPr>
          <w:rFonts w:cs="Arial"/>
          <w:b/>
          <w:color w:val="00B050"/>
          <w:sz w:val="26"/>
          <w:szCs w:val="26"/>
        </w:rPr>
        <w:br/>
      </w:r>
      <w:r>
        <w:t xml:space="preserve">Connecting with and participating in all of the online discussions are </w:t>
      </w:r>
      <w:r w:rsidR="000E48D0">
        <w:t>optional</w:t>
      </w:r>
      <w:r>
        <w:t xml:space="preserve">.  </w:t>
      </w:r>
      <w:r w:rsidR="000E48D0">
        <w:t xml:space="preserve">Students must be present throughout the session and use a mic (although it may often be muted) and a webcam. </w:t>
      </w:r>
      <w:r>
        <w:t xml:space="preserve">Students who engage regularly typically experience greater success than those students who do not. </w:t>
      </w:r>
      <w:r w:rsidRPr="00DE0022">
        <w:rPr>
          <w:rFonts w:cs="Arial"/>
          <w:iCs/>
        </w:rPr>
        <w:t xml:space="preserve">Visit the </w:t>
      </w:r>
      <w:hyperlink r:id="rId16" w:history="1">
        <w:r w:rsidRPr="004E4285">
          <w:rPr>
            <w:rStyle w:val="Hyperlink"/>
            <w:rFonts w:cs="Arial"/>
            <w:iCs/>
            <w:color w:val="00B050"/>
          </w:rPr>
          <w:t>University of North Texas’ Attendance Policy</w:t>
        </w:r>
      </w:hyperlink>
      <w:r w:rsidRPr="00DE0022">
        <w:rPr>
          <w:rFonts w:cs="Arial"/>
          <w:iCs/>
        </w:rPr>
        <w:t xml:space="preserve"> (</w:t>
      </w:r>
      <w:r w:rsidRPr="00DE0022">
        <w:rPr>
          <w:rStyle w:val="Hyperlink"/>
          <w:rFonts w:cs="Arial"/>
          <w:iCs/>
          <w:color w:val="auto"/>
          <w:u w:val="none"/>
        </w:rPr>
        <w:t>http://policy.unt.edu/policy/15-2-) to learn more.</w:t>
      </w:r>
      <w:r w:rsidRPr="002D795C">
        <w:rPr>
          <w:rFonts w:cs="Arial"/>
          <w:iCs/>
        </w:rPr>
        <w:t xml:space="preserve"> </w:t>
      </w:r>
    </w:p>
    <w:p w14:paraId="0D62E914" w14:textId="77777777" w:rsidR="009E432A" w:rsidRDefault="009E432A" w:rsidP="00D8039D">
      <w:pPr>
        <w:spacing w:after="0"/>
        <w:rPr>
          <w:rFonts w:asciiTheme="majorHAnsi" w:hAnsiTheme="majorHAnsi"/>
          <w:b/>
          <w:color w:val="00B050"/>
          <w:sz w:val="24"/>
          <w:szCs w:val="24"/>
        </w:rPr>
      </w:pPr>
    </w:p>
    <w:p w14:paraId="57ACF1AA" w14:textId="07EF4C6C" w:rsidR="00BF0EA1" w:rsidRPr="00753AEC" w:rsidRDefault="00BF0EA1" w:rsidP="00D8039D">
      <w:pPr>
        <w:spacing w:after="0"/>
        <w:rPr>
          <w:rFonts w:asciiTheme="majorHAnsi" w:hAnsiTheme="majorHAnsi"/>
          <w:b/>
          <w:color w:val="00B050"/>
          <w:sz w:val="26"/>
          <w:szCs w:val="26"/>
        </w:rPr>
      </w:pPr>
      <w:r w:rsidRPr="00753AEC">
        <w:rPr>
          <w:rFonts w:asciiTheme="majorHAnsi" w:hAnsiTheme="majorHAnsi"/>
          <w:b/>
          <w:color w:val="00B050"/>
          <w:sz w:val="26"/>
          <w:szCs w:val="26"/>
        </w:rPr>
        <w:t>Statement on Inclusion</w:t>
      </w:r>
    </w:p>
    <w:p w14:paraId="20BFFA60" w14:textId="77777777" w:rsidR="00BF0EA1" w:rsidRPr="00311190" w:rsidRDefault="00BF0EA1" w:rsidP="00BF0EA1">
      <w:pPr>
        <w:rPr>
          <w:rFonts w:asciiTheme="majorHAnsi" w:hAnsiTheme="majorHAnsi"/>
          <w:color w:val="4472C4" w:themeColor="accent5"/>
          <w:sz w:val="24"/>
          <w:szCs w:val="24"/>
        </w:rPr>
      </w:pPr>
      <w:r w:rsidRPr="003226A3">
        <w:rPr>
          <w:rFonts w:eastAsia="Times New Roman" w:cs="Segoe UI"/>
        </w:rPr>
        <w:t>It is my intent that students from all diverse backgrounds, perspectives and abilities be well-served by this course, that students' learning needs be addressed both in and out of class, and that the diversity that the students bring to this class be viewed as a resource, strength and benefit. It is my intent to present materials and activities that are respectful of diversity: gender identity, sexuality, disability, age, socioeconomic status, ethnicity, race, nationality, religion, and culture. Your suggestions are encouraged and appreciated. Please let me know ways to improve the effectiveness of the course for you personally, or for other students or student groups.</w:t>
      </w:r>
    </w:p>
    <w:p w14:paraId="7FF4F2C3" w14:textId="231B6EE5" w:rsidR="00BF0EA1" w:rsidRPr="00753AEC" w:rsidRDefault="00BF0EA1" w:rsidP="00BF0EA1">
      <w:pPr>
        <w:pStyle w:val="Heading3"/>
        <w:jc w:val="both"/>
        <w:rPr>
          <w:b/>
          <w:color w:val="00B050"/>
          <w:sz w:val="26"/>
          <w:szCs w:val="26"/>
        </w:rPr>
      </w:pPr>
      <w:r w:rsidRPr="00753AEC">
        <w:rPr>
          <w:b/>
          <w:color w:val="00B050"/>
          <w:sz w:val="26"/>
          <w:szCs w:val="26"/>
        </w:rPr>
        <w:t xml:space="preserve">COVID-19 Impact on </w:t>
      </w:r>
      <w:r w:rsidR="000E48D0" w:rsidRPr="00753AEC">
        <w:rPr>
          <w:b/>
          <w:color w:val="00B050"/>
          <w:sz w:val="26"/>
          <w:szCs w:val="26"/>
        </w:rPr>
        <w:t>Participation</w:t>
      </w:r>
    </w:p>
    <w:p w14:paraId="73122463" w14:textId="70A82BA6" w:rsidR="00BF0EA1" w:rsidRDefault="00BF0EA1" w:rsidP="00BF0EA1">
      <w:pPr>
        <w:jc w:val="both"/>
      </w:pPr>
      <w:r w:rsidRPr="00784DEB">
        <w:t xml:space="preserve">While attendance is expected as outlined above, it is important for all of us to be mindful of the health and safety of everyone in our community, especially given concerns about COVID-19. Please contact me if you are unable to </w:t>
      </w:r>
      <w:r w:rsidR="000E48D0">
        <w:t>participate</w:t>
      </w:r>
      <w:r w:rsidRPr="00784DEB">
        <w:t xml:space="preserve"> because you are ill or due to a related issue regarding COVID-19. It is important that you communicate with me </w:t>
      </w:r>
      <w:r w:rsidR="000E48D0">
        <w:t>as quickly as possible</w:t>
      </w:r>
      <w:r w:rsidRPr="00784DEB">
        <w:t>.</w:t>
      </w:r>
    </w:p>
    <w:p w14:paraId="6E7A0168" w14:textId="77777777" w:rsidR="000E48D0" w:rsidRDefault="000E48D0" w:rsidP="000E48D0">
      <w:pPr>
        <w:pStyle w:val="NormalWeb"/>
        <w:shd w:val="clear" w:color="auto" w:fill="FFFFFF"/>
        <w:spacing w:before="0" w:beforeAutospacing="0" w:after="0" w:afterAutospacing="0"/>
        <w:jc w:val="both"/>
        <w:textAlignment w:val="baseline"/>
        <w:rPr>
          <w:rFonts w:ascii="Calibri" w:hAnsi="Calibri" w:cs="Calibri"/>
          <w:color w:val="323130"/>
          <w:sz w:val="22"/>
          <w:szCs w:val="22"/>
        </w:rPr>
      </w:pPr>
      <w:r>
        <w:rPr>
          <w:rFonts w:ascii="Calibri" w:hAnsi="Calibri" w:cs="Calibri"/>
          <w:color w:val="323130"/>
          <w:sz w:val="22"/>
          <w:szCs w:val="22"/>
        </w:rPr>
        <w:t>If you are experiencing any </w:t>
      </w:r>
      <w:hyperlink r:id="rId17" w:tgtFrame="_blank" w:tooltip="Original URL: https://www.cdc.gov/coronavirus/2019-ncov/symptoms-testing/symptoms.html. Click or tap if you trust this link." w:history="1">
        <w:r>
          <w:rPr>
            <w:rStyle w:val="Hyperlink"/>
            <w:rFonts w:ascii="Calibri" w:eastAsiaTheme="majorEastAsia" w:hAnsi="Calibri" w:cs="Calibri"/>
            <w:color w:val="0563C1"/>
            <w:sz w:val="22"/>
            <w:szCs w:val="22"/>
            <w:bdr w:val="none" w:sz="0" w:space="0" w:color="auto" w:frame="1"/>
          </w:rPr>
          <w:t>symptoms of COVID-19</w:t>
        </w:r>
      </w:hyperlink>
      <w:r>
        <w:rPr>
          <w:rFonts w:ascii="Calibri" w:hAnsi="Calibri" w:cs="Calibri"/>
          <w:color w:val="323130"/>
          <w:sz w:val="22"/>
          <w:szCs w:val="22"/>
        </w:rPr>
        <w:t> (</w:t>
      </w:r>
      <w:hyperlink r:id="rId18" w:tgtFrame="_blank" w:tooltip="Original URL: https://www.cdc.gov/coronavirus/2019-ncov/symptoms-testing/symptoms.html. Click or tap if you trust this link." w:history="1">
        <w:r>
          <w:rPr>
            <w:rStyle w:val="Hyperlink"/>
            <w:rFonts w:ascii="Calibri" w:eastAsiaTheme="majorEastAsia" w:hAnsi="Calibri" w:cs="Calibri"/>
            <w:color w:val="0563C1"/>
            <w:sz w:val="22"/>
            <w:szCs w:val="22"/>
            <w:bdr w:val="none" w:sz="0" w:space="0" w:color="auto" w:frame="1"/>
          </w:rPr>
          <w:t>https://www.cdc.gov/coronavirus/2019-ncov/symptoms-testing/symptoms.html</w:t>
        </w:r>
      </w:hyperlink>
      <w:r>
        <w:rPr>
          <w:rFonts w:ascii="Calibri" w:hAnsi="Calibri" w:cs="Calibri"/>
          <w:color w:val="323130"/>
          <w:sz w:val="22"/>
          <w:szCs w:val="22"/>
        </w:rPr>
        <w:t>) please seek medical attention from the Student Health and Wellness Center (940-565-2333 or </w:t>
      </w:r>
      <w:hyperlink r:id="rId19" w:tgtFrame="_blank" w:history="1">
        <w:r>
          <w:rPr>
            <w:rStyle w:val="Hyperlink"/>
            <w:rFonts w:ascii="Calibri" w:eastAsiaTheme="majorEastAsia" w:hAnsi="Calibri" w:cs="Calibri"/>
            <w:color w:val="0563C1"/>
            <w:sz w:val="22"/>
            <w:szCs w:val="22"/>
            <w:bdr w:val="none" w:sz="0" w:space="0" w:color="auto" w:frame="1"/>
          </w:rPr>
          <w:t>askSHWC@unt.edu</w:t>
        </w:r>
      </w:hyperlink>
      <w:r>
        <w:rPr>
          <w:rFonts w:ascii="Calibri" w:hAnsi="Calibri" w:cs="Calibri"/>
          <w:color w:val="323130"/>
          <w:sz w:val="22"/>
          <w:szCs w:val="22"/>
        </w:rPr>
        <w:t>) or your health care provider PRIOR to coming to campus. UNT also requires you to contact the UNT COVID Team at </w:t>
      </w:r>
      <w:hyperlink r:id="rId20" w:tgtFrame="_blank" w:history="1">
        <w:r>
          <w:rPr>
            <w:rStyle w:val="Hyperlink"/>
            <w:rFonts w:ascii="Calibri" w:eastAsiaTheme="majorEastAsia" w:hAnsi="Calibri" w:cs="Calibri"/>
            <w:color w:val="0563C1"/>
            <w:sz w:val="22"/>
            <w:szCs w:val="22"/>
            <w:bdr w:val="none" w:sz="0" w:space="0" w:color="auto" w:frame="1"/>
          </w:rPr>
          <w:t>COVID@unt.edu</w:t>
        </w:r>
      </w:hyperlink>
      <w:r>
        <w:rPr>
          <w:rFonts w:ascii="Calibri" w:hAnsi="Calibri" w:cs="Calibri"/>
          <w:color w:val="323130"/>
          <w:sz w:val="22"/>
          <w:szCs w:val="22"/>
        </w:rPr>
        <w:t> for guidance on actions to take due to symptoms, pending or positive test results, or potential exposure.</w:t>
      </w:r>
    </w:p>
    <w:p w14:paraId="558A00D8" w14:textId="77777777" w:rsidR="000E48D0" w:rsidRDefault="000E48D0" w:rsidP="00BF0EA1">
      <w:pPr>
        <w:spacing w:after="0"/>
        <w:jc w:val="both"/>
        <w:rPr>
          <w:rFonts w:asciiTheme="majorHAnsi" w:hAnsiTheme="majorHAnsi" w:cstheme="majorHAnsi"/>
          <w:b/>
          <w:color w:val="00B050"/>
          <w:sz w:val="24"/>
          <w:szCs w:val="24"/>
        </w:rPr>
      </w:pPr>
    </w:p>
    <w:p w14:paraId="301C817D" w14:textId="778C1EE4" w:rsidR="00BF0EA1" w:rsidRPr="00753AEC" w:rsidRDefault="00BF0EA1" w:rsidP="00BF0EA1">
      <w:pPr>
        <w:spacing w:after="0"/>
        <w:jc w:val="both"/>
        <w:rPr>
          <w:rFonts w:asciiTheme="majorHAnsi" w:hAnsiTheme="majorHAnsi" w:cstheme="majorHAnsi"/>
          <w:b/>
          <w:color w:val="00B050"/>
          <w:sz w:val="26"/>
          <w:szCs w:val="26"/>
        </w:rPr>
      </w:pPr>
      <w:r w:rsidRPr="00753AEC">
        <w:rPr>
          <w:rFonts w:asciiTheme="majorHAnsi" w:hAnsiTheme="majorHAnsi" w:cstheme="majorHAnsi"/>
          <w:b/>
          <w:color w:val="00B050"/>
          <w:sz w:val="26"/>
          <w:szCs w:val="26"/>
        </w:rPr>
        <w:t>Class Materials for Remote Instruction</w:t>
      </w:r>
    </w:p>
    <w:p w14:paraId="50A0703A" w14:textId="77777777" w:rsidR="00BF0EA1" w:rsidRDefault="00BF0EA1" w:rsidP="00BF0EA1">
      <w:pPr>
        <w:jc w:val="both"/>
      </w:pPr>
      <w:r w:rsidRPr="00784DEB">
        <w:t xml:space="preserve">The UNT schedule requires this course to have fully </w:t>
      </w:r>
      <w:r>
        <w:t>online</w:t>
      </w:r>
      <w:r w:rsidRPr="00784DEB">
        <w:t xml:space="preserve"> instruction. Additional remote instruction may be necessary if community health conditions change or you need to self-isolate or quarantine due to COVID-19.  Students will need access to a webcam and microphone to participate in fully remote portions of the class.  Information on how to be successful in a remote learning environment can be found at </w:t>
      </w:r>
      <w:hyperlink r:id="rId21" w:history="1">
        <w:r w:rsidRPr="002F1829">
          <w:rPr>
            <w:rStyle w:val="Hyperlink"/>
            <w:color w:val="00B050"/>
          </w:rPr>
          <w:t>https://online.unt.edu/learn</w:t>
        </w:r>
      </w:hyperlink>
      <w:r w:rsidRPr="00784DEB">
        <w:t>.</w:t>
      </w:r>
    </w:p>
    <w:p w14:paraId="35FE366A" w14:textId="77777777" w:rsidR="00BF0EA1" w:rsidRPr="00753AEC" w:rsidRDefault="00BF0EA1" w:rsidP="00BF0EA1">
      <w:pPr>
        <w:spacing w:after="0" w:line="240" w:lineRule="auto"/>
        <w:rPr>
          <w:rFonts w:ascii="Calibri Light" w:eastAsia="Times New Roman" w:hAnsi="Calibri Light" w:cs="Calibri Light"/>
          <w:b/>
          <w:color w:val="00B050"/>
          <w:sz w:val="26"/>
          <w:szCs w:val="26"/>
        </w:rPr>
      </w:pPr>
      <w:r w:rsidRPr="00753AEC">
        <w:rPr>
          <w:rFonts w:ascii="Calibri Light" w:eastAsia="Times New Roman" w:hAnsi="Calibri Light" w:cs="Calibri Light"/>
          <w:b/>
          <w:color w:val="00B050"/>
          <w:sz w:val="26"/>
          <w:szCs w:val="26"/>
        </w:rPr>
        <w:t>Class Recordings + Online Materials </w:t>
      </w:r>
    </w:p>
    <w:p w14:paraId="747A5613" w14:textId="77777777" w:rsidR="00BF0EA1" w:rsidRPr="00F17645" w:rsidRDefault="00BF0EA1" w:rsidP="00BF0EA1">
      <w:pPr>
        <w:spacing w:after="0" w:line="240" w:lineRule="auto"/>
        <w:rPr>
          <w:rFonts w:ascii="Calibri" w:eastAsia="Times New Roman" w:hAnsi="Calibri" w:cs="Calibri"/>
        </w:rPr>
      </w:pPr>
      <w:r w:rsidRPr="00F17645">
        <w:rPr>
          <w:rFonts w:ascii="Calibri" w:eastAsia="Times New Roman" w:hAnsi="Calibri" w:cs="Calibri"/>
        </w:rPr>
        <w:t>Synchronous (live) sessions and lectures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14450161" w14:textId="77777777" w:rsidR="00BF0EA1" w:rsidRDefault="00BF0EA1" w:rsidP="00BF0EA1">
      <w:pPr>
        <w:spacing w:after="0"/>
        <w:ind w:right="11"/>
        <w:jc w:val="both"/>
        <w:rPr>
          <w:color w:val="0070C0"/>
        </w:rPr>
      </w:pPr>
    </w:p>
    <w:p w14:paraId="36A85637" w14:textId="77777777" w:rsidR="00BF0EA1" w:rsidRDefault="00BF0EA1" w:rsidP="00BF0EA1">
      <w:pPr>
        <w:spacing w:after="0"/>
        <w:ind w:right="11"/>
      </w:pPr>
      <w:r w:rsidRPr="00753AEC">
        <w:rPr>
          <w:rStyle w:val="Heading3Char"/>
          <w:b/>
          <w:color w:val="00B050"/>
          <w:sz w:val="26"/>
          <w:szCs w:val="26"/>
        </w:rPr>
        <w:lastRenderedPageBreak/>
        <w:t>Syllabus Change Policy</w:t>
      </w:r>
      <w:r w:rsidRPr="00753AEC">
        <w:rPr>
          <w:b/>
          <w:color w:val="00B050"/>
          <w:sz w:val="26"/>
          <w:szCs w:val="26"/>
        </w:rPr>
        <w:br/>
      </w:r>
      <w:r>
        <w:t xml:space="preserve">Changes to the syllabus may be necessary at times.  Communication of any changes will be made via an Announcement. </w:t>
      </w:r>
    </w:p>
    <w:p w14:paraId="2D4707AE" w14:textId="7B6D5684" w:rsidR="0046328B" w:rsidRDefault="0046328B" w:rsidP="00A62F69">
      <w:pPr>
        <w:spacing w:after="0"/>
        <w:jc w:val="both"/>
        <w:rPr>
          <w:b/>
        </w:rPr>
      </w:pPr>
    </w:p>
    <w:p w14:paraId="4FE1E247" w14:textId="5921D1E2" w:rsidR="00BF0EA1" w:rsidRPr="00A07B84" w:rsidRDefault="00BF0EA1" w:rsidP="00BF0EA1">
      <w:pPr>
        <w:pStyle w:val="Heading3"/>
        <w:jc w:val="both"/>
        <w:rPr>
          <w:b/>
          <w:color w:val="00B050"/>
          <w:sz w:val="26"/>
          <w:szCs w:val="26"/>
          <w:u w:val="single"/>
        </w:rPr>
      </w:pPr>
      <w:r w:rsidRPr="00A07B84">
        <w:rPr>
          <w:b/>
          <w:color w:val="00B050"/>
          <w:sz w:val="26"/>
          <w:szCs w:val="26"/>
          <w:u w:val="single"/>
        </w:rPr>
        <w:t>Engage in mutual respect</w:t>
      </w:r>
    </w:p>
    <w:p w14:paraId="2C9D04CF" w14:textId="1111EFFC" w:rsidR="00BF0EA1" w:rsidRDefault="00BF0EA1" w:rsidP="00A62F69">
      <w:pPr>
        <w:spacing w:after="0"/>
        <w:jc w:val="both"/>
        <w:rPr>
          <w:b/>
        </w:rPr>
      </w:pPr>
    </w:p>
    <w:p w14:paraId="6F5B1C6F" w14:textId="77777777" w:rsidR="00BF0EA1" w:rsidRPr="00BF0EA1" w:rsidRDefault="00BF0EA1" w:rsidP="00BF0EA1">
      <w:pPr>
        <w:pStyle w:val="Heading3"/>
        <w:jc w:val="both"/>
        <w:rPr>
          <w:b/>
          <w:color w:val="00B050"/>
          <w:sz w:val="26"/>
          <w:szCs w:val="26"/>
        </w:rPr>
      </w:pPr>
      <w:r w:rsidRPr="00BF0EA1">
        <w:rPr>
          <w:b/>
          <w:color w:val="00B050"/>
          <w:sz w:val="26"/>
          <w:szCs w:val="26"/>
        </w:rPr>
        <w:t>Rules of Engagement</w:t>
      </w:r>
    </w:p>
    <w:p w14:paraId="155ED3ED" w14:textId="77777777" w:rsidR="00BF0EA1" w:rsidRDefault="00BF0EA1" w:rsidP="00BF0EA1">
      <w:pPr>
        <w:jc w:val="both"/>
        <w:rPr>
          <w:rFonts w:cstheme="minorHAnsi"/>
          <w:shd w:val="clear" w:color="auto" w:fill="FFFFFF"/>
        </w:rPr>
      </w:pPr>
      <w:r>
        <w:rPr>
          <w:rFonts w:cstheme="minorHAnsi"/>
          <w:shd w:val="clear" w:color="auto" w:fill="FFFFFF"/>
        </w:rPr>
        <w:t>Rules of engagement refer to the way students are expected to interact with each other and with their instructors. Here are some general guidelines:</w:t>
      </w:r>
    </w:p>
    <w:p w14:paraId="71F4D97A" w14:textId="77777777" w:rsidR="00BF0EA1" w:rsidRDefault="00BF0EA1" w:rsidP="00713EE1">
      <w:pPr>
        <w:pStyle w:val="ListParagraph"/>
        <w:numPr>
          <w:ilvl w:val="0"/>
          <w:numId w:val="10"/>
        </w:numPr>
        <w:spacing w:line="256" w:lineRule="auto"/>
        <w:jc w:val="both"/>
        <w:rPr>
          <w:rFonts w:cstheme="minorHAnsi"/>
          <w:shd w:val="clear" w:color="auto" w:fill="FFFFFF"/>
        </w:rPr>
      </w:pPr>
      <w:r>
        <w:rPr>
          <w:rFonts w:cstheme="minorHAnsi"/>
          <w:shd w:val="clear" w:color="auto" w:fill="FFFFFF"/>
        </w:rPr>
        <w:t xml:space="preserve">While the freedom to express yourself is a fundamental human right, any communication that utilizes cruel and derogatory language on the basis of </w:t>
      </w:r>
      <w:r>
        <w:t xml:space="preserve">race, color, national origin, religion, sex, sexual orientation, gender identity, gender expression, age, disability, genetic information, veteran status, or any other characteristic protected under applicable federal or state law </w:t>
      </w:r>
      <w:r>
        <w:rPr>
          <w:rFonts w:cstheme="minorHAnsi"/>
          <w:shd w:val="clear" w:color="auto" w:fill="FFFFFF"/>
        </w:rPr>
        <w:t>will not be tolerated.</w:t>
      </w:r>
    </w:p>
    <w:p w14:paraId="594807DE" w14:textId="77777777" w:rsidR="00BF0EA1" w:rsidRDefault="00BF0EA1" w:rsidP="00713EE1">
      <w:pPr>
        <w:pStyle w:val="ListParagraph"/>
        <w:numPr>
          <w:ilvl w:val="0"/>
          <w:numId w:val="10"/>
        </w:numPr>
        <w:spacing w:line="256" w:lineRule="auto"/>
        <w:jc w:val="both"/>
        <w:rPr>
          <w:rFonts w:cstheme="minorHAnsi"/>
          <w:shd w:val="clear" w:color="auto" w:fill="FFFFFF"/>
        </w:rPr>
      </w:pPr>
      <w:r>
        <w:rPr>
          <w:rFonts w:cstheme="minorHAnsi"/>
          <w:shd w:val="clear" w:color="auto" w:fill="FFFFFF"/>
        </w:rPr>
        <w:t>Treat your instructor and classmates with respect in any communication online or face-to-face, even when their opinion differs from your own.</w:t>
      </w:r>
    </w:p>
    <w:p w14:paraId="3B62B4E1" w14:textId="77777777" w:rsidR="00BF0EA1" w:rsidRDefault="00BF0EA1" w:rsidP="00713EE1">
      <w:pPr>
        <w:pStyle w:val="ListParagraph"/>
        <w:numPr>
          <w:ilvl w:val="0"/>
          <w:numId w:val="10"/>
        </w:numPr>
        <w:spacing w:line="256" w:lineRule="auto"/>
        <w:jc w:val="both"/>
        <w:rPr>
          <w:rFonts w:cstheme="minorHAnsi"/>
          <w:shd w:val="clear" w:color="auto" w:fill="FFFFFF"/>
        </w:rPr>
      </w:pPr>
      <w:r>
        <w:rPr>
          <w:rFonts w:cstheme="minorHAnsi"/>
          <w:shd w:val="clear" w:color="auto" w:fill="FFFFFF"/>
        </w:rPr>
        <w:t>Ask for and use the correct name and pronouns for your instructor and classmates.</w:t>
      </w:r>
    </w:p>
    <w:p w14:paraId="54C1DE6C" w14:textId="77777777" w:rsidR="00BF0EA1" w:rsidRDefault="00BF0EA1" w:rsidP="00713EE1">
      <w:pPr>
        <w:pStyle w:val="ListParagraph"/>
        <w:numPr>
          <w:ilvl w:val="0"/>
          <w:numId w:val="10"/>
        </w:numPr>
        <w:spacing w:line="256" w:lineRule="auto"/>
        <w:jc w:val="both"/>
        <w:rPr>
          <w:rFonts w:cstheme="minorHAnsi"/>
          <w:shd w:val="clear" w:color="auto" w:fill="FFFFFF"/>
        </w:rPr>
      </w:pPr>
      <w:r>
        <w:rPr>
          <w:rFonts w:cstheme="minorHAnsi"/>
          <w:shd w:val="clear" w:color="auto" w:fill="FFFFFF"/>
        </w:rPr>
        <w:t xml:space="preserve">Speak from personal experiences. Use “I” statements to share thoughts and feelings. Try not to speak on behalf of groups or other individual’s experiences. </w:t>
      </w:r>
    </w:p>
    <w:p w14:paraId="2C7EC867" w14:textId="77777777" w:rsidR="00BF0EA1" w:rsidRDefault="00BF0EA1" w:rsidP="00713EE1">
      <w:pPr>
        <w:pStyle w:val="ListParagraph"/>
        <w:numPr>
          <w:ilvl w:val="0"/>
          <w:numId w:val="10"/>
        </w:numPr>
        <w:spacing w:line="256" w:lineRule="auto"/>
        <w:jc w:val="both"/>
        <w:rPr>
          <w:rFonts w:cstheme="minorHAnsi"/>
          <w:shd w:val="clear" w:color="auto" w:fill="FFFFFF"/>
        </w:rPr>
      </w:pPr>
      <w:r>
        <w:rPr>
          <w:rFonts w:cstheme="minorHAnsi"/>
          <w:shd w:val="clear" w:color="auto" w:fill="FFFFFF"/>
        </w:rPr>
        <w:t xml:space="preserve">Use your critical thinking skills to challenge other people’s ideas, instead of attacking individuals. </w:t>
      </w:r>
    </w:p>
    <w:p w14:paraId="16DAD1DD" w14:textId="77777777" w:rsidR="00BF0EA1" w:rsidRDefault="00BF0EA1" w:rsidP="00713EE1">
      <w:pPr>
        <w:pStyle w:val="ListParagraph"/>
        <w:numPr>
          <w:ilvl w:val="0"/>
          <w:numId w:val="10"/>
        </w:numPr>
        <w:spacing w:line="256" w:lineRule="auto"/>
        <w:jc w:val="both"/>
        <w:rPr>
          <w:rFonts w:cstheme="minorHAnsi"/>
          <w:shd w:val="clear" w:color="auto" w:fill="FFFFFF"/>
        </w:rPr>
      </w:pPr>
      <w:r>
        <w:rPr>
          <w:rFonts w:cstheme="minorHAnsi"/>
          <w:shd w:val="clear" w:color="auto" w:fill="FFFFFF"/>
        </w:rPr>
        <w:t>Avoid using all caps while communicating digitally. This may be interpreted as “YELLING!”</w:t>
      </w:r>
    </w:p>
    <w:p w14:paraId="63B1D8D6" w14:textId="77777777" w:rsidR="00BF0EA1" w:rsidRDefault="00BF0EA1" w:rsidP="00713EE1">
      <w:pPr>
        <w:pStyle w:val="ListParagraph"/>
        <w:numPr>
          <w:ilvl w:val="0"/>
          <w:numId w:val="10"/>
        </w:numPr>
        <w:spacing w:line="256" w:lineRule="auto"/>
        <w:jc w:val="both"/>
        <w:rPr>
          <w:rFonts w:cstheme="minorHAnsi"/>
          <w:shd w:val="clear" w:color="auto" w:fill="FFFFFF"/>
        </w:rPr>
      </w:pPr>
      <w:r>
        <w:rPr>
          <w:rFonts w:cstheme="minorHAnsi"/>
          <w:shd w:val="clear" w:color="auto" w:fill="FFFFFF"/>
        </w:rPr>
        <w:t>Be cautious when using humor or sarcasm in emails or discussion posts as tone can be difficult to interpret digitally.</w:t>
      </w:r>
    </w:p>
    <w:p w14:paraId="38D86382" w14:textId="77777777" w:rsidR="00BF0EA1" w:rsidRDefault="00BF0EA1" w:rsidP="00713EE1">
      <w:pPr>
        <w:pStyle w:val="ListParagraph"/>
        <w:numPr>
          <w:ilvl w:val="0"/>
          <w:numId w:val="10"/>
        </w:numPr>
        <w:spacing w:line="256" w:lineRule="auto"/>
        <w:jc w:val="both"/>
        <w:rPr>
          <w:rFonts w:cstheme="minorHAnsi"/>
          <w:shd w:val="clear" w:color="auto" w:fill="FFFFFF"/>
        </w:rPr>
      </w:pPr>
      <w:r>
        <w:rPr>
          <w:rFonts w:cstheme="minorHAnsi"/>
          <w:shd w:val="clear" w:color="auto" w:fill="FFFFFF"/>
        </w:rPr>
        <w:t>Avoid using “text-talk” unless explicitly permitted by your instructor.</w:t>
      </w:r>
    </w:p>
    <w:p w14:paraId="606E3CEE" w14:textId="77777777" w:rsidR="00BF0EA1" w:rsidRDefault="00BF0EA1" w:rsidP="00713EE1">
      <w:pPr>
        <w:pStyle w:val="ListParagraph"/>
        <w:numPr>
          <w:ilvl w:val="0"/>
          <w:numId w:val="10"/>
        </w:numPr>
        <w:spacing w:line="256" w:lineRule="auto"/>
        <w:jc w:val="both"/>
        <w:rPr>
          <w:rFonts w:cstheme="minorHAnsi"/>
          <w:shd w:val="clear" w:color="auto" w:fill="FFFFFF"/>
        </w:rPr>
      </w:pPr>
      <w:r>
        <w:rPr>
          <w:rFonts w:cstheme="minorHAnsi"/>
          <w:shd w:val="clear" w:color="auto" w:fill="FFFFFF"/>
        </w:rPr>
        <w:t>Proofread and fact-check your sources.</w:t>
      </w:r>
    </w:p>
    <w:p w14:paraId="002453FA" w14:textId="77777777" w:rsidR="00BF0EA1" w:rsidRDefault="00BF0EA1" w:rsidP="00713EE1">
      <w:pPr>
        <w:pStyle w:val="ListParagraph"/>
        <w:numPr>
          <w:ilvl w:val="0"/>
          <w:numId w:val="10"/>
        </w:numPr>
        <w:spacing w:line="256" w:lineRule="auto"/>
        <w:jc w:val="both"/>
        <w:rPr>
          <w:rFonts w:cstheme="minorHAnsi"/>
          <w:shd w:val="clear" w:color="auto" w:fill="FFFFFF"/>
        </w:rPr>
      </w:pPr>
      <w:r>
        <w:rPr>
          <w:rFonts w:cstheme="minorHAnsi"/>
          <w:shd w:val="clear" w:color="auto" w:fill="FFFFFF"/>
        </w:rPr>
        <w:t>Keep in mind that online posts can be permanent, so think first before you type.</w:t>
      </w:r>
    </w:p>
    <w:p w14:paraId="0CB64550" w14:textId="77777777" w:rsidR="00BF0EA1" w:rsidRPr="00BF0EA1" w:rsidRDefault="00BF0EA1" w:rsidP="00BF0EA1">
      <w:pPr>
        <w:pStyle w:val="Heading3"/>
        <w:jc w:val="both"/>
        <w:rPr>
          <w:color w:val="00B050"/>
        </w:rPr>
      </w:pPr>
      <w:r w:rsidRPr="00BF0EA1">
        <w:rPr>
          <w:rFonts w:cstheme="minorHAnsi"/>
          <w:color w:val="00B050"/>
        </w:rPr>
        <w:t xml:space="preserve">See these </w:t>
      </w:r>
      <w:hyperlink r:id="rId22" w:history="1">
        <w:r w:rsidRPr="00BF0EA1">
          <w:rPr>
            <w:rStyle w:val="Hyperlink"/>
            <w:rFonts w:cstheme="minorHAnsi"/>
            <w:color w:val="00B050"/>
          </w:rPr>
          <w:t>Engagement Guidelines</w:t>
        </w:r>
      </w:hyperlink>
      <w:r w:rsidRPr="00BF0EA1">
        <w:rPr>
          <w:rFonts w:cstheme="minorHAnsi"/>
          <w:color w:val="00B050"/>
        </w:rPr>
        <w:t xml:space="preserve"> (</w:t>
      </w:r>
      <w:r w:rsidRPr="00BF0EA1">
        <w:rPr>
          <w:color w:val="00B050"/>
        </w:rPr>
        <w:t xml:space="preserve">https://clear.unt.edu/online-communication-tips) </w:t>
      </w:r>
      <w:r w:rsidRPr="00BF0EA1">
        <w:rPr>
          <w:rFonts w:cstheme="minorHAnsi"/>
          <w:color w:val="00B050"/>
        </w:rPr>
        <w:t>for more information.</w:t>
      </w:r>
    </w:p>
    <w:p w14:paraId="78304885" w14:textId="77777777" w:rsidR="00BF0EA1" w:rsidRDefault="00BF0EA1" w:rsidP="00A62F69">
      <w:pPr>
        <w:spacing w:after="0"/>
        <w:jc w:val="both"/>
        <w:rPr>
          <w:b/>
        </w:rPr>
      </w:pPr>
    </w:p>
    <w:p w14:paraId="37E3C0E1" w14:textId="6972989F" w:rsidR="00BF0EA1" w:rsidRPr="00A07B84" w:rsidRDefault="00BF0EA1" w:rsidP="00BF0EA1">
      <w:pPr>
        <w:jc w:val="both"/>
        <w:rPr>
          <w:rFonts w:asciiTheme="majorHAnsi" w:hAnsiTheme="majorHAnsi"/>
          <w:b/>
          <w:color w:val="00B050"/>
          <w:sz w:val="26"/>
          <w:szCs w:val="26"/>
          <w:u w:val="single"/>
        </w:rPr>
      </w:pPr>
      <w:r w:rsidRPr="00A07B84">
        <w:rPr>
          <w:rFonts w:asciiTheme="majorHAnsi" w:hAnsiTheme="majorHAnsi"/>
          <w:b/>
          <w:color w:val="00B050"/>
          <w:sz w:val="26"/>
          <w:szCs w:val="26"/>
          <w:u w:val="single"/>
        </w:rPr>
        <w:t>Communicate effectively and work to avoid miscommunication</w:t>
      </w:r>
    </w:p>
    <w:p w14:paraId="69A93054" w14:textId="77777777" w:rsidR="00BF0EA1" w:rsidRDefault="00BF0EA1" w:rsidP="00BF0EA1">
      <w:pPr>
        <w:ind w:right="320"/>
      </w:pPr>
      <w:r w:rsidRPr="00753AEC">
        <w:rPr>
          <w:rStyle w:val="Heading3Char"/>
          <w:b/>
          <w:color w:val="00B050"/>
          <w:sz w:val="26"/>
          <w:szCs w:val="26"/>
        </w:rPr>
        <w:t>Instructor Responsibilities and Feedback</w:t>
      </w:r>
      <w:r w:rsidRPr="00753AEC">
        <w:rPr>
          <w:sz w:val="26"/>
          <w:szCs w:val="26"/>
        </w:rPr>
        <w:br/>
      </w:r>
      <w:r>
        <w:t>The Professor is committed to providing students with an excellent learning experience that you can integrate into your personal and professional world. She makes every effort to provide clarity, meaningful guidance and practical feedback to you. She believes that students are rewarded for their efforts and that they earn the grades they receive. The Professor will make herself available to support, guide and instruct to ensure student needs are met.</w:t>
      </w:r>
    </w:p>
    <w:p w14:paraId="1468D077" w14:textId="77777777" w:rsidR="00EB6E43" w:rsidRDefault="00EB6E43" w:rsidP="00EB6E43">
      <w:pPr>
        <w:ind w:right="320"/>
        <w:jc w:val="both"/>
      </w:pPr>
      <w:r>
        <w:t xml:space="preserve">For all course-related questions, please read this syllabus carefully before seeking assistance. </w:t>
      </w:r>
    </w:p>
    <w:p w14:paraId="141226A5" w14:textId="77777777" w:rsidR="00EB6E43" w:rsidRDefault="00EB6E43" w:rsidP="00A60515">
      <w:pPr>
        <w:pStyle w:val="ListParagraph"/>
        <w:numPr>
          <w:ilvl w:val="0"/>
          <w:numId w:val="37"/>
        </w:numPr>
        <w:ind w:right="320"/>
        <w:jc w:val="both"/>
      </w:pPr>
      <w:r>
        <w:t>For face-to-face communication, please make an appointment or drop by during office hours.</w:t>
      </w:r>
    </w:p>
    <w:p w14:paraId="17615160" w14:textId="77777777" w:rsidR="00EB6E43" w:rsidRDefault="00EB6E43" w:rsidP="00A60515">
      <w:pPr>
        <w:pStyle w:val="ListParagraph"/>
        <w:numPr>
          <w:ilvl w:val="0"/>
          <w:numId w:val="37"/>
        </w:numPr>
        <w:ind w:right="320"/>
        <w:jc w:val="both"/>
      </w:pPr>
      <w:r>
        <w:t>For digital communication, please send a message in Canvas.</w:t>
      </w:r>
    </w:p>
    <w:p w14:paraId="0B7B83A7" w14:textId="77777777" w:rsidR="00EB6E43" w:rsidRDefault="00EB6E43" w:rsidP="00A60515">
      <w:pPr>
        <w:pStyle w:val="ListParagraph"/>
        <w:numPr>
          <w:ilvl w:val="0"/>
          <w:numId w:val="37"/>
        </w:numPr>
        <w:ind w:right="320"/>
        <w:jc w:val="both"/>
      </w:pPr>
      <w:r>
        <w:t>For phone conversations, please call the office number.</w:t>
      </w:r>
    </w:p>
    <w:p w14:paraId="0A6CE825" w14:textId="6C358713" w:rsidR="00BF0EA1" w:rsidRDefault="00BF0EA1" w:rsidP="00BF0EA1">
      <w:pPr>
        <w:spacing w:after="0"/>
        <w:jc w:val="both"/>
        <w:rPr>
          <w:b/>
        </w:rPr>
      </w:pPr>
      <w:r>
        <w:lastRenderedPageBreak/>
        <w:t xml:space="preserve">Students can expect a response from the instructor within 24-hours of sending a message </w:t>
      </w:r>
      <w:r>
        <w:rPr>
          <w:i/>
        </w:rPr>
        <w:t>during business hours</w:t>
      </w:r>
      <w:r>
        <w:t xml:space="preserve">.  Messages may not be answered during the weekend. If your concern is urgent </w:t>
      </w:r>
      <w:r>
        <w:rPr>
          <w:i/>
        </w:rPr>
        <w:t>during business hours</w:t>
      </w:r>
      <w:r>
        <w:t xml:space="preserve">, please call the office number provided and speak with me by phone or leave a message. If you leave a message </w:t>
      </w:r>
      <w:r>
        <w:rPr>
          <w:i/>
        </w:rPr>
        <w:t>outside of business hours</w:t>
      </w:r>
      <w:r>
        <w:t>, you can expect to receive a response no later than one full business day after the message is left.</w:t>
      </w:r>
    </w:p>
    <w:p w14:paraId="296220BE" w14:textId="2E44B78F" w:rsidR="00BF0EA1" w:rsidRDefault="00BF0EA1" w:rsidP="00A62F69">
      <w:pPr>
        <w:spacing w:after="0"/>
        <w:jc w:val="both"/>
        <w:rPr>
          <w:b/>
        </w:rPr>
      </w:pPr>
    </w:p>
    <w:p w14:paraId="68F5C3CE" w14:textId="77777777" w:rsidR="00E0368E" w:rsidRPr="00E0368E" w:rsidRDefault="00E0368E" w:rsidP="00E0368E">
      <w:pPr>
        <w:spacing w:after="0"/>
        <w:jc w:val="both"/>
        <w:rPr>
          <w:rFonts w:asciiTheme="majorHAnsi" w:hAnsiTheme="majorHAnsi" w:cstheme="majorHAnsi"/>
          <w:b/>
          <w:color w:val="00B050"/>
          <w:sz w:val="26"/>
          <w:szCs w:val="26"/>
        </w:rPr>
      </w:pPr>
      <w:r w:rsidRPr="00E0368E">
        <w:rPr>
          <w:rFonts w:asciiTheme="majorHAnsi" w:hAnsiTheme="majorHAnsi" w:cstheme="majorHAnsi"/>
          <w:b/>
          <w:color w:val="00B050"/>
          <w:sz w:val="26"/>
          <w:szCs w:val="26"/>
        </w:rPr>
        <w:t>Communication Expectations</w:t>
      </w:r>
    </w:p>
    <w:p w14:paraId="4AE4ABD6" w14:textId="0FE882F2" w:rsidR="00FC0007" w:rsidRPr="00573EDF" w:rsidRDefault="00FC0007" w:rsidP="00FC0007">
      <w:pPr>
        <w:pStyle w:val="Heading2"/>
        <w:shd w:val="clear" w:color="auto" w:fill="FFFFFF"/>
        <w:spacing w:before="96" w:after="4"/>
        <w:jc w:val="both"/>
        <w:rPr>
          <w:rFonts w:asciiTheme="minorHAnsi" w:hAnsiTheme="minorHAnsi" w:cstheme="minorHAnsi"/>
          <w:color w:val="00B050"/>
          <w:sz w:val="22"/>
          <w:szCs w:val="22"/>
        </w:rPr>
      </w:pPr>
      <w:r w:rsidRPr="00573EDF">
        <w:rPr>
          <w:rFonts w:asciiTheme="minorHAnsi" w:hAnsiTheme="minorHAnsi" w:cstheme="minorHAnsi"/>
          <w:bCs/>
          <w:color w:val="00B050"/>
          <w:sz w:val="22"/>
          <w:szCs w:val="22"/>
        </w:rPr>
        <w:t>General Guidelines</w:t>
      </w:r>
    </w:p>
    <w:p w14:paraId="41A0FBBF" w14:textId="77777777" w:rsidR="00FC0007" w:rsidRPr="00C17588" w:rsidRDefault="00FC0007" w:rsidP="00713EE1">
      <w:pPr>
        <w:numPr>
          <w:ilvl w:val="0"/>
          <w:numId w:val="8"/>
        </w:numPr>
        <w:shd w:val="clear" w:color="auto" w:fill="FFFFFF"/>
        <w:spacing w:after="4" w:line="160" w:lineRule="atLeast"/>
        <w:jc w:val="both"/>
        <w:rPr>
          <w:rFonts w:cstheme="minorHAnsi"/>
          <w:color w:val="333333"/>
        </w:rPr>
      </w:pPr>
      <w:r w:rsidRPr="00C17588">
        <w:rPr>
          <w:rFonts w:cstheme="minorHAnsi"/>
          <w:color w:val="333333"/>
        </w:rPr>
        <w:t>Remember that college communication is still professional communication. Use correct spelling and grammar and always double-check your response before hitting send or reply. Do not use slang and limit the use of emoticons.</w:t>
      </w:r>
    </w:p>
    <w:p w14:paraId="57E6A168" w14:textId="77777777" w:rsidR="00FC0007" w:rsidRPr="00C17588" w:rsidRDefault="00FC0007" w:rsidP="00713EE1">
      <w:pPr>
        <w:numPr>
          <w:ilvl w:val="0"/>
          <w:numId w:val="8"/>
        </w:numPr>
        <w:shd w:val="clear" w:color="auto" w:fill="FFFFFF"/>
        <w:spacing w:after="4" w:line="160" w:lineRule="atLeast"/>
        <w:jc w:val="both"/>
        <w:rPr>
          <w:rFonts w:cstheme="minorHAnsi"/>
          <w:color w:val="333333"/>
        </w:rPr>
      </w:pPr>
      <w:r w:rsidRPr="00C17588">
        <w:rPr>
          <w:rFonts w:cstheme="minorHAnsi"/>
          <w:color w:val="333333"/>
        </w:rPr>
        <w:t>Use standard, readable fonts, sizes, and colors and avoid writing in all caps.</w:t>
      </w:r>
    </w:p>
    <w:p w14:paraId="45CAF683" w14:textId="77777777" w:rsidR="00FC0007" w:rsidRPr="00C17588" w:rsidRDefault="00FC0007" w:rsidP="00713EE1">
      <w:pPr>
        <w:numPr>
          <w:ilvl w:val="0"/>
          <w:numId w:val="8"/>
        </w:numPr>
        <w:shd w:val="clear" w:color="auto" w:fill="FFFFFF"/>
        <w:spacing w:after="4" w:line="160" w:lineRule="atLeast"/>
        <w:jc w:val="both"/>
        <w:rPr>
          <w:rFonts w:cstheme="minorHAnsi"/>
          <w:color w:val="333333"/>
        </w:rPr>
      </w:pPr>
      <w:r w:rsidRPr="00C17588">
        <w:rPr>
          <w:rFonts w:cstheme="minorHAnsi"/>
          <w:color w:val="333333"/>
        </w:rPr>
        <w:t>Use your instructor’s title of “Dr.” or “Professor,” or if you don’t know use “Mr.” or “Ms.” Do not use “Mrs.” to address female instructors unless told otherwise by said instructor.</w:t>
      </w:r>
    </w:p>
    <w:p w14:paraId="165FD05E" w14:textId="77777777" w:rsidR="00FC0007" w:rsidRPr="00C17588" w:rsidRDefault="00FC0007" w:rsidP="00713EE1">
      <w:pPr>
        <w:numPr>
          <w:ilvl w:val="0"/>
          <w:numId w:val="8"/>
        </w:numPr>
        <w:shd w:val="clear" w:color="auto" w:fill="FFFFFF"/>
        <w:spacing w:after="4" w:line="160" w:lineRule="atLeast"/>
        <w:jc w:val="both"/>
        <w:rPr>
          <w:rFonts w:cstheme="minorHAnsi"/>
          <w:color w:val="333333"/>
        </w:rPr>
      </w:pPr>
      <w:r w:rsidRPr="00C17588">
        <w:rPr>
          <w:rFonts w:cstheme="minorHAnsi"/>
          <w:color w:val="333333"/>
        </w:rPr>
        <w:t>Be mindful of tone in online communication as it lacks the nonverbal cues of face-to-face communication that provide clarity and context to conversations.</w:t>
      </w:r>
    </w:p>
    <w:p w14:paraId="74C95247" w14:textId="77777777" w:rsidR="00FC0007" w:rsidRPr="00C17588" w:rsidRDefault="00FC0007" w:rsidP="00713EE1">
      <w:pPr>
        <w:numPr>
          <w:ilvl w:val="0"/>
          <w:numId w:val="8"/>
        </w:numPr>
        <w:shd w:val="clear" w:color="auto" w:fill="FFFFFF"/>
        <w:spacing w:after="4" w:line="160" w:lineRule="atLeast"/>
        <w:jc w:val="both"/>
        <w:rPr>
          <w:rFonts w:cstheme="minorHAnsi"/>
          <w:color w:val="333333"/>
        </w:rPr>
      </w:pPr>
      <w:r w:rsidRPr="00C17588">
        <w:rPr>
          <w:rFonts w:cstheme="minorHAnsi"/>
          <w:color w:val="333333"/>
        </w:rPr>
        <w:t>Respect the personal identities of others based on gender, sexuality, race, ethnicity, class, and/or culture.</w:t>
      </w:r>
    </w:p>
    <w:p w14:paraId="6A666D78" w14:textId="77777777" w:rsidR="00FC0007" w:rsidRPr="00C17588" w:rsidRDefault="00FC0007" w:rsidP="00713EE1">
      <w:pPr>
        <w:numPr>
          <w:ilvl w:val="0"/>
          <w:numId w:val="8"/>
        </w:numPr>
        <w:shd w:val="clear" w:color="auto" w:fill="FFFFFF"/>
        <w:spacing w:after="4" w:line="160" w:lineRule="atLeast"/>
        <w:jc w:val="both"/>
        <w:rPr>
          <w:rFonts w:cstheme="minorHAnsi"/>
          <w:color w:val="333333"/>
        </w:rPr>
      </w:pPr>
      <w:r w:rsidRPr="00C17588">
        <w:rPr>
          <w:rFonts w:cstheme="minorHAnsi"/>
          <w:color w:val="333333"/>
        </w:rPr>
        <w:t>Respect the privacy of yourself, your instructor, and your peers. Keep in mind what you reveal and do not reveal, particularly if this information involves personal health and/or classroom performance, such as grades.</w:t>
      </w:r>
    </w:p>
    <w:p w14:paraId="76828236" w14:textId="77777777" w:rsidR="00FC0007" w:rsidRPr="00C17588" w:rsidRDefault="00FC0007" w:rsidP="00713EE1">
      <w:pPr>
        <w:numPr>
          <w:ilvl w:val="0"/>
          <w:numId w:val="8"/>
        </w:numPr>
        <w:shd w:val="clear" w:color="auto" w:fill="FFFFFF"/>
        <w:spacing w:after="4" w:line="160" w:lineRule="atLeast"/>
        <w:jc w:val="both"/>
        <w:rPr>
          <w:rFonts w:cstheme="minorHAnsi"/>
          <w:color w:val="333333"/>
        </w:rPr>
      </w:pPr>
      <w:r w:rsidRPr="00C17588">
        <w:rPr>
          <w:rFonts w:cstheme="minorHAnsi"/>
          <w:color w:val="333333"/>
        </w:rPr>
        <w:t>Give people the benefit of the doubt. Though there may be a computer between you, there are people on the other side of the screen.</w:t>
      </w:r>
    </w:p>
    <w:p w14:paraId="07CA47DC" w14:textId="77777777" w:rsidR="00FC0007" w:rsidRPr="00C17588" w:rsidRDefault="00FC0007" w:rsidP="00713EE1">
      <w:pPr>
        <w:numPr>
          <w:ilvl w:val="0"/>
          <w:numId w:val="8"/>
        </w:numPr>
        <w:shd w:val="clear" w:color="auto" w:fill="FFFFFF"/>
        <w:spacing w:after="4" w:line="160" w:lineRule="atLeast"/>
        <w:jc w:val="both"/>
        <w:rPr>
          <w:rFonts w:cstheme="minorHAnsi"/>
          <w:color w:val="333333"/>
        </w:rPr>
      </w:pPr>
      <w:r w:rsidRPr="00C17588">
        <w:rPr>
          <w:rFonts w:cstheme="minorHAnsi"/>
          <w:color w:val="333333"/>
        </w:rPr>
        <w:t>Do not make assumptions about others’ technological skills. Technological skills vary across a variety of factors, including experience, age, culture, etc.</w:t>
      </w:r>
    </w:p>
    <w:p w14:paraId="7633684F" w14:textId="77777777" w:rsidR="00FC0007" w:rsidRPr="00C17588" w:rsidRDefault="00FC0007" w:rsidP="00713EE1">
      <w:pPr>
        <w:numPr>
          <w:ilvl w:val="0"/>
          <w:numId w:val="8"/>
        </w:numPr>
        <w:shd w:val="clear" w:color="auto" w:fill="FFFFFF"/>
        <w:spacing w:after="4" w:line="160" w:lineRule="atLeast"/>
        <w:jc w:val="both"/>
        <w:rPr>
          <w:rFonts w:cstheme="minorHAnsi"/>
          <w:color w:val="333333"/>
        </w:rPr>
      </w:pPr>
      <w:r w:rsidRPr="00C17588">
        <w:rPr>
          <w:rFonts w:cstheme="minorHAnsi"/>
          <w:color w:val="333333"/>
        </w:rPr>
        <w:t>Read these </w:t>
      </w:r>
      <w:hyperlink r:id="rId23" w:tgtFrame="_blank" w:history="1">
        <w:r w:rsidRPr="00C17588">
          <w:rPr>
            <w:rStyle w:val="Hyperlink"/>
            <w:rFonts w:cstheme="minorHAnsi"/>
            <w:color w:val="00853E"/>
          </w:rPr>
          <w:t>Core Rules of Netiquette</w:t>
        </w:r>
      </w:hyperlink>
      <w:r w:rsidRPr="00C17588">
        <w:rPr>
          <w:rFonts w:cstheme="minorHAnsi"/>
          <w:color w:val="333333"/>
        </w:rPr>
        <w:t> for additional tips about online communication.</w:t>
      </w:r>
    </w:p>
    <w:p w14:paraId="2D35910B" w14:textId="77777777" w:rsidR="00FC0007" w:rsidRPr="00573EDF" w:rsidRDefault="00FC0007" w:rsidP="00FC0007">
      <w:pPr>
        <w:pStyle w:val="Heading2"/>
        <w:shd w:val="clear" w:color="auto" w:fill="FFFFFF"/>
        <w:spacing w:before="96" w:after="4"/>
        <w:jc w:val="both"/>
        <w:rPr>
          <w:rFonts w:asciiTheme="minorHAnsi" w:hAnsiTheme="minorHAnsi" w:cstheme="minorHAnsi"/>
          <w:color w:val="00B050"/>
          <w:sz w:val="22"/>
          <w:szCs w:val="22"/>
        </w:rPr>
      </w:pPr>
      <w:r w:rsidRPr="00573EDF">
        <w:rPr>
          <w:rFonts w:asciiTheme="minorHAnsi" w:hAnsiTheme="minorHAnsi" w:cstheme="minorHAnsi"/>
          <w:bCs/>
          <w:color w:val="00B050"/>
          <w:sz w:val="22"/>
          <w:szCs w:val="22"/>
        </w:rPr>
        <w:t>Communicating via Email</w:t>
      </w:r>
    </w:p>
    <w:p w14:paraId="7B0A0DA9" w14:textId="77777777" w:rsidR="00FC0007" w:rsidRDefault="00FC0007" w:rsidP="00713EE1">
      <w:pPr>
        <w:numPr>
          <w:ilvl w:val="0"/>
          <w:numId w:val="9"/>
        </w:numPr>
        <w:shd w:val="clear" w:color="auto" w:fill="FFFFFF"/>
        <w:spacing w:after="4" w:line="160" w:lineRule="atLeast"/>
        <w:jc w:val="both"/>
        <w:rPr>
          <w:rFonts w:cstheme="minorHAnsi"/>
          <w:color w:val="333333"/>
        </w:rPr>
      </w:pPr>
      <w:r>
        <w:rPr>
          <w:rFonts w:cstheme="minorHAnsi"/>
          <w:color w:val="333333"/>
        </w:rPr>
        <w:t xml:space="preserve">Please use email for topics </w:t>
      </w:r>
      <w:r w:rsidRPr="00AA18A5">
        <w:rPr>
          <w:rFonts w:cstheme="minorHAnsi"/>
          <w:color w:val="333333"/>
          <w:u w:val="single"/>
        </w:rPr>
        <w:t>not</w:t>
      </w:r>
      <w:r>
        <w:rPr>
          <w:rFonts w:cstheme="minorHAnsi"/>
          <w:color w:val="333333"/>
        </w:rPr>
        <w:t xml:space="preserve"> related to this course.</w:t>
      </w:r>
    </w:p>
    <w:p w14:paraId="4BBB1537" w14:textId="77777777" w:rsidR="00FC0007" w:rsidRPr="00C17588" w:rsidRDefault="00FC0007" w:rsidP="00713EE1">
      <w:pPr>
        <w:numPr>
          <w:ilvl w:val="0"/>
          <w:numId w:val="9"/>
        </w:numPr>
        <w:shd w:val="clear" w:color="auto" w:fill="FFFFFF"/>
        <w:spacing w:after="4" w:line="160" w:lineRule="atLeast"/>
        <w:jc w:val="both"/>
        <w:rPr>
          <w:rFonts w:cstheme="minorHAnsi"/>
          <w:color w:val="333333"/>
        </w:rPr>
      </w:pPr>
      <w:r w:rsidRPr="00C17588">
        <w:rPr>
          <w:rFonts w:cstheme="minorHAnsi"/>
          <w:color w:val="333333"/>
        </w:rPr>
        <w:t>Check the syllabus before asking a question about the course and let the instructor know you checked the syllabus before asking. Instructors put a lot of time into making syllabi as comprehensive as possible for students.</w:t>
      </w:r>
    </w:p>
    <w:p w14:paraId="6329AC88" w14:textId="77777777" w:rsidR="00FC0007" w:rsidRPr="00C17588" w:rsidRDefault="00FC0007" w:rsidP="00713EE1">
      <w:pPr>
        <w:numPr>
          <w:ilvl w:val="0"/>
          <w:numId w:val="9"/>
        </w:numPr>
        <w:shd w:val="clear" w:color="auto" w:fill="FFFFFF"/>
        <w:spacing w:after="4" w:line="160" w:lineRule="atLeast"/>
        <w:jc w:val="both"/>
        <w:rPr>
          <w:rFonts w:cstheme="minorHAnsi"/>
          <w:color w:val="333333"/>
        </w:rPr>
      </w:pPr>
      <w:r w:rsidRPr="00C17588">
        <w:rPr>
          <w:rFonts w:cstheme="minorHAnsi"/>
          <w:color w:val="333333"/>
        </w:rPr>
        <w:t>Use a descriptive subject line to get the instructor’s attention. Instructors receive a lot of emails and a descriptive subject line helps them identify student inquiries more efficiently.</w:t>
      </w:r>
    </w:p>
    <w:p w14:paraId="50CCB72B" w14:textId="77777777" w:rsidR="00FC0007" w:rsidRPr="00C17588" w:rsidRDefault="00FC0007" w:rsidP="00713EE1">
      <w:pPr>
        <w:numPr>
          <w:ilvl w:val="0"/>
          <w:numId w:val="9"/>
        </w:numPr>
        <w:shd w:val="clear" w:color="auto" w:fill="FFFFFF"/>
        <w:spacing w:after="4" w:line="160" w:lineRule="atLeast"/>
        <w:jc w:val="both"/>
        <w:rPr>
          <w:rFonts w:cstheme="minorHAnsi"/>
          <w:color w:val="333333"/>
        </w:rPr>
      </w:pPr>
      <w:r w:rsidRPr="00C17588">
        <w:rPr>
          <w:rFonts w:cstheme="minorHAnsi"/>
          <w:color w:val="333333"/>
        </w:rPr>
        <w:t>Be concise and to the point.  </w:t>
      </w:r>
    </w:p>
    <w:p w14:paraId="589BDDB0" w14:textId="77777777" w:rsidR="00FC0007" w:rsidRPr="00C17588" w:rsidRDefault="00FC0007" w:rsidP="00713EE1">
      <w:pPr>
        <w:numPr>
          <w:ilvl w:val="0"/>
          <w:numId w:val="9"/>
        </w:numPr>
        <w:shd w:val="clear" w:color="auto" w:fill="FFFFFF"/>
        <w:spacing w:after="4" w:line="160" w:lineRule="atLeast"/>
        <w:jc w:val="both"/>
        <w:rPr>
          <w:rFonts w:cstheme="minorHAnsi"/>
          <w:color w:val="333333"/>
        </w:rPr>
      </w:pPr>
      <w:r w:rsidRPr="00C17588">
        <w:rPr>
          <w:rFonts w:cstheme="minorHAnsi"/>
          <w:color w:val="333333"/>
        </w:rPr>
        <w:t>For a sample email, read this article, </w:t>
      </w:r>
      <w:hyperlink r:id="rId24" w:tgtFrame="_blank" w:history="1">
        <w:r w:rsidRPr="00C17588">
          <w:rPr>
            <w:rStyle w:val="Hyperlink"/>
            <w:rFonts w:cstheme="minorHAnsi"/>
            <w:color w:val="00853E"/>
          </w:rPr>
          <w:t>“How to Email Your Professor.”</w:t>
        </w:r>
      </w:hyperlink>
    </w:p>
    <w:p w14:paraId="002E30C9" w14:textId="77777777" w:rsidR="00DD055A" w:rsidRPr="00BF0EA1" w:rsidRDefault="00DD055A" w:rsidP="00DD055A">
      <w:pPr>
        <w:pStyle w:val="Heading2"/>
        <w:jc w:val="both"/>
        <w:rPr>
          <w:rStyle w:val="Strong"/>
          <w:bCs w:val="0"/>
          <w:color w:val="00B050"/>
        </w:rPr>
      </w:pPr>
      <w:r w:rsidRPr="00BF0EA1">
        <w:rPr>
          <w:rStyle w:val="Strong"/>
          <w:bCs w:val="0"/>
          <w:color w:val="00B050"/>
        </w:rPr>
        <w:t>Course Evaluation</w:t>
      </w:r>
    </w:p>
    <w:p w14:paraId="071233AA" w14:textId="77777777" w:rsidR="00DD055A" w:rsidRPr="00FC0007" w:rsidRDefault="00DD055A" w:rsidP="00DD055A">
      <w:pPr>
        <w:pStyle w:val="Heading2"/>
        <w:jc w:val="both"/>
        <w:rPr>
          <w:rFonts w:asciiTheme="minorHAnsi" w:hAnsiTheme="minorHAnsi"/>
          <w:color w:val="00B050"/>
          <w:sz w:val="22"/>
          <w:szCs w:val="22"/>
          <w:shd w:val="clear" w:color="auto" w:fill="FFFFFF"/>
        </w:rPr>
      </w:pPr>
      <w:r w:rsidRPr="00B60CD0">
        <w:rPr>
          <w:rFonts w:asciiTheme="minorHAnsi" w:hAnsiTheme="minorHAnsi"/>
          <w:color w:val="auto"/>
          <w:sz w:val="22"/>
          <w:szCs w:val="22"/>
          <w:shd w:val="clear" w:color="auto" w:fill="FFFFFF"/>
        </w:rPr>
        <w:t xml:space="preserve">Student Perceptions of Teaching (SPOT) is the student evaluation system for UNT and allows students the ability to confidentially provide constructive feedback to their instructor and department to improve the quality of student experiences in the course. The SPOT will be available </w:t>
      </w:r>
      <w:r w:rsidRPr="00FC0007">
        <w:rPr>
          <w:rFonts w:asciiTheme="minorHAnsi" w:hAnsiTheme="minorHAnsi"/>
          <w:b/>
          <w:color w:val="00B050"/>
          <w:sz w:val="22"/>
          <w:szCs w:val="22"/>
          <w:shd w:val="clear" w:color="auto" w:fill="FFFFFF"/>
        </w:rPr>
        <w:t>at the end of the semester</w:t>
      </w:r>
      <w:r w:rsidRPr="00FC0007">
        <w:rPr>
          <w:rFonts w:asciiTheme="minorHAnsi" w:hAnsiTheme="minorHAnsi"/>
          <w:b/>
          <w:color w:val="auto"/>
          <w:sz w:val="22"/>
          <w:szCs w:val="22"/>
          <w:shd w:val="clear" w:color="auto" w:fill="FFFFFF"/>
        </w:rPr>
        <w:t>.</w:t>
      </w:r>
    </w:p>
    <w:p w14:paraId="3CFCA824" w14:textId="77777777" w:rsidR="00DD055A" w:rsidRPr="007463B2" w:rsidRDefault="00DD055A" w:rsidP="00DD055A">
      <w:pPr>
        <w:pStyle w:val="Heading2"/>
        <w:jc w:val="both"/>
        <w:rPr>
          <w:b/>
          <w:color w:val="00B050"/>
          <w:u w:val="single"/>
        </w:rPr>
      </w:pPr>
      <w:r w:rsidRPr="007463B2">
        <w:rPr>
          <w:b/>
          <w:color w:val="00B050"/>
          <w:u w:val="single"/>
        </w:rPr>
        <w:t>Be ready with your technology</w:t>
      </w:r>
    </w:p>
    <w:p w14:paraId="25DC1EE0" w14:textId="77777777" w:rsidR="00DD055A" w:rsidRPr="00753AEC" w:rsidRDefault="00DD055A" w:rsidP="00DD055A">
      <w:pPr>
        <w:pStyle w:val="Heading3"/>
        <w:rPr>
          <w:b/>
          <w:color w:val="00B050"/>
          <w:sz w:val="26"/>
          <w:szCs w:val="26"/>
        </w:rPr>
      </w:pPr>
      <w:r w:rsidRPr="00753AEC">
        <w:rPr>
          <w:b/>
          <w:color w:val="00B050"/>
          <w:sz w:val="26"/>
          <w:szCs w:val="26"/>
        </w:rPr>
        <w:t>Minimum Technology Requirements</w:t>
      </w:r>
    </w:p>
    <w:p w14:paraId="08994348" w14:textId="64EEE362" w:rsidR="00DD055A" w:rsidRDefault="00DD055A" w:rsidP="00713EE1">
      <w:pPr>
        <w:pStyle w:val="ListParagraph"/>
        <w:numPr>
          <w:ilvl w:val="0"/>
          <w:numId w:val="1"/>
        </w:numPr>
      </w:pPr>
      <w:r>
        <w:t>Computer</w:t>
      </w:r>
      <w:r w:rsidR="006132F4">
        <w:t xml:space="preserve"> with monitor</w:t>
      </w:r>
    </w:p>
    <w:p w14:paraId="7AB6D4B4" w14:textId="77777777" w:rsidR="00DD055A" w:rsidRDefault="00DD055A" w:rsidP="00713EE1">
      <w:pPr>
        <w:pStyle w:val="ListParagraph"/>
        <w:numPr>
          <w:ilvl w:val="0"/>
          <w:numId w:val="1"/>
        </w:numPr>
      </w:pPr>
      <w:r>
        <w:t xml:space="preserve">Reliable internet access </w:t>
      </w:r>
    </w:p>
    <w:p w14:paraId="530AFC65" w14:textId="77777777" w:rsidR="00DD055A" w:rsidRDefault="00DD055A" w:rsidP="00713EE1">
      <w:pPr>
        <w:pStyle w:val="ListParagraph"/>
        <w:numPr>
          <w:ilvl w:val="0"/>
          <w:numId w:val="1"/>
        </w:numPr>
      </w:pPr>
      <w:r>
        <w:lastRenderedPageBreak/>
        <w:t>Speakers</w:t>
      </w:r>
    </w:p>
    <w:p w14:paraId="67818408" w14:textId="75171BC9" w:rsidR="00DD055A" w:rsidRDefault="00DD055A" w:rsidP="00713EE1">
      <w:pPr>
        <w:pStyle w:val="ListParagraph"/>
        <w:numPr>
          <w:ilvl w:val="0"/>
          <w:numId w:val="1"/>
        </w:numPr>
      </w:pPr>
      <w:r>
        <w:t>Microphone</w:t>
      </w:r>
      <w:r w:rsidR="006132F4">
        <w:t xml:space="preserve"> (to complete some activities or assignments)</w:t>
      </w:r>
    </w:p>
    <w:p w14:paraId="6EB322D6" w14:textId="000E7941" w:rsidR="00DD055A" w:rsidRDefault="00DD055A" w:rsidP="00713EE1">
      <w:pPr>
        <w:pStyle w:val="ListParagraph"/>
        <w:numPr>
          <w:ilvl w:val="0"/>
          <w:numId w:val="1"/>
        </w:numPr>
      </w:pPr>
      <w:r>
        <w:t>Webcam</w:t>
      </w:r>
      <w:r w:rsidR="006132F4">
        <w:t xml:space="preserve"> (to complete some activities or assignments)</w:t>
      </w:r>
    </w:p>
    <w:p w14:paraId="694C5637" w14:textId="77777777" w:rsidR="00DD055A" w:rsidRDefault="00DD055A" w:rsidP="00713EE1">
      <w:pPr>
        <w:pStyle w:val="ListParagraph"/>
        <w:numPr>
          <w:ilvl w:val="0"/>
          <w:numId w:val="1"/>
        </w:numPr>
      </w:pPr>
      <w:r>
        <w:t>Plug-ins</w:t>
      </w:r>
    </w:p>
    <w:p w14:paraId="30945A2B" w14:textId="77777777" w:rsidR="00DD055A" w:rsidRDefault="00DD055A" w:rsidP="00713EE1">
      <w:pPr>
        <w:pStyle w:val="ListParagraph"/>
        <w:numPr>
          <w:ilvl w:val="0"/>
          <w:numId w:val="1"/>
        </w:numPr>
        <w:spacing w:after="0"/>
      </w:pPr>
      <w:r>
        <w:t>Microsoft Office Suite</w:t>
      </w:r>
    </w:p>
    <w:p w14:paraId="4653E376" w14:textId="17010C4F" w:rsidR="00DD055A" w:rsidRDefault="00DD055A" w:rsidP="00713EE1">
      <w:pPr>
        <w:pStyle w:val="ListParagraph"/>
        <w:numPr>
          <w:ilvl w:val="0"/>
          <w:numId w:val="1"/>
        </w:numPr>
        <w:spacing w:after="0"/>
      </w:pPr>
      <w:r>
        <w:t xml:space="preserve">Packback Questions </w:t>
      </w:r>
      <w:r w:rsidR="006132F4">
        <w:t>account and subscription</w:t>
      </w:r>
    </w:p>
    <w:p w14:paraId="1B49F66B" w14:textId="77777777" w:rsidR="00DD055A" w:rsidRDefault="00AF7BE1" w:rsidP="00713EE1">
      <w:pPr>
        <w:pStyle w:val="ListParagraph"/>
        <w:numPr>
          <w:ilvl w:val="0"/>
          <w:numId w:val="1"/>
        </w:numPr>
        <w:rPr>
          <w:rStyle w:val="Hyperlink"/>
          <w:color w:val="auto"/>
          <w:u w:val="none"/>
        </w:rPr>
      </w:pPr>
      <w:hyperlink r:id="rId25" w:history="1">
        <w:r w:rsidR="00DD055A" w:rsidRPr="004E4285">
          <w:rPr>
            <w:rStyle w:val="Hyperlink"/>
            <w:color w:val="00B050"/>
          </w:rPr>
          <w:t>Canvas Technical Requirements</w:t>
        </w:r>
      </w:hyperlink>
      <w:r w:rsidR="00DD055A">
        <w:t xml:space="preserve"> (</w:t>
      </w:r>
      <w:r w:rsidR="00DD055A" w:rsidRPr="001C3DD0">
        <w:t>https://clear.unt.edu/supported-technologies/canvas/requirements</w:t>
      </w:r>
      <w:r w:rsidR="00DD055A">
        <w:rPr>
          <w:rStyle w:val="Hyperlink"/>
          <w:color w:val="auto"/>
          <w:u w:val="none"/>
        </w:rPr>
        <w:t>)</w:t>
      </w:r>
    </w:p>
    <w:p w14:paraId="7F7F2475" w14:textId="77777777" w:rsidR="00DD055A" w:rsidRPr="00753AEC" w:rsidRDefault="00DD055A" w:rsidP="00DD055A">
      <w:pPr>
        <w:pStyle w:val="Heading3"/>
        <w:rPr>
          <w:b/>
          <w:color w:val="00B050"/>
          <w:sz w:val="26"/>
          <w:szCs w:val="26"/>
        </w:rPr>
      </w:pPr>
      <w:r w:rsidRPr="00753AEC">
        <w:rPr>
          <w:b/>
          <w:color w:val="00B050"/>
          <w:sz w:val="26"/>
          <w:szCs w:val="26"/>
        </w:rPr>
        <w:t>Computer Skills &amp; Digital Literacy</w:t>
      </w:r>
    </w:p>
    <w:p w14:paraId="4BA6A88B" w14:textId="77777777" w:rsidR="00DD055A" w:rsidRDefault="00DD055A" w:rsidP="00DD055A">
      <w:r>
        <w:t>Provide a list of course-specific technical skills learners must have to succeed in the course, such as:</w:t>
      </w:r>
    </w:p>
    <w:p w14:paraId="539CC911" w14:textId="77777777" w:rsidR="00DD055A" w:rsidRDefault="00DD055A" w:rsidP="00713EE1">
      <w:pPr>
        <w:pStyle w:val="ListParagraph"/>
        <w:numPr>
          <w:ilvl w:val="0"/>
          <w:numId w:val="2"/>
        </w:numPr>
      </w:pPr>
      <w:r>
        <w:t>Using Canvas</w:t>
      </w:r>
    </w:p>
    <w:p w14:paraId="40DA7295" w14:textId="77777777" w:rsidR="00DD055A" w:rsidRDefault="00DD055A" w:rsidP="00713EE1">
      <w:pPr>
        <w:pStyle w:val="ListParagraph"/>
        <w:numPr>
          <w:ilvl w:val="0"/>
          <w:numId w:val="2"/>
        </w:numPr>
      </w:pPr>
      <w:r>
        <w:t>Using Packback</w:t>
      </w:r>
    </w:p>
    <w:p w14:paraId="176A9D11" w14:textId="77777777" w:rsidR="00DD055A" w:rsidRDefault="00DD055A" w:rsidP="00713EE1">
      <w:pPr>
        <w:pStyle w:val="ListParagraph"/>
        <w:numPr>
          <w:ilvl w:val="0"/>
          <w:numId w:val="2"/>
        </w:numPr>
      </w:pPr>
      <w:r>
        <w:t>Using email with attachments</w:t>
      </w:r>
    </w:p>
    <w:p w14:paraId="70184DF8" w14:textId="77777777" w:rsidR="00DD055A" w:rsidRDefault="00DD055A" w:rsidP="00713EE1">
      <w:pPr>
        <w:pStyle w:val="ListParagraph"/>
        <w:numPr>
          <w:ilvl w:val="0"/>
          <w:numId w:val="2"/>
        </w:numPr>
      </w:pPr>
      <w:r>
        <w:t>Downloading and installing software</w:t>
      </w:r>
    </w:p>
    <w:p w14:paraId="6F741728" w14:textId="77777777" w:rsidR="00DD055A" w:rsidRDefault="00DD055A" w:rsidP="00713EE1">
      <w:pPr>
        <w:pStyle w:val="ListParagraph"/>
        <w:numPr>
          <w:ilvl w:val="0"/>
          <w:numId w:val="2"/>
        </w:numPr>
      </w:pPr>
      <w:r>
        <w:t>Using spreadsheet programs</w:t>
      </w:r>
    </w:p>
    <w:p w14:paraId="53A9414E" w14:textId="77777777" w:rsidR="00DD055A" w:rsidRDefault="00DD055A" w:rsidP="00713EE1">
      <w:pPr>
        <w:pStyle w:val="ListParagraph"/>
        <w:numPr>
          <w:ilvl w:val="0"/>
          <w:numId w:val="2"/>
        </w:numPr>
      </w:pPr>
      <w:r>
        <w:t>Using presentation and graphics programs</w:t>
      </w:r>
    </w:p>
    <w:p w14:paraId="1F3B3D35" w14:textId="7B3AFF2F" w:rsidR="00DD055A" w:rsidRDefault="006132F4" w:rsidP="00713EE1">
      <w:pPr>
        <w:pStyle w:val="ListParagraph"/>
        <w:numPr>
          <w:ilvl w:val="0"/>
          <w:numId w:val="2"/>
        </w:numPr>
      </w:pPr>
      <w:r>
        <w:t>V</w:t>
      </w:r>
      <w:r w:rsidR="00DD055A">
        <w:t xml:space="preserve">iewing </w:t>
      </w:r>
      <w:r>
        <w:t xml:space="preserve">and hearing </w:t>
      </w:r>
      <w:r w:rsidR="00DD055A">
        <w:t>online video content</w:t>
      </w:r>
    </w:p>
    <w:p w14:paraId="47A32410" w14:textId="77777777" w:rsidR="00DD055A" w:rsidRPr="00753AEC" w:rsidRDefault="00DD055A" w:rsidP="00DD055A">
      <w:pPr>
        <w:pStyle w:val="Heading3"/>
        <w:jc w:val="both"/>
        <w:rPr>
          <w:b/>
          <w:color w:val="00B050"/>
          <w:sz w:val="26"/>
          <w:szCs w:val="26"/>
        </w:rPr>
      </w:pPr>
      <w:r w:rsidRPr="00753AEC">
        <w:rPr>
          <w:b/>
          <w:color w:val="00B050"/>
          <w:sz w:val="26"/>
          <w:szCs w:val="26"/>
        </w:rPr>
        <w:t>Success in an Online Course</w:t>
      </w:r>
    </w:p>
    <w:p w14:paraId="58AB4317" w14:textId="77777777" w:rsidR="00DD055A" w:rsidRDefault="00DD055A" w:rsidP="00DD055A">
      <w:pPr>
        <w:spacing w:after="0" w:line="240" w:lineRule="auto"/>
        <w:jc w:val="both"/>
      </w:pPr>
      <w:r w:rsidRPr="008313A0">
        <w:t xml:space="preserve">While the online classroom shares many similarities with the face-to-face classroom, success in online education requires certain skills and expectations that students may not be aware of. Consider providing tips for success based on your own online teaching and learning experiences. You can also include a link to or adapt tips from this webpage for students, </w:t>
      </w:r>
      <w:hyperlink w:history="1">
        <w:r w:rsidRPr="00667904">
          <w:rPr>
            <w:rStyle w:val="Hyperlink"/>
            <w:color w:val="00B050"/>
          </w:rPr>
          <w:t>“How to Succeed as an Online Student”</w:t>
        </w:r>
      </w:hyperlink>
      <w:r w:rsidRPr="008313A0">
        <w:t xml:space="preserve"> </w:t>
      </w:r>
      <w:r>
        <w:t>(</w:t>
      </w:r>
      <w:r w:rsidRPr="005313DC">
        <w:rPr>
          <w:rStyle w:val="Hyperlink"/>
          <w:color w:val="auto"/>
          <w:u w:val="none"/>
        </w:rPr>
        <w:t>https://clear.unt.edu/teaching-resources/online-teaching/succeed-online</w:t>
      </w:r>
      <w:r>
        <w:t>).</w:t>
      </w:r>
    </w:p>
    <w:p w14:paraId="277B47E1" w14:textId="77777777" w:rsidR="00DD055A" w:rsidRDefault="00DD055A" w:rsidP="00DD055A">
      <w:pPr>
        <w:pStyle w:val="Heading3"/>
        <w:jc w:val="both"/>
        <w:rPr>
          <w:color w:val="0070C0"/>
        </w:rPr>
      </w:pPr>
    </w:p>
    <w:p w14:paraId="6AEB1C28" w14:textId="2B66F2BF" w:rsidR="00DD055A" w:rsidRPr="00753AEC" w:rsidRDefault="00DD055A" w:rsidP="00DD055A">
      <w:pPr>
        <w:pStyle w:val="Heading3"/>
        <w:jc w:val="both"/>
        <w:rPr>
          <w:b/>
          <w:color w:val="00B050"/>
          <w:sz w:val="26"/>
          <w:szCs w:val="26"/>
        </w:rPr>
      </w:pPr>
      <w:r w:rsidRPr="00753AEC">
        <w:rPr>
          <w:b/>
          <w:color w:val="00B050"/>
          <w:sz w:val="26"/>
          <w:szCs w:val="26"/>
        </w:rPr>
        <w:t>Technical Assistance</w:t>
      </w:r>
    </w:p>
    <w:p w14:paraId="58A4190D" w14:textId="77777777" w:rsidR="00DD055A" w:rsidRPr="00C710BF" w:rsidRDefault="00DD055A" w:rsidP="00DD055A">
      <w:pPr>
        <w:pStyle w:val="BodyText"/>
        <w:spacing w:after="240"/>
        <w:ind w:left="0" w:right="147"/>
        <w:jc w:val="both"/>
        <w:rPr>
          <w:rFonts w:ascii="Calibri" w:hAnsi="Calibri" w:cs="Calibri"/>
          <w:sz w:val="22"/>
          <w:szCs w:val="22"/>
        </w:rPr>
      </w:pPr>
      <w:r>
        <w:rPr>
          <w:rFonts w:ascii="Calibri" w:hAnsi="Calibri" w:cs="Calibri"/>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2A61DE91" w14:textId="77777777" w:rsidR="00DD055A" w:rsidRDefault="00AF7BE1" w:rsidP="00DD055A">
      <w:pPr>
        <w:spacing w:after="0"/>
        <w:jc w:val="both"/>
      </w:pPr>
      <w:hyperlink r:id="rId26" w:history="1">
        <w:r w:rsidR="00DD055A" w:rsidRPr="00753AEC">
          <w:rPr>
            <w:rStyle w:val="Hyperlink"/>
            <w:color w:val="00B050"/>
          </w:rPr>
          <w:t>UIT Help Desk</w:t>
        </w:r>
      </w:hyperlink>
      <w:r w:rsidR="00DD055A" w:rsidRPr="00DD055A">
        <w:rPr>
          <w:color w:val="00B050"/>
        </w:rPr>
        <w:t xml:space="preserve"> </w:t>
      </w:r>
      <w:r w:rsidR="00DD055A">
        <w:t>(</w:t>
      </w:r>
      <w:r w:rsidR="00DD055A" w:rsidRPr="00AB5437">
        <w:t>http://www.unt.edu/helpdesk/index.htm</w:t>
      </w:r>
      <w:r w:rsidR="00DD055A">
        <w:rPr>
          <w:rStyle w:val="Hyperlink"/>
        </w:rPr>
        <w:t>)</w:t>
      </w:r>
    </w:p>
    <w:p w14:paraId="07A42829" w14:textId="77777777" w:rsidR="00DD055A" w:rsidRPr="00EB13B7" w:rsidRDefault="00DD055A" w:rsidP="00DD055A">
      <w:pPr>
        <w:spacing w:after="0"/>
        <w:jc w:val="both"/>
      </w:pPr>
      <w:r w:rsidRPr="00EE437C">
        <w:rPr>
          <w:rFonts w:ascii="Calibri" w:hAnsi="Calibri" w:cs="Calibri"/>
          <w:b/>
        </w:rPr>
        <w:t>Email</w:t>
      </w:r>
      <w:r w:rsidRPr="00C710BF">
        <w:rPr>
          <w:rFonts w:ascii="Calibri" w:hAnsi="Calibri" w:cs="Calibri"/>
        </w:rPr>
        <w:t xml:space="preserve">: </w:t>
      </w:r>
      <w:hyperlink r:id="rId27" w:history="1">
        <w:r w:rsidRPr="00DD055A">
          <w:rPr>
            <w:rStyle w:val="Hyperlink"/>
            <w:rFonts w:ascii="Calibri" w:hAnsi="Calibri" w:cs="Calibri"/>
            <w:color w:val="00B050"/>
          </w:rPr>
          <w:t>helpdesk@unt.edu</w:t>
        </w:r>
      </w:hyperlink>
      <w:r w:rsidRPr="00DD055A">
        <w:rPr>
          <w:rFonts w:ascii="Calibri" w:hAnsi="Calibri" w:cs="Calibri"/>
          <w:color w:val="00B050"/>
        </w:rPr>
        <w:t xml:space="preserve"> </w:t>
      </w:r>
    </w:p>
    <w:p w14:paraId="3FA56B4F" w14:textId="77777777" w:rsidR="00DD055A" w:rsidRPr="00C710BF" w:rsidRDefault="00DD055A" w:rsidP="00DD055A">
      <w:pPr>
        <w:pStyle w:val="BodyText"/>
        <w:ind w:left="0" w:right="6649"/>
        <w:jc w:val="both"/>
        <w:rPr>
          <w:rFonts w:ascii="Calibri" w:hAnsi="Calibri" w:cs="Calibri"/>
          <w:sz w:val="22"/>
          <w:szCs w:val="22"/>
        </w:rPr>
      </w:pPr>
      <w:r w:rsidRPr="00EE437C">
        <w:rPr>
          <w:rFonts w:ascii="Calibri" w:hAnsi="Calibri" w:cs="Calibri"/>
          <w:b/>
          <w:sz w:val="22"/>
          <w:szCs w:val="22"/>
        </w:rPr>
        <w:t>Phone</w:t>
      </w:r>
      <w:r w:rsidRPr="00C710BF">
        <w:rPr>
          <w:rFonts w:ascii="Calibri" w:hAnsi="Calibri" w:cs="Calibri"/>
          <w:sz w:val="22"/>
          <w:szCs w:val="22"/>
        </w:rPr>
        <w:t>: 940</w:t>
      </w:r>
      <w:r>
        <w:rPr>
          <w:rFonts w:ascii="Calibri" w:hAnsi="Calibri" w:cs="Calibri"/>
          <w:sz w:val="22"/>
          <w:szCs w:val="22"/>
        </w:rPr>
        <w:t>-</w:t>
      </w:r>
      <w:r w:rsidRPr="00C710BF">
        <w:rPr>
          <w:rFonts w:ascii="Calibri" w:hAnsi="Calibri" w:cs="Calibri"/>
          <w:sz w:val="22"/>
          <w:szCs w:val="22"/>
        </w:rPr>
        <w:t>565-2324</w:t>
      </w:r>
    </w:p>
    <w:p w14:paraId="48129B4D" w14:textId="77777777" w:rsidR="00DD055A" w:rsidRPr="00C710BF" w:rsidRDefault="00DD055A" w:rsidP="00DD055A">
      <w:pPr>
        <w:pStyle w:val="BodyText"/>
        <w:ind w:left="0"/>
        <w:jc w:val="both"/>
        <w:rPr>
          <w:rFonts w:ascii="Calibri" w:hAnsi="Calibri" w:cs="Calibri"/>
          <w:sz w:val="22"/>
          <w:szCs w:val="22"/>
        </w:rPr>
      </w:pPr>
      <w:r w:rsidRPr="00EE437C">
        <w:rPr>
          <w:rFonts w:ascii="Calibri" w:hAnsi="Calibri" w:cs="Calibri"/>
          <w:b/>
          <w:sz w:val="22"/>
          <w:szCs w:val="22"/>
        </w:rPr>
        <w:t>In Person</w:t>
      </w:r>
      <w:r w:rsidRPr="00C710BF">
        <w:rPr>
          <w:rFonts w:ascii="Calibri" w:hAnsi="Calibri" w:cs="Calibri"/>
          <w:sz w:val="22"/>
          <w:szCs w:val="22"/>
        </w:rPr>
        <w:t>: Sage Hall, Room 130</w:t>
      </w:r>
    </w:p>
    <w:p w14:paraId="0CDCBE81" w14:textId="77777777" w:rsidR="00DD055A" w:rsidRDefault="00DD055A" w:rsidP="00DD055A">
      <w:pPr>
        <w:pStyle w:val="BodyText"/>
        <w:ind w:left="0" w:right="147"/>
        <w:jc w:val="both"/>
        <w:rPr>
          <w:rFonts w:ascii="Calibri" w:hAnsi="Calibri" w:cs="Calibri"/>
          <w:sz w:val="22"/>
          <w:szCs w:val="22"/>
        </w:rPr>
      </w:pPr>
      <w:r w:rsidRPr="00EE437C">
        <w:rPr>
          <w:rFonts w:ascii="Calibri" w:hAnsi="Calibri" w:cs="Calibri"/>
          <w:b/>
          <w:sz w:val="22"/>
          <w:szCs w:val="22"/>
        </w:rPr>
        <w:t>Walk-In Availability</w:t>
      </w:r>
      <w:r>
        <w:rPr>
          <w:rFonts w:ascii="Calibri" w:hAnsi="Calibri" w:cs="Calibri"/>
          <w:sz w:val="22"/>
          <w:szCs w:val="22"/>
        </w:rPr>
        <w:t>: 8am-9pm</w:t>
      </w:r>
    </w:p>
    <w:p w14:paraId="0B851310" w14:textId="77777777" w:rsidR="00DD055A" w:rsidRDefault="00DD055A" w:rsidP="00DD055A">
      <w:pPr>
        <w:pStyle w:val="BodyText"/>
        <w:ind w:left="0" w:right="147"/>
        <w:jc w:val="both"/>
        <w:rPr>
          <w:rFonts w:ascii="Calibri" w:hAnsi="Calibri" w:cs="Calibri"/>
          <w:sz w:val="22"/>
          <w:szCs w:val="22"/>
        </w:rPr>
      </w:pPr>
      <w:r w:rsidRPr="00EE437C">
        <w:rPr>
          <w:rFonts w:ascii="Calibri" w:hAnsi="Calibri" w:cs="Calibri"/>
          <w:b/>
          <w:sz w:val="22"/>
          <w:szCs w:val="22"/>
        </w:rPr>
        <w:t>Telephone Availability</w:t>
      </w:r>
      <w:r>
        <w:rPr>
          <w:rFonts w:ascii="Calibri" w:hAnsi="Calibri" w:cs="Calibri"/>
          <w:sz w:val="22"/>
          <w:szCs w:val="22"/>
        </w:rPr>
        <w:t>:</w:t>
      </w:r>
    </w:p>
    <w:p w14:paraId="0B390922" w14:textId="77777777" w:rsidR="00DD055A" w:rsidRDefault="00DD055A" w:rsidP="00713EE1">
      <w:pPr>
        <w:pStyle w:val="BodyText"/>
        <w:numPr>
          <w:ilvl w:val="0"/>
          <w:numId w:val="3"/>
        </w:numPr>
        <w:ind w:right="147"/>
        <w:jc w:val="both"/>
        <w:rPr>
          <w:rFonts w:ascii="Calibri" w:hAnsi="Calibri" w:cs="Calibri"/>
          <w:sz w:val="22"/>
          <w:szCs w:val="22"/>
        </w:rPr>
      </w:pPr>
      <w:r>
        <w:rPr>
          <w:rFonts w:ascii="Calibri" w:hAnsi="Calibri" w:cs="Calibri"/>
          <w:sz w:val="22"/>
          <w:szCs w:val="22"/>
        </w:rPr>
        <w:t>Sunday: noon-midnight</w:t>
      </w:r>
    </w:p>
    <w:p w14:paraId="2620194C" w14:textId="77777777" w:rsidR="00DD055A" w:rsidRDefault="00DD055A" w:rsidP="00713EE1">
      <w:pPr>
        <w:pStyle w:val="BodyText"/>
        <w:numPr>
          <w:ilvl w:val="0"/>
          <w:numId w:val="3"/>
        </w:numPr>
        <w:ind w:right="147"/>
        <w:jc w:val="both"/>
        <w:rPr>
          <w:rFonts w:ascii="Calibri" w:hAnsi="Calibri" w:cs="Calibri"/>
          <w:sz w:val="22"/>
          <w:szCs w:val="22"/>
        </w:rPr>
      </w:pPr>
      <w:r>
        <w:rPr>
          <w:rFonts w:ascii="Calibri" w:hAnsi="Calibri" w:cs="Calibri"/>
          <w:sz w:val="22"/>
          <w:szCs w:val="22"/>
        </w:rPr>
        <w:t>Monday-Thursday: 8am-midnight</w:t>
      </w:r>
    </w:p>
    <w:p w14:paraId="38773813" w14:textId="77777777" w:rsidR="00DD055A" w:rsidRDefault="00DD055A" w:rsidP="00713EE1">
      <w:pPr>
        <w:pStyle w:val="BodyText"/>
        <w:numPr>
          <w:ilvl w:val="0"/>
          <w:numId w:val="3"/>
        </w:numPr>
        <w:ind w:right="147"/>
        <w:jc w:val="both"/>
        <w:rPr>
          <w:rFonts w:ascii="Calibri" w:hAnsi="Calibri" w:cs="Calibri"/>
          <w:sz w:val="22"/>
          <w:szCs w:val="22"/>
        </w:rPr>
      </w:pPr>
      <w:r>
        <w:rPr>
          <w:rFonts w:ascii="Calibri" w:hAnsi="Calibri" w:cs="Calibri"/>
          <w:sz w:val="22"/>
          <w:szCs w:val="22"/>
        </w:rPr>
        <w:t>Friday: 8am-8pm</w:t>
      </w:r>
    </w:p>
    <w:p w14:paraId="50AF04F9" w14:textId="77777777" w:rsidR="00DD055A" w:rsidRDefault="00DD055A" w:rsidP="00713EE1">
      <w:pPr>
        <w:pStyle w:val="BodyText"/>
        <w:numPr>
          <w:ilvl w:val="0"/>
          <w:numId w:val="3"/>
        </w:numPr>
        <w:ind w:right="147"/>
        <w:jc w:val="both"/>
        <w:rPr>
          <w:rFonts w:ascii="Calibri" w:hAnsi="Calibri" w:cs="Calibri"/>
          <w:sz w:val="22"/>
          <w:szCs w:val="22"/>
        </w:rPr>
      </w:pPr>
      <w:r>
        <w:rPr>
          <w:rFonts w:ascii="Calibri" w:hAnsi="Calibri" w:cs="Calibri"/>
          <w:sz w:val="22"/>
          <w:szCs w:val="22"/>
        </w:rPr>
        <w:t>Saturday: 9am-5pm</w:t>
      </w:r>
    </w:p>
    <w:p w14:paraId="655E96A7" w14:textId="77777777" w:rsidR="00DD055A" w:rsidRDefault="00DD055A" w:rsidP="00DD055A">
      <w:pPr>
        <w:pStyle w:val="BodyText"/>
        <w:ind w:left="0" w:right="147"/>
        <w:jc w:val="both"/>
        <w:rPr>
          <w:rFonts w:ascii="Calibri" w:hAnsi="Calibri" w:cs="Calibri"/>
          <w:sz w:val="22"/>
          <w:szCs w:val="22"/>
        </w:rPr>
      </w:pPr>
      <w:r w:rsidRPr="00EE437C">
        <w:rPr>
          <w:rFonts w:ascii="Calibri" w:hAnsi="Calibri" w:cs="Calibri"/>
          <w:b/>
          <w:sz w:val="22"/>
          <w:szCs w:val="22"/>
        </w:rPr>
        <w:t>Laptop Checkout</w:t>
      </w:r>
      <w:r>
        <w:rPr>
          <w:rFonts w:ascii="Calibri" w:hAnsi="Calibri" w:cs="Calibri"/>
          <w:sz w:val="22"/>
          <w:szCs w:val="22"/>
        </w:rPr>
        <w:t>: 8am-7pm</w:t>
      </w:r>
    </w:p>
    <w:p w14:paraId="78C66878" w14:textId="77777777" w:rsidR="00DD055A" w:rsidRDefault="00DD055A" w:rsidP="00DD055A">
      <w:pPr>
        <w:pStyle w:val="BodyText"/>
        <w:ind w:left="0" w:right="147"/>
        <w:jc w:val="both"/>
        <w:rPr>
          <w:rFonts w:ascii="Calibri" w:hAnsi="Calibri" w:cs="Calibri"/>
          <w:sz w:val="22"/>
          <w:szCs w:val="22"/>
        </w:rPr>
      </w:pPr>
    </w:p>
    <w:p w14:paraId="6EA2C1B2" w14:textId="77777777" w:rsidR="00DD055A" w:rsidRPr="00DD055A" w:rsidRDefault="00DD055A" w:rsidP="00DD055A">
      <w:pPr>
        <w:pStyle w:val="BodyText"/>
        <w:spacing w:after="240"/>
        <w:ind w:left="0" w:right="147"/>
        <w:jc w:val="both"/>
        <w:rPr>
          <w:rFonts w:asciiTheme="minorHAnsi" w:hAnsiTheme="minorHAnsi" w:cstheme="minorHAnsi"/>
          <w:color w:val="00B050"/>
          <w:sz w:val="22"/>
          <w:szCs w:val="22"/>
        </w:rPr>
      </w:pPr>
      <w:r>
        <w:rPr>
          <w:rFonts w:ascii="Calibri" w:hAnsi="Calibri" w:cs="Calibri"/>
          <w:sz w:val="22"/>
          <w:szCs w:val="22"/>
        </w:rPr>
        <w:t xml:space="preserve">For additional support, visit </w:t>
      </w:r>
      <w:hyperlink r:id="rId28" w:history="1">
        <w:r w:rsidRPr="00DD055A">
          <w:rPr>
            <w:rStyle w:val="Hyperlink"/>
            <w:rFonts w:asciiTheme="minorHAnsi" w:hAnsiTheme="minorHAnsi" w:cstheme="minorHAnsi"/>
            <w:color w:val="00B050"/>
            <w:sz w:val="22"/>
            <w:szCs w:val="22"/>
          </w:rPr>
          <w:t>Canvas Technical Help</w:t>
        </w:r>
      </w:hyperlink>
      <w:r w:rsidRPr="00DD055A">
        <w:rPr>
          <w:rFonts w:asciiTheme="minorHAnsi" w:hAnsiTheme="minorHAnsi" w:cstheme="minorHAnsi"/>
          <w:color w:val="00B050"/>
          <w:sz w:val="22"/>
          <w:szCs w:val="22"/>
        </w:rPr>
        <w:t xml:space="preserve"> (</w:t>
      </w:r>
      <w:hyperlink r:id="rId29" w:history="1">
        <w:r w:rsidRPr="00DD055A">
          <w:rPr>
            <w:rStyle w:val="Hyperlink"/>
            <w:rFonts w:asciiTheme="minorHAnsi" w:hAnsiTheme="minorHAnsi" w:cstheme="minorHAnsi"/>
            <w:color w:val="00B050"/>
            <w:sz w:val="22"/>
            <w:szCs w:val="22"/>
          </w:rPr>
          <w:t>https://community.canvaslms.com/docs/DOC-10554-4212710328</w:t>
        </w:r>
      </w:hyperlink>
      <w:r w:rsidRPr="00DD055A">
        <w:rPr>
          <w:rFonts w:asciiTheme="minorHAnsi" w:hAnsiTheme="minorHAnsi" w:cstheme="minorHAnsi"/>
          <w:color w:val="00B050"/>
          <w:sz w:val="22"/>
          <w:szCs w:val="22"/>
        </w:rPr>
        <w:t>)</w:t>
      </w:r>
    </w:p>
    <w:p w14:paraId="5DD84D52" w14:textId="77777777" w:rsidR="00DD055A" w:rsidRPr="003A6782" w:rsidRDefault="00DD055A" w:rsidP="00DD055A">
      <w:pPr>
        <w:pStyle w:val="Heading2"/>
        <w:jc w:val="both"/>
        <w:rPr>
          <w:b/>
          <w:color w:val="00B050"/>
          <w:u w:val="single"/>
        </w:rPr>
      </w:pPr>
      <w:r>
        <w:rPr>
          <w:b/>
          <w:color w:val="00B050"/>
          <w:u w:val="single"/>
        </w:rPr>
        <w:lastRenderedPageBreak/>
        <w:t xml:space="preserve">Comply with </w:t>
      </w:r>
      <w:r w:rsidRPr="003A6782">
        <w:rPr>
          <w:b/>
          <w:color w:val="00B050"/>
          <w:u w:val="single"/>
        </w:rPr>
        <w:t xml:space="preserve">UNT </w:t>
      </w:r>
      <w:r>
        <w:rPr>
          <w:b/>
          <w:color w:val="00B050"/>
          <w:u w:val="single"/>
        </w:rPr>
        <w:t>p</w:t>
      </w:r>
      <w:r w:rsidRPr="003A6782">
        <w:rPr>
          <w:b/>
          <w:color w:val="00B050"/>
          <w:u w:val="single"/>
        </w:rPr>
        <w:t>olicies</w:t>
      </w:r>
    </w:p>
    <w:p w14:paraId="3531E8BB" w14:textId="77777777" w:rsidR="00DD055A" w:rsidRPr="00753AEC" w:rsidRDefault="00DD055A" w:rsidP="00DD055A">
      <w:pPr>
        <w:pStyle w:val="Heading3"/>
        <w:jc w:val="both"/>
        <w:rPr>
          <w:b/>
          <w:color w:val="00B050"/>
          <w:sz w:val="26"/>
          <w:szCs w:val="26"/>
        </w:rPr>
      </w:pPr>
      <w:r w:rsidRPr="00753AEC">
        <w:rPr>
          <w:b/>
          <w:color w:val="00B050"/>
          <w:sz w:val="26"/>
          <w:szCs w:val="26"/>
        </w:rPr>
        <w:t>Academic Integrity Policy</w:t>
      </w:r>
    </w:p>
    <w:p w14:paraId="56BA2E37" w14:textId="77777777" w:rsidR="00DD055A" w:rsidRDefault="00DD055A" w:rsidP="00DD055A">
      <w:pPr>
        <w:jc w:val="both"/>
      </w:pPr>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t>]</w:t>
      </w:r>
    </w:p>
    <w:p w14:paraId="3F8BDD7B" w14:textId="77777777" w:rsidR="00DD055A" w:rsidRPr="00753AEC" w:rsidRDefault="00DD055A" w:rsidP="00DD055A">
      <w:pPr>
        <w:pStyle w:val="Heading3"/>
        <w:jc w:val="both"/>
        <w:rPr>
          <w:b/>
          <w:color w:val="00B050"/>
          <w:sz w:val="26"/>
          <w:szCs w:val="26"/>
        </w:rPr>
      </w:pPr>
      <w:r w:rsidRPr="00753AEC">
        <w:rPr>
          <w:b/>
          <w:color w:val="00B050"/>
          <w:sz w:val="26"/>
          <w:szCs w:val="26"/>
        </w:rPr>
        <w:t>ADA Policy</w:t>
      </w:r>
    </w:p>
    <w:p w14:paraId="73BC87EE" w14:textId="77777777" w:rsidR="00DD055A" w:rsidRDefault="00DD055A" w:rsidP="00DD055A">
      <w:pPr>
        <w:jc w:val="both"/>
      </w:pPr>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30" w:history="1">
        <w:r w:rsidRPr="00FC0007">
          <w:rPr>
            <w:rStyle w:val="Hyperlink"/>
            <w:color w:val="00B050"/>
          </w:rPr>
          <w:t>ODA website</w:t>
        </w:r>
      </w:hyperlink>
      <w:r>
        <w:t xml:space="preserve"> (</w:t>
      </w:r>
      <w:r w:rsidRPr="00E06E54">
        <w:t>https://disability.unt.edu/</w:t>
      </w:r>
      <w:r>
        <w:t>).</w:t>
      </w:r>
    </w:p>
    <w:p w14:paraId="22B7A3E8" w14:textId="77777777" w:rsidR="00DD055A" w:rsidRPr="00753AEC" w:rsidRDefault="00DD055A" w:rsidP="00DD055A">
      <w:pPr>
        <w:pStyle w:val="Heading3"/>
        <w:jc w:val="both"/>
        <w:rPr>
          <w:b/>
          <w:color w:val="00B050"/>
          <w:sz w:val="26"/>
          <w:szCs w:val="26"/>
        </w:rPr>
      </w:pPr>
      <w:r w:rsidRPr="00753AEC">
        <w:rPr>
          <w:b/>
          <w:color w:val="00B050"/>
          <w:sz w:val="26"/>
          <w:szCs w:val="26"/>
        </w:rPr>
        <w:t>Emergency Notification &amp; Procedures</w:t>
      </w:r>
    </w:p>
    <w:p w14:paraId="7A17CB3A" w14:textId="77777777" w:rsidR="00DD055A" w:rsidRDefault="00DD055A" w:rsidP="00DD055A">
      <w:pPr>
        <w:jc w:val="both"/>
      </w:pPr>
      <w:r w:rsidRPr="00030B37">
        <w:t xml:space="preserve">UNT uses a system called Eagle Alert to quickly notify students with critical information in the event of an </w:t>
      </w:r>
      <w:r>
        <w:t>emergency (i.e., severe weather, campus closing, and health and public safety emergencies like chemical spills, fires, or violence). In the event of a university closure, please refer to Blackboard for contingency plans for covering course materials.</w:t>
      </w:r>
    </w:p>
    <w:p w14:paraId="7DDC6900" w14:textId="77777777" w:rsidR="00DD055A" w:rsidRPr="00753AEC" w:rsidRDefault="00DD055A" w:rsidP="00DD055A">
      <w:pPr>
        <w:pStyle w:val="Heading3"/>
        <w:jc w:val="both"/>
        <w:rPr>
          <w:b/>
          <w:color w:val="00B050"/>
          <w:sz w:val="26"/>
          <w:szCs w:val="26"/>
        </w:rPr>
      </w:pPr>
      <w:r w:rsidRPr="00753AEC">
        <w:rPr>
          <w:b/>
          <w:color w:val="00B050"/>
          <w:sz w:val="26"/>
          <w:szCs w:val="26"/>
        </w:rPr>
        <w:t>Retention of Student Records</w:t>
      </w:r>
    </w:p>
    <w:p w14:paraId="0BB52BCD" w14:textId="77777777" w:rsidR="00DD055A" w:rsidRDefault="00DD055A" w:rsidP="00DD055A">
      <w:pPr>
        <w:jc w:val="both"/>
      </w:pPr>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405E0242" w14:textId="77777777" w:rsidR="00DD055A" w:rsidRPr="00753AEC" w:rsidRDefault="00DD055A" w:rsidP="00DD055A">
      <w:pPr>
        <w:pStyle w:val="Heading3"/>
        <w:jc w:val="both"/>
        <w:rPr>
          <w:b/>
          <w:color w:val="00B050"/>
          <w:sz w:val="26"/>
          <w:szCs w:val="26"/>
        </w:rPr>
      </w:pPr>
      <w:r w:rsidRPr="00753AEC">
        <w:rPr>
          <w:b/>
          <w:color w:val="00B050"/>
          <w:sz w:val="26"/>
          <w:szCs w:val="26"/>
        </w:rPr>
        <w:t>Acceptable Student Behavior</w:t>
      </w:r>
    </w:p>
    <w:p w14:paraId="71896CF3" w14:textId="77777777" w:rsidR="00DD055A" w:rsidRDefault="00DD055A" w:rsidP="00DD055A">
      <w:pPr>
        <w:jc w:val="both"/>
      </w:pPr>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31" w:history="1">
        <w:r w:rsidRPr="00FC0007">
          <w:rPr>
            <w:rStyle w:val="Hyperlink"/>
            <w:color w:val="00B050"/>
          </w:rPr>
          <w:t>Code of Student Conduct</w:t>
        </w:r>
      </w:hyperlink>
      <w:r>
        <w:t xml:space="preserve"> (</w:t>
      </w:r>
      <w:r w:rsidRPr="0040606E">
        <w:t>https://deanofstudents.unt.edu/conduct</w:t>
      </w:r>
      <w:r>
        <w:t xml:space="preserve">) to learn more. </w:t>
      </w:r>
    </w:p>
    <w:p w14:paraId="4025915A" w14:textId="77777777" w:rsidR="00DD055A" w:rsidRPr="00753AEC" w:rsidRDefault="00DD055A" w:rsidP="00DD055A">
      <w:pPr>
        <w:pStyle w:val="Heading3"/>
        <w:jc w:val="both"/>
        <w:rPr>
          <w:b/>
          <w:color w:val="00B050"/>
          <w:sz w:val="26"/>
          <w:szCs w:val="26"/>
        </w:rPr>
      </w:pPr>
      <w:r w:rsidRPr="00753AEC">
        <w:rPr>
          <w:b/>
          <w:color w:val="00B050"/>
          <w:sz w:val="26"/>
          <w:szCs w:val="26"/>
        </w:rPr>
        <w:lastRenderedPageBreak/>
        <w:t>Access to Information - Eagle Connect</w:t>
      </w:r>
    </w:p>
    <w:p w14:paraId="7C45F2E6" w14:textId="77777777" w:rsidR="00DD055A" w:rsidRDefault="00DD055A" w:rsidP="00DD055A">
      <w:pPr>
        <w:jc w:val="both"/>
      </w:pPr>
      <w:r>
        <w:t xml:space="preserve">Students’ access point for business and academic services at UNT is located at: </w:t>
      </w:r>
      <w:hyperlink r:id="rId32" w:history="1">
        <w:r w:rsidRPr="00FC0007">
          <w:rPr>
            <w:rStyle w:val="Hyperlink"/>
            <w:color w:val="00B050"/>
          </w:rPr>
          <w:t>my.unt.edu</w:t>
        </w:r>
      </w:hyperlink>
      <w:r>
        <w:t xml:space="preserve">. All official communication from the University will be delivered to a student’s Eagle Connect account. For more information, please visit the website that explains Eagle Connect and how to forward e-mail </w:t>
      </w:r>
      <w:hyperlink r:id="rId33" w:history="1">
        <w:r w:rsidRPr="00FC0007">
          <w:rPr>
            <w:rStyle w:val="Hyperlink"/>
            <w:color w:val="00B050"/>
          </w:rPr>
          <w:t>Eagle Connect</w:t>
        </w:r>
      </w:hyperlink>
      <w:r>
        <w:t xml:space="preserve"> (</w:t>
      </w:r>
      <w:r w:rsidRPr="00BC0019">
        <w:t>https://it.unt.edu/eagleconnect</w:t>
      </w:r>
      <w:r>
        <w:t>).</w:t>
      </w:r>
    </w:p>
    <w:p w14:paraId="22844D27" w14:textId="77777777" w:rsidR="00DD055A" w:rsidRPr="00753AEC" w:rsidRDefault="00DD055A" w:rsidP="00DD055A">
      <w:pPr>
        <w:pStyle w:val="Heading3"/>
        <w:jc w:val="both"/>
        <w:rPr>
          <w:b/>
          <w:color w:val="00B050"/>
          <w:sz w:val="26"/>
          <w:szCs w:val="26"/>
        </w:rPr>
      </w:pPr>
      <w:r w:rsidRPr="00753AEC">
        <w:rPr>
          <w:b/>
          <w:color w:val="00B050"/>
          <w:sz w:val="26"/>
          <w:szCs w:val="26"/>
        </w:rPr>
        <w:t>Student Evaluation Administration Dates</w:t>
      </w:r>
    </w:p>
    <w:p w14:paraId="4890A4B6" w14:textId="7F083D77" w:rsidR="00DD055A" w:rsidRDefault="00DD055A" w:rsidP="00DD055A">
      <w:pPr>
        <w:jc w:val="both"/>
      </w:pPr>
      <w:r>
        <w:t xml:space="preserve">Student feedback is important and an essential part of participation in this course. The student evaluation of instruction is a requirement for all organized classes at UNT. The survey will be made available during weeks </w:t>
      </w:r>
      <w:r w:rsidR="006132F4">
        <w:t>13-15</w:t>
      </w:r>
      <w:r>
        <w:t xml:space="preserve"> of the long semesters </w:t>
      </w:r>
      <w:r w:rsidR="006132F4">
        <w:t xml:space="preserve">and 7-8 of the short semesters </w:t>
      </w:r>
      <w:r>
        <w:t xml:space="preserve">to provide students with an opportunity to evaluate how this course is taught. Students will receive an email from "UNT SPOT Course Evaluations via </w:t>
      </w:r>
      <w:proofErr w:type="spellStart"/>
      <w:r>
        <w:t>IASystem</w:t>
      </w:r>
      <w:proofErr w:type="spellEnd"/>
      <w:r>
        <w:t xml:space="preserve"> Notification" (</w:t>
      </w:r>
      <w:hyperlink r:id="rId34" w:history="1">
        <w:r w:rsidRPr="00FC0007">
          <w:rPr>
            <w:rStyle w:val="Hyperlink"/>
            <w:color w:val="00B050"/>
          </w:rPr>
          <w:t>no-reply@iasystem.org</w:t>
        </w:r>
      </w:hyperlink>
      <w: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35" w:history="1">
        <w:r w:rsidRPr="00FC0007">
          <w:rPr>
            <w:rStyle w:val="Hyperlink"/>
            <w:color w:val="00B050"/>
          </w:rPr>
          <w:t>SPOT website</w:t>
        </w:r>
      </w:hyperlink>
      <w:r>
        <w:t xml:space="preserve"> (</w:t>
      </w:r>
      <w:r w:rsidRPr="00295A4A">
        <w:rPr>
          <w:rStyle w:val="Hyperlink"/>
          <w:color w:val="auto"/>
          <w:u w:val="none"/>
        </w:rPr>
        <w:t>http://spot.unt.edu/</w:t>
      </w:r>
      <w:r>
        <w:rPr>
          <w:rStyle w:val="Hyperlink"/>
          <w:color w:val="auto"/>
          <w:u w:val="none"/>
        </w:rPr>
        <w:t>)</w:t>
      </w:r>
      <w:r>
        <w:t xml:space="preserve"> or email </w:t>
      </w:r>
      <w:hyperlink r:id="rId36" w:history="1">
        <w:r w:rsidRPr="00FC0007">
          <w:rPr>
            <w:rStyle w:val="Hyperlink"/>
            <w:color w:val="00B050"/>
          </w:rPr>
          <w:t>spot@unt.edu</w:t>
        </w:r>
      </w:hyperlink>
      <w:r>
        <w:t>.</w:t>
      </w:r>
    </w:p>
    <w:p w14:paraId="700BC842" w14:textId="77777777" w:rsidR="00DD055A" w:rsidRPr="00753AEC" w:rsidRDefault="00DD055A" w:rsidP="00DD055A">
      <w:pPr>
        <w:pStyle w:val="Heading3"/>
        <w:jc w:val="both"/>
        <w:rPr>
          <w:b/>
          <w:color w:val="00B050"/>
          <w:sz w:val="26"/>
          <w:szCs w:val="26"/>
        </w:rPr>
      </w:pPr>
      <w:r w:rsidRPr="00753AEC">
        <w:rPr>
          <w:b/>
          <w:color w:val="00B050"/>
          <w:sz w:val="26"/>
          <w:szCs w:val="26"/>
        </w:rPr>
        <w:t>Sexual Assault Prevention</w:t>
      </w:r>
    </w:p>
    <w:p w14:paraId="0F0E8CA2" w14:textId="77777777" w:rsidR="00DD055A" w:rsidRDefault="00DD055A" w:rsidP="00DD055A">
      <w:pPr>
        <w:jc w:val="both"/>
      </w:pPr>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37" w:history="1">
        <w:r w:rsidRPr="00FC0007">
          <w:rPr>
            <w:rStyle w:val="Hyperlink"/>
            <w:color w:val="00B050"/>
          </w:rPr>
          <w:t>SurvivorAdvocate@unt.edu</w:t>
        </w:r>
      </w:hyperlink>
      <w:r>
        <w:t xml:space="preserve"> or by calling the Dean of Students Office at 940-565- 2648. Additionally, alleged sexual misconduct can be non-confidentially reported to the Title IX Coordinator at </w:t>
      </w:r>
      <w:hyperlink r:id="rId38" w:history="1">
        <w:r w:rsidRPr="00FC0007">
          <w:rPr>
            <w:rStyle w:val="Hyperlink"/>
            <w:color w:val="00B050"/>
          </w:rPr>
          <w:t>oeo@unt.edu</w:t>
        </w:r>
      </w:hyperlink>
      <w:r>
        <w:t xml:space="preserve"> or at (940) 565 2759.</w:t>
      </w:r>
    </w:p>
    <w:p w14:paraId="77B9EE34" w14:textId="77777777" w:rsidR="00DD055A" w:rsidRPr="00753AEC" w:rsidRDefault="00DD055A" w:rsidP="00DD055A">
      <w:pPr>
        <w:pStyle w:val="Heading3"/>
        <w:jc w:val="both"/>
        <w:rPr>
          <w:b/>
          <w:color w:val="00B050"/>
          <w:sz w:val="26"/>
          <w:szCs w:val="26"/>
        </w:rPr>
      </w:pPr>
      <w:r w:rsidRPr="00753AEC">
        <w:rPr>
          <w:b/>
          <w:color w:val="00B050"/>
          <w:sz w:val="26"/>
          <w:szCs w:val="26"/>
        </w:rPr>
        <w:t xml:space="preserve">Important Notice for F-1 Students taking Distance Education Courses </w:t>
      </w:r>
    </w:p>
    <w:p w14:paraId="32F4339B" w14:textId="77777777" w:rsidR="00DD055A" w:rsidRPr="00573EDF" w:rsidRDefault="00DD055A" w:rsidP="00DD055A">
      <w:pPr>
        <w:jc w:val="both"/>
        <w:rPr>
          <w:color w:val="00B050"/>
        </w:rPr>
      </w:pPr>
      <w:r w:rsidRPr="00573EDF">
        <w:rPr>
          <w:color w:val="00B050"/>
        </w:rPr>
        <w:t>Federal Regulation</w:t>
      </w:r>
    </w:p>
    <w:p w14:paraId="5D6C9EBE" w14:textId="77777777" w:rsidR="00DD055A" w:rsidRPr="00C02064" w:rsidRDefault="00DD055A" w:rsidP="00DD055A">
      <w:pPr>
        <w:jc w:val="both"/>
      </w:pPr>
      <w:r w:rsidRPr="00C02064">
        <w:t xml:space="preserve">To read detailed Immigration and Customs Enforcement regulations for F-1 students taking online courses, please go to the </w:t>
      </w:r>
      <w:hyperlink r:id="rId39" w:history="1">
        <w:r w:rsidRPr="00FC0007">
          <w:rPr>
            <w:rStyle w:val="Hyperlink"/>
            <w:color w:val="00B050"/>
          </w:rPr>
          <w:t>Electronic Code of Federal Regulations website</w:t>
        </w:r>
      </w:hyperlink>
      <w:r w:rsidRPr="00C02064">
        <w:t xml:space="preserve"> </w:t>
      </w:r>
      <w:r>
        <w:t>(</w:t>
      </w:r>
      <w:r w:rsidRPr="00AB5437">
        <w:t>http://www.ecfr.gov/</w:t>
      </w:r>
      <w:r w:rsidRPr="004C48BC">
        <w:rPr>
          <w:rStyle w:val="Hyperlink"/>
          <w:color w:val="auto"/>
          <w:u w:val="none"/>
        </w:rPr>
        <w:t>)</w:t>
      </w:r>
      <w:r w:rsidRPr="00C02064">
        <w:t>. The specific portion concerning distance education courses is located at Title 8 CFR 214.2 Paragraph (f)(6)(</w:t>
      </w:r>
      <w:proofErr w:type="spellStart"/>
      <w:r w:rsidRPr="00C02064">
        <w:t>i</w:t>
      </w:r>
      <w:proofErr w:type="spellEnd"/>
      <w:r w:rsidRPr="00C02064">
        <w:t>)(G).</w:t>
      </w:r>
    </w:p>
    <w:p w14:paraId="2B12CC45" w14:textId="77777777" w:rsidR="00DD055A" w:rsidRPr="00C02064" w:rsidRDefault="00DD055A" w:rsidP="00DD055A">
      <w:pPr>
        <w:jc w:val="both"/>
      </w:pPr>
      <w:r w:rsidRPr="00C02064">
        <w:t xml:space="preserve">The paragraph reads: </w:t>
      </w:r>
    </w:p>
    <w:p w14:paraId="0B334677" w14:textId="77777777" w:rsidR="00DD055A" w:rsidRPr="00C02064" w:rsidRDefault="00DD055A" w:rsidP="00DD055A">
      <w:pPr>
        <w:jc w:val="both"/>
        <w:rPr>
          <w:b/>
        </w:rPr>
      </w:pPr>
      <w:r w:rsidRPr="00C02064">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w:t>
      </w:r>
      <w:r w:rsidRPr="00C02064">
        <w:lastRenderedPageBreak/>
        <w:t>cable, microwave, or satellite, audio conferencing, or computer conferencing. If the F-1 student's course of study is in a language study program, no on-line or distance education classes may be considered to count toward a student's full course of study requirement.</w:t>
      </w:r>
    </w:p>
    <w:p w14:paraId="4922FD13" w14:textId="459173D3" w:rsidR="00DD055A" w:rsidRPr="00573EDF" w:rsidRDefault="00DD055A" w:rsidP="00DD055A">
      <w:pPr>
        <w:jc w:val="both"/>
        <w:rPr>
          <w:color w:val="00B050"/>
        </w:rPr>
      </w:pPr>
      <w:r w:rsidRPr="00573EDF">
        <w:rPr>
          <w:color w:val="00B050"/>
        </w:rPr>
        <w:t xml:space="preserve">University of North Texas Compliance </w:t>
      </w:r>
    </w:p>
    <w:p w14:paraId="5E53A46E" w14:textId="77777777" w:rsidR="00DD055A" w:rsidRPr="00C02064" w:rsidRDefault="00DD055A" w:rsidP="00DD055A">
      <w:pPr>
        <w:jc w:val="both"/>
      </w:pPr>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49D80AB1" w14:textId="77777777" w:rsidR="00DD055A" w:rsidRPr="00C02064" w:rsidRDefault="00DD055A" w:rsidP="00DD055A">
      <w:pPr>
        <w:jc w:val="both"/>
      </w:pPr>
      <w:r w:rsidRPr="00C02064">
        <w:t>If such an on-campus activity is required, it is the student’s responsibility to do the following:</w:t>
      </w:r>
    </w:p>
    <w:p w14:paraId="001F1660" w14:textId="77777777" w:rsidR="00DD055A" w:rsidRPr="00C02064" w:rsidRDefault="00DD055A" w:rsidP="00DD055A">
      <w:pPr>
        <w:jc w:val="both"/>
      </w:pPr>
      <w:r w:rsidRPr="00C02064">
        <w:t>(1) Submit a written request to the instructor for an on-campus experiential component within one week of the start of the course.</w:t>
      </w:r>
    </w:p>
    <w:p w14:paraId="43AA0DD5" w14:textId="77777777" w:rsidR="00DD055A" w:rsidRPr="00C02064" w:rsidRDefault="00DD055A" w:rsidP="00DD055A">
      <w:pPr>
        <w:jc w:val="both"/>
      </w:pPr>
      <w:r w:rsidRPr="00C02064">
        <w:t>(2) Ensure that the activity on campus takes place and the instructor documents it in writing with a notice sent to the International Student and Scholar Services Office.  ISSS has a form available that you may use for this purpose.</w:t>
      </w:r>
    </w:p>
    <w:p w14:paraId="6DE17D9E" w14:textId="77777777" w:rsidR="00DD055A" w:rsidRDefault="00DD055A" w:rsidP="00DD055A">
      <w:pPr>
        <w:jc w:val="both"/>
      </w:pPr>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40" w:history="1">
        <w:r w:rsidRPr="00FC0007">
          <w:rPr>
            <w:rStyle w:val="Hyperlink"/>
            <w:color w:val="00B050"/>
          </w:rPr>
          <w:t>internationaladvising@unt.edu</w:t>
        </w:r>
      </w:hyperlink>
      <w:r w:rsidRPr="00C02064">
        <w:t>) to get clarification before the one-week deadline.</w:t>
      </w:r>
    </w:p>
    <w:p w14:paraId="7E9D0B6F" w14:textId="77777777" w:rsidR="00DD055A" w:rsidRPr="00753AEC" w:rsidRDefault="00DD055A" w:rsidP="00DD055A">
      <w:pPr>
        <w:pStyle w:val="Heading3"/>
        <w:jc w:val="both"/>
        <w:rPr>
          <w:b/>
          <w:color w:val="00B050"/>
          <w:sz w:val="26"/>
          <w:szCs w:val="26"/>
        </w:rPr>
      </w:pPr>
      <w:r w:rsidRPr="00753AEC">
        <w:rPr>
          <w:b/>
          <w:color w:val="00B050"/>
          <w:sz w:val="26"/>
          <w:szCs w:val="26"/>
        </w:rPr>
        <w:t>Student Verification</w:t>
      </w:r>
    </w:p>
    <w:p w14:paraId="69CC9709" w14:textId="77777777" w:rsidR="00DD055A" w:rsidRDefault="00DD055A" w:rsidP="00DD055A">
      <w:pPr>
        <w:jc w:val="both"/>
      </w:pPr>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68CB1BE5" w14:textId="77777777" w:rsidR="00DD055A" w:rsidRDefault="00DD055A" w:rsidP="00DD055A">
      <w:pPr>
        <w:jc w:val="both"/>
      </w:pPr>
      <w:r>
        <w:t xml:space="preserve">See </w:t>
      </w:r>
      <w:hyperlink r:id="rId41" w:history="1">
        <w:r w:rsidRPr="00FC0007">
          <w:rPr>
            <w:rStyle w:val="Hyperlink"/>
            <w:color w:val="00B050"/>
          </w:rPr>
          <w:t>UNT Policy 07-002 Student Identity Verification, Privacy, and Notification and Distance Education Courses</w:t>
        </w:r>
      </w:hyperlink>
      <w:r>
        <w:t xml:space="preserve"> (</w:t>
      </w:r>
      <w:r w:rsidRPr="004D40CC">
        <w:t>https://policy.unt.edu/policy/07-002</w:t>
      </w:r>
      <w:r>
        <w:t>).</w:t>
      </w:r>
    </w:p>
    <w:p w14:paraId="52FA020C" w14:textId="77777777" w:rsidR="00DD055A" w:rsidRPr="00753AEC" w:rsidRDefault="00DD055A" w:rsidP="00DD055A">
      <w:pPr>
        <w:pStyle w:val="Heading3"/>
        <w:jc w:val="both"/>
        <w:rPr>
          <w:b/>
          <w:color w:val="00B050"/>
          <w:sz w:val="26"/>
          <w:szCs w:val="26"/>
        </w:rPr>
      </w:pPr>
      <w:r w:rsidRPr="00753AEC">
        <w:rPr>
          <w:b/>
          <w:color w:val="00B050"/>
          <w:sz w:val="26"/>
          <w:szCs w:val="26"/>
        </w:rPr>
        <w:t>Use of Student Work</w:t>
      </w:r>
    </w:p>
    <w:p w14:paraId="5C2D68BD" w14:textId="77777777" w:rsidR="00DD055A" w:rsidRDefault="00DD055A" w:rsidP="00DD055A">
      <w:pPr>
        <w:jc w:val="both"/>
      </w:pPr>
      <w: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55180774" w14:textId="77777777" w:rsidR="00DD055A" w:rsidRDefault="00DD055A" w:rsidP="00713EE1">
      <w:pPr>
        <w:numPr>
          <w:ilvl w:val="0"/>
          <w:numId w:val="6"/>
        </w:numPr>
        <w:spacing w:after="0" w:line="276" w:lineRule="auto"/>
        <w:jc w:val="both"/>
      </w:pPr>
      <w:r>
        <w:t>The work is used only once.</w:t>
      </w:r>
    </w:p>
    <w:p w14:paraId="15E2E375" w14:textId="77777777" w:rsidR="00DD055A" w:rsidRDefault="00DD055A" w:rsidP="00713EE1">
      <w:pPr>
        <w:numPr>
          <w:ilvl w:val="0"/>
          <w:numId w:val="6"/>
        </w:numPr>
        <w:spacing w:after="0" w:line="276" w:lineRule="auto"/>
        <w:jc w:val="both"/>
      </w:pPr>
      <w:r>
        <w:t>The work is not used in its entirety.</w:t>
      </w:r>
    </w:p>
    <w:p w14:paraId="3C3CABB6" w14:textId="77777777" w:rsidR="00DD055A" w:rsidRDefault="00DD055A" w:rsidP="00713EE1">
      <w:pPr>
        <w:numPr>
          <w:ilvl w:val="0"/>
          <w:numId w:val="6"/>
        </w:numPr>
        <w:spacing w:after="0" w:line="276" w:lineRule="auto"/>
        <w:jc w:val="both"/>
      </w:pPr>
      <w:r>
        <w:t>Use of the work does not affect any potential profits from the work.</w:t>
      </w:r>
    </w:p>
    <w:p w14:paraId="7E944566" w14:textId="77777777" w:rsidR="00DD055A" w:rsidRDefault="00DD055A" w:rsidP="00713EE1">
      <w:pPr>
        <w:numPr>
          <w:ilvl w:val="0"/>
          <w:numId w:val="6"/>
        </w:numPr>
        <w:spacing w:after="0" w:line="276" w:lineRule="auto"/>
        <w:jc w:val="both"/>
      </w:pPr>
      <w:r>
        <w:t>The student is not identified.</w:t>
      </w:r>
    </w:p>
    <w:p w14:paraId="1937438E" w14:textId="77777777" w:rsidR="00DD055A" w:rsidRDefault="00DD055A" w:rsidP="00713EE1">
      <w:pPr>
        <w:numPr>
          <w:ilvl w:val="0"/>
          <w:numId w:val="6"/>
        </w:numPr>
        <w:spacing w:after="0" w:line="276" w:lineRule="auto"/>
        <w:jc w:val="both"/>
      </w:pPr>
      <w:r>
        <w:t xml:space="preserve">The work is identified as student work. </w:t>
      </w:r>
    </w:p>
    <w:p w14:paraId="78276ED5" w14:textId="77777777" w:rsidR="00DD055A" w:rsidRDefault="00DD055A" w:rsidP="00DD055A">
      <w:pPr>
        <w:spacing w:after="0"/>
        <w:ind w:left="720"/>
        <w:jc w:val="both"/>
      </w:pPr>
    </w:p>
    <w:p w14:paraId="1BD3CFD3" w14:textId="77777777" w:rsidR="00DD055A" w:rsidRDefault="00DD055A" w:rsidP="00DD055A">
      <w:pPr>
        <w:jc w:val="both"/>
      </w:pPr>
      <w:r>
        <w:t>If the use of the work does not meet all of the above criteria, then the University office or department using the work must obtain the student’s written permission.</w:t>
      </w:r>
    </w:p>
    <w:p w14:paraId="27D8A19A" w14:textId="487498A4" w:rsidR="00DD055A" w:rsidRPr="00573EDF" w:rsidRDefault="00DD055A" w:rsidP="00DD055A">
      <w:pPr>
        <w:jc w:val="both"/>
        <w:rPr>
          <w:color w:val="00B050"/>
        </w:rPr>
      </w:pPr>
      <w:r w:rsidRPr="00573EDF">
        <w:rPr>
          <w:color w:val="00B050"/>
        </w:rPr>
        <w:lastRenderedPageBreak/>
        <w:t xml:space="preserve">Transmission and Recording of Student Images in </w:t>
      </w:r>
      <w:proofErr w:type="gramStart"/>
      <w:r w:rsidRPr="00573EDF">
        <w:rPr>
          <w:color w:val="00B050"/>
        </w:rPr>
        <w:t>Electronically-Delivered</w:t>
      </w:r>
      <w:proofErr w:type="gramEnd"/>
      <w:r w:rsidRPr="00573EDF">
        <w:rPr>
          <w:color w:val="00B050"/>
        </w:rPr>
        <w:t xml:space="preserve"> Courses</w:t>
      </w:r>
    </w:p>
    <w:p w14:paraId="3CBC6384" w14:textId="77777777" w:rsidR="00DD055A" w:rsidRDefault="00DD055A" w:rsidP="00713EE1">
      <w:pPr>
        <w:numPr>
          <w:ilvl w:val="0"/>
          <w:numId w:val="7"/>
        </w:numPr>
        <w:spacing w:after="200" w:line="276" w:lineRule="auto"/>
        <w:jc w:val="both"/>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22429F3D" w14:textId="77777777" w:rsidR="00DD055A" w:rsidRDefault="00DD055A" w:rsidP="00713EE1">
      <w:pPr>
        <w:numPr>
          <w:ilvl w:val="0"/>
          <w:numId w:val="7"/>
        </w:numPr>
        <w:spacing w:after="200" w:line="276" w:lineRule="auto"/>
        <w:jc w:val="both"/>
      </w:pPr>
      <w:r>
        <w:t xml:space="preserve">In the event an </w:t>
      </w:r>
      <w:r w:rsidRPr="00AC33A5">
        <w:t xml:space="preserve">instructor records </w:t>
      </w:r>
      <w:r>
        <w:t xml:space="preserve">a </w:t>
      </w:r>
      <w:r w:rsidRPr="00AC33A5">
        <w:t>student</w:t>
      </w:r>
      <w:r>
        <w:t>’s</w:t>
      </w:r>
      <w:r w:rsidRPr="00AC33A5">
        <w:t xml:space="preserve"> presentation</w:t>
      </w:r>
      <w:r>
        <w:t>, he or she must obtain permission from the student using a signed release in order to use the recording for future classes in accordance with the Use of Student-Created Work guidelines above.</w:t>
      </w:r>
    </w:p>
    <w:p w14:paraId="70E3AA4B" w14:textId="77777777" w:rsidR="00DD055A" w:rsidRDefault="00DD055A" w:rsidP="00713EE1">
      <w:pPr>
        <w:numPr>
          <w:ilvl w:val="0"/>
          <w:numId w:val="7"/>
        </w:numPr>
        <w:spacing w:after="200" w:line="276" w:lineRule="auto"/>
        <w:jc w:val="both"/>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6908F5DB" w14:textId="77777777" w:rsidR="00DD055A" w:rsidRPr="00753AEC" w:rsidRDefault="00DD055A" w:rsidP="00DD055A">
      <w:pPr>
        <w:pStyle w:val="Heading3"/>
        <w:jc w:val="both"/>
        <w:rPr>
          <w:b/>
          <w:color w:val="00B050"/>
          <w:sz w:val="26"/>
          <w:szCs w:val="26"/>
        </w:rPr>
      </w:pPr>
      <w:r w:rsidRPr="00753AEC">
        <w:rPr>
          <w:b/>
          <w:color w:val="00B050"/>
          <w:sz w:val="26"/>
          <w:szCs w:val="26"/>
        </w:rPr>
        <w:t>Class Recordings and Student Likenesses</w:t>
      </w:r>
    </w:p>
    <w:p w14:paraId="17CCC115" w14:textId="49ADD976" w:rsidR="00DD055A" w:rsidRDefault="00DD055A" w:rsidP="00DD055A">
      <w:pPr>
        <w:jc w:val="both"/>
      </w:pPr>
      <w:r>
        <w:t>Any s</w:t>
      </w:r>
      <w:r w:rsidRPr="00784DEB">
        <w:t xml:space="preserve">ynchronous (live) </w:t>
      </w:r>
      <w:r>
        <w:t xml:space="preserve">class </w:t>
      </w:r>
      <w:r w:rsidRPr="00784DEB">
        <w:t xml:space="preserve">sessions </w:t>
      </w:r>
      <w:r>
        <w:t xml:space="preserve">offered in </w:t>
      </w:r>
      <w:r w:rsidRPr="00784DEB">
        <w:t>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01686717" w14:textId="77777777" w:rsidR="006E69A6" w:rsidRPr="006E69A6" w:rsidRDefault="006E69A6" w:rsidP="006E69A6">
      <w:pPr>
        <w:spacing w:after="0"/>
        <w:jc w:val="both"/>
        <w:rPr>
          <w:rFonts w:asciiTheme="majorHAnsi" w:hAnsiTheme="majorHAnsi" w:cstheme="majorHAnsi"/>
          <w:b/>
          <w:bCs/>
          <w:color w:val="00B050"/>
          <w:sz w:val="26"/>
          <w:szCs w:val="26"/>
        </w:rPr>
      </w:pPr>
      <w:r w:rsidRPr="006E69A6">
        <w:rPr>
          <w:rFonts w:asciiTheme="majorHAnsi" w:hAnsiTheme="majorHAnsi" w:cstheme="majorHAnsi"/>
          <w:b/>
          <w:bCs/>
          <w:color w:val="00B050"/>
          <w:sz w:val="26"/>
          <w:szCs w:val="26"/>
        </w:rPr>
        <w:t>Use of Artificial Intelligence</w:t>
      </w:r>
    </w:p>
    <w:p w14:paraId="1D478153" w14:textId="77777777" w:rsidR="006E69A6" w:rsidRPr="00114CD0" w:rsidRDefault="006E69A6" w:rsidP="006E69A6">
      <w:pPr>
        <w:spacing w:after="0"/>
        <w:jc w:val="both"/>
        <w:rPr>
          <w:bCs/>
        </w:rPr>
      </w:pPr>
      <w:r>
        <w:rPr>
          <w:rFonts w:ascii="Lato" w:hAnsi="Lato"/>
          <w:color w:val="2D3B45"/>
          <w:shd w:val="clear" w:color="auto" w:fill="FFFFFF"/>
        </w:rPr>
        <w:t>Students may not use an AI platform or assistance in this course when completing an assignment, quiz or exam unless expressly permitted to do so in the assignment, quiz or exam.</w:t>
      </w:r>
    </w:p>
    <w:p w14:paraId="2D7C517F" w14:textId="77777777" w:rsidR="006E69A6" w:rsidRPr="00114CD0" w:rsidRDefault="006E69A6" w:rsidP="00DD055A">
      <w:pPr>
        <w:jc w:val="both"/>
        <w:rPr>
          <w:bCs/>
        </w:rPr>
      </w:pPr>
    </w:p>
    <w:p w14:paraId="2234C18F" w14:textId="77777777" w:rsidR="00DD055A" w:rsidRPr="00630ADC" w:rsidRDefault="00DD055A" w:rsidP="00DD055A">
      <w:pPr>
        <w:pStyle w:val="Heading2"/>
        <w:jc w:val="both"/>
        <w:rPr>
          <w:b/>
          <w:color w:val="00B050"/>
          <w:u w:val="single"/>
        </w:rPr>
      </w:pPr>
      <w:r w:rsidRPr="00630ADC">
        <w:rPr>
          <w:b/>
          <w:color w:val="00B050"/>
          <w:u w:val="single"/>
        </w:rPr>
        <w:t>Find the support you may need</w:t>
      </w:r>
    </w:p>
    <w:p w14:paraId="31911CA9" w14:textId="77777777" w:rsidR="00DD055A" w:rsidRPr="00753AEC" w:rsidRDefault="00DD055A" w:rsidP="00DD055A">
      <w:pPr>
        <w:pStyle w:val="Heading3"/>
        <w:jc w:val="both"/>
        <w:rPr>
          <w:b/>
          <w:color w:val="00B050"/>
          <w:sz w:val="26"/>
          <w:szCs w:val="26"/>
        </w:rPr>
      </w:pPr>
      <w:r w:rsidRPr="00753AEC">
        <w:rPr>
          <w:b/>
          <w:color w:val="00B050"/>
          <w:sz w:val="26"/>
          <w:szCs w:val="26"/>
        </w:rPr>
        <w:t>Student Support Services</w:t>
      </w:r>
    </w:p>
    <w:p w14:paraId="2705405C" w14:textId="77777777" w:rsidR="00DD055A" w:rsidRDefault="00AF7BE1" w:rsidP="00713EE1">
      <w:pPr>
        <w:pStyle w:val="ListParagraph"/>
        <w:numPr>
          <w:ilvl w:val="0"/>
          <w:numId w:val="4"/>
        </w:numPr>
        <w:jc w:val="both"/>
      </w:pPr>
      <w:hyperlink r:id="rId42" w:history="1">
        <w:r w:rsidR="00DD055A" w:rsidRPr="00DD055A">
          <w:rPr>
            <w:rStyle w:val="Hyperlink"/>
            <w:color w:val="00B050"/>
          </w:rPr>
          <w:t>Registrar</w:t>
        </w:r>
      </w:hyperlink>
      <w:r w:rsidR="00DD055A">
        <w:t xml:space="preserve"> (</w:t>
      </w:r>
      <w:r w:rsidR="00DD055A" w:rsidRPr="00A079D6">
        <w:rPr>
          <w:rStyle w:val="Hyperlink"/>
          <w:color w:val="auto"/>
          <w:u w:val="none"/>
        </w:rPr>
        <w:t>https://registrar.unt.edu/registration</w:t>
      </w:r>
      <w:r w:rsidR="00DD055A">
        <w:t>)</w:t>
      </w:r>
    </w:p>
    <w:p w14:paraId="0F82CF68" w14:textId="77777777" w:rsidR="00DD055A" w:rsidRDefault="00AF7BE1" w:rsidP="00713EE1">
      <w:pPr>
        <w:pStyle w:val="ListParagraph"/>
        <w:numPr>
          <w:ilvl w:val="0"/>
          <w:numId w:val="4"/>
        </w:numPr>
        <w:jc w:val="both"/>
      </w:pPr>
      <w:hyperlink r:id="rId43" w:history="1">
        <w:r w:rsidR="00DD055A" w:rsidRPr="00DD055A">
          <w:rPr>
            <w:rStyle w:val="Hyperlink"/>
            <w:color w:val="00B050"/>
          </w:rPr>
          <w:t>Financial Aid</w:t>
        </w:r>
      </w:hyperlink>
      <w:r w:rsidR="00DD055A">
        <w:t xml:space="preserve"> (</w:t>
      </w:r>
      <w:r w:rsidR="00DD055A" w:rsidRPr="00B400CC">
        <w:rPr>
          <w:rStyle w:val="Hyperlink"/>
          <w:color w:val="auto"/>
          <w:u w:val="none"/>
        </w:rPr>
        <w:t>https://financialaid.unt.edu/</w:t>
      </w:r>
      <w:r w:rsidR="00DD055A">
        <w:t>)</w:t>
      </w:r>
    </w:p>
    <w:p w14:paraId="285B9549" w14:textId="77777777" w:rsidR="00DD055A" w:rsidRDefault="00AF7BE1" w:rsidP="00713EE1">
      <w:pPr>
        <w:pStyle w:val="ListParagraph"/>
        <w:numPr>
          <w:ilvl w:val="0"/>
          <w:numId w:val="4"/>
        </w:numPr>
        <w:jc w:val="both"/>
      </w:pPr>
      <w:hyperlink r:id="rId44" w:history="1">
        <w:r w:rsidR="00DD055A" w:rsidRPr="00DD055A">
          <w:rPr>
            <w:rStyle w:val="Hyperlink"/>
            <w:color w:val="00B050"/>
          </w:rPr>
          <w:t>Student Legal Services</w:t>
        </w:r>
      </w:hyperlink>
      <w:r w:rsidR="00DD055A">
        <w:t xml:space="preserve"> (</w:t>
      </w:r>
      <w:r w:rsidR="00DD055A" w:rsidRPr="00B400CC">
        <w:rPr>
          <w:rStyle w:val="Hyperlink"/>
          <w:color w:val="auto"/>
          <w:u w:val="none"/>
        </w:rPr>
        <w:t>https://studentaffairs.unt.edu/student-legal-services</w:t>
      </w:r>
      <w:r w:rsidR="00DD055A">
        <w:t>)</w:t>
      </w:r>
    </w:p>
    <w:p w14:paraId="5C7AD674" w14:textId="77777777" w:rsidR="00DD055A" w:rsidRDefault="00AF7BE1" w:rsidP="00713EE1">
      <w:pPr>
        <w:pStyle w:val="ListParagraph"/>
        <w:numPr>
          <w:ilvl w:val="0"/>
          <w:numId w:val="4"/>
        </w:numPr>
        <w:jc w:val="both"/>
      </w:pPr>
      <w:hyperlink r:id="rId45" w:history="1">
        <w:r w:rsidR="00DD055A" w:rsidRPr="00DD055A">
          <w:rPr>
            <w:rStyle w:val="Hyperlink"/>
            <w:color w:val="00B050"/>
          </w:rPr>
          <w:t>Career Center</w:t>
        </w:r>
      </w:hyperlink>
      <w:r w:rsidR="00DD055A">
        <w:t xml:space="preserve"> (</w:t>
      </w:r>
      <w:r w:rsidR="00DD055A" w:rsidRPr="00B400CC">
        <w:rPr>
          <w:rStyle w:val="Hyperlink"/>
          <w:color w:val="auto"/>
          <w:u w:val="none"/>
        </w:rPr>
        <w:t>https://studentaffairs.unt.edu/career-center</w:t>
      </w:r>
      <w:r w:rsidR="00DD055A">
        <w:t>)</w:t>
      </w:r>
    </w:p>
    <w:p w14:paraId="6F81FE2C" w14:textId="77777777" w:rsidR="00DD055A" w:rsidRDefault="00AF7BE1" w:rsidP="00713EE1">
      <w:pPr>
        <w:pStyle w:val="ListParagraph"/>
        <w:numPr>
          <w:ilvl w:val="0"/>
          <w:numId w:val="4"/>
        </w:numPr>
        <w:jc w:val="both"/>
      </w:pPr>
      <w:hyperlink r:id="rId46" w:history="1">
        <w:r w:rsidR="00DD055A" w:rsidRPr="00DD055A">
          <w:rPr>
            <w:rStyle w:val="Hyperlink"/>
            <w:color w:val="00B050"/>
          </w:rPr>
          <w:t>Multicultural Center</w:t>
        </w:r>
      </w:hyperlink>
      <w:r w:rsidR="00DD055A">
        <w:t xml:space="preserve"> (</w:t>
      </w:r>
      <w:r w:rsidR="00DD055A" w:rsidRPr="00B400CC">
        <w:rPr>
          <w:rStyle w:val="Hyperlink"/>
          <w:color w:val="auto"/>
          <w:u w:val="none"/>
        </w:rPr>
        <w:t>https://edo.unt.edu/multicultural-center</w:t>
      </w:r>
      <w:r w:rsidR="00DD055A">
        <w:t>)</w:t>
      </w:r>
    </w:p>
    <w:p w14:paraId="6900DC9C" w14:textId="77777777" w:rsidR="00DD055A" w:rsidRDefault="00AF7BE1" w:rsidP="00713EE1">
      <w:pPr>
        <w:pStyle w:val="ListParagraph"/>
        <w:numPr>
          <w:ilvl w:val="0"/>
          <w:numId w:val="4"/>
        </w:numPr>
        <w:jc w:val="both"/>
      </w:pPr>
      <w:hyperlink r:id="rId47" w:history="1">
        <w:r w:rsidR="00DD055A" w:rsidRPr="00DD055A">
          <w:rPr>
            <w:rStyle w:val="Hyperlink"/>
            <w:color w:val="00B050"/>
          </w:rPr>
          <w:t>Student Health and Wellness Center</w:t>
        </w:r>
      </w:hyperlink>
      <w:r w:rsidR="00DD055A">
        <w:t xml:space="preserve"> (</w:t>
      </w:r>
      <w:r w:rsidR="00DD055A" w:rsidRPr="00B400CC">
        <w:rPr>
          <w:rStyle w:val="Hyperlink"/>
          <w:color w:val="auto"/>
          <w:u w:val="none"/>
        </w:rPr>
        <w:t>https://studentaffairs.unt.edu/student-health-and-wellness-center</w:t>
      </w:r>
      <w:r w:rsidR="00DD055A">
        <w:t>)</w:t>
      </w:r>
    </w:p>
    <w:p w14:paraId="611C4BF9" w14:textId="77777777" w:rsidR="00DD055A" w:rsidRDefault="00AF7BE1" w:rsidP="00713EE1">
      <w:pPr>
        <w:pStyle w:val="ListParagraph"/>
        <w:numPr>
          <w:ilvl w:val="0"/>
          <w:numId w:val="14"/>
        </w:numPr>
        <w:spacing w:line="256" w:lineRule="auto"/>
        <w:jc w:val="both"/>
      </w:pPr>
      <w:hyperlink r:id="rId48" w:history="1">
        <w:r w:rsidR="00DD055A" w:rsidRPr="00DD055A">
          <w:rPr>
            <w:rStyle w:val="Hyperlink"/>
            <w:color w:val="00B050"/>
          </w:rPr>
          <w:t>Pride Alliance</w:t>
        </w:r>
      </w:hyperlink>
      <w:r w:rsidR="00DD055A" w:rsidRPr="00DD055A">
        <w:rPr>
          <w:color w:val="00B050"/>
        </w:rPr>
        <w:t xml:space="preserve"> (</w:t>
      </w:r>
      <w:hyperlink r:id="rId49" w:history="1">
        <w:r w:rsidR="00DD055A" w:rsidRPr="00DD055A">
          <w:rPr>
            <w:rStyle w:val="Hyperlink"/>
            <w:color w:val="00B050"/>
          </w:rPr>
          <w:t>https://edo.unt.edu/pridealliance</w:t>
        </w:r>
      </w:hyperlink>
      <w:r w:rsidR="00DD055A" w:rsidRPr="00DD055A">
        <w:rPr>
          <w:color w:val="00B050"/>
        </w:rPr>
        <w:t>)</w:t>
      </w:r>
      <w:r w:rsidR="00DD055A" w:rsidRPr="009B147C">
        <w:t xml:space="preserve"> </w:t>
      </w:r>
    </w:p>
    <w:p w14:paraId="159B809A" w14:textId="77777777" w:rsidR="00DD055A" w:rsidRDefault="00AF7BE1" w:rsidP="00713EE1">
      <w:pPr>
        <w:pStyle w:val="ListParagraph"/>
        <w:numPr>
          <w:ilvl w:val="0"/>
          <w:numId w:val="14"/>
        </w:numPr>
        <w:spacing w:line="256" w:lineRule="auto"/>
        <w:jc w:val="both"/>
      </w:pPr>
      <w:hyperlink r:id="rId50" w:history="1">
        <w:r w:rsidR="00DD055A" w:rsidRPr="00DD055A">
          <w:rPr>
            <w:rStyle w:val="Hyperlink"/>
            <w:color w:val="00B050"/>
          </w:rPr>
          <w:t>UNT Food Pantry</w:t>
        </w:r>
      </w:hyperlink>
      <w:r w:rsidR="00DD055A">
        <w:t xml:space="preserve"> (https://deanofstudents.unt.edu/resources/food-pantry)</w:t>
      </w:r>
    </w:p>
    <w:p w14:paraId="09A15211" w14:textId="77777777" w:rsidR="00DD055A" w:rsidRDefault="00DD055A" w:rsidP="00713EE1">
      <w:pPr>
        <w:pStyle w:val="ListParagraph"/>
        <w:numPr>
          <w:ilvl w:val="0"/>
          <w:numId w:val="14"/>
        </w:numPr>
        <w:spacing w:line="256" w:lineRule="auto"/>
        <w:jc w:val="both"/>
      </w:pPr>
      <w:r w:rsidRPr="00DD055A">
        <w:rPr>
          <w:color w:val="00B050"/>
          <w:u w:val="single"/>
        </w:rPr>
        <w:t>Mental Health</w:t>
      </w:r>
      <w:r w:rsidRPr="00DD055A">
        <w:rPr>
          <w:color w:val="00B050"/>
        </w:rPr>
        <w:t xml:space="preserve"> </w:t>
      </w:r>
      <w:r>
        <w:t>- 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0CD5F98C" w14:textId="77777777" w:rsidR="00DD055A" w:rsidRDefault="00AF7BE1" w:rsidP="00713EE1">
      <w:pPr>
        <w:pStyle w:val="ListParagraph"/>
        <w:numPr>
          <w:ilvl w:val="0"/>
          <w:numId w:val="11"/>
        </w:numPr>
        <w:spacing w:line="256" w:lineRule="auto"/>
        <w:jc w:val="both"/>
      </w:pPr>
      <w:hyperlink r:id="rId51" w:history="1">
        <w:r w:rsidR="00DD055A" w:rsidRPr="00DD055A">
          <w:rPr>
            <w:rStyle w:val="Hyperlink"/>
            <w:color w:val="00B050"/>
          </w:rPr>
          <w:t>UNT Care Team</w:t>
        </w:r>
      </w:hyperlink>
      <w:r w:rsidR="00DD055A">
        <w:t xml:space="preserve"> (https://studentaffairs.unt.edu/care)</w:t>
      </w:r>
    </w:p>
    <w:p w14:paraId="07D31926" w14:textId="77777777" w:rsidR="00DD055A" w:rsidRDefault="00AF7BE1" w:rsidP="00713EE1">
      <w:pPr>
        <w:pStyle w:val="ListParagraph"/>
        <w:numPr>
          <w:ilvl w:val="0"/>
          <w:numId w:val="11"/>
        </w:numPr>
        <w:spacing w:line="256" w:lineRule="auto"/>
      </w:pPr>
      <w:hyperlink r:id="rId52" w:history="1">
        <w:r w:rsidR="00DD055A" w:rsidRPr="00DD055A">
          <w:rPr>
            <w:rStyle w:val="Hyperlink"/>
            <w:color w:val="00B050"/>
          </w:rPr>
          <w:t>UNT Psychiatric Services</w:t>
        </w:r>
      </w:hyperlink>
      <w:r w:rsidR="00DD055A">
        <w:t xml:space="preserve"> (https://studentaffairs.unt.edu/student-health-and-wellness-center/services/psychiatry)</w:t>
      </w:r>
    </w:p>
    <w:p w14:paraId="48787D81" w14:textId="77777777" w:rsidR="00DD055A" w:rsidRDefault="00AF7BE1" w:rsidP="00713EE1">
      <w:pPr>
        <w:pStyle w:val="ListParagraph"/>
        <w:numPr>
          <w:ilvl w:val="0"/>
          <w:numId w:val="11"/>
        </w:numPr>
        <w:spacing w:line="256" w:lineRule="auto"/>
      </w:pPr>
      <w:hyperlink r:id="rId53" w:history="1">
        <w:r w:rsidR="00DD055A" w:rsidRPr="00DD055A">
          <w:rPr>
            <w:rStyle w:val="Hyperlink"/>
            <w:color w:val="00B050"/>
          </w:rPr>
          <w:t>Individual Counseling</w:t>
        </w:r>
      </w:hyperlink>
      <w:r w:rsidR="00DD055A">
        <w:t xml:space="preserve"> (https://studentaffairs.unt.edu/counseling-and-testing-services/services/individual-counseling)</w:t>
      </w:r>
    </w:p>
    <w:p w14:paraId="51738844" w14:textId="77777777" w:rsidR="00DD055A" w:rsidRPr="00DD055A" w:rsidRDefault="00DD055A" w:rsidP="00DD055A">
      <w:pPr>
        <w:pStyle w:val="Heading4"/>
        <w:jc w:val="both"/>
        <w:rPr>
          <w:color w:val="00B050"/>
        </w:rPr>
      </w:pPr>
      <w:r w:rsidRPr="00DD055A">
        <w:rPr>
          <w:color w:val="00B050"/>
        </w:rPr>
        <w:t>Chosen Names</w:t>
      </w:r>
    </w:p>
    <w:p w14:paraId="583F80B4" w14:textId="77777777" w:rsidR="00DD055A" w:rsidRDefault="00DD055A" w:rsidP="00DD055A">
      <w:pPr>
        <w:jc w:val="both"/>
      </w:pPr>
      <w: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173957BA" w14:textId="77777777" w:rsidR="00DD055A" w:rsidRPr="00DD055A" w:rsidRDefault="00AF7BE1" w:rsidP="00713EE1">
      <w:pPr>
        <w:pStyle w:val="ListParagraph"/>
        <w:numPr>
          <w:ilvl w:val="0"/>
          <w:numId w:val="12"/>
        </w:numPr>
        <w:spacing w:line="256" w:lineRule="auto"/>
        <w:jc w:val="both"/>
        <w:rPr>
          <w:color w:val="00B050"/>
        </w:rPr>
      </w:pPr>
      <w:hyperlink r:id="rId54" w:history="1">
        <w:r w:rsidR="00DD055A" w:rsidRPr="00DD055A">
          <w:rPr>
            <w:rStyle w:val="Hyperlink"/>
            <w:color w:val="00B050"/>
          </w:rPr>
          <w:t>UNT Records</w:t>
        </w:r>
      </w:hyperlink>
    </w:p>
    <w:p w14:paraId="0DE74859" w14:textId="77777777" w:rsidR="00DD055A" w:rsidRPr="00DD055A" w:rsidRDefault="00AF7BE1" w:rsidP="00713EE1">
      <w:pPr>
        <w:pStyle w:val="ListParagraph"/>
        <w:numPr>
          <w:ilvl w:val="0"/>
          <w:numId w:val="12"/>
        </w:numPr>
        <w:spacing w:line="256" w:lineRule="auto"/>
        <w:jc w:val="both"/>
        <w:rPr>
          <w:color w:val="00B050"/>
        </w:rPr>
      </w:pPr>
      <w:hyperlink r:id="rId55" w:history="1">
        <w:r w:rsidR="00DD055A" w:rsidRPr="00DD055A">
          <w:rPr>
            <w:rStyle w:val="Hyperlink"/>
            <w:color w:val="00B050"/>
          </w:rPr>
          <w:t>UNT ID Card</w:t>
        </w:r>
      </w:hyperlink>
    </w:p>
    <w:p w14:paraId="7CCF46A2" w14:textId="77777777" w:rsidR="00DD055A" w:rsidRPr="00DD055A" w:rsidRDefault="00AF7BE1" w:rsidP="00713EE1">
      <w:pPr>
        <w:pStyle w:val="ListParagraph"/>
        <w:numPr>
          <w:ilvl w:val="0"/>
          <w:numId w:val="12"/>
        </w:numPr>
        <w:spacing w:line="256" w:lineRule="auto"/>
        <w:jc w:val="both"/>
        <w:rPr>
          <w:color w:val="00B050"/>
        </w:rPr>
      </w:pPr>
      <w:hyperlink r:id="rId56" w:history="1">
        <w:r w:rsidR="00DD055A" w:rsidRPr="00DD055A">
          <w:rPr>
            <w:rStyle w:val="Hyperlink"/>
            <w:color w:val="00B050"/>
          </w:rPr>
          <w:t>UNT Email Address</w:t>
        </w:r>
      </w:hyperlink>
    </w:p>
    <w:p w14:paraId="36D5BFEB" w14:textId="77777777" w:rsidR="00DD055A" w:rsidRPr="00DD055A" w:rsidRDefault="00AF7BE1" w:rsidP="00713EE1">
      <w:pPr>
        <w:pStyle w:val="ListParagraph"/>
        <w:numPr>
          <w:ilvl w:val="0"/>
          <w:numId w:val="12"/>
        </w:numPr>
        <w:spacing w:line="256" w:lineRule="auto"/>
        <w:jc w:val="both"/>
        <w:rPr>
          <w:rStyle w:val="Hyperlink"/>
          <w:color w:val="00B050"/>
        </w:rPr>
      </w:pPr>
      <w:hyperlink r:id="rId57" w:history="1">
        <w:r w:rsidR="00DD055A" w:rsidRPr="00DD055A">
          <w:rPr>
            <w:rStyle w:val="Hyperlink"/>
            <w:color w:val="00B050"/>
          </w:rPr>
          <w:t>Legal Name</w:t>
        </w:r>
      </w:hyperlink>
    </w:p>
    <w:p w14:paraId="41307901" w14:textId="77777777" w:rsidR="00DD055A" w:rsidRDefault="00DD055A" w:rsidP="00DD055A">
      <w:pPr>
        <w:jc w:val="both"/>
        <w:rPr>
          <w:i/>
          <w:iCs/>
        </w:rPr>
      </w:pPr>
      <w:r>
        <w:rPr>
          <w:i/>
          <w:iCs/>
        </w:rPr>
        <w:t xml:space="preserve">*UNT </w:t>
      </w:r>
      <w:proofErr w:type="spellStart"/>
      <w:r>
        <w:rPr>
          <w:i/>
          <w:iCs/>
        </w:rPr>
        <w:t>euIDs</w:t>
      </w:r>
      <w:proofErr w:type="spellEnd"/>
      <w:r>
        <w:rPr>
          <w:i/>
          <w:iCs/>
        </w:rPr>
        <w:t xml:space="preserve"> cannot be changed at this time. The collaborating offices are working on a process to make this option accessible to UNT community members.</w:t>
      </w:r>
    </w:p>
    <w:p w14:paraId="7B9F0502" w14:textId="77777777" w:rsidR="00DD055A" w:rsidRPr="00DD055A" w:rsidRDefault="00DD055A" w:rsidP="00DD055A">
      <w:pPr>
        <w:pStyle w:val="Heading4"/>
        <w:jc w:val="both"/>
        <w:rPr>
          <w:color w:val="00B050"/>
        </w:rPr>
      </w:pPr>
      <w:r w:rsidRPr="00DD055A">
        <w:rPr>
          <w:color w:val="00B050"/>
        </w:rPr>
        <w:t>Pronouns</w:t>
      </w:r>
    </w:p>
    <w:p w14:paraId="1E902247" w14:textId="77777777" w:rsidR="00DD055A" w:rsidRDefault="00DD055A" w:rsidP="00DD055A">
      <w:pPr>
        <w:jc w:val="both"/>
      </w:pPr>
      <w: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1A7FBDB6" w14:textId="77777777" w:rsidR="00DD055A" w:rsidRDefault="00DD055A" w:rsidP="00DD055A">
      <w:pPr>
        <w:jc w:val="both"/>
      </w:pPr>
      <w:r>
        <w:t xml:space="preserve">You can </w:t>
      </w:r>
      <w:hyperlink r:id="rId58" w:history="1">
        <w:r w:rsidRPr="00DD055A">
          <w:rPr>
            <w:rStyle w:val="Hyperlink"/>
            <w:color w:val="00B050"/>
          </w:rPr>
          <w:t>add your pronouns to your Canvas account</w:t>
        </w:r>
      </w:hyperlink>
      <w:r>
        <w:t xml:space="preserve"> so that they follow your name when posting to discussion boards, submitting assignments, etc.</w:t>
      </w:r>
    </w:p>
    <w:p w14:paraId="319DA045" w14:textId="77777777" w:rsidR="00DD055A" w:rsidRDefault="00DD055A" w:rsidP="00DD055A">
      <w:pPr>
        <w:jc w:val="both"/>
      </w:pPr>
      <w:r>
        <w:t>Below is a list of additional resources regarding pronouns and their usage:</w:t>
      </w:r>
    </w:p>
    <w:p w14:paraId="071A56E7" w14:textId="77777777" w:rsidR="00DD055A" w:rsidRPr="00DD055A" w:rsidRDefault="00AF7BE1" w:rsidP="00713EE1">
      <w:pPr>
        <w:pStyle w:val="ListParagraph"/>
        <w:numPr>
          <w:ilvl w:val="0"/>
          <w:numId w:val="13"/>
        </w:numPr>
        <w:spacing w:line="256" w:lineRule="auto"/>
        <w:jc w:val="both"/>
        <w:rPr>
          <w:color w:val="00B050"/>
        </w:rPr>
      </w:pPr>
      <w:hyperlink r:id="rId59" w:history="1">
        <w:r w:rsidR="00DD055A" w:rsidRPr="00DD055A">
          <w:rPr>
            <w:rStyle w:val="Hyperlink"/>
            <w:color w:val="00B050"/>
          </w:rPr>
          <w:t>What are pronouns and why are they important?</w:t>
        </w:r>
      </w:hyperlink>
    </w:p>
    <w:p w14:paraId="18849B9C" w14:textId="77777777" w:rsidR="00DD055A" w:rsidRPr="00DD055A" w:rsidRDefault="00AF7BE1" w:rsidP="00713EE1">
      <w:pPr>
        <w:pStyle w:val="ListParagraph"/>
        <w:numPr>
          <w:ilvl w:val="0"/>
          <w:numId w:val="13"/>
        </w:numPr>
        <w:spacing w:line="256" w:lineRule="auto"/>
        <w:jc w:val="both"/>
        <w:rPr>
          <w:color w:val="00B050"/>
        </w:rPr>
      </w:pPr>
      <w:hyperlink r:id="rId60" w:history="1">
        <w:r w:rsidR="00DD055A" w:rsidRPr="00DD055A">
          <w:rPr>
            <w:rStyle w:val="Hyperlink"/>
            <w:color w:val="00B050"/>
          </w:rPr>
          <w:t>How do I use pronouns?</w:t>
        </w:r>
      </w:hyperlink>
    </w:p>
    <w:p w14:paraId="32527249" w14:textId="77777777" w:rsidR="00DD055A" w:rsidRPr="00DD055A" w:rsidRDefault="00AF7BE1" w:rsidP="00713EE1">
      <w:pPr>
        <w:pStyle w:val="ListParagraph"/>
        <w:numPr>
          <w:ilvl w:val="0"/>
          <w:numId w:val="13"/>
        </w:numPr>
        <w:spacing w:line="256" w:lineRule="auto"/>
        <w:jc w:val="both"/>
        <w:rPr>
          <w:color w:val="00B050"/>
        </w:rPr>
      </w:pPr>
      <w:hyperlink r:id="rId61" w:history="1">
        <w:r w:rsidR="00DD055A" w:rsidRPr="00DD055A">
          <w:rPr>
            <w:rStyle w:val="Hyperlink"/>
            <w:color w:val="00B050"/>
          </w:rPr>
          <w:t>How do I share my pronouns?</w:t>
        </w:r>
      </w:hyperlink>
    </w:p>
    <w:p w14:paraId="1FF7205B" w14:textId="77777777" w:rsidR="00DD055A" w:rsidRPr="00DD055A" w:rsidRDefault="00AF7BE1" w:rsidP="00713EE1">
      <w:pPr>
        <w:pStyle w:val="ListParagraph"/>
        <w:numPr>
          <w:ilvl w:val="0"/>
          <w:numId w:val="13"/>
        </w:numPr>
        <w:spacing w:line="256" w:lineRule="auto"/>
        <w:jc w:val="both"/>
        <w:rPr>
          <w:rStyle w:val="Hyperlink"/>
          <w:color w:val="00B050"/>
          <w:u w:val="none"/>
        </w:rPr>
      </w:pPr>
      <w:hyperlink r:id="rId62" w:history="1">
        <w:r w:rsidR="00DD055A" w:rsidRPr="00DD055A">
          <w:rPr>
            <w:rStyle w:val="Hyperlink"/>
            <w:color w:val="00B050"/>
          </w:rPr>
          <w:t>How do I ask for another person’s pronouns?</w:t>
        </w:r>
      </w:hyperlink>
    </w:p>
    <w:p w14:paraId="66A1019F" w14:textId="77777777" w:rsidR="00DD055A" w:rsidRPr="00DD055A" w:rsidRDefault="00AF7BE1" w:rsidP="00713EE1">
      <w:pPr>
        <w:pStyle w:val="ListParagraph"/>
        <w:numPr>
          <w:ilvl w:val="0"/>
          <w:numId w:val="13"/>
        </w:numPr>
        <w:spacing w:line="256" w:lineRule="auto"/>
        <w:jc w:val="both"/>
        <w:rPr>
          <w:color w:val="00B050"/>
        </w:rPr>
      </w:pPr>
      <w:hyperlink r:id="rId63" w:history="1">
        <w:r w:rsidR="00DD055A" w:rsidRPr="00DD055A">
          <w:rPr>
            <w:rStyle w:val="Hyperlink"/>
            <w:color w:val="00B050"/>
          </w:rPr>
          <w:t>How do I correct myself or others when the wrong pronoun is used?</w:t>
        </w:r>
      </w:hyperlink>
    </w:p>
    <w:p w14:paraId="271D8950" w14:textId="77777777" w:rsidR="00FC0007" w:rsidRPr="00753AEC" w:rsidRDefault="00FC0007" w:rsidP="00FC0007">
      <w:pPr>
        <w:pStyle w:val="Heading3"/>
        <w:jc w:val="both"/>
        <w:rPr>
          <w:b/>
          <w:color w:val="00B050"/>
          <w:sz w:val="26"/>
          <w:szCs w:val="26"/>
        </w:rPr>
      </w:pPr>
      <w:r w:rsidRPr="00753AEC">
        <w:rPr>
          <w:b/>
          <w:color w:val="00B050"/>
          <w:sz w:val="26"/>
          <w:szCs w:val="26"/>
        </w:rPr>
        <w:t>Academic Support Services</w:t>
      </w:r>
    </w:p>
    <w:p w14:paraId="33297DEE" w14:textId="77777777" w:rsidR="00FC0007" w:rsidRDefault="00AF7BE1" w:rsidP="00713EE1">
      <w:pPr>
        <w:pStyle w:val="ListParagraph"/>
        <w:numPr>
          <w:ilvl w:val="0"/>
          <w:numId w:val="5"/>
        </w:numPr>
        <w:jc w:val="both"/>
      </w:pPr>
      <w:hyperlink r:id="rId64" w:history="1">
        <w:r w:rsidR="00FC0007" w:rsidRPr="00FC0007">
          <w:rPr>
            <w:rStyle w:val="Hyperlink"/>
            <w:color w:val="00B050"/>
          </w:rPr>
          <w:t>Academic Resource Center</w:t>
        </w:r>
      </w:hyperlink>
      <w:r w:rsidR="00FC0007">
        <w:t xml:space="preserve"> (</w:t>
      </w:r>
      <w:r w:rsidR="00FC0007" w:rsidRPr="00B400CC">
        <w:rPr>
          <w:rStyle w:val="Hyperlink"/>
          <w:color w:val="auto"/>
          <w:u w:val="none"/>
        </w:rPr>
        <w:t>https://clear.unt.edu/canvas/student-resources</w:t>
      </w:r>
      <w:r w:rsidR="00FC0007">
        <w:t>)</w:t>
      </w:r>
    </w:p>
    <w:p w14:paraId="59D0F252" w14:textId="77777777" w:rsidR="00FC0007" w:rsidRDefault="00AF7BE1" w:rsidP="00713EE1">
      <w:pPr>
        <w:pStyle w:val="ListParagraph"/>
        <w:numPr>
          <w:ilvl w:val="0"/>
          <w:numId w:val="5"/>
        </w:numPr>
        <w:jc w:val="both"/>
      </w:pPr>
      <w:hyperlink r:id="rId65" w:history="1">
        <w:r w:rsidR="00FC0007" w:rsidRPr="00FC0007">
          <w:rPr>
            <w:rStyle w:val="Hyperlink"/>
            <w:color w:val="00B050"/>
          </w:rPr>
          <w:t>Academic Success Center</w:t>
        </w:r>
      </w:hyperlink>
      <w:r w:rsidR="00FC0007">
        <w:t xml:space="preserve"> (</w:t>
      </w:r>
      <w:r w:rsidR="00FC0007" w:rsidRPr="00B400CC">
        <w:rPr>
          <w:rStyle w:val="Hyperlink"/>
          <w:color w:val="auto"/>
          <w:u w:val="none"/>
        </w:rPr>
        <w:t>https://success.unt.edu/asc</w:t>
      </w:r>
      <w:r w:rsidR="00FC0007">
        <w:t>)</w:t>
      </w:r>
    </w:p>
    <w:p w14:paraId="3FED0BFB" w14:textId="77777777" w:rsidR="00FC0007" w:rsidRDefault="00AF7BE1" w:rsidP="00713EE1">
      <w:pPr>
        <w:pStyle w:val="ListParagraph"/>
        <w:numPr>
          <w:ilvl w:val="0"/>
          <w:numId w:val="5"/>
        </w:numPr>
        <w:jc w:val="both"/>
      </w:pPr>
      <w:hyperlink r:id="rId66" w:history="1">
        <w:r w:rsidR="00FC0007" w:rsidRPr="00FC0007">
          <w:rPr>
            <w:rStyle w:val="Hyperlink"/>
            <w:color w:val="00B050"/>
          </w:rPr>
          <w:t>UNT Libraries</w:t>
        </w:r>
      </w:hyperlink>
      <w:r w:rsidR="00FC0007">
        <w:t xml:space="preserve"> (</w:t>
      </w:r>
      <w:r w:rsidR="00FC0007" w:rsidRPr="00B400CC">
        <w:rPr>
          <w:rStyle w:val="Hyperlink"/>
          <w:color w:val="auto"/>
          <w:u w:val="none"/>
        </w:rPr>
        <w:t>https://library.unt.edu/</w:t>
      </w:r>
      <w:r w:rsidR="00FC0007">
        <w:t>)</w:t>
      </w:r>
    </w:p>
    <w:p w14:paraId="03F16E02" w14:textId="77777777" w:rsidR="00FC0007" w:rsidRDefault="00AF7BE1" w:rsidP="00713EE1">
      <w:pPr>
        <w:pStyle w:val="ListParagraph"/>
        <w:numPr>
          <w:ilvl w:val="0"/>
          <w:numId w:val="5"/>
        </w:numPr>
        <w:jc w:val="both"/>
      </w:pPr>
      <w:hyperlink r:id="rId67" w:history="1">
        <w:r w:rsidR="00FC0007" w:rsidRPr="00FC0007">
          <w:rPr>
            <w:rStyle w:val="Hyperlink"/>
            <w:color w:val="00B050"/>
          </w:rPr>
          <w:t>Writing Lab</w:t>
        </w:r>
      </w:hyperlink>
      <w:r w:rsidR="00FC0007" w:rsidRPr="00FC0007">
        <w:rPr>
          <w:color w:val="00B050"/>
        </w:rPr>
        <w:t xml:space="preserve"> </w:t>
      </w:r>
      <w:r w:rsidR="00FC0007" w:rsidRPr="00FC0007">
        <w:t>(</w:t>
      </w:r>
      <w:hyperlink r:id="rId68" w:history="1">
        <w:r w:rsidR="00FC0007" w:rsidRPr="00FC0007">
          <w:rPr>
            <w:rStyle w:val="Hyperlink"/>
            <w:color w:val="auto"/>
          </w:rPr>
          <w:t>http://writingcenter.unt.edu/</w:t>
        </w:r>
      </w:hyperlink>
      <w:r w:rsidR="00FC0007">
        <w:t>)</w:t>
      </w:r>
    </w:p>
    <w:p w14:paraId="754A4316" w14:textId="77777777" w:rsidR="00DD055A" w:rsidRDefault="00DD055A" w:rsidP="00A62F69">
      <w:pPr>
        <w:spacing w:after="0"/>
        <w:jc w:val="both"/>
        <w:rPr>
          <w:b/>
        </w:rPr>
      </w:pPr>
    </w:p>
    <w:p w14:paraId="0611835C" w14:textId="4A02B6F9" w:rsidR="00271577" w:rsidRPr="003D1BD1" w:rsidRDefault="006132F4" w:rsidP="003D1BD1">
      <w:pPr>
        <w:pStyle w:val="Heading2"/>
        <w:jc w:val="center"/>
        <w:rPr>
          <w:b/>
          <w:color w:val="00B050"/>
        </w:rPr>
      </w:pPr>
      <w:bookmarkStart w:id="2" w:name="_4ilt56yel8l8"/>
      <w:bookmarkStart w:id="3" w:name="_Hlk80031018"/>
      <w:bookmarkEnd w:id="2"/>
      <w:r>
        <w:rPr>
          <w:b/>
          <w:color w:val="00B050"/>
        </w:rPr>
        <w:t>###</w:t>
      </w:r>
      <w:bookmarkEnd w:id="3"/>
    </w:p>
    <w:p w14:paraId="2FCDF14A" w14:textId="77777777" w:rsidR="009B5655" w:rsidRDefault="009B5655" w:rsidP="00EC6692">
      <w:pPr>
        <w:pStyle w:val="Heading3"/>
      </w:pPr>
    </w:p>
    <w:sectPr w:rsidR="009B5655">
      <w:footerReference w:type="default" r:id="rId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118DC" w14:textId="77777777" w:rsidR="00B9353E" w:rsidRDefault="00B9353E" w:rsidP="00F41A70">
      <w:pPr>
        <w:spacing w:after="0" w:line="240" w:lineRule="auto"/>
      </w:pPr>
      <w:r>
        <w:separator/>
      </w:r>
    </w:p>
  </w:endnote>
  <w:endnote w:type="continuationSeparator" w:id="0">
    <w:p w14:paraId="0759D8D4" w14:textId="77777777" w:rsidR="00B9353E" w:rsidRDefault="00B9353E"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Calibri"/>
    <w:charset w:val="01"/>
    <w:family w:val="auto"/>
    <w:pitch w:val="variable"/>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4244940"/>
      <w:docPartObj>
        <w:docPartGallery w:val="Page Numbers (Bottom of Page)"/>
        <w:docPartUnique/>
      </w:docPartObj>
    </w:sdtPr>
    <w:sdtEndPr>
      <w:rPr>
        <w:noProof/>
      </w:rPr>
    </w:sdtEndPr>
    <w:sdtContent>
      <w:p w14:paraId="11917269" w14:textId="75E4BC2A" w:rsidR="00406C0B" w:rsidRDefault="00406C0B">
        <w:pPr>
          <w:pStyle w:val="Footer"/>
          <w:jc w:val="right"/>
        </w:pPr>
        <w:r>
          <w:t xml:space="preserve">University of North Texas | </w:t>
        </w:r>
        <w:r>
          <w:fldChar w:fldCharType="begin"/>
        </w:r>
        <w:r>
          <w:instrText xml:space="preserve"> PAGE   \* MERGEFORMAT </w:instrText>
        </w:r>
        <w:r>
          <w:fldChar w:fldCharType="separate"/>
        </w:r>
        <w:r w:rsidR="00755006">
          <w:rPr>
            <w:noProof/>
          </w:rPr>
          <w:t>3</w:t>
        </w:r>
        <w:r>
          <w:rPr>
            <w:noProof/>
          </w:rPr>
          <w:fldChar w:fldCharType="end"/>
        </w:r>
      </w:p>
    </w:sdtContent>
  </w:sdt>
  <w:p w14:paraId="68F339FF" w14:textId="77777777" w:rsidR="00406C0B" w:rsidRDefault="00406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71D81" w14:textId="77777777" w:rsidR="00B9353E" w:rsidRDefault="00B9353E" w:rsidP="00F41A70">
      <w:pPr>
        <w:spacing w:after="0" w:line="240" w:lineRule="auto"/>
      </w:pPr>
      <w:r>
        <w:separator/>
      </w:r>
    </w:p>
  </w:footnote>
  <w:footnote w:type="continuationSeparator" w:id="0">
    <w:p w14:paraId="0E3674AE" w14:textId="77777777" w:rsidR="00B9353E" w:rsidRDefault="00B9353E"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4A6A"/>
    <w:multiLevelType w:val="hybridMultilevel"/>
    <w:tmpl w:val="3AE48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41F28"/>
    <w:multiLevelType w:val="hybridMultilevel"/>
    <w:tmpl w:val="0AF25BFC"/>
    <w:lvl w:ilvl="0" w:tplc="1D664DFE">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25C4E"/>
    <w:multiLevelType w:val="hybridMultilevel"/>
    <w:tmpl w:val="CF5A4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C6AE2"/>
    <w:multiLevelType w:val="hybridMultilevel"/>
    <w:tmpl w:val="1FEADDE4"/>
    <w:lvl w:ilvl="0" w:tplc="1D664DFE">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B7792"/>
    <w:multiLevelType w:val="hybridMultilevel"/>
    <w:tmpl w:val="2C8ECBA2"/>
    <w:lvl w:ilvl="0" w:tplc="1D664DFE">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C4191"/>
    <w:multiLevelType w:val="hybridMultilevel"/>
    <w:tmpl w:val="65888FF4"/>
    <w:lvl w:ilvl="0" w:tplc="1D664DFE">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C0FFA"/>
    <w:multiLevelType w:val="multilevel"/>
    <w:tmpl w:val="1CB8067E"/>
    <w:lvl w:ilvl="0">
      <w:start w:val="1"/>
      <w:numFmt w:val="bullet"/>
      <w:lvlText w:val=""/>
      <w:lvlJc w:val="left"/>
      <w:pPr>
        <w:ind w:left="720" w:hanging="360"/>
      </w:pPr>
      <w:rPr>
        <w:rFonts w:ascii="Wingdings" w:hAnsi="Wingdings" w:cs="OpenSymbol" w:hint="default"/>
        <w:b/>
        <w:sz w:val="21"/>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8"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6219B5"/>
    <w:multiLevelType w:val="hybridMultilevel"/>
    <w:tmpl w:val="12EC3EDA"/>
    <w:lvl w:ilvl="0" w:tplc="1D664DFE">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5736E"/>
    <w:multiLevelType w:val="multilevel"/>
    <w:tmpl w:val="1C4E403E"/>
    <w:lvl w:ilvl="0">
      <w:start w:val="1"/>
      <w:numFmt w:val="bullet"/>
      <w:lvlText w:val=""/>
      <w:lvlJc w:val="left"/>
      <w:pPr>
        <w:ind w:left="720" w:hanging="360"/>
      </w:pPr>
      <w:rPr>
        <w:rFonts w:ascii="Wingdings" w:hAnsi="Wingdings" w:cs="Wingdings" w:hint="default"/>
        <w:b w:val="0"/>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1"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D223F5"/>
    <w:multiLevelType w:val="hybridMultilevel"/>
    <w:tmpl w:val="FAB0EDE4"/>
    <w:lvl w:ilvl="0" w:tplc="1D664DFE">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BB15FB"/>
    <w:multiLevelType w:val="hybridMultilevel"/>
    <w:tmpl w:val="840AE2EC"/>
    <w:lvl w:ilvl="0" w:tplc="1D664DFE">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9A6FDA"/>
    <w:multiLevelType w:val="hybridMultilevel"/>
    <w:tmpl w:val="8B06F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4944C0"/>
    <w:multiLevelType w:val="hybridMultilevel"/>
    <w:tmpl w:val="78C23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7D26ADA"/>
    <w:multiLevelType w:val="hybridMultilevel"/>
    <w:tmpl w:val="309419EC"/>
    <w:lvl w:ilvl="0" w:tplc="1D664DFE">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95140D"/>
    <w:multiLevelType w:val="multilevel"/>
    <w:tmpl w:val="DC6CD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ED31BA"/>
    <w:multiLevelType w:val="multilevel"/>
    <w:tmpl w:val="EC261E1E"/>
    <w:lvl w:ilvl="0">
      <w:start w:val="1"/>
      <w:numFmt w:val="decimal"/>
      <w:lvlText w:val="%1."/>
      <w:lvlJc w:val="left"/>
      <w:pPr>
        <w:tabs>
          <w:tab w:val="num" w:pos="960"/>
        </w:tabs>
        <w:ind w:left="960" w:hanging="360"/>
      </w:pPr>
    </w:lvl>
    <w:lvl w:ilvl="1" w:tentative="1">
      <w:start w:val="1"/>
      <w:numFmt w:val="decimal"/>
      <w:lvlText w:val="%2."/>
      <w:lvlJc w:val="left"/>
      <w:pPr>
        <w:tabs>
          <w:tab w:val="num" w:pos="1680"/>
        </w:tabs>
        <w:ind w:left="1680" w:hanging="360"/>
      </w:pPr>
    </w:lvl>
    <w:lvl w:ilvl="2" w:tentative="1">
      <w:start w:val="1"/>
      <w:numFmt w:val="decimal"/>
      <w:lvlText w:val="%3."/>
      <w:lvlJc w:val="left"/>
      <w:pPr>
        <w:tabs>
          <w:tab w:val="num" w:pos="2400"/>
        </w:tabs>
        <w:ind w:left="2400" w:hanging="360"/>
      </w:pPr>
    </w:lvl>
    <w:lvl w:ilvl="3" w:tentative="1">
      <w:start w:val="1"/>
      <w:numFmt w:val="decimal"/>
      <w:lvlText w:val="%4."/>
      <w:lvlJc w:val="left"/>
      <w:pPr>
        <w:tabs>
          <w:tab w:val="num" w:pos="3120"/>
        </w:tabs>
        <w:ind w:left="3120" w:hanging="360"/>
      </w:pPr>
    </w:lvl>
    <w:lvl w:ilvl="4" w:tentative="1">
      <w:start w:val="1"/>
      <w:numFmt w:val="decimal"/>
      <w:lvlText w:val="%5."/>
      <w:lvlJc w:val="left"/>
      <w:pPr>
        <w:tabs>
          <w:tab w:val="num" w:pos="3840"/>
        </w:tabs>
        <w:ind w:left="3840" w:hanging="360"/>
      </w:pPr>
    </w:lvl>
    <w:lvl w:ilvl="5" w:tentative="1">
      <w:start w:val="1"/>
      <w:numFmt w:val="decimal"/>
      <w:lvlText w:val="%6."/>
      <w:lvlJc w:val="left"/>
      <w:pPr>
        <w:tabs>
          <w:tab w:val="num" w:pos="4560"/>
        </w:tabs>
        <w:ind w:left="4560" w:hanging="360"/>
      </w:pPr>
    </w:lvl>
    <w:lvl w:ilvl="6" w:tentative="1">
      <w:start w:val="1"/>
      <w:numFmt w:val="decimal"/>
      <w:lvlText w:val="%7."/>
      <w:lvlJc w:val="left"/>
      <w:pPr>
        <w:tabs>
          <w:tab w:val="num" w:pos="5280"/>
        </w:tabs>
        <w:ind w:left="5280" w:hanging="360"/>
      </w:pPr>
    </w:lvl>
    <w:lvl w:ilvl="7" w:tentative="1">
      <w:start w:val="1"/>
      <w:numFmt w:val="decimal"/>
      <w:lvlText w:val="%8."/>
      <w:lvlJc w:val="left"/>
      <w:pPr>
        <w:tabs>
          <w:tab w:val="num" w:pos="6000"/>
        </w:tabs>
        <w:ind w:left="6000" w:hanging="360"/>
      </w:pPr>
    </w:lvl>
    <w:lvl w:ilvl="8" w:tentative="1">
      <w:start w:val="1"/>
      <w:numFmt w:val="decimal"/>
      <w:lvlText w:val="%9."/>
      <w:lvlJc w:val="left"/>
      <w:pPr>
        <w:tabs>
          <w:tab w:val="num" w:pos="6720"/>
        </w:tabs>
        <w:ind w:left="6720" w:hanging="360"/>
      </w:pPr>
    </w:lvl>
  </w:abstractNum>
  <w:abstractNum w:abstractNumId="21" w15:restartNumberingAfterBreak="0">
    <w:nsid w:val="611117C7"/>
    <w:multiLevelType w:val="hybridMultilevel"/>
    <w:tmpl w:val="65366778"/>
    <w:lvl w:ilvl="0" w:tplc="1D664DFE">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2F7DA5"/>
    <w:multiLevelType w:val="multilevel"/>
    <w:tmpl w:val="502E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E75F6F"/>
    <w:multiLevelType w:val="hybridMultilevel"/>
    <w:tmpl w:val="CCE4C642"/>
    <w:lvl w:ilvl="0" w:tplc="054807BC">
      <w:start w:val="1"/>
      <w:numFmt w:val="bullet"/>
      <w:lvlText w:val="•"/>
      <w:lvlJc w:val="left"/>
      <w:pPr>
        <w:ind w:hanging="132"/>
      </w:pPr>
      <w:rPr>
        <w:rFonts w:ascii="Times New Roman" w:eastAsia="Times New Roman" w:hAnsi="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CE4AED"/>
    <w:multiLevelType w:val="multilevel"/>
    <w:tmpl w:val="502E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D13366"/>
    <w:multiLevelType w:val="hybridMultilevel"/>
    <w:tmpl w:val="800E3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8940ED"/>
    <w:multiLevelType w:val="multilevel"/>
    <w:tmpl w:val="28D0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8427F47"/>
    <w:multiLevelType w:val="hybridMultilevel"/>
    <w:tmpl w:val="4A02B4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B917576"/>
    <w:multiLevelType w:val="hybridMultilevel"/>
    <w:tmpl w:val="1FC08840"/>
    <w:lvl w:ilvl="0" w:tplc="1D664DFE">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01622E"/>
    <w:multiLevelType w:val="hybridMultilevel"/>
    <w:tmpl w:val="E4623326"/>
    <w:lvl w:ilvl="0" w:tplc="1D664DFE">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C36B8B"/>
    <w:multiLevelType w:val="hybridMultilevel"/>
    <w:tmpl w:val="970E66B4"/>
    <w:lvl w:ilvl="0" w:tplc="1D664DFE">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4118434">
    <w:abstractNumId w:val="26"/>
  </w:num>
  <w:num w:numId="2" w16cid:durableId="1312640716">
    <w:abstractNumId w:val="36"/>
  </w:num>
  <w:num w:numId="3" w16cid:durableId="1166476871">
    <w:abstractNumId w:val="35"/>
  </w:num>
  <w:num w:numId="4" w16cid:durableId="681055721">
    <w:abstractNumId w:val="22"/>
  </w:num>
  <w:num w:numId="5" w16cid:durableId="360857747">
    <w:abstractNumId w:val="4"/>
  </w:num>
  <w:num w:numId="6" w16cid:durableId="257179338">
    <w:abstractNumId w:val="11"/>
  </w:num>
  <w:num w:numId="7" w16cid:durableId="1424913657">
    <w:abstractNumId w:val="24"/>
  </w:num>
  <w:num w:numId="8" w16cid:durableId="42993910">
    <w:abstractNumId w:val="29"/>
  </w:num>
  <w:num w:numId="9" w16cid:durableId="294218714">
    <w:abstractNumId w:val="19"/>
  </w:num>
  <w:num w:numId="10" w16cid:durableId="1102451212">
    <w:abstractNumId w:val="14"/>
  </w:num>
  <w:num w:numId="11" w16cid:durableId="1338460505">
    <w:abstractNumId w:val="8"/>
  </w:num>
  <w:num w:numId="12" w16cid:durableId="1546983363">
    <w:abstractNumId w:val="30"/>
  </w:num>
  <w:num w:numId="13" w16cid:durableId="83459321">
    <w:abstractNumId w:val="17"/>
  </w:num>
  <w:num w:numId="14" w16cid:durableId="1508901812">
    <w:abstractNumId w:val="22"/>
  </w:num>
  <w:num w:numId="15" w16cid:durableId="1525022997">
    <w:abstractNumId w:val="7"/>
  </w:num>
  <w:num w:numId="16" w16cid:durableId="1986396403">
    <w:abstractNumId w:val="10"/>
  </w:num>
  <w:num w:numId="17" w16cid:durableId="1013921805">
    <w:abstractNumId w:val="15"/>
  </w:num>
  <w:num w:numId="18" w16cid:durableId="658383625">
    <w:abstractNumId w:val="1"/>
  </w:num>
  <w:num w:numId="19" w16cid:durableId="666250463">
    <w:abstractNumId w:val="3"/>
  </w:num>
  <w:num w:numId="20" w16cid:durableId="1292707272">
    <w:abstractNumId w:val="18"/>
  </w:num>
  <w:num w:numId="21" w16cid:durableId="1385517635">
    <w:abstractNumId w:val="9"/>
  </w:num>
  <w:num w:numId="22" w16cid:durableId="1346786043">
    <w:abstractNumId w:val="6"/>
  </w:num>
  <w:num w:numId="23" w16cid:durableId="1346899975">
    <w:abstractNumId w:val="34"/>
  </w:num>
  <w:num w:numId="24" w16cid:durableId="1781298785">
    <w:abstractNumId w:val="33"/>
  </w:num>
  <w:num w:numId="25" w16cid:durableId="786236977">
    <w:abstractNumId w:val="13"/>
  </w:num>
  <w:num w:numId="26" w16cid:durableId="800927727">
    <w:abstractNumId w:val="21"/>
  </w:num>
  <w:num w:numId="27" w16cid:durableId="70743045">
    <w:abstractNumId w:val="32"/>
  </w:num>
  <w:num w:numId="28" w16cid:durableId="1565986881">
    <w:abstractNumId w:val="12"/>
  </w:num>
  <w:num w:numId="29" w16cid:durableId="1765221980">
    <w:abstractNumId w:val="5"/>
  </w:num>
  <w:num w:numId="30" w16cid:durableId="239489435">
    <w:abstractNumId w:val="28"/>
  </w:num>
  <w:num w:numId="31" w16cid:durableId="1989630599">
    <w:abstractNumId w:val="16"/>
  </w:num>
  <w:num w:numId="32" w16cid:durableId="115834298">
    <w:abstractNumId w:val="25"/>
  </w:num>
  <w:num w:numId="33" w16cid:durableId="1187139134">
    <w:abstractNumId w:val="27"/>
  </w:num>
  <w:num w:numId="34" w16cid:durableId="1032917476">
    <w:abstractNumId w:val="23"/>
  </w:num>
  <w:num w:numId="35" w16cid:durableId="96297774">
    <w:abstractNumId w:val="31"/>
  </w:num>
  <w:num w:numId="36" w16cid:durableId="419331429">
    <w:abstractNumId w:val="20"/>
  </w:num>
  <w:num w:numId="37" w16cid:durableId="1337072054">
    <w:abstractNumId w:val="2"/>
  </w:num>
  <w:num w:numId="38" w16cid:durableId="1301494000">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17122"/>
    <w:rsid w:val="00030B37"/>
    <w:rsid w:val="00055665"/>
    <w:rsid w:val="00057A98"/>
    <w:rsid w:val="000629CB"/>
    <w:rsid w:val="00065A0E"/>
    <w:rsid w:val="00067E8D"/>
    <w:rsid w:val="00070A70"/>
    <w:rsid w:val="00071488"/>
    <w:rsid w:val="00071FA1"/>
    <w:rsid w:val="000745CC"/>
    <w:rsid w:val="000758C0"/>
    <w:rsid w:val="00091494"/>
    <w:rsid w:val="00094A45"/>
    <w:rsid w:val="00094C5A"/>
    <w:rsid w:val="0009535E"/>
    <w:rsid w:val="000A484F"/>
    <w:rsid w:val="000B03A2"/>
    <w:rsid w:val="000B5792"/>
    <w:rsid w:val="000C02CD"/>
    <w:rsid w:val="000C14CA"/>
    <w:rsid w:val="000D5493"/>
    <w:rsid w:val="000E1C51"/>
    <w:rsid w:val="000E48D0"/>
    <w:rsid w:val="000E74C1"/>
    <w:rsid w:val="000F3B26"/>
    <w:rsid w:val="00101A39"/>
    <w:rsid w:val="00104AF0"/>
    <w:rsid w:val="00114CD0"/>
    <w:rsid w:val="00115C4F"/>
    <w:rsid w:val="00120554"/>
    <w:rsid w:val="00134264"/>
    <w:rsid w:val="00145502"/>
    <w:rsid w:val="00150CF9"/>
    <w:rsid w:val="00152FB8"/>
    <w:rsid w:val="00154670"/>
    <w:rsid w:val="00155445"/>
    <w:rsid w:val="00160583"/>
    <w:rsid w:val="00160AC9"/>
    <w:rsid w:val="00163BE2"/>
    <w:rsid w:val="0017372C"/>
    <w:rsid w:val="00183A53"/>
    <w:rsid w:val="0018522E"/>
    <w:rsid w:val="001852FE"/>
    <w:rsid w:val="00194EFD"/>
    <w:rsid w:val="00196CA1"/>
    <w:rsid w:val="001B3D5B"/>
    <w:rsid w:val="001B7EDF"/>
    <w:rsid w:val="001C079B"/>
    <w:rsid w:val="001C2F64"/>
    <w:rsid w:val="001C3553"/>
    <w:rsid w:val="001C3DD0"/>
    <w:rsid w:val="001C5560"/>
    <w:rsid w:val="001C599D"/>
    <w:rsid w:val="001D2601"/>
    <w:rsid w:val="001F1D1D"/>
    <w:rsid w:val="001F2A42"/>
    <w:rsid w:val="001F563E"/>
    <w:rsid w:val="001F74D0"/>
    <w:rsid w:val="0020048E"/>
    <w:rsid w:val="00222EA0"/>
    <w:rsid w:val="00224731"/>
    <w:rsid w:val="00224DFA"/>
    <w:rsid w:val="002301D8"/>
    <w:rsid w:val="00244604"/>
    <w:rsid w:val="002446DC"/>
    <w:rsid w:val="00246888"/>
    <w:rsid w:val="002709B0"/>
    <w:rsid w:val="00271577"/>
    <w:rsid w:val="0027776E"/>
    <w:rsid w:val="0028285A"/>
    <w:rsid w:val="00285CA2"/>
    <w:rsid w:val="00291946"/>
    <w:rsid w:val="00291DA3"/>
    <w:rsid w:val="00295A4A"/>
    <w:rsid w:val="0029602B"/>
    <w:rsid w:val="002B3310"/>
    <w:rsid w:val="002C0642"/>
    <w:rsid w:val="002C3733"/>
    <w:rsid w:val="002C4E54"/>
    <w:rsid w:val="002D6370"/>
    <w:rsid w:val="002D795C"/>
    <w:rsid w:val="002E01AF"/>
    <w:rsid w:val="002E3C6F"/>
    <w:rsid w:val="002E3F68"/>
    <w:rsid w:val="002F1829"/>
    <w:rsid w:val="002F28F2"/>
    <w:rsid w:val="002F6AB1"/>
    <w:rsid w:val="002F7630"/>
    <w:rsid w:val="003016B7"/>
    <w:rsid w:val="0030213B"/>
    <w:rsid w:val="0030285B"/>
    <w:rsid w:val="00305956"/>
    <w:rsid w:val="00311190"/>
    <w:rsid w:val="00317B66"/>
    <w:rsid w:val="00317CED"/>
    <w:rsid w:val="00322CCB"/>
    <w:rsid w:val="003303D1"/>
    <w:rsid w:val="003442A2"/>
    <w:rsid w:val="003612EF"/>
    <w:rsid w:val="00363E37"/>
    <w:rsid w:val="0037072A"/>
    <w:rsid w:val="00373A9D"/>
    <w:rsid w:val="00374F5C"/>
    <w:rsid w:val="00375554"/>
    <w:rsid w:val="0037755F"/>
    <w:rsid w:val="003829E2"/>
    <w:rsid w:val="00383ECD"/>
    <w:rsid w:val="00386CE6"/>
    <w:rsid w:val="00391F8B"/>
    <w:rsid w:val="00395460"/>
    <w:rsid w:val="003A0794"/>
    <w:rsid w:val="003A6494"/>
    <w:rsid w:val="003B3704"/>
    <w:rsid w:val="003B4498"/>
    <w:rsid w:val="003C1638"/>
    <w:rsid w:val="003C3D07"/>
    <w:rsid w:val="003C4016"/>
    <w:rsid w:val="003C443D"/>
    <w:rsid w:val="003D1BD1"/>
    <w:rsid w:val="003E239F"/>
    <w:rsid w:val="003E52D3"/>
    <w:rsid w:val="0040606E"/>
    <w:rsid w:val="00406C0B"/>
    <w:rsid w:val="00407448"/>
    <w:rsid w:val="00413AD8"/>
    <w:rsid w:val="004213B8"/>
    <w:rsid w:val="004349B7"/>
    <w:rsid w:val="004372CE"/>
    <w:rsid w:val="0044674B"/>
    <w:rsid w:val="00447160"/>
    <w:rsid w:val="00447EAD"/>
    <w:rsid w:val="00451DD3"/>
    <w:rsid w:val="0046328B"/>
    <w:rsid w:val="004642BC"/>
    <w:rsid w:val="00464E97"/>
    <w:rsid w:val="004654B4"/>
    <w:rsid w:val="00467300"/>
    <w:rsid w:val="00470602"/>
    <w:rsid w:val="00474BB0"/>
    <w:rsid w:val="0047781E"/>
    <w:rsid w:val="0048265D"/>
    <w:rsid w:val="00483BE6"/>
    <w:rsid w:val="00485BE1"/>
    <w:rsid w:val="00490BAB"/>
    <w:rsid w:val="00490D7D"/>
    <w:rsid w:val="00491D72"/>
    <w:rsid w:val="004931A3"/>
    <w:rsid w:val="00495007"/>
    <w:rsid w:val="004963FC"/>
    <w:rsid w:val="004C2165"/>
    <w:rsid w:val="004C48BC"/>
    <w:rsid w:val="004D40CC"/>
    <w:rsid w:val="004E4285"/>
    <w:rsid w:val="0050169A"/>
    <w:rsid w:val="00501771"/>
    <w:rsid w:val="00501CFC"/>
    <w:rsid w:val="00504005"/>
    <w:rsid w:val="005109E3"/>
    <w:rsid w:val="00515192"/>
    <w:rsid w:val="0052132D"/>
    <w:rsid w:val="005313DC"/>
    <w:rsid w:val="005345BA"/>
    <w:rsid w:val="00540629"/>
    <w:rsid w:val="005474A1"/>
    <w:rsid w:val="00550887"/>
    <w:rsid w:val="005542F5"/>
    <w:rsid w:val="00573EDF"/>
    <w:rsid w:val="00575280"/>
    <w:rsid w:val="00583FF6"/>
    <w:rsid w:val="005A236D"/>
    <w:rsid w:val="005B0444"/>
    <w:rsid w:val="005B0B7D"/>
    <w:rsid w:val="005B63CC"/>
    <w:rsid w:val="005C0B9F"/>
    <w:rsid w:val="005C691B"/>
    <w:rsid w:val="005C756C"/>
    <w:rsid w:val="005D4BED"/>
    <w:rsid w:val="005D4D0B"/>
    <w:rsid w:val="005E1CE5"/>
    <w:rsid w:val="005E7707"/>
    <w:rsid w:val="0060406D"/>
    <w:rsid w:val="00604E45"/>
    <w:rsid w:val="0060595E"/>
    <w:rsid w:val="006060BC"/>
    <w:rsid w:val="00607A22"/>
    <w:rsid w:val="006132F4"/>
    <w:rsid w:val="006217C8"/>
    <w:rsid w:val="00626178"/>
    <w:rsid w:val="00640350"/>
    <w:rsid w:val="006416B1"/>
    <w:rsid w:val="00644CAA"/>
    <w:rsid w:val="00644E04"/>
    <w:rsid w:val="0066429A"/>
    <w:rsid w:val="00664C21"/>
    <w:rsid w:val="00667904"/>
    <w:rsid w:val="006710B2"/>
    <w:rsid w:val="00697809"/>
    <w:rsid w:val="006A2B9F"/>
    <w:rsid w:val="006B1A90"/>
    <w:rsid w:val="006C3EBE"/>
    <w:rsid w:val="006C5830"/>
    <w:rsid w:val="006C7639"/>
    <w:rsid w:val="006D456A"/>
    <w:rsid w:val="006D55C0"/>
    <w:rsid w:val="006E22A2"/>
    <w:rsid w:val="006E25C5"/>
    <w:rsid w:val="006E58B1"/>
    <w:rsid w:val="006E5C3A"/>
    <w:rsid w:val="006E673B"/>
    <w:rsid w:val="006E69A6"/>
    <w:rsid w:val="006F5F75"/>
    <w:rsid w:val="00701858"/>
    <w:rsid w:val="007043B3"/>
    <w:rsid w:val="00713EE1"/>
    <w:rsid w:val="007279CF"/>
    <w:rsid w:val="007300F7"/>
    <w:rsid w:val="007303DC"/>
    <w:rsid w:val="00736A5E"/>
    <w:rsid w:val="00741777"/>
    <w:rsid w:val="00742522"/>
    <w:rsid w:val="007440BB"/>
    <w:rsid w:val="00752E1E"/>
    <w:rsid w:val="00753AEC"/>
    <w:rsid w:val="00755006"/>
    <w:rsid w:val="00755AFB"/>
    <w:rsid w:val="007751BD"/>
    <w:rsid w:val="00784C20"/>
    <w:rsid w:val="0078789B"/>
    <w:rsid w:val="00787A1D"/>
    <w:rsid w:val="007A0702"/>
    <w:rsid w:val="007A7560"/>
    <w:rsid w:val="007B6ED5"/>
    <w:rsid w:val="007B7702"/>
    <w:rsid w:val="007C62EC"/>
    <w:rsid w:val="007D441B"/>
    <w:rsid w:val="007E02EF"/>
    <w:rsid w:val="007E7284"/>
    <w:rsid w:val="007E7CC6"/>
    <w:rsid w:val="007F5D85"/>
    <w:rsid w:val="00805F60"/>
    <w:rsid w:val="00815976"/>
    <w:rsid w:val="00823080"/>
    <w:rsid w:val="00825556"/>
    <w:rsid w:val="00826162"/>
    <w:rsid w:val="008313A0"/>
    <w:rsid w:val="00832E3A"/>
    <w:rsid w:val="008428DF"/>
    <w:rsid w:val="008450D5"/>
    <w:rsid w:val="00847548"/>
    <w:rsid w:val="0085011E"/>
    <w:rsid w:val="00853CA2"/>
    <w:rsid w:val="00855332"/>
    <w:rsid w:val="0087001C"/>
    <w:rsid w:val="00886707"/>
    <w:rsid w:val="00893C4A"/>
    <w:rsid w:val="008A188C"/>
    <w:rsid w:val="008A1A00"/>
    <w:rsid w:val="008A3F24"/>
    <w:rsid w:val="008A4B20"/>
    <w:rsid w:val="008B144B"/>
    <w:rsid w:val="008B6CDD"/>
    <w:rsid w:val="008C21F4"/>
    <w:rsid w:val="008C2BF0"/>
    <w:rsid w:val="008C335F"/>
    <w:rsid w:val="008F2C58"/>
    <w:rsid w:val="008F738A"/>
    <w:rsid w:val="00901173"/>
    <w:rsid w:val="009045F0"/>
    <w:rsid w:val="00907AE1"/>
    <w:rsid w:val="00914B76"/>
    <w:rsid w:val="00917BC8"/>
    <w:rsid w:val="00923FD6"/>
    <w:rsid w:val="009269E8"/>
    <w:rsid w:val="00930541"/>
    <w:rsid w:val="009446E7"/>
    <w:rsid w:val="009476BD"/>
    <w:rsid w:val="0095106A"/>
    <w:rsid w:val="0095468F"/>
    <w:rsid w:val="00957CF6"/>
    <w:rsid w:val="009669EF"/>
    <w:rsid w:val="0097126D"/>
    <w:rsid w:val="0097527B"/>
    <w:rsid w:val="00975439"/>
    <w:rsid w:val="00975748"/>
    <w:rsid w:val="00985036"/>
    <w:rsid w:val="00994298"/>
    <w:rsid w:val="009A60C6"/>
    <w:rsid w:val="009B2A83"/>
    <w:rsid w:val="009B5655"/>
    <w:rsid w:val="009B6B68"/>
    <w:rsid w:val="009C2501"/>
    <w:rsid w:val="009C624D"/>
    <w:rsid w:val="009D0E86"/>
    <w:rsid w:val="009E432A"/>
    <w:rsid w:val="009E5E19"/>
    <w:rsid w:val="009F1AAC"/>
    <w:rsid w:val="009F5D20"/>
    <w:rsid w:val="00A079D6"/>
    <w:rsid w:val="00A1471A"/>
    <w:rsid w:val="00A202C3"/>
    <w:rsid w:val="00A2217E"/>
    <w:rsid w:val="00A2580D"/>
    <w:rsid w:val="00A273AC"/>
    <w:rsid w:val="00A34CE8"/>
    <w:rsid w:val="00A34EA5"/>
    <w:rsid w:val="00A5627F"/>
    <w:rsid w:val="00A60515"/>
    <w:rsid w:val="00A61D83"/>
    <w:rsid w:val="00A62F69"/>
    <w:rsid w:val="00A63531"/>
    <w:rsid w:val="00A665EA"/>
    <w:rsid w:val="00A66728"/>
    <w:rsid w:val="00A75EE3"/>
    <w:rsid w:val="00A771FB"/>
    <w:rsid w:val="00A77E80"/>
    <w:rsid w:val="00A92C99"/>
    <w:rsid w:val="00AA39C1"/>
    <w:rsid w:val="00AA49E2"/>
    <w:rsid w:val="00AA63E6"/>
    <w:rsid w:val="00AB5437"/>
    <w:rsid w:val="00AC06A4"/>
    <w:rsid w:val="00AC0C04"/>
    <w:rsid w:val="00AD0F4D"/>
    <w:rsid w:val="00AD19B7"/>
    <w:rsid w:val="00AD2523"/>
    <w:rsid w:val="00AD2CC3"/>
    <w:rsid w:val="00AD326B"/>
    <w:rsid w:val="00B0112F"/>
    <w:rsid w:val="00B02B4C"/>
    <w:rsid w:val="00B244D2"/>
    <w:rsid w:val="00B32B4A"/>
    <w:rsid w:val="00B3449C"/>
    <w:rsid w:val="00B400CC"/>
    <w:rsid w:val="00B41389"/>
    <w:rsid w:val="00B43D9A"/>
    <w:rsid w:val="00B4749A"/>
    <w:rsid w:val="00B50C17"/>
    <w:rsid w:val="00B519B3"/>
    <w:rsid w:val="00B5228A"/>
    <w:rsid w:val="00B57383"/>
    <w:rsid w:val="00B60433"/>
    <w:rsid w:val="00B60CD0"/>
    <w:rsid w:val="00B631AD"/>
    <w:rsid w:val="00B666C4"/>
    <w:rsid w:val="00B70D9B"/>
    <w:rsid w:val="00B71879"/>
    <w:rsid w:val="00B91CE5"/>
    <w:rsid w:val="00B9353E"/>
    <w:rsid w:val="00B939D5"/>
    <w:rsid w:val="00B97C7D"/>
    <w:rsid w:val="00BB50C5"/>
    <w:rsid w:val="00BB6866"/>
    <w:rsid w:val="00BC0019"/>
    <w:rsid w:val="00BC472D"/>
    <w:rsid w:val="00BD34E3"/>
    <w:rsid w:val="00BF0EA1"/>
    <w:rsid w:val="00C0115D"/>
    <w:rsid w:val="00C034AF"/>
    <w:rsid w:val="00C07CFB"/>
    <w:rsid w:val="00C12273"/>
    <w:rsid w:val="00C14845"/>
    <w:rsid w:val="00C158DF"/>
    <w:rsid w:val="00C17588"/>
    <w:rsid w:val="00C17769"/>
    <w:rsid w:val="00C20A6D"/>
    <w:rsid w:val="00C246D2"/>
    <w:rsid w:val="00C26F16"/>
    <w:rsid w:val="00C278F2"/>
    <w:rsid w:val="00C30658"/>
    <w:rsid w:val="00C37427"/>
    <w:rsid w:val="00C401A4"/>
    <w:rsid w:val="00C450C5"/>
    <w:rsid w:val="00C45516"/>
    <w:rsid w:val="00C50115"/>
    <w:rsid w:val="00C527CE"/>
    <w:rsid w:val="00C54D2D"/>
    <w:rsid w:val="00C61607"/>
    <w:rsid w:val="00C6644A"/>
    <w:rsid w:val="00C70D25"/>
    <w:rsid w:val="00C7676A"/>
    <w:rsid w:val="00C824EC"/>
    <w:rsid w:val="00C838F3"/>
    <w:rsid w:val="00C86ED1"/>
    <w:rsid w:val="00C87EEC"/>
    <w:rsid w:val="00C91661"/>
    <w:rsid w:val="00CA2745"/>
    <w:rsid w:val="00CA68C2"/>
    <w:rsid w:val="00CC59A4"/>
    <w:rsid w:val="00CC5B30"/>
    <w:rsid w:val="00CC635F"/>
    <w:rsid w:val="00CD40E7"/>
    <w:rsid w:val="00CD70C4"/>
    <w:rsid w:val="00CE4CAE"/>
    <w:rsid w:val="00CE6B54"/>
    <w:rsid w:val="00CF44DB"/>
    <w:rsid w:val="00CF5AB0"/>
    <w:rsid w:val="00CF5F4D"/>
    <w:rsid w:val="00CF60D4"/>
    <w:rsid w:val="00CF75EC"/>
    <w:rsid w:val="00D012B8"/>
    <w:rsid w:val="00D03ACE"/>
    <w:rsid w:val="00D0505E"/>
    <w:rsid w:val="00D10BC1"/>
    <w:rsid w:val="00D225B0"/>
    <w:rsid w:val="00D27E4D"/>
    <w:rsid w:val="00D30887"/>
    <w:rsid w:val="00D36261"/>
    <w:rsid w:val="00D40267"/>
    <w:rsid w:val="00D40605"/>
    <w:rsid w:val="00D40C61"/>
    <w:rsid w:val="00D53B34"/>
    <w:rsid w:val="00D55A0B"/>
    <w:rsid w:val="00D603B8"/>
    <w:rsid w:val="00D64256"/>
    <w:rsid w:val="00D642EC"/>
    <w:rsid w:val="00D65584"/>
    <w:rsid w:val="00D67A4A"/>
    <w:rsid w:val="00D722CC"/>
    <w:rsid w:val="00D7625E"/>
    <w:rsid w:val="00D80334"/>
    <w:rsid w:val="00D8039D"/>
    <w:rsid w:val="00D833E8"/>
    <w:rsid w:val="00D87E8E"/>
    <w:rsid w:val="00D939BD"/>
    <w:rsid w:val="00DA2870"/>
    <w:rsid w:val="00DA4F9F"/>
    <w:rsid w:val="00DB11D5"/>
    <w:rsid w:val="00DB1EC8"/>
    <w:rsid w:val="00DC1E91"/>
    <w:rsid w:val="00DC1FDB"/>
    <w:rsid w:val="00DC41E6"/>
    <w:rsid w:val="00DC7AB2"/>
    <w:rsid w:val="00DD055A"/>
    <w:rsid w:val="00DD1EE9"/>
    <w:rsid w:val="00DD3AD3"/>
    <w:rsid w:val="00DD44D4"/>
    <w:rsid w:val="00DD5BCC"/>
    <w:rsid w:val="00DD7745"/>
    <w:rsid w:val="00DE0022"/>
    <w:rsid w:val="00DE4057"/>
    <w:rsid w:val="00DE698F"/>
    <w:rsid w:val="00E0368E"/>
    <w:rsid w:val="00E06E54"/>
    <w:rsid w:val="00E07387"/>
    <w:rsid w:val="00E134CB"/>
    <w:rsid w:val="00E154E5"/>
    <w:rsid w:val="00E15C87"/>
    <w:rsid w:val="00E1607C"/>
    <w:rsid w:val="00E175D0"/>
    <w:rsid w:val="00E20B1D"/>
    <w:rsid w:val="00E33F6F"/>
    <w:rsid w:val="00E36EA5"/>
    <w:rsid w:val="00E54491"/>
    <w:rsid w:val="00E54572"/>
    <w:rsid w:val="00E54C90"/>
    <w:rsid w:val="00E6226D"/>
    <w:rsid w:val="00E671FA"/>
    <w:rsid w:val="00E72287"/>
    <w:rsid w:val="00E77C6A"/>
    <w:rsid w:val="00E870C5"/>
    <w:rsid w:val="00E91256"/>
    <w:rsid w:val="00E91C26"/>
    <w:rsid w:val="00E93E3E"/>
    <w:rsid w:val="00EB12DB"/>
    <w:rsid w:val="00EB13B7"/>
    <w:rsid w:val="00EB6E43"/>
    <w:rsid w:val="00EC3057"/>
    <w:rsid w:val="00EC35EB"/>
    <w:rsid w:val="00EC5849"/>
    <w:rsid w:val="00EC6692"/>
    <w:rsid w:val="00ED0EA7"/>
    <w:rsid w:val="00ED571C"/>
    <w:rsid w:val="00EE437C"/>
    <w:rsid w:val="00EE5605"/>
    <w:rsid w:val="00EF1744"/>
    <w:rsid w:val="00F049D2"/>
    <w:rsid w:val="00F058D6"/>
    <w:rsid w:val="00F05B0D"/>
    <w:rsid w:val="00F06DC8"/>
    <w:rsid w:val="00F11075"/>
    <w:rsid w:val="00F17645"/>
    <w:rsid w:val="00F35A98"/>
    <w:rsid w:val="00F41A70"/>
    <w:rsid w:val="00F465D8"/>
    <w:rsid w:val="00F47E15"/>
    <w:rsid w:val="00F62F4C"/>
    <w:rsid w:val="00F64EB6"/>
    <w:rsid w:val="00F84814"/>
    <w:rsid w:val="00F90590"/>
    <w:rsid w:val="00F94F4E"/>
    <w:rsid w:val="00F95E1F"/>
    <w:rsid w:val="00F97992"/>
    <w:rsid w:val="00FA0D23"/>
    <w:rsid w:val="00FA35B5"/>
    <w:rsid w:val="00FA7209"/>
    <w:rsid w:val="00FA76F8"/>
    <w:rsid w:val="00FC0007"/>
    <w:rsid w:val="00FC4CB8"/>
    <w:rsid w:val="00FD2CF7"/>
    <w:rsid w:val="00FD6648"/>
    <w:rsid w:val="00FE4000"/>
    <w:rsid w:val="00FF3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057"/>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907AE1"/>
    <w:rPr>
      <w:color w:val="605E5C"/>
      <w:shd w:val="clear" w:color="auto" w:fill="E1DFDD"/>
    </w:rPr>
  </w:style>
  <w:style w:type="paragraph" w:styleId="NormalWeb">
    <w:name w:val="Normal (Web)"/>
    <w:basedOn w:val="Normal"/>
    <w:uiPriority w:val="99"/>
    <w:unhideWhenUsed/>
    <w:rsid w:val="0017372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0">
    <w:name w:val="TableGrid"/>
    <w:rsid w:val="0017372C"/>
    <w:pPr>
      <w:spacing w:after="0" w:line="240" w:lineRule="auto"/>
    </w:pPr>
    <w:rPr>
      <w:rFonts w:eastAsiaTheme="minorEastAsia"/>
    </w:rPr>
    <w:tblPr>
      <w:tblCellMar>
        <w:top w:w="0" w:type="dxa"/>
        <w:left w:w="0" w:type="dxa"/>
        <w:bottom w:w="0" w:type="dxa"/>
        <w:right w:w="0" w:type="dxa"/>
      </w:tblCellMar>
    </w:tblPr>
  </w:style>
  <w:style w:type="character" w:customStyle="1" w:styleId="ListLabel28">
    <w:name w:val="ListLabel 28"/>
    <w:qFormat/>
    <w:rsid w:val="009B5655"/>
    <w:rPr>
      <w:color w:val="1155CC"/>
      <w:u w:val="single"/>
    </w:rPr>
  </w:style>
  <w:style w:type="character" w:customStyle="1" w:styleId="VisitedInternetLink">
    <w:name w:val="Visited Internet Link"/>
    <w:rsid w:val="009B5655"/>
    <w:rPr>
      <w:color w:val="800000"/>
      <w:u w:val="single"/>
    </w:rPr>
  </w:style>
  <w:style w:type="character" w:customStyle="1" w:styleId="InternetLink">
    <w:name w:val="Internet Link"/>
    <w:rsid w:val="009B5655"/>
    <w:rPr>
      <w:color w:val="000080"/>
      <w:u w:val="single"/>
    </w:rPr>
  </w:style>
  <w:style w:type="character" w:customStyle="1" w:styleId="UnresolvedMention3">
    <w:name w:val="Unresolved Mention3"/>
    <w:basedOn w:val="DefaultParagraphFont"/>
    <w:uiPriority w:val="99"/>
    <w:semiHidden/>
    <w:unhideWhenUsed/>
    <w:rsid w:val="00F17645"/>
    <w:rPr>
      <w:color w:val="605E5C"/>
      <w:shd w:val="clear" w:color="auto" w:fill="E1DFDD"/>
    </w:rPr>
  </w:style>
  <w:style w:type="character" w:styleId="Emphasis">
    <w:name w:val="Emphasis"/>
    <w:basedOn w:val="DefaultParagraphFont"/>
    <w:uiPriority w:val="20"/>
    <w:qFormat/>
    <w:rsid w:val="00447160"/>
    <w:rPr>
      <w:i/>
      <w:iCs/>
    </w:rPr>
  </w:style>
  <w:style w:type="character" w:styleId="UnresolvedMention">
    <w:name w:val="Unresolved Mention"/>
    <w:basedOn w:val="DefaultParagraphFont"/>
    <w:uiPriority w:val="99"/>
    <w:semiHidden/>
    <w:unhideWhenUsed/>
    <w:rsid w:val="00606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13411">
      <w:bodyDiv w:val="1"/>
      <w:marLeft w:val="0"/>
      <w:marRight w:val="0"/>
      <w:marTop w:val="0"/>
      <w:marBottom w:val="0"/>
      <w:divBdr>
        <w:top w:val="none" w:sz="0" w:space="0" w:color="auto"/>
        <w:left w:val="none" w:sz="0" w:space="0" w:color="auto"/>
        <w:bottom w:val="none" w:sz="0" w:space="0" w:color="auto"/>
        <w:right w:val="none" w:sz="0" w:space="0" w:color="auto"/>
      </w:divBdr>
    </w:div>
    <w:div w:id="620575484">
      <w:bodyDiv w:val="1"/>
      <w:marLeft w:val="0"/>
      <w:marRight w:val="0"/>
      <w:marTop w:val="0"/>
      <w:marBottom w:val="0"/>
      <w:divBdr>
        <w:top w:val="none" w:sz="0" w:space="0" w:color="auto"/>
        <w:left w:val="none" w:sz="0" w:space="0" w:color="auto"/>
        <w:bottom w:val="none" w:sz="0" w:space="0" w:color="auto"/>
        <w:right w:val="none" w:sz="0" w:space="0" w:color="auto"/>
      </w:divBdr>
    </w:div>
    <w:div w:id="771048489">
      <w:bodyDiv w:val="1"/>
      <w:marLeft w:val="0"/>
      <w:marRight w:val="0"/>
      <w:marTop w:val="0"/>
      <w:marBottom w:val="0"/>
      <w:divBdr>
        <w:top w:val="none" w:sz="0" w:space="0" w:color="auto"/>
        <w:left w:val="none" w:sz="0" w:space="0" w:color="auto"/>
        <w:bottom w:val="none" w:sz="0" w:space="0" w:color="auto"/>
        <w:right w:val="none" w:sz="0" w:space="0" w:color="auto"/>
      </w:divBdr>
    </w:div>
    <w:div w:id="980617528">
      <w:bodyDiv w:val="1"/>
      <w:marLeft w:val="0"/>
      <w:marRight w:val="0"/>
      <w:marTop w:val="0"/>
      <w:marBottom w:val="0"/>
      <w:divBdr>
        <w:top w:val="none" w:sz="0" w:space="0" w:color="auto"/>
        <w:left w:val="none" w:sz="0" w:space="0" w:color="auto"/>
        <w:bottom w:val="none" w:sz="0" w:space="0" w:color="auto"/>
        <w:right w:val="none" w:sz="0" w:space="0" w:color="auto"/>
      </w:divBdr>
    </w:div>
    <w:div w:id="1033922702">
      <w:bodyDiv w:val="1"/>
      <w:marLeft w:val="0"/>
      <w:marRight w:val="0"/>
      <w:marTop w:val="0"/>
      <w:marBottom w:val="0"/>
      <w:divBdr>
        <w:top w:val="none" w:sz="0" w:space="0" w:color="auto"/>
        <w:left w:val="none" w:sz="0" w:space="0" w:color="auto"/>
        <w:bottom w:val="none" w:sz="0" w:space="0" w:color="auto"/>
        <w:right w:val="none" w:sz="0" w:space="0" w:color="auto"/>
      </w:divBdr>
    </w:div>
    <w:div w:id="1147429252">
      <w:bodyDiv w:val="1"/>
      <w:marLeft w:val="0"/>
      <w:marRight w:val="0"/>
      <w:marTop w:val="0"/>
      <w:marBottom w:val="0"/>
      <w:divBdr>
        <w:top w:val="none" w:sz="0" w:space="0" w:color="auto"/>
        <w:left w:val="none" w:sz="0" w:space="0" w:color="auto"/>
        <w:bottom w:val="none" w:sz="0" w:space="0" w:color="auto"/>
        <w:right w:val="none" w:sz="0" w:space="0" w:color="auto"/>
      </w:divBdr>
      <w:divsChild>
        <w:div w:id="922419659">
          <w:marLeft w:val="0"/>
          <w:marRight w:val="0"/>
          <w:marTop w:val="0"/>
          <w:marBottom w:val="0"/>
          <w:divBdr>
            <w:top w:val="none" w:sz="0" w:space="0" w:color="auto"/>
            <w:left w:val="none" w:sz="0" w:space="0" w:color="auto"/>
            <w:bottom w:val="none" w:sz="0" w:space="0" w:color="auto"/>
            <w:right w:val="none" w:sz="0" w:space="0" w:color="auto"/>
          </w:divBdr>
        </w:div>
      </w:divsChild>
    </w:div>
    <w:div w:id="1176651064">
      <w:bodyDiv w:val="1"/>
      <w:marLeft w:val="0"/>
      <w:marRight w:val="0"/>
      <w:marTop w:val="0"/>
      <w:marBottom w:val="0"/>
      <w:divBdr>
        <w:top w:val="none" w:sz="0" w:space="0" w:color="auto"/>
        <w:left w:val="none" w:sz="0" w:space="0" w:color="auto"/>
        <w:bottom w:val="none" w:sz="0" w:space="0" w:color="auto"/>
        <w:right w:val="none" w:sz="0" w:space="0" w:color="auto"/>
      </w:divBdr>
    </w:div>
    <w:div w:id="1211262169">
      <w:bodyDiv w:val="1"/>
      <w:marLeft w:val="0"/>
      <w:marRight w:val="0"/>
      <w:marTop w:val="0"/>
      <w:marBottom w:val="0"/>
      <w:divBdr>
        <w:top w:val="none" w:sz="0" w:space="0" w:color="auto"/>
        <w:left w:val="none" w:sz="0" w:space="0" w:color="auto"/>
        <w:bottom w:val="none" w:sz="0" w:space="0" w:color="auto"/>
        <w:right w:val="none" w:sz="0" w:space="0" w:color="auto"/>
      </w:divBdr>
    </w:div>
    <w:div w:id="1282108908">
      <w:bodyDiv w:val="1"/>
      <w:marLeft w:val="0"/>
      <w:marRight w:val="0"/>
      <w:marTop w:val="0"/>
      <w:marBottom w:val="0"/>
      <w:divBdr>
        <w:top w:val="none" w:sz="0" w:space="0" w:color="auto"/>
        <w:left w:val="none" w:sz="0" w:space="0" w:color="auto"/>
        <w:bottom w:val="none" w:sz="0" w:space="0" w:color="auto"/>
        <w:right w:val="none" w:sz="0" w:space="0" w:color="auto"/>
      </w:divBdr>
    </w:div>
    <w:div w:id="1354065483">
      <w:bodyDiv w:val="1"/>
      <w:marLeft w:val="0"/>
      <w:marRight w:val="0"/>
      <w:marTop w:val="0"/>
      <w:marBottom w:val="0"/>
      <w:divBdr>
        <w:top w:val="none" w:sz="0" w:space="0" w:color="auto"/>
        <w:left w:val="none" w:sz="0" w:space="0" w:color="auto"/>
        <w:bottom w:val="none" w:sz="0" w:space="0" w:color="auto"/>
        <w:right w:val="none" w:sz="0" w:space="0" w:color="auto"/>
      </w:divBdr>
    </w:div>
    <w:div w:id="1423649819">
      <w:bodyDiv w:val="1"/>
      <w:marLeft w:val="0"/>
      <w:marRight w:val="0"/>
      <w:marTop w:val="0"/>
      <w:marBottom w:val="0"/>
      <w:divBdr>
        <w:top w:val="none" w:sz="0" w:space="0" w:color="auto"/>
        <w:left w:val="none" w:sz="0" w:space="0" w:color="auto"/>
        <w:bottom w:val="none" w:sz="0" w:space="0" w:color="auto"/>
        <w:right w:val="none" w:sz="0" w:space="0" w:color="auto"/>
      </w:divBdr>
    </w:div>
    <w:div w:id="1660649467">
      <w:bodyDiv w:val="1"/>
      <w:marLeft w:val="0"/>
      <w:marRight w:val="0"/>
      <w:marTop w:val="0"/>
      <w:marBottom w:val="0"/>
      <w:divBdr>
        <w:top w:val="none" w:sz="0" w:space="0" w:color="auto"/>
        <w:left w:val="none" w:sz="0" w:space="0" w:color="auto"/>
        <w:bottom w:val="none" w:sz="0" w:space="0" w:color="auto"/>
        <w:right w:val="none" w:sz="0" w:space="0" w:color="auto"/>
      </w:divBdr>
    </w:div>
    <w:div w:id="1668556170">
      <w:bodyDiv w:val="1"/>
      <w:marLeft w:val="0"/>
      <w:marRight w:val="0"/>
      <w:marTop w:val="0"/>
      <w:marBottom w:val="0"/>
      <w:divBdr>
        <w:top w:val="none" w:sz="0" w:space="0" w:color="auto"/>
        <w:left w:val="none" w:sz="0" w:space="0" w:color="auto"/>
        <w:bottom w:val="none" w:sz="0" w:space="0" w:color="auto"/>
        <w:right w:val="none" w:sz="0" w:space="0" w:color="auto"/>
      </w:divBdr>
    </w:div>
    <w:div w:id="1816797950">
      <w:bodyDiv w:val="1"/>
      <w:marLeft w:val="0"/>
      <w:marRight w:val="0"/>
      <w:marTop w:val="0"/>
      <w:marBottom w:val="0"/>
      <w:divBdr>
        <w:top w:val="none" w:sz="0" w:space="0" w:color="auto"/>
        <w:left w:val="none" w:sz="0" w:space="0" w:color="auto"/>
        <w:bottom w:val="none" w:sz="0" w:space="0" w:color="auto"/>
        <w:right w:val="none" w:sz="0" w:space="0" w:color="auto"/>
      </w:divBdr>
    </w:div>
    <w:div w:id="1848669039">
      <w:bodyDiv w:val="1"/>
      <w:marLeft w:val="0"/>
      <w:marRight w:val="0"/>
      <w:marTop w:val="0"/>
      <w:marBottom w:val="0"/>
      <w:divBdr>
        <w:top w:val="none" w:sz="0" w:space="0" w:color="auto"/>
        <w:left w:val="none" w:sz="0" w:space="0" w:color="auto"/>
        <w:bottom w:val="none" w:sz="0" w:space="0" w:color="auto"/>
        <w:right w:val="none" w:sz="0" w:space="0" w:color="auto"/>
      </w:divBdr>
    </w:div>
    <w:div w:id="2114550440">
      <w:bodyDiv w:val="1"/>
      <w:marLeft w:val="0"/>
      <w:marRight w:val="0"/>
      <w:marTop w:val="0"/>
      <w:marBottom w:val="0"/>
      <w:divBdr>
        <w:top w:val="none" w:sz="0" w:space="0" w:color="auto"/>
        <w:left w:val="none" w:sz="0" w:space="0" w:color="auto"/>
        <w:bottom w:val="none" w:sz="0" w:space="0" w:color="auto"/>
        <w:right w:val="none" w:sz="0" w:space="0" w:color="auto"/>
      </w:divBdr>
    </w:div>
    <w:div w:id="211566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elp.packback.co/" TargetMode="External"/><Relationship Id="rId18" Type="http://schemas.openxmlformats.org/officeDocument/2006/relationships/hyperlink" Target="https://nam04.safelinks.protection.outlook.com/?url=https%3A%2F%2Fwww.cdc.gov%2Fcoronavirus%2F2019-ncov%2Fsymptoms-testing%2Fsymptoms.html&amp;data=04%7C01%7Cleslie.roberts%40unt.edu%7C0c73a55d0e274b7537cb08d95c32b069%7C70de199207c6480fa318a1afcba03983%7C0%7C0%7C637642195038973827%7CUnknown%7CTWFpbGZsb3d8eyJWIjoiMC4wLjAwMDAiLCJQIjoiV2luMzIiLCJBTiI6Ik1haWwiLCJXVCI6Mn0%3D%7C1000&amp;sdata=QQWUnlt2Dv0fr4BEJPv%2B7N94jLiMh6NnZ0Tnc%2BYTlbg%3D&amp;reserved=0" TargetMode="External"/><Relationship Id="rId26" Type="http://schemas.openxmlformats.org/officeDocument/2006/relationships/hyperlink" Target="http://www.unt.edu/helpdesk/index.htm" TargetMode="External"/><Relationship Id="rId39" Type="http://schemas.openxmlformats.org/officeDocument/2006/relationships/hyperlink" Target="http://www.ecfr.gov/" TargetMode="External"/><Relationship Id="rId21" Type="http://schemas.openxmlformats.org/officeDocument/2006/relationships/hyperlink" Target="https://online.unt.edu/learn" TargetMode="External"/><Relationship Id="rId34" Type="http://schemas.openxmlformats.org/officeDocument/2006/relationships/hyperlink" Target="file:///C:\Users\jdl0126\AppData\Local\Temp\OneNote\16.0\NT\0\no-reply@iasystem.org" TargetMode="External"/><Relationship Id="rId42" Type="http://schemas.openxmlformats.org/officeDocument/2006/relationships/hyperlink" Target="file:///C:\Users\jdl0126\AppData\Local\Temp\OneNote\16.0\NT\0\Registrar" TargetMode="External"/><Relationship Id="rId47" Type="http://schemas.openxmlformats.org/officeDocument/2006/relationships/hyperlink" Target="https://studentaffairs.unt.edu/student-health-and-wellness-center" TargetMode="External"/><Relationship Id="rId50" Type="http://schemas.openxmlformats.org/officeDocument/2006/relationships/hyperlink" Target="file:///C:\Users\LeslieRoberts\Documents\UNT%20Food%20Pantry" TargetMode="External"/><Relationship Id="rId55" Type="http://schemas.openxmlformats.org/officeDocument/2006/relationships/hyperlink" Target="https://sfs.unt.edu/idcards" TargetMode="External"/><Relationship Id="rId63" Type="http://schemas.openxmlformats.org/officeDocument/2006/relationships/hyperlink" Target="https://www.mypronouns.org/mistakes" TargetMode="External"/><Relationship Id="rId68" Type="http://schemas.openxmlformats.org/officeDocument/2006/relationships/hyperlink" Target="http://writingcenter.unt.edu/"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olicy.unt.edu/policy/15-2-5" TargetMode="External"/><Relationship Id="rId29" Type="http://schemas.openxmlformats.org/officeDocument/2006/relationships/hyperlink" Target="https://community.canvaslms.com/docs/DOC-10554-421271032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well.Johnson@unt.edu" TargetMode="External"/><Relationship Id="rId24" Type="http://schemas.openxmlformats.org/officeDocument/2006/relationships/hyperlink" Target="https://medium.com/@lportwoodstacer/how-to-email-your-professor-without-being-annoying-af-cf64ae0e4087" TargetMode="External"/><Relationship Id="rId32" Type="http://schemas.openxmlformats.org/officeDocument/2006/relationships/hyperlink" Target="https://my.unt.edu/" TargetMode="External"/><Relationship Id="rId37" Type="http://schemas.openxmlformats.org/officeDocument/2006/relationships/hyperlink" Target="file:///C:\Users\jdl0126\AppData\Local\Temp\OneNote\16.0\NT\0\SurvivorAdvocate@unt.edu" TargetMode="External"/><Relationship Id="rId40" Type="http://schemas.openxmlformats.org/officeDocument/2006/relationships/hyperlink" Target="mailto:internationaladvising@unt.edu" TargetMode="External"/><Relationship Id="rId45" Type="http://schemas.openxmlformats.org/officeDocument/2006/relationships/hyperlink" Target="https://studentaffairs.unt.edu/career-center" TargetMode="External"/><Relationship Id="rId53" Type="http://schemas.openxmlformats.org/officeDocument/2006/relationships/hyperlink" Target="https://studentaffairs.unt.edu/counseling-and-testing-services/services/individual-counseling" TargetMode="External"/><Relationship Id="rId58" Type="http://schemas.openxmlformats.org/officeDocument/2006/relationships/hyperlink" Target="https://community.canvaslms.com/docs/DOC-18406-42121184808" TargetMode="External"/><Relationship Id="rId66" Type="http://schemas.openxmlformats.org/officeDocument/2006/relationships/hyperlink" Target="https://library.unt.edu/" TargetMode="External"/><Relationship Id="rId5" Type="http://schemas.openxmlformats.org/officeDocument/2006/relationships/numbering" Target="numbering.xml"/><Relationship Id="rId15" Type="http://schemas.openxmlformats.org/officeDocument/2006/relationships/hyperlink" Target="https://vimeo.com/163888277" TargetMode="External"/><Relationship Id="rId23" Type="http://schemas.openxmlformats.org/officeDocument/2006/relationships/hyperlink" Target="http://www.albion.com/netiquette/corerules.html" TargetMode="External"/><Relationship Id="rId28" Type="http://schemas.openxmlformats.org/officeDocument/2006/relationships/hyperlink" Target="https://community.canvaslms.com/docs/DOC-10554-4212710328" TargetMode="External"/><Relationship Id="rId36" Type="http://schemas.openxmlformats.org/officeDocument/2006/relationships/hyperlink" Target="file:///C:\Users\jdl0126\AppData\Local\Temp\OneNote\16.0\NT\0\spot@unt.edu" TargetMode="External"/><Relationship Id="rId49" Type="http://schemas.openxmlformats.org/officeDocument/2006/relationships/hyperlink" Target="https://edo.unt.edu/pridealliance" TargetMode="External"/><Relationship Id="rId57" Type="http://schemas.openxmlformats.org/officeDocument/2006/relationships/hyperlink" Target="https://studentaffairs.unt.edu/student-legal-services" TargetMode="External"/><Relationship Id="rId61" Type="http://schemas.openxmlformats.org/officeDocument/2006/relationships/hyperlink" Target="https://www.mypronouns.org/sharing" TargetMode="External"/><Relationship Id="rId10" Type="http://schemas.openxmlformats.org/officeDocument/2006/relationships/endnotes" Target="endnotes.xml"/><Relationship Id="rId19" Type="http://schemas.openxmlformats.org/officeDocument/2006/relationships/hyperlink" Target="mailto:askSHWC@unt.edu" TargetMode="External"/><Relationship Id="rId31" Type="http://schemas.openxmlformats.org/officeDocument/2006/relationships/hyperlink" Target="https://deanofstudents.unt.edu/conduct" TargetMode="External"/><Relationship Id="rId44" Type="http://schemas.openxmlformats.org/officeDocument/2006/relationships/hyperlink" Target="https://studentaffairs.unt.edu/student-legal-services" TargetMode="External"/><Relationship Id="rId52" Type="http://schemas.openxmlformats.org/officeDocument/2006/relationships/hyperlink" Target="https://studentaffairs.unt.edu/student-health-and-wellness-center/services/psychiatry" TargetMode="External"/><Relationship Id="rId60" Type="http://schemas.openxmlformats.org/officeDocument/2006/relationships/hyperlink" Target="https://www.mypronouns.org/how" TargetMode="External"/><Relationship Id="rId65" Type="http://schemas.openxmlformats.org/officeDocument/2006/relationships/hyperlink" Target="https://success.unt.edu/as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p@packback.co" TargetMode="External"/><Relationship Id="rId22" Type="http://schemas.openxmlformats.org/officeDocument/2006/relationships/hyperlink" Target="https://clear.unt.edu/online-communication-tips" TargetMode="External"/><Relationship Id="rId27" Type="http://schemas.openxmlformats.org/officeDocument/2006/relationships/hyperlink" Target="mailto:helpdesk@unt.edu" TargetMode="External"/><Relationship Id="rId30" Type="http://schemas.openxmlformats.org/officeDocument/2006/relationships/hyperlink" Target="https://disability.unt.edu/" TargetMode="External"/><Relationship Id="rId35" Type="http://schemas.openxmlformats.org/officeDocument/2006/relationships/hyperlink" Target="http://spot.unt.edu/" TargetMode="External"/><Relationship Id="rId43" Type="http://schemas.openxmlformats.org/officeDocument/2006/relationships/hyperlink" Target="https://financialaid.unt.edu/" TargetMode="External"/><Relationship Id="rId48" Type="http://schemas.openxmlformats.org/officeDocument/2006/relationships/hyperlink" Target="https://edo.unt.edu/pridealliance" TargetMode="External"/><Relationship Id="rId56" Type="http://schemas.openxmlformats.org/officeDocument/2006/relationships/hyperlink" Target="https://sso.unt.edu/idp/profile/SAML2/Redirect/SSO;jsessionid=E4DCA43DF85E3B74B3E496CAB99D8FC6?execution=e1s1" TargetMode="External"/><Relationship Id="rId64" Type="http://schemas.openxmlformats.org/officeDocument/2006/relationships/hyperlink" Target="https://clear.unt.edu/canvas/student-resources"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studentaffairs.unt.edu/care" TargetMode="External"/><Relationship Id="rId3" Type="http://schemas.openxmlformats.org/officeDocument/2006/relationships/customXml" Target="../customXml/item3.xml"/><Relationship Id="rId12" Type="http://schemas.openxmlformats.org/officeDocument/2006/relationships/hyperlink" Target="mailto:helpdesk@unt.edu" TargetMode="External"/><Relationship Id="rId17" Type="http://schemas.openxmlformats.org/officeDocument/2006/relationships/hyperlink" Target="https://nam04.safelinks.protection.outlook.com/?url=https%3A%2F%2Fwww.cdc.gov%2Fcoronavirus%2F2019-ncov%2Fsymptoms-testing%2Fsymptoms.html&amp;data=04%7C01%7Cleslie.roberts%40unt.edu%7C0c73a55d0e274b7537cb08d95c32b069%7C70de199207c6480fa318a1afcba03983%7C0%7C0%7C637642195038973827%7CUnknown%7CTWFpbGZsb3d8eyJWIjoiMC4wLjAwMDAiLCJQIjoiV2luMzIiLCJBTiI6Ik1haWwiLCJXVCI6Mn0%3D%7C1000&amp;sdata=QQWUnlt2Dv0fr4BEJPv%2B7N94jLiMh6NnZ0Tnc%2BYTlbg%3D&amp;reserved=0" TargetMode="External"/><Relationship Id="rId25" Type="http://schemas.openxmlformats.org/officeDocument/2006/relationships/hyperlink" Target="https://clear.unt.edu/supported-technologies/canvas/requirements" TargetMode="External"/><Relationship Id="rId33" Type="http://schemas.openxmlformats.org/officeDocument/2006/relationships/hyperlink" Target="https://it.unt.edu/eagleconnect" TargetMode="External"/><Relationship Id="rId38" Type="http://schemas.openxmlformats.org/officeDocument/2006/relationships/hyperlink" Target="file:///C:\Users\jdl0126\AppData\Local\Temp\OneNote\16.0\NT\0\oeo@unt.edu" TargetMode="External"/><Relationship Id="rId46" Type="http://schemas.openxmlformats.org/officeDocument/2006/relationships/hyperlink" Target="https://edo.unt.edu/multicultural-center" TargetMode="External"/><Relationship Id="rId59" Type="http://schemas.openxmlformats.org/officeDocument/2006/relationships/hyperlink" Target="https://www.mypronouns.org/what-and-why" TargetMode="External"/><Relationship Id="rId67" Type="http://schemas.openxmlformats.org/officeDocument/2006/relationships/hyperlink" Target="http://writingcenter.unt.edu/" TargetMode="External"/><Relationship Id="rId20" Type="http://schemas.openxmlformats.org/officeDocument/2006/relationships/hyperlink" Target="mailto:COVID@unt.edu" TargetMode="External"/><Relationship Id="rId41" Type="http://schemas.openxmlformats.org/officeDocument/2006/relationships/hyperlink" Target="https://policy.unt.edu/policy/07-002" TargetMode="External"/><Relationship Id="rId54" Type="http://schemas.openxmlformats.org/officeDocument/2006/relationships/hyperlink" Target="https://registrar.unt.edu/transcripts-and-records/update-your-personal-information" TargetMode="External"/><Relationship Id="rId62" Type="http://schemas.openxmlformats.org/officeDocument/2006/relationships/hyperlink" Target="https://www.mypronouns.org/asking"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D420D8F99A0542A2F88F6884242D9B" ma:contentTypeVersion="16" ma:contentTypeDescription="Create a new document." ma:contentTypeScope="" ma:versionID="3af198bd6865ebba3e9574f8f12f03b3">
  <xsd:schema xmlns:xsd="http://www.w3.org/2001/XMLSchema" xmlns:xs="http://www.w3.org/2001/XMLSchema" xmlns:p="http://schemas.microsoft.com/office/2006/metadata/properties" xmlns:ns1="http://schemas.microsoft.com/sharepoint/v3" xmlns:ns3="dd492539-f0c5-4099-b3be-dabe99af84cc" xmlns:ns4="2af9ac15-d95e-42b2-8ecc-fcd03af70421" targetNamespace="http://schemas.microsoft.com/office/2006/metadata/properties" ma:root="true" ma:fieldsID="da6f721956baa948c44b7a017e6157fe" ns1:_="" ns3:_="" ns4:_="">
    <xsd:import namespace="http://schemas.microsoft.com/sharepoint/v3"/>
    <xsd:import namespace="dd492539-f0c5-4099-b3be-dabe99af84cc"/>
    <xsd:import namespace="2af9ac15-d95e-42b2-8ecc-fcd03af70421"/>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92539-f0c5-4099-b3be-dabe99af84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f9ac15-d95e-42b2-8ecc-fcd03af7042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3CD961-C3E0-4694-ADB8-EB153AF32B25}">
  <ds:schemaRefs>
    <ds:schemaRef ds:uri="http://schemas.openxmlformats.org/officeDocument/2006/bibliography"/>
  </ds:schemaRefs>
</ds:datastoreItem>
</file>

<file path=customXml/itemProps2.xml><?xml version="1.0" encoding="utf-8"?>
<ds:datastoreItem xmlns:ds="http://schemas.openxmlformats.org/officeDocument/2006/customXml" ds:itemID="{F78907DF-3645-452C-994F-95C10DBFE7C8}">
  <ds:schemaRefs>
    <ds:schemaRef ds:uri="http://schemas.microsoft.com/sharepoint/v3/contenttype/forms"/>
  </ds:schemaRefs>
</ds:datastoreItem>
</file>

<file path=customXml/itemProps3.xml><?xml version="1.0" encoding="utf-8"?>
<ds:datastoreItem xmlns:ds="http://schemas.openxmlformats.org/officeDocument/2006/customXml" ds:itemID="{AC44CA5C-3BF4-4CD5-A02C-E10D6D399BC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811487B-9A23-4FC1-BFF6-9617D7782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492539-f0c5-4099-b3be-dabe99af84cc"/>
    <ds:schemaRef ds:uri="2af9ac15-d95e-42b2-8ecc-fcd03af70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16</Pages>
  <Words>6346</Words>
  <Characters>36173</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Johnson, Lowell</cp:lastModifiedBy>
  <cp:revision>15</cp:revision>
  <cp:lastPrinted>2024-08-04T20:14:00Z</cp:lastPrinted>
  <dcterms:created xsi:type="dcterms:W3CDTF">2024-08-04T20:05:00Z</dcterms:created>
  <dcterms:modified xsi:type="dcterms:W3CDTF">2024-08-10T16:15:00Z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0x010100E0D420D8F99A0542A2F88F6884242D9B</vt:lpwstr>
  </property>
</Properties>
</file>