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FCF6" w14:textId="77777777" w:rsidR="00D6006A" w:rsidRPr="00D6006A" w:rsidRDefault="00D6006A" w:rsidP="00D6006A">
      <w:pPr>
        <w:shd w:val="clear" w:color="auto" w:fill="FFFFFF"/>
        <w:spacing w:before="90" w:after="90" w:line="240" w:lineRule="auto"/>
        <w:outlineLvl w:val="0"/>
        <w:rPr>
          <w:rFonts w:ascii="Lato" w:eastAsia="Times New Roman" w:hAnsi="Lato" w:cs="Times New Roman"/>
          <w:color w:val="333333"/>
          <w:kern w:val="36"/>
          <w:sz w:val="43"/>
          <w:szCs w:val="43"/>
          <w14:ligatures w14:val="none"/>
        </w:rPr>
      </w:pPr>
      <w:r w:rsidRPr="00D6006A">
        <w:rPr>
          <w:rFonts w:ascii="Lato" w:eastAsia="Times New Roman" w:hAnsi="Lato" w:cs="Times New Roman"/>
          <w:color w:val="333333"/>
          <w:kern w:val="36"/>
          <w:sz w:val="43"/>
          <w:szCs w:val="43"/>
          <w14:ligatures w14:val="none"/>
        </w:rPr>
        <w:t>TECM 2700: Technical Writing</w:t>
      </w:r>
    </w:p>
    <w:p w14:paraId="0FF91B59"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Course Information   </w:t>
      </w:r>
    </w:p>
    <w:p w14:paraId="629ADEBA"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Term:                      Spring 2025</w:t>
      </w:r>
    </w:p>
    <w:p w14:paraId="6A5F64A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Location:              FDLR 380</w:t>
      </w:r>
    </w:p>
    <w:p w14:paraId="68A547C3"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Instructor Information</w:t>
      </w:r>
    </w:p>
    <w:p w14:paraId="27BEEFAA"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Instructor:           Lisa Hollinger</w:t>
      </w:r>
    </w:p>
    <w:p w14:paraId="62FD0ED8"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Office hours:      by appointment</w:t>
      </w:r>
    </w:p>
    <w:p w14:paraId="212F5641"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Office location: Zoom or FDLR near 380 before class</w:t>
      </w:r>
    </w:p>
    <w:p w14:paraId="300CB0AA"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Email:                      </w:t>
      </w:r>
      <w:hyperlink r:id="rId5" w:history="1">
        <w:r w:rsidRPr="00D6006A">
          <w:rPr>
            <w:rFonts w:ascii="Lato" w:eastAsia="Times New Roman" w:hAnsi="Lato" w:cs="Times New Roman"/>
            <w:color w:val="0000FF"/>
            <w:kern w:val="0"/>
            <w:u w:val="single"/>
            <w14:ligatures w14:val="none"/>
          </w:rPr>
          <w:t>lisa.hollinger@unt.edu</w:t>
        </w:r>
      </w:hyperlink>
    </w:p>
    <w:p w14:paraId="71E2344F"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Course Summary</w:t>
      </w:r>
    </w:p>
    <w:p w14:paraId="0DFDB0A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w:t>
      </w:r>
    </w:p>
    <w:p w14:paraId="586E3375"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Technical Writing introduces students to the genres, style, and design of technical documents that are used in various professional fields including engineering, science, business, and criminal justice.</w:t>
      </w:r>
    </w:p>
    <w:p w14:paraId="16B8EBF8"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By the end of this </w:t>
      </w:r>
      <w:proofErr w:type="gramStart"/>
      <w:r w:rsidRPr="00D6006A">
        <w:rPr>
          <w:rFonts w:ascii="Lato" w:eastAsia="Times New Roman" w:hAnsi="Lato" w:cs="Times New Roman"/>
          <w:color w:val="333333"/>
          <w:kern w:val="0"/>
          <w14:ligatures w14:val="none"/>
        </w:rPr>
        <w:t>course</w:t>
      </w:r>
      <w:proofErr w:type="gramEnd"/>
      <w:r w:rsidRPr="00D6006A">
        <w:rPr>
          <w:rFonts w:ascii="Lato" w:eastAsia="Times New Roman" w:hAnsi="Lato" w:cs="Times New Roman"/>
          <w:color w:val="333333"/>
          <w:kern w:val="0"/>
          <w14:ligatures w14:val="none"/>
        </w:rPr>
        <w:t xml:space="preserve"> you should be able to—</w:t>
      </w:r>
    </w:p>
    <w:p w14:paraId="4F41421D" w14:textId="77777777" w:rsidR="00D6006A" w:rsidRPr="00D6006A" w:rsidRDefault="00D6006A" w:rsidP="00D6006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analyze communication contexts rhetorically by understanding audiences, purposes, and </w:t>
      </w:r>
      <w:proofErr w:type="gramStart"/>
      <w:r w:rsidRPr="00D6006A">
        <w:rPr>
          <w:rFonts w:ascii="Lato" w:eastAsia="Times New Roman" w:hAnsi="Lato" w:cs="Times New Roman"/>
          <w:color w:val="333333"/>
          <w:kern w:val="0"/>
          <w14:ligatures w14:val="none"/>
        </w:rPr>
        <w:t>situations;</w:t>
      </w:r>
      <w:proofErr w:type="gramEnd"/>
    </w:p>
    <w:p w14:paraId="15923525" w14:textId="77777777" w:rsidR="00D6006A" w:rsidRPr="00D6006A" w:rsidRDefault="00D6006A" w:rsidP="00D6006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create technical documents that solve problems and improve a reader’s access to </w:t>
      </w:r>
      <w:proofErr w:type="gramStart"/>
      <w:r w:rsidRPr="00D6006A">
        <w:rPr>
          <w:rFonts w:ascii="Lato" w:eastAsia="Times New Roman" w:hAnsi="Lato" w:cs="Times New Roman"/>
          <w:color w:val="333333"/>
          <w:kern w:val="0"/>
          <w14:ligatures w14:val="none"/>
        </w:rPr>
        <w:t>information;</w:t>
      </w:r>
      <w:proofErr w:type="gramEnd"/>
    </w:p>
    <w:p w14:paraId="250D816B" w14:textId="77777777" w:rsidR="00D6006A" w:rsidRPr="00D6006A" w:rsidRDefault="00D6006A" w:rsidP="00D6006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write effective technical </w:t>
      </w:r>
      <w:proofErr w:type="gramStart"/>
      <w:r w:rsidRPr="00D6006A">
        <w:rPr>
          <w:rFonts w:ascii="Lato" w:eastAsia="Times New Roman" w:hAnsi="Lato" w:cs="Times New Roman"/>
          <w:color w:val="333333"/>
          <w:kern w:val="0"/>
          <w14:ligatures w14:val="none"/>
        </w:rPr>
        <w:t>prose;</w:t>
      </w:r>
      <w:proofErr w:type="gramEnd"/>
    </w:p>
    <w:p w14:paraId="122AA976" w14:textId="77777777" w:rsidR="00D6006A" w:rsidRPr="00D6006A" w:rsidRDefault="00D6006A" w:rsidP="00D6006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design convincing and usable </w:t>
      </w:r>
      <w:proofErr w:type="gramStart"/>
      <w:r w:rsidRPr="00D6006A">
        <w:rPr>
          <w:rFonts w:ascii="Lato" w:eastAsia="Times New Roman" w:hAnsi="Lato" w:cs="Times New Roman"/>
          <w:color w:val="333333"/>
          <w:kern w:val="0"/>
          <w14:ligatures w14:val="none"/>
        </w:rPr>
        <w:t>documents;</w:t>
      </w:r>
      <w:proofErr w:type="gramEnd"/>
    </w:p>
    <w:p w14:paraId="09B3C134" w14:textId="77777777" w:rsidR="00D6006A" w:rsidRPr="00D6006A" w:rsidRDefault="00D6006A" w:rsidP="00D6006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research, synthesize, articulate, and graphically represent technical data</w:t>
      </w:r>
    </w:p>
    <w:p w14:paraId="5007973F" w14:textId="77777777" w:rsidR="00D6006A" w:rsidRPr="00D6006A" w:rsidRDefault="00D6006A" w:rsidP="00D6006A">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write collaboratively and work as a member of a team.</w:t>
      </w:r>
    </w:p>
    <w:p w14:paraId="4E421DEF"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Textbook</w:t>
      </w:r>
    </w:p>
    <w:p w14:paraId="59832FB1"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 required text for this course is </w:t>
      </w:r>
      <w:hyperlink r:id="rId6" w:tgtFrame="_blank" w:history="1">
        <w:r w:rsidRPr="00D6006A">
          <w:rPr>
            <w:rFonts w:ascii="Lato" w:eastAsia="Times New Roman" w:hAnsi="Lato" w:cs="Times New Roman"/>
            <w:i/>
            <w:iCs/>
            <w:color w:val="0000FF"/>
            <w:kern w:val="0"/>
            <w:u w:val="single"/>
            <w14:ligatures w14:val="none"/>
          </w:rPr>
          <w:t xml:space="preserve">Professional and Technical </w:t>
        </w:r>
        <w:proofErr w:type="spellStart"/>
        <w:r w:rsidRPr="00D6006A">
          <w:rPr>
            <w:rFonts w:ascii="Lato" w:eastAsia="Times New Roman" w:hAnsi="Lato" w:cs="Times New Roman"/>
            <w:i/>
            <w:iCs/>
            <w:color w:val="0000FF"/>
            <w:kern w:val="0"/>
            <w:u w:val="single"/>
            <w14:ligatures w14:val="none"/>
          </w:rPr>
          <w:t>Writing</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r w:rsidRPr="00D6006A">
        <w:rPr>
          <w:rFonts w:ascii="Lato" w:eastAsia="Times New Roman" w:hAnsi="Lato" w:cs="Times New Roman"/>
          <w:color w:val="333333"/>
          <w:kern w:val="0"/>
          <w14:ligatures w14:val="none"/>
        </w:rPr>
        <w:t> 2019 by Suzie Baker.</w:t>
      </w:r>
    </w:p>
    <w:p w14:paraId="18C97949"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This textbook is free and produced under license “Creative Commons Attribution-</w:t>
      </w:r>
      <w:proofErr w:type="spellStart"/>
      <w:r w:rsidRPr="00D6006A">
        <w:rPr>
          <w:rFonts w:ascii="Lato" w:eastAsia="Times New Roman" w:hAnsi="Lato" w:cs="Times New Roman"/>
          <w:color w:val="333333"/>
          <w:kern w:val="0"/>
          <w14:ligatures w14:val="none"/>
        </w:rPr>
        <w:t>NonCommercial</w:t>
      </w:r>
      <w:proofErr w:type="spellEnd"/>
      <w:r w:rsidRPr="00D6006A">
        <w:rPr>
          <w:rFonts w:ascii="Lato" w:eastAsia="Times New Roman" w:hAnsi="Lato" w:cs="Times New Roman"/>
          <w:color w:val="333333"/>
          <w:kern w:val="0"/>
          <w14:ligatures w14:val="none"/>
        </w:rPr>
        <w:t xml:space="preserve"> 4.0." You will need to create a free account with the publisher </w:t>
      </w:r>
      <w:proofErr w:type="gramStart"/>
      <w:r w:rsidRPr="00D6006A">
        <w:rPr>
          <w:rFonts w:ascii="Lato" w:eastAsia="Times New Roman" w:hAnsi="Lato" w:cs="Times New Roman"/>
          <w:color w:val="333333"/>
          <w:kern w:val="0"/>
          <w14:ligatures w14:val="none"/>
        </w:rPr>
        <w:t>in order to</w:t>
      </w:r>
      <w:proofErr w:type="gramEnd"/>
      <w:r w:rsidRPr="00D6006A">
        <w:rPr>
          <w:rFonts w:ascii="Lato" w:eastAsia="Times New Roman" w:hAnsi="Lato" w:cs="Times New Roman"/>
          <w:color w:val="333333"/>
          <w:kern w:val="0"/>
          <w14:ligatures w14:val="none"/>
        </w:rPr>
        <w:t xml:space="preserve"> download a PDF copy of the textbook.</w:t>
      </w:r>
    </w:p>
    <w:p w14:paraId="043EB326"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Supplemental readings will be available on Canvas.</w:t>
      </w:r>
    </w:p>
    <w:p w14:paraId="746B732C"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Assignments</w:t>
      </w:r>
    </w:p>
    <w:p w14:paraId="592E4BEE"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 assignments in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and problem-solving skills.</w:t>
      </w:r>
    </w:p>
    <w:p w14:paraId="6023C77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Below is a brief description of the major assignments you will complete in this course and the assignment grade weights. More specific instructions about each will be provided in class and on Canvas.</w:t>
      </w:r>
    </w:p>
    <w:p w14:paraId="57A92B67"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Technical Style Edit and Justification Memo, 15%</w:t>
      </w:r>
    </w:p>
    <w:p w14:paraId="0FF2E736"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Review and refine the style of a technical document, focusing on tone and professionalism. Edit the document in line with textbook recommendations. This is an open-note/open-book test. Ensure you reference your textbook and notes for style guidelines. Complete independently without AI assistance.</w:t>
      </w:r>
    </w:p>
    <w:p w14:paraId="749CBF75"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Resume and LinkedIn Headline/Summary, 20%</w:t>
      </w:r>
    </w:p>
    <w:p w14:paraId="3C69D83A"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Select an internship posting based on your current qualifications. If you're planning on graduating this year, approach this assignment as if you have your degree. Design and construct a resume based on this posting’s desired qualifications. Additionally, write a LinkedIn headline and summary, which would appeal to recruiters and hiring managers. The headline and summary will be assessed on its content and persuasiveness.</w:t>
      </w:r>
    </w:p>
    <w:p w14:paraId="4398F220"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Project Management Software Unit, 15%</w:t>
      </w:r>
    </w:p>
    <w:p w14:paraId="5D8D9349"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In assigned groups, research and assess the efficacy of two free project management tools such as Asana, Dropbox, Google Drive, GoToMeeting, or Slack. After your team has selected its tools, you will perform a usability test. Your team will then synthesize your findings in an IMR&amp;D (Introduction-Methods-Results-Discussion) report.</w:t>
      </w:r>
    </w:p>
    <w:p w14:paraId="1B58334F"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Employment Outlook Unit, 20%</w:t>
      </w:r>
    </w:p>
    <w:p w14:paraId="21B524BC"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In assigned groups, research and report the employment outlook for your future profession. Each team member is responsible for locating and synthesizing data from the Occupational Outlook Handbook (Bureau of Labor Statistics) as well as 3 current job postings in his or her desired field and location. Each team member will also interview one relevant professional who works outside the university. Your team must use a project management tool to communicate with one another.</w:t>
      </w:r>
    </w:p>
    <w:p w14:paraId="3D4EFB4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 audiences for the employment outlook report are academic advisors and undergraduate directors who advise and recruit students into your major. The report will be assessed on your ability to analyze, synthesize, and visualize technical information.</w:t>
      </w:r>
    </w:p>
    <w:p w14:paraId="1A0A37AC"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LinkedIn Profile, 10%</w:t>
      </w:r>
    </w:p>
    <w:p w14:paraId="15067E6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Write the content necessary for an effective LinkedIn profile. If you don’t wish to post these materials on LinkedIn, submit them via Canvas. The profile content should include a professional headshot as well as the following sections: summary, experience, courses, skills, and education. Organize these sections based on what we’ve discussed about hierarchy in class as well as the experiences that distinguish you from the competition.</w:t>
      </w:r>
    </w:p>
    <w:p w14:paraId="352C02BF"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Discussion, Drafts, Quizzes, and Participation, 20%</w:t>
      </w:r>
    </w:p>
    <w:p w14:paraId="74721E3E"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Complete homework, in-class activities, short (or micro) writing, and assigned readings as well as conduct yourself as a professional communicator.</w:t>
      </w:r>
    </w:p>
    <w:p w14:paraId="58FF2DF4"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Grading</w:t>
      </w:r>
    </w:p>
    <w:p w14:paraId="5092C62D"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 below grading criteria serve as general guidelines for evaluating all assignments. Assignment-specific rubrics will be housed on Canvas.</w:t>
      </w:r>
    </w:p>
    <w:p w14:paraId="29C992B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 (90-100%): 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p w14:paraId="350DBB83"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 (80-89%): A manager would be satisfied with the job, but not especially impressed. This means that documents are well written and well produced and demonstrate a substantial addition to the learning process. Work is sufficiently developed, organized, and supported, and demonstrates a solid understanding of audience, purpose, and rationale.</w:t>
      </w:r>
    </w:p>
    <w:p w14:paraId="6ADF6C4D"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"C" (70-79%):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w:t>
      </w:r>
    </w:p>
    <w:p w14:paraId="184AAC6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"D" (60-69%): A manager would be troubled by the poor quality of work. This level of work forces the reader to work too hard to understand the main ideas. The documents may contain incomplete information, have serious grammar and mechanical problems, lack clear organization, or be conceptually unclear.</w:t>
      </w:r>
    </w:p>
    <w:p w14:paraId="03C4AA96"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"F" (0-59%): A manager would start looking for someone to replace you. </w:t>
      </w:r>
      <w:proofErr w:type="gramStart"/>
      <w:r w:rsidRPr="00D6006A">
        <w:rPr>
          <w:rFonts w:ascii="Lato" w:eastAsia="Times New Roman" w:hAnsi="Lato" w:cs="Times New Roman"/>
          <w:color w:val="333333"/>
          <w:kern w:val="0"/>
          <w14:ligatures w14:val="none"/>
        </w:rPr>
        <w:t>In particular, work</w:t>
      </w:r>
      <w:proofErr w:type="gramEnd"/>
      <w:r w:rsidRPr="00D6006A">
        <w:rPr>
          <w:rFonts w:ascii="Lato" w:eastAsia="Times New Roman" w:hAnsi="Lato" w:cs="Times New Roman"/>
          <w:color w:val="333333"/>
          <w:kern w:val="0"/>
          <w14:ligatures w14:val="none"/>
        </w:rPr>
        <w:t xml:space="preserve"> fails to address the tasks of the assignment, is so underdeveloped as to demonstrate incompetence, and is mechanically and grammatically incomprehensible. This grade will also be assigned for any evidence of plagiarism.</w:t>
      </w:r>
    </w:p>
    <w:p w14:paraId="2AD0F4B1"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Course Policies and Procedures</w:t>
      </w:r>
    </w:p>
    <w:p w14:paraId="2D47E69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These policies provide you with the formal regulations governing this course. Submission of your first assignment indicates you have read, understood, and agreed to these policies.</w:t>
      </w:r>
    </w:p>
    <w:p w14:paraId="3A671DB4"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Attendance</w:t>
      </w:r>
    </w:p>
    <w:p w14:paraId="20EB6838"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Your presence in this course is mandatory not optional. You cannot perform well in this course unless you attend class. If you miss class for any reason, you are responsible for all material covered and all assignments completed. Should you miss more than 2 classes, your grade will be lowered by one letter. If you miss 4 classes, you will receive a grade of 'F' in the class.</w:t>
      </w:r>
    </w:p>
    <w:p w14:paraId="020A006B"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Lates (tardies) may be logged and can result in a lowered grade should they begin to accumulate. If, for example, a participation grade or quiz is given during the first 15 minutes and a student arrives late, a grade of zero (0) will be received for that assignment.</w:t>
      </w:r>
    </w:p>
    <w:p w14:paraId="54BEB4B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Likewise, any student who leaves class before it has ended or without my prior approval will automatically receive an absence for that day.</w:t>
      </w:r>
    </w:p>
    <w:p w14:paraId="33274133"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Drop Dates</w:t>
      </w:r>
    </w:p>
    <w:p w14:paraId="03FD09E9"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Please be aware of the </w:t>
      </w:r>
      <w:hyperlink r:id="rId7" w:tgtFrame="_blank" w:history="1">
        <w:r w:rsidRPr="00D6006A">
          <w:rPr>
            <w:rFonts w:ascii="Lato" w:eastAsia="Times New Roman" w:hAnsi="Lato" w:cs="Times New Roman"/>
            <w:color w:val="0000FF"/>
            <w:kern w:val="0"/>
            <w:u w:val="single"/>
            <w14:ligatures w14:val="none"/>
          </w:rPr>
          <w:t xml:space="preserve">UNT Academic </w:t>
        </w:r>
        <w:proofErr w:type="spellStart"/>
        <w:r w:rsidRPr="00D6006A">
          <w:rPr>
            <w:rFonts w:ascii="Lato" w:eastAsia="Times New Roman" w:hAnsi="Lato" w:cs="Times New Roman"/>
            <w:color w:val="0000FF"/>
            <w:kern w:val="0"/>
            <w:u w:val="single"/>
            <w14:ligatures w14:val="none"/>
          </w:rPr>
          <w:t>Calendar</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r w:rsidRPr="00D6006A">
        <w:rPr>
          <w:rFonts w:ascii="Lato" w:eastAsia="Times New Roman" w:hAnsi="Lato" w:cs="Times New Roman"/>
          <w:color w:val="333333"/>
          <w:kern w:val="0"/>
          <w14:ligatures w14:val="none"/>
        </w:rPr>
        <w:t> deadlines for dropping a class  as well as the changes in grading policies. UNT students can no longer receive a grade of WF, and they can drop a course online without the instructor’s signature. However, students have 5 business days to decide if they want to be reinstated in a dropped course.</w:t>
      </w:r>
    </w:p>
    <w:p w14:paraId="1D71F4F5"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Medical Withdrawals</w:t>
      </w:r>
    </w:p>
    <w:p w14:paraId="37CF0F28"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1D853532"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If a student must withdraw due to medical reasons, prior to the withdrawal deadline as indicated in the academic calendar, a student may do so through the regular withdrawal process. If a student is incapacitated or unable to make the request on his/her own, </w:t>
      </w:r>
      <w:r w:rsidRPr="00D6006A">
        <w:rPr>
          <w:rFonts w:ascii="Lato" w:eastAsia="Times New Roman" w:hAnsi="Lato" w:cs="Times New Roman"/>
          <w:color w:val="333333"/>
          <w:kern w:val="0"/>
          <w14:ligatures w14:val="none"/>
        </w:rPr>
        <w:lastRenderedPageBreak/>
        <w:t>please contact the Dean of Students Office for assistance at 940-565-2648. For details regarding the withdrawal process, go to </w:t>
      </w:r>
      <w:hyperlink r:id="rId8" w:tgtFrame="_blank" w:history="1">
        <w:r w:rsidRPr="00D6006A">
          <w:rPr>
            <w:rFonts w:ascii="Lato" w:eastAsia="Times New Roman" w:hAnsi="Lato" w:cs="Times New Roman"/>
            <w:color w:val="0000FF"/>
            <w:kern w:val="0"/>
            <w:u w:val="single"/>
            <w14:ligatures w14:val="none"/>
          </w:rPr>
          <w:t>http://deanofstudents.unt.edu/withdrawals</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w:t>
      </w:r>
    </w:p>
    <w:p w14:paraId="1A567377"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General Technology Requirements</w:t>
      </w:r>
    </w:p>
    <w:p w14:paraId="01986DD5"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Computer Operations and Access Requirements</w:t>
      </w:r>
    </w:p>
    <w:p w14:paraId="4FBA3070"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As this is a sophomore-level course, you are expected to be familiar with the day-to-day operation of computers including UNT email (and sending attachments), Canvas, and standard software.</w:t>
      </w:r>
    </w:p>
    <w:p w14:paraId="34E10B09"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You are also expected to have regular access to computing technology, whether it be your personal computer, or the computers provided by UNT. There are 14 computer labs on campus, including one 24-hour lab.</w:t>
      </w:r>
    </w:p>
    <w:p w14:paraId="38712F1D"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Device Requirements</w:t>
      </w:r>
    </w:p>
    <w:p w14:paraId="6929330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Your TECM classroom is a collaborative BYOD lab (bring your own device). Therefore, you must either bring your own device to every class period or reserve a device from our TECM </w:t>
      </w:r>
      <w:proofErr w:type="spellStart"/>
      <w:r w:rsidRPr="00D6006A">
        <w:rPr>
          <w:rFonts w:ascii="Lato" w:eastAsia="Times New Roman" w:hAnsi="Lato" w:cs="Times New Roman"/>
          <w:color w:val="333333"/>
          <w:kern w:val="0"/>
          <w14:ligatures w14:val="none"/>
        </w:rPr>
        <w:t>TechLab</w:t>
      </w:r>
      <w:proofErr w:type="spellEnd"/>
      <w:r w:rsidRPr="00D6006A">
        <w:rPr>
          <w:rFonts w:ascii="Lato" w:eastAsia="Times New Roman" w:hAnsi="Lato" w:cs="Times New Roman"/>
          <w:color w:val="333333"/>
          <w:kern w:val="0"/>
          <w14:ligatures w14:val="none"/>
        </w:rPr>
        <w:t>.</w:t>
      </w:r>
    </w:p>
    <w:p w14:paraId="6C97053B"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If you bring your own device, it must be equipped with a non-web-based word processor and internet access capabilities via the UNT </w:t>
      </w:r>
      <w:proofErr w:type="spellStart"/>
      <w:r w:rsidRPr="00D6006A">
        <w:rPr>
          <w:rFonts w:ascii="Lato" w:eastAsia="Times New Roman" w:hAnsi="Lato" w:cs="Times New Roman"/>
          <w:color w:val="333333"/>
          <w:kern w:val="0"/>
          <w14:ligatures w14:val="none"/>
        </w:rPr>
        <w:t>Wifi</w:t>
      </w:r>
      <w:proofErr w:type="spellEnd"/>
      <w:r w:rsidRPr="00D6006A">
        <w:rPr>
          <w:rFonts w:ascii="Lato" w:eastAsia="Times New Roman" w:hAnsi="Lato" w:cs="Times New Roman"/>
          <w:color w:val="333333"/>
          <w:kern w:val="0"/>
          <w14:ligatures w14:val="none"/>
        </w:rPr>
        <w:t xml:space="preserve"> network. Tablets or devices with cloud-based word processors, such as </w:t>
      </w:r>
      <w:proofErr w:type="spellStart"/>
      <w:r w:rsidRPr="00D6006A">
        <w:rPr>
          <w:rFonts w:ascii="Lato" w:eastAsia="Times New Roman" w:hAnsi="Lato" w:cs="Times New Roman"/>
          <w:color w:val="333333"/>
          <w:kern w:val="0"/>
          <w14:ligatures w14:val="none"/>
        </w:rPr>
        <w:t>GoogleDocs</w:t>
      </w:r>
      <w:proofErr w:type="spellEnd"/>
      <w:r w:rsidRPr="00D6006A">
        <w:rPr>
          <w:rFonts w:ascii="Lato" w:eastAsia="Times New Roman" w:hAnsi="Lato" w:cs="Times New Roman"/>
          <w:color w:val="333333"/>
          <w:kern w:val="0"/>
          <w14:ligatures w14:val="none"/>
        </w:rPr>
        <w:t>, are not recommended because they do not give you the full capabilities required in this TECM course. As a UNT student, you can install a free version of MS Office Suite on your personal computer. Visit </w:t>
      </w:r>
      <w:hyperlink r:id="rId9" w:tgtFrame="_blank" w:history="1">
        <w:r w:rsidRPr="00D6006A">
          <w:rPr>
            <w:rFonts w:ascii="Lato" w:eastAsia="Times New Roman" w:hAnsi="Lato" w:cs="Times New Roman"/>
            <w:color w:val="0000FF"/>
            <w:kern w:val="0"/>
            <w:u w:val="single"/>
            <w14:ligatures w14:val="none"/>
          </w:rPr>
          <w:t>https://it.unt.edu/installoffice365</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 for more information.</w:t>
      </w:r>
    </w:p>
    <w:p w14:paraId="78B08E09"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For students who cannot bring a device to class, the TECM </w:t>
      </w:r>
      <w:proofErr w:type="spellStart"/>
      <w:r w:rsidRPr="00D6006A">
        <w:rPr>
          <w:rFonts w:ascii="Lato" w:eastAsia="Times New Roman" w:hAnsi="Lato" w:cs="Times New Roman"/>
          <w:color w:val="333333"/>
          <w:kern w:val="0"/>
          <w14:ligatures w14:val="none"/>
        </w:rPr>
        <w:t>TechLab</w:t>
      </w:r>
      <w:proofErr w:type="spellEnd"/>
      <w:r w:rsidRPr="00D6006A">
        <w:rPr>
          <w:rFonts w:ascii="Lato" w:eastAsia="Times New Roman" w:hAnsi="Lato" w:cs="Times New Roman"/>
          <w:color w:val="333333"/>
          <w:kern w:val="0"/>
          <w14:ligatures w14:val="none"/>
        </w:rPr>
        <w:t xml:space="preserve"> provides laptops that can be checked out at the main service desk in </w:t>
      </w:r>
      <w:hyperlink r:id="rId10" w:tgtFrame="_blank" w:history="1">
        <w:r w:rsidRPr="00D6006A">
          <w:rPr>
            <w:rFonts w:ascii="Lato" w:eastAsia="Times New Roman" w:hAnsi="Lato" w:cs="Times New Roman"/>
            <w:color w:val="0000FF"/>
            <w:kern w:val="0"/>
            <w:u w:val="single"/>
            <w14:ligatures w14:val="none"/>
          </w:rPr>
          <w:t xml:space="preserve">AUDB307. Reserve your device early and through the </w:t>
        </w:r>
        <w:proofErr w:type="spellStart"/>
        <w:r w:rsidRPr="00D6006A">
          <w:rPr>
            <w:rFonts w:ascii="Lato" w:eastAsia="Times New Roman" w:hAnsi="Lato" w:cs="Times New Roman"/>
            <w:color w:val="0000FF"/>
            <w:kern w:val="0"/>
            <w:u w:val="single"/>
            <w14:ligatures w14:val="none"/>
          </w:rPr>
          <w:t>WebCheckout.</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r w:rsidRPr="00D6006A">
        <w:rPr>
          <w:rFonts w:ascii="Lato" w:eastAsia="Times New Roman" w:hAnsi="Lato" w:cs="Times New Roman"/>
          <w:color w:val="333333"/>
          <w:kern w:val="0"/>
          <w14:ligatures w14:val="none"/>
        </w:rPr>
        <w:t xml:space="preserve"> If you think you will need a device throughout the semester, </w:t>
      </w:r>
      <w:proofErr w:type="spellStart"/>
      <w:r w:rsidRPr="00D6006A">
        <w:rPr>
          <w:rFonts w:ascii="Lato" w:eastAsia="Times New Roman" w:hAnsi="Lato" w:cs="Times New Roman"/>
          <w:color w:val="333333"/>
          <w:kern w:val="0"/>
          <w14:ligatures w14:val="none"/>
        </w:rPr>
        <w:t>WebCheckout</w:t>
      </w:r>
      <w:proofErr w:type="spellEnd"/>
      <w:r w:rsidRPr="00D6006A">
        <w:rPr>
          <w:rFonts w:ascii="Lato" w:eastAsia="Times New Roman" w:hAnsi="Lato" w:cs="Times New Roman"/>
          <w:color w:val="333333"/>
          <w:kern w:val="0"/>
          <w14:ligatures w14:val="none"/>
        </w:rPr>
        <w:t xml:space="preserve"> allows you to make reoccurring reservations. These reservations are not to exceed your scheduled class time.</w:t>
      </w:r>
    </w:p>
    <w:p w14:paraId="2845D4CD"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Hardware and Disk Media Requirements</w:t>
      </w:r>
    </w:p>
    <w:p w14:paraId="1A0174B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It is your responsibility to ensure that the computer(s) and disk(s) you use are functional and that you have backed up your data in the case of technological failure.</w:t>
      </w:r>
    </w:p>
    <w:p w14:paraId="44E886AC"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As a student at UNT, you can back up data, up to 25 GB, through </w:t>
      </w:r>
      <w:proofErr w:type="spellStart"/>
      <w:r w:rsidRPr="00D6006A">
        <w:rPr>
          <w:rFonts w:ascii="Lato" w:eastAsia="Times New Roman" w:hAnsi="Lato" w:cs="Times New Roman"/>
          <w:color w:val="333333"/>
          <w:kern w:val="0"/>
          <w14:ligatures w14:val="none"/>
        </w:rPr>
        <w:fldChar w:fldCharType="begin"/>
      </w:r>
      <w:r w:rsidRPr="00D6006A">
        <w:rPr>
          <w:rFonts w:ascii="Lato" w:eastAsia="Times New Roman" w:hAnsi="Lato" w:cs="Times New Roman"/>
          <w:color w:val="333333"/>
          <w:kern w:val="0"/>
          <w14:ligatures w14:val="none"/>
        </w:rPr>
        <w:instrText>HYPERLINK "http://eagleconnect.unt.edu/" \t "_blank"</w:instrText>
      </w:r>
      <w:r w:rsidRPr="00D6006A">
        <w:rPr>
          <w:rFonts w:ascii="Lato" w:eastAsia="Times New Roman" w:hAnsi="Lato" w:cs="Times New Roman"/>
          <w:color w:val="333333"/>
          <w:kern w:val="0"/>
          <w14:ligatures w14:val="none"/>
        </w:rPr>
      </w:r>
      <w:r w:rsidRPr="00D6006A">
        <w:rPr>
          <w:rFonts w:ascii="Lato" w:eastAsia="Times New Roman" w:hAnsi="Lato" w:cs="Times New Roman"/>
          <w:color w:val="333333"/>
          <w:kern w:val="0"/>
          <w14:ligatures w14:val="none"/>
        </w:rPr>
        <w:fldChar w:fldCharType="separate"/>
      </w:r>
      <w:r w:rsidRPr="00D6006A">
        <w:rPr>
          <w:rFonts w:ascii="Lato" w:eastAsia="Times New Roman" w:hAnsi="Lato" w:cs="Times New Roman"/>
          <w:color w:val="0000FF"/>
          <w:kern w:val="0"/>
          <w:u w:val="single"/>
          <w14:ligatures w14:val="none"/>
        </w:rPr>
        <w:t>OneDrive</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r w:rsidRPr="00D6006A">
        <w:rPr>
          <w:rFonts w:ascii="Lato" w:eastAsia="Times New Roman" w:hAnsi="Lato" w:cs="Times New Roman"/>
          <w:color w:val="333333"/>
          <w:kern w:val="0"/>
          <w14:ligatures w14:val="none"/>
        </w:rPr>
        <w:fldChar w:fldCharType="end"/>
      </w:r>
      <w:r w:rsidRPr="00D6006A">
        <w:rPr>
          <w:rFonts w:ascii="Lato" w:eastAsia="Times New Roman" w:hAnsi="Lato" w:cs="Times New Roman"/>
          <w:color w:val="333333"/>
          <w:kern w:val="0"/>
          <w14:ligatures w14:val="none"/>
        </w:rPr>
        <w:t xml:space="preserve">. A corrupted disk or crashed hard drive does not constitute an excuse for late or unsubmitted work. If you need to bring electronic files to class, please email them to yourself as attachments or use the OneDrive available through your </w:t>
      </w:r>
      <w:proofErr w:type="spellStart"/>
      <w:r w:rsidRPr="00D6006A">
        <w:rPr>
          <w:rFonts w:ascii="Lato" w:eastAsia="Times New Roman" w:hAnsi="Lato" w:cs="Times New Roman"/>
          <w:color w:val="333333"/>
          <w:kern w:val="0"/>
          <w14:ligatures w14:val="none"/>
        </w:rPr>
        <w:t>EagleConnect</w:t>
      </w:r>
      <w:proofErr w:type="spellEnd"/>
      <w:r w:rsidRPr="00D6006A">
        <w:rPr>
          <w:rFonts w:ascii="Lato" w:eastAsia="Times New Roman" w:hAnsi="Lato" w:cs="Times New Roman"/>
          <w:color w:val="333333"/>
          <w:kern w:val="0"/>
          <w14:ligatures w14:val="none"/>
        </w:rPr>
        <w:t xml:space="preserve"> account.</w:t>
      </w:r>
    </w:p>
    <w:p w14:paraId="278352AC"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Email Requirement</w:t>
      </w:r>
    </w:p>
    <w:p w14:paraId="74075052"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w:t>
      </w:r>
    </w:p>
    <w:p w14:paraId="57A150B3"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Assignment Submission and Grading</w:t>
      </w:r>
    </w:p>
    <w:p w14:paraId="62A1C70E"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Format</w:t>
      </w:r>
    </w:p>
    <w:p w14:paraId="735E50BB"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Major assignments and drafts must be submitted through Canvas unless otherwise noted. Emailed assignments will not be accepted.</w:t>
      </w:r>
    </w:p>
    <w:p w14:paraId="044BFE50"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Due Dates</w:t>
      </w:r>
    </w:p>
    <w:p w14:paraId="7267F796"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Assignments must be completed and uploaded to Canvas by the beginning of the designated class period, unless specified otherwise. I do not accept late work unless you have documented extenuating circumstances related to university events or the observance of a recognized holy day.</w:t>
      </w:r>
    </w:p>
    <w:p w14:paraId="19921BF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It is your responsibility to turn in your work on time. Computer-related excuses will not be accepted as per the above technology requirements.</w:t>
      </w:r>
    </w:p>
    <w:p w14:paraId="1548CBB3"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Lastly, you may not use program templates (e.g., Word templates) to format any of your documents — these don't encourage you to learn the programs and generally result in dull, unpersuasive documents.</w:t>
      </w:r>
    </w:p>
    <w:p w14:paraId="24BB3F23"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Classroom Behavior</w:t>
      </w:r>
    </w:p>
    <w:p w14:paraId="3E71E28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It is expected that discussions will occur in the classroom; consequently, it is important to be respectful and listen to the instructor and your classmates. "Listening" does not include answering a cell phone, texting, chatting to your neighbor, checking email, surfing the Internet, or reading the </w:t>
      </w:r>
      <w:r w:rsidRPr="00D6006A">
        <w:rPr>
          <w:rFonts w:ascii="Lato" w:eastAsia="Times New Roman" w:hAnsi="Lato" w:cs="Times New Roman"/>
          <w:i/>
          <w:iCs/>
          <w:color w:val="333333"/>
          <w:kern w:val="0"/>
          <w14:ligatures w14:val="none"/>
        </w:rPr>
        <w:t>North Texas Daily</w:t>
      </w:r>
      <w:r w:rsidRPr="00D6006A">
        <w:rPr>
          <w:rFonts w:ascii="Lato" w:eastAsia="Times New Roman" w:hAnsi="Lato" w:cs="Times New Roman"/>
          <w:color w:val="333333"/>
          <w:kern w:val="0"/>
          <w14:ligatures w14:val="none"/>
        </w:rPr>
        <w:t> or any other printed matter.</w:t>
      </w:r>
    </w:p>
    <w:p w14:paraId="320C337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Your preparedness in this course also falls under the subject of classroom behavior. You are expected to come to every class period with your textbook and appropriate note-taking materials. Likewise, you are expected to have completed all the assigned readings and all assignments due during that class period.</w:t>
      </w:r>
    </w:p>
    <w:p w14:paraId="191EBDE3"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student conduct apply to </w:t>
      </w:r>
      <w:r w:rsidRPr="00D6006A">
        <w:rPr>
          <w:rFonts w:ascii="Lato" w:eastAsia="Times New Roman" w:hAnsi="Lato" w:cs="Times New Roman"/>
          <w:color w:val="333333"/>
          <w:kern w:val="0"/>
          <w14:ligatures w14:val="none"/>
        </w:rPr>
        <w:lastRenderedPageBreak/>
        <w:t>all instructional forums, including university and electronic classroom, labs, discussion groups, field trips, etc.</w:t>
      </w:r>
    </w:p>
    <w:p w14:paraId="4B6771A6"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 Code applies to your interactions with everyone involved in this course: the instructor, classmates, your project teammates, and invited guests.</w:t>
      </w:r>
    </w:p>
    <w:p w14:paraId="5A7FD262"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Teamwork Policy</w:t>
      </w:r>
    </w:p>
    <w:p w14:paraId="74B6D4B6"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Value of Teamwork</w:t>
      </w:r>
    </w:p>
    <w:p w14:paraId="250B458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Teamwork is an essential component of TECM 2700, reflecting the reality of professional environments where collaboration is key to success. Throughout at least half of the semester, you will engage in team-based projects designed to mirror workplace dynamics. Your instructor will assign you to teams, often based on your academic background, to maximize diverse perspectives and skills.</w:t>
      </w:r>
    </w:p>
    <w:p w14:paraId="3C7705D0"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In this course, you will develop project management strategies, including creating a team charter to guide collaboration and resolve conflicts. You will learn to balance academic, work, and personal commitments, enhancing your ability to work effectively in a team setting. This experience is invaluable for developing the interpersonal and organizational skills that employers highly value.</w:t>
      </w:r>
    </w:p>
    <w:p w14:paraId="3D26D820"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Teamwork Requirement</w:t>
      </w:r>
    </w:p>
    <w:p w14:paraId="163E1C1E"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Participation in team projects is a mandatory aspect of TECM 2700 and not optional. Teamwork is a required component because it is a reality of the workplace and an assessed outcome of the Texas Core Curriculum. Your ability to work collaboratively will be evaluated and is essential for successfully completing the course. Failure to engage with your team may impact your grade and learning outcomes.</w:t>
      </w:r>
    </w:p>
    <w:p w14:paraId="67C9723A"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Academic Integrity</w:t>
      </w:r>
    </w:p>
    <w:p w14:paraId="36301847"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 follow UNT’s academic integrity and dishonesty policies. UNT defines six acts of academic dishonesty (see </w:t>
      </w:r>
      <w:hyperlink r:id="rId11" w:tgtFrame="_blank" w:history="1">
        <w:r w:rsidRPr="00D6006A">
          <w:rPr>
            <w:rFonts w:ascii="Lato" w:eastAsia="Times New Roman" w:hAnsi="Lato" w:cs="Times New Roman"/>
            <w:color w:val="0000FF"/>
            <w:kern w:val="0"/>
            <w:u w:val="single"/>
            <w14:ligatures w14:val="none"/>
          </w:rPr>
          <w:t>UNT Policy 06.003</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 Below is a brief description of these act and the related 2700 penalty for committing each act:</w:t>
      </w:r>
    </w:p>
    <w:p w14:paraId="6E202346" w14:textId="77777777" w:rsidR="00D6006A" w:rsidRPr="00D6006A" w:rsidRDefault="00D6006A" w:rsidP="00D6006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Cheating </w:t>
      </w:r>
      <w:r w:rsidRPr="00D6006A">
        <w:rPr>
          <w:rFonts w:ascii="Lato" w:eastAsia="Times New Roman" w:hAnsi="Lato" w:cs="Times New Roman"/>
          <w:color w:val="333333"/>
          <w:kern w:val="0"/>
          <w14:ligatures w14:val="none"/>
        </w:rPr>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61F61935"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3931EBEF" w14:textId="77777777" w:rsidR="00D6006A" w:rsidRPr="00D6006A" w:rsidRDefault="00D6006A" w:rsidP="00D6006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Plagiarism </w:t>
      </w:r>
      <w:r w:rsidRPr="00D6006A">
        <w:rPr>
          <w:rFonts w:ascii="Lato" w:eastAsia="Times New Roman" w:hAnsi="Lato" w:cs="Times New Roman"/>
          <w:color w:val="333333"/>
          <w:kern w:val="0"/>
          <w14:ligatures w14:val="none"/>
        </w:rPr>
        <w:t>— the deliberate adoption or reproduction of ideas, words, or statements of another person as one's own without acknowledgement. You will receive a grade of 0 for any assignment that involves plagiarism.</w:t>
      </w:r>
    </w:p>
    <w:p w14:paraId="4B34F5F5"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 </w:t>
      </w:r>
    </w:p>
    <w:p w14:paraId="49CC9271" w14:textId="77777777" w:rsidR="00D6006A" w:rsidRPr="00D6006A" w:rsidRDefault="00D6006A" w:rsidP="00D6006A">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Forgery </w:t>
      </w:r>
      <w:r w:rsidRPr="00D6006A">
        <w:rPr>
          <w:rFonts w:ascii="Lato" w:eastAsia="Times New Roman" w:hAnsi="Lato" w:cs="Times New Roman"/>
          <w:color w:val="333333"/>
          <w:kern w:val="0"/>
          <w14:ligatures w14:val="none"/>
        </w:rPr>
        <w:t>— altering a score, grade, or official academic university record or forging the signature of an instructor or other student. You will receive a final grade of F in the course for any act of forgery.</w:t>
      </w:r>
    </w:p>
    <w:p w14:paraId="481ADC1B"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 </w:t>
      </w:r>
    </w:p>
    <w:p w14:paraId="497AD698" w14:textId="77777777" w:rsidR="00D6006A" w:rsidRPr="00D6006A" w:rsidRDefault="00D6006A" w:rsidP="00D6006A">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Fabrication </w:t>
      </w:r>
      <w:r w:rsidRPr="00D6006A">
        <w:rPr>
          <w:rFonts w:ascii="Lato" w:eastAsia="Times New Roman" w:hAnsi="Lato" w:cs="Times New Roman"/>
          <w:color w:val="333333"/>
          <w:kern w:val="0"/>
          <w14:ligatures w14:val="none"/>
        </w:rPr>
        <w:t>— intentional and unauthorized falsification or invention of any information or citation in an academic exercise. You will receive a grade of 0 for any assignment that involves fabrication.</w:t>
      </w:r>
    </w:p>
    <w:p w14:paraId="08875672"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4B0C02FE" w14:textId="77777777" w:rsidR="00D6006A" w:rsidRPr="00D6006A" w:rsidRDefault="00D6006A" w:rsidP="00D6006A">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Facilitating academic dishonesty </w:t>
      </w:r>
      <w:r w:rsidRPr="00D6006A">
        <w:rPr>
          <w:rFonts w:ascii="Lato" w:eastAsia="Times New Roman" w:hAnsi="Lato" w:cs="Times New Roman"/>
          <w:color w:val="333333"/>
          <w:kern w:val="0"/>
          <w14:ligatures w14:val="none"/>
        </w:rPr>
        <w:t>— intentionally or knowingly helping or attempting to help another to violate a provision of the institutional code of academic integrity. You will receive a grade of 0 for any assignment that involves facilitating academic dishonesty.</w:t>
      </w:r>
    </w:p>
    <w:p w14:paraId="26DBB13A"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552AC793" w14:textId="77777777" w:rsidR="00D6006A" w:rsidRPr="00D6006A" w:rsidRDefault="00D6006A" w:rsidP="00D6006A">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Sabotage </w:t>
      </w:r>
      <w:r w:rsidRPr="00D6006A">
        <w:rPr>
          <w:rFonts w:ascii="Lato" w:eastAsia="Times New Roman" w:hAnsi="Lato" w:cs="Times New Roman"/>
          <w:color w:val="333333"/>
          <w:kern w:val="0"/>
          <w14:ligatures w14:val="none"/>
        </w:rPr>
        <w:t>— acting to prevent others from completing their work or willfully disrupting the academic work of others. You will receive a final grade of F in the course for any act of sabotage.</w:t>
      </w:r>
    </w:p>
    <w:p w14:paraId="65373382"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All acts of academic dishonesty will be reported to UNT’s Academic Integrity Office. You can read UNT's policy at </w:t>
      </w:r>
      <w:hyperlink r:id="rId12" w:tgtFrame="_blank" w:history="1">
        <w:r w:rsidRPr="00D6006A">
          <w:rPr>
            <w:rFonts w:ascii="Lato" w:eastAsia="Times New Roman" w:hAnsi="Lato" w:cs="Times New Roman"/>
            <w:color w:val="0000FF"/>
            <w:kern w:val="0"/>
            <w:u w:val="single"/>
            <w14:ligatures w14:val="none"/>
          </w:rPr>
          <w:t>http://tinyurl.com/nuwo42u</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w:t>
      </w:r>
      <w:r w:rsidRPr="00D6006A">
        <w:rPr>
          <w:rFonts w:ascii="Lato" w:eastAsia="Times New Roman" w:hAnsi="Lato" w:cs="Times New Roman"/>
          <w:b/>
          <w:bCs/>
          <w:color w:val="333333"/>
          <w:kern w:val="0"/>
          <w14:ligatures w14:val="none"/>
        </w:rPr>
        <w:t> </w:t>
      </w:r>
      <w:r w:rsidRPr="00D6006A">
        <w:rPr>
          <w:rFonts w:ascii="Lato" w:eastAsia="Times New Roman" w:hAnsi="Lato" w:cs="Times New Roman"/>
          <w:color w:val="333333"/>
          <w:kern w:val="0"/>
          <w14:ligatures w14:val="none"/>
        </w:rPr>
        <w:t>At the beginning of the semester, we will review the six acts of academic dishonesty and their related penalties. You must also complete a quiz on the subject, which will certify that you understand the policies and procedures.</w:t>
      </w:r>
    </w:p>
    <w:p w14:paraId="11BFEBA7"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AI-Assistance Policies</w:t>
      </w:r>
    </w:p>
    <w:p w14:paraId="0AC02EF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The emergence and advancement of AI-assisted tools can increase efficiency. Interestingly, by saving time on routine tasks, using these tools </w:t>
      </w:r>
      <w:proofErr w:type="gramStart"/>
      <w:r w:rsidRPr="00D6006A">
        <w:rPr>
          <w:rFonts w:ascii="Lato" w:eastAsia="Times New Roman" w:hAnsi="Lato" w:cs="Times New Roman"/>
          <w:color w:val="333333"/>
          <w:kern w:val="0"/>
          <w14:ligatures w14:val="none"/>
        </w:rPr>
        <w:t>actually amplify</w:t>
      </w:r>
      <w:proofErr w:type="gramEnd"/>
      <w:r w:rsidRPr="00D6006A">
        <w:rPr>
          <w:rFonts w:ascii="Lato" w:eastAsia="Times New Roman" w:hAnsi="Lato" w:cs="Times New Roman"/>
          <w:color w:val="333333"/>
          <w:kern w:val="0"/>
          <w14:ligatures w14:val="none"/>
        </w:rPr>
        <w:t xml:space="preserve"> our creative capacities.</w:t>
      </w:r>
    </w:p>
    <w:p w14:paraId="09D5EC7C"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By harnessing the power of AI, you </w:t>
      </w:r>
      <w:proofErr w:type="gramStart"/>
      <w:r w:rsidRPr="00D6006A">
        <w:rPr>
          <w:rFonts w:ascii="Lato" w:eastAsia="Times New Roman" w:hAnsi="Lato" w:cs="Times New Roman"/>
          <w:color w:val="333333"/>
          <w:kern w:val="0"/>
          <w14:ligatures w14:val="none"/>
        </w:rPr>
        <w:t>have the opportunity to</w:t>
      </w:r>
      <w:proofErr w:type="gramEnd"/>
      <w:r w:rsidRPr="00D6006A">
        <w:rPr>
          <w:rFonts w:ascii="Lato" w:eastAsia="Times New Roman" w:hAnsi="Lato" w:cs="Times New Roman"/>
          <w:color w:val="333333"/>
          <w:kern w:val="0"/>
          <w14:ligatures w14:val="none"/>
        </w:rPr>
        <w:t xml:space="preserve"> better connect your writing to its intended audience and purpose. However, it's essential to use AI responsibly and ethically.</w:t>
      </w:r>
    </w:p>
    <w:p w14:paraId="6EDDFA1B"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General Use of AI</w:t>
      </w:r>
    </w:p>
    <w:p w14:paraId="54D0CC5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You can leverage AI tools for brainstorming, proofreading, and general research assistance. However, you should thoroughly review, edit, and understand any direct </w:t>
      </w:r>
      <w:r w:rsidRPr="00D6006A">
        <w:rPr>
          <w:rFonts w:ascii="Lato" w:eastAsia="Times New Roman" w:hAnsi="Lato" w:cs="Times New Roman"/>
          <w:color w:val="333333"/>
          <w:kern w:val="0"/>
          <w14:ligatures w14:val="none"/>
        </w:rPr>
        <w:lastRenderedPageBreak/>
        <w:t>output from an AI tool before submitting it. Just like any other source, if you use insights or outputs from an AI, ensure you acknowledge or cite it appropriately.</w:t>
      </w:r>
    </w:p>
    <w:p w14:paraId="693B895B"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AI tools, while powerful, can sometimes produce fabricated or inaccurate information. It's your responsibility to vet any content, AI-generated or otherwise, before submission.</w:t>
      </w:r>
    </w:p>
    <w:p w14:paraId="2C1155E8"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Understand that actions, such as fabricating content or misrepresenting work would be considered breaches of academic integrity, with or without the use of AI. If you're unsure about the appropriateness of using AI for a specific task, consult your instructor before proceeding.</w:t>
      </w:r>
    </w:p>
    <w:p w14:paraId="301963B3"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Purpose of TECM 2700 Assignments</w:t>
      </w:r>
    </w:p>
    <w:p w14:paraId="5912894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The primary aim of TECM 2700 assignments is to develop the writing and design skills you need to be successful in academic and career endeavors. This is why there are specific guidelines on the use of AI tools for these assignments.</w:t>
      </w:r>
    </w:p>
    <w:p w14:paraId="3728DB3B"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Below are more specific guidelines on how AI should and should not be used for major assignments in TECM 2700:</w:t>
      </w:r>
    </w:p>
    <w:p w14:paraId="356F44FE"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Correspondence Case (and other general writing assignments)</w:t>
      </w:r>
    </w:p>
    <w:p w14:paraId="08B6A6F5"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Do not use AI tools to draft or conceptualize your responses. Instead, develop your response based on your understanding and skills.</w:t>
      </w:r>
    </w:p>
    <w:p w14:paraId="622FC0F2"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Technical Style Edit and Justification Memo</w:t>
      </w:r>
    </w:p>
    <w:p w14:paraId="5D09E9BD"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Refrain from using AI to perform style analyses or suggest edits. While you can use AI for grammar and spelling checks, the justification for style edits should be your own work.</w:t>
      </w:r>
    </w:p>
    <w:p w14:paraId="6058F21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Resume</w:t>
      </w:r>
    </w:p>
    <w:p w14:paraId="4F4C54EA"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While AI can offer insights on formatting and phrasing, the content in your resume should accurately represent your personal experiences, skills, and achievements. Do not use AI to fabricate or exaggerate any part of your resume.</w:t>
      </w:r>
    </w:p>
    <w:p w14:paraId="3E6278D0"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Project Management Software Report</w:t>
      </w:r>
    </w:p>
    <w:p w14:paraId="62C19B4D"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You can use AI for data collection and initial research about various software options. However, evaluations, comparisons, and final recommendations should be based on your understanding and analysis.</w:t>
      </w:r>
    </w:p>
    <w:p w14:paraId="386FCDB6"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Employment Outlook Report</w:t>
      </w:r>
    </w:p>
    <w:p w14:paraId="343398C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You can use AI for initial research on job market trends. However, fabricating interview subjects or responses, with or without AI assistance, is strictly prohibited.</w:t>
      </w:r>
    </w:p>
    <w:p w14:paraId="3A7A00E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Progress Report and Primary Research Report</w:t>
      </w:r>
    </w:p>
    <w:p w14:paraId="7582B274"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Your short reports should genuinely reflect your contributions. Do not use AI to exaggerate or fabricate progress.</w:t>
      </w:r>
    </w:p>
    <w:p w14:paraId="3204FFFB"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i/>
          <w:iCs/>
          <w:color w:val="333333"/>
          <w:kern w:val="0"/>
          <w14:ligatures w14:val="none"/>
        </w:rPr>
        <w:t>LinkedIn Profile</w:t>
      </w:r>
    </w:p>
    <w:p w14:paraId="04DD1322"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AI can assist in proofreading, but do not rely on it to generate content for your LinkedIn profile. Your profile should authentically represent your skills and experiences.</w:t>
      </w:r>
    </w:p>
    <w:p w14:paraId="3033B5C0"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Trust your gut. If using an AI tool in a particular manner feels "wrong" or if you're unsure about its appropriateness, trust your instincts and seek guidance. Raising thoughtful questions or concerns with your instructor is encouraged. These discussions are not considered academic dishonesty; rather, they invite positive conversations about the value and potential drawbacks of AI tools.</w:t>
      </w:r>
    </w:p>
    <w:p w14:paraId="4AD05BA5"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Accommodations (Special Arrangements)</w:t>
      </w:r>
    </w:p>
    <w:p w14:paraId="36589B10"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UNT Office of Disability Accommodations</w:t>
      </w:r>
    </w:p>
    <w:p w14:paraId="004191A7"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D6006A">
        <w:rPr>
          <w:rFonts w:ascii="Lato" w:eastAsia="Times New Roman" w:hAnsi="Lato" w:cs="Times New Roman"/>
          <w:color w:val="333333"/>
          <w:kern w:val="0"/>
          <w14:ligatures w14:val="none"/>
        </w:rPr>
        <w:t>in order to</w:t>
      </w:r>
      <w:proofErr w:type="gramEnd"/>
      <w:r w:rsidRPr="00D6006A">
        <w:rPr>
          <w:rFonts w:ascii="Lato" w:eastAsia="Times New Roman" w:hAnsi="Lato" w:cs="Times New Roman"/>
          <w:color w:val="333333"/>
          <w:kern w:val="0"/>
          <w14:ligatures w14:val="none"/>
        </w:rPr>
        <w:t xml:space="preserve"> facilitate equality of educational access for persons with disabilities.</w:t>
      </w:r>
    </w:p>
    <w:p w14:paraId="6E7D692A"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To receive accommodations, you must </w:t>
      </w:r>
      <w:hyperlink r:id="rId13" w:tgtFrame="_blank" w:history="1">
        <w:r w:rsidRPr="00D6006A">
          <w:rPr>
            <w:rFonts w:ascii="Lato" w:eastAsia="Times New Roman" w:hAnsi="Lato" w:cs="Times New Roman"/>
            <w:color w:val="0000FF"/>
            <w:kern w:val="0"/>
            <w:u w:val="single"/>
            <w14:ligatures w14:val="none"/>
          </w:rPr>
          <w:t>register with the ODA</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 and then </w:t>
      </w:r>
      <w:hyperlink r:id="rId14" w:tgtFrame="_blank" w:history="1">
        <w:r w:rsidRPr="00D6006A">
          <w:rPr>
            <w:rFonts w:ascii="Lato" w:eastAsia="Times New Roman" w:hAnsi="Lato" w:cs="Times New Roman"/>
            <w:color w:val="0000FF"/>
            <w:kern w:val="0"/>
            <w:u w:val="single"/>
            <w14:ligatures w14:val="none"/>
          </w:rPr>
          <w:t>request a Reasonable Accommodation form</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 which you should present to me within the first two weeks of class (see UNT Policy 16.001). You can read UNT’s policy on disability accommodation for students and academic units at </w:t>
      </w:r>
      <w:hyperlink r:id="rId15" w:tgtFrame="_blank" w:history="1">
        <w:r w:rsidRPr="00D6006A">
          <w:rPr>
            <w:rFonts w:ascii="Lato" w:eastAsia="Times New Roman" w:hAnsi="Lato" w:cs="Times New Roman"/>
            <w:color w:val="0000FF"/>
            <w:kern w:val="0"/>
            <w:u w:val="single"/>
            <w14:ligatures w14:val="none"/>
          </w:rPr>
          <w:t>https://tinyurl.com/y7jshaqx</w:t>
        </w:r>
        <w:r w:rsidRPr="00D6006A">
          <w:rPr>
            <w:rFonts w:ascii="Lato" w:eastAsia="Times New Roman" w:hAnsi="Lato" w:cs="Times New Roman"/>
            <w:color w:val="0000FF"/>
            <w:kern w:val="0"/>
            <w:u w:val="single"/>
            <w:bdr w:val="none" w:sz="0" w:space="0" w:color="auto" w:frame="1"/>
            <w14:ligatures w14:val="none"/>
          </w:rPr>
          <w:t>Links to an external site.</w:t>
        </w:r>
      </w:hyperlink>
      <w:r w:rsidRPr="00D6006A">
        <w:rPr>
          <w:rFonts w:ascii="Lato" w:eastAsia="Times New Roman" w:hAnsi="Lato" w:cs="Times New Roman"/>
          <w:color w:val="333333"/>
          <w:kern w:val="0"/>
          <w14:ligatures w14:val="none"/>
        </w:rPr>
        <w:t>.</w:t>
      </w:r>
    </w:p>
    <w:p w14:paraId="5C38649F"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Sexual Discrimination, Harassment, &amp; Assault</w:t>
      </w:r>
    </w:p>
    <w:p w14:paraId="7A79136E"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11EB63D7" w14:textId="77777777" w:rsidR="00D6006A" w:rsidRPr="00D6006A" w:rsidRDefault="00D6006A" w:rsidP="00D6006A">
      <w:pPr>
        <w:shd w:val="clear" w:color="auto" w:fill="FFFFFF"/>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UNT’s Dean of Students’ website offers a range of </w:t>
      </w:r>
      <w:hyperlink r:id="rId16" w:tgtFrame="_blank" w:history="1">
        <w:r w:rsidRPr="00D6006A">
          <w:rPr>
            <w:rFonts w:ascii="Lato" w:eastAsia="Times New Roman" w:hAnsi="Lato" w:cs="Times New Roman"/>
            <w:color w:val="0000FF"/>
            <w:kern w:val="0"/>
            <w:u w:val="single"/>
            <w14:ligatures w14:val="none"/>
          </w:rPr>
          <w:t xml:space="preserve">on-campus and off-campus </w:t>
        </w:r>
        <w:proofErr w:type="spellStart"/>
        <w:r w:rsidRPr="00D6006A">
          <w:rPr>
            <w:rFonts w:ascii="Lato" w:eastAsia="Times New Roman" w:hAnsi="Lato" w:cs="Times New Roman"/>
            <w:color w:val="0000FF"/>
            <w:kern w:val="0"/>
            <w:u w:val="single"/>
            <w14:ligatures w14:val="none"/>
          </w:rPr>
          <w:t>resources</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r w:rsidRPr="00D6006A">
        <w:rPr>
          <w:rFonts w:ascii="Lato" w:eastAsia="Times New Roman" w:hAnsi="Lato" w:cs="Times New Roman"/>
          <w:color w:val="333333"/>
          <w:kern w:val="0"/>
          <w14:ligatures w14:val="none"/>
        </w:rPr>
        <w:t> to help support survivors, depending on their unique needs. Contact 940-565-2648.</w:t>
      </w:r>
    </w:p>
    <w:p w14:paraId="0E61F2C5" w14:textId="77777777" w:rsidR="00D6006A" w:rsidRPr="00D6006A" w:rsidRDefault="00D6006A" w:rsidP="00D6006A">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D6006A">
        <w:rPr>
          <w:rFonts w:ascii="Lato" w:eastAsia="Times New Roman" w:hAnsi="Lato" w:cs="Times New Roman"/>
          <w:color w:val="333333"/>
          <w:kern w:val="0"/>
          <w:sz w:val="36"/>
          <w:szCs w:val="36"/>
          <w14:ligatures w14:val="none"/>
        </w:rPr>
        <w:t>Religious Holidays</w:t>
      </w:r>
    </w:p>
    <w:p w14:paraId="5EAB23DD"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Students needing to miss class due to the observance of an officially recognized religious holy day are asked to consult with me at least one week in advance so we can schedule missed work accordingly.</w:t>
      </w:r>
    </w:p>
    <w:p w14:paraId="668BCD3E" w14:textId="77777777" w:rsidR="00D6006A" w:rsidRPr="00D6006A" w:rsidRDefault="00D6006A" w:rsidP="00D6006A">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D6006A">
        <w:rPr>
          <w:rFonts w:ascii="Lato" w:eastAsia="Times New Roman" w:hAnsi="Lato" w:cs="Times New Roman"/>
          <w:color w:val="333333"/>
          <w:kern w:val="0"/>
          <w:sz w:val="43"/>
          <w:szCs w:val="43"/>
          <w14:ligatures w14:val="none"/>
        </w:rPr>
        <w:t>Schedule</w:t>
      </w:r>
    </w:p>
    <w:p w14:paraId="1C4DBC4F"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Below is a tentative schedule for this section of 2700. The schedule is subject to change pending our progress this semester.</w:t>
      </w: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1435"/>
        <w:gridCol w:w="2726"/>
        <w:gridCol w:w="2577"/>
        <w:gridCol w:w="2607"/>
      </w:tblGrid>
      <w:tr w:rsidR="00D6006A" w:rsidRPr="00D6006A" w14:paraId="4C86941D" w14:textId="77777777" w:rsidTr="00D6006A">
        <w:trPr>
          <w:tblHeader/>
        </w:trPr>
        <w:tc>
          <w:tcPr>
            <w:tcW w:w="1440" w:type="dxa"/>
            <w:shd w:val="clear" w:color="auto" w:fill="FFFFFF"/>
            <w:tcMar>
              <w:top w:w="30" w:type="dxa"/>
              <w:left w:w="30" w:type="dxa"/>
              <w:bottom w:w="30" w:type="dxa"/>
              <w:right w:w="30" w:type="dxa"/>
            </w:tcMar>
            <w:vAlign w:val="center"/>
            <w:hideMark/>
          </w:tcPr>
          <w:p w14:paraId="6D3DF50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Date</w:t>
            </w:r>
          </w:p>
        </w:tc>
        <w:tc>
          <w:tcPr>
            <w:tcW w:w="2730" w:type="dxa"/>
            <w:shd w:val="clear" w:color="auto" w:fill="FFFFFF"/>
            <w:tcMar>
              <w:top w:w="30" w:type="dxa"/>
              <w:left w:w="30" w:type="dxa"/>
              <w:bottom w:w="30" w:type="dxa"/>
              <w:right w:w="30" w:type="dxa"/>
            </w:tcMar>
            <w:vAlign w:val="center"/>
            <w:hideMark/>
          </w:tcPr>
          <w:p w14:paraId="7CEE98BC"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In-Class Activities</w:t>
            </w:r>
          </w:p>
        </w:tc>
        <w:tc>
          <w:tcPr>
            <w:tcW w:w="2580" w:type="dxa"/>
            <w:shd w:val="clear" w:color="auto" w:fill="FFFFFF"/>
            <w:tcMar>
              <w:top w:w="30" w:type="dxa"/>
              <w:left w:w="30" w:type="dxa"/>
              <w:bottom w:w="30" w:type="dxa"/>
              <w:right w:w="30" w:type="dxa"/>
            </w:tcMar>
            <w:vAlign w:val="center"/>
            <w:hideMark/>
          </w:tcPr>
          <w:p w14:paraId="68665A4F"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Readings Due</w:t>
            </w:r>
          </w:p>
        </w:tc>
        <w:tc>
          <w:tcPr>
            <w:tcW w:w="2610" w:type="dxa"/>
            <w:shd w:val="clear" w:color="auto" w:fill="FFFFFF"/>
            <w:tcMar>
              <w:top w:w="30" w:type="dxa"/>
              <w:left w:w="30" w:type="dxa"/>
              <w:bottom w:w="30" w:type="dxa"/>
              <w:right w:w="30" w:type="dxa"/>
            </w:tcMar>
            <w:vAlign w:val="center"/>
            <w:hideMark/>
          </w:tcPr>
          <w:p w14:paraId="39A365D6"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Major Assignments Due</w:t>
            </w:r>
          </w:p>
        </w:tc>
      </w:tr>
      <w:tr w:rsidR="00D6006A" w:rsidRPr="00D6006A" w14:paraId="5E1ACE84" w14:textId="77777777" w:rsidTr="00D6006A">
        <w:tc>
          <w:tcPr>
            <w:tcW w:w="1440" w:type="dxa"/>
            <w:shd w:val="clear" w:color="auto" w:fill="FFFFFF"/>
            <w:tcMar>
              <w:top w:w="30" w:type="dxa"/>
              <w:left w:w="30" w:type="dxa"/>
              <w:bottom w:w="30" w:type="dxa"/>
              <w:right w:w="30" w:type="dxa"/>
            </w:tcMar>
            <w:vAlign w:val="center"/>
            <w:hideMark/>
          </w:tcPr>
          <w:p w14:paraId="61ED006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5C35C137"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xml:space="preserve">Opening lab orientation, activity: What is </w:t>
            </w:r>
            <w:proofErr w:type="gramStart"/>
            <w:r w:rsidRPr="00D6006A">
              <w:rPr>
                <w:rFonts w:ascii="Lato" w:eastAsia="Times New Roman" w:hAnsi="Lato" w:cs="Times New Roman"/>
                <w:color w:val="333333"/>
                <w:kern w:val="0"/>
                <w14:ligatures w14:val="none"/>
              </w:rPr>
              <w:t>TC?,</w:t>
            </w:r>
            <w:proofErr w:type="gramEnd"/>
            <w:r w:rsidRPr="00D6006A">
              <w:rPr>
                <w:rFonts w:ascii="Lato" w:eastAsia="Times New Roman" w:hAnsi="Lato" w:cs="Times New Roman"/>
                <w:color w:val="333333"/>
                <w:kern w:val="0"/>
                <w14:ligatures w14:val="none"/>
              </w:rPr>
              <w:t xml:space="preserve"> syllabus, correspondence case, academic integrity</w:t>
            </w:r>
          </w:p>
        </w:tc>
        <w:tc>
          <w:tcPr>
            <w:tcW w:w="2580" w:type="dxa"/>
            <w:shd w:val="clear" w:color="auto" w:fill="FFFFFF"/>
            <w:tcMar>
              <w:top w:w="30" w:type="dxa"/>
              <w:left w:w="30" w:type="dxa"/>
              <w:bottom w:w="30" w:type="dxa"/>
              <w:right w:w="30" w:type="dxa"/>
            </w:tcMar>
            <w:vAlign w:val="center"/>
            <w:hideMark/>
          </w:tcPr>
          <w:p w14:paraId="15424B9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1.1-1.8</w:t>
            </w:r>
          </w:p>
        </w:tc>
        <w:tc>
          <w:tcPr>
            <w:tcW w:w="2610" w:type="dxa"/>
            <w:shd w:val="clear" w:color="auto" w:fill="FFFFFF"/>
            <w:tcMar>
              <w:top w:w="30" w:type="dxa"/>
              <w:left w:w="30" w:type="dxa"/>
              <w:bottom w:w="30" w:type="dxa"/>
              <w:right w:w="30" w:type="dxa"/>
            </w:tcMar>
            <w:vAlign w:val="center"/>
            <w:hideMark/>
          </w:tcPr>
          <w:p w14:paraId="2B5B06A6"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Correspondences case (completed in class)</w:t>
            </w:r>
          </w:p>
        </w:tc>
      </w:tr>
      <w:tr w:rsidR="00D6006A" w:rsidRPr="00D6006A" w14:paraId="30E1AC52" w14:textId="77777777" w:rsidTr="00D6006A">
        <w:tc>
          <w:tcPr>
            <w:tcW w:w="9345" w:type="dxa"/>
            <w:gridSpan w:val="4"/>
            <w:shd w:val="clear" w:color="auto" w:fill="FFFFFF"/>
            <w:tcMar>
              <w:top w:w="30" w:type="dxa"/>
              <w:left w:w="30" w:type="dxa"/>
              <w:bottom w:w="30" w:type="dxa"/>
              <w:right w:w="30" w:type="dxa"/>
            </w:tcMar>
            <w:vAlign w:val="center"/>
            <w:hideMark/>
          </w:tcPr>
          <w:p w14:paraId="4571915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Unit 1. Technical Style</w:t>
            </w:r>
          </w:p>
        </w:tc>
      </w:tr>
      <w:tr w:rsidR="00D6006A" w:rsidRPr="00D6006A" w14:paraId="05CB7C28" w14:textId="77777777" w:rsidTr="00D6006A">
        <w:tc>
          <w:tcPr>
            <w:tcW w:w="1440" w:type="dxa"/>
            <w:shd w:val="clear" w:color="auto" w:fill="FFFFFF"/>
            <w:tcMar>
              <w:top w:w="30" w:type="dxa"/>
              <w:left w:w="30" w:type="dxa"/>
              <w:bottom w:w="30" w:type="dxa"/>
              <w:right w:w="30" w:type="dxa"/>
            </w:tcMar>
            <w:vAlign w:val="center"/>
            <w:hideMark/>
          </w:tcPr>
          <w:p w14:paraId="5C9C86F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7BF2FFB4"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Review correspondence case, Activity: Snow policy memo, style lecture (editing for clarity and concision)</w:t>
            </w:r>
          </w:p>
        </w:tc>
        <w:tc>
          <w:tcPr>
            <w:tcW w:w="2580" w:type="dxa"/>
            <w:shd w:val="clear" w:color="auto" w:fill="FFFFFF"/>
            <w:tcMar>
              <w:top w:w="30" w:type="dxa"/>
              <w:left w:w="30" w:type="dxa"/>
              <w:bottom w:w="30" w:type="dxa"/>
              <w:right w:w="30" w:type="dxa"/>
            </w:tcMar>
            <w:vAlign w:val="center"/>
            <w:hideMark/>
          </w:tcPr>
          <w:p w14:paraId="3448A942"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3.1-3.6, 17.8</w:t>
            </w:r>
          </w:p>
        </w:tc>
        <w:tc>
          <w:tcPr>
            <w:tcW w:w="2610" w:type="dxa"/>
            <w:shd w:val="clear" w:color="auto" w:fill="FFFFFF"/>
            <w:tcMar>
              <w:top w:w="30" w:type="dxa"/>
              <w:left w:w="30" w:type="dxa"/>
              <w:bottom w:w="30" w:type="dxa"/>
              <w:right w:w="30" w:type="dxa"/>
            </w:tcMar>
            <w:vAlign w:val="center"/>
            <w:hideMark/>
          </w:tcPr>
          <w:p w14:paraId="62920F0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Academic integrity quiz</w:t>
            </w:r>
          </w:p>
          <w:p w14:paraId="18579FB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7497FCD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Snow Policy Discussions</w:t>
            </w:r>
          </w:p>
        </w:tc>
      </w:tr>
      <w:tr w:rsidR="00D6006A" w:rsidRPr="00D6006A" w14:paraId="032F1E3F" w14:textId="77777777" w:rsidTr="00D6006A">
        <w:tc>
          <w:tcPr>
            <w:tcW w:w="1440" w:type="dxa"/>
            <w:shd w:val="clear" w:color="auto" w:fill="FFFFFF"/>
            <w:tcMar>
              <w:top w:w="30" w:type="dxa"/>
              <w:left w:w="30" w:type="dxa"/>
              <w:bottom w:w="30" w:type="dxa"/>
              <w:right w:w="30" w:type="dxa"/>
            </w:tcMar>
            <w:vAlign w:val="center"/>
            <w:hideMark/>
          </w:tcPr>
          <w:p w14:paraId="6A66B8E9"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01D0AD32"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Style lecture (editing for fluency, finding the exact words, adjusting your tone), writing professional emails</w:t>
            </w:r>
          </w:p>
        </w:tc>
        <w:tc>
          <w:tcPr>
            <w:tcW w:w="2580" w:type="dxa"/>
            <w:shd w:val="clear" w:color="auto" w:fill="FFFFFF"/>
            <w:tcMar>
              <w:top w:w="30" w:type="dxa"/>
              <w:left w:w="30" w:type="dxa"/>
              <w:bottom w:w="30" w:type="dxa"/>
              <w:right w:w="30" w:type="dxa"/>
            </w:tcMar>
            <w:vAlign w:val="center"/>
            <w:hideMark/>
          </w:tcPr>
          <w:p w14:paraId="3D9115E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5, 14.4</w:t>
            </w:r>
          </w:p>
        </w:tc>
        <w:tc>
          <w:tcPr>
            <w:tcW w:w="2610" w:type="dxa"/>
            <w:shd w:val="clear" w:color="auto" w:fill="FFFFFF"/>
            <w:tcMar>
              <w:top w:w="30" w:type="dxa"/>
              <w:left w:w="30" w:type="dxa"/>
              <w:bottom w:w="30" w:type="dxa"/>
              <w:right w:w="30" w:type="dxa"/>
            </w:tcMar>
            <w:vAlign w:val="center"/>
            <w:hideMark/>
          </w:tcPr>
          <w:p w14:paraId="020133DC"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r>
      <w:tr w:rsidR="00D6006A" w:rsidRPr="00D6006A" w14:paraId="7BB605D2" w14:textId="77777777" w:rsidTr="00D6006A">
        <w:tc>
          <w:tcPr>
            <w:tcW w:w="1440" w:type="dxa"/>
            <w:shd w:val="clear" w:color="auto" w:fill="FFFFFF"/>
            <w:tcMar>
              <w:top w:w="30" w:type="dxa"/>
              <w:left w:w="30" w:type="dxa"/>
              <w:bottom w:w="30" w:type="dxa"/>
              <w:right w:w="30" w:type="dxa"/>
            </w:tcMar>
            <w:vAlign w:val="center"/>
            <w:hideMark/>
          </w:tcPr>
          <w:p w14:paraId="41A8078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66353F5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Practice and review style exam, designing your professional brand creating a resume "shell" with MS-Word tables</w:t>
            </w:r>
          </w:p>
        </w:tc>
        <w:tc>
          <w:tcPr>
            <w:tcW w:w="2580" w:type="dxa"/>
            <w:shd w:val="clear" w:color="auto" w:fill="FFFFFF"/>
            <w:tcMar>
              <w:top w:w="30" w:type="dxa"/>
              <w:left w:w="30" w:type="dxa"/>
              <w:bottom w:w="30" w:type="dxa"/>
              <w:right w:w="30" w:type="dxa"/>
            </w:tcMar>
            <w:vAlign w:val="center"/>
            <w:hideMark/>
          </w:tcPr>
          <w:p w14:paraId="23CCEB57" w14:textId="77777777" w:rsidR="00D6006A" w:rsidRPr="00D6006A" w:rsidRDefault="00D6006A" w:rsidP="00D6006A">
            <w:pPr>
              <w:spacing w:after="0" w:line="240" w:lineRule="auto"/>
              <w:rPr>
                <w:rFonts w:ascii="Lato" w:eastAsia="Times New Roman" w:hAnsi="Lato" w:cs="Times New Roman"/>
                <w:color w:val="333333"/>
                <w:kern w:val="0"/>
                <w14:ligatures w14:val="none"/>
              </w:rPr>
            </w:pPr>
            <w:hyperlink r:id="rId17" w:tgtFrame="_blank" w:history="1">
              <w:r w:rsidRPr="00D6006A">
                <w:rPr>
                  <w:rFonts w:ascii="Lato" w:eastAsia="Times New Roman" w:hAnsi="Lato" w:cs="Times New Roman"/>
                  <w:color w:val="0000FF"/>
                  <w:kern w:val="0"/>
                  <w:u w:val="single"/>
                  <w14:ligatures w14:val="none"/>
                </w:rPr>
                <w:t xml:space="preserve">"How to create a personal branding </w:t>
              </w:r>
              <w:proofErr w:type="spellStart"/>
              <w:r w:rsidRPr="00D6006A">
                <w:rPr>
                  <w:rFonts w:ascii="Lato" w:eastAsia="Times New Roman" w:hAnsi="Lato" w:cs="Times New Roman"/>
                  <w:color w:val="0000FF"/>
                  <w:kern w:val="0"/>
                  <w:u w:val="single"/>
                  <w14:ligatures w14:val="none"/>
                </w:rPr>
                <w:t>resume"</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p>
          <w:p w14:paraId="076D3B8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u w:val="single"/>
                <w14:ligatures w14:val="none"/>
              </w:rPr>
              <w:t> </w:t>
            </w:r>
          </w:p>
          <w:p w14:paraId="04926CFD"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 9, Units 6.1 and 6.4-6.7</w:t>
            </w:r>
          </w:p>
        </w:tc>
        <w:tc>
          <w:tcPr>
            <w:tcW w:w="2610" w:type="dxa"/>
            <w:shd w:val="clear" w:color="auto" w:fill="FFFFFF"/>
            <w:tcMar>
              <w:top w:w="30" w:type="dxa"/>
              <w:left w:w="30" w:type="dxa"/>
              <w:bottom w:w="30" w:type="dxa"/>
              <w:right w:w="30" w:type="dxa"/>
            </w:tcMar>
            <w:vAlign w:val="center"/>
            <w:hideMark/>
          </w:tcPr>
          <w:p w14:paraId="006BD472"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Practice tech style edit/memo (completed in class)</w:t>
            </w:r>
          </w:p>
          <w:p w14:paraId="43C1C52C"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r>
      <w:tr w:rsidR="00D6006A" w:rsidRPr="00D6006A" w14:paraId="4EF7E375" w14:textId="77777777" w:rsidTr="00D6006A">
        <w:tc>
          <w:tcPr>
            <w:tcW w:w="9345" w:type="dxa"/>
            <w:gridSpan w:val="4"/>
            <w:shd w:val="clear" w:color="auto" w:fill="FFFFFF"/>
            <w:tcMar>
              <w:top w:w="30" w:type="dxa"/>
              <w:left w:w="30" w:type="dxa"/>
              <w:bottom w:w="30" w:type="dxa"/>
              <w:right w:w="30" w:type="dxa"/>
            </w:tcMar>
            <w:vAlign w:val="center"/>
            <w:hideMark/>
          </w:tcPr>
          <w:p w14:paraId="110A309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Unit 2. Technical Design</w:t>
            </w:r>
          </w:p>
        </w:tc>
      </w:tr>
      <w:tr w:rsidR="00D6006A" w:rsidRPr="00D6006A" w14:paraId="717DA52D" w14:textId="77777777" w:rsidTr="00D6006A">
        <w:tc>
          <w:tcPr>
            <w:tcW w:w="1440" w:type="dxa"/>
            <w:shd w:val="clear" w:color="auto" w:fill="FFFFFF"/>
            <w:tcMar>
              <w:top w:w="30" w:type="dxa"/>
              <w:left w:w="30" w:type="dxa"/>
              <w:bottom w:w="30" w:type="dxa"/>
              <w:right w:w="30" w:type="dxa"/>
            </w:tcMar>
            <w:vAlign w:val="center"/>
            <w:hideMark/>
          </w:tcPr>
          <w:p w14:paraId="16DDD2F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 </w:t>
            </w:r>
          </w:p>
        </w:tc>
        <w:tc>
          <w:tcPr>
            <w:tcW w:w="2730" w:type="dxa"/>
            <w:shd w:val="clear" w:color="auto" w:fill="FFFFFF"/>
            <w:tcMar>
              <w:top w:w="30" w:type="dxa"/>
              <w:left w:w="30" w:type="dxa"/>
              <w:bottom w:w="30" w:type="dxa"/>
              <w:right w:w="30" w:type="dxa"/>
            </w:tcMar>
            <w:vAlign w:val="center"/>
            <w:hideMark/>
          </w:tcPr>
          <w:p w14:paraId="56F381A2"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Final style exam, activity: Resume assessment</w:t>
            </w:r>
          </w:p>
        </w:tc>
        <w:tc>
          <w:tcPr>
            <w:tcW w:w="2580" w:type="dxa"/>
            <w:shd w:val="clear" w:color="auto" w:fill="FFFFFF"/>
            <w:tcMar>
              <w:top w:w="30" w:type="dxa"/>
              <w:left w:w="30" w:type="dxa"/>
              <w:bottom w:w="30" w:type="dxa"/>
              <w:right w:w="30" w:type="dxa"/>
            </w:tcMar>
            <w:vAlign w:val="center"/>
            <w:hideMark/>
          </w:tcPr>
          <w:p w14:paraId="56C10243"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13.1-13.2</w:t>
            </w:r>
          </w:p>
        </w:tc>
        <w:tc>
          <w:tcPr>
            <w:tcW w:w="2610" w:type="dxa"/>
            <w:shd w:val="clear" w:color="auto" w:fill="FFFFFF"/>
            <w:tcMar>
              <w:top w:w="30" w:type="dxa"/>
              <w:left w:w="30" w:type="dxa"/>
              <w:bottom w:w="30" w:type="dxa"/>
              <w:right w:w="30" w:type="dxa"/>
            </w:tcMar>
            <w:vAlign w:val="center"/>
            <w:hideMark/>
          </w:tcPr>
          <w:p w14:paraId="4580991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Tech Style Edit/Memo (final, completed in class)</w:t>
            </w:r>
          </w:p>
        </w:tc>
      </w:tr>
      <w:tr w:rsidR="00D6006A" w:rsidRPr="00D6006A" w14:paraId="0BDD8A55" w14:textId="77777777" w:rsidTr="00D6006A">
        <w:tc>
          <w:tcPr>
            <w:tcW w:w="1440" w:type="dxa"/>
            <w:shd w:val="clear" w:color="auto" w:fill="FFFFFF"/>
            <w:tcMar>
              <w:top w:w="30" w:type="dxa"/>
              <w:left w:w="30" w:type="dxa"/>
              <w:bottom w:w="30" w:type="dxa"/>
              <w:right w:w="30" w:type="dxa"/>
            </w:tcMar>
            <w:vAlign w:val="center"/>
            <w:hideMark/>
          </w:tcPr>
          <w:p w14:paraId="7C36946C"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54E8F4C9"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Activity: Resume conventions, job posting analysis, design principles, LinkedIn 101</w:t>
            </w:r>
          </w:p>
        </w:tc>
        <w:tc>
          <w:tcPr>
            <w:tcW w:w="2580" w:type="dxa"/>
            <w:shd w:val="clear" w:color="auto" w:fill="FFFFFF"/>
            <w:tcMar>
              <w:top w:w="30" w:type="dxa"/>
              <w:left w:w="30" w:type="dxa"/>
              <w:bottom w:w="30" w:type="dxa"/>
              <w:right w:w="30" w:type="dxa"/>
            </w:tcMar>
            <w:vAlign w:val="center"/>
            <w:hideMark/>
          </w:tcPr>
          <w:p w14:paraId="08039F1C" w14:textId="77777777" w:rsidR="00D6006A" w:rsidRPr="00D6006A" w:rsidRDefault="00D6006A" w:rsidP="00D6006A">
            <w:pPr>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Palmer's </w:t>
            </w:r>
            <w:hyperlink r:id="rId18" w:tgtFrame="_blank" w:history="1">
              <w:r w:rsidRPr="00D6006A">
                <w:rPr>
                  <w:rFonts w:ascii="Lato" w:eastAsia="Times New Roman" w:hAnsi="Lato" w:cs="Times New Roman"/>
                  <w:color w:val="0000FF"/>
                  <w:kern w:val="0"/>
                  <w:u w:val="single"/>
                  <w14:ligatures w14:val="none"/>
                </w:rPr>
                <w:t xml:space="preserve">"LinkedIn: Are you making the key </w:t>
              </w:r>
              <w:proofErr w:type="spellStart"/>
              <w:r w:rsidRPr="00D6006A">
                <w:rPr>
                  <w:rFonts w:ascii="Lato" w:eastAsia="Times New Roman" w:hAnsi="Lato" w:cs="Times New Roman"/>
                  <w:color w:val="0000FF"/>
                  <w:kern w:val="0"/>
                  <w:u w:val="single"/>
                  <w14:ligatures w14:val="none"/>
                </w:rPr>
                <w:t>connections?"</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p>
        </w:tc>
        <w:tc>
          <w:tcPr>
            <w:tcW w:w="2610" w:type="dxa"/>
            <w:shd w:val="clear" w:color="auto" w:fill="FFFFFF"/>
            <w:tcMar>
              <w:top w:w="30" w:type="dxa"/>
              <w:left w:w="30" w:type="dxa"/>
              <w:bottom w:w="30" w:type="dxa"/>
              <w:right w:w="30" w:type="dxa"/>
            </w:tcMar>
            <w:vAlign w:val="center"/>
            <w:hideMark/>
          </w:tcPr>
          <w:p w14:paraId="0DFBB1B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Creating a Resume Shell</w:t>
            </w:r>
          </w:p>
        </w:tc>
      </w:tr>
      <w:tr w:rsidR="00D6006A" w:rsidRPr="00D6006A" w14:paraId="157A3326" w14:textId="77777777" w:rsidTr="00D6006A">
        <w:tc>
          <w:tcPr>
            <w:tcW w:w="1440" w:type="dxa"/>
            <w:shd w:val="clear" w:color="auto" w:fill="FFFFFF"/>
            <w:tcMar>
              <w:top w:w="30" w:type="dxa"/>
              <w:left w:w="30" w:type="dxa"/>
              <w:bottom w:w="30" w:type="dxa"/>
              <w:right w:w="30" w:type="dxa"/>
            </w:tcMar>
            <w:vAlign w:val="center"/>
            <w:hideMark/>
          </w:tcPr>
          <w:p w14:paraId="4D1091F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0FBD1F6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Guided workshop on resume and LinkedIn headline/summary, cover letters, interviewing skills, portfolios, and references</w:t>
            </w:r>
          </w:p>
        </w:tc>
        <w:tc>
          <w:tcPr>
            <w:tcW w:w="2580" w:type="dxa"/>
            <w:shd w:val="clear" w:color="auto" w:fill="FFFFFF"/>
            <w:tcMar>
              <w:top w:w="30" w:type="dxa"/>
              <w:left w:w="30" w:type="dxa"/>
              <w:bottom w:w="30" w:type="dxa"/>
              <w:right w:w="30" w:type="dxa"/>
            </w:tcMar>
            <w:vAlign w:val="center"/>
            <w:hideMark/>
          </w:tcPr>
          <w:p w14:paraId="656993D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6.2-6.3</w:t>
            </w:r>
          </w:p>
        </w:tc>
        <w:tc>
          <w:tcPr>
            <w:tcW w:w="2610" w:type="dxa"/>
            <w:shd w:val="clear" w:color="auto" w:fill="FFFFFF"/>
            <w:tcMar>
              <w:top w:w="30" w:type="dxa"/>
              <w:left w:w="30" w:type="dxa"/>
              <w:bottom w:w="30" w:type="dxa"/>
              <w:right w:w="30" w:type="dxa"/>
            </w:tcMar>
            <w:vAlign w:val="center"/>
            <w:hideMark/>
          </w:tcPr>
          <w:p w14:paraId="1E5A9E5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Resume and LinkedIn headline/summary (draft)</w:t>
            </w:r>
          </w:p>
        </w:tc>
      </w:tr>
      <w:tr w:rsidR="00D6006A" w:rsidRPr="00D6006A" w14:paraId="4F3A825C" w14:textId="77777777" w:rsidTr="00D6006A">
        <w:tc>
          <w:tcPr>
            <w:tcW w:w="9345" w:type="dxa"/>
            <w:gridSpan w:val="4"/>
            <w:shd w:val="clear" w:color="auto" w:fill="FFFFFF"/>
            <w:tcMar>
              <w:top w:w="30" w:type="dxa"/>
              <w:left w:w="30" w:type="dxa"/>
              <w:bottom w:w="30" w:type="dxa"/>
              <w:right w:w="30" w:type="dxa"/>
            </w:tcMar>
            <w:vAlign w:val="center"/>
            <w:hideMark/>
          </w:tcPr>
          <w:p w14:paraId="0C08F8B9"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Unit 3. Project Management</w:t>
            </w:r>
          </w:p>
        </w:tc>
      </w:tr>
      <w:tr w:rsidR="00D6006A" w:rsidRPr="00D6006A" w14:paraId="00630AD4" w14:textId="77777777" w:rsidTr="00D6006A">
        <w:tc>
          <w:tcPr>
            <w:tcW w:w="1440" w:type="dxa"/>
            <w:shd w:val="clear" w:color="auto" w:fill="FFFFFF"/>
            <w:tcMar>
              <w:top w:w="30" w:type="dxa"/>
              <w:left w:w="30" w:type="dxa"/>
              <w:bottom w:w="30" w:type="dxa"/>
              <w:right w:w="30" w:type="dxa"/>
            </w:tcMar>
            <w:vAlign w:val="center"/>
            <w:hideMark/>
          </w:tcPr>
          <w:p w14:paraId="12A7E342"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4DC61AAA" w14:textId="77777777" w:rsidR="00D6006A" w:rsidRPr="00D6006A" w:rsidRDefault="00D6006A" w:rsidP="00D6006A">
            <w:pPr>
              <w:spacing w:after="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Collaborating with a team, </w:t>
            </w:r>
            <w:hyperlink r:id="rId19" w:tgtFrame="_blank" w:history="1">
              <w:r w:rsidRPr="00D6006A">
                <w:rPr>
                  <w:rFonts w:ascii="Lato" w:eastAsia="Times New Roman" w:hAnsi="Lato" w:cs="Times New Roman"/>
                  <w:color w:val="0000FF"/>
                  <w:kern w:val="0"/>
                  <w:u w:val="single"/>
                  <w14:ligatures w14:val="none"/>
                </w:rPr>
                <w:t xml:space="preserve">team </w:t>
              </w:r>
              <w:proofErr w:type="spellStart"/>
              <w:r w:rsidRPr="00D6006A">
                <w:rPr>
                  <w:rFonts w:ascii="Lato" w:eastAsia="Times New Roman" w:hAnsi="Lato" w:cs="Times New Roman"/>
                  <w:color w:val="0000FF"/>
                  <w:kern w:val="0"/>
                  <w:u w:val="single"/>
                  <w14:ligatures w14:val="none"/>
                </w:rPr>
                <w:t>roles</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r w:rsidRPr="00D6006A">
              <w:rPr>
                <w:rFonts w:ascii="Lato" w:eastAsia="Times New Roman" w:hAnsi="Lato" w:cs="Times New Roman"/>
                <w:color w:val="333333"/>
                <w:kern w:val="0"/>
                <w14:ligatures w14:val="none"/>
              </w:rPr>
              <w:t>, </w:t>
            </w:r>
            <w:hyperlink r:id="rId20" w:tgtFrame="_blank" w:history="1">
              <w:r w:rsidRPr="00D6006A">
                <w:rPr>
                  <w:rFonts w:ascii="Lato" w:eastAsia="Times New Roman" w:hAnsi="Lato" w:cs="Times New Roman"/>
                  <w:color w:val="0000FF"/>
                  <w:kern w:val="0"/>
                  <w:u w:val="single"/>
                  <w14:ligatures w14:val="none"/>
                </w:rPr>
                <w:t xml:space="preserve">learning </w:t>
              </w:r>
              <w:proofErr w:type="spellStart"/>
              <w:r w:rsidRPr="00D6006A">
                <w:rPr>
                  <w:rFonts w:ascii="Lato" w:eastAsia="Times New Roman" w:hAnsi="Lato" w:cs="Times New Roman"/>
                  <w:color w:val="0000FF"/>
                  <w:kern w:val="0"/>
                  <w:u w:val="single"/>
                  <w14:ligatures w14:val="none"/>
                </w:rPr>
                <w:t>styles</w:t>
              </w:r>
              <w:r w:rsidRPr="00D6006A">
                <w:rPr>
                  <w:rFonts w:ascii="Lato" w:eastAsia="Times New Roman" w:hAnsi="Lato" w:cs="Times New Roman"/>
                  <w:color w:val="0000FF"/>
                  <w:kern w:val="0"/>
                  <w:u w:val="single"/>
                  <w:bdr w:val="none" w:sz="0" w:space="0" w:color="auto" w:frame="1"/>
                  <w14:ligatures w14:val="none"/>
                </w:rPr>
                <w:t>Links</w:t>
              </w:r>
              <w:proofErr w:type="spellEnd"/>
              <w:r w:rsidRPr="00D6006A">
                <w:rPr>
                  <w:rFonts w:ascii="Lato" w:eastAsia="Times New Roman" w:hAnsi="Lato" w:cs="Times New Roman"/>
                  <w:color w:val="0000FF"/>
                  <w:kern w:val="0"/>
                  <w:u w:val="single"/>
                  <w:bdr w:val="none" w:sz="0" w:space="0" w:color="auto" w:frame="1"/>
                  <w14:ligatures w14:val="none"/>
                </w:rPr>
                <w:t xml:space="preserve"> to an external site.</w:t>
              </w:r>
            </w:hyperlink>
          </w:p>
          <w:p w14:paraId="43F9D4BC"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IMR&amp;D reports, assign project management report, Activity: Creating user-test scenarios</w:t>
            </w:r>
          </w:p>
        </w:tc>
        <w:tc>
          <w:tcPr>
            <w:tcW w:w="2580" w:type="dxa"/>
            <w:shd w:val="clear" w:color="auto" w:fill="FFFFFF"/>
            <w:tcMar>
              <w:top w:w="30" w:type="dxa"/>
              <w:left w:w="30" w:type="dxa"/>
              <w:bottom w:w="30" w:type="dxa"/>
              <w:right w:w="30" w:type="dxa"/>
            </w:tcMar>
            <w:vAlign w:val="center"/>
            <w:hideMark/>
          </w:tcPr>
          <w:p w14:paraId="6262F62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10.1-10.7</w:t>
            </w:r>
          </w:p>
          <w:p w14:paraId="098934EC"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6FBFE88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Empirical Research Article, IMR&amp;D structuring your paper, IMR&amp;D Example (PDFs on Canvas)</w:t>
            </w:r>
          </w:p>
        </w:tc>
        <w:tc>
          <w:tcPr>
            <w:tcW w:w="2610" w:type="dxa"/>
            <w:shd w:val="clear" w:color="auto" w:fill="FFFFFF"/>
            <w:tcMar>
              <w:top w:w="30" w:type="dxa"/>
              <w:left w:w="30" w:type="dxa"/>
              <w:bottom w:w="30" w:type="dxa"/>
              <w:right w:w="30" w:type="dxa"/>
            </w:tcMar>
            <w:vAlign w:val="center"/>
            <w:hideMark/>
          </w:tcPr>
          <w:p w14:paraId="3049202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Resume and LinkedIn summary (final)</w:t>
            </w:r>
          </w:p>
        </w:tc>
      </w:tr>
      <w:tr w:rsidR="00D6006A" w:rsidRPr="00D6006A" w14:paraId="5246E4BA" w14:textId="77777777" w:rsidTr="00D6006A">
        <w:tc>
          <w:tcPr>
            <w:tcW w:w="1440" w:type="dxa"/>
            <w:shd w:val="clear" w:color="auto" w:fill="FFFFFF"/>
            <w:tcMar>
              <w:top w:w="30" w:type="dxa"/>
              <w:left w:w="30" w:type="dxa"/>
              <w:bottom w:w="30" w:type="dxa"/>
              <w:right w:w="30" w:type="dxa"/>
            </w:tcMar>
            <w:vAlign w:val="center"/>
            <w:hideMark/>
          </w:tcPr>
          <w:p w14:paraId="72A3234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778C7650"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Activity: Creating user-test scenarios (cont.), draft methods, Activity: User-test guidelines, draft results</w:t>
            </w:r>
          </w:p>
        </w:tc>
        <w:tc>
          <w:tcPr>
            <w:tcW w:w="2580" w:type="dxa"/>
            <w:shd w:val="clear" w:color="auto" w:fill="FFFFFF"/>
            <w:tcMar>
              <w:top w:w="30" w:type="dxa"/>
              <w:left w:w="30" w:type="dxa"/>
              <w:bottom w:w="30" w:type="dxa"/>
              <w:right w:w="30" w:type="dxa"/>
            </w:tcMar>
            <w:vAlign w:val="center"/>
            <w:hideMark/>
          </w:tcPr>
          <w:p w14:paraId="62A3D37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14.3 (only read the content related to “Usability’)</w:t>
            </w:r>
          </w:p>
          <w:p w14:paraId="41F49EE6"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6080C48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“Usability test demo” (YouTube video linked on Canvas)</w:t>
            </w:r>
          </w:p>
        </w:tc>
        <w:tc>
          <w:tcPr>
            <w:tcW w:w="2610" w:type="dxa"/>
            <w:shd w:val="clear" w:color="auto" w:fill="FFFFFF"/>
            <w:tcMar>
              <w:top w:w="30" w:type="dxa"/>
              <w:left w:w="30" w:type="dxa"/>
              <w:bottom w:w="30" w:type="dxa"/>
              <w:right w:w="30" w:type="dxa"/>
            </w:tcMar>
            <w:vAlign w:val="center"/>
            <w:hideMark/>
          </w:tcPr>
          <w:p w14:paraId="46FF78B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Team charter</w:t>
            </w:r>
          </w:p>
          <w:p w14:paraId="51C77F0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Project management report assignments</w:t>
            </w:r>
          </w:p>
          <w:p w14:paraId="6D618C0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r>
      <w:tr w:rsidR="00D6006A" w:rsidRPr="00D6006A" w14:paraId="14151BE2" w14:textId="77777777" w:rsidTr="00D6006A">
        <w:tc>
          <w:tcPr>
            <w:tcW w:w="9345" w:type="dxa"/>
            <w:gridSpan w:val="4"/>
            <w:shd w:val="clear" w:color="auto" w:fill="FFFFFF"/>
            <w:tcMar>
              <w:top w:w="30" w:type="dxa"/>
              <w:left w:w="30" w:type="dxa"/>
              <w:bottom w:w="30" w:type="dxa"/>
              <w:right w:w="30" w:type="dxa"/>
            </w:tcMar>
            <w:vAlign w:val="center"/>
            <w:hideMark/>
          </w:tcPr>
          <w:p w14:paraId="04C1A64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Unit 4. Data Synthesis</w:t>
            </w:r>
          </w:p>
        </w:tc>
      </w:tr>
      <w:tr w:rsidR="00D6006A" w:rsidRPr="00D6006A" w14:paraId="5648707D" w14:textId="77777777" w:rsidTr="00D6006A">
        <w:tc>
          <w:tcPr>
            <w:tcW w:w="1440" w:type="dxa"/>
            <w:shd w:val="clear" w:color="auto" w:fill="FFFFFF"/>
            <w:tcMar>
              <w:top w:w="30" w:type="dxa"/>
              <w:left w:w="30" w:type="dxa"/>
              <w:bottom w:w="30" w:type="dxa"/>
              <w:right w:w="30" w:type="dxa"/>
            </w:tcMar>
            <w:vAlign w:val="center"/>
            <w:hideMark/>
          </w:tcPr>
          <w:p w14:paraId="08DB6D0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 </w:t>
            </w:r>
          </w:p>
        </w:tc>
        <w:tc>
          <w:tcPr>
            <w:tcW w:w="2730" w:type="dxa"/>
            <w:shd w:val="clear" w:color="auto" w:fill="FFFFFF"/>
            <w:tcMar>
              <w:top w:w="30" w:type="dxa"/>
              <w:left w:w="30" w:type="dxa"/>
              <w:bottom w:w="30" w:type="dxa"/>
              <w:right w:w="30" w:type="dxa"/>
            </w:tcMar>
            <w:vAlign w:val="center"/>
            <w:hideMark/>
          </w:tcPr>
          <w:p w14:paraId="64F209F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Assign employment outlook report, team brainstorming, exploring primary and secondary sources, interviews, and surveys</w:t>
            </w:r>
          </w:p>
        </w:tc>
        <w:tc>
          <w:tcPr>
            <w:tcW w:w="2580" w:type="dxa"/>
            <w:shd w:val="clear" w:color="auto" w:fill="FFFFFF"/>
            <w:tcMar>
              <w:top w:w="30" w:type="dxa"/>
              <w:left w:w="30" w:type="dxa"/>
              <w:bottom w:w="30" w:type="dxa"/>
              <w:right w:w="30" w:type="dxa"/>
            </w:tcMar>
            <w:vAlign w:val="center"/>
            <w:hideMark/>
          </w:tcPr>
          <w:p w14:paraId="34754EE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8.1 and 15.1-15.6</w:t>
            </w:r>
          </w:p>
        </w:tc>
        <w:tc>
          <w:tcPr>
            <w:tcW w:w="2610" w:type="dxa"/>
            <w:shd w:val="clear" w:color="auto" w:fill="FFFFFF"/>
            <w:tcMar>
              <w:top w:w="30" w:type="dxa"/>
              <w:left w:w="30" w:type="dxa"/>
              <w:bottom w:w="30" w:type="dxa"/>
              <w:right w:w="30" w:type="dxa"/>
            </w:tcMar>
            <w:vAlign w:val="center"/>
            <w:hideMark/>
          </w:tcPr>
          <w:p w14:paraId="1361C027"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28155AC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Project management report final</w:t>
            </w:r>
          </w:p>
        </w:tc>
      </w:tr>
      <w:tr w:rsidR="00D6006A" w:rsidRPr="00D6006A" w14:paraId="4A78FA6E" w14:textId="77777777" w:rsidTr="00D6006A">
        <w:tc>
          <w:tcPr>
            <w:tcW w:w="1440" w:type="dxa"/>
            <w:shd w:val="clear" w:color="auto" w:fill="FFFFFF"/>
            <w:tcMar>
              <w:top w:w="30" w:type="dxa"/>
              <w:left w:w="30" w:type="dxa"/>
              <w:bottom w:w="30" w:type="dxa"/>
              <w:right w:w="30" w:type="dxa"/>
            </w:tcMar>
            <w:vAlign w:val="center"/>
            <w:hideMark/>
          </w:tcPr>
          <w:p w14:paraId="34105057"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70E6E6C7"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Team workday, evaluating and interpreting information, assign primary research report</w:t>
            </w:r>
          </w:p>
        </w:tc>
        <w:tc>
          <w:tcPr>
            <w:tcW w:w="2580" w:type="dxa"/>
            <w:shd w:val="clear" w:color="auto" w:fill="FFFFFF"/>
            <w:tcMar>
              <w:top w:w="30" w:type="dxa"/>
              <w:left w:w="30" w:type="dxa"/>
              <w:bottom w:w="30" w:type="dxa"/>
              <w:right w:w="30" w:type="dxa"/>
            </w:tcMar>
            <w:vAlign w:val="center"/>
            <w:hideMark/>
          </w:tcPr>
          <w:p w14:paraId="653063F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 15.7 and 8.5-8.8</w:t>
            </w:r>
          </w:p>
        </w:tc>
        <w:tc>
          <w:tcPr>
            <w:tcW w:w="2610" w:type="dxa"/>
            <w:shd w:val="clear" w:color="auto" w:fill="FFFFFF"/>
            <w:tcMar>
              <w:top w:w="30" w:type="dxa"/>
              <w:left w:w="30" w:type="dxa"/>
              <w:bottom w:w="30" w:type="dxa"/>
              <w:right w:w="30" w:type="dxa"/>
            </w:tcMar>
            <w:vAlign w:val="center"/>
            <w:hideMark/>
          </w:tcPr>
          <w:p w14:paraId="0C76F3F0"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Employment outlook report assignments</w:t>
            </w:r>
          </w:p>
        </w:tc>
      </w:tr>
      <w:tr w:rsidR="00D6006A" w:rsidRPr="00D6006A" w14:paraId="23151B71" w14:textId="77777777" w:rsidTr="00D6006A">
        <w:tc>
          <w:tcPr>
            <w:tcW w:w="1440" w:type="dxa"/>
            <w:shd w:val="clear" w:color="auto" w:fill="FFFFFF"/>
            <w:tcMar>
              <w:top w:w="30" w:type="dxa"/>
              <w:left w:w="30" w:type="dxa"/>
              <w:bottom w:w="30" w:type="dxa"/>
              <w:right w:w="30" w:type="dxa"/>
            </w:tcMar>
            <w:vAlign w:val="center"/>
            <w:hideMark/>
          </w:tcPr>
          <w:p w14:paraId="1E2C294D"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1F39328F"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Progress reports, assign LinkedIn profile, summarizing research findings, Activity: Interview summary</w:t>
            </w:r>
          </w:p>
        </w:tc>
        <w:tc>
          <w:tcPr>
            <w:tcW w:w="2580" w:type="dxa"/>
            <w:shd w:val="clear" w:color="auto" w:fill="FFFFFF"/>
            <w:tcMar>
              <w:top w:w="30" w:type="dxa"/>
              <w:left w:w="30" w:type="dxa"/>
              <w:bottom w:w="30" w:type="dxa"/>
              <w:right w:w="30" w:type="dxa"/>
            </w:tcMar>
            <w:vAlign w:val="center"/>
            <w:hideMark/>
          </w:tcPr>
          <w:p w14:paraId="70556BA4"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Units 8.2-8.4</w:t>
            </w:r>
          </w:p>
        </w:tc>
        <w:tc>
          <w:tcPr>
            <w:tcW w:w="2610" w:type="dxa"/>
            <w:shd w:val="clear" w:color="auto" w:fill="FFFFFF"/>
            <w:tcMar>
              <w:top w:w="30" w:type="dxa"/>
              <w:left w:w="30" w:type="dxa"/>
              <w:bottom w:w="30" w:type="dxa"/>
              <w:right w:w="30" w:type="dxa"/>
            </w:tcMar>
            <w:vAlign w:val="center"/>
            <w:hideMark/>
          </w:tcPr>
          <w:p w14:paraId="180F6EA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Employment outlook report assignments</w:t>
            </w:r>
          </w:p>
        </w:tc>
      </w:tr>
      <w:tr w:rsidR="00D6006A" w:rsidRPr="00D6006A" w14:paraId="02CE2CB3" w14:textId="77777777" w:rsidTr="00D6006A">
        <w:tc>
          <w:tcPr>
            <w:tcW w:w="1440" w:type="dxa"/>
            <w:shd w:val="clear" w:color="auto" w:fill="FFFFFF"/>
            <w:tcMar>
              <w:top w:w="30" w:type="dxa"/>
              <w:left w:w="30" w:type="dxa"/>
              <w:bottom w:w="30" w:type="dxa"/>
              <w:right w:w="30" w:type="dxa"/>
            </w:tcMar>
            <w:vAlign w:val="center"/>
            <w:hideMark/>
          </w:tcPr>
          <w:p w14:paraId="7BCA93E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25997E5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Designing visual information, Activity: Technical graphics, team workday</w:t>
            </w:r>
          </w:p>
        </w:tc>
        <w:tc>
          <w:tcPr>
            <w:tcW w:w="2580" w:type="dxa"/>
            <w:shd w:val="clear" w:color="auto" w:fill="FFFFFF"/>
            <w:tcMar>
              <w:top w:w="30" w:type="dxa"/>
              <w:left w:w="30" w:type="dxa"/>
              <w:bottom w:w="30" w:type="dxa"/>
              <w:right w:w="30" w:type="dxa"/>
            </w:tcMar>
            <w:vAlign w:val="center"/>
            <w:hideMark/>
          </w:tcPr>
          <w:p w14:paraId="0C9136C3"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Baker, Unit 13.2 (reread content on “Creating Graphics”)</w:t>
            </w:r>
          </w:p>
        </w:tc>
        <w:tc>
          <w:tcPr>
            <w:tcW w:w="2610" w:type="dxa"/>
            <w:shd w:val="clear" w:color="auto" w:fill="FFFFFF"/>
            <w:tcMar>
              <w:top w:w="30" w:type="dxa"/>
              <w:left w:w="30" w:type="dxa"/>
              <w:bottom w:w="30" w:type="dxa"/>
              <w:right w:w="30" w:type="dxa"/>
            </w:tcMar>
            <w:vAlign w:val="center"/>
            <w:hideMark/>
          </w:tcPr>
          <w:p w14:paraId="39EE982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Progress report (final)</w:t>
            </w:r>
          </w:p>
          <w:p w14:paraId="1150DF2D"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668E793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r>
      <w:tr w:rsidR="00D6006A" w:rsidRPr="00D6006A" w14:paraId="60802665" w14:textId="77777777" w:rsidTr="00D6006A">
        <w:tc>
          <w:tcPr>
            <w:tcW w:w="1440" w:type="dxa"/>
            <w:shd w:val="clear" w:color="auto" w:fill="FFFFFF"/>
            <w:tcMar>
              <w:top w:w="30" w:type="dxa"/>
              <w:left w:w="30" w:type="dxa"/>
              <w:bottom w:w="30" w:type="dxa"/>
              <w:right w:w="30" w:type="dxa"/>
            </w:tcMar>
            <w:vAlign w:val="center"/>
            <w:hideMark/>
          </w:tcPr>
          <w:p w14:paraId="3A957517"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12B9D7B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Writing abstracts, building a formal report template, MS-Word styles, bookmarking in Adobe Acrobat</w:t>
            </w:r>
          </w:p>
        </w:tc>
        <w:tc>
          <w:tcPr>
            <w:tcW w:w="2580" w:type="dxa"/>
            <w:shd w:val="clear" w:color="auto" w:fill="FFFFFF"/>
            <w:tcMar>
              <w:top w:w="30" w:type="dxa"/>
              <w:left w:w="30" w:type="dxa"/>
              <w:bottom w:w="30" w:type="dxa"/>
              <w:right w:w="30" w:type="dxa"/>
            </w:tcMar>
            <w:vAlign w:val="center"/>
            <w:hideMark/>
          </w:tcPr>
          <w:p w14:paraId="7E944DB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610" w:type="dxa"/>
            <w:shd w:val="clear" w:color="auto" w:fill="FFFFFF"/>
            <w:tcMar>
              <w:top w:w="30" w:type="dxa"/>
              <w:left w:w="30" w:type="dxa"/>
              <w:bottom w:w="30" w:type="dxa"/>
              <w:right w:w="30" w:type="dxa"/>
            </w:tcMar>
            <w:vAlign w:val="center"/>
            <w:hideMark/>
          </w:tcPr>
          <w:p w14:paraId="1A76F420"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Employment outlook report (draft)</w:t>
            </w:r>
          </w:p>
        </w:tc>
      </w:tr>
      <w:tr w:rsidR="00D6006A" w:rsidRPr="00D6006A" w14:paraId="22CD1AAA" w14:textId="77777777" w:rsidTr="00D6006A">
        <w:tc>
          <w:tcPr>
            <w:tcW w:w="1440" w:type="dxa"/>
            <w:shd w:val="clear" w:color="auto" w:fill="FFFFFF"/>
            <w:tcMar>
              <w:top w:w="30" w:type="dxa"/>
              <w:left w:w="30" w:type="dxa"/>
              <w:bottom w:w="30" w:type="dxa"/>
              <w:right w:w="30" w:type="dxa"/>
            </w:tcMar>
            <w:vAlign w:val="center"/>
            <w:hideMark/>
          </w:tcPr>
          <w:p w14:paraId="2F4DE86E"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730" w:type="dxa"/>
            <w:shd w:val="clear" w:color="auto" w:fill="FFFFFF"/>
            <w:tcMar>
              <w:top w:w="30" w:type="dxa"/>
              <w:left w:w="30" w:type="dxa"/>
              <w:bottom w:w="30" w:type="dxa"/>
              <w:right w:w="30" w:type="dxa"/>
            </w:tcMar>
            <w:vAlign w:val="center"/>
            <w:hideMark/>
          </w:tcPr>
          <w:p w14:paraId="5ADA817A"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Team workday (first part of class), LinkedIn workshop, correspondence case</w:t>
            </w:r>
          </w:p>
        </w:tc>
        <w:tc>
          <w:tcPr>
            <w:tcW w:w="2580" w:type="dxa"/>
            <w:shd w:val="clear" w:color="auto" w:fill="FFFFFF"/>
            <w:tcMar>
              <w:top w:w="30" w:type="dxa"/>
              <w:left w:w="30" w:type="dxa"/>
              <w:bottom w:w="30" w:type="dxa"/>
              <w:right w:w="30" w:type="dxa"/>
            </w:tcMar>
            <w:vAlign w:val="center"/>
            <w:hideMark/>
          </w:tcPr>
          <w:p w14:paraId="0BA6040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610" w:type="dxa"/>
            <w:shd w:val="clear" w:color="auto" w:fill="FFFFFF"/>
            <w:tcMar>
              <w:top w:w="30" w:type="dxa"/>
              <w:left w:w="30" w:type="dxa"/>
              <w:bottom w:w="30" w:type="dxa"/>
              <w:right w:w="30" w:type="dxa"/>
            </w:tcMar>
            <w:vAlign w:val="center"/>
            <w:hideMark/>
          </w:tcPr>
          <w:p w14:paraId="7AF57128"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LinkedIn profile (draft)</w:t>
            </w:r>
          </w:p>
          <w:p w14:paraId="35030BF6"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Employment outlook report (final, due at the end of class)</w:t>
            </w:r>
          </w:p>
          <w:p w14:paraId="50EE9CB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6CFF8CE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Correspondences case (completed in class)</w:t>
            </w:r>
          </w:p>
        </w:tc>
      </w:tr>
      <w:tr w:rsidR="00D6006A" w:rsidRPr="00D6006A" w14:paraId="130FD2F1" w14:textId="77777777" w:rsidTr="00D6006A">
        <w:tc>
          <w:tcPr>
            <w:tcW w:w="1440" w:type="dxa"/>
            <w:shd w:val="clear" w:color="auto" w:fill="FFFFFF"/>
            <w:tcMar>
              <w:top w:w="30" w:type="dxa"/>
              <w:left w:w="30" w:type="dxa"/>
              <w:bottom w:w="30" w:type="dxa"/>
              <w:right w:w="30" w:type="dxa"/>
            </w:tcMar>
            <w:vAlign w:val="center"/>
            <w:hideMark/>
          </w:tcPr>
          <w:p w14:paraId="3184ADC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lastRenderedPageBreak/>
              <w:t> </w:t>
            </w:r>
          </w:p>
        </w:tc>
        <w:tc>
          <w:tcPr>
            <w:tcW w:w="2730" w:type="dxa"/>
            <w:shd w:val="clear" w:color="auto" w:fill="FFFFFF"/>
            <w:tcMar>
              <w:top w:w="30" w:type="dxa"/>
              <w:left w:w="30" w:type="dxa"/>
              <w:bottom w:w="30" w:type="dxa"/>
              <w:right w:w="30" w:type="dxa"/>
            </w:tcMar>
            <w:vAlign w:val="center"/>
            <w:hideMark/>
          </w:tcPr>
          <w:p w14:paraId="4A0B3961"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Final exam period. We do not meet as a formal class on this day. Assignments are due at the end of our designated final exam period</w:t>
            </w:r>
          </w:p>
        </w:tc>
        <w:tc>
          <w:tcPr>
            <w:tcW w:w="2580" w:type="dxa"/>
            <w:shd w:val="clear" w:color="auto" w:fill="FFFFFF"/>
            <w:tcMar>
              <w:top w:w="30" w:type="dxa"/>
              <w:left w:w="30" w:type="dxa"/>
              <w:bottom w:w="30" w:type="dxa"/>
              <w:right w:w="30" w:type="dxa"/>
            </w:tcMar>
            <w:vAlign w:val="center"/>
            <w:hideMark/>
          </w:tcPr>
          <w:p w14:paraId="2BA51DC6"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tc>
        <w:tc>
          <w:tcPr>
            <w:tcW w:w="2610" w:type="dxa"/>
            <w:shd w:val="clear" w:color="auto" w:fill="FFFFFF"/>
            <w:tcMar>
              <w:top w:w="30" w:type="dxa"/>
              <w:left w:w="30" w:type="dxa"/>
              <w:bottom w:w="30" w:type="dxa"/>
              <w:right w:w="30" w:type="dxa"/>
            </w:tcMar>
            <w:vAlign w:val="center"/>
            <w:hideMark/>
          </w:tcPr>
          <w:p w14:paraId="7873FF1B"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Team evaluations</w:t>
            </w:r>
          </w:p>
          <w:p w14:paraId="150EA845"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6E5A2379" w14:textId="77777777" w:rsidR="00D6006A" w:rsidRPr="00D6006A" w:rsidRDefault="00D6006A" w:rsidP="00D6006A">
            <w:pPr>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LinkedIn profile (final)</w:t>
            </w:r>
          </w:p>
        </w:tc>
      </w:tr>
    </w:tbl>
    <w:p w14:paraId="611C364C"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125BFE25"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6E318092" w14:textId="77777777" w:rsidR="00D6006A" w:rsidRPr="00D6006A" w:rsidRDefault="00D6006A" w:rsidP="00D6006A">
      <w:pPr>
        <w:shd w:val="clear" w:color="auto" w:fill="FFFFFF"/>
        <w:spacing w:before="180" w:after="180" w:line="240" w:lineRule="auto"/>
        <w:rPr>
          <w:rFonts w:ascii="Lato" w:eastAsia="Times New Roman" w:hAnsi="Lato" w:cs="Times New Roman"/>
          <w:color w:val="333333"/>
          <w:kern w:val="0"/>
          <w14:ligatures w14:val="none"/>
        </w:rPr>
      </w:pPr>
      <w:r w:rsidRPr="00D6006A">
        <w:rPr>
          <w:rFonts w:ascii="Lato" w:eastAsia="Times New Roman" w:hAnsi="Lato" w:cs="Times New Roman"/>
          <w:color w:val="333333"/>
          <w:kern w:val="0"/>
          <w14:ligatures w14:val="none"/>
        </w:rPr>
        <w:t> </w:t>
      </w:r>
    </w:p>
    <w:p w14:paraId="5E892DC0" w14:textId="77777777" w:rsidR="003031DF" w:rsidRDefault="003031DF"/>
    <w:sectPr w:rsidR="00303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BFA"/>
    <w:multiLevelType w:val="multilevel"/>
    <w:tmpl w:val="382C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5E28"/>
    <w:multiLevelType w:val="multilevel"/>
    <w:tmpl w:val="D3A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D2AE7"/>
    <w:multiLevelType w:val="multilevel"/>
    <w:tmpl w:val="460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3534D"/>
    <w:multiLevelType w:val="multilevel"/>
    <w:tmpl w:val="136E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93EC0"/>
    <w:multiLevelType w:val="multilevel"/>
    <w:tmpl w:val="3BA4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F30FB"/>
    <w:multiLevelType w:val="multilevel"/>
    <w:tmpl w:val="9D84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82B23"/>
    <w:multiLevelType w:val="multilevel"/>
    <w:tmpl w:val="2992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426633">
    <w:abstractNumId w:val="4"/>
  </w:num>
  <w:num w:numId="2" w16cid:durableId="1020274989">
    <w:abstractNumId w:val="2"/>
  </w:num>
  <w:num w:numId="3" w16cid:durableId="818766697">
    <w:abstractNumId w:val="3"/>
  </w:num>
  <w:num w:numId="4" w16cid:durableId="314841515">
    <w:abstractNumId w:val="1"/>
  </w:num>
  <w:num w:numId="5" w16cid:durableId="2134901252">
    <w:abstractNumId w:val="5"/>
  </w:num>
  <w:num w:numId="6" w16cid:durableId="1506744310">
    <w:abstractNumId w:val="0"/>
  </w:num>
  <w:num w:numId="7" w16cid:durableId="565995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6A"/>
    <w:rsid w:val="003031DF"/>
    <w:rsid w:val="00365D3D"/>
    <w:rsid w:val="0051203A"/>
    <w:rsid w:val="00D6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525F"/>
  <w15:chartTrackingRefBased/>
  <w15:docId w15:val="{8F05363D-5083-439E-A717-388BF4C6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06A"/>
    <w:rPr>
      <w:rFonts w:eastAsiaTheme="majorEastAsia" w:cstheme="majorBidi"/>
      <w:color w:val="272727" w:themeColor="text1" w:themeTint="D8"/>
    </w:rPr>
  </w:style>
  <w:style w:type="paragraph" w:styleId="Title">
    <w:name w:val="Title"/>
    <w:basedOn w:val="Normal"/>
    <w:next w:val="Normal"/>
    <w:link w:val="TitleChar"/>
    <w:uiPriority w:val="10"/>
    <w:qFormat/>
    <w:rsid w:val="00D6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06A"/>
    <w:pPr>
      <w:spacing w:before="160"/>
      <w:jc w:val="center"/>
    </w:pPr>
    <w:rPr>
      <w:i/>
      <w:iCs/>
      <w:color w:val="404040" w:themeColor="text1" w:themeTint="BF"/>
    </w:rPr>
  </w:style>
  <w:style w:type="character" w:customStyle="1" w:styleId="QuoteChar">
    <w:name w:val="Quote Char"/>
    <w:basedOn w:val="DefaultParagraphFont"/>
    <w:link w:val="Quote"/>
    <w:uiPriority w:val="29"/>
    <w:rsid w:val="00D6006A"/>
    <w:rPr>
      <w:i/>
      <w:iCs/>
      <w:color w:val="404040" w:themeColor="text1" w:themeTint="BF"/>
    </w:rPr>
  </w:style>
  <w:style w:type="paragraph" w:styleId="ListParagraph">
    <w:name w:val="List Paragraph"/>
    <w:basedOn w:val="Normal"/>
    <w:uiPriority w:val="34"/>
    <w:qFormat/>
    <w:rsid w:val="00D6006A"/>
    <w:pPr>
      <w:ind w:left="720"/>
      <w:contextualSpacing/>
    </w:pPr>
  </w:style>
  <w:style w:type="character" w:styleId="IntenseEmphasis">
    <w:name w:val="Intense Emphasis"/>
    <w:basedOn w:val="DefaultParagraphFont"/>
    <w:uiPriority w:val="21"/>
    <w:qFormat/>
    <w:rsid w:val="00D6006A"/>
    <w:rPr>
      <w:i/>
      <w:iCs/>
      <w:color w:val="0F4761" w:themeColor="accent1" w:themeShade="BF"/>
    </w:rPr>
  </w:style>
  <w:style w:type="paragraph" w:styleId="IntenseQuote">
    <w:name w:val="Intense Quote"/>
    <w:basedOn w:val="Normal"/>
    <w:next w:val="Normal"/>
    <w:link w:val="IntenseQuoteChar"/>
    <w:uiPriority w:val="30"/>
    <w:qFormat/>
    <w:rsid w:val="00D6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06A"/>
    <w:rPr>
      <w:i/>
      <w:iCs/>
      <w:color w:val="0F4761" w:themeColor="accent1" w:themeShade="BF"/>
    </w:rPr>
  </w:style>
  <w:style w:type="character" w:styleId="IntenseReference">
    <w:name w:val="Intense Reference"/>
    <w:basedOn w:val="DefaultParagraphFont"/>
    <w:uiPriority w:val="32"/>
    <w:qFormat/>
    <w:rsid w:val="00D60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7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nofstudents.unt.edu/withdrawals" TargetMode="External"/><Relationship Id="rId13" Type="http://schemas.openxmlformats.org/officeDocument/2006/relationships/hyperlink" Target="http://disability.unt.edu/services/apply" TargetMode="External"/><Relationship Id="rId18" Type="http://schemas.openxmlformats.org/officeDocument/2006/relationships/hyperlink" Target="https://writingcommons.org/article/linkedin-are-you-making-the-key-connec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gistrar.unt.edu/academic-calendar-by-semester.html" TargetMode="External"/><Relationship Id="rId12" Type="http://schemas.openxmlformats.org/officeDocument/2006/relationships/hyperlink" Target="http://tinyurl.com/nuwo42u" TargetMode="External"/><Relationship Id="rId17" Type="http://schemas.openxmlformats.org/officeDocument/2006/relationships/hyperlink" Target="http://www.careercast.com/career-news/how-create-personal-branding-resume" TargetMode="External"/><Relationship Id="rId2" Type="http://schemas.openxmlformats.org/officeDocument/2006/relationships/styles" Target="styles.xml"/><Relationship Id="rId16" Type="http://schemas.openxmlformats.org/officeDocument/2006/relationships/hyperlink" Target="http://deanofstudents.unt.edu/sexual-misconduct" TargetMode="External"/><Relationship Id="rId20" Type="http://schemas.openxmlformats.org/officeDocument/2006/relationships/hyperlink" Target="https://www.webtools.ncsu.edu/learningstyles/" TargetMode="External"/><Relationship Id="rId1" Type="http://schemas.openxmlformats.org/officeDocument/2006/relationships/numbering" Target="numbering.xml"/><Relationship Id="rId6" Type="http://schemas.openxmlformats.org/officeDocument/2006/relationships/hyperlink" Target="https://www.oercommons.org/authoring/54645-professional-and-technical-writing/1/view" TargetMode="External"/><Relationship Id="rId11" Type="http://schemas.openxmlformats.org/officeDocument/2006/relationships/hyperlink" Target="https://policy.unt.edu/policy/06-003" TargetMode="External"/><Relationship Id="rId5" Type="http://schemas.openxmlformats.org/officeDocument/2006/relationships/hyperlink" Target="mailto:lisa.hollinger@unt.edu" TargetMode="External"/><Relationship Id="rId15" Type="http://schemas.openxmlformats.org/officeDocument/2006/relationships/hyperlink" Target="https://tinyurl.com/y7jshaqx" TargetMode="External"/><Relationship Id="rId10" Type="http://schemas.openxmlformats.org/officeDocument/2006/relationships/hyperlink" Target="https://sso.unt.edu/idp/profile/SAML2/Redirect/SSO?execution=e2s1" TargetMode="External"/><Relationship Id="rId19" Type="http://schemas.openxmlformats.org/officeDocument/2006/relationships/hyperlink" Target="https://www.123test.com/team-roles-test/" TargetMode="External"/><Relationship Id="rId4" Type="http://schemas.openxmlformats.org/officeDocument/2006/relationships/webSettings" Target="webSettings.xml"/><Relationship Id="rId9" Type="http://schemas.openxmlformats.org/officeDocument/2006/relationships/hyperlink" Target="https://it.unt.edu/installoffice365" TargetMode="External"/><Relationship Id="rId14" Type="http://schemas.openxmlformats.org/officeDocument/2006/relationships/hyperlink" Target="http://disability.unt.edu/services/requ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3977</Words>
  <Characters>22675</Characters>
  <Application>Microsoft Office Word</Application>
  <DocSecurity>0</DocSecurity>
  <Lines>188</Lines>
  <Paragraphs>53</Paragraphs>
  <ScaleCrop>false</ScaleCrop>
  <Company>University of North Texas</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Lisa</dc:creator>
  <cp:keywords/>
  <dc:description/>
  <cp:lastModifiedBy>Hollinger, Lisa</cp:lastModifiedBy>
  <cp:revision>1</cp:revision>
  <dcterms:created xsi:type="dcterms:W3CDTF">2025-02-27T18:18:00Z</dcterms:created>
  <dcterms:modified xsi:type="dcterms:W3CDTF">2025-02-27T18:19:00Z</dcterms:modified>
</cp:coreProperties>
</file>