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6056A" w14:textId="095E8BAD" w:rsidR="00A32B4D" w:rsidRPr="00D6614F" w:rsidRDefault="00956B7B" w:rsidP="00870320">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b/>
          <w:sz w:val="22"/>
          <w:szCs w:val="22"/>
        </w:rPr>
      </w:pPr>
      <w:r w:rsidRPr="00D6614F">
        <w:rPr>
          <w:rFonts w:asciiTheme="majorHAnsi" w:hAnsiTheme="majorHAnsi" w:cstheme="majorHAnsi"/>
          <w:b/>
          <w:sz w:val="22"/>
          <w:szCs w:val="22"/>
        </w:rPr>
        <w:t>FADM</w:t>
      </w:r>
      <w:r w:rsidR="0097408B" w:rsidRPr="00D6614F">
        <w:rPr>
          <w:rFonts w:asciiTheme="majorHAnsi" w:hAnsiTheme="majorHAnsi" w:cstheme="majorHAnsi"/>
          <w:b/>
          <w:sz w:val="22"/>
          <w:szCs w:val="22"/>
        </w:rPr>
        <w:t xml:space="preserve"> </w:t>
      </w:r>
      <w:r w:rsidR="00ED3238">
        <w:rPr>
          <w:rFonts w:asciiTheme="majorHAnsi" w:hAnsiTheme="majorHAnsi" w:cstheme="majorHAnsi"/>
          <w:b/>
          <w:sz w:val="22"/>
          <w:szCs w:val="22"/>
        </w:rPr>
        <w:t xml:space="preserve">3570    </w:t>
      </w:r>
      <w:r w:rsidR="00E50F70" w:rsidRPr="00D6614F">
        <w:rPr>
          <w:rFonts w:asciiTheme="majorHAnsi" w:hAnsiTheme="majorHAnsi" w:cstheme="majorHAnsi"/>
          <w:b/>
          <w:sz w:val="22"/>
          <w:szCs w:val="22"/>
        </w:rPr>
        <w:t xml:space="preserve">Decorative </w:t>
      </w:r>
      <w:r w:rsidR="002D7212" w:rsidRPr="00D6614F">
        <w:rPr>
          <w:rFonts w:asciiTheme="majorHAnsi" w:hAnsiTheme="majorHAnsi" w:cstheme="majorHAnsi"/>
          <w:b/>
          <w:sz w:val="22"/>
          <w:szCs w:val="22"/>
        </w:rPr>
        <w:t>Accessories Merchandising</w:t>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2D7212" w:rsidRPr="00D6614F">
        <w:rPr>
          <w:rFonts w:asciiTheme="majorHAnsi" w:hAnsiTheme="majorHAnsi" w:cstheme="majorHAnsi"/>
          <w:b/>
          <w:sz w:val="22"/>
          <w:szCs w:val="22"/>
        </w:rPr>
        <w:tab/>
      </w:r>
      <w:r w:rsidR="00E50F70" w:rsidRPr="00D6614F">
        <w:rPr>
          <w:rFonts w:asciiTheme="majorHAnsi" w:hAnsiTheme="majorHAnsi" w:cstheme="majorHAnsi"/>
          <w:b/>
          <w:sz w:val="22"/>
          <w:szCs w:val="22"/>
        </w:rPr>
        <w:t xml:space="preserve"> </w:t>
      </w:r>
      <w:r w:rsidR="00A32B4D" w:rsidRPr="00D6614F">
        <w:rPr>
          <w:rFonts w:asciiTheme="majorHAnsi" w:hAnsiTheme="majorHAnsi" w:cstheme="majorHAnsi"/>
          <w:b/>
          <w:sz w:val="22"/>
          <w:szCs w:val="22"/>
        </w:rPr>
        <w:t>Fall 2022</w:t>
      </w:r>
    </w:p>
    <w:p w14:paraId="0EFA5BBF" w14:textId="3C154415" w:rsidR="00A32B4D" w:rsidRPr="00D6614F" w:rsidRDefault="00A32B4D" w:rsidP="00A32B4D">
      <w:pPr>
        <w:rPr>
          <w:rFonts w:asciiTheme="majorHAnsi" w:hAnsiTheme="majorHAnsi" w:cstheme="majorHAnsi"/>
          <w:b/>
          <w:bCs/>
          <w:sz w:val="22"/>
          <w:szCs w:val="22"/>
        </w:rPr>
      </w:pPr>
      <w:r w:rsidRPr="00D6614F">
        <w:rPr>
          <w:rFonts w:asciiTheme="majorHAnsi" w:hAnsiTheme="majorHAnsi" w:cstheme="majorHAnsi"/>
          <w:b/>
          <w:bCs/>
          <w:sz w:val="22"/>
          <w:szCs w:val="22"/>
        </w:rPr>
        <w:t xml:space="preserve">Lecture:  </w:t>
      </w:r>
      <w:r w:rsidR="00DB66DD">
        <w:rPr>
          <w:rFonts w:asciiTheme="majorHAnsi" w:hAnsiTheme="majorHAnsi" w:cstheme="majorHAnsi"/>
          <w:b/>
          <w:bCs/>
          <w:sz w:val="22"/>
          <w:szCs w:val="22"/>
        </w:rPr>
        <w:t xml:space="preserve">Mondays and Wednesdays from 10:00AM to </w:t>
      </w:r>
      <w:r w:rsidR="003F2C82">
        <w:rPr>
          <w:rFonts w:asciiTheme="majorHAnsi" w:hAnsiTheme="majorHAnsi" w:cstheme="majorHAnsi"/>
          <w:b/>
          <w:bCs/>
          <w:sz w:val="22"/>
          <w:szCs w:val="22"/>
        </w:rPr>
        <w:t>11:20AM</w:t>
      </w:r>
      <w:r w:rsidRPr="00D6614F">
        <w:rPr>
          <w:rFonts w:asciiTheme="majorHAnsi" w:hAnsiTheme="majorHAnsi" w:cstheme="majorHAnsi"/>
          <w:b/>
          <w:bCs/>
          <w:sz w:val="22"/>
          <w:szCs w:val="22"/>
        </w:rPr>
        <w:t xml:space="preserve"> in Chilton 34</w:t>
      </w:r>
      <w:r w:rsidR="00937289" w:rsidRPr="00D6614F">
        <w:rPr>
          <w:rFonts w:asciiTheme="majorHAnsi" w:hAnsiTheme="majorHAnsi" w:cstheme="majorHAnsi"/>
          <w:b/>
          <w:bCs/>
          <w:sz w:val="22"/>
          <w:szCs w:val="22"/>
        </w:rPr>
        <w:t>9</w:t>
      </w:r>
    </w:p>
    <w:p w14:paraId="359E769E" w14:textId="77777777" w:rsidR="00A32B4D" w:rsidRPr="00D6614F" w:rsidRDefault="00A32B4D" w:rsidP="00A32B4D">
      <w:pPr>
        <w:rPr>
          <w:rFonts w:asciiTheme="majorHAnsi" w:hAnsiTheme="majorHAnsi" w:cstheme="majorHAnsi"/>
          <w:b/>
          <w:bCs/>
          <w:sz w:val="22"/>
          <w:szCs w:val="22"/>
        </w:rPr>
      </w:pPr>
      <w:r w:rsidRPr="00D6614F">
        <w:rPr>
          <w:rFonts w:asciiTheme="majorHAnsi" w:hAnsiTheme="majorHAnsi" w:cstheme="majorHAnsi"/>
          <w:b/>
          <w:bCs/>
          <w:sz w:val="22"/>
          <w:szCs w:val="22"/>
        </w:rPr>
        <w:t xml:space="preserve">Contact Information: </w:t>
      </w:r>
    </w:p>
    <w:tbl>
      <w:tblPr>
        <w:tblW w:w="14100" w:type="dxa"/>
        <w:tblLook w:val="04A0" w:firstRow="1" w:lastRow="0" w:firstColumn="1" w:lastColumn="0" w:noHBand="0" w:noVBand="1"/>
      </w:tblPr>
      <w:tblGrid>
        <w:gridCol w:w="1410"/>
        <w:gridCol w:w="3765"/>
        <w:gridCol w:w="1486"/>
        <w:gridCol w:w="2699"/>
        <w:gridCol w:w="980"/>
        <w:gridCol w:w="186"/>
        <w:gridCol w:w="754"/>
        <w:gridCol w:w="940"/>
        <w:gridCol w:w="940"/>
        <w:gridCol w:w="940"/>
      </w:tblGrid>
      <w:tr w:rsidR="00A32B4D" w:rsidRPr="00D6614F" w14:paraId="2B97833C" w14:textId="77777777" w:rsidTr="00D36D00">
        <w:trPr>
          <w:trHeight w:val="276"/>
        </w:trPr>
        <w:tc>
          <w:tcPr>
            <w:tcW w:w="10340" w:type="dxa"/>
            <w:gridSpan w:val="5"/>
            <w:noWrap/>
            <w:hideMark/>
          </w:tcPr>
          <w:p w14:paraId="1B396923" w14:textId="65C07CAB" w:rsidR="00A32B4D" w:rsidRPr="00D6614F" w:rsidRDefault="00A32B4D" w:rsidP="0048747B">
            <w:pPr>
              <w:rPr>
                <w:rFonts w:asciiTheme="majorHAnsi" w:eastAsia="Times New Roman" w:hAnsiTheme="majorHAnsi" w:cstheme="majorHAnsi"/>
                <w:bCs/>
                <w:color w:val="000000"/>
                <w:sz w:val="22"/>
                <w:szCs w:val="22"/>
              </w:rPr>
            </w:pPr>
            <w:r w:rsidRPr="00D6614F">
              <w:rPr>
                <w:rFonts w:asciiTheme="majorHAnsi" w:eastAsia="Times New Roman" w:hAnsiTheme="majorHAnsi" w:cstheme="majorHAnsi"/>
                <w:b/>
                <w:bCs/>
                <w:color w:val="000000"/>
                <w:sz w:val="22"/>
                <w:szCs w:val="22"/>
              </w:rPr>
              <w:t xml:space="preserve">     Instructor: </w:t>
            </w:r>
            <w:r w:rsidR="00C338C3">
              <w:rPr>
                <w:rFonts w:asciiTheme="majorHAnsi" w:eastAsia="Times New Roman" w:hAnsiTheme="majorHAnsi" w:cstheme="majorHAnsi"/>
                <w:bCs/>
                <w:color w:val="000000"/>
                <w:sz w:val="22"/>
                <w:szCs w:val="22"/>
              </w:rPr>
              <w:t>Ms. Lisa Choate</w:t>
            </w:r>
            <w:r w:rsidRPr="00D6614F">
              <w:rPr>
                <w:rFonts w:asciiTheme="majorHAnsi" w:eastAsia="Times New Roman" w:hAnsiTheme="majorHAnsi" w:cstheme="majorHAnsi"/>
                <w:bCs/>
                <w:color w:val="000000"/>
                <w:sz w:val="22"/>
                <w:szCs w:val="22"/>
              </w:rPr>
              <w:t xml:space="preserve">   </w:t>
            </w:r>
          </w:p>
          <w:p w14:paraId="0483201C" w14:textId="77777777" w:rsidR="00A32B4D" w:rsidRPr="00D6614F" w:rsidRDefault="00A32B4D"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b/>
                <w:bCs/>
                <w:color w:val="000000"/>
                <w:sz w:val="22"/>
                <w:szCs w:val="22"/>
              </w:rPr>
              <w:t xml:space="preserve">     Office</w:t>
            </w:r>
            <w:r w:rsidRPr="00D6614F">
              <w:rPr>
                <w:rFonts w:asciiTheme="majorHAnsi" w:eastAsia="Times New Roman" w:hAnsiTheme="majorHAnsi" w:cstheme="majorHAnsi"/>
                <w:color w:val="000000"/>
                <w:sz w:val="22"/>
                <w:szCs w:val="22"/>
              </w:rPr>
              <w:t>:  330E Chilton Hall</w:t>
            </w:r>
          </w:p>
        </w:tc>
        <w:tc>
          <w:tcPr>
            <w:tcW w:w="940" w:type="dxa"/>
            <w:gridSpan w:val="2"/>
            <w:noWrap/>
            <w:hideMark/>
          </w:tcPr>
          <w:p w14:paraId="35739515" w14:textId="77777777" w:rsidR="00A32B4D" w:rsidRPr="00D6614F" w:rsidRDefault="00A32B4D" w:rsidP="0048747B">
            <w:pPr>
              <w:rPr>
                <w:rFonts w:asciiTheme="majorHAnsi" w:eastAsia="Times New Roman" w:hAnsiTheme="majorHAnsi" w:cstheme="majorHAnsi"/>
                <w:color w:val="000000"/>
                <w:sz w:val="22"/>
                <w:szCs w:val="22"/>
              </w:rPr>
            </w:pPr>
          </w:p>
        </w:tc>
        <w:tc>
          <w:tcPr>
            <w:tcW w:w="940" w:type="dxa"/>
            <w:noWrap/>
            <w:hideMark/>
          </w:tcPr>
          <w:p w14:paraId="2E2B2856" w14:textId="77777777" w:rsidR="00A32B4D" w:rsidRPr="00D6614F" w:rsidRDefault="00A32B4D" w:rsidP="0048747B">
            <w:pPr>
              <w:rPr>
                <w:rFonts w:asciiTheme="majorHAnsi" w:hAnsiTheme="majorHAnsi" w:cstheme="majorHAnsi"/>
                <w:sz w:val="22"/>
                <w:szCs w:val="22"/>
              </w:rPr>
            </w:pPr>
          </w:p>
        </w:tc>
        <w:tc>
          <w:tcPr>
            <w:tcW w:w="940" w:type="dxa"/>
            <w:noWrap/>
            <w:hideMark/>
          </w:tcPr>
          <w:p w14:paraId="48B73FB0" w14:textId="77777777" w:rsidR="00A32B4D" w:rsidRPr="00D6614F" w:rsidRDefault="00A32B4D" w:rsidP="0048747B">
            <w:pPr>
              <w:rPr>
                <w:rFonts w:asciiTheme="majorHAnsi" w:hAnsiTheme="majorHAnsi" w:cstheme="majorHAnsi"/>
                <w:sz w:val="22"/>
                <w:szCs w:val="22"/>
              </w:rPr>
            </w:pPr>
          </w:p>
        </w:tc>
        <w:tc>
          <w:tcPr>
            <w:tcW w:w="940" w:type="dxa"/>
            <w:noWrap/>
            <w:hideMark/>
          </w:tcPr>
          <w:p w14:paraId="3913119D" w14:textId="77777777" w:rsidR="00A32B4D" w:rsidRPr="00D6614F" w:rsidRDefault="00A32B4D" w:rsidP="0048747B">
            <w:pPr>
              <w:rPr>
                <w:rFonts w:asciiTheme="majorHAnsi" w:hAnsiTheme="majorHAnsi" w:cstheme="majorHAnsi"/>
                <w:sz w:val="22"/>
                <w:szCs w:val="22"/>
              </w:rPr>
            </w:pPr>
          </w:p>
        </w:tc>
      </w:tr>
      <w:tr w:rsidR="00A32B4D" w:rsidRPr="00D6614F" w14:paraId="078215B1" w14:textId="77777777" w:rsidTr="00D36D00">
        <w:trPr>
          <w:trHeight w:val="276"/>
        </w:trPr>
        <w:tc>
          <w:tcPr>
            <w:tcW w:w="10340" w:type="dxa"/>
            <w:gridSpan w:val="5"/>
            <w:noWrap/>
            <w:hideMark/>
          </w:tcPr>
          <w:p w14:paraId="20A529B1" w14:textId="6C94A1D0" w:rsidR="00A32B4D" w:rsidRPr="00D6614F" w:rsidRDefault="00A32B4D"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b/>
                <w:bCs/>
                <w:color w:val="000000"/>
                <w:sz w:val="22"/>
                <w:szCs w:val="22"/>
              </w:rPr>
              <w:t xml:space="preserve">     Email</w:t>
            </w:r>
            <w:r w:rsidRPr="00D6614F">
              <w:rPr>
                <w:rFonts w:asciiTheme="majorHAnsi" w:eastAsia="Times New Roman" w:hAnsiTheme="majorHAnsi" w:cstheme="majorHAnsi"/>
                <w:color w:val="000000"/>
                <w:sz w:val="22"/>
                <w:szCs w:val="22"/>
              </w:rPr>
              <w:t xml:space="preserve">: </w:t>
            </w:r>
            <w:r w:rsidR="00EE577F">
              <w:rPr>
                <w:rFonts w:asciiTheme="majorHAnsi" w:eastAsia="Times New Roman" w:hAnsiTheme="majorHAnsi" w:cstheme="majorHAnsi"/>
                <w:color w:val="000000"/>
                <w:sz w:val="22"/>
                <w:szCs w:val="22"/>
              </w:rPr>
              <w:t>Lisa.Choate@unt.edu</w:t>
            </w:r>
          </w:p>
          <w:p w14:paraId="6E926E69" w14:textId="200C5FA4" w:rsidR="00A95EF2" w:rsidRPr="00D6614F" w:rsidRDefault="00A95EF2" w:rsidP="0048747B">
            <w:pPr>
              <w:rPr>
                <w:rFonts w:asciiTheme="majorHAnsi" w:eastAsia="Times New Roman" w:hAnsiTheme="majorHAnsi" w:cstheme="majorHAnsi"/>
                <w:color w:val="000000"/>
                <w:sz w:val="22"/>
                <w:szCs w:val="22"/>
              </w:rPr>
            </w:pPr>
            <w:r w:rsidRPr="00D6614F">
              <w:rPr>
                <w:rFonts w:asciiTheme="majorHAnsi" w:eastAsia="Times New Roman" w:hAnsiTheme="majorHAnsi" w:cstheme="majorHAnsi"/>
                <w:color w:val="000000"/>
                <w:sz w:val="22"/>
                <w:szCs w:val="22"/>
              </w:rPr>
              <w:t xml:space="preserve">     </w:t>
            </w:r>
            <w:r w:rsidRPr="00D6614F">
              <w:rPr>
                <w:rFonts w:asciiTheme="majorHAnsi" w:eastAsia="Times New Roman" w:hAnsiTheme="majorHAnsi" w:cstheme="majorHAnsi"/>
                <w:b/>
                <w:bCs/>
                <w:color w:val="000000"/>
                <w:sz w:val="22"/>
                <w:szCs w:val="22"/>
              </w:rPr>
              <w:t>Telephone:</w:t>
            </w:r>
            <w:r w:rsidRPr="00D6614F">
              <w:rPr>
                <w:rFonts w:asciiTheme="majorHAnsi" w:eastAsia="Times New Roman" w:hAnsiTheme="majorHAnsi" w:cstheme="majorHAnsi"/>
                <w:color w:val="000000"/>
                <w:sz w:val="22"/>
                <w:szCs w:val="22"/>
              </w:rPr>
              <w:t xml:space="preserve">  </w:t>
            </w:r>
            <w:r w:rsidR="00E25532">
              <w:rPr>
                <w:rFonts w:asciiTheme="majorHAnsi" w:eastAsia="Times New Roman" w:hAnsiTheme="majorHAnsi" w:cstheme="majorHAnsi"/>
                <w:color w:val="000000"/>
                <w:sz w:val="22"/>
                <w:szCs w:val="22"/>
              </w:rPr>
              <w:t>831-601-3675</w:t>
            </w:r>
            <w:r w:rsidR="00C338C3">
              <w:rPr>
                <w:rFonts w:asciiTheme="majorHAnsi" w:eastAsia="Times New Roman" w:hAnsiTheme="majorHAnsi" w:cstheme="majorHAnsi"/>
                <w:color w:val="000000"/>
                <w:sz w:val="22"/>
                <w:szCs w:val="22"/>
              </w:rPr>
              <w:t xml:space="preserve"> or</w:t>
            </w:r>
            <w:r w:rsidR="00593F0F" w:rsidRPr="00D6614F">
              <w:rPr>
                <w:rFonts w:asciiTheme="majorHAnsi" w:eastAsia="Times New Roman" w:hAnsiTheme="majorHAnsi" w:cstheme="majorHAnsi"/>
                <w:color w:val="000000"/>
                <w:sz w:val="22"/>
                <w:szCs w:val="22"/>
              </w:rPr>
              <w:t xml:space="preserve"> CMHT Main Office</w:t>
            </w:r>
            <w:r w:rsidR="00CE176D">
              <w:rPr>
                <w:rFonts w:asciiTheme="majorHAnsi" w:eastAsia="Times New Roman" w:hAnsiTheme="majorHAnsi" w:cstheme="majorHAnsi"/>
                <w:color w:val="000000"/>
                <w:sz w:val="22"/>
                <w:szCs w:val="22"/>
              </w:rPr>
              <w:t xml:space="preserve"> Chilton 331 at </w:t>
            </w:r>
            <w:r w:rsidR="000E5EDE" w:rsidRPr="00D6614F">
              <w:rPr>
                <w:rFonts w:asciiTheme="majorHAnsi" w:eastAsia="Times New Roman" w:hAnsiTheme="majorHAnsi" w:cstheme="majorHAnsi"/>
                <w:color w:val="000000"/>
                <w:sz w:val="22"/>
                <w:szCs w:val="22"/>
              </w:rPr>
              <w:t>940-</w:t>
            </w:r>
            <w:r w:rsidR="000E5EDE" w:rsidRPr="00D6614F">
              <w:rPr>
                <w:rFonts w:asciiTheme="majorHAnsi" w:eastAsia="Calibri" w:hAnsiTheme="majorHAnsi" w:cstheme="majorHAnsi"/>
                <w:sz w:val="22"/>
                <w:szCs w:val="22"/>
              </w:rPr>
              <w:t>565-2436</w:t>
            </w:r>
          </w:p>
        </w:tc>
        <w:tc>
          <w:tcPr>
            <w:tcW w:w="940" w:type="dxa"/>
            <w:gridSpan w:val="2"/>
            <w:noWrap/>
            <w:hideMark/>
          </w:tcPr>
          <w:p w14:paraId="02A29547" w14:textId="77777777" w:rsidR="00A32B4D" w:rsidRPr="00D6614F" w:rsidRDefault="00A32B4D" w:rsidP="0048747B">
            <w:pPr>
              <w:rPr>
                <w:rFonts w:asciiTheme="majorHAnsi" w:eastAsia="Times New Roman" w:hAnsiTheme="majorHAnsi" w:cstheme="majorHAnsi"/>
                <w:color w:val="000000"/>
                <w:sz w:val="22"/>
                <w:szCs w:val="22"/>
              </w:rPr>
            </w:pPr>
          </w:p>
        </w:tc>
        <w:tc>
          <w:tcPr>
            <w:tcW w:w="940" w:type="dxa"/>
            <w:noWrap/>
            <w:hideMark/>
          </w:tcPr>
          <w:p w14:paraId="32458442" w14:textId="77777777" w:rsidR="00A32B4D" w:rsidRPr="00D6614F" w:rsidRDefault="00A32B4D" w:rsidP="0048747B">
            <w:pPr>
              <w:rPr>
                <w:rFonts w:asciiTheme="majorHAnsi" w:hAnsiTheme="majorHAnsi" w:cstheme="majorHAnsi"/>
                <w:sz w:val="22"/>
                <w:szCs w:val="22"/>
              </w:rPr>
            </w:pPr>
          </w:p>
        </w:tc>
        <w:tc>
          <w:tcPr>
            <w:tcW w:w="940" w:type="dxa"/>
            <w:noWrap/>
            <w:hideMark/>
          </w:tcPr>
          <w:p w14:paraId="2FEFAC0D" w14:textId="77777777" w:rsidR="00A32B4D" w:rsidRPr="00D6614F" w:rsidRDefault="00A32B4D" w:rsidP="0048747B">
            <w:pPr>
              <w:rPr>
                <w:rFonts w:asciiTheme="majorHAnsi" w:hAnsiTheme="majorHAnsi" w:cstheme="majorHAnsi"/>
                <w:sz w:val="22"/>
                <w:szCs w:val="22"/>
              </w:rPr>
            </w:pPr>
          </w:p>
        </w:tc>
        <w:tc>
          <w:tcPr>
            <w:tcW w:w="940" w:type="dxa"/>
            <w:noWrap/>
            <w:hideMark/>
          </w:tcPr>
          <w:p w14:paraId="18A83190" w14:textId="77777777" w:rsidR="00A32B4D" w:rsidRPr="00D6614F" w:rsidRDefault="00A32B4D" w:rsidP="0048747B">
            <w:pPr>
              <w:rPr>
                <w:rFonts w:asciiTheme="majorHAnsi" w:hAnsiTheme="majorHAnsi" w:cstheme="majorHAnsi"/>
                <w:sz w:val="22"/>
                <w:szCs w:val="22"/>
              </w:rPr>
            </w:pPr>
          </w:p>
        </w:tc>
      </w:tr>
      <w:tr w:rsidR="00A32B4D" w:rsidRPr="00D6614F" w14:paraId="5FC2530D" w14:textId="77777777" w:rsidTr="00D36D00">
        <w:trPr>
          <w:trHeight w:val="300"/>
        </w:trPr>
        <w:tc>
          <w:tcPr>
            <w:tcW w:w="14100" w:type="dxa"/>
            <w:gridSpan w:val="10"/>
          </w:tcPr>
          <w:p w14:paraId="6452F829" w14:textId="0924A8FB" w:rsidR="00A32B4D" w:rsidRPr="00D6614F" w:rsidRDefault="00A32B4D" w:rsidP="0048747B">
            <w:pPr>
              <w:rPr>
                <w:rFonts w:asciiTheme="majorHAnsi" w:hAnsiTheme="majorHAnsi" w:cstheme="majorHAnsi"/>
                <w:color w:val="FF0000"/>
                <w:sz w:val="22"/>
                <w:szCs w:val="22"/>
              </w:rPr>
            </w:pPr>
            <w:r w:rsidRPr="00D6614F">
              <w:rPr>
                <w:rFonts w:asciiTheme="majorHAnsi" w:hAnsiTheme="majorHAnsi" w:cstheme="majorHAnsi"/>
                <w:b/>
                <w:bCs/>
                <w:sz w:val="22"/>
                <w:szCs w:val="22"/>
                <w:shd w:val="clear" w:color="auto" w:fill="FFFFFF"/>
              </w:rPr>
              <w:t xml:space="preserve"> </w:t>
            </w:r>
            <w:r w:rsidRPr="00D6614F">
              <w:rPr>
                <w:rFonts w:asciiTheme="majorHAnsi" w:hAnsiTheme="majorHAnsi" w:cstheme="majorHAnsi"/>
                <w:b/>
                <w:bCs/>
                <w:sz w:val="22"/>
                <w:szCs w:val="22"/>
              </w:rPr>
              <w:t xml:space="preserve">    </w:t>
            </w:r>
            <w:r w:rsidRPr="00D6614F">
              <w:rPr>
                <w:rFonts w:asciiTheme="majorHAnsi" w:hAnsiTheme="majorHAnsi" w:cstheme="majorHAnsi"/>
                <w:b/>
                <w:bCs/>
                <w:sz w:val="22"/>
                <w:szCs w:val="22"/>
                <w:shd w:val="clear" w:color="auto" w:fill="FFFFFF"/>
              </w:rPr>
              <w:t>Student Office Hours</w:t>
            </w:r>
            <w:r w:rsidRPr="00D6614F">
              <w:rPr>
                <w:rFonts w:asciiTheme="majorHAnsi" w:hAnsiTheme="majorHAnsi" w:cstheme="majorHAnsi"/>
                <w:sz w:val="22"/>
                <w:szCs w:val="22"/>
                <w:shd w:val="clear" w:color="auto" w:fill="FFFFFF"/>
              </w:rPr>
              <w:t xml:space="preserve">: </w:t>
            </w:r>
            <w:r w:rsidR="00E25532" w:rsidRPr="00E25532">
              <w:rPr>
                <w:rFonts w:asciiTheme="majorHAnsi" w:hAnsiTheme="majorHAnsi" w:cstheme="majorHAnsi"/>
                <w:sz w:val="22"/>
                <w:szCs w:val="22"/>
                <w:shd w:val="clear" w:color="auto" w:fill="FFFFFF"/>
              </w:rPr>
              <w:t>Monday, Wednesday 9:30 – 10:00; 11:20 – 12:00 or</w:t>
            </w:r>
            <w:r w:rsidR="00705CDD" w:rsidRPr="00E25532">
              <w:rPr>
                <w:rFonts w:asciiTheme="majorHAnsi" w:hAnsiTheme="majorHAnsi" w:cstheme="majorHAnsi"/>
                <w:sz w:val="22"/>
                <w:szCs w:val="22"/>
                <w:shd w:val="clear" w:color="auto" w:fill="FFFFFF"/>
              </w:rPr>
              <w:t xml:space="preserve"> via Zoom </w:t>
            </w:r>
            <w:r w:rsidR="00DB66DD">
              <w:rPr>
                <w:rFonts w:asciiTheme="majorHAnsi" w:hAnsiTheme="majorHAnsi" w:cstheme="majorHAnsi"/>
                <w:sz w:val="22"/>
                <w:szCs w:val="22"/>
                <w:shd w:val="clear" w:color="auto" w:fill="FFFFFF"/>
              </w:rPr>
              <w:t xml:space="preserve"> by appointment</w:t>
            </w:r>
          </w:p>
          <w:p w14:paraId="5E0735FA" w14:textId="02DE1B26" w:rsidR="00A32B4D" w:rsidRPr="00D6614F" w:rsidRDefault="00A32B4D" w:rsidP="0048747B">
            <w:pPr>
              <w:rPr>
                <w:rFonts w:asciiTheme="majorHAnsi" w:eastAsia="Times New Roman" w:hAnsiTheme="majorHAnsi" w:cstheme="majorHAnsi"/>
                <w:sz w:val="22"/>
                <w:szCs w:val="22"/>
              </w:rPr>
            </w:pPr>
            <w:r w:rsidRPr="00D6614F">
              <w:rPr>
                <w:rFonts w:asciiTheme="majorHAnsi" w:eastAsia="Times New Roman" w:hAnsiTheme="majorHAnsi" w:cstheme="majorHAnsi"/>
                <w:b/>
                <w:bCs/>
                <w:color w:val="000000" w:themeColor="text1"/>
                <w:sz w:val="22"/>
                <w:szCs w:val="22"/>
              </w:rPr>
              <w:t xml:space="preserve">     Communications</w:t>
            </w:r>
            <w:r w:rsidRPr="00D6614F">
              <w:rPr>
                <w:rFonts w:asciiTheme="majorHAnsi" w:eastAsia="Times New Roman" w:hAnsiTheme="majorHAnsi" w:cstheme="majorHAnsi"/>
                <w:color w:val="000000" w:themeColor="text1"/>
                <w:sz w:val="22"/>
                <w:szCs w:val="22"/>
              </w:rPr>
              <w:t xml:space="preserve">:  </w:t>
            </w:r>
            <w:r w:rsidRPr="00D6614F">
              <w:rPr>
                <w:rFonts w:asciiTheme="majorHAnsi" w:eastAsia="Times New Roman" w:hAnsiTheme="majorHAnsi" w:cstheme="majorHAnsi"/>
                <w:sz w:val="22"/>
                <w:szCs w:val="22"/>
              </w:rPr>
              <w:t xml:space="preserve">All emails must have a subject heading that begins with the following:  </w:t>
            </w:r>
            <w:r w:rsidR="00FC1A8B">
              <w:rPr>
                <w:rFonts w:asciiTheme="majorHAnsi" w:eastAsia="Times New Roman" w:hAnsiTheme="majorHAnsi" w:cstheme="majorHAnsi"/>
                <w:b/>
                <w:sz w:val="22"/>
                <w:szCs w:val="22"/>
              </w:rPr>
              <w:t>FADM</w:t>
            </w:r>
            <w:r w:rsidR="00ED3238">
              <w:rPr>
                <w:rFonts w:asciiTheme="majorHAnsi" w:eastAsia="Times New Roman" w:hAnsiTheme="majorHAnsi" w:cstheme="majorHAnsi"/>
                <w:b/>
                <w:sz w:val="22"/>
                <w:szCs w:val="22"/>
              </w:rPr>
              <w:t xml:space="preserve"> 3570</w:t>
            </w:r>
            <w:r w:rsidRPr="00D6614F">
              <w:rPr>
                <w:rFonts w:asciiTheme="majorHAnsi" w:eastAsia="Times New Roman" w:hAnsiTheme="majorHAnsi" w:cstheme="majorHAnsi"/>
                <w:b/>
                <w:sz w:val="22"/>
                <w:szCs w:val="22"/>
              </w:rPr>
              <w:t>:</w:t>
            </w:r>
            <w:r w:rsidRPr="00D6614F">
              <w:rPr>
                <w:rFonts w:asciiTheme="majorHAnsi" w:eastAsia="Times New Roman" w:hAnsiTheme="majorHAnsi" w:cstheme="majorHAnsi"/>
                <w:b/>
                <w:sz w:val="22"/>
                <w:szCs w:val="22"/>
                <w:u w:val="single"/>
              </w:rPr>
              <w:t xml:space="preserve"> your subject here”</w:t>
            </w:r>
            <w:r w:rsidRPr="00D6614F">
              <w:rPr>
                <w:rFonts w:asciiTheme="majorHAnsi" w:eastAsia="Times New Roman" w:hAnsiTheme="majorHAnsi" w:cstheme="majorHAnsi"/>
                <w:b/>
                <w:sz w:val="22"/>
                <w:szCs w:val="22"/>
              </w:rPr>
              <w:t xml:space="preserve">. </w:t>
            </w:r>
            <w:r w:rsidRPr="00D6614F">
              <w:rPr>
                <w:rFonts w:asciiTheme="majorHAnsi" w:eastAsia="Times New Roman" w:hAnsiTheme="majorHAnsi" w:cstheme="majorHAnsi"/>
                <w:sz w:val="22"/>
                <w:szCs w:val="22"/>
              </w:rPr>
              <w:t xml:space="preserve">  </w:t>
            </w:r>
          </w:p>
          <w:p w14:paraId="0A5B104D" w14:textId="6A062BAD" w:rsidR="00FC1A8B" w:rsidRPr="00E25532" w:rsidRDefault="00A32B4D" w:rsidP="0048747B">
            <w:pPr>
              <w:rPr>
                <w:rFonts w:asciiTheme="majorHAnsi" w:eastAsia="Times New Roman" w:hAnsiTheme="majorHAnsi" w:cstheme="majorHAnsi"/>
                <w:sz w:val="22"/>
                <w:szCs w:val="22"/>
              </w:rPr>
            </w:pPr>
            <w:r w:rsidRPr="00D6614F">
              <w:rPr>
                <w:rFonts w:asciiTheme="majorHAnsi" w:eastAsia="Times New Roman" w:hAnsiTheme="majorHAnsi" w:cstheme="majorHAnsi"/>
                <w:sz w:val="22"/>
                <w:szCs w:val="22"/>
              </w:rPr>
              <w:t xml:space="preserve">     </w:t>
            </w:r>
            <w:r w:rsidRPr="00E25532">
              <w:rPr>
                <w:rFonts w:asciiTheme="majorHAnsi" w:eastAsia="Times New Roman" w:hAnsiTheme="majorHAnsi" w:cstheme="majorHAnsi"/>
                <w:sz w:val="22"/>
                <w:szCs w:val="22"/>
              </w:rPr>
              <w:t xml:space="preserve">You may expect a same-day response in most cases </w:t>
            </w:r>
            <w:r w:rsidR="00A70E27" w:rsidRPr="00E25532">
              <w:rPr>
                <w:rFonts w:asciiTheme="majorHAnsi" w:eastAsia="Times New Roman" w:hAnsiTheme="majorHAnsi" w:cstheme="majorHAnsi"/>
                <w:sz w:val="22"/>
                <w:szCs w:val="22"/>
              </w:rPr>
              <w:t xml:space="preserve">before </w:t>
            </w:r>
            <w:r w:rsidR="00E25532" w:rsidRPr="00E25532">
              <w:rPr>
                <w:rFonts w:asciiTheme="majorHAnsi" w:eastAsia="Times New Roman" w:hAnsiTheme="majorHAnsi" w:cstheme="majorHAnsi"/>
                <w:sz w:val="22"/>
                <w:szCs w:val="22"/>
              </w:rPr>
              <w:t>6</w:t>
            </w:r>
            <w:r w:rsidR="00A70E27" w:rsidRPr="00E25532">
              <w:rPr>
                <w:rFonts w:asciiTheme="majorHAnsi" w:eastAsia="Times New Roman" w:hAnsiTheme="majorHAnsi" w:cstheme="majorHAnsi"/>
                <w:sz w:val="22"/>
                <w:szCs w:val="22"/>
              </w:rPr>
              <w:t xml:space="preserve">pm </w:t>
            </w:r>
            <w:r w:rsidRPr="00E25532">
              <w:rPr>
                <w:rFonts w:asciiTheme="majorHAnsi" w:eastAsia="Times New Roman" w:hAnsiTheme="majorHAnsi" w:cstheme="majorHAnsi"/>
                <w:sz w:val="22"/>
                <w:szCs w:val="22"/>
              </w:rPr>
              <w:t xml:space="preserve">except on weekends/holidays. Responses to emails without </w:t>
            </w:r>
          </w:p>
          <w:p w14:paraId="2824AEE4" w14:textId="1D1925E8" w:rsidR="00A32B4D" w:rsidRPr="00E25532" w:rsidRDefault="00FC1A8B" w:rsidP="0048747B">
            <w:pPr>
              <w:rPr>
                <w:rFonts w:asciiTheme="majorHAnsi" w:eastAsia="Times New Roman" w:hAnsiTheme="majorHAnsi" w:cstheme="majorHAnsi"/>
                <w:sz w:val="22"/>
                <w:szCs w:val="22"/>
              </w:rPr>
            </w:pPr>
            <w:r w:rsidRPr="00E25532">
              <w:rPr>
                <w:rFonts w:asciiTheme="majorHAnsi" w:eastAsia="Times New Roman" w:hAnsiTheme="majorHAnsi" w:cstheme="majorHAnsi"/>
                <w:sz w:val="22"/>
                <w:szCs w:val="22"/>
              </w:rPr>
              <w:t xml:space="preserve">     </w:t>
            </w:r>
            <w:r w:rsidR="00A32B4D" w:rsidRPr="00E25532">
              <w:rPr>
                <w:rFonts w:asciiTheme="majorHAnsi" w:eastAsia="Times New Roman" w:hAnsiTheme="majorHAnsi" w:cstheme="majorHAnsi"/>
                <w:sz w:val="22"/>
                <w:szCs w:val="22"/>
              </w:rPr>
              <w:t xml:space="preserve">this subject heading may be delayed.  Most assignments will be graded within 5-10 business days; if there is an issue that </w:t>
            </w:r>
          </w:p>
          <w:p w14:paraId="62FDCB39" w14:textId="77777777" w:rsidR="00A32B4D" w:rsidRPr="00D6614F" w:rsidRDefault="00A32B4D" w:rsidP="0048747B">
            <w:pPr>
              <w:rPr>
                <w:rFonts w:asciiTheme="majorHAnsi" w:eastAsia="Times New Roman" w:hAnsiTheme="majorHAnsi" w:cstheme="majorHAnsi"/>
                <w:sz w:val="22"/>
                <w:szCs w:val="22"/>
              </w:rPr>
            </w:pPr>
            <w:r w:rsidRPr="00E25532">
              <w:rPr>
                <w:rFonts w:asciiTheme="majorHAnsi" w:eastAsia="Times New Roman" w:hAnsiTheme="majorHAnsi" w:cstheme="majorHAnsi"/>
                <w:sz w:val="22"/>
                <w:szCs w:val="22"/>
              </w:rPr>
              <w:t xml:space="preserve">     requires a longer period of time for grading, you will be notified.</w:t>
            </w:r>
            <w:r w:rsidRPr="00D6614F">
              <w:rPr>
                <w:rFonts w:asciiTheme="majorHAnsi" w:eastAsia="Times New Roman" w:hAnsiTheme="majorHAnsi" w:cstheme="majorHAnsi"/>
                <w:sz w:val="22"/>
                <w:szCs w:val="22"/>
              </w:rPr>
              <w:t xml:space="preserve"> </w:t>
            </w:r>
          </w:p>
          <w:p w14:paraId="225631D4" w14:textId="76D4F667" w:rsidR="00937289" w:rsidRPr="00D6614F" w:rsidRDefault="00937289" w:rsidP="0048747B">
            <w:pPr>
              <w:rPr>
                <w:rFonts w:asciiTheme="majorHAnsi" w:hAnsiTheme="majorHAnsi" w:cstheme="majorHAnsi"/>
                <w:sz w:val="22"/>
                <w:szCs w:val="22"/>
              </w:rPr>
            </w:pPr>
          </w:p>
        </w:tc>
      </w:tr>
      <w:tr w:rsidR="12A6CE14" w:rsidRPr="00D6614F" w14:paraId="7446FB83" w14:textId="77777777" w:rsidTr="00D36D00">
        <w:tblPrEx>
          <w:tblLook w:val="06A0" w:firstRow="1" w:lastRow="0" w:firstColumn="1" w:lastColumn="0" w:noHBand="1" w:noVBand="1"/>
        </w:tblPrEx>
        <w:trPr>
          <w:gridAfter w:val="4"/>
          <w:wAfter w:w="3574" w:type="dxa"/>
          <w:trHeight w:val="900"/>
        </w:trPr>
        <w:tc>
          <w:tcPr>
            <w:tcW w:w="1410" w:type="dxa"/>
            <w:tcBorders>
              <w:top w:val="single" w:sz="18" w:space="0" w:color="auto"/>
              <w:left w:val="nil"/>
              <w:bottom w:val="single" w:sz="18" w:space="0" w:color="auto"/>
              <w:right w:val="nil"/>
            </w:tcBorders>
            <w:shd w:val="clear" w:color="auto" w:fill="CCC0D9" w:themeFill="accent4" w:themeFillTint="66"/>
            <w:vAlign w:val="center"/>
          </w:tcPr>
          <w:p w14:paraId="15CE7AF0" w14:textId="489CDC68"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Description:</w:t>
            </w:r>
          </w:p>
        </w:tc>
        <w:tc>
          <w:tcPr>
            <w:tcW w:w="9116" w:type="dxa"/>
            <w:gridSpan w:val="5"/>
            <w:tcBorders>
              <w:top w:val="single" w:sz="18" w:space="0" w:color="auto"/>
              <w:left w:val="nil"/>
              <w:bottom w:val="single" w:sz="18" w:space="0" w:color="auto"/>
              <w:right w:val="nil"/>
            </w:tcBorders>
            <w:vAlign w:val="center"/>
          </w:tcPr>
          <w:p w14:paraId="58628D82" w14:textId="5D8EF80B" w:rsidR="12A6CE14" w:rsidRPr="00D6614F" w:rsidRDefault="12A6CE14" w:rsidP="387F6E5F">
            <w:pPr>
              <w:ind w:right="-90"/>
              <w:rPr>
                <w:rFonts w:asciiTheme="majorHAnsi" w:eastAsia="Calibri" w:hAnsiTheme="majorHAnsi" w:cstheme="majorHAnsi"/>
                <w:sz w:val="22"/>
                <w:szCs w:val="22"/>
              </w:rPr>
            </w:pPr>
            <w:r w:rsidRPr="00D6614F">
              <w:rPr>
                <w:rFonts w:asciiTheme="majorHAnsi" w:eastAsia="Calibri" w:hAnsiTheme="majorHAnsi" w:cstheme="majorHAnsi"/>
                <w:sz w:val="22"/>
                <w:szCs w:val="22"/>
              </w:rPr>
              <w:t>Overview of decorative accessories in their historical context and in current industry applications.  Production and merchandising of products including giftware, lighting, home accents, accent furniture, rugs, soft goods, tabletop, etc.</w:t>
            </w:r>
          </w:p>
        </w:tc>
      </w:tr>
      <w:tr w:rsidR="12A6CE14" w:rsidRPr="00D6614F" w14:paraId="09D3793E" w14:textId="77777777" w:rsidTr="00D36D00">
        <w:tblPrEx>
          <w:tblLook w:val="06A0" w:firstRow="1" w:lastRow="0" w:firstColumn="1" w:lastColumn="0" w:noHBand="1" w:noVBand="1"/>
        </w:tblPrEx>
        <w:trPr>
          <w:gridAfter w:val="6"/>
          <w:wAfter w:w="4740" w:type="dxa"/>
          <w:trHeight w:val="750"/>
        </w:trPr>
        <w:tc>
          <w:tcPr>
            <w:tcW w:w="1410" w:type="dxa"/>
            <w:tcBorders>
              <w:top w:val="single" w:sz="18" w:space="0" w:color="auto"/>
              <w:left w:val="nil"/>
              <w:bottom w:val="single" w:sz="18" w:space="0" w:color="auto"/>
              <w:right w:val="nil"/>
            </w:tcBorders>
            <w:shd w:val="clear" w:color="auto" w:fill="CCC0D9" w:themeFill="accent4" w:themeFillTint="66"/>
          </w:tcPr>
          <w:p w14:paraId="5A620E94" w14:textId="1621D95F"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 xml:space="preserve">Required Texts &amp; Resources: </w:t>
            </w:r>
          </w:p>
          <w:p w14:paraId="07A2F880" w14:textId="359B26D5" w:rsidR="12A6CE14" w:rsidRPr="00D6614F" w:rsidRDefault="12A6CE14" w:rsidP="387F6E5F">
            <w:pPr>
              <w:rPr>
                <w:rFonts w:asciiTheme="majorHAnsi" w:eastAsia="Calibri" w:hAnsiTheme="majorHAnsi" w:cstheme="majorHAnsi"/>
                <w:b/>
                <w:bCs/>
                <w:sz w:val="22"/>
                <w:szCs w:val="22"/>
              </w:rPr>
            </w:pPr>
            <w:r w:rsidRPr="00D6614F">
              <w:rPr>
                <w:rFonts w:asciiTheme="majorHAnsi" w:eastAsia="Calibri" w:hAnsiTheme="majorHAnsi" w:cstheme="majorHAnsi"/>
                <w:b/>
                <w:bCs/>
                <w:sz w:val="22"/>
                <w:szCs w:val="22"/>
              </w:rPr>
              <w:t xml:space="preserve"> </w:t>
            </w:r>
          </w:p>
        </w:tc>
        <w:tc>
          <w:tcPr>
            <w:tcW w:w="5251" w:type="dxa"/>
            <w:gridSpan w:val="2"/>
            <w:tcBorders>
              <w:top w:val="single" w:sz="18" w:space="0" w:color="auto"/>
              <w:left w:val="nil"/>
              <w:bottom w:val="single" w:sz="18" w:space="0" w:color="auto"/>
              <w:right w:val="nil"/>
            </w:tcBorders>
          </w:tcPr>
          <w:p w14:paraId="03B7D591" w14:textId="1125421E" w:rsidR="12A6CE14" w:rsidRPr="00D6614F" w:rsidRDefault="12A6CE14"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 xml:space="preserve">Elsasser, V. H. (2016). </w:t>
            </w:r>
            <w:r w:rsidRPr="00D6614F">
              <w:rPr>
                <w:rFonts w:asciiTheme="majorHAnsi" w:eastAsiaTheme="majorEastAsia" w:hAnsiTheme="majorHAnsi" w:cstheme="majorHAnsi"/>
                <w:i/>
                <w:iCs/>
                <w:sz w:val="22"/>
                <w:szCs w:val="22"/>
              </w:rPr>
              <w:t xml:space="preserve"> </w:t>
            </w:r>
            <w:r w:rsidRPr="00D6614F">
              <w:rPr>
                <w:rFonts w:asciiTheme="majorHAnsi" w:eastAsiaTheme="majorEastAsia" w:hAnsiTheme="majorHAnsi" w:cstheme="majorHAnsi"/>
                <w:b/>
                <w:bCs/>
                <w:i/>
                <w:iCs/>
                <w:sz w:val="22"/>
                <w:szCs w:val="22"/>
              </w:rPr>
              <w:t>Know Your Home Furnishings</w:t>
            </w:r>
            <w:r w:rsidRPr="00D6614F">
              <w:rPr>
                <w:rFonts w:asciiTheme="majorHAnsi" w:eastAsiaTheme="majorEastAsia" w:hAnsiTheme="majorHAnsi" w:cstheme="majorHAnsi"/>
                <w:sz w:val="22"/>
                <w:szCs w:val="22"/>
              </w:rPr>
              <w:t>, Fairchild Publications. 2</w:t>
            </w:r>
            <w:r w:rsidRPr="00D6614F">
              <w:rPr>
                <w:rFonts w:asciiTheme="majorHAnsi" w:eastAsiaTheme="majorEastAsia" w:hAnsiTheme="majorHAnsi" w:cstheme="majorHAnsi"/>
                <w:sz w:val="22"/>
                <w:szCs w:val="22"/>
                <w:vertAlign w:val="superscript"/>
              </w:rPr>
              <w:t>nd</w:t>
            </w:r>
            <w:r w:rsidRPr="00D6614F">
              <w:rPr>
                <w:rFonts w:asciiTheme="majorHAnsi" w:eastAsiaTheme="majorEastAsia" w:hAnsiTheme="majorHAnsi" w:cstheme="majorHAnsi"/>
                <w:sz w:val="22"/>
                <w:szCs w:val="22"/>
              </w:rPr>
              <w:t xml:space="preserve"> Edition</w:t>
            </w:r>
          </w:p>
          <w:p w14:paraId="1F2CDE1E" w14:textId="4B3C3AE2" w:rsidR="12A6CE14" w:rsidRPr="00D6614F" w:rsidRDefault="12A6CE14"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UNT Library LibGuides/HFMD Subject Guides</w:t>
            </w:r>
          </w:p>
          <w:p w14:paraId="6FA742FA" w14:textId="201F98D5" w:rsidR="12A6CE14" w:rsidRPr="00D6614F" w:rsidRDefault="12A6CE14"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Home Furnishings Industry Trade publications (HFN, HAT, others), trade websites, E-newsletters, and assigned for other readings/assignments.</w:t>
            </w:r>
          </w:p>
          <w:p w14:paraId="0DB92069" w14:textId="5989C031" w:rsidR="12A6CE14" w:rsidRPr="00D6614F" w:rsidRDefault="7397D76A" w:rsidP="0025242D">
            <w:pPr>
              <w:pStyle w:val="ListParagraph"/>
              <w:numPr>
                <w:ilvl w:val="0"/>
                <w:numId w:val="2"/>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U</w:t>
            </w:r>
            <w:r w:rsidR="12A6CE14" w:rsidRPr="00D6614F">
              <w:rPr>
                <w:rFonts w:asciiTheme="majorHAnsi" w:eastAsiaTheme="majorEastAsia" w:hAnsiTheme="majorHAnsi" w:cstheme="majorHAnsi"/>
                <w:sz w:val="22"/>
                <w:szCs w:val="22"/>
              </w:rPr>
              <w:t>se of UNT Library Print &amp; Electronic Resources.</w:t>
            </w:r>
          </w:p>
          <w:p w14:paraId="4CC83DD1" w14:textId="5EB07B74" w:rsidR="12A6CE14" w:rsidRPr="00D6614F" w:rsidRDefault="00E44A0A" w:rsidP="0025242D">
            <w:pPr>
              <w:pStyle w:val="ListParagraph"/>
              <w:numPr>
                <w:ilvl w:val="0"/>
                <w:numId w:val="2"/>
              </w:numPr>
              <w:ind w:left="270" w:hanging="270"/>
              <w:rPr>
                <w:rFonts w:asciiTheme="majorHAnsi" w:hAnsiTheme="majorHAnsi" w:cstheme="majorHAnsi"/>
                <w:sz w:val="22"/>
                <w:szCs w:val="22"/>
              </w:rPr>
            </w:pPr>
            <w:r w:rsidRPr="00D6614F">
              <w:rPr>
                <w:rFonts w:asciiTheme="majorHAnsi" w:hAnsiTheme="majorHAnsi" w:cstheme="majorHAnsi"/>
                <w:sz w:val="22"/>
                <w:szCs w:val="22"/>
              </w:rPr>
              <w:t xml:space="preserve">Other materials for use in class: </w:t>
            </w:r>
            <w:r w:rsidR="002565FF" w:rsidRPr="00D6614F">
              <w:rPr>
                <w:rFonts w:asciiTheme="majorHAnsi" w:hAnsiTheme="majorHAnsi" w:cstheme="majorHAnsi"/>
                <w:sz w:val="22"/>
                <w:szCs w:val="22"/>
              </w:rPr>
              <w:t>paper, pen or pencil, laptop or other device for researching the Internet, creating and submitting assignments on Canvas during class.</w:t>
            </w:r>
          </w:p>
        </w:tc>
        <w:tc>
          <w:tcPr>
            <w:tcW w:w="2699" w:type="dxa"/>
            <w:tcBorders>
              <w:top w:val="nil"/>
              <w:left w:val="nil"/>
              <w:bottom w:val="single" w:sz="18" w:space="0" w:color="auto"/>
              <w:right w:val="nil"/>
            </w:tcBorders>
          </w:tcPr>
          <w:p w14:paraId="746879BD" w14:textId="3DD53FB1" w:rsidR="12A6CE14" w:rsidRPr="00D6614F" w:rsidRDefault="64A6E041" w:rsidP="387F6E5F">
            <w:pPr>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4EF0BCA9" wp14:editId="4D70F0D2">
                  <wp:extent cx="1575802" cy="1863558"/>
                  <wp:effectExtent l="0" t="0" r="0" b="0"/>
                  <wp:docPr id="1633653334" name="Picture 163365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75802" cy="1863558"/>
                          </a:xfrm>
                          <a:prstGeom prst="rect">
                            <a:avLst/>
                          </a:prstGeom>
                        </pic:spPr>
                      </pic:pic>
                    </a:graphicData>
                  </a:graphic>
                </wp:inline>
              </w:drawing>
            </w:r>
          </w:p>
        </w:tc>
      </w:tr>
      <w:tr w:rsidR="12A6CE14" w:rsidRPr="00D6614F" w14:paraId="188169CA" w14:textId="77777777" w:rsidTr="00D36D00">
        <w:tblPrEx>
          <w:tblLook w:val="06A0" w:firstRow="1" w:lastRow="0" w:firstColumn="1" w:lastColumn="0" w:noHBand="1" w:noVBand="1"/>
        </w:tblPrEx>
        <w:trPr>
          <w:gridAfter w:val="6"/>
          <w:wAfter w:w="4740" w:type="dxa"/>
          <w:trHeight w:val="750"/>
        </w:trPr>
        <w:tc>
          <w:tcPr>
            <w:tcW w:w="1410" w:type="dxa"/>
            <w:tcBorders>
              <w:top w:val="single" w:sz="18" w:space="0" w:color="auto"/>
              <w:left w:val="nil"/>
              <w:bottom w:val="single" w:sz="18" w:space="0" w:color="auto"/>
              <w:right w:val="nil"/>
            </w:tcBorders>
            <w:shd w:val="clear" w:color="auto" w:fill="CCC0D9" w:themeFill="accent4" w:themeFillTint="66"/>
          </w:tcPr>
          <w:p w14:paraId="749BC54A" w14:textId="1B1D74DF" w:rsidR="12A6CE14" w:rsidRPr="00D6614F" w:rsidRDefault="12A6CE14" w:rsidP="387F6E5F">
            <w:pP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Building Your Resource Library</w:t>
            </w:r>
          </w:p>
          <w:p w14:paraId="6B431671" w14:textId="42AD1A87" w:rsidR="12A6CE14" w:rsidRPr="00D6614F" w:rsidRDefault="12A6CE14" w:rsidP="387F6E5F">
            <w:pPr>
              <w:rPr>
                <w:rFonts w:asciiTheme="majorHAnsi" w:eastAsia="Calibri" w:hAnsiTheme="majorHAnsi" w:cstheme="majorHAnsi"/>
                <w:b/>
                <w:bCs/>
                <w:sz w:val="22"/>
                <w:szCs w:val="22"/>
              </w:rPr>
            </w:pPr>
            <w:r w:rsidRPr="00D6614F">
              <w:rPr>
                <w:rFonts w:asciiTheme="majorHAnsi" w:eastAsia="Calibri" w:hAnsiTheme="majorHAnsi" w:cstheme="majorHAnsi"/>
                <w:b/>
                <w:bCs/>
                <w:sz w:val="22"/>
                <w:szCs w:val="22"/>
              </w:rPr>
              <w:t xml:space="preserve"> </w:t>
            </w:r>
          </w:p>
        </w:tc>
        <w:tc>
          <w:tcPr>
            <w:tcW w:w="3765" w:type="dxa"/>
            <w:tcBorders>
              <w:top w:val="single" w:sz="18" w:space="0" w:color="auto"/>
              <w:left w:val="nil"/>
              <w:bottom w:val="single" w:sz="18" w:space="0" w:color="auto"/>
              <w:right w:val="nil"/>
            </w:tcBorders>
          </w:tcPr>
          <w:p w14:paraId="02A1C3C2" w14:textId="394B2E9F" w:rsidR="12A6CE14" w:rsidRPr="00D6614F" w:rsidRDefault="12A6CE14" w:rsidP="0025242D">
            <w:pPr>
              <w:pStyle w:val="ListParagraph"/>
              <w:numPr>
                <w:ilvl w:val="0"/>
                <w:numId w:val="1"/>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 xml:space="preserve">The Substance of Style: How the Rise of Aesthetic Value Is Remaking Commerce, Culture, and Consciousness,  Virginia Postrel, Harper Perennial </w:t>
            </w:r>
          </w:p>
          <w:p w14:paraId="48BD71FA" w14:textId="375F8F2E" w:rsidR="12A6CE14" w:rsidRPr="00D6614F" w:rsidRDefault="12A6CE14" w:rsidP="0025242D">
            <w:pPr>
              <w:pStyle w:val="ListParagraph"/>
              <w:numPr>
                <w:ilvl w:val="0"/>
                <w:numId w:val="1"/>
              </w:numPr>
              <w:ind w:left="270" w:hanging="270"/>
              <w:rPr>
                <w:rFonts w:asciiTheme="majorHAnsi" w:hAnsiTheme="majorHAnsi" w:cstheme="majorHAnsi"/>
                <w:sz w:val="22"/>
                <w:szCs w:val="22"/>
              </w:rPr>
            </w:pPr>
            <w:r w:rsidRPr="00D6614F">
              <w:rPr>
                <w:rFonts w:asciiTheme="majorHAnsi" w:eastAsiaTheme="majorEastAsia" w:hAnsiTheme="majorHAnsi" w:cstheme="majorHAnsi"/>
                <w:sz w:val="22"/>
                <w:szCs w:val="22"/>
              </w:rPr>
              <w:t>Any publications by Judith Miller (i.e., The Illustrated Dictionary of Antiques &amp; Collectibles.</w:t>
            </w:r>
          </w:p>
        </w:tc>
        <w:tc>
          <w:tcPr>
            <w:tcW w:w="4185" w:type="dxa"/>
            <w:gridSpan w:val="2"/>
            <w:tcBorders>
              <w:top w:val="nil"/>
              <w:left w:val="nil"/>
              <w:bottom w:val="single" w:sz="18" w:space="0" w:color="auto"/>
              <w:right w:val="nil"/>
            </w:tcBorders>
          </w:tcPr>
          <w:p w14:paraId="34282756" w14:textId="2AA621BA" w:rsidR="12A6CE14" w:rsidRPr="00D6614F" w:rsidRDefault="134F1836" w:rsidP="0081592C">
            <w:pPr>
              <w:ind w:right="-1190"/>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0AA0E8DA" wp14:editId="00DAFBBB">
                  <wp:extent cx="1352550" cy="1847850"/>
                  <wp:effectExtent l="0" t="0" r="0" b="0"/>
                  <wp:docPr id="32229692" name="Picture 322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52550" cy="1847850"/>
                          </a:xfrm>
                          <a:prstGeom prst="rect">
                            <a:avLst/>
                          </a:prstGeom>
                        </pic:spPr>
                      </pic:pic>
                    </a:graphicData>
                  </a:graphic>
                </wp:inline>
              </w:drawing>
            </w:r>
            <w:r w:rsidRPr="00D6614F">
              <w:rPr>
                <w:rFonts w:asciiTheme="majorHAnsi" w:hAnsiTheme="majorHAnsi" w:cstheme="majorHAnsi"/>
                <w:noProof/>
                <w:sz w:val="22"/>
                <w:szCs w:val="22"/>
                <w:lang w:eastAsia="en-US"/>
              </w:rPr>
              <w:drawing>
                <wp:inline distT="0" distB="0" distL="0" distR="0" wp14:anchorId="7971C243" wp14:editId="5AE77880">
                  <wp:extent cx="1342979" cy="1640474"/>
                  <wp:effectExtent l="0" t="0" r="0" b="0"/>
                  <wp:docPr id="1404833861" name="Picture 140483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42979" cy="1640474"/>
                          </a:xfrm>
                          <a:prstGeom prst="rect">
                            <a:avLst/>
                          </a:prstGeom>
                        </pic:spPr>
                      </pic:pic>
                    </a:graphicData>
                  </a:graphic>
                </wp:inline>
              </w:drawing>
            </w:r>
          </w:p>
        </w:tc>
      </w:tr>
    </w:tbl>
    <w:p w14:paraId="7927B7BE" w14:textId="295FE806" w:rsidR="0025242D" w:rsidRPr="00981411" w:rsidRDefault="0025242D" w:rsidP="00981411">
      <w:pPr>
        <w:pStyle w:val="BodyTextIndent"/>
        <w:pBdr>
          <w:bottom w:val="single" w:sz="18" w:space="1" w:color="auto"/>
        </w:pBdr>
        <w:ind w:left="0"/>
        <w:rPr>
          <w:rFonts w:asciiTheme="majorHAnsi" w:hAnsiTheme="majorHAnsi" w:cstheme="majorHAnsi"/>
          <w:sz w:val="22"/>
          <w:szCs w:val="22"/>
        </w:rPr>
      </w:pPr>
      <w:r w:rsidRPr="001D74AD">
        <w:rPr>
          <w:rFonts w:asciiTheme="majorHAnsi" w:hAnsiTheme="majorHAnsi" w:cstheme="majorHAnsi"/>
          <w:b/>
          <w:bCs/>
          <w:sz w:val="22"/>
          <w:szCs w:val="22"/>
        </w:rPr>
        <w:t>In-class behavior</w:t>
      </w:r>
      <w:r w:rsidRPr="00981411">
        <w:rPr>
          <w:rFonts w:asciiTheme="majorHAnsi" w:hAnsiTheme="majorHAnsi" w:cstheme="majorHAnsi"/>
          <w:sz w:val="22"/>
          <w:szCs w:val="22"/>
        </w:rPr>
        <w:t xml:space="preserve">:  Do </w:t>
      </w:r>
      <w:r w:rsidRPr="00981411">
        <w:rPr>
          <w:rFonts w:asciiTheme="majorHAnsi" w:hAnsiTheme="majorHAnsi" w:cstheme="majorHAnsi"/>
          <w:b/>
          <w:bCs/>
          <w:sz w:val="22"/>
          <w:szCs w:val="22"/>
        </w:rPr>
        <w:t>NOT</w:t>
      </w:r>
      <w:r w:rsidRPr="00981411">
        <w:rPr>
          <w:rFonts w:asciiTheme="majorHAnsi" w:hAnsiTheme="majorHAnsi" w:cstheme="majorHAnsi"/>
          <w:sz w:val="22"/>
          <w:szCs w:val="22"/>
        </w:rPr>
        <w:t xml:space="preserve"> take pictures/images of slides or other classroom materials with your tablet, cell phone or </w:t>
      </w:r>
      <w:r w:rsidR="001D74AD">
        <w:rPr>
          <w:rFonts w:asciiTheme="majorHAnsi" w:hAnsiTheme="majorHAnsi" w:cstheme="majorHAnsi"/>
          <w:sz w:val="22"/>
          <w:szCs w:val="22"/>
        </w:rPr>
        <w:t>other devices</w:t>
      </w:r>
      <w:r w:rsidRPr="00981411">
        <w:rPr>
          <w:rFonts w:asciiTheme="majorHAnsi" w:hAnsiTheme="majorHAnsi" w:cstheme="majorHAnsi"/>
          <w:sz w:val="22"/>
          <w:szCs w:val="22"/>
        </w:rPr>
        <w:t>, unless specified by me.  You are not authorized to provide/post your notes to anyone/anyplace else outside of this class, or to make any commercial use of them without permission from Dr. Brandon.</w:t>
      </w:r>
    </w:p>
    <w:p w14:paraId="03C0DAAE" w14:textId="3B091832" w:rsidR="0025242D" w:rsidRPr="00D6614F" w:rsidRDefault="0025242D" w:rsidP="00981411">
      <w:pPr>
        <w:widowControl w:val="0"/>
        <w:pBdr>
          <w:bottom w:val="single" w:sz="18" w:space="1" w:color="auto"/>
        </w:pBdr>
        <w:rPr>
          <w:rFonts w:asciiTheme="majorHAnsi" w:hAnsiTheme="majorHAnsi" w:cstheme="majorHAnsi"/>
          <w:sz w:val="22"/>
          <w:szCs w:val="22"/>
        </w:rPr>
      </w:pPr>
      <w:r w:rsidRPr="00981411">
        <w:rPr>
          <w:rFonts w:asciiTheme="majorHAnsi" w:hAnsiTheme="majorHAnsi" w:cstheme="majorHAnsi"/>
          <w:sz w:val="22"/>
          <w:szCs w:val="22"/>
        </w:rPr>
        <w:t>Assignments, projects, and tests in courses vary from year to year so the same information or format or will be different from those other students have submitted in the past.</w:t>
      </w:r>
    </w:p>
    <w:p w14:paraId="41F8E1CB" w14:textId="10A1FFDB" w:rsidR="12A6CE14" w:rsidRPr="00D6614F" w:rsidRDefault="12A6CE14">
      <w:pPr>
        <w:rPr>
          <w:rFonts w:asciiTheme="majorHAnsi" w:hAnsiTheme="majorHAnsi" w:cstheme="majorHAnsi"/>
          <w:sz w:val="22"/>
          <w:szCs w:val="22"/>
        </w:rPr>
      </w:pPr>
      <w:r w:rsidRPr="00D6614F">
        <w:rPr>
          <w:rFonts w:asciiTheme="majorHAnsi" w:hAnsiTheme="majorHAnsi" w:cstheme="majorHAnsi"/>
          <w:sz w:val="22"/>
          <w:szCs w:val="22"/>
        </w:rPr>
        <w:br w:type="page"/>
      </w:r>
    </w:p>
    <w:p w14:paraId="0A734602" w14:textId="5C157FC4" w:rsidR="007E1393" w:rsidRPr="00D6614F" w:rsidRDefault="002565FF" w:rsidP="00C04402">
      <w:pPr>
        <w:pStyle w:val="Heading1"/>
        <w:rPr>
          <w:rFonts w:asciiTheme="majorHAnsi" w:hAnsiTheme="majorHAnsi" w:cstheme="majorHAnsi"/>
          <w:sz w:val="22"/>
          <w:szCs w:val="22"/>
        </w:rPr>
      </w:pPr>
      <w:bookmarkStart w:id="0" w:name="_Toc80640845"/>
      <w:r w:rsidRPr="00D6614F">
        <w:rPr>
          <w:rFonts w:asciiTheme="majorHAnsi" w:hAnsiTheme="majorHAnsi" w:cstheme="majorHAnsi"/>
          <w:sz w:val="22"/>
          <w:szCs w:val="22"/>
        </w:rPr>
        <w:lastRenderedPageBreak/>
        <w:t xml:space="preserve">Course Objectives + </w:t>
      </w:r>
      <w:r w:rsidR="00404B1B" w:rsidRPr="00D6614F">
        <w:rPr>
          <w:rFonts w:asciiTheme="majorHAnsi" w:hAnsiTheme="majorHAnsi" w:cstheme="majorHAnsi"/>
          <w:sz w:val="22"/>
          <w:szCs w:val="22"/>
        </w:rPr>
        <w:t xml:space="preserve"> Student Learning Outcomes</w:t>
      </w:r>
      <w:bookmarkEnd w:id="0"/>
    </w:p>
    <w:p w14:paraId="296D7993" w14:textId="77777777" w:rsidR="00CB5B9C" w:rsidRPr="00D6614F" w:rsidRDefault="00CB5B9C" w:rsidP="00CB5B9C">
      <w:pPr>
        <w:rPr>
          <w:rFonts w:asciiTheme="majorHAnsi" w:hAnsiTheme="majorHAnsi" w:cstheme="majorHAnsi"/>
          <w:sz w:val="22"/>
          <w:szCs w:val="22"/>
          <w:lang w:eastAsia="en-US"/>
        </w:rPr>
      </w:pPr>
    </w:p>
    <w:p w14:paraId="36D06407" w14:textId="39C46D9C" w:rsidR="00404B1B" w:rsidRPr="00D6614F" w:rsidRDefault="4B0274B8" w:rsidP="3C6554D9">
      <w:pPr>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784A5BF9" wp14:editId="3CCB7807">
            <wp:extent cx="6353298" cy="3057525"/>
            <wp:effectExtent l="0" t="0" r="0" b="0"/>
            <wp:docPr id="692669910" name="Picture 69266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353298" cy="3057525"/>
                    </a:xfrm>
                    <a:prstGeom prst="rect">
                      <a:avLst/>
                    </a:prstGeom>
                  </pic:spPr>
                </pic:pic>
              </a:graphicData>
            </a:graphic>
          </wp:inline>
        </w:drawing>
      </w:r>
    </w:p>
    <w:p w14:paraId="6BE7CE68" w14:textId="598BFEC8" w:rsidR="4B0274B8" w:rsidRPr="00D6614F" w:rsidRDefault="4B0274B8" w:rsidP="3C6554D9">
      <w:pPr>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25F06253" wp14:editId="1511148C">
            <wp:extent cx="6389284" cy="3074843"/>
            <wp:effectExtent l="0" t="0" r="0" b="0"/>
            <wp:docPr id="965101823" name="Picture 9651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389284" cy="3074843"/>
                    </a:xfrm>
                    <a:prstGeom prst="rect">
                      <a:avLst/>
                    </a:prstGeom>
                  </pic:spPr>
                </pic:pic>
              </a:graphicData>
            </a:graphic>
          </wp:inline>
        </w:drawing>
      </w:r>
    </w:p>
    <w:p w14:paraId="46C33F76" w14:textId="159C852C" w:rsidR="4B0274B8" w:rsidRPr="00D6614F" w:rsidRDefault="4B0274B8" w:rsidP="3C6554D9">
      <w:pPr>
        <w:rPr>
          <w:rFonts w:asciiTheme="majorHAnsi" w:hAnsiTheme="majorHAnsi" w:cstheme="majorHAnsi"/>
          <w:sz w:val="22"/>
          <w:szCs w:val="22"/>
        </w:rPr>
      </w:pPr>
      <w:r w:rsidRPr="00D6614F">
        <w:rPr>
          <w:rFonts w:asciiTheme="majorHAnsi" w:hAnsiTheme="majorHAnsi" w:cstheme="majorHAnsi"/>
          <w:noProof/>
          <w:sz w:val="22"/>
          <w:szCs w:val="22"/>
          <w:lang w:eastAsia="en-US"/>
        </w:rPr>
        <w:drawing>
          <wp:inline distT="0" distB="0" distL="0" distR="0" wp14:anchorId="588CB2D5" wp14:editId="4DF2ED25">
            <wp:extent cx="6442256" cy="1543457"/>
            <wp:effectExtent l="0" t="0" r="0" b="0"/>
            <wp:docPr id="909501575" name="Picture 90950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42256" cy="1543457"/>
                    </a:xfrm>
                    <a:prstGeom prst="rect">
                      <a:avLst/>
                    </a:prstGeom>
                  </pic:spPr>
                </pic:pic>
              </a:graphicData>
            </a:graphic>
          </wp:inline>
        </w:drawing>
      </w:r>
    </w:p>
    <w:p w14:paraId="1AC0E6EF" w14:textId="727237A7" w:rsidR="3C6554D9" w:rsidRPr="00D6614F" w:rsidRDefault="3C6554D9" w:rsidP="3C6554D9">
      <w:pPr>
        <w:rPr>
          <w:rFonts w:asciiTheme="majorHAnsi" w:hAnsiTheme="majorHAnsi" w:cstheme="majorHAnsi"/>
          <w:sz w:val="22"/>
          <w:szCs w:val="22"/>
          <w:lang w:eastAsia="en-US"/>
        </w:rPr>
      </w:pPr>
    </w:p>
    <w:p w14:paraId="7958F16E" w14:textId="77777777" w:rsidR="00BD5990" w:rsidRPr="00D6614F" w:rsidRDefault="00BD5990" w:rsidP="00C04402">
      <w:pPr>
        <w:pStyle w:val="Heading1"/>
        <w:rPr>
          <w:rFonts w:asciiTheme="majorHAnsi" w:hAnsiTheme="majorHAnsi" w:cstheme="majorHAnsi"/>
          <w:sz w:val="22"/>
          <w:szCs w:val="22"/>
        </w:rPr>
      </w:pPr>
      <w:bookmarkStart w:id="1" w:name="_Toc80640846"/>
    </w:p>
    <w:p w14:paraId="5961ED79" w14:textId="5D5DFA52" w:rsidR="00F81078" w:rsidRPr="00D6614F" w:rsidRDefault="00C04402" w:rsidP="00C04402">
      <w:pPr>
        <w:pStyle w:val="Heading1"/>
        <w:rPr>
          <w:rFonts w:asciiTheme="majorHAnsi" w:hAnsiTheme="majorHAnsi" w:cstheme="majorHAnsi"/>
          <w:sz w:val="22"/>
          <w:szCs w:val="22"/>
        </w:rPr>
      </w:pPr>
      <w:r w:rsidRPr="00D6614F">
        <w:rPr>
          <w:rFonts w:asciiTheme="majorHAnsi" w:hAnsiTheme="majorHAnsi" w:cstheme="majorHAnsi"/>
          <w:sz w:val="22"/>
          <w:szCs w:val="22"/>
        </w:rPr>
        <w:t>Best Practices for Success in F</w:t>
      </w:r>
      <w:r w:rsidR="00F961B8" w:rsidRPr="00D6614F">
        <w:rPr>
          <w:rFonts w:asciiTheme="majorHAnsi" w:hAnsiTheme="majorHAnsi" w:cstheme="majorHAnsi"/>
          <w:sz w:val="22"/>
          <w:szCs w:val="22"/>
        </w:rPr>
        <w:t>AD</w:t>
      </w:r>
      <w:r w:rsidRPr="00D6614F">
        <w:rPr>
          <w:rFonts w:asciiTheme="majorHAnsi" w:hAnsiTheme="majorHAnsi" w:cstheme="majorHAnsi"/>
          <w:sz w:val="22"/>
          <w:szCs w:val="22"/>
        </w:rPr>
        <w:t>M Courses</w:t>
      </w:r>
      <w:bookmarkEnd w:id="1"/>
    </w:p>
    <w:p w14:paraId="56B6E60C" w14:textId="4C975E45" w:rsidR="001D752E" w:rsidRPr="00D6614F" w:rsidRDefault="001D752E"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I am committed to helping you succeed, but you must do your part:</w:t>
      </w:r>
    </w:p>
    <w:p w14:paraId="311318A9" w14:textId="57D0799D" w:rsidR="001D752E" w:rsidRPr="00D6614F" w:rsidRDefault="00832A4D"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Prepare for class by </w:t>
      </w:r>
      <w:r w:rsidR="00C63B95" w:rsidRPr="00D6614F">
        <w:rPr>
          <w:rFonts w:asciiTheme="majorHAnsi" w:hAnsiTheme="majorHAnsi" w:cstheme="majorHAnsi"/>
          <w:sz w:val="22"/>
          <w:szCs w:val="22"/>
          <w:lang w:eastAsia="en-US"/>
        </w:rPr>
        <w:t>pre-reading</w:t>
      </w:r>
      <w:r w:rsidR="00AE78AF" w:rsidRPr="00D6614F">
        <w:rPr>
          <w:rFonts w:asciiTheme="majorHAnsi" w:hAnsiTheme="majorHAnsi" w:cstheme="majorHAnsi"/>
          <w:sz w:val="22"/>
          <w:szCs w:val="22"/>
          <w:lang w:eastAsia="en-US"/>
        </w:rPr>
        <w:t xml:space="preserve"> topic information</w:t>
      </w:r>
      <w:r w:rsidR="001E0BFD" w:rsidRPr="00D6614F">
        <w:rPr>
          <w:rFonts w:asciiTheme="majorHAnsi" w:hAnsiTheme="majorHAnsi" w:cstheme="majorHAnsi"/>
          <w:sz w:val="22"/>
          <w:szCs w:val="22"/>
          <w:lang w:eastAsia="en-US"/>
        </w:rPr>
        <w:t xml:space="preserve">, finding relevant </w:t>
      </w:r>
      <w:r w:rsidR="00AE78AF" w:rsidRPr="00D6614F">
        <w:rPr>
          <w:rFonts w:asciiTheme="majorHAnsi" w:hAnsiTheme="majorHAnsi" w:cstheme="majorHAnsi"/>
          <w:sz w:val="22"/>
          <w:szCs w:val="22"/>
          <w:lang w:eastAsia="en-US"/>
        </w:rPr>
        <w:t>items</w:t>
      </w:r>
      <w:r w:rsidR="00C63B95" w:rsidRPr="00D6614F">
        <w:rPr>
          <w:rFonts w:asciiTheme="majorHAnsi" w:hAnsiTheme="majorHAnsi" w:cstheme="majorHAnsi"/>
          <w:sz w:val="22"/>
          <w:szCs w:val="22"/>
          <w:lang w:eastAsia="en-US"/>
        </w:rPr>
        <w:t xml:space="preserve"> and watching any assigned materials so </w:t>
      </w:r>
      <w:r w:rsidR="001E0BFD" w:rsidRPr="00D6614F">
        <w:rPr>
          <w:rFonts w:asciiTheme="majorHAnsi" w:hAnsiTheme="majorHAnsi" w:cstheme="majorHAnsi"/>
          <w:sz w:val="22"/>
          <w:szCs w:val="22"/>
          <w:lang w:eastAsia="en-US"/>
        </w:rPr>
        <w:t>the topics</w:t>
      </w:r>
      <w:r w:rsidR="00C63B95" w:rsidRPr="00D6614F">
        <w:rPr>
          <w:rFonts w:asciiTheme="majorHAnsi" w:hAnsiTheme="majorHAnsi" w:cstheme="majorHAnsi"/>
          <w:sz w:val="22"/>
          <w:szCs w:val="22"/>
          <w:lang w:eastAsia="en-US"/>
        </w:rPr>
        <w:t xml:space="preserve"> covered in class </w:t>
      </w:r>
      <w:r w:rsidR="001E0BFD" w:rsidRPr="00D6614F">
        <w:rPr>
          <w:rFonts w:asciiTheme="majorHAnsi" w:hAnsiTheme="majorHAnsi" w:cstheme="majorHAnsi"/>
          <w:sz w:val="22"/>
          <w:szCs w:val="22"/>
          <w:lang w:eastAsia="en-US"/>
        </w:rPr>
        <w:t>are</w:t>
      </w:r>
      <w:r w:rsidR="00C63B95" w:rsidRPr="00D6614F">
        <w:rPr>
          <w:rFonts w:asciiTheme="majorHAnsi" w:hAnsiTheme="majorHAnsi" w:cstheme="majorHAnsi"/>
          <w:sz w:val="22"/>
          <w:szCs w:val="22"/>
          <w:lang w:eastAsia="en-US"/>
        </w:rPr>
        <w:t xml:space="preserve"> not completely new information, you already have an introduction</w:t>
      </w:r>
      <w:r w:rsidR="001E0BFD" w:rsidRPr="00D6614F">
        <w:rPr>
          <w:rFonts w:asciiTheme="majorHAnsi" w:hAnsiTheme="majorHAnsi" w:cstheme="majorHAnsi"/>
          <w:sz w:val="22"/>
          <w:szCs w:val="22"/>
          <w:lang w:eastAsia="en-US"/>
        </w:rPr>
        <w:t xml:space="preserve"> or overview</w:t>
      </w:r>
      <w:r w:rsidR="00840FAA" w:rsidRPr="00D6614F">
        <w:rPr>
          <w:rFonts w:asciiTheme="majorHAnsi" w:hAnsiTheme="majorHAnsi" w:cstheme="majorHAnsi"/>
          <w:sz w:val="22"/>
          <w:szCs w:val="22"/>
          <w:lang w:eastAsia="en-US"/>
        </w:rPr>
        <w:t>.</w:t>
      </w:r>
    </w:p>
    <w:p w14:paraId="3432F0C0" w14:textId="4339FE14" w:rsidR="001D752E" w:rsidRPr="00D6614F" w:rsidRDefault="001D752E"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Attend classes.  Be on time or early and stay the entire class time or you will miss pertinent information you need to know.</w:t>
      </w:r>
      <w:r w:rsidR="00C958C2" w:rsidRPr="00D6614F">
        <w:rPr>
          <w:rFonts w:asciiTheme="majorHAnsi" w:hAnsiTheme="majorHAnsi" w:cstheme="majorHAnsi"/>
          <w:sz w:val="22"/>
          <w:szCs w:val="22"/>
          <w:lang w:eastAsia="en-US"/>
        </w:rPr>
        <w:t xml:space="preserve">  See more attendance items below.</w:t>
      </w:r>
    </w:p>
    <w:p w14:paraId="376DD12D" w14:textId="00A9CC32" w:rsidR="00840FAA" w:rsidRPr="00D6614F" w:rsidRDefault="001D752E"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Be </w:t>
      </w:r>
      <w:r w:rsidR="006155CD" w:rsidRPr="00D6614F">
        <w:rPr>
          <w:rFonts w:asciiTheme="majorHAnsi" w:hAnsiTheme="majorHAnsi" w:cstheme="majorHAnsi"/>
          <w:sz w:val="22"/>
          <w:szCs w:val="22"/>
          <w:lang w:eastAsia="en-US"/>
        </w:rPr>
        <w:t xml:space="preserve">creative, </w:t>
      </w:r>
      <w:r w:rsidR="00C958C2" w:rsidRPr="00D6614F">
        <w:rPr>
          <w:rFonts w:asciiTheme="majorHAnsi" w:hAnsiTheme="majorHAnsi" w:cstheme="majorHAnsi"/>
          <w:sz w:val="22"/>
          <w:szCs w:val="22"/>
          <w:lang w:eastAsia="en-US"/>
        </w:rPr>
        <w:t>curious,</w:t>
      </w:r>
      <w:r w:rsidR="006155CD" w:rsidRPr="00D6614F">
        <w:rPr>
          <w:rFonts w:asciiTheme="majorHAnsi" w:hAnsiTheme="majorHAnsi" w:cstheme="majorHAnsi"/>
          <w:sz w:val="22"/>
          <w:szCs w:val="22"/>
          <w:lang w:eastAsia="en-US"/>
        </w:rPr>
        <w:t xml:space="preserve"> and self-motivated.  </w:t>
      </w:r>
      <w:r w:rsidR="00840FAA" w:rsidRPr="00D6614F">
        <w:rPr>
          <w:rFonts w:asciiTheme="majorHAnsi" w:hAnsiTheme="majorHAnsi" w:cstheme="majorHAnsi"/>
          <w:sz w:val="22"/>
          <w:szCs w:val="22"/>
          <w:lang w:eastAsia="en-US"/>
        </w:rPr>
        <w:t>Find interesting items related to topics in class and share them via Canvas.</w:t>
      </w:r>
    </w:p>
    <w:p w14:paraId="76CFBD47" w14:textId="5FA945A3" w:rsidR="006155CD" w:rsidRPr="00D6614F" w:rsidRDefault="00A74BAF" w:rsidP="0025242D">
      <w:pPr>
        <w:pStyle w:val="ListParagraph"/>
        <w:numPr>
          <w:ilvl w:val="1"/>
          <w:numId w:val="4"/>
        </w:numPr>
        <w:ind w:left="720" w:righ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Review the </w:t>
      </w:r>
      <w:r w:rsidR="00F115C6" w:rsidRPr="00D6614F">
        <w:rPr>
          <w:rFonts w:asciiTheme="majorHAnsi" w:hAnsiTheme="majorHAnsi" w:cstheme="majorHAnsi"/>
          <w:sz w:val="22"/>
          <w:szCs w:val="22"/>
          <w:lang w:eastAsia="en-US"/>
        </w:rPr>
        <w:t xml:space="preserve">rubric </w:t>
      </w:r>
      <w:r w:rsidRPr="00D6614F">
        <w:rPr>
          <w:rFonts w:asciiTheme="majorHAnsi" w:hAnsiTheme="majorHAnsi" w:cstheme="majorHAnsi"/>
          <w:sz w:val="22"/>
          <w:szCs w:val="22"/>
          <w:lang w:eastAsia="en-US"/>
        </w:rPr>
        <w:t>expectations for grading</w:t>
      </w:r>
      <w:r w:rsidR="561E1396" w:rsidRPr="00D6614F">
        <w:rPr>
          <w:rFonts w:asciiTheme="majorHAnsi" w:hAnsiTheme="majorHAnsi" w:cstheme="majorHAnsi"/>
          <w:sz w:val="22"/>
          <w:szCs w:val="22"/>
          <w:lang w:eastAsia="en-US"/>
        </w:rPr>
        <w:t xml:space="preserve"> for individual assignments</w:t>
      </w:r>
      <w:r w:rsidRPr="00D6614F">
        <w:rPr>
          <w:rFonts w:asciiTheme="majorHAnsi" w:hAnsiTheme="majorHAnsi" w:cstheme="majorHAnsi"/>
          <w:sz w:val="22"/>
          <w:szCs w:val="22"/>
          <w:lang w:eastAsia="en-US"/>
        </w:rPr>
        <w:t xml:space="preserve">.  Just because </w:t>
      </w:r>
      <w:r w:rsidR="00B11C72" w:rsidRPr="00D6614F">
        <w:rPr>
          <w:rFonts w:asciiTheme="majorHAnsi" w:hAnsiTheme="majorHAnsi" w:cstheme="majorHAnsi"/>
          <w:sz w:val="22"/>
          <w:szCs w:val="22"/>
          <w:lang w:eastAsia="en-US"/>
        </w:rPr>
        <w:t>something</w:t>
      </w:r>
      <w:r w:rsidRPr="00D6614F">
        <w:rPr>
          <w:rFonts w:asciiTheme="majorHAnsi" w:hAnsiTheme="majorHAnsi" w:cstheme="majorHAnsi"/>
          <w:sz w:val="22"/>
          <w:szCs w:val="22"/>
          <w:lang w:eastAsia="en-US"/>
        </w:rPr>
        <w:t xml:space="preserve"> is </w:t>
      </w:r>
      <w:r w:rsidRPr="00D6614F">
        <w:rPr>
          <w:rFonts w:asciiTheme="majorHAnsi" w:hAnsiTheme="majorHAnsi" w:cstheme="majorHAnsi"/>
          <w:i/>
          <w:iCs/>
          <w:sz w:val="22"/>
          <w:szCs w:val="22"/>
          <w:lang w:eastAsia="en-US"/>
        </w:rPr>
        <w:t>submitted</w:t>
      </w:r>
      <w:r w:rsidRPr="00D6614F">
        <w:rPr>
          <w:rFonts w:asciiTheme="majorHAnsi" w:hAnsiTheme="majorHAnsi" w:cstheme="majorHAnsi"/>
          <w:sz w:val="22"/>
          <w:szCs w:val="22"/>
          <w:lang w:eastAsia="en-US"/>
        </w:rPr>
        <w:t xml:space="preserve"> </w:t>
      </w:r>
      <w:r w:rsidR="00B11C72" w:rsidRPr="00D6614F">
        <w:rPr>
          <w:rFonts w:asciiTheme="majorHAnsi" w:hAnsiTheme="majorHAnsi" w:cstheme="majorHAnsi"/>
          <w:sz w:val="22"/>
          <w:szCs w:val="22"/>
          <w:lang w:eastAsia="en-US"/>
        </w:rPr>
        <w:t>is not</w:t>
      </w:r>
      <w:r w:rsidRPr="00D6614F">
        <w:rPr>
          <w:rFonts w:asciiTheme="majorHAnsi" w:hAnsiTheme="majorHAnsi" w:cstheme="majorHAnsi"/>
          <w:sz w:val="22"/>
          <w:szCs w:val="22"/>
          <w:lang w:eastAsia="en-US"/>
        </w:rPr>
        <w:t xml:space="preserve"> </w:t>
      </w:r>
      <w:r w:rsidR="00B11C72" w:rsidRPr="00D6614F">
        <w:rPr>
          <w:rFonts w:asciiTheme="majorHAnsi" w:hAnsiTheme="majorHAnsi" w:cstheme="majorHAnsi"/>
          <w:sz w:val="22"/>
          <w:szCs w:val="22"/>
          <w:lang w:eastAsia="en-US"/>
        </w:rPr>
        <w:t xml:space="preserve">a </w:t>
      </w:r>
      <w:r w:rsidRPr="00D6614F">
        <w:rPr>
          <w:rFonts w:asciiTheme="majorHAnsi" w:hAnsiTheme="majorHAnsi" w:cstheme="majorHAnsi"/>
          <w:sz w:val="22"/>
          <w:szCs w:val="22"/>
          <w:lang w:eastAsia="en-US"/>
        </w:rPr>
        <w:t xml:space="preserve">guarantee </w:t>
      </w:r>
      <w:r w:rsidR="00B11C72" w:rsidRPr="00D6614F">
        <w:rPr>
          <w:rFonts w:asciiTheme="majorHAnsi" w:hAnsiTheme="majorHAnsi" w:cstheme="majorHAnsi"/>
          <w:sz w:val="22"/>
          <w:szCs w:val="22"/>
          <w:lang w:eastAsia="en-US"/>
        </w:rPr>
        <w:t xml:space="preserve">of </w:t>
      </w:r>
      <w:r w:rsidR="185B04E2" w:rsidRPr="00D6614F">
        <w:rPr>
          <w:rFonts w:asciiTheme="majorHAnsi" w:hAnsiTheme="majorHAnsi" w:cstheme="majorHAnsi"/>
          <w:sz w:val="22"/>
          <w:szCs w:val="22"/>
          <w:lang w:eastAsia="en-US"/>
        </w:rPr>
        <w:t xml:space="preserve">it earning </w:t>
      </w:r>
      <w:r w:rsidRPr="00D6614F">
        <w:rPr>
          <w:rFonts w:asciiTheme="majorHAnsi" w:hAnsiTheme="majorHAnsi" w:cstheme="majorHAnsi"/>
          <w:sz w:val="22"/>
          <w:szCs w:val="22"/>
          <w:lang w:eastAsia="en-US"/>
        </w:rPr>
        <w:t xml:space="preserve">full point value.  </w:t>
      </w:r>
      <w:r w:rsidR="00B11C72" w:rsidRPr="00D6614F">
        <w:rPr>
          <w:rFonts w:asciiTheme="majorHAnsi" w:hAnsiTheme="majorHAnsi" w:cstheme="majorHAnsi"/>
          <w:sz w:val="22"/>
          <w:szCs w:val="22"/>
          <w:lang w:eastAsia="en-US"/>
        </w:rPr>
        <w:t xml:space="preserve">Points are earned based on </w:t>
      </w:r>
      <w:r w:rsidR="0071405D" w:rsidRPr="00D6614F">
        <w:rPr>
          <w:rFonts w:asciiTheme="majorHAnsi" w:hAnsiTheme="majorHAnsi" w:cstheme="majorHAnsi"/>
          <w:sz w:val="22"/>
          <w:szCs w:val="22"/>
          <w:lang w:eastAsia="en-US"/>
        </w:rPr>
        <w:t xml:space="preserve">the level of </w:t>
      </w:r>
      <w:r w:rsidR="003E54A2" w:rsidRPr="00D6614F">
        <w:rPr>
          <w:rFonts w:asciiTheme="majorHAnsi" w:hAnsiTheme="majorHAnsi" w:cstheme="majorHAnsi"/>
          <w:sz w:val="22"/>
          <w:szCs w:val="22"/>
          <w:lang w:eastAsia="en-US"/>
        </w:rPr>
        <w:t>expectations met.</w:t>
      </w:r>
    </w:p>
    <w:p w14:paraId="24E87E1E" w14:textId="3EB92F43" w:rsidR="003E54A2" w:rsidRPr="00D6614F" w:rsidRDefault="003E54A2" w:rsidP="0025242D">
      <w:pPr>
        <w:pStyle w:val="ListParagraph"/>
        <w:numPr>
          <w:ilvl w:val="1"/>
          <w:numId w:val="4"/>
        </w:numPr>
        <w:ind w:left="72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You will be required to problem-solve and be </w:t>
      </w:r>
      <w:r w:rsidR="009E72E1" w:rsidRPr="00D6614F">
        <w:rPr>
          <w:rFonts w:asciiTheme="majorHAnsi" w:hAnsiTheme="majorHAnsi" w:cstheme="majorHAnsi"/>
          <w:sz w:val="22"/>
          <w:szCs w:val="22"/>
          <w:lang w:eastAsia="en-US"/>
        </w:rPr>
        <w:t>innovative.</w:t>
      </w:r>
    </w:p>
    <w:p w14:paraId="528B0293" w14:textId="284E861A" w:rsidR="003F742C" w:rsidRPr="00D6614F" w:rsidRDefault="00C63B95"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If you miss a class, </w:t>
      </w:r>
      <w:r w:rsidR="00E03EE5" w:rsidRPr="00D6614F">
        <w:rPr>
          <w:rFonts w:asciiTheme="majorHAnsi" w:hAnsiTheme="majorHAnsi" w:cstheme="majorHAnsi"/>
          <w:sz w:val="22"/>
          <w:szCs w:val="22"/>
          <w:lang w:eastAsia="en-US"/>
        </w:rPr>
        <w:t xml:space="preserve">message </w:t>
      </w:r>
      <w:r w:rsidR="71C6CE0F" w:rsidRPr="00D6614F">
        <w:rPr>
          <w:rFonts w:asciiTheme="majorHAnsi" w:hAnsiTheme="majorHAnsi" w:cstheme="majorHAnsi"/>
          <w:sz w:val="22"/>
          <w:szCs w:val="22"/>
          <w:lang w:eastAsia="en-US"/>
        </w:rPr>
        <w:t>me</w:t>
      </w:r>
      <w:r w:rsidR="00E03EE5" w:rsidRPr="00D6614F">
        <w:rPr>
          <w:rFonts w:asciiTheme="majorHAnsi" w:hAnsiTheme="majorHAnsi" w:cstheme="majorHAnsi"/>
          <w:sz w:val="22"/>
          <w:szCs w:val="22"/>
          <w:lang w:eastAsia="en-US"/>
        </w:rPr>
        <w:t xml:space="preserve"> </w:t>
      </w:r>
      <w:r w:rsidR="1A8DDB0D" w:rsidRPr="00D6614F">
        <w:rPr>
          <w:rFonts w:asciiTheme="majorHAnsi" w:hAnsiTheme="majorHAnsi" w:cstheme="majorHAnsi"/>
          <w:sz w:val="22"/>
          <w:szCs w:val="22"/>
          <w:lang w:eastAsia="en-US"/>
        </w:rPr>
        <w:t xml:space="preserve">ASAP or </w:t>
      </w:r>
      <w:r w:rsidR="68A0B92B" w:rsidRPr="00D6614F">
        <w:rPr>
          <w:rFonts w:asciiTheme="majorHAnsi" w:hAnsiTheme="majorHAnsi" w:cstheme="majorHAnsi"/>
          <w:sz w:val="22"/>
          <w:szCs w:val="22"/>
          <w:lang w:eastAsia="en-US"/>
        </w:rPr>
        <w:t xml:space="preserve">by the end of the next day to discuss. </w:t>
      </w:r>
      <w:r w:rsidR="380100B5" w:rsidRPr="00D6614F">
        <w:rPr>
          <w:rFonts w:asciiTheme="majorHAnsi" w:hAnsiTheme="majorHAnsi" w:cstheme="majorHAnsi"/>
          <w:sz w:val="22"/>
          <w:szCs w:val="22"/>
          <w:lang w:eastAsia="en-US"/>
        </w:rPr>
        <w:t>If you know you will miss</w:t>
      </w:r>
      <w:r w:rsidR="6AB4573C" w:rsidRPr="00D6614F">
        <w:rPr>
          <w:rFonts w:asciiTheme="majorHAnsi" w:hAnsiTheme="majorHAnsi" w:cstheme="majorHAnsi"/>
          <w:sz w:val="22"/>
          <w:szCs w:val="22"/>
          <w:lang w:eastAsia="en-US"/>
        </w:rPr>
        <w:t xml:space="preserve"> an upcoming class</w:t>
      </w:r>
      <w:r w:rsidR="31DAD7E7" w:rsidRPr="00D6614F">
        <w:rPr>
          <w:rFonts w:asciiTheme="majorHAnsi" w:hAnsiTheme="majorHAnsi" w:cstheme="majorHAnsi"/>
          <w:sz w:val="22"/>
          <w:szCs w:val="22"/>
          <w:lang w:eastAsia="en-US"/>
        </w:rPr>
        <w:t xml:space="preserve"> (</w:t>
      </w:r>
      <w:r w:rsidR="4454381B" w:rsidRPr="00D6614F">
        <w:rPr>
          <w:rFonts w:asciiTheme="majorHAnsi" w:hAnsiTheme="majorHAnsi" w:cstheme="majorHAnsi"/>
          <w:sz w:val="22"/>
          <w:szCs w:val="22"/>
          <w:lang w:eastAsia="en-US"/>
        </w:rPr>
        <w:t>religious</w:t>
      </w:r>
      <w:r w:rsidR="2E0B4FA7" w:rsidRPr="00D6614F">
        <w:rPr>
          <w:rFonts w:asciiTheme="majorHAnsi" w:hAnsiTheme="majorHAnsi" w:cstheme="majorHAnsi"/>
          <w:sz w:val="22"/>
          <w:szCs w:val="22"/>
          <w:lang w:eastAsia="en-US"/>
        </w:rPr>
        <w:t xml:space="preserve">, </w:t>
      </w:r>
      <w:r w:rsidR="4454381B" w:rsidRPr="00D6614F">
        <w:rPr>
          <w:rFonts w:asciiTheme="majorHAnsi" w:hAnsiTheme="majorHAnsi" w:cstheme="majorHAnsi"/>
          <w:sz w:val="22"/>
          <w:szCs w:val="22"/>
          <w:lang w:eastAsia="en-US"/>
        </w:rPr>
        <w:t>medical</w:t>
      </w:r>
      <w:r w:rsidR="039C483F" w:rsidRPr="00D6614F">
        <w:rPr>
          <w:rFonts w:asciiTheme="majorHAnsi" w:hAnsiTheme="majorHAnsi" w:cstheme="majorHAnsi"/>
          <w:sz w:val="22"/>
          <w:szCs w:val="22"/>
          <w:lang w:eastAsia="en-US"/>
        </w:rPr>
        <w:t>, UNT sports</w:t>
      </w:r>
      <w:r w:rsidR="0B8EAACA" w:rsidRPr="00D6614F">
        <w:rPr>
          <w:rFonts w:asciiTheme="majorHAnsi" w:hAnsiTheme="majorHAnsi" w:cstheme="majorHAnsi"/>
          <w:sz w:val="22"/>
          <w:szCs w:val="22"/>
          <w:lang w:eastAsia="en-US"/>
        </w:rPr>
        <w:t>, etc.</w:t>
      </w:r>
      <w:r w:rsidR="4454381B" w:rsidRPr="00D6614F">
        <w:rPr>
          <w:rFonts w:asciiTheme="majorHAnsi" w:hAnsiTheme="majorHAnsi" w:cstheme="majorHAnsi"/>
          <w:sz w:val="22"/>
          <w:szCs w:val="22"/>
          <w:lang w:eastAsia="en-US"/>
        </w:rPr>
        <w:t xml:space="preserve"> absences</w:t>
      </w:r>
      <w:r w:rsidR="5932C03E" w:rsidRPr="00D6614F">
        <w:rPr>
          <w:rFonts w:asciiTheme="majorHAnsi" w:hAnsiTheme="majorHAnsi" w:cstheme="majorHAnsi"/>
          <w:sz w:val="22"/>
          <w:szCs w:val="22"/>
          <w:lang w:eastAsia="en-US"/>
        </w:rPr>
        <w:t xml:space="preserve">), </w:t>
      </w:r>
      <w:r w:rsidR="00E068E9" w:rsidRPr="00D6614F">
        <w:rPr>
          <w:rFonts w:asciiTheme="majorHAnsi" w:hAnsiTheme="majorHAnsi" w:cstheme="majorHAnsi"/>
          <w:sz w:val="22"/>
          <w:szCs w:val="22"/>
          <w:lang w:eastAsia="en-US"/>
        </w:rPr>
        <w:t xml:space="preserve">alert me as soon as possible (earlier is better) </w:t>
      </w:r>
      <w:r w:rsidR="5932C03E" w:rsidRPr="00D6614F">
        <w:rPr>
          <w:rFonts w:asciiTheme="majorHAnsi" w:hAnsiTheme="majorHAnsi" w:cstheme="majorHAnsi"/>
          <w:sz w:val="22"/>
          <w:szCs w:val="22"/>
          <w:lang w:eastAsia="en-US"/>
        </w:rPr>
        <w:t>prior to the missed day.</w:t>
      </w:r>
      <w:r w:rsidR="00E03EE5" w:rsidRPr="00D6614F">
        <w:rPr>
          <w:rFonts w:asciiTheme="majorHAnsi" w:hAnsiTheme="majorHAnsi" w:cstheme="majorHAnsi"/>
          <w:sz w:val="22"/>
          <w:szCs w:val="22"/>
          <w:lang w:eastAsia="en-US"/>
        </w:rPr>
        <w:t xml:space="preserve">  </w:t>
      </w:r>
    </w:p>
    <w:p w14:paraId="3A74C50D" w14:textId="0041237C" w:rsidR="003F742C" w:rsidRPr="00D6614F" w:rsidRDefault="00E03EE5"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Be prepared to submit documentation for </w:t>
      </w:r>
      <w:r w:rsidR="1F2A4364" w:rsidRPr="00D6614F">
        <w:rPr>
          <w:rFonts w:asciiTheme="majorHAnsi" w:hAnsiTheme="majorHAnsi" w:cstheme="majorHAnsi"/>
          <w:sz w:val="22"/>
          <w:szCs w:val="22"/>
          <w:lang w:eastAsia="en-US"/>
        </w:rPr>
        <w:t xml:space="preserve">all </w:t>
      </w:r>
      <w:r w:rsidRPr="00D6614F">
        <w:rPr>
          <w:rFonts w:asciiTheme="majorHAnsi" w:hAnsiTheme="majorHAnsi" w:cstheme="majorHAnsi"/>
          <w:sz w:val="22"/>
          <w:szCs w:val="22"/>
          <w:lang w:eastAsia="en-US"/>
        </w:rPr>
        <w:t>absences.</w:t>
      </w:r>
      <w:r w:rsidR="00850075" w:rsidRPr="00D6614F">
        <w:rPr>
          <w:rFonts w:asciiTheme="majorHAnsi" w:hAnsiTheme="majorHAnsi" w:cstheme="majorHAnsi"/>
          <w:sz w:val="22"/>
          <w:szCs w:val="22"/>
          <w:lang w:eastAsia="en-US"/>
        </w:rPr>
        <w:t xml:space="preserve"> You </w:t>
      </w:r>
      <w:r w:rsidR="29278B89" w:rsidRPr="00D6614F">
        <w:rPr>
          <w:rFonts w:asciiTheme="majorHAnsi" w:hAnsiTheme="majorHAnsi" w:cstheme="majorHAnsi"/>
          <w:sz w:val="22"/>
          <w:szCs w:val="22"/>
          <w:lang w:eastAsia="en-US"/>
        </w:rPr>
        <w:t>will</w:t>
      </w:r>
      <w:r w:rsidR="00850075" w:rsidRPr="00D6614F">
        <w:rPr>
          <w:rFonts w:asciiTheme="majorHAnsi" w:hAnsiTheme="majorHAnsi" w:cstheme="majorHAnsi"/>
          <w:sz w:val="22"/>
          <w:szCs w:val="22"/>
          <w:lang w:eastAsia="en-US"/>
        </w:rPr>
        <w:t xml:space="preserve"> be referred to the Dean of Students Office which collects </w:t>
      </w:r>
      <w:r w:rsidR="009E72E1" w:rsidRPr="00D6614F">
        <w:rPr>
          <w:rFonts w:asciiTheme="majorHAnsi" w:hAnsiTheme="majorHAnsi" w:cstheme="majorHAnsi"/>
          <w:sz w:val="22"/>
          <w:szCs w:val="22"/>
          <w:lang w:eastAsia="en-US"/>
        </w:rPr>
        <w:t xml:space="preserve">and verifies </w:t>
      </w:r>
      <w:r w:rsidR="00850075" w:rsidRPr="00D6614F">
        <w:rPr>
          <w:rFonts w:asciiTheme="majorHAnsi" w:hAnsiTheme="majorHAnsi" w:cstheme="majorHAnsi"/>
          <w:sz w:val="22"/>
          <w:szCs w:val="22"/>
          <w:lang w:eastAsia="en-US"/>
        </w:rPr>
        <w:t>this documentation.</w:t>
      </w:r>
      <w:r w:rsidR="00C63B95" w:rsidRPr="00D6614F">
        <w:rPr>
          <w:rFonts w:asciiTheme="majorHAnsi" w:hAnsiTheme="majorHAnsi" w:cstheme="majorHAnsi"/>
          <w:sz w:val="22"/>
          <w:szCs w:val="22"/>
          <w:lang w:eastAsia="en-US"/>
        </w:rPr>
        <w:t xml:space="preserve"> </w:t>
      </w:r>
      <w:r w:rsidR="00B735E2" w:rsidRPr="00D6614F">
        <w:rPr>
          <w:rFonts w:asciiTheme="majorHAnsi" w:hAnsiTheme="majorHAnsi" w:cstheme="majorHAnsi"/>
          <w:sz w:val="22"/>
          <w:szCs w:val="22"/>
          <w:lang w:eastAsia="en-US"/>
        </w:rPr>
        <w:t xml:space="preserve"> </w:t>
      </w:r>
      <w:r w:rsidR="509130AA" w:rsidRPr="00D6614F">
        <w:rPr>
          <w:rFonts w:asciiTheme="majorHAnsi" w:hAnsiTheme="majorHAnsi" w:cstheme="majorHAnsi"/>
          <w:sz w:val="22"/>
          <w:szCs w:val="22"/>
          <w:lang w:eastAsia="en-US"/>
        </w:rPr>
        <w:t>I</w:t>
      </w:r>
      <w:r w:rsidR="00B735E2" w:rsidRPr="00D6614F">
        <w:rPr>
          <w:rFonts w:asciiTheme="majorHAnsi" w:hAnsiTheme="majorHAnsi" w:cstheme="majorHAnsi"/>
          <w:sz w:val="22"/>
          <w:szCs w:val="22"/>
          <w:lang w:eastAsia="en-US"/>
        </w:rPr>
        <w:t xml:space="preserve"> will work with you on an individual basis </w:t>
      </w:r>
      <w:r w:rsidR="00840FAA" w:rsidRPr="00D6614F">
        <w:rPr>
          <w:rFonts w:asciiTheme="majorHAnsi" w:hAnsiTheme="majorHAnsi" w:cstheme="majorHAnsi"/>
          <w:sz w:val="22"/>
          <w:szCs w:val="22"/>
          <w:lang w:eastAsia="en-US"/>
        </w:rPr>
        <w:t xml:space="preserve">for suggestions </w:t>
      </w:r>
      <w:r w:rsidR="007E1393" w:rsidRPr="00D6614F">
        <w:rPr>
          <w:rFonts w:asciiTheme="majorHAnsi" w:hAnsiTheme="majorHAnsi" w:cstheme="majorHAnsi"/>
          <w:sz w:val="22"/>
          <w:szCs w:val="22"/>
          <w:lang w:eastAsia="en-US"/>
        </w:rPr>
        <w:t xml:space="preserve">regarding how </w:t>
      </w:r>
      <w:r w:rsidR="00B735E2" w:rsidRPr="00D6614F">
        <w:rPr>
          <w:rFonts w:asciiTheme="majorHAnsi" w:hAnsiTheme="majorHAnsi" w:cstheme="majorHAnsi"/>
          <w:sz w:val="22"/>
          <w:szCs w:val="22"/>
          <w:lang w:eastAsia="en-US"/>
        </w:rPr>
        <w:t xml:space="preserve">to get caught up.  </w:t>
      </w:r>
    </w:p>
    <w:p w14:paraId="19993D09" w14:textId="1939A465" w:rsidR="003F742C" w:rsidRPr="00D6614F" w:rsidRDefault="00F8289D" w:rsidP="0025242D">
      <w:pPr>
        <w:pStyle w:val="ListParagraph"/>
        <w:numPr>
          <w:ilvl w:val="0"/>
          <w:numId w:val="4"/>
        </w:numPr>
        <w:ind w:left="360"/>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Some course materials </w:t>
      </w:r>
      <w:r w:rsidR="764E9F39" w:rsidRPr="00D6614F">
        <w:rPr>
          <w:rFonts w:asciiTheme="majorHAnsi" w:hAnsiTheme="majorHAnsi" w:cstheme="majorHAnsi"/>
          <w:sz w:val="22"/>
          <w:szCs w:val="22"/>
          <w:lang w:eastAsia="en-US"/>
        </w:rPr>
        <w:t xml:space="preserve">(those </w:t>
      </w:r>
      <w:r w:rsidRPr="00D6614F">
        <w:rPr>
          <w:rFonts w:asciiTheme="majorHAnsi" w:hAnsiTheme="majorHAnsi" w:cstheme="majorHAnsi"/>
          <w:sz w:val="22"/>
          <w:szCs w:val="22"/>
          <w:lang w:eastAsia="en-US"/>
        </w:rPr>
        <w:t xml:space="preserve">that </w:t>
      </w:r>
      <w:r w:rsidR="479BDCA9" w:rsidRPr="00D6614F">
        <w:rPr>
          <w:rFonts w:asciiTheme="majorHAnsi" w:hAnsiTheme="majorHAnsi" w:cstheme="majorHAnsi"/>
          <w:sz w:val="22"/>
          <w:szCs w:val="22"/>
          <w:lang w:eastAsia="en-US"/>
        </w:rPr>
        <w:t>I</w:t>
      </w:r>
      <w:r w:rsidRPr="00D6614F">
        <w:rPr>
          <w:rFonts w:asciiTheme="majorHAnsi" w:hAnsiTheme="majorHAnsi" w:cstheme="majorHAnsi"/>
          <w:sz w:val="22"/>
          <w:szCs w:val="22"/>
          <w:lang w:eastAsia="en-US"/>
        </w:rPr>
        <w:t xml:space="preserve"> create </w:t>
      </w:r>
      <w:r w:rsidR="5006313D" w:rsidRPr="00D6614F">
        <w:rPr>
          <w:rFonts w:asciiTheme="majorHAnsi" w:hAnsiTheme="majorHAnsi" w:cstheme="majorHAnsi"/>
          <w:sz w:val="22"/>
          <w:szCs w:val="22"/>
          <w:lang w:eastAsia="en-US"/>
        </w:rPr>
        <w:t xml:space="preserve">and others) </w:t>
      </w:r>
      <w:r w:rsidRPr="00D6614F">
        <w:rPr>
          <w:rFonts w:asciiTheme="majorHAnsi" w:hAnsiTheme="majorHAnsi" w:cstheme="majorHAnsi"/>
          <w:sz w:val="22"/>
          <w:szCs w:val="22"/>
          <w:lang w:eastAsia="en-US"/>
        </w:rPr>
        <w:t xml:space="preserve">to assist you in learning the course topics will be posted in Canvas or distributed in class.  However, </w:t>
      </w:r>
      <w:r w:rsidR="00116014" w:rsidRPr="00D6614F">
        <w:rPr>
          <w:rFonts w:asciiTheme="majorHAnsi" w:hAnsiTheme="majorHAnsi" w:cstheme="majorHAnsi"/>
          <w:b/>
          <w:bCs/>
          <w:sz w:val="22"/>
          <w:szCs w:val="22"/>
          <w:u w:val="single"/>
          <w:lang w:eastAsia="en-US"/>
        </w:rPr>
        <w:t>class slides</w:t>
      </w:r>
      <w:r w:rsidR="00116014" w:rsidRPr="00D6614F">
        <w:rPr>
          <w:rFonts w:asciiTheme="majorHAnsi" w:hAnsiTheme="majorHAnsi" w:cstheme="majorHAnsi"/>
          <w:sz w:val="22"/>
          <w:szCs w:val="22"/>
          <w:lang w:eastAsia="en-US"/>
        </w:rPr>
        <w:t xml:space="preserve"> </w:t>
      </w:r>
      <w:r w:rsidR="00116014" w:rsidRPr="00D6614F">
        <w:rPr>
          <w:rFonts w:asciiTheme="majorHAnsi" w:hAnsiTheme="majorHAnsi" w:cstheme="majorHAnsi"/>
          <w:b/>
          <w:bCs/>
          <w:sz w:val="22"/>
          <w:szCs w:val="22"/>
          <w:u w:val="single"/>
          <w:lang w:eastAsia="en-US"/>
        </w:rPr>
        <w:t>will not</w:t>
      </w:r>
      <w:r w:rsidR="00116014" w:rsidRPr="00D6614F">
        <w:rPr>
          <w:rFonts w:asciiTheme="majorHAnsi" w:hAnsiTheme="majorHAnsi" w:cstheme="majorHAnsi"/>
          <w:sz w:val="22"/>
          <w:szCs w:val="22"/>
          <w:lang w:eastAsia="en-US"/>
        </w:rPr>
        <w:t xml:space="preserve"> be posted.  It is your responsibility to be</w:t>
      </w:r>
      <w:r w:rsidR="43CCF997" w:rsidRPr="00D6614F">
        <w:rPr>
          <w:rFonts w:asciiTheme="majorHAnsi" w:hAnsiTheme="majorHAnsi" w:cstheme="majorHAnsi"/>
          <w:sz w:val="22"/>
          <w:szCs w:val="22"/>
          <w:lang w:eastAsia="en-US"/>
        </w:rPr>
        <w:t xml:space="preserve"> prepared for class, be</w:t>
      </w:r>
      <w:r w:rsidR="00116014" w:rsidRPr="00D6614F">
        <w:rPr>
          <w:rFonts w:asciiTheme="majorHAnsi" w:hAnsiTheme="majorHAnsi" w:cstheme="majorHAnsi"/>
          <w:sz w:val="22"/>
          <w:szCs w:val="22"/>
          <w:lang w:eastAsia="en-US"/>
        </w:rPr>
        <w:t xml:space="preserve"> in class</w:t>
      </w:r>
      <w:r w:rsidR="7934285C" w:rsidRPr="00D6614F">
        <w:rPr>
          <w:rFonts w:asciiTheme="majorHAnsi" w:hAnsiTheme="majorHAnsi" w:cstheme="majorHAnsi"/>
          <w:sz w:val="22"/>
          <w:szCs w:val="22"/>
          <w:lang w:eastAsia="en-US"/>
        </w:rPr>
        <w:t>,</w:t>
      </w:r>
      <w:r w:rsidR="00116014" w:rsidRPr="00D6614F">
        <w:rPr>
          <w:rFonts w:asciiTheme="majorHAnsi" w:hAnsiTheme="majorHAnsi" w:cstheme="majorHAnsi"/>
          <w:sz w:val="22"/>
          <w:szCs w:val="22"/>
          <w:lang w:eastAsia="en-US"/>
        </w:rPr>
        <w:t xml:space="preserve"> take good notes and find follow-up information to enhance your knowledge. </w:t>
      </w:r>
    </w:p>
    <w:p w14:paraId="3DCEC053" w14:textId="77777777" w:rsidR="00C04402" w:rsidRPr="00D6614F" w:rsidRDefault="00C04402" w:rsidP="00C04402">
      <w:pPr>
        <w:pStyle w:val="Heading1"/>
        <w:rPr>
          <w:rFonts w:asciiTheme="majorHAnsi" w:hAnsiTheme="majorHAnsi" w:cstheme="majorHAnsi"/>
          <w:sz w:val="22"/>
          <w:szCs w:val="22"/>
        </w:rPr>
      </w:pPr>
    </w:p>
    <w:p w14:paraId="7C849DAA" w14:textId="2EA578AB" w:rsidR="004F3C84" w:rsidRDefault="004F3C84">
      <w:pPr>
        <w:rPr>
          <w:rStyle w:val="Emphasis"/>
          <w:rFonts w:asciiTheme="majorHAnsi" w:hAnsiTheme="majorHAnsi" w:cstheme="majorHAnsi"/>
          <w:sz w:val="22"/>
          <w:szCs w:val="22"/>
          <w:shd w:val="clear" w:color="auto" w:fill="FFFFFF"/>
        </w:rPr>
      </w:pPr>
      <w:bookmarkStart w:id="2" w:name="_Toc80640847"/>
      <w:r>
        <w:rPr>
          <w:rStyle w:val="Emphasis"/>
          <w:rFonts w:asciiTheme="majorHAnsi" w:hAnsiTheme="majorHAnsi" w:cstheme="majorHAnsi"/>
          <w:sz w:val="22"/>
          <w:szCs w:val="22"/>
          <w:shd w:val="clear" w:color="auto" w:fill="FFFFFF"/>
        </w:rPr>
        <w:br w:type="page"/>
      </w:r>
    </w:p>
    <w:p w14:paraId="1E5CF134" w14:textId="030C3194" w:rsidR="001D74AD" w:rsidRDefault="006D00B3" w:rsidP="004F3C84">
      <w:pPr>
        <w:rPr>
          <w:rStyle w:val="Emphasis"/>
          <w:rFonts w:asciiTheme="majorHAnsi" w:hAnsiTheme="majorHAnsi" w:cstheme="majorHAnsi"/>
          <w:sz w:val="22"/>
          <w:szCs w:val="22"/>
          <w:shd w:val="clear" w:color="auto" w:fill="FFFFFF"/>
        </w:rPr>
      </w:pPr>
      <w:r w:rsidRPr="006D00B3">
        <w:rPr>
          <w:rFonts w:asciiTheme="majorHAnsi" w:hAnsiTheme="majorHAnsi" w:cstheme="majorHAnsi"/>
          <w:b/>
          <w:noProof/>
          <w:sz w:val="28"/>
          <w:szCs w:val="28"/>
        </w:rPr>
        <w:lastRenderedPageBreak/>
        <mc:AlternateContent>
          <mc:Choice Requires="wps">
            <w:drawing>
              <wp:anchor distT="45720" distB="45720" distL="114300" distR="114300" simplePos="0" relativeHeight="251659264" behindDoc="0" locked="0" layoutInCell="1" allowOverlap="1" wp14:anchorId="70ED539D" wp14:editId="68B1FEA6">
                <wp:simplePos x="0" y="0"/>
                <wp:positionH relativeFrom="column">
                  <wp:posOffset>3684905</wp:posOffset>
                </wp:positionH>
                <wp:positionV relativeFrom="paragraph">
                  <wp:posOffset>3175</wp:posOffset>
                </wp:positionV>
                <wp:extent cx="3291840" cy="817245"/>
                <wp:effectExtent l="0" t="0" r="2286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17245"/>
                        </a:xfrm>
                        <a:prstGeom prst="rect">
                          <a:avLst/>
                        </a:prstGeom>
                        <a:solidFill>
                          <a:srgbClr val="FFFFFF"/>
                        </a:solidFill>
                        <a:ln w="9525">
                          <a:solidFill>
                            <a:srgbClr val="000000"/>
                          </a:solidFill>
                          <a:miter lim="800000"/>
                          <a:headEnd/>
                          <a:tailEnd/>
                        </a:ln>
                      </wps:spPr>
                      <wps:txbx>
                        <w:txbxContent>
                          <w:p w14:paraId="1A4B4A39" w14:textId="175CA175" w:rsidR="006D00B3" w:rsidRPr="00570E72" w:rsidRDefault="006D00B3" w:rsidP="006D00B3">
                            <w:pPr>
                              <w:tabs>
                                <w:tab w:val="left" w:pos="-1440"/>
                              </w:tabs>
                              <w:ind w:left="360"/>
                              <w:jc w:val="center"/>
                              <w:rPr>
                                <w:rFonts w:asciiTheme="majorHAnsi" w:hAnsiTheme="majorHAnsi" w:cstheme="majorHAnsi"/>
                                <w:b/>
                              </w:rPr>
                            </w:pPr>
                            <w:r w:rsidRPr="00570E72">
                              <w:rPr>
                                <w:rFonts w:asciiTheme="majorHAnsi" w:hAnsiTheme="majorHAnsi" w:cstheme="majorHAnsi"/>
                                <w:b/>
                              </w:rPr>
                              <w:t>Course Schedule</w:t>
                            </w:r>
                          </w:p>
                          <w:p w14:paraId="0C2BBCA8" w14:textId="77777777" w:rsidR="00087B82" w:rsidRPr="00570E72" w:rsidRDefault="006D00B3" w:rsidP="006D00B3">
                            <w:pPr>
                              <w:tabs>
                                <w:tab w:val="left" w:pos="-1440"/>
                              </w:tabs>
                              <w:ind w:left="360"/>
                              <w:jc w:val="center"/>
                              <w:rPr>
                                <w:rFonts w:asciiTheme="majorHAnsi" w:hAnsiTheme="majorHAnsi" w:cstheme="majorHAnsi"/>
                                <w:b/>
                              </w:rPr>
                            </w:pPr>
                            <w:r w:rsidRPr="00570E72">
                              <w:rPr>
                                <w:rFonts w:asciiTheme="majorHAnsi" w:hAnsiTheme="majorHAnsi" w:cstheme="majorHAnsi"/>
                                <w:b/>
                              </w:rPr>
                              <w:t xml:space="preserve">FADM 3570  </w:t>
                            </w:r>
                            <w:r w:rsidR="00087B82" w:rsidRPr="00570E72">
                              <w:rPr>
                                <w:rFonts w:asciiTheme="majorHAnsi" w:hAnsiTheme="majorHAnsi" w:cstheme="majorHAnsi"/>
                                <w:b/>
                              </w:rPr>
                              <w:t xml:space="preserve">  </w:t>
                            </w:r>
                          </w:p>
                          <w:p w14:paraId="53EE693D" w14:textId="0F92EE70" w:rsidR="006D00B3" w:rsidRPr="00570E72" w:rsidRDefault="006D00B3" w:rsidP="00087B82">
                            <w:pPr>
                              <w:tabs>
                                <w:tab w:val="left" w:pos="-1440"/>
                              </w:tabs>
                              <w:ind w:left="360"/>
                              <w:jc w:val="center"/>
                              <w:rPr>
                                <w:sz w:val="22"/>
                                <w:szCs w:val="22"/>
                              </w:rPr>
                            </w:pPr>
                            <w:r w:rsidRPr="00570E72">
                              <w:rPr>
                                <w:rFonts w:asciiTheme="majorHAnsi" w:hAnsiTheme="majorHAnsi" w:cstheme="majorHAnsi"/>
                                <w:b/>
                              </w:rPr>
                              <w:t>Decorative Accessories Merchandising              Fall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D539D" id="_x0000_t202" coordsize="21600,21600" o:spt="202" path="m,l,21600r21600,l21600,xe">
                <v:stroke joinstyle="miter"/>
                <v:path gradientshapeok="t" o:connecttype="rect"/>
              </v:shapetype>
              <v:shape id="Text Box 2" o:spid="_x0000_s1026" type="#_x0000_t202" style="position:absolute;margin-left:290.15pt;margin-top:.25pt;width:259.2pt;height:6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">
                <v:textbox>
                  <w:txbxContent>
                    <w:p w14:paraId="1A4B4A39" w14:textId="175CA175" w:rsidR="006D00B3" w:rsidRPr="00570E72" w:rsidRDefault="006D00B3" w:rsidP="006D00B3">
                      <w:pPr>
                        <w:tabs>
                          <w:tab w:val="left" w:pos="-1440"/>
                        </w:tabs>
                        <w:ind w:left="360"/>
                        <w:jc w:val="center"/>
                        <w:rPr>
                          <w:rFonts w:asciiTheme="majorHAnsi" w:hAnsiTheme="majorHAnsi" w:cstheme="majorHAnsi"/>
                          <w:b/>
                        </w:rPr>
                      </w:pPr>
                      <w:r w:rsidRPr="00570E72">
                        <w:rPr>
                          <w:rFonts w:asciiTheme="majorHAnsi" w:hAnsiTheme="majorHAnsi" w:cstheme="majorHAnsi"/>
                          <w:b/>
                        </w:rPr>
                        <w:t>Course Schedule</w:t>
                      </w:r>
                    </w:p>
                    <w:p w14:paraId="0C2BBCA8" w14:textId="77777777" w:rsidR="00087B82" w:rsidRPr="00570E72" w:rsidRDefault="006D00B3" w:rsidP="006D00B3">
                      <w:pPr>
                        <w:tabs>
                          <w:tab w:val="left" w:pos="-1440"/>
                        </w:tabs>
                        <w:ind w:left="360"/>
                        <w:jc w:val="center"/>
                        <w:rPr>
                          <w:rFonts w:asciiTheme="majorHAnsi" w:hAnsiTheme="majorHAnsi" w:cstheme="majorHAnsi"/>
                          <w:b/>
                        </w:rPr>
                      </w:pPr>
                      <w:r w:rsidRPr="00570E72">
                        <w:rPr>
                          <w:rFonts w:asciiTheme="majorHAnsi" w:hAnsiTheme="majorHAnsi" w:cstheme="majorHAnsi"/>
                          <w:b/>
                        </w:rPr>
                        <w:t xml:space="preserve">FADM 3570  </w:t>
                      </w:r>
                      <w:r w:rsidR="00087B82" w:rsidRPr="00570E72">
                        <w:rPr>
                          <w:rFonts w:asciiTheme="majorHAnsi" w:hAnsiTheme="majorHAnsi" w:cstheme="majorHAnsi"/>
                          <w:b/>
                        </w:rPr>
                        <w:t xml:space="preserve">  </w:t>
                      </w:r>
                    </w:p>
                    <w:p w14:paraId="53EE693D" w14:textId="0F92EE70" w:rsidR="006D00B3" w:rsidRPr="00570E72" w:rsidRDefault="006D00B3" w:rsidP="00087B82">
                      <w:pPr>
                        <w:tabs>
                          <w:tab w:val="left" w:pos="-1440"/>
                        </w:tabs>
                        <w:ind w:left="360"/>
                        <w:jc w:val="center"/>
                        <w:rPr>
                          <w:sz w:val="22"/>
                          <w:szCs w:val="22"/>
                        </w:rPr>
                      </w:pPr>
                      <w:r w:rsidRPr="00570E72">
                        <w:rPr>
                          <w:rFonts w:asciiTheme="majorHAnsi" w:hAnsiTheme="majorHAnsi" w:cstheme="majorHAnsi"/>
                          <w:b/>
                        </w:rPr>
                        <w:t>Decorative Accessories Merchandising              Fall 2022</w:t>
                      </w:r>
                    </w:p>
                  </w:txbxContent>
                </v:textbox>
                <w10:wrap type="square"/>
              </v:shape>
            </w:pict>
          </mc:Fallback>
        </mc:AlternateContent>
      </w:r>
      <w:r>
        <w:rPr>
          <w:rStyle w:val="Emphasis"/>
          <w:rFonts w:asciiTheme="majorHAnsi" w:hAnsiTheme="majorHAnsi" w:cstheme="majorHAnsi"/>
          <w:sz w:val="22"/>
          <w:szCs w:val="22"/>
          <w:shd w:val="clear" w:color="auto" w:fill="FFFFFF"/>
        </w:rPr>
        <w:t xml:space="preserve">      </w:t>
      </w:r>
      <w:r w:rsidR="002F112A" w:rsidRPr="00D6614F">
        <w:rPr>
          <w:rFonts w:asciiTheme="majorHAnsi" w:hAnsiTheme="majorHAnsi" w:cstheme="majorHAnsi"/>
          <w:noProof/>
          <w:sz w:val="22"/>
          <w:szCs w:val="22"/>
        </w:rPr>
        <w:drawing>
          <wp:inline distT="0" distB="0" distL="0" distR="0" wp14:anchorId="7D69E4DA" wp14:editId="2B44F051">
            <wp:extent cx="1486894" cy="817329"/>
            <wp:effectExtent l="0" t="0" r="0" b="1905"/>
            <wp:docPr id="1" name="Picture 1" descr="A group of glass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lass bottles&#10;&#10;Description automatically generated with medium confidence"/>
                    <pic:cNvPicPr/>
                  </pic:nvPicPr>
                  <pic:blipFill>
                    <a:blip r:embed="rId17"/>
                    <a:stretch>
                      <a:fillRect/>
                    </a:stretch>
                  </pic:blipFill>
                  <pic:spPr>
                    <a:xfrm>
                      <a:off x="0" y="0"/>
                      <a:ext cx="1589655" cy="873815"/>
                    </a:xfrm>
                    <a:prstGeom prst="rect">
                      <a:avLst/>
                    </a:prstGeom>
                  </pic:spPr>
                </pic:pic>
              </a:graphicData>
            </a:graphic>
          </wp:inline>
        </w:drawing>
      </w:r>
    </w:p>
    <w:tbl>
      <w:tblPr>
        <w:tblStyle w:val="TableGrid"/>
        <w:tblW w:w="11430" w:type="dxa"/>
        <w:tblInd w:w="-95" w:type="dxa"/>
        <w:tblLayout w:type="fixed"/>
        <w:tblLook w:val="06A0" w:firstRow="1" w:lastRow="0" w:firstColumn="1" w:lastColumn="0" w:noHBand="1" w:noVBand="1"/>
      </w:tblPr>
      <w:tblGrid>
        <w:gridCol w:w="810"/>
        <w:gridCol w:w="810"/>
        <w:gridCol w:w="4590"/>
        <w:gridCol w:w="2520"/>
        <w:gridCol w:w="2700"/>
      </w:tblGrid>
      <w:tr w:rsidR="00570E72" w:rsidRPr="00D6614F" w14:paraId="225603C6" w14:textId="77777777" w:rsidTr="00E650AC">
        <w:tc>
          <w:tcPr>
            <w:tcW w:w="810" w:type="dxa"/>
          </w:tcPr>
          <w:p w14:paraId="44734225" w14:textId="77777777" w:rsidR="00FC4251" w:rsidRPr="00D6614F" w:rsidRDefault="00FC4251" w:rsidP="00570E72">
            <w:pPr>
              <w:spacing w:line="259" w:lineRule="auto"/>
              <w:jc w:val="center"/>
              <w:rPr>
                <w:rFonts w:asciiTheme="majorHAnsi" w:eastAsia="Calibri" w:hAnsiTheme="majorHAnsi" w:cstheme="majorHAnsi"/>
                <w:color w:val="000000" w:themeColor="text1"/>
                <w:sz w:val="22"/>
                <w:szCs w:val="22"/>
              </w:rPr>
            </w:pPr>
            <w:bookmarkStart w:id="3" w:name="_Toc80640848"/>
            <w:bookmarkEnd w:id="2"/>
            <w:r w:rsidRPr="00D6614F">
              <w:rPr>
                <w:rFonts w:asciiTheme="majorHAnsi" w:eastAsia="Calibri" w:hAnsiTheme="majorHAnsi" w:cstheme="majorHAnsi"/>
                <w:b/>
                <w:bCs/>
                <w:color w:val="000000" w:themeColor="text1"/>
                <w:sz w:val="22"/>
                <w:szCs w:val="22"/>
              </w:rPr>
              <w:t>Week</w:t>
            </w:r>
          </w:p>
        </w:tc>
        <w:tc>
          <w:tcPr>
            <w:tcW w:w="810" w:type="dxa"/>
          </w:tcPr>
          <w:p w14:paraId="14BD5565" w14:textId="77777777" w:rsidR="00FC4251" w:rsidRPr="00D606DD" w:rsidRDefault="00FC4251" w:rsidP="00570E72">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b/>
                <w:bCs/>
                <w:color w:val="000000" w:themeColor="text1"/>
                <w:sz w:val="22"/>
                <w:szCs w:val="22"/>
              </w:rPr>
              <w:t>Date</w:t>
            </w:r>
          </w:p>
        </w:tc>
        <w:tc>
          <w:tcPr>
            <w:tcW w:w="4590" w:type="dxa"/>
          </w:tcPr>
          <w:p w14:paraId="3E81AFE6" w14:textId="0F831966" w:rsidR="00FC4251" w:rsidRPr="00D606DD" w:rsidRDefault="00FC4251" w:rsidP="00570E72">
            <w:pPr>
              <w:spacing w:line="259" w:lineRule="auto"/>
              <w:jc w:val="center"/>
              <w:rPr>
                <w:rFonts w:asciiTheme="majorHAnsi" w:eastAsia="Calibri" w:hAnsiTheme="majorHAnsi" w:cstheme="majorHAnsi"/>
                <w:color w:val="00B0F0"/>
                <w:sz w:val="22"/>
                <w:szCs w:val="22"/>
              </w:rPr>
            </w:pPr>
            <w:r w:rsidRPr="00D606DD">
              <w:rPr>
                <w:rFonts w:asciiTheme="majorHAnsi" w:eastAsia="Calibri" w:hAnsiTheme="majorHAnsi" w:cstheme="majorHAnsi"/>
                <w:b/>
                <w:bCs/>
                <w:color w:val="000000" w:themeColor="text1"/>
                <w:sz w:val="22"/>
                <w:szCs w:val="22"/>
              </w:rPr>
              <w:t>Topics for Lecture &amp; Learning</w:t>
            </w:r>
          </w:p>
        </w:tc>
        <w:tc>
          <w:tcPr>
            <w:tcW w:w="2520" w:type="dxa"/>
          </w:tcPr>
          <w:p w14:paraId="1045EAD7" w14:textId="322892E4" w:rsidR="00FC4251" w:rsidRPr="00D606DD" w:rsidRDefault="002A3CA3" w:rsidP="00570E72">
            <w:pPr>
              <w:jc w:val="center"/>
              <w:rPr>
                <w:rFonts w:asciiTheme="majorHAnsi" w:eastAsia="Calibri" w:hAnsiTheme="majorHAnsi" w:cstheme="majorHAnsi"/>
                <w:b/>
                <w:bCs/>
                <w:color w:val="000000" w:themeColor="text1"/>
                <w:sz w:val="22"/>
                <w:szCs w:val="22"/>
              </w:rPr>
            </w:pPr>
            <w:r w:rsidRPr="00D606DD">
              <w:rPr>
                <w:rFonts w:asciiTheme="majorHAnsi" w:eastAsia="Calibri" w:hAnsiTheme="majorHAnsi" w:cstheme="majorHAnsi"/>
                <w:b/>
                <w:bCs/>
                <w:color w:val="000000" w:themeColor="text1"/>
                <w:sz w:val="22"/>
                <w:szCs w:val="22"/>
              </w:rPr>
              <w:t>Reading Assignments (before class)</w:t>
            </w:r>
          </w:p>
        </w:tc>
        <w:tc>
          <w:tcPr>
            <w:tcW w:w="2700" w:type="dxa"/>
          </w:tcPr>
          <w:p w14:paraId="654EFD3D" w14:textId="77777777" w:rsidR="00FC4251" w:rsidRPr="00D606DD" w:rsidRDefault="00FC4251" w:rsidP="00570E72">
            <w:pPr>
              <w:jc w:val="center"/>
              <w:rPr>
                <w:rFonts w:asciiTheme="majorHAnsi" w:eastAsia="Calibri" w:hAnsiTheme="majorHAnsi" w:cstheme="majorHAnsi"/>
                <w:b/>
                <w:bCs/>
                <w:color w:val="000000" w:themeColor="text1"/>
                <w:sz w:val="22"/>
                <w:szCs w:val="22"/>
              </w:rPr>
            </w:pPr>
            <w:r w:rsidRPr="00D606DD">
              <w:rPr>
                <w:rFonts w:asciiTheme="majorHAnsi" w:eastAsia="Calibri" w:hAnsiTheme="majorHAnsi" w:cstheme="majorHAnsi"/>
                <w:b/>
                <w:bCs/>
                <w:color w:val="000000" w:themeColor="text1"/>
                <w:sz w:val="22"/>
                <w:szCs w:val="22"/>
              </w:rPr>
              <w:t>Due Dates &amp; Reminders</w:t>
            </w:r>
          </w:p>
        </w:tc>
      </w:tr>
      <w:tr w:rsidR="00205E27" w:rsidRPr="00D6614F" w14:paraId="7409B26D" w14:textId="77777777" w:rsidTr="00E650AC">
        <w:tc>
          <w:tcPr>
            <w:tcW w:w="810" w:type="dxa"/>
            <w:vMerge w:val="restart"/>
            <w:shd w:val="clear" w:color="auto" w:fill="FFFFFF" w:themeFill="background1"/>
          </w:tcPr>
          <w:p w14:paraId="58DB8B02" w14:textId="77777777" w:rsidR="00396550" w:rsidRPr="00D6614F" w:rsidRDefault="00396550" w:rsidP="0048747B">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w:t>
            </w:r>
          </w:p>
        </w:tc>
        <w:tc>
          <w:tcPr>
            <w:tcW w:w="810" w:type="dxa"/>
            <w:shd w:val="clear" w:color="auto" w:fill="FFFFFF" w:themeFill="background1"/>
          </w:tcPr>
          <w:p w14:paraId="7970C1E3" w14:textId="288E9EE9" w:rsidR="00396550" w:rsidRPr="00D606DD" w:rsidRDefault="00396550" w:rsidP="0048747B">
            <w:pPr>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8-29</w:t>
            </w:r>
          </w:p>
        </w:tc>
        <w:tc>
          <w:tcPr>
            <w:tcW w:w="4590" w:type="dxa"/>
            <w:shd w:val="clear" w:color="auto" w:fill="FFFFFF" w:themeFill="background1"/>
          </w:tcPr>
          <w:p w14:paraId="75CB0C76" w14:textId="77777777" w:rsidR="00396550" w:rsidRPr="00D606DD" w:rsidRDefault="00396550" w:rsidP="0048747B">
            <w:pP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Course and Industry Introduction</w:t>
            </w:r>
          </w:p>
        </w:tc>
        <w:tc>
          <w:tcPr>
            <w:tcW w:w="2520" w:type="dxa"/>
            <w:vMerge w:val="restart"/>
            <w:shd w:val="clear" w:color="auto" w:fill="FFFFFF" w:themeFill="background1"/>
            <w:vAlign w:val="center"/>
          </w:tcPr>
          <w:p w14:paraId="09A9F365" w14:textId="29080A73" w:rsidR="00396550" w:rsidRPr="00D606DD" w:rsidRDefault="00396550" w:rsidP="0048747B">
            <w:pPr>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Ch. 1 + Industry Periodicals (HFN, Furniture Today, Home Accents Today, etc.) + Module Content</w:t>
            </w:r>
          </w:p>
        </w:tc>
        <w:tc>
          <w:tcPr>
            <w:tcW w:w="2700" w:type="dxa"/>
            <w:shd w:val="clear" w:color="auto" w:fill="FFFFFF" w:themeFill="background1"/>
          </w:tcPr>
          <w:p w14:paraId="57EB2C27" w14:textId="77777777" w:rsidR="00396550" w:rsidRPr="00D606DD" w:rsidRDefault="00396550" w:rsidP="0048747B">
            <w:pPr>
              <w:rPr>
                <w:rFonts w:asciiTheme="majorHAnsi" w:eastAsia="Calibri" w:hAnsiTheme="majorHAnsi" w:cstheme="majorHAnsi"/>
                <w:color w:val="000000" w:themeColor="text1"/>
                <w:sz w:val="22"/>
                <w:szCs w:val="22"/>
              </w:rPr>
            </w:pPr>
          </w:p>
        </w:tc>
      </w:tr>
      <w:tr w:rsidR="00205E27" w:rsidRPr="00D6614F" w14:paraId="419CA6CB" w14:textId="77777777" w:rsidTr="00E650AC">
        <w:tc>
          <w:tcPr>
            <w:tcW w:w="810" w:type="dxa"/>
            <w:vMerge/>
            <w:shd w:val="clear" w:color="auto" w:fill="FFFFFF" w:themeFill="background1"/>
          </w:tcPr>
          <w:p w14:paraId="330EECC5" w14:textId="77777777" w:rsidR="00396550" w:rsidRPr="00D6614F" w:rsidRDefault="00396550" w:rsidP="0048747B">
            <w:pPr>
              <w:jc w:val="center"/>
              <w:rPr>
                <w:rFonts w:asciiTheme="majorHAnsi" w:eastAsia="Calibri" w:hAnsiTheme="majorHAnsi" w:cstheme="majorHAnsi"/>
                <w:color w:val="000000" w:themeColor="text1"/>
                <w:sz w:val="22"/>
                <w:szCs w:val="22"/>
              </w:rPr>
            </w:pPr>
          </w:p>
        </w:tc>
        <w:tc>
          <w:tcPr>
            <w:tcW w:w="810" w:type="dxa"/>
            <w:shd w:val="clear" w:color="auto" w:fill="FFFFFF" w:themeFill="background1"/>
          </w:tcPr>
          <w:p w14:paraId="5E9E0E11" w14:textId="47D47CC9" w:rsidR="00396550" w:rsidRPr="00D606DD" w:rsidRDefault="00396550" w:rsidP="0048747B">
            <w:pPr>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8-31</w:t>
            </w:r>
          </w:p>
        </w:tc>
        <w:tc>
          <w:tcPr>
            <w:tcW w:w="4590" w:type="dxa"/>
            <w:shd w:val="clear" w:color="auto" w:fill="FFFFFF" w:themeFill="background1"/>
          </w:tcPr>
          <w:p w14:paraId="708E8D78" w14:textId="77777777" w:rsidR="00396550" w:rsidRPr="00D606DD" w:rsidRDefault="00396550" w:rsidP="0048747B">
            <w:pP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Overview, Trade Publications, etc.</w:t>
            </w:r>
          </w:p>
        </w:tc>
        <w:tc>
          <w:tcPr>
            <w:tcW w:w="2520" w:type="dxa"/>
            <w:vMerge/>
            <w:shd w:val="clear" w:color="auto" w:fill="FFFFFF" w:themeFill="background1"/>
            <w:vAlign w:val="center"/>
          </w:tcPr>
          <w:p w14:paraId="27D638FE" w14:textId="77777777" w:rsidR="00396550" w:rsidRPr="00D606DD" w:rsidRDefault="00396550"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6055409D" w14:textId="77777777" w:rsidR="00396550" w:rsidRPr="00D606DD" w:rsidRDefault="00396550" w:rsidP="0048747B">
            <w:pPr>
              <w:rPr>
                <w:rFonts w:asciiTheme="majorHAnsi" w:eastAsia="Calibri" w:hAnsiTheme="majorHAnsi" w:cstheme="majorHAnsi"/>
                <w:color w:val="000000" w:themeColor="text1"/>
                <w:sz w:val="22"/>
                <w:szCs w:val="22"/>
              </w:rPr>
            </w:pPr>
          </w:p>
        </w:tc>
      </w:tr>
      <w:tr w:rsidR="00205E27" w:rsidRPr="00D6614F" w14:paraId="54E27436" w14:textId="77777777" w:rsidTr="00E650AC">
        <w:tc>
          <w:tcPr>
            <w:tcW w:w="810" w:type="dxa"/>
            <w:vMerge w:val="restart"/>
            <w:shd w:val="clear" w:color="auto" w:fill="FFFFFF" w:themeFill="background1"/>
          </w:tcPr>
          <w:p w14:paraId="31B798D5" w14:textId="77777777" w:rsidR="00396550" w:rsidRPr="00D6614F" w:rsidRDefault="00396550" w:rsidP="0048747B">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2</w:t>
            </w:r>
          </w:p>
        </w:tc>
        <w:tc>
          <w:tcPr>
            <w:tcW w:w="810" w:type="dxa"/>
            <w:shd w:val="clear" w:color="auto" w:fill="FFFFFF" w:themeFill="background1"/>
          </w:tcPr>
          <w:p w14:paraId="6B6EEA1C" w14:textId="254E6E56" w:rsidR="00396550" w:rsidRPr="00D606DD" w:rsidRDefault="00396550" w:rsidP="0048747B">
            <w:pPr>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9-5</w:t>
            </w:r>
          </w:p>
        </w:tc>
        <w:tc>
          <w:tcPr>
            <w:tcW w:w="4590" w:type="dxa"/>
            <w:shd w:val="clear" w:color="auto" w:fill="FFFFFF" w:themeFill="background1"/>
          </w:tcPr>
          <w:p w14:paraId="19181FFF" w14:textId="59CC86AD" w:rsidR="00396550" w:rsidRPr="00D606DD" w:rsidRDefault="000E5C43" w:rsidP="0048747B">
            <w:pPr>
              <w:rPr>
                <w:rFonts w:asciiTheme="majorHAnsi" w:eastAsia="Calibri" w:hAnsiTheme="majorHAnsi" w:cstheme="majorHAnsi"/>
                <w:b/>
                <w:bCs/>
                <w:i/>
                <w:iCs/>
                <w:color w:val="000000" w:themeColor="text1"/>
                <w:sz w:val="22"/>
                <w:szCs w:val="22"/>
              </w:rPr>
            </w:pPr>
            <w:r w:rsidRPr="00D606DD">
              <w:rPr>
                <w:rFonts w:asciiTheme="majorHAnsi" w:eastAsia="Calibri" w:hAnsiTheme="majorHAnsi" w:cstheme="majorHAnsi"/>
                <w:b/>
                <w:bCs/>
                <w:i/>
                <w:iCs/>
                <w:color w:val="000000" w:themeColor="text1"/>
                <w:sz w:val="22"/>
                <w:szCs w:val="22"/>
              </w:rPr>
              <w:t>Holiday</w:t>
            </w:r>
            <w:r w:rsidR="00396550" w:rsidRPr="00D606DD">
              <w:rPr>
                <w:rFonts w:asciiTheme="majorHAnsi" w:eastAsia="Calibri" w:hAnsiTheme="majorHAnsi" w:cstheme="majorHAnsi"/>
                <w:b/>
                <w:bCs/>
                <w:i/>
                <w:iCs/>
                <w:color w:val="000000" w:themeColor="text1"/>
                <w:sz w:val="22"/>
                <w:szCs w:val="22"/>
              </w:rPr>
              <w:t xml:space="preserve">, no class  </w:t>
            </w:r>
          </w:p>
        </w:tc>
        <w:tc>
          <w:tcPr>
            <w:tcW w:w="2520" w:type="dxa"/>
            <w:vMerge/>
            <w:shd w:val="clear" w:color="auto" w:fill="FFFFFF" w:themeFill="background1"/>
            <w:vAlign w:val="center"/>
          </w:tcPr>
          <w:p w14:paraId="4D903BCC" w14:textId="77777777" w:rsidR="00396550" w:rsidRPr="00D606DD" w:rsidRDefault="00396550"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3152E9DC" w14:textId="77777777" w:rsidR="00396550" w:rsidRPr="00D606DD" w:rsidRDefault="00396550" w:rsidP="0048747B">
            <w:pPr>
              <w:rPr>
                <w:rFonts w:asciiTheme="majorHAnsi" w:eastAsia="Calibri" w:hAnsiTheme="majorHAnsi" w:cstheme="majorHAnsi"/>
                <w:color w:val="000000" w:themeColor="text1"/>
                <w:sz w:val="22"/>
                <w:szCs w:val="22"/>
              </w:rPr>
            </w:pPr>
          </w:p>
        </w:tc>
      </w:tr>
      <w:tr w:rsidR="00205E27" w:rsidRPr="00D6614F" w14:paraId="118976D3" w14:textId="77777777" w:rsidTr="00E650AC">
        <w:tc>
          <w:tcPr>
            <w:tcW w:w="810" w:type="dxa"/>
            <w:vMerge/>
            <w:shd w:val="clear" w:color="auto" w:fill="FFFFFF" w:themeFill="background1"/>
          </w:tcPr>
          <w:p w14:paraId="0E912CE9" w14:textId="77777777" w:rsidR="00396550" w:rsidRPr="00D6614F" w:rsidRDefault="00396550" w:rsidP="0048747B">
            <w:pPr>
              <w:jc w:val="center"/>
              <w:rPr>
                <w:rFonts w:asciiTheme="majorHAnsi" w:eastAsia="Calibri" w:hAnsiTheme="majorHAnsi" w:cstheme="majorHAnsi"/>
                <w:color w:val="000000" w:themeColor="text1"/>
                <w:sz w:val="22"/>
                <w:szCs w:val="22"/>
              </w:rPr>
            </w:pPr>
          </w:p>
        </w:tc>
        <w:tc>
          <w:tcPr>
            <w:tcW w:w="810" w:type="dxa"/>
            <w:shd w:val="clear" w:color="auto" w:fill="FFFFFF" w:themeFill="background1"/>
          </w:tcPr>
          <w:p w14:paraId="7274B2B2" w14:textId="054E2BD4" w:rsidR="00396550" w:rsidRPr="00D606DD" w:rsidRDefault="00396550" w:rsidP="0048747B">
            <w:pPr>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9-7</w:t>
            </w:r>
          </w:p>
        </w:tc>
        <w:tc>
          <w:tcPr>
            <w:tcW w:w="4590" w:type="dxa"/>
            <w:shd w:val="clear" w:color="auto" w:fill="FFFFFF" w:themeFill="background1"/>
          </w:tcPr>
          <w:p w14:paraId="01F83E85" w14:textId="4B678DB3" w:rsidR="00396550" w:rsidRPr="00D606DD" w:rsidRDefault="00396550" w:rsidP="0048747B">
            <w:pP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 xml:space="preserve">Marketspace for HF </w:t>
            </w:r>
          </w:p>
        </w:tc>
        <w:tc>
          <w:tcPr>
            <w:tcW w:w="2520" w:type="dxa"/>
            <w:vMerge/>
            <w:shd w:val="clear" w:color="auto" w:fill="FFFFFF" w:themeFill="background1"/>
            <w:vAlign w:val="center"/>
          </w:tcPr>
          <w:p w14:paraId="2B831E81" w14:textId="77777777" w:rsidR="00396550" w:rsidRPr="00D606DD" w:rsidRDefault="00396550"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6035F874" w14:textId="77777777" w:rsidR="00396550" w:rsidRPr="00D606DD" w:rsidRDefault="00396550" w:rsidP="0048747B">
            <w:pPr>
              <w:rPr>
                <w:rFonts w:asciiTheme="majorHAnsi" w:eastAsia="Calibri" w:hAnsiTheme="majorHAnsi" w:cstheme="majorHAnsi"/>
                <w:color w:val="000000" w:themeColor="text1"/>
                <w:sz w:val="22"/>
                <w:szCs w:val="22"/>
              </w:rPr>
            </w:pPr>
          </w:p>
        </w:tc>
      </w:tr>
      <w:tr w:rsidR="00205E27" w:rsidRPr="00D6614F" w14:paraId="2C903395" w14:textId="77777777" w:rsidTr="00E650AC">
        <w:tc>
          <w:tcPr>
            <w:tcW w:w="810" w:type="dxa"/>
            <w:vMerge w:val="restart"/>
            <w:shd w:val="clear" w:color="auto" w:fill="FFFFFF" w:themeFill="background1"/>
          </w:tcPr>
          <w:p w14:paraId="61A039B8" w14:textId="77777777" w:rsidR="00396550" w:rsidRPr="00D6614F" w:rsidRDefault="00396550"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3</w:t>
            </w:r>
          </w:p>
        </w:tc>
        <w:tc>
          <w:tcPr>
            <w:tcW w:w="810" w:type="dxa"/>
            <w:shd w:val="clear" w:color="auto" w:fill="FFFFFF" w:themeFill="background1"/>
          </w:tcPr>
          <w:p w14:paraId="5AD3231B" w14:textId="21DF4FB2" w:rsidR="00396550" w:rsidRPr="00D606DD" w:rsidRDefault="00396550" w:rsidP="0048747B">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9-12</w:t>
            </w:r>
          </w:p>
        </w:tc>
        <w:tc>
          <w:tcPr>
            <w:tcW w:w="4590" w:type="dxa"/>
            <w:shd w:val="clear" w:color="auto" w:fill="FFFFFF" w:themeFill="background1"/>
          </w:tcPr>
          <w:p w14:paraId="70F6A5C9" w14:textId="4151ECD4" w:rsidR="00396550" w:rsidRPr="00D606DD" w:rsidRDefault="00396550" w:rsidP="0048747B">
            <w:pPr>
              <w:spacing w:line="259" w:lineRule="auto"/>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Merchandising Foundations</w:t>
            </w:r>
          </w:p>
        </w:tc>
        <w:tc>
          <w:tcPr>
            <w:tcW w:w="2520" w:type="dxa"/>
            <w:vMerge/>
            <w:shd w:val="clear" w:color="auto" w:fill="FFFFFF" w:themeFill="background1"/>
            <w:vAlign w:val="center"/>
          </w:tcPr>
          <w:p w14:paraId="41430E33" w14:textId="77032609" w:rsidR="00396550" w:rsidRPr="00D606DD" w:rsidRDefault="00396550"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4848FDF" w14:textId="77777777" w:rsidR="00396550" w:rsidRPr="00D606DD" w:rsidRDefault="00396550" w:rsidP="0048747B">
            <w:pPr>
              <w:rPr>
                <w:rFonts w:asciiTheme="majorHAnsi" w:eastAsia="Calibri" w:hAnsiTheme="majorHAnsi" w:cstheme="majorHAnsi"/>
                <w:color w:val="000000" w:themeColor="text1"/>
                <w:sz w:val="22"/>
                <w:szCs w:val="22"/>
              </w:rPr>
            </w:pPr>
          </w:p>
        </w:tc>
      </w:tr>
      <w:tr w:rsidR="00205E27" w:rsidRPr="00D6614F" w14:paraId="07ECD3BC" w14:textId="77777777" w:rsidTr="00E650AC">
        <w:tc>
          <w:tcPr>
            <w:tcW w:w="810" w:type="dxa"/>
            <w:vMerge/>
            <w:shd w:val="clear" w:color="auto" w:fill="FFFFFF" w:themeFill="background1"/>
            <w:vAlign w:val="center"/>
          </w:tcPr>
          <w:p w14:paraId="33179F3D" w14:textId="77777777" w:rsidR="006626E9" w:rsidRPr="00D6614F" w:rsidRDefault="006626E9" w:rsidP="0048747B">
            <w:pPr>
              <w:jc w:val="center"/>
              <w:rPr>
                <w:rFonts w:asciiTheme="majorHAnsi" w:hAnsiTheme="majorHAnsi" w:cstheme="majorHAnsi"/>
                <w:sz w:val="22"/>
                <w:szCs w:val="22"/>
              </w:rPr>
            </w:pPr>
          </w:p>
        </w:tc>
        <w:tc>
          <w:tcPr>
            <w:tcW w:w="810" w:type="dxa"/>
            <w:shd w:val="clear" w:color="auto" w:fill="FFFFFF" w:themeFill="background1"/>
          </w:tcPr>
          <w:p w14:paraId="2C44C546" w14:textId="29E225FB" w:rsidR="006626E9" w:rsidRPr="00D606DD" w:rsidRDefault="006626E9" w:rsidP="0048747B">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9-14</w:t>
            </w:r>
          </w:p>
        </w:tc>
        <w:tc>
          <w:tcPr>
            <w:tcW w:w="4590" w:type="dxa"/>
            <w:shd w:val="clear" w:color="auto" w:fill="FFFFFF" w:themeFill="background1"/>
          </w:tcPr>
          <w:p w14:paraId="6550C74C" w14:textId="77777777" w:rsidR="006626E9" w:rsidRPr="00D606DD" w:rsidRDefault="006626E9" w:rsidP="0048747B">
            <w:pPr>
              <w:spacing w:line="259" w:lineRule="auto"/>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 xml:space="preserve">Glass </w:t>
            </w:r>
          </w:p>
        </w:tc>
        <w:tc>
          <w:tcPr>
            <w:tcW w:w="2520" w:type="dxa"/>
            <w:vMerge w:val="restart"/>
            <w:shd w:val="clear" w:color="auto" w:fill="FFFFFF" w:themeFill="background1"/>
            <w:vAlign w:val="center"/>
          </w:tcPr>
          <w:p w14:paraId="66FAA9A4" w14:textId="4ED71D95" w:rsidR="006626E9" w:rsidRPr="00D606DD" w:rsidRDefault="006626E9" w:rsidP="0048747B">
            <w:pPr>
              <w:jc w:val="center"/>
              <w:rPr>
                <w:rFonts w:asciiTheme="majorHAnsi" w:eastAsia="Calibri" w:hAnsiTheme="majorHAnsi" w:cstheme="majorHAnsi"/>
                <w:b/>
                <w:bCs/>
                <w:color w:val="000000" w:themeColor="text1"/>
                <w:sz w:val="22"/>
                <w:szCs w:val="22"/>
              </w:rPr>
            </w:pPr>
            <w:r w:rsidRPr="00D606DD">
              <w:rPr>
                <w:rFonts w:asciiTheme="majorHAnsi" w:eastAsia="Calibri" w:hAnsiTheme="majorHAnsi" w:cstheme="majorHAnsi"/>
                <w:color w:val="000000" w:themeColor="text1"/>
                <w:sz w:val="22"/>
                <w:szCs w:val="22"/>
              </w:rPr>
              <w:t>Ch. 4 + Module Content</w:t>
            </w:r>
          </w:p>
        </w:tc>
        <w:tc>
          <w:tcPr>
            <w:tcW w:w="2700" w:type="dxa"/>
            <w:shd w:val="clear" w:color="auto" w:fill="FFFFFF" w:themeFill="background1"/>
          </w:tcPr>
          <w:p w14:paraId="394ADC29" w14:textId="77777777" w:rsidR="006626E9" w:rsidRPr="00D606DD" w:rsidRDefault="006626E9" w:rsidP="0048747B">
            <w:pPr>
              <w:rPr>
                <w:rFonts w:asciiTheme="majorHAnsi" w:eastAsia="Calibri" w:hAnsiTheme="majorHAnsi" w:cstheme="majorHAnsi"/>
                <w:color w:val="000000" w:themeColor="text1"/>
                <w:sz w:val="22"/>
                <w:szCs w:val="22"/>
              </w:rPr>
            </w:pPr>
          </w:p>
        </w:tc>
      </w:tr>
      <w:tr w:rsidR="00205E27" w:rsidRPr="00D6614F" w14:paraId="1A784530" w14:textId="77777777" w:rsidTr="00E650AC">
        <w:tc>
          <w:tcPr>
            <w:tcW w:w="810" w:type="dxa"/>
            <w:vMerge w:val="restart"/>
            <w:shd w:val="clear" w:color="auto" w:fill="FFFFFF" w:themeFill="background1"/>
          </w:tcPr>
          <w:p w14:paraId="238387AC" w14:textId="77777777" w:rsidR="006626E9" w:rsidRPr="00D6614F" w:rsidRDefault="006626E9"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4</w:t>
            </w:r>
          </w:p>
        </w:tc>
        <w:tc>
          <w:tcPr>
            <w:tcW w:w="810" w:type="dxa"/>
            <w:shd w:val="clear" w:color="auto" w:fill="FFFFFF" w:themeFill="background1"/>
          </w:tcPr>
          <w:p w14:paraId="07F8AA0E" w14:textId="504661D6" w:rsidR="006626E9" w:rsidRPr="00D606DD" w:rsidRDefault="006626E9" w:rsidP="0048747B">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9-19</w:t>
            </w:r>
          </w:p>
        </w:tc>
        <w:tc>
          <w:tcPr>
            <w:tcW w:w="4590" w:type="dxa"/>
            <w:shd w:val="clear" w:color="auto" w:fill="FFFFFF" w:themeFill="background1"/>
          </w:tcPr>
          <w:p w14:paraId="69A08305" w14:textId="77777777" w:rsidR="006626E9" w:rsidRPr="00D606DD" w:rsidRDefault="006626E9" w:rsidP="0048747B">
            <w:pPr>
              <w:spacing w:line="259" w:lineRule="auto"/>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 xml:space="preserve">Glass </w:t>
            </w:r>
          </w:p>
        </w:tc>
        <w:tc>
          <w:tcPr>
            <w:tcW w:w="2520" w:type="dxa"/>
            <w:vMerge/>
            <w:shd w:val="clear" w:color="auto" w:fill="FFFFFF" w:themeFill="background1"/>
            <w:vAlign w:val="center"/>
          </w:tcPr>
          <w:p w14:paraId="4DCF4FE6" w14:textId="77777777" w:rsidR="006626E9" w:rsidRPr="00D606DD" w:rsidRDefault="006626E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253918C7" w14:textId="49C3331F" w:rsidR="006626E9" w:rsidRPr="00D606DD" w:rsidRDefault="006626E9" w:rsidP="0048747B">
            <w:pPr>
              <w:rPr>
                <w:rFonts w:asciiTheme="majorHAnsi" w:eastAsia="Calibri" w:hAnsiTheme="majorHAnsi" w:cstheme="majorHAnsi"/>
                <w:b/>
                <w:bCs/>
                <w:i/>
                <w:iCs/>
                <w:color w:val="000000" w:themeColor="text1"/>
                <w:sz w:val="22"/>
                <w:szCs w:val="22"/>
              </w:rPr>
            </w:pPr>
          </w:p>
        </w:tc>
      </w:tr>
      <w:tr w:rsidR="00205E27" w:rsidRPr="00D6614F" w14:paraId="0E66D9AB" w14:textId="77777777" w:rsidTr="00E650AC">
        <w:tc>
          <w:tcPr>
            <w:tcW w:w="810" w:type="dxa"/>
            <w:vMerge/>
            <w:shd w:val="clear" w:color="auto" w:fill="FFFFFF" w:themeFill="background1"/>
            <w:vAlign w:val="center"/>
          </w:tcPr>
          <w:p w14:paraId="13031370" w14:textId="77777777" w:rsidR="006626E9" w:rsidRPr="00D6614F" w:rsidRDefault="006626E9" w:rsidP="0048747B">
            <w:pPr>
              <w:jc w:val="center"/>
              <w:rPr>
                <w:rFonts w:asciiTheme="majorHAnsi" w:hAnsiTheme="majorHAnsi" w:cstheme="majorHAnsi"/>
                <w:sz w:val="22"/>
                <w:szCs w:val="22"/>
              </w:rPr>
            </w:pPr>
          </w:p>
        </w:tc>
        <w:tc>
          <w:tcPr>
            <w:tcW w:w="810" w:type="dxa"/>
            <w:shd w:val="clear" w:color="auto" w:fill="FFFFFF" w:themeFill="background1"/>
          </w:tcPr>
          <w:p w14:paraId="780D70B9" w14:textId="0271DF94" w:rsidR="006626E9" w:rsidRPr="00D606DD" w:rsidRDefault="006626E9" w:rsidP="0048747B">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9-21</w:t>
            </w:r>
          </w:p>
        </w:tc>
        <w:tc>
          <w:tcPr>
            <w:tcW w:w="4590" w:type="dxa"/>
            <w:shd w:val="clear" w:color="auto" w:fill="FFFFFF" w:themeFill="background1"/>
          </w:tcPr>
          <w:p w14:paraId="36AA5C86" w14:textId="331318F2" w:rsidR="006626E9" w:rsidRPr="00D606DD" w:rsidRDefault="006626E9" w:rsidP="0048747B">
            <w:pPr>
              <w:spacing w:line="259" w:lineRule="auto"/>
              <w:rPr>
                <w:rFonts w:asciiTheme="majorHAnsi" w:eastAsia="Calibri" w:hAnsiTheme="majorHAnsi" w:cstheme="majorHAnsi"/>
                <w:b/>
                <w:bCs/>
                <w:color w:val="000000" w:themeColor="text1"/>
                <w:sz w:val="22"/>
                <w:szCs w:val="22"/>
              </w:rPr>
            </w:pPr>
            <w:r w:rsidRPr="006E3C2C">
              <w:rPr>
                <w:rFonts w:asciiTheme="majorHAnsi" w:eastAsia="Calibri" w:hAnsiTheme="majorHAnsi" w:cstheme="majorHAnsi"/>
                <w:b/>
                <w:bCs/>
                <w:color w:val="000000" w:themeColor="text1"/>
                <w:sz w:val="22"/>
                <w:szCs w:val="22"/>
                <w:highlight w:val="yellow"/>
              </w:rPr>
              <w:t xml:space="preserve">Glass </w:t>
            </w:r>
            <w:r w:rsidR="00476D8B" w:rsidRPr="006E3C2C">
              <w:rPr>
                <w:rFonts w:asciiTheme="majorHAnsi" w:eastAsia="Calibri" w:hAnsiTheme="majorHAnsi" w:cstheme="majorHAnsi"/>
                <w:b/>
                <w:bCs/>
                <w:color w:val="000000" w:themeColor="text1"/>
                <w:sz w:val="22"/>
                <w:szCs w:val="22"/>
                <w:highlight w:val="yellow"/>
              </w:rPr>
              <w:t xml:space="preserve">(class will not meet so you may attend the Career Expo; </w:t>
            </w:r>
            <w:r w:rsidR="007366A9" w:rsidRPr="006E3C2C">
              <w:rPr>
                <w:rFonts w:asciiTheme="majorHAnsi" w:eastAsia="Calibri" w:hAnsiTheme="majorHAnsi" w:cstheme="majorHAnsi"/>
                <w:b/>
                <w:bCs/>
                <w:color w:val="000000" w:themeColor="text1"/>
                <w:sz w:val="22"/>
                <w:szCs w:val="22"/>
                <w:highlight w:val="yellow"/>
              </w:rPr>
              <w:t>lecture and a brief assignment will be online</w:t>
            </w:r>
            <w:r w:rsidR="00D606DD" w:rsidRPr="006E3C2C">
              <w:rPr>
                <w:rFonts w:asciiTheme="majorHAnsi" w:eastAsia="Calibri" w:hAnsiTheme="majorHAnsi" w:cstheme="majorHAnsi"/>
                <w:b/>
                <w:bCs/>
                <w:color w:val="000000" w:themeColor="text1"/>
                <w:sz w:val="22"/>
                <w:szCs w:val="22"/>
                <w:highlight w:val="yellow"/>
              </w:rPr>
              <w:t xml:space="preserve"> for an extended amount of time</w:t>
            </w:r>
            <w:r w:rsidR="003F079E">
              <w:rPr>
                <w:rFonts w:asciiTheme="majorHAnsi" w:eastAsia="Calibri" w:hAnsiTheme="majorHAnsi" w:cstheme="majorHAnsi"/>
                <w:b/>
                <w:bCs/>
                <w:color w:val="000000" w:themeColor="text1"/>
                <w:sz w:val="22"/>
                <w:szCs w:val="22"/>
                <w:highlight w:val="yellow"/>
              </w:rPr>
              <w:t xml:space="preserve"> in place of this lecture</w:t>
            </w:r>
            <w:r w:rsidR="007366A9" w:rsidRPr="006E3C2C">
              <w:rPr>
                <w:rFonts w:asciiTheme="majorHAnsi" w:eastAsia="Calibri" w:hAnsiTheme="majorHAnsi" w:cstheme="majorHAnsi"/>
                <w:b/>
                <w:bCs/>
                <w:color w:val="000000" w:themeColor="text1"/>
                <w:sz w:val="22"/>
                <w:szCs w:val="22"/>
                <w:highlight w:val="yellow"/>
              </w:rPr>
              <w:t>)</w:t>
            </w:r>
          </w:p>
        </w:tc>
        <w:tc>
          <w:tcPr>
            <w:tcW w:w="2520" w:type="dxa"/>
            <w:vMerge/>
            <w:shd w:val="clear" w:color="auto" w:fill="FFFFFF" w:themeFill="background1"/>
            <w:vAlign w:val="center"/>
          </w:tcPr>
          <w:p w14:paraId="40AC4923" w14:textId="77777777" w:rsidR="006626E9" w:rsidRPr="00D606DD" w:rsidRDefault="006626E9" w:rsidP="0048747B">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2C7E8FFE" w14:textId="629E067F" w:rsidR="006626E9" w:rsidRPr="00D606DD" w:rsidRDefault="006626E9" w:rsidP="00072886">
            <w:pPr>
              <w:rPr>
                <w:rFonts w:asciiTheme="majorHAnsi" w:eastAsia="Calibri" w:hAnsiTheme="majorHAnsi" w:cstheme="majorHAnsi"/>
                <w:color w:val="000000" w:themeColor="text1"/>
                <w:sz w:val="22"/>
                <w:szCs w:val="22"/>
              </w:rPr>
            </w:pPr>
            <w:r w:rsidRPr="00D606DD">
              <w:rPr>
                <w:rFonts w:asciiTheme="majorHAnsi" w:eastAsia="Calibri" w:hAnsiTheme="majorHAnsi" w:cstheme="majorHAnsi"/>
                <w:b/>
                <w:bCs/>
                <w:i/>
                <w:iCs/>
                <w:color w:val="000000" w:themeColor="text1"/>
                <w:sz w:val="22"/>
                <w:szCs w:val="22"/>
              </w:rPr>
              <w:t>9-21 CMHT Career Expo–Union Ballroom 10am-1pm</w:t>
            </w:r>
          </w:p>
        </w:tc>
      </w:tr>
      <w:tr w:rsidR="00205E27" w:rsidRPr="00D6614F" w14:paraId="05DF88EC" w14:textId="77777777" w:rsidTr="00E650AC">
        <w:tc>
          <w:tcPr>
            <w:tcW w:w="810" w:type="dxa"/>
            <w:vMerge w:val="restart"/>
            <w:shd w:val="clear" w:color="auto" w:fill="FFFFFF" w:themeFill="background1"/>
          </w:tcPr>
          <w:p w14:paraId="1AB93929" w14:textId="77777777" w:rsidR="006626E9" w:rsidRPr="00D6614F" w:rsidRDefault="006626E9" w:rsidP="0048747B">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5</w:t>
            </w:r>
          </w:p>
        </w:tc>
        <w:tc>
          <w:tcPr>
            <w:tcW w:w="810" w:type="dxa"/>
            <w:shd w:val="clear" w:color="auto" w:fill="FFFFFF" w:themeFill="background1"/>
          </w:tcPr>
          <w:p w14:paraId="4ED28AAC" w14:textId="032FE4D2" w:rsidR="006626E9" w:rsidRPr="00D606DD" w:rsidRDefault="006626E9" w:rsidP="0048747B">
            <w:pPr>
              <w:spacing w:line="259" w:lineRule="auto"/>
              <w:jc w:val="center"/>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9-26</w:t>
            </w:r>
          </w:p>
        </w:tc>
        <w:tc>
          <w:tcPr>
            <w:tcW w:w="4590" w:type="dxa"/>
            <w:shd w:val="clear" w:color="auto" w:fill="FFFFFF" w:themeFill="background1"/>
          </w:tcPr>
          <w:p w14:paraId="7E1ECBD6" w14:textId="384F5970" w:rsidR="006626E9" w:rsidRPr="00D606DD" w:rsidRDefault="006626E9" w:rsidP="0048747B">
            <w:pPr>
              <w:spacing w:line="259" w:lineRule="auto"/>
              <w:rPr>
                <w:rFonts w:asciiTheme="majorHAnsi" w:eastAsia="Calibri" w:hAnsiTheme="majorHAnsi" w:cstheme="majorHAnsi"/>
                <w:color w:val="000000" w:themeColor="text1"/>
                <w:sz w:val="22"/>
                <w:szCs w:val="22"/>
              </w:rPr>
            </w:pPr>
            <w:r w:rsidRPr="00D606DD">
              <w:rPr>
                <w:rFonts w:asciiTheme="majorHAnsi" w:eastAsia="Calibri" w:hAnsiTheme="majorHAnsi" w:cstheme="majorHAnsi"/>
                <w:color w:val="000000" w:themeColor="text1"/>
                <w:sz w:val="22"/>
                <w:szCs w:val="22"/>
              </w:rPr>
              <w:t>Glass</w:t>
            </w:r>
          </w:p>
        </w:tc>
        <w:tc>
          <w:tcPr>
            <w:tcW w:w="2520" w:type="dxa"/>
            <w:vMerge/>
            <w:shd w:val="clear" w:color="auto" w:fill="FFFFFF" w:themeFill="background1"/>
            <w:vAlign w:val="center"/>
          </w:tcPr>
          <w:p w14:paraId="7E7ECB65" w14:textId="5F56640C" w:rsidR="006626E9" w:rsidRPr="00D606DD" w:rsidRDefault="006626E9" w:rsidP="0048747B">
            <w:pPr>
              <w:jc w:val="center"/>
              <w:rPr>
                <w:rFonts w:asciiTheme="majorHAnsi" w:eastAsia="Calibri" w:hAnsiTheme="majorHAnsi" w:cstheme="majorHAnsi"/>
                <w:b/>
                <w:bCs/>
                <w:color w:val="000000" w:themeColor="text1"/>
                <w:sz w:val="22"/>
                <w:szCs w:val="22"/>
              </w:rPr>
            </w:pPr>
          </w:p>
        </w:tc>
        <w:tc>
          <w:tcPr>
            <w:tcW w:w="2700" w:type="dxa"/>
            <w:shd w:val="clear" w:color="auto" w:fill="FFFFFF" w:themeFill="background1"/>
          </w:tcPr>
          <w:p w14:paraId="614DEF3B" w14:textId="780AD220" w:rsidR="006626E9" w:rsidRPr="00D606DD" w:rsidRDefault="006626E9" w:rsidP="00072886">
            <w:pPr>
              <w:rPr>
                <w:rFonts w:asciiTheme="majorHAnsi" w:eastAsia="Calibri" w:hAnsiTheme="majorHAnsi" w:cstheme="majorHAnsi"/>
                <w:b/>
                <w:bCs/>
                <w:color w:val="000000" w:themeColor="text1"/>
                <w:sz w:val="22"/>
                <w:szCs w:val="22"/>
              </w:rPr>
            </w:pPr>
          </w:p>
        </w:tc>
      </w:tr>
      <w:tr w:rsidR="00570E72" w:rsidRPr="00D6614F" w14:paraId="2CD0ACDD" w14:textId="77777777" w:rsidTr="00E650AC">
        <w:tc>
          <w:tcPr>
            <w:tcW w:w="810" w:type="dxa"/>
            <w:vMerge/>
            <w:shd w:val="clear" w:color="auto" w:fill="FFFFFF" w:themeFill="background1"/>
            <w:vAlign w:val="center"/>
          </w:tcPr>
          <w:p w14:paraId="6B947B15"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3A42BB0E" w14:textId="014C2AF5"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9-2</w:t>
            </w:r>
            <w:r>
              <w:rPr>
                <w:rFonts w:asciiTheme="majorHAnsi" w:eastAsia="Calibri" w:hAnsiTheme="majorHAnsi" w:cstheme="majorHAnsi"/>
                <w:color w:val="000000" w:themeColor="text1"/>
                <w:sz w:val="22"/>
                <w:szCs w:val="22"/>
              </w:rPr>
              <w:t>8</w:t>
            </w:r>
          </w:p>
        </w:tc>
        <w:tc>
          <w:tcPr>
            <w:tcW w:w="4590" w:type="dxa"/>
            <w:shd w:val="clear" w:color="auto" w:fill="FFFFFF" w:themeFill="background1"/>
          </w:tcPr>
          <w:p w14:paraId="2D0EED9E"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Ceramics</w:t>
            </w:r>
          </w:p>
        </w:tc>
        <w:tc>
          <w:tcPr>
            <w:tcW w:w="2520" w:type="dxa"/>
            <w:shd w:val="clear" w:color="auto" w:fill="FFFFFF" w:themeFill="background1"/>
            <w:vAlign w:val="center"/>
          </w:tcPr>
          <w:p w14:paraId="30BE7E99" w14:textId="3EF566FA" w:rsidR="006626E9" w:rsidRPr="00D6614F" w:rsidRDefault="006626E9" w:rsidP="006626E9">
            <w:pPr>
              <w:jc w:val="center"/>
              <w:rPr>
                <w:rFonts w:asciiTheme="majorHAnsi" w:eastAsia="Calibri" w:hAnsiTheme="majorHAnsi" w:cstheme="majorHAnsi"/>
                <w:b/>
                <w:bCs/>
                <w:color w:val="000000" w:themeColor="text1"/>
                <w:sz w:val="22"/>
                <w:szCs w:val="22"/>
                <w:highlight w:val="yellow"/>
              </w:rPr>
            </w:pPr>
            <w:r w:rsidRPr="00D6614F">
              <w:rPr>
                <w:rFonts w:asciiTheme="majorHAnsi" w:eastAsia="Calibri" w:hAnsiTheme="majorHAnsi" w:cstheme="majorHAnsi"/>
                <w:iCs/>
                <w:color w:val="000000" w:themeColor="text1"/>
                <w:sz w:val="22"/>
                <w:szCs w:val="22"/>
              </w:rPr>
              <w:t>Ch. 5</w:t>
            </w:r>
            <w:r>
              <w:rPr>
                <w:rFonts w:asciiTheme="majorHAnsi" w:eastAsia="Calibri" w:hAnsiTheme="majorHAnsi" w:cstheme="majorHAnsi"/>
                <w:iCs/>
                <w:color w:val="000000" w:themeColor="text1"/>
                <w:sz w:val="22"/>
                <w:szCs w:val="22"/>
              </w:rPr>
              <w:t xml:space="preserve"> </w:t>
            </w:r>
            <w:r>
              <w:rPr>
                <w:rFonts w:asciiTheme="majorHAnsi" w:eastAsia="Calibri" w:hAnsiTheme="majorHAnsi" w:cstheme="majorHAnsi"/>
                <w:color w:val="000000" w:themeColor="text1"/>
                <w:sz w:val="22"/>
                <w:szCs w:val="22"/>
              </w:rPr>
              <w:t>+ Module Content</w:t>
            </w:r>
          </w:p>
        </w:tc>
        <w:tc>
          <w:tcPr>
            <w:tcW w:w="2700" w:type="dxa"/>
            <w:shd w:val="clear" w:color="auto" w:fill="FFFFFF" w:themeFill="background1"/>
          </w:tcPr>
          <w:p w14:paraId="170B6FE7" w14:textId="3C4E590E" w:rsidR="006626E9" w:rsidRPr="00D6614F" w:rsidRDefault="00610D46" w:rsidP="00072886">
            <w:pPr>
              <w:rPr>
                <w:rFonts w:asciiTheme="majorHAnsi" w:eastAsia="Calibri" w:hAnsiTheme="majorHAnsi" w:cstheme="majorHAnsi"/>
                <w:color w:val="000000" w:themeColor="text1"/>
                <w:sz w:val="22"/>
                <w:szCs w:val="22"/>
              </w:rPr>
            </w:pPr>
            <w:r w:rsidRPr="00D606DD">
              <w:rPr>
                <w:rFonts w:asciiTheme="majorHAnsi" w:eastAsia="Calibri" w:hAnsiTheme="majorHAnsi" w:cstheme="majorHAnsi"/>
                <w:b/>
                <w:bCs/>
                <w:color w:val="000000" w:themeColor="text1"/>
                <w:sz w:val="22"/>
                <w:szCs w:val="22"/>
              </w:rPr>
              <w:t>9/</w:t>
            </w:r>
            <w:r w:rsidR="00072886">
              <w:rPr>
                <w:rFonts w:asciiTheme="majorHAnsi" w:eastAsia="Calibri" w:hAnsiTheme="majorHAnsi" w:cstheme="majorHAnsi"/>
                <w:b/>
                <w:bCs/>
                <w:color w:val="000000" w:themeColor="text1"/>
                <w:sz w:val="22"/>
                <w:szCs w:val="22"/>
              </w:rPr>
              <w:t xml:space="preserve">28 </w:t>
            </w:r>
            <w:r w:rsidRPr="00D606DD">
              <w:rPr>
                <w:rFonts w:asciiTheme="majorHAnsi" w:eastAsia="Calibri" w:hAnsiTheme="majorHAnsi" w:cstheme="majorHAnsi"/>
                <w:b/>
                <w:bCs/>
                <w:color w:val="000000" w:themeColor="text1"/>
                <w:sz w:val="22"/>
                <w:szCs w:val="22"/>
              </w:rPr>
              <w:t>Exam 1 (Intro-Glass)</w:t>
            </w:r>
          </w:p>
        </w:tc>
      </w:tr>
      <w:tr w:rsidR="00570E72" w:rsidRPr="00D6614F" w14:paraId="4A66F790" w14:textId="77777777" w:rsidTr="00E650AC">
        <w:tc>
          <w:tcPr>
            <w:tcW w:w="810" w:type="dxa"/>
            <w:vMerge w:val="restart"/>
            <w:shd w:val="clear" w:color="auto" w:fill="FFFFFF" w:themeFill="background1"/>
          </w:tcPr>
          <w:p w14:paraId="5C8459BF"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6</w:t>
            </w:r>
          </w:p>
        </w:tc>
        <w:tc>
          <w:tcPr>
            <w:tcW w:w="810" w:type="dxa"/>
            <w:shd w:val="clear" w:color="auto" w:fill="FFFFFF" w:themeFill="background1"/>
          </w:tcPr>
          <w:p w14:paraId="5C73EED1" w14:textId="4F22B7EA"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w:t>
            </w:r>
            <w:r>
              <w:rPr>
                <w:rFonts w:asciiTheme="majorHAnsi" w:eastAsia="Calibri" w:hAnsiTheme="majorHAnsi" w:cstheme="majorHAnsi"/>
                <w:color w:val="000000" w:themeColor="text1"/>
                <w:sz w:val="22"/>
                <w:szCs w:val="22"/>
              </w:rPr>
              <w:t>3</w:t>
            </w:r>
          </w:p>
        </w:tc>
        <w:tc>
          <w:tcPr>
            <w:tcW w:w="4590" w:type="dxa"/>
            <w:shd w:val="clear" w:color="auto" w:fill="FFFFFF" w:themeFill="background1"/>
          </w:tcPr>
          <w:p w14:paraId="669DC07C"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Ceramics</w:t>
            </w:r>
          </w:p>
        </w:tc>
        <w:tc>
          <w:tcPr>
            <w:tcW w:w="2520" w:type="dxa"/>
            <w:shd w:val="clear" w:color="auto" w:fill="FFFFFF" w:themeFill="background1"/>
            <w:vAlign w:val="center"/>
          </w:tcPr>
          <w:p w14:paraId="4CEE38DA"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6A07DAEF" w14:textId="77777777" w:rsidR="006626E9" w:rsidRPr="00D6614F" w:rsidRDefault="006626E9" w:rsidP="00072886">
            <w:pPr>
              <w:rPr>
                <w:rFonts w:asciiTheme="majorHAnsi" w:eastAsia="Calibri" w:hAnsiTheme="majorHAnsi" w:cstheme="majorHAnsi"/>
                <w:color w:val="000000" w:themeColor="text1"/>
                <w:sz w:val="22"/>
                <w:szCs w:val="22"/>
              </w:rPr>
            </w:pPr>
          </w:p>
        </w:tc>
      </w:tr>
      <w:tr w:rsidR="00570E72" w:rsidRPr="00D6614F" w14:paraId="39942C4C" w14:textId="77777777" w:rsidTr="00E650AC">
        <w:tc>
          <w:tcPr>
            <w:tcW w:w="810" w:type="dxa"/>
            <w:vMerge/>
            <w:shd w:val="clear" w:color="auto" w:fill="FFFFFF" w:themeFill="background1"/>
            <w:vAlign w:val="center"/>
          </w:tcPr>
          <w:p w14:paraId="6B342900"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4B15CF19" w14:textId="63F8EFA6"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w:t>
            </w:r>
            <w:r>
              <w:rPr>
                <w:rFonts w:asciiTheme="majorHAnsi" w:eastAsia="Calibri" w:hAnsiTheme="majorHAnsi" w:cstheme="majorHAnsi"/>
                <w:color w:val="000000" w:themeColor="text1"/>
                <w:sz w:val="22"/>
                <w:szCs w:val="22"/>
              </w:rPr>
              <w:t>5</w:t>
            </w:r>
          </w:p>
        </w:tc>
        <w:tc>
          <w:tcPr>
            <w:tcW w:w="4590" w:type="dxa"/>
            <w:shd w:val="clear" w:color="auto" w:fill="FFFFFF" w:themeFill="background1"/>
          </w:tcPr>
          <w:p w14:paraId="1EB6D3B7"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Ceramics</w:t>
            </w:r>
          </w:p>
        </w:tc>
        <w:tc>
          <w:tcPr>
            <w:tcW w:w="2520" w:type="dxa"/>
            <w:shd w:val="clear" w:color="auto" w:fill="FFFFFF" w:themeFill="background1"/>
            <w:vAlign w:val="center"/>
          </w:tcPr>
          <w:p w14:paraId="66E4E0F4"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7596E9CC" w14:textId="77777777" w:rsidR="006626E9" w:rsidRPr="00D6614F" w:rsidRDefault="006626E9" w:rsidP="00072886">
            <w:pPr>
              <w:rPr>
                <w:rFonts w:asciiTheme="majorHAnsi" w:eastAsia="Calibri" w:hAnsiTheme="majorHAnsi" w:cstheme="majorHAnsi"/>
                <w:color w:val="000000" w:themeColor="text1"/>
                <w:sz w:val="22"/>
                <w:szCs w:val="22"/>
              </w:rPr>
            </w:pPr>
          </w:p>
        </w:tc>
      </w:tr>
      <w:tr w:rsidR="00316805" w:rsidRPr="00D6614F" w14:paraId="7629823E" w14:textId="77777777" w:rsidTr="00E650AC">
        <w:tc>
          <w:tcPr>
            <w:tcW w:w="810" w:type="dxa"/>
            <w:vMerge w:val="restart"/>
            <w:shd w:val="clear" w:color="auto" w:fill="FFFFFF" w:themeFill="background1"/>
          </w:tcPr>
          <w:p w14:paraId="04743CC0" w14:textId="77777777"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7</w:t>
            </w:r>
          </w:p>
        </w:tc>
        <w:tc>
          <w:tcPr>
            <w:tcW w:w="810" w:type="dxa"/>
            <w:shd w:val="clear" w:color="auto" w:fill="FFFFFF" w:themeFill="background1"/>
          </w:tcPr>
          <w:p w14:paraId="7A4B3CC1" w14:textId="2DA21B12"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10-1</w:t>
            </w:r>
            <w:r>
              <w:rPr>
                <w:rFonts w:asciiTheme="majorHAnsi" w:eastAsia="Calibri" w:hAnsiTheme="majorHAnsi" w:cstheme="majorHAnsi"/>
                <w:color w:val="000000" w:themeColor="text1"/>
                <w:sz w:val="22"/>
                <w:szCs w:val="22"/>
              </w:rPr>
              <w:t>0</w:t>
            </w:r>
          </w:p>
        </w:tc>
        <w:tc>
          <w:tcPr>
            <w:tcW w:w="4590" w:type="dxa"/>
            <w:shd w:val="clear" w:color="auto" w:fill="FFFFFF" w:themeFill="background1"/>
          </w:tcPr>
          <w:p w14:paraId="3366C25B"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Carpets &amp; Rugs</w:t>
            </w:r>
          </w:p>
        </w:tc>
        <w:tc>
          <w:tcPr>
            <w:tcW w:w="2520" w:type="dxa"/>
            <w:vMerge w:val="restart"/>
            <w:shd w:val="clear" w:color="auto" w:fill="FFFFFF" w:themeFill="background1"/>
            <w:vAlign w:val="center"/>
          </w:tcPr>
          <w:p w14:paraId="083AFBD9" w14:textId="537EC62E" w:rsidR="00316805" w:rsidRPr="00D6614F" w:rsidRDefault="00316805"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iCs/>
                <w:color w:val="000000" w:themeColor="text1"/>
                <w:sz w:val="22"/>
                <w:szCs w:val="22"/>
              </w:rPr>
              <w:t>Ch. 12 (pp.283-295)</w:t>
            </w:r>
            <w:r>
              <w:rPr>
                <w:rFonts w:asciiTheme="majorHAnsi" w:eastAsia="Calibri" w:hAnsiTheme="majorHAnsi" w:cstheme="majorHAnsi"/>
                <w:iCs/>
                <w:color w:val="000000" w:themeColor="text1"/>
                <w:sz w:val="22"/>
                <w:szCs w:val="22"/>
              </w:rPr>
              <w:t xml:space="preserve"> </w:t>
            </w:r>
            <w:r>
              <w:rPr>
                <w:rFonts w:asciiTheme="majorHAnsi" w:eastAsia="Calibri" w:hAnsiTheme="majorHAnsi" w:cstheme="majorHAnsi"/>
                <w:color w:val="000000" w:themeColor="text1"/>
                <w:sz w:val="22"/>
                <w:szCs w:val="22"/>
              </w:rPr>
              <w:t>+ Module Content</w:t>
            </w:r>
          </w:p>
        </w:tc>
        <w:tc>
          <w:tcPr>
            <w:tcW w:w="2700" w:type="dxa"/>
            <w:shd w:val="clear" w:color="auto" w:fill="FFFFFF" w:themeFill="background1"/>
          </w:tcPr>
          <w:p w14:paraId="59DC5EB1" w14:textId="5333DF43" w:rsidR="00316805" w:rsidRPr="00FB46AA" w:rsidRDefault="00316805" w:rsidP="00072886">
            <w:pPr>
              <w:rPr>
                <w:rFonts w:asciiTheme="majorHAnsi" w:eastAsia="Calibri" w:hAnsiTheme="majorHAnsi" w:cstheme="majorHAnsi"/>
                <w:b/>
                <w:bCs/>
                <w:iCs/>
                <w:color w:val="000000" w:themeColor="text1"/>
                <w:sz w:val="22"/>
                <w:szCs w:val="22"/>
              </w:rPr>
            </w:pPr>
            <w:r w:rsidRPr="00FB46AA">
              <w:rPr>
                <w:rFonts w:asciiTheme="majorHAnsi" w:eastAsia="Calibri" w:hAnsiTheme="majorHAnsi" w:cstheme="majorHAnsi"/>
                <w:b/>
                <w:bCs/>
                <w:iCs/>
                <w:color w:val="000000" w:themeColor="text1"/>
                <w:sz w:val="22"/>
                <w:szCs w:val="22"/>
              </w:rPr>
              <w:t>10/1</w:t>
            </w:r>
            <w:r>
              <w:rPr>
                <w:rFonts w:asciiTheme="majorHAnsi" w:eastAsia="Calibri" w:hAnsiTheme="majorHAnsi" w:cstheme="majorHAnsi"/>
                <w:b/>
                <w:bCs/>
                <w:iCs/>
                <w:color w:val="000000" w:themeColor="text1"/>
                <w:sz w:val="22"/>
                <w:szCs w:val="22"/>
              </w:rPr>
              <w:t>0</w:t>
            </w:r>
            <w:r w:rsidRPr="00FB46AA">
              <w:rPr>
                <w:rFonts w:asciiTheme="majorHAnsi" w:eastAsia="Calibri" w:hAnsiTheme="majorHAnsi" w:cstheme="majorHAnsi"/>
                <w:b/>
                <w:bCs/>
                <w:iCs/>
                <w:color w:val="000000" w:themeColor="text1"/>
                <w:sz w:val="22"/>
                <w:szCs w:val="22"/>
              </w:rPr>
              <w:t xml:space="preserve"> Exam 2 (Ceramics)</w:t>
            </w:r>
          </w:p>
        </w:tc>
      </w:tr>
      <w:tr w:rsidR="00316805" w:rsidRPr="00D6614F" w14:paraId="609D0877" w14:textId="77777777" w:rsidTr="00E650AC">
        <w:tc>
          <w:tcPr>
            <w:tcW w:w="810" w:type="dxa"/>
            <w:vMerge/>
            <w:shd w:val="clear" w:color="auto" w:fill="FFFFFF" w:themeFill="background1"/>
            <w:vAlign w:val="center"/>
          </w:tcPr>
          <w:p w14:paraId="31766B7A" w14:textId="77777777" w:rsidR="00316805" w:rsidRPr="00D6614F" w:rsidRDefault="00316805" w:rsidP="006626E9">
            <w:pPr>
              <w:jc w:val="center"/>
              <w:rPr>
                <w:rFonts w:asciiTheme="majorHAnsi" w:hAnsiTheme="majorHAnsi" w:cstheme="majorHAnsi"/>
                <w:sz w:val="22"/>
                <w:szCs w:val="22"/>
              </w:rPr>
            </w:pPr>
          </w:p>
        </w:tc>
        <w:tc>
          <w:tcPr>
            <w:tcW w:w="810" w:type="dxa"/>
            <w:shd w:val="clear" w:color="auto" w:fill="FFFFFF" w:themeFill="background1"/>
          </w:tcPr>
          <w:p w14:paraId="2705F0FA" w14:textId="6108203A"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10-1</w:t>
            </w:r>
            <w:r>
              <w:rPr>
                <w:rFonts w:asciiTheme="majorHAnsi" w:eastAsia="Calibri" w:hAnsiTheme="majorHAnsi" w:cstheme="majorHAnsi"/>
                <w:color w:val="000000" w:themeColor="text1"/>
                <w:sz w:val="22"/>
                <w:szCs w:val="22"/>
              </w:rPr>
              <w:t>2</w:t>
            </w:r>
          </w:p>
        </w:tc>
        <w:tc>
          <w:tcPr>
            <w:tcW w:w="4590" w:type="dxa"/>
            <w:shd w:val="clear" w:color="auto" w:fill="FFFFFF" w:themeFill="background1"/>
          </w:tcPr>
          <w:p w14:paraId="29FA6F81"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Carpets &amp; Rugs</w:t>
            </w:r>
          </w:p>
        </w:tc>
        <w:tc>
          <w:tcPr>
            <w:tcW w:w="2520" w:type="dxa"/>
            <w:vMerge/>
            <w:shd w:val="clear" w:color="auto" w:fill="FFFFFF" w:themeFill="background1"/>
            <w:vAlign w:val="center"/>
          </w:tcPr>
          <w:p w14:paraId="079462B0" w14:textId="77777777" w:rsidR="00316805" w:rsidRPr="00D6614F" w:rsidRDefault="00316805"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629A9D9A" w14:textId="77777777" w:rsidR="00316805" w:rsidRPr="00D6614F" w:rsidRDefault="00316805" w:rsidP="006626E9">
            <w:pPr>
              <w:rPr>
                <w:rFonts w:asciiTheme="majorHAnsi" w:eastAsia="Calibri" w:hAnsiTheme="majorHAnsi" w:cstheme="majorHAnsi"/>
                <w:color w:val="000000" w:themeColor="text1"/>
                <w:sz w:val="22"/>
                <w:szCs w:val="22"/>
              </w:rPr>
            </w:pPr>
          </w:p>
        </w:tc>
      </w:tr>
      <w:tr w:rsidR="00316805" w:rsidRPr="00D6614F" w14:paraId="7D389653" w14:textId="77777777" w:rsidTr="00E650AC">
        <w:trPr>
          <w:trHeight w:val="300"/>
        </w:trPr>
        <w:tc>
          <w:tcPr>
            <w:tcW w:w="810" w:type="dxa"/>
            <w:vMerge w:val="restart"/>
            <w:shd w:val="clear" w:color="auto" w:fill="FFFFFF" w:themeFill="background1"/>
          </w:tcPr>
          <w:p w14:paraId="035AB02D" w14:textId="77777777"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8</w:t>
            </w:r>
          </w:p>
        </w:tc>
        <w:tc>
          <w:tcPr>
            <w:tcW w:w="810" w:type="dxa"/>
            <w:shd w:val="clear" w:color="auto" w:fill="FFFFFF" w:themeFill="background1"/>
          </w:tcPr>
          <w:p w14:paraId="492553E3" w14:textId="341B3755"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10-1</w:t>
            </w:r>
            <w:r>
              <w:rPr>
                <w:rFonts w:asciiTheme="majorHAnsi" w:eastAsia="Calibri" w:hAnsiTheme="majorHAnsi" w:cstheme="majorHAnsi"/>
                <w:color w:val="000000" w:themeColor="text1"/>
                <w:sz w:val="22"/>
                <w:szCs w:val="22"/>
              </w:rPr>
              <w:t>7</w:t>
            </w:r>
          </w:p>
        </w:tc>
        <w:tc>
          <w:tcPr>
            <w:tcW w:w="4590" w:type="dxa"/>
            <w:shd w:val="clear" w:color="auto" w:fill="FFFFFF" w:themeFill="background1"/>
          </w:tcPr>
          <w:p w14:paraId="38100561"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Carpets &amp; Rugs</w:t>
            </w:r>
          </w:p>
        </w:tc>
        <w:tc>
          <w:tcPr>
            <w:tcW w:w="2520" w:type="dxa"/>
            <w:vMerge/>
            <w:shd w:val="clear" w:color="auto" w:fill="FFFFFF" w:themeFill="background1"/>
            <w:vAlign w:val="center"/>
          </w:tcPr>
          <w:p w14:paraId="59AB32E1" w14:textId="77777777" w:rsidR="00316805" w:rsidRPr="00D6614F" w:rsidRDefault="00316805"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17CBB702" w14:textId="77777777" w:rsidR="00316805" w:rsidRPr="00D6614F" w:rsidRDefault="00316805" w:rsidP="006626E9">
            <w:pPr>
              <w:rPr>
                <w:rFonts w:asciiTheme="majorHAnsi" w:eastAsia="Calibri" w:hAnsiTheme="majorHAnsi" w:cstheme="majorHAnsi"/>
                <w:color w:val="000000" w:themeColor="text1"/>
                <w:sz w:val="22"/>
                <w:szCs w:val="22"/>
              </w:rPr>
            </w:pPr>
          </w:p>
        </w:tc>
      </w:tr>
      <w:tr w:rsidR="00316805" w:rsidRPr="00D6614F" w14:paraId="4B195871" w14:textId="77777777" w:rsidTr="00E650AC">
        <w:tc>
          <w:tcPr>
            <w:tcW w:w="810" w:type="dxa"/>
            <w:vMerge/>
            <w:shd w:val="clear" w:color="auto" w:fill="FFFFFF" w:themeFill="background1"/>
            <w:vAlign w:val="center"/>
          </w:tcPr>
          <w:p w14:paraId="7EEBDCBE" w14:textId="77777777" w:rsidR="00316805" w:rsidRPr="00D6614F" w:rsidRDefault="00316805" w:rsidP="006626E9">
            <w:pPr>
              <w:jc w:val="center"/>
              <w:rPr>
                <w:rFonts w:asciiTheme="majorHAnsi" w:hAnsiTheme="majorHAnsi" w:cstheme="majorHAnsi"/>
                <w:sz w:val="22"/>
                <w:szCs w:val="22"/>
              </w:rPr>
            </w:pPr>
          </w:p>
        </w:tc>
        <w:tc>
          <w:tcPr>
            <w:tcW w:w="810" w:type="dxa"/>
            <w:shd w:val="clear" w:color="auto" w:fill="FFFFFF" w:themeFill="background1"/>
          </w:tcPr>
          <w:p w14:paraId="3980691F" w14:textId="4F0BE7A9"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w:t>
            </w:r>
            <w:r>
              <w:rPr>
                <w:rFonts w:asciiTheme="majorHAnsi" w:eastAsia="Calibri" w:hAnsiTheme="majorHAnsi" w:cstheme="majorHAnsi"/>
                <w:color w:val="000000" w:themeColor="text1"/>
                <w:sz w:val="22"/>
                <w:szCs w:val="22"/>
              </w:rPr>
              <w:t>19</w:t>
            </w:r>
          </w:p>
        </w:tc>
        <w:tc>
          <w:tcPr>
            <w:tcW w:w="4590" w:type="dxa"/>
            <w:shd w:val="clear" w:color="auto" w:fill="FFFFFF" w:themeFill="background1"/>
          </w:tcPr>
          <w:p w14:paraId="0E4DAD18"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Carpets &amp; Rugs</w:t>
            </w:r>
          </w:p>
        </w:tc>
        <w:tc>
          <w:tcPr>
            <w:tcW w:w="2520" w:type="dxa"/>
            <w:vMerge/>
            <w:shd w:val="clear" w:color="auto" w:fill="FFFFFF" w:themeFill="background1"/>
            <w:vAlign w:val="center"/>
          </w:tcPr>
          <w:p w14:paraId="54F63B99" w14:textId="77777777" w:rsidR="00316805" w:rsidRPr="00D6614F" w:rsidRDefault="00316805"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05593A2C" w14:textId="77777777" w:rsidR="00316805" w:rsidRPr="00D6614F" w:rsidRDefault="00316805" w:rsidP="006626E9">
            <w:pPr>
              <w:rPr>
                <w:rFonts w:asciiTheme="majorHAnsi" w:eastAsia="Calibri" w:hAnsiTheme="majorHAnsi" w:cstheme="majorHAnsi"/>
                <w:color w:val="000000" w:themeColor="text1"/>
                <w:sz w:val="22"/>
                <w:szCs w:val="22"/>
              </w:rPr>
            </w:pPr>
          </w:p>
        </w:tc>
      </w:tr>
      <w:tr w:rsidR="00316805" w:rsidRPr="00D6614F" w14:paraId="7D1CBE6B" w14:textId="77777777" w:rsidTr="00E650AC">
        <w:tc>
          <w:tcPr>
            <w:tcW w:w="810" w:type="dxa"/>
            <w:vMerge w:val="restart"/>
            <w:shd w:val="clear" w:color="auto" w:fill="FFFFFF" w:themeFill="background1"/>
          </w:tcPr>
          <w:p w14:paraId="2662B235" w14:textId="77777777"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9</w:t>
            </w:r>
          </w:p>
        </w:tc>
        <w:tc>
          <w:tcPr>
            <w:tcW w:w="810" w:type="dxa"/>
            <w:shd w:val="clear" w:color="auto" w:fill="FFFFFF" w:themeFill="background1"/>
          </w:tcPr>
          <w:p w14:paraId="335B55D9" w14:textId="547D135E"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10-2</w:t>
            </w:r>
            <w:r>
              <w:rPr>
                <w:rFonts w:asciiTheme="majorHAnsi" w:eastAsia="Calibri" w:hAnsiTheme="majorHAnsi" w:cstheme="majorHAnsi"/>
                <w:color w:val="000000" w:themeColor="text1"/>
                <w:sz w:val="22"/>
                <w:szCs w:val="22"/>
              </w:rPr>
              <w:t>4</w:t>
            </w:r>
          </w:p>
        </w:tc>
        <w:tc>
          <w:tcPr>
            <w:tcW w:w="4590" w:type="dxa"/>
            <w:shd w:val="clear" w:color="auto" w:fill="FFFFFF" w:themeFill="background1"/>
          </w:tcPr>
          <w:p w14:paraId="51F94152" w14:textId="57A89A12" w:rsidR="00316805" w:rsidRPr="00D6614F" w:rsidRDefault="00316805" w:rsidP="006626E9">
            <w:pPr>
              <w:spacing w:line="259" w:lineRule="auto"/>
              <w:rPr>
                <w:rFonts w:asciiTheme="majorHAnsi" w:eastAsia="Calibri" w:hAnsiTheme="majorHAnsi" w:cstheme="majorHAnsi"/>
                <w:color w:val="000000" w:themeColor="text1"/>
                <w:sz w:val="22"/>
                <w:szCs w:val="22"/>
              </w:rPr>
            </w:pPr>
            <w:r>
              <w:rPr>
                <w:rFonts w:asciiTheme="majorHAnsi" w:eastAsia="Calibri" w:hAnsiTheme="majorHAnsi" w:cstheme="majorHAnsi"/>
                <w:color w:val="000000" w:themeColor="text1"/>
                <w:sz w:val="22"/>
                <w:szCs w:val="22"/>
              </w:rPr>
              <w:t>Wood &amp; Furniture</w:t>
            </w:r>
          </w:p>
        </w:tc>
        <w:tc>
          <w:tcPr>
            <w:tcW w:w="2520" w:type="dxa"/>
            <w:vMerge w:val="restart"/>
            <w:shd w:val="clear" w:color="auto" w:fill="FFFFFF" w:themeFill="background1"/>
            <w:vAlign w:val="center"/>
          </w:tcPr>
          <w:p w14:paraId="624BB84F" w14:textId="4FD4017A" w:rsidR="00316805" w:rsidRPr="00D6614F" w:rsidRDefault="00316805"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iCs/>
                <w:color w:val="000000" w:themeColor="text1"/>
                <w:sz w:val="22"/>
                <w:szCs w:val="22"/>
              </w:rPr>
              <w:t>Ch. 3 &amp; 9</w:t>
            </w:r>
            <w:r>
              <w:rPr>
                <w:rFonts w:asciiTheme="majorHAnsi" w:eastAsia="Calibri" w:hAnsiTheme="majorHAnsi" w:cstheme="majorHAnsi"/>
                <w:iCs/>
                <w:color w:val="000000" w:themeColor="text1"/>
                <w:sz w:val="22"/>
                <w:szCs w:val="22"/>
              </w:rPr>
              <w:t xml:space="preserve"> </w:t>
            </w:r>
            <w:r>
              <w:rPr>
                <w:rFonts w:asciiTheme="majorHAnsi" w:eastAsia="Calibri" w:hAnsiTheme="majorHAnsi" w:cstheme="majorHAnsi"/>
                <w:color w:val="000000" w:themeColor="text1"/>
                <w:sz w:val="22"/>
                <w:szCs w:val="22"/>
              </w:rPr>
              <w:t>+ Module Content</w:t>
            </w:r>
          </w:p>
        </w:tc>
        <w:tc>
          <w:tcPr>
            <w:tcW w:w="2700" w:type="dxa"/>
            <w:shd w:val="clear" w:color="auto" w:fill="FFFFFF" w:themeFill="background1"/>
          </w:tcPr>
          <w:p w14:paraId="0DEAA085" w14:textId="2DEB2BD6" w:rsidR="00316805" w:rsidRPr="00D6614F" w:rsidRDefault="00316805" w:rsidP="006626E9">
            <w:pPr>
              <w:rPr>
                <w:rFonts w:asciiTheme="majorHAnsi" w:eastAsia="Calibri" w:hAnsiTheme="majorHAnsi" w:cstheme="majorHAnsi"/>
                <w:color w:val="000000" w:themeColor="text1"/>
                <w:sz w:val="22"/>
                <w:szCs w:val="22"/>
              </w:rPr>
            </w:pPr>
            <w:r w:rsidRPr="00FB46AA">
              <w:rPr>
                <w:rFonts w:asciiTheme="majorHAnsi" w:eastAsia="Calibri" w:hAnsiTheme="majorHAnsi" w:cstheme="majorHAnsi"/>
                <w:b/>
                <w:bCs/>
                <w:color w:val="000000" w:themeColor="text1"/>
                <w:sz w:val="22"/>
                <w:szCs w:val="22"/>
              </w:rPr>
              <w:t>10/2</w:t>
            </w:r>
            <w:r w:rsidR="00C25DB6">
              <w:rPr>
                <w:rFonts w:asciiTheme="majorHAnsi" w:eastAsia="Calibri" w:hAnsiTheme="majorHAnsi" w:cstheme="majorHAnsi"/>
                <w:b/>
                <w:bCs/>
                <w:color w:val="000000" w:themeColor="text1"/>
                <w:sz w:val="22"/>
                <w:szCs w:val="22"/>
              </w:rPr>
              <w:t>4</w:t>
            </w:r>
            <w:r w:rsidRPr="00FB46AA">
              <w:rPr>
                <w:rFonts w:asciiTheme="majorHAnsi" w:eastAsia="Calibri" w:hAnsiTheme="majorHAnsi" w:cstheme="majorHAnsi"/>
                <w:b/>
                <w:bCs/>
                <w:color w:val="000000" w:themeColor="text1"/>
                <w:sz w:val="22"/>
                <w:szCs w:val="22"/>
              </w:rPr>
              <w:t xml:space="preserve"> Exam 3 (Carpets &amp; Rugs)</w:t>
            </w:r>
          </w:p>
        </w:tc>
      </w:tr>
      <w:tr w:rsidR="00316805" w:rsidRPr="00D6614F" w14:paraId="1788F57E" w14:textId="77777777" w:rsidTr="00E650AC">
        <w:tc>
          <w:tcPr>
            <w:tcW w:w="810" w:type="dxa"/>
            <w:vMerge/>
            <w:shd w:val="clear" w:color="auto" w:fill="FFFFFF" w:themeFill="background1"/>
            <w:vAlign w:val="center"/>
          </w:tcPr>
          <w:p w14:paraId="52C2003D" w14:textId="77777777" w:rsidR="00316805" w:rsidRPr="00D6614F" w:rsidRDefault="00316805" w:rsidP="006626E9">
            <w:pPr>
              <w:jc w:val="center"/>
              <w:rPr>
                <w:rFonts w:asciiTheme="majorHAnsi" w:hAnsiTheme="majorHAnsi" w:cstheme="majorHAnsi"/>
                <w:sz w:val="22"/>
                <w:szCs w:val="22"/>
              </w:rPr>
            </w:pPr>
          </w:p>
        </w:tc>
        <w:tc>
          <w:tcPr>
            <w:tcW w:w="810" w:type="dxa"/>
            <w:shd w:val="clear" w:color="auto" w:fill="FFFFFF" w:themeFill="background1"/>
          </w:tcPr>
          <w:p w14:paraId="778FF741" w14:textId="4CF2C21E"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10-2</w:t>
            </w:r>
            <w:r>
              <w:rPr>
                <w:rFonts w:asciiTheme="majorHAnsi" w:eastAsia="Calibri" w:hAnsiTheme="majorHAnsi" w:cstheme="majorHAnsi"/>
                <w:color w:val="000000" w:themeColor="text1"/>
                <w:sz w:val="22"/>
                <w:szCs w:val="22"/>
              </w:rPr>
              <w:t>6</w:t>
            </w:r>
          </w:p>
        </w:tc>
        <w:tc>
          <w:tcPr>
            <w:tcW w:w="4590" w:type="dxa"/>
            <w:shd w:val="clear" w:color="auto" w:fill="FFFFFF" w:themeFill="background1"/>
          </w:tcPr>
          <w:p w14:paraId="690D634F"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Wood &amp; Furniture</w:t>
            </w:r>
          </w:p>
        </w:tc>
        <w:tc>
          <w:tcPr>
            <w:tcW w:w="2520" w:type="dxa"/>
            <w:vMerge/>
            <w:shd w:val="clear" w:color="auto" w:fill="FFFFFF" w:themeFill="background1"/>
            <w:vAlign w:val="center"/>
          </w:tcPr>
          <w:p w14:paraId="41A7C0B7" w14:textId="60F52B47" w:rsidR="00316805" w:rsidRPr="00D6614F" w:rsidRDefault="00316805" w:rsidP="006626E9">
            <w:pPr>
              <w:jc w:val="center"/>
              <w:rPr>
                <w:rFonts w:asciiTheme="majorHAnsi" w:eastAsia="Calibri" w:hAnsiTheme="majorHAnsi" w:cstheme="majorHAnsi"/>
                <w:b/>
                <w:bCs/>
                <w:color w:val="000000" w:themeColor="text1"/>
                <w:sz w:val="22"/>
                <w:szCs w:val="22"/>
                <w:highlight w:val="yellow"/>
              </w:rPr>
            </w:pPr>
          </w:p>
        </w:tc>
        <w:tc>
          <w:tcPr>
            <w:tcW w:w="2700" w:type="dxa"/>
            <w:shd w:val="clear" w:color="auto" w:fill="FFFFFF" w:themeFill="background1"/>
          </w:tcPr>
          <w:p w14:paraId="5B98FF5A" w14:textId="2FACE377" w:rsidR="00316805" w:rsidRPr="00FB46AA" w:rsidRDefault="00316805" w:rsidP="006626E9">
            <w:pPr>
              <w:jc w:val="center"/>
              <w:rPr>
                <w:rFonts w:asciiTheme="majorHAnsi" w:eastAsia="Calibri" w:hAnsiTheme="majorHAnsi" w:cstheme="majorHAnsi"/>
                <w:b/>
                <w:bCs/>
                <w:color w:val="000000" w:themeColor="text1"/>
                <w:sz w:val="22"/>
                <w:szCs w:val="22"/>
              </w:rPr>
            </w:pPr>
          </w:p>
        </w:tc>
      </w:tr>
      <w:tr w:rsidR="00316805" w:rsidRPr="00D6614F" w14:paraId="200B7E7D" w14:textId="77777777" w:rsidTr="00E650AC">
        <w:tc>
          <w:tcPr>
            <w:tcW w:w="810" w:type="dxa"/>
            <w:vMerge w:val="restart"/>
            <w:shd w:val="clear" w:color="auto" w:fill="FFFFFF" w:themeFill="background1"/>
          </w:tcPr>
          <w:p w14:paraId="7C3E956C" w14:textId="77777777" w:rsidR="00316805" w:rsidRPr="00D6614F" w:rsidRDefault="00316805" w:rsidP="006626E9">
            <w:pPr>
              <w:spacing w:line="259" w:lineRule="auto"/>
              <w:jc w:val="center"/>
              <w:rPr>
                <w:rFonts w:asciiTheme="majorHAnsi" w:eastAsia="Calibri" w:hAnsiTheme="majorHAnsi" w:cstheme="majorHAnsi"/>
                <w:color w:val="000000" w:themeColor="text1"/>
                <w:sz w:val="22"/>
                <w:szCs w:val="22"/>
                <w:highlight w:val="yellow"/>
              </w:rPr>
            </w:pPr>
            <w:r w:rsidRPr="00D6614F">
              <w:rPr>
                <w:rFonts w:asciiTheme="majorHAnsi" w:eastAsia="Calibri" w:hAnsiTheme="majorHAnsi" w:cstheme="majorHAnsi"/>
                <w:color w:val="000000" w:themeColor="text1"/>
                <w:sz w:val="22"/>
                <w:szCs w:val="22"/>
              </w:rPr>
              <w:t>10</w:t>
            </w:r>
          </w:p>
        </w:tc>
        <w:tc>
          <w:tcPr>
            <w:tcW w:w="810" w:type="dxa"/>
            <w:shd w:val="clear" w:color="auto" w:fill="FFFFFF" w:themeFill="background1"/>
          </w:tcPr>
          <w:p w14:paraId="07F74859" w14:textId="59DC6D7B"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w:t>
            </w:r>
            <w:r>
              <w:rPr>
                <w:rFonts w:asciiTheme="majorHAnsi" w:eastAsia="Calibri" w:hAnsiTheme="majorHAnsi" w:cstheme="majorHAnsi"/>
                <w:color w:val="000000" w:themeColor="text1"/>
                <w:sz w:val="22"/>
                <w:szCs w:val="22"/>
              </w:rPr>
              <w:t>0-31</w:t>
            </w:r>
          </w:p>
        </w:tc>
        <w:tc>
          <w:tcPr>
            <w:tcW w:w="4590" w:type="dxa"/>
            <w:shd w:val="clear" w:color="auto" w:fill="FFFFFF" w:themeFill="background1"/>
          </w:tcPr>
          <w:p w14:paraId="349F3867"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Wood &amp; Furniture</w:t>
            </w:r>
          </w:p>
        </w:tc>
        <w:tc>
          <w:tcPr>
            <w:tcW w:w="2520" w:type="dxa"/>
            <w:vMerge/>
            <w:shd w:val="clear" w:color="auto" w:fill="FFFFFF" w:themeFill="background1"/>
            <w:vAlign w:val="center"/>
          </w:tcPr>
          <w:p w14:paraId="5B43987D" w14:textId="77777777" w:rsidR="00316805" w:rsidRPr="00D6614F" w:rsidRDefault="00316805"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B3DE1C7" w14:textId="77777777" w:rsidR="00316805" w:rsidRPr="00D6614F" w:rsidRDefault="00316805" w:rsidP="006626E9">
            <w:pPr>
              <w:rPr>
                <w:rFonts w:asciiTheme="majorHAnsi" w:eastAsia="Calibri" w:hAnsiTheme="majorHAnsi" w:cstheme="majorHAnsi"/>
                <w:color w:val="000000" w:themeColor="text1"/>
                <w:sz w:val="22"/>
                <w:szCs w:val="22"/>
              </w:rPr>
            </w:pPr>
          </w:p>
        </w:tc>
      </w:tr>
      <w:tr w:rsidR="00316805" w:rsidRPr="00D6614F" w14:paraId="55B878FE" w14:textId="77777777" w:rsidTr="00E650AC">
        <w:tc>
          <w:tcPr>
            <w:tcW w:w="810" w:type="dxa"/>
            <w:vMerge/>
            <w:shd w:val="clear" w:color="auto" w:fill="FFFFFF" w:themeFill="background1"/>
            <w:vAlign w:val="center"/>
          </w:tcPr>
          <w:p w14:paraId="74004A2A" w14:textId="77777777" w:rsidR="00316805" w:rsidRPr="00D6614F" w:rsidRDefault="00316805" w:rsidP="006626E9">
            <w:pPr>
              <w:jc w:val="center"/>
              <w:rPr>
                <w:rFonts w:asciiTheme="majorHAnsi" w:hAnsiTheme="majorHAnsi" w:cstheme="majorHAnsi"/>
                <w:sz w:val="22"/>
                <w:szCs w:val="22"/>
              </w:rPr>
            </w:pPr>
          </w:p>
        </w:tc>
        <w:tc>
          <w:tcPr>
            <w:tcW w:w="810" w:type="dxa"/>
            <w:shd w:val="clear" w:color="auto" w:fill="FFFFFF" w:themeFill="background1"/>
          </w:tcPr>
          <w:p w14:paraId="4A2A1568" w14:textId="3B70188C" w:rsidR="00316805" w:rsidRPr="00D6614F" w:rsidRDefault="00316805"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w:t>
            </w:r>
            <w:r>
              <w:rPr>
                <w:rFonts w:asciiTheme="majorHAnsi" w:eastAsia="Calibri" w:hAnsiTheme="majorHAnsi" w:cstheme="majorHAnsi"/>
                <w:color w:val="000000" w:themeColor="text1"/>
                <w:sz w:val="22"/>
                <w:szCs w:val="22"/>
              </w:rPr>
              <w:t>2</w:t>
            </w:r>
          </w:p>
        </w:tc>
        <w:tc>
          <w:tcPr>
            <w:tcW w:w="4590" w:type="dxa"/>
            <w:shd w:val="clear" w:color="auto" w:fill="FFFFFF" w:themeFill="background1"/>
          </w:tcPr>
          <w:p w14:paraId="4B842334" w14:textId="77777777" w:rsidR="00316805" w:rsidRPr="00D6614F" w:rsidRDefault="00316805"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Wood &amp; Furniture</w:t>
            </w:r>
          </w:p>
        </w:tc>
        <w:tc>
          <w:tcPr>
            <w:tcW w:w="2520" w:type="dxa"/>
            <w:vMerge/>
            <w:shd w:val="clear" w:color="auto" w:fill="FFFFFF" w:themeFill="background1"/>
            <w:vAlign w:val="center"/>
          </w:tcPr>
          <w:p w14:paraId="2747555D" w14:textId="77777777" w:rsidR="00316805" w:rsidRPr="00D6614F" w:rsidRDefault="00316805"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76A29198" w14:textId="77777777" w:rsidR="00316805" w:rsidRPr="00D6614F" w:rsidRDefault="00316805" w:rsidP="006626E9">
            <w:pPr>
              <w:rPr>
                <w:rFonts w:asciiTheme="majorHAnsi" w:eastAsia="Calibri" w:hAnsiTheme="majorHAnsi" w:cstheme="majorHAnsi"/>
                <w:color w:val="000000" w:themeColor="text1"/>
                <w:sz w:val="22"/>
                <w:szCs w:val="22"/>
              </w:rPr>
            </w:pPr>
          </w:p>
        </w:tc>
      </w:tr>
      <w:tr w:rsidR="00570E72" w:rsidRPr="00D6614F" w14:paraId="497BF037" w14:textId="77777777" w:rsidTr="00E650AC">
        <w:tc>
          <w:tcPr>
            <w:tcW w:w="810" w:type="dxa"/>
            <w:vMerge w:val="restart"/>
            <w:shd w:val="clear" w:color="auto" w:fill="FFFFFF" w:themeFill="background1"/>
          </w:tcPr>
          <w:p w14:paraId="21067D05"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w:t>
            </w:r>
          </w:p>
        </w:tc>
        <w:tc>
          <w:tcPr>
            <w:tcW w:w="810" w:type="dxa"/>
            <w:shd w:val="clear" w:color="auto" w:fill="FFFFFF" w:themeFill="background1"/>
          </w:tcPr>
          <w:p w14:paraId="10F6ED01" w14:textId="4D62E634"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w:t>
            </w:r>
            <w:r>
              <w:rPr>
                <w:rFonts w:asciiTheme="majorHAnsi" w:eastAsia="Calibri" w:hAnsiTheme="majorHAnsi" w:cstheme="majorHAnsi"/>
                <w:color w:val="000000" w:themeColor="text1"/>
                <w:sz w:val="22"/>
                <w:szCs w:val="22"/>
              </w:rPr>
              <w:t>7</w:t>
            </w:r>
          </w:p>
        </w:tc>
        <w:tc>
          <w:tcPr>
            <w:tcW w:w="4590" w:type="dxa"/>
            <w:shd w:val="clear" w:color="auto" w:fill="FFFFFF" w:themeFill="background1"/>
          </w:tcPr>
          <w:p w14:paraId="6BEEFE13"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Metals</w:t>
            </w:r>
          </w:p>
        </w:tc>
        <w:tc>
          <w:tcPr>
            <w:tcW w:w="2520" w:type="dxa"/>
            <w:vMerge w:val="restart"/>
            <w:shd w:val="clear" w:color="auto" w:fill="FFFFFF" w:themeFill="background1"/>
            <w:vAlign w:val="center"/>
          </w:tcPr>
          <w:p w14:paraId="4A962061" w14:textId="448B9902" w:rsidR="006626E9" w:rsidRPr="00D6614F" w:rsidRDefault="006626E9"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iCs/>
                <w:color w:val="000000" w:themeColor="text1"/>
                <w:sz w:val="22"/>
                <w:szCs w:val="22"/>
              </w:rPr>
              <w:t>Ch. 7</w:t>
            </w:r>
            <w:r>
              <w:rPr>
                <w:rFonts w:asciiTheme="majorHAnsi" w:eastAsia="Calibri" w:hAnsiTheme="majorHAnsi" w:cstheme="majorHAnsi"/>
                <w:iCs/>
                <w:color w:val="000000" w:themeColor="text1"/>
                <w:sz w:val="22"/>
                <w:szCs w:val="22"/>
              </w:rPr>
              <w:t xml:space="preserve"> </w:t>
            </w:r>
            <w:r>
              <w:rPr>
                <w:rFonts w:asciiTheme="majorHAnsi" w:eastAsia="Calibri" w:hAnsiTheme="majorHAnsi" w:cstheme="majorHAnsi"/>
                <w:color w:val="000000" w:themeColor="text1"/>
                <w:sz w:val="22"/>
                <w:szCs w:val="22"/>
              </w:rPr>
              <w:t>+ Module Content</w:t>
            </w:r>
          </w:p>
        </w:tc>
        <w:tc>
          <w:tcPr>
            <w:tcW w:w="2700" w:type="dxa"/>
            <w:shd w:val="clear" w:color="auto" w:fill="FFFFFF" w:themeFill="background1"/>
          </w:tcPr>
          <w:p w14:paraId="7C64FE47"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450DE4C8" w14:textId="77777777" w:rsidTr="00E650AC">
        <w:tc>
          <w:tcPr>
            <w:tcW w:w="810" w:type="dxa"/>
            <w:vMerge/>
            <w:shd w:val="clear" w:color="auto" w:fill="FFFFFF" w:themeFill="background1"/>
            <w:vAlign w:val="center"/>
          </w:tcPr>
          <w:p w14:paraId="32BB42BA"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54FB9DC1" w14:textId="419938D3"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w:t>
            </w:r>
            <w:r>
              <w:rPr>
                <w:rFonts w:asciiTheme="majorHAnsi" w:eastAsia="Calibri" w:hAnsiTheme="majorHAnsi" w:cstheme="majorHAnsi"/>
                <w:color w:val="000000" w:themeColor="text1"/>
                <w:sz w:val="22"/>
                <w:szCs w:val="22"/>
              </w:rPr>
              <w:t>9</w:t>
            </w:r>
          </w:p>
        </w:tc>
        <w:tc>
          <w:tcPr>
            <w:tcW w:w="4590" w:type="dxa"/>
            <w:shd w:val="clear" w:color="auto" w:fill="FFFFFF" w:themeFill="background1"/>
          </w:tcPr>
          <w:p w14:paraId="53DFDA31"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Metals</w:t>
            </w:r>
          </w:p>
        </w:tc>
        <w:tc>
          <w:tcPr>
            <w:tcW w:w="2520" w:type="dxa"/>
            <w:vMerge/>
            <w:shd w:val="clear" w:color="auto" w:fill="FFFFFF" w:themeFill="background1"/>
            <w:vAlign w:val="center"/>
          </w:tcPr>
          <w:p w14:paraId="4DC264EA"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35A63A0D"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778D1120" w14:textId="77777777" w:rsidTr="00E650AC">
        <w:tc>
          <w:tcPr>
            <w:tcW w:w="810" w:type="dxa"/>
            <w:vMerge w:val="restart"/>
            <w:shd w:val="clear" w:color="auto" w:fill="FFFFFF" w:themeFill="background1"/>
          </w:tcPr>
          <w:p w14:paraId="410EA140"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12</w:t>
            </w:r>
          </w:p>
        </w:tc>
        <w:tc>
          <w:tcPr>
            <w:tcW w:w="810" w:type="dxa"/>
            <w:shd w:val="clear" w:color="auto" w:fill="FFFFFF" w:themeFill="background1"/>
          </w:tcPr>
          <w:p w14:paraId="694CF0DC" w14:textId="7E0988EE"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11-1</w:t>
            </w:r>
            <w:r>
              <w:rPr>
                <w:rFonts w:asciiTheme="majorHAnsi" w:eastAsia="Calibri" w:hAnsiTheme="majorHAnsi" w:cstheme="majorHAnsi"/>
                <w:color w:val="000000" w:themeColor="text1"/>
                <w:sz w:val="22"/>
                <w:szCs w:val="22"/>
              </w:rPr>
              <w:t>4</w:t>
            </w:r>
          </w:p>
        </w:tc>
        <w:tc>
          <w:tcPr>
            <w:tcW w:w="4590" w:type="dxa"/>
            <w:shd w:val="clear" w:color="auto" w:fill="FFFFFF" w:themeFill="background1"/>
          </w:tcPr>
          <w:p w14:paraId="47C1153E"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Metals</w:t>
            </w:r>
          </w:p>
        </w:tc>
        <w:tc>
          <w:tcPr>
            <w:tcW w:w="2520" w:type="dxa"/>
            <w:vMerge/>
            <w:shd w:val="clear" w:color="auto" w:fill="FFFFFF" w:themeFill="background1"/>
            <w:vAlign w:val="center"/>
          </w:tcPr>
          <w:p w14:paraId="5558C5E3"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49AC718D"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1631CC12" w14:textId="77777777" w:rsidTr="00E650AC">
        <w:tc>
          <w:tcPr>
            <w:tcW w:w="810" w:type="dxa"/>
            <w:vMerge/>
            <w:shd w:val="clear" w:color="auto" w:fill="FFFFFF" w:themeFill="background1"/>
            <w:vAlign w:val="center"/>
          </w:tcPr>
          <w:p w14:paraId="79D6EFD5"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45BBBE48" w14:textId="2BC2F7C8"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11-1</w:t>
            </w:r>
            <w:r>
              <w:rPr>
                <w:rFonts w:asciiTheme="majorHAnsi" w:eastAsia="Calibri" w:hAnsiTheme="majorHAnsi" w:cstheme="majorHAnsi"/>
                <w:color w:val="000000" w:themeColor="text1"/>
                <w:sz w:val="22"/>
                <w:szCs w:val="22"/>
              </w:rPr>
              <w:t>6</w:t>
            </w:r>
          </w:p>
        </w:tc>
        <w:tc>
          <w:tcPr>
            <w:tcW w:w="4590" w:type="dxa"/>
            <w:shd w:val="clear" w:color="auto" w:fill="FFFFFF" w:themeFill="background1"/>
          </w:tcPr>
          <w:p w14:paraId="4E7FAC64"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Metals</w:t>
            </w:r>
          </w:p>
        </w:tc>
        <w:tc>
          <w:tcPr>
            <w:tcW w:w="2520" w:type="dxa"/>
            <w:vMerge/>
            <w:shd w:val="clear" w:color="auto" w:fill="FFFFFF" w:themeFill="background1"/>
            <w:vAlign w:val="center"/>
          </w:tcPr>
          <w:p w14:paraId="1305692C"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51A08597"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5F124D66" w14:textId="77777777" w:rsidTr="00E650AC">
        <w:tc>
          <w:tcPr>
            <w:tcW w:w="810" w:type="dxa"/>
            <w:vMerge w:val="restart"/>
            <w:shd w:val="clear" w:color="auto" w:fill="FFFFFF" w:themeFill="background1"/>
          </w:tcPr>
          <w:p w14:paraId="0F6E9CB1"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13</w:t>
            </w:r>
          </w:p>
        </w:tc>
        <w:tc>
          <w:tcPr>
            <w:tcW w:w="810" w:type="dxa"/>
            <w:shd w:val="clear" w:color="auto" w:fill="FFFFFF" w:themeFill="background1"/>
          </w:tcPr>
          <w:p w14:paraId="217DF716" w14:textId="4775958F"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11-2</w:t>
            </w:r>
            <w:r>
              <w:rPr>
                <w:rFonts w:asciiTheme="majorHAnsi" w:eastAsia="Calibri" w:hAnsiTheme="majorHAnsi" w:cstheme="majorHAnsi"/>
                <w:color w:val="000000" w:themeColor="text1"/>
                <w:sz w:val="22"/>
                <w:szCs w:val="22"/>
              </w:rPr>
              <w:t>1</w:t>
            </w:r>
          </w:p>
        </w:tc>
        <w:tc>
          <w:tcPr>
            <w:tcW w:w="4590" w:type="dxa"/>
            <w:shd w:val="clear" w:color="auto" w:fill="FFFFFF" w:themeFill="background1"/>
          </w:tcPr>
          <w:p w14:paraId="787CD716" w14:textId="77777777" w:rsidR="006626E9" w:rsidRPr="006E3C2C" w:rsidRDefault="006626E9" w:rsidP="006626E9">
            <w:pPr>
              <w:spacing w:line="259" w:lineRule="auto"/>
              <w:rPr>
                <w:rFonts w:asciiTheme="majorHAnsi" w:eastAsia="Calibri" w:hAnsiTheme="majorHAnsi" w:cstheme="majorHAnsi"/>
                <w:color w:val="000000" w:themeColor="text1"/>
                <w:sz w:val="22"/>
                <w:szCs w:val="22"/>
                <w:highlight w:val="yellow"/>
              </w:rPr>
            </w:pPr>
            <w:r w:rsidRPr="006E3C2C">
              <w:rPr>
                <w:rFonts w:asciiTheme="majorHAnsi" w:eastAsia="Calibri" w:hAnsiTheme="majorHAnsi" w:cstheme="majorHAnsi"/>
                <w:color w:val="000000" w:themeColor="text1"/>
                <w:sz w:val="22"/>
                <w:szCs w:val="22"/>
                <w:highlight w:val="yellow"/>
              </w:rPr>
              <w:t>Tabletop</w:t>
            </w:r>
          </w:p>
        </w:tc>
        <w:tc>
          <w:tcPr>
            <w:tcW w:w="2520" w:type="dxa"/>
            <w:vMerge w:val="restart"/>
            <w:shd w:val="clear" w:color="auto" w:fill="FFFFFF" w:themeFill="background1"/>
            <w:vAlign w:val="center"/>
          </w:tcPr>
          <w:p w14:paraId="68546DDC" w14:textId="6BBB943B" w:rsidR="006626E9" w:rsidRPr="00D6614F" w:rsidRDefault="006626E9"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Ch. 13</w:t>
            </w:r>
            <w:r>
              <w:rPr>
                <w:rFonts w:asciiTheme="majorHAnsi" w:eastAsia="Calibri" w:hAnsiTheme="majorHAnsi" w:cstheme="majorHAnsi"/>
                <w:color w:val="000000" w:themeColor="text1"/>
                <w:sz w:val="22"/>
                <w:szCs w:val="22"/>
              </w:rPr>
              <w:t xml:space="preserve"> + Module Content</w:t>
            </w:r>
          </w:p>
        </w:tc>
        <w:tc>
          <w:tcPr>
            <w:tcW w:w="2700" w:type="dxa"/>
            <w:shd w:val="clear" w:color="auto" w:fill="FFFFFF" w:themeFill="background1"/>
          </w:tcPr>
          <w:p w14:paraId="0A078F54" w14:textId="2152EF7B" w:rsidR="006626E9" w:rsidRPr="00FB46AA" w:rsidRDefault="006626E9" w:rsidP="006626E9">
            <w:pPr>
              <w:rPr>
                <w:rFonts w:asciiTheme="majorHAnsi" w:eastAsia="Calibri" w:hAnsiTheme="majorHAnsi" w:cstheme="majorHAnsi"/>
                <w:b/>
                <w:bCs/>
                <w:color w:val="000000" w:themeColor="text1"/>
                <w:sz w:val="22"/>
                <w:szCs w:val="22"/>
              </w:rPr>
            </w:pPr>
            <w:r w:rsidRPr="00FB46AA">
              <w:rPr>
                <w:rFonts w:asciiTheme="majorHAnsi" w:eastAsia="Calibri" w:hAnsiTheme="majorHAnsi" w:cstheme="majorHAnsi"/>
                <w:b/>
                <w:bCs/>
                <w:color w:val="000000" w:themeColor="text1"/>
                <w:sz w:val="22"/>
                <w:szCs w:val="22"/>
              </w:rPr>
              <w:t>11-2</w:t>
            </w:r>
            <w:r w:rsidR="00AF286D">
              <w:rPr>
                <w:rFonts w:asciiTheme="majorHAnsi" w:eastAsia="Calibri" w:hAnsiTheme="majorHAnsi" w:cstheme="majorHAnsi"/>
                <w:b/>
                <w:bCs/>
                <w:color w:val="000000" w:themeColor="text1"/>
                <w:sz w:val="22"/>
                <w:szCs w:val="22"/>
              </w:rPr>
              <w:t>1</w:t>
            </w:r>
            <w:r w:rsidRPr="00FB46AA">
              <w:rPr>
                <w:rFonts w:asciiTheme="majorHAnsi" w:eastAsia="Calibri" w:hAnsiTheme="majorHAnsi" w:cstheme="majorHAnsi"/>
                <w:b/>
                <w:bCs/>
                <w:color w:val="000000" w:themeColor="text1"/>
                <w:sz w:val="22"/>
                <w:szCs w:val="22"/>
              </w:rPr>
              <w:t xml:space="preserve"> Exam 4 (Wood &amp; Furniture-Metals)</w:t>
            </w:r>
          </w:p>
        </w:tc>
      </w:tr>
      <w:tr w:rsidR="00570E72" w:rsidRPr="00D6614F" w14:paraId="28E57E9F" w14:textId="77777777" w:rsidTr="00E650AC">
        <w:tc>
          <w:tcPr>
            <w:tcW w:w="810" w:type="dxa"/>
            <w:vMerge/>
            <w:shd w:val="clear" w:color="auto" w:fill="FFFFFF" w:themeFill="background1"/>
            <w:vAlign w:val="center"/>
          </w:tcPr>
          <w:p w14:paraId="5C30319F"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3FEC8C5C" w14:textId="23987241"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11-2</w:t>
            </w:r>
            <w:r>
              <w:rPr>
                <w:rFonts w:asciiTheme="majorHAnsi" w:eastAsia="Calibri" w:hAnsiTheme="majorHAnsi" w:cstheme="majorHAnsi"/>
                <w:color w:val="000000" w:themeColor="text1"/>
                <w:sz w:val="22"/>
                <w:szCs w:val="22"/>
              </w:rPr>
              <w:t>3</w:t>
            </w:r>
          </w:p>
        </w:tc>
        <w:tc>
          <w:tcPr>
            <w:tcW w:w="4590" w:type="dxa"/>
            <w:shd w:val="clear" w:color="auto" w:fill="FFFFFF" w:themeFill="background1"/>
          </w:tcPr>
          <w:p w14:paraId="70D178F7" w14:textId="7364505A" w:rsidR="006626E9" w:rsidRPr="006E3C2C" w:rsidRDefault="007653B4" w:rsidP="006626E9">
            <w:pPr>
              <w:spacing w:line="259" w:lineRule="auto"/>
              <w:rPr>
                <w:rFonts w:asciiTheme="majorHAnsi" w:eastAsia="Calibri" w:hAnsiTheme="majorHAnsi" w:cstheme="majorHAnsi"/>
                <w:i/>
                <w:iCs/>
                <w:color w:val="000000" w:themeColor="text1"/>
                <w:sz w:val="22"/>
                <w:szCs w:val="22"/>
                <w:highlight w:val="yellow"/>
              </w:rPr>
            </w:pPr>
            <w:r w:rsidRPr="006E3C2C">
              <w:rPr>
                <w:rFonts w:asciiTheme="majorHAnsi" w:eastAsia="Calibri" w:hAnsiTheme="majorHAnsi" w:cstheme="majorHAnsi"/>
                <w:b/>
                <w:bCs/>
                <w:i/>
                <w:iCs/>
                <w:sz w:val="22"/>
                <w:szCs w:val="22"/>
                <w:highlight w:val="yellow"/>
              </w:rPr>
              <w:t>Holiday</w:t>
            </w:r>
            <w:r w:rsidR="006626E9" w:rsidRPr="006E3C2C">
              <w:rPr>
                <w:rFonts w:asciiTheme="majorHAnsi" w:eastAsia="Calibri" w:hAnsiTheme="majorHAnsi" w:cstheme="majorHAnsi"/>
                <w:b/>
                <w:bCs/>
                <w:i/>
                <w:iCs/>
                <w:sz w:val="22"/>
                <w:szCs w:val="22"/>
                <w:highlight w:val="yellow"/>
              </w:rPr>
              <w:t xml:space="preserve"> - no </w:t>
            </w:r>
            <w:r w:rsidR="00476D8B" w:rsidRPr="006E3C2C">
              <w:rPr>
                <w:rFonts w:asciiTheme="majorHAnsi" w:eastAsia="Calibri" w:hAnsiTheme="majorHAnsi" w:cstheme="majorHAnsi"/>
                <w:b/>
                <w:bCs/>
                <w:i/>
                <w:iCs/>
                <w:sz w:val="22"/>
                <w:szCs w:val="22"/>
                <w:highlight w:val="yellow"/>
              </w:rPr>
              <w:t>class</w:t>
            </w:r>
          </w:p>
        </w:tc>
        <w:tc>
          <w:tcPr>
            <w:tcW w:w="2520" w:type="dxa"/>
            <w:vMerge/>
            <w:shd w:val="clear" w:color="auto" w:fill="FFFFFF" w:themeFill="background1"/>
            <w:vAlign w:val="center"/>
          </w:tcPr>
          <w:p w14:paraId="2F1A89E0" w14:textId="77777777" w:rsidR="006626E9" w:rsidRPr="00D6614F" w:rsidRDefault="006626E9" w:rsidP="006626E9">
            <w:pPr>
              <w:jc w:val="center"/>
              <w:rPr>
                <w:rFonts w:asciiTheme="majorHAnsi" w:eastAsia="Calibri" w:hAnsiTheme="majorHAnsi" w:cstheme="majorHAnsi"/>
                <w:b/>
                <w:bCs/>
                <w:color w:val="000000" w:themeColor="text1"/>
                <w:sz w:val="22"/>
                <w:szCs w:val="22"/>
                <w:highlight w:val="yellow"/>
              </w:rPr>
            </w:pPr>
          </w:p>
        </w:tc>
        <w:tc>
          <w:tcPr>
            <w:tcW w:w="2700" w:type="dxa"/>
            <w:shd w:val="clear" w:color="auto" w:fill="FFFFFF" w:themeFill="background1"/>
          </w:tcPr>
          <w:p w14:paraId="282830D1" w14:textId="77777777" w:rsidR="006626E9" w:rsidRPr="00D6614F" w:rsidRDefault="006626E9" w:rsidP="006626E9">
            <w:pPr>
              <w:jc w:val="center"/>
              <w:rPr>
                <w:rFonts w:asciiTheme="majorHAnsi" w:eastAsia="Calibri" w:hAnsiTheme="majorHAnsi" w:cstheme="majorHAnsi"/>
                <w:color w:val="000000" w:themeColor="text1"/>
                <w:sz w:val="22"/>
                <w:szCs w:val="22"/>
              </w:rPr>
            </w:pPr>
          </w:p>
        </w:tc>
      </w:tr>
      <w:tr w:rsidR="00570E72" w:rsidRPr="00D6614F" w14:paraId="3D60EC32" w14:textId="77777777" w:rsidTr="00E650AC">
        <w:tc>
          <w:tcPr>
            <w:tcW w:w="810" w:type="dxa"/>
            <w:vMerge w:val="restart"/>
            <w:shd w:val="clear" w:color="auto" w:fill="FFFFFF" w:themeFill="background1"/>
          </w:tcPr>
          <w:p w14:paraId="07375230"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14</w:t>
            </w:r>
          </w:p>
        </w:tc>
        <w:tc>
          <w:tcPr>
            <w:tcW w:w="810" w:type="dxa"/>
            <w:shd w:val="clear" w:color="auto" w:fill="FFFFFF" w:themeFill="background1"/>
          </w:tcPr>
          <w:p w14:paraId="7058A64B" w14:textId="55E11B9E"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11-2</w:t>
            </w:r>
            <w:r>
              <w:rPr>
                <w:rFonts w:asciiTheme="majorHAnsi" w:eastAsia="Calibri" w:hAnsiTheme="majorHAnsi" w:cstheme="majorHAnsi"/>
                <w:color w:val="000000" w:themeColor="text1"/>
                <w:sz w:val="22"/>
                <w:szCs w:val="22"/>
              </w:rPr>
              <w:t>8</w:t>
            </w:r>
          </w:p>
        </w:tc>
        <w:tc>
          <w:tcPr>
            <w:tcW w:w="4590" w:type="dxa"/>
            <w:shd w:val="clear" w:color="auto" w:fill="FFFFFF" w:themeFill="background1"/>
          </w:tcPr>
          <w:p w14:paraId="13F0878E"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Tabletop</w:t>
            </w:r>
          </w:p>
        </w:tc>
        <w:tc>
          <w:tcPr>
            <w:tcW w:w="2520" w:type="dxa"/>
            <w:vMerge/>
            <w:shd w:val="clear" w:color="auto" w:fill="FFFFFF" w:themeFill="background1"/>
            <w:vAlign w:val="center"/>
          </w:tcPr>
          <w:p w14:paraId="0D8D1341" w14:textId="77777777" w:rsidR="006626E9" w:rsidRPr="00D6614F" w:rsidRDefault="006626E9" w:rsidP="006626E9">
            <w:pPr>
              <w:jc w:val="center"/>
              <w:rPr>
                <w:rFonts w:asciiTheme="majorHAnsi" w:eastAsia="Calibri" w:hAnsiTheme="majorHAnsi" w:cstheme="majorHAnsi"/>
                <w:color w:val="000000" w:themeColor="text1"/>
                <w:sz w:val="22"/>
                <w:szCs w:val="22"/>
              </w:rPr>
            </w:pPr>
          </w:p>
        </w:tc>
        <w:tc>
          <w:tcPr>
            <w:tcW w:w="2700" w:type="dxa"/>
            <w:shd w:val="clear" w:color="auto" w:fill="FFFFFF" w:themeFill="background1"/>
          </w:tcPr>
          <w:p w14:paraId="78284EB8"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04AD53D1" w14:textId="77777777" w:rsidTr="00E650AC">
        <w:tc>
          <w:tcPr>
            <w:tcW w:w="810" w:type="dxa"/>
            <w:vMerge/>
            <w:shd w:val="clear" w:color="auto" w:fill="FFFFFF" w:themeFill="background1"/>
            <w:vAlign w:val="center"/>
          </w:tcPr>
          <w:p w14:paraId="4A51FDAD" w14:textId="77777777" w:rsidR="006626E9" w:rsidRPr="00D6614F" w:rsidRDefault="006626E9" w:rsidP="006626E9">
            <w:pPr>
              <w:jc w:val="center"/>
              <w:rPr>
                <w:rFonts w:asciiTheme="majorHAnsi" w:hAnsiTheme="majorHAnsi" w:cstheme="majorHAnsi"/>
                <w:sz w:val="22"/>
                <w:szCs w:val="22"/>
              </w:rPr>
            </w:pPr>
          </w:p>
        </w:tc>
        <w:tc>
          <w:tcPr>
            <w:tcW w:w="810" w:type="dxa"/>
            <w:shd w:val="clear" w:color="auto" w:fill="FFFFFF" w:themeFill="background1"/>
          </w:tcPr>
          <w:p w14:paraId="467DA293" w14:textId="05606F4D"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w:t>
            </w:r>
            <w:r>
              <w:rPr>
                <w:rFonts w:asciiTheme="majorHAnsi" w:eastAsia="Calibri" w:hAnsiTheme="majorHAnsi" w:cstheme="majorHAnsi"/>
                <w:color w:val="000000" w:themeColor="text1"/>
                <w:sz w:val="22"/>
                <w:szCs w:val="22"/>
              </w:rPr>
              <w:t>1-30</w:t>
            </w:r>
          </w:p>
        </w:tc>
        <w:tc>
          <w:tcPr>
            <w:tcW w:w="4590" w:type="dxa"/>
            <w:shd w:val="clear" w:color="auto" w:fill="FFFFFF" w:themeFill="background1"/>
          </w:tcPr>
          <w:p w14:paraId="5CD2BB3D"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Plastics</w:t>
            </w:r>
          </w:p>
        </w:tc>
        <w:tc>
          <w:tcPr>
            <w:tcW w:w="2520" w:type="dxa"/>
            <w:shd w:val="clear" w:color="auto" w:fill="FFFFFF" w:themeFill="background1"/>
            <w:vAlign w:val="center"/>
          </w:tcPr>
          <w:p w14:paraId="1B660B33" w14:textId="2EFF6896" w:rsidR="006626E9" w:rsidRPr="00D6614F" w:rsidRDefault="006626E9"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Ch. 6</w:t>
            </w:r>
            <w:r>
              <w:rPr>
                <w:rFonts w:asciiTheme="majorHAnsi" w:eastAsia="Calibri" w:hAnsiTheme="majorHAnsi" w:cstheme="majorHAnsi"/>
                <w:color w:val="000000" w:themeColor="text1"/>
                <w:sz w:val="22"/>
                <w:szCs w:val="22"/>
              </w:rPr>
              <w:t xml:space="preserve"> + Module Content</w:t>
            </w:r>
          </w:p>
        </w:tc>
        <w:tc>
          <w:tcPr>
            <w:tcW w:w="2700" w:type="dxa"/>
            <w:shd w:val="clear" w:color="auto" w:fill="FFFFFF" w:themeFill="background1"/>
          </w:tcPr>
          <w:p w14:paraId="34C8568E"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685A91F2" w14:textId="77777777" w:rsidTr="00E650AC">
        <w:tc>
          <w:tcPr>
            <w:tcW w:w="810" w:type="dxa"/>
            <w:vMerge w:val="restart"/>
            <w:shd w:val="clear" w:color="auto" w:fill="FFFFFF" w:themeFill="background1"/>
          </w:tcPr>
          <w:p w14:paraId="08751E52" w14:textId="7777777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15</w:t>
            </w:r>
          </w:p>
        </w:tc>
        <w:tc>
          <w:tcPr>
            <w:tcW w:w="810" w:type="dxa"/>
            <w:shd w:val="clear" w:color="auto" w:fill="FFFFFF" w:themeFill="background1"/>
          </w:tcPr>
          <w:p w14:paraId="1018D568" w14:textId="4684EA62"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12-</w:t>
            </w:r>
            <w:r>
              <w:rPr>
                <w:rFonts w:asciiTheme="majorHAnsi" w:eastAsia="Calibri" w:hAnsiTheme="majorHAnsi" w:cstheme="majorHAnsi"/>
                <w:color w:val="000000" w:themeColor="text1"/>
                <w:sz w:val="22"/>
                <w:szCs w:val="22"/>
              </w:rPr>
              <w:t>5</w:t>
            </w:r>
          </w:p>
        </w:tc>
        <w:tc>
          <w:tcPr>
            <w:tcW w:w="4590" w:type="dxa"/>
            <w:shd w:val="clear" w:color="auto" w:fill="FFFFFF" w:themeFill="background1"/>
          </w:tcPr>
          <w:p w14:paraId="23BFB14D"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Plastics; Lighting</w:t>
            </w:r>
          </w:p>
        </w:tc>
        <w:tc>
          <w:tcPr>
            <w:tcW w:w="2520" w:type="dxa"/>
            <w:vMerge w:val="restart"/>
            <w:shd w:val="clear" w:color="auto" w:fill="FFFFFF" w:themeFill="background1"/>
            <w:vAlign w:val="center"/>
          </w:tcPr>
          <w:p w14:paraId="0C01AB7F" w14:textId="41537619" w:rsidR="006626E9" w:rsidRPr="00D6614F" w:rsidRDefault="006626E9" w:rsidP="006626E9">
            <w:pPr>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Ch. 14</w:t>
            </w:r>
            <w:r>
              <w:rPr>
                <w:rFonts w:asciiTheme="majorHAnsi" w:eastAsia="Calibri" w:hAnsiTheme="majorHAnsi" w:cstheme="majorHAnsi"/>
                <w:color w:val="000000" w:themeColor="text1"/>
                <w:sz w:val="22"/>
                <w:szCs w:val="22"/>
              </w:rPr>
              <w:t xml:space="preserve"> + Module Content</w:t>
            </w:r>
          </w:p>
        </w:tc>
        <w:tc>
          <w:tcPr>
            <w:tcW w:w="2700" w:type="dxa"/>
            <w:shd w:val="clear" w:color="auto" w:fill="FFFFFF" w:themeFill="background1"/>
          </w:tcPr>
          <w:p w14:paraId="371CD66B" w14:textId="77777777" w:rsidR="006626E9" w:rsidRPr="00D6614F" w:rsidRDefault="006626E9" w:rsidP="006626E9">
            <w:pPr>
              <w:rPr>
                <w:rFonts w:asciiTheme="majorHAnsi" w:eastAsia="Calibri" w:hAnsiTheme="majorHAnsi" w:cstheme="majorHAnsi"/>
                <w:color w:val="000000" w:themeColor="text1"/>
                <w:sz w:val="22"/>
                <w:szCs w:val="22"/>
              </w:rPr>
            </w:pPr>
          </w:p>
        </w:tc>
      </w:tr>
      <w:tr w:rsidR="00570E72" w:rsidRPr="00D6614F" w14:paraId="4ED6BB97" w14:textId="77777777" w:rsidTr="00E650AC">
        <w:tc>
          <w:tcPr>
            <w:tcW w:w="810" w:type="dxa"/>
            <w:vMerge/>
            <w:tcBorders>
              <w:bottom w:val="single" w:sz="4" w:space="0" w:color="auto"/>
            </w:tcBorders>
            <w:shd w:val="clear" w:color="auto" w:fill="FFFFFF" w:themeFill="background1"/>
            <w:vAlign w:val="center"/>
          </w:tcPr>
          <w:p w14:paraId="759DF143" w14:textId="77777777" w:rsidR="006626E9" w:rsidRPr="00D6614F" w:rsidRDefault="006626E9" w:rsidP="006626E9">
            <w:pPr>
              <w:jc w:val="center"/>
              <w:rPr>
                <w:rFonts w:asciiTheme="majorHAnsi" w:hAnsiTheme="majorHAnsi" w:cstheme="majorHAnsi"/>
                <w:sz w:val="22"/>
                <w:szCs w:val="22"/>
              </w:rPr>
            </w:pPr>
          </w:p>
        </w:tc>
        <w:tc>
          <w:tcPr>
            <w:tcW w:w="810" w:type="dxa"/>
            <w:tcBorders>
              <w:bottom w:val="single" w:sz="4" w:space="0" w:color="auto"/>
            </w:tcBorders>
            <w:shd w:val="clear" w:color="auto" w:fill="FFFFFF" w:themeFill="background1"/>
          </w:tcPr>
          <w:p w14:paraId="473D9D50" w14:textId="1E059192"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12-</w:t>
            </w:r>
            <w:r>
              <w:rPr>
                <w:rFonts w:asciiTheme="majorHAnsi" w:eastAsia="Calibri" w:hAnsiTheme="majorHAnsi" w:cstheme="majorHAnsi"/>
                <w:color w:val="000000" w:themeColor="text1"/>
                <w:sz w:val="22"/>
                <w:szCs w:val="22"/>
              </w:rPr>
              <w:t>7</w:t>
            </w:r>
          </w:p>
        </w:tc>
        <w:tc>
          <w:tcPr>
            <w:tcW w:w="4590" w:type="dxa"/>
            <w:tcBorders>
              <w:bottom w:val="single" w:sz="4" w:space="0" w:color="auto"/>
            </w:tcBorders>
            <w:shd w:val="clear" w:color="auto" w:fill="FFFFFF" w:themeFill="background1"/>
          </w:tcPr>
          <w:p w14:paraId="21C8D736" w14:textId="77777777" w:rsidR="006626E9" w:rsidRPr="00D6614F" w:rsidRDefault="006626E9" w:rsidP="006626E9">
            <w:pPr>
              <w:spacing w:line="259" w:lineRule="auto"/>
              <w:rPr>
                <w:rFonts w:asciiTheme="majorHAnsi" w:eastAsia="Calibri" w:hAnsiTheme="majorHAnsi" w:cstheme="majorHAnsi"/>
                <w:color w:val="000000" w:themeColor="text1"/>
                <w:sz w:val="22"/>
                <w:szCs w:val="22"/>
              </w:rPr>
            </w:pPr>
            <w:r w:rsidRPr="00D6614F">
              <w:rPr>
                <w:rFonts w:asciiTheme="majorHAnsi" w:eastAsia="Calibri" w:hAnsiTheme="majorHAnsi" w:cstheme="majorHAnsi"/>
                <w:color w:val="000000" w:themeColor="text1"/>
                <w:sz w:val="22"/>
                <w:szCs w:val="22"/>
              </w:rPr>
              <w:t>Lighting; Course Wrap-Up/Review</w:t>
            </w:r>
          </w:p>
        </w:tc>
        <w:tc>
          <w:tcPr>
            <w:tcW w:w="2520" w:type="dxa"/>
            <w:vMerge/>
            <w:tcBorders>
              <w:bottom w:val="single" w:sz="4" w:space="0" w:color="auto"/>
            </w:tcBorders>
            <w:shd w:val="clear" w:color="auto" w:fill="FFFFFF" w:themeFill="background1"/>
          </w:tcPr>
          <w:p w14:paraId="30F50198" w14:textId="77777777" w:rsidR="006626E9" w:rsidRPr="00D6614F" w:rsidRDefault="006626E9" w:rsidP="006626E9">
            <w:pPr>
              <w:rPr>
                <w:rFonts w:asciiTheme="majorHAnsi" w:eastAsia="Calibri" w:hAnsiTheme="majorHAnsi" w:cstheme="majorHAnsi"/>
                <w:color w:val="000000" w:themeColor="text1"/>
                <w:sz w:val="22"/>
                <w:szCs w:val="22"/>
              </w:rPr>
            </w:pPr>
          </w:p>
        </w:tc>
        <w:tc>
          <w:tcPr>
            <w:tcW w:w="2700" w:type="dxa"/>
            <w:tcBorders>
              <w:bottom w:val="single" w:sz="4" w:space="0" w:color="auto"/>
            </w:tcBorders>
            <w:shd w:val="clear" w:color="auto" w:fill="FFFFFF" w:themeFill="background1"/>
          </w:tcPr>
          <w:p w14:paraId="424AE8EE" w14:textId="77777777" w:rsidR="006626E9" w:rsidRPr="00D6614F" w:rsidRDefault="006626E9" w:rsidP="006626E9">
            <w:pPr>
              <w:rPr>
                <w:rFonts w:asciiTheme="majorHAnsi" w:eastAsia="Calibri" w:hAnsiTheme="majorHAnsi" w:cstheme="majorHAnsi"/>
                <w:color w:val="000000" w:themeColor="text1"/>
                <w:sz w:val="22"/>
                <w:szCs w:val="22"/>
              </w:rPr>
            </w:pPr>
          </w:p>
        </w:tc>
      </w:tr>
      <w:tr w:rsidR="006626E9" w:rsidRPr="00D6614F" w14:paraId="33731105" w14:textId="77777777" w:rsidTr="003F079E">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1EE7747D" w14:textId="3783B3B7" w:rsidR="006626E9" w:rsidRPr="00D6614F" w:rsidRDefault="006626E9" w:rsidP="006626E9">
            <w:pPr>
              <w:spacing w:line="259" w:lineRule="auto"/>
              <w:jc w:val="center"/>
              <w:rPr>
                <w:rFonts w:asciiTheme="majorHAnsi" w:eastAsia="Calibri" w:hAnsiTheme="majorHAnsi" w:cstheme="majorHAnsi"/>
                <w:color w:val="000000" w:themeColor="text1"/>
                <w:sz w:val="22"/>
                <w:szCs w:val="22"/>
              </w:rPr>
            </w:pPr>
            <w:r w:rsidRPr="00D6614F">
              <w:rPr>
                <w:rFonts w:asciiTheme="majorHAnsi" w:eastAsia="Calibri" w:hAnsiTheme="majorHAnsi" w:cstheme="majorHAnsi"/>
                <w:b/>
                <w:bCs/>
                <w:color w:val="000000" w:themeColor="text1"/>
                <w:sz w:val="22"/>
                <w:szCs w:val="22"/>
              </w:rPr>
              <w:t xml:space="preserve">16 </w:t>
            </w:r>
          </w:p>
        </w:tc>
        <w:tc>
          <w:tcPr>
            <w:tcW w:w="1062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27E9AE9" w14:textId="06A0A185" w:rsidR="006626E9" w:rsidRPr="00FB46AA" w:rsidRDefault="006626E9" w:rsidP="00A454CD">
            <w:pPr>
              <w:spacing w:line="259" w:lineRule="auto"/>
              <w:jc w:val="center"/>
              <w:rPr>
                <w:rFonts w:asciiTheme="majorHAnsi" w:eastAsia="Calibri" w:hAnsiTheme="majorHAnsi" w:cstheme="majorHAnsi"/>
                <w:b/>
                <w:bCs/>
                <w:color w:val="000000" w:themeColor="text1"/>
                <w:sz w:val="22"/>
                <w:szCs w:val="22"/>
              </w:rPr>
            </w:pPr>
            <w:r w:rsidRPr="00D6614F">
              <w:rPr>
                <w:rFonts w:asciiTheme="majorHAnsi" w:eastAsia="Calibri" w:hAnsiTheme="majorHAnsi" w:cstheme="majorHAnsi"/>
                <w:b/>
                <w:bCs/>
                <w:color w:val="000000" w:themeColor="text1"/>
                <w:sz w:val="22"/>
                <w:szCs w:val="22"/>
              </w:rPr>
              <w:t>Exam 5 (</w:t>
            </w:r>
            <w:r w:rsidRPr="00FB46AA">
              <w:rPr>
                <w:rFonts w:asciiTheme="majorHAnsi" w:eastAsia="Calibri" w:hAnsiTheme="majorHAnsi" w:cstheme="majorHAnsi"/>
                <w:b/>
                <w:bCs/>
                <w:color w:val="000000" w:themeColor="text1"/>
                <w:sz w:val="22"/>
                <w:szCs w:val="22"/>
              </w:rPr>
              <w:t>Tabletop</w:t>
            </w:r>
            <w:r w:rsidR="009263D1">
              <w:rPr>
                <w:rFonts w:asciiTheme="majorHAnsi" w:eastAsia="Calibri" w:hAnsiTheme="majorHAnsi" w:cstheme="majorHAnsi"/>
                <w:b/>
                <w:bCs/>
                <w:color w:val="000000" w:themeColor="text1"/>
                <w:sz w:val="22"/>
                <w:szCs w:val="22"/>
              </w:rPr>
              <w:t>, Plastics &amp;</w:t>
            </w:r>
            <w:r w:rsidRPr="00FB46AA">
              <w:rPr>
                <w:rFonts w:asciiTheme="majorHAnsi" w:eastAsia="Calibri" w:hAnsiTheme="majorHAnsi" w:cstheme="majorHAnsi"/>
                <w:b/>
                <w:bCs/>
                <w:color w:val="000000" w:themeColor="text1"/>
                <w:sz w:val="22"/>
                <w:szCs w:val="22"/>
              </w:rPr>
              <w:t xml:space="preserve"> Lighting)</w:t>
            </w:r>
          </w:p>
          <w:p w14:paraId="2DB92953" w14:textId="30623F24" w:rsidR="006626E9" w:rsidRPr="00D6614F" w:rsidRDefault="00AF286D" w:rsidP="00A454CD">
            <w:pPr>
              <w:spacing w:line="259" w:lineRule="auto"/>
              <w:jc w:val="center"/>
              <w:rPr>
                <w:rFonts w:asciiTheme="majorHAnsi" w:eastAsia="Calibri" w:hAnsiTheme="majorHAnsi" w:cstheme="majorHAnsi"/>
                <w:color w:val="000000" w:themeColor="text1"/>
                <w:sz w:val="22"/>
                <w:szCs w:val="22"/>
              </w:rPr>
            </w:pPr>
            <w:r>
              <w:rPr>
                <w:rFonts w:asciiTheme="majorHAnsi" w:eastAsia="Calibri" w:hAnsiTheme="majorHAnsi" w:cstheme="majorHAnsi"/>
                <w:b/>
                <w:bCs/>
                <w:color w:val="000000" w:themeColor="text1"/>
                <w:sz w:val="22"/>
                <w:szCs w:val="22"/>
              </w:rPr>
              <w:t xml:space="preserve">12/18   </w:t>
            </w:r>
            <w:r w:rsidR="006626E9" w:rsidRPr="00FB46AA">
              <w:rPr>
                <w:rFonts w:asciiTheme="majorHAnsi" w:eastAsia="Calibri" w:hAnsiTheme="majorHAnsi" w:cstheme="majorHAnsi"/>
                <w:b/>
                <w:bCs/>
                <w:color w:val="000000" w:themeColor="text1"/>
                <w:sz w:val="22"/>
                <w:szCs w:val="22"/>
              </w:rPr>
              <w:t>Section 002 MW = Saturday December 10 8:00AM to 10:00PM in Chilton 349</w:t>
            </w:r>
          </w:p>
        </w:tc>
      </w:tr>
    </w:tbl>
    <w:p w14:paraId="043BE230" w14:textId="77777777" w:rsidR="00E650AC" w:rsidRDefault="00E650AC" w:rsidP="00E650AC">
      <w:pPr>
        <w:rPr>
          <w:rFonts w:cstheme="minorHAnsi"/>
          <w:b/>
          <w:bCs/>
          <w:sz w:val="18"/>
          <w:szCs w:val="18"/>
        </w:rPr>
      </w:pPr>
      <w:r w:rsidRPr="00D5127A">
        <w:rPr>
          <w:rFonts w:cstheme="minorHAnsi"/>
          <w:b/>
          <w:bCs/>
        </w:rPr>
        <w:t>*</w:t>
      </w:r>
      <w:r w:rsidRPr="00D5127A">
        <w:rPr>
          <w:rFonts w:cstheme="minorHAnsi"/>
          <w:b/>
          <w:bCs/>
          <w:sz w:val="18"/>
          <w:szCs w:val="18"/>
        </w:rPr>
        <w:t xml:space="preserve"> This schedule is a guide and may be subject to modifications; if changed, you will be notified in class and it will be updated online in Canvas.</w:t>
      </w:r>
    </w:p>
    <w:p w14:paraId="2156F517" w14:textId="20053E83" w:rsidR="00E650AC" w:rsidRDefault="00E650AC"/>
    <w:tbl>
      <w:tblPr>
        <w:tblStyle w:val="TableGrid1"/>
        <w:tblW w:w="10705" w:type="dxa"/>
        <w:tblLook w:val="04A0" w:firstRow="1" w:lastRow="0" w:firstColumn="1" w:lastColumn="0" w:noHBand="0" w:noVBand="1"/>
      </w:tblPr>
      <w:tblGrid>
        <w:gridCol w:w="5305"/>
        <w:gridCol w:w="1170"/>
        <w:gridCol w:w="4230"/>
      </w:tblGrid>
      <w:tr w:rsidR="00083E31" w:rsidRPr="00D6614F" w14:paraId="2930CCE5" w14:textId="77777777" w:rsidTr="0048747B">
        <w:tc>
          <w:tcPr>
            <w:tcW w:w="5305" w:type="dxa"/>
          </w:tcPr>
          <w:p w14:paraId="295C3E3D" w14:textId="781D912A" w:rsidR="00083E31" w:rsidRPr="00D6614F" w:rsidRDefault="00083E31" w:rsidP="0048747B">
            <w:pPr>
              <w:rPr>
                <w:rFonts w:asciiTheme="majorHAnsi" w:hAnsiTheme="majorHAnsi" w:cstheme="majorHAnsi"/>
                <w:b/>
                <w:sz w:val="22"/>
                <w:szCs w:val="22"/>
              </w:rPr>
            </w:pPr>
            <w:r w:rsidRPr="00D6614F">
              <w:rPr>
                <w:rFonts w:asciiTheme="majorHAnsi" w:hAnsiTheme="majorHAnsi" w:cstheme="majorHAnsi"/>
                <w:b/>
                <w:sz w:val="22"/>
                <w:szCs w:val="22"/>
              </w:rPr>
              <w:lastRenderedPageBreak/>
              <w:t>Course Requirements</w:t>
            </w:r>
          </w:p>
        </w:tc>
        <w:tc>
          <w:tcPr>
            <w:tcW w:w="1170" w:type="dxa"/>
          </w:tcPr>
          <w:p w14:paraId="52CC6893" w14:textId="77777777" w:rsidR="00083E31" w:rsidRPr="00D6614F" w:rsidRDefault="00083E31" w:rsidP="0048747B">
            <w:pPr>
              <w:jc w:val="center"/>
              <w:rPr>
                <w:rFonts w:asciiTheme="majorHAnsi" w:hAnsiTheme="majorHAnsi" w:cstheme="majorHAnsi"/>
                <w:b/>
                <w:sz w:val="22"/>
                <w:szCs w:val="22"/>
              </w:rPr>
            </w:pPr>
            <w:r w:rsidRPr="00D6614F">
              <w:rPr>
                <w:rFonts w:asciiTheme="majorHAnsi" w:hAnsiTheme="majorHAnsi" w:cstheme="majorHAnsi"/>
                <w:b/>
                <w:sz w:val="22"/>
                <w:szCs w:val="22"/>
              </w:rPr>
              <w:t>Points</w:t>
            </w:r>
          </w:p>
        </w:tc>
        <w:tc>
          <w:tcPr>
            <w:tcW w:w="4230" w:type="dxa"/>
          </w:tcPr>
          <w:p w14:paraId="06D4B502" w14:textId="77777777" w:rsidR="00083E31" w:rsidRPr="00D6614F" w:rsidRDefault="00083E31" w:rsidP="0048747B">
            <w:pPr>
              <w:jc w:val="center"/>
              <w:rPr>
                <w:rFonts w:asciiTheme="majorHAnsi" w:hAnsiTheme="majorHAnsi" w:cstheme="majorHAnsi"/>
                <w:b/>
                <w:sz w:val="22"/>
                <w:szCs w:val="22"/>
              </w:rPr>
            </w:pPr>
            <w:r w:rsidRPr="00D6614F">
              <w:rPr>
                <w:rFonts w:asciiTheme="majorHAnsi" w:hAnsiTheme="majorHAnsi" w:cstheme="majorHAnsi"/>
                <w:b/>
                <w:sz w:val="22"/>
                <w:szCs w:val="22"/>
              </w:rPr>
              <w:t>Due Dates and Times</w:t>
            </w:r>
          </w:p>
        </w:tc>
      </w:tr>
      <w:tr w:rsidR="00083E31" w:rsidRPr="00D6614F" w14:paraId="096133B8" w14:textId="77777777" w:rsidTr="0048747B">
        <w:tc>
          <w:tcPr>
            <w:tcW w:w="5305" w:type="dxa"/>
          </w:tcPr>
          <w:p w14:paraId="50312563" w14:textId="2FD7A491"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Applied Learning Activities (bonuses possible)</w:t>
            </w:r>
          </w:p>
        </w:tc>
        <w:tc>
          <w:tcPr>
            <w:tcW w:w="1170" w:type="dxa"/>
          </w:tcPr>
          <w:p w14:paraId="087429A6" w14:textId="22FF26DF" w:rsidR="00083E31" w:rsidRPr="00D6614F" w:rsidRDefault="00083E31" w:rsidP="0048747B">
            <w:pPr>
              <w:jc w:val="center"/>
              <w:rPr>
                <w:rFonts w:asciiTheme="majorHAnsi" w:hAnsiTheme="majorHAnsi" w:cstheme="majorHAnsi"/>
                <w:sz w:val="22"/>
                <w:szCs w:val="22"/>
              </w:rPr>
            </w:pPr>
            <w:r w:rsidRPr="00D6614F">
              <w:rPr>
                <w:rFonts w:asciiTheme="majorHAnsi" w:hAnsiTheme="majorHAnsi" w:cstheme="majorHAnsi"/>
                <w:sz w:val="22"/>
                <w:szCs w:val="22"/>
              </w:rPr>
              <w:t>0</w:t>
            </w:r>
          </w:p>
        </w:tc>
        <w:tc>
          <w:tcPr>
            <w:tcW w:w="4230" w:type="dxa"/>
          </w:tcPr>
          <w:p w14:paraId="6B6E813F" w14:textId="7C7874D0" w:rsidR="00083E31" w:rsidRPr="00D6614F" w:rsidRDefault="00083E31" w:rsidP="0048747B">
            <w:pPr>
              <w:jc w:val="center"/>
              <w:rPr>
                <w:rFonts w:asciiTheme="majorHAnsi" w:hAnsiTheme="majorHAnsi" w:cstheme="majorHAnsi"/>
                <w:sz w:val="22"/>
                <w:szCs w:val="22"/>
              </w:rPr>
            </w:pPr>
            <w:r w:rsidRPr="00D6614F">
              <w:rPr>
                <w:rFonts w:asciiTheme="majorHAnsi" w:hAnsiTheme="majorHAnsi" w:cstheme="majorHAnsi"/>
                <w:sz w:val="22"/>
                <w:szCs w:val="22"/>
              </w:rPr>
              <w:t xml:space="preserve">In </w:t>
            </w:r>
            <w:r w:rsidR="006845A1">
              <w:rPr>
                <w:rFonts w:asciiTheme="majorHAnsi" w:hAnsiTheme="majorHAnsi" w:cstheme="majorHAnsi"/>
                <w:sz w:val="22"/>
                <w:szCs w:val="22"/>
              </w:rPr>
              <w:t>l</w:t>
            </w:r>
            <w:r w:rsidRPr="00D6614F">
              <w:rPr>
                <w:rFonts w:asciiTheme="majorHAnsi" w:hAnsiTheme="majorHAnsi" w:cstheme="majorHAnsi"/>
                <w:sz w:val="22"/>
                <w:szCs w:val="22"/>
              </w:rPr>
              <w:t>ecture class only</w:t>
            </w:r>
          </w:p>
        </w:tc>
      </w:tr>
      <w:tr w:rsidR="00083E31" w:rsidRPr="00D6614F" w14:paraId="4BBA3E88" w14:textId="77777777" w:rsidTr="0048747B">
        <w:tc>
          <w:tcPr>
            <w:tcW w:w="5305" w:type="dxa"/>
          </w:tcPr>
          <w:p w14:paraId="7109C79F" w14:textId="285AD0C5"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Assignment</w:t>
            </w:r>
            <w:r w:rsidR="00DB51CF">
              <w:rPr>
                <w:rFonts w:asciiTheme="majorHAnsi" w:hAnsiTheme="majorHAnsi" w:cstheme="majorHAnsi"/>
                <w:sz w:val="22"/>
                <w:szCs w:val="22"/>
              </w:rPr>
              <w:t>s (</w:t>
            </w:r>
            <w:r w:rsidR="007D510D">
              <w:rPr>
                <w:rFonts w:asciiTheme="majorHAnsi" w:hAnsiTheme="majorHAnsi" w:cstheme="majorHAnsi"/>
                <w:sz w:val="22"/>
                <w:szCs w:val="22"/>
              </w:rPr>
              <w:t>9)</w:t>
            </w:r>
          </w:p>
        </w:tc>
        <w:tc>
          <w:tcPr>
            <w:tcW w:w="1170" w:type="dxa"/>
          </w:tcPr>
          <w:p w14:paraId="1F3C1E4B" w14:textId="28A8E8A2" w:rsidR="00083E31" w:rsidRPr="00D6614F" w:rsidRDefault="00D30963" w:rsidP="0048747B">
            <w:pPr>
              <w:jc w:val="center"/>
              <w:rPr>
                <w:rFonts w:asciiTheme="majorHAnsi" w:hAnsiTheme="majorHAnsi" w:cstheme="majorHAnsi"/>
                <w:sz w:val="22"/>
                <w:szCs w:val="22"/>
              </w:rPr>
            </w:pPr>
            <w:r>
              <w:rPr>
                <w:rFonts w:asciiTheme="majorHAnsi" w:hAnsiTheme="majorHAnsi" w:cstheme="majorHAnsi"/>
                <w:sz w:val="22"/>
                <w:szCs w:val="22"/>
              </w:rPr>
              <w:t>180</w:t>
            </w:r>
          </w:p>
        </w:tc>
        <w:tc>
          <w:tcPr>
            <w:tcW w:w="4230" w:type="dxa"/>
          </w:tcPr>
          <w:p w14:paraId="6062DCB7" w14:textId="45EF9669" w:rsidR="00083E31" w:rsidRPr="00D6614F" w:rsidRDefault="00646DA1" w:rsidP="0048747B">
            <w:pPr>
              <w:jc w:val="center"/>
              <w:rPr>
                <w:rFonts w:asciiTheme="majorHAnsi" w:hAnsiTheme="majorHAnsi" w:cstheme="majorHAnsi"/>
                <w:sz w:val="22"/>
                <w:szCs w:val="22"/>
              </w:rPr>
            </w:pPr>
            <w:r>
              <w:rPr>
                <w:rFonts w:asciiTheme="majorHAnsi" w:hAnsiTheme="majorHAnsi" w:cstheme="majorHAnsi"/>
                <w:sz w:val="22"/>
                <w:szCs w:val="22"/>
              </w:rPr>
              <w:t>TBD (will be revealed in class)</w:t>
            </w:r>
          </w:p>
        </w:tc>
      </w:tr>
      <w:tr w:rsidR="00083E31" w:rsidRPr="00D6614F" w14:paraId="76C4951D" w14:textId="77777777" w:rsidTr="0048747B">
        <w:tc>
          <w:tcPr>
            <w:tcW w:w="5305" w:type="dxa"/>
          </w:tcPr>
          <w:p w14:paraId="290B8F46" w14:textId="2CC311D4"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 xml:space="preserve">Exam 1 </w:t>
            </w:r>
          </w:p>
        </w:tc>
        <w:tc>
          <w:tcPr>
            <w:tcW w:w="1170" w:type="dxa"/>
          </w:tcPr>
          <w:p w14:paraId="3B8430DE" w14:textId="1072BF01" w:rsidR="00083E31" w:rsidRPr="00D6614F" w:rsidRDefault="005A28EE" w:rsidP="0048747B">
            <w:pPr>
              <w:jc w:val="center"/>
              <w:rPr>
                <w:rFonts w:asciiTheme="majorHAnsi" w:hAnsiTheme="majorHAnsi" w:cstheme="majorHAnsi"/>
                <w:sz w:val="22"/>
                <w:szCs w:val="22"/>
              </w:rPr>
            </w:pPr>
            <w:r>
              <w:rPr>
                <w:rFonts w:asciiTheme="majorHAnsi" w:hAnsiTheme="majorHAnsi" w:cstheme="majorHAnsi"/>
                <w:sz w:val="22"/>
                <w:szCs w:val="22"/>
              </w:rPr>
              <w:t>45</w:t>
            </w:r>
          </w:p>
        </w:tc>
        <w:tc>
          <w:tcPr>
            <w:tcW w:w="4230" w:type="dxa"/>
          </w:tcPr>
          <w:p w14:paraId="59539694" w14:textId="10409B4D" w:rsidR="00083E31" w:rsidRPr="00D6614F" w:rsidRDefault="00362AFA" w:rsidP="0048747B">
            <w:pPr>
              <w:jc w:val="center"/>
              <w:rPr>
                <w:rFonts w:asciiTheme="majorHAnsi" w:hAnsiTheme="majorHAnsi" w:cstheme="majorHAnsi"/>
                <w:sz w:val="22"/>
                <w:szCs w:val="22"/>
              </w:rPr>
            </w:pPr>
            <w:r>
              <w:rPr>
                <w:rFonts w:asciiTheme="majorHAnsi" w:hAnsiTheme="majorHAnsi" w:cstheme="majorHAnsi"/>
                <w:sz w:val="22"/>
                <w:szCs w:val="22"/>
              </w:rPr>
              <w:t>9/7</w:t>
            </w:r>
          </w:p>
        </w:tc>
      </w:tr>
      <w:tr w:rsidR="00646DA1" w:rsidRPr="00D6614F" w14:paraId="7BBE2E62" w14:textId="77777777" w:rsidTr="0048747B">
        <w:tc>
          <w:tcPr>
            <w:tcW w:w="5305" w:type="dxa"/>
          </w:tcPr>
          <w:p w14:paraId="6E996235" w14:textId="77777777" w:rsidR="00646DA1" w:rsidRPr="00D6614F" w:rsidRDefault="00646DA1" w:rsidP="00646DA1">
            <w:pPr>
              <w:rPr>
                <w:rFonts w:asciiTheme="majorHAnsi" w:hAnsiTheme="majorHAnsi" w:cstheme="majorHAnsi"/>
                <w:sz w:val="22"/>
                <w:szCs w:val="22"/>
              </w:rPr>
            </w:pPr>
            <w:r w:rsidRPr="00D6614F">
              <w:rPr>
                <w:rFonts w:asciiTheme="majorHAnsi" w:hAnsiTheme="majorHAnsi" w:cstheme="majorHAnsi"/>
                <w:sz w:val="22"/>
                <w:szCs w:val="22"/>
              </w:rPr>
              <w:t>Exam 2</w:t>
            </w:r>
          </w:p>
        </w:tc>
        <w:tc>
          <w:tcPr>
            <w:tcW w:w="1170" w:type="dxa"/>
          </w:tcPr>
          <w:p w14:paraId="0D598205" w14:textId="00F45A06" w:rsidR="00646DA1" w:rsidRPr="00D6614F" w:rsidRDefault="00646DA1" w:rsidP="00646DA1">
            <w:pPr>
              <w:jc w:val="center"/>
              <w:rPr>
                <w:rFonts w:asciiTheme="majorHAnsi" w:hAnsiTheme="majorHAnsi" w:cstheme="majorHAnsi"/>
                <w:sz w:val="22"/>
                <w:szCs w:val="22"/>
              </w:rPr>
            </w:pPr>
            <w:r w:rsidRPr="002458FA">
              <w:rPr>
                <w:rFonts w:asciiTheme="majorHAnsi" w:hAnsiTheme="majorHAnsi" w:cstheme="majorHAnsi"/>
                <w:sz w:val="22"/>
                <w:szCs w:val="22"/>
              </w:rPr>
              <w:t>45</w:t>
            </w:r>
          </w:p>
        </w:tc>
        <w:tc>
          <w:tcPr>
            <w:tcW w:w="4230" w:type="dxa"/>
          </w:tcPr>
          <w:p w14:paraId="3DDDA98C" w14:textId="4536C8FD" w:rsidR="00646DA1" w:rsidRPr="00D6614F" w:rsidRDefault="00362AFA" w:rsidP="00646DA1">
            <w:pPr>
              <w:jc w:val="center"/>
              <w:rPr>
                <w:rFonts w:asciiTheme="majorHAnsi" w:hAnsiTheme="majorHAnsi" w:cstheme="majorHAnsi"/>
                <w:sz w:val="22"/>
                <w:szCs w:val="22"/>
              </w:rPr>
            </w:pPr>
            <w:r>
              <w:rPr>
                <w:rFonts w:asciiTheme="majorHAnsi" w:hAnsiTheme="majorHAnsi" w:cstheme="majorHAnsi"/>
                <w:sz w:val="22"/>
                <w:szCs w:val="22"/>
              </w:rPr>
              <w:t>10/11</w:t>
            </w:r>
          </w:p>
        </w:tc>
      </w:tr>
      <w:tr w:rsidR="00646DA1" w:rsidRPr="00D6614F" w14:paraId="0D1FD029" w14:textId="77777777" w:rsidTr="0048747B">
        <w:tc>
          <w:tcPr>
            <w:tcW w:w="5305" w:type="dxa"/>
          </w:tcPr>
          <w:p w14:paraId="4A064D3A" w14:textId="77777777" w:rsidR="00646DA1" w:rsidRPr="00D6614F" w:rsidRDefault="00646DA1" w:rsidP="00646DA1">
            <w:pPr>
              <w:rPr>
                <w:rFonts w:asciiTheme="majorHAnsi" w:hAnsiTheme="majorHAnsi" w:cstheme="majorHAnsi"/>
                <w:sz w:val="22"/>
                <w:szCs w:val="22"/>
              </w:rPr>
            </w:pPr>
            <w:r w:rsidRPr="00D6614F">
              <w:rPr>
                <w:rFonts w:asciiTheme="majorHAnsi" w:hAnsiTheme="majorHAnsi" w:cstheme="majorHAnsi"/>
                <w:sz w:val="22"/>
                <w:szCs w:val="22"/>
              </w:rPr>
              <w:t>Exam 3</w:t>
            </w:r>
          </w:p>
        </w:tc>
        <w:tc>
          <w:tcPr>
            <w:tcW w:w="1170" w:type="dxa"/>
          </w:tcPr>
          <w:p w14:paraId="6ECD8C00" w14:textId="3E4A7287" w:rsidR="00646DA1" w:rsidRPr="00D6614F" w:rsidRDefault="00646DA1" w:rsidP="00646DA1">
            <w:pPr>
              <w:jc w:val="center"/>
              <w:rPr>
                <w:rFonts w:asciiTheme="majorHAnsi" w:hAnsiTheme="majorHAnsi" w:cstheme="majorHAnsi"/>
                <w:sz w:val="22"/>
                <w:szCs w:val="22"/>
              </w:rPr>
            </w:pPr>
            <w:r w:rsidRPr="002458FA">
              <w:rPr>
                <w:rFonts w:asciiTheme="majorHAnsi" w:hAnsiTheme="majorHAnsi" w:cstheme="majorHAnsi"/>
                <w:sz w:val="22"/>
                <w:szCs w:val="22"/>
              </w:rPr>
              <w:t>45</w:t>
            </w:r>
          </w:p>
        </w:tc>
        <w:tc>
          <w:tcPr>
            <w:tcW w:w="4230" w:type="dxa"/>
          </w:tcPr>
          <w:p w14:paraId="5E80C559" w14:textId="671C0367" w:rsidR="00646DA1" w:rsidRPr="00D6614F" w:rsidRDefault="00362AFA" w:rsidP="00646DA1">
            <w:pPr>
              <w:jc w:val="center"/>
              <w:rPr>
                <w:rFonts w:asciiTheme="majorHAnsi" w:hAnsiTheme="majorHAnsi" w:cstheme="majorHAnsi"/>
                <w:sz w:val="22"/>
                <w:szCs w:val="22"/>
              </w:rPr>
            </w:pPr>
            <w:r>
              <w:rPr>
                <w:rFonts w:asciiTheme="majorHAnsi" w:hAnsiTheme="majorHAnsi" w:cstheme="majorHAnsi"/>
                <w:sz w:val="22"/>
                <w:szCs w:val="22"/>
              </w:rPr>
              <w:t>10/2</w:t>
            </w:r>
            <w:r w:rsidR="00C25DB6">
              <w:rPr>
                <w:rFonts w:asciiTheme="majorHAnsi" w:hAnsiTheme="majorHAnsi" w:cstheme="majorHAnsi"/>
                <w:sz w:val="22"/>
                <w:szCs w:val="22"/>
              </w:rPr>
              <w:t>4</w:t>
            </w:r>
          </w:p>
        </w:tc>
      </w:tr>
      <w:tr w:rsidR="00646DA1" w:rsidRPr="00D6614F" w14:paraId="2721F96C" w14:textId="77777777" w:rsidTr="0048747B">
        <w:tc>
          <w:tcPr>
            <w:tcW w:w="5305" w:type="dxa"/>
          </w:tcPr>
          <w:p w14:paraId="18816CCB" w14:textId="77777777" w:rsidR="00646DA1" w:rsidRPr="00D6614F" w:rsidRDefault="00646DA1" w:rsidP="00646DA1">
            <w:pPr>
              <w:rPr>
                <w:rFonts w:asciiTheme="majorHAnsi" w:hAnsiTheme="majorHAnsi" w:cstheme="majorHAnsi"/>
                <w:sz w:val="22"/>
                <w:szCs w:val="22"/>
              </w:rPr>
            </w:pPr>
            <w:r w:rsidRPr="00D6614F">
              <w:rPr>
                <w:rFonts w:asciiTheme="majorHAnsi" w:hAnsiTheme="majorHAnsi" w:cstheme="majorHAnsi"/>
                <w:sz w:val="22"/>
                <w:szCs w:val="22"/>
              </w:rPr>
              <w:t>Exam 4</w:t>
            </w:r>
          </w:p>
        </w:tc>
        <w:tc>
          <w:tcPr>
            <w:tcW w:w="1170" w:type="dxa"/>
          </w:tcPr>
          <w:p w14:paraId="38376E8E" w14:textId="49615173" w:rsidR="00646DA1" w:rsidRPr="00D6614F" w:rsidRDefault="00646DA1" w:rsidP="00646DA1">
            <w:pPr>
              <w:jc w:val="center"/>
              <w:rPr>
                <w:rFonts w:asciiTheme="majorHAnsi" w:hAnsiTheme="majorHAnsi" w:cstheme="majorHAnsi"/>
                <w:sz w:val="22"/>
                <w:szCs w:val="22"/>
              </w:rPr>
            </w:pPr>
            <w:r w:rsidRPr="002458FA">
              <w:rPr>
                <w:rFonts w:asciiTheme="majorHAnsi" w:hAnsiTheme="majorHAnsi" w:cstheme="majorHAnsi"/>
                <w:sz w:val="22"/>
                <w:szCs w:val="22"/>
              </w:rPr>
              <w:t>45</w:t>
            </w:r>
          </w:p>
        </w:tc>
        <w:tc>
          <w:tcPr>
            <w:tcW w:w="4230" w:type="dxa"/>
          </w:tcPr>
          <w:p w14:paraId="41990A03" w14:textId="06DF9F2A" w:rsidR="00646DA1" w:rsidRPr="00D6614F" w:rsidRDefault="00362AFA" w:rsidP="00646DA1">
            <w:pPr>
              <w:jc w:val="center"/>
              <w:rPr>
                <w:rFonts w:asciiTheme="majorHAnsi" w:hAnsiTheme="majorHAnsi" w:cstheme="majorHAnsi"/>
                <w:sz w:val="22"/>
                <w:szCs w:val="22"/>
              </w:rPr>
            </w:pPr>
            <w:r>
              <w:rPr>
                <w:rFonts w:asciiTheme="majorHAnsi" w:hAnsiTheme="majorHAnsi" w:cstheme="majorHAnsi"/>
                <w:sz w:val="22"/>
                <w:szCs w:val="22"/>
              </w:rPr>
              <w:t>11/</w:t>
            </w:r>
            <w:r w:rsidR="001E4BC9">
              <w:rPr>
                <w:rFonts w:asciiTheme="majorHAnsi" w:hAnsiTheme="majorHAnsi" w:cstheme="majorHAnsi"/>
                <w:sz w:val="22"/>
                <w:szCs w:val="22"/>
              </w:rPr>
              <w:t>22</w:t>
            </w:r>
          </w:p>
        </w:tc>
      </w:tr>
      <w:tr w:rsidR="00646DA1" w:rsidRPr="00D6614F" w14:paraId="7EDFE8A9" w14:textId="77777777" w:rsidTr="0048747B">
        <w:tc>
          <w:tcPr>
            <w:tcW w:w="5305" w:type="dxa"/>
          </w:tcPr>
          <w:p w14:paraId="5D6A6007" w14:textId="77777777" w:rsidR="00646DA1" w:rsidRPr="00D6614F" w:rsidRDefault="00646DA1" w:rsidP="00646DA1">
            <w:pPr>
              <w:rPr>
                <w:rFonts w:asciiTheme="majorHAnsi" w:hAnsiTheme="majorHAnsi" w:cstheme="majorHAnsi"/>
                <w:sz w:val="22"/>
                <w:szCs w:val="22"/>
              </w:rPr>
            </w:pPr>
            <w:r w:rsidRPr="00D6614F">
              <w:rPr>
                <w:rFonts w:asciiTheme="majorHAnsi" w:hAnsiTheme="majorHAnsi" w:cstheme="majorHAnsi"/>
                <w:sz w:val="22"/>
                <w:szCs w:val="22"/>
              </w:rPr>
              <w:t>Exam 5</w:t>
            </w:r>
          </w:p>
        </w:tc>
        <w:tc>
          <w:tcPr>
            <w:tcW w:w="1170" w:type="dxa"/>
          </w:tcPr>
          <w:p w14:paraId="54F2C46F" w14:textId="51433A9F" w:rsidR="00646DA1" w:rsidRPr="00D6614F" w:rsidRDefault="00646DA1" w:rsidP="00646DA1">
            <w:pPr>
              <w:jc w:val="center"/>
              <w:rPr>
                <w:rFonts w:asciiTheme="majorHAnsi" w:hAnsiTheme="majorHAnsi" w:cstheme="majorHAnsi"/>
                <w:sz w:val="22"/>
                <w:szCs w:val="22"/>
              </w:rPr>
            </w:pPr>
            <w:r w:rsidRPr="002458FA">
              <w:rPr>
                <w:rFonts w:asciiTheme="majorHAnsi" w:hAnsiTheme="majorHAnsi" w:cstheme="majorHAnsi"/>
                <w:sz w:val="22"/>
                <w:szCs w:val="22"/>
              </w:rPr>
              <w:t>45</w:t>
            </w:r>
          </w:p>
        </w:tc>
        <w:tc>
          <w:tcPr>
            <w:tcW w:w="4230" w:type="dxa"/>
          </w:tcPr>
          <w:p w14:paraId="0066B2A4" w14:textId="6E45A259" w:rsidR="00646DA1" w:rsidRPr="00D6614F" w:rsidRDefault="001E4BC9" w:rsidP="00646DA1">
            <w:pPr>
              <w:jc w:val="center"/>
              <w:rPr>
                <w:rFonts w:asciiTheme="majorHAnsi" w:hAnsiTheme="majorHAnsi" w:cstheme="majorHAnsi"/>
                <w:sz w:val="22"/>
                <w:szCs w:val="22"/>
              </w:rPr>
            </w:pPr>
            <w:r>
              <w:rPr>
                <w:rFonts w:asciiTheme="majorHAnsi" w:hAnsiTheme="majorHAnsi" w:cstheme="majorHAnsi"/>
                <w:sz w:val="22"/>
                <w:szCs w:val="22"/>
              </w:rPr>
              <w:t>12/15</w:t>
            </w:r>
          </w:p>
        </w:tc>
      </w:tr>
      <w:tr w:rsidR="00083E31" w:rsidRPr="00D6614F" w14:paraId="1658CEAE" w14:textId="77777777" w:rsidTr="0048747B">
        <w:tc>
          <w:tcPr>
            <w:tcW w:w="5305" w:type="dxa"/>
          </w:tcPr>
          <w:p w14:paraId="6EED863E" w14:textId="77777777"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Professional Development (bonus of 10 points possible)</w:t>
            </w:r>
          </w:p>
        </w:tc>
        <w:tc>
          <w:tcPr>
            <w:tcW w:w="1170" w:type="dxa"/>
          </w:tcPr>
          <w:p w14:paraId="2943E180" w14:textId="77777777" w:rsidR="00083E31" w:rsidRPr="00D6614F" w:rsidRDefault="00083E31" w:rsidP="0048747B">
            <w:pPr>
              <w:jc w:val="center"/>
              <w:rPr>
                <w:rFonts w:asciiTheme="majorHAnsi" w:hAnsiTheme="majorHAnsi" w:cstheme="majorHAnsi"/>
                <w:sz w:val="22"/>
                <w:szCs w:val="22"/>
              </w:rPr>
            </w:pPr>
            <w:r w:rsidRPr="00D6614F">
              <w:rPr>
                <w:rFonts w:asciiTheme="majorHAnsi" w:hAnsiTheme="majorHAnsi" w:cstheme="majorHAnsi"/>
                <w:sz w:val="22"/>
                <w:szCs w:val="22"/>
              </w:rPr>
              <w:t>0</w:t>
            </w:r>
          </w:p>
        </w:tc>
        <w:tc>
          <w:tcPr>
            <w:tcW w:w="4230" w:type="dxa"/>
          </w:tcPr>
          <w:p w14:paraId="2C2EB169" w14:textId="2F6BA41A" w:rsidR="00083E31" w:rsidRPr="00D6614F" w:rsidRDefault="001E4BC9" w:rsidP="0048747B">
            <w:pPr>
              <w:jc w:val="center"/>
              <w:rPr>
                <w:rFonts w:asciiTheme="majorHAnsi" w:hAnsiTheme="majorHAnsi" w:cstheme="majorHAnsi"/>
                <w:sz w:val="22"/>
                <w:szCs w:val="22"/>
              </w:rPr>
            </w:pPr>
            <w:r>
              <w:rPr>
                <w:rFonts w:asciiTheme="majorHAnsi" w:hAnsiTheme="majorHAnsi" w:cstheme="majorHAnsi"/>
                <w:sz w:val="22"/>
                <w:szCs w:val="22"/>
              </w:rPr>
              <w:t>11/21</w:t>
            </w:r>
          </w:p>
        </w:tc>
      </w:tr>
      <w:tr w:rsidR="00083E31" w:rsidRPr="00D6614F" w14:paraId="1B750570" w14:textId="77777777" w:rsidTr="0048747B">
        <w:tc>
          <w:tcPr>
            <w:tcW w:w="5305" w:type="dxa"/>
          </w:tcPr>
          <w:p w14:paraId="67FDB244" w14:textId="77777777" w:rsidR="00083E31" w:rsidRPr="00D6614F" w:rsidRDefault="00083E31" w:rsidP="0048747B">
            <w:pPr>
              <w:rPr>
                <w:rFonts w:asciiTheme="majorHAnsi" w:hAnsiTheme="majorHAnsi" w:cstheme="majorHAnsi"/>
                <w:sz w:val="22"/>
                <w:szCs w:val="22"/>
              </w:rPr>
            </w:pPr>
            <w:r w:rsidRPr="00D6614F">
              <w:rPr>
                <w:rFonts w:asciiTheme="majorHAnsi" w:hAnsiTheme="majorHAnsi" w:cstheme="majorHAnsi"/>
                <w:sz w:val="22"/>
                <w:szCs w:val="22"/>
              </w:rPr>
              <w:t>Total</w:t>
            </w:r>
          </w:p>
        </w:tc>
        <w:tc>
          <w:tcPr>
            <w:tcW w:w="1170" w:type="dxa"/>
          </w:tcPr>
          <w:p w14:paraId="0AACB85E" w14:textId="0F75A162" w:rsidR="00083E31" w:rsidRPr="00D6614F" w:rsidRDefault="00646DA1" w:rsidP="0048747B">
            <w:pPr>
              <w:jc w:val="center"/>
              <w:rPr>
                <w:rFonts w:asciiTheme="majorHAnsi" w:hAnsiTheme="majorHAnsi" w:cstheme="majorHAnsi"/>
                <w:sz w:val="22"/>
                <w:szCs w:val="22"/>
              </w:rPr>
            </w:pPr>
            <w:r>
              <w:rPr>
                <w:rFonts w:asciiTheme="majorHAnsi" w:hAnsiTheme="majorHAnsi" w:cstheme="majorHAnsi"/>
                <w:sz w:val="22"/>
                <w:szCs w:val="22"/>
              </w:rPr>
              <w:t>405</w:t>
            </w:r>
          </w:p>
        </w:tc>
        <w:tc>
          <w:tcPr>
            <w:tcW w:w="4230" w:type="dxa"/>
          </w:tcPr>
          <w:p w14:paraId="1F29A393" w14:textId="0E43EB16" w:rsidR="00083E31" w:rsidRPr="00D6614F" w:rsidRDefault="006845A1" w:rsidP="0048747B">
            <w:pPr>
              <w:jc w:val="center"/>
              <w:rPr>
                <w:rFonts w:asciiTheme="majorHAnsi" w:hAnsiTheme="majorHAnsi" w:cstheme="majorHAnsi"/>
                <w:sz w:val="22"/>
                <w:szCs w:val="22"/>
              </w:rPr>
            </w:pPr>
            <w:r>
              <w:rPr>
                <w:rFonts w:asciiTheme="majorHAnsi" w:hAnsiTheme="majorHAnsi" w:cstheme="majorHAnsi"/>
                <w:sz w:val="22"/>
                <w:szCs w:val="22"/>
              </w:rPr>
              <w:t xml:space="preserve">All assignments due at 11:59PM unless otherwise stated. </w:t>
            </w:r>
          </w:p>
        </w:tc>
      </w:tr>
    </w:tbl>
    <w:p w14:paraId="3BBC8631" w14:textId="56D3DCDB" w:rsidR="002C21FC" w:rsidRPr="00D6614F" w:rsidRDefault="002C21FC" w:rsidP="00C04402">
      <w:pPr>
        <w:pStyle w:val="Heading1"/>
        <w:rPr>
          <w:rFonts w:asciiTheme="majorHAnsi" w:hAnsiTheme="majorHAnsi" w:cstheme="majorHAnsi"/>
          <w:sz w:val="22"/>
          <w:szCs w:val="22"/>
        </w:rPr>
      </w:pPr>
    </w:p>
    <w:p w14:paraId="0B77AC23" w14:textId="77777777" w:rsidR="00E507C0" w:rsidRPr="00D6614F" w:rsidRDefault="00E507C0" w:rsidP="00E507C0">
      <w:pPr>
        <w:rPr>
          <w:rFonts w:asciiTheme="majorHAnsi" w:hAnsiTheme="majorHAnsi" w:cstheme="majorHAnsi"/>
          <w:b/>
          <w:bCs/>
          <w:sz w:val="22"/>
          <w:szCs w:val="22"/>
        </w:rPr>
      </w:pPr>
      <w:r w:rsidRPr="00D6614F">
        <w:rPr>
          <w:rFonts w:asciiTheme="majorHAnsi" w:hAnsiTheme="majorHAnsi" w:cstheme="majorHAnsi"/>
          <w:b/>
          <w:bCs/>
          <w:sz w:val="22"/>
          <w:szCs w:val="22"/>
        </w:rPr>
        <w:t>Course Requirements</w:t>
      </w:r>
    </w:p>
    <w:p w14:paraId="091368CD" w14:textId="768EA14C" w:rsidR="00E507C0" w:rsidRPr="004D4799" w:rsidRDefault="00E507C0" w:rsidP="0025242D">
      <w:pPr>
        <w:pStyle w:val="ListParagraph"/>
        <w:numPr>
          <w:ilvl w:val="0"/>
          <w:numId w:val="12"/>
        </w:numPr>
        <w:contextualSpacing/>
        <w:rPr>
          <w:rFonts w:asciiTheme="majorHAnsi" w:hAnsiTheme="majorHAnsi" w:cstheme="majorHAnsi"/>
          <w:sz w:val="22"/>
          <w:szCs w:val="22"/>
        </w:rPr>
      </w:pPr>
      <w:r w:rsidRPr="00D6614F">
        <w:rPr>
          <w:rFonts w:asciiTheme="majorHAnsi" w:hAnsiTheme="majorHAnsi" w:cstheme="majorHAnsi"/>
          <w:b/>
          <w:sz w:val="22"/>
          <w:szCs w:val="22"/>
        </w:rPr>
        <w:t>Applied Learning Activities (ALA)</w:t>
      </w:r>
      <w:r w:rsidRPr="00D6614F">
        <w:rPr>
          <w:rFonts w:asciiTheme="majorHAnsi" w:hAnsiTheme="majorHAnsi" w:cstheme="majorHAnsi"/>
          <w:bCs/>
          <w:sz w:val="22"/>
          <w:szCs w:val="22"/>
        </w:rPr>
        <w:t xml:space="preserve"> will be given during lectures in class. </w:t>
      </w:r>
      <w:r w:rsidRPr="00D6614F">
        <w:rPr>
          <w:rFonts w:asciiTheme="majorHAnsi" w:hAnsiTheme="majorHAnsi" w:cstheme="majorHAnsi"/>
          <w:sz w:val="22"/>
          <w:szCs w:val="22"/>
        </w:rPr>
        <w:t xml:space="preserve">Application of course material is critical to understanding and your overall learning achievements. Since these activities will occur only during our regularly scheduled class sessions, your attendance and engagement is critical to your success. There are no makeups, but there will be plenty of opportunities to earn points during classes. These will be used for attendance, participation and will be graded as well. </w:t>
      </w:r>
      <w:r w:rsidRPr="004D4799">
        <w:rPr>
          <w:rFonts w:asciiTheme="majorHAnsi" w:hAnsiTheme="majorHAnsi" w:cstheme="majorHAnsi"/>
          <w:sz w:val="22"/>
          <w:szCs w:val="22"/>
        </w:rPr>
        <w:t>Although I don’t offer extra credit, I do offer bonus points for some of the ALAs.  Some may be pop quizzes</w:t>
      </w:r>
      <w:r w:rsidR="001A7A63" w:rsidRPr="004D4799">
        <w:rPr>
          <w:rFonts w:asciiTheme="majorHAnsi" w:hAnsiTheme="majorHAnsi" w:cstheme="majorHAnsi"/>
          <w:sz w:val="22"/>
          <w:szCs w:val="22"/>
        </w:rPr>
        <w:t>, application or product pages</w:t>
      </w:r>
      <w:r w:rsidRPr="004D4799">
        <w:rPr>
          <w:rFonts w:asciiTheme="majorHAnsi" w:hAnsiTheme="majorHAnsi" w:cstheme="majorHAnsi"/>
          <w:sz w:val="22"/>
          <w:szCs w:val="22"/>
        </w:rPr>
        <w:t>.</w:t>
      </w:r>
      <w:r w:rsidR="00116DAA" w:rsidRPr="004D4799">
        <w:rPr>
          <w:rFonts w:asciiTheme="majorHAnsi" w:hAnsiTheme="majorHAnsi" w:cstheme="majorHAnsi"/>
          <w:sz w:val="22"/>
          <w:szCs w:val="22"/>
        </w:rPr>
        <w:t xml:space="preserve"> These may be on Canvas, on your notebook paper or on a handout. </w:t>
      </w:r>
    </w:p>
    <w:p w14:paraId="48A828C9" w14:textId="1E74AD9D" w:rsidR="00E507C0" w:rsidRPr="004D4799" w:rsidRDefault="009D4794" w:rsidP="0025242D">
      <w:pPr>
        <w:pStyle w:val="ListParagraph"/>
        <w:numPr>
          <w:ilvl w:val="0"/>
          <w:numId w:val="12"/>
        </w:numPr>
        <w:contextualSpacing/>
        <w:rPr>
          <w:rFonts w:asciiTheme="majorHAnsi" w:eastAsia="Times New Roman" w:hAnsiTheme="majorHAnsi" w:cstheme="majorHAnsi"/>
          <w:bCs/>
          <w:sz w:val="22"/>
          <w:szCs w:val="22"/>
        </w:rPr>
      </w:pPr>
      <w:r>
        <w:rPr>
          <w:rFonts w:asciiTheme="majorHAnsi" w:hAnsiTheme="majorHAnsi" w:cstheme="majorHAnsi"/>
          <w:b/>
          <w:sz w:val="22"/>
          <w:szCs w:val="22"/>
        </w:rPr>
        <w:t xml:space="preserve">Assignments:  </w:t>
      </w:r>
      <w:r w:rsidR="002100FC" w:rsidRPr="002100FC">
        <w:rPr>
          <w:rFonts w:asciiTheme="majorHAnsi" w:hAnsiTheme="majorHAnsi" w:cstheme="majorHAnsi"/>
          <w:bCs/>
          <w:sz w:val="22"/>
          <w:szCs w:val="22"/>
        </w:rPr>
        <w:t xml:space="preserve">are by lecture topic and </w:t>
      </w:r>
      <w:r w:rsidR="00D96CB3" w:rsidRPr="002100FC">
        <w:rPr>
          <w:rFonts w:asciiTheme="majorHAnsi" w:hAnsiTheme="majorHAnsi" w:cstheme="majorHAnsi"/>
          <w:bCs/>
          <w:sz w:val="22"/>
          <w:szCs w:val="22"/>
        </w:rPr>
        <w:t>will</w:t>
      </w:r>
      <w:r w:rsidR="00D96CB3">
        <w:rPr>
          <w:rFonts w:asciiTheme="majorHAnsi" w:hAnsiTheme="majorHAnsi" w:cstheme="majorHAnsi"/>
          <w:bCs/>
          <w:sz w:val="22"/>
          <w:szCs w:val="22"/>
        </w:rPr>
        <w:t xml:space="preserve"> be revealed in class with the due dates; points may vary from 10-25 points for a total of </w:t>
      </w:r>
      <w:r w:rsidR="00E56DFA">
        <w:rPr>
          <w:rFonts w:asciiTheme="majorHAnsi" w:hAnsiTheme="majorHAnsi" w:cstheme="majorHAnsi"/>
          <w:bCs/>
          <w:sz w:val="22"/>
          <w:szCs w:val="22"/>
        </w:rPr>
        <w:t xml:space="preserve">180 points.  They will be posted and turned in on </w:t>
      </w:r>
      <w:r w:rsidR="00E56DFA" w:rsidRPr="004D4799">
        <w:rPr>
          <w:rFonts w:asciiTheme="majorHAnsi" w:hAnsiTheme="majorHAnsi" w:cstheme="majorHAnsi"/>
          <w:bCs/>
          <w:sz w:val="22"/>
          <w:szCs w:val="22"/>
        </w:rPr>
        <w:t xml:space="preserve">Canvas. </w:t>
      </w:r>
      <w:r w:rsidR="00116DAA" w:rsidRPr="004D4799">
        <w:rPr>
          <w:rFonts w:asciiTheme="majorHAnsi" w:hAnsiTheme="majorHAnsi" w:cstheme="majorHAnsi"/>
          <w:sz w:val="22"/>
          <w:szCs w:val="22"/>
        </w:rPr>
        <w:t>These may be on Canvas, on your notebook paper or on a handout.</w:t>
      </w:r>
      <w:r w:rsidR="00B77F74">
        <w:rPr>
          <w:rFonts w:asciiTheme="majorHAnsi" w:hAnsiTheme="majorHAnsi" w:cstheme="majorHAnsi"/>
          <w:sz w:val="22"/>
          <w:szCs w:val="22"/>
        </w:rPr>
        <w:t xml:space="preserve"> It may be a sheet you complete, a video watched with an essay, a tour with questions, a guest lecturer and your thoughts. </w:t>
      </w:r>
      <w:r w:rsidR="00F34688">
        <w:rPr>
          <w:rFonts w:asciiTheme="majorHAnsi" w:hAnsiTheme="majorHAnsi" w:cstheme="majorHAnsi"/>
          <w:sz w:val="22"/>
          <w:szCs w:val="22"/>
        </w:rPr>
        <w:t xml:space="preserve">It could be almost anything about history, notable names, what’s happening today and more. </w:t>
      </w:r>
    </w:p>
    <w:p w14:paraId="76317637" w14:textId="5A76AB38" w:rsidR="00E507C0" w:rsidRPr="00D6614F" w:rsidRDefault="00E507C0" w:rsidP="0025242D">
      <w:pPr>
        <w:pStyle w:val="ListParagraph"/>
        <w:numPr>
          <w:ilvl w:val="0"/>
          <w:numId w:val="12"/>
        </w:numPr>
        <w:contextualSpacing/>
        <w:rPr>
          <w:rFonts w:asciiTheme="majorHAnsi" w:eastAsia="Times New Roman" w:hAnsiTheme="majorHAnsi" w:cstheme="majorHAnsi"/>
          <w:sz w:val="22"/>
          <w:szCs w:val="22"/>
        </w:rPr>
      </w:pPr>
      <w:r w:rsidRPr="00D6614F">
        <w:rPr>
          <w:rFonts w:asciiTheme="majorHAnsi" w:hAnsiTheme="majorHAnsi" w:cstheme="majorHAnsi"/>
          <w:b/>
          <w:sz w:val="22"/>
          <w:szCs w:val="22"/>
        </w:rPr>
        <w:t xml:space="preserve">Exams </w:t>
      </w:r>
      <w:r w:rsidRPr="00D6614F">
        <w:rPr>
          <w:rFonts w:asciiTheme="majorHAnsi" w:hAnsiTheme="majorHAnsi" w:cstheme="majorHAnsi"/>
          <w:bCs/>
          <w:sz w:val="22"/>
          <w:szCs w:val="22"/>
        </w:rPr>
        <w:t xml:space="preserve">are divided purposefully between subjects to assess experience with the reading material and familiarity with the materials presented in lecture.  </w:t>
      </w:r>
      <w:r w:rsidR="000E7458">
        <w:rPr>
          <w:rFonts w:asciiTheme="majorHAnsi" w:hAnsiTheme="majorHAnsi" w:cstheme="majorHAnsi"/>
          <w:bCs/>
          <w:sz w:val="22"/>
          <w:szCs w:val="22"/>
        </w:rPr>
        <w:t>E</w:t>
      </w:r>
      <w:r w:rsidRPr="00D6614F">
        <w:rPr>
          <w:rFonts w:asciiTheme="majorHAnsi" w:hAnsiTheme="majorHAnsi" w:cstheme="majorHAnsi"/>
          <w:bCs/>
          <w:sz w:val="22"/>
          <w:szCs w:val="22"/>
        </w:rPr>
        <w:t xml:space="preserve">xams may be paper + Scantron (provided) + #2 pencil or they may be offered on Canvas using Lockdown Browser.  Either way, they will only be available to those who are in the classroom on the date specified on the Course Schedule. Exams are </w:t>
      </w:r>
      <w:r w:rsidR="000E7458">
        <w:rPr>
          <w:rFonts w:asciiTheme="majorHAnsi" w:hAnsiTheme="majorHAnsi" w:cstheme="majorHAnsi"/>
          <w:bCs/>
          <w:sz w:val="22"/>
          <w:szCs w:val="22"/>
        </w:rPr>
        <w:t>3</w:t>
      </w:r>
      <w:r w:rsidRPr="00D6614F">
        <w:rPr>
          <w:rFonts w:asciiTheme="majorHAnsi" w:hAnsiTheme="majorHAnsi" w:cstheme="majorHAnsi"/>
          <w:bCs/>
          <w:sz w:val="22"/>
          <w:szCs w:val="22"/>
        </w:rPr>
        <w:t xml:space="preserve">0 questions for </w:t>
      </w:r>
      <w:r w:rsidR="008557C2">
        <w:rPr>
          <w:rFonts w:asciiTheme="majorHAnsi" w:hAnsiTheme="majorHAnsi" w:cstheme="majorHAnsi"/>
          <w:bCs/>
          <w:sz w:val="22"/>
          <w:szCs w:val="22"/>
        </w:rPr>
        <w:t xml:space="preserve">30 minutes for 45 points. </w:t>
      </w:r>
      <w:r w:rsidRPr="00D6614F">
        <w:rPr>
          <w:rFonts w:asciiTheme="majorHAnsi" w:hAnsiTheme="majorHAnsi" w:cstheme="majorHAnsi"/>
          <w:bCs/>
          <w:sz w:val="22"/>
          <w:szCs w:val="22"/>
        </w:rPr>
        <w:t>One Exam may be made up with approved excuse (date and time TBD will be determined between myself and the student</w:t>
      </w:r>
      <w:r w:rsidR="008557C2">
        <w:rPr>
          <w:rFonts w:asciiTheme="majorHAnsi" w:hAnsiTheme="majorHAnsi" w:cstheme="majorHAnsi"/>
          <w:bCs/>
          <w:sz w:val="22"/>
          <w:szCs w:val="22"/>
        </w:rPr>
        <w:t xml:space="preserve"> but will most likely be on Reading Day 12/9 at 9am</w:t>
      </w:r>
      <w:r w:rsidR="004D4799">
        <w:rPr>
          <w:rFonts w:asciiTheme="majorHAnsi" w:hAnsiTheme="majorHAnsi" w:cstheme="majorHAnsi"/>
          <w:bCs/>
          <w:sz w:val="22"/>
          <w:szCs w:val="22"/>
        </w:rPr>
        <w:t xml:space="preserve">). </w:t>
      </w:r>
      <w:r w:rsidRPr="00D6614F">
        <w:rPr>
          <w:rFonts w:asciiTheme="majorHAnsi" w:hAnsiTheme="majorHAnsi" w:cstheme="majorHAnsi"/>
          <w:bCs/>
          <w:sz w:val="22"/>
          <w:szCs w:val="22"/>
        </w:rPr>
        <w:t xml:space="preserve"> </w:t>
      </w:r>
    </w:p>
    <w:p w14:paraId="62911BF5" w14:textId="77777777" w:rsidR="00E507C0" w:rsidRPr="00D6614F" w:rsidRDefault="00E507C0" w:rsidP="0025242D">
      <w:pPr>
        <w:pStyle w:val="ListParagraph"/>
        <w:numPr>
          <w:ilvl w:val="0"/>
          <w:numId w:val="12"/>
        </w:numPr>
        <w:contextualSpacing/>
        <w:rPr>
          <w:rFonts w:asciiTheme="majorHAnsi" w:hAnsiTheme="majorHAnsi" w:cstheme="majorHAnsi"/>
          <w:sz w:val="22"/>
          <w:szCs w:val="22"/>
        </w:rPr>
      </w:pPr>
      <w:r w:rsidRPr="00D6614F">
        <w:rPr>
          <w:rFonts w:asciiTheme="majorHAnsi" w:hAnsiTheme="majorHAnsi" w:cstheme="majorHAnsi"/>
          <w:b/>
          <w:bCs/>
          <w:sz w:val="22"/>
          <w:szCs w:val="22"/>
        </w:rPr>
        <w:t xml:space="preserve">Professional Development (10 points bonus): </w:t>
      </w:r>
      <w:r w:rsidRPr="00D6614F">
        <w:rPr>
          <w:rFonts w:asciiTheme="majorHAnsi" w:hAnsiTheme="majorHAnsi" w:cstheme="majorHAnsi"/>
          <w:sz w:val="22"/>
          <w:szCs w:val="22"/>
        </w:rPr>
        <w:t>The objective is to attend an event with a speaker or the Career Expo which is extracurricular and then prove that you attended and learned something new.  If you are not in the College of Merchandising, Hospitality or Tourism and these event(s) do not interest you, you may find your own event to attend.  Please review the event with me first. There are many events and speakers and organizations on campus!  Pick something you are interested in and which may help you in your career.</w:t>
      </w:r>
    </w:p>
    <w:p w14:paraId="73EA6922"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Career Expo 9/21 10:00AM– 1:00PM, See announcement in Canvas Announcements.</w:t>
      </w:r>
    </w:p>
    <w:p w14:paraId="02D0231C"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Panel Discussion:  TBA</w:t>
      </w:r>
    </w:p>
    <w:p w14:paraId="05DF9010" w14:textId="77777777" w:rsidR="00E507C0" w:rsidRPr="00D6614F" w:rsidRDefault="00E507C0" w:rsidP="0025242D">
      <w:pPr>
        <w:pStyle w:val="ListParagraph"/>
        <w:numPr>
          <w:ilvl w:val="4"/>
          <w:numId w:val="12"/>
        </w:numPr>
        <w:contextualSpacing/>
        <w:rPr>
          <w:rFonts w:asciiTheme="majorHAnsi" w:hAnsiTheme="majorHAnsi" w:cstheme="majorHAnsi"/>
          <w:sz w:val="22"/>
          <w:szCs w:val="22"/>
        </w:rPr>
      </w:pPr>
      <w:r w:rsidRPr="00D6614F">
        <w:rPr>
          <w:rFonts w:asciiTheme="majorHAnsi" w:hAnsiTheme="majorHAnsi" w:cstheme="majorHAnsi"/>
          <w:sz w:val="22"/>
          <w:szCs w:val="22"/>
        </w:rPr>
        <w:t>TBD or create your own (again, please review with me).</w:t>
      </w:r>
    </w:p>
    <w:p w14:paraId="6CA673B4" w14:textId="77777777" w:rsidR="00E507C0" w:rsidRPr="00D6614F" w:rsidRDefault="00E507C0" w:rsidP="00E507C0">
      <w:pPr>
        <w:rPr>
          <w:rFonts w:asciiTheme="majorHAnsi" w:hAnsiTheme="majorHAnsi" w:cstheme="majorHAnsi"/>
          <w:sz w:val="22"/>
          <w:szCs w:val="22"/>
        </w:rPr>
      </w:pPr>
    </w:p>
    <w:p w14:paraId="48B1B292" w14:textId="77777777" w:rsidR="00E507C0" w:rsidRPr="00D6614F" w:rsidRDefault="00E507C0" w:rsidP="00E507C0">
      <w:pPr>
        <w:pStyle w:val="NormalWeb"/>
        <w:rPr>
          <w:rFonts w:asciiTheme="majorHAnsi" w:hAnsiTheme="majorHAnsi" w:cstheme="majorHAnsi"/>
          <w:color w:val="000000"/>
          <w:sz w:val="22"/>
          <w:szCs w:val="22"/>
        </w:rPr>
      </w:pPr>
    </w:p>
    <w:p w14:paraId="73455C86" w14:textId="77777777" w:rsidR="00EC3A1D" w:rsidRPr="00D6614F" w:rsidRDefault="00EC3A1D" w:rsidP="00C04402">
      <w:pPr>
        <w:pStyle w:val="Heading1"/>
        <w:rPr>
          <w:rFonts w:asciiTheme="majorHAnsi" w:hAnsiTheme="majorHAnsi" w:cstheme="majorHAnsi"/>
          <w:sz w:val="22"/>
          <w:szCs w:val="22"/>
        </w:rPr>
      </w:pPr>
    </w:p>
    <w:p w14:paraId="35450133" w14:textId="77777777" w:rsidR="00EC3A1D" w:rsidRPr="00D6614F" w:rsidRDefault="00EC3A1D" w:rsidP="00C04402">
      <w:pPr>
        <w:pStyle w:val="Heading1"/>
        <w:rPr>
          <w:rFonts w:asciiTheme="majorHAnsi" w:hAnsiTheme="majorHAnsi" w:cstheme="majorHAnsi"/>
          <w:sz w:val="22"/>
          <w:szCs w:val="22"/>
        </w:rPr>
      </w:pPr>
    </w:p>
    <w:p w14:paraId="7B361234" w14:textId="1B196001" w:rsidR="00EF3D3F" w:rsidRPr="00D6614F" w:rsidRDefault="00EF3D3F" w:rsidP="00EF3D3F">
      <w:pPr>
        <w:rPr>
          <w:rFonts w:asciiTheme="majorHAnsi" w:hAnsiTheme="majorHAnsi" w:cstheme="majorHAnsi"/>
          <w:sz w:val="22"/>
          <w:szCs w:val="22"/>
          <w:lang w:eastAsia="en-US"/>
        </w:rPr>
      </w:pPr>
    </w:p>
    <w:p w14:paraId="7C06C68A" w14:textId="77777777" w:rsidR="00EC3A1D" w:rsidRDefault="00EC3A1D" w:rsidP="00C04402">
      <w:pPr>
        <w:pStyle w:val="Heading1"/>
        <w:rPr>
          <w:rFonts w:asciiTheme="majorHAnsi" w:hAnsiTheme="majorHAnsi" w:cstheme="majorHAnsi"/>
          <w:sz w:val="22"/>
          <w:szCs w:val="22"/>
        </w:rPr>
      </w:pPr>
    </w:p>
    <w:p w14:paraId="6364A2A4" w14:textId="77777777" w:rsidR="004D4799" w:rsidRPr="004D4799" w:rsidRDefault="004D4799" w:rsidP="004D4799">
      <w:pPr>
        <w:rPr>
          <w:lang w:eastAsia="en-US"/>
        </w:rPr>
      </w:pPr>
    </w:p>
    <w:p w14:paraId="03FE0848" w14:textId="5EE7D1F6" w:rsidR="00FE6501" w:rsidRPr="00D6614F" w:rsidRDefault="00FE6501" w:rsidP="00C04402">
      <w:pPr>
        <w:pStyle w:val="Heading1"/>
        <w:rPr>
          <w:rFonts w:asciiTheme="majorHAnsi" w:hAnsiTheme="majorHAnsi" w:cstheme="majorHAnsi"/>
          <w:sz w:val="22"/>
          <w:szCs w:val="22"/>
        </w:rPr>
      </w:pPr>
      <w:r w:rsidRPr="00D6614F">
        <w:rPr>
          <w:rFonts w:asciiTheme="majorHAnsi" w:hAnsiTheme="majorHAnsi" w:cstheme="majorHAnsi"/>
          <w:sz w:val="22"/>
          <w:szCs w:val="22"/>
        </w:rPr>
        <w:lastRenderedPageBreak/>
        <w:t>Grading</w:t>
      </w:r>
      <w:bookmarkEnd w:id="3"/>
    </w:p>
    <w:p w14:paraId="3F9FB255" w14:textId="77777777" w:rsidR="004518E6" w:rsidRPr="00D6614F" w:rsidRDefault="004518E6" w:rsidP="003F3676">
      <w:pPr>
        <w:rPr>
          <w:rFonts w:asciiTheme="majorHAnsi" w:hAnsiTheme="majorHAnsi" w:cstheme="majorHAnsi"/>
          <w:sz w:val="22"/>
          <w:szCs w:val="22"/>
          <w:lang w:eastAsia="en-US"/>
        </w:rPr>
      </w:pPr>
    </w:p>
    <w:p w14:paraId="1D81D87F" w14:textId="77777777" w:rsidR="00B66598" w:rsidRPr="00D6614F" w:rsidRDefault="00B66598" w:rsidP="0025242D">
      <w:pPr>
        <w:pStyle w:val="ListParagraph"/>
        <w:numPr>
          <w:ilvl w:val="0"/>
          <w:numId w:val="13"/>
        </w:numPr>
        <w:tabs>
          <w:tab w:val="left" w:pos="450"/>
        </w:tabs>
        <w:rPr>
          <w:rFonts w:asciiTheme="majorHAnsi" w:hAnsiTheme="majorHAnsi" w:cstheme="majorHAnsi"/>
          <w:b/>
          <w:bCs/>
          <w:sz w:val="22"/>
          <w:szCs w:val="22"/>
        </w:rPr>
      </w:pPr>
      <w:r w:rsidRPr="00D6614F">
        <w:rPr>
          <w:rFonts w:asciiTheme="majorHAnsi" w:eastAsia="Calibri" w:hAnsiTheme="majorHAnsi" w:cstheme="majorHAnsi"/>
          <w:sz w:val="22"/>
          <w:szCs w:val="22"/>
          <w:lang w:eastAsia="en-US"/>
        </w:rPr>
        <w:t xml:space="preserve">Rubrics for each of the assignments will be posted in Canvas throughout the semester. </w:t>
      </w:r>
      <w:r w:rsidRPr="00D6614F">
        <w:rPr>
          <w:rFonts w:asciiTheme="majorHAnsi" w:hAnsiTheme="majorHAnsi" w:cstheme="majorHAnsi"/>
          <w:b/>
          <w:bCs/>
          <w:sz w:val="22"/>
          <w:szCs w:val="22"/>
        </w:rPr>
        <w:t xml:space="preserve"> </w:t>
      </w:r>
    </w:p>
    <w:p w14:paraId="7F4DA763"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Grades are not curved. They will be rounded to 1 decimal point (ex: 89.75% will be rounded to 89.8% which is below 90% minimum for A; a grade of B will be assigned).</w:t>
      </w:r>
    </w:p>
    <w:p w14:paraId="611B88A9"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To calculate grade: Points Earned/Points Possible*100.  It is best to calculate your Current Grade using this formula. The Total grade on Canvas may or may not be accurate depending on what is showing and not showing at any given moment in Grades on Canvas.</w:t>
      </w:r>
    </w:p>
    <w:p w14:paraId="7856936F"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If you believe a grade is incorrect, you have 5 business days from the time of posting to dispute the grade.</w:t>
      </w:r>
    </w:p>
    <w:p w14:paraId="2C62F393"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napToGrid w:val="0"/>
          <w:sz w:val="22"/>
          <w:szCs w:val="22"/>
        </w:rPr>
        <w:t>If you are struggling in the course, meet with me early; do not wait.  Take responsibility for your actions and your study habits!</w:t>
      </w:r>
    </w:p>
    <w:p w14:paraId="6B2717C1"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eastAsia="Times New Roman" w:hAnsiTheme="majorHAnsi" w:cstheme="majorHAnsi"/>
          <w:bCs/>
          <w:sz w:val="22"/>
          <w:szCs w:val="22"/>
        </w:rPr>
        <w:t>All discussion of grades will take place privately during office hours or in an appointment we set up.  It will not be appropriate to ask to discuss grades before class, during class or after class in front of other students.</w:t>
      </w:r>
    </w:p>
    <w:p w14:paraId="55C740A5" w14:textId="77777777" w:rsidR="00752D7E" w:rsidRPr="00D6614F" w:rsidRDefault="00752D7E" w:rsidP="0025242D">
      <w:pPr>
        <w:pStyle w:val="ListParagraph"/>
        <w:numPr>
          <w:ilvl w:val="0"/>
          <w:numId w:val="13"/>
        </w:numPr>
        <w:tabs>
          <w:tab w:val="left" w:pos="450"/>
        </w:tabs>
        <w:contextualSpacing/>
        <w:rPr>
          <w:rFonts w:asciiTheme="majorHAnsi" w:hAnsiTheme="majorHAnsi" w:cstheme="majorHAnsi"/>
          <w:bCs/>
          <w:sz w:val="22"/>
          <w:szCs w:val="22"/>
        </w:rPr>
      </w:pPr>
      <w:r w:rsidRPr="00D6614F">
        <w:rPr>
          <w:rFonts w:asciiTheme="majorHAnsi" w:hAnsiTheme="majorHAnsi" w:cstheme="majorHAnsi"/>
          <w:bCs/>
          <w:sz w:val="22"/>
          <w:szCs w:val="22"/>
        </w:rPr>
        <w:t xml:space="preserve">The final semester grade will be determined as follows: </w:t>
      </w:r>
    </w:p>
    <w:p w14:paraId="5807EBC2"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A = 90-100%</w:t>
      </w:r>
    </w:p>
    <w:p w14:paraId="42EC47F2"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B = 80-89.9%</w:t>
      </w:r>
    </w:p>
    <w:p w14:paraId="7D90D9EA"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C = 70-79.9%</w:t>
      </w:r>
    </w:p>
    <w:p w14:paraId="3904DF64"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D = 60-69.9%</w:t>
      </w:r>
    </w:p>
    <w:p w14:paraId="0AFAE310" w14:textId="77777777" w:rsidR="00752D7E" w:rsidRPr="00D6614F" w:rsidRDefault="00752D7E" w:rsidP="00752D7E">
      <w:pPr>
        <w:jc w:val="center"/>
        <w:rPr>
          <w:rFonts w:asciiTheme="majorHAnsi" w:hAnsiTheme="majorHAnsi" w:cstheme="majorHAnsi"/>
          <w:bCs/>
          <w:sz w:val="22"/>
          <w:szCs w:val="22"/>
        </w:rPr>
      </w:pPr>
      <w:r w:rsidRPr="00D6614F">
        <w:rPr>
          <w:rFonts w:asciiTheme="majorHAnsi" w:hAnsiTheme="majorHAnsi" w:cstheme="majorHAnsi"/>
          <w:bCs/>
          <w:sz w:val="22"/>
          <w:szCs w:val="22"/>
        </w:rPr>
        <w:t xml:space="preserve">          F = 59.9% or</w:t>
      </w:r>
      <w:r w:rsidRPr="00D6614F">
        <w:rPr>
          <w:rFonts w:asciiTheme="majorHAnsi" w:hAnsiTheme="majorHAnsi" w:cstheme="majorHAnsi"/>
          <w:sz w:val="22"/>
          <w:szCs w:val="22"/>
        </w:rPr>
        <w:t xml:space="preserve"> below</w:t>
      </w:r>
    </w:p>
    <w:p w14:paraId="7721F00B" w14:textId="55E58739" w:rsidR="006F66E0" w:rsidRPr="00D6614F" w:rsidRDefault="0665CC0F" w:rsidP="00752D7E">
      <w:pPr>
        <w:spacing w:after="160" w:line="259" w:lineRule="auto"/>
        <w:rPr>
          <w:rFonts w:asciiTheme="majorHAnsi" w:hAnsiTheme="majorHAnsi" w:cstheme="majorHAnsi"/>
          <w:sz w:val="22"/>
          <w:szCs w:val="22"/>
          <w:lang w:eastAsia="en-US"/>
        </w:rPr>
      </w:pPr>
      <w:r w:rsidRPr="00D6614F">
        <w:rPr>
          <w:rFonts w:asciiTheme="majorHAnsi" w:hAnsiTheme="majorHAnsi" w:cstheme="majorHAnsi"/>
          <w:sz w:val="22"/>
          <w:szCs w:val="22"/>
          <w:lang w:eastAsia="en-US"/>
        </w:rPr>
        <w:t xml:space="preserve">See the </w:t>
      </w:r>
      <w:r w:rsidR="33077A90" w:rsidRPr="00D6614F">
        <w:rPr>
          <w:rFonts w:asciiTheme="majorHAnsi" w:hAnsiTheme="majorHAnsi" w:cstheme="majorHAnsi"/>
          <w:sz w:val="22"/>
          <w:szCs w:val="22"/>
          <w:lang w:eastAsia="en-US"/>
        </w:rPr>
        <w:t>“Levels of Achievement for earning points”….included on each individual assignment rubric.</w:t>
      </w:r>
    </w:p>
    <w:tbl>
      <w:tblPr>
        <w:tblStyle w:val="TableGrid"/>
        <w:tblW w:w="10337" w:type="dxa"/>
        <w:tblInd w:w="-180" w:type="dxa"/>
        <w:tblLook w:val="04A0" w:firstRow="1" w:lastRow="0" w:firstColumn="1" w:lastColumn="0" w:noHBand="0" w:noVBand="1"/>
      </w:tblPr>
      <w:tblGrid>
        <w:gridCol w:w="10331"/>
        <w:gridCol w:w="6"/>
      </w:tblGrid>
      <w:tr w:rsidR="00F13FDB" w:rsidRPr="00D6614F" w14:paraId="6F7599A5" w14:textId="77777777" w:rsidTr="00F13FDB">
        <w:trPr>
          <w:gridAfter w:val="1"/>
          <w:wAfter w:w="6" w:type="dxa"/>
        </w:trPr>
        <w:tc>
          <w:tcPr>
            <w:tcW w:w="10331" w:type="dxa"/>
            <w:tcBorders>
              <w:top w:val="single" w:sz="18" w:space="0" w:color="000000" w:themeColor="text1"/>
              <w:left w:val="nil"/>
              <w:bottom w:val="single" w:sz="18" w:space="0" w:color="000000" w:themeColor="text1"/>
              <w:right w:val="nil"/>
            </w:tcBorders>
          </w:tcPr>
          <w:p w14:paraId="4CEB06ED" w14:textId="0EC330F9" w:rsidR="00F13FDB" w:rsidRPr="00D6614F" w:rsidRDefault="00F13FDB" w:rsidP="00253E56">
            <w:pPr>
              <w:rPr>
                <w:rFonts w:asciiTheme="majorHAnsi" w:eastAsia="Calibri" w:hAnsiTheme="majorHAnsi" w:cstheme="majorHAnsi"/>
                <w:color w:val="000000" w:themeColor="text1"/>
                <w:sz w:val="22"/>
                <w:szCs w:val="22"/>
              </w:rPr>
            </w:pPr>
            <w:r w:rsidRPr="00D6614F">
              <w:rPr>
                <w:rFonts w:asciiTheme="majorHAnsi" w:hAnsiTheme="majorHAnsi" w:cstheme="majorHAnsi"/>
                <w:b/>
                <w:bCs/>
                <w:sz w:val="22"/>
                <w:szCs w:val="22"/>
              </w:rPr>
              <w:t>Levels of achievement for earning points on assignments and projects – individual point values are available on individual assignments.</w:t>
            </w:r>
          </w:p>
        </w:tc>
      </w:tr>
      <w:tr w:rsidR="00F13FDB" w:rsidRPr="00D6614F" w14:paraId="3A1900CA" w14:textId="77777777" w:rsidTr="00F13FDB">
        <w:tblPrEx>
          <w:tblLook w:val="06A0" w:firstRow="1" w:lastRow="0" w:firstColumn="1" w:lastColumn="0" w:noHBand="1" w:noVBand="1"/>
        </w:tblPrEx>
        <w:trPr>
          <w:trHeight w:val="792"/>
        </w:trPr>
        <w:tc>
          <w:tcPr>
            <w:tcW w:w="10337" w:type="dxa"/>
            <w:gridSpan w:val="2"/>
            <w:tcBorders>
              <w:top w:val="single" w:sz="18" w:space="0" w:color="000000" w:themeColor="text1"/>
              <w:left w:val="single" w:sz="18" w:space="0" w:color="000000" w:themeColor="text1"/>
              <w:bottom w:val="single" w:sz="4" w:space="0" w:color="000000" w:themeColor="text1"/>
            </w:tcBorders>
          </w:tcPr>
          <w:p w14:paraId="0D945032"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A – level points</w:t>
            </w:r>
          </w:p>
          <w:p w14:paraId="0DD54E62" w14:textId="27A1216F"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Expectations</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 xml:space="preserve">and requirements </w:t>
            </w:r>
            <w:r w:rsidR="00B37291" w:rsidRPr="00D6614F">
              <w:rPr>
                <w:rFonts w:asciiTheme="majorHAnsi" w:hAnsiTheme="majorHAnsi" w:cstheme="majorHAnsi"/>
                <w:sz w:val="22"/>
                <w:szCs w:val="22"/>
              </w:rPr>
              <w:t xml:space="preserve">met </w:t>
            </w:r>
            <w:r w:rsidRPr="00D6614F">
              <w:rPr>
                <w:rFonts w:asciiTheme="majorHAnsi" w:hAnsiTheme="majorHAnsi" w:cstheme="majorHAnsi"/>
                <w:sz w:val="22"/>
                <w:szCs w:val="22"/>
              </w:rPr>
              <w:t xml:space="preserve">at an </w:t>
            </w:r>
            <w:r w:rsidRPr="00D6614F">
              <w:rPr>
                <w:rFonts w:asciiTheme="majorHAnsi" w:hAnsiTheme="majorHAnsi" w:cstheme="majorHAnsi"/>
                <w:b/>
                <w:bCs/>
                <w:sz w:val="22"/>
                <w:szCs w:val="22"/>
                <w:u w:val="single"/>
              </w:rPr>
              <w:t>exceptional</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level.</w:t>
            </w:r>
          </w:p>
          <w:p w14:paraId="4B2CAC44" w14:textId="5D8EBACF"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Items submitted are more than the listed minimal requirements</w:t>
            </w:r>
            <w:r w:rsidR="00B37291" w:rsidRPr="00D6614F">
              <w:rPr>
                <w:rFonts w:asciiTheme="majorHAnsi" w:hAnsiTheme="majorHAnsi" w:cstheme="majorHAnsi"/>
                <w:sz w:val="22"/>
                <w:szCs w:val="22"/>
              </w:rPr>
              <w:t>.</w:t>
            </w:r>
          </w:p>
          <w:p w14:paraId="0BD97C0E" w14:textId="77777777" w:rsidR="00F13FDB" w:rsidRPr="00D6614F" w:rsidRDefault="00F13FDB" w:rsidP="0025242D">
            <w:pPr>
              <w:pStyle w:val="ListParagraph"/>
              <w:numPr>
                <w:ilvl w:val="0"/>
                <w:numId w:val="11"/>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No mistakes, no edits needed (spelling, grammar, punctuation, etc.)</w:t>
            </w:r>
          </w:p>
          <w:p w14:paraId="3178E646" w14:textId="79C95EB4" w:rsidR="00F13FDB" w:rsidRPr="00D6614F" w:rsidRDefault="00F13FDB" w:rsidP="0025242D">
            <w:pPr>
              <w:pStyle w:val="ListParagraph"/>
              <w:numPr>
                <w:ilvl w:val="0"/>
                <w:numId w:val="11"/>
              </w:numPr>
              <w:ind w:left="509"/>
              <w:contextualSpacing/>
              <w:rPr>
                <w:rFonts w:asciiTheme="majorHAnsi" w:hAnsiTheme="majorHAnsi" w:cstheme="majorHAnsi"/>
                <w:sz w:val="22"/>
                <w:szCs w:val="22"/>
              </w:rPr>
            </w:pPr>
            <w:r w:rsidRPr="00D6614F">
              <w:rPr>
                <w:rFonts w:asciiTheme="majorHAnsi" w:hAnsiTheme="majorHAnsi" w:cstheme="majorHAnsi"/>
                <w:sz w:val="22"/>
                <w:szCs w:val="22"/>
              </w:rPr>
              <w:t>Great ATD</w:t>
            </w:r>
            <w:r w:rsidR="00B37291" w:rsidRPr="00D6614F">
              <w:rPr>
                <w:rFonts w:asciiTheme="majorHAnsi" w:hAnsiTheme="majorHAnsi" w:cstheme="majorHAnsi"/>
                <w:sz w:val="22"/>
                <w:szCs w:val="22"/>
              </w:rPr>
              <w:t xml:space="preserve"> (attention to detail)</w:t>
            </w:r>
            <w:r w:rsidRPr="00D6614F">
              <w:rPr>
                <w:rFonts w:asciiTheme="majorHAnsi" w:hAnsiTheme="majorHAnsi" w:cstheme="majorHAnsi"/>
                <w:sz w:val="22"/>
                <w:szCs w:val="22"/>
              </w:rPr>
              <w:t xml:space="preserve">, precision, composition, </w:t>
            </w:r>
            <w:r w:rsidR="00B37291" w:rsidRPr="00D6614F">
              <w:rPr>
                <w:rFonts w:asciiTheme="majorHAnsi" w:hAnsiTheme="majorHAnsi" w:cstheme="majorHAnsi"/>
                <w:sz w:val="22"/>
                <w:szCs w:val="22"/>
              </w:rPr>
              <w:t xml:space="preserve">graphic design, </w:t>
            </w:r>
            <w:r w:rsidRPr="00D6614F">
              <w:rPr>
                <w:rFonts w:asciiTheme="majorHAnsi" w:hAnsiTheme="majorHAnsi" w:cstheme="majorHAnsi"/>
                <w:sz w:val="22"/>
                <w:szCs w:val="22"/>
              </w:rPr>
              <w:t>etc.</w:t>
            </w:r>
          </w:p>
          <w:p w14:paraId="0626E652" w14:textId="68A0D6B6" w:rsidR="00F13FDB" w:rsidRPr="00D6614F" w:rsidRDefault="00F13FDB" w:rsidP="0025242D">
            <w:pPr>
              <w:pStyle w:val="ListParagraph"/>
              <w:numPr>
                <w:ilvl w:val="0"/>
                <w:numId w:val="11"/>
              </w:numPr>
              <w:ind w:left="509"/>
              <w:contextualSpacing/>
              <w:rPr>
                <w:rFonts w:asciiTheme="majorHAnsi" w:hAnsiTheme="majorHAnsi" w:cstheme="majorHAnsi"/>
                <w:sz w:val="22"/>
                <w:szCs w:val="22"/>
              </w:rPr>
            </w:pPr>
            <w:r w:rsidRPr="00D6614F">
              <w:rPr>
                <w:rFonts w:asciiTheme="majorHAnsi" w:hAnsiTheme="majorHAnsi" w:cstheme="majorHAnsi"/>
                <w:sz w:val="22"/>
                <w:szCs w:val="22"/>
              </w:rPr>
              <w:t xml:space="preserve">Effort, professionalism, and creativity </w:t>
            </w:r>
            <w:r w:rsidR="00B37291" w:rsidRPr="00D6614F">
              <w:rPr>
                <w:rFonts w:asciiTheme="majorHAnsi" w:hAnsiTheme="majorHAnsi" w:cstheme="majorHAnsi"/>
                <w:sz w:val="22"/>
                <w:szCs w:val="22"/>
              </w:rPr>
              <w:t xml:space="preserve">are </w:t>
            </w:r>
            <w:r w:rsidRPr="00D6614F">
              <w:rPr>
                <w:rFonts w:asciiTheme="majorHAnsi" w:hAnsiTheme="majorHAnsi" w:cstheme="majorHAnsi"/>
                <w:sz w:val="22"/>
                <w:szCs w:val="22"/>
              </w:rPr>
              <w:t>highly evident.</w:t>
            </w:r>
          </w:p>
        </w:tc>
      </w:tr>
      <w:tr w:rsidR="00F13FDB" w:rsidRPr="00D6614F" w14:paraId="6A4B016D" w14:textId="77777777" w:rsidTr="00F13FDB">
        <w:tblPrEx>
          <w:tblLook w:val="06A0" w:firstRow="1" w:lastRow="0" w:firstColumn="1" w:lastColumn="0" w:noHBand="1" w:noVBand="1"/>
        </w:tblPrEx>
        <w:trPr>
          <w:trHeight w:val="792"/>
        </w:trPr>
        <w:tc>
          <w:tcPr>
            <w:tcW w:w="10337" w:type="dxa"/>
            <w:gridSpan w:val="2"/>
            <w:tcBorders>
              <w:top w:val="single" w:sz="4" w:space="0" w:color="000000" w:themeColor="text1"/>
              <w:left w:val="single" w:sz="18" w:space="0" w:color="000000" w:themeColor="text1"/>
            </w:tcBorders>
          </w:tcPr>
          <w:p w14:paraId="6C400632"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B – level points</w:t>
            </w:r>
          </w:p>
          <w:p w14:paraId="6F3A8A92" w14:textId="77777777" w:rsidR="00F13FDB" w:rsidRPr="00D6614F" w:rsidRDefault="00F13FDB" w:rsidP="0025242D">
            <w:pPr>
              <w:pStyle w:val="ListParagraph"/>
              <w:numPr>
                <w:ilvl w:val="0"/>
                <w:numId w:val="10"/>
              </w:numPr>
              <w:ind w:left="509"/>
              <w:contextualSpacing/>
              <w:rPr>
                <w:rFonts w:asciiTheme="majorHAnsi" w:eastAsiaTheme="minorEastAsia" w:hAnsiTheme="majorHAnsi" w:cstheme="majorHAnsi"/>
                <w:b/>
                <w:bCs/>
                <w:sz w:val="22"/>
                <w:szCs w:val="22"/>
              </w:rPr>
            </w:pPr>
            <w:r w:rsidRPr="00D6614F">
              <w:rPr>
                <w:rFonts w:asciiTheme="majorHAnsi" w:hAnsiTheme="majorHAnsi" w:cstheme="majorHAnsi"/>
                <w:b/>
                <w:bCs/>
                <w:sz w:val="22"/>
                <w:szCs w:val="22"/>
                <w:u w:val="single"/>
              </w:rPr>
              <w:t>Meets expectations at a very good level.</w:t>
            </w:r>
          </w:p>
          <w:p w14:paraId="33E2FE26"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Minor edits needed (spelling, grammar, punctuation, etc.)</w:t>
            </w:r>
          </w:p>
          <w:p w14:paraId="263CBC11"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Some room for improvement.</w:t>
            </w:r>
          </w:p>
        </w:tc>
      </w:tr>
      <w:tr w:rsidR="00F13FDB" w:rsidRPr="00D6614F" w14:paraId="21F19E0E" w14:textId="77777777" w:rsidTr="00F13FDB">
        <w:tblPrEx>
          <w:tblLook w:val="06A0" w:firstRow="1" w:lastRow="0" w:firstColumn="1" w:lastColumn="0" w:noHBand="1" w:noVBand="1"/>
        </w:tblPrEx>
        <w:trPr>
          <w:trHeight w:val="637"/>
        </w:trPr>
        <w:tc>
          <w:tcPr>
            <w:tcW w:w="10337" w:type="dxa"/>
            <w:gridSpan w:val="2"/>
            <w:vMerge w:val="restart"/>
            <w:tcBorders>
              <w:left w:val="single" w:sz="18" w:space="0" w:color="000000" w:themeColor="text1"/>
            </w:tcBorders>
          </w:tcPr>
          <w:p w14:paraId="5A82A623"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C – level points</w:t>
            </w:r>
          </w:p>
          <w:p w14:paraId="612C6A00"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Average Work</w:t>
            </w:r>
            <w:r w:rsidRPr="00D6614F">
              <w:rPr>
                <w:rFonts w:asciiTheme="majorHAnsi" w:hAnsiTheme="majorHAnsi" w:cstheme="majorHAnsi"/>
                <w:sz w:val="22"/>
                <w:szCs w:val="22"/>
              </w:rPr>
              <w:t>. Effort and items are average work, but not more.</w:t>
            </w:r>
          </w:p>
          <w:p w14:paraId="7FEB614E"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More work/edits/improvement needed in substance, writing, visuals, etc.)</w:t>
            </w:r>
          </w:p>
          <w:p w14:paraId="0400EF57" w14:textId="77777777" w:rsidR="00F13FDB" w:rsidRPr="00D6614F" w:rsidRDefault="00F13FDB" w:rsidP="0025242D">
            <w:pPr>
              <w:pStyle w:val="ListParagraph"/>
              <w:numPr>
                <w:ilvl w:val="0"/>
                <w:numId w:val="10"/>
              </w:numPr>
              <w:ind w:left="509"/>
              <w:contextualSpacing/>
              <w:rPr>
                <w:rFonts w:asciiTheme="majorHAnsi" w:hAnsiTheme="majorHAnsi" w:cstheme="majorHAnsi"/>
                <w:b/>
                <w:bCs/>
                <w:sz w:val="22"/>
                <w:szCs w:val="22"/>
              </w:rPr>
            </w:pPr>
            <w:r w:rsidRPr="00D6614F">
              <w:rPr>
                <w:rFonts w:asciiTheme="majorHAnsi" w:hAnsiTheme="majorHAnsi" w:cstheme="majorHAnsi"/>
                <w:sz w:val="22"/>
                <w:szCs w:val="22"/>
              </w:rPr>
              <w:t>ATD needs improvement</w:t>
            </w:r>
          </w:p>
        </w:tc>
      </w:tr>
      <w:tr w:rsidR="00F13FDB" w:rsidRPr="00D6614F" w14:paraId="723B0B39" w14:textId="77777777" w:rsidTr="00F13FDB">
        <w:tblPrEx>
          <w:tblLook w:val="06A0" w:firstRow="1" w:lastRow="0" w:firstColumn="1" w:lastColumn="0" w:noHBand="1" w:noVBand="1"/>
        </w:tblPrEx>
        <w:trPr>
          <w:trHeight w:val="620"/>
        </w:trPr>
        <w:tc>
          <w:tcPr>
            <w:tcW w:w="10337" w:type="dxa"/>
            <w:gridSpan w:val="2"/>
            <w:vMerge/>
            <w:tcBorders>
              <w:left w:val="single" w:sz="18" w:space="0" w:color="000000" w:themeColor="text1"/>
            </w:tcBorders>
          </w:tcPr>
          <w:p w14:paraId="4D49437F" w14:textId="77777777" w:rsidR="00F13FDB" w:rsidRPr="00D6614F" w:rsidRDefault="00F13FDB" w:rsidP="00D261B6">
            <w:pPr>
              <w:rPr>
                <w:rFonts w:asciiTheme="majorHAnsi" w:hAnsiTheme="majorHAnsi" w:cstheme="majorHAnsi"/>
                <w:b/>
                <w:bCs/>
                <w:sz w:val="22"/>
                <w:szCs w:val="22"/>
              </w:rPr>
            </w:pPr>
          </w:p>
        </w:tc>
      </w:tr>
      <w:tr w:rsidR="00F13FDB" w:rsidRPr="00D6614F" w14:paraId="41E88E3F" w14:textId="77777777" w:rsidTr="00F13FDB">
        <w:tblPrEx>
          <w:tblLook w:val="06A0" w:firstRow="1" w:lastRow="0" w:firstColumn="1" w:lastColumn="0" w:noHBand="1" w:noVBand="1"/>
        </w:tblPrEx>
        <w:trPr>
          <w:trHeight w:val="637"/>
        </w:trPr>
        <w:tc>
          <w:tcPr>
            <w:tcW w:w="10337" w:type="dxa"/>
            <w:gridSpan w:val="2"/>
            <w:vMerge w:val="restart"/>
            <w:tcBorders>
              <w:left w:val="single" w:sz="18" w:space="0" w:color="000000" w:themeColor="text1"/>
            </w:tcBorders>
          </w:tcPr>
          <w:p w14:paraId="5E2A863D" w14:textId="77777777"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D – level points</w:t>
            </w:r>
          </w:p>
          <w:p w14:paraId="206CA7CE" w14:textId="77777777" w:rsidR="00F13FDB" w:rsidRPr="00D6614F" w:rsidRDefault="00F13FDB" w:rsidP="0025242D">
            <w:pPr>
              <w:pStyle w:val="ListParagraph"/>
              <w:numPr>
                <w:ilvl w:val="0"/>
                <w:numId w:val="8"/>
              </w:numPr>
              <w:ind w:left="509"/>
              <w:contextualSpacing/>
              <w:rPr>
                <w:rFonts w:asciiTheme="majorHAnsi" w:eastAsiaTheme="minorEastAsia" w:hAnsiTheme="majorHAnsi" w:cstheme="majorHAnsi"/>
                <w:sz w:val="22"/>
                <w:szCs w:val="22"/>
              </w:rPr>
            </w:pPr>
            <w:r w:rsidRPr="00D6614F">
              <w:rPr>
                <w:rFonts w:asciiTheme="majorHAnsi" w:hAnsiTheme="majorHAnsi" w:cstheme="majorHAnsi"/>
                <w:b/>
                <w:bCs/>
                <w:sz w:val="22"/>
                <w:szCs w:val="22"/>
                <w:u w:val="single"/>
              </w:rPr>
              <w:t>Insufficient Effort.</w:t>
            </w:r>
            <w:r w:rsidRPr="00D6614F">
              <w:rPr>
                <w:rFonts w:asciiTheme="majorHAnsi" w:hAnsiTheme="majorHAnsi" w:cstheme="majorHAnsi"/>
                <w:b/>
                <w:bCs/>
                <w:sz w:val="22"/>
                <w:szCs w:val="22"/>
              </w:rPr>
              <w:t xml:space="preserve">  </w:t>
            </w:r>
            <w:r w:rsidRPr="00D6614F">
              <w:rPr>
                <w:rFonts w:asciiTheme="majorHAnsi" w:hAnsiTheme="majorHAnsi" w:cstheme="majorHAnsi"/>
                <w:sz w:val="22"/>
                <w:szCs w:val="22"/>
              </w:rPr>
              <w:t>Needs much more evidence of effort, work appears hurried or last minute.</w:t>
            </w:r>
          </w:p>
          <w:p w14:paraId="036E54EB" w14:textId="77777777" w:rsidR="00F13FDB" w:rsidRPr="00D6614F" w:rsidRDefault="00F13FDB" w:rsidP="0025242D">
            <w:pPr>
              <w:pStyle w:val="ListParagraph"/>
              <w:numPr>
                <w:ilvl w:val="0"/>
                <w:numId w:val="8"/>
              </w:numPr>
              <w:ind w:left="509"/>
              <w:contextualSpacing/>
              <w:rPr>
                <w:rFonts w:asciiTheme="majorHAnsi" w:hAnsiTheme="majorHAnsi" w:cstheme="majorHAnsi"/>
                <w:sz w:val="22"/>
                <w:szCs w:val="22"/>
              </w:rPr>
            </w:pPr>
            <w:r w:rsidRPr="00D6614F">
              <w:rPr>
                <w:rFonts w:asciiTheme="majorHAnsi" w:hAnsiTheme="majorHAnsi" w:cstheme="majorHAnsi"/>
                <w:sz w:val="22"/>
                <w:szCs w:val="22"/>
              </w:rPr>
              <w:t>Incomplete items, many edits are needed</w:t>
            </w:r>
          </w:p>
          <w:p w14:paraId="3ABC6EFF" w14:textId="77777777" w:rsidR="00F13FDB" w:rsidRPr="00D6614F" w:rsidRDefault="00F13FDB" w:rsidP="0025242D">
            <w:pPr>
              <w:pStyle w:val="ListParagraph"/>
              <w:numPr>
                <w:ilvl w:val="0"/>
                <w:numId w:val="9"/>
              </w:numPr>
              <w:ind w:left="509"/>
              <w:contextualSpacing/>
              <w:rPr>
                <w:rFonts w:asciiTheme="majorHAnsi" w:eastAsiaTheme="minorEastAsia" w:hAnsiTheme="majorHAnsi" w:cstheme="majorHAnsi"/>
                <w:sz w:val="22"/>
                <w:szCs w:val="22"/>
              </w:rPr>
            </w:pPr>
            <w:r w:rsidRPr="00D6614F">
              <w:rPr>
                <w:rFonts w:asciiTheme="majorHAnsi" w:hAnsiTheme="majorHAnsi" w:cstheme="majorHAnsi"/>
                <w:sz w:val="22"/>
                <w:szCs w:val="22"/>
              </w:rPr>
              <w:t>ATD lacking</w:t>
            </w:r>
          </w:p>
        </w:tc>
      </w:tr>
      <w:tr w:rsidR="00F13FDB" w:rsidRPr="00D6614F" w14:paraId="7B30ABBE" w14:textId="77777777" w:rsidTr="00F13FDB">
        <w:tblPrEx>
          <w:tblLook w:val="06A0" w:firstRow="1" w:lastRow="0" w:firstColumn="1" w:lastColumn="0" w:noHBand="1" w:noVBand="1"/>
        </w:tblPrEx>
        <w:trPr>
          <w:trHeight w:val="637"/>
        </w:trPr>
        <w:tc>
          <w:tcPr>
            <w:tcW w:w="10337" w:type="dxa"/>
            <w:gridSpan w:val="2"/>
            <w:vMerge/>
            <w:tcBorders>
              <w:left w:val="single" w:sz="18" w:space="0" w:color="000000" w:themeColor="text1"/>
            </w:tcBorders>
          </w:tcPr>
          <w:p w14:paraId="11A5CB99" w14:textId="77777777" w:rsidR="00F13FDB" w:rsidRPr="00D6614F" w:rsidRDefault="00F13FDB" w:rsidP="00D261B6">
            <w:pPr>
              <w:rPr>
                <w:rFonts w:asciiTheme="majorHAnsi" w:hAnsiTheme="majorHAnsi" w:cstheme="majorHAnsi"/>
                <w:b/>
                <w:bCs/>
                <w:sz w:val="22"/>
                <w:szCs w:val="22"/>
              </w:rPr>
            </w:pPr>
          </w:p>
        </w:tc>
      </w:tr>
      <w:tr w:rsidR="00F13FDB" w:rsidRPr="00D6614F" w14:paraId="3A095993" w14:textId="77777777" w:rsidTr="00F13FDB">
        <w:tblPrEx>
          <w:tblLook w:val="06A0" w:firstRow="1" w:lastRow="0" w:firstColumn="1" w:lastColumn="0" w:noHBand="1" w:noVBand="1"/>
        </w:tblPrEx>
        <w:trPr>
          <w:trHeight w:val="536"/>
        </w:trPr>
        <w:tc>
          <w:tcPr>
            <w:tcW w:w="10337" w:type="dxa"/>
            <w:gridSpan w:val="2"/>
            <w:vMerge w:val="restart"/>
            <w:tcBorders>
              <w:left w:val="single" w:sz="18" w:space="0" w:color="000000" w:themeColor="text1"/>
            </w:tcBorders>
          </w:tcPr>
          <w:p w14:paraId="51179373" w14:textId="108074C1" w:rsidR="00B37291"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F – level points</w:t>
            </w:r>
          </w:p>
          <w:p w14:paraId="5D3E5EA4"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b/>
                <w:bCs/>
                <w:sz w:val="22"/>
                <w:szCs w:val="22"/>
                <w:u w:val="single"/>
              </w:rPr>
              <w:t>Severely Deficient Work.</w:t>
            </w:r>
          </w:p>
          <w:p w14:paraId="3CC1A553"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sz w:val="22"/>
                <w:szCs w:val="22"/>
              </w:rPr>
              <w:t>Incomplete items or sections.</w:t>
            </w:r>
          </w:p>
          <w:p w14:paraId="6BF042A2" w14:textId="77777777" w:rsidR="00F13FDB" w:rsidRPr="00D6614F" w:rsidRDefault="00F13FDB" w:rsidP="0025242D">
            <w:pPr>
              <w:pStyle w:val="ListParagraph"/>
              <w:numPr>
                <w:ilvl w:val="0"/>
                <w:numId w:val="7"/>
              </w:numPr>
              <w:ind w:left="509"/>
              <w:contextualSpacing/>
              <w:rPr>
                <w:rFonts w:asciiTheme="majorHAnsi" w:hAnsiTheme="majorHAnsi" w:cstheme="majorHAnsi"/>
                <w:sz w:val="22"/>
                <w:szCs w:val="22"/>
              </w:rPr>
            </w:pPr>
            <w:r w:rsidRPr="00D6614F">
              <w:rPr>
                <w:rFonts w:asciiTheme="majorHAnsi" w:hAnsiTheme="majorHAnsi" w:cstheme="majorHAnsi"/>
                <w:sz w:val="22"/>
                <w:szCs w:val="22"/>
              </w:rPr>
              <w:t>Many edits needed.</w:t>
            </w:r>
          </w:p>
          <w:p w14:paraId="7B3926C0" w14:textId="77777777" w:rsidR="00F13FDB" w:rsidRPr="00D6614F" w:rsidRDefault="00F13FDB" w:rsidP="0025242D">
            <w:pPr>
              <w:pStyle w:val="ListParagraph"/>
              <w:numPr>
                <w:ilvl w:val="0"/>
                <w:numId w:val="8"/>
              </w:numPr>
              <w:ind w:left="509"/>
              <w:contextualSpacing/>
              <w:rPr>
                <w:rFonts w:asciiTheme="majorHAnsi" w:hAnsiTheme="majorHAnsi" w:cstheme="majorHAnsi"/>
                <w:sz w:val="22"/>
                <w:szCs w:val="22"/>
              </w:rPr>
            </w:pPr>
            <w:r w:rsidRPr="00D6614F">
              <w:rPr>
                <w:rFonts w:asciiTheme="majorHAnsi" w:hAnsiTheme="majorHAnsi" w:cstheme="majorHAnsi"/>
                <w:sz w:val="22"/>
                <w:szCs w:val="22"/>
              </w:rPr>
              <w:t>Effort is not evident.</w:t>
            </w:r>
          </w:p>
        </w:tc>
      </w:tr>
      <w:tr w:rsidR="00F13FDB" w:rsidRPr="00D6614F" w14:paraId="4F45F78C" w14:textId="77777777" w:rsidTr="00F13FDB">
        <w:tblPrEx>
          <w:tblLook w:val="06A0" w:firstRow="1" w:lastRow="0" w:firstColumn="1" w:lastColumn="0" w:noHBand="1" w:noVBand="1"/>
        </w:tblPrEx>
        <w:trPr>
          <w:trHeight w:val="535"/>
        </w:trPr>
        <w:tc>
          <w:tcPr>
            <w:tcW w:w="10337" w:type="dxa"/>
            <w:gridSpan w:val="2"/>
            <w:vMerge/>
            <w:tcBorders>
              <w:left w:val="single" w:sz="18" w:space="0" w:color="000000" w:themeColor="text1"/>
            </w:tcBorders>
          </w:tcPr>
          <w:p w14:paraId="13BE2CA7" w14:textId="77777777" w:rsidR="00F13FDB" w:rsidRPr="00D6614F" w:rsidRDefault="00F13FDB" w:rsidP="00D261B6">
            <w:pPr>
              <w:rPr>
                <w:rFonts w:asciiTheme="majorHAnsi" w:hAnsiTheme="majorHAnsi" w:cstheme="majorHAnsi"/>
                <w:b/>
                <w:bCs/>
                <w:sz w:val="22"/>
                <w:szCs w:val="22"/>
              </w:rPr>
            </w:pPr>
          </w:p>
        </w:tc>
      </w:tr>
      <w:tr w:rsidR="00F13FDB" w:rsidRPr="00D6614F" w14:paraId="6FBF9CF6" w14:textId="77777777" w:rsidTr="00F13FDB">
        <w:tblPrEx>
          <w:tblLook w:val="06A0" w:firstRow="1" w:lastRow="0" w:firstColumn="1" w:lastColumn="0" w:noHBand="1" w:noVBand="1"/>
        </w:tblPrEx>
        <w:tc>
          <w:tcPr>
            <w:tcW w:w="10337" w:type="dxa"/>
            <w:gridSpan w:val="2"/>
            <w:tcBorders>
              <w:left w:val="single" w:sz="18" w:space="0" w:color="000000" w:themeColor="text1"/>
            </w:tcBorders>
          </w:tcPr>
          <w:p w14:paraId="4A36A0DC" w14:textId="745C81F9" w:rsidR="00F13FDB" w:rsidRPr="00D6614F" w:rsidRDefault="00F13FDB" w:rsidP="00D261B6">
            <w:pPr>
              <w:rPr>
                <w:rFonts w:asciiTheme="majorHAnsi" w:hAnsiTheme="majorHAnsi" w:cstheme="majorHAnsi"/>
                <w:b/>
                <w:bCs/>
                <w:sz w:val="22"/>
                <w:szCs w:val="22"/>
              </w:rPr>
            </w:pPr>
            <w:r w:rsidRPr="00D6614F">
              <w:rPr>
                <w:rFonts w:asciiTheme="majorHAnsi" w:hAnsiTheme="majorHAnsi" w:cstheme="majorHAnsi"/>
                <w:b/>
                <w:bCs/>
                <w:sz w:val="22"/>
                <w:szCs w:val="22"/>
              </w:rPr>
              <w:t>F – level points</w:t>
            </w:r>
            <w:r w:rsidR="00C87F85" w:rsidRPr="00D6614F">
              <w:rPr>
                <w:rFonts w:asciiTheme="majorHAnsi" w:hAnsiTheme="majorHAnsi" w:cstheme="majorHAnsi"/>
                <w:b/>
                <w:bCs/>
                <w:sz w:val="22"/>
                <w:szCs w:val="22"/>
              </w:rPr>
              <w:t xml:space="preserve"> – 0 points</w:t>
            </w:r>
          </w:p>
          <w:p w14:paraId="2CC5F117" w14:textId="77777777" w:rsidR="00F13FDB" w:rsidRPr="00D6614F" w:rsidRDefault="00F13FDB" w:rsidP="0025242D">
            <w:pPr>
              <w:pStyle w:val="ListParagraph"/>
              <w:numPr>
                <w:ilvl w:val="0"/>
                <w:numId w:val="7"/>
              </w:numPr>
              <w:contextualSpacing/>
              <w:rPr>
                <w:rFonts w:asciiTheme="majorHAnsi" w:hAnsiTheme="majorHAnsi" w:cstheme="majorHAnsi"/>
                <w:sz w:val="22"/>
                <w:szCs w:val="22"/>
              </w:rPr>
            </w:pPr>
            <w:r w:rsidRPr="00D6614F">
              <w:rPr>
                <w:rFonts w:asciiTheme="majorHAnsi" w:hAnsiTheme="majorHAnsi" w:cstheme="majorHAnsi"/>
                <w:sz w:val="22"/>
                <w:szCs w:val="22"/>
              </w:rPr>
              <w:t>No submission.</w:t>
            </w:r>
          </w:p>
        </w:tc>
      </w:tr>
    </w:tbl>
    <w:p w14:paraId="30F1B6D7" w14:textId="5B78E537" w:rsidR="009057EF" w:rsidRPr="00253E56" w:rsidRDefault="009407D9" w:rsidP="00253E56">
      <w:pPr>
        <w:pStyle w:val="BodyTextIndent"/>
        <w:spacing w:after="0"/>
        <w:ind w:left="0"/>
        <w:jc w:val="center"/>
        <w:rPr>
          <w:rFonts w:asciiTheme="majorHAnsi" w:hAnsiTheme="majorHAnsi" w:cstheme="majorHAnsi"/>
          <w:b/>
          <w:bCs/>
          <w:sz w:val="22"/>
          <w:szCs w:val="22"/>
        </w:rPr>
      </w:pPr>
      <w:r w:rsidRPr="00253E56">
        <w:rPr>
          <w:rFonts w:asciiTheme="majorHAnsi" w:hAnsiTheme="majorHAnsi" w:cstheme="majorHAnsi"/>
          <w:b/>
          <w:bCs/>
          <w:sz w:val="22"/>
          <w:szCs w:val="22"/>
        </w:rPr>
        <w:lastRenderedPageBreak/>
        <w:t>Absence Documentation</w:t>
      </w:r>
    </w:p>
    <w:p w14:paraId="7D32C60D" w14:textId="77777777" w:rsidR="009407D9" w:rsidRPr="00D6614F" w:rsidRDefault="009407D9" w:rsidP="00D766AC">
      <w:pPr>
        <w:pStyle w:val="BodyTextIndent"/>
        <w:spacing w:after="0"/>
        <w:ind w:left="0"/>
        <w:rPr>
          <w:rFonts w:asciiTheme="majorHAnsi" w:hAnsiTheme="majorHAnsi" w:cstheme="majorHAnsi"/>
          <w:sz w:val="22"/>
          <w:szCs w:val="22"/>
        </w:rPr>
      </w:pPr>
    </w:p>
    <w:p w14:paraId="2D0FE490" w14:textId="64FDF19C" w:rsidR="009057EF" w:rsidRPr="00D6614F" w:rsidRDefault="009057EF" w:rsidP="00D766AC">
      <w:pPr>
        <w:pStyle w:val="BodyTextIndent"/>
        <w:spacing w:after="0"/>
        <w:ind w:left="0"/>
        <w:rPr>
          <w:rFonts w:asciiTheme="majorHAnsi" w:hAnsiTheme="majorHAnsi" w:cstheme="majorHAnsi"/>
          <w:sz w:val="22"/>
          <w:szCs w:val="22"/>
        </w:rPr>
      </w:pPr>
      <w:r w:rsidRPr="00D6614F">
        <w:rPr>
          <w:rFonts w:asciiTheme="majorHAnsi" w:hAnsiTheme="majorHAnsi" w:cstheme="majorHAnsi"/>
          <w:sz w:val="22"/>
          <w:szCs w:val="22"/>
        </w:rPr>
        <w:t xml:space="preserve">Any </w:t>
      </w:r>
      <w:r w:rsidR="009407D9" w:rsidRPr="00D6614F">
        <w:rPr>
          <w:rFonts w:asciiTheme="majorHAnsi" w:hAnsiTheme="majorHAnsi" w:cstheme="majorHAnsi"/>
          <w:sz w:val="22"/>
          <w:szCs w:val="22"/>
        </w:rPr>
        <w:t>documentation (</w:t>
      </w:r>
      <w:r w:rsidRPr="00D6614F">
        <w:rPr>
          <w:rFonts w:asciiTheme="majorHAnsi" w:hAnsiTheme="majorHAnsi" w:cstheme="majorHAnsi"/>
          <w:sz w:val="22"/>
          <w:szCs w:val="22"/>
        </w:rPr>
        <w:t>medical or other</w:t>
      </w:r>
      <w:r w:rsidR="009407D9" w:rsidRPr="00D6614F">
        <w:rPr>
          <w:rFonts w:asciiTheme="majorHAnsi" w:hAnsiTheme="majorHAnsi" w:cstheme="majorHAnsi"/>
          <w:sz w:val="22"/>
          <w:szCs w:val="22"/>
        </w:rPr>
        <w:t>) for class absences</w:t>
      </w:r>
      <w:r w:rsidRPr="00D6614F">
        <w:rPr>
          <w:rFonts w:asciiTheme="majorHAnsi" w:hAnsiTheme="majorHAnsi" w:cstheme="majorHAnsi"/>
          <w:sz w:val="22"/>
          <w:szCs w:val="22"/>
        </w:rPr>
        <w:t xml:space="preserve"> </w:t>
      </w:r>
      <w:r w:rsidR="009407D9" w:rsidRPr="00D6614F">
        <w:rPr>
          <w:rFonts w:asciiTheme="majorHAnsi" w:hAnsiTheme="majorHAnsi" w:cstheme="majorHAnsi"/>
          <w:sz w:val="22"/>
          <w:szCs w:val="22"/>
        </w:rPr>
        <w:t>will be referred to the Dean of Students who verifies those items.</w:t>
      </w:r>
    </w:p>
    <w:p w14:paraId="74259C5F" w14:textId="77777777" w:rsidR="009057EF" w:rsidRPr="00D6614F" w:rsidRDefault="009057EF" w:rsidP="3C6554D9">
      <w:pPr>
        <w:pStyle w:val="Heading2"/>
        <w:rPr>
          <w:rFonts w:asciiTheme="majorHAnsi" w:hAnsiTheme="majorHAnsi" w:cstheme="majorHAnsi"/>
          <w:sz w:val="22"/>
          <w:szCs w:val="22"/>
          <w:lang w:eastAsia="en-US"/>
        </w:rPr>
      </w:pPr>
      <w:bookmarkStart w:id="4" w:name="_Toc48734628"/>
    </w:p>
    <w:bookmarkEnd w:id="4"/>
    <w:p w14:paraId="3DB11FA4" w14:textId="7844AD1B" w:rsidR="0067764E" w:rsidRPr="00D6614F" w:rsidRDefault="01BB7A22" w:rsidP="0025242D">
      <w:pPr>
        <w:pStyle w:val="ListParagraph"/>
        <w:numPr>
          <w:ilvl w:val="0"/>
          <w:numId w:val="3"/>
        </w:numPr>
        <w:rPr>
          <w:rFonts w:asciiTheme="majorHAnsi" w:eastAsia="Calibri" w:hAnsiTheme="majorHAnsi" w:cstheme="majorHAnsi"/>
          <w:sz w:val="22"/>
          <w:szCs w:val="22"/>
          <w:lang w:eastAsia="en-US"/>
        </w:rPr>
      </w:pPr>
      <w:r w:rsidRPr="00D6614F">
        <w:rPr>
          <w:rFonts w:asciiTheme="majorHAnsi" w:eastAsia="Calibri" w:hAnsiTheme="majorHAnsi" w:cstheme="majorHAnsi"/>
          <w:sz w:val="22"/>
          <w:szCs w:val="22"/>
          <w:lang w:eastAsia="en-US"/>
        </w:rPr>
        <w:t xml:space="preserve">Student </w:t>
      </w:r>
      <w:r w:rsidR="0D3EB635" w:rsidRPr="00D6614F">
        <w:rPr>
          <w:rFonts w:asciiTheme="majorHAnsi" w:eastAsia="Calibri" w:hAnsiTheme="majorHAnsi" w:cstheme="majorHAnsi"/>
          <w:sz w:val="22"/>
          <w:szCs w:val="22"/>
          <w:lang w:eastAsia="en-US"/>
        </w:rPr>
        <w:t xml:space="preserve">are </w:t>
      </w:r>
      <w:r w:rsidRPr="00D6614F">
        <w:rPr>
          <w:rFonts w:asciiTheme="majorHAnsi" w:eastAsia="Calibri" w:hAnsiTheme="majorHAnsi" w:cstheme="majorHAnsi"/>
          <w:sz w:val="22"/>
          <w:szCs w:val="22"/>
          <w:lang w:eastAsia="en-US"/>
        </w:rPr>
        <w:t xml:space="preserve">expected to be respectful </w:t>
      </w:r>
      <w:r w:rsidR="73FDD63D" w:rsidRPr="00D6614F">
        <w:rPr>
          <w:rFonts w:asciiTheme="majorHAnsi" w:eastAsia="Calibri" w:hAnsiTheme="majorHAnsi" w:cstheme="majorHAnsi"/>
          <w:sz w:val="22"/>
          <w:szCs w:val="22"/>
          <w:lang w:eastAsia="en-US"/>
        </w:rPr>
        <w:t xml:space="preserve">of other students, guests, and faculty.  </w:t>
      </w:r>
      <w:r w:rsidR="0D3EB635" w:rsidRPr="00D6614F">
        <w:rPr>
          <w:rFonts w:asciiTheme="majorHAnsi" w:eastAsia="Calibri" w:hAnsiTheme="majorHAnsi" w:cstheme="majorHAnsi"/>
          <w:sz w:val="22"/>
          <w:szCs w:val="22"/>
          <w:lang w:eastAsia="en-US"/>
        </w:rPr>
        <w:t>B</w:t>
      </w:r>
      <w:r w:rsidR="033F912F" w:rsidRPr="00D6614F">
        <w:rPr>
          <w:rFonts w:asciiTheme="majorHAnsi" w:eastAsia="Calibri" w:hAnsiTheme="majorHAnsi" w:cstheme="majorHAnsi"/>
          <w:sz w:val="22"/>
          <w:szCs w:val="22"/>
          <w:lang w:eastAsia="en-US"/>
        </w:rPr>
        <w:t>ehavior that interferes with an instructor’s ability to conduct a class or other students' opportunity to learn is unacceptable</w:t>
      </w:r>
      <w:r w:rsidR="0D3EB635" w:rsidRPr="00D6614F">
        <w:rPr>
          <w:rFonts w:asciiTheme="majorHAnsi" w:eastAsia="Calibri" w:hAnsiTheme="majorHAnsi" w:cstheme="majorHAnsi"/>
          <w:sz w:val="22"/>
          <w:szCs w:val="22"/>
          <w:lang w:eastAsia="en-US"/>
        </w:rPr>
        <w:t xml:space="preserve"> and </w:t>
      </w:r>
      <w:r w:rsidR="033F912F" w:rsidRPr="00D6614F">
        <w:rPr>
          <w:rFonts w:asciiTheme="majorHAnsi" w:eastAsia="Calibri" w:hAnsiTheme="majorHAnsi" w:cstheme="majorHAnsi"/>
          <w:sz w:val="22"/>
          <w:szCs w:val="22"/>
          <w:lang w:eastAsia="en-US"/>
        </w:rPr>
        <w:t xml:space="preserve">disruptive and will not be tolerated in any instructional forum at UNT. </w:t>
      </w:r>
    </w:p>
    <w:p w14:paraId="5C813767" w14:textId="77777777" w:rsidR="0067764E" w:rsidRPr="00D6614F" w:rsidRDefault="033F912F" w:rsidP="0025242D">
      <w:pPr>
        <w:pStyle w:val="ListParagraph"/>
        <w:numPr>
          <w:ilvl w:val="0"/>
          <w:numId w:val="3"/>
        </w:numPr>
        <w:rPr>
          <w:rFonts w:asciiTheme="majorHAnsi" w:eastAsia="Calibri" w:hAnsiTheme="majorHAnsi" w:cstheme="majorHAnsi"/>
          <w:sz w:val="22"/>
          <w:szCs w:val="22"/>
          <w:lang w:eastAsia="en-US"/>
        </w:rPr>
      </w:pPr>
      <w:r w:rsidRPr="00D6614F">
        <w:rPr>
          <w:rFonts w:asciiTheme="majorHAnsi" w:eastAsia="Calibri" w:hAnsiTheme="majorHAnsi" w:cstheme="majorHAnsi"/>
          <w:sz w:val="22"/>
          <w:szCs w:val="22"/>
          <w:lang w:eastAsia="en-US"/>
        </w:rPr>
        <w:t>Students engaging in unacceptable behavior will be directed to leave the classroom</w:t>
      </w:r>
      <w:r w:rsidR="0D3EB635" w:rsidRPr="00D6614F">
        <w:rPr>
          <w:rFonts w:asciiTheme="majorHAnsi" w:eastAsia="Calibri" w:hAnsiTheme="majorHAnsi" w:cstheme="majorHAnsi"/>
          <w:sz w:val="22"/>
          <w:szCs w:val="22"/>
          <w:lang w:eastAsia="en-US"/>
        </w:rPr>
        <w:t xml:space="preserve"> and may be re</w:t>
      </w:r>
      <w:r w:rsidRPr="00D6614F">
        <w:rPr>
          <w:rFonts w:asciiTheme="majorHAnsi" w:eastAsia="Calibri" w:hAnsiTheme="majorHAnsi" w:cstheme="majorHAnsi"/>
          <w:sz w:val="22"/>
          <w:szCs w:val="22"/>
          <w:lang w:eastAsia="en-US"/>
        </w:rPr>
        <w:t>fer</w:t>
      </w:r>
      <w:r w:rsidR="0D3EB635" w:rsidRPr="00D6614F">
        <w:rPr>
          <w:rFonts w:asciiTheme="majorHAnsi" w:eastAsia="Calibri" w:hAnsiTheme="majorHAnsi" w:cstheme="majorHAnsi"/>
          <w:sz w:val="22"/>
          <w:szCs w:val="22"/>
          <w:lang w:eastAsia="en-US"/>
        </w:rPr>
        <w:t>red</w:t>
      </w:r>
      <w:r w:rsidRPr="00D6614F">
        <w:rPr>
          <w:rFonts w:asciiTheme="majorHAnsi" w:eastAsia="Calibri" w:hAnsiTheme="majorHAnsi" w:cstheme="majorHAnsi"/>
          <w:sz w:val="22"/>
          <w:szCs w:val="22"/>
          <w:lang w:eastAsia="en-US"/>
        </w:rPr>
        <w:t xml:space="preserve"> to the Dean of Students </w:t>
      </w:r>
      <w:r w:rsidR="0D3EB635" w:rsidRPr="00D6614F">
        <w:rPr>
          <w:rFonts w:asciiTheme="majorHAnsi" w:eastAsia="Calibri" w:hAnsiTheme="majorHAnsi" w:cstheme="majorHAnsi"/>
          <w:sz w:val="22"/>
          <w:szCs w:val="22"/>
          <w:lang w:eastAsia="en-US"/>
        </w:rPr>
        <w:t xml:space="preserve">for possible violation of the </w:t>
      </w:r>
      <w:r w:rsidRPr="00D6614F">
        <w:rPr>
          <w:rFonts w:asciiTheme="majorHAnsi" w:eastAsia="Calibri" w:hAnsiTheme="majorHAnsi" w:cstheme="majorHAnsi"/>
          <w:sz w:val="22"/>
          <w:szCs w:val="22"/>
          <w:lang w:eastAsia="en-US"/>
        </w:rPr>
        <w:t xml:space="preserve">Code of Student Conduct. </w:t>
      </w:r>
    </w:p>
    <w:p w14:paraId="764E4C17" w14:textId="26CF8260" w:rsidR="00996599" w:rsidRPr="00D6614F" w:rsidRDefault="0D3EB635" w:rsidP="0025242D">
      <w:pPr>
        <w:pStyle w:val="ListParagraph"/>
        <w:numPr>
          <w:ilvl w:val="0"/>
          <w:numId w:val="3"/>
        </w:numPr>
        <w:rPr>
          <w:rFonts w:asciiTheme="majorHAnsi" w:eastAsia="Calibri" w:hAnsiTheme="majorHAnsi" w:cstheme="majorHAnsi"/>
          <w:sz w:val="22"/>
          <w:szCs w:val="22"/>
          <w:lang w:eastAsia="en-US"/>
        </w:rPr>
      </w:pPr>
      <w:r w:rsidRPr="00D6614F">
        <w:rPr>
          <w:rFonts w:asciiTheme="majorHAnsi" w:eastAsia="Calibri" w:hAnsiTheme="majorHAnsi" w:cstheme="majorHAnsi"/>
          <w:sz w:val="22"/>
          <w:szCs w:val="22"/>
          <w:lang w:eastAsia="en-US"/>
        </w:rPr>
        <w:t>UNTs</w:t>
      </w:r>
      <w:r w:rsidR="033F912F" w:rsidRPr="00D6614F">
        <w:rPr>
          <w:rFonts w:asciiTheme="majorHAnsi" w:eastAsia="Calibri" w:hAnsiTheme="majorHAnsi" w:cstheme="majorHAnsi"/>
          <w:sz w:val="22"/>
          <w:szCs w:val="22"/>
          <w:lang w:eastAsia="en-US"/>
        </w:rPr>
        <w:t xml:space="preserve"> expectations for student conduct apply to all instructional forums, including university and electronic classroom, labs, discussion groups, field trips, etc. The Code of Student Conduct can be found at </w:t>
      </w:r>
      <w:hyperlink r:id="rId18">
        <w:r w:rsidR="5DA64709" w:rsidRPr="00D6614F">
          <w:rPr>
            <w:rStyle w:val="Hyperlink"/>
            <w:rFonts w:asciiTheme="majorHAnsi" w:eastAsia="Calibri" w:hAnsiTheme="majorHAnsi" w:cstheme="majorHAnsi"/>
            <w:sz w:val="22"/>
            <w:szCs w:val="22"/>
            <w:lang w:eastAsia="en-US"/>
          </w:rPr>
          <w:t>www.deanofstudents.unt.edu</w:t>
        </w:r>
      </w:hyperlink>
      <w:r w:rsidR="5DA64709" w:rsidRPr="00D6614F">
        <w:rPr>
          <w:rFonts w:asciiTheme="majorHAnsi" w:eastAsia="Calibri" w:hAnsiTheme="majorHAnsi" w:cstheme="majorHAnsi"/>
          <w:sz w:val="22"/>
          <w:szCs w:val="22"/>
          <w:lang w:eastAsia="en-US"/>
        </w:rPr>
        <w:t xml:space="preserve">. </w:t>
      </w:r>
    </w:p>
    <w:p w14:paraId="3D715C47" w14:textId="070AC3DA" w:rsidR="008B1662" w:rsidRPr="00D6614F" w:rsidRDefault="3FE22CA6" w:rsidP="3C6554D9">
      <w:pPr>
        <w:rPr>
          <w:rFonts w:asciiTheme="majorHAnsi" w:hAnsiTheme="majorHAnsi" w:cstheme="majorHAnsi"/>
          <w:sz w:val="22"/>
          <w:szCs w:val="22"/>
          <w:lang w:eastAsia="ja-JP"/>
        </w:rPr>
      </w:pPr>
      <w:r w:rsidRPr="00D6614F">
        <w:rPr>
          <w:rFonts w:asciiTheme="majorHAnsi" w:hAnsiTheme="majorHAnsi" w:cstheme="majorHAnsi"/>
          <w:sz w:val="22"/>
          <w:szCs w:val="22"/>
        </w:rPr>
        <w:t xml:space="preserve"> </w:t>
      </w:r>
    </w:p>
    <w:p w14:paraId="0E7818BB" w14:textId="736E7931" w:rsidR="002153E1" w:rsidRPr="00D6614F" w:rsidRDefault="365E68BD"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r w:rsidRPr="00D6614F">
        <w:rPr>
          <w:rFonts w:asciiTheme="majorHAnsi" w:hAnsiTheme="majorHAnsi" w:cstheme="majorHAnsi"/>
          <w:sz w:val="22"/>
          <w:szCs w:val="22"/>
          <w:lang w:eastAsia="ja-JP"/>
        </w:rPr>
        <w:t xml:space="preserve">The </w:t>
      </w:r>
      <w:r w:rsidR="0B294316" w:rsidRPr="00D6614F">
        <w:rPr>
          <w:rFonts w:asciiTheme="majorHAnsi" w:hAnsiTheme="majorHAnsi" w:cstheme="majorHAnsi"/>
          <w:sz w:val="22"/>
          <w:szCs w:val="22"/>
          <w:lang w:eastAsia="ja-JP"/>
        </w:rPr>
        <w:t xml:space="preserve">College of Merchandising, Hospitality </w:t>
      </w:r>
      <w:r w:rsidR="515A0DBB" w:rsidRPr="00D6614F">
        <w:rPr>
          <w:rFonts w:asciiTheme="majorHAnsi" w:hAnsiTheme="majorHAnsi" w:cstheme="majorHAnsi"/>
          <w:sz w:val="22"/>
          <w:szCs w:val="22"/>
          <w:lang w:eastAsia="ja-JP"/>
        </w:rPr>
        <w:t>and</w:t>
      </w:r>
      <w:r w:rsidR="0B294316" w:rsidRPr="00D6614F">
        <w:rPr>
          <w:rFonts w:asciiTheme="majorHAnsi" w:hAnsiTheme="majorHAnsi" w:cstheme="majorHAnsi"/>
          <w:sz w:val="22"/>
          <w:szCs w:val="22"/>
          <w:lang w:eastAsia="ja-JP"/>
        </w:rPr>
        <w:t xml:space="preserve"> Tourism</w:t>
      </w:r>
      <w:r w:rsidRPr="00D6614F">
        <w:rPr>
          <w:rFonts w:asciiTheme="majorHAnsi" w:hAnsiTheme="majorHAnsi" w:cstheme="majorHAnsi"/>
          <w:sz w:val="22"/>
          <w:szCs w:val="22"/>
          <w:lang w:eastAsia="ja-JP"/>
        </w:rPr>
        <w:t xml:space="preserve"> </w:t>
      </w:r>
      <w:r w:rsidR="463A63CD" w:rsidRPr="00D6614F">
        <w:rPr>
          <w:rFonts w:asciiTheme="majorHAnsi" w:hAnsiTheme="majorHAnsi" w:cstheme="majorHAnsi"/>
          <w:sz w:val="22"/>
          <w:szCs w:val="22"/>
          <w:lang w:eastAsia="ja-JP"/>
        </w:rPr>
        <w:t>requires</w:t>
      </w:r>
      <w:r w:rsidRPr="00D6614F">
        <w:rPr>
          <w:rFonts w:asciiTheme="majorHAnsi" w:hAnsiTheme="majorHAnsi" w:cstheme="majorHAnsi"/>
          <w:sz w:val="22"/>
          <w:szCs w:val="22"/>
          <w:lang w:eastAsia="ja-JP"/>
        </w:rPr>
        <w:t xml:space="preserve"> that students respect</w:t>
      </w:r>
      <w:r w:rsidR="7156CCB1" w:rsidRPr="00D6614F">
        <w:rPr>
          <w:rFonts w:asciiTheme="majorHAnsi" w:hAnsiTheme="majorHAnsi" w:cstheme="majorHAnsi"/>
          <w:sz w:val="22"/>
          <w:szCs w:val="22"/>
          <w:lang w:eastAsia="ja-JP"/>
        </w:rPr>
        <w:t xml:space="preserve"> and maintain</w:t>
      </w:r>
      <w:r w:rsidRPr="00D6614F">
        <w:rPr>
          <w:rFonts w:asciiTheme="majorHAnsi" w:hAnsiTheme="majorHAnsi" w:cstheme="majorHAnsi"/>
          <w:sz w:val="22"/>
          <w:szCs w:val="22"/>
          <w:lang w:eastAsia="ja-JP"/>
        </w:rPr>
        <w:t xml:space="preserve"> </w:t>
      </w:r>
      <w:r w:rsidR="11262B96" w:rsidRPr="00D6614F">
        <w:rPr>
          <w:rFonts w:asciiTheme="majorHAnsi" w:hAnsiTheme="majorHAnsi" w:cstheme="majorHAnsi"/>
          <w:sz w:val="22"/>
          <w:szCs w:val="22"/>
          <w:lang w:eastAsia="ja-JP"/>
        </w:rPr>
        <w:t xml:space="preserve">all university </w:t>
      </w:r>
      <w:r w:rsidR="7156CCB1" w:rsidRPr="00D6614F">
        <w:rPr>
          <w:rFonts w:asciiTheme="majorHAnsi" w:hAnsiTheme="majorHAnsi" w:cstheme="majorHAnsi"/>
          <w:sz w:val="22"/>
          <w:szCs w:val="22"/>
          <w:lang w:eastAsia="ja-JP"/>
        </w:rPr>
        <w:t>property</w:t>
      </w:r>
      <w:r w:rsidR="11262B96"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Students </w:t>
      </w:r>
      <w:r w:rsidR="53C7ACF8" w:rsidRPr="00D6614F">
        <w:rPr>
          <w:rFonts w:asciiTheme="majorHAnsi" w:hAnsiTheme="majorHAnsi" w:cstheme="majorHAnsi"/>
          <w:sz w:val="22"/>
          <w:szCs w:val="22"/>
          <w:lang w:eastAsia="ja-JP"/>
        </w:rPr>
        <w:t>are</w:t>
      </w:r>
      <w:r w:rsidR="73FDD63D"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accountable through disciplinary action for any </w:t>
      </w:r>
      <w:r w:rsidR="11262B96" w:rsidRPr="00D6614F">
        <w:rPr>
          <w:rFonts w:asciiTheme="majorHAnsi" w:hAnsiTheme="majorHAnsi" w:cstheme="majorHAnsi"/>
          <w:sz w:val="22"/>
          <w:szCs w:val="22"/>
          <w:lang w:eastAsia="ja-JP"/>
        </w:rPr>
        <w:t xml:space="preserve">intentional </w:t>
      </w:r>
      <w:r w:rsidRPr="00D6614F">
        <w:rPr>
          <w:rFonts w:asciiTheme="majorHAnsi" w:hAnsiTheme="majorHAnsi" w:cstheme="majorHAnsi"/>
          <w:sz w:val="22"/>
          <w:szCs w:val="22"/>
          <w:lang w:eastAsia="ja-JP"/>
        </w:rPr>
        <w:t>damages they cause in classrooms</w:t>
      </w:r>
      <w:r w:rsidR="11262B96" w:rsidRPr="00D6614F">
        <w:rPr>
          <w:rFonts w:asciiTheme="majorHAnsi" w:hAnsiTheme="majorHAnsi" w:cstheme="majorHAnsi"/>
          <w:sz w:val="22"/>
          <w:szCs w:val="22"/>
          <w:lang w:eastAsia="ja-JP"/>
        </w:rPr>
        <w:t>.</w:t>
      </w:r>
      <w:r w:rsidRPr="00D6614F">
        <w:rPr>
          <w:rFonts w:asciiTheme="majorHAnsi" w:hAnsiTheme="majorHAnsi" w:cstheme="majorHAnsi"/>
          <w:sz w:val="22"/>
          <w:szCs w:val="22"/>
          <w:lang w:eastAsia="ja-JP"/>
        </w:rPr>
        <w:t xml:space="preserve"> </w:t>
      </w:r>
      <w:r w:rsidR="11262B96" w:rsidRPr="00D6614F">
        <w:rPr>
          <w:rFonts w:asciiTheme="majorHAnsi" w:hAnsiTheme="majorHAnsi" w:cstheme="majorHAnsi"/>
          <w:sz w:val="22"/>
          <w:szCs w:val="22"/>
          <w:lang w:eastAsia="ja-JP"/>
        </w:rPr>
        <w:t>(e.g., writing on tables</w:t>
      </w:r>
      <w:r w:rsidR="519A0BA1" w:rsidRPr="00D6614F">
        <w:rPr>
          <w:rFonts w:asciiTheme="majorHAnsi" w:hAnsiTheme="majorHAnsi" w:cstheme="majorHAnsi"/>
          <w:sz w:val="22"/>
          <w:szCs w:val="22"/>
          <w:lang w:eastAsia="ja-JP"/>
        </w:rPr>
        <w:t>, destruction of items, etc.</w:t>
      </w:r>
      <w:r w:rsidR="11262B96" w:rsidRPr="00D6614F">
        <w:rPr>
          <w:rFonts w:asciiTheme="majorHAnsi" w:hAnsiTheme="majorHAnsi" w:cstheme="majorHAnsi"/>
          <w:sz w:val="22"/>
          <w:szCs w:val="22"/>
          <w:lang w:eastAsia="ja-JP"/>
        </w:rPr>
        <w:t>)</w:t>
      </w:r>
      <w:r w:rsidRPr="00D6614F">
        <w:rPr>
          <w:rFonts w:asciiTheme="majorHAnsi" w:hAnsiTheme="majorHAnsi" w:cstheme="majorHAnsi"/>
          <w:sz w:val="22"/>
          <w:szCs w:val="22"/>
          <w:lang w:eastAsia="ja-JP"/>
        </w:rPr>
        <w:t>.</w:t>
      </w:r>
      <w:r w:rsidR="11262B96" w:rsidRPr="00D6614F">
        <w:rPr>
          <w:rFonts w:asciiTheme="majorHAnsi" w:hAnsiTheme="majorHAnsi" w:cstheme="majorHAnsi"/>
          <w:sz w:val="22"/>
          <w:szCs w:val="22"/>
          <w:lang w:eastAsia="ja-JP"/>
        </w:rPr>
        <w:t xml:space="preserve"> </w:t>
      </w:r>
      <w:r w:rsidRPr="00D6614F">
        <w:rPr>
          <w:rFonts w:asciiTheme="majorHAnsi" w:hAnsiTheme="majorHAnsi" w:cstheme="majorHAnsi"/>
          <w:sz w:val="22"/>
          <w:szCs w:val="22"/>
          <w:lang w:eastAsia="ja-JP"/>
        </w:rPr>
        <w:t xml:space="preserve"> </w:t>
      </w:r>
    </w:p>
    <w:p w14:paraId="3F3939BE" w14:textId="66996770" w:rsidR="002153E1" w:rsidRPr="00D6614F" w:rsidRDefault="002153E1"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lang w:eastAsia="ja-JP"/>
        </w:rPr>
      </w:pPr>
    </w:p>
    <w:p w14:paraId="5AD70A5E" w14:textId="1BCADC91" w:rsidR="002153E1" w:rsidRPr="00D6614F" w:rsidRDefault="041F2CCC" w:rsidP="0073C771">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r w:rsidRPr="00D6614F">
        <w:rPr>
          <w:rFonts w:asciiTheme="majorHAnsi" w:hAnsiTheme="majorHAnsi" w:cstheme="majorHAnsi"/>
          <w:sz w:val="22"/>
          <w:szCs w:val="22"/>
          <w:lang w:eastAsia="ja-JP"/>
        </w:rPr>
        <w:t>Refrain from d</w:t>
      </w:r>
      <w:r w:rsidR="173892AD" w:rsidRPr="00D6614F">
        <w:rPr>
          <w:rFonts w:asciiTheme="majorHAnsi" w:hAnsiTheme="majorHAnsi" w:cstheme="majorHAnsi"/>
          <w:sz w:val="22"/>
          <w:szCs w:val="22"/>
        </w:rPr>
        <w:t>isruptive behavior (</w:t>
      </w:r>
      <w:r w:rsidR="5410AB93" w:rsidRPr="00D6614F">
        <w:rPr>
          <w:rFonts w:asciiTheme="majorHAnsi" w:hAnsiTheme="majorHAnsi" w:cstheme="majorHAnsi"/>
          <w:sz w:val="22"/>
          <w:szCs w:val="22"/>
        </w:rPr>
        <w:t>e.g.,</w:t>
      </w:r>
      <w:r w:rsidR="173892AD" w:rsidRPr="00D6614F">
        <w:rPr>
          <w:rFonts w:asciiTheme="majorHAnsi" w:hAnsiTheme="majorHAnsi" w:cstheme="majorHAnsi"/>
          <w:sz w:val="22"/>
          <w:szCs w:val="22"/>
        </w:rPr>
        <w:t xml:space="preserve"> arriving late, leaving early, sleeping, talking on the phone, </w:t>
      </w:r>
      <w:r w:rsidR="02583D72" w:rsidRPr="00D6614F">
        <w:rPr>
          <w:rFonts w:asciiTheme="majorHAnsi" w:hAnsiTheme="majorHAnsi" w:cstheme="majorHAnsi"/>
          <w:sz w:val="22"/>
          <w:szCs w:val="22"/>
        </w:rPr>
        <w:t xml:space="preserve">texting or game playing, </w:t>
      </w:r>
      <w:r w:rsidR="5410AB93" w:rsidRPr="00D6614F">
        <w:rPr>
          <w:rFonts w:asciiTheme="majorHAnsi" w:hAnsiTheme="majorHAnsi" w:cstheme="majorHAnsi"/>
          <w:sz w:val="22"/>
          <w:szCs w:val="22"/>
        </w:rPr>
        <w:t xml:space="preserve">making inappropriate comments, </w:t>
      </w:r>
      <w:r w:rsidR="173892AD" w:rsidRPr="00D6614F">
        <w:rPr>
          <w:rFonts w:asciiTheme="majorHAnsi" w:hAnsiTheme="majorHAnsi" w:cstheme="majorHAnsi"/>
          <w:sz w:val="22"/>
          <w:szCs w:val="22"/>
        </w:rPr>
        <w:t xml:space="preserve">ringing cell phones, </w:t>
      </w:r>
      <w:r w:rsidR="5410AB93" w:rsidRPr="00D6614F">
        <w:rPr>
          <w:rFonts w:asciiTheme="majorHAnsi" w:hAnsiTheme="majorHAnsi" w:cstheme="majorHAnsi"/>
          <w:sz w:val="22"/>
          <w:szCs w:val="22"/>
        </w:rPr>
        <w:t>dressing inappropriately</w:t>
      </w:r>
      <w:r w:rsidR="173892AD" w:rsidRPr="00D6614F">
        <w:rPr>
          <w:rFonts w:asciiTheme="majorHAnsi" w:hAnsiTheme="majorHAnsi" w:cstheme="majorHAnsi"/>
          <w:sz w:val="22"/>
          <w:szCs w:val="22"/>
        </w:rPr>
        <w:t xml:space="preserve">). </w:t>
      </w:r>
    </w:p>
    <w:p w14:paraId="1EDBDBFE" w14:textId="77777777" w:rsidR="00A00001" w:rsidRPr="00D6614F" w:rsidRDefault="00A00001" w:rsidP="3C6554D9">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hAnsiTheme="majorHAnsi" w:cstheme="majorHAnsi"/>
          <w:sz w:val="22"/>
          <w:szCs w:val="22"/>
        </w:rPr>
      </w:pPr>
    </w:p>
    <w:p w14:paraId="4B53D52B" w14:textId="77777777" w:rsidR="00B37291" w:rsidRPr="00D6614F" w:rsidRDefault="00B37291" w:rsidP="00B37291">
      <w:pPr>
        <w:rPr>
          <w:rFonts w:asciiTheme="majorHAnsi" w:hAnsiTheme="majorHAnsi" w:cstheme="majorHAnsi"/>
          <w:i/>
          <w:iCs/>
          <w:sz w:val="22"/>
          <w:szCs w:val="22"/>
          <w:lang w:eastAsia="en-US"/>
        </w:rPr>
      </w:pPr>
      <w:r w:rsidRPr="00D6614F">
        <w:rPr>
          <w:rFonts w:asciiTheme="majorHAnsi" w:hAnsiTheme="majorHAnsi" w:cstheme="majorHAnsi"/>
          <w:i/>
          <w:iCs/>
          <w:sz w:val="22"/>
          <w:szCs w:val="22"/>
          <w:lang w:eastAsia="en-US"/>
        </w:rPr>
        <w:t xml:space="preserve">Incomplete “I” grades are </w:t>
      </w:r>
      <w:r w:rsidRPr="00D6614F">
        <w:rPr>
          <w:rFonts w:asciiTheme="majorHAnsi" w:hAnsiTheme="majorHAnsi" w:cstheme="majorHAnsi"/>
          <w:i/>
          <w:iCs/>
          <w:sz w:val="22"/>
          <w:szCs w:val="22"/>
          <w:u w:val="single"/>
          <w:lang w:eastAsia="en-US"/>
        </w:rPr>
        <w:t>not</w:t>
      </w:r>
      <w:r w:rsidRPr="00D6614F">
        <w:rPr>
          <w:rFonts w:asciiTheme="majorHAnsi" w:hAnsiTheme="majorHAnsi" w:cstheme="majorHAnsi"/>
          <w:i/>
          <w:iCs/>
          <w:sz w:val="22"/>
          <w:szCs w:val="22"/>
          <w:lang w:eastAsia="en-US"/>
        </w:rPr>
        <w:t xml:space="preserve"> automatic and must adhere to UNT Policy which includes “ An (I) is given only during the last one-fourth of a term/semester and only if a student (1) is passing the course and (2) has a justifiable and documented reason, beyond the control of the student (such as serious illness or military service), for not completing the work on schedule. The student must arrange with the instructor to finish the course at a later date by completing specific requirements. These requirements must be listed on a Request for Grade of Incomplete form signed by the instructor, student, and department chair; and also entered on the grade roster by the instructor”. </w:t>
      </w:r>
    </w:p>
    <w:p w14:paraId="1006FBAF" w14:textId="77777777" w:rsidR="003A5EA9" w:rsidRPr="00D6614F" w:rsidRDefault="003A5EA9" w:rsidP="00B37291">
      <w:pPr>
        <w:rPr>
          <w:rFonts w:asciiTheme="majorHAnsi" w:hAnsiTheme="majorHAnsi" w:cstheme="majorHAnsi"/>
          <w:i/>
          <w:iCs/>
          <w:sz w:val="22"/>
          <w:szCs w:val="22"/>
          <w:lang w:eastAsia="en-US"/>
        </w:rPr>
      </w:pPr>
    </w:p>
    <w:p w14:paraId="4DAB90EE" w14:textId="77777777" w:rsidR="00D6614F" w:rsidRPr="00D6614F" w:rsidRDefault="00D6614F" w:rsidP="00D6614F">
      <w:pPr>
        <w:pStyle w:val="Heading1"/>
        <w:rPr>
          <w:rFonts w:asciiTheme="majorHAnsi" w:hAnsiTheme="majorHAnsi" w:cstheme="majorHAnsi"/>
          <w:sz w:val="22"/>
          <w:szCs w:val="22"/>
        </w:rPr>
      </w:pPr>
      <w:r w:rsidRPr="00D6614F">
        <w:rPr>
          <w:rFonts w:asciiTheme="majorHAnsi" w:hAnsiTheme="majorHAnsi" w:cstheme="majorHAnsi"/>
          <w:sz w:val="22"/>
          <w:szCs w:val="22"/>
        </w:rPr>
        <w:t>Attendance and Participation Expectations (UNT Policy 06.039)</w:t>
      </w:r>
    </w:p>
    <w:p w14:paraId="49E3D3A0" w14:textId="77777777" w:rsidR="00D6614F" w:rsidRPr="00D6614F" w:rsidRDefault="00D6614F" w:rsidP="00D6614F">
      <w:pPr>
        <w:rPr>
          <w:rFonts w:asciiTheme="majorHAnsi" w:hAnsiTheme="majorHAnsi" w:cstheme="majorHAnsi"/>
          <w:sz w:val="22"/>
          <w:szCs w:val="22"/>
          <w:lang w:eastAsia="en-US"/>
        </w:rPr>
      </w:pPr>
      <w:r w:rsidRPr="00D6614F">
        <w:rPr>
          <w:rFonts w:asciiTheme="majorHAnsi" w:hAnsiTheme="majorHAnsi" w:cstheme="majorHAnsi"/>
          <w:color w:val="333333"/>
          <w:sz w:val="22"/>
          <w:szCs w:val="22"/>
          <w:shd w:val="clear" w:color="auto" w:fill="FFFFFF"/>
        </w:rPr>
        <w:t>The University of North Texas recognizes that student success is promoted by regular attendance and participation in class. </w:t>
      </w:r>
    </w:p>
    <w:p w14:paraId="443A80CF" w14:textId="77777777" w:rsidR="00D6614F" w:rsidRPr="00D6614F" w:rsidRDefault="00D6614F" w:rsidP="00D6614F">
      <w:pPr>
        <w:tabs>
          <w:tab w:val="left" w:pos="-1440"/>
        </w:tabs>
        <w:rPr>
          <w:rFonts w:asciiTheme="majorHAnsi" w:hAnsiTheme="majorHAnsi" w:cstheme="majorHAnsi"/>
          <w:sz w:val="22"/>
          <w:szCs w:val="22"/>
        </w:rPr>
      </w:pPr>
      <w:r w:rsidRPr="00D6614F">
        <w:rPr>
          <w:rFonts w:asciiTheme="majorHAnsi" w:hAnsiTheme="majorHAnsi" w:cstheme="majorHAnsi"/>
          <w:sz w:val="22"/>
          <w:szCs w:val="22"/>
        </w:rPr>
        <w:t>You are responsible for attending each class and securing your own lecture notes should you miss. During class….</w:t>
      </w:r>
    </w:p>
    <w:p w14:paraId="136C5D51" w14:textId="77777777" w:rsidR="00D6614F" w:rsidRPr="00D6614F" w:rsidRDefault="00D6614F" w:rsidP="0025242D">
      <w:pPr>
        <w:pStyle w:val="ListParagraph"/>
        <w:numPr>
          <w:ilvl w:val="0"/>
          <w:numId w:val="6"/>
        </w:numPr>
        <w:rPr>
          <w:rFonts w:asciiTheme="majorHAnsi" w:hAnsiTheme="majorHAnsi" w:cstheme="majorHAnsi"/>
          <w:b/>
          <w:bCs/>
          <w:sz w:val="22"/>
          <w:szCs w:val="22"/>
        </w:rPr>
      </w:pPr>
      <w:r w:rsidRPr="00D6614F">
        <w:rPr>
          <w:rFonts w:asciiTheme="majorHAnsi" w:hAnsiTheme="majorHAnsi" w:cstheme="majorHAnsi"/>
          <w:sz w:val="22"/>
          <w:szCs w:val="22"/>
        </w:rPr>
        <w:t>Engage in and stay engaged in class activities.</w:t>
      </w:r>
    </w:p>
    <w:p w14:paraId="3F44B748" w14:textId="77777777" w:rsidR="00D6614F" w:rsidRPr="00D6614F" w:rsidRDefault="00D6614F" w:rsidP="0025242D">
      <w:pPr>
        <w:pStyle w:val="ListParagraph"/>
        <w:numPr>
          <w:ilvl w:val="0"/>
          <w:numId w:val="6"/>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Do not work on items other than those related to our immediate class topic.</w:t>
      </w:r>
    </w:p>
    <w:p w14:paraId="4A380A3D" w14:textId="77777777" w:rsidR="00D6614F" w:rsidRPr="00D6614F" w:rsidRDefault="00D6614F" w:rsidP="0025242D">
      <w:pPr>
        <w:pStyle w:val="ListParagraph"/>
        <w:numPr>
          <w:ilvl w:val="0"/>
          <w:numId w:val="6"/>
        </w:numPr>
        <w:rPr>
          <w:rFonts w:asciiTheme="majorHAnsi" w:hAnsiTheme="majorHAnsi" w:cstheme="majorHAnsi"/>
          <w:b/>
          <w:bCs/>
          <w:sz w:val="22"/>
          <w:szCs w:val="22"/>
        </w:rPr>
      </w:pPr>
      <w:r w:rsidRPr="00D6614F">
        <w:rPr>
          <w:rFonts w:asciiTheme="majorHAnsi" w:hAnsiTheme="majorHAnsi" w:cstheme="majorHAnsi"/>
          <w:sz w:val="22"/>
          <w:szCs w:val="22"/>
        </w:rPr>
        <w:t>Refrain from texting or taking calls – scheduled class time is specified for our work.</w:t>
      </w:r>
    </w:p>
    <w:p w14:paraId="62EDB221" w14:textId="77777777" w:rsidR="00D6614F" w:rsidRPr="00D6614F" w:rsidRDefault="00D6614F" w:rsidP="0025242D">
      <w:pPr>
        <w:pStyle w:val="ListParagraph"/>
        <w:numPr>
          <w:ilvl w:val="0"/>
          <w:numId w:val="5"/>
        </w:numPr>
        <w:rPr>
          <w:rFonts w:asciiTheme="majorHAnsi" w:hAnsiTheme="majorHAnsi" w:cstheme="majorHAnsi"/>
          <w:sz w:val="22"/>
          <w:szCs w:val="22"/>
        </w:rPr>
      </w:pPr>
      <w:r w:rsidRPr="00D6614F">
        <w:rPr>
          <w:rFonts w:asciiTheme="majorHAnsi" w:hAnsiTheme="majorHAnsi" w:cstheme="majorHAnsi"/>
          <w:sz w:val="22"/>
          <w:szCs w:val="22"/>
        </w:rPr>
        <w:t>You may need to check out a CMHT laptop and bring to class for certain days – check it out and bring to class.  If you have to leave class to secure a laptop, you will miss information you need.  See the CMHT IT information in the CMHT Policies Part 1 – posted in Canvas.</w:t>
      </w:r>
    </w:p>
    <w:p w14:paraId="53D79260"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You may be required to use a headset or earphones on certain days.  Secure one that works with either your own laptop or a CMHT laptop.</w:t>
      </w:r>
    </w:p>
    <w:p w14:paraId="1017466B"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 xml:space="preserve">Be respectful to all.  </w:t>
      </w:r>
    </w:p>
    <w:p w14:paraId="67F52CAB" w14:textId="77777777" w:rsidR="00D6614F" w:rsidRPr="00D6614F" w:rsidRDefault="00D6614F" w:rsidP="0025242D">
      <w:pPr>
        <w:pStyle w:val="ListParagraph"/>
        <w:numPr>
          <w:ilvl w:val="0"/>
          <w:numId w:val="5"/>
        </w:numPr>
        <w:tabs>
          <w:tab w:val="left" w:pos="-1440"/>
        </w:tabs>
        <w:rPr>
          <w:rFonts w:asciiTheme="majorHAnsi" w:hAnsiTheme="majorHAnsi" w:cstheme="majorHAnsi"/>
          <w:b/>
          <w:sz w:val="22"/>
          <w:szCs w:val="22"/>
        </w:rPr>
      </w:pPr>
      <w:r w:rsidRPr="00D6614F">
        <w:rPr>
          <w:rFonts w:asciiTheme="majorHAnsi" w:hAnsiTheme="majorHAnsi" w:cstheme="majorHAnsi"/>
          <w:sz w:val="22"/>
          <w:szCs w:val="22"/>
        </w:rPr>
        <w:t xml:space="preserve">Dress appropriately. </w:t>
      </w:r>
      <w:r w:rsidRPr="00D6614F">
        <w:rPr>
          <w:rFonts w:asciiTheme="majorHAnsi" w:hAnsiTheme="majorHAnsi" w:cstheme="majorHAnsi"/>
          <w:sz w:val="22"/>
          <w:szCs w:val="22"/>
        </w:rPr>
        <w:br/>
      </w:r>
    </w:p>
    <w:p w14:paraId="3B0482C4"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Communication:  The most important thing you can do is to let me know when you cannot attend and why (especially illness/quarantine/isolation). We can decide later if it’s an approved excuse or not.  Be sure you understand what the stated approved excuses (see below).  I recognize that life happens, but your classes are the #1 priority!  If you experience any hardships such as illness, accident, family crisis please know that these policies may be amended and therefore you should communicate with me as soon as you feel comfortable doing so. If for any reason you do not feel comfortable discussing health issues with me, please contact the Student Health and Wellness Center or Dean of Students. If I can be flexible and still be fair to the class by applying the same policy, I will do so.  But if I have to make special exceptions, I won’t.  Just remember that if answers have already been released to the class, it may not be possible. </w:t>
      </w:r>
    </w:p>
    <w:p w14:paraId="371978BD"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lastRenderedPageBreak/>
        <w:t xml:space="preserve">Missing 1-2 classes:  please let me know what’s going on--especially anything from </w:t>
      </w:r>
      <w:hyperlink r:id="rId19" w:history="1">
        <w:r w:rsidRPr="00D6614F">
          <w:rPr>
            <w:rStyle w:val="Hyperlink"/>
            <w:rFonts w:asciiTheme="majorHAnsi" w:hAnsiTheme="majorHAnsi" w:cstheme="majorHAnsi"/>
            <w:color w:val="000000" w:themeColor="text1"/>
            <w:sz w:val="22"/>
            <w:szCs w:val="22"/>
          </w:rPr>
          <w:t>COVID@unt.edu--but</w:t>
        </w:r>
      </w:hyperlink>
      <w:r w:rsidRPr="00D6614F">
        <w:rPr>
          <w:rFonts w:asciiTheme="majorHAnsi" w:hAnsiTheme="majorHAnsi" w:cstheme="majorHAnsi"/>
          <w:color w:val="000000" w:themeColor="text1"/>
          <w:sz w:val="22"/>
          <w:szCs w:val="22"/>
        </w:rPr>
        <w:t xml:space="preserve"> </w:t>
      </w:r>
      <w:r w:rsidRPr="00D6614F">
        <w:rPr>
          <w:rFonts w:asciiTheme="majorHAnsi" w:hAnsiTheme="majorHAnsi" w:cstheme="majorHAnsi"/>
          <w:sz w:val="22"/>
          <w:szCs w:val="22"/>
        </w:rPr>
        <w:t>I’m not worried about you catching up. Be sure to get notes from students in class.</w:t>
      </w:r>
    </w:p>
    <w:p w14:paraId="6739B4D6"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Missing a longer period of time, then we need to talk in person. More than likely I will require that you notify the Dean of Students so they may verify your situation. </w:t>
      </w:r>
    </w:p>
    <w:p w14:paraId="2BDB6F34" w14:textId="77777777" w:rsidR="003A5EA9" w:rsidRPr="00D6614F" w:rsidRDefault="003A5EA9" w:rsidP="0025242D">
      <w:pPr>
        <w:pStyle w:val="ListParagraph"/>
        <w:numPr>
          <w:ilvl w:val="1"/>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 xml:space="preserve">Why should you keep in touch? I don’t want anyone to fail; there’s always a way to deal with the stuff that life throws at you (provided it’s true!). </w:t>
      </w:r>
    </w:p>
    <w:p w14:paraId="1C45E23A" w14:textId="77777777" w:rsidR="003A5EA9" w:rsidRPr="00D6614F" w:rsidRDefault="003A5EA9" w:rsidP="003A5EA9">
      <w:pPr>
        <w:ind w:left="1080"/>
        <w:rPr>
          <w:rFonts w:asciiTheme="majorHAnsi" w:eastAsia="Times New Roman" w:hAnsiTheme="majorHAnsi" w:cstheme="majorHAnsi"/>
          <w:sz w:val="22"/>
          <w:szCs w:val="22"/>
        </w:rPr>
      </w:pPr>
    </w:p>
    <w:p w14:paraId="400497B9"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I will take attendance using iClicker.  You must have an account whether you have an electronic device or not. No seating chart. A sign-in sheet will be made available at the lectern in case your electronic device is not working.</w:t>
      </w:r>
    </w:p>
    <w:p w14:paraId="0B3D6715" w14:textId="77777777" w:rsidR="003A5EA9" w:rsidRPr="00D6614F" w:rsidRDefault="003A5EA9" w:rsidP="003A5EA9">
      <w:pPr>
        <w:rPr>
          <w:rFonts w:asciiTheme="majorHAnsi" w:eastAsia="Times New Roman" w:hAnsiTheme="majorHAnsi" w:cstheme="majorHAnsi"/>
          <w:sz w:val="22"/>
          <w:szCs w:val="22"/>
        </w:rPr>
      </w:pPr>
    </w:p>
    <w:p w14:paraId="4DA8400F" w14:textId="77777777" w:rsidR="003A5EA9" w:rsidRPr="00D6614F" w:rsidRDefault="003A5EA9" w:rsidP="0025242D">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hAnsiTheme="majorHAnsi" w:cstheme="majorHAnsi"/>
          <w:sz w:val="22"/>
          <w:szCs w:val="22"/>
        </w:rPr>
        <w:t>You cannot achieve the course objectives unless you attend class and actively engage. If you are not in class, you are absent regardless of whether ‘excused’ or ‘unexcused’ and you will miss the ALA if there is one for that day. You are responsible for attending each class meeting and securing your own lecture notes should you miss.</w:t>
      </w:r>
    </w:p>
    <w:p w14:paraId="4AAE5877" w14:textId="77777777" w:rsidR="003A5EA9" w:rsidRPr="00D6614F" w:rsidRDefault="003A5EA9" w:rsidP="003A5EA9">
      <w:pPr>
        <w:pStyle w:val="ListParagraph"/>
        <w:rPr>
          <w:rFonts w:asciiTheme="majorHAnsi" w:eastAsia="Times New Roman" w:hAnsiTheme="majorHAnsi" w:cstheme="majorHAnsi"/>
          <w:sz w:val="22"/>
          <w:szCs w:val="22"/>
        </w:rPr>
      </w:pPr>
    </w:p>
    <w:p w14:paraId="5FA961D0" w14:textId="77777777" w:rsidR="004E1012" w:rsidRDefault="003A5EA9" w:rsidP="004E1012">
      <w:pPr>
        <w:pStyle w:val="ListParagraph"/>
        <w:numPr>
          <w:ilvl w:val="0"/>
          <w:numId w:val="17"/>
        </w:numPr>
        <w:contextualSpacing/>
        <w:rPr>
          <w:rFonts w:asciiTheme="majorHAnsi" w:eastAsia="Times New Roman" w:hAnsiTheme="majorHAnsi" w:cstheme="majorHAnsi"/>
          <w:sz w:val="22"/>
          <w:szCs w:val="22"/>
        </w:rPr>
      </w:pPr>
      <w:r w:rsidRPr="00D6614F">
        <w:rPr>
          <w:rFonts w:asciiTheme="majorHAnsi" w:eastAsia="Times New Roman" w:hAnsiTheme="majorHAnsi" w:cstheme="majorHAnsi"/>
          <w:sz w:val="22"/>
          <w:szCs w:val="22"/>
          <w:u w:val="single"/>
        </w:rPr>
        <w:t>Students are expected to be in class the entire meeting time</w:t>
      </w:r>
      <w:r w:rsidRPr="00D6614F">
        <w:rPr>
          <w:rFonts w:asciiTheme="majorHAnsi" w:eastAsia="Times New Roman" w:hAnsiTheme="majorHAnsi" w:cstheme="majorHAnsi"/>
          <w:sz w:val="22"/>
          <w:szCs w:val="22"/>
        </w:rPr>
        <w:t>.  This means no getting up and leaving in the middle of class (bathroom breaks, answering the phone, etc.).  Unless you have a medical reason, you are expected to sit in your seat for the entire class meeting without disruption.  You should use the restroom prior to class or after class.  I understand emergencies happen, but DO NOT MAKE THIS A HABIT! Each time you get up from your seat during class, you disrupt the learning of your classmates.</w:t>
      </w:r>
    </w:p>
    <w:p w14:paraId="001A4B06" w14:textId="77777777" w:rsidR="004E1012" w:rsidRPr="004E1012" w:rsidRDefault="004E1012" w:rsidP="004E1012">
      <w:pPr>
        <w:pStyle w:val="ListParagraph"/>
        <w:rPr>
          <w:rFonts w:asciiTheme="majorHAnsi" w:hAnsiTheme="majorHAnsi" w:cstheme="majorHAnsi"/>
          <w:sz w:val="22"/>
          <w:szCs w:val="22"/>
        </w:rPr>
      </w:pPr>
    </w:p>
    <w:p w14:paraId="6D0D57D0" w14:textId="4CBBE768" w:rsidR="003A5EA9" w:rsidRPr="004E1012" w:rsidRDefault="003A5EA9" w:rsidP="004E1012">
      <w:pPr>
        <w:pStyle w:val="ListParagraph"/>
        <w:numPr>
          <w:ilvl w:val="0"/>
          <w:numId w:val="17"/>
        </w:numPr>
        <w:contextualSpacing/>
        <w:rPr>
          <w:rFonts w:asciiTheme="majorHAnsi" w:eastAsia="Times New Roman" w:hAnsiTheme="majorHAnsi" w:cstheme="majorHAnsi"/>
          <w:sz w:val="22"/>
          <w:szCs w:val="22"/>
        </w:rPr>
      </w:pPr>
      <w:r w:rsidRPr="004E1012">
        <w:rPr>
          <w:rFonts w:asciiTheme="majorHAnsi" w:hAnsiTheme="majorHAnsi" w:cstheme="majorHAnsi"/>
          <w:sz w:val="22"/>
          <w:szCs w:val="22"/>
        </w:rPr>
        <w:t xml:space="preserve">You are expected to be courteous, professional and respectful when attending class. </w:t>
      </w:r>
    </w:p>
    <w:p w14:paraId="33EEB90E" w14:textId="77777777" w:rsidR="003A5EA9" w:rsidRPr="00D6614F" w:rsidRDefault="003A5EA9" w:rsidP="003A5EA9">
      <w:pPr>
        <w:pStyle w:val="ListParagraph"/>
        <w:rPr>
          <w:rFonts w:asciiTheme="majorHAnsi" w:hAnsiTheme="majorHAnsi" w:cstheme="majorHAnsi"/>
          <w:sz w:val="22"/>
          <w:szCs w:val="22"/>
        </w:rPr>
      </w:pPr>
    </w:p>
    <w:p w14:paraId="683E168A" w14:textId="77777777" w:rsidR="003A5EA9" w:rsidRPr="00D6614F" w:rsidRDefault="003A5EA9" w:rsidP="0025242D">
      <w:pPr>
        <w:pStyle w:val="ListParagraph"/>
        <w:numPr>
          <w:ilvl w:val="0"/>
          <w:numId w:val="17"/>
        </w:numPr>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Students will not be penalized for missing class due to religious holy days or ROTC.  Student athletes with proper documentation will not be penalized for attending athletic competitions.  If you know you will miss a class due to one of these excused absences, please inform me by the end of the first two weeks of classes (first 2 days of classes in summer sessions) and I will attempt to reschedule assessments with regard to those days. </w:t>
      </w:r>
    </w:p>
    <w:p w14:paraId="30F39EC6" w14:textId="77777777" w:rsidR="003A5EA9" w:rsidRPr="00D6614F" w:rsidRDefault="003A5EA9" w:rsidP="0025242D">
      <w:pPr>
        <w:pStyle w:val="ListParagraph"/>
        <w:numPr>
          <w:ilvl w:val="1"/>
          <w:numId w:val="17"/>
        </w:numPr>
        <w:contextualSpacing/>
        <w:rPr>
          <w:rFonts w:asciiTheme="majorHAnsi" w:hAnsiTheme="majorHAnsi" w:cstheme="majorHAnsi"/>
          <w:sz w:val="22"/>
          <w:szCs w:val="22"/>
        </w:rPr>
      </w:pPr>
      <w:r w:rsidRPr="00D6614F">
        <w:rPr>
          <w:rFonts w:asciiTheme="majorHAnsi" w:hAnsiTheme="majorHAnsi" w:cstheme="majorHAnsi"/>
          <w:sz w:val="22"/>
          <w:szCs w:val="22"/>
        </w:rPr>
        <w:t>Per the </w:t>
      </w:r>
      <w:hyperlink r:id="rId20" w:tgtFrame="_blank" w:history="1">
        <w:r w:rsidRPr="00D6614F">
          <w:rPr>
            <w:rStyle w:val="Hyperlink"/>
            <w:rFonts w:asciiTheme="majorHAnsi" w:hAnsiTheme="majorHAnsi" w:cstheme="majorHAnsi"/>
            <w:sz w:val="22"/>
            <w:szCs w:val="22"/>
          </w:rPr>
          <w:t>UNT Student Attendance and Authorized Absences Policy</w:t>
        </w:r>
      </w:hyperlink>
      <w:r w:rsidRPr="00D6614F">
        <w:rPr>
          <w:rFonts w:asciiTheme="majorHAnsi" w:hAnsiTheme="majorHAnsi" w:cstheme="majorHAnsi"/>
          <w:sz w:val="22"/>
          <w:szCs w:val="22"/>
        </w:rPr>
        <w:t xml:space="preserve">, an absence may be excused for the following reasons:  </w:t>
      </w:r>
    </w:p>
    <w:p w14:paraId="0D1EE853"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religious holy day, including travel for that purpose; </w:t>
      </w:r>
    </w:p>
    <w:p w14:paraId="75C37C2F"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active military service, including travel for that purpose; </w:t>
      </w:r>
    </w:p>
    <w:p w14:paraId="67801494"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participation in an official university function; </w:t>
      </w:r>
    </w:p>
    <w:p w14:paraId="37A25532"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illness or other extenuating circumstances;  </w:t>
      </w:r>
    </w:p>
    <w:p w14:paraId="69AB3A6D"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pregnancy and parenting under Title IX; and (see the Policy for specifics); </w:t>
      </w:r>
    </w:p>
    <w:p w14:paraId="68ED4A93"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when the University is officially closed by the President. </w:t>
      </w:r>
    </w:p>
    <w:p w14:paraId="7252E794"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Dean of Student’s approved excuse (could be anything); </w:t>
      </w:r>
    </w:p>
    <w:p w14:paraId="718B1478"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medical excuse: a written statement by a doctor needs to be provided to me stating that you were too ill to be in class or to take the exam at the scheduled time—this would need to be verified by Dean of Students; </w:t>
      </w:r>
    </w:p>
    <w:p w14:paraId="7F9D3B99"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death in the immediate family; notification from Dean of Student’s office and Funeral program must be provided; </w:t>
      </w:r>
    </w:p>
    <w:p w14:paraId="4E044E19"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sz w:val="22"/>
          <w:szCs w:val="22"/>
        </w:rPr>
      </w:pPr>
      <w:r w:rsidRPr="00D6614F">
        <w:rPr>
          <w:rFonts w:asciiTheme="majorHAnsi" w:hAnsiTheme="majorHAnsi" w:cstheme="majorHAnsi"/>
          <w:sz w:val="22"/>
          <w:szCs w:val="22"/>
        </w:rPr>
        <w:t xml:space="preserve">a university-excused absence: proof of participation must be provided. Arrangements must be made </w:t>
      </w:r>
      <w:r w:rsidRPr="00D6614F">
        <w:rPr>
          <w:rFonts w:asciiTheme="majorHAnsi" w:hAnsiTheme="majorHAnsi" w:cstheme="majorHAnsi"/>
          <w:bCs/>
          <w:sz w:val="22"/>
          <w:szCs w:val="22"/>
        </w:rPr>
        <w:t>at least one week prior to the activity or absence</w:t>
      </w:r>
      <w:r w:rsidRPr="00D6614F">
        <w:rPr>
          <w:rFonts w:asciiTheme="majorHAnsi" w:hAnsiTheme="majorHAnsi" w:cstheme="majorHAnsi"/>
          <w:sz w:val="22"/>
          <w:szCs w:val="22"/>
        </w:rPr>
        <w:t>.</w:t>
      </w:r>
    </w:p>
    <w:p w14:paraId="1634F61E" w14:textId="77777777" w:rsidR="003A5EA9" w:rsidRPr="00D6614F" w:rsidRDefault="003A5EA9" w:rsidP="0025242D">
      <w:pPr>
        <w:widowControl w:val="0"/>
        <w:numPr>
          <w:ilvl w:val="2"/>
          <w:numId w:val="17"/>
        </w:numPr>
        <w:shd w:val="clear" w:color="auto" w:fill="FFFFFF"/>
        <w:tabs>
          <w:tab w:val="left" w:pos="-1440"/>
        </w:tabs>
        <w:autoSpaceDE w:val="0"/>
        <w:autoSpaceDN w:val="0"/>
        <w:adjustRightInd w:val="0"/>
        <w:rPr>
          <w:rFonts w:asciiTheme="majorHAnsi" w:hAnsiTheme="majorHAnsi" w:cstheme="majorHAnsi"/>
          <w:b/>
          <w:bCs/>
          <w:sz w:val="22"/>
          <w:szCs w:val="22"/>
        </w:rPr>
      </w:pPr>
      <w:r w:rsidRPr="00D6614F">
        <w:rPr>
          <w:rFonts w:asciiTheme="majorHAnsi" w:hAnsiTheme="majorHAnsi" w:cstheme="majorHAnsi"/>
          <w:sz w:val="22"/>
          <w:szCs w:val="22"/>
        </w:rPr>
        <w:t xml:space="preserve">Doctor’s appointments are </w:t>
      </w:r>
      <w:r w:rsidRPr="00D6614F">
        <w:rPr>
          <w:rFonts w:asciiTheme="majorHAnsi" w:hAnsiTheme="majorHAnsi" w:cstheme="majorHAnsi"/>
          <w:b/>
          <w:bCs/>
          <w:sz w:val="22"/>
          <w:szCs w:val="22"/>
          <w:u w:val="single"/>
        </w:rPr>
        <w:t>not</w:t>
      </w:r>
      <w:r w:rsidRPr="00D6614F">
        <w:rPr>
          <w:rFonts w:asciiTheme="majorHAnsi" w:hAnsiTheme="majorHAnsi" w:cstheme="majorHAnsi"/>
          <w:sz w:val="22"/>
          <w:szCs w:val="22"/>
        </w:rPr>
        <w:t xml:space="preserve"> excused absences.</w:t>
      </w:r>
    </w:p>
    <w:p w14:paraId="08D298FF" w14:textId="77777777" w:rsidR="003A5EA9" w:rsidRPr="00D6614F" w:rsidRDefault="003A5EA9" w:rsidP="003A5EA9">
      <w:pPr>
        <w:widowControl w:val="0"/>
        <w:shd w:val="clear" w:color="auto" w:fill="FFFFFF"/>
        <w:tabs>
          <w:tab w:val="left" w:pos="-1440"/>
        </w:tabs>
        <w:autoSpaceDE w:val="0"/>
        <w:autoSpaceDN w:val="0"/>
        <w:adjustRightInd w:val="0"/>
        <w:ind w:left="2160"/>
        <w:rPr>
          <w:rFonts w:asciiTheme="majorHAnsi" w:hAnsiTheme="majorHAnsi" w:cstheme="majorHAnsi"/>
          <w:b/>
          <w:bCs/>
          <w:sz w:val="22"/>
          <w:szCs w:val="22"/>
        </w:rPr>
      </w:pPr>
      <w:r w:rsidRPr="00D6614F">
        <w:rPr>
          <w:rFonts w:asciiTheme="majorHAnsi" w:hAnsiTheme="majorHAnsi" w:cstheme="majorHAnsi"/>
          <w:sz w:val="22"/>
          <w:szCs w:val="22"/>
        </w:rPr>
        <w:t xml:space="preserve"> </w:t>
      </w:r>
    </w:p>
    <w:p w14:paraId="124415AD"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Exams/Quizzes and Makeup Exams</w:t>
      </w:r>
    </w:p>
    <w:p w14:paraId="590059AD"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sz w:val="22"/>
          <w:szCs w:val="22"/>
        </w:rPr>
        <w:t>You are responsible for taking all exams at the scheduled times. Please email me prior to the exam if you believe you have an excused absence. All approved makeup exams are given on Reading Day at 9-11am or at another arranged time between myself and you. A student is allowed one make-up exam. Makeup exams are for students who missed an exam, not to improve an exam grade.  If you lose internet connection during an exam, please contact me as soon as possible.  I will watch the status of exams online.</w:t>
      </w:r>
    </w:p>
    <w:p w14:paraId="7D7D14CA" w14:textId="77777777" w:rsidR="003A5EA9" w:rsidRPr="00D6614F" w:rsidRDefault="003A5EA9" w:rsidP="003A5EA9">
      <w:pPr>
        <w:rPr>
          <w:rFonts w:asciiTheme="majorHAnsi" w:hAnsiTheme="majorHAnsi" w:cstheme="majorHAnsi"/>
          <w:sz w:val="22"/>
          <w:szCs w:val="22"/>
        </w:rPr>
      </w:pPr>
    </w:p>
    <w:p w14:paraId="42938C82" w14:textId="77777777" w:rsidR="003A5EA9" w:rsidRPr="00D6614F" w:rsidRDefault="003A5EA9" w:rsidP="003A5EA9">
      <w:pPr>
        <w:rPr>
          <w:rFonts w:asciiTheme="majorHAnsi" w:hAnsiTheme="majorHAnsi" w:cstheme="majorHAnsi"/>
          <w:sz w:val="22"/>
          <w:szCs w:val="22"/>
          <w:u w:val="single"/>
        </w:rPr>
      </w:pPr>
      <w:r w:rsidRPr="00D6614F">
        <w:rPr>
          <w:rFonts w:asciiTheme="majorHAnsi" w:hAnsiTheme="majorHAnsi" w:cstheme="majorHAnsi"/>
          <w:sz w:val="22"/>
          <w:szCs w:val="22"/>
        </w:rPr>
        <w:t xml:space="preserve">Final exams will be administered at the designated time (no earlier and no later). Should you have more than two finals on one day, you may request to reschedule one of these exams on another day during the final exam period. </w:t>
      </w:r>
      <w:r w:rsidRPr="00D6614F">
        <w:rPr>
          <w:rFonts w:asciiTheme="majorHAnsi" w:hAnsiTheme="majorHAnsi" w:cstheme="majorHAnsi"/>
          <w:sz w:val="22"/>
          <w:szCs w:val="22"/>
          <w:u w:val="single"/>
        </w:rPr>
        <w:t xml:space="preserve">Please check the course calendar early in the semester to avoid any schedule conflicts. I’m here to help! </w:t>
      </w:r>
    </w:p>
    <w:p w14:paraId="31822C45" w14:textId="77777777" w:rsidR="003A5EA9" w:rsidRPr="00D6614F" w:rsidRDefault="003A5EA9" w:rsidP="003A5EA9">
      <w:pPr>
        <w:rPr>
          <w:rFonts w:asciiTheme="majorHAnsi" w:hAnsiTheme="majorHAnsi" w:cstheme="majorHAnsi"/>
          <w:sz w:val="22"/>
          <w:szCs w:val="22"/>
        </w:rPr>
      </w:pPr>
    </w:p>
    <w:p w14:paraId="69E9331F"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Assignment Due Dates and Submission</w:t>
      </w:r>
    </w:p>
    <w:p w14:paraId="325B2738"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Deadlines are firm.  But if you know you have something coming up that will challenge your time management, please talk to me.   If late submission is possible and allowed, assignments are considered late and are downgraded at the rate of 10% for each calendar day late up to 2 days late. If the Answer Key is already published, I will not accept late submissions. If you see that the assignment is available beyond the due date on Canvas, that means I will accept a late submission.</w:t>
      </w:r>
    </w:p>
    <w:p w14:paraId="6DFC6BF4" w14:textId="77777777" w:rsidR="003A5EA9" w:rsidRPr="00D6614F" w:rsidRDefault="003A5EA9" w:rsidP="0025242D">
      <w:pPr>
        <w:pStyle w:val="ListParagraph"/>
        <w:numPr>
          <w:ilvl w:val="0"/>
          <w:numId w:val="15"/>
        </w:numPr>
        <w:contextualSpacing/>
        <w:rPr>
          <w:rFonts w:asciiTheme="majorHAnsi" w:hAnsiTheme="majorHAnsi" w:cstheme="majorHAnsi"/>
          <w:sz w:val="22"/>
          <w:szCs w:val="22"/>
        </w:rPr>
      </w:pPr>
      <w:r w:rsidRPr="00D6614F">
        <w:rPr>
          <w:rFonts w:asciiTheme="majorHAnsi" w:eastAsia="Times New Roman" w:hAnsiTheme="majorHAnsi" w:cstheme="majorHAnsi"/>
          <w:b/>
          <w:bCs/>
          <w:sz w:val="22"/>
          <w:szCs w:val="22"/>
          <w:u w:val="single"/>
        </w:rPr>
        <w:t>Do not email assignments to me without prior permission!</w:t>
      </w:r>
      <w:r w:rsidRPr="00D6614F">
        <w:rPr>
          <w:rFonts w:asciiTheme="majorHAnsi" w:eastAsia="Times New Roman" w:hAnsiTheme="majorHAnsi" w:cstheme="majorHAnsi"/>
          <w:sz w:val="22"/>
          <w:szCs w:val="22"/>
        </w:rPr>
        <w:t xml:space="preserve">  Emailed assignments will not be accepted without prior arrangement and extenuating circumstances.  Missing the deadline is not an extenuating circumstance.</w:t>
      </w:r>
    </w:p>
    <w:p w14:paraId="07C65CF7"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When submitting an assignment to Canvas, always sign out and then sign in again to Canvas to ensure that what you submitted shows up properly.  Also be sure you submitted the completed assignment and not the blank. </w:t>
      </w:r>
    </w:p>
    <w:p w14:paraId="5FE923CE"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If I can’t open the file, I can’t grade it. Do not submit Google docs; the assignment tells you what formats are accepted. </w:t>
      </w:r>
    </w:p>
    <w:p w14:paraId="0E0F78E5"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Due Dates and Times:  Unless otherwise stated on the Course Schedule below or on Canvas, all items are due at end of day 11:59pm.</w:t>
      </w:r>
    </w:p>
    <w:p w14:paraId="029DA19E"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 xml:space="preserve">All assessments can be found in the “Assignment” module or in the relevant “Subject” module. </w:t>
      </w:r>
      <w:r w:rsidRPr="00D6614F">
        <w:rPr>
          <w:rFonts w:asciiTheme="majorHAnsi" w:hAnsiTheme="majorHAnsi" w:cstheme="majorHAnsi"/>
          <w:snapToGrid w:val="0"/>
          <w:sz w:val="22"/>
          <w:szCs w:val="22"/>
        </w:rPr>
        <w:t xml:space="preserve"> </w:t>
      </w:r>
    </w:p>
    <w:p w14:paraId="744DD541"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The hours of 10pm to Midnight are extremely busy on Canvas and submissions may take a while to load.  Plan ahead.</w:t>
      </w:r>
    </w:p>
    <w:p w14:paraId="68FB1AEB"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napToGrid w:val="0"/>
          <w:sz w:val="22"/>
          <w:szCs w:val="22"/>
        </w:rPr>
        <w:t xml:space="preserve">I may require Turnitin for some special assignments. This checks to see whether anyone else has a similar assignment. </w:t>
      </w:r>
    </w:p>
    <w:p w14:paraId="0444A754" w14:textId="77777777" w:rsidR="003A5EA9" w:rsidRPr="00D6614F" w:rsidRDefault="003A5EA9" w:rsidP="0025242D">
      <w:pPr>
        <w:pStyle w:val="ListParagraph"/>
        <w:numPr>
          <w:ilvl w:val="0"/>
          <w:numId w:val="15"/>
        </w:numPr>
        <w:tabs>
          <w:tab w:val="left" w:pos="450"/>
        </w:tabs>
        <w:contextualSpacing/>
        <w:rPr>
          <w:rFonts w:asciiTheme="majorHAnsi" w:hAnsiTheme="majorHAnsi" w:cstheme="majorHAnsi"/>
          <w:sz w:val="22"/>
          <w:szCs w:val="22"/>
        </w:rPr>
      </w:pPr>
      <w:r w:rsidRPr="00D6614F">
        <w:rPr>
          <w:rFonts w:asciiTheme="majorHAnsi" w:hAnsiTheme="majorHAnsi" w:cstheme="majorHAnsi"/>
          <w:sz w:val="22"/>
          <w:szCs w:val="22"/>
        </w:rPr>
        <w:t xml:space="preserve">Students should immediately report any problems to me and contact the UNT Student Help Desk: </w:t>
      </w:r>
      <w:hyperlink r:id="rId21" w:history="1">
        <w:r w:rsidRPr="00D6614F">
          <w:rPr>
            <w:rStyle w:val="Hyperlink"/>
            <w:rFonts w:asciiTheme="majorHAnsi" w:hAnsiTheme="majorHAnsi" w:cstheme="majorHAnsi"/>
            <w:sz w:val="22"/>
            <w:szCs w:val="22"/>
          </w:rPr>
          <w:t>helpdesk@unt.edu</w:t>
        </w:r>
      </w:hyperlink>
      <w:r w:rsidRPr="00D6614F">
        <w:rPr>
          <w:rFonts w:asciiTheme="majorHAnsi" w:hAnsiTheme="majorHAnsi" w:cstheme="majorHAnsi"/>
          <w:sz w:val="22"/>
          <w:szCs w:val="22"/>
        </w:rPr>
        <w:t xml:space="preserve"> or 940.565.2324 and obtain a ticket number. We will work with the student to resolve any issues at the earliest possible time.</w:t>
      </w:r>
    </w:p>
    <w:p w14:paraId="58D401F4" w14:textId="77777777" w:rsidR="003A5EA9" w:rsidRPr="00D6614F" w:rsidRDefault="003A5EA9" w:rsidP="003A5EA9">
      <w:pPr>
        <w:pStyle w:val="ListParagraph"/>
        <w:tabs>
          <w:tab w:val="left" w:pos="450"/>
        </w:tabs>
        <w:rPr>
          <w:rFonts w:asciiTheme="majorHAnsi" w:hAnsiTheme="majorHAnsi" w:cstheme="majorHAnsi"/>
          <w:sz w:val="22"/>
          <w:szCs w:val="22"/>
        </w:rPr>
      </w:pPr>
    </w:p>
    <w:p w14:paraId="585BCF92"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Academic Dishonesty</w:t>
      </w:r>
    </w:p>
    <w:p w14:paraId="5536FD63"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A range of disciplinary actions may result from any finding of academic dishonesty (i.e., admonition, class failure, expulsion) depending upon the severity of the misconduct. At a minimum for this class, any finding of academic misconduct on exams, writing assignments, or any other graded assignment will result in a “0” for that graded activity or assignment. For additional information, please refer to UNT Policy 06.003 and the CMHT Syllabus Addendum. </w:t>
      </w:r>
    </w:p>
    <w:p w14:paraId="39A3A7A4" w14:textId="77777777" w:rsidR="003A5EA9" w:rsidRPr="00D6614F" w:rsidRDefault="003A5EA9" w:rsidP="003A5EA9">
      <w:pPr>
        <w:rPr>
          <w:rFonts w:asciiTheme="majorHAnsi" w:hAnsiTheme="majorHAnsi" w:cstheme="majorHAnsi"/>
          <w:sz w:val="22"/>
          <w:szCs w:val="22"/>
        </w:rPr>
      </w:pPr>
    </w:p>
    <w:p w14:paraId="56630EE6"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Plagiarism includes the paraphrase or direct quotation of published or unpublished works </w:t>
      </w:r>
      <w:r w:rsidRPr="00D6614F">
        <w:rPr>
          <w:rFonts w:asciiTheme="majorHAnsi" w:hAnsiTheme="majorHAnsi" w:cstheme="majorHAnsi"/>
          <w:i/>
          <w:sz w:val="22"/>
          <w:szCs w:val="22"/>
        </w:rPr>
        <w:t xml:space="preserve">without </w:t>
      </w:r>
      <w:r w:rsidRPr="00D6614F">
        <w:rPr>
          <w:rFonts w:asciiTheme="majorHAnsi" w:hAnsiTheme="majorHAnsi" w:cstheme="majorHAnsi"/>
          <w:sz w:val="22"/>
          <w:szCs w:val="22"/>
        </w:rPr>
        <w:t xml:space="preserve">full and clear acknowledgment of the author/source.  Academic dishonesty will bring about disciplinary action which may include expulsion from the university.  This is explained in the UNT Student Handbook. </w:t>
      </w:r>
    </w:p>
    <w:p w14:paraId="313F82F8"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UNT policy:  https://policy.unt.edu/sites/default/files/06.003_StudentStandardsOfAcademicIntegrity_8_2017.pdf </w:t>
      </w:r>
    </w:p>
    <w:p w14:paraId="6C902FC5"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Policies and penalties for academic dishonesty</w:t>
      </w:r>
      <w:r w:rsidRPr="00D6614F">
        <w:rPr>
          <w:rFonts w:asciiTheme="majorHAnsi" w:hAnsiTheme="majorHAnsi" w:cstheme="majorHAnsi"/>
          <w:sz w:val="22"/>
          <w:szCs w:val="22"/>
        </w:rPr>
        <w:t>:</w:t>
      </w:r>
    </w:p>
    <w:p w14:paraId="728583F0"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Cheating</w:t>
      </w:r>
      <w:r w:rsidRPr="00D6614F">
        <w:rPr>
          <w:rFonts w:asciiTheme="majorHAnsi" w:hAnsiTheme="majorHAnsi" w:cstheme="majorHAnsi"/>
          <w:sz w:val="22"/>
          <w:szCs w:val="22"/>
        </w:rPr>
        <w:t xml:space="preserve"> on an exam will result in automatic failure on that assessment (e.g.,). Examples of cheating include but are not limited to:</w:t>
      </w:r>
    </w:p>
    <w:p w14:paraId="07237345"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bCs/>
          <w:sz w:val="22"/>
          <w:szCs w:val="22"/>
        </w:rPr>
        <w:t xml:space="preserve">Any communication during an exam (ex: passing notes, texting each other during an exam, GroupMe chats and similar apps during an exam) </w:t>
      </w:r>
    </w:p>
    <w:p w14:paraId="7609D2E3"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sz w:val="22"/>
          <w:szCs w:val="22"/>
        </w:rPr>
        <w:t>Use of unauthorized assistance to take the exam</w:t>
      </w:r>
    </w:p>
    <w:p w14:paraId="71EC50D6" w14:textId="77777777" w:rsidR="003A5EA9" w:rsidRPr="00D6614F" w:rsidRDefault="003A5EA9" w:rsidP="0025242D">
      <w:pPr>
        <w:numPr>
          <w:ilvl w:val="1"/>
          <w:numId w:val="16"/>
        </w:numPr>
        <w:rPr>
          <w:rFonts w:asciiTheme="majorHAnsi" w:hAnsiTheme="majorHAnsi" w:cstheme="majorHAnsi"/>
          <w:bCs/>
          <w:sz w:val="22"/>
          <w:szCs w:val="22"/>
        </w:rPr>
      </w:pPr>
      <w:r w:rsidRPr="00D6614F">
        <w:rPr>
          <w:rFonts w:asciiTheme="majorHAnsi" w:hAnsiTheme="majorHAnsi" w:cstheme="majorHAnsi"/>
          <w:sz w:val="22"/>
          <w:szCs w:val="22"/>
        </w:rPr>
        <w:t>Acquisition of the exam without permission</w:t>
      </w:r>
    </w:p>
    <w:p w14:paraId="11E6240C"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lastRenderedPageBreak/>
        <w:t>Dual submission</w:t>
      </w:r>
      <w:r w:rsidRPr="00D6614F">
        <w:rPr>
          <w:rFonts w:asciiTheme="majorHAnsi" w:hAnsiTheme="majorHAnsi" w:cstheme="majorHAnsi"/>
          <w:sz w:val="22"/>
          <w:szCs w:val="22"/>
        </w:rPr>
        <w:t xml:space="preserve"> of a paper or project or resubmission of a paper or project </w:t>
      </w:r>
      <w:r w:rsidRPr="00D6614F">
        <w:rPr>
          <w:rFonts w:asciiTheme="majorHAnsi" w:hAnsiTheme="majorHAnsi" w:cstheme="majorHAnsi"/>
          <w:sz w:val="22"/>
          <w:szCs w:val="22"/>
          <w:u w:val="single"/>
        </w:rPr>
        <w:t>to a different class</w:t>
      </w:r>
      <w:r w:rsidRPr="00D6614F">
        <w:rPr>
          <w:rFonts w:asciiTheme="majorHAnsi" w:hAnsiTheme="majorHAnsi" w:cstheme="majorHAnsi"/>
          <w:sz w:val="22"/>
          <w:szCs w:val="22"/>
        </w:rPr>
        <w:t xml:space="preserve"> without express permission from the instructor will result in “0” points for that assignment without the opportunity to complete. </w:t>
      </w:r>
    </w:p>
    <w:p w14:paraId="45018F0A"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bCs/>
          <w:sz w:val="22"/>
          <w:szCs w:val="22"/>
        </w:rPr>
        <w:t>Dual submission</w:t>
      </w:r>
      <w:r w:rsidRPr="00D6614F">
        <w:rPr>
          <w:rFonts w:asciiTheme="majorHAnsi" w:hAnsiTheme="majorHAnsi" w:cstheme="majorHAnsi"/>
          <w:sz w:val="22"/>
          <w:szCs w:val="22"/>
        </w:rPr>
        <w:t xml:space="preserve"> of a paper or project or resubmission of a paper or project </w:t>
      </w:r>
      <w:r w:rsidRPr="00D6614F">
        <w:rPr>
          <w:rFonts w:asciiTheme="majorHAnsi" w:hAnsiTheme="majorHAnsi" w:cstheme="majorHAnsi"/>
          <w:sz w:val="22"/>
          <w:szCs w:val="22"/>
          <w:u w:val="single"/>
        </w:rPr>
        <w:t>to the same class by different students</w:t>
      </w:r>
      <w:r w:rsidRPr="00D6614F">
        <w:rPr>
          <w:rFonts w:asciiTheme="majorHAnsi" w:hAnsiTheme="majorHAnsi" w:cstheme="majorHAnsi"/>
          <w:sz w:val="22"/>
          <w:szCs w:val="22"/>
        </w:rPr>
        <w:t xml:space="preserve"> without express permission from the instructor will result in “0” points for that assignment without the opportunity to complete. This is called plagiarism. </w:t>
      </w:r>
    </w:p>
    <w:p w14:paraId="67D952B0"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Plagiarism</w:t>
      </w:r>
      <w:r w:rsidRPr="00D6614F">
        <w:rPr>
          <w:rFonts w:asciiTheme="majorHAnsi" w:hAnsiTheme="majorHAnsi" w:cstheme="majorHAnsi"/>
          <w:sz w:val="22"/>
          <w:szCs w:val="22"/>
        </w:rPr>
        <w:t xml:space="preserve"> (depending on the severity) will result no credit on an assessment.</w:t>
      </w:r>
    </w:p>
    <w:p w14:paraId="174624E6"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Fabrication </w:t>
      </w:r>
      <w:r w:rsidRPr="00D6614F">
        <w:rPr>
          <w:rFonts w:asciiTheme="majorHAnsi" w:hAnsiTheme="majorHAnsi" w:cstheme="majorHAnsi"/>
          <w:sz w:val="22"/>
          <w:szCs w:val="22"/>
        </w:rPr>
        <w:t>or inventing any information, data or research as a part of an academic exercise will result in no credit on an assessment.</w:t>
      </w:r>
    </w:p>
    <w:p w14:paraId="790241CD"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Facilitating Academic Dishonesty </w:t>
      </w:r>
      <w:r w:rsidRPr="00D6614F">
        <w:rPr>
          <w:rFonts w:asciiTheme="majorHAnsi" w:hAnsiTheme="majorHAnsi" w:cstheme="majorHAnsi"/>
          <w:sz w:val="22"/>
          <w:szCs w:val="22"/>
        </w:rPr>
        <w:t>or assisting another in the commission of academic dishonesty will result in failure for the assignment (for either or both individuals).</w:t>
      </w:r>
    </w:p>
    <w:p w14:paraId="66A342CA" w14:textId="77777777" w:rsidR="003A5EA9" w:rsidRPr="00D6614F" w:rsidRDefault="003A5EA9" w:rsidP="0025242D">
      <w:pPr>
        <w:numPr>
          <w:ilvl w:val="0"/>
          <w:numId w:val="16"/>
        </w:numPr>
        <w:rPr>
          <w:rFonts w:asciiTheme="majorHAnsi" w:hAnsiTheme="majorHAnsi" w:cstheme="majorHAnsi"/>
          <w:sz w:val="22"/>
          <w:szCs w:val="22"/>
        </w:rPr>
      </w:pPr>
      <w:r w:rsidRPr="00D6614F">
        <w:rPr>
          <w:rFonts w:asciiTheme="majorHAnsi" w:hAnsiTheme="majorHAnsi" w:cstheme="majorHAnsi"/>
          <w:b/>
          <w:sz w:val="22"/>
          <w:szCs w:val="22"/>
        </w:rPr>
        <w:t xml:space="preserve">Sabotage </w:t>
      </w:r>
      <w:r w:rsidRPr="00D6614F">
        <w:rPr>
          <w:rFonts w:asciiTheme="majorHAnsi" w:hAnsiTheme="majorHAnsi" w:cstheme="majorHAnsi"/>
          <w:sz w:val="22"/>
          <w:szCs w:val="22"/>
        </w:rPr>
        <w:t>or acting to prevent others from completing their work or willfully disrupting the academic work will result in failure from the class.</w:t>
      </w:r>
    </w:p>
    <w:p w14:paraId="20464030" w14:textId="77777777" w:rsidR="003A5EA9" w:rsidRPr="00D6614F" w:rsidRDefault="003A5EA9" w:rsidP="0025242D">
      <w:pPr>
        <w:numPr>
          <w:ilvl w:val="0"/>
          <w:numId w:val="16"/>
        </w:numPr>
        <w:rPr>
          <w:rFonts w:asciiTheme="majorHAnsi" w:hAnsiTheme="majorHAnsi" w:cstheme="majorHAnsi"/>
          <w:b/>
          <w:bCs/>
          <w:sz w:val="22"/>
          <w:szCs w:val="22"/>
        </w:rPr>
      </w:pPr>
      <w:r w:rsidRPr="00D6614F">
        <w:rPr>
          <w:rFonts w:asciiTheme="majorHAnsi" w:hAnsiTheme="majorHAnsi" w:cstheme="majorHAnsi"/>
          <w:bCs/>
          <w:sz w:val="22"/>
          <w:szCs w:val="22"/>
        </w:rPr>
        <w:t>More than 1 (one) incident will result in failure of the course.</w:t>
      </w:r>
    </w:p>
    <w:p w14:paraId="42192E21" w14:textId="77777777" w:rsidR="003A5EA9" w:rsidRPr="00D6614F" w:rsidRDefault="003A5EA9" w:rsidP="0025242D">
      <w:pPr>
        <w:numPr>
          <w:ilvl w:val="0"/>
          <w:numId w:val="16"/>
        </w:numPr>
        <w:rPr>
          <w:rFonts w:asciiTheme="majorHAnsi" w:hAnsiTheme="majorHAnsi" w:cstheme="majorHAnsi"/>
          <w:b/>
          <w:bCs/>
          <w:sz w:val="22"/>
          <w:szCs w:val="22"/>
        </w:rPr>
      </w:pPr>
      <w:r w:rsidRPr="00D6614F">
        <w:rPr>
          <w:rFonts w:asciiTheme="majorHAnsi" w:hAnsiTheme="majorHAnsi" w:cstheme="majorHAnsi"/>
          <w:bCs/>
          <w:sz w:val="22"/>
          <w:szCs w:val="22"/>
        </w:rPr>
        <w:t>All incidents will be reported to the Office</w:t>
      </w:r>
      <w:r w:rsidRPr="00D6614F">
        <w:rPr>
          <w:rFonts w:asciiTheme="majorHAnsi" w:hAnsiTheme="majorHAnsi" w:cstheme="majorHAnsi"/>
          <w:sz w:val="22"/>
          <w:szCs w:val="22"/>
        </w:rPr>
        <w:t xml:space="preserve"> of Academic Integrity.</w:t>
      </w:r>
    </w:p>
    <w:p w14:paraId="5B0B86C5" w14:textId="77777777" w:rsidR="003A5EA9" w:rsidRPr="00D6614F" w:rsidRDefault="003A5EA9" w:rsidP="003A5EA9">
      <w:pPr>
        <w:rPr>
          <w:rFonts w:asciiTheme="majorHAnsi" w:hAnsiTheme="majorHAnsi" w:cstheme="majorHAnsi"/>
          <w:b/>
          <w:bCs/>
          <w:sz w:val="22"/>
          <w:szCs w:val="22"/>
          <w:highlight w:val="yellow"/>
        </w:rPr>
      </w:pPr>
    </w:p>
    <w:p w14:paraId="643E2B26" w14:textId="77777777" w:rsidR="003A5EA9" w:rsidRPr="00D6614F" w:rsidRDefault="003A5EA9" w:rsidP="003A5EA9">
      <w:pPr>
        <w:rPr>
          <w:rFonts w:asciiTheme="majorHAnsi" w:hAnsiTheme="majorHAnsi" w:cstheme="majorHAnsi"/>
          <w:b/>
          <w:bCs/>
          <w:sz w:val="22"/>
          <w:szCs w:val="22"/>
        </w:rPr>
      </w:pPr>
      <w:r w:rsidRPr="00D6614F">
        <w:rPr>
          <w:rFonts w:asciiTheme="majorHAnsi" w:hAnsiTheme="majorHAnsi" w:cstheme="majorHAnsi"/>
          <w:b/>
          <w:bCs/>
          <w:sz w:val="22"/>
          <w:szCs w:val="22"/>
        </w:rPr>
        <w:t xml:space="preserve">Course Recordings </w:t>
      </w:r>
    </w:p>
    <w:p w14:paraId="400A4D1C"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It is unlikely I will record lectures anymore; however, if I do, then:</w:t>
      </w:r>
    </w:p>
    <w:p w14:paraId="663D121F" w14:textId="77777777" w:rsidR="003A5EA9" w:rsidRPr="00D6614F" w:rsidRDefault="003A5EA9" w:rsidP="003A5EA9">
      <w:pPr>
        <w:rPr>
          <w:rFonts w:asciiTheme="majorHAnsi" w:hAnsiTheme="majorHAnsi" w:cstheme="majorHAnsi"/>
          <w:b/>
          <w:sz w:val="22"/>
          <w:szCs w:val="22"/>
        </w:rPr>
      </w:pPr>
      <w:r w:rsidRPr="00D6614F">
        <w:rPr>
          <w:rFonts w:asciiTheme="majorHAnsi" w:hAnsiTheme="majorHAnsi" w:cstheme="majorHAnsi"/>
          <w:sz w:val="22"/>
          <w:szCs w:val="22"/>
          <w:u w:val="single"/>
        </w:rPr>
        <w:t>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4FED1F21" w14:textId="77777777" w:rsidR="003A5EA9" w:rsidRPr="00D6614F" w:rsidRDefault="003A5EA9" w:rsidP="003A5EA9">
      <w:pPr>
        <w:shd w:val="clear" w:color="auto" w:fill="FFFFFF"/>
        <w:rPr>
          <w:rFonts w:asciiTheme="majorHAnsi" w:hAnsiTheme="majorHAnsi" w:cstheme="majorHAnsi"/>
          <w:sz w:val="22"/>
          <w:szCs w:val="22"/>
        </w:rPr>
      </w:pPr>
    </w:p>
    <w:p w14:paraId="56D01618" w14:textId="77777777" w:rsidR="003A5EA9" w:rsidRPr="00D6614F" w:rsidRDefault="003A5EA9" w:rsidP="003A5EA9">
      <w:pPr>
        <w:shd w:val="clear" w:color="auto" w:fill="FFFFFF"/>
        <w:rPr>
          <w:rFonts w:asciiTheme="majorHAnsi" w:hAnsiTheme="majorHAnsi" w:cstheme="majorHAnsi"/>
          <w:b/>
          <w:bCs/>
          <w:sz w:val="22"/>
          <w:szCs w:val="22"/>
        </w:rPr>
      </w:pPr>
      <w:r w:rsidRPr="00D6614F">
        <w:rPr>
          <w:rFonts w:asciiTheme="majorHAnsi" w:hAnsiTheme="majorHAnsi" w:cstheme="majorHAnsi"/>
          <w:b/>
          <w:bCs/>
          <w:sz w:val="22"/>
          <w:szCs w:val="22"/>
        </w:rPr>
        <w:t>In the Classroom:</w:t>
      </w:r>
    </w:p>
    <w:p w14:paraId="07EC8026" w14:textId="77777777" w:rsidR="003A5EA9" w:rsidRPr="00D6614F" w:rsidRDefault="003A5EA9" w:rsidP="0025242D">
      <w:pPr>
        <w:pStyle w:val="ListParagraph"/>
        <w:numPr>
          <w:ilvl w:val="0"/>
          <w:numId w:val="14"/>
        </w:numPr>
        <w:shd w:val="clear" w:color="auto" w:fill="FFFFFF"/>
        <w:contextualSpacing/>
        <w:rPr>
          <w:rFonts w:asciiTheme="majorHAnsi" w:hAnsiTheme="majorHAnsi" w:cstheme="majorHAnsi"/>
          <w:sz w:val="22"/>
          <w:szCs w:val="22"/>
        </w:rPr>
      </w:pPr>
      <w:r w:rsidRPr="00D6614F">
        <w:rPr>
          <w:rFonts w:asciiTheme="majorHAnsi" w:hAnsiTheme="majorHAnsi" w:cstheme="majorHAnsi"/>
          <w:sz w:val="22"/>
          <w:szCs w:val="22"/>
        </w:rPr>
        <w:t>Put belongings you won’t be using under the table.</w:t>
      </w:r>
    </w:p>
    <w:p w14:paraId="16FCD4B9" w14:textId="77777777" w:rsidR="003A5EA9" w:rsidRPr="00D6614F" w:rsidRDefault="003A5EA9" w:rsidP="0025242D">
      <w:pPr>
        <w:pStyle w:val="ListParagraph"/>
        <w:numPr>
          <w:ilvl w:val="0"/>
          <w:numId w:val="14"/>
        </w:numPr>
        <w:shd w:val="clear" w:color="auto" w:fill="FFFFFF"/>
        <w:contextualSpacing/>
        <w:rPr>
          <w:rFonts w:asciiTheme="majorHAnsi" w:hAnsiTheme="majorHAnsi" w:cstheme="majorHAnsi"/>
          <w:sz w:val="22"/>
          <w:szCs w:val="22"/>
        </w:rPr>
      </w:pPr>
      <w:r w:rsidRPr="00D6614F">
        <w:rPr>
          <w:rFonts w:asciiTheme="majorHAnsi" w:hAnsiTheme="majorHAnsi" w:cstheme="majorHAnsi"/>
          <w:sz w:val="22"/>
          <w:szCs w:val="22"/>
        </w:rPr>
        <w:t>Bring your laptop to the classroom on-site, too. You may need to work in class.</w:t>
      </w:r>
    </w:p>
    <w:p w14:paraId="7C798968" w14:textId="77777777" w:rsidR="003A5EA9" w:rsidRPr="00D6614F" w:rsidRDefault="003A5EA9" w:rsidP="003A5EA9">
      <w:pPr>
        <w:shd w:val="clear" w:color="auto" w:fill="FFFFFF"/>
        <w:rPr>
          <w:rFonts w:asciiTheme="majorHAnsi" w:hAnsiTheme="majorHAnsi" w:cstheme="majorHAnsi"/>
          <w:b/>
          <w:sz w:val="22"/>
          <w:szCs w:val="22"/>
        </w:rPr>
      </w:pPr>
    </w:p>
    <w:p w14:paraId="5D995091" w14:textId="77777777" w:rsidR="003A5EA9" w:rsidRPr="00D6614F" w:rsidRDefault="003A5EA9" w:rsidP="003A5EA9">
      <w:pPr>
        <w:pStyle w:val="Heading2"/>
        <w:rPr>
          <w:rFonts w:asciiTheme="majorHAnsi" w:hAnsiTheme="majorHAnsi" w:cstheme="majorHAnsi"/>
          <w:sz w:val="22"/>
          <w:szCs w:val="22"/>
        </w:rPr>
      </w:pPr>
      <w:r w:rsidRPr="00D6614F">
        <w:rPr>
          <w:rFonts w:asciiTheme="majorHAnsi" w:hAnsiTheme="majorHAnsi" w:cstheme="majorHAnsi"/>
          <w:sz w:val="22"/>
          <w:szCs w:val="22"/>
        </w:rPr>
        <w:t>Course Technology &amp; Skills</w:t>
      </w:r>
    </w:p>
    <w:p w14:paraId="5DB4B932" w14:textId="77777777" w:rsidR="003A5EA9" w:rsidRPr="00D6614F" w:rsidRDefault="003A5EA9" w:rsidP="003A5EA9">
      <w:pPr>
        <w:pStyle w:val="Heading3"/>
        <w:rPr>
          <w:rFonts w:cstheme="majorHAnsi"/>
          <w:sz w:val="22"/>
          <w:szCs w:val="22"/>
        </w:rPr>
      </w:pPr>
      <w:r w:rsidRPr="00D6614F">
        <w:rPr>
          <w:rFonts w:cstheme="majorHAnsi"/>
          <w:sz w:val="22"/>
          <w:szCs w:val="22"/>
        </w:rPr>
        <w:t>Minimum Technology Requirements</w:t>
      </w:r>
    </w:p>
    <w:p w14:paraId="793189EE"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Provide a list of the minimum technology requirements for students, such as:</w:t>
      </w:r>
    </w:p>
    <w:p w14:paraId="7C855656"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Computer</w:t>
      </w:r>
    </w:p>
    <w:p w14:paraId="224E0A38"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 xml:space="preserve">Reliable internet access </w:t>
      </w:r>
    </w:p>
    <w:p w14:paraId="26EACC41"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Speakers</w:t>
      </w:r>
    </w:p>
    <w:p w14:paraId="18AA9F26"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Microphone</w:t>
      </w:r>
    </w:p>
    <w:p w14:paraId="64A83DDC" w14:textId="77777777" w:rsidR="003A5EA9" w:rsidRPr="00D6614F" w:rsidRDefault="003A5EA9" w:rsidP="0025242D">
      <w:pPr>
        <w:pStyle w:val="ListParagraph"/>
        <w:numPr>
          <w:ilvl w:val="0"/>
          <w:numId w:val="18"/>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Plug-ins</w:t>
      </w:r>
    </w:p>
    <w:p w14:paraId="2559FE96" w14:textId="77777777" w:rsidR="003A5EA9" w:rsidRPr="00D6614F" w:rsidRDefault="003A5EA9" w:rsidP="0025242D">
      <w:pPr>
        <w:pStyle w:val="ListParagraph"/>
        <w:numPr>
          <w:ilvl w:val="0"/>
          <w:numId w:val="18"/>
        </w:numPr>
        <w:spacing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Microsoft Office Suite</w:t>
      </w:r>
    </w:p>
    <w:p w14:paraId="088875EB" w14:textId="77777777" w:rsidR="003A5EA9" w:rsidRPr="00D6614F" w:rsidRDefault="00000000" w:rsidP="0025242D">
      <w:pPr>
        <w:pStyle w:val="ListParagraph"/>
        <w:numPr>
          <w:ilvl w:val="0"/>
          <w:numId w:val="18"/>
        </w:numPr>
        <w:spacing w:after="160" w:line="259" w:lineRule="auto"/>
        <w:contextualSpacing/>
        <w:rPr>
          <w:rStyle w:val="Hyperlink"/>
          <w:rFonts w:asciiTheme="majorHAnsi" w:hAnsiTheme="majorHAnsi" w:cstheme="majorHAnsi"/>
          <w:sz w:val="22"/>
          <w:szCs w:val="22"/>
        </w:rPr>
      </w:pPr>
      <w:hyperlink r:id="rId22" w:history="1">
        <w:r w:rsidR="003A5EA9" w:rsidRPr="00D6614F">
          <w:rPr>
            <w:rStyle w:val="Hyperlink"/>
            <w:rFonts w:asciiTheme="majorHAnsi" w:hAnsiTheme="majorHAnsi" w:cstheme="majorHAnsi"/>
            <w:sz w:val="22"/>
            <w:szCs w:val="22"/>
          </w:rPr>
          <w:t>Canvas Technical Requirements</w:t>
        </w:r>
      </w:hyperlink>
      <w:r w:rsidR="003A5EA9" w:rsidRPr="00D6614F">
        <w:rPr>
          <w:rFonts w:asciiTheme="majorHAnsi" w:hAnsiTheme="majorHAnsi" w:cstheme="majorHAnsi"/>
          <w:sz w:val="22"/>
          <w:szCs w:val="22"/>
        </w:rPr>
        <w:t xml:space="preserve"> (https://clear.unt.edu/supported-technologies/canvas/requirements</w:t>
      </w:r>
      <w:r w:rsidR="003A5EA9" w:rsidRPr="00D6614F">
        <w:rPr>
          <w:rStyle w:val="Hyperlink"/>
          <w:rFonts w:asciiTheme="majorHAnsi" w:hAnsiTheme="majorHAnsi" w:cstheme="majorHAnsi"/>
          <w:sz w:val="22"/>
          <w:szCs w:val="22"/>
        </w:rPr>
        <w:t>)</w:t>
      </w:r>
    </w:p>
    <w:p w14:paraId="76207F66" w14:textId="77777777" w:rsidR="003A5EA9" w:rsidRPr="00D6614F" w:rsidRDefault="003A5EA9" w:rsidP="003A5EA9">
      <w:pPr>
        <w:pStyle w:val="Heading3"/>
        <w:rPr>
          <w:rFonts w:cstheme="majorHAnsi"/>
          <w:sz w:val="22"/>
          <w:szCs w:val="22"/>
        </w:rPr>
      </w:pPr>
      <w:r w:rsidRPr="00D6614F">
        <w:rPr>
          <w:rFonts w:cstheme="majorHAnsi"/>
          <w:sz w:val="22"/>
          <w:szCs w:val="22"/>
        </w:rPr>
        <w:t>Computer Skills &amp; Digital Literacy</w:t>
      </w:r>
    </w:p>
    <w:p w14:paraId="57C473C0"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Provide a list of course-specific technical skills learners must have to succeed in the course, such as:</w:t>
      </w:r>
    </w:p>
    <w:p w14:paraId="269964CB"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Canvas</w:t>
      </w:r>
    </w:p>
    <w:p w14:paraId="65BC83A1"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email with attachments</w:t>
      </w:r>
    </w:p>
    <w:p w14:paraId="0C12A70F"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Downloading and installing software</w:t>
      </w:r>
    </w:p>
    <w:p w14:paraId="429FAFAF"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spreadsheet programs</w:t>
      </w:r>
    </w:p>
    <w:p w14:paraId="0323A020" w14:textId="77777777" w:rsidR="003A5EA9" w:rsidRPr="00D6614F" w:rsidRDefault="003A5EA9" w:rsidP="0025242D">
      <w:pPr>
        <w:pStyle w:val="ListParagraph"/>
        <w:numPr>
          <w:ilvl w:val="0"/>
          <w:numId w:val="19"/>
        </w:numPr>
        <w:spacing w:after="160" w:line="259" w:lineRule="auto"/>
        <w:contextualSpacing/>
        <w:rPr>
          <w:rFonts w:asciiTheme="majorHAnsi" w:hAnsiTheme="majorHAnsi" w:cstheme="majorHAnsi"/>
          <w:sz w:val="22"/>
          <w:szCs w:val="22"/>
        </w:rPr>
      </w:pPr>
      <w:r w:rsidRPr="00D6614F">
        <w:rPr>
          <w:rFonts w:asciiTheme="majorHAnsi" w:hAnsiTheme="majorHAnsi" w:cstheme="majorHAnsi"/>
          <w:sz w:val="22"/>
          <w:szCs w:val="22"/>
        </w:rPr>
        <w:t>Using presentation and graphics programs</w:t>
      </w:r>
    </w:p>
    <w:p w14:paraId="08C28D0C" w14:textId="77777777" w:rsidR="003A5EA9" w:rsidRPr="00D6614F" w:rsidRDefault="003A5EA9" w:rsidP="003A5EA9">
      <w:pPr>
        <w:pStyle w:val="Heading3"/>
        <w:rPr>
          <w:rFonts w:cstheme="majorHAnsi"/>
          <w:sz w:val="22"/>
          <w:szCs w:val="22"/>
        </w:rPr>
      </w:pPr>
      <w:r w:rsidRPr="00D6614F">
        <w:rPr>
          <w:rFonts w:cstheme="majorHAnsi"/>
          <w:sz w:val="22"/>
          <w:szCs w:val="22"/>
        </w:rPr>
        <w:lastRenderedPageBreak/>
        <w:t>Rules of Engagement</w:t>
      </w:r>
    </w:p>
    <w:p w14:paraId="2AA9B94A" w14:textId="77777777" w:rsidR="003A5EA9" w:rsidRPr="00D6614F" w:rsidRDefault="003A5EA9" w:rsidP="003A5EA9">
      <w:pPr>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Rules of engagement refer to the way students are expected to interact with each other and with their instructors. Here are some general guidelines:</w:t>
      </w:r>
    </w:p>
    <w:p w14:paraId="4C3611A2"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While the freedom to express yourself is a fundamental human right, any communication that utilizes cruel and derogatory language on the basis of </w:t>
      </w:r>
      <w:r w:rsidRPr="00D6614F">
        <w:rPr>
          <w:rFonts w:asciiTheme="majorHAnsi" w:hAnsiTheme="majorHAnsi" w:cstheme="majorHAnsi"/>
          <w:sz w:val="22"/>
          <w:szCs w:val="22"/>
        </w:rPr>
        <w:t xml:space="preserve">race, color, national origin, religion, sex, sexual orientation, gender identity, gender expression, age, disability, genetic information, veteran status, or any other characteristic protected under applicable federal or state law </w:t>
      </w:r>
      <w:r w:rsidRPr="00D6614F">
        <w:rPr>
          <w:rFonts w:asciiTheme="majorHAnsi" w:hAnsiTheme="majorHAnsi" w:cstheme="majorHAnsi"/>
          <w:sz w:val="22"/>
          <w:szCs w:val="22"/>
          <w:shd w:val="clear" w:color="auto" w:fill="FFFFFF"/>
        </w:rPr>
        <w:t>will not be tolerated.</w:t>
      </w:r>
    </w:p>
    <w:p w14:paraId="514F4290"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Treat your instructor and classmates with respect in any communication online or face-to-face, even when their opinion differs from your own.</w:t>
      </w:r>
    </w:p>
    <w:p w14:paraId="68B97436"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Ask for and use the correct name and pronouns for your instructor and classmates.</w:t>
      </w:r>
    </w:p>
    <w:p w14:paraId="2DAC3D05"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Speak from personal experiences. Use “I” statements to share thoughts and feelings. Try not to speak on behalf of groups or other individual’s experiences. </w:t>
      </w:r>
    </w:p>
    <w:p w14:paraId="43ADB6E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Use your critical thinking skills to challenge other people’s ideas, instead of attacking individuals. </w:t>
      </w:r>
    </w:p>
    <w:p w14:paraId="7A4E2D01"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all caps while communicating digitally. This may be interpreted as “YELLING!”</w:t>
      </w:r>
    </w:p>
    <w:p w14:paraId="242179F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Be cautious when using humor or sarcasm in emails or discussion posts as tone can be difficult to interpret digitally.</w:t>
      </w:r>
    </w:p>
    <w:p w14:paraId="3350190C"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“text-talk” unless explicitly permitted by your instructor.</w:t>
      </w:r>
    </w:p>
    <w:p w14:paraId="22DDBCED"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Proofread and fact-check your sources.</w:t>
      </w:r>
    </w:p>
    <w:p w14:paraId="2FA5823A"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Keep in mind that online posts can be permanent, so think first before you type.</w:t>
      </w:r>
    </w:p>
    <w:p w14:paraId="7B81B266"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these </w:t>
      </w:r>
      <w:hyperlink r:id="rId23" w:history="1">
        <w:r w:rsidRPr="00D6614F">
          <w:rPr>
            <w:rStyle w:val="Hyperlink"/>
            <w:rFonts w:asciiTheme="majorHAnsi" w:hAnsiTheme="majorHAnsi" w:cstheme="majorHAnsi"/>
            <w:sz w:val="22"/>
            <w:szCs w:val="22"/>
          </w:rPr>
          <w:t>Engagement Guidelines</w:t>
        </w:r>
      </w:hyperlink>
      <w:r w:rsidRPr="00D6614F">
        <w:rPr>
          <w:rFonts w:asciiTheme="majorHAnsi" w:hAnsiTheme="majorHAnsi" w:cstheme="majorHAnsi"/>
          <w:sz w:val="22"/>
          <w:szCs w:val="22"/>
        </w:rPr>
        <w:t xml:space="preserve"> (https://clear.unt.edu/online-communication-tips) for more information.</w:t>
      </w:r>
    </w:p>
    <w:p w14:paraId="39A5F043" w14:textId="77777777" w:rsidR="003A5EA9" w:rsidRPr="00D6614F" w:rsidRDefault="003A5EA9" w:rsidP="003A5EA9">
      <w:pPr>
        <w:pStyle w:val="Heading2"/>
        <w:rPr>
          <w:rStyle w:val="Strong"/>
          <w:rFonts w:asciiTheme="majorHAnsi" w:hAnsiTheme="majorHAnsi" w:cstheme="majorHAnsi"/>
          <w:b/>
          <w:bCs w:val="0"/>
          <w:sz w:val="22"/>
          <w:szCs w:val="22"/>
        </w:rPr>
      </w:pPr>
      <w:r w:rsidRPr="00D6614F">
        <w:rPr>
          <w:rStyle w:val="Strong"/>
          <w:rFonts w:asciiTheme="majorHAnsi" w:hAnsiTheme="majorHAnsi" w:cstheme="majorHAnsi"/>
          <w:sz w:val="22"/>
          <w:szCs w:val="22"/>
        </w:rPr>
        <w:t>Course Evaluation</w:t>
      </w:r>
    </w:p>
    <w:p w14:paraId="2DFF01E6" w14:textId="77777777" w:rsidR="003A5EA9" w:rsidRPr="00D6614F" w:rsidRDefault="003A5EA9" w:rsidP="003A5EA9">
      <w:pPr>
        <w:rPr>
          <w:rFonts w:asciiTheme="majorHAnsi" w:hAnsiTheme="majorHAnsi" w:cstheme="majorHAnsi"/>
          <w:b/>
          <w:sz w:val="22"/>
          <w:szCs w:val="22"/>
          <w:shd w:val="clear" w:color="auto" w:fill="FFFFFF"/>
        </w:rPr>
      </w:pPr>
      <w:r w:rsidRPr="00D6614F">
        <w:rPr>
          <w:rFonts w:asciiTheme="majorHAnsi" w:hAnsiTheme="majorHAnsi" w:cstheme="majorHAnsi"/>
          <w:sz w:val="22"/>
          <w:szCs w:val="22"/>
          <w:shd w:val="clear" w:color="auto" w:fill="FFFFFF"/>
        </w:rPr>
        <w:t>Student Perceptions of Teaching (SPOT) is the student evaluation system for UNT and allows students the ability to confidentially provide constructive feedback to their instructor and department to improve the quality of student experiences in the course</w:t>
      </w:r>
      <w:r w:rsidRPr="00FA13B8">
        <w:rPr>
          <w:rFonts w:asciiTheme="majorHAnsi" w:hAnsiTheme="majorHAnsi" w:cstheme="majorHAnsi"/>
          <w:sz w:val="22"/>
          <w:szCs w:val="22"/>
          <w:shd w:val="clear" w:color="auto" w:fill="FFFFFF"/>
        </w:rPr>
        <w:t>. </w:t>
      </w:r>
      <w:r w:rsidRPr="00FA13B8">
        <w:rPr>
          <w:rFonts w:asciiTheme="majorHAnsi" w:hAnsiTheme="majorHAnsi" w:cstheme="majorHAnsi"/>
          <w:b/>
          <w:sz w:val="22"/>
          <w:szCs w:val="22"/>
          <w:shd w:val="clear" w:color="auto" w:fill="FFFFFF"/>
        </w:rPr>
        <w:t>[</w:t>
      </w:r>
      <w:r w:rsidRPr="00FA13B8">
        <w:rPr>
          <w:rFonts w:asciiTheme="majorHAnsi" w:hAnsiTheme="majorHAnsi" w:cstheme="majorHAnsi"/>
          <w:color w:val="000000" w:themeColor="text1"/>
          <w:sz w:val="22"/>
          <w:szCs w:val="22"/>
        </w:rPr>
        <w:t>11/21-12/8</w:t>
      </w:r>
      <w:r w:rsidRPr="00FA13B8">
        <w:rPr>
          <w:rFonts w:asciiTheme="majorHAnsi" w:hAnsiTheme="majorHAnsi" w:cstheme="majorHAnsi"/>
          <w:b/>
          <w:sz w:val="22"/>
          <w:szCs w:val="22"/>
          <w:shd w:val="clear" w:color="auto" w:fill="FFFFFF"/>
        </w:rPr>
        <w:t>.]</w:t>
      </w:r>
    </w:p>
    <w:p w14:paraId="2AF899F1" w14:textId="77777777" w:rsidR="003A5EA9" w:rsidRPr="00D6614F" w:rsidRDefault="003A5EA9" w:rsidP="003A5EA9">
      <w:pPr>
        <w:pStyle w:val="Heading2"/>
        <w:rPr>
          <w:rStyle w:val="Strong"/>
          <w:rFonts w:asciiTheme="majorHAnsi" w:hAnsiTheme="majorHAnsi" w:cstheme="majorHAnsi"/>
          <w:b/>
          <w:bCs w:val="0"/>
          <w:sz w:val="22"/>
          <w:szCs w:val="22"/>
        </w:rPr>
      </w:pPr>
      <w:r w:rsidRPr="00D6614F">
        <w:rPr>
          <w:rStyle w:val="Strong"/>
          <w:rFonts w:asciiTheme="majorHAnsi" w:hAnsiTheme="majorHAnsi" w:cstheme="majorHAnsi"/>
          <w:sz w:val="22"/>
          <w:szCs w:val="22"/>
        </w:rPr>
        <w:t>Emergency Notification</w:t>
      </w:r>
    </w:p>
    <w:p w14:paraId="1E366DAC" w14:textId="77777777" w:rsidR="003A5EA9" w:rsidRPr="00D6614F" w:rsidRDefault="003A5EA9" w:rsidP="003A5EA9">
      <w:pPr>
        <w:rPr>
          <w:rFonts w:asciiTheme="majorHAnsi" w:hAnsiTheme="majorHAnsi" w:cstheme="majorHAnsi"/>
          <w:b/>
          <w:sz w:val="22"/>
          <w:szCs w:val="22"/>
          <w:shd w:val="clear" w:color="auto" w:fill="FFFFFF"/>
        </w:rPr>
      </w:pPr>
      <w:r w:rsidRPr="00D6614F">
        <w:rPr>
          <w:rFonts w:asciiTheme="majorHAnsi" w:hAnsiTheme="majorHAnsi" w:cstheme="majorHAnsi"/>
          <w:sz w:val="22"/>
          <w:szCs w:val="22"/>
          <w:shd w:val="clear" w:color="auto" w:fill="FFFFFF"/>
        </w:rPr>
        <w:t>If there is an emergency, I will post instructions on Canvas.</w:t>
      </w:r>
    </w:p>
    <w:p w14:paraId="291A1F06" w14:textId="77777777" w:rsidR="003A5EA9" w:rsidRPr="00D6614F" w:rsidRDefault="003A5EA9" w:rsidP="003A5EA9">
      <w:pPr>
        <w:shd w:val="clear" w:color="auto" w:fill="FFFFFF"/>
        <w:rPr>
          <w:rFonts w:asciiTheme="majorHAnsi" w:hAnsiTheme="majorHAnsi" w:cstheme="majorHAnsi"/>
          <w:b/>
          <w:sz w:val="22"/>
          <w:szCs w:val="22"/>
        </w:rPr>
      </w:pPr>
    </w:p>
    <w:p w14:paraId="6A250437" w14:textId="77777777" w:rsidR="003A5EA9" w:rsidRPr="00D6614F" w:rsidRDefault="003A5EA9" w:rsidP="003A5EA9">
      <w:pPr>
        <w:pStyle w:val="Heading3"/>
        <w:rPr>
          <w:rFonts w:cstheme="majorHAnsi"/>
          <w:sz w:val="22"/>
          <w:szCs w:val="22"/>
        </w:rPr>
      </w:pPr>
      <w:r w:rsidRPr="00D6614F">
        <w:rPr>
          <w:rFonts w:cstheme="majorHAnsi"/>
          <w:sz w:val="22"/>
          <w:szCs w:val="22"/>
        </w:rPr>
        <w:t>Technical Assistance</w:t>
      </w:r>
    </w:p>
    <w:p w14:paraId="291FA66C" w14:textId="77777777" w:rsidR="003A5EA9" w:rsidRPr="00D6614F" w:rsidRDefault="003A5EA9" w:rsidP="003A5EA9">
      <w:pPr>
        <w:pStyle w:val="BodyText"/>
        <w:spacing w:after="240"/>
        <w:ind w:right="147"/>
        <w:rPr>
          <w:rFonts w:asciiTheme="majorHAnsi" w:hAnsiTheme="majorHAnsi" w:cstheme="majorHAnsi"/>
        </w:rPr>
      </w:pPr>
      <w:r w:rsidRPr="00D6614F">
        <w:rPr>
          <w:rFonts w:asciiTheme="majorHAnsi" w:hAnsiTheme="majorHAnsi" w:cstheme="majorHAnsi"/>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3E403B0D"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UIT Help Desk</w:t>
      </w:r>
      <w:r w:rsidRPr="00D6614F">
        <w:rPr>
          <w:rFonts w:asciiTheme="majorHAnsi" w:hAnsiTheme="majorHAnsi" w:cstheme="majorHAnsi"/>
          <w:sz w:val="22"/>
          <w:szCs w:val="22"/>
        </w:rPr>
        <w:t xml:space="preserve">: </w:t>
      </w:r>
      <w:hyperlink r:id="rId24" w:history="1">
        <w:r w:rsidRPr="00D6614F">
          <w:rPr>
            <w:rStyle w:val="Hyperlink"/>
            <w:rFonts w:asciiTheme="majorHAnsi" w:hAnsiTheme="majorHAnsi" w:cstheme="majorHAnsi"/>
            <w:sz w:val="22"/>
            <w:szCs w:val="22"/>
          </w:rPr>
          <w:t>UIT Student Help Desk site</w:t>
        </w:r>
      </w:hyperlink>
      <w:r w:rsidRPr="00D6614F">
        <w:rPr>
          <w:rFonts w:asciiTheme="majorHAnsi" w:hAnsiTheme="majorHAnsi" w:cstheme="majorHAnsi"/>
          <w:sz w:val="22"/>
          <w:szCs w:val="22"/>
        </w:rPr>
        <w:t xml:space="preserve"> (http://www.unt.edu/helpdesk/index.htm</w:t>
      </w:r>
      <w:r w:rsidRPr="00D6614F">
        <w:rPr>
          <w:rStyle w:val="Hyperlink"/>
          <w:rFonts w:asciiTheme="majorHAnsi" w:hAnsiTheme="majorHAnsi" w:cstheme="majorHAnsi"/>
          <w:sz w:val="22"/>
          <w:szCs w:val="22"/>
        </w:rPr>
        <w:t>)</w:t>
      </w:r>
    </w:p>
    <w:p w14:paraId="412635F1"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b/>
          <w:sz w:val="22"/>
          <w:szCs w:val="22"/>
        </w:rPr>
        <w:t>Email</w:t>
      </w:r>
      <w:r w:rsidRPr="00D6614F">
        <w:rPr>
          <w:rFonts w:asciiTheme="majorHAnsi" w:hAnsiTheme="majorHAnsi" w:cstheme="majorHAnsi"/>
          <w:sz w:val="22"/>
          <w:szCs w:val="22"/>
        </w:rPr>
        <w:t xml:space="preserve">: </w:t>
      </w:r>
      <w:hyperlink r:id="rId25" w:history="1">
        <w:r w:rsidRPr="00D6614F">
          <w:rPr>
            <w:rStyle w:val="Hyperlink"/>
            <w:rFonts w:asciiTheme="majorHAnsi" w:hAnsiTheme="majorHAnsi" w:cstheme="majorHAnsi"/>
            <w:sz w:val="22"/>
            <w:szCs w:val="22"/>
          </w:rPr>
          <w:t>helpdesk@unt.edu</w:t>
        </w:r>
      </w:hyperlink>
      <w:r w:rsidRPr="00D6614F">
        <w:rPr>
          <w:rFonts w:asciiTheme="majorHAnsi" w:hAnsiTheme="majorHAnsi" w:cstheme="majorHAnsi"/>
          <w:sz w:val="22"/>
          <w:szCs w:val="22"/>
        </w:rPr>
        <w:t xml:space="preserve">     </w:t>
      </w:r>
    </w:p>
    <w:p w14:paraId="71F03EAE" w14:textId="77777777" w:rsidR="003A5EA9" w:rsidRPr="00D6614F" w:rsidRDefault="003A5EA9" w:rsidP="003A5EA9">
      <w:pPr>
        <w:pStyle w:val="BodyText"/>
        <w:ind w:right="6649"/>
        <w:rPr>
          <w:rFonts w:asciiTheme="majorHAnsi" w:hAnsiTheme="majorHAnsi" w:cstheme="majorHAnsi"/>
        </w:rPr>
      </w:pPr>
      <w:r w:rsidRPr="00D6614F">
        <w:rPr>
          <w:rFonts w:asciiTheme="majorHAnsi" w:hAnsiTheme="majorHAnsi" w:cstheme="majorHAnsi"/>
          <w:b/>
        </w:rPr>
        <w:t>Phone</w:t>
      </w:r>
      <w:r w:rsidRPr="00D6614F">
        <w:rPr>
          <w:rFonts w:asciiTheme="majorHAnsi" w:hAnsiTheme="majorHAnsi" w:cstheme="majorHAnsi"/>
        </w:rPr>
        <w:t>: 940-565-2324</w:t>
      </w:r>
    </w:p>
    <w:p w14:paraId="28A19B23" w14:textId="77777777" w:rsidR="003A5EA9" w:rsidRPr="00D6614F" w:rsidRDefault="003A5EA9" w:rsidP="003A5EA9">
      <w:pPr>
        <w:pStyle w:val="BodyText"/>
        <w:rPr>
          <w:rFonts w:asciiTheme="majorHAnsi" w:hAnsiTheme="majorHAnsi" w:cstheme="majorHAnsi"/>
        </w:rPr>
      </w:pPr>
      <w:r w:rsidRPr="00D6614F">
        <w:rPr>
          <w:rFonts w:asciiTheme="majorHAnsi" w:hAnsiTheme="majorHAnsi" w:cstheme="majorHAnsi"/>
          <w:b/>
        </w:rPr>
        <w:t>In Person</w:t>
      </w:r>
      <w:r w:rsidRPr="00D6614F">
        <w:rPr>
          <w:rFonts w:asciiTheme="majorHAnsi" w:hAnsiTheme="majorHAnsi" w:cstheme="majorHAnsi"/>
        </w:rPr>
        <w:t>: Sage Hall, Room 130</w:t>
      </w:r>
    </w:p>
    <w:p w14:paraId="5AC9665B"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Walk-In Availability</w:t>
      </w:r>
      <w:r w:rsidRPr="00D6614F">
        <w:rPr>
          <w:rFonts w:asciiTheme="majorHAnsi" w:hAnsiTheme="majorHAnsi" w:cstheme="majorHAnsi"/>
        </w:rPr>
        <w:t>: 8am-9pm</w:t>
      </w:r>
    </w:p>
    <w:p w14:paraId="7B688653"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Telephone Availability</w:t>
      </w:r>
      <w:r w:rsidRPr="00D6614F">
        <w:rPr>
          <w:rFonts w:asciiTheme="majorHAnsi" w:hAnsiTheme="majorHAnsi" w:cstheme="majorHAnsi"/>
        </w:rPr>
        <w:t>:</w:t>
      </w:r>
    </w:p>
    <w:p w14:paraId="73F6131D"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Sunday: noon-midnight</w:t>
      </w:r>
    </w:p>
    <w:p w14:paraId="42482E34"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Monday-Thursday: 8am-midnight</w:t>
      </w:r>
    </w:p>
    <w:p w14:paraId="662165AB"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Friday: 8am-8pm</w:t>
      </w:r>
    </w:p>
    <w:p w14:paraId="2A4636BA" w14:textId="77777777" w:rsidR="003A5EA9" w:rsidRPr="00D6614F" w:rsidRDefault="003A5EA9" w:rsidP="0025242D">
      <w:pPr>
        <w:pStyle w:val="BodyText"/>
        <w:widowControl w:val="0"/>
        <w:numPr>
          <w:ilvl w:val="0"/>
          <w:numId w:val="20"/>
        </w:numPr>
        <w:spacing w:after="0" w:line="240" w:lineRule="auto"/>
        <w:ind w:right="147"/>
        <w:rPr>
          <w:rFonts w:asciiTheme="majorHAnsi" w:hAnsiTheme="majorHAnsi" w:cstheme="majorHAnsi"/>
        </w:rPr>
      </w:pPr>
      <w:r w:rsidRPr="00D6614F">
        <w:rPr>
          <w:rFonts w:asciiTheme="majorHAnsi" w:hAnsiTheme="majorHAnsi" w:cstheme="majorHAnsi"/>
        </w:rPr>
        <w:t>Saturday: 9am-5pm</w:t>
      </w:r>
    </w:p>
    <w:p w14:paraId="62AE3CBC" w14:textId="77777777" w:rsidR="003A5EA9" w:rsidRPr="00D6614F" w:rsidRDefault="003A5EA9" w:rsidP="003A5EA9">
      <w:pPr>
        <w:pStyle w:val="BodyText"/>
        <w:ind w:right="147"/>
        <w:rPr>
          <w:rFonts w:asciiTheme="majorHAnsi" w:hAnsiTheme="majorHAnsi" w:cstheme="majorHAnsi"/>
        </w:rPr>
      </w:pPr>
      <w:r w:rsidRPr="00D6614F">
        <w:rPr>
          <w:rFonts w:asciiTheme="majorHAnsi" w:hAnsiTheme="majorHAnsi" w:cstheme="majorHAnsi"/>
          <w:b/>
        </w:rPr>
        <w:t>Laptop Checkout</w:t>
      </w:r>
      <w:r w:rsidRPr="00D6614F">
        <w:rPr>
          <w:rFonts w:asciiTheme="majorHAnsi" w:hAnsiTheme="majorHAnsi" w:cstheme="majorHAnsi"/>
        </w:rPr>
        <w:t>: 8am-7pm</w:t>
      </w:r>
    </w:p>
    <w:p w14:paraId="515CD6DB" w14:textId="77777777" w:rsidR="003A5EA9" w:rsidRPr="00D6614F" w:rsidRDefault="003A5EA9" w:rsidP="003A5EA9">
      <w:pPr>
        <w:pStyle w:val="BodyText"/>
        <w:spacing w:after="240"/>
        <w:ind w:right="147"/>
        <w:rPr>
          <w:rFonts w:asciiTheme="majorHAnsi" w:hAnsiTheme="majorHAnsi" w:cstheme="majorHAnsi"/>
        </w:rPr>
      </w:pPr>
      <w:r w:rsidRPr="00D6614F">
        <w:rPr>
          <w:rFonts w:asciiTheme="majorHAnsi" w:hAnsiTheme="majorHAnsi" w:cstheme="majorHAnsi"/>
        </w:rPr>
        <w:t xml:space="preserve">For additional support, visit </w:t>
      </w:r>
      <w:hyperlink r:id="rId26" w:history="1">
        <w:r w:rsidRPr="00D6614F">
          <w:rPr>
            <w:rStyle w:val="Hyperlink"/>
            <w:rFonts w:asciiTheme="majorHAnsi" w:hAnsiTheme="majorHAnsi" w:cstheme="majorHAnsi"/>
          </w:rPr>
          <w:t>Canvas Technical Help</w:t>
        </w:r>
      </w:hyperlink>
      <w:r w:rsidRPr="00D6614F">
        <w:rPr>
          <w:rFonts w:asciiTheme="majorHAnsi" w:hAnsiTheme="majorHAnsi" w:cstheme="majorHAnsi"/>
        </w:rPr>
        <w:t xml:space="preserve"> (https://community.canvaslms.com/docs/DOC-10554-4212710328)</w:t>
      </w:r>
    </w:p>
    <w:p w14:paraId="71AB723D" w14:textId="77777777" w:rsidR="003A5EA9" w:rsidRPr="00D6614F" w:rsidRDefault="003A5EA9" w:rsidP="003A5EA9">
      <w:pPr>
        <w:pStyle w:val="Heading3"/>
        <w:rPr>
          <w:rFonts w:cstheme="majorHAnsi"/>
          <w:sz w:val="22"/>
          <w:szCs w:val="22"/>
        </w:rPr>
      </w:pPr>
      <w:r w:rsidRPr="00D6614F">
        <w:rPr>
          <w:rFonts w:cstheme="majorHAnsi"/>
          <w:sz w:val="22"/>
          <w:szCs w:val="22"/>
        </w:rPr>
        <w:lastRenderedPageBreak/>
        <w:t>Rules of Engagement</w:t>
      </w:r>
    </w:p>
    <w:p w14:paraId="594A7077" w14:textId="77777777" w:rsidR="003A5EA9" w:rsidRPr="00D6614F" w:rsidRDefault="003A5EA9" w:rsidP="003A5EA9">
      <w:pPr>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Rules of engagement refer to the way students are expected to interact with each other and with their instructors. Here are some general guidelines:</w:t>
      </w:r>
    </w:p>
    <w:p w14:paraId="17C96B10"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While the freedom to express yourself is a fundamental human right, any communication that utilizes cruel and derogatory language on the basis of </w:t>
      </w:r>
      <w:r w:rsidRPr="00D6614F">
        <w:rPr>
          <w:rFonts w:asciiTheme="majorHAnsi" w:hAnsiTheme="majorHAnsi" w:cstheme="majorHAnsi"/>
          <w:sz w:val="22"/>
          <w:szCs w:val="22"/>
        </w:rPr>
        <w:t xml:space="preserve">race, color, national origin, religion, sex, sexual orientation, gender identity, gender expression, age, disability, genetic information, veteran status, or any other characteristic protected under applicable federal or state law </w:t>
      </w:r>
      <w:r w:rsidRPr="00D6614F">
        <w:rPr>
          <w:rFonts w:asciiTheme="majorHAnsi" w:hAnsiTheme="majorHAnsi" w:cstheme="majorHAnsi"/>
          <w:sz w:val="22"/>
          <w:szCs w:val="22"/>
          <w:shd w:val="clear" w:color="auto" w:fill="FFFFFF"/>
        </w:rPr>
        <w:t>will not be tolerated.</w:t>
      </w:r>
    </w:p>
    <w:p w14:paraId="251CF285"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Treat your instructor and classmates with respect in any communication online or face-to-face, even when their opinion differs from your own.</w:t>
      </w:r>
    </w:p>
    <w:p w14:paraId="6290AA8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Ask for and use the correct name and pronouns for your instructor and classmates.</w:t>
      </w:r>
    </w:p>
    <w:p w14:paraId="62EA476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Speak from personal experiences. Use “I” statements to share thoughts and feelings. Try not to speak on behalf of groups or other individual’s experiences. </w:t>
      </w:r>
    </w:p>
    <w:p w14:paraId="50C1C56F"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 xml:space="preserve">Use your critical thinking skills to challenge other people’s ideas, instead of attacking individuals. </w:t>
      </w:r>
    </w:p>
    <w:p w14:paraId="34C001B3"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all caps while communicating digitally. This may be interpreted as “YELLING!”</w:t>
      </w:r>
    </w:p>
    <w:p w14:paraId="450E09B7"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Be cautious when using humor or sarcasm in emails or discussion posts as tone can be difficult to interpret digitally.</w:t>
      </w:r>
    </w:p>
    <w:p w14:paraId="46979B94"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Avoid using “text-talk” unless explicitly permitted by your instructor.</w:t>
      </w:r>
    </w:p>
    <w:p w14:paraId="41385E66"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Proofread and fact-check your sources.</w:t>
      </w:r>
    </w:p>
    <w:p w14:paraId="2A8A3C88" w14:textId="77777777" w:rsidR="003A5EA9" w:rsidRPr="00D6614F" w:rsidRDefault="003A5EA9" w:rsidP="0025242D">
      <w:pPr>
        <w:pStyle w:val="ListParagraph"/>
        <w:numPr>
          <w:ilvl w:val="0"/>
          <w:numId w:val="21"/>
        </w:numPr>
        <w:spacing w:after="160" w:line="259" w:lineRule="auto"/>
        <w:contextualSpacing/>
        <w:rPr>
          <w:rFonts w:asciiTheme="majorHAnsi" w:hAnsiTheme="majorHAnsi" w:cstheme="majorHAnsi"/>
          <w:sz w:val="22"/>
          <w:szCs w:val="22"/>
          <w:shd w:val="clear" w:color="auto" w:fill="FFFFFF"/>
        </w:rPr>
      </w:pPr>
      <w:r w:rsidRPr="00D6614F">
        <w:rPr>
          <w:rFonts w:asciiTheme="majorHAnsi" w:hAnsiTheme="majorHAnsi" w:cstheme="majorHAnsi"/>
          <w:sz w:val="22"/>
          <w:szCs w:val="22"/>
          <w:shd w:val="clear" w:color="auto" w:fill="FFFFFF"/>
        </w:rPr>
        <w:t>Keep in mind that online posts can be permanent, so think first before you type.</w:t>
      </w:r>
    </w:p>
    <w:p w14:paraId="14410034" w14:textId="77777777" w:rsidR="003A5EA9" w:rsidRPr="00D6614F" w:rsidRDefault="003A5EA9" w:rsidP="003A5EA9">
      <w:pPr>
        <w:rPr>
          <w:rFonts w:asciiTheme="majorHAnsi" w:hAnsiTheme="majorHAnsi" w:cstheme="majorHAnsi"/>
          <w:sz w:val="22"/>
          <w:szCs w:val="22"/>
        </w:rPr>
      </w:pPr>
      <w:r w:rsidRPr="00D6614F">
        <w:rPr>
          <w:rFonts w:asciiTheme="majorHAnsi" w:hAnsiTheme="majorHAnsi" w:cstheme="majorHAnsi"/>
          <w:sz w:val="22"/>
          <w:szCs w:val="22"/>
        </w:rPr>
        <w:t xml:space="preserve">See these </w:t>
      </w:r>
      <w:hyperlink r:id="rId27" w:history="1">
        <w:r w:rsidRPr="00D6614F">
          <w:rPr>
            <w:rStyle w:val="Hyperlink"/>
            <w:rFonts w:asciiTheme="majorHAnsi" w:hAnsiTheme="majorHAnsi" w:cstheme="majorHAnsi"/>
            <w:sz w:val="22"/>
            <w:szCs w:val="22"/>
          </w:rPr>
          <w:t>Engagement Guidelines</w:t>
        </w:r>
      </w:hyperlink>
      <w:r w:rsidRPr="00D6614F">
        <w:rPr>
          <w:rFonts w:asciiTheme="majorHAnsi" w:hAnsiTheme="majorHAnsi" w:cstheme="majorHAnsi"/>
          <w:sz w:val="22"/>
          <w:szCs w:val="22"/>
        </w:rPr>
        <w:t xml:space="preserve"> (https://clear.unt.edu/online-communication-tips) for more information.</w:t>
      </w:r>
    </w:p>
    <w:p w14:paraId="41560E74" w14:textId="77777777" w:rsidR="003A5EA9" w:rsidRPr="00D6614F" w:rsidRDefault="003A5EA9" w:rsidP="00B37291">
      <w:pPr>
        <w:rPr>
          <w:rFonts w:asciiTheme="majorHAnsi" w:hAnsiTheme="majorHAnsi" w:cstheme="majorHAnsi"/>
          <w:i/>
          <w:iCs/>
          <w:sz w:val="22"/>
          <w:szCs w:val="22"/>
          <w:lang w:eastAsia="en-US"/>
        </w:rPr>
      </w:pPr>
    </w:p>
    <w:p w14:paraId="2C2CA348" w14:textId="105C1086" w:rsidR="00817976" w:rsidRPr="00D6614F" w:rsidRDefault="00817976" w:rsidP="00BC3F39">
      <w:pPr>
        <w:pStyle w:val="ListParagraph"/>
        <w:ind w:left="450"/>
        <w:rPr>
          <w:rFonts w:asciiTheme="majorHAnsi" w:hAnsiTheme="majorHAnsi" w:cstheme="majorHAnsi"/>
          <w:color w:val="FF0000"/>
          <w:sz w:val="22"/>
          <w:szCs w:val="22"/>
        </w:rPr>
      </w:pPr>
    </w:p>
    <w:sectPr w:rsidR="00817976" w:rsidRPr="00D6614F" w:rsidSect="00B716A6">
      <w:headerReference w:type="default" r:id="rId28"/>
      <w:footerReference w:type="default" r:id="rId29"/>
      <w:footerReference w:type="first" r:id="rId30"/>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0DA6" w14:textId="77777777" w:rsidR="009B57CA" w:rsidRDefault="009B57CA">
      <w:r>
        <w:separator/>
      </w:r>
    </w:p>
  </w:endnote>
  <w:endnote w:type="continuationSeparator" w:id="0">
    <w:p w14:paraId="03D5C18C" w14:textId="77777777" w:rsidR="009B57CA" w:rsidRDefault="009B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9BE3" w14:textId="653907FE" w:rsidR="00E10D33" w:rsidRDefault="00F13FDB" w:rsidP="00763DDE">
    <w:pPr>
      <w:pStyle w:val="Footer"/>
      <w:jc w:val="right"/>
    </w:pPr>
    <w:r>
      <w:t>FADM/</w:t>
    </w:r>
    <w:r w:rsidR="006B6F72">
      <w:t>HFMD Course</w:t>
    </w:r>
    <w:r w:rsidR="00241566">
      <w:t xml:space="preserve"> S</w:t>
    </w:r>
    <w:r w:rsidR="00E10D33">
      <w:t xml:space="preserve">yllabus </w:t>
    </w:r>
    <w:r w:rsidR="00241566">
      <w:t xml:space="preserve">&amp; </w:t>
    </w:r>
    <w:r w:rsidR="00E10D33">
      <w:t xml:space="preserve">Policies </w:t>
    </w:r>
  </w:p>
  <w:p w14:paraId="073F49FE" w14:textId="77777777" w:rsidR="00E10D33" w:rsidRDefault="00E10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DEAF" w14:textId="0CCEF3C4" w:rsidR="00E10D33" w:rsidRDefault="00E10D33" w:rsidP="00451AB0">
    <w:pPr>
      <w:pStyle w:val="Footer"/>
      <w:jc w:val="right"/>
    </w:pPr>
    <w:r>
      <w:t>S:/Syllabi-CMHT/CMHT Syllabus Policies Spring 2020</w:t>
    </w:r>
  </w:p>
  <w:p w14:paraId="6FBFF167" w14:textId="77777777" w:rsidR="00E10D33" w:rsidRDefault="00E10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F6DA4" w14:textId="77777777" w:rsidR="009B57CA" w:rsidRDefault="009B57CA">
      <w:r>
        <w:separator/>
      </w:r>
    </w:p>
  </w:footnote>
  <w:footnote w:type="continuationSeparator" w:id="0">
    <w:p w14:paraId="6EDCA0DB" w14:textId="77777777" w:rsidR="009B57CA" w:rsidRDefault="009B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912B" w14:textId="77777777" w:rsidR="00E10D33" w:rsidRDefault="00E10D33" w:rsidP="008C73EF">
    <w:pPr>
      <w:pStyle w:val="Header"/>
      <w:jc w:val="right"/>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AAE"/>
    <w:multiLevelType w:val="hybridMultilevel"/>
    <w:tmpl w:val="8080218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2" w15:restartNumberingAfterBreak="0">
    <w:nsid w:val="21EC1114"/>
    <w:multiLevelType w:val="hybridMultilevel"/>
    <w:tmpl w:val="DFBCE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876C6"/>
    <w:multiLevelType w:val="hybridMultilevel"/>
    <w:tmpl w:val="9492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BC1B5D"/>
    <w:multiLevelType w:val="hybridMultilevel"/>
    <w:tmpl w:val="0000583C"/>
    <w:lvl w:ilvl="0" w:tplc="7848F9C2">
      <w:start w:val="1"/>
      <w:numFmt w:val="bullet"/>
      <w:lvlText w:val=""/>
      <w:lvlJc w:val="left"/>
      <w:pPr>
        <w:ind w:left="720" w:hanging="360"/>
      </w:pPr>
      <w:rPr>
        <w:rFonts w:ascii="Symbol" w:hAnsi="Symbol" w:hint="default"/>
      </w:rPr>
    </w:lvl>
    <w:lvl w:ilvl="1" w:tplc="20B41940">
      <w:start w:val="1"/>
      <w:numFmt w:val="bullet"/>
      <w:lvlText w:val="o"/>
      <w:lvlJc w:val="left"/>
      <w:pPr>
        <w:ind w:left="1440" w:hanging="360"/>
      </w:pPr>
      <w:rPr>
        <w:rFonts w:ascii="Courier New" w:hAnsi="Courier New" w:hint="default"/>
      </w:rPr>
    </w:lvl>
    <w:lvl w:ilvl="2" w:tplc="EDE64B78">
      <w:start w:val="1"/>
      <w:numFmt w:val="bullet"/>
      <w:lvlText w:val=""/>
      <w:lvlJc w:val="left"/>
      <w:pPr>
        <w:ind w:left="2160" w:hanging="360"/>
      </w:pPr>
      <w:rPr>
        <w:rFonts w:ascii="Wingdings" w:hAnsi="Wingdings" w:hint="default"/>
      </w:rPr>
    </w:lvl>
    <w:lvl w:ilvl="3" w:tplc="A8A06CBE">
      <w:start w:val="1"/>
      <w:numFmt w:val="bullet"/>
      <w:lvlText w:val=""/>
      <w:lvlJc w:val="left"/>
      <w:pPr>
        <w:ind w:left="2880" w:hanging="360"/>
      </w:pPr>
      <w:rPr>
        <w:rFonts w:ascii="Symbol" w:hAnsi="Symbol" w:hint="default"/>
      </w:rPr>
    </w:lvl>
    <w:lvl w:ilvl="4" w:tplc="270A070E">
      <w:start w:val="1"/>
      <w:numFmt w:val="bullet"/>
      <w:lvlText w:val="o"/>
      <w:lvlJc w:val="left"/>
      <w:pPr>
        <w:ind w:left="3600" w:hanging="360"/>
      </w:pPr>
      <w:rPr>
        <w:rFonts w:ascii="Courier New" w:hAnsi="Courier New" w:hint="default"/>
      </w:rPr>
    </w:lvl>
    <w:lvl w:ilvl="5" w:tplc="07A82472">
      <w:start w:val="1"/>
      <w:numFmt w:val="bullet"/>
      <w:lvlText w:val=""/>
      <w:lvlJc w:val="left"/>
      <w:pPr>
        <w:ind w:left="4320" w:hanging="360"/>
      </w:pPr>
      <w:rPr>
        <w:rFonts w:ascii="Wingdings" w:hAnsi="Wingdings" w:hint="default"/>
      </w:rPr>
    </w:lvl>
    <w:lvl w:ilvl="6" w:tplc="7A3CC0C2">
      <w:start w:val="1"/>
      <w:numFmt w:val="bullet"/>
      <w:lvlText w:val=""/>
      <w:lvlJc w:val="left"/>
      <w:pPr>
        <w:ind w:left="5040" w:hanging="360"/>
      </w:pPr>
      <w:rPr>
        <w:rFonts w:ascii="Symbol" w:hAnsi="Symbol" w:hint="default"/>
      </w:rPr>
    </w:lvl>
    <w:lvl w:ilvl="7" w:tplc="72CEDAF4">
      <w:start w:val="1"/>
      <w:numFmt w:val="bullet"/>
      <w:lvlText w:val="o"/>
      <w:lvlJc w:val="left"/>
      <w:pPr>
        <w:ind w:left="5760" w:hanging="360"/>
      </w:pPr>
      <w:rPr>
        <w:rFonts w:ascii="Courier New" w:hAnsi="Courier New" w:hint="default"/>
      </w:rPr>
    </w:lvl>
    <w:lvl w:ilvl="8" w:tplc="40706CFC">
      <w:start w:val="1"/>
      <w:numFmt w:val="bullet"/>
      <w:lvlText w:val=""/>
      <w:lvlJc w:val="left"/>
      <w:pPr>
        <w:ind w:left="6480" w:hanging="360"/>
      </w:pPr>
      <w:rPr>
        <w:rFonts w:ascii="Wingdings" w:hAnsi="Wingdings" w:hint="default"/>
      </w:rPr>
    </w:lvl>
  </w:abstractNum>
  <w:abstractNum w:abstractNumId="5" w15:restartNumberingAfterBreak="0">
    <w:nsid w:val="2F6B4B81"/>
    <w:multiLevelType w:val="hybridMultilevel"/>
    <w:tmpl w:val="A59A8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691DA2"/>
    <w:multiLevelType w:val="hybridMultilevel"/>
    <w:tmpl w:val="F462F754"/>
    <w:lvl w:ilvl="0" w:tplc="D27EC2B8">
      <w:start w:val="1"/>
      <w:numFmt w:val="bullet"/>
      <w:lvlText w:val=""/>
      <w:lvlJc w:val="left"/>
      <w:pPr>
        <w:ind w:left="720" w:hanging="360"/>
      </w:pPr>
      <w:rPr>
        <w:rFonts w:ascii="Symbol" w:hAnsi="Symbol" w:hint="default"/>
      </w:rPr>
    </w:lvl>
    <w:lvl w:ilvl="1" w:tplc="B5AAC4CC">
      <w:start w:val="1"/>
      <w:numFmt w:val="bullet"/>
      <w:lvlText w:val="o"/>
      <w:lvlJc w:val="left"/>
      <w:pPr>
        <w:ind w:left="1440" w:hanging="360"/>
      </w:pPr>
      <w:rPr>
        <w:rFonts w:ascii="Courier New" w:hAnsi="Courier New" w:hint="default"/>
      </w:rPr>
    </w:lvl>
    <w:lvl w:ilvl="2" w:tplc="629421A4">
      <w:start w:val="1"/>
      <w:numFmt w:val="bullet"/>
      <w:lvlText w:val=""/>
      <w:lvlJc w:val="left"/>
      <w:pPr>
        <w:ind w:left="2160" w:hanging="360"/>
      </w:pPr>
      <w:rPr>
        <w:rFonts w:ascii="Wingdings" w:hAnsi="Wingdings" w:hint="default"/>
      </w:rPr>
    </w:lvl>
    <w:lvl w:ilvl="3" w:tplc="10D2AD5E">
      <w:start w:val="1"/>
      <w:numFmt w:val="bullet"/>
      <w:lvlText w:val=""/>
      <w:lvlJc w:val="left"/>
      <w:pPr>
        <w:ind w:left="2880" w:hanging="360"/>
      </w:pPr>
      <w:rPr>
        <w:rFonts w:ascii="Symbol" w:hAnsi="Symbol" w:hint="default"/>
      </w:rPr>
    </w:lvl>
    <w:lvl w:ilvl="4" w:tplc="97344696">
      <w:start w:val="1"/>
      <w:numFmt w:val="bullet"/>
      <w:lvlText w:val="o"/>
      <w:lvlJc w:val="left"/>
      <w:pPr>
        <w:ind w:left="3600" w:hanging="360"/>
      </w:pPr>
      <w:rPr>
        <w:rFonts w:ascii="Courier New" w:hAnsi="Courier New" w:hint="default"/>
      </w:rPr>
    </w:lvl>
    <w:lvl w:ilvl="5" w:tplc="7C5C33AE">
      <w:start w:val="1"/>
      <w:numFmt w:val="bullet"/>
      <w:lvlText w:val=""/>
      <w:lvlJc w:val="left"/>
      <w:pPr>
        <w:ind w:left="4320" w:hanging="360"/>
      </w:pPr>
      <w:rPr>
        <w:rFonts w:ascii="Wingdings" w:hAnsi="Wingdings" w:hint="default"/>
      </w:rPr>
    </w:lvl>
    <w:lvl w:ilvl="6" w:tplc="F1F612C4">
      <w:start w:val="1"/>
      <w:numFmt w:val="bullet"/>
      <w:lvlText w:val=""/>
      <w:lvlJc w:val="left"/>
      <w:pPr>
        <w:ind w:left="5040" w:hanging="360"/>
      </w:pPr>
      <w:rPr>
        <w:rFonts w:ascii="Symbol" w:hAnsi="Symbol" w:hint="default"/>
      </w:rPr>
    </w:lvl>
    <w:lvl w:ilvl="7" w:tplc="703ABC16">
      <w:start w:val="1"/>
      <w:numFmt w:val="bullet"/>
      <w:lvlText w:val="o"/>
      <w:lvlJc w:val="left"/>
      <w:pPr>
        <w:ind w:left="5760" w:hanging="360"/>
      </w:pPr>
      <w:rPr>
        <w:rFonts w:ascii="Courier New" w:hAnsi="Courier New" w:hint="default"/>
      </w:rPr>
    </w:lvl>
    <w:lvl w:ilvl="8" w:tplc="3B408592">
      <w:start w:val="1"/>
      <w:numFmt w:val="bullet"/>
      <w:lvlText w:val=""/>
      <w:lvlJc w:val="left"/>
      <w:pPr>
        <w:ind w:left="6480" w:hanging="360"/>
      </w:pPr>
      <w:rPr>
        <w:rFonts w:ascii="Wingdings" w:hAnsi="Wingdings" w:hint="default"/>
      </w:rPr>
    </w:lvl>
  </w:abstractNum>
  <w:abstractNum w:abstractNumId="7" w15:restartNumberingAfterBreak="0">
    <w:nsid w:val="3607645D"/>
    <w:multiLevelType w:val="hybridMultilevel"/>
    <w:tmpl w:val="432C46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900DC5"/>
    <w:multiLevelType w:val="hybridMultilevel"/>
    <w:tmpl w:val="FFFFFFFF"/>
    <w:lvl w:ilvl="0" w:tplc="009EF73C">
      <w:start w:val="1"/>
      <w:numFmt w:val="bullet"/>
      <w:lvlText w:val="·"/>
      <w:lvlJc w:val="left"/>
      <w:pPr>
        <w:ind w:left="720" w:hanging="360"/>
      </w:pPr>
      <w:rPr>
        <w:rFonts w:ascii="Symbol" w:hAnsi="Symbol" w:hint="default"/>
      </w:rPr>
    </w:lvl>
    <w:lvl w:ilvl="1" w:tplc="536A7830">
      <w:start w:val="1"/>
      <w:numFmt w:val="bullet"/>
      <w:lvlText w:val="o"/>
      <w:lvlJc w:val="left"/>
      <w:pPr>
        <w:ind w:left="1440" w:hanging="360"/>
      </w:pPr>
      <w:rPr>
        <w:rFonts w:ascii="Courier New" w:hAnsi="Courier New" w:hint="default"/>
      </w:rPr>
    </w:lvl>
    <w:lvl w:ilvl="2" w:tplc="2EC2430C">
      <w:start w:val="1"/>
      <w:numFmt w:val="bullet"/>
      <w:lvlText w:val=""/>
      <w:lvlJc w:val="left"/>
      <w:pPr>
        <w:ind w:left="2160" w:hanging="360"/>
      </w:pPr>
      <w:rPr>
        <w:rFonts w:ascii="Wingdings" w:hAnsi="Wingdings" w:hint="default"/>
      </w:rPr>
    </w:lvl>
    <w:lvl w:ilvl="3" w:tplc="95708A78">
      <w:start w:val="1"/>
      <w:numFmt w:val="bullet"/>
      <w:lvlText w:val=""/>
      <w:lvlJc w:val="left"/>
      <w:pPr>
        <w:ind w:left="2880" w:hanging="360"/>
      </w:pPr>
      <w:rPr>
        <w:rFonts w:ascii="Symbol" w:hAnsi="Symbol" w:hint="default"/>
      </w:rPr>
    </w:lvl>
    <w:lvl w:ilvl="4" w:tplc="A9C430D2">
      <w:start w:val="1"/>
      <w:numFmt w:val="bullet"/>
      <w:lvlText w:val="o"/>
      <w:lvlJc w:val="left"/>
      <w:pPr>
        <w:ind w:left="3600" w:hanging="360"/>
      </w:pPr>
      <w:rPr>
        <w:rFonts w:ascii="Courier New" w:hAnsi="Courier New" w:hint="default"/>
      </w:rPr>
    </w:lvl>
    <w:lvl w:ilvl="5" w:tplc="2F5AEB12">
      <w:start w:val="1"/>
      <w:numFmt w:val="bullet"/>
      <w:lvlText w:val=""/>
      <w:lvlJc w:val="left"/>
      <w:pPr>
        <w:ind w:left="4320" w:hanging="360"/>
      </w:pPr>
      <w:rPr>
        <w:rFonts w:ascii="Wingdings" w:hAnsi="Wingdings" w:hint="default"/>
      </w:rPr>
    </w:lvl>
    <w:lvl w:ilvl="6" w:tplc="BBBE0020">
      <w:start w:val="1"/>
      <w:numFmt w:val="bullet"/>
      <w:lvlText w:val=""/>
      <w:lvlJc w:val="left"/>
      <w:pPr>
        <w:ind w:left="5040" w:hanging="360"/>
      </w:pPr>
      <w:rPr>
        <w:rFonts w:ascii="Symbol" w:hAnsi="Symbol" w:hint="default"/>
      </w:rPr>
    </w:lvl>
    <w:lvl w:ilvl="7" w:tplc="03120EC8">
      <w:start w:val="1"/>
      <w:numFmt w:val="bullet"/>
      <w:lvlText w:val="o"/>
      <w:lvlJc w:val="left"/>
      <w:pPr>
        <w:ind w:left="5760" w:hanging="360"/>
      </w:pPr>
      <w:rPr>
        <w:rFonts w:ascii="Courier New" w:hAnsi="Courier New" w:hint="default"/>
      </w:rPr>
    </w:lvl>
    <w:lvl w:ilvl="8" w:tplc="6D1C5040">
      <w:start w:val="1"/>
      <w:numFmt w:val="bullet"/>
      <w:lvlText w:val=""/>
      <w:lvlJc w:val="left"/>
      <w:pPr>
        <w:ind w:left="6480" w:hanging="360"/>
      </w:pPr>
      <w:rPr>
        <w:rFonts w:ascii="Wingdings" w:hAnsi="Wingdings" w:hint="default"/>
      </w:rPr>
    </w:lvl>
  </w:abstractNum>
  <w:abstractNum w:abstractNumId="10" w15:restartNumberingAfterBreak="0">
    <w:nsid w:val="643C23B0"/>
    <w:multiLevelType w:val="hybridMultilevel"/>
    <w:tmpl w:val="956E0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A67EB7"/>
    <w:multiLevelType w:val="hybridMultilevel"/>
    <w:tmpl w:val="E8EEB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344B19"/>
    <w:multiLevelType w:val="hybridMultilevel"/>
    <w:tmpl w:val="66787552"/>
    <w:lvl w:ilvl="0" w:tplc="351E2C2C">
      <w:start w:val="1"/>
      <w:numFmt w:val="bullet"/>
      <w:lvlText w:val=""/>
      <w:lvlJc w:val="left"/>
      <w:pPr>
        <w:ind w:left="720" w:hanging="360"/>
      </w:pPr>
      <w:rPr>
        <w:rFonts w:ascii="Symbol" w:hAnsi="Symbol" w:hint="default"/>
      </w:rPr>
    </w:lvl>
    <w:lvl w:ilvl="1" w:tplc="DC88EEA0">
      <w:start w:val="1"/>
      <w:numFmt w:val="bullet"/>
      <w:lvlText w:val="o"/>
      <w:lvlJc w:val="left"/>
      <w:pPr>
        <w:ind w:left="1440" w:hanging="360"/>
      </w:pPr>
      <w:rPr>
        <w:rFonts w:ascii="Courier New" w:hAnsi="Courier New" w:hint="default"/>
      </w:rPr>
    </w:lvl>
    <w:lvl w:ilvl="2" w:tplc="F32EE8D8">
      <w:start w:val="1"/>
      <w:numFmt w:val="bullet"/>
      <w:lvlText w:val=""/>
      <w:lvlJc w:val="left"/>
      <w:pPr>
        <w:ind w:left="2160" w:hanging="360"/>
      </w:pPr>
      <w:rPr>
        <w:rFonts w:ascii="Wingdings" w:hAnsi="Wingdings" w:hint="default"/>
      </w:rPr>
    </w:lvl>
    <w:lvl w:ilvl="3" w:tplc="2AF2F550">
      <w:start w:val="1"/>
      <w:numFmt w:val="bullet"/>
      <w:lvlText w:val=""/>
      <w:lvlJc w:val="left"/>
      <w:pPr>
        <w:ind w:left="2880" w:hanging="360"/>
      </w:pPr>
      <w:rPr>
        <w:rFonts w:ascii="Symbol" w:hAnsi="Symbol" w:hint="default"/>
      </w:rPr>
    </w:lvl>
    <w:lvl w:ilvl="4" w:tplc="B1E8ADC2">
      <w:start w:val="1"/>
      <w:numFmt w:val="bullet"/>
      <w:lvlText w:val="o"/>
      <w:lvlJc w:val="left"/>
      <w:pPr>
        <w:ind w:left="3600" w:hanging="360"/>
      </w:pPr>
      <w:rPr>
        <w:rFonts w:ascii="Courier New" w:hAnsi="Courier New" w:hint="default"/>
      </w:rPr>
    </w:lvl>
    <w:lvl w:ilvl="5" w:tplc="716CB562">
      <w:start w:val="1"/>
      <w:numFmt w:val="bullet"/>
      <w:lvlText w:val=""/>
      <w:lvlJc w:val="left"/>
      <w:pPr>
        <w:ind w:left="4320" w:hanging="360"/>
      </w:pPr>
      <w:rPr>
        <w:rFonts w:ascii="Wingdings" w:hAnsi="Wingdings" w:hint="default"/>
      </w:rPr>
    </w:lvl>
    <w:lvl w:ilvl="6" w:tplc="1E2E353C">
      <w:start w:val="1"/>
      <w:numFmt w:val="bullet"/>
      <w:lvlText w:val=""/>
      <w:lvlJc w:val="left"/>
      <w:pPr>
        <w:ind w:left="5040" w:hanging="360"/>
      </w:pPr>
      <w:rPr>
        <w:rFonts w:ascii="Symbol" w:hAnsi="Symbol" w:hint="default"/>
      </w:rPr>
    </w:lvl>
    <w:lvl w:ilvl="7" w:tplc="A7B2DDAA">
      <w:start w:val="1"/>
      <w:numFmt w:val="bullet"/>
      <w:lvlText w:val="o"/>
      <w:lvlJc w:val="left"/>
      <w:pPr>
        <w:ind w:left="5760" w:hanging="360"/>
      </w:pPr>
      <w:rPr>
        <w:rFonts w:ascii="Courier New" w:hAnsi="Courier New" w:hint="default"/>
      </w:rPr>
    </w:lvl>
    <w:lvl w:ilvl="8" w:tplc="47062884">
      <w:start w:val="1"/>
      <w:numFmt w:val="bullet"/>
      <w:lvlText w:val=""/>
      <w:lvlJc w:val="left"/>
      <w:pPr>
        <w:ind w:left="6480" w:hanging="360"/>
      </w:pPr>
      <w:rPr>
        <w:rFonts w:ascii="Wingdings" w:hAnsi="Wingdings" w:hint="default"/>
      </w:rPr>
    </w:lvl>
  </w:abstractNum>
  <w:abstractNum w:abstractNumId="14"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024BE"/>
    <w:multiLevelType w:val="hybridMultilevel"/>
    <w:tmpl w:val="94BE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526EF3"/>
    <w:multiLevelType w:val="hybridMultilevel"/>
    <w:tmpl w:val="6A743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AC1F5B"/>
    <w:multiLevelType w:val="hybridMultilevel"/>
    <w:tmpl w:val="3C84EDBA"/>
    <w:lvl w:ilvl="0" w:tplc="89726128">
      <w:start w:val="1"/>
      <w:numFmt w:val="bullet"/>
      <w:lvlText w:val=""/>
      <w:lvlJc w:val="left"/>
      <w:pPr>
        <w:ind w:left="720" w:hanging="360"/>
      </w:pPr>
      <w:rPr>
        <w:rFonts w:ascii="Symbol" w:hAnsi="Symbol" w:hint="default"/>
      </w:rPr>
    </w:lvl>
    <w:lvl w:ilvl="1" w:tplc="BB3C8186">
      <w:start w:val="1"/>
      <w:numFmt w:val="bullet"/>
      <w:lvlText w:val="o"/>
      <w:lvlJc w:val="left"/>
      <w:pPr>
        <w:ind w:left="1440" w:hanging="360"/>
      </w:pPr>
      <w:rPr>
        <w:rFonts w:ascii="Courier New" w:hAnsi="Courier New" w:hint="default"/>
      </w:rPr>
    </w:lvl>
    <w:lvl w:ilvl="2" w:tplc="4EB2974A">
      <w:start w:val="1"/>
      <w:numFmt w:val="bullet"/>
      <w:lvlText w:val=""/>
      <w:lvlJc w:val="left"/>
      <w:pPr>
        <w:ind w:left="2160" w:hanging="360"/>
      </w:pPr>
      <w:rPr>
        <w:rFonts w:ascii="Wingdings" w:hAnsi="Wingdings" w:hint="default"/>
      </w:rPr>
    </w:lvl>
    <w:lvl w:ilvl="3" w:tplc="5C0E116C">
      <w:start w:val="1"/>
      <w:numFmt w:val="bullet"/>
      <w:lvlText w:val=""/>
      <w:lvlJc w:val="left"/>
      <w:pPr>
        <w:ind w:left="2880" w:hanging="360"/>
      </w:pPr>
      <w:rPr>
        <w:rFonts w:ascii="Symbol" w:hAnsi="Symbol" w:hint="default"/>
      </w:rPr>
    </w:lvl>
    <w:lvl w:ilvl="4" w:tplc="E20C9216">
      <w:start w:val="1"/>
      <w:numFmt w:val="bullet"/>
      <w:lvlText w:val="o"/>
      <w:lvlJc w:val="left"/>
      <w:pPr>
        <w:ind w:left="3600" w:hanging="360"/>
      </w:pPr>
      <w:rPr>
        <w:rFonts w:ascii="Courier New" w:hAnsi="Courier New" w:hint="default"/>
      </w:rPr>
    </w:lvl>
    <w:lvl w:ilvl="5" w:tplc="000E6F56">
      <w:start w:val="1"/>
      <w:numFmt w:val="bullet"/>
      <w:lvlText w:val=""/>
      <w:lvlJc w:val="left"/>
      <w:pPr>
        <w:ind w:left="4320" w:hanging="360"/>
      </w:pPr>
      <w:rPr>
        <w:rFonts w:ascii="Wingdings" w:hAnsi="Wingdings" w:hint="default"/>
      </w:rPr>
    </w:lvl>
    <w:lvl w:ilvl="6" w:tplc="8E2E2456">
      <w:start w:val="1"/>
      <w:numFmt w:val="bullet"/>
      <w:lvlText w:val=""/>
      <w:lvlJc w:val="left"/>
      <w:pPr>
        <w:ind w:left="5040" w:hanging="360"/>
      </w:pPr>
      <w:rPr>
        <w:rFonts w:ascii="Symbol" w:hAnsi="Symbol" w:hint="default"/>
      </w:rPr>
    </w:lvl>
    <w:lvl w:ilvl="7" w:tplc="7C7C0A26">
      <w:start w:val="1"/>
      <w:numFmt w:val="bullet"/>
      <w:lvlText w:val="o"/>
      <w:lvlJc w:val="left"/>
      <w:pPr>
        <w:ind w:left="5760" w:hanging="360"/>
      </w:pPr>
      <w:rPr>
        <w:rFonts w:ascii="Courier New" w:hAnsi="Courier New" w:hint="default"/>
      </w:rPr>
    </w:lvl>
    <w:lvl w:ilvl="8" w:tplc="A748209A">
      <w:start w:val="1"/>
      <w:numFmt w:val="bullet"/>
      <w:lvlText w:val=""/>
      <w:lvlJc w:val="left"/>
      <w:pPr>
        <w:ind w:left="6480" w:hanging="360"/>
      </w:pPr>
      <w:rPr>
        <w:rFonts w:ascii="Wingdings" w:hAnsi="Wingdings" w:hint="default"/>
      </w:rPr>
    </w:lvl>
  </w:abstractNum>
  <w:abstractNum w:abstractNumId="18" w15:restartNumberingAfterBreak="0">
    <w:nsid w:val="78F823A2"/>
    <w:multiLevelType w:val="hybridMultilevel"/>
    <w:tmpl w:val="8AAEB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E35571"/>
    <w:multiLevelType w:val="hybridMultilevel"/>
    <w:tmpl w:val="2F44992C"/>
    <w:lvl w:ilvl="0" w:tplc="6DA258B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DF2462"/>
    <w:multiLevelType w:val="hybridMultilevel"/>
    <w:tmpl w:val="EA24F4DE"/>
    <w:lvl w:ilvl="0" w:tplc="9D90383C">
      <w:start w:val="1"/>
      <w:numFmt w:val="bullet"/>
      <w:lvlText w:val=""/>
      <w:lvlJc w:val="left"/>
      <w:pPr>
        <w:ind w:left="720" w:hanging="360"/>
      </w:pPr>
      <w:rPr>
        <w:rFonts w:ascii="Symbol" w:hAnsi="Symbol" w:hint="default"/>
      </w:rPr>
    </w:lvl>
    <w:lvl w:ilvl="1" w:tplc="D7C66B38">
      <w:start w:val="1"/>
      <w:numFmt w:val="bullet"/>
      <w:lvlText w:val="o"/>
      <w:lvlJc w:val="left"/>
      <w:pPr>
        <w:ind w:left="1440" w:hanging="360"/>
      </w:pPr>
      <w:rPr>
        <w:rFonts w:ascii="Courier New" w:hAnsi="Courier New" w:hint="default"/>
      </w:rPr>
    </w:lvl>
    <w:lvl w:ilvl="2" w:tplc="E446D5EE">
      <w:start w:val="1"/>
      <w:numFmt w:val="bullet"/>
      <w:lvlText w:val=""/>
      <w:lvlJc w:val="left"/>
      <w:pPr>
        <w:ind w:left="2160" w:hanging="360"/>
      </w:pPr>
      <w:rPr>
        <w:rFonts w:ascii="Wingdings" w:hAnsi="Wingdings" w:hint="default"/>
      </w:rPr>
    </w:lvl>
    <w:lvl w:ilvl="3" w:tplc="A84C067E">
      <w:start w:val="1"/>
      <w:numFmt w:val="bullet"/>
      <w:lvlText w:val=""/>
      <w:lvlJc w:val="left"/>
      <w:pPr>
        <w:ind w:left="2880" w:hanging="360"/>
      </w:pPr>
      <w:rPr>
        <w:rFonts w:ascii="Symbol" w:hAnsi="Symbol" w:hint="default"/>
      </w:rPr>
    </w:lvl>
    <w:lvl w:ilvl="4" w:tplc="932A5E14">
      <w:start w:val="1"/>
      <w:numFmt w:val="bullet"/>
      <w:lvlText w:val="o"/>
      <w:lvlJc w:val="left"/>
      <w:pPr>
        <w:ind w:left="3600" w:hanging="360"/>
      </w:pPr>
      <w:rPr>
        <w:rFonts w:ascii="Courier New" w:hAnsi="Courier New" w:hint="default"/>
      </w:rPr>
    </w:lvl>
    <w:lvl w:ilvl="5" w:tplc="C07A81FC">
      <w:start w:val="1"/>
      <w:numFmt w:val="bullet"/>
      <w:lvlText w:val=""/>
      <w:lvlJc w:val="left"/>
      <w:pPr>
        <w:ind w:left="4320" w:hanging="360"/>
      </w:pPr>
      <w:rPr>
        <w:rFonts w:ascii="Wingdings" w:hAnsi="Wingdings" w:hint="default"/>
      </w:rPr>
    </w:lvl>
    <w:lvl w:ilvl="6" w:tplc="376EDF2A">
      <w:start w:val="1"/>
      <w:numFmt w:val="bullet"/>
      <w:lvlText w:val=""/>
      <w:lvlJc w:val="left"/>
      <w:pPr>
        <w:ind w:left="5040" w:hanging="360"/>
      </w:pPr>
      <w:rPr>
        <w:rFonts w:ascii="Symbol" w:hAnsi="Symbol" w:hint="default"/>
      </w:rPr>
    </w:lvl>
    <w:lvl w:ilvl="7" w:tplc="FF8AF34E">
      <w:start w:val="1"/>
      <w:numFmt w:val="bullet"/>
      <w:lvlText w:val="o"/>
      <w:lvlJc w:val="left"/>
      <w:pPr>
        <w:ind w:left="5760" w:hanging="360"/>
      </w:pPr>
      <w:rPr>
        <w:rFonts w:ascii="Courier New" w:hAnsi="Courier New" w:hint="default"/>
      </w:rPr>
    </w:lvl>
    <w:lvl w:ilvl="8" w:tplc="C040096C">
      <w:start w:val="1"/>
      <w:numFmt w:val="bullet"/>
      <w:lvlText w:val=""/>
      <w:lvlJc w:val="left"/>
      <w:pPr>
        <w:ind w:left="6480" w:hanging="360"/>
      </w:pPr>
      <w:rPr>
        <w:rFonts w:ascii="Wingdings" w:hAnsi="Wingdings" w:hint="default"/>
      </w:rPr>
    </w:lvl>
  </w:abstractNum>
  <w:num w:numId="1" w16cid:durableId="659500669">
    <w:abstractNumId w:val="9"/>
  </w:num>
  <w:num w:numId="2" w16cid:durableId="1960062884">
    <w:abstractNumId w:val="1"/>
  </w:num>
  <w:num w:numId="3" w16cid:durableId="1295259945">
    <w:abstractNumId w:val="5"/>
  </w:num>
  <w:num w:numId="4" w16cid:durableId="237903490">
    <w:abstractNumId w:val="0"/>
  </w:num>
  <w:num w:numId="5" w16cid:durableId="2031685549">
    <w:abstractNumId w:val="16"/>
  </w:num>
  <w:num w:numId="6" w16cid:durableId="1494832494">
    <w:abstractNumId w:val="18"/>
  </w:num>
  <w:num w:numId="7" w16cid:durableId="1532305990">
    <w:abstractNumId w:val="17"/>
  </w:num>
  <w:num w:numId="8" w16cid:durableId="219096467">
    <w:abstractNumId w:val="20"/>
  </w:num>
  <w:num w:numId="9" w16cid:durableId="730226926">
    <w:abstractNumId w:val="13"/>
  </w:num>
  <w:num w:numId="10" w16cid:durableId="1569420334">
    <w:abstractNumId w:val="4"/>
  </w:num>
  <w:num w:numId="11" w16cid:durableId="1406339135">
    <w:abstractNumId w:val="6"/>
  </w:num>
  <w:num w:numId="12" w16cid:durableId="806970758">
    <w:abstractNumId w:val="3"/>
  </w:num>
  <w:num w:numId="13" w16cid:durableId="1821770228">
    <w:abstractNumId w:val="19"/>
  </w:num>
  <w:num w:numId="14" w16cid:durableId="641498978">
    <w:abstractNumId w:val="2"/>
  </w:num>
  <w:num w:numId="15" w16cid:durableId="345444007">
    <w:abstractNumId w:val="7"/>
  </w:num>
  <w:num w:numId="16" w16cid:durableId="1162357444">
    <w:abstractNumId w:val="10"/>
  </w:num>
  <w:num w:numId="17" w16cid:durableId="1794321790">
    <w:abstractNumId w:val="11"/>
  </w:num>
  <w:num w:numId="18" w16cid:durableId="1905018140">
    <w:abstractNumId w:val="12"/>
  </w:num>
  <w:num w:numId="19" w16cid:durableId="2021882295">
    <w:abstractNumId w:val="15"/>
  </w:num>
  <w:num w:numId="20" w16cid:durableId="904756307">
    <w:abstractNumId w:val="14"/>
  </w:num>
  <w:num w:numId="21" w16cid:durableId="122344692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F5"/>
    <w:rsid w:val="00000FA5"/>
    <w:rsid w:val="00010C36"/>
    <w:rsid w:val="00010D1F"/>
    <w:rsid w:val="00013E88"/>
    <w:rsid w:val="00016000"/>
    <w:rsid w:val="0002065E"/>
    <w:rsid w:val="0002515E"/>
    <w:rsid w:val="00027067"/>
    <w:rsid w:val="00031D1F"/>
    <w:rsid w:val="00035B3E"/>
    <w:rsid w:val="000364C6"/>
    <w:rsid w:val="00046D31"/>
    <w:rsid w:val="00051FDE"/>
    <w:rsid w:val="00065132"/>
    <w:rsid w:val="00072886"/>
    <w:rsid w:val="000729C9"/>
    <w:rsid w:val="00082A9B"/>
    <w:rsid w:val="00083E31"/>
    <w:rsid w:val="00087A8C"/>
    <w:rsid w:val="00087ACA"/>
    <w:rsid w:val="00087B82"/>
    <w:rsid w:val="0009117C"/>
    <w:rsid w:val="00091D99"/>
    <w:rsid w:val="00093001"/>
    <w:rsid w:val="00095DCB"/>
    <w:rsid w:val="0009786C"/>
    <w:rsid w:val="000A0EAD"/>
    <w:rsid w:val="000A6A9C"/>
    <w:rsid w:val="000A7895"/>
    <w:rsid w:val="000B64E9"/>
    <w:rsid w:val="000B71D8"/>
    <w:rsid w:val="000C1B19"/>
    <w:rsid w:val="000D7C8D"/>
    <w:rsid w:val="000E2A9C"/>
    <w:rsid w:val="000E34A8"/>
    <w:rsid w:val="000E3A94"/>
    <w:rsid w:val="000E5C43"/>
    <w:rsid w:val="000E5EDE"/>
    <w:rsid w:val="000E7458"/>
    <w:rsid w:val="000F0CC6"/>
    <w:rsid w:val="000F57A7"/>
    <w:rsid w:val="00104E0F"/>
    <w:rsid w:val="00105721"/>
    <w:rsid w:val="00107DF4"/>
    <w:rsid w:val="00113CD7"/>
    <w:rsid w:val="00116014"/>
    <w:rsid w:val="00116DAA"/>
    <w:rsid w:val="00122F9A"/>
    <w:rsid w:val="001338D2"/>
    <w:rsid w:val="00133F66"/>
    <w:rsid w:val="001422ED"/>
    <w:rsid w:val="00145A84"/>
    <w:rsid w:val="00146AD4"/>
    <w:rsid w:val="00146B4B"/>
    <w:rsid w:val="00147B04"/>
    <w:rsid w:val="00150069"/>
    <w:rsid w:val="00152B7C"/>
    <w:rsid w:val="00154A4E"/>
    <w:rsid w:val="00155DE7"/>
    <w:rsid w:val="00161068"/>
    <w:rsid w:val="00162D72"/>
    <w:rsid w:val="00164F94"/>
    <w:rsid w:val="00166862"/>
    <w:rsid w:val="00166982"/>
    <w:rsid w:val="001674C3"/>
    <w:rsid w:val="00185E2A"/>
    <w:rsid w:val="0019153D"/>
    <w:rsid w:val="00192C15"/>
    <w:rsid w:val="001A2156"/>
    <w:rsid w:val="001A7A63"/>
    <w:rsid w:val="001C0BFC"/>
    <w:rsid w:val="001C1FD0"/>
    <w:rsid w:val="001C254E"/>
    <w:rsid w:val="001D2A70"/>
    <w:rsid w:val="001D74AD"/>
    <w:rsid w:val="001D752E"/>
    <w:rsid w:val="001E0BFD"/>
    <w:rsid w:val="001E141A"/>
    <w:rsid w:val="001E25B9"/>
    <w:rsid w:val="001E4761"/>
    <w:rsid w:val="001E4BC9"/>
    <w:rsid w:val="00205E27"/>
    <w:rsid w:val="002077FE"/>
    <w:rsid w:val="002100FC"/>
    <w:rsid w:val="00211171"/>
    <w:rsid w:val="00212A56"/>
    <w:rsid w:val="002147E6"/>
    <w:rsid w:val="002153E1"/>
    <w:rsid w:val="00232E0E"/>
    <w:rsid w:val="0023774F"/>
    <w:rsid w:val="00237BE7"/>
    <w:rsid w:val="00241566"/>
    <w:rsid w:val="00243FC7"/>
    <w:rsid w:val="002512B9"/>
    <w:rsid w:val="0025242D"/>
    <w:rsid w:val="00253E56"/>
    <w:rsid w:val="002565FF"/>
    <w:rsid w:val="002569B4"/>
    <w:rsid w:val="00260B1F"/>
    <w:rsid w:val="0027338C"/>
    <w:rsid w:val="00275500"/>
    <w:rsid w:val="0027795C"/>
    <w:rsid w:val="002838AF"/>
    <w:rsid w:val="00286568"/>
    <w:rsid w:val="002874AC"/>
    <w:rsid w:val="00295B90"/>
    <w:rsid w:val="002A1567"/>
    <w:rsid w:val="002A33A6"/>
    <w:rsid w:val="002A3CA3"/>
    <w:rsid w:val="002B0DE7"/>
    <w:rsid w:val="002C21FC"/>
    <w:rsid w:val="002D4FC2"/>
    <w:rsid w:val="002D7212"/>
    <w:rsid w:val="002E07D6"/>
    <w:rsid w:val="002E0E59"/>
    <w:rsid w:val="002E1693"/>
    <w:rsid w:val="002E54F2"/>
    <w:rsid w:val="002F112A"/>
    <w:rsid w:val="002F3253"/>
    <w:rsid w:val="002F34C1"/>
    <w:rsid w:val="002F6C12"/>
    <w:rsid w:val="00300662"/>
    <w:rsid w:val="0031242D"/>
    <w:rsid w:val="00313836"/>
    <w:rsid w:val="00316805"/>
    <w:rsid w:val="0033267B"/>
    <w:rsid w:val="0033741C"/>
    <w:rsid w:val="00345B00"/>
    <w:rsid w:val="00351734"/>
    <w:rsid w:val="003568F2"/>
    <w:rsid w:val="00362AFA"/>
    <w:rsid w:val="00364E1B"/>
    <w:rsid w:val="003652D8"/>
    <w:rsid w:val="00373ADB"/>
    <w:rsid w:val="00382FA9"/>
    <w:rsid w:val="00390815"/>
    <w:rsid w:val="003916B3"/>
    <w:rsid w:val="00396550"/>
    <w:rsid w:val="00396E6A"/>
    <w:rsid w:val="003A5EA9"/>
    <w:rsid w:val="003A69BC"/>
    <w:rsid w:val="003A6E4B"/>
    <w:rsid w:val="003B2D9E"/>
    <w:rsid w:val="003B4294"/>
    <w:rsid w:val="003D2448"/>
    <w:rsid w:val="003D7D99"/>
    <w:rsid w:val="003E54A2"/>
    <w:rsid w:val="003E6FB3"/>
    <w:rsid w:val="003F079E"/>
    <w:rsid w:val="003F2C82"/>
    <w:rsid w:val="003F3676"/>
    <w:rsid w:val="003F6549"/>
    <w:rsid w:val="003F742C"/>
    <w:rsid w:val="00401C19"/>
    <w:rsid w:val="00404B1B"/>
    <w:rsid w:val="00404CC8"/>
    <w:rsid w:val="004140A1"/>
    <w:rsid w:val="004212BD"/>
    <w:rsid w:val="0043040E"/>
    <w:rsid w:val="00430606"/>
    <w:rsid w:val="0043367B"/>
    <w:rsid w:val="00442489"/>
    <w:rsid w:val="004518E6"/>
    <w:rsid w:val="00451AB0"/>
    <w:rsid w:val="00461055"/>
    <w:rsid w:val="00476D8B"/>
    <w:rsid w:val="00480F95"/>
    <w:rsid w:val="00482AF8"/>
    <w:rsid w:val="00483109"/>
    <w:rsid w:val="00486978"/>
    <w:rsid w:val="00486A71"/>
    <w:rsid w:val="0049413B"/>
    <w:rsid w:val="00497C7B"/>
    <w:rsid w:val="004A1F16"/>
    <w:rsid w:val="004A2EB3"/>
    <w:rsid w:val="004A658F"/>
    <w:rsid w:val="004B080C"/>
    <w:rsid w:val="004B5104"/>
    <w:rsid w:val="004C126F"/>
    <w:rsid w:val="004C172E"/>
    <w:rsid w:val="004C3C07"/>
    <w:rsid w:val="004C3F59"/>
    <w:rsid w:val="004C7D7F"/>
    <w:rsid w:val="004D254F"/>
    <w:rsid w:val="004D4799"/>
    <w:rsid w:val="004E1012"/>
    <w:rsid w:val="004E3F95"/>
    <w:rsid w:val="004F3C84"/>
    <w:rsid w:val="004F6035"/>
    <w:rsid w:val="00504774"/>
    <w:rsid w:val="00510576"/>
    <w:rsid w:val="00514DE6"/>
    <w:rsid w:val="00517CF4"/>
    <w:rsid w:val="00532BE1"/>
    <w:rsid w:val="005337F2"/>
    <w:rsid w:val="00541796"/>
    <w:rsid w:val="00545407"/>
    <w:rsid w:val="00552FC8"/>
    <w:rsid w:val="00554C1E"/>
    <w:rsid w:val="00555FCD"/>
    <w:rsid w:val="005632C1"/>
    <w:rsid w:val="005638E3"/>
    <w:rsid w:val="00565F84"/>
    <w:rsid w:val="005663B6"/>
    <w:rsid w:val="00567583"/>
    <w:rsid w:val="00567D35"/>
    <w:rsid w:val="005700FE"/>
    <w:rsid w:val="00570E72"/>
    <w:rsid w:val="00573FDC"/>
    <w:rsid w:val="00574E69"/>
    <w:rsid w:val="005857EC"/>
    <w:rsid w:val="005876E7"/>
    <w:rsid w:val="00590E42"/>
    <w:rsid w:val="00593F0F"/>
    <w:rsid w:val="00594610"/>
    <w:rsid w:val="005A28EE"/>
    <w:rsid w:val="005A2976"/>
    <w:rsid w:val="005A5780"/>
    <w:rsid w:val="005B1044"/>
    <w:rsid w:val="005B248D"/>
    <w:rsid w:val="005B3BD6"/>
    <w:rsid w:val="005B5BE3"/>
    <w:rsid w:val="005C6ED8"/>
    <w:rsid w:val="005D0147"/>
    <w:rsid w:val="005D6FDA"/>
    <w:rsid w:val="005D7305"/>
    <w:rsid w:val="005E335F"/>
    <w:rsid w:val="005E6974"/>
    <w:rsid w:val="005F1934"/>
    <w:rsid w:val="005F65A5"/>
    <w:rsid w:val="006046CE"/>
    <w:rsid w:val="006065B7"/>
    <w:rsid w:val="0060688B"/>
    <w:rsid w:val="0061002A"/>
    <w:rsid w:val="006108DA"/>
    <w:rsid w:val="00610D46"/>
    <w:rsid w:val="006155CD"/>
    <w:rsid w:val="00615E0F"/>
    <w:rsid w:val="006163BF"/>
    <w:rsid w:val="006332B0"/>
    <w:rsid w:val="00646DA1"/>
    <w:rsid w:val="0065791F"/>
    <w:rsid w:val="00660A92"/>
    <w:rsid w:val="006626E9"/>
    <w:rsid w:val="00664997"/>
    <w:rsid w:val="006707F3"/>
    <w:rsid w:val="00671A30"/>
    <w:rsid w:val="00675A6A"/>
    <w:rsid w:val="0067764E"/>
    <w:rsid w:val="00681D63"/>
    <w:rsid w:val="006845A1"/>
    <w:rsid w:val="006855B3"/>
    <w:rsid w:val="00692E7C"/>
    <w:rsid w:val="0069492F"/>
    <w:rsid w:val="006A34DD"/>
    <w:rsid w:val="006A57AD"/>
    <w:rsid w:val="006A5D14"/>
    <w:rsid w:val="006B1F6D"/>
    <w:rsid w:val="006B5880"/>
    <w:rsid w:val="006B6F72"/>
    <w:rsid w:val="006B706F"/>
    <w:rsid w:val="006C42DA"/>
    <w:rsid w:val="006D00B3"/>
    <w:rsid w:val="006E3C2C"/>
    <w:rsid w:val="006E4F3C"/>
    <w:rsid w:val="006F5E55"/>
    <w:rsid w:val="006F66E0"/>
    <w:rsid w:val="0070047F"/>
    <w:rsid w:val="007046A1"/>
    <w:rsid w:val="00705CDD"/>
    <w:rsid w:val="00710C8F"/>
    <w:rsid w:val="0071405D"/>
    <w:rsid w:val="00714C1F"/>
    <w:rsid w:val="00717F20"/>
    <w:rsid w:val="007214F7"/>
    <w:rsid w:val="007313A9"/>
    <w:rsid w:val="00733EF5"/>
    <w:rsid w:val="007366A9"/>
    <w:rsid w:val="0073C771"/>
    <w:rsid w:val="00744A5A"/>
    <w:rsid w:val="007453A4"/>
    <w:rsid w:val="007477FE"/>
    <w:rsid w:val="00752D7E"/>
    <w:rsid w:val="00763DDE"/>
    <w:rsid w:val="00763F5F"/>
    <w:rsid w:val="007653B4"/>
    <w:rsid w:val="0077608E"/>
    <w:rsid w:val="00777F0C"/>
    <w:rsid w:val="00782CFA"/>
    <w:rsid w:val="00782E10"/>
    <w:rsid w:val="007831BF"/>
    <w:rsid w:val="0079041A"/>
    <w:rsid w:val="00791E84"/>
    <w:rsid w:val="007A0EDD"/>
    <w:rsid w:val="007B290D"/>
    <w:rsid w:val="007B51B8"/>
    <w:rsid w:val="007B6BEF"/>
    <w:rsid w:val="007C0B11"/>
    <w:rsid w:val="007C1A78"/>
    <w:rsid w:val="007C310E"/>
    <w:rsid w:val="007C62CB"/>
    <w:rsid w:val="007C6DDC"/>
    <w:rsid w:val="007C72EF"/>
    <w:rsid w:val="007D510D"/>
    <w:rsid w:val="007E1393"/>
    <w:rsid w:val="007E33E7"/>
    <w:rsid w:val="007E74B8"/>
    <w:rsid w:val="007F1314"/>
    <w:rsid w:val="00800D9B"/>
    <w:rsid w:val="00805785"/>
    <w:rsid w:val="00810C88"/>
    <w:rsid w:val="00813E14"/>
    <w:rsid w:val="008145D1"/>
    <w:rsid w:val="0081592C"/>
    <w:rsid w:val="00817976"/>
    <w:rsid w:val="00821919"/>
    <w:rsid w:val="00832A4D"/>
    <w:rsid w:val="0083302A"/>
    <w:rsid w:val="008361B8"/>
    <w:rsid w:val="00840FAA"/>
    <w:rsid w:val="008463A1"/>
    <w:rsid w:val="00850075"/>
    <w:rsid w:val="00850D38"/>
    <w:rsid w:val="008557C2"/>
    <w:rsid w:val="008672B4"/>
    <w:rsid w:val="00867315"/>
    <w:rsid w:val="00870320"/>
    <w:rsid w:val="0087329B"/>
    <w:rsid w:val="00882874"/>
    <w:rsid w:val="008978A0"/>
    <w:rsid w:val="008A2B05"/>
    <w:rsid w:val="008A7E38"/>
    <w:rsid w:val="008B1662"/>
    <w:rsid w:val="008B2999"/>
    <w:rsid w:val="008B3646"/>
    <w:rsid w:val="008B4F14"/>
    <w:rsid w:val="008B5DA3"/>
    <w:rsid w:val="008B67B8"/>
    <w:rsid w:val="008C1134"/>
    <w:rsid w:val="008C1CCA"/>
    <w:rsid w:val="008C4794"/>
    <w:rsid w:val="008C4BFE"/>
    <w:rsid w:val="008C73EF"/>
    <w:rsid w:val="008E4B47"/>
    <w:rsid w:val="008F4AA6"/>
    <w:rsid w:val="008F6D07"/>
    <w:rsid w:val="008F7E6C"/>
    <w:rsid w:val="0090302A"/>
    <w:rsid w:val="00904219"/>
    <w:rsid w:val="009057EF"/>
    <w:rsid w:val="00906AB2"/>
    <w:rsid w:val="0091681F"/>
    <w:rsid w:val="009206B8"/>
    <w:rsid w:val="00922088"/>
    <w:rsid w:val="009263D1"/>
    <w:rsid w:val="0093273D"/>
    <w:rsid w:val="00937289"/>
    <w:rsid w:val="00937682"/>
    <w:rsid w:val="009407D9"/>
    <w:rsid w:val="00950B70"/>
    <w:rsid w:val="00950D2E"/>
    <w:rsid w:val="009543EF"/>
    <w:rsid w:val="009556A2"/>
    <w:rsid w:val="00956B7B"/>
    <w:rsid w:val="00957270"/>
    <w:rsid w:val="009629B9"/>
    <w:rsid w:val="00964508"/>
    <w:rsid w:val="00966622"/>
    <w:rsid w:val="00966D47"/>
    <w:rsid w:val="00967032"/>
    <w:rsid w:val="00972C4C"/>
    <w:rsid w:val="0097408B"/>
    <w:rsid w:val="00975ED0"/>
    <w:rsid w:val="00981411"/>
    <w:rsid w:val="009854FC"/>
    <w:rsid w:val="00985B67"/>
    <w:rsid w:val="00996599"/>
    <w:rsid w:val="009A753D"/>
    <w:rsid w:val="009B4E45"/>
    <w:rsid w:val="009B57CA"/>
    <w:rsid w:val="009B6372"/>
    <w:rsid w:val="009B647B"/>
    <w:rsid w:val="009B64EE"/>
    <w:rsid w:val="009B6793"/>
    <w:rsid w:val="009C1543"/>
    <w:rsid w:val="009C3439"/>
    <w:rsid w:val="009C4A2B"/>
    <w:rsid w:val="009C5AD3"/>
    <w:rsid w:val="009C6A1F"/>
    <w:rsid w:val="009D1316"/>
    <w:rsid w:val="009D2C95"/>
    <w:rsid w:val="009D4794"/>
    <w:rsid w:val="009D4B00"/>
    <w:rsid w:val="009E060A"/>
    <w:rsid w:val="009E2E20"/>
    <w:rsid w:val="009E72E1"/>
    <w:rsid w:val="009F3FA4"/>
    <w:rsid w:val="009F7CEB"/>
    <w:rsid w:val="00A00001"/>
    <w:rsid w:val="00A00703"/>
    <w:rsid w:val="00A04385"/>
    <w:rsid w:val="00A10B31"/>
    <w:rsid w:val="00A15F2E"/>
    <w:rsid w:val="00A16C86"/>
    <w:rsid w:val="00A20B21"/>
    <w:rsid w:val="00A226BE"/>
    <w:rsid w:val="00A27839"/>
    <w:rsid w:val="00A32B4D"/>
    <w:rsid w:val="00A33CBE"/>
    <w:rsid w:val="00A414FF"/>
    <w:rsid w:val="00A454CD"/>
    <w:rsid w:val="00A464D6"/>
    <w:rsid w:val="00A53C64"/>
    <w:rsid w:val="00A5637A"/>
    <w:rsid w:val="00A578E3"/>
    <w:rsid w:val="00A60587"/>
    <w:rsid w:val="00A6205F"/>
    <w:rsid w:val="00A70E27"/>
    <w:rsid w:val="00A74BAF"/>
    <w:rsid w:val="00A77BF8"/>
    <w:rsid w:val="00A81322"/>
    <w:rsid w:val="00A82BB2"/>
    <w:rsid w:val="00A838F5"/>
    <w:rsid w:val="00A91586"/>
    <w:rsid w:val="00A95EF2"/>
    <w:rsid w:val="00A97630"/>
    <w:rsid w:val="00AA2154"/>
    <w:rsid w:val="00AA397E"/>
    <w:rsid w:val="00AA649C"/>
    <w:rsid w:val="00AA73C4"/>
    <w:rsid w:val="00AB14E0"/>
    <w:rsid w:val="00AB3504"/>
    <w:rsid w:val="00AC15D1"/>
    <w:rsid w:val="00AC6C8C"/>
    <w:rsid w:val="00AC79FB"/>
    <w:rsid w:val="00AD2F6C"/>
    <w:rsid w:val="00AE02BE"/>
    <w:rsid w:val="00AE338F"/>
    <w:rsid w:val="00AE78AF"/>
    <w:rsid w:val="00AF286D"/>
    <w:rsid w:val="00B006FB"/>
    <w:rsid w:val="00B01FDA"/>
    <w:rsid w:val="00B03A1A"/>
    <w:rsid w:val="00B11AAE"/>
    <w:rsid w:val="00B11C72"/>
    <w:rsid w:val="00B13AF2"/>
    <w:rsid w:val="00B20E42"/>
    <w:rsid w:val="00B37291"/>
    <w:rsid w:val="00B40D38"/>
    <w:rsid w:val="00B43F63"/>
    <w:rsid w:val="00B56483"/>
    <w:rsid w:val="00B64A52"/>
    <w:rsid w:val="00B66598"/>
    <w:rsid w:val="00B66AEC"/>
    <w:rsid w:val="00B716A6"/>
    <w:rsid w:val="00B735E2"/>
    <w:rsid w:val="00B77F74"/>
    <w:rsid w:val="00B8329D"/>
    <w:rsid w:val="00B8498E"/>
    <w:rsid w:val="00B91041"/>
    <w:rsid w:val="00B92006"/>
    <w:rsid w:val="00B931D6"/>
    <w:rsid w:val="00BA2931"/>
    <w:rsid w:val="00BA3180"/>
    <w:rsid w:val="00BA4A93"/>
    <w:rsid w:val="00BB0D92"/>
    <w:rsid w:val="00BB23AE"/>
    <w:rsid w:val="00BC3F39"/>
    <w:rsid w:val="00BD400D"/>
    <w:rsid w:val="00BD5990"/>
    <w:rsid w:val="00BD6A53"/>
    <w:rsid w:val="00BE1E65"/>
    <w:rsid w:val="00BF0A52"/>
    <w:rsid w:val="00BF4E27"/>
    <w:rsid w:val="00BF5FAE"/>
    <w:rsid w:val="00C04402"/>
    <w:rsid w:val="00C07390"/>
    <w:rsid w:val="00C113FA"/>
    <w:rsid w:val="00C138BD"/>
    <w:rsid w:val="00C151C8"/>
    <w:rsid w:val="00C23A03"/>
    <w:rsid w:val="00C24BA8"/>
    <w:rsid w:val="00C25DB6"/>
    <w:rsid w:val="00C334FF"/>
    <w:rsid w:val="00C338C3"/>
    <w:rsid w:val="00C43055"/>
    <w:rsid w:val="00C51EC1"/>
    <w:rsid w:val="00C60628"/>
    <w:rsid w:val="00C6117E"/>
    <w:rsid w:val="00C63B95"/>
    <w:rsid w:val="00C7698F"/>
    <w:rsid w:val="00C87F85"/>
    <w:rsid w:val="00C913DF"/>
    <w:rsid w:val="00C958C2"/>
    <w:rsid w:val="00CA34D5"/>
    <w:rsid w:val="00CB32F0"/>
    <w:rsid w:val="00CB44DF"/>
    <w:rsid w:val="00CB4F68"/>
    <w:rsid w:val="00CB5B9C"/>
    <w:rsid w:val="00CC27A1"/>
    <w:rsid w:val="00CD0BAF"/>
    <w:rsid w:val="00CD236F"/>
    <w:rsid w:val="00CD3069"/>
    <w:rsid w:val="00CD7430"/>
    <w:rsid w:val="00CE176D"/>
    <w:rsid w:val="00CE5145"/>
    <w:rsid w:val="00CF02E7"/>
    <w:rsid w:val="00CF07BB"/>
    <w:rsid w:val="00CF10F2"/>
    <w:rsid w:val="00CF205C"/>
    <w:rsid w:val="00CF5A44"/>
    <w:rsid w:val="00D00928"/>
    <w:rsid w:val="00D04F9F"/>
    <w:rsid w:val="00D11298"/>
    <w:rsid w:val="00D1171C"/>
    <w:rsid w:val="00D13F8A"/>
    <w:rsid w:val="00D142A1"/>
    <w:rsid w:val="00D216EA"/>
    <w:rsid w:val="00D2462C"/>
    <w:rsid w:val="00D25FBE"/>
    <w:rsid w:val="00D26A0E"/>
    <w:rsid w:val="00D30963"/>
    <w:rsid w:val="00D30A25"/>
    <w:rsid w:val="00D30CA6"/>
    <w:rsid w:val="00D354DE"/>
    <w:rsid w:val="00D36D00"/>
    <w:rsid w:val="00D42CF6"/>
    <w:rsid w:val="00D45633"/>
    <w:rsid w:val="00D53D84"/>
    <w:rsid w:val="00D606DD"/>
    <w:rsid w:val="00D6614F"/>
    <w:rsid w:val="00D67723"/>
    <w:rsid w:val="00D71714"/>
    <w:rsid w:val="00D766AC"/>
    <w:rsid w:val="00D853ED"/>
    <w:rsid w:val="00D96CB3"/>
    <w:rsid w:val="00DB325D"/>
    <w:rsid w:val="00DB51CF"/>
    <w:rsid w:val="00DB66DD"/>
    <w:rsid w:val="00DC3311"/>
    <w:rsid w:val="00DC3AB7"/>
    <w:rsid w:val="00DC6445"/>
    <w:rsid w:val="00DD1C62"/>
    <w:rsid w:val="00DD5B99"/>
    <w:rsid w:val="00DD6569"/>
    <w:rsid w:val="00DD717A"/>
    <w:rsid w:val="00DD7B2F"/>
    <w:rsid w:val="00DE013B"/>
    <w:rsid w:val="00DE0485"/>
    <w:rsid w:val="00DE0C97"/>
    <w:rsid w:val="00DE29A7"/>
    <w:rsid w:val="00DE3161"/>
    <w:rsid w:val="00DE329F"/>
    <w:rsid w:val="00DE431B"/>
    <w:rsid w:val="00E03EE5"/>
    <w:rsid w:val="00E05EB0"/>
    <w:rsid w:val="00E068E9"/>
    <w:rsid w:val="00E10D33"/>
    <w:rsid w:val="00E1238C"/>
    <w:rsid w:val="00E1412E"/>
    <w:rsid w:val="00E16651"/>
    <w:rsid w:val="00E17190"/>
    <w:rsid w:val="00E230C6"/>
    <w:rsid w:val="00E2476D"/>
    <w:rsid w:val="00E25532"/>
    <w:rsid w:val="00E30820"/>
    <w:rsid w:val="00E31881"/>
    <w:rsid w:val="00E347A9"/>
    <w:rsid w:val="00E37464"/>
    <w:rsid w:val="00E40424"/>
    <w:rsid w:val="00E44A0A"/>
    <w:rsid w:val="00E46B6A"/>
    <w:rsid w:val="00E46F8D"/>
    <w:rsid w:val="00E507C0"/>
    <w:rsid w:val="00E50F70"/>
    <w:rsid w:val="00E52E43"/>
    <w:rsid w:val="00E56DFA"/>
    <w:rsid w:val="00E57E9A"/>
    <w:rsid w:val="00E60768"/>
    <w:rsid w:val="00E61178"/>
    <w:rsid w:val="00E61FED"/>
    <w:rsid w:val="00E650AC"/>
    <w:rsid w:val="00E76E54"/>
    <w:rsid w:val="00E81C31"/>
    <w:rsid w:val="00E83A09"/>
    <w:rsid w:val="00E87194"/>
    <w:rsid w:val="00E9159F"/>
    <w:rsid w:val="00E93518"/>
    <w:rsid w:val="00E9444B"/>
    <w:rsid w:val="00E9448C"/>
    <w:rsid w:val="00E95CF5"/>
    <w:rsid w:val="00EA0F2C"/>
    <w:rsid w:val="00EA189A"/>
    <w:rsid w:val="00EA5CD5"/>
    <w:rsid w:val="00EA71B6"/>
    <w:rsid w:val="00EB0DF8"/>
    <w:rsid w:val="00EB4811"/>
    <w:rsid w:val="00EB555D"/>
    <w:rsid w:val="00EC3A1D"/>
    <w:rsid w:val="00ED04D5"/>
    <w:rsid w:val="00ED19D8"/>
    <w:rsid w:val="00ED3238"/>
    <w:rsid w:val="00ED486B"/>
    <w:rsid w:val="00ED6F33"/>
    <w:rsid w:val="00ED7254"/>
    <w:rsid w:val="00EE37A1"/>
    <w:rsid w:val="00EE577F"/>
    <w:rsid w:val="00EF3D3F"/>
    <w:rsid w:val="00F10EE8"/>
    <w:rsid w:val="00F115C6"/>
    <w:rsid w:val="00F1163C"/>
    <w:rsid w:val="00F13FDB"/>
    <w:rsid w:val="00F32112"/>
    <w:rsid w:val="00F34688"/>
    <w:rsid w:val="00F34806"/>
    <w:rsid w:val="00F370B8"/>
    <w:rsid w:val="00F37FBD"/>
    <w:rsid w:val="00F52E50"/>
    <w:rsid w:val="00F81078"/>
    <w:rsid w:val="00F8289D"/>
    <w:rsid w:val="00F870D7"/>
    <w:rsid w:val="00F911C2"/>
    <w:rsid w:val="00F961B8"/>
    <w:rsid w:val="00FA13B8"/>
    <w:rsid w:val="00FA6D73"/>
    <w:rsid w:val="00FA7FBB"/>
    <w:rsid w:val="00FB46AA"/>
    <w:rsid w:val="00FC0397"/>
    <w:rsid w:val="00FC1A8B"/>
    <w:rsid w:val="00FC2885"/>
    <w:rsid w:val="00FC348C"/>
    <w:rsid w:val="00FC3B65"/>
    <w:rsid w:val="00FC4251"/>
    <w:rsid w:val="00FC77C5"/>
    <w:rsid w:val="00FE4722"/>
    <w:rsid w:val="00FE6501"/>
    <w:rsid w:val="00FF19F6"/>
    <w:rsid w:val="00FF38F7"/>
    <w:rsid w:val="00FF40C5"/>
    <w:rsid w:val="0198F789"/>
    <w:rsid w:val="01B8FAD1"/>
    <w:rsid w:val="01BB7A22"/>
    <w:rsid w:val="020796FE"/>
    <w:rsid w:val="02583D72"/>
    <w:rsid w:val="027BE8C1"/>
    <w:rsid w:val="033F912F"/>
    <w:rsid w:val="039C483F"/>
    <w:rsid w:val="03AE8D75"/>
    <w:rsid w:val="041F2CCC"/>
    <w:rsid w:val="05DD404A"/>
    <w:rsid w:val="0616E010"/>
    <w:rsid w:val="0665CC0F"/>
    <w:rsid w:val="0728A5C9"/>
    <w:rsid w:val="07CF147A"/>
    <w:rsid w:val="088440B2"/>
    <w:rsid w:val="099ED0EC"/>
    <w:rsid w:val="09A726AE"/>
    <w:rsid w:val="0A118113"/>
    <w:rsid w:val="0A3A8CC0"/>
    <w:rsid w:val="0AB82422"/>
    <w:rsid w:val="0B033ADB"/>
    <w:rsid w:val="0B294316"/>
    <w:rsid w:val="0B33B476"/>
    <w:rsid w:val="0B5FDD17"/>
    <w:rsid w:val="0B8EAACA"/>
    <w:rsid w:val="0BBDC842"/>
    <w:rsid w:val="0C2E8277"/>
    <w:rsid w:val="0C2ECC7C"/>
    <w:rsid w:val="0CB2BC52"/>
    <w:rsid w:val="0D3EB635"/>
    <w:rsid w:val="0F7B4516"/>
    <w:rsid w:val="10883066"/>
    <w:rsid w:val="10B46216"/>
    <w:rsid w:val="10C16977"/>
    <w:rsid w:val="11262B96"/>
    <w:rsid w:val="11E74BB6"/>
    <w:rsid w:val="12A6CE14"/>
    <w:rsid w:val="12BE436F"/>
    <w:rsid w:val="13052C04"/>
    <w:rsid w:val="134F1836"/>
    <w:rsid w:val="1398DE05"/>
    <w:rsid w:val="145EB1EF"/>
    <w:rsid w:val="15107284"/>
    <w:rsid w:val="1534AE66"/>
    <w:rsid w:val="163BE3AF"/>
    <w:rsid w:val="163C2B11"/>
    <w:rsid w:val="173892AD"/>
    <w:rsid w:val="177D2A54"/>
    <w:rsid w:val="177FCC91"/>
    <w:rsid w:val="18522AAC"/>
    <w:rsid w:val="185B04E2"/>
    <w:rsid w:val="19373147"/>
    <w:rsid w:val="194FD363"/>
    <w:rsid w:val="19D68B33"/>
    <w:rsid w:val="1A8DDB0D"/>
    <w:rsid w:val="1A9D6D7D"/>
    <w:rsid w:val="1D4410AA"/>
    <w:rsid w:val="1D9E5A3D"/>
    <w:rsid w:val="1DEC6BD8"/>
    <w:rsid w:val="1E26F52D"/>
    <w:rsid w:val="1E9C46D4"/>
    <w:rsid w:val="1EC16C30"/>
    <w:rsid w:val="1EC273E2"/>
    <w:rsid w:val="1EDB90AC"/>
    <w:rsid w:val="1EE4B37C"/>
    <w:rsid w:val="1EEF1432"/>
    <w:rsid w:val="1F2A4364"/>
    <w:rsid w:val="205D3C91"/>
    <w:rsid w:val="20677E77"/>
    <w:rsid w:val="2073408B"/>
    <w:rsid w:val="20FB4716"/>
    <w:rsid w:val="21240C9A"/>
    <w:rsid w:val="230E6EE1"/>
    <w:rsid w:val="241C70F4"/>
    <w:rsid w:val="24DBDF87"/>
    <w:rsid w:val="24F183D4"/>
    <w:rsid w:val="2583A21F"/>
    <w:rsid w:val="25843818"/>
    <w:rsid w:val="26C66D22"/>
    <w:rsid w:val="26CD9968"/>
    <w:rsid w:val="27D448FE"/>
    <w:rsid w:val="282BB99C"/>
    <w:rsid w:val="28623D83"/>
    <w:rsid w:val="28911DED"/>
    <w:rsid w:val="29278B89"/>
    <w:rsid w:val="29750545"/>
    <w:rsid w:val="29D1416C"/>
    <w:rsid w:val="2AACF47D"/>
    <w:rsid w:val="2C1B8D94"/>
    <w:rsid w:val="2C2AAC7C"/>
    <w:rsid w:val="2C87A330"/>
    <w:rsid w:val="2CD7EC50"/>
    <w:rsid w:val="2E0B4FA7"/>
    <w:rsid w:val="2E23D3CF"/>
    <w:rsid w:val="2F7270CE"/>
    <w:rsid w:val="2FCC4F0C"/>
    <w:rsid w:val="3139ABEC"/>
    <w:rsid w:val="314EAF84"/>
    <w:rsid w:val="31DAD7E7"/>
    <w:rsid w:val="32102CDB"/>
    <w:rsid w:val="32110D4F"/>
    <w:rsid w:val="33077A90"/>
    <w:rsid w:val="351CA2F3"/>
    <w:rsid w:val="3589D02F"/>
    <w:rsid w:val="365E68BD"/>
    <w:rsid w:val="3757C371"/>
    <w:rsid w:val="37D2914E"/>
    <w:rsid w:val="380100B5"/>
    <w:rsid w:val="384735E6"/>
    <w:rsid w:val="387F6E5F"/>
    <w:rsid w:val="39622BC2"/>
    <w:rsid w:val="3977EC84"/>
    <w:rsid w:val="3A4FAEFD"/>
    <w:rsid w:val="3ACEDBB4"/>
    <w:rsid w:val="3AE90030"/>
    <w:rsid w:val="3B0A980C"/>
    <w:rsid w:val="3C6554D9"/>
    <w:rsid w:val="3CAAD214"/>
    <w:rsid w:val="3D5BE0BE"/>
    <w:rsid w:val="3E6468F1"/>
    <w:rsid w:val="3FE22CA6"/>
    <w:rsid w:val="4105C6AB"/>
    <w:rsid w:val="41431D3D"/>
    <w:rsid w:val="430E795F"/>
    <w:rsid w:val="43CCF997"/>
    <w:rsid w:val="4454381B"/>
    <w:rsid w:val="44824DCD"/>
    <w:rsid w:val="463A63CD"/>
    <w:rsid w:val="4659A1E0"/>
    <w:rsid w:val="479BDCA9"/>
    <w:rsid w:val="48443153"/>
    <w:rsid w:val="499E608A"/>
    <w:rsid w:val="4A3F9433"/>
    <w:rsid w:val="4B0274B8"/>
    <w:rsid w:val="4B12EE87"/>
    <w:rsid w:val="4B178058"/>
    <w:rsid w:val="4B2D1303"/>
    <w:rsid w:val="4BFFC013"/>
    <w:rsid w:val="4C18E870"/>
    <w:rsid w:val="4C5607C3"/>
    <w:rsid w:val="4CAA1A66"/>
    <w:rsid w:val="4D1DE9FA"/>
    <w:rsid w:val="4D63748B"/>
    <w:rsid w:val="4D8579B7"/>
    <w:rsid w:val="4D961C9F"/>
    <w:rsid w:val="4E447E56"/>
    <w:rsid w:val="4E7A310A"/>
    <w:rsid w:val="4EE5C46E"/>
    <w:rsid w:val="5006313D"/>
    <w:rsid w:val="50230FB1"/>
    <w:rsid w:val="509130AA"/>
    <w:rsid w:val="50DE852B"/>
    <w:rsid w:val="515A0DBB"/>
    <w:rsid w:val="519A0BA1"/>
    <w:rsid w:val="521685A0"/>
    <w:rsid w:val="526F0197"/>
    <w:rsid w:val="53B93591"/>
    <w:rsid w:val="53C7ACF8"/>
    <w:rsid w:val="5410AB93"/>
    <w:rsid w:val="5542B445"/>
    <w:rsid w:val="5580A0D6"/>
    <w:rsid w:val="561E1396"/>
    <w:rsid w:val="59248724"/>
    <w:rsid w:val="5932C03E"/>
    <w:rsid w:val="594CAD8F"/>
    <w:rsid w:val="5B2A0E70"/>
    <w:rsid w:val="5B8A1440"/>
    <w:rsid w:val="5C4DF194"/>
    <w:rsid w:val="5CF08A06"/>
    <w:rsid w:val="5D0222A4"/>
    <w:rsid w:val="5DA64709"/>
    <w:rsid w:val="5DF37046"/>
    <w:rsid w:val="5E39ABB1"/>
    <w:rsid w:val="5F576776"/>
    <w:rsid w:val="5F7B28DF"/>
    <w:rsid w:val="601ED205"/>
    <w:rsid w:val="60A8D35E"/>
    <w:rsid w:val="60AB530D"/>
    <w:rsid w:val="62A5BBE9"/>
    <w:rsid w:val="62DBD1F9"/>
    <w:rsid w:val="64513429"/>
    <w:rsid w:val="64A6E041"/>
    <w:rsid w:val="64E0E35D"/>
    <w:rsid w:val="64EEB732"/>
    <w:rsid w:val="65077FF2"/>
    <w:rsid w:val="65447B1C"/>
    <w:rsid w:val="658C26B0"/>
    <w:rsid w:val="65A47E3A"/>
    <w:rsid w:val="65AF9813"/>
    <w:rsid w:val="6645C452"/>
    <w:rsid w:val="688C9554"/>
    <w:rsid w:val="68A0B92B"/>
    <w:rsid w:val="697D6514"/>
    <w:rsid w:val="69ECC7F7"/>
    <w:rsid w:val="6AB4573C"/>
    <w:rsid w:val="6AFBDF33"/>
    <w:rsid w:val="6B2B80DD"/>
    <w:rsid w:val="6C3589AA"/>
    <w:rsid w:val="6D496EB3"/>
    <w:rsid w:val="6DF9A47F"/>
    <w:rsid w:val="6EA96405"/>
    <w:rsid w:val="704D889C"/>
    <w:rsid w:val="7108071C"/>
    <w:rsid w:val="7156CCB1"/>
    <w:rsid w:val="71972BD5"/>
    <w:rsid w:val="71C6CE0F"/>
    <w:rsid w:val="71F06AA0"/>
    <w:rsid w:val="7290FFBB"/>
    <w:rsid w:val="72D4E2DD"/>
    <w:rsid w:val="7397D76A"/>
    <w:rsid w:val="73AFA06D"/>
    <w:rsid w:val="73FDD63D"/>
    <w:rsid w:val="7495B3AA"/>
    <w:rsid w:val="74FF7D2C"/>
    <w:rsid w:val="755A5D14"/>
    <w:rsid w:val="761E9F72"/>
    <w:rsid w:val="764E9F39"/>
    <w:rsid w:val="76663AB4"/>
    <w:rsid w:val="77CCCE05"/>
    <w:rsid w:val="781E9927"/>
    <w:rsid w:val="791D40DB"/>
    <w:rsid w:val="7934285C"/>
    <w:rsid w:val="796924CD"/>
    <w:rsid w:val="7B88E32C"/>
    <w:rsid w:val="7BE42D66"/>
    <w:rsid w:val="7C43B19B"/>
    <w:rsid w:val="7ED9AC4B"/>
    <w:rsid w:val="7FD1A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489786"/>
  <w15:docId w15:val="{F7D6DF4E-8E55-4DA1-A5A3-733392DA1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8F5"/>
    <w:rPr>
      <w:sz w:val="24"/>
      <w:szCs w:val="24"/>
      <w:lang w:eastAsia="ko-KR"/>
    </w:rPr>
  </w:style>
  <w:style w:type="paragraph" w:styleId="Heading1">
    <w:name w:val="heading 1"/>
    <w:basedOn w:val="Normal"/>
    <w:next w:val="Normal"/>
    <w:link w:val="Heading1Char"/>
    <w:qFormat/>
    <w:rsid w:val="00F81078"/>
    <w:pPr>
      <w:keepNext/>
      <w:jc w:val="center"/>
      <w:outlineLvl w:val="0"/>
    </w:pPr>
    <w:rPr>
      <w:rFonts w:eastAsia="Times New Roman"/>
      <w:b/>
      <w:bCs/>
      <w:lang w:eastAsia="en-US"/>
    </w:rPr>
  </w:style>
  <w:style w:type="paragraph" w:styleId="Heading2">
    <w:name w:val="heading 2"/>
    <w:basedOn w:val="Normal"/>
    <w:next w:val="Normal"/>
    <w:link w:val="Heading2Char"/>
    <w:autoRedefine/>
    <w:unhideWhenUsed/>
    <w:qFormat/>
    <w:rsid w:val="00F81078"/>
    <w:pPr>
      <w:keepNext/>
      <w:keepLines/>
      <w:spacing w:before="40"/>
      <w:outlineLvl w:val="1"/>
    </w:pPr>
    <w:rPr>
      <w:rFonts w:eastAsiaTheme="majorEastAsia" w:cstheme="majorBidi"/>
      <w:b/>
      <w:szCs w:val="26"/>
      <w:u w:val="single"/>
    </w:rPr>
  </w:style>
  <w:style w:type="paragraph" w:styleId="Heading3">
    <w:name w:val="heading 3"/>
    <w:basedOn w:val="Normal"/>
    <w:next w:val="Normal"/>
    <w:link w:val="Heading3Char"/>
    <w:uiPriority w:val="9"/>
    <w:semiHidden/>
    <w:unhideWhenUsed/>
    <w:qFormat/>
    <w:rsid w:val="003A5EA9"/>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A838F5"/>
    <w:pPr>
      <w:widowControl w:val="0"/>
      <w:tabs>
        <w:tab w:val="left" w:pos="-1440"/>
      </w:tabs>
      <w:ind w:left="720" w:hanging="720"/>
    </w:pPr>
    <w:rPr>
      <w:rFonts w:ascii="CG Times" w:eastAsia="Times New Roman" w:hAnsi="CG Times"/>
      <w:b/>
      <w:snapToGrid w:val="0"/>
      <w:sz w:val="20"/>
      <w:szCs w:val="20"/>
      <w:lang w:eastAsia="en-US"/>
    </w:rPr>
  </w:style>
  <w:style w:type="paragraph" w:styleId="BodyTextIndent3">
    <w:name w:val="Body Text Indent 3"/>
    <w:basedOn w:val="Normal"/>
    <w:rsid w:val="00A838F5"/>
    <w:pPr>
      <w:spacing w:after="120"/>
      <w:ind w:left="360"/>
    </w:pPr>
    <w:rPr>
      <w:sz w:val="16"/>
      <w:szCs w:val="16"/>
    </w:rPr>
  </w:style>
  <w:style w:type="paragraph" w:styleId="NormalWeb">
    <w:name w:val="Normal (Web)"/>
    <w:basedOn w:val="Normal"/>
    <w:uiPriority w:val="99"/>
    <w:rsid w:val="00EA71B6"/>
    <w:pPr>
      <w:spacing w:before="100" w:beforeAutospacing="1" w:after="100" w:afterAutospacing="1"/>
    </w:pPr>
    <w:rPr>
      <w:lang w:eastAsia="ja-JP"/>
    </w:rPr>
  </w:style>
  <w:style w:type="paragraph" w:styleId="Header">
    <w:name w:val="header"/>
    <w:basedOn w:val="Normal"/>
    <w:link w:val="HeaderChar"/>
    <w:uiPriority w:val="99"/>
    <w:rsid w:val="00B13AF2"/>
    <w:pPr>
      <w:tabs>
        <w:tab w:val="center" w:pos="4320"/>
        <w:tab w:val="right" w:pos="8640"/>
      </w:tabs>
    </w:pPr>
  </w:style>
  <w:style w:type="paragraph" w:styleId="Footer">
    <w:name w:val="footer"/>
    <w:basedOn w:val="Normal"/>
    <w:link w:val="FooterChar"/>
    <w:uiPriority w:val="99"/>
    <w:rsid w:val="00B13AF2"/>
    <w:pPr>
      <w:tabs>
        <w:tab w:val="center" w:pos="4320"/>
        <w:tab w:val="right" w:pos="8640"/>
      </w:tabs>
    </w:pPr>
  </w:style>
  <w:style w:type="paragraph" w:styleId="BodyTextIndent">
    <w:name w:val="Body Text Indent"/>
    <w:basedOn w:val="Normal"/>
    <w:link w:val="BodyTextIndentChar"/>
    <w:rsid w:val="008C73EF"/>
    <w:pPr>
      <w:spacing w:after="120"/>
      <w:ind w:left="360"/>
    </w:pPr>
  </w:style>
  <w:style w:type="character" w:customStyle="1" w:styleId="Heading1Char">
    <w:name w:val="Heading 1 Char"/>
    <w:link w:val="Heading1"/>
    <w:rsid w:val="00F81078"/>
    <w:rPr>
      <w:rFonts w:eastAsia="Times New Roman"/>
      <w:b/>
      <w:bCs/>
      <w:sz w:val="24"/>
      <w:szCs w:val="24"/>
    </w:rPr>
  </w:style>
  <w:style w:type="character" w:styleId="Hyperlink">
    <w:name w:val="Hyperlink"/>
    <w:uiPriority w:val="99"/>
    <w:rsid w:val="001E4761"/>
    <w:rPr>
      <w:color w:val="0000FF"/>
      <w:u w:val="single"/>
    </w:rPr>
  </w:style>
  <w:style w:type="character" w:customStyle="1" w:styleId="FooterChar">
    <w:name w:val="Footer Char"/>
    <w:link w:val="Footer"/>
    <w:uiPriority w:val="99"/>
    <w:rsid w:val="00D45633"/>
    <w:rPr>
      <w:sz w:val="24"/>
      <w:szCs w:val="24"/>
      <w:lang w:eastAsia="ko-KR"/>
    </w:rPr>
  </w:style>
  <w:style w:type="table" w:styleId="TableGrid">
    <w:name w:val="Table Grid"/>
    <w:basedOn w:val="TableNormal"/>
    <w:uiPriority w:val="59"/>
    <w:rsid w:val="00966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F38F7"/>
    <w:rPr>
      <w:rFonts w:ascii="Tahoma" w:hAnsi="Tahoma" w:cs="Tahoma"/>
      <w:sz w:val="16"/>
      <w:szCs w:val="16"/>
    </w:rPr>
  </w:style>
  <w:style w:type="character" w:customStyle="1" w:styleId="BalloonTextChar">
    <w:name w:val="Balloon Text Char"/>
    <w:link w:val="BalloonText"/>
    <w:rsid w:val="00FF38F7"/>
    <w:rPr>
      <w:rFonts w:ascii="Tahoma" w:hAnsi="Tahoma" w:cs="Tahoma"/>
      <w:sz w:val="16"/>
      <w:szCs w:val="16"/>
      <w:lang w:eastAsia="ko-KR"/>
    </w:rPr>
  </w:style>
  <w:style w:type="paragraph" w:styleId="ListParagraph">
    <w:name w:val="List Paragraph"/>
    <w:basedOn w:val="Normal"/>
    <w:uiPriority w:val="34"/>
    <w:qFormat/>
    <w:rsid w:val="00E1238C"/>
    <w:pPr>
      <w:ind w:left="720"/>
    </w:pPr>
  </w:style>
  <w:style w:type="character" w:styleId="FollowedHyperlink">
    <w:name w:val="FollowedHyperlink"/>
    <w:basedOn w:val="DefaultParagraphFont"/>
    <w:rsid w:val="005F65A5"/>
    <w:rPr>
      <w:color w:val="800080" w:themeColor="followedHyperlink"/>
      <w:u w:val="single"/>
    </w:rPr>
  </w:style>
  <w:style w:type="character" w:customStyle="1" w:styleId="HeaderChar">
    <w:name w:val="Header Char"/>
    <w:basedOn w:val="DefaultParagraphFont"/>
    <w:link w:val="Header"/>
    <w:uiPriority w:val="99"/>
    <w:rsid w:val="00B91041"/>
    <w:rPr>
      <w:sz w:val="24"/>
      <w:szCs w:val="24"/>
      <w:lang w:eastAsia="ko-KR"/>
    </w:rPr>
  </w:style>
  <w:style w:type="character" w:styleId="CommentReference">
    <w:name w:val="annotation reference"/>
    <w:basedOn w:val="DefaultParagraphFont"/>
    <w:semiHidden/>
    <w:unhideWhenUsed/>
    <w:rsid w:val="00AE338F"/>
    <w:rPr>
      <w:sz w:val="16"/>
      <w:szCs w:val="16"/>
    </w:rPr>
  </w:style>
  <w:style w:type="paragraph" w:styleId="CommentText">
    <w:name w:val="annotation text"/>
    <w:basedOn w:val="Normal"/>
    <w:link w:val="CommentTextChar"/>
    <w:semiHidden/>
    <w:unhideWhenUsed/>
    <w:rsid w:val="00AE338F"/>
    <w:rPr>
      <w:sz w:val="20"/>
      <w:szCs w:val="20"/>
    </w:rPr>
  </w:style>
  <w:style w:type="character" w:customStyle="1" w:styleId="CommentTextChar">
    <w:name w:val="Comment Text Char"/>
    <w:basedOn w:val="DefaultParagraphFont"/>
    <w:link w:val="CommentText"/>
    <w:semiHidden/>
    <w:rsid w:val="00AE338F"/>
    <w:rPr>
      <w:lang w:eastAsia="ko-KR"/>
    </w:rPr>
  </w:style>
  <w:style w:type="paragraph" w:styleId="CommentSubject">
    <w:name w:val="annotation subject"/>
    <w:basedOn w:val="CommentText"/>
    <w:next w:val="CommentText"/>
    <w:link w:val="CommentSubjectChar"/>
    <w:semiHidden/>
    <w:unhideWhenUsed/>
    <w:rsid w:val="00AE338F"/>
    <w:rPr>
      <w:b/>
      <w:bCs/>
    </w:rPr>
  </w:style>
  <w:style w:type="character" w:customStyle="1" w:styleId="CommentSubjectChar">
    <w:name w:val="Comment Subject Char"/>
    <w:basedOn w:val="CommentTextChar"/>
    <w:link w:val="CommentSubject"/>
    <w:semiHidden/>
    <w:rsid w:val="00AE338F"/>
    <w:rPr>
      <w:b/>
      <w:bCs/>
      <w:lang w:eastAsia="ko-KR"/>
    </w:rPr>
  </w:style>
  <w:style w:type="character" w:customStyle="1" w:styleId="UnresolvedMention1">
    <w:name w:val="Unresolved Mention1"/>
    <w:basedOn w:val="DefaultParagraphFont"/>
    <w:uiPriority w:val="99"/>
    <w:semiHidden/>
    <w:unhideWhenUsed/>
    <w:rsid w:val="00A00001"/>
    <w:rPr>
      <w:color w:val="605E5C"/>
      <w:shd w:val="clear" w:color="auto" w:fill="E1DFDD"/>
    </w:rPr>
  </w:style>
  <w:style w:type="paragraph" w:styleId="TOCHeading">
    <w:name w:val="TOC Heading"/>
    <w:basedOn w:val="Heading1"/>
    <w:next w:val="Normal"/>
    <w:uiPriority w:val="39"/>
    <w:unhideWhenUsed/>
    <w:qFormat/>
    <w:rsid w:val="00BE1E6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21919"/>
  </w:style>
  <w:style w:type="character" w:styleId="Strong">
    <w:name w:val="Strong"/>
    <w:basedOn w:val="DefaultParagraphFont"/>
    <w:uiPriority w:val="22"/>
    <w:qFormat/>
    <w:rsid w:val="00BB0D92"/>
    <w:rPr>
      <w:b/>
      <w:bCs/>
    </w:rPr>
  </w:style>
  <w:style w:type="character" w:customStyle="1" w:styleId="Heading2Char">
    <w:name w:val="Heading 2 Char"/>
    <w:basedOn w:val="DefaultParagraphFont"/>
    <w:link w:val="Heading2"/>
    <w:rsid w:val="00F81078"/>
    <w:rPr>
      <w:rFonts w:eastAsiaTheme="majorEastAsia" w:cstheme="majorBidi"/>
      <w:b/>
      <w:sz w:val="24"/>
      <w:szCs w:val="26"/>
      <w:u w:val="single"/>
      <w:lang w:eastAsia="ko-KR"/>
    </w:rPr>
  </w:style>
  <w:style w:type="paragraph" w:styleId="TOC2">
    <w:name w:val="toc 2"/>
    <w:basedOn w:val="Normal"/>
    <w:next w:val="Normal"/>
    <w:autoRedefine/>
    <w:uiPriority w:val="39"/>
    <w:unhideWhenUsed/>
    <w:rsid w:val="00821919"/>
    <w:pPr>
      <w:ind w:left="240"/>
    </w:pPr>
  </w:style>
  <w:style w:type="character" w:customStyle="1" w:styleId="BodyTextIndentChar">
    <w:name w:val="Body Text Indent Char"/>
    <w:basedOn w:val="DefaultParagraphFont"/>
    <w:link w:val="BodyTextIndent"/>
    <w:rsid w:val="0033741C"/>
    <w:rPr>
      <w:sz w:val="24"/>
      <w:szCs w:val="24"/>
      <w:lang w:eastAsia="ko-KR"/>
    </w:rPr>
  </w:style>
  <w:style w:type="paragraph" w:customStyle="1" w:styleId="BLB2">
    <w:name w:val="BLB2"/>
    <w:basedOn w:val="Normal"/>
    <w:link w:val="BLB2Char"/>
    <w:qFormat/>
    <w:rsid w:val="00AA397E"/>
    <w:pPr>
      <w:jc w:val="center"/>
    </w:pPr>
  </w:style>
  <w:style w:type="paragraph" w:customStyle="1" w:styleId="BLB3">
    <w:name w:val="BLB3"/>
    <w:basedOn w:val="BLB2"/>
    <w:link w:val="BLB3Char"/>
    <w:qFormat/>
    <w:rsid w:val="00AA397E"/>
    <w:rPr>
      <w:b/>
    </w:rPr>
  </w:style>
  <w:style w:type="character" w:customStyle="1" w:styleId="BLB2Char">
    <w:name w:val="BLB2 Char"/>
    <w:basedOn w:val="DefaultParagraphFont"/>
    <w:link w:val="BLB2"/>
    <w:rsid w:val="00AA397E"/>
    <w:rPr>
      <w:sz w:val="24"/>
      <w:szCs w:val="24"/>
      <w:lang w:eastAsia="ko-KR"/>
    </w:rPr>
  </w:style>
  <w:style w:type="character" w:customStyle="1" w:styleId="normaltextrun">
    <w:name w:val="normaltextrun"/>
    <w:basedOn w:val="DefaultParagraphFont"/>
    <w:rsid w:val="004518E6"/>
  </w:style>
  <w:style w:type="character" w:customStyle="1" w:styleId="BLB3Char">
    <w:name w:val="BLB3 Char"/>
    <w:basedOn w:val="BLB2Char"/>
    <w:link w:val="BLB3"/>
    <w:rsid w:val="00AA397E"/>
    <w:rPr>
      <w:b/>
      <w:sz w:val="24"/>
      <w:szCs w:val="24"/>
      <w:lang w:eastAsia="ko-KR"/>
    </w:rPr>
  </w:style>
  <w:style w:type="character" w:styleId="UnresolvedMention">
    <w:name w:val="Unresolved Mention"/>
    <w:basedOn w:val="DefaultParagraphFont"/>
    <w:uiPriority w:val="99"/>
    <w:semiHidden/>
    <w:unhideWhenUsed/>
    <w:rsid w:val="00A95EF2"/>
    <w:rPr>
      <w:color w:val="605E5C"/>
      <w:shd w:val="clear" w:color="auto" w:fill="E1DFDD"/>
    </w:rPr>
  </w:style>
  <w:style w:type="character" w:styleId="Emphasis">
    <w:name w:val="Emphasis"/>
    <w:basedOn w:val="DefaultParagraphFont"/>
    <w:uiPriority w:val="20"/>
    <w:qFormat/>
    <w:rsid w:val="00532BE1"/>
    <w:rPr>
      <w:i/>
      <w:iCs/>
    </w:rPr>
  </w:style>
  <w:style w:type="table" w:customStyle="1" w:styleId="TableGrid1">
    <w:name w:val="Table Grid1"/>
    <w:basedOn w:val="TableNormal"/>
    <w:next w:val="TableGrid"/>
    <w:uiPriority w:val="59"/>
    <w:rsid w:val="00083E3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3A5EA9"/>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3A5EA9"/>
    <w:pPr>
      <w:spacing w:after="120" w:line="259"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rsid w:val="003A5EA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191">
      <w:bodyDiv w:val="1"/>
      <w:marLeft w:val="0"/>
      <w:marRight w:val="0"/>
      <w:marTop w:val="0"/>
      <w:marBottom w:val="0"/>
      <w:divBdr>
        <w:top w:val="none" w:sz="0" w:space="0" w:color="auto"/>
        <w:left w:val="none" w:sz="0" w:space="0" w:color="auto"/>
        <w:bottom w:val="none" w:sz="0" w:space="0" w:color="auto"/>
        <w:right w:val="none" w:sz="0" w:space="0" w:color="auto"/>
      </w:divBdr>
    </w:div>
    <w:div w:id="611398399">
      <w:bodyDiv w:val="1"/>
      <w:marLeft w:val="0"/>
      <w:marRight w:val="0"/>
      <w:marTop w:val="0"/>
      <w:marBottom w:val="0"/>
      <w:divBdr>
        <w:top w:val="none" w:sz="0" w:space="0" w:color="auto"/>
        <w:left w:val="none" w:sz="0" w:space="0" w:color="auto"/>
        <w:bottom w:val="none" w:sz="0" w:space="0" w:color="auto"/>
        <w:right w:val="none" w:sz="0" w:space="0" w:color="auto"/>
      </w:divBdr>
    </w:div>
    <w:div w:id="696273285">
      <w:bodyDiv w:val="1"/>
      <w:marLeft w:val="0"/>
      <w:marRight w:val="0"/>
      <w:marTop w:val="0"/>
      <w:marBottom w:val="0"/>
      <w:divBdr>
        <w:top w:val="none" w:sz="0" w:space="0" w:color="auto"/>
        <w:left w:val="none" w:sz="0" w:space="0" w:color="auto"/>
        <w:bottom w:val="none" w:sz="0" w:space="0" w:color="auto"/>
        <w:right w:val="none" w:sz="0" w:space="0" w:color="auto"/>
      </w:divBdr>
    </w:div>
    <w:div w:id="1070619893">
      <w:bodyDiv w:val="1"/>
      <w:marLeft w:val="0"/>
      <w:marRight w:val="0"/>
      <w:marTop w:val="0"/>
      <w:marBottom w:val="0"/>
      <w:divBdr>
        <w:top w:val="none" w:sz="0" w:space="0" w:color="auto"/>
        <w:left w:val="none" w:sz="0" w:space="0" w:color="auto"/>
        <w:bottom w:val="none" w:sz="0" w:space="0" w:color="auto"/>
        <w:right w:val="none" w:sz="0" w:space="0" w:color="auto"/>
      </w:divBdr>
    </w:div>
    <w:div w:id="1109083674">
      <w:bodyDiv w:val="1"/>
      <w:marLeft w:val="0"/>
      <w:marRight w:val="0"/>
      <w:marTop w:val="0"/>
      <w:marBottom w:val="0"/>
      <w:divBdr>
        <w:top w:val="none" w:sz="0" w:space="0" w:color="auto"/>
        <w:left w:val="none" w:sz="0" w:space="0" w:color="auto"/>
        <w:bottom w:val="none" w:sz="0" w:space="0" w:color="auto"/>
        <w:right w:val="none" w:sz="0" w:space="0" w:color="auto"/>
      </w:divBdr>
    </w:div>
    <w:div w:id="1144469978">
      <w:bodyDiv w:val="1"/>
      <w:marLeft w:val="0"/>
      <w:marRight w:val="0"/>
      <w:marTop w:val="0"/>
      <w:marBottom w:val="0"/>
      <w:divBdr>
        <w:top w:val="none" w:sz="0" w:space="0" w:color="auto"/>
        <w:left w:val="none" w:sz="0" w:space="0" w:color="auto"/>
        <w:bottom w:val="none" w:sz="0" w:space="0" w:color="auto"/>
        <w:right w:val="none" w:sz="0" w:space="0" w:color="auto"/>
      </w:divBdr>
    </w:div>
    <w:div w:id="1190338693">
      <w:bodyDiv w:val="1"/>
      <w:marLeft w:val="0"/>
      <w:marRight w:val="0"/>
      <w:marTop w:val="0"/>
      <w:marBottom w:val="0"/>
      <w:divBdr>
        <w:top w:val="none" w:sz="0" w:space="0" w:color="auto"/>
        <w:left w:val="none" w:sz="0" w:space="0" w:color="auto"/>
        <w:bottom w:val="none" w:sz="0" w:space="0" w:color="auto"/>
        <w:right w:val="none" w:sz="0" w:space="0" w:color="auto"/>
      </w:divBdr>
    </w:div>
    <w:div w:id="1334914334">
      <w:bodyDiv w:val="1"/>
      <w:marLeft w:val="0"/>
      <w:marRight w:val="0"/>
      <w:marTop w:val="0"/>
      <w:marBottom w:val="0"/>
      <w:divBdr>
        <w:top w:val="none" w:sz="0" w:space="0" w:color="auto"/>
        <w:left w:val="none" w:sz="0" w:space="0" w:color="auto"/>
        <w:bottom w:val="none" w:sz="0" w:space="0" w:color="auto"/>
        <w:right w:val="none" w:sz="0" w:space="0" w:color="auto"/>
      </w:divBdr>
    </w:div>
    <w:div w:id="1338652659">
      <w:bodyDiv w:val="1"/>
      <w:marLeft w:val="0"/>
      <w:marRight w:val="0"/>
      <w:marTop w:val="0"/>
      <w:marBottom w:val="0"/>
      <w:divBdr>
        <w:top w:val="none" w:sz="0" w:space="0" w:color="auto"/>
        <w:left w:val="none" w:sz="0" w:space="0" w:color="auto"/>
        <w:bottom w:val="none" w:sz="0" w:space="0" w:color="auto"/>
        <w:right w:val="none" w:sz="0" w:space="0" w:color="auto"/>
      </w:divBdr>
      <w:divsChild>
        <w:div w:id="1794051591">
          <w:marLeft w:val="0"/>
          <w:marRight w:val="0"/>
          <w:marTop w:val="0"/>
          <w:marBottom w:val="0"/>
          <w:divBdr>
            <w:top w:val="none" w:sz="0" w:space="0" w:color="auto"/>
            <w:left w:val="none" w:sz="0" w:space="0" w:color="auto"/>
            <w:bottom w:val="none" w:sz="0" w:space="0" w:color="auto"/>
            <w:right w:val="none" w:sz="0" w:space="0" w:color="auto"/>
          </w:divBdr>
          <w:divsChild>
            <w:div w:id="10767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4429">
      <w:bodyDiv w:val="1"/>
      <w:marLeft w:val="1"/>
      <w:marRight w:val="1"/>
      <w:marTop w:val="1"/>
      <w:marBottom w:val="1"/>
      <w:divBdr>
        <w:top w:val="none" w:sz="0" w:space="0" w:color="auto"/>
        <w:left w:val="none" w:sz="0" w:space="0" w:color="auto"/>
        <w:bottom w:val="none" w:sz="0" w:space="0" w:color="auto"/>
        <w:right w:val="none" w:sz="0" w:space="0" w:color="auto"/>
      </w:divBdr>
      <w:divsChild>
        <w:div w:id="204102971">
          <w:marLeft w:val="0"/>
          <w:marRight w:val="0"/>
          <w:marTop w:val="0"/>
          <w:marBottom w:val="0"/>
          <w:divBdr>
            <w:top w:val="none" w:sz="0" w:space="0" w:color="auto"/>
            <w:left w:val="none" w:sz="0" w:space="0" w:color="auto"/>
            <w:bottom w:val="none" w:sz="0" w:space="0" w:color="auto"/>
            <w:right w:val="none" w:sz="0" w:space="0" w:color="auto"/>
          </w:divBdr>
          <w:divsChild>
            <w:div w:id="1437796843">
              <w:marLeft w:val="3450"/>
              <w:marRight w:val="0"/>
              <w:marTop w:val="0"/>
              <w:marBottom w:val="150"/>
              <w:divBdr>
                <w:top w:val="none" w:sz="0" w:space="0" w:color="auto"/>
                <w:left w:val="none" w:sz="0" w:space="0" w:color="auto"/>
                <w:bottom w:val="none" w:sz="0" w:space="0" w:color="auto"/>
                <w:right w:val="none" w:sz="0" w:space="0" w:color="auto"/>
              </w:divBdr>
            </w:div>
          </w:divsChild>
        </w:div>
      </w:divsChild>
    </w:div>
    <w:div w:id="1388606319">
      <w:bodyDiv w:val="1"/>
      <w:marLeft w:val="0"/>
      <w:marRight w:val="0"/>
      <w:marTop w:val="0"/>
      <w:marBottom w:val="0"/>
      <w:divBdr>
        <w:top w:val="none" w:sz="0" w:space="0" w:color="auto"/>
        <w:left w:val="none" w:sz="0" w:space="0" w:color="auto"/>
        <w:bottom w:val="none" w:sz="0" w:space="0" w:color="auto"/>
        <w:right w:val="none" w:sz="0" w:space="0" w:color="auto"/>
      </w:divBdr>
      <w:divsChild>
        <w:div w:id="1132093602">
          <w:marLeft w:val="0"/>
          <w:marRight w:val="0"/>
          <w:marTop w:val="0"/>
          <w:marBottom w:val="0"/>
          <w:divBdr>
            <w:top w:val="none" w:sz="0" w:space="0" w:color="auto"/>
            <w:left w:val="none" w:sz="0" w:space="0" w:color="auto"/>
            <w:bottom w:val="none" w:sz="0" w:space="0" w:color="auto"/>
            <w:right w:val="none" w:sz="0" w:space="0" w:color="auto"/>
          </w:divBdr>
          <w:divsChild>
            <w:div w:id="2051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5451">
      <w:bodyDiv w:val="1"/>
      <w:marLeft w:val="0"/>
      <w:marRight w:val="0"/>
      <w:marTop w:val="0"/>
      <w:marBottom w:val="0"/>
      <w:divBdr>
        <w:top w:val="none" w:sz="0" w:space="0" w:color="auto"/>
        <w:left w:val="none" w:sz="0" w:space="0" w:color="auto"/>
        <w:bottom w:val="none" w:sz="0" w:space="0" w:color="auto"/>
        <w:right w:val="none" w:sz="0" w:space="0" w:color="auto"/>
      </w:divBdr>
    </w:div>
    <w:div w:id="1775058328">
      <w:bodyDiv w:val="1"/>
      <w:marLeft w:val="0"/>
      <w:marRight w:val="0"/>
      <w:marTop w:val="0"/>
      <w:marBottom w:val="0"/>
      <w:divBdr>
        <w:top w:val="none" w:sz="0" w:space="0" w:color="auto"/>
        <w:left w:val="none" w:sz="0" w:space="0" w:color="auto"/>
        <w:bottom w:val="none" w:sz="0" w:space="0" w:color="auto"/>
        <w:right w:val="none" w:sz="0" w:space="0" w:color="auto"/>
      </w:divBdr>
    </w:div>
    <w:div w:id="1805462758">
      <w:bodyDiv w:val="1"/>
      <w:marLeft w:val="0"/>
      <w:marRight w:val="0"/>
      <w:marTop w:val="0"/>
      <w:marBottom w:val="0"/>
      <w:divBdr>
        <w:top w:val="none" w:sz="0" w:space="0" w:color="auto"/>
        <w:left w:val="none" w:sz="0" w:space="0" w:color="auto"/>
        <w:bottom w:val="none" w:sz="0" w:space="0" w:color="auto"/>
        <w:right w:val="none" w:sz="0" w:space="0" w:color="auto"/>
      </w:divBdr>
    </w:div>
    <w:div w:id="2073506985">
      <w:bodyDiv w:val="1"/>
      <w:marLeft w:val="0"/>
      <w:marRight w:val="0"/>
      <w:marTop w:val="0"/>
      <w:marBottom w:val="0"/>
      <w:divBdr>
        <w:top w:val="none" w:sz="0" w:space="0" w:color="auto"/>
        <w:left w:val="none" w:sz="0" w:space="0" w:color="auto"/>
        <w:bottom w:val="none" w:sz="0" w:space="0" w:color="auto"/>
        <w:right w:val="none" w:sz="0" w:space="0" w:color="auto"/>
      </w:divBdr>
      <w:divsChild>
        <w:div w:id="370423358">
          <w:marLeft w:val="0"/>
          <w:marRight w:val="0"/>
          <w:marTop w:val="0"/>
          <w:marBottom w:val="0"/>
          <w:divBdr>
            <w:top w:val="none" w:sz="0" w:space="0" w:color="auto"/>
            <w:left w:val="none" w:sz="0" w:space="0" w:color="auto"/>
            <w:bottom w:val="none" w:sz="0" w:space="0" w:color="auto"/>
            <w:right w:val="none" w:sz="0" w:space="0" w:color="auto"/>
          </w:divBdr>
          <w:divsChild>
            <w:div w:id="12930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6055">
      <w:bodyDiv w:val="1"/>
      <w:marLeft w:val="0"/>
      <w:marRight w:val="0"/>
      <w:marTop w:val="0"/>
      <w:marBottom w:val="0"/>
      <w:divBdr>
        <w:top w:val="none" w:sz="0" w:space="0" w:color="auto"/>
        <w:left w:val="none" w:sz="0" w:space="0" w:color="auto"/>
        <w:bottom w:val="none" w:sz="0" w:space="0" w:color="auto"/>
        <w:right w:val="none" w:sz="0" w:space="0" w:color="auto"/>
      </w:divBdr>
    </w:div>
    <w:div w:id="213070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eanofstudents.unt.edu" TargetMode="External"/><Relationship Id="rId26" Type="http://schemas.openxmlformats.org/officeDocument/2006/relationships/hyperlink" Target="https://community.canvaslms.com/docs/DOC-10554-4212710328" TargetMode="External"/><Relationship Id="rId3" Type="http://schemas.openxmlformats.org/officeDocument/2006/relationships/customXml" Target="../customXml/item3.xml"/><Relationship Id="rId21" Type="http://schemas.openxmlformats.org/officeDocument/2006/relationships/hyperlink" Target="mailto:helpdesk@unt.ed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helpdesk@unt.ed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policy.unt.edu/policy/06-03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nt.edu/helpdesk/index.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lear.unt.edu/online-communication-tip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COVID@unt.edu--bu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lear.unt.edu/supported-technologies/canvas/requirements" TargetMode="External"/><Relationship Id="rId27" Type="http://schemas.openxmlformats.org/officeDocument/2006/relationships/hyperlink" Target="https://clear.unt.edu/online-communication-tip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Teams_Channel_Section_Location xmlns="148fe87f-5ea9-469a-ae26-b062933e35f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35" ma:contentTypeDescription="Create a new document." ma:contentTypeScope="" ma:versionID="ee230668ec9fb2a9c8af6bdab70bb4a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4ea34bd2777dda7937420e99ee538b6e"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A84B8A-3A2D-443C-9D42-E3C2C47F2AD6}">
  <ds:schemaRefs>
    <ds:schemaRef ds:uri="http://schemas.microsoft.com/sharepoint/v3/contenttype/forms"/>
  </ds:schemaRefs>
</ds:datastoreItem>
</file>

<file path=customXml/itemProps2.xml><?xml version="1.0" encoding="utf-8"?>
<ds:datastoreItem xmlns:ds="http://schemas.openxmlformats.org/officeDocument/2006/customXml" ds:itemID="{FBC56FF0-B079-4CD9-914F-132C74A02402}">
  <ds:schemaRefs>
    <ds:schemaRef ds:uri="http://schemas.microsoft.com/office/2006/metadata/properties"/>
    <ds:schemaRef ds:uri="http://schemas.microsoft.com/office/infopath/2007/PartnerControls"/>
    <ds:schemaRef ds:uri="148fe87f-5ea9-469a-ae26-b062933e35f4"/>
  </ds:schemaRefs>
</ds:datastoreItem>
</file>

<file path=customXml/itemProps3.xml><?xml version="1.0" encoding="utf-8"?>
<ds:datastoreItem xmlns:ds="http://schemas.openxmlformats.org/officeDocument/2006/customXml" ds:itemID="{DF9C2445-F69B-41F5-90B3-324A6C9B3843}">
  <ds:schemaRefs>
    <ds:schemaRef ds:uri="http://schemas.openxmlformats.org/officeDocument/2006/bibliography"/>
  </ds:schemaRefs>
</ds:datastoreItem>
</file>

<file path=customXml/itemProps4.xml><?xml version="1.0" encoding="utf-8"?>
<ds:datastoreItem xmlns:ds="http://schemas.openxmlformats.org/officeDocument/2006/customXml" ds:itemID="{6AAAC477-B016-4561-97A6-EF066ACD2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4480</Words>
  <Characters>25538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School of Merchandising &amp; Hospitality Management Policies</vt:lpstr>
    </vt:vector>
  </TitlesOfParts>
  <Company>UNT</Company>
  <LinksUpToDate>false</LinksUpToDate>
  <CharactersWithSpaces>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Merchandising &amp; Hospitality Management Policies</dc:title>
  <dc:subject/>
  <dc:creator>Christy Crutsinger</dc:creator>
  <cp:keywords/>
  <dc:description/>
  <cp:lastModifiedBy>Lisa Choate</cp:lastModifiedBy>
  <cp:revision>3</cp:revision>
  <cp:lastPrinted>2019-08-19T19:48:00Z</cp:lastPrinted>
  <dcterms:created xsi:type="dcterms:W3CDTF">2022-08-25T02:49:00Z</dcterms:created>
  <dcterms:modified xsi:type="dcterms:W3CDTF">2022-08-29T00:27:00Z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