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B50F0" w14:textId="77777777" w:rsidR="002237D0"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3C4CF02A" w14:textId="05C57AFA"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895EA7">
        <w:rPr>
          <w:rFonts w:ascii="Times New Roman" w:eastAsia="Times New Roman" w:hAnsi="Times New Roman" w:cs="Times New Roman"/>
          <w:b/>
          <w:bCs/>
        </w:rPr>
        <w:t xml:space="preserve"> </w:t>
      </w:r>
      <w:r w:rsidR="00895EA7" w:rsidRPr="00895EA7">
        <w:rPr>
          <w:rFonts w:ascii="Times New Roman" w:eastAsia="Times New Roman" w:hAnsi="Times New Roman" w:cs="Times New Roman"/>
        </w:rPr>
        <w:t>11</w:t>
      </w:r>
    </w:p>
    <w:p w14:paraId="6EA6412A" w14:textId="77777777" w:rsidR="002237D0" w:rsidRDefault="002237D0">
      <w:pPr>
        <w:rPr>
          <w:rFonts w:ascii="Times New Roman" w:eastAsia="Times New Roman" w:hAnsi="Times New Roman" w:cs="Times New Roman"/>
        </w:rPr>
      </w:pPr>
    </w:p>
    <w:p w14:paraId="2D06FE74" w14:textId="77777777" w:rsidR="00D545A8" w:rsidRPr="00EA5401" w:rsidRDefault="00D545A8" w:rsidP="00D545A8">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Instructor Contact</w:t>
      </w:r>
    </w:p>
    <w:p w14:paraId="005C73F9" w14:textId="77777777" w:rsidR="00D545A8" w:rsidRPr="00EA5401" w:rsidRDefault="00D545A8" w:rsidP="00D545A8">
      <w:pPr>
        <w:rPr>
          <w:rFonts w:ascii="Times New Roman" w:hAnsi="Times New Roman"/>
          <w:b/>
        </w:rPr>
      </w:pPr>
      <w:r w:rsidRPr="00EA5401">
        <w:rPr>
          <w:rFonts w:ascii="Times New Roman" w:hAnsi="Times New Roman"/>
          <w:b/>
        </w:rPr>
        <w:t xml:space="preserve">Name: </w:t>
      </w:r>
      <w:r w:rsidRPr="008F2339">
        <w:rPr>
          <w:rFonts w:ascii="Times New Roman" w:hAnsi="Times New Roman"/>
          <w:bCs/>
        </w:rPr>
        <w:t xml:space="preserve">Livia </w:t>
      </w:r>
      <w:proofErr w:type="spellStart"/>
      <w:r w:rsidRPr="008F2339">
        <w:rPr>
          <w:rFonts w:ascii="Times New Roman" w:hAnsi="Times New Roman"/>
          <w:bCs/>
        </w:rPr>
        <w:t>Bambacaro</w:t>
      </w:r>
      <w:proofErr w:type="spellEnd"/>
    </w:p>
    <w:p w14:paraId="75D9C409" w14:textId="77777777" w:rsidR="00D545A8" w:rsidRPr="00EA5401" w:rsidRDefault="00D545A8" w:rsidP="00D545A8">
      <w:pPr>
        <w:rPr>
          <w:rFonts w:ascii="Times New Roman" w:hAnsi="Times New Roman"/>
        </w:rPr>
      </w:pPr>
      <w:r w:rsidRPr="00EA5401">
        <w:rPr>
          <w:rFonts w:ascii="Times New Roman" w:hAnsi="Times New Roman"/>
          <w:b/>
        </w:rPr>
        <w:t xml:space="preserve">Office Location: </w:t>
      </w:r>
      <w:r w:rsidRPr="008F2339">
        <w:rPr>
          <w:rFonts w:ascii="Times New Roman" w:hAnsi="Times New Roman"/>
          <w:bCs/>
        </w:rPr>
        <w:t>Lang 403 L</w:t>
      </w:r>
    </w:p>
    <w:p w14:paraId="3E429065" w14:textId="77777777" w:rsidR="00D545A8" w:rsidRPr="00EA5401" w:rsidRDefault="00D545A8" w:rsidP="00D545A8">
      <w:pPr>
        <w:rPr>
          <w:rFonts w:ascii="Times New Roman" w:hAnsi="Times New Roman"/>
        </w:rPr>
      </w:pPr>
      <w:r w:rsidRPr="00EA5401">
        <w:rPr>
          <w:rFonts w:ascii="Times New Roman" w:hAnsi="Times New Roman"/>
          <w:b/>
        </w:rPr>
        <w:t xml:space="preserve">Office Hours: </w:t>
      </w:r>
      <w:r w:rsidRPr="008F2339">
        <w:rPr>
          <w:rFonts w:ascii="Times New Roman" w:hAnsi="Times New Roman"/>
          <w:bCs/>
        </w:rPr>
        <w:t>Tuesdays 1:00 pm – 2 pm</w:t>
      </w:r>
    </w:p>
    <w:p w14:paraId="1AAA55F9" w14:textId="77777777" w:rsidR="00D545A8" w:rsidRDefault="00D545A8" w:rsidP="00D545A8">
      <w:pPr>
        <w:rPr>
          <w:rFonts w:ascii="Times New Roman" w:hAnsi="Times New Roman"/>
          <w:b/>
        </w:rPr>
      </w:pPr>
      <w:r w:rsidRPr="00EA5401">
        <w:rPr>
          <w:rFonts w:ascii="Times New Roman" w:hAnsi="Times New Roman"/>
          <w:b/>
        </w:rPr>
        <w:t xml:space="preserve">Email: </w:t>
      </w:r>
      <w:hyperlink r:id="rId8" w:history="1">
        <w:r w:rsidRPr="00E9380B">
          <w:rPr>
            <w:rStyle w:val="Hyperlink"/>
            <w:rFonts w:ascii="Times New Roman" w:hAnsi="Times New Roman"/>
            <w:bCs/>
          </w:rPr>
          <w:t>livia.bambacaro@unt.edu</w:t>
        </w:r>
      </w:hyperlink>
      <w:r>
        <w:rPr>
          <w:rFonts w:ascii="Times New Roman" w:hAnsi="Times New Roman"/>
          <w:bCs/>
        </w:rPr>
        <w:t xml:space="preserve"> </w:t>
      </w:r>
    </w:p>
    <w:p w14:paraId="60EF4ECD" w14:textId="77777777" w:rsidR="002237D0" w:rsidRDefault="002237D0">
      <w:pPr>
        <w:rPr>
          <w:rFonts w:ascii="Times New Roman" w:eastAsia="Times New Roman" w:hAnsi="Times New Roman" w:cs="Times New Roman"/>
        </w:rPr>
      </w:pPr>
    </w:p>
    <w:p w14:paraId="57AF0947" w14:textId="77777777" w:rsidR="002237D0" w:rsidRDefault="00000000">
      <w:pPr>
        <w:pStyle w:val="Heading2"/>
        <w:rPr>
          <w:rFonts w:ascii="Times New Roman" w:eastAsia="Times New Roman" w:hAnsi="Times New Roman" w:cs="Times New Roman"/>
          <w:sz w:val="24"/>
          <w:szCs w:val="24"/>
        </w:rPr>
      </w:pPr>
      <w:bookmarkStart w:id="1" w:name="_heading=h.98hmpp2y8kes" w:colFirst="0" w:colLast="0"/>
      <w:bookmarkEnd w:id="1"/>
      <w:r>
        <w:rPr>
          <w:rFonts w:ascii="Times New Roman" w:eastAsia="Times New Roman" w:hAnsi="Times New Roman" w:cs="Times New Roman"/>
          <w:sz w:val="24"/>
          <w:szCs w:val="24"/>
        </w:rPr>
        <w:t>Communication Expectations</w:t>
      </w:r>
    </w:p>
    <w:p w14:paraId="7103DDD4"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3C620394" w14:textId="77777777" w:rsidR="002237D0" w:rsidRDefault="002237D0">
      <w:pPr>
        <w:rPr>
          <w:rFonts w:ascii="Times New Roman" w:eastAsia="Times New Roman" w:hAnsi="Times New Roman" w:cs="Times New Roman"/>
        </w:rPr>
      </w:pPr>
    </w:p>
    <w:p w14:paraId="17301E75" w14:textId="77777777" w:rsidR="002237D0"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2C0D323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14D2FCB" w14:textId="77777777" w:rsidR="002237D0" w:rsidRDefault="002237D0">
      <w:pPr>
        <w:rPr>
          <w:rFonts w:ascii="Times New Roman" w:eastAsia="Times New Roman" w:hAnsi="Times New Roman" w:cs="Times New Roman"/>
        </w:rPr>
      </w:pPr>
    </w:p>
    <w:p w14:paraId="592F4C39"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68BF982" w14:textId="77777777" w:rsidR="002237D0" w:rsidRDefault="00000000">
      <w:pPr>
        <w:rPr>
          <w:rFonts w:ascii="Times New Roman" w:eastAsia="Times New Roman" w:hAnsi="Times New Roman" w:cs="Times New Roman"/>
        </w:rPr>
      </w:pPr>
      <w:r>
        <w:rPr>
          <w:rFonts w:ascii="Times New Roman" w:eastAsia="Times New Roman" w:hAnsi="Times New Roman" w:cs="Times New Roman"/>
          <w:color w:val="000000"/>
        </w:rPr>
        <w:t>This course is designed for students who have completed SPAN 1010 or its equivalent, or who have taken the Department of Spanish placement exam and tested into the 1020 level.</w:t>
      </w:r>
    </w:p>
    <w:p w14:paraId="42EF98B0" w14:textId="77777777" w:rsidR="002237D0" w:rsidRDefault="002237D0">
      <w:pPr>
        <w:rPr>
          <w:rFonts w:ascii="Times New Roman" w:eastAsia="Times New Roman" w:hAnsi="Times New Roman" w:cs="Times New Roman"/>
          <w:b/>
          <w:bCs/>
        </w:rPr>
      </w:pPr>
    </w:p>
    <w:p w14:paraId="7CC17512"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24B52B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554A0075" w14:textId="77777777" w:rsidR="002237D0" w:rsidRDefault="002237D0">
      <w:pPr>
        <w:rPr>
          <w:rFonts w:ascii="Times New Roman" w:eastAsia="Times New Roman" w:hAnsi="Times New Roman" w:cs="Times New Roman"/>
        </w:rPr>
      </w:pPr>
    </w:p>
    <w:p w14:paraId="13007527"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food, household chores, free-time activities, holidays, travel, and vacations.</w:t>
      </w:r>
    </w:p>
    <w:p w14:paraId="139B1B2F"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seasons, the weather, and emotions.</w:t>
      </w:r>
    </w:p>
    <w:p w14:paraId="406E8E8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indefinite and negative words to articulate negation.</w:t>
      </w:r>
    </w:p>
    <w:p w14:paraId="6C5E8A3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ongoing and past actions.</w:t>
      </w:r>
    </w:p>
    <w:p w14:paraId="01E92A2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 </w:t>
      </w:r>
      <w:r>
        <w:rPr>
          <w:rFonts w:ascii="Times New Roman" w:eastAsia="Times New Roman" w:hAnsi="Times New Roman" w:cs="Times New Roman"/>
          <w:i/>
          <w:iCs/>
          <w:color w:val="000000"/>
        </w:rPr>
        <w:t>what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whom</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to whom</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 xml:space="preserve">for whom </w:t>
      </w:r>
      <w:r>
        <w:rPr>
          <w:rFonts w:ascii="Times New Roman" w:eastAsia="Times New Roman" w:hAnsi="Times New Roman" w:cs="Times New Roman"/>
          <w:color w:val="000000"/>
        </w:rPr>
        <w:t>using pronouns.</w:t>
      </w:r>
    </w:p>
    <w:p w14:paraId="69033A23"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 commands to influence others. </w:t>
      </w:r>
    </w:p>
    <w:p w14:paraId="3BDA495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superlatives to articulate extremes.</w:t>
      </w:r>
    </w:p>
    <w:p w14:paraId="403CDD1C"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equal and unequal comparisons.</w:t>
      </w:r>
    </w:p>
    <w:p w14:paraId="79FB45B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7AEC025"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460E21AF" w14:textId="77777777" w:rsidR="002237D0" w:rsidRDefault="00000000">
      <w:pPr>
        <w:pBdr>
          <w:top w:val="nil"/>
          <w:left w:val="nil"/>
          <w:bottom w:val="nil"/>
          <w:right w:val="nil"/>
          <w:between w:val="nil"/>
        </w:pBdr>
        <w:rPr>
          <w:rFonts w:ascii="Times New Roman" w:eastAsia="Times New Roman" w:hAnsi="Times New Roman" w:cs="Times New Roman"/>
          <w:color w:val="000000"/>
        </w:rPr>
      </w:pPr>
      <w:bookmarkStart w:id="3" w:name="_heading=h.1fob9te" w:colFirst="0" w:colLast="0"/>
      <w:bookmarkEnd w:id="3"/>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xml:space="preserve">, 2025 Release with Connect access card. </w:t>
      </w:r>
    </w:p>
    <w:p w14:paraId="272F130A"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ISBN-13: 9781265026301</w:t>
      </w:r>
    </w:p>
    <w:p w14:paraId="53FA1FA7"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D9D2C46"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an access code for Connect, the code will provide access to the electronic textbook, with the </w:t>
      </w:r>
      <w:r>
        <w:rPr>
          <w:rFonts w:ascii="Times New Roman" w:eastAsia="Times New Roman" w:hAnsi="Times New Roman" w:cs="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1B854C4"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2798CD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2C0324D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FAA0802"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901E06A"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280AF204"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46F33D13"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7C7ACF86" w14:textId="77777777" w:rsidR="002237D0" w:rsidRDefault="00000000">
      <w:pPr>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0E784EC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872EEF3"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C45C522"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BA86F90"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57CCA25B"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607D5BFE" w14:textId="77777777" w:rsidR="002237D0" w:rsidRDefault="002237D0">
      <w:pPr>
        <w:pStyle w:val="Heading3"/>
        <w:rPr>
          <w:rFonts w:ascii="Times New Roman" w:eastAsia="Times New Roman" w:hAnsi="Times New Roman" w:cs="Times New Roman"/>
        </w:rPr>
      </w:pPr>
    </w:p>
    <w:p w14:paraId="443EFE6F"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FB3B606"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C5AEBE1"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1">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7717FF8F" w14:textId="77777777" w:rsidR="002237D0"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6EB415A5" w14:textId="77777777" w:rsidR="002237D0"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2">
        <w:r>
          <w:rPr>
            <w:rFonts w:ascii="Times New Roman" w:eastAsia="Times New Roman" w:hAnsi="Times New Roman" w:cs="Times New Roman"/>
            <w:color w:val="0563C1"/>
            <w:u w:val="single"/>
          </w:rPr>
          <w:t>Current Walk-in Hours</w:t>
        </w:r>
      </w:hyperlink>
      <w:r>
        <w:rPr>
          <w:rFonts w:ascii="Times New Roman" w:eastAsia="Times New Roman" w:hAnsi="Times New Roman" w:cs="Times New Roman"/>
          <w:color w:val="000000"/>
        </w:rPr>
        <w:t xml:space="preserve">) </w:t>
      </w:r>
    </w:p>
    <w:p w14:paraId="0DAF4F29" w14:textId="77777777" w:rsidR="002237D0" w:rsidRDefault="002237D0">
      <w:pPr>
        <w:widowControl w:val="0"/>
        <w:pBdr>
          <w:top w:val="nil"/>
          <w:left w:val="nil"/>
          <w:bottom w:val="nil"/>
          <w:right w:val="nil"/>
          <w:between w:val="nil"/>
        </w:pBdr>
        <w:ind w:right="147"/>
        <w:rPr>
          <w:rFonts w:ascii="Times New Roman" w:eastAsia="Times New Roman" w:hAnsi="Times New Roman" w:cs="Times New Roman"/>
          <w:color w:val="000000"/>
        </w:rPr>
      </w:pPr>
    </w:p>
    <w:p w14:paraId="197C80E2"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3">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58691F4A" w14:textId="77777777" w:rsidR="002237D0"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4" w:anchor="tech">
        <w:r>
          <w:rPr>
            <w:rFonts w:ascii="Times New Roman" w:eastAsia="Times New Roman" w:hAnsi="Times New Roman" w:cs="Times New Roman"/>
            <w:color w:val="0000FF"/>
            <w:u w:val="single"/>
          </w:rPr>
          <w:t>McGraw Hill Technical Support</w:t>
        </w:r>
      </w:hyperlink>
    </w:p>
    <w:p w14:paraId="53E234C5"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Phone number: 800-331-5094</w:t>
      </w:r>
    </w:p>
    <w:p w14:paraId="280F5012" w14:textId="77777777" w:rsidR="002237D0" w:rsidRDefault="002237D0">
      <w:pPr>
        <w:pStyle w:val="Heading2"/>
        <w:rPr>
          <w:rFonts w:ascii="Times New Roman" w:eastAsia="Times New Roman" w:hAnsi="Times New Roman" w:cs="Times New Roman"/>
          <w:sz w:val="24"/>
          <w:szCs w:val="24"/>
        </w:rPr>
      </w:pPr>
    </w:p>
    <w:p w14:paraId="6E7F889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DA8290E"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73BBF0D"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3A1D1BB5"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09BCBB42"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286897EA"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40% of total)</w:t>
      </w:r>
    </w:p>
    <w:p w14:paraId="4F98A3AE"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DCC227A"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537B1D"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1CA6C461"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44C8839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5B6D4D90"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45640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1A5A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E05F61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15BE8ED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4A7AEF6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693F4D3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F = 59% - 0%</w:t>
      </w:r>
    </w:p>
    <w:p w14:paraId="3C83151F" w14:textId="77777777" w:rsidR="002237D0" w:rsidRDefault="002237D0">
      <w:pPr>
        <w:pStyle w:val="Heading2"/>
        <w:rPr>
          <w:rFonts w:ascii="Times New Roman" w:eastAsia="Times New Roman" w:hAnsi="Times New Roman" w:cs="Times New Roman"/>
          <w:sz w:val="24"/>
          <w:szCs w:val="24"/>
        </w:rPr>
      </w:pPr>
    </w:p>
    <w:p w14:paraId="0BCE18B0"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7C95C3EB" w14:textId="77777777" w:rsidR="002237D0"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188A001D" w14:textId="77777777" w:rsidR="002237D0" w:rsidRDefault="002237D0">
      <w:pPr>
        <w:rPr>
          <w:rFonts w:ascii="Times New Roman" w:eastAsia="Times New Roman" w:hAnsi="Times New Roman" w:cs="Times New Roman"/>
          <w:b/>
          <w:bCs/>
        </w:rPr>
      </w:pPr>
    </w:p>
    <w:p w14:paraId="01332830"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2237D0" w14:paraId="1D002AB0" w14:textId="77777777">
        <w:tc>
          <w:tcPr>
            <w:tcW w:w="6267" w:type="dxa"/>
            <w:tcBorders>
              <w:top w:val="single" w:sz="4" w:space="0" w:color="000000"/>
              <w:left w:val="single" w:sz="4" w:space="0" w:color="000000"/>
            </w:tcBorders>
          </w:tcPr>
          <w:p w14:paraId="22997023" w14:textId="77777777" w:rsidR="002237D0" w:rsidRDefault="002237D0">
            <w:pPr>
              <w:jc w:val="center"/>
              <w:rPr>
                <w:rFonts w:ascii="Times New Roman" w:eastAsia="Times New Roman" w:hAnsi="Times New Roman" w:cs="Times New Roman"/>
                <w:b/>
                <w:bCs/>
              </w:rPr>
            </w:pPr>
          </w:p>
          <w:p w14:paraId="736FB91E" w14:textId="77777777" w:rsidR="002237D0" w:rsidRDefault="002237D0">
            <w:pPr>
              <w:jc w:val="center"/>
              <w:rPr>
                <w:rFonts w:ascii="Times New Roman" w:eastAsia="Times New Roman" w:hAnsi="Times New Roman" w:cs="Times New Roman"/>
                <w:b/>
                <w:bCs/>
              </w:rPr>
            </w:pPr>
          </w:p>
          <w:p w14:paraId="201DA767"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CABE114"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58E67AC1"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2237D0" w14:paraId="289D5B27" w14:textId="77777777">
        <w:tc>
          <w:tcPr>
            <w:tcW w:w="6267" w:type="dxa"/>
          </w:tcPr>
          <w:p w14:paraId="2A725CF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0065E81F" w14:textId="77777777" w:rsidR="002237D0" w:rsidRDefault="002237D0">
            <w:pPr>
              <w:jc w:val="center"/>
              <w:rPr>
                <w:rFonts w:ascii="Times New Roman" w:eastAsia="Times New Roman" w:hAnsi="Times New Roman" w:cs="Times New Roman"/>
              </w:rPr>
            </w:pPr>
          </w:p>
        </w:tc>
        <w:tc>
          <w:tcPr>
            <w:tcW w:w="1620" w:type="dxa"/>
          </w:tcPr>
          <w:p w14:paraId="6086A60E" w14:textId="77777777" w:rsidR="002237D0" w:rsidRDefault="002237D0">
            <w:pPr>
              <w:jc w:val="center"/>
              <w:rPr>
                <w:rFonts w:ascii="Times New Roman" w:eastAsia="Times New Roman" w:hAnsi="Times New Roman" w:cs="Times New Roman"/>
              </w:rPr>
            </w:pPr>
          </w:p>
        </w:tc>
      </w:tr>
      <w:tr w:rsidR="002237D0" w14:paraId="63184544" w14:textId="77777777">
        <w:tc>
          <w:tcPr>
            <w:tcW w:w="6267" w:type="dxa"/>
          </w:tcPr>
          <w:p w14:paraId="37BEB6E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2A7B2CDC" w14:textId="77777777" w:rsidR="002237D0" w:rsidRDefault="002237D0">
            <w:pPr>
              <w:jc w:val="center"/>
              <w:rPr>
                <w:rFonts w:ascii="Times New Roman" w:eastAsia="Times New Roman" w:hAnsi="Times New Roman" w:cs="Times New Roman"/>
              </w:rPr>
            </w:pPr>
          </w:p>
        </w:tc>
        <w:tc>
          <w:tcPr>
            <w:tcW w:w="1620" w:type="dxa"/>
          </w:tcPr>
          <w:p w14:paraId="5274BA34" w14:textId="77777777" w:rsidR="002237D0" w:rsidRDefault="002237D0">
            <w:pPr>
              <w:jc w:val="center"/>
              <w:rPr>
                <w:rFonts w:ascii="Times New Roman" w:eastAsia="Times New Roman" w:hAnsi="Times New Roman" w:cs="Times New Roman"/>
              </w:rPr>
            </w:pPr>
          </w:p>
        </w:tc>
      </w:tr>
      <w:tr w:rsidR="002237D0" w14:paraId="07E16FF4" w14:textId="77777777">
        <w:tc>
          <w:tcPr>
            <w:tcW w:w="6267" w:type="dxa"/>
          </w:tcPr>
          <w:p w14:paraId="35261C8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1220D37D" w14:textId="77777777" w:rsidR="002237D0" w:rsidRDefault="002237D0">
            <w:pPr>
              <w:jc w:val="center"/>
              <w:rPr>
                <w:rFonts w:ascii="Times New Roman" w:eastAsia="Times New Roman" w:hAnsi="Times New Roman" w:cs="Times New Roman"/>
              </w:rPr>
            </w:pPr>
          </w:p>
        </w:tc>
        <w:tc>
          <w:tcPr>
            <w:tcW w:w="1620" w:type="dxa"/>
          </w:tcPr>
          <w:p w14:paraId="105E2C98" w14:textId="77777777" w:rsidR="002237D0" w:rsidRDefault="002237D0">
            <w:pPr>
              <w:jc w:val="center"/>
              <w:rPr>
                <w:rFonts w:ascii="Times New Roman" w:eastAsia="Times New Roman" w:hAnsi="Times New Roman" w:cs="Times New Roman"/>
              </w:rPr>
            </w:pPr>
          </w:p>
        </w:tc>
      </w:tr>
      <w:tr w:rsidR="002237D0" w14:paraId="50DEFCAE" w14:textId="77777777">
        <w:tc>
          <w:tcPr>
            <w:tcW w:w="6267" w:type="dxa"/>
          </w:tcPr>
          <w:p w14:paraId="6E90A7F9"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3E88EE79" w14:textId="77777777" w:rsidR="002237D0" w:rsidRDefault="002237D0">
            <w:pPr>
              <w:jc w:val="center"/>
              <w:rPr>
                <w:rFonts w:ascii="Times New Roman" w:eastAsia="Times New Roman" w:hAnsi="Times New Roman" w:cs="Times New Roman"/>
              </w:rPr>
            </w:pPr>
          </w:p>
        </w:tc>
        <w:tc>
          <w:tcPr>
            <w:tcW w:w="1620" w:type="dxa"/>
          </w:tcPr>
          <w:p w14:paraId="26316AE8" w14:textId="77777777" w:rsidR="002237D0" w:rsidRDefault="002237D0">
            <w:pPr>
              <w:jc w:val="center"/>
              <w:rPr>
                <w:rFonts w:ascii="Times New Roman" w:eastAsia="Times New Roman" w:hAnsi="Times New Roman" w:cs="Times New Roman"/>
              </w:rPr>
            </w:pPr>
          </w:p>
        </w:tc>
      </w:tr>
      <w:tr w:rsidR="002237D0" w14:paraId="289C1379" w14:textId="77777777">
        <w:tc>
          <w:tcPr>
            <w:tcW w:w="6267" w:type="dxa"/>
          </w:tcPr>
          <w:p w14:paraId="1590741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61C301EE" w14:textId="77777777" w:rsidR="002237D0" w:rsidRDefault="002237D0">
            <w:pPr>
              <w:jc w:val="center"/>
              <w:rPr>
                <w:rFonts w:ascii="Times New Roman" w:eastAsia="Times New Roman" w:hAnsi="Times New Roman" w:cs="Times New Roman"/>
              </w:rPr>
            </w:pPr>
          </w:p>
        </w:tc>
        <w:tc>
          <w:tcPr>
            <w:tcW w:w="1620" w:type="dxa"/>
          </w:tcPr>
          <w:p w14:paraId="112DE44D" w14:textId="77777777" w:rsidR="002237D0" w:rsidRDefault="002237D0">
            <w:pPr>
              <w:jc w:val="center"/>
              <w:rPr>
                <w:rFonts w:ascii="Times New Roman" w:eastAsia="Times New Roman" w:hAnsi="Times New Roman" w:cs="Times New Roman"/>
              </w:rPr>
            </w:pPr>
          </w:p>
        </w:tc>
      </w:tr>
    </w:tbl>
    <w:p w14:paraId="06A3D6F6"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567A5237" w14:textId="77777777" w:rsidR="002237D0" w:rsidRDefault="002237D0">
      <w:pPr>
        <w:rPr>
          <w:rFonts w:ascii="Times New Roman" w:eastAsia="Times New Roman" w:hAnsi="Times New Roman" w:cs="Times New Roman"/>
        </w:rPr>
      </w:pPr>
    </w:p>
    <w:p w14:paraId="2DB0E05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59A898B" w14:textId="77777777" w:rsidR="002237D0" w:rsidRDefault="00000000">
      <w:pPr>
        <w:rPr>
          <w:rFonts w:ascii="Times New Roman" w:eastAsia="Times New Roman" w:hAnsi="Times New Roman" w:cs="Times New Roman"/>
        </w:rPr>
      </w:pPr>
      <w:bookmarkStart w:id="6" w:name="_heading=h.5utkgpgiexal"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5"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449B9EF2" w14:textId="77777777" w:rsidR="002237D0" w:rsidRDefault="002237D0">
      <w:pPr>
        <w:rPr>
          <w:rFonts w:ascii="Times New Roman" w:eastAsia="Times New Roman" w:hAnsi="Times New Roman" w:cs="Times New Roman"/>
        </w:rPr>
      </w:pPr>
    </w:p>
    <w:p w14:paraId="212D70B9"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74A35A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24F86C2F" w14:textId="77777777" w:rsidR="002237D0"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695B02DD"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6389D68A" w14:textId="77777777" w:rsidR="002237D0" w:rsidRDefault="002237D0">
      <w:pPr>
        <w:rPr>
          <w:rFonts w:ascii="Times New Roman" w:eastAsia="Times New Roman" w:hAnsi="Times New Roman" w:cs="Times New Roman"/>
        </w:rPr>
      </w:pPr>
    </w:p>
    <w:p w14:paraId="39F8487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5000ED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6">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6E46F8C4" w14:textId="77777777" w:rsidR="002237D0" w:rsidRDefault="002237D0">
      <w:pPr>
        <w:rPr>
          <w:rFonts w:ascii="Times New Roman" w:eastAsia="Times New Roman" w:hAnsi="Times New Roman" w:cs="Times New Roman"/>
          <w:color w:val="000000"/>
        </w:rPr>
      </w:pPr>
    </w:p>
    <w:p w14:paraId="33C2782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688613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907184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8">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203C5C8D" w14:textId="77777777" w:rsidR="002237D0" w:rsidRDefault="002237D0">
      <w:pPr>
        <w:pStyle w:val="Heading3"/>
        <w:rPr>
          <w:rFonts w:ascii="Times New Roman" w:eastAsia="Times New Roman" w:hAnsi="Times New Roman" w:cs="Times New Roman"/>
        </w:rPr>
      </w:pPr>
    </w:p>
    <w:p w14:paraId="46B75C9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367349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20">
        <w:r>
          <w:rPr>
            <w:rFonts w:ascii="Times New Roman" w:eastAsia="Times New Roman" w:hAnsi="Times New Roman" w:cs="Times New Roman"/>
            <w:color w:val="0563C1"/>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29595FBF" w14:textId="77777777" w:rsidR="002237D0" w:rsidRDefault="002237D0">
      <w:pPr>
        <w:rPr>
          <w:rFonts w:ascii="Times New Roman" w:eastAsia="Times New Roman" w:hAnsi="Times New Roman" w:cs="Times New Roman"/>
        </w:rPr>
      </w:pPr>
    </w:p>
    <w:p w14:paraId="64BAE28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911B19" w14:textId="77777777" w:rsidR="002237D0"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9C987EB" w14:textId="77777777" w:rsidR="002237D0" w:rsidRDefault="002237D0">
      <w:pPr>
        <w:rPr>
          <w:rFonts w:ascii="Times New Roman" w:eastAsia="Times New Roman" w:hAnsi="Times New Roman" w:cs="Times New Roman"/>
          <w:b/>
          <w:bCs/>
          <w:color w:val="000000"/>
        </w:rPr>
      </w:pPr>
    </w:p>
    <w:p w14:paraId="137003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B3CC03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w:t>
      </w:r>
      <w:r>
        <w:rPr>
          <w:rFonts w:ascii="Times New Roman" w:eastAsia="Times New Roman" w:hAnsi="Times New Roman" w:cs="Times New Roman"/>
        </w:rPr>
        <w:lastRenderedPageBreak/>
        <w:t xml:space="preserve">labs, discussion groups, field trips, etc. Visit UNT’s </w:t>
      </w:r>
      <w:hyperlink r:id="rId21">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4A73D92" w14:textId="77777777" w:rsidR="002237D0" w:rsidRDefault="002237D0">
      <w:pPr>
        <w:rPr>
          <w:rFonts w:ascii="Times New Roman" w:eastAsia="Times New Roman" w:hAnsi="Times New Roman" w:cs="Times New Roman"/>
        </w:rPr>
      </w:pPr>
    </w:p>
    <w:p w14:paraId="4EF1F5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35DC247"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r>
          <w:rPr>
            <w:rFonts w:ascii="Times New Roman" w:eastAsia="Times New Roman" w:hAnsi="Times New Roman" w:cs="Times New Roman"/>
            <w:color w:val="0563C1"/>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2EF2F60F" w14:textId="77777777" w:rsidR="002237D0" w:rsidRDefault="002237D0">
      <w:pPr>
        <w:rPr>
          <w:rFonts w:ascii="Times New Roman" w:eastAsia="Times New Roman" w:hAnsi="Times New Roman" w:cs="Times New Roman"/>
          <w:b/>
          <w:bCs/>
          <w:color w:val="000000"/>
        </w:rPr>
      </w:pPr>
    </w:p>
    <w:p w14:paraId="75B31C8D" w14:textId="77777777" w:rsidR="005A1D09" w:rsidRPr="005A1D09" w:rsidRDefault="005A1D09" w:rsidP="005A1D09">
      <w:pPr>
        <w:pStyle w:val="Heading3"/>
        <w:rPr>
          <w:rFonts w:ascii="Times New Roman" w:hAnsi="Times New Roman" w:cs="Times New Roman"/>
        </w:rPr>
      </w:pPr>
      <w:r w:rsidRPr="005A1D09">
        <w:rPr>
          <w:rFonts w:ascii="Times New Roman" w:hAnsi="Times New Roman" w:cs="Times New Roman"/>
        </w:rPr>
        <w:t>Students’ Concerns and Complaints</w:t>
      </w:r>
    </w:p>
    <w:p w14:paraId="735B3EA9"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0E7FD9E6" w14:textId="77777777" w:rsidR="005A1D09" w:rsidRPr="003365DC" w:rsidRDefault="005A1D09" w:rsidP="005A1D09">
      <w:pPr>
        <w:rPr>
          <w:rFonts w:ascii="Times New Roman" w:eastAsia="Times New Roman" w:hAnsi="Times New Roman" w:cs="Times New Roman"/>
        </w:rPr>
      </w:pPr>
    </w:p>
    <w:p w14:paraId="59D713CF"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2B1FE270" w14:textId="77777777" w:rsidR="005A1D09" w:rsidRPr="003365DC" w:rsidRDefault="005A1D09" w:rsidP="005A1D09">
      <w:pPr>
        <w:rPr>
          <w:rFonts w:ascii="Times New Roman" w:eastAsia="Times New Roman" w:hAnsi="Times New Roman" w:cs="Times New Roman"/>
        </w:rPr>
      </w:pPr>
    </w:p>
    <w:p w14:paraId="013EAE4B" w14:textId="77777777" w:rsidR="005A1D09" w:rsidRPr="003365DC" w:rsidRDefault="005A1D09" w:rsidP="005A1D09">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3" w:history="1">
        <w:r w:rsidRPr="003365DC">
          <w:rPr>
            <w:rStyle w:val="Hyperlink"/>
            <w:rFonts w:ascii="Times New Roman" w:eastAsia="Times New Roman" w:hAnsi="Times New Roman" w:cs="Times New Roman"/>
          </w:rPr>
          <w:t>https://class.unt.edu/world-languages-literatures-cultures/resources/studentcomplaint.pdf</w:t>
        </w:r>
      </w:hyperlink>
    </w:p>
    <w:p w14:paraId="5CB13149" w14:textId="77777777" w:rsidR="005A1D09" w:rsidRPr="003365DC" w:rsidRDefault="005A1D09" w:rsidP="005A1D09">
      <w:pPr>
        <w:rPr>
          <w:rFonts w:ascii="Times New Roman" w:eastAsia="Times New Roman" w:hAnsi="Times New Roman" w:cs="Times New Roman"/>
        </w:rPr>
      </w:pPr>
    </w:p>
    <w:p w14:paraId="14BCA6A6"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2451E72D"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14:paraId="751E7E04"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14:paraId="2DD54309" w14:textId="77777777" w:rsidR="005A1D09"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14:paraId="128C1A20" w14:textId="77777777" w:rsidR="005A1D09" w:rsidRPr="003365DC" w:rsidRDefault="005A1D09" w:rsidP="005A1D09">
      <w:pPr>
        <w:pStyle w:val="ListParagraph"/>
        <w:rPr>
          <w:rFonts w:ascii="Times New Roman" w:hAnsi="Times New Roman" w:cs="Times New Roman"/>
        </w:rPr>
      </w:pPr>
    </w:p>
    <w:p w14:paraId="6979732E"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2B3EC312" w14:textId="77777777" w:rsidR="002237D0" w:rsidRDefault="002237D0"/>
    <w:p w14:paraId="21CE58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041B052F"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1BA28F54" w14:textId="77777777" w:rsidR="002237D0" w:rsidRDefault="002237D0">
      <w:pPr>
        <w:rPr>
          <w:rFonts w:ascii="Times New Roman" w:eastAsia="Times New Roman" w:hAnsi="Times New Roman" w:cs="Times New Roman"/>
          <w:color w:val="000000"/>
        </w:rPr>
      </w:pPr>
    </w:p>
    <w:p w14:paraId="46614648"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1CD21DE9"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instructor deviated from the guidelines outlined in the course syllabus without providing a valid academic reason, or</w:t>
      </w:r>
    </w:p>
    <w:p w14:paraId="43D240BF" w14:textId="77777777" w:rsidR="002237D0" w:rsidRDefault="00000000">
      <w:pPr>
        <w:numPr>
          <w:ilvl w:val="0"/>
          <w:numId w:val="21"/>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740AB5B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59E99DD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4">
        <w:r>
          <w:rPr>
            <w:rFonts w:ascii="Times New Roman" w:eastAsia="Times New Roman" w:hAnsi="Times New Roman" w:cs="Times New Roman"/>
            <w:color w:val="0563C1"/>
            <w:u w:val="single"/>
          </w:rPr>
          <w:t>Campus Closures Policy</w:t>
        </w:r>
      </w:hyperlink>
      <w:r>
        <w:rPr>
          <w:rFonts w:ascii="Times New Roman" w:eastAsia="Times New Roman" w:hAnsi="Times New Roman" w:cs="Times New Roman"/>
        </w:rPr>
        <w:t> (</w:t>
      </w:r>
      <w:hyperlink r:id="rId25">
        <w:r>
          <w:rPr>
            <w:rFonts w:ascii="Times New Roman" w:eastAsia="Times New Roman" w:hAnsi="Times New Roman" w:cs="Times New Roman"/>
            <w:color w:val="0563C1"/>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2585CA0" w14:textId="77777777" w:rsidR="002237D0" w:rsidRDefault="002237D0">
      <w:pPr>
        <w:rPr>
          <w:rFonts w:ascii="Times New Roman" w:eastAsia="Times New Roman" w:hAnsi="Times New Roman" w:cs="Times New Roman"/>
          <w:highlight w:val="white"/>
        </w:rPr>
      </w:pPr>
    </w:p>
    <w:p w14:paraId="42E65013"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89ABCC0"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0347CF0C" w14:textId="77777777" w:rsidR="002237D0" w:rsidRDefault="002237D0">
      <w:pPr>
        <w:spacing w:before="40"/>
        <w:rPr>
          <w:rFonts w:ascii="Times New Roman" w:eastAsia="Times New Roman" w:hAnsi="Times New Roman" w:cs="Times New Roman"/>
          <w:color w:val="1F3863"/>
        </w:rPr>
      </w:pPr>
    </w:p>
    <w:p w14:paraId="74DEA2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12 – 16   </w:t>
      </w:r>
    </w:p>
    <w:p w14:paraId="1C186918" w14:textId="77777777" w:rsidR="002237D0" w:rsidRDefault="00000000">
      <w:pPr>
        <w:numPr>
          <w:ilvl w:val="0"/>
          <w:numId w:val="25"/>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6F84875F"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6: Las </w:t>
      </w:r>
      <w:proofErr w:type="spellStart"/>
      <w:r>
        <w:rPr>
          <w:rFonts w:ascii="Times New Roman" w:eastAsia="Times New Roman" w:hAnsi="Times New Roman" w:cs="Times New Roman"/>
          <w:b/>
          <w:bCs/>
        </w:rPr>
        <w:t>estaciones</w:t>
      </w:r>
      <w:proofErr w:type="spellEnd"/>
      <w:r>
        <w:rPr>
          <w:rFonts w:ascii="Times New Roman" w:eastAsia="Times New Roman" w:hAnsi="Times New Roman" w:cs="Times New Roman"/>
          <w:b/>
          <w:bCs/>
        </w:rPr>
        <w:t xml:space="preserve"> y </w:t>
      </w:r>
      <w:proofErr w:type="spellStart"/>
      <w:r>
        <w:rPr>
          <w:rFonts w:ascii="Times New Roman" w:eastAsia="Times New Roman" w:hAnsi="Times New Roman" w:cs="Times New Roman"/>
          <w:b/>
          <w:bCs/>
        </w:rPr>
        <w:t>el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tiempo</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168-169)</w:t>
      </w:r>
      <w:r>
        <w:rPr>
          <w:rFonts w:ascii="Times New Roman" w:eastAsia="Times New Roman" w:hAnsi="Times New Roman" w:cs="Times New Roman"/>
          <w:b/>
          <w:bCs/>
        </w:rPr>
        <w:t xml:space="preserve"> </w:t>
      </w:r>
    </w:p>
    <w:p w14:paraId="4A4A368E"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tiempo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hace</w:t>
      </w:r>
      <w:proofErr w:type="spellEnd"/>
      <w:r>
        <w:rPr>
          <w:rFonts w:ascii="Times New Roman" w:eastAsia="Times New Roman" w:hAnsi="Times New Roman" w:cs="Times New Roman"/>
          <w:i/>
          <w:iCs/>
          <w:color w:val="000000"/>
        </w:rPr>
        <w:t xml:space="preserve"> hoy?</w:t>
      </w:r>
      <w:r>
        <w:rPr>
          <w:rFonts w:ascii="Times New Roman" w:eastAsia="Times New Roman" w:hAnsi="Times New Roman" w:cs="Times New Roman"/>
          <w:color w:val="000000"/>
        </w:rPr>
        <w:t xml:space="preserve"> (pp. 170-171)</w:t>
      </w:r>
    </w:p>
    <w:p w14:paraId="1C1BC6EC"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meses y las </w:t>
      </w:r>
      <w:proofErr w:type="spellStart"/>
      <w:r>
        <w:rPr>
          <w:rFonts w:ascii="Times New Roman" w:eastAsia="Times New Roman" w:hAnsi="Times New Roman" w:cs="Times New Roman"/>
          <w:i/>
          <w:iCs/>
          <w:color w:val="000000"/>
        </w:rPr>
        <w:t>estaciones</w:t>
      </w:r>
      <w:proofErr w:type="spellEnd"/>
      <w:r>
        <w:rPr>
          <w:rFonts w:ascii="Times New Roman" w:eastAsia="Times New Roman" w:hAnsi="Times New Roman" w:cs="Times New Roman"/>
          <w:i/>
          <w:iCs/>
          <w:color w:val="000000"/>
        </w:rPr>
        <w:t xml:space="preserve"> del </w:t>
      </w:r>
      <w:proofErr w:type="spellStart"/>
      <w:r>
        <w:rPr>
          <w:rFonts w:ascii="Times New Roman" w:eastAsia="Times New Roman" w:hAnsi="Times New Roman" w:cs="Times New Roman"/>
          <w:i/>
          <w:iCs/>
          <w:color w:val="000000"/>
        </w:rPr>
        <w:t>año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172-173)</w:t>
      </w:r>
    </w:p>
    <w:p w14:paraId="70AAFD56"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Dónde</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está</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2) (pp. 174-175)</w:t>
      </w:r>
    </w:p>
    <w:p w14:paraId="6AC5AF85"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CEB7515" w14:textId="77777777" w:rsidR="002237D0" w:rsidRDefault="002237D0">
      <w:pPr>
        <w:spacing w:before="40"/>
        <w:rPr>
          <w:rFonts w:ascii="Times New Roman" w:eastAsia="Times New Roman" w:hAnsi="Times New Roman" w:cs="Times New Roman"/>
          <w:color w:val="1F3863"/>
        </w:rPr>
      </w:pPr>
    </w:p>
    <w:p w14:paraId="2FF77288"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42F1A552"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4B60136E"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Progressive: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ndo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177-181)</w:t>
      </w:r>
    </w:p>
    <w:p w14:paraId="3FD6383B"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of the Uses of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182-188)</w:t>
      </w:r>
    </w:p>
    <w:p w14:paraId="1837FE09"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Comparisons (pp. 189-194)</w:t>
      </w:r>
    </w:p>
    <w:p w14:paraId="37196780" w14:textId="77777777" w:rsidR="002237D0"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4A4773C" w14:textId="77777777" w:rsidR="002237D0" w:rsidRDefault="002237D0">
      <w:pPr>
        <w:pStyle w:val="Heading3"/>
        <w:rPr>
          <w:rFonts w:ascii="Times New Roman" w:eastAsia="Times New Roman" w:hAnsi="Times New Roman" w:cs="Times New Roman"/>
        </w:rPr>
      </w:pPr>
    </w:p>
    <w:p w14:paraId="147F1B8E" w14:textId="77777777" w:rsidR="002237D0"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6B50D97F"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195-196)</w:t>
      </w:r>
    </w:p>
    <w:p w14:paraId="17B4BED9"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198)</w:t>
      </w:r>
    </w:p>
    <w:p w14:paraId="0C0A38EB"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(pp. 198-200)</w:t>
      </w:r>
    </w:p>
    <w:p w14:paraId="7F3637AE"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200-201)</w:t>
      </w:r>
    </w:p>
    <w:p w14:paraId="5E0303C6"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201)</w:t>
      </w:r>
    </w:p>
    <w:p w14:paraId="34B49C9F" w14:textId="77777777" w:rsidR="002237D0"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3F7A972" w14:textId="74C78AB3" w:rsidR="005A1D09" w:rsidRDefault="00000000" w:rsidP="005A1D09">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Chapter 6 Exam</w:t>
      </w:r>
      <w:r>
        <w:rPr>
          <w:rFonts w:ascii="Times New Roman" w:eastAsia="Times New Roman" w:hAnsi="Times New Roman" w:cs="Times New Roman"/>
          <w:color w:val="000000"/>
        </w:rPr>
        <w:t xml:space="preserve"> (Jan. 28 for MW classes, Jan. 29 for TR classes, Jan. 30 for MWF classes)</w:t>
      </w:r>
    </w:p>
    <w:p w14:paraId="5A1EE229"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72CAF436"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16783C24"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5147BB99" w14:textId="77777777" w:rsidR="005A1D09" w:rsidRP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63F4930A"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4: Feb. 2 – 6 </w:t>
      </w:r>
    </w:p>
    <w:p w14:paraId="38B9DFCC"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7: </w:t>
      </w:r>
      <w:r>
        <w:rPr>
          <w:rFonts w:ascii="Times New Roman" w:eastAsia="Times New Roman" w:hAnsi="Times New Roman" w:cs="Times New Roman"/>
        </w:rPr>
        <w:t>(chapter introduction pp. 204-205)</w:t>
      </w:r>
    </w:p>
    <w:p w14:paraId="4DCB5493"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La comida y las </w:t>
      </w:r>
      <w:proofErr w:type="spellStart"/>
      <w:r>
        <w:rPr>
          <w:rFonts w:ascii="Times New Roman" w:eastAsia="Times New Roman" w:hAnsi="Times New Roman" w:cs="Times New Roman"/>
          <w:i/>
          <w:iCs/>
        </w:rPr>
        <w:t>comidas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206-208)</w:t>
      </w:r>
    </w:p>
    <w:p w14:paraId="0C785F7A"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Qué</w:t>
      </w:r>
      <w:proofErr w:type="spellEnd"/>
      <w:r>
        <w:rPr>
          <w:rFonts w:ascii="Times New Roman" w:eastAsia="Times New Roman" w:hAnsi="Times New Roman" w:cs="Times New Roman"/>
          <w:i/>
          <w:iCs/>
        </w:rPr>
        <w:t xml:space="preserve"> sabe </w:t>
      </w:r>
      <w:proofErr w:type="spellStart"/>
      <w:r>
        <w:rPr>
          <w:rFonts w:ascii="Times New Roman" w:eastAsia="Times New Roman" w:hAnsi="Times New Roman" w:cs="Times New Roman"/>
          <w:i/>
          <w:iCs/>
        </w:rPr>
        <w:t>usted</w:t>
      </w:r>
      <w:proofErr w:type="spellEnd"/>
      <w:r>
        <w:rPr>
          <w:rFonts w:ascii="Times New Roman" w:eastAsia="Times New Roman" w:hAnsi="Times New Roman" w:cs="Times New Roman"/>
          <w:i/>
          <w:iCs/>
        </w:rPr>
        <w:t xml:space="preserve"> y a </w:t>
      </w:r>
      <w:proofErr w:type="spellStart"/>
      <w:r>
        <w:rPr>
          <w:rFonts w:ascii="Times New Roman" w:eastAsia="Times New Roman" w:hAnsi="Times New Roman" w:cs="Times New Roman"/>
          <w:i/>
          <w:iCs/>
        </w:rPr>
        <w:t>quién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conoce</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209-211)</w:t>
      </w:r>
    </w:p>
    <w:p w14:paraId="00F37728"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Direct Objects; The Personal</w:t>
      </w:r>
      <w:r>
        <w:rPr>
          <w:rFonts w:ascii="Times New Roman" w:eastAsia="Times New Roman" w:hAnsi="Times New Roman" w:cs="Times New Roman"/>
          <w:b/>
          <w:bCs/>
        </w:rPr>
        <w:t xml:space="preserve"> a; </w:t>
      </w:r>
      <w:r>
        <w:rPr>
          <w:rFonts w:ascii="Times New Roman" w:eastAsia="Times New Roman" w:hAnsi="Times New Roman" w:cs="Times New Roman"/>
        </w:rPr>
        <w:t>Direct Object Pronouns (pp. 213-218)</w:t>
      </w:r>
    </w:p>
    <w:p w14:paraId="172EF6FA" w14:textId="77777777" w:rsidR="002237D0"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7BA2C67" w14:textId="77777777" w:rsidR="002237D0" w:rsidRDefault="002237D0"/>
    <w:p w14:paraId="1C4653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9 – 13  </w:t>
      </w:r>
    </w:p>
    <w:p w14:paraId="51096D8F"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Indefinite and Negative Words (pp. 219-222)</w:t>
      </w:r>
    </w:p>
    <w:p w14:paraId="71BCE67B"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Commands (Part 1): Formal Commands (pp. 223-226)</w:t>
      </w:r>
    </w:p>
    <w:p w14:paraId="76E2ED39" w14:textId="77777777" w:rsidR="002237D0"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AB39D50" w14:textId="77777777" w:rsidR="002237D0" w:rsidRDefault="002237D0">
      <w:pPr>
        <w:rPr>
          <w:rFonts w:ascii="Times New Roman" w:eastAsia="Times New Roman" w:hAnsi="Times New Roman" w:cs="Times New Roman"/>
          <w:b/>
          <w:bCs/>
        </w:rPr>
      </w:pPr>
    </w:p>
    <w:p w14:paraId="57A6FEC5"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3C88BD62"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227-228)</w:t>
      </w:r>
    </w:p>
    <w:p w14:paraId="64D62F11"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230)</w:t>
      </w:r>
    </w:p>
    <w:p w14:paraId="07D8908C"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 231)</w:t>
      </w:r>
    </w:p>
    <w:p w14:paraId="1A2DF785"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232)</w:t>
      </w:r>
    </w:p>
    <w:p w14:paraId="707D66AE"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233)</w:t>
      </w:r>
    </w:p>
    <w:p w14:paraId="15D9185A" w14:textId="77777777" w:rsidR="002237D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487E0FA"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b/>
          <w:bCs/>
        </w:rPr>
        <w:t xml:space="preserve">Chapter 7 Exam </w:t>
      </w:r>
      <w:r>
        <w:rPr>
          <w:rFonts w:ascii="Times New Roman" w:eastAsia="Times New Roman" w:hAnsi="Times New Roman" w:cs="Times New Roman"/>
        </w:rPr>
        <w:t>(Feb. 18 for MW classes, Feb. 19 for TR classes, Feb. 20 for MWF classes)</w:t>
      </w:r>
    </w:p>
    <w:p w14:paraId="2BCEBE13" w14:textId="77777777" w:rsidR="002237D0" w:rsidRDefault="002237D0">
      <w:pPr>
        <w:rPr>
          <w:rFonts w:ascii="Times New Roman" w:eastAsia="Times New Roman" w:hAnsi="Times New Roman" w:cs="Times New Roman"/>
          <w:color w:val="1F3863"/>
        </w:rPr>
      </w:pPr>
    </w:p>
    <w:p w14:paraId="355E9DEB"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7: Feb. 23 – 27 </w:t>
      </w:r>
    </w:p>
    <w:p w14:paraId="09DD10FF"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8: De </w:t>
      </w:r>
      <w:proofErr w:type="spellStart"/>
      <w:r>
        <w:rPr>
          <w:rFonts w:ascii="Times New Roman" w:eastAsia="Times New Roman" w:hAnsi="Times New Roman" w:cs="Times New Roman"/>
          <w:b/>
          <w:bCs/>
        </w:rPr>
        <w:t>viaje</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236-237)</w:t>
      </w:r>
    </w:p>
    <w:p w14:paraId="00E1CB33"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viaje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238-240)</w:t>
      </w:r>
    </w:p>
    <w:p w14:paraId="713D1EB8"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vacaciones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240-243)</w:t>
      </w:r>
    </w:p>
    <w:p w14:paraId="50D065B7"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Indirect Object Pronouns; </w:t>
      </w:r>
      <w:r>
        <w:rPr>
          <w:rFonts w:ascii="Times New Roman" w:eastAsia="Times New Roman" w:hAnsi="Times New Roman" w:cs="Times New Roman"/>
          <w:b/>
          <w:bCs/>
          <w:color w:val="000000"/>
        </w:rPr>
        <w:t xml:space="preserve">Dar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decir</w:t>
      </w:r>
      <w:proofErr w:type="spellEnd"/>
      <w:r>
        <w:rPr>
          <w:rFonts w:ascii="Times New Roman" w:eastAsia="Times New Roman" w:hAnsi="Times New Roman" w:cs="Times New Roman"/>
          <w:color w:val="000000"/>
        </w:rPr>
        <w:t xml:space="preserve"> (pp. 245-249)</w:t>
      </w:r>
    </w:p>
    <w:p w14:paraId="65DB0002" w14:textId="77777777" w:rsidR="002237D0"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D9C4776" w14:textId="77777777" w:rsidR="002237D0" w:rsidRDefault="002237D0">
      <w:pPr>
        <w:rPr>
          <w:rFonts w:ascii="Times New Roman" w:eastAsia="Times New Roman" w:hAnsi="Times New Roman" w:cs="Times New Roman"/>
          <w:b/>
          <w:bCs/>
        </w:rPr>
      </w:pPr>
    </w:p>
    <w:p w14:paraId="0F6E419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2 – 6 </w:t>
      </w:r>
    </w:p>
    <w:p w14:paraId="13D677BA"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b/>
          <w:bCs/>
          <w:color w:val="000000"/>
        </w:rPr>
        <w:t>Gustar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(Part 2) (pp. 250-254)</w:t>
      </w:r>
    </w:p>
    <w:p w14:paraId="25BBCD73"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Regular Verbs and of </w:t>
      </w:r>
      <w:proofErr w:type="spellStart"/>
      <w:r>
        <w:rPr>
          <w:rFonts w:ascii="Times New Roman" w:eastAsia="Times New Roman" w:hAnsi="Times New Roman" w:cs="Times New Roman"/>
          <w:b/>
          <w:bCs/>
          <w:color w:val="000000"/>
        </w:rPr>
        <w:t>dar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hacer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(pp. 255-260)</w:t>
      </w:r>
    </w:p>
    <w:p w14:paraId="30C57511"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228E12C" w14:textId="77777777" w:rsidR="002237D0" w:rsidRDefault="002237D0">
      <w:pPr>
        <w:rPr>
          <w:rFonts w:ascii="Times New Roman" w:eastAsia="Times New Roman" w:hAnsi="Times New Roman" w:cs="Times New Roman"/>
          <w:b/>
          <w:bCs/>
        </w:rPr>
      </w:pPr>
    </w:p>
    <w:p w14:paraId="155320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  </w:t>
      </w:r>
    </w:p>
    <w:p w14:paraId="31079F8B"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C806EDE" w14:textId="77777777" w:rsidR="002237D0" w:rsidRDefault="002237D0">
      <w:pPr>
        <w:spacing w:before="40"/>
        <w:rPr>
          <w:rFonts w:ascii="Times New Roman" w:eastAsia="Times New Roman" w:hAnsi="Times New Roman" w:cs="Times New Roman"/>
          <w:color w:val="1F3863"/>
        </w:rPr>
      </w:pPr>
    </w:p>
    <w:p w14:paraId="1085F03D" w14:textId="77777777" w:rsidR="005A1D09" w:rsidRDefault="005A1D09">
      <w:pPr>
        <w:spacing w:before="40"/>
        <w:rPr>
          <w:rFonts w:ascii="Times New Roman" w:eastAsia="Times New Roman" w:hAnsi="Times New Roman" w:cs="Times New Roman"/>
          <w:color w:val="1F3863"/>
        </w:rPr>
      </w:pPr>
    </w:p>
    <w:p w14:paraId="1D8B308B" w14:textId="77777777" w:rsidR="005A1D09" w:rsidRDefault="005A1D09">
      <w:pPr>
        <w:spacing w:before="40"/>
        <w:rPr>
          <w:rFonts w:ascii="Times New Roman" w:eastAsia="Times New Roman" w:hAnsi="Times New Roman" w:cs="Times New Roman"/>
          <w:color w:val="1F3863"/>
        </w:rPr>
      </w:pPr>
    </w:p>
    <w:p w14:paraId="34C6E145" w14:textId="77777777" w:rsidR="005A1D09" w:rsidRDefault="005A1D09">
      <w:pPr>
        <w:spacing w:before="40"/>
        <w:rPr>
          <w:rFonts w:ascii="Times New Roman" w:eastAsia="Times New Roman" w:hAnsi="Times New Roman" w:cs="Times New Roman"/>
          <w:color w:val="1F3863"/>
        </w:rPr>
      </w:pPr>
    </w:p>
    <w:p w14:paraId="03B854B8" w14:textId="77777777" w:rsidR="005A1D09" w:rsidRDefault="005A1D09">
      <w:pPr>
        <w:spacing w:before="40"/>
        <w:rPr>
          <w:rFonts w:ascii="Times New Roman" w:eastAsia="Times New Roman" w:hAnsi="Times New Roman" w:cs="Times New Roman"/>
          <w:color w:val="1F3863"/>
        </w:rPr>
      </w:pPr>
    </w:p>
    <w:p w14:paraId="22E7A5ED" w14:textId="77777777" w:rsidR="005A1D09" w:rsidRDefault="005A1D09">
      <w:pPr>
        <w:spacing w:before="40"/>
        <w:rPr>
          <w:rFonts w:ascii="Times New Roman" w:eastAsia="Times New Roman" w:hAnsi="Times New Roman" w:cs="Times New Roman"/>
          <w:color w:val="1F3863"/>
        </w:rPr>
      </w:pPr>
    </w:p>
    <w:p w14:paraId="2E06441B" w14:textId="77777777" w:rsidR="005A1D09" w:rsidRDefault="005A1D09">
      <w:pPr>
        <w:spacing w:before="40"/>
        <w:rPr>
          <w:rFonts w:ascii="Times New Roman" w:eastAsia="Times New Roman" w:hAnsi="Times New Roman" w:cs="Times New Roman"/>
          <w:color w:val="1F3863"/>
        </w:rPr>
      </w:pPr>
    </w:p>
    <w:p w14:paraId="3629E62F" w14:textId="77777777" w:rsidR="002237D0"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00706102"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261-262)</w:t>
      </w:r>
    </w:p>
    <w:p w14:paraId="72464B96"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264)</w:t>
      </w:r>
    </w:p>
    <w:p w14:paraId="0DCEACBD"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265-266)</w:t>
      </w:r>
    </w:p>
    <w:p w14:paraId="4CC5753F"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266-267)</w:t>
      </w:r>
    </w:p>
    <w:p w14:paraId="4E2FE0A1"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267)</w:t>
      </w:r>
    </w:p>
    <w:p w14:paraId="1DC96C2A" w14:textId="77777777" w:rsidR="002237D0"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3473B68" w14:textId="77777777" w:rsidR="002237D0" w:rsidRDefault="00000000">
      <w:pPr>
        <w:numPr>
          <w:ilvl w:val="0"/>
          <w:numId w:val="24"/>
        </w:numPr>
        <w:rPr>
          <w:rFonts w:ascii="Times New Roman" w:eastAsia="Times New Roman" w:hAnsi="Times New Roman" w:cs="Times New Roman"/>
        </w:rPr>
      </w:pPr>
      <w:bookmarkStart w:id="7" w:name="_heading=h.tyjcwt" w:colFirst="0" w:colLast="0"/>
      <w:bookmarkEnd w:id="7"/>
      <w:r>
        <w:rPr>
          <w:rFonts w:ascii="Times New Roman" w:eastAsia="Times New Roman" w:hAnsi="Times New Roman" w:cs="Times New Roman"/>
          <w:b/>
          <w:bCs/>
        </w:rPr>
        <w:t xml:space="preserve">Chapter 8 Exam </w:t>
      </w:r>
      <w:r>
        <w:rPr>
          <w:rFonts w:ascii="Times New Roman" w:eastAsia="Times New Roman" w:hAnsi="Times New Roman" w:cs="Times New Roman"/>
        </w:rPr>
        <w:t>(Mar. 18 for MW classes, Mar. 19 for TR classes, Mar. 20 for MWF classes)</w:t>
      </w:r>
    </w:p>
    <w:p w14:paraId="574A383E" w14:textId="77777777" w:rsidR="002237D0" w:rsidRDefault="002237D0"/>
    <w:p w14:paraId="555C932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5B85A624"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9: Los días </w:t>
      </w:r>
      <w:proofErr w:type="spellStart"/>
      <w:r>
        <w:rPr>
          <w:rFonts w:ascii="Times New Roman" w:eastAsia="Times New Roman" w:hAnsi="Times New Roman" w:cs="Times New Roman"/>
          <w:b/>
          <w:bCs/>
        </w:rPr>
        <w:t>festivos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270-271)</w:t>
      </w:r>
    </w:p>
    <w:p w14:paraId="314399A8" w14:textId="77777777" w:rsidR="002237D0"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 xml:space="preserve">Una fiesta de </w:t>
      </w:r>
      <w:proofErr w:type="spellStart"/>
      <w:r>
        <w:rPr>
          <w:rFonts w:ascii="Times New Roman" w:eastAsia="Times New Roman" w:hAnsi="Times New Roman" w:cs="Times New Roman"/>
          <w:i/>
          <w:iCs/>
        </w:rPr>
        <w:t>cumpleaños</w:t>
      </w:r>
      <w:proofErr w:type="spellEnd"/>
      <w:r>
        <w:rPr>
          <w:rFonts w:ascii="Times New Roman" w:eastAsia="Times New Roman" w:hAnsi="Times New Roman" w:cs="Times New Roman"/>
          <w:i/>
          <w:iCs/>
        </w:rPr>
        <w:t xml:space="preserve"> </w:t>
      </w:r>
      <w:proofErr w:type="gramStart"/>
      <w:r>
        <w:rPr>
          <w:rFonts w:ascii="Times New Roman" w:eastAsia="Times New Roman" w:hAnsi="Times New Roman" w:cs="Times New Roman"/>
          <w:i/>
          <w:iCs/>
        </w:rPr>
        <w:t>para Javier</w:t>
      </w:r>
      <w:proofErr w:type="gramEnd"/>
      <w:r>
        <w:rPr>
          <w:rFonts w:ascii="Times New Roman" w:eastAsia="Times New Roman" w:hAnsi="Times New Roman" w:cs="Times New Roman"/>
          <w:i/>
          <w:iCs/>
        </w:rPr>
        <w:t xml:space="preserve"> </w:t>
      </w:r>
      <w:r>
        <w:rPr>
          <w:rFonts w:ascii="Times New Roman" w:eastAsia="Times New Roman" w:hAnsi="Times New Roman" w:cs="Times New Roman"/>
        </w:rPr>
        <w:t>(pp. 272-275)</w:t>
      </w:r>
    </w:p>
    <w:p w14:paraId="096A8F10"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emociones</w:t>
      </w:r>
      <w:proofErr w:type="spellEnd"/>
      <w:r>
        <w:rPr>
          <w:rFonts w:ascii="Times New Roman" w:eastAsia="Times New Roman" w:hAnsi="Times New Roman" w:cs="Times New Roman"/>
          <w:i/>
          <w:iCs/>
        </w:rPr>
        <w:t xml:space="preserve"> y </w:t>
      </w:r>
      <w:proofErr w:type="spellStart"/>
      <w:r>
        <w:rPr>
          <w:rFonts w:ascii="Times New Roman" w:eastAsia="Times New Roman" w:hAnsi="Times New Roman" w:cs="Times New Roman"/>
          <w:i/>
          <w:iCs/>
        </w:rPr>
        <w:t>los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estados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afectivos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275-276)</w:t>
      </w:r>
    </w:p>
    <w:p w14:paraId="57FF01CC"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Irregular </w:t>
      </w:r>
      <w:proofErr w:type="spellStart"/>
      <w:r>
        <w:rPr>
          <w:rFonts w:ascii="Times New Roman" w:eastAsia="Times New Roman" w:hAnsi="Times New Roman" w:cs="Times New Roman"/>
        </w:rPr>
        <w:t>Preterites</w:t>
      </w:r>
      <w:proofErr w:type="spellEnd"/>
      <w:r>
        <w:rPr>
          <w:rFonts w:ascii="Times New Roman" w:eastAsia="Times New Roman" w:hAnsi="Times New Roman" w:cs="Times New Roman"/>
        </w:rPr>
        <w:t xml:space="preserve"> (pp. 278-281)</w:t>
      </w:r>
    </w:p>
    <w:p w14:paraId="6CF4D6A8" w14:textId="77777777" w:rsidR="002237D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7DBEC49" w14:textId="77777777" w:rsidR="002237D0" w:rsidRDefault="002237D0">
      <w:pPr>
        <w:pStyle w:val="Heading3"/>
        <w:rPr>
          <w:rFonts w:ascii="Times New Roman" w:eastAsia="Times New Roman" w:hAnsi="Times New Roman" w:cs="Times New Roman"/>
        </w:rPr>
      </w:pPr>
      <w:bookmarkStart w:id="8" w:name="_heading=h.3dy6vkm" w:colFirst="0" w:colLast="0"/>
      <w:bookmarkEnd w:id="8"/>
    </w:p>
    <w:p w14:paraId="1B046CB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30 – Apr. 3</w:t>
      </w:r>
    </w:p>
    <w:p w14:paraId="13CC3554"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Stem-changing Verbs (pp. 282-285)</w:t>
      </w:r>
    </w:p>
    <w:p w14:paraId="1C268081"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Expressing Direct and Indirect Object Pronouns Together (pp. 286-289)</w:t>
      </w:r>
    </w:p>
    <w:p w14:paraId="0C1C960E" w14:textId="77777777" w:rsidR="002237D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FB54B9C" w14:textId="77777777" w:rsidR="002237D0" w:rsidRDefault="002237D0">
      <w:pPr>
        <w:rPr>
          <w:rFonts w:ascii="Times New Roman" w:eastAsia="Times New Roman" w:hAnsi="Times New Roman" w:cs="Times New Roman"/>
          <w:b/>
          <w:bCs/>
        </w:rPr>
      </w:pPr>
    </w:p>
    <w:p w14:paraId="2922862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 </w:t>
      </w:r>
    </w:p>
    <w:p w14:paraId="2C82326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289-290)</w:t>
      </w:r>
    </w:p>
    <w:p w14:paraId="19D49341"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292)</w:t>
      </w:r>
    </w:p>
    <w:p w14:paraId="0B21E56E"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293)</w:t>
      </w:r>
    </w:p>
    <w:p w14:paraId="2E6B6502"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294)</w:t>
      </w:r>
    </w:p>
    <w:p w14:paraId="690ED27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295)</w:t>
      </w:r>
    </w:p>
    <w:p w14:paraId="78AD3023" w14:textId="77777777" w:rsidR="002237D0"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71CBA29" w14:textId="77777777" w:rsidR="002237D0" w:rsidRDefault="00000000">
      <w:pPr>
        <w:numPr>
          <w:ilvl w:val="0"/>
          <w:numId w:val="9"/>
        </w:numPr>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b/>
          <w:bCs/>
        </w:rPr>
        <w:t xml:space="preserve">Chapter 9 Exam </w:t>
      </w:r>
      <w:r>
        <w:rPr>
          <w:rFonts w:ascii="Times New Roman" w:eastAsia="Times New Roman" w:hAnsi="Times New Roman" w:cs="Times New Roman"/>
        </w:rPr>
        <w:t>(Apr. 8 for MW classes, Apr. 9 for TR classes, Apr. 10 for MWF classes)</w:t>
      </w:r>
    </w:p>
    <w:p w14:paraId="141E6BB9"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w:t>
      </w:r>
    </w:p>
    <w:p w14:paraId="6E174DDA" w14:textId="77777777" w:rsidR="002237D0"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13 – 17  </w:t>
      </w:r>
    </w:p>
    <w:p w14:paraId="0F12A680" w14:textId="77777777" w:rsidR="002237D0" w:rsidRDefault="00000000">
      <w:pPr>
        <w:numPr>
          <w:ilvl w:val="0"/>
          <w:numId w:val="22"/>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10: El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libre </w:t>
      </w:r>
      <w:r>
        <w:rPr>
          <w:rFonts w:ascii="Times New Roman" w:eastAsia="Times New Roman" w:hAnsi="Times New Roman" w:cs="Times New Roman"/>
          <w:color w:val="000000"/>
        </w:rPr>
        <w:t>(chapter introduction pp. 298-299)</w:t>
      </w:r>
    </w:p>
    <w:p w14:paraId="598A2B2E"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pasatiempos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diversiones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aficiones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300-302)</w:t>
      </w:r>
    </w:p>
    <w:p w14:paraId="24A763C5"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quehaceres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domésticos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302-304)</w:t>
      </w:r>
    </w:p>
    <w:p w14:paraId="44AB5129"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Descriptions and Habitual Actions in the Past: Imperfect of Regular and Irregular Verbs (pp. 306-311)</w:t>
      </w:r>
    </w:p>
    <w:p w14:paraId="7B556E81" w14:textId="77777777" w:rsidR="002237D0"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77D3830" w14:textId="77777777" w:rsidR="002237D0" w:rsidRDefault="002237D0">
      <w:pPr>
        <w:rPr>
          <w:rFonts w:ascii="Times New Roman" w:eastAsia="Times New Roman" w:hAnsi="Times New Roman" w:cs="Times New Roman"/>
          <w:b/>
          <w:bCs/>
          <w:color w:val="000000"/>
        </w:rPr>
      </w:pPr>
    </w:p>
    <w:p w14:paraId="39E13D83" w14:textId="77777777" w:rsidR="002237D0"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20 – 24</w:t>
      </w:r>
    </w:p>
    <w:p w14:paraId="1101ADA6"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Summary of Interrogative Words (pp. 312-313)</w:t>
      </w:r>
    </w:p>
    <w:p w14:paraId="086F71BB"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Superlatives (pp. 314-316)</w:t>
      </w:r>
    </w:p>
    <w:p w14:paraId="37FFEAB1" w14:textId="59ED50F8" w:rsidR="002237D0" w:rsidRPr="005A1D09" w:rsidRDefault="00000000" w:rsidP="005A1D09">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FDB48E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16: Apr. 27 – May 1</w:t>
      </w:r>
    </w:p>
    <w:p w14:paraId="4A881C55"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62B3CA0F"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317-318)</w:t>
      </w:r>
    </w:p>
    <w:p w14:paraId="265B91D8"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320)</w:t>
      </w:r>
    </w:p>
    <w:p w14:paraId="21F6D0A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321)</w:t>
      </w:r>
    </w:p>
    <w:p w14:paraId="14AE7D1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(p. 323)    </w:t>
      </w:r>
    </w:p>
    <w:p w14:paraId="0500C115" w14:textId="77777777" w:rsidR="002237D0"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8FBF62F" w14:textId="77777777" w:rsidR="002237D0" w:rsidRDefault="00000000">
      <w:pPr>
        <w:numPr>
          <w:ilvl w:val="0"/>
          <w:numId w:val="20"/>
        </w:num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Chapter 10 Exam </w:t>
      </w:r>
      <w:r>
        <w:rPr>
          <w:rFonts w:ascii="Times New Roman" w:eastAsia="Times New Roman" w:hAnsi="Times New Roman" w:cs="Times New Roman"/>
          <w:color w:val="000000"/>
        </w:rPr>
        <w:t xml:space="preserve">(Apr. 29 for MW classes, </w:t>
      </w:r>
      <w:r>
        <w:rPr>
          <w:rFonts w:ascii="Times New Roman" w:eastAsia="Times New Roman" w:hAnsi="Times New Roman" w:cs="Times New Roman"/>
        </w:rPr>
        <w:t>Apr. 30 for TR classes, Apr. 29 for MWF classes)</w:t>
      </w:r>
    </w:p>
    <w:p w14:paraId="45201B5A" w14:textId="77777777" w:rsidR="002237D0" w:rsidRDefault="002237D0">
      <w:pPr>
        <w:spacing w:before="40"/>
        <w:rPr>
          <w:rFonts w:ascii="Times New Roman" w:eastAsia="Times New Roman" w:hAnsi="Times New Roman" w:cs="Times New Roman"/>
          <w:color w:val="1F3863"/>
        </w:rPr>
      </w:pPr>
    </w:p>
    <w:p w14:paraId="7BC620F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7AEB7254" w14:textId="77777777" w:rsidR="002237D0"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6">
        <w:r>
          <w:rPr>
            <w:rFonts w:ascii="Times New Roman" w:eastAsia="Times New Roman" w:hAnsi="Times New Roman" w:cs="Times New Roman"/>
            <w:color w:val="0563C1"/>
            <w:u w:val="single"/>
          </w:rPr>
          <w:t>UNT Final Exam Schedule</w:t>
        </w:r>
      </w:hyperlink>
      <w:r>
        <w:rPr>
          <w:rFonts w:ascii="Times New Roman" w:eastAsia="Times New Roman" w:hAnsi="Times New Roman" w:cs="Times New Roman"/>
          <w:color w:val="000000"/>
        </w:rPr>
        <w:t>.)</w:t>
      </w:r>
    </w:p>
    <w:sectPr w:rsidR="002237D0">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6E1C5" w14:textId="77777777" w:rsidR="006C7DB0" w:rsidRDefault="006C7DB0">
      <w:r>
        <w:separator/>
      </w:r>
    </w:p>
  </w:endnote>
  <w:endnote w:type="continuationSeparator" w:id="0">
    <w:p w14:paraId="66BF2062" w14:textId="77777777" w:rsidR="006C7DB0" w:rsidRDefault="006C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8EC06126-A672-5540-9E30-9FD7AFF68A40}"/>
  </w:font>
  <w:font w:name="Courier New">
    <w:panose1 w:val="02070309020205020404"/>
    <w:charset w:val="00"/>
    <w:family w:val="modern"/>
    <w:pitch w:val="fixed"/>
    <w:sig w:usb0="E0002AFF" w:usb1="C0007843" w:usb2="00000009" w:usb3="00000000" w:csb0="000001FF" w:csb1="00000000"/>
    <w:embedRegular r:id="rId2" w:fontKey="{731063AE-C3BF-C24F-893A-698C8A9AD1FA}"/>
  </w:font>
  <w:font w:name="Symbol">
    <w:panose1 w:val="05050102010706020507"/>
    <w:charset w:val="02"/>
    <w:family w:val="decorative"/>
    <w:pitch w:val="variable"/>
    <w:sig w:usb0="00000000" w:usb1="10000000" w:usb2="00000000" w:usb3="00000000" w:csb0="80000000" w:csb1="00000000"/>
    <w:embedRegular r:id="rId3" w:fontKey="{207BCB32-36A2-474B-88E6-01E0E9E52EE8}"/>
  </w:font>
  <w:font w:name="Times New Roman">
    <w:panose1 w:val="02020603050405020304"/>
    <w:charset w:val="00"/>
    <w:family w:val="roman"/>
    <w:pitch w:val="variable"/>
    <w:sig w:usb0="E0002EFF" w:usb1="C000785B" w:usb2="00000009" w:usb3="00000000" w:csb0="000001FF" w:csb1="00000000"/>
    <w:embedRegular r:id="rId4" w:fontKey="{83E6F001-B6A7-CA4F-972B-8B704E0C12F6}"/>
    <w:embedBold r:id="rId5" w:fontKey="{244F3BE1-2BE0-FA46-BE77-426F0A774364}"/>
    <w:embedItalic r:id="rId6" w:fontKey="{2F0C38E9-79EE-FA40-BBFE-129F4A2D2A89}"/>
  </w:font>
  <w:font w:name="Wingdings">
    <w:panose1 w:val="05000000000000000000"/>
    <w:charset w:val="4D"/>
    <w:family w:val="decorative"/>
    <w:pitch w:val="variable"/>
    <w:sig w:usb0="00000003" w:usb1="00000000" w:usb2="00000000" w:usb3="00000000" w:csb0="80000001" w:csb1="00000000"/>
    <w:embedRegular r:id="rId7" w:fontKey="{F78DBCA4-879D-0147-8BC2-45B57CFD7A49}"/>
  </w:font>
  <w:font w:name="Calibri">
    <w:panose1 w:val="020F0502020204030204"/>
    <w:charset w:val="00"/>
    <w:family w:val="swiss"/>
    <w:pitch w:val="variable"/>
    <w:sig w:usb0="E4002EFF" w:usb1="C200247B" w:usb2="00000009" w:usb3="00000000" w:csb0="000001FF" w:csb1="00000000"/>
    <w:embedRegular r:id="rId8" w:fontKey="{09B1788D-EFAD-184D-A5B3-CA02C1B2ADB4}"/>
    <w:embedBold r:id="rId9" w:fontKey="{7AABB07C-2E12-B84D-854B-F5D3B264EFBC}"/>
  </w:font>
  <w:font w:name="Calibri Light">
    <w:panose1 w:val="020F0302020204030204"/>
    <w:charset w:val="00"/>
    <w:family w:val="swiss"/>
    <w:pitch w:val="variable"/>
    <w:sig w:usb0="E4002EFF" w:usb1="C200247B" w:usb2="00000009" w:usb3="00000000" w:csb0="000001FF" w:csb1="00000000"/>
    <w:embedRegular r:id="rId10" w:fontKey="{546E3774-614B-2548-878E-48D6349D8BF4}"/>
  </w:font>
  <w:font w:name="Georgia">
    <w:panose1 w:val="02040502050405020303"/>
    <w:charset w:val="00"/>
    <w:family w:val="roman"/>
    <w:pitch w:val="variable"/>
    <w:sig w:usb0="00000287" w:usb1="00000000" w:usb2="00000000" w:usb3="00000000" w:csb0="0000009F" w:csb1="00000000"/>
    <w:embedItalic r:id="rId11" w:fontKey="{8F9423DF-D743-4E48-8F3A-2183A0370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F9BD0" w14:textId="77777777" w:rsidR="002237D0"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A1D09">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3893528" w14:textId="77777777" w:rsidR="002237D0" w:rsidRDefault="002237D0">
    <w:pPr>
      <w:pBdr>
        <w:top w:val="nil"/>
        <w:left w:val="nil"/>
        <w:bottom w:val="nil"/>
        <w:right w:val="nil"/>
        <w:between w:val="nil"/>
      </w:pBdr>
      <w:tabs>
        <w:tab w:val="center" w:pos="4680"/>
        <w:tab w:val="right" w:pos="9360"/>
      </w:tabs>
      <w:rPr>
        <w:color w:val="000000"/>
      </w:rPr>
    </w:pPr>
  </w:p>
  <w:p w14:paraId="71C93205" w14:textId="77777777" w:rsidR="002237D0" w:rsidRDefault="002237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7E56D" w14:textId="77777777" w:rsidR="006C7DB0" w:rsidRDefault="006C7DB0">
      <w:r>
        <w:separator/>
      </w:r>
    </w:p>
  </w:footnote>
  <w:footnote w:type="continuationSeparator" w:id="0">
    <w:p w14:paraId="5772A0A4" w14:textId="77777777" w:rsidR="006C7DB0" w:rsidRDefault="006C7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3345D"/>
    <w:multiLevelType w:val="multilevel"/>
    <w:tmpl w:val="401A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F3C95"/>
    <w:multiLevelType w:val="multilevel"/>
    <w:tmpl w:val="A3547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36839"/>
    <w:multiLevelType w:val="multilevel"/>
    <w:tmpl w:val="3B5EC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E5EF4"/>
    <w:multiLevelType w:val="multilevel"/>
    <w:tmpl w:val="FFE21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244A2"/>
    <w:multiLevelType w:val="multilevel"/>
    <w:tmpl w:val="653E7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2F03F2"/>
    <w:multiLevelType w:val="multilevel"/>
    <w:tmpl w:val="FEAA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95270"/>
    <w:multiLevelType w:val="multilevel"/>
    <w:tmpl w:val="94FE7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22AA6"/>
    <w:multiLevelType w:val="multilevel"/>
    <w:tmpl w:val="D57A6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84054"/>
    <w:multiLevelType w:val="multilevel"/>
    <w:tmpl w:val="1C6CA2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737A88"/>
    <w:multiLevelType w:val="multilevel"/>
    <w:tmpl w:val="2BA23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A1EAA"/>
    <w:multiLevelType w:val="multilevel"/>
    <w:tmpl w:val="222C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B3E70"/>
    <w:multiLevelType w:val="multilevel"/>
    <w:tmpl w:val="0B9EF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036A3A"/>
    <w:multiLevelType w:val="multilevel"/>
    <w:tmpl w:val="208E4A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686D07"/>
    <w:multiLevelType w:val="multilevel"/>
    <w:tmpl w:val="0030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665DDC"/>
    <w:multiLevelType w:val="multilevel"/>
    <w:tmpl w:val="00144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4A53BA"/>
    <w:multiLevelType w:val="multilevel"/>
    <w:tmpl w:val="B00C5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631C86"/>
    <w:multiLevelType w:val="multilevel"/>
    <w:tmpl w:val="02780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2E2ADE"/>
    <w:multiLevelType w:val="multilevel"/>
    <w:tmpl w:val="8B58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D84A22"/>
    <w:multiLevelType w:val="multilevel"/>
    <w:tmpl w:val="67E63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BD6E64"/>
    <w:multiLevelType w:val="multilevel"/>
    <w:tmpl w:val="82768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E55BC3"/>
    <w:multiLevelType w:val="multilevel"/>
    <w:tmpl w:val="2410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D967E9"/>
    <w:multiLevelType w:val="multilevel"/>
    <w:tmpl w:val="24E82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BF310E"/>
    <w:multiLevelType w:val="multilevel"/>
    <w:tmpl w:val="29BA4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8285B"/>
    <w:multiLevelType w:val="multilevel"/>
    <w:tmpl w:val="C932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103EB6"/>
    <w:multiLevelType w:val="multilevel"/>
    <w:tmpl w:val="295883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59502974">
    <w:abstractNumId w:val="0"/>
  </w:num>
  <w:num w:numId="2" w16cid:durableId="1583299226">
    <w:abstractNumId w:val="22"/>
  </w:num>
  <w:num w:numId="3" w16cid:durableId="1150829859">
    <w:abstractNumId w:val="12"/>
  </w:num>
  <w:num w:numId="4" w16cid:durableId="1077172405">
    <w:abstractNumId w:val="2"/>
  </w:num>
  <w:num w:numId="5" w16cid:durableId="2101096876">
    <w:abstractNumId w:val="3"/>
  </w:num>
  <w:num w:numId="6" w16cid:durableId="1249120492">
    <w:abstractNumId w:val="21"/>
  </w:num>
  <w:num w:numId="7" w16cid:durableId="59137708">
    <w:abstractNumId w:val="23"/>
  </w:num>
  <w:num w:numId="8" w16cid:durableId="1646354674">
    <w:abstractNumId w:val="1"/>
  </w:num>
  <w:num w:numId="9" w16cid:durableId="223298006">
    <w:abstractNumId w:val="19"/>
  </w:num>
  <w:num w:numId="10" w16cid:durableId="133644697">
    <w:abstractNumId w:val="9"/>
  </w:num>
  <w:num w:numId="11" w16cid:durableId="1762875868">
    <w:abstractNumId w:val="16"/>
  </w:num>
  <w:num w:numId="12" w16cid:durableId="1117485162">
    <w:abstractNumId w:val="20"/>
  </w:num>
  <w:num w:numId="13" w16cid:durableId="148442978">
    <w:abstractNumId w:val="11"/>
  </w:num>
  <w:num w:numId="14" w16cid:durableId="1067068780">
    <w:abstractNumId w:val="8"/>
  </w:num>
  <w:num w:numId="15" w16cid:durableId="417605184">
    <w:abstractNumId w:val="5"/>
  </w:num>
  <w:num w:numId="16" w16cid:durableId="1806196653">
    <w:abstractNumId w:val="7"/>
  </w:num>
  <w:num w:numId="17" w16cid:durableId="720371741">
    <w:abstractNumId w:val="14"/>
  </w:num>
  <w:num w:numId="18" w16cid:durableId="1612392376">
    <w:abstractNumId w:val="13"/>
  </w:num>
  <w:num w:numId="19" w16cid:durableId="494227610">
    <w:abstractNumId w:val="15"/>
  </w:num>
  <w:num w:numId="20" w16cid:durableId="1180508678">
    <w:abstractNumId w:val="18"/>
  </w:num>
  <w:num w:numId="21" w16cid:durableId="687176144">
    <w:abstractNumId w:val="4"/>
  </w:num>
  <w:num w:numId="22" w16cid:durableId="1229539330">
    <w:abstractNumId w:val="10"/>
  </w:num>
  <w:num w:numId="23" w16cid:durableId="955452039">
    <w:abstractNumId w:val="17"/>
  </w:num>
  <w:num w:numId="24" w16cid:durableId="1672491806">
    <w:abstractNumId w:val="6"/>
  </w:num>
  <w:num w:numId="25" w16cid:durableId="699166441">
    <w:abstractNumId w:val="24"/>
  </w:num>
  <w:num w:numId="26" w16cid:durableId="12559349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D0"/>
    <w:rsid w:val="002237D0"/>
    <w:rsid w:val="00497791"/>
    <w:rsid w:val="005A1D09"/>
    <w:rsid w:val="006C7DB0"/>
    <w:rsid w:val="007D61A2"/>
    <w:rsid w:val="00895EA7"/>
    <w:rsid w:val="00AD5480"/>
    <w:rsid w:val="00D545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708C"/>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hyperlink" Target="https://registrar.unt.edu/exams/final-exam-schedule/spring.html"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class.unt.edu/world-languages-literatures-cultures/resources/studentcomplaint.pdf" TargetMode="External"/><Relationship Id="rId28"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t2Bg9D4XsauXbZ8xZAB1hSGDw==">CgMxLjAyCGguZ2pkZ3hzMg5oLjk4aG1wcDJ5OGtlczIJaC4zMGowemxsMgloLjFmb2I5dGUyCWguMjZpbjFyZzIJaC4yZXQ5MnAwMg5oLjV1dGtncGdpZXhhbDIIaC50eWpjd3QyCWguM2R5NnZrbTIJaC4xdDNoNXNmMgloLjRkMzRvZzgyCWguMnM4ZXlvMTgAciExc1RKb0Iyc2tVa2EwLUh4QmVQOFNvZ21kOHBYUWFUbXg=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2653</Words>
  <Characters>15128</Characters>
  <Application>Microsoft Office Word</Application>
  <DocSecurity>0</DocSecurity>
  <Lines>126</Lines>
  <Paragraphs>35</Paragraphs>
  <ScaleCrop>false</ScaleCrop>
  <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Bambacaro, Livia</cp:lastModifiedBy>
  <cp:revision>4</cp:revision>
  <dcterms:created xsi:type="dcterms:W3CDTF">2025-12-19T17:38:00Z</dcterms:created>
  <dcterms:modified xsi:type="dcterms:W3CDTF">2026-01-10T19:52:00Z</dcterms:modified>
</cp:coreProperties>
</file>