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BCA0" w14:textId="182A654E" w:rsidR="002707E4" w:rsidRDefault="00602979" w:rsidP="00631A20">
      <w:pPr>
        <w:pStyle w:val="Title"/>
        <w:pBdr>
          <w:bottom w:val="single" w:sz="12" w:space="1" w:color="auto"/>
        </w:pBdr>
      </w:pPr>
      <w:r w:rsidRPr="00E01365">
        <w:t>CHEM 3451 Quantitative Analysis</w:t>
      </w:r>
      <w:r w:rsidR="00E01365" w:rsidRPr="00E01365">
        <w:t xml:space="preserve"> - </w:t>
      </w:r>
      <w:r w:rsidR="006D688F" w:rsidRPr="00E01365">
        <w:t>Summer 202</w:t>
      </w:r>
      <w:r w:rsidR="009A1638">
        <w:t>6</w:t>
      </w:r>
    </w:p>
    <w:p w14:paraId="6A4C3263" w14:textId="1E83B0DD" w:rsidR="002707E4" w:rsidRDefault="002707E4" w:rsidP="00631A20"/>
    <w:p w14:paraId="514C84B7" w14:textId="38F17F46" w:rsidR="002707E4" w:rsidRDefault="002707E4" w:rsidP="00631A20">
      <w:pPr>
        <w:pStyle w:val="Heading1"/>
      </w:pPr>
      <w:r w:rsidRPr="006E5D7E">
        <w:t>Instructor</w:t>
      </w:r>
      <w:r w:rsidR="00D33643">
        <w:t xml:space="preserve"> </w:t>
      </w:r>
      <w:r w:rsidR="00476304">
        <w:t>Information</w:t>
      </w:r>
    </w:p>
    <w:p w14:paraId="6783E3D3" w14:textId="7DB2D8EA" w:rsidR="00E01365" w:rsidRDefault="00E01365" w:rsidP="00631A20">
      <w:pPr>
        <w:widowControl w:val="0"/>
        <w:rPr>
          <w:i/>
        </w:rPr>
      </w:pPr>
    </w:p>
    <w:p w14:paraId="6F444C63" w14:textId="77777777" w:rsidR="00476304" w:rsidRDefault="00476304" w:rsidP="0012617F">
      <w:pPr>
        <w:sectPr w:rsidR="00476304" w:rsidSect="00B9617F">
          <w:pgSz w:w="12240" w:h="15840"/>
          <w:pgMar w:top="1440" w:right="1080" w:bottom="1440" w:left="1080" w:header="720" w:footer="720" w:gutter="0"/>
          <w:cols w:space="720"/>
          <w:docGrid w:linePitch="326"/>
        </w:sectPr>
      </w:pPr>
    </w:p>
    <w:p w14:paraId="6F621858" w14:textId="77777777" w:rsidR="0012617F" w:rsidRPr="00476304" w:rsidRDefault="0012617F" w:rsidP="00F5557F">
      <w:pPr>
        <w:pStyle w:val="Heading2"/>
      </w:pPr>
      <w:r w:rsidRPr="00476304">
        <w:t>Dr. Charlie Williams</w:t>
      </w:r>
    </w:p>
    <w:p w14:paraId="214CD871" w14:textId="77777777" w:rsidR="0012617F" w:rsidRDefault="0012617F" w:rsidP="00F5557F">
      <w:r>
        <w:t>Chemistry Building, Room 263</w:t>
      </w:r>
    </w:p>
    <w:p w14:paraId="1C1823D2" w14:textId="77777777" w:rsidR="0012617F" w:rsidRDefault="0012617F" w:rsidP="00F5557F">
      <w:r>
        <w:t>E-mail:  Charlie.williams@unt.edu</w:t>
      </w:r>
    </w:p>
    <w:p w14:paraId="6522EEAD" w14:textId="103D0990" w:rsidR="0012617F" w:rsidRPr="00476304" w:rsidRDefault="0012617F" w:rsidP="00F5557F">
      <w:pPr>
        <w:pStyle w:val="Heading2"/>
      </w:pPr>
      <w:r w:rsidRPr="00476304">
        <w:t>Student Drop-In Hours</w:t>
      </w:r>
    </w:p>
    <w:p w14:paraId="082B5651" w14:textId="77777777" w:rsidR="0012617F" w:rsidRDefault="0012617F" w:rsidP="00F5557F">
      <w:r>
        <w:t>Monday, Tuesday 2:00 – 3:00 pm</w:t>
      </w:r>
    </w:p>
    <w:p w14:paraId="019B1162" w14:textId="77777777" w:rsidR="0012617F" w:rsidRDefault="0012617F" w:rsidP="00F5557F">
      <w:r>
        <w:t>Wednesday, Thursday 10:00 – 11:00 am</w:t>
      </w:r>
    </w:p>
    <w:p w14:paraId="2A3361D6" w14:textId="77777777" w:rsidR="00476304" w:rsidRDefault="00476304" w:rsidP="00476304">
      <w:pPr>
        <w:jc w:val="center"/>
        <w:sectPr w:rsidR="00476304" w:rsidSect="00476304">
          <w:type w:val="continuous"/>
          <w:pgSz w:w="12240" w:h="15840"/>
          <w:pgMar w:top="1440" w:right="1080" w:bottom="1440" w:left="1080" w:header="720" w:footer="720" w:gutter="0"/>
          <w:cols w:num="2" w:space="720"/>
          <w:docGrid w:linePitch="326"/>
        </w:sectPr>
      </w:pPr>
    </w:p>
    <w:p w14:paraId="59AA6B40" w14:textId="2D996195" w:rsidR="00D33643" w:rsidRDefault="0012617F" w:rsidP="00D33643">
      <w:r>
        <w:tab/>
      </w:r>
    </w:p>
    <w:p w14:paraId="2A0C68DD" w14:textId="1B51D2D7" w:rsidR="00192557" w:rsidRDefault="00192557" w:rsidP="00192557">
      <w:r>
        <w:t>I strongly prefer email over Canvas communication</w:t>
      </w:r>
      <w:r w:rsidR="00B45D17">
        <w:t xml:space="preserve"> </w:t>
      </w:r>
      <w:r w:rsidR="00402233">
        <w:t xml:space="preserve">because </w:t>
      </w:r>
      <w:r w:rsidR="00E47135">
        <w:t>it is easier to share</w:t>
      </w:r>
      <w:r w:rsidR="00B45D17">
        <w:t xml:space="preserve"> images, screenshots, and annotations</w:t>
      </w:r>
      <w:r w:rsidR="00E47135">
        <w:t xml:space="preserve"> if needed</w:t>
      </w:r>
      <w:r w:rsidR="003852D2">
        <w:t xml:space="preserve">. I </w:t>
      </w:r>
      <w:r w:rsidR="00F66C1A">
        <w:t xml:space="preserve">typically respond </w:t>
      </w:r>
      <w:r w:rsidR="00A83002">
        <w:t xml:space="preserve">to emails </w:t>
      </w:r>
      <w:r w:rsidR="003852D2">
        <w:t>within 24 hours</w:t>
      </w:r>
      <w:r w:rsidR="00F66C1A">
        <w:t xml:space="preserve"> or less</w:t>
      </w:r>
      <w:r w:rsidR="00227305">
        <w:t xml:space="preserve">, though </w:t>
      </w:r>
      <w:r w:rsidR="00D00CE5">
        <w:t>those</w:t>
      </w:r>
      <w:r w:rsidR="00227305">
        <w:t xml:space="preserve"> sent after 3:00 pm or so on Fridays </w:t>
      </w:r>
      <w:r w:rsidR="00D15A65">
        <w:t>may not be seen until Sunday or Monday morning.</w:t>
      </w:r>
      <w:r w:rsidR="000B0A2C">
        <w:t xml:space="preserve"> </w:t>
      </w:r>
    </w:p>
    <w:p w14:paraId="50801FF6" w14:textId="77777777" w:rsidR="00192557" w:rsidRDefault="00192557" w:rsidP="00192557"/>
    <w:p w14:paraId="3B3CC572" w14:textId="3A13F0DF" w:rsidR="00E01365" w:rsidRPr="00E01365" w:rsidRDefault="00E01365" w:rsidP="00476304">
      <w:pPr>
        <w:pStyle w:val="Heading1"/>
      </w:pPr>
      <w:r>
        <w:t>Course Information</w:t>
      </w:r>
    </w:p>
    <w:p w14:paraId="5BEAAAB1" w14:textId="77777777" w:rsidR="00DF285D" w:rsidRDefault="00DF285D" w:rsidP="00631A20">
      <w:pPr>
        <w:pStyle w:val="Heading2"/>
        <w:sectPr w:rsidR="00DF285D" w:rsidSect="00476304">
          <w:type w:val="continuous"/>
          <w:pgSz w:w="12240" w:h="15840"/>
          <w:pgMar w:top="1440" w:right="1080" w:bottom="1440" w:left="1080" w:header="720" w:footer="720" w:gutter="0"/>
          <w:cols w:space="720"/>
          <w:docGrid w:linePitch="326"/>
        </w:sectPr>
      </w:pPr>
    </w:p>
    <w:p w14:paraId="1AA8137E" w14:textId="7FCD918F" w:rsidR="00E01365" w:rsidRDefault="00E01365" w:rsidP="00F5557F">
      <w:pPr>
        <w:pStyle w:val="Heading2"/>
      </w:pPr>
      <w:r>
        <w:t xml:space="preserve">Lecture </w:t>
      </w:r>
      <w:r w:rsidRPr="006E5D7E">
        <w:t>Schedule</w:t>
      </w:r>
    </w:p>
    <w:p w14:paraId="3D0095BA" w14:textId="77777777" w:rsidR="00E01365" w:rsidRPr="006D688F" w:rsidRDefault="00E01365" w:rsidP="00F5557F">
      <w:pPr>
        <w:widowControl w:val="0"/>
        <w:ind w:right="-800"/>
        <w:rPr>
          <w:b/>
        </w:rPr>
      </w:pPr>
      <w:r>
        <w:t>MTWR 12:00 – 1:50 pm</w:t>
      </w:r>
    </w:p>
    <w:p w14:paraId="5A7CC8F3" w14:textId="0C561F0D" w:rsidR="00E01365" w:rsidRDefault="00E01365" w:rsidP="00F5557F">
      <w:pPr>
        <w:pStyle w:val="Heading2"/>
      </w:pPr>
      <w:r w:rsidRPr="006D688F">
        <w:t>Location</w:t>
      </w:r>
    </w:p>
    <w:p w14:paraId="325C2DCB" w14:textId="44B90275" w:rsidR="00E01365" w:rsidRDefault="009A1638" w:rsidP="00F5557F">
      <w:pPr>
        <w:widowControl w:val="0"/>
        <w:ind w:right="-800"/>
      </w:pPr>
      <w:r>
        <w:t xml:space="preserve">Hickory Hall, </w:t>
      </w:r>
      <w:r w:rsidR="0082284B">
        <w:t>Room 252</w:t>
      </w:r>
    </w:p>
    <w:p w14:paraId="54A337DE" w14:textId="77777777" w:rsidR="00DF285D" w:rsidRDefault="00DF285D" w:rsidP="00631A20">
      <w:pPr>
        <w:widowControl w:val="0"/>
        <w:ind w:right="-800"/>
        <w:sectPr w:rsidR="00DF285D" w:rsidSect="00DF285D">
          <w:type w:val="continuous"/>
          <w:pgSz w:w="12240" w:h="15840"/>
          <w:pgMar w:top="1440" w:right="1080" w:bottom="1440" w:left="1080" w:header="720" w:footer="720" w:gutter="0"/>
          <w:cols w:num="2" w:space="720"/>
          <w:docGrid w:linePitch="326"/>
        </w:sectPr>
      </w:pPr>
    </w:p>
    <w:p w14:paraId="67DCA5A5" w14:textId="77777777" w:rsidR="002707E4" w:rsidRPr="006E5D7E" w:rsidRDefault="002707E4" w:rsidP="00631A20">
      <w:pPr>
        <w:widowControl w:val="0"/>
        <w:ind w:right="-800"/>
      </w:pPr>
    </w:p>
    <w:p w14:paraId="6A5B7591" w14:textId="77777777" w:rsidR="002707E4" w:rsidRDefault="002707E4" w:rsidP="00631A20">
      <w:pPr>
        <w:pStyle w:val="Heading2"/>
      </w:pPr>
      <w:r w:rsidRPr="0038618B">
        <w:t xml:space="preserve">Course Description </w:t>
      </w:r>
    </w:p>
    <w:p w14:paraId="51BA34FC" w14:textId="3397053A" w:rsidR="002707E4" w:rsidRPr="0038618B" w:rsidRDefault="002707E4" w:rsidP="00631A20">
      <w:pPr>
        <w:autoSpaceDE w:val="0"/>
        <w:autoSpaceDN w:val="0"/>
        <w:adjustRightInd w:val="0"/>
        <w:rPr>
          <w:szCs w:val="24"/>
          <w:lang w:eastAsia="zh-TW"/>
        </w:rPr>
      </w:pPr>
      <w:r>
        <w:rPr>
          <w:szCs w:val="24"/>
        </w:rPr>
        <w:t xml:space="preserve">CHEM 3451 (Quantitative Analysis) </w:t>
      </w:r>
      <w:r w:rsidRPr="0038618B">
        <w:rPr>
          <w:szCs w:val="24"/>
        </w:rPr>
        <w:t>introduce</w:t>
      </w:r>
      <w:r>
        <w:rPr>
          <w:szCs w:val="24"/>
        </w:rPr>
        <w:t>s</w:t>
      </w:r>
      <w:r w:rsidRPr="0038618B">
        <w:rPr>
          <w:szCs w:val="24"/>
        </w:rPr>
        <w:t xml:space="preserve"> students to </w:t>
      </w:r>
      <w:r w:rsidRPr="0038618B">
        <w:rPr>
          <w:sz w:val="23"/>
          <w:szCs w:val="23"/>
        </w:rPr>
        <w:t>the theory and practice of the quantitative aspects of analytical chemistry</w:t>
      </w:r>
      <w:r w:rsidRPr="0038618B">
        <w:rPr>
          <w:szCs w:val="24"/>
        </w:rPr>
        <w:t xml:space="preserve">. </w:t>
      </w:r>
      <w:r w:rsidRPr="0038618B">
        <w:rPr>
          <w:szCs w:val="24"/>
          <w:lang w:eastAsia="zh-TW"/>
        </w:rPr>
        <w:t xml:space="preserve">Topics to be discussed in lecture include solution preparation, statistical analysis, equilibrium calculations, titration analysis, electrochemistry, spectrophotometry, and introductory instrumental analysis. </w:t>
      </w:r>
    </w:p>
    <w:p w14:paraId="6F8F844E" w14:textId="77777777" w:rsidR="002707E4" w:rsidRPr="006E5D7E" w:rsidRDefault="002707E4" w:rsidP="00631A20">
      <w:pPr>
        <w:widowControl w:val="0"/>
      </w:pPr>
    </w:p>
    <w:p w14:paraId="6FD39F97" w14:textId="77777777" w:rsidR="002707E4" w:rsidRPr="006E5D7E" w:rsidRDefault="002707E4" w:rsidP="00631A20">
      <w:pPr>
        <w:widowControl w:val="0"/>
        <w:rPr>
          <w:b/>
        </w:rPr>
      </w:pPr>
      <w:r w:rsidRPr="006E5D7E">
        <w:rPr>
          <w:b/>
        </w:rPr>
        <w:t>(</w:t>
      </w:r>
      <w:r>
        <w:rPr>
          <w:i/>
        </w:rPr>
        <w:t>Notice: CHEM 3451</w:t>
      </w:r>
      <w:r w:rsidRPr="006E5D7E">
        <w:rPr>
          <w:i/>
        </w:rPr>
        <w:t xml:space="preserve"> requires </w:t>
      </w:r>
      <w:r w:rsidRPr="006E5D7E">
        <w:rPr>
          <w:b/>
          <w:i/>
        </w:rPr>
        <w:t>extensive calculations</w:t>
      </w:r>
      <w:r w:rsidRPr="006E5D7E">
        <w:rPr>
          <w:i/>
        </w:rPr>
        <w:t xml:space="preserve"> based on chemical equilibriums</w:t>
      </w:r>
      <w:r w:rsidRPr="006E5D7E">
        <w:rPr>
          <w:b/>
        </w:rPr>
        <w:t xml:space="preserve">)  </w:t>
      </w:r>
    </w:p>
    <w:p w14:paraId="32583F11" w14:textId="5D040F58" w:rsidR="00E94BF1" w:rsidRDefault="00E94BF1" w:rsidP="00631A20">
      <w:pPr>
        <w:pStyle w:val="Heading2"/>
      </w:pPr>
      <w:r>
        <w:t>Objectives</w:t>
      </w:r>
    </w:p>
    <w:p w14:paraId="48EE97FE" w14:textId="5C47291D" w:rsidR="00602979" w:rsidRPr="006E5D7E" w:rsidRDefault="00E94BF1" w:rsidP="00631A20">
      <w:pPr>
        <w:widowControl w:val="0"/>
        <w:rPr>
          <w:b/>
          <w:bCs/>
          <w:szCs w:val="24"/>
        </w:rPr>
      </w:pPr>
      <w:r>
        <w:rPr>
          <w:bCs/>
          <w:szCs w:val="24"/>
        </w:rPr>
        <w:t>After completion of this course, students should be able to do the following:</w:t>
      </w:r>
      <w:r w:rsidR="00602979" w:rsidRPr="006E5D7E">
        <w:rPr>
          <w:b/>
          <w:bCs/>
          <w:szCs w:val="24"/>
        </w:rPr>
        <w:t xml:space="preserve"> </w:t>
      </w:r>
    </w:p>
    <w:p w14:paraId="3DB1C567" w14:textId="77777777" w:rsidR="00F91F21" w:rsidRPr="00F91F21" w:rsidRDefault="00F91F21" w:rsidP="00631A20">
      <w:pPr>
        <w:widowControl w:val="0"/>
        <w:numPr>
          <w:ilvl w:val="0"/>
          <w:numId w:val="20"/>
        </w:numPr>
        <w:ind w:right="-800"/>
        <w:rPr>
          <w:rFonts w:cs="TimesNewRoman"/>
          <w:szCs w:val="24"/>
        </w:rPr>
      </w:pPr>
      <w:r w:rsidRPr="00F91F21">
        <w:rPr>
          <w:rFonts w:cs="TimesNewRoman"/>
          <w:szCs w:val="24"/>
        </w:rPr>
        <w:t>Apply appropriate calculations to accurate solution preparation. </w:t>
      </w:r>
    </w:p>
    <w:p w14:paraId="67EEDA54" w14:textId="77777777" w:rsidR="00F91F21" w:rsidRPr="00F91F21" w:rsidRDefault="00F91F21" w:rsidP="00631A20">
      <w:pPr>
        <w:widowControl w:val="0"/>
        <w:numPr>
          <w:ilvl w:val="0"/>
          <w:numId w:val="20"/>
        </w:numPr>
        <w:ind w:right="-800"/>
        <w:rPr>
          <w:rFonts w:cs="TimesNewRoman"/>
          <w:szCs w:val="24"/>
        </w:rPr>
      </w:pPr>
      <w:r w:rsidRPr="00F91F21">
        <w:rPr>
          <w:rFonts w:cs="TimesNewRoman"/>
          <w:szCs w:val="24"/>
        </w:rPr>
        <w:t>Evaluate measurement quality using propagation of uncertainty, statistical analyses, calibrations, and linear regression.</w:t>
      </w:r>
    </w:p>
    <w:p w14:paraId="513AC785" w14:textId="77777777" w:rsidR="00F91F21" w:rsidRPr="00F91F21" w:rsidRDefault="00F91F21" w:rsidP="00631A20">
      <w:pPr>
        <w:widowControl w:val="0"/>
        <w:numPr>
          <w:ilvl w:val="0"/>
          <w:numId w:val="20"/>
        </w:numPr>
        <w:ind w:right="-800"/>
        <w:rPr>
          <w:rFonts w:cs="TimesNewRoman"/>
          <w:szCs w:val="24"/>
        </w:rPr>
      </w:pPr>
      <w:r w:rsidRPr="00F91F21">
        <w:rPr>
          <w:rFonts w:cs="TimesNewRoman"/>
          <w:szCs w:val="24"/>
        </w:rPr>
        <w:t>Interpret the results of volumetric and gravimetric analyses using chemical equilibrium concepts.</w:t>
      </w:r>
    </w:p>
    <w:p w14:paraId="57050E95" w14:textId="77777777" w:rsidR="00F91F21" w:rsidRPr="00F91F21" w:rsidRDefault="00F91F21" w:rsidP="00631A20">
      <w:pPr>
        <w:widowControl w:val="0"/>
        <w:numPr>
          <w:ilvl w:val="0"/>
          <w:numId w:val="20"/>
        </w:numPr>
        <w:ind w:right="-800"/>
        <w:rPr>
          <w:rFonts w:cs="TimesNewRoman"/>
          <w:szCs w:val="24"/>
        </w:rPr>
      </w:pPr>
      <w:r w:rsidRPr="00F91F21">
        <w:rPr>
          <w:rFonts w:cs="TimesNewRoman"/>
          <w:szCs w:val="24"/>
        </w:rPr>
        <w:t>Analyze problems related to real-world applications of quantitative chemical analysis.</w:t>
      </w:r>
    </w:p>
    <w:p w14:paraId="49448E62" w14:textId="7B318607" w:rsidR="006D688F" w:rsidRPr="009218F3" w:rsidRDefault="00F91F21" w:rsidP="00631A20">
      <w:pPr>
        <w:widowControl w:val="0"/>
        <w:numPr>
          <w:ilvl w:val="0"/>
          <w:numId w:val="20"/>
        </w:numPr>
        <w:ind w:right="-800"/>
        <w:rPr>
          <w:rFonts w:cs="TimesNewRoman"/>
          <w:szCs w:val="24"/>
        </w:rPr>
      </w:pPr>
      <w:r w:rsidRPr="00F91F21">
        <w:rPr>
          <w:rFonts w:cs="TimesNewRoman"/>
          <w:szCs w:val="24"/>
        </w:rPr>
        <w:t>Explain basic principles of select modern instrumental analyses and their applications.</w:t>
      </w:r>
    </w:p>
    <w:p w14:paraId="5D0F2224" w14:textId="08198459" w:rsidR="00224D41" w:rsidRDefault="006D688F" w:rsidP="00631A20">
      <w:pPr>
        <w:pStyle w:val="Heading2"/>
      </w:pPr>
      <w:r w:rsidRPr="006E5D7E">
        <w:t xml:space="preserve"> </w:t>
      </w:r>
      <w:r w:rsidR="00602979" w:rsidRPr="006E5D7E">
        <w:t xml:space="preserve">Required </w:t>
      </w:r>
      <w:r w:rsidR="00F91F21">
        <w:t>Materials</w:t>
      </w:r>
    </w:p>
    <w:p w14:paraId="64783317" w14:textId="2F9E3B4B" w:rsidR="00331B68" w:rsidRDefault="004F0F45" w:rsidP="00631A20">
      <w:pPr>
        <w:pStyle w:val="ListParagraph"/>
        <w:numPr>
          <w:ilvl w:val="0"/>
          <w:numId w:val="21"/>
        </w:numPr>
        <w:spacing w:line="240" w:lineRule="auto"/>
        <w:ind w:right="-806"/>
        <w:contextualSpacing/>
      </w:pPr>
      <w:r>
        <w:t xml:space="preserve">Access to Macmillan Achieve for </w:t>
      </w:r>
      <w:r w:rsidR="00602979" w:rsidRPr="006E5D7E">
        <w:t>"Quantitati</w:t>
      </w:r>
      <w:r w:rsidR="00602979">
        <w:t xml:space="preserve">ve Chemical Analysis", </w:t>
      </w:r>
      <w:r w:rsidR="00331B68" w:rsidRPr="008822CB">
        <w:rPr>
          <w:b/>
        </w:rPr>
        <w:t>1</w:t>
      </w:r>
      <w:r w:rsidR="00D00CE5">
        <w:rPr>
          <w:b/>
        </w:rPr>
        <w:t>1</w:t>
      </w:r>
      <w:r w:rsidR="00602979" w:rsidRPr="008822CB">
        <w:rPr>
          <w:b/>
          <w:vertAlign w:val="superscript"/>
        </w:rPr>
        <w:t>th</w:t>
      </w:r>
      <w:r w:rsidR="00602979" w:rsidRPr="008822CB">
        <w:rPr>
          <w:b/>
        </w:rPr>
        <w:t xml:space="preserve"> edition</w:t>
      </w:r>
      <w:r w:rsidR="00FE27FC">
        <w:t>, by Daniel C. Harris</w:t>
      </w:r>
      <w:r w:rsidR="00805A59">
        <w:t xml:space="preserve"> (e-book is included in access)</w:t>
      </w:r>
    </w:p>
    <w:p w14:paraId="5F4AA1EA" w14:textId="3704EE8A" w:rsidR="00631A20" w:rsidRDefault="00805A59" w:rsidP="00631A20">
      <w:pPr>
        <w:pStyle w:val="ListParagraph"/>
        <w:numPr>
          <w:ilvl w:val="0"/>
          <w:numId w:val="21"/>
        </w:numPr>
        <w:spacing w:line="240" w:lineRule="auto"/>
        <w:ind w:right="-806"/>
        <w:contextualSpacing/>
      </w:pPr>
      <w:r>
        <w:t>Scientific or graphing calculator</w:t>
      </w:r>
      <w:r w:rsidR="00523E9C">
        <w:t xml:space="preserve"> (limited borrowing options available </w:t>
      </w:r>
      <w:r w:rsidR="00E2142D">
        <w:t>for quizzes/exams</w:t>
      </w:r>
      <w:r w:rsidR="00523E9C">
        <w:t>)</w:t>
      </w:r>
    </w:p>
    <w:p w14:paraId="7C4BC44B" w14:textId="070DD801" w:rsidR="00FA181D" w:rsidRDefault="008822CB" w:rsidP="00631A20">
      <w:pPr>
        <w:pStyle w:val="ListParagraph"/>
        <w:numPr>
          <w:ilvl w:val="0"/>
          <w:numId w:val="21"/>
        </w:numPr>
        <w:spacing w:line="240" w:lineRule="auto"/>
        <w:ind w:right="-806"/>
        <w:contextualSpacing/>
      </w:pPr>
      <w:r>
        <w:t>iClicker account w/ mobile device or remote</w:t>
      </w:r>
      <w:r w:rsidR="00523E9C">
        <w:t xml:space="preserve"> (iClicker is free to all UNT students)</w:t>
      </w:r>
    </w:p>
    <w:p w14:paraId="671FE7B9" w14:textId="6FBB15A9" w:rsidR="002707E4" w:rsidRPr="00523E9C" w:rsidRDefault="00523E9C" w:rsidP="00523E9C">
      <w:pPr>
        <w:pStyle w:val="ListParagraph"/>
        <w:numPr>
          <w:ilvl w:val="0"/>
          <w:numId w:val="21"/>
        </w:numPr>
        <w:spacing w:line="240" w:lineRule="auto"/>
        <w:ind w:right="-806"/>
        <w:contextualSpacing/>
      </w:pPr>
      <w:r>
        <w:t>Microsoft Office suite (free to all UNT students)</w:t>
      </w:r>
    </w:p>
    <w:p w14:paraId="31D9DBA5" w14:textId="54812793" w:rsidR="00417CD8" w:rsidRPr="00927F86" w:rsidRDefault="006216D2" w:rsidP="00631A20">
      <w:pPr>
        <w:pStyle w:val="Heading1"/>
        <w:jc w:val="center"/>
      </w:pPr>
      <w:r>
        <w:lastRenderedPageBreak/>
        <w:t>Course</w:t>
      </w:r>
      <w:r w:rsidR="00417CD8">
        <w:t xml:space="preserve"> Schedule</w:t>
      </w:r>
      <w:r w:rsidR="00417CD8" w:rsidRPr="00927F86">
        <w:tab/>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8680"/>
      </w:tblGrid>
      <w:tr w:rsidR="00417CD8" w:rsidRPr="00A24E3A" w14:paraId="02E7DC59" w14:textId="77777777" w:rsidTr="00337679">
        <w:trPr>
          <w:trHeight w:val="576"/>
        </w:trPr>
        <w:tc>
          <w:tcPr>
            <w:tcW w:w="1305" w:type="dxa"/>
            <w:vAlign w:val="center"/>
          </w:tcPr>
          <w:p w14:paraId="0DCC227C" w14:textId="77777777" w:rsidR="00417CD8" w:rsidRPr="00946DDD" w:rsidRDefault="00417CD8" w:rsidP="00631A20">
            <w:pPr>
              <w:jc w:val="center"/>
              <w:rPr>
                <w:rFonts w:eastAsia="PMingLiU"/>
                <w:b/>
                <w:bCs/>
                <w:sz w:val="28"/>
                <w:szCs w:val="28"/>
                <w:lang w:eastAsia="zh-TW"/>
              </w:rPr>
            </w:pPr>
            <w:r w:rsidRPr="61D0153C">
              <w:rPr>
                <w:rFonts w:eastAsia="PMingLiU"/>
                <w:b/>
                <w:bCs/>
                <w:sz w:val="28"/>
                <w:szCs w:val="28"/>
                <w:lang w:eastAsia="zh-TW"/>
              </w:rPr>
              <w:t>Date</w:t>
            </w:r>
          </w:p>
        </w:tc>
        <w:tc>
          <w:tcPr>
            <w:tcW w:w="8680" w:type="dxa"/>
            <w:vAlign w:val="center"/>
          </w:tcPr>
          <w:p w14:paraId="6B53A4D8" w14:textId="77777777" w:rsidR="00417CD8" w:rsidRPr="00A24E3A" w:rsidRDefault="00417CD8" w:rsidP="00631A20">
            <w:pPr>
              <w:jc w:val="center"/>
              <w:rPr>
                <w:rFonts w:eastAsia="PMingLiU"/>
                <w:b/>
                <w:sz w:val="28"/>
                <w:szCs w:val="28"/>
                <w:lang w:eastAsia="zh-TW"/>
              </w:rPr>
            </w:pPr>
            <w:r w:rsidRPr="00A24E3A">
              <w:rPr>
                <w:rFonts w:eastAsia="PMingLiU"/>
                <w:b/>
                <w:sz w:val="28"/>
                <w:szCs w:val="28"/>
                <w:lang w:eastAsia="zh-TW"/>
              </w:rPr>
              <w:t>Topic</w:t>
            </w:r>
          </w:p>
        </w:tc>
      </w:tr>
      <w:tr w:rsidR="00417CD8" w:rsidRPr="00A24E3A" w14:paraId="6E83AC18" w14:textId="77777777" w:rsidTr="00337679">
        <w:trPr>
          <w:trHeight w:val="576"/>
        </w:trPr>
        <w:tc>
          <w:tcPr>
            <w:tcW w:w="1305" w:type="dxa"/>
            <w:vAlign w:val="center"/>
          </w:tcPr>
          <w:p w14:paraId="13FCE8C6" w14:textId="5F1F3EF4" w:rsidR="00417CD8" w:rsidRPr="00946DDD" w:rsidRDefault="00417CD8" w:rsidP="00631A20">
            <w:pPr>
              <w:spacing w:line="259" w:lineRule="auto"/>
              <w:jc w:val="center"/>
            </w:pPr>
            <w:r w:rsidRPr="61D0153C">
              <w:rPr>
                <w:rFonts w:eastAsia="PMingLiU"/>
                <w:b/>
                <w:bCs/>
                <w:sz w:val="22"/>
                <w:szCs w:val="22"/>
                <w:lang w:eastAsia="zh-TW"/>
              </w:rPr>
              <w:t>6/2</w:t>
            </w:r>
            <w:r w:rsidR="0017653E">
              <w:rPr>
                <w:rFonts w:eastAsia="PMingLiU"/>
                <w:b/>
                <w:bCs/>
                <w:sz w:val="22"/>
                <w:szCs w:val="22"/>
                <w:lang w:eastAsia="zh-TW"/>
              </w:rPr>
              <w:t>2</w:t>
            </w:r>
          </w:p>
          <w:p w14:paraId="687AAE60" w14:textId="57414C25"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6/2</w:t>
            </w:r>
            <w:r w:rsidR="0017653E">
              <w:rPr>
                <w:rFonts w:eastAsia="PMingLiU"/>
                <w:b/>
                <w:bCs/>
                <w:sz w:val="22"/>
                <w:szCs w:val="22"/>
                <w:lang w:eastAsia="zh-TW"/>
              </w:rPr>
              <w:t>3</w:t>
            </w:r>
          </w:p>
          <w:p w14:paraId="45807D6E" w14:textId="16A0BEC8"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6/2</w:t>
            </w:r>
            <w:r w:rsidR="0017653E">
              <w:rPr>
                <w:rFonts w:eastAsia="PMingLiU"/>
                <w:b/>
                <w:bCs/>
                <w:sz w:val="22"/>
                <w:szCs w:val="22"/>
                <w:lang w:eastAsia="zh-TW"/>
              </w:rPr>
              <w:t>4</w:t>
            </w:r>
          </w:p>
          <w:p w14:paraId="6D58B5A8" w14:textId="012E18AF"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6/2</w:t>
            </w:r>
            <w:r w:rsidR="0017653E">
              <w:rPr>
                <w:rFonts w:eastAsia="PMingLiU"/>
                <w:b/>
                <w:bCs/>
                <w:sz w:val="22"/>
                <w:szCs w:val="22"/>
                <w:lang w:eastAsia="zh-TW"/>
              </w:rPr>
              <w:t>5</w:t>
            </w:r>
          </w:p>
        </w:tc>
        <w:tc>
          <w:tcPr>
            <w:tcW w:w="8680" w:type="dxa"/>
            <w:vAlign w:val="center"/>
          </w:tcPr>
          <w:p w14:paraId="7F3DDFEB" w14:textId="77777777" w:rsidR="00417CD8" w:rsidRDefault="00417CD8" w:rsidP="00631A20">
            <w:pPr>
              <w:jc w:val="center"/>
              <w:rPr>
                <w:rFonts w:eastAsia="PMingLiU"/>
                <w:sz w:val="22"/>
                <w:szCs w:val="22"/>
                <w:lang w:eastAsia="zh-TW"/>
              </w:rPr>
            </w:pPr>
            <w:r>
              <w:rPr>
                <w:rFonts w:eastAsia="PMingLiU"/>
                <w:sz w:val="22"/>
                <w:szCs w:val="22"/>
                <w:lang w:eastAsia="zh-TW"/>
              </w:rPr>
              <w:t>Course Introduction; An</w:t>
            </w:r>
            <w:r w:rsidRPr="009E03AD">
              <w:rPr>
                <w:rFonts w:eastAsia="PMingLiU"/>
                <w:sz w:val="22"/>
                <w:szCs w:val="22"/>
                <w:lang w:eastAsia="zh-TW"/>
              </w:rPr>
              <w:t>alytical Process &amp; Measurements (Ch 0</w:t>
            </w:r>
            <w:r>
              <w:rPr>
                <w:rFonts w:eastAsia="PMingLiU"/>
                <w:sz w:val="22"/>
                <w:szCs w:val="22"/>
                <w:lang w:eastAsia="zh-TW"/>
              </w:rPr>
              <w:t>-2</w:t>
            </w:r>
            <w:r w:rsidRPr="009E03AD">
              <w:rPr>
                <w:rFonts w:eastAsia="PMingLiU"/>
                <w:sz w:val="22"/>
                <w:szCs w:val="22"/>
                <w:lang w:eastAsia="zh-TW"/>
              </w:rPr>
              <w:t>)</w:t>
            </w:r>
            <w:r>
              <w:rPr>
                <w:rFonts w:eastAsia="PMingLiU"/>
                <w:sz w:val="22"/>
                <w:szCs w:val="22"/>
                <w:lang w:eastAsia="zh-TW"/>
              </w:rPr>
              <w:t xml:space="preserve"> </w:t>
            </w:r>
          </w:p>
          <w:p w14:paraId="03C43E2D" w14:textId="77777777" w:rsidR="00417CD8" w:rsidRPr="009E03AD" w:rsidRDefault="00417CD8" w:rsidP="00631A20">
            <w:pPr>
              <w:jc w:val="center"/>
              <w:rPr>
                <w:rFonts w:eastAsia="PMingLiU"/>
                <w:sz w:val="22"/>
                <w:szCs w:val="22"/>
                <w:lang w:eastAsia="zh-TW"/>
              </w:rPr>
            </w:pPr>
            <w:r w:rsidRPr="61D0153C">
              <w:rPr>
                <w:rFonts w:eastAsia="PMingLiU"/>
                <w:sz w:val="22"/>
                <w:szCs w:val="22"/>
                <w:lang w:eastAsia="zh-TW"/>
              </w:rPr>
              <w:t>Experimental Error (Ch 3)</w:t>
            </w:r>
          </w:p>
          <w:p w14:paraId="1A91E4F2" w14:textId="77777777" w:rsidR="00417CD8" w:rsidRPr="009E03AD" w:rsidRDefault="00417CD8" w:rsidP="00631A20">
            <w:pPr>
              <w:jc w:val="center"/>
              <w:rPr>
                <w:rFonts w:eastAsia="PMingLiU"/>
                <w:sz w:val="22"/>
                <w:szCs w:val="22"/>
                <w:lang w:eastAsia="zh-TW"/>
              </w:rPr>
            </w:pPr>
            <w:r w:rsidRPr="61D0153C">
              <w:rPr>
                <w:rFonts w:eastAsia="PMingLiU"/>
                <w:sz w:val="22"/>
                <w:szCs w:val="22"/>
                <w:lang w:eastAsia="zh-TW"/>
              </w:rPr>
              <w:t>Statistics (Ch 4)</w:t>
            </w:r>
          </w:p>
          <w:p w14:paraId="6A08CBE9" w14:textId="77777777" w:rsidR="00417CD8" w:rsidRPr="009E03AD" w:rsidRDefault="00417CD8" w:rsidP="00631A20">
            <w:pPr>
              <w:jc w:val="center"/>
              <w:rPr>
                <w:rFonts w:eastAsia="PMingLiU"/>
                <w:sz w:val="22"/>
                <w:szCs w:val="22"/>
                <w:lang w:eastAsia="zh-TW"/>
              </w:rPr>
            </w:pPr>
            <w:r w:rsidRPr="61D0153C">
              <w:rPr>
                <w:rFonts w:eastAsia="PMingLiU"/>
                <w:sz w:val="22"/>
                <w:szCs w:val="22"/>
                <w:lang w:eastAsia="zh-TW"/>
              </w:rPr>
              <w:t>Quality Assurance &amp; Calibration (Ch 5)</w:t>
            </w:r>
          </w:p>
        </w:tc>
      </w:tr>
      <w:tr w:rsidR="00417CD8" w:rsidRPr="00A24E3A" w14:paraId="051611E6" w14:textId="77777777" w:rsidTr="00337679">
        <w:trPr>
          <w:trHeight w:val="576"/>
        </w:trPr>
        <w:tc>
          <w:tcPr>
            <w:tcW w:w="1305" w:type="dxa"/>
            <w:vAlign w:val="center"/>
          </w:tcPr>
          <w:p w14:paraId="4C6DF7A0" w14:textId="54CB3A10" w:rsidR="00417CD8" w:rsidRPr="00AB767F" w:rsidRDefault="00417CD8" w:rsidP="00631A20">
            <w:pPr>
              <w:spacing w:line="259" w:lineRule="auto"/>
              <w:jc w:val="center"/>
              <w:rPr>
                <w:b/>
                <w:bCs/>
                <w:sz w:val="22"/>
                <w:szCs w:val="18"/>
              </w:rPr>
            </w:pPr>
            <w:r w:rsidRPr="00AB767F">
              <w:rPr>
                <w:b/>
                <w:bCs/>
                <w:sz w:val="22"/>
                <w:szCs w:val="18"/>
              </w:rPr>
              <w:t>6/</w:t>
            </w:r>
            <w:r w:rsidR="0017653E">
              <w:rPr>
                <w:b/>
                <w:bCs/>
                <w:sz w:val="22"/>
                <w:szCs w:val="18"/>
              </w:rPr>
              <w:t>29</w:t>
            </w:r>
          </w:p>
          <w:p w14:paraId="31C185F9" w14:textId="1909B0F0" w:rsidR="00417CD8" w:rsidRPr="00946DDD" w:rsidRDefault="0017653E" w:rsidP="00631A20">
            <w:pPr>
              <w:spacing w:line="259" w:lineRule="auto"/>
              <w:jc w:val="center"/>
              <w:rPr>
                <w:rFonts w:eastAsia="PMingLiU"/>
                <w:b/>
                <w:bCs/>
                <w:sz w:val="22"/>
                <w:szCs w:val="22"/>
                <w:lang w:eastAsia="zh-TW"/>
              </w:rPr>
            </w:pPr>
            <w:r>
              <w:rPr>
                <w:rFonts w:eastAsia="PMingLiU"/>
                <w:b/>
                <w:bCs/>
                <w:sz w:val="22"/>
                <w:szCs w:val="22"/>
                <w:lang w:eastAsia="zh-TW"/>
              </w:rPr>
              <w:t>6/30</w:t>
            </w:r>
          </w:p>
          <w:p w14:paraId="683D7AEB" w14:textId="589D6F42"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w:t>
            </w:r>
            <w:r w:rsidR="0017653E">
              <w:rPr>
                <w:rFonts w:eastAsia="PMingLiU"/>
                <w:b/>
                <w:bCs/>
                <w:sz w:val="22"/>
                <w:szCs w:val="22"/>
                <w:lang w:eastAsia="zh-TW"/>
              </w:rPr>
              <w:t>1</w:t>
            </w:r>
          </w:p>
          <w:p w14:paraId="19A184EE" w14:textId="75B7E94E"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w:t>
            </w:r>
            <w:r w:rsidR="0017653E">
              <w:rPr>
                <w:rFonts w:eastAsia="PMingLiU"/>
                <w:b/>
                <w:bCs/>
                <w:sz w:val="22"/>
                <w:szCs w:val="22"/>
                <w:lang w:eastAsia="zh-TW"/>
              </w:rPr>
              <w:t>2</w:t>
            </w:r>
          </w:p>
        </w:tc>
        <w:tc>
          <w:tcPr>
            <w:tcW w:w="8680" w:type="dxa"/>
            <w:vAlign w:val="center"/>
          </w:tcPr>
          <w:p w14:paraId="64756617" w14:textId="77777777" w:rsidR="00417CD8" w:rsidRPr="009E03AD" w:rsidRDefault="00417CD8" w:rsidP="00631A20">
            <w:pPr>
              <w:jc w:val="center"/>
              <w:rPr>
                <w:rFonts w:eastAsia="PMingLiU"/>
                <w:sz w:val="22"/>
                <w:szCs w:val="22"/>
                <w:lang w:eastAsia="zh-TW"/>
              </w:rPr>
            </w:pPr>
            <w:r w:rsidRPr="61D0153C">
              <w:rPr>
                <w:rFonts w:eastAsia="PMingLiU"/>
                <w:b/>
                <w:bCs/>
                <w:sz w:val="22"/>
                <w:szCs w:val="22"/>
                <w:lang w:eastAsia="zh-TW"/>
              </w:rPr>
              <w:t>Exam 1</w:t>
            </w:r>
            <w:r w:rsidRPr="61D0153C">
              <w:rPr>
                <w:rFonts w:eastAsia="PMingLiU"/>
                <w:sz w:val="22"/>
                <w:szCs w:val="22"/>
                <w:lang w:eastAsia="zh-TW"/>
              </w:rPr>
              <w:t>, Chemical Equilibrium (Ch 6)</w:t>
            </w:r>
          </w:p>
          <w:p w14:paraId="06DA7313" w14:textId="77777777" w:rsidR="00417CD8" w:rsidRDefault="00417CD8" w:rsidP="00631A20">
            <w:pPr>
              <w:jc w:val="center"/>
              <w:rPr>
                <w:rFonts w:eastAsia="PMingLiU"/>
                <w:sz w:val="22"/>
                <w:szCs w:val="22"/>
                <w:lang w:eastAsia="zh-TW"/>
              </w:rPr>
            </w:pPr>
            <w:r w:rsidRPr="61D0153C">
              <w:rPr>
                <w:rFonts w:eastAsia="PMingLiU"/>
                <w:sz w:val="22"/>
                <w:szCs w:val="22"/>
                <w:lang w:eastAsia="zh-TW"/>
              </w:rPr>
              <w:t xml:space="preserve">Chemical Equilibrium (Ch 6), Titration Begin (Ch 7) </w:t>
            </w:r>
          </w:p>
          <w:p w14:paraId="057D56E7" w14:textId="77777777" w:rsidR="00417CD8" w:rsidRDefault="00417CD8" w:rsidP="00631A20">
            <w:pPr>
              <w:jc w:val="center"/>
              <w:rPr>
                <w:rFonts w:eastAsia="PMingLiU"/>
                <w:sz w:val="22"/>
                <w:szCs w:val="22"/>
                <w:lang w:eastAsia="zh-TW"/>
              </w:rPr>
            </w:pPr>
            <w:r w:rsidRPr="61D0153C">
              <w:rPr>
                <w:rFonts w:eastAsia="PMingLiU"/>
                <w:sz w:val="22"/>
                <w:szCs w:val="22"/>
                <w:lang w:eastAsia="zh-TW"/>
              </w:rPr>
              <w:t>Titration Begin (Ch 7)</w:t>
            </w:r>
          </w:p>
          <w:p w14:paraId="347B9BD5" w14:textId="77777777" w:rsidR="00417CD8" w:rsidRPr="00AB767F" w:rsidRDefault="00417CD8" w:rsidP="00631A20">
            <w:pPr>
              <w:jc w:val="center"/>
              <w:rPr>
                <w:rFonts w:eastAsia="PMingLiU"/>
                <w:sz w:val="22"/>
                <w:szCs w:val="22"/>
                <w:lang w:eastAsia="zh-TW"/>
              </w:rPr>
            </w:pPr>
            <w:r w:rsidRPr="61D0153C">
              <w:rPr>
                <w:rFonts w:eastAsia="PMingLiU"/>
                <w:sz w:val="22"/>
                <w:szCs w:val="22"/>
                <w:lang w:eastAsia="zh-TW"/>
              </w:rPr>
              <w:t>Activity &amp; Systematic Treatment (Ch 8)</w:t>
            </w:r>
          </w:p>
        </w:tc>
      </w:tr>
      <w:tr w:rsidR="00417CD8" w:rsidRPr="00A24E3A" w14:paraId="255E5E15" w14:textId="77777777" w:rsidTr="00337679">
        <w:trPr>
          <w:trHeight w:val="576"/>
        </w:trPr>
        <w:tc>
          <w:tcPr>
            <w:tcW w:w="1305" w:type="dxa"/>
            <w:vAlign w:val="center"/>
          </w:tcPr>
          <w:p w14:paraId="3AB95E06" w14:textId="27D849FD" w:rsidR="00417CD8" w:rsidRPr="00946DDD" w:rsidRDefault="00417CD8" w:rsidP="00631A20">
            <w:pPr>
              <w:spacing w:line="259" w:lineRule="auto"/>
              <w:jc w:val="center"/>
            </w:pPr>
            <w:r w:rsidRPr="61D0153C">
              <w:rPr>
                <w:rFonts w:eastAsia="PMingLiU"/>
                <w:b/>
                <w:bCs/>
                <w:sz w:val="22"/>
                <w:szCs w:val="22"/>
                <w:lang w:eastAsia="zh-TW"/>
              </w:rPr>
              <w:t>7/</w:t>
            </w:r>
            <w:r w:rsidR="0017653E">
              <w:rPr>
                <w:rFonts w:eastAsia="PMingLiU"/>
                <w:b/>
                <w:bCs/>
                <w:sz w:val="22"/>
                <w:szCs w:val="22"/>
                <w:lang w:eastAsia="zh-TW"/>
              </w:rPr>
              <w:t>6</w:t>
            </w:r>
          </w:p>
          <w:p w14:paraId="7458F23B" w14:textId="710C78E5"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w:t>
            </w:r>
            <w:r w:rsidR="0017653E">
              <w:rPr>
                <w:rFonts w:eastAsia="PMingLiU"/>
                <w:b/>
                <w:bCs/>
                <w:sz w:val="22"/>
                <w:szCs w:val="22"/>
                <w:lang w:eastAsia="zh-TW"/>
              </w:rPr>
              <w:t>7</w:t>
            </w:r>
          </w:p>
          <w:p w14:paraId="1351AA69" w14:textId="0191EF69"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w:t>
            </w:r>
            <w:r w:rsidR="0017653E">
              <w:rPr>
                <w:rFonts w:eastAsia="PMingLiU"/>
                <w:b/>
                <w:bCs/>
                <w:sz w:val="22"/>
                <w:szCs w:val="22"/>
                <w:lang w:eastAsia="zh-TW"/>
              </w:rPr>
              <w:t>8</w:t>
            </w:r>
          </w:p>
          <w:p w14:paraId="3F03440E" w14:textId="11E15009"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w:t>
            </w:r>
            <w:r w:rsidR="0017653E">
              <w:rPr>
                <w:rFonts w:eastAsia="PMingLiU"/>
                <w:b/>
                <w:bCs/>
                <w:sz w:val="22"/>
                <w:szCs w:val="22"/>
                <w:lang w:eastAsia="zh-TW"/>
              </w:rPr>
              <w:t>9</w:t>
            </w:r>
          </w:p>
        </w:tc>
        <w:tc>
          <w:tcPr>
            <w:tcW w:w="8680" w:type="dxa"/>
            <w:vAlign w:val="center"/>
          </w:tcPr>
          <w:p w14:paraId="7B56929E" w14:textId="77777777" w:rsidR="00417CD8" w:rsidRPr="003A0F8C" w:rsidRDefault="00417CD8" w:rsidP="00631A20">
            <w:pPr>
              <w:jc w:val="center"/>
              <w:rPr>
                <w:rFonts w:eastAsia="PMingLiU"/>
                <w:sz w:val="22"/>
                <w:szCs w:val="22"/>
                <w:lang w:eastAsia="zh-TW"/>
              </w:rPr>
            </w:pPr>
            <w:r w:rsidRPr="61D0153C">
              <w:rPr>
                <w:rFonts w:eastAsia="PMingLiU"/>
                <w:b/>
                <w:bCs/>
                <w:sz w:val="22"/>
                <w:szCs w:val="22"/>
                <w:lang w:eastAsia="zh-TW"/>
              </w:rPr>
              <w:t>Exam 2</w:t>
            </w:r>
            <w:r>
              <w:rPr>
                <w:rFonts w:eastAsia="PMingLiU"/>
                <w:b/>
                <w:bCs/>
                <w:sz w:val="22"/>
                <w:szCs w:val="22"/>
                <w:lang w:eastAsia="zh-TW"/>
              </w:rPr>
              <w:t xml:space="preserve">, </w:t>
            </w:r>
            <w:r w:rsidRPr="61D0153C">
              <w:rPr>
                <w:rFonts w:eastAsia="PMingLiU"/>
                <w:sz w:val="22"/>
                <w:szCs w:val="22"/>
                <w:lang w:eastAsia="zh-TW"/>
              </w:rPr>
              <w:t>Monoprotic Acid-Base Equilibria (Ch 9)</w:t>
            </w:r>
          </w:p>
          <w:p w14:paraId="4343A6D1" w14:textId="77777777" w:rsidR="00417CD8" w:rsidRDefault="00417CD8" w:rsidP="00631A20">
            <w:pPr>
              <w:jc w:val="center"/>
              <w:rPr>
                <w:rFonts w:eastAsia="PMingLiU"/>
                <w:sz w:val="22"/>
                <w:szCs w:val="22"/>
                <w:lang w:eastAsia="zh-TW"/>
              </w:rPr>
            </w:pPr>
            <w:r w:rsidRPr="00D1735A">
              <w:rPr>
                <w:rFonts w:eastAsia="PMingLiU"/>
                <w:sz w:val="22"/>
                <w:szCs w:val="22"/>
                <w:lang w:eastAsia="zh-TW"/>
              </w:rPr>
              <w:t>Ch</w:t>
            </w:r>
            <w:r>
              <w:rPr>
                <w:rFonts w:eastAsia="PMingLiU"/>
                <w:sz w:val="22"/>
                <w:szCs w:val="22"/>
                <w:lang w:eastAsia="zh-TW"/>
              </w:rPr>
              <w:t xml:space="preserve"> 9 (if needed)/</w:t>
            </w:r>
            <w:r w:rsidRPr="61D0153C">
              <w:rPr>
                <w:rFonts w:eastAsia="PMingLiU"/>
                <w:sz w:val="22"/>
                <w:szCs w:val="22"/>
                <w:lang w:eastAsia="zh-TW"/>
              </w:rPr>
              <w:t>Polyprotic Acid-Base Equilibria (Ch 10)</w:t>
            </w:r>
            <w:r>
              <w:rPr>
                <w:rFonts w:eastAsia="PMingLiU"/>
                <w:sz w:val="22"/>
                <w:szCs w:val="22"/>
                <w:lang w:eastAsia="zh-TW"/>
              </w:rPr>
              <w:t xml:space="preserve"> </w:t>
            </w:r>
          </w:p>
          <w:p w14:paraId="15637DAA" w14:textId="77777777" w:rsidR="00417CD8" w:rsidRDefault="00417CD8" w:rsidP="00631A20">
            <w:pPr>
              <w:jc w:val="center"/>
              <w:rPr>
                <w:rFonts w:eastAsia="PMingLiU"/>
                <w:color w:val="FF0000"/>
                <w:szCs w:val="24"/>
                <w:lang w:eastAsia="zh-TW"/>
              </w:rPr>
            </w:pPr>
            <w:r>
              <w:rPr>
                <w:rFonts w:eastAsia="PMingLiU"/>
                <w:sz w:val="22"/>
                <w:szCs w:val="22"/>
                <w:lang w:eastAsia="zh-TW"/>
              </w:rPr>
              <w:t>Ch 10 (if needed)/Acid-Base Titrations (Ch 11</w:t>
            </w:r>
            <w:r w:rsidRPr="009E03AD">
              <w:rPr>
                <w:rFonts w:eastAsia="PMingLiU"/>
                <w:sz w:val="22"/>
                <w:szCs w:val="22"/>
                <w:lang w:eastAsia="zh-TW"/>
              </w:rPr>
              <w:t>)</w:t>
            </w:r>
            <w:r>
              <w:rPr>
                <w:rFonts w:eastAsia="PMingLiU"/>
                <w:color w:val="FF0000"/>
                <w:szCs w:val="24"/>
                <w:lang w:eastAsia="zh-TW"/>
              </w:rPr>
              <w:t xml:space="preserve"> </w:t>
            </w:r>
          </w:p>
          <w:p w14:paraId="24D89F27" w14:textId="77777777" w:rsidR="00417CD8" w:rsidRPr="00B273F4" w:rsidRDefault="00417CD8" w:rsidP="00631A20">
            <w:pPr>
              <w:jc w:val="center"/>
              <w:rPr>
                <w:rFonts w:eastAsia="PMingLiU"/>
                <w:sz w:val="22"/>
                <w:szCs w:val="22"/>
                <w:lang w:eastAsia="zh-TW"/>
              </w:rPr>
            </w:pPr>
            <w:r w:rsidRPr="61D0153C">
              <w:rPr>
                <w:rFonts w:eastAsia="PMingLiU"/>
                <w:sz w:val="22"/>
                <w:szCs w:val="22"/>
                <w:lang w:eastAsia="zh-TW"/>
              </w:rPr>
              <w:t>EDTA Titrations (Ch12)</w:t>
            </w:r>
          </w:p>
        </w:tc>
      </w:tr>
      <w:tr w:rsidR="00417CD8" w:rsidRPr="00A24E3A" w14:paraId="77FF9A5B" w14:textId="77777777" w:rsidTr="00337679">
        <w:trPr>
          <w:trHeight w:val="576"/>
        </w:trPr>
        <w:tc>
          <w:tcPr>
            <w:tcW w:w="1305" w:type="dxa"/>
            <w:vAlign w:val="center"/>
          </w:tcPr>
          <w:p w14:paraId="304C06F9" w14:textId="1770D826" w:rsidR="00417CD8" w:rsidRPr="00946DDD" w:rsidRDefault="00417CD8" w:rsidP="00631A20">
            <w:pPr>
              <w:spacing w:line="259" w:lineRule="auto"/>
              <w:jc w:val="center"/>
            </w:pPr>
            <w:r w:rsidRPr="61D0153C">
              <w:rPr>
                <w:rFonts w:eastAsia="PMingLiU"/>
                <w:b/>
                <w:bCs/>
                <w:sz w:val="22"/>
                <w:szCs w:val="22"/>
                <w:lang w:eastAsia="zh-TW"/>
              </w:rPr>
              <w:t>7/1</w:t>
            </w:r>
            <w:r w:rsidR="0017653E">
              <w:rPr>
                <w:rFonts w:eastAsia="PMingLiU"/>
                <w:b/>
                <w:bCs/>
                <w:sz w:val="22"/>
                <w:szCs w:val="22"/>
                <w:lang w:eastAsia="zh-TW"/>
              </w:rPr>
              <w:t>3</w:t>
            </w:r>
          </w:p>
          <w:p w14:paraId="6FB452E6" w14:textId="0A4BEB0A"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7/1</w:t>
            </w:r>
            <w:r w:rsidR="0017653E">
              <w:rPr>
                <w:rFonts w:eastAsia="PMingLiU"/>
                <w:b/>
                <w:bCs/>
                <w:sz w:val="22"/>
                <w:szCs w:val="22"/>
                <w:lang w:eastAsia="zh-TW"/>
              </w:rPr>
              <w:t>4</w:t>
            </w:r>
          </w:p>
          <w:p w14:paraId="73DD3697" w14:textId="02BAC447"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7/1</w:t>
            </w:r>
            <w:r w:rsidR="0017653E">
              <w:rPr>
                <w:rFonts w:eastAsia="PMingLiU"/>
                <w:b/>
                <w:bCs/>
                <w:sz w:val="22"/>
                <w:szCs w:val="22"/>
                <w:lang w:eastAsia="zh-TW"/>
              </w:rPr>
              <w:t>5</w:t>
            </w:r>
          </w:p>
          <w:p w14:paraId="08843492" w14:textId="2D0D2528"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7/1</w:t>
            </w:r>
            <w:r w:rsidR="0017653E">
              <w:rPr>
                <w:rFonts w:eastAsia="PMingLiU"/>
                <w:b/>
                <w:bCs/>
                <w:sz w:val="22"/>
                <w:szCs w:val="22"/>
                <w:lang w:eastAsia="zh-TW"/>
              </w:rPr>
              <w:t>6</w:t>
            </w:r>
          </w:p>
        </w:tc>
        <w:tc>
          <w:tcPr>
            <w:tcW w:w="8680" w:type="dxa"/>
            <w:vAlign w:val="center"/>
          </w:tcPr>
          <w:p w14:paraId="52E1864D" w14:textId="77777777" w:rsidR="00417CD8" w:rsidRPr="00E76F0D" w:rsidRDefault="00417CD8" w:rsidP="00631A20">
            <w:pPr>
              <w:jc w:val="center"/>
              <w:rPr>
                <w:rFonts w:eastAsia="PMingLiU"/>
                <w:sz w:val="22"/>
                <w:szCs w:val="22"/>
                <w:lang w:eastAsia="zh-TW"/>
              </w:rPr>
            </w:pPr>
            <w:r w:rsidRPr="61D0153C">
              <w:rPr>
                <w:rFonts w:eastAsia="PMingLiU"/>
                <w:b/>
                <w:bCs/>
                <w:sz w:val="22"/>
                <w:szCs w:val="22"/>
                <w:lang w:eastAsia="zh-TW"/>
              </w:rPr>
              <w:t>Exam 3</w:t>
            </w:r>
            <w:r>
              <w:rPr>
                <w:rFonts w:eastAsia="PMingLiU"/>
                <w:b/>
                <w:bCs/>
                <w:sz w:val="22"/>
                <w:szCs w:val="22"/>
                <w:lang w:eastAsia="zh-TW"/>
              </w:rPr>
              <w:t xml:space="preserve">, </w:t>
            </w:r>
            <w:r w:rsidRPr="61D0153C">
              <w:rPr>
                <w:rFonts w:eastAsia="PMingLiU"/>
                <w:sz w:val="22"/>
                <w:szCs w:val="22"/>
                <w:lang w:eastAsia="zh-TW"/>
              </w:rPr>
              <w:t>Fundamental of Electrochemistry (Ch.14)</w:t>
            </w:r>
          </w:p>
          <w:p w14:paraId="30EA19D5" w14:textId="77777777" w:rsidR="00417CD8" w:rsidRDefault="00417CD8" w:rsidP="00631A20">
            <w:pPr>
              <w:jc w:val="center"/>
              <w:rPr>
                <w:rFonts w:eastAsia="PMingLiU"/>
                <w:sz w:val="22"/>
                <w:szCs w:val="22"/>
                <w:lang w:eastAsia="zh-TW"/>
              </w:rPr>
            </w:pPr>
            <w:r w:rsidRPr="61D0153C">
              <w:rPr>
                <w:rFonts w:eastAsia="PMingLiU"/>
                <w:sz w:val="22"/>
                <w:szCs w:val="22"/>
                <w:lang w:eastAsia="zh-TW"/>
              </w:rPr>
              <w:t>Fundamental of Electrochemistry (Ch.14)</w:t>
            </w:r>
          </w:p>
          <w:p w14:paraId="1FEDBC66" w14:textId="77777777" w:rsidR="00417CD8" w:rsidRDefault="00417CD8" w:rsidP="00631A20">
            <w:pPr>
              <w:jc w:val="center"/>
              <w:rPr>
                <w:rFonts w:eastAsia="PMingLiU"/>
                <w:sz w:val="22"/>
                <w:szCs w:val="22"/>
                <w:lang w:eastAsia="zh-TW"/>
              </w:rPr>
            </w:pPr>
            <w:r w:rsidRPr="61D0153C">
              <w:rPr>
                <w:rFonts w:eastAsia="PMingLiU"/>
                <w:sz w:val="22"/>
                <w:szCs w:val="22"/>
                <w:lang w:eastAsia="zh-TW"/>
              </w:rPr>
              <w:t xml:space="preserve">Electrodes &amp; Potentiometry (Ch.15) </w:t>
            </w:r>
          </w:p>
          <w:p w14:paraId="7E615B7C" w14:textId="77777777" w:rsidR="00417CD8" w:rsidRPr="00E76F0D" w:rsidRDefault="00417CD8" w:rsidP="00631A20">
            <w:pPr>
              <w:jc w:val="center"/>
              <w:rPr>
                <w:rFonts w:eastAsia="PMingLiU"/>
                <w:sz w:val="22"/>
                <w:szCs w:val="22"/>
                <w:lang w:eastAsia="zh-TW"/>
              </w:rPr>
            </w:pPr>
            <w:r w:rsidRPr="61D0153C">
              <w:rPr>
                <w:rFonts w:eastAsia="PMingLiU"/>
                <w:sz w:val="22"/>
                <w:szCs w:val="22"/>
                <w:lang w:eastAsia="zh-TW"/>
              </w:rPr>
              <w:t xml:space="preserve">Redox Titrations (Ch.16) </w:t>
            </w:r>
          </w:p>
        </w:tc>
      </w:tr>
      <w:tr w:rsidR="00417CD8" w:rsidRPr="00A24E3A" w14:paraId="464CC47B" w14:textId="77777777" w:rsidTr="00337679">
        <w:trPr>
          <w:trHeight w:val="576"/>
        </w:trPr>
        <w:tc>
          <w:tcPr>
            <w:tcW w:w="1305" w:type="dxa"/>
            <w:vAlign w:val="center"/>
          </w:tcPr>
          <w:p w14:paraId="23D18E12" w14:textId="686D984C" w:rsidR="00417CD8" w:rsidRPr="00946DDD" w:rsidRDefault="00417CD8" w:rsidP="00631A20">
            <w:pPr>
              <w:spacing w:line="259" w:lineRule="auto"/>
              <w:jc w:val="center"/>
            </w:pPr>
            <w:r w:rsidRPr="61D0153C">
              <w:rPr>
                <w:rFonts w:eastAsia="PMingLiU"/>
                <w:b/>
                <w:bCs/>
                <w:sz w:val="22"/>
                <w:szCs w:val="22"/>
                <w:lang w:eastAsia="zh-TW"/>
              </w:rPr>
              <w:t>7/2</w:t>
            </w:r>
            <w:r w:rsidR="0017653E">
              <w:rPr>
                <w:rFonts w:eastAsia="PMingLiU"/>
                <w:b/>
                <w:bCs/>
                <w:sz w:val="22"/>
                <w:szCs w:val="22"/>
                <w:lang w:eastAsia="zh-TW"/>
              </w:rPr>
              <w:t>0</w:t>
            </w:r>
          </w:p>
          <w:p w14:paraId="39440981" w14:textId="5FF5D821"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7/2</w:t>
            </w:r>
            <w:r w:rsidR="0017653E">
              <w:rPr>
                <w:rFonts w:eastAsia="PMingLiU"/>
                <w:b/>
                <w:bCs/>
                <w:sz w:val="22"/>
                <w:szCs w:val="22"/>
                <w:lang w:eastAsia="zh-TW"/>
              </w:rPr>
              <w:t>1</w:t>
            </w:r>
          </w:p>
          <w:p w14:paraId="022D5FDA" w14:textId="1A45F403"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7/2</w:t>
            </w:r>
            <w:r w:rsidR="0017653E">
              <w:rPr>
                <w:rFonts w:eastAsia="PMingLiU"/>
                <w:b/>
                <w:bCs/>
                <w:sz w:val="22"/>
                <w:szCs w:val="22"/>
                <w:lang w:eastAsia="zh-TW"/>
              </w:rPr>
              <w:t>2</w:t>
            </w:r>
          </w:p>
          <w:p w14:paraId="21C2D456" w14:textId="3510E92D"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7/2</w:t>
            </w:r>
            <w:r w:rsidR="0017653E">
              <w:rPr>
                <w:rFonts w:eastAsia="PMingLiU"/>
                <w:b/>
                <w:bCs/>
                <w:sz w:val="22"/>
                <w:szCs w:val="22"/>
                <w:lang w:eastAsia="zh-TW"/>
              </w:rPr>
              <w:t>3</w:t>
            </w:r>
          </w:p>
          <w:p w14:paraId="4A58AC2E" w14:textId="5548008B" w:rsidR="00417CD8" w:rsidRPr="00946DDD" w:rsidRDefault="00417CD8" w:rsidP="00631A20">
            <w:pPr>
              <w:spacing w:line="259" w:lineRule="auto"/>
              <w:jc w:val="center"/>
              <w:rPr>
                <w:rFonts w:eastAsia="PMingLiU"/>
                <w:b/>
                <w:bCs/>
                <w:sz w:val="22"/>
                <w:szCs w:val="22"/>
                <w:lang w:eastAsia="zh-TW"/>
              </w:rPr>
            </w:pPr>
            <w:r w:rsidRPr="61D0153C">
              <w:rPr>
                <w:rFonts w:eastAsia="PMingLiU"/>
                <w:b/>
                <w:bCs/>
                <w:sz w:val="22"/>
                <w:szCs w:val="22"/>
                <w:lang w:eastAsia="zh-TW"/>
              </w:rPr>
              <w:t>7/2</w:t>
            </w:r>
            <w:r w:rsidR="0017653E">
              <w:rPr>
                <w:rFonts w:eastAsia="PMingLiU"/>
                <w:b/>
                <w:bCs/>
                <w:sz w:val="22"/>
                <w:szCs w:val="22"/>
                <w:lang w:eastAsia="zh-TW"/>
              </w:rPr>
              <w:t>4</w:t>
            </w:r>
          </w:p>
        </w:tc>
        <w:tc>
          <w:tcPr>
            <w:tcW w:w="8680" w:type="dxa"/>
            <w:vAlign w:val="center"/>
          </w:tcPr>
          <w:p w14:paraId="46D22F63" w14:textId="77777777" w:rsidR="00417CD8" w:rsidRPr="00FB1139" w:rsidRDefault="00417CD8" w:rsidP="00631A20">
            <w:pPr>
              <w:jc w:val="center"/>
              <w:rPr>
                <w:rFonts w:eastAsia="PMingLiU"/>
                <w:sz w:val="22"/>
                <w:szCs w:val="22"/>
                <w:lang w:eastAsia="zh-TW"/>
              </w:rPr>
            </w:pPr>
            <w:r>
              <w:rPr>
                <w:rFonts w:eastAsia="PMingLiU"/>
                <w:b/>
                <w:bCs/>
                <w:sz w:val="22"/>
                <w:szCs w:val="22"/>
                <w:lang w:eastAsia="zh-TW"/>
              </w:rPr>
              <w:t xml:space="preserve">Exam 4, </w:t>
            </w:r>
            <w:r w:rsidRPr="61D0153C">
              <w:rPr>
                <w:rFonts w:eastAsia="PMingLiU"/>
                <w:sz w:val="22"/>
                <w:szCs w:val="22"/>
                <w:lang w:eastAsia="zh-TW"/>
              </w:rPr>
              <w:t>Spectrophotometry</w:t>
            </w:r>
            <w:r>
              <w:rPr>
                <w:rFonts w:eastAsia="PMingLiU"/>
                <w:sz w:val="22"/>
                <w:szCs w:val="22"/>
                <w:lang w:eastAsia="zh-TW"/>
              </w:rPr>
              <w:t xml:space="preserve"> – select topics</w:t>
            </w:r>
            <w:r w:rsidRPr="61D0153C">
              <w:rPr>
                <w:rFonts w:eastAsia="PMingLiU"/>
                <w:sz w:val="22"/>
                <w:szCs w:val="22"/>
                <w:lang w:eastAsia="zh-TW"/>
              </w:rPr>
              <w:t xml:space="preserve"> (Ch. 18</w:t>
            </w:r>
            <w:r>
              <w:rPr>
                <w:rFonts w:eastAsia="PMingLiU"/>
                <w:sz w:val="22"/>
                <w:szCs w:val="22"/>
                <w:lang w:eastAsia="zh-TW"/>
              </w:rPr>
              <w:t>, 20</w:t>
            </w:r>
            <w:r w:rsidRPr="61D0153C">
              <w:rPr>
                <w:rFonts w:eastAsia="PMingLiU"/>
                <w:sz w:val="22"/>
                <w:szCs w:val="22"/>
                <w:lang w:eastAsia="zh-TW"/>
              </w:rPr>
              <w:t>)</w:t>
            </w:r>
          </w:p>
          <w:p w14:paraId="0870B82B" w14:textId="77777777" w:rsidR="00417CD8" w:rsidRPr="009E03AD" w:rsidRDefault="00417CD8" w:rsidP="00631A20">
            <w:pPr>
              <w:jc w:val="center"/>
              <w:rPr>
                <w:rFonts w:eastAsia="PMingLiU"/>
                <w:sz w:val="22"/>
                <w:szCs w:val="22"/>
                <w:lang w:eastAsia="zh-TW"/>
              </w:rPr>
            </w:pPr>
            <w:r w:rsidRPr="61D0153C">
              <w:rPr>
                <w:rFonts w:eastAsia="PMingLiU"/>
                <w:sz w:val="22"/>
                <w:szCs w:val="22"/>
                <w:lang w:eastAsia="zh-TW"/>
              </w:rPr>
              <w:t>Spectrophotometry</w:t>
            </w:r>
            <w:r>
              <w:rPr>
                <w:rFonts w:eastAsia="PMingLiU"/>
                <w:sz w:val="22"/>
                <w:szCs w:val="22"/>
                <w:lang w:eastAsia="zh-TW"/>
              </w:rPr>
              <w:t xml:space="preserve"> – select topics</w:t>
            </w:r>
            <w:r w:rsidRPr="61D0153C">
              <w:rPr>
                <w:rFonts w:eastAsia="PMingLiU"/>
                <w:sz w:val="22"/>
                <w:szCs w:val="22"/>
                <w:lang w:eastAsia="zh-TW"/>
              </w:rPr>
              <w:t xml:space="preserve"> (Ch. 18</w:t>
            </w:r>
            <w:r>
              <w:rPr>
                <w:rFonts w:eastAsia="PMingLiU"/>
                <w:sz w:val="22"/>
                <w:szCs w:val="22"/>
                <w:lang w:eastAsia="zh-TW"/>
              </w:rPr>
              <w:t>, 20</w:t>
            </w:r>
            <w:r w:rsidRPr="61D0153C">
              <w:rPr>
                <w:rFonts w:eastAsia="PMingLiU"/>
                <w:sz w:val="22"/>
                <w:szCs w:val="22"/>
                <w:lang w:eastAsia="zh-TW"/>
              </w:rPr>
              <w:t>)</w:t>
            </w:r>
          </w:p>
          <w:p w14:paraId="6755FCDF" w14:textId="77777777" w:rsidR="00417CD8" w:rsidRDefault="00417CD8" w:rsidP="00631A20">
            <w:pPr>
              <w:jc w:val="center"/>
              <w:rPr>
                <w:rFonts w:eastAsia="PMingLiU"/>
                <w:sz w:val="22"/>
                <w:szCs w:val="22"/>
                <w:lang w:eastAsia="zh-TW"/>
              </w:rPr>
            </w:pPr>
            <w:r w:rsidRPr="61D0153C">
              <w:rPr>
                <w:rFonts w:eastAsia="PMingLiU"/>
                <w:sz w:val="22"/>
                <w:szCs w:val="22"/>
                <w:lang w:eastAsia="zh-TW"/>
              </w:rPr>
              <w:t xml:space="preserve">Mass Spectrometry, Analytical Separations </w:t>
            </w:r>
            <w:r>
              <w:rPr>
                <w:rFonts w:eastAsia="PMingLiU"/>
                <w:sz w:val="22"/>
                <w:szCs w:val="22"/>
                <w:lang w:eastAsia="zh-TW"/>
              </w:rPr>
              <w:t xml:space="preserve">– select topics </w:t>
            </w:r>
            <w:r w:rsidRPr="61D0153C">
              <w:rPr>
                <w:rFonts w:eastAsia="PMingLiU"/>
                <w:sz w:val="22"/>
                <w:szCs w:val="22"/>
                <w:lang w:eastAsia="zh-TW"/>
              </w:rPr>
              <w:t>(Ch. 22</w:t>
            </w:r>
            <w:r>
              <w:rPr>
                <w:rFonts w:eastAsia="PMingLiU"/>
                <w:sz w:val="22"/>
                <w:szCs w:val="22"/>
                <w:lang w:eastAsia="zh-TW"/>
              </w:rPr>
              <w:t>-25</w:t>
            </w:r>
            <w:r w:rsidRPr="61D0153C">
              <w:rPr>
                <w:rFonts w:eastAsia="PMingLiU"/>
                <w:sz w:val="22"/>
                <w:szCs w:val="22"/>
                <w:lang w:eastAsia="zh-TW"/>
              </w:rPr>
              <w:t>)</w:t>
            </w:r>
          </w:p>
          <w:p w14:paraId="68D2DA24" w14:textId="77777777" w:rsidR="00417CD8" w:rsidRPr="009E03AD" w:rsidRDefault="00417CD8" w:rsidP="00631A20">
            <w:pPr>
              <w:jc w:val="center"/>
              <w:rPr>
                <w:rFonts w:eastAsia="PMingLiU"/>
                <w:sz w:val="22"/>
                <w:szCs w:val="22"/>
                <w:lang w:eastAsia="zh-TW"/>
              </w:rPr>
            </w:pPr>
            <w:r>
              <w:rPr>
                <w:rFonts w:eastAsia="PMingLiU"/>
                <w:sz w:val="22"/>
                <w:szCs w:val="22"/>
                <w:lang w:eastAsia="zh-TW"/>
              </w:rPr>
              <w:t>Review</w:t>
            </w:r>
          </w:p>
          <w:p w14:paraId="7C077CD4" w14:textId="2797F9BF" w:rsidR="00417CD8" w:rsidRPr="009E03AD" w:rsidRDefault="00417CD8" w:rsidP="00631A20">
            <w:pPr>
              <w:spacing w:line="259" w:lineRule="auto"/>
              <w:jc w:val="center"/>
              <w:rPr>
                <w:rFonts w:eastAsia="PMingLiU"/>
                <w:sz w:val="22"/>
                <w:szCs w:val="22"/>
                <w:lang w:eastAsia="zh-TW"/>
              </w:rPr>
            </w:pPr>
            <w:r w:rsidRPr="61D0153C">
              <w:rPr>
                <w:rFonts w:eastAsia="PMingLiU"/>
                <w:b/>
                <w:bCs/>
                <w:sz w:val="22"/>
                <w:szCs w:val="22"/>
                <w:lang w:eastAsia="zh-TW"/>
              </w:rPr>
              <w:t>Final Exam</w:t>
            </w:r>
            <w:r w:rsidR="00991AF8">
              <w:rPr>
                <w:rFonts w:eastAsia="PMingLiU"/>
                <w:b/>
                <w:bCs/>
                <w:sz w:val="22"/>
                <w:szCs w:val="22"/>
                <w:lang w:eastAsia="zh-TW"/>
              </w:rPr>
              <w:t>, 12:00</w:t>
            </w:r>
            <w:r w:rsidR="0082284B">
              <w:rPr>
                <w:rFonts w:eastAsia="PMingLiU"/>
                <w:b/>
                <w:bCs/>
                <w:sz w:val="22"/>
                <w:szCs w:val="22"/>
                <w:lang w:eastAsia="zh-TW"/>
              </w:rPr>
              <w:t>-2:00; Hickory 252</w:t>
            </w:r>
          </w:p>
        </w:tc>
      </w:tr>
    </w:tbl>
    <w:p w14:paraId="0A1A7914" w14:textId="77777777" w:rsidR="00417CD8" w:rsidRPr="00255520" w:rsidRDefault="00417CD8" w:rsidP="00631A20">
      <w:pPr>
        <w:spacing w:line="276" w:lineRule="auto"/>
        <w:ind w:right="-1080"/>
        <w:rPr>
          <w:rFonts w:ascii="Times New Roman" w:hAnsi="Times New Roman"/>
        </w:rPr>
      </w:pPr>
    </w:p>
    <w:p w14:paraId="613BB812" w14:textId="24769C00" w:rsidR="00602979" w:rsidRDefault="002707E4" w:rsidP="00631A20">
      <w:pPr>
        <w:pStyle w:val="Heading1"/>
      </w:pPr>
      <w:r>
        <w:t>Grade Information</w:t>
      </w:r>
      <w:r w:rsidR="00602979" w:rsidRPr="006E5D7E">
        <w:t xml:space="preserve"> </w:t>
      </w:r>
    </w:p>
    <w:p w14:paraId="4B1175E9" w14:textId="22A29127" w:rsidR="00602979" w:rsidRPr="006E5D7E" w:rsidRDefault="002707E4" w:rsidP="00631A20">
      <w:pPr>
        <w:pStyle w:val="Heading2"/>
      </w:pPr>
      <w:r>
        <w:t>Grading Scale</w:t>
      </w:r>
    </w:p>
    <w:tbl>
      <w:tblPr>
        <w:tblStyle w:val="TableGrid"/>
        <w:tblW w:w="5000" w:type="pct"/>
        <w:tblLook w:val="04A0" w:firstRow="1" w:lastRow="0" w:firstColumn="1" w:lastColumn="0" w:noHBand="0" w:noVBand="1"/>
      </w:tblPr>
      <w:tblGrid>
        <w:gridCol w:w="1975"/>
        <w:gridCol w:w="1080"/>
        <w:gridCol w:w="7015"/>
      </w:tblGrid>
      <w:tr w:rsidR="00016433" w14:paraId="51AAECBE" w14:textId="77777777" w:rsidTr="004A44F0">
        <w:tc>
          <w:tcPr>
            <w:tcW w:w="981" w:type="pct"/>
            <w:vAlign w:val="center"/>
          </w:tcPr>
          <w:p w14:paraId="7C0ED3B0" w14:textId="65CE626A" w:rsidR="00016433" w:rsidRPr="00F81C48" w:rsidRDefault="00746DA3" w:rsidP="00F81C48">
            <w:pPr>
              <w:jc w:val="center"/>
              <w:rPr>
                <w:b/>
                <w:bCs/>
              </w:rPr>
            </w:pPr>
            <w:r w:rsidRPr="00F81C48">
              <w:rPr>
                <w:b/>
                <w:bCs/>
              </w:rPr>
              <w:t xml:space="preserve">Final </w:t>
            </w:r>
            <w:r w:rsidR="0099124E" w:rsidRPr="00F81C48">
              <w:rPr>
                <w:b/>
                <w:bCs/>
              </w:rPr>
              <w:t>Percentage</w:t>
            </w:r>
          </w:p>
        </w:tc>
        <w:tc>
          <w:tcPr>
            <w:tcW w:w="536" w:type="pct"/>
            <w:vAlign w:val="center"/>
          </w:tcPr>
          <w:p w14:paraId="5FDC0AA9" w14:textId="60E9332C" w:rsidR="00016433" w:rsidRPr="00F81C48" w:rsidRDefault="00746DA3" w:rsidP="00F81C48">
            <w:pPr>
              <w:jc w:val="center"/>
              <w:rPr>
                <w:b/>
                <w:bCs/>
              </w:rPr>
            </w:pPr>
            <w:r w:rsidRPr="00F81C48">
              <w:rPr>
                <w:b/>
                <w:bCs/>
              </w:rPr>
              <w:t>Letter Grade</w:t>
            </w:r>
          </w:p>
        </w:tc>
        <w:tc>
          <w:tcPr>
            <w:tcW w:w="3483" w:type="pct"/>
            <w:vAlign w:val="center"/>
          </w:tcPr>
          <w:p w14:paraId="1791DBD3" w14:textId="50FBBEEF" w:rsidR="00016433" w:rsidRPr="00F81C48" w:rsidRDefault="0076445F" w:rsidP="00F81C48">
            <w:pPr>
              <w:jc w:val="center"/>
              <w:rPr>
                <w:b/>
                <w:bCs/>
              </w:rPr>
            </w:pPr>
            <w:r w:rsidRPr="00F81C48">
              <w:rPr>
                <w:b/>
                <w:bCs/>
              </w:rPr>
              <w:t>What Your Grade Means</w:t>
            </w:r>
          </w:p>
        </w:tc>
      </w:tr>
      <w:tr w:rsidR="00016433" w14:paraId="5D6CC7E8" w14:textId="77777777" w:rsidTr="004A44F0">
        <w:trPr>
          <w:cantSplit/>
          <w:trHeight w:val="629"/>
        </w:trPr>
        <w:tc>
          <w:tcPr>
            <w:tcW w:w="981" w:type="pct"/>
            <w:vAlign w:val="center"/>
          </w:tcPr>
          <w:p w14:paraId="25490C9E" w14:textId="5FBF386B" w:rsidR="00016433" w:rsidRDefault="00746DA3" w:rsidP="004A44F0">
            <w:pPr>
              <w:jc w:val="center"/>
            </w:pPr>
            <w:r w:rsidRPr="006E5D7E">
              <w:t>90</w:t>
            </w:r>
            <w:r>
              <w:t>.0</w:t>
            </w:r>
            <w:r w:rsidRPr="006E5D7E">
              <w:t xml:space="preserve"> - 100 %</w:t>
            </w:r>
          </w:p>
        </w:tc>
        <w:tc>
          <w:tcPr>
            <w:tcW w:w="536" w:type="pct"/>
            <w:vAlign w:val="center"/>
          </w:tcPr>
          <w:p w14:paraId="7E75C9D5" w14:textId="50BBAEAE" w:rsidR="00016433" w:rsidRDefault="00746DA3" w:rsidP="004A44F0">
            <w:pPr>
              <w:jc w:val="center"/>
            </w:pPr>
            <w:r>
              <w:t>A</w:t>
            </w:r>
          </w:p>
        </w:tc>
        <w:tc>
          <w:tcPr>
            <w:tcW w:w="3483" w:type="pct"/>
          </w:tcPr>
          <w:p w14:paraId="07CCF8AD" w14:textId="2227E91A" w:rsidR="00016433" w:rsidRDefault="00054CC6" w:rsidP="00F81C48">
            <w:r>
              <w:t>You thoroughly and consistently demonstrat</w:t>
            </w:r>
            <w:r w:rsidR="003B2B5F">
              <w:t xml:space="preserve">e </w:t>
            </w:r>
            <w:r>
              <w:t>deep understanding</w:t>
            </w:r>
            <w:r w:rsidR="004A44F0">
              <w:t xml:space="preserve"> of class concepts</w:t>
            </w:r>
            <w:r>
              <w:t xml:space="preserve"> and apply learning in complex ways.</w:t>
            </w:r>
          </w:p>
        </w:tc>
      </w:tr>
      <w:tr w:rsidR="00016433" w14:paraId="02CF2C37" w14:textId="77777777" w:rsidTr="004A44F0">
        <w:tc>
          <w:tcPr>
            <w:tcW w:w="981" w:type="pct"/>
            <w:vAlign w:val="center"/>
          </w:tcPr>
          <w:p w14:paraId="313DFEED" w14:textId="45E44D71" w:rsidR="00016433" w:rsidRDefault="00746DA3" w:rsidP="004A44F0">
            <w:pPr>
              <w:jc w:val="center"/>
            </w:pPr>
            <w:r w:rsidRPr="006E5D7E">
              <w:t>80</w:t>
            </w:r>
            <w:r>
              <w:t>.0</w:t>
            </w:r>
            <w:r w:rsidRPr="006E5D7E">
              <w:t xml:space="preserve"> -   89</w:t>
            </w:r>
            <w:r>
              <w:t>.9</w:t>
            </w:r>
            <w:r w:rsidRPr="006E5D7E">
              <w:t xml:space="preserve"> %</w:t>
            </w:r>
          </w:p>
        </w:tc>
        <w:tc>
          <w:tcPr>
            <w:tcW w:w="536" w:type="pct"/>
            <w:vAlign w:val="center"/>
          </w:tcPr>
          <w:p w14:paraId="3269964D" w14:textId="4B292213" w:rsidR="00016433" w:rsidRDefault="00746DA3" w:rsidP="004A44F0">
            <w:pPr>
              <w:jc w:val="center"/>
            </w:pPr>
            <w:r>
              <w:t>B</w:t>
            </w:r>
          </w:p>
        </w:tc>
        <w:tc>
          <w:tcPr>
            <w:tcW w:w="3483" w:type="pct"/>
          </w:tcPr>
          <w:p w14:paraId="17B7D766" w14:textId="259BDBA8" w:rsidR="00016433" w:rsidRDefault="00054CC6" w:rsidP="00F81C48">
            <w:r>
              <w:t xml:space="preserve">You </w:t>
            </w:r>
            <w:r w:rsidR="007C555D">
              <w:t xml:space="preserve">consistently </w:t>
            </w:r>
            <w:r w:rsidR="00145860">
              <w:t>demonstrate proficient understanding</w:t>
            </w:r>
            <w:r w:rsidR="00084E1F">
              <w:t xml:space="preserve"> of </w:t>
            </w:r>
            <w:r w:rsidR="004A44F0">
              <w:t xml:space="preserve">class </w:t>
            </w:r>
            <w:r w:rsidR="00084E1F">
              <w:t>concepts</w:t>
            </w:r>
            <w:r w:rsidR="00145860">
              <w:t xml:space="preserve"> and can sometimes apply learning in complex ways.</w:t>
            </w:r>
          </w:p>
        </w:tc>
      </w:tr>
      <w:tr w:rsidR="00016433" w14:paraId="5BB8E6DE" w14:textId="77777777" w:rsidTr="004A44F0">
        <w:tc>
          <w:tcPr>
            <w:tcW w:w="981" w:type="pct"/>
            <w:vAlign w:val="center"/>
          </w:tcPr>
          <w:p w14:paraId="60DFEA62" w14:textId="627BC975" w:rsidR="00016433" w:rsidRDefault="00746DA3" w:rsidP="004A44F0">
            <w:pPr>
              <w:jc w:val="center"/>
            </w:pPr>
            <w:r w:rsidRPr="006E5D7E">
              <w:t>70</w:t>
            </w:r>
            <w:r>
              <w:t>.0</w:t>
            </w:r>
            <w:r w:rsidRPr="006E5D7E">
              <w:t xml:space="preserve"> -   79</w:t>
            </w:r>
            <w:r>
              <w:t>.9</w:t>
            </w:r>
            <w:r w:rsidRPr="006E5D7E">
              <w:t xml:space="preserve"> %</w:t>
            </w:r>
          </w:p>
        </w:tc>
        <w:tc>
          <w:tcPr>
            <w:tcW w:w="536" w:type="pct"/>
            <w:vAlign w:val="center"/>
          </w:tcPr>
          <w:p w14:paraId="092F987C" w14:textId="040D1D14" w:rsidR="00016433" w:rsidRDefault="00746DA3" w:rsidP="004A44F0">
            <w:pPr>
              <w:jc w:val="center"/>
            </w:pPr>
            <w:r>
              <w:t>C</w:t>
            </w:r>
          </w:p>
        </w:tc>
        <w:tc>
          <w:tcPr>
            <w:tcW w:w="3483" w:type="pct"/>
          </w:tcPr>
          <w:p w14:paraId="01F9803A" w14:textId="26373C0B" w:rsidR="00016433" w:rsidRDefault="00145860" w:rsidP="00F81C48">
            <w:r>
              <w:t xml:space="preserve">You demonstrate </w:t>
            </w:r>
            <w:r w:rsidR="000F29F9">
              <w:t>proficient understanding most of the tim</w:t>
            </w:r>
            <w:r w:rsidR="00084E1F">
              <w:t>e.</w:t>
            </w:r>
          </w:p>
        </w:tc>
      </w:tr>
      <w:tr w:rsidR="00016433" w14:paraId="69A64A04" w14:textId="77777777" w:rsidTr="004A44F0">
        <w:tc>
          <w:tcPr>
            <w:tcW w:w="981" w:type="pct"/>
            <w:vAlign w:val="center"/>
          </w:tcPr>
          <w:p w14:paraId="5F7DBC86" w14:textId="41EC6C70" w:rsidR="00016433" w:rsidRDefault="00746DA3" w:rsidP="004A44F0">
            <w:pPr>
              <w:jc w:val="center"/>
            </w:pPr>
            <w:r w:rsidRPr="006E5D7E">
              <w:t>60</w:t>
            </w:r>
            <w:r>
              <w:t>.0</w:t>
            </w:r>
            <w:r w:rsidRPr="006E5D7E">
              <w:t xml:space="preserve"> -   69</w:t>
            </w:r>
            <w:r>
              <w:t>.9</w:t>
            </w:r>
            <w:r w:rsidRPr="006E5D7E">
              <w:t xml:space="preserve"> %</w:t>
            </w:r>
          </w:p>
        </w:tc>
        <w:tc>
          <w:tcPr>
            <w:tcW w:w="536" w:type="pct"/>
            <w:vAlign w:val="center"/>
          </w:tcPr>
          <w:p w14:paraId="75B64468" w14:textId="06214A82" w:rsidR="00016433" w:rsidRDefault="00746DA3" w:rsidP="004A44F0">
            <w:pPr>
              <w:jc w:val="center"/>
            </w:pPr>
            <w:r>
              <w:t>D</w:t>
            </w:r>
          </w:p>
        </w:tc>
        <w:tc>
          <w:tcPr>
            <w:tcW w:w="3483" w:type="pct"/>
          </w:tcPr>
          <w:p w14:paraId="6C6B40EA" w14:textId="77A739F3" w:rsidR="00016433" w:rsidRDefault="00F442ED" w:rsidP="00F81C48">
            <w:r>
              <w:t xml:space="preserve">You demonstrate partial understanding </w:t>
            </w:r>
            <w:r w:rsidR="004A44F0">
              <w:t xml:space="preserve">of class concepts </w:t>
            </w:r>
            <w:r>
              <w:t xml:space="preserve">but need more </w:t>
            </w:r>
            <w:r w:rsidR="00C865E2">
              <w:t xml:space="preserve">practice to develop </w:t>
            </w:r>
            <w:r w:rsidR="00324F9E">
              <w:t>proficiency.</w:t>
            </w:r>
            <w:r w:rsidR="00C865E2">
              <w:t xml:space="preserve"> </w:t>
            </w:r>
          </w:p>
        </w:tc>
      </w:tr>
      <w:tr w:rsidR="00016433" w14:paraId="2484E291" w14:textId="77777777" w:rsidTr="004A44F0">
        <w:tc>
          <w:tcPr>
            <w:tcW w:w="981" w:type="pct"/>
            <w:vAlign w:val="center"/>
          </w:tcPr>
          <w:p w14:paraId="2B7262C8" w14:textId="2608E3D9" w:rsidR="00016433" w:rsidRDefault="00746DA3" w:rsidP="004A44F0">
            <w:pPr>
              <w:jc w:val="center"/>
            </w:pPr>
            <w:r w:rsidRPr="006E5D7E">
              <w:t>Below 60 %</w:t>
            </w:r>
          </w:p>
        </w:tc>
        <w:tc>
          <w:tcPr>
            <w:tcW w:w="536" w:type="pct"/>
            <w:vAlign w:val="center"/>
          </w:tcPr>
          <w:p w14:paraId="5E4458A3" w14:textId="46340038" w:rsidR="00016433" w:rsidRDefault="00746DA3" w:rsidP="004A44F0">
            <w:pPr>
              <w:jc w:val="center"/>
            </w:pPr>
            <w:r>
              <w:t>F</w:t>
            </w:r>
          </w:p>
        </w:tc>
        <w:tc>
          <w:tcPr>
            <w:tcW w:w="3483" w:type="pct"/>
          </w:tcPr>
          <w:p w14:paraId="7F095814" w14:textId="2D9A87CB" w:rsidR="00016433" w:rsidRDefault="004A44F0" w:rsidP="00F81C48">
            <w:r>
              <w:t>A significant portion of your work is either missing or demonstrates very little understanding of class concepts.</w:t>
            </w:r>
          </w:p>
        </w:tc>
      </w:tr>
    </w:tbl>
    <w:p w14:paraId="4FF9EF84" w14:textId="77777777" w:rsidR="00016433" w:rsidRDefault="00016433" w:rsidP="00631A20">
      <w:pPr>
        <w:ind w:right="-800"/>
      </w:pPr>
    </w:p>
    <w:p w14:paraId="6F90022E" w14:textId="398BA2D2" w:rsidR="00671270" w:rsidRPr="006E5D7E" w:rsidRDefault="00671270" w:rsidP="00671270">
      <w:pPr>
        <w:ind w:right="-800"/>
      </w:pPr>
    </w:p>
    <w:p w14:paraId="3A51CF71" w14:textId="77777777" w:rsidR="00671270" w:rsidRPr="008E3EE3" w:rsidRDefault="00671270" w:rsidP="00631A20">
      <w:pPr>
        <w:ind w:right="-800"/>
      </w:pPr>
    </w:p>
    <w:p w14:paraId="5A4B94AF" w14:textId="63514874" w:rsidR="006143CD" w:rsidRDefault="008E3EE3" w:rsidP="00631A20">
      <w:pPr>
        <w:pStyle w:val="Heading2"/>
      </w:pPr>
      <w:r>
        <w:lastRenderedPageBreak/>
        <w:t>Grade Distribution</w:t>
      </w:r>
    </w:p>
    <w:p w14:paraId="4B2632EB" w14:textId="3A1CD987" w:rsidR="008154AD" w:rsidRDefault="008154AD" w:rsidP="00631A20">
      <w:pPr>
        <w:pStyle w:val="Heading3"/>
        <w:contextualSpacing/>
      </w:pPr>
      <w:r>
        <w:t>Preparation (10%)</w:t>
      </w:r>
    </w:p>
    <w:p w14:paraId="330C1484" w14:textId="2122AA16" w:rsidR="008154AD" w:rsidRDefault="00C46A13" w:rsidP="00666A9F">
      <w:pPr>
        <w:pStyle w:val="ListParagraph"/>
        <w:numPr>
          <w:ilvl w:val="0"/>
          <w:numId w:val="23"/>
        </w:numPr>
        <w:spacing w:after="0" w:line="240" w:lineRule="auto"/>
      </w:pPr>
      <w:r>
        <w:t>Macmillan Achieve Learning Curve Adaptive Quizzes (14-16)</w:t>
      </w:r>
    </w:p>
    <w:p w14:paraId="4558FE09" w14:textId="078AF2CA" w:rsidR="00C46A13" w:rsidRDefault="00C46A13" w:rsidP="00666A9F">
      <w:pPr>
        <w:pStyle w:val="ListParagraph"/>
        <w:numPr>
          <w:ilvl w:val="1"/>
          <w:numId w:val="23"/>
        </w:numPr>
        <w:spacing w:after="0" w:line="240" w:lineRule="auto"/>
      </w:pPr>
      <w:r>
        <w:t>These ‘quizzes’ do not penalize you for wrong answers</w:t>
      </w:r>
      <w:r w:rsidR="00EC683F">
        <w:t xml:space="preserve">, but you will have to answer more questions to obtain the set amount of goal points if you answer questions incorrectly. </w:t>
      </w:r>
    </w:p>
    <w:p w14:paraId="7C9326DE" w14:textId="77777777" w:rsidR="00666A9F" w:rsidRDefault="008E3355" w:rsidP="00666A9F">
      <w:pPr>
        <w:pStyle w:val="ListParagraph"/>
        <w:numPr>
          <w:ilvl w:val="1"/>
          <w:numId w:val="23"/>
        </w:numPr>
        <w:spacing w:after="0" w:line="240" w:lineRule="auto"/>
      </w:pPr>
      <w:r>
        <w:t xml:space="preserve">Once you reach the set amount of goal points, you earn full credit for the assignment. You may continue to practice if you like. </w:t>
      </w:r>
    </w:p>
    <w:p w14:paraId="05A095CE" w14:textId="626A1949" w:rsidR="00666A9F" w:rsidRDefault="00666A9F" w:rsidP="000901E8">
      <w:pPr>
        <w:pStyle w:val="ListParagraph"/>
        <w:numPr>
          <w:ilvl w:val="1"/>
          <w:numId w:val="23"/>
        </w:numPr>
        <w:spacing w:after="0" w:line="240" w:lineRule="auto"/>
      </w:pPr>
      <w:r>
        <w:t>1-day late submission window</w:t>
      </w:r>
      <w:r w:rsidR="00937EF3">
        <w:t>, 10% penalty</w:t>
      </w:r>
    </w:p>
    <w:p w14:paraId="18EB6663" w14:textId="41E81712" w:rsidR="000901E8" w:rsidRPr="008154AD" w:rsidRDefault="000901E8" w:rsidP="00666A9F">
      <w:pPr>
        <w:pStyle w:val="ListParagraph"/>
        <w:numPr>
          <w:ilvl w:val="1"/>
          <w:numId w:val="23"/>
        </w:numPr>
        <w:spacing w:line="240" w:lineRule="auto"/>
      </w:pPr>
      <w:r>
        <w:t>Lowest</w:t>
      </w:r>
      <w:r w:rsidR="00937EF3">
        <w:t xml:space="preserve"> 2</w:t>
      </w:r>
      <w:r>
        <w:t xml:space="preserve"> grade</w:t>
      </w:r>
      <w:r w:rsidR="00937EF3">
        <w:t>s</w:t>
      </w:r>
      <w:r>
        <w:t xml:space="preserve"> automatically dropped</w:t>
      </w:r>
    </w:p>
    <w:p w14:paraId="3536977B" w14:textId="6611924B" w:rsidR="00EA6993" w:rsidRPr="00EA6993" w:rsidRDefault="009415F5" w:rsidP="00631A20">
      <w:pPr>
        <w:pStyle w:val="Heading3"/>
        <w:contextualSpacing/>
      </w:pPr>
      <w:r>
        <w:t xml:space="preserve">Participation </w:t>
      </w:r>
      <w:r w:rsidR="00AE01D1">
        <w:t>(</w:t>
      </w:r>
      <w:r>
        <w:t>1</w:t>
      </w:r>
      <w:r w:rsidR="006F6F60">
        <w:t>0</w:t>
      </w:r>
      <w:r>
        <w:t>%</w:t>
      </w:r>
      <w:r w:rsidR="00AE01D1">
        <w:t>)</w:t>
      </w:r>
    </w:p>
    <w:p w14:paraId="5FC7D88C" w14:textId="137B61D4" w:rsidR="00EA6993" w:rsidRDefault="00EA6993" w:rsidP="00631A20">
      <w:pPr>
        <w:pStyle w:val="ListParagraph"/>
        <w:numPr>
          <w:ilvl w:val="0"/>
          <w:numId w:val="22"/>
        </w:numPr>
        <w:spacing w:line="240" w:lineRule="auto"/>
        <w:contextualSpacing/>
      </w:pPr>
      <w:r>
        <w:t>In-Class Activities</w:t>
      </w:r>
      <w:r w:rsidR="006F6F60">
        <w:t xml:space="preserve"> </w:t>
      </w:r>
      <w:r w:rsidR="00084F17">
        <w:t>(</w:t>
      </w:r>
      <w:r w:rsidR="009D5AE4">
        <w:t>20</w:t>
      </w:r>
      <w:r w:rsidR="00084F17">
        <w:t>)</w:t>
      </w:r>
    </w:p>
    <w:p w14:paraId="3ADDB628" w14:textId="4B50CAB7" w:rsidR="006B01CC" w:rsidRDefault="006B01CC" w:rsidP="00631A20">
      <w:pPr>
        <w:pStyle w:val="ListParagraph"/>
        <w:numPr>
          <w:ilvl w:val="1"/>
          <w:numId w:val="22"/>
        </w:numPr>
        <w:spacing w:line="240" w:lineRule="auto"/>
        <w:contextualSpacing/>
      </w:pPr>
      <w:r>
        <w:t>Ungraded individual and/or group work</w:t>
      </w:r>
    </w:p>
    <w:p w14:paraId="64D25E76" w14:textId="5478D705" w:rsidR="00CB53D2" w:rsidRDefault="00EA6993" w:rsidP="00631A20">
      <w:pPr>
        <w:pStyle w:val="ListParagraph"/>
        <w:numPr>
          <w:ilvl w:val="1"/>
          <w:numId w:val="22"/>
        </w:numPr>
        <w:spacing w:line="240" w:lineRule="auto"/>
        <w:contextualSpacing/>
      </w:pPr>
      <w:r>
        <w:t>i</w:t>
      </w:r>
      <w:r w:rsidR="00CB53D2">
        <w:t>Clicker lecture questions</w:t>
      </w:r>
    </w:p>
    <w:p w14:paraId="196DB2FA" w14:textId="6F78533B" w:rsidR="009415F5" w:rsidRPr="008154AD" w:rsidRDefault="00CB53D2" w:rsidP="00631A20">
      <w:pPr>
        <w:pStyle w:val="ListParagraph"/>
        <w:numPr>
          <w:ilvl w:val="1"/>
          <w:numId w:val="22"/>
        </w:numPr>
        <w:spacing w:line="240" w:lineRule="auto"/>
        <w:contextualSpacing/>
      </w:pPr>
      <w:r>
        <w:rPr>
          <w:rFonts w:cs="Calibri"/>
          <w:color w:val="000000"/>
        </w:rPr>
        <w:t>Worksheets</w:t>
      </w:r>
    </w:p>
    <w:p w14:paraId="4EF508AD" w14:textId="26D844F9" w:rsidR="008154AD" w:rsidRPr="008154AD" w:rsidRDefault="000901E8" w:rsidP="008154AD">
      <w:pPr>
        <w:pStyle w:val="ListParagraph"/>
        <w:numPr>
          <w:ilvl w:val="1"/>
          <w:numId w:val="22"/>
        </w:numPr>
        <w:autoSpaceDE w:val="0"/>
        <w:autoSpaceDN w:val="0"/>
        <w:adjustRightInd w:val="0"/>
        <w:spacing w:line="240" w:lineRule="auto"/>
        <w:contextualSpacing/>
        <w:rPr>
          <w:rFonts w:ascii="Courier New" w:hAnsi="Courier New" w:cs="Courier New"/>
          <w:color w:val="000000"/>
        </w:rPr>
      </w:pPr>
      <w:r>
        <w:rPr>
          <w:rFonts w:cs="Calibri"/>
          <w:color w:val="000000" w:themeColor="text1"/>
        </w:rPr>
        <w:t>L</w:t>
      </w:r>
      <w:r w:rsidR="008154AD">
        <w:rPr>
          <w:rFonts w:cs="Calibri"/>
          <w:color w:val="000000" w:themeColor="text1"/>
        </w:rPr>
        <w:t xml:space="preserve">owest </w:t>
      </w:r>
      <w:r w:rsidR="005F5646">
        <w:rPr>
          <w:rFonts w:cs="Calibri"/>
          <w:color w:val="000000" w:themeColor="text1"/>
        </w:rPr>
        <w:t xml:space="preserve">2 </w:t>
      </w:r>
      <w:r w:rsidR="008154AD">
        <w:rPr>
          <w:rFonts w:cs="Calibri"/>
          <w:color w:val="000000" w:themeColor="text1"/>
        </w:rPr>
        <w:t>grade</w:t>
      </w:r>
      <w:r w:rsidR="005F5646">
        <w:rPr>
          <w:rFonts w:cs="Calibri"/>
          <w:color w:val="000000" w:themeColor="text1"/>
        </w:rPr>
        <w:t>s</w:t>
      </w:r>
      <w:r w:rsidR="008154AD">
        <w:rPr>
          <w:rFonts w:cs="Calibri"/>
          <w:color w:val="000000" w:themeColor="text1"/>
        </w:rPr>
        <w:t xml:space="preserve"> automatically dropped</w:t>
      </w:r>
    </w:p>
    <w:p w14:paraId="71719B5D" w14:textId="6854BCE6" w:rsidR="00692C27" w:rsidRPr="00692C27" w:rsidRDefault="00013168" w:rsidP="00631A20">
      <w:pPr>
        <w:pStyle w:val="Heading3"/>
        <w:contextualSpacing/>
        <w:rPr>
          <w:lang w:eastAsia="zh-CN"/>
        </w:rPr>
      </w:pPr>
      <w:r>
        <w:rPr>
          <w:lang w:eastAsia="zh-CN"/>
        </w:rPr>
        <w:t>Quizzes</w:t>
      </w:r>
      <w:r w:rsidR="00692C27" w:rsidRPr="61D0153C">
        <w:rPr>
          <w:lang w:eastAsia="zh-CN"/>
        </w:rPr>
        <w:t xml:space="preserve"> </w:t>
      </w:r>
      <w:r w:rsidR="00700284">
        <w:rPr>
          <w:lang w:eastAsia="zh-CN"/>
        </w:rPr>
        <w:t>(</w:t>
      </w:r>
      <w:r w:rsidR="008154AD">
        <w:rPr>
          <w:lang w:eastAsia="zh-CN"/>
        </w:rPr>
        <w:t>10</w:t>
      </w:r>
      <w:r w:rsidR="00692C27" w:rsidRPr="61D0153C">
        <w:rPr>
          <w:lang w:eastAsia="zh-CN"/>
        </w:rPr>
        <w:t>%</w:t>
      </w:r>
      <w:r w:rsidR="00700284">
        <w:rPr>
          <w:lang w:eastAsia="zh-CN"/>
        </w:rPr>
        <w:t>)</w:t>
      </w:r>
      <w:r w:rsidR="00692C27" w:rsidRPr="61D0153C">
        <w:rPr>
          <w:lang w:eastAsia="zh-CN"/>
        </w:rPr>
        <w:t xml:space="preserve"> </w:t>
      </w:r>
    </w:p>
    <w:p w14:paraId="2BD120B2" w14:textId="1DA872E8" w:rsidR="00AE01D1" w:rsidRPr="00AE01D1" w:rsidRDefault="00013168" w:rsidP="00631A20">
      <w:pPr>
        <w:pStyle w:val="ListParagraph"/>
        <w:numPr>
          <w:ilvl w:val="0"/>
          <w:numId w:val="18"/>
        </w:numPr>
        <w:autoSpaceDE w:val="0"/>
        <w:autoSpaceDN w:val="0"/>
        <w:adjustRightInd w:val="0"/>
        <w:spacing w:line="240" w:lineRule="auto"/>
        <w:ind w:left="720"/>
        <w:contextualSpacing/>
        <w:rPr>
          <w:rFonts w:ascii="Courier New" w:hAnsi="Courier New" w:cs="Courier New"/>
          <w:color w:val="000000"/>
        </w:rPr>
      </w:pPr>
      <w:r w:rsidRPr="61D0153C">
        <w:rPr>
          <w:rFonts w:cs="Calibri"/>
          <w:color w:val="000000" w:themeColor="text1"/>
        </w:rPr>
        <w:t xml:space="preserve">iClicker </w:t>
      </w:r>
      <w:r w:rsidR="006F6F60">
        <w:rPr>
          <w:rFonts w:cs="Calibri"/>
          <w:color w:val="000000" w:themeColor="text1"/>
        </w:rPr>
        <w:t>q</w:t>
      </w:r>
      <w:r w:rsidRPr="61D0153C">
        <w:rPr>
          <w:rFonts w:cs="Calibri"/>
          <w:color w:val="000000" w:themeColor="text1"/>
        </w:rPr>
        <w:t>uiz (</w:t>
      </w:r>
      <w:r w:rsidR="00F52173">
        <w:rPr>
          <w:rFonts w:cs="Calibri"/>
          <w:color w:val="000000" w:themeColor="text1"/>
        </w:rPr>
        <w:t>15</w:t>
      </w:r>
      <w:r w:rsidRPr="61D0153C">
        <w:rPr>
          <w:rFonts w:cs="Calibri"/>
          <w:color w:val="000000" w:themeColor="text1"/>
        </w:rPr>
        <w:t xml:space="preserve">) </w:t>
      </w:r>
    </w:p>
    <w:p w14:paraId="0ED4884A" w14:textId="2E221E56" w:rsidR="00D71D38" w:rsidRPr="00D71D38" w:rsidRDefault="00AE01D1" w:rsidP="000901E8">
      <w:pPr>
        <w:pStyle w:val="ListParagraph"/>
        <w:numPr>
          <w:ilvl w:val="1"/>
          <w:numId w:val="18"/>
        </w:numPr>
        <w:autoSpaceDE w:val="0"/>
        <w:autoSpaceDN w:val="0"/>
        <w:adjustRightInd w:val="0"/>
        <w:spacing w:line="240" w:lineRule="auto"/>
        <w:ind w:left="1440"/>
        <w:contextualSpacing/>
        <w:rPr>
          <w:rFonts w:ascii="Courier New" w:hAnsi="Courier New" w:cs="Courier New"/>
          <w:color w:val="000000"/>
        </w:rPr>
      </w:pPr>
      <w:r>
        <w:rPr>
          <w:rFonts w:cs="Calibri"/>
          <w:color w:val="000000" w:themeColor="text1"/>
        </w:rPr>
        <w:t>10-minute</w:t>
      </w:r>
      <w:r w:rsidR="006B01CC">
        <w:rPr>
          <w:rFonts w:cs="Calibri"/>
          <w:color w:val="000000" w:themeColor="text1"/>
        </w:rPr>
        <w:t xml:space="preserve"> graded</w:t>
      </w:r>
      <w:r>
        <w:rPr>
          <w:rFonts w:cs="Calibri"/>
          <w:color w:val="000000" w:themeColor="text1"/>
        </w:rPr>
        <w:t xml:space="preserve"> quiz that covers </w:t>
      </w:r>
      <w:r w:rsidR="0012772F">
        <w:rPr>
          <w:rFonts w:cs="Calibri"/>
          <w:color w:val="000000" w:themeColor="text1"/>
        </w:rPr>
        <w:t>main concepts and light examples of</w:t>
      </w:r>
      <w:r w:rsidR="00D71D38">
        <w:rPr>
          <w:rFonts w:cs="Calibri"/>
          <w:color w:val="000000" w:themeColor="text1"/>
        </w:rPr>
        <w:t xml:space="preserve"> previous day’s material</w:t>
      </w:r>
      <w:r w:rsidR="006F6F60">
        <w:rPr>
          <w:rFonts w:cs="Calibri"/>
          <w:color w:val="000000" w:themeColor="text1"/>
        </w:rPr>
        <w:t xml:space="preserve"> </w:t>
      </w:r>
    </w:p>
    <w:p w14:paraId="2F25AFF8" w14:textId="432CD804" w:rsidR="00013168" w:rsidRPr="00700284" w:rsidRDefault="00D71D38" w:rsidP="000901E8">
      <w:pPr>
        <w:pStyle w:val="ListParagraph"/>
        <w:numPr>
          <w:ilvl w:val="1"/>
          <w:numId w:val="18"/>
        </w:numPr>
        <w:autoSpaceDE w:val="0"/>
        <w:autoSpaceDN w:val="0"/>
        <w:adjustRightInd w:val="0"/>
        <w:spacing w:line="240" w:lineRule="auto"/>
        <w:ind w:left="1440"/>
        <w:contextualSpacing/>
        <w:rPr>
          <w:rFonts w:ascii="Courier New" w:hAnsi="Courier New" w:cs="Courier New"/>
          <w:color w:val="000000"/>
        </w:rPr>
      </w:pPr>
      <w:r>
        <w:rPr>
          <w:rFonts w:cs="Calibri"/>
          <w:color w:val="000000" w:themeColor="text1"/>
        </w:rPr>
        <w:t xml:space="preserve">Given every day at the </w:t>
      </w:r>
      <w:r w:rsidR="006F6F60">
        <w:rPr>
          <w:rFonts w:cs="Calibri"/>
          <w:color w:val="000000" w:themeColor="text1"/>
        </w:rPr>
        <w:t>start of each class (except on exam days)</w:t>
      </w:r>
    </w:p>
    <w:p w14:paraId="6651902B" w14:textId="48CFFBE6" w:rsidR="00700284" w:rsidRPr="00013168" w:rsidRDefault="00032068" w:rsidP="000901E8">
      <w:pPr>
        <w:pStyle w:val="ListParagraph"/>
        <w:numPr>
          <w:ilvl w:val="1"/>
          <w:numId w:val="18"/>
        </w:numPr>
        <w:autoSpaceDE w:val="0"/>
        <w:autoSpaceDN w:val="0"/>
        <w:adjustRightInd w:val="0"/>
        <w:spacing w:line="240" w:lineRule="auto"/>
        <w:ind w:left="1440"/>
        <w:contextualSpacing/>
        <w:rPr>
          <w:rFonts w:ascii="Courier New" w:hAnsi="Courier New" w:cs="Courier New"/>
          <w:color w:val="000000"/>
        </w:rPr>
      </w:pPr>
      <w:r>
        <w:rPr>
          <w:rFonts w:cs="Calibri"/>
          <w:color w:val="000000" w:themeColor="text1"/>
        </w:rPr>
        <w:t>L</w:t>
      </w:r>
      <w:r w:rsidR="00700284">
        <w:rPr>
          <w:rFonts w:cs="Calibri"/>
          <w:color w:val="000000" w:themeColor="text1"/>
        </w:rPr>
        <w:t>owest</w:t>
      </w:r>
      <w:r w:rsidR="005F5646">
        <w:rPr>
          <w:rFonts w:cs="Calibri"/>
          <w:color w:val="000000" w:themeColor="text1"/>
        </w:rPr>
        <w:t xml:space="preserve"> 2</w:t>
      </w:r>
      <w:r w:rsidR="00F52173">
        <w:rPr>
          <w:rFonts w:cs="Calibri"/>
          <w:color w:val="000000" w:themeColor="text1"/>
        </w:rPr>
        <w:t xml:space="preserve"> grade</w:t>
      </w:r>
      <w:r w:rsidR="005F5646">
        <w:rPr>
          <w:rFonts w:cs="Calibri"/>
          <w:color w:val="000000" w:themeColor="text1"/>
        </w:rPr>
        <w:t>s</w:t>
      </w:r>
      <w:r w:rsidR="00F52173">
        <w:rPr>
          <w:rFonts w:cs="Calibri"/>
          <w:color w:val="000000" w:themeColor="text1"/>
        </w:rPr>
        <w:t xml:space="preserve"> automatically dropped</w:t>
      </w:r>
    </w:p>
    <w:p w14:paraId="235DC5B9" w14:textId="3D8F816E" w:rsidR="00692C27" w:rsidRPr="00692C27" w:rsidRDefault="00E83091" w:rsidP="00631A20">
      <w:pPr>
        <w:pStyle w:val="Heading3"/>
        <w:contextualSpacing/>
        <w:rPr>
          <w:lang w:eastAsia="zh-CN"/>
        </w:rPr>
      </w:pPr>
      <w:r w:rsidRPr="61D0153C">
        <w:rPr>
          <w:lang w:eastAsia="zh-CN"/>
        </w:rPr>
        <w:t>Homework</w:t>
      </w:r>
      <w:r w:rsidR="00F52173">
        <w:rPr>
          <w:lang w:eastAsia="zh-CN"/>
        </w:rPr>
        <w:t xml:space="preserve"> </w:t>
      </w:r>
      <w:r w:rsidR="008154AD">
        <w:rPr>
          <w:lang w:eastAsia="zh-CN"/>
        </w:rPr>
        <w:t>(10%)</w:t>
      </w:r>
    </w:p>
    <w:p w14:paraId="2EA3C0E3" w14:textId="3E0C1FB7" w:rsidR="00692C27" w:rsidRDefault="00FC32A4" w:rsidP="00631A20">
      <w:pPr>
        <w:pStyle w:val="ListParagraph"/>
        <w:numPr>
          <w:ilvl w:val="0"/>
          <w:numId w:val="19"/>
        </w:numPr>
        <w:autoSpaceDE w:val="0"/>
        <w:autoSpaceDN w:val="0"/>
        <w:adjustRightInd w:val="0"/>
        <w:spacing w:line="240" w:lineRule="auto"/>
        <w:contextualSpacing/>
        <w:rPr>
          <w:rFonts w:cs="Calibri"/>
          <w:color w:val="000000"/>
        </w:rPr>
      </w:pPr>
      <w:r>
        <w:rPr>
          <w:rFonts w:cs="Calibri"/>
          <w:color w:val="000000"/>
        </w:rPr>
        <w:t>Chapter assignments on Macmillan Achieve (</w:t>
      </w:r>
      <w:r w:rsidR="009D5AE4">
        <w:rPr>
          <w:rFonts w:cs="Calibri"/>
          <w:color w:val="000000"/>
        </w:rPr>
        <w:t>14-16</w:t>
      </w:r>
      <w:r w:rsidR="0054437C">
        <w:rPr>
          <w:rFonts w:cs="Calibri"/>
          <w:color w:val="000000"/>
        </w:rPr>
        <w:t>)</w:t>
      </w:r>
    </w:p>
    <w:p w14:paraId="7615C6C2" w14:textId="6E7F0269" w:rsidR="00275D03" w:rsidRDefault="00275D03" w:rsidP="00631A20">
      <w:pPr>
        <w:pStyle w:val="ListParagraph"/>
        <w:numPr>
          <w:ilvl w:val="1"/>
          <w:numId w:val="19"/>
        </w:numPr>
        <w:autoSpaceDE w:val="0"/>
        <w:autoSpaceDN w:val="0"/>
        <w:adjustRightInd w:val="0"/>
        <w:spacing w:line="240" w:lineRule="auto"/>
        <w:contextualSpacing/>
        <w:rPr>
          <w:rFonts w:cs="Calibri"/>
          <w:color w:val="000000"/>
        </w:rPr>
      </w:pPr>
      <w:r>
        <w:rPr>
          <w:rFonts w:cs="Calibri"/>
          <w:color w:val="000000"/>
        </w:rPr>
        <w:t xml:space="preserve">Designed to provide </w:t>
      </w:r>
      <w:r w:rsidR="000E76B4">
        <w:rPr>
          <w:rFonts w:cs="Calibri"/>
          <w:color w:val="000000"/>
        </w:rPr>
        <w:t>a mixture of potential exam questions and challenges to stretch your problem-solving skills</w:t>
      </w:r>
    </w:p>
    <w:p w14:paraId="17668D87" w14:textId="571C5C82" w:rsidR="00453891" w:rsidRDefault="00275D03" w:rsidP="00631A20">
      <w:pPr>
        <w:pStyle w:val="ListParagraph"/>
        <w:numPr>
          <w:ilvl w:val="1"/>
          <w:numId w:val="19"/>
        </w:numPr>
        <w:autoSpaceDE w:val="0"/>
        <w:autoSpaceDN w:val="0"/>
        <w:adjustRightInd w:val="0"/>
        <w:spacing w:line="240" w:lineRule="auto"/>
        <w:contextualSpacing/>
        <w:rPr>
          <w:rFonts w:cs="Calibri"/>
          <w:color w:val="000000"/>
        </w:rPr>
      </w:pPr>
      <w:r>
        <w:rPr>
          <w:rFonts w:cs="Calibri"/>
          <w:color w:val="000000"/>
        </w:rPr>
        <w:t>Graded based on completion, unlimited question attempts</w:t>
      </w:r>
    </w:p>
    <w:p w14:paraId="4F71F9CE" w14:textId="7318071A" w:rsidR="00453891" w:rsidRDefault="009D5AE4" w:rsidP="00631A20">
      <w:pPr>
        <w:pStyle w:val="ListParagraph"/>
        <w:numPr>
          <w:ilvl w:val="1"/>
          <w:numId w:val="19"/>
        </w:numPr>
        <w:autoSpaceDE w:val="0"/>
        <w:autoSpaceDN w:val="0"/>
        <w:adjustRightInd w:val="0"/>
        <w:spacing w:line="240" w:lineRule="auto"/>
        <w:contextualSpacing/>
        <w:rPr>
          <w:rFonts w:cs="Calibri"/>
          <w:color w:val="000000"/>
        </w:rPr>
      </w:pPr>
      <w:r>
        <w:rPr>
          <w:rFonts w:cs="Calibri"/>
          <w:color w:val="000000"/>
        </w:rPr>
        <w:t>3</w:t>
      </w:r>
      <w:r w:rsidR="00453891">
        <w:rPr>
          <w:rFonts w:cs="Calibri"/>
          <w:color w:val="000000"/>
        </w:rPr>
        <w:t>-day late submission window, 5% penalty per day</w:t>
      </w:r>
    </w:p>
    <w:p w14:paraId="14A3AEDA" w14:textId="352F4F13" w:rsidR="008154AD" w:rsidRPr="008154AD" w:rsidRDefault="009D5AE4" w:rsidP="008154AD">
      <w:pPr>
        <w:pStyle w:val="ListParagraph"/>
        <w:numPr>
          <w:ilvl w:val="1"/>
          <w:numId w:val="19"/>
        </w:numPr>
        <w:autoSpaceDE w:val="0"/>
        <w:autoSpaceDN w:val="0"/>
        <w:adjustRightInd w:val="0"/>
        <w:spacing w:line="240" w:lineRule="auto"/>
        <w:contextualSpacing/>
        <w:rPr>
          <w:rFonts w:ascii="Courier New" w:hAnsi="Courier New" w:cs="Courier New"/>
          <w:color w:val="000000"/>
        </w:rPr>
      </w:pPr>
      <w:r>
        <w:rPr>
          <w:rFonts w:cs="Calibri"/>
          <w:color w:val="000000" w:themeColor="text1"/>
        </w:rPr>
        <w:t>L</w:t>
      </w:r>
      <w:r w:rsidR="008154AD">
        <w:rPr>
          <w:rFonts w:cs="Calibri"/>
          <w:color w:val="000000" w:themeColor="text1"/>
        </w:rPr>
        <w:t xml:space="preserve">owest </w:t>
      </w:r>
      <w:r w:rsidR="005F5646">
        <w:rPr>
          <w:rFonts w:cs="Calibri"/>
          <w:color w:val="000000" w:themeColor="text1"/>
        </w:rPr>
        <w:t xml:space="preserve">2 </w:t>
      </w:r>
      <w:r w:rsidR="008154AD">
        <w:rPr>
          <w:rFonts w:cs="Calibri"/>
          <w:color w:val="000000" w:themeColor="text1"/>
        </w:rPr>
        <w:t>grade</w:t>
      </w:r>
      <w:r w:rsidR="005F5646">
        <w:rPr>
          <w:rFonts w:cs="Calibri"/>
          <w:color w:val="000000" w:themeColor="text1"/>
        </w:rPr>
        <w:t>s</w:t>
      </w:r>
      <w:r w:rsidR="008154AD">
        <w:rPr>
          <w:rFonts w:cs="Calibri"/>
          <w:color w:val="000000" w:themeColor="text1"/>
        </w:rPr>
        <w:t xml:space="preserve"> automatically dropped</w:t>
      </w:r>
    </w:p>
    <w:p w14:paraId="5B2B9E4D" w14:textId="529E1131" w:rsidR="00692C27" w:rsidRPr="00692C27" w:rsidRDefault="00692C27" w:rsidP="00631A20">
      <w:pPr>
        <w:pStyle w:val="Heading3"/>
        <w:contextualSpacing/>
        <w:rPr>
          <w:lang w:eastAsia="zh-CN"/>
        </w:rPr>
      </w:pPr>
      <w:r w:rsidRPr="00692C27">
        <w:rPr>
          <w:lang w:eastAsia="zh-CN"/>
        </w:rPr>
        <w:t>Exams</w:t>
      </w:r>
      <w:r w:rsidR="00281F1A">
        <w:rPr>
          <w:lang w:eastAsia="zh-CN"/>
        </w:rPr>
        <w:t xml:space="preserve"> (</w:t>
      </w:r>
      <w:r w:rsidR="00CE3F23">
        <w:rPr>
          <w:lang w:eastAsia="zh-CN"/>
        </w:rPr>
        <w:t>6</w:t>
      </w:r>
      <w:r w:rsidRPr="00692C27">
        <w:rPr>
          <w:lang w:eastAsia="zh-CN"/>
        </w:rPr>
        <w:t>0%</w:t>
      </w:r>
      <w:r w:rsidR="00281F1A">
        <w:rPr>
          <w:lang w:eastAsia="zh-CN"/>
        </w:rPr>
        <w:t>)</w:t>
      </w:r>
    </w:p>
    <w:p w14:paraId="44B13FE2" w14:textId="0E2BA227" w:rsidR="00B83E5C" w:rsidRPr="00B83E5C" w:rsidRDefault="00B83E5C" w:rsidP="00631A20">
      <w:pPr>
        <w:pStyle w:val="ListParagraph"/>
        <w:numPr>
          <w:ilvl w:val="0"/>
          <w:numId w:val="19"/>
        </w:numPr>
        <w:spacing w:line="240" w:lineRule="auto"/>
        <w:contextualSpacing/>
        <w:rPr>
          <w:rFonts w:cs="Calibri"/>
          <w:color w:val="000000" w:themeColor="text1"/>
        </w:rPr>
      </w:pPr>
      <w:r>
        <w:rPr>
          <w:rFonts w:cs="Calibri"/>
          <w:color w:val="000000" w:themeColor="text1"/>
        </w:rPr>
        <w:t>Midterm Exams (</w:t>
      </w:r>
      <w:r w:rsidR="00FC33FF">
        <w:rPr>
          <w:rFonts w:cs="Calibri"/>
          <w:color w:val="000000" w:themeColor="text1"/>
        </w:rPr>
        <w:t xml:space="preserve">4 x </w:t>
      </w:r>
      <w:r>
        <w:rPr>
          <w:rFonts w:cs="Calibri"/>
          <w:color w:val="000000" w:themeColor="text1"/>
        </w:rPr>
        <w:t xml:space="preserve">100 pts each) </w:t>
      </w:r>
    </w:p>
    <w:p w14:paraId="1CB4F8B0" w14:textId="514A2AFF" w:rsidR="008F489E" w:rsidRDefault="008F489E" w:rsidP="00631A20">
      <w:pPr>
        <w:pStyle w:val="ListParagraph"/>
        <w:numPr>
          <w:ilvl w:val="1"/>
          <w:numId w:val="19"/>
        </w:numPr>
        <w:autoSpaceDE w:val="0"/>
        <w:autoSpaceDN w:val="0"/>
        <w:adjustRightInd w:val="0"/>
        <w:spacing w:line="240" w:lineRule="auto"/>
        <w:contextualSpacing/>
        <w:rPr>
          <w:rFonts w:cs="Calibri"/>
          <w:color w:val="000000"/>
        </w:rPr>
      </w:pPr>
      <w:r>
        <w:rPr>
          <w:rFonts w:cs="Calibri"/>
          <w:color w:val="000000"/>
        </w:rPr>
        <w:t>50 minutes, first half of class period</w:t>
      </w:r>
    </w:p>
    <w:p w14:paraId="1345E176" w14:textId="7F132665" w:rsidR="008F489E" w:rsidRDefault="008F489E" w:rsidP="00631A20">
      <w:pPr>
        <w:pStyle w:val="ListParagraph"/>
        <w:numPr>
          <w:ilvl w:val="1"/>
          <w:numId w:val="19"/>
        </w:numPr>
        <w:autoSpaceDE w:val="0"/>
        <w:autoSpaceDN w:val="0"/>
        <w:adjustRightInd w:val="0"/>
        <w:spacing w:line="240" w:lineRule="auto"/>
        <w:contextualSpacing/>
        <w:rPr>
          <w:rFonts w:cs="Calibri"/>
          <w:color w:val="000000"/>
        </w:rPr>
      </w:pPr>
      <w:r>
        <w:rPr>
          <w:rFonts w:cs="Calibri"/>
          <w:color w:val="000000"/>
        </w:rPr>
        <w:t>Generally</w:t>
      </w:r>
      <w:r w:rsidR="00FC33FF">
        <w:rPr>
          <w:rFonts w:cs="Calibri"/>
          <w:color w:val="000000"/>
        </w:rPr>
        <w:t xml:space="preserve"> feature mixture of multiple choice and free response</w:t>
      </w:r>
      <w:r w:rsidR="00086304">
        <w:rPr>
          <w:rFonts w:cs="Calibri"/>
          <w:color w:val="000000"/>
        </w:rPr>
        <w:t>. Free response questions are eligible for partial credit based on work shown.</w:t>
      </w:r>
    </w:p>
    <w:p w14:paraId="74758C59" w14:textId="3C161C86" w:rsidR="008F489E" w:rsidRPr="008F489E" w:rsidRDefault="008F489E" w:rsidP="00631A20">
      <w:pPr>
        <w:pStyle w:val="ListParagraph"/>
        <w:numPr>
          <w:ilvl w:val="0"/>
          <w:numId w:val="19"/>
        </w:numPr>
        <w:autoSpaceDE w:val="0"/>
        <w:autoSpaceDN w:val="0"/>
        <w:adjustRightInd w:val="0"/>
        <w:spacing w:line="240" w:lineRule="auto"/>
        <w:contextualSpacing/>
        <w:rPr>
          <w:rFonts w:cs="Calibri"/>
          <w:color w:val="000000"/>
        </w:rPr>
      </w:pPr>
      <w:r w:rsidRPr="008F489E">
        <w:rPr>
          <w:rFonts w:cs="Calibri"/>
          <w:color w:val="000000"/>
        </w:rPr>
        <w:t>Final Exam (</w:t>
      </w:r>
      <w:r w:rsidR="009D5AE4">
        <w:rPr>
          <w:rFonts w:cs="Calibri"/>
          <w:color w:val="000000"/>
        </w:rPr>
        <w:t>2</w:t>
      </w:r>
      <w:r w:rsidRPr="008F489E">
        <w:rPr>
          <w:rFonts w:cs="Calibri"/>
          <w:color w:val="000000"/>
        </w:rPr>
        <w:t>00 pts)</w:t>
      </w:r>
    </w:p>
    <w:p w14:paraId="3186E542" w14:textId="56DCECCE" w:rsidR="00425131" w:rsidRPr="00425131" w:rsidRDefault="00B83E5C" w:rsidP="00631A20">
      <w:pPr>
        <w:pStyle w:val="ListParagraph"/>
        <w:numPr>
          <w:ilvl w:val="1"/>
          <w:numId w:val="19"/>
        </w:numPr>
        <w:autoSpaceDE w:val="0"/>
        <w:autoSpaceDN w:val="0"/>
        <w:adjustRightInd w:val="0"/>
        <w:spacing w:line="240" w:lineRule="auto"/>
        <w:contextualSpacing/>
        <w:rPr>
          <w:rFonts w:cs="Calibri"/>
          <w:color w:val="000000"/>
        </w:rPr>
      </w:pPr>
      <w:r>
        <w:rPr>
          <w:rFonts w:cs="Calibri"/>
          <w:color w:val="000000"/>
        </w:rPr>
        <w:t xml:space="preserve">Final Exam is </w:t>
      </w:r>
      <w:r w:rsidR="00692C27" w:rsidRPr="00692C27">
        <w:rPr>
          <w:rFonts w:cs="Calibri"/>
          <w:color w:val="000000"/>
        </w:rPr>
        <w:t>~50% new material</w:t>
      </w:r>
      <w:r>
        <w:rPr>
          <w:rFonts w:cs="Calibri"/>
          <w:color w:val="000000"/>
        </w:rPr>
        <w:t xml:space="preserve"> and</w:t>
      </w:r>
      <w:r w:rsidR="00692C27" w:rsidRPr="00692C27">
        <w:rPr>
          <w:rFonts w:cs="Calibri"/>
          <w:color w:val="000000"/>
        </w:rPr>
        <w:t xml:space="preserve"> ~50% cumulative </w:t>
      </w:r>
    </w:p>
    <w:p w14:paraId="3402CB37" w14:textId="3751260F" w:rsidR="00692C27" w:rsidRPr="00692C27" w:rsidRDefault="00281F1A" w:rsidP="00631A20">
      <w:pPr>
        <w:pStyle w:val="ListParagraph"/>
        <w:numPr>
          <w:ilvl w:val="0"/>
          <w:numId w:val="19"/>
        </w:numPr>
        <w:autoSpaceDE w:val="0"/>
        <w:autoSpaceDN w:val="0"/>
        <w:adjustRightInd w:val="0"/>
        <w:spacing w:line="240" w:lineRule="auto"/>
        <w:contextualSpacing/>
        <w:rPr>
          <w:rFonts w:cs="Calibri"/>
          <w:color w:val="000000"/>
        </w:rPr>
      </w:pPr>
      <w:r>
        <w:rPr>
          <w:rFonts w:cs="Calibri"/>
          <w:color w:val="000000" w:themeColor="text1"/>
        </w:rPr>
        <w:t>Lowest</w:t>
      </w:r>
      <w:r w:rsidR="00692C27" w:rsidRPr="61D0153C">
        <w:rPr>
          <w:rFonts w:cs="Calibri"/>
          <w:color w:val="000000" w:themeColor="text1"/>
        </w:rPr>
        <w:t xml:space="preserve"> grade</w:t>
      </w:r>
      <w:r>
        <w:rPr>
          <w:rFonts w:cs="Calibri"/>
          <w:color w:val="000000" w:themeColor="text1"/>
        </w:rPr>
        <w:t xml:space="preserve"> is automatically dropped</w:t>
      </w:r>
    </w:p>
    <w:p w14:paraId="6A3ADDDC" w14:textId="10E7DCB7" w:rsidR="00692C27" w:rsidRPr="00692C27" w:rsidRDefault="00692C27" w:rsidP="00631A20">
      <w:pPr>
        <w:pStyle w:val="Heading3"/>
        <w:contextualSpacing/>
        <w:rPr>
          <w:lang w:eastAsia="zh-CN"/>
        </w:rPr>
      </w:pPr>
      <w:r w:rsidRPr="00692C27">
        <w:rPr>
          <w:lang w:eastAsia="zh-CN"/>
        </w:rPr>
        <w:t>Extra Credit</w:t>
      </w:r>
    </w:p>
    <w:p w14:paraId="43C0C364" w14:textId="2CAEA2B8" w:rsidR="00927F86" w:rsidRPr="004A44F0" w:rsidRDefault="006A08A5" w:rsidP="004A44F0">
      <w:pPr>
        <w:pStyle w:val="ListParagraph"/>
        <w:numPr>
          <w:ilvl w:val="0"/>
          <w:numId w:val="18"/>
        </w:numPr>
        <w:autoSpaceDE w:val="0"/>
        <w:autoSpaceDN w:val="0"/>
        <w:adjustRightInd w:val="0"/>
        <w:spacing w:line="240" w:lineRule="auto"/>
        <w:ind w:left="720"/>
        <w:contextualSpacing/>
        <w:rPr>
          <w:rFonts w:cs="Calibri"/>
          <w:color w:val="000000"/>
        </w:rPr>
      </w:pPr>
      <w:r>
        <w:rPr>
          <w:rFonts w:cs="Calibri"/>
          <w:color w:val="000000"/>
        </w:rPr>
        <w:t>Opportunities for extra credit will vary throughout the term</w:t>
      </w:r>
      <w:r w:rsidR="003245DA">
        <w:rPr>
          <w:rFonts w:cs="Calibri"/>
          <w:color w:val="000000"/>
        </w:rPr>
        <w:t xml:space="preserve"> with d</w:t>
      </w:r>
      <w:r w:rsidR="00506D75">
        <w:rPr>
          <w:rFonts w:cs="Calibri"/>
          <w:color w:val="000000"/>
        </w:rPr>
        <w:t>etails</w:t>
      </w:r>
      <w:r w:rsidR="0020075A">
        <w:rPr>
          <w:rFonts w:cs="Calibri"/>
          <w:color w:val="000000"/>
        </w:rPr>
        <w:t xml:space="preserve"> provided </w:t>
      </w:r>
      <w:r w:rsidR="003245DA">
        <w:rPr>
          <w:rFonts w:cs="Calibri"/>
          <w:color w:val="000000"/>
        </w:rPr>
        <w:t xml:space="preserve">in class and/or </w:t>
      </w:r>
      <w:r w:rsidR="0020075A">
        <w:rPr>
          <w:rFonts w:cs="Calibri"/>
          <w:color w:val="000000"/>
        </w:rPr>
        <w:t>on Canvas.</w:t>
      </w:r>
    </w:p>
    <w:p w14:paraId="2750F4BC" w14:textId="77777777" w:rsidR="00715223" w:rsidRDefault="00715223">
      <w:pPr>
        <w:rPr>
          <w:b/>
          <w:bCs/>
          <w:iCs/>
          <w:sz w:val="32"/>
        </w:rPr>
      </w:pPr>
      <w:r>
        <w:br w:type="page"/>
      </w:r>
    </w:p>
    <w:p w14:paraId="2C0142EB" w14:textId="029EF606" w:rsidR="00927F86" w:rsidRDefault="00927F86" w:rsidP="00631A20">
      <w:pPr>
        <w:pStyle w:val="Heading1"/>
      </w:pPr>
      <w:r>
        <w:lastRenderedPageBreak/>
        <w:t>How To Be Successful in This Class</w:t>
      </w:r>
    </w:p>
    <w:p w14:paraId="18FA69EC" w14:textId="7E06B17D" w:rsidR="00927F86" w:rsidRDefault="00927F86" w:rsidP="00631A20">
      <w:pPr>
        <w:pStyle w:val="ListParagraph"/>
        <w:numPr>
          <w:ilvl w:val="0"/>
          <w:numId w:val="17"/>
        </w:numPr>
        <w:spacing w:after="0"/>
      </w:pPr>
      <w:r>
        <w:t xml:space="preserve">Attend class and </w:t>
      </w:r>
      <w:r w:rsidR="00855CE5">
        <w:t xml:space="preserve">actively </w:t>
      </w:r>
      <w:r>
        <w:t>participate</w:t>
      </w:r>
    </w:p>
    <w:p w14:paraId="6F4E78D1" w14:textId="509557C9" w:rsidR="00927F86" w:rsidRDefault="00927F86" w:rsidP="00631A20">
      <w:pPr>
        <w:pStyle w:val="ListParagraph"/>
        <w:numPr>
          <w:ilvl w:val="0"/>
          <w:numId w:val="17"/>
        </w:numPr>
        <w:spacing w:after="0"/>
      </w:pPr>
      <w:r>
        <w:t>Study and work on homework problems every day</w:t>
      </w:r>
    </w:p>
    <w:p w14:paraId="5B43E151" w14:textId="7331CAE5" w:rsidR="00927F86" w:rsidRDefault="00927F86" w:rsidP="00631A20">
      <w:pPr>
        <w:pStyle w:val="ListParagraph"/>
        <w:numPr>
          <w:ilvl w:val="0"/>
          <w:numId w:val="17"/>
        </w:numPr>
        <w:spacing w:after="0"/>
      </w:pPr>
      <w:r>
        <w:t>Study outside of class at least as many hours as you are in clas</w:t>
      </w:r>
      <w:r w:rsidR="00D07CB8">
        <w:t>s</w:t>
      </w:r>
    </w:p>
    <w:p w14:paraId="105C697C" w14:textId="3FD4DCC5" w:rsidR="00927F86" w:rsidRPr="00927F86" w:rsidRDefault="00927F86" w:rsidP="00631A20">
      <w:pPr>
        <w:pStyle w:val="ListParagraph"/>
        <w:numPr>
          <w:ilvl w:val="0"/>
          <w:numId w:val="17"/>
        </w:numPr>
        <w:spacing w:after="0"/>
      </w:pPr>
      <w:r>
        <w:t>Take advantage of</w:t>
      </w:r>
      <w:r w:rsidR="00855CE5">
        <w:t xml:space="preserve"> resources such as </w:t>
      </w:r>
      <w:r>
        <w:t>the Chemistry Resource Center</w:t>
      </w:r>
      <w:r w:rsidR="00855CE5">
        <w:t xml:space="preserve"> and instructor/TA office hours.</w:t>
      </w:r>
    </w:p>
    <w:p w14:paraId="660B604D" w14:textId="77777777" w:rsidR="0047219F" w:rsidRPr="008E3EE3" w:rsidRDefault="0047219F" w:rsidP="00631A20"/>
    <w:p w14:paraId="4EA772C7" w14:textId="4E893BCE" w:rsidR="006143CD" w:rsidRDefault="006143CD" w:rsidP="00631A20">
      <w:pPr>
        <w:pStyle w:val="Heading1"/>
      </w:pPr>
      <w:r>
        <w:t xml:space="preserve"> </w:t>
      </w:r>
      <w:r w:rsidR="0047219F">
        <w:t>Attendance Policy</w:t>
      </w:r>
    </w:p>
    <w:p w14:paraId="01C82DE6" w14:textId="35EF519C" w:rsidR="0047219F" w:rsidRDefault="0047219F" w:rsidP="00715223">
      <w:pPr>
        <w:pStyle w:val="ListParagraph"/>
        <w:numPr>
          <w:ilvl w:val="0"/>
          <w:numId w:val="17"/>
        </w:numPr>
        <w:spacing w:after="0"/>
      </w:pPr>
      <w:r>
        <w:t xml:space="preserve">Attendance is mandatory and necessary for success in this class. </w:t>
      </w:r>
    </w:p>
    <w:p w14:paraId="60E72F7A" w14:textId="77850CBF" w:rsidR="00D15C5D" w:rsidRDefault="00D15C5D" w:rsidP="00715223">
      <w:pPr>
        <w:pStyle w:val="ListParagraph"/>
        <w:numPr>
          <w:ilvl w:val="1"/>
          <w:numId w:val="17"/>
        </w:numPr>
        <w:spacing w:after="0"/>
      </w:pPr>
      <w:r>
        <w:t xml:space="preserve">iClicker </w:t>
      </w:r>
      <w:r w:rsidR="009B2532">
        <w:t>polls and/or worksheets</w:t>
      </w:r>
      <w:r>
        <w:t xml:space="preserve"> will be used to track participation throughout each lecture. </w:t>
      </w:r>
    </w:p>
    <w:p w14:paraId="3E06A231" w14:textId="36B456AF" w:rsidR="00D15C5D" w:rsidRDefault="00D15C5D" w:rsidP="00715223">
      <w:pPr>
        <w:pStyle w:val="ListParagraph"/>
        <w:numPr>
          <w:ilvl w:val="1"/>
          <w:numId w:val="17"/>
        </w:numPr>
        <w:spacing w:after="0"/>
      </w:pPr>
      <w:r>
        <w:t xml:space="preserve">If you are caught answering iClicker quizzes or polls while not attending class, this will be considered an academic integrity violation. Quizzes are meant to be brief assessments taken in person to ensure only personal notes are consulted, and </w:t>
      </w:r>
      <w:r w:rsidR="00824EB7">
        <w:t xml:space="preserve">the polls are often meant to be worked on in groups. </w:t>
      </w:r>
      <w:r>
        <w:t xml:space="preserve"> </w:t>
      </w:r>
    </w:p>
    <w:p w14:paraId="05A1AEBE" w14:textId="61C2A0C8" w:rsidR="00B77EA1" w:rsidRDefault="00B77EA1" w:rsidP="00715223">
      <w:pPr>
        <w:pStyle w:val="ListParagraph"/>
        <w:numPr>
          <w:ilvl w:val="0"/>
          <w:numId w:val="17"/>
        </w:numPr>
        <w:spacing w:after="0"/>
      </w:pPr>
      <w:r>
        <w:t xml:space="preserve">I will work with you to </w:t>
      </w:r>
      <w:r w:rsidR="00F378A5">
        <w:t>make arrangements that work</w:t>
      </w:r>
      <w:r>
        <w:t xml:space="preserve"> for everyone in </w:t>
      </w:r>
      <w:r w:rsidR="00D042C9">
        <w:t xml:space="preserve">all </w:t>
      </w:r>
      <w:r>
        <w:t xml:space="preserve">cases of </w:t>
      </w:r>
      <w:r w:rsidRPr="00D042C9">
        <w:rPr>
          <w:i/>
          <w:iCs/>
        </w:rPr>
        <w:t>university-approved</w:t>
      </w:r>
      <w:r>
        <w:t xml:space="preserve"> absences</w:t>
      </w:r>
      <w:r w:rsidR="00B94D81">
        <w:t xml:space="preserve"> and a maximum of </w:t>
      </w:r>
      <w:r w:rsidR="00B94D81">
        <w:rPr>
          <w:i/>
          <w:iCs/>
        </w:rPr>
        <w:t xml:space="preserve">one </w:t>
      </w:r>
      <w:r w:rsidR="00B94D81">
        <w:t>unexcused absence</w:t>
      </w:r>
      <w:r w:rsidR="00F378A5">
        <w:t xml:space="preserve">. Typically, this will mean waiving in-person participation and </w:t>
      </w:r>
      <w:r w:rsidR="00015792">
        <w:t>either taking an alternate quiz in my office or being assigned a</w:t>
      </w:r>
      <w:r w:rsidR="00A86F12">
        <w:t>dditional homework problems (</w:t>
      </w:r>
      <w:r w:rsidR="00715223">
        <w:t>at my sole discretion).</w:t>
      </w:r>
    </w:p>
    <w:p w14:paraId="35A26984" w14:textId="6B008C61" w:rsidR="0047219F" w:rsidRDefault="0047219F" w:rsidP="00715223">
      <w:pPr>
        <w:pStyle w:val="ListParagraph"/>
        <w:numPr>
          <w:ilvl w:val="0"/>
          <w:numId w:val="17"/>
        </w:numPr>
        <w:spacing w:after="0"/>
      </w:pPr>
      <w:r>
        <w:t>Missed exams require</w:t>
      </w:r>
      <w:r w:rsidR="005D1762">
        <w:t xml:space="preserve"> at least</w:t>
      </w:r>
      <w:r>
        <w:t xml:space="preserve"> </w:t>
      </w:r>
      <w:r w:rsidR="00691BDF">
        <w:t>same</w:t>
      </w:r>
      <w:r w:rsidR="005D1762">
        <w:t>-</w:t>
      </w:r>
      <w:r w:rsidR="00691BDF">
        <w:t>day notice</w:t>
      </w:r>
      <w:r w:rsidR="005D1762">
        <w:t xml:space="preserve"> </w:t>
      </w:r>
      <w:r w:rsidR="00691BDF">
        <w:t xml:space="preserve">and </w:t>
      </w:r>
      <w:r w:rsidR="005B0BCF">
        <w:t>must be made up within 24 hours</w:t>
      </w:r>
      <w:r w:rsidR="00B60FDF">
        <w:t xml:space="preserve"> (unless extreme circumstances dictate otherwise)</w:t>
      </w:r>
      <w:r>
        <w:t>.</w:t>
      </w:r>
    </w:p>
    <w:p w14:paraId="67998F6F" w14:textId="171D6FFF" w:rsidR="00C53FB5" w:rsidRDefault="00691BDF" w:rsidP="00631A20">
      <w:pPr>
        <w:pStyle w:val="ListParagraph"/>
        <w:numPr>
          <w:ilvl w:val="1"/>
          <w:numId w:val="17"/>
        </w:numPr>
        <w:spacing w:after="0"/>
      </w:pPr>
      <w:r>
        <w:t xml:space="preserve">I </w:t>
      </w:r>
      <w:r w:rsidR="006C467C">
        <w:t>reserve the right to deny make-up exams</w:t>
      </w:r>
      <w:r w:rsidR="00F50D1A">
        <w:t xml:space="preserve"> </w:t>
      </w:r>
      <w:r w:rsidR="00FB5EB2">
        <w:t>based on my judgement of the situation (including but not limited to when</w:t>
      </w:r>
      <w:r w:rsidR="006C467C">
        <w:t xml:space="preserve"> </w:t>
      </w:r>
      <w:r w:rsidR="0046050A">
        <w:t>proper notice is not provided</w:t>
      </w:r>
      <w:r w:rsidR="00F50D1A">
        <w:t xml:space="preserve">, </w:t>
      </w:r>
      <w:r w:rsidR="0046050A">
        <w:t xml:space="preserve">multiple </w:t>
      </w:r>
      <w:r w:rsidR="00F50D1A">
        <w:t xml:space="preserve">exams are missed, etc.). </w:t>
      </w:r>
      <w:r w:rsidR="00EC0220">
        <w:t xml:space="preserve"> </w:t>
      </w:r>
      <w:r w:rsidR="002174DE">
        <w:t xml:space="preserve"> </w:t>
      </w:r>
    </w:p>
    <w:p w14:paraId="72995AA2" w14:textId="2429D54D" w:rsidR="00AD561F" w:rsidRDefault="00AD561F" w:rsidP="00631A20">
      <w:pPr>
        <w:pStyle w:val="ListParagraph"/>
        <w:numPr>
          <w:ilvl w:val="1"/>
          <w:numId w:val="17"/>
        </w:numPr>
        <w:spacing w:after="0"/>
      </w:pPr>
      <w:r>
        <w:t>No make-up exams will be administered if the graded exams have been handed back.</w:t>
      </w:r>
    </w:p>
    <w:p w14:paraId="7F59959B" w14:textId="7DA6282B" w:rsidR="00DA387D" w:rsidRDefault="00DA387D" w:rsidP="00631A20">
      <w:pPr>
        <w:pStyle w:val="ListParagraph"/>
        <w:numPr>
          <w:ilvl w:val="0"/>
          <w:numId w:val="17"/>
        </w:numPr>
        <w:spacing w:after="0"/>
      </w:pPr>
      <w:r>
        <w:t>If you are late for a quiz, you are free to use whatever time is remaining to answer as much as possible.</w:t>
      </w:r>
    </w:p>
    <w:p w14:paraId="0C9DCB5C" w14:textId="77BB2185" w:rsidR="0047219F" w:rsidRDefault="0047219F" w:rsidP="00631A20">
      <w:pPr>
        <w:pStyle w:val="ListParagraph"/>
        <w:numPr>
          <w:ilvl w:val="0"/>
          <w:numId w:val="17"/>
        </w:numPr>
        <w:spacing w:after="0"/>
      </w:pPr>
      <w:r>
        <w:t>If you are late for a</w:t>
      </w:r>
      <w:r w:rsidR="00DA387D">
        <w:t xml:space="preserve">n </w:t>
      </w:r>
      <w:r>
        <w:t>exam, you are free to begin your assessment until the first student turns theirs in.</w:t>
      </w:r>
    </w:p>
    <w:p w14:paraId="2CB5A518" w14:textId="77FC996B" w:rsidR="004269BE" w:rsidRPr="006E5D7E" w:rsidRDefault="004269BE" w:rsidP="00631A20"/>
    <w:p w14:paraId="79814969" w14:textId="52FFDC65" w:rsidR="00602979" w:rsidRPr="003A0F8C" w:rsidRDefault="00602979" w:rsidP="00631A20">
      <w:pPr>
        <w:ind w:right="-800"/>
        <w:rPr>
          <w:b/>
          <w:i/>
        </w:rPr>
      </w:pPr>
      <w:r w:rsidRPr="006E5D7E">
        <w:rPr>
          <w:b/>
          <w:i/>
        </w:rPr>
        <w:t>Note:</w:t>
      </w:r>
      <w:r w:rsidR="003A0F8C">
        <w:rPr>
          <w:b/>
          <w:i/>
        </w:rPr>
        <w:t xml:space="preserve"> </w:t>
      </w:r>
      <w:r w:rsidRPr="006E5D7E">
        <w:rPr>
          <w:b/>
          <w:i/>
        </w:rPr>
        <w:t>I reserve the righ</w:t>
      </w:r>
      <w:r>
        <w:rPr>
          <w:b/>
          <w:i/>
        </w:rPr>
        <w:t xml:space="preserve">t to make changes/modifications </w:t>
      </w:r>
      <w:r w:rsidRPr="006E5D7E">
        <w:rPr>
          <w:b/>
          <w:i/>
        </w:rPr>
        <w:t>of the syllabus if needed.</w:t>
      </w:r>
    </w:p>
    <w:p w14:paraId="6FEA2B51" w14:textId="77777777" w:rsidR="00602979" w:rsidRPr="006E5D7E" w:rsidRDefault="00602979" w:rsidP="00631A20">
      <w:pPr>
        <w:ind w:right="-800"/>
        <w:rPr>
          <w:i/>
        </w:rPr>
      </w:pPr>
    </w:p>
    <w:p w14:paraId="058CAB1B" w14:textId="77777777" w:rsidR="00602979" w:rsidRPr="006E5D7E" w:rsidRDefault="00602979" w:rsidP="00631A20">
      <w:pPr>
        <w:ind w:right="-800"/>
        <w:rPr>
          <w:i/>
        </w:rPr>
      </w:pPr>
      <w:r w:rsidRPr="006E5D7E">
        <w:rPr>
          <w:i/>
        </w:rPr>
        <w:t xml:space="preserve">The Chemistry Department believes in reasonably accommodating individuals with disabilities and complies with university policy established under Section 504 of the </w:t>
      </w:r>
      <w:r w:rsidRPr="006E5D7E">
        <w:rPr>
          <w:i/>
          <w:u w:val="single"/>
        </w:rPr>
        <w:t>Rehabilitation Act of 1973</w:t>
      </w:r>
      <w:r w:rsidRPr="006E5D7E">
        <w:rPr>
          <w:i/>
        </w:rPr>
        <w:t xml:space="preserve"> and the </w:t>
      </w:r>
      <w:r w:rsidRPr="006E5D7E">
        <w:rPr>
          <w:i/>
          <w:u w:val="single"/>
        </w:rPr>
        <w:t>Americans with Disabilities Act (1990)</w:t>
      </w:r>
      <w:r w:rsidRPr="006E5D7E">
        <w:rPr>
          <w:i/>
        </w:rPr>
        <w:t xml:space="preserve"> to provide equal access and opportunity.  Please communicate with your professor as to your specific needs and/or the office of Disability Accommodation (ODA) (Room 321, Union, 565-4323).</w:t>
      </w:r>
    </w:p>
    <w:p w14:paraId="008CD4D9" w14:textId="77777777" w:rsidR="00602979" w:rsidRPr="006E5D7E" w:rsidRDefault="00602979" w:rsidP="00631A20">
      <w:pPr>
        <w:autoSpaceDE w:val="0"/>
        <w:autoSpaceDN w:val="0"/>
        <w:adjustRightInd w:val="0"/>
        <w:rPr>
          <w:b/>
          <w:bCs/>
          <w:szCs w:val="24"/>
        </w:rPr>
      </w:pPr>
    </w:p>
    <w:p w14:paraId="6E8BF378" w14:textId="1B4C7E4B" w:rsidR="00927F86" w:rsidRDefault="00927F86" w:rsidP="00631A20">
      <w:pPr>
        <w:pStyle w:val="Heading1"/>
      </w:pPr>
      <w:r>
        <w:t>Academic Integrity</w:t>
      </w:r>
    </w:p>
    <w:p w14:paraId="35CE387D" w14:textId="19FF3474" w:rsidR="00602979" w:rsidRDefault="00602979" w:rsidP="00631A20">
      <w:pPr>
        <w:autoSpaceDE w:val="0"/>
        <w:autoSpaceDN w:val="0"/>
        <w:adjustRightInd w:val="0"/>
        <w:rPr>
          <w:szCs w:val="24"/>
        </w:rPr>
      </w:pPr>
      <w:r w:rsidRPr="006E5D7E">
        <w:rPr>
          <w:szCs w:val="24"/>
        </w:rPr>
        <w:t xml:space="preserve">A high level of ethical conduct will be maintained in this course. Any evidence of an act of academic dishonesty during the exams will result in an </w:t>
      </w:r>
      <w:r w:rsidRPr="00A830E0">
        <w:rPr>
          <w:szCs w:val="24"/>
          <w:u w:val="single"/>
        </w:rPr>
        <w:t>automatic F and expulsion from this course.</w:t>
      </w:r>
      <w:r w:rsidRPr="006E5D7E">
        <w:rPr>
          <w:szCs w:val="24"/>
        </w:rPr>
        <w:t xml:space="preserve"> Please adhere to University policies and the UNT Code of Conduct and Discipline with respect to academic ethics and honesty.</w:t>
      </w:r>
    </w:p>
    <w:p w14:paraId="4DD51FF3" w14:textId="73E8B4C6" w:rsidR="61D0153C" w:rsidRDefault="00D52544" w:rsidP="00631A20">
      <w:r>
        <w:t xml:space="preserve">             </w:t>
      </w:r>
      <w:r w:rsidRPr="61D0153C">
        <w:rPr>
          <w:b/>
          <w:bCs/>
        </w:rPr>
        <w:t xml:space="preserve">Ref: Student Academic Integrity Policy </w:t>
      </w:r>
      <w:r>
        <w:t xml:space="preserve">( </w:t>
      </w:r>
      <w:hyperlink r:id="rId11">
        <w:r w:rsidR="00FE27FC" w:rsidRPr="61D0153C">
          <w:rPr>
            <w:rStyle w:val="Hyperlink"/>
          </w:rPr>
          <w:t>https://policy.unt.edu/policy/06-003</w:t>
        </w:r>
      </w:hyperlink>
      <w:r>
        <w:t xml:space="preserve"> )</w:t>
      </w:r>
    </w:p>
    <w:p w14:paraId="5C867B52" w14:textId="64FD3B9E" w:rsidR="006E478B" w:rsidRDefault="006E478B" w:rsidP="00631A20">
      <w:pPr>
        <w:rPr>
          <w:b/>
          <w:bCs/>
          <w:iCs/>
          <w:sz w:val="32"/>
        </w:rPr>
      </w:pPr>
    </w:p>
    <w:sectPr w:rsidR="006E478B" w:rsidSect="00476304">
      <w:type w:val="continuous"/>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ECDA" w14:textId="77777777" w:rsidR="009A471F" w:rsidRDefault="009A471F" w:rsidP="00C62843">
      <w:r>
        <w:separator/>
      </w:r>
    </w:p>
  </w:endnote>
  <w:endnote w:type="continuationSeparator" w:id="0">
    <w:p w14:paraId="04888CDC" w14:textId="77777777" w:rsidR="009A471F" w:rsidRDefault="009A471F" w:rsidP="00C6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Century Schoolbook">
    <w:altName w:val="Century"/>
    <w:charset w:val="00"/>
    <w:family w:val="roman"/>
    <w:pitch w:val="variable"/>
    <w:sig w:usb0="00000001" w:usb1="00000000" w:usb2="00000000" w:usb3="00000000" w:csb0="00000093" w:csb1="00000000"/>
  </w:font>
  <w:font w:name="TimesNewRoman">
    <w:panose1 w:val="00000000000000000000"/>
    <w:charset w:val="00"/>
    <w:family w:val="roman"/>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1047" w14:textId="77777777" w:rsidR="009A471F" w:rsidRDefault="009A471F" w:rsidP="00C62843">
      <w:r>
        <w:separator/>
      </w:r>
    </w:p>
  </w:footnote>
  <w:footnote w:type="continuationSeparator" w:id="0">
    <w:p w14:paraId="43127C33" w14:textId="77777777" w:rsidR="009A471F" w:rsidRDefault="009A471F" w:rsidP="00C62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1F6"/>
    <w:multiLevelType w:val="multilevel"/>
    <w:tmpl w:val="E640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445F6"/>
    <w:multiLevelType w:val="hybridMultilevel"/>
    <w:tmpl w:val="87BEF560"/>
    <w:lvl w:ilvl="0" w:tplc="92FC316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397FEE"/>
    <w:multiLevelType w:val="hybridMultilevel"/>
    <w:tmpl w:val="05DC12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6668D1"/>
    <w:multiLevelType w:val="hybridMultilevel"/>
    <w:tmpl w:val="7B18D8A4"/>
    <w:lvl w:ilvl="0" w:tplc="02107D02">
      <w:start w:val="1"/>
      <w:numFmt w:val="lowerLetter"/>
      <w:lvlText w:val="(%1)"/>
      <w:lvlJc w:val="left"/>
      <w:pPr>
        <w:tabs>
          <w:tab w:val="num" w:pos="720"/>
        </w:tabs>
        <w:ind w:left="720" w:hanging="360"/>
      </w:pPr>
      <w:rPr>
        <w:rFonts w:hint="default"/>
      </w:rPr>
    </w:lvl>
    <w:lvl w:ilvl="1" w:tplc="6868F7BC">
      <w:start w:val="1"/>
      <w:numFmt w:val="lowerLetter"/>
      <w:lvlText w:val="%2)"/>
      <w:lvlJc w:val="left"/>
      <w:pPr>
        <w:tabs>
          <w:tab w:val="num" w:pos="1440"/>
        </w:tabs>
        <w:ind w:left="1440" w:hanging="360"/>
      </w:pPr>
      <w:rPr>
        <w:rFonts w:hint="default"/>
      </w:rPr>
    </w:lvl>
    <w:lvl w:ilvl="2" w:tplc="B18AAFE2">
      <w:start w:val="1"/>
      <w:numFmt w:val="upperLetter"/>
      <w:lvlText w:val="%3)"/>
      <w:lvlJc w:val="left"/>
      <w:pPr>
        <w:tabs>
          <w:tab w:val="num" w:pos="2340"/>
        </w:tabs>
        <w:ind w:left="2340" w:hanging="360"/>
      </w:pPr>
      <w:rPr>
        <w:rFonts w:hint="default"/>
        <w:u w:val="singl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326E31"/>
    <w:multiLevelType w:val="multilevel"/>
    <w:tmpl w:val="E640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D3FED"/>
    <w:multiLevelType w:val="hybridMultilevel"/>
    <w:tmpl w:val="F32EB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F55B5"/>
    <w:multiLevelType w:val="multilevel"/>
    <w:tmpl w:val="E640D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A1D03"/>
    <w:multiLevelType w:val="hybridMultilevel"/>
    <w:tmpl w:val="9F2C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65450C"/>
    <w:multiLevelType w:val="hybridMultilevel"/>
    <w:tmpl w:val="AD08772E"/>
    <w:lvl w:ilvl="0" w:tplc="B05E8540">
      <w:start w:val="1"/>
      <w:numFmt w:val="decimal"/>
      <w:lvlText w:val="%1)"/>
      <w:lvlJc w:val="left"/>
      <w:pPr>
        <w:ind w:left="180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47D2A22"/>
    <w:multiLevelType w:val="hybridMultilevel"/>
    <w:tmpl w:val="29E80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C22AD"/>
    <w:multiLevelType w:val="hybridMultilevel"/>
    <w:tmpl w:val="ED42A8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E11385"/>
    <w:multiLevelType w:val="hybridMultilevel"/>
    <w:tmpl w:val="1388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D1818"/>
    <w:multiLevelType w:val="multilevel"/>
    <w:tmpl w:val="2FC87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57703D"/>
    <w:multiLevelType w:val="hybridMultilevel"/>
    <w:tmpl w:val="931AF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6723F"/>
    <w:multiLevelType w:val="hybridMultilevel"/>
    <w:tmpl w:val="3DF662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3A64CF8"/>
    <w:multiLevelType w:val="hybridMultilevel"/>
    <w:tmpl w:val="38D2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ED7506"/>
    <w:multiLevelType w:val="hybridMultilevel"/>
    <w:tmpl w:val="95008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08205E"/>
    <w:multiLevelType w:val="hybridMultilevel"/>
    <w:tmpl w:val="795A10FE"/>
    <w:lvl w:ilvl="0" w:tplc="C7405E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9F6A3"/>
    <w:multiLevelType w:val="hybridMultilevel"/>
    <w:tmpl w:val="F8F45C70"/>
    <w:lvl w:ilvl="0" w:tplc="BE00852E">
      <w:start w:val="1"/>
      <w:numFmt w:val="bullet"/>
      <w:lvlText w:val=""/>
      <w:lvlJc w:val="left"/>
      <w:pPr>
        <w:ind w:left="720" w:hanging="360"/>
      </w:pPr>
      <w:rPr>
        <w:rFonts w:ascii="Symbol" w:hAnsi="Symbol" w:hint="default"/>
      </w:rPr>
    </w:lvl>
    <w:lvl w:ilvl="1" w:tplc="9D1E2AD2">
      <w:start w:val="1"/>
      <w:numFmt w:val="bullet"/>
      <w:lvlText w:val="o"/>
      <w:lvlJc w:val="left"/>
      <w:pPr>
        <w:ind w:left="1440" w:hanging="360"/>
      </w:pPr>
      <w:rPr>
        <w:rFonts w:ascii="Courier New" w:hAnsi="Courier New" w:hint="default"/>
      </w:rPr>
    </w:lvl>
    <w:lvl w:ilvl="2" w:tplc="0FBA93BA">
      <w:start w:val="1"/>
      <w:numFmt w:val="bullet"/>
      <w:lvlText w:val=""/>
      <w:lvlJc w:val="left"/>
      <w:pPr>
        <w:ind w:left="2160" w:hanging="360"/>
      </w:pPr>
      <w:rPr>
        <w:rFonts w:ascii="Wingdings" w:hAnsi="Wingdings" w:hint="default"/>
      </w:rPr>
    </w:lvl>
    <w:lvl w:ilvl="3" w:tplc="D4A69EC4">
      <w:start w:val="1"/>
      <w:numFmt w:val="bullet"/>
      <w:lvlText w:val=""/>
      <w:lvlJc w:val="left"/>
      <w:pPr>
        <w:ind w:left="2880" w:hanging="360"/>
      </w:pPr>
      <w:rPr>
        <w:rFonts w:ascii="Symbol" w:hAnsi="Symbol" w:hint="default"/>
      </w:rPr>
    </w:lvl>
    <w:lvl w:ilvl="4" w:tplc="312A851A">
      <w:start w:val="1"/>
      <w:numFmt w:val="bullet"/>
      <w:lvlText w:val="o"/>
      <w:lvlJc w:val="left"/>
      <w:pPr>
        <w:ind w:left="3600" w:hanging="360"/>
      </w:pPr>
      <w:rPr>
        <w:rFonts w:ascii="Courier New" w:hAnsi="Courier New" w:hint="default"/>
      </w:rPr>
    </w:lvl>
    <w:lvl w:ilvl="5" w:tplc="9C144A6C">
      <w:start w:val="1"/>
      <w:numFmt w:val="bullet"/>
      <w:lvlText w:val=""/>
      <w:lvlJc w:val="left"/>
      <w:pPr>
        <w:ind w:left="4320" w:hanging="360"/>
      </w:pPr>
      <w:rPr>
        <w:rFonts w:ascii="Wingdings" w:hAnsi="Wingdings" w:hint="default"/>
      </w:rPr>
    </w:lvl>
    <w:lvl w:ilvl="6" w:tplc="5DE48B76">
      <w:start w:val="1"/>
      <w:numFmt w:val="bullet"/>
      <w:lvlText w:val=""/>
      <w:lvlJc w:val="left"/>
      <w:pPr>
        <w:ind w:left="5040" w:hanging="360"/>
      </w:pPr>
      <w:rPr>
        <w:rFonts w:ascii="Symbol" w:hAnsi="Symbol" w:hint="default"/>
      </w:rPr>
    </w:lvl>
    <w:lvl w:ilvl="7" w:tplc="C194F844">
      <w:start w:val="1"/>
      <w:numFmt w:val="bullet"/>
      <w:lvlText w:val="o"/>
      <w:lvlJc w:val="left"/>
      <w:pPr>
        <w:ind w:left="5760" w:hanging="360"/>
      </w:pPr>
      <w:rPr>
        <w:rFonts w:ascii="Courier New" w:hAnsi="Courier New" w:hint="default"/>
      </w:rPr>
    </w:lvl>
    <w:lvl w:ilvl="8" w:tplc="F5C8B040">
      <w:start w:val="1"/>
      <w:numFmt w:val="bullet"/>
      <w:lvlText w:val=""/>
      <w:lvlJc w:val="left"/>
      <w:pPr>
        <w:ind w:left="6480" w:hanging="360"/>
      </w:pPr>
      <w:rPr>
        <w:rFonts w:ascii="Wingdings" w:hAnsi="Wingdings" w:hint="default"/>
      </w:rPr>
    </w:lvl>
  </w:abstractNum>
  <w:abstractNum w:abstractNumId="19" w15:restartNumberingAfterBreak="0">
    <w:nsid w:val="64FE2DDA"/>
    <w:multiLevelType w:val="hybridMultilevel"/>
    <w:tmpl w:val="F32EB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9C0A29"/>
    <w:multiLevelType w:val="multilevel"/>
    <w:tmpl w:val="F59878B2"/>
    <w:lvl w:ilvl="0">
      <w:start w:val="3"/>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A30669"/>
    <w:multiLevelType w:val="hybridMultilevel"/>
    <w:tmpl w:val="AD08772E"/>
    <w:lvl w:ilvl="0" w:tplc="B05E8540">
      <w:start w:val="1"/>
      <w:numFmt w:val="decimal"/>
      <w:lvlText w:val="%1)"/>
      <w:lvlJc w:val="left"/>
      <w:pPr>
        <w:ind w:left="180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76CA6718"/>
    <w:multiLevelType w:val="hybridMultilevel"/>
    <w:tmpl w:val="ABDA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729845">
    <w:abstractNumId w:val="18"/>
  </w:num>
  <w:num w:numId="2" w16cid:durableId="404768470">
    <w:abstractNumId w:val="5"/>
  </w:num>
  <w:num w:numId="3" w16cid:durableId="1829634844">
    <w:abstractNumId w:val="1"/>
  </w:num>
  <w:num w:numId="4" w16cid:durableId="1153447266">
    <w:abstractNumId w:val="3"/>
  </w:num>
  <w:num w:numId="5" w16cid:durableId="1011880849">
    <w:abstractNumId w:val="2"/>
  </w:num>
  <w:num w:numId="6" w16cid:durableId="2126270689">
    <w:abstractNumId w:val="20"/>
  </w:num>
  <w:num w:numId="7" w16cid:durableId="758255511">
    <w:abstractNumId w:val="19"/>
  </w:num>
  <w:num w:numId="8" w16cid:durableId="80374139">
    <w:abstractNumId w:val="22"/>
  </w:num>
  <w:num w:numId="9" w16cid:durableId="1085567471">
    <w:abstractNumId w:val="8"/>
  </w:num>
  <w:num w:numId="10" w16cid:durableId="1477181575">
    <w:abstractNumId w:val="21"/>
  </w:num>
  <w:num w:numId="11" w16cid:durableId="476801187">
    <w:abstractNumId w:val="10"/>
  </w:num>
  <w:num w:numId="12" w16cid:durableId="1337658746">
    <w:abstractNumId w:val="0"/>
  </w:num>
  <w:num w:numId="13" w16cid:durableId="1875772877">
    <w:abstractNumId w:val="7"/>
  </w:num>
  <w:num w:numId="14" w16cid:durableId="1039668206">
    <w:abstractNumId w:val="11"/>
  </w:num>
  <w:num w:numId="15" w16cid:durableId="456030914">
    <w:abstractNumId w:val="15"/>
  </w:num>
  <w:num w:numId="16" w16cid:durableId="214970108">
    <w:abstractNumId w:val="17"/>
  </w:num>
  <w:num w:numId="17" w16cid:durableId="69547778">
    <w:abstractNumId w:val="16"/>
  </w:num>
  <w:num w:numId="18" w16cid:durableId="833225189">
    <w:abstractNumId w:val="14"/>
  </w:num>
  <w:num w:numId="19" w16cid:durableId="254827470">
    <w:abstractNumId w:val="13"/>
  </w:num>
  <w:num w:numId="20" w16cid:durableId="640580875">
    <w:abstractNumId w:val="12"/>
  </w:num>
  <w:num w:numId="21" w16cid:durableId="253050346">
    <w:abstractNumId w:val="4"/>
  </w:num>
  <w:num w:numId="22" w16cid:durableId="1431319708">
    <w:abstractNumId w:val="6"/>
  </w:num>
  <w:num w:numId="23" w16cid:durableId="1487867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79E"/>
    <w:rsid w:val="000062D9"/>
    <w:rsid w:val="00013168"/>
    <w:rsid w:val="000148FF"/>
    <w:rsid w:val="00015792"/>
    <w:rsid w:val="00016433"/>
    <w:rsid w:val="00032068"/>
    <w:rsid w:val="00033730"/>
    <w:rsid w:val="00033CD8"/>
    <w:rsid w:val="0003535D"/>
    <w:rsid w:val="00041BE1"/>
    <w:rsid w:val="00047CFF"/>
    <w:rsid w:val="00047DA6"/>
    <w:rsid w:val="00052DF3"/>
    <w:rsid w:val="000539E9"/>
    <w:rsid w:val="00054CC6"/>
    <w:rsid w:val="0006266F"/>
    <w:rsid w:val="00066AA5"/>
    <w:rsid w:val="000754DF"/>
    <w:rsid w:val="00082938"/>
    <w:rsid w:val="00084E1F"/>
    <w:rsid w:val="00084F17"/>
    <w:rsid w:val="00086304"/>
    <w:rsid w:val="00086DF0"/>
    <w:rsid w:val="000901E8"/>
    <w:rsid w:val="000A7115"/>
    <w:rsid w:val="000A7A87"/>
    <w:rsid w:val="000B0A2C"/>
    <w:rsid w:val="000B21BD"/>
    <w:rsid w:val="000C25A1"/>
    <w:rsid w:val="000C2AC4"/>
    <w:rsid w:val="000C6A1A"/>
    <w:rsid w:val="000C6D3A"/>
    <w:rsid w:val="000C6E28"/>
    <w:rsid w:val="000D00D7"/>
    <w:rsid w:val="000D066C"/>
    <w:rsid w:val="000D5438"/>
    <w:rsid w:val="000E18BB"/>
    <w:rsid w:val="000E1D5D"/>
    <w:rsid w:val="000E76B4"/>
    <w:rsid w:val="000F0E4B"/>
    <w:rsid w:val="000F29F9"/>
    <w:rsid w:val="000F6797"/>
    <w:rsid w:val="00101023"/>
    <w:rsid w:val="00104CC5"/>
    <w:rsid w:val="00112B6A"/>
    <w:rsid w:val="001206A9"/>
    <w:rsid w:val="0012617F"/>
    <w:rsid w:val="0012772F"/>
    <w:rsid w:val="001321FB"/>
    <w:rsid w:val="001336AC"/>
    <w:rsid w:val="0014134C"/>
    <w:rsid w:val="0014193C"/>
    <w:rsid w:val="00145860"/>
    <w:rsid w:val="001459B2"/>
    <w:rsid w:val="0017653E"/>
    <w:rsid w:val="00176B65"/>
    <w:rsid w:val="001825DF"/>
    <w:rsid w:val="00183BDB"/>
    <w:rsid w:val="00187E9B"/>
    <w:rsid w:val="00191F58"/>
    <w:rsid w:val="00192557"/>
    <w:rsid w:val="001A0FA8"/>
    <w:rsid w:val="001C2F25"/>
    <w:rsid w:val="001C4176"/>
    <w:rsid w:val="001C4CF5"/>
    <w:rsid w:val="001C5550"/>
    <w:rsid w:val="001C75A1"/>
    <w:rsid w:val="001D00E8"/>
    <w:rsid w:val="001D242A"/>
    <w:rsid w:val="001D3E2C"/>
    <w:rsid w:val="001D5B6C"/>
    <w:rsid w:val="001D6A6B"/>
    <w:rsid w:val="001D7A76"/>
    <w:rsid w:val="001E27CF"/>
    <w:rsid w:val="001E5287"/>
    <w:rsid w:val="001E78AD"/>
    <w:rsid w:val="001F01DA"/>
    <w:rsid w:val="001F4344"/>
    <w:rsid w:val="001F69F8"/>
    <w:rsid w:val="0020075A"/>
    <w:rsid w:val="0020553D"/>
    <w:rsid w:val="0020573D"/>
    <w:rsid w:val="00212752"/>
    <w:rsid w:val="002143BC"/>
    <w:rsid w:val="00214FC0"/>
    <w:rsid w:val="00215455"/>
    <w:rsid w:val="002174DE"/>
    <w:rsid w:val="00220B9A"/>
    <w:rsid w:val="00224D41"/>
    <w:rsid w:val="00227305"/>
    <w:rsid w:val="0023323D"/>
    <w:rsid w:val="0024363C"/>
    <w:rsid w:val="0024391B"/>
    <w:rsid w:val="00251C99"/>
    <w:rsid w:val="00255520"/>
    <w:rsid w:val="00256CCE"/>
    <w:rsid w:val="00266736"/>
    <w:rsid w:val="002707E4"/>
    <w:rsid w:val="00275D03"/>
    <w:rsid w:val="00281F1A"/>
    <w:rsid w:val="00283B1D"/>
    <w:rsid w:val="00287C4B"/>
    <w:rsid w:val="0029078F"/>
    <w:rsid w:val="00290FD5"/>
    <w:rsid w:val="002A3391"/>
    <w:rsid w:val="002A73EE"/>
    <w:rsid w:val="002B0695"/>
    <w:rsid w:val="002B22E3"/>
    <w:rsid w:val="002B5A2A"/>
    <w:rsid w:val="002B7AB2"/>
    <w:rsid w:val="002C4A4A"/>
    <w:rsid w:val="002C4DBF"/>
    <w:rsid w:val="002C7AC0"/>
    <w:rsid w:val="002D02AC"/>
    <w:rsid w:val="002D3C62"/>
    <w:rsid w:val="002D5840"/>
    <w:rsid w:val="002D6D51"/>
    <w:rsid w:val="002E017D"/>
    <w:rsid w:val="002F1391"/>
    <w:rsid w:val="002F17FE"/>
    <w:rsid w:val="002F4D7C"/>
    <w:rsid w:val="002F6B1E"/>
    <w:rsid w:val="00301BF4"/>
    <w:rsid w:val="003079BD"/>
    <w:rsid w:val="003158EA"/>
    <w:rsid w:val="00315F89"/>
    <w:rsid w:val="00323077"/>
    <w:rsid w:val="003245DA"/>
    <w:rsid w:val="00324AAA"/>
    <w:rsid w:val="00324F9E"/>
    <w:rsid w:val="003313AC"/>
    <w:rsid w:val="00331B68"/>
    <w:rsid w:val="003338BB"/>
    <w:rsid w:val="00333DF0"/>
    <w:rsid w:val="0033425E"/>
    <w:rsid w:val="00337679"/>
    <w:rsid w:val="00340C40"/>
    <w:rsid w:val="0035364A"/>
    <w:rsid w:val="00353B87"/>
    <w:rsid w:val="00375B25"/>
    <w:rsid w:val="003778B3"/>
    <w:rsid w:val="00380E89"/>
    <w:rsid w:val="003852D2"/>
    <w:rsid w:val="00395FE6"/>
    <w:rsid w:val="003A0DB2"/>
    <w:rsid w:val="003A0F8C"/>
    <w:rsid w:val="003A18F3"/>
    <w:rsid w:val="003A2BBC"/>
    <w:rsid w:val="003A31B7"/>
    <w:rsid w:val="003B2B5F"/>
    <w:rsid w:val="003B38F4"/>
    <w:rsid w:val="003B75F3"/>
    <w:rsid w:val="003B7BDE"/>
    <w:rsid w:val="003C0609"/>
    <w:rsid w:val="003C6B08"/>
    <w:rsid w:val="003D2A85"/>
    <w:rsid w:val="003E6784"/>
    <w:rsid w:val="003E768B"/>
    <w:rsid w:val="003F17C5"/>
    <w:rsid w:val="003F2ACA"/>
    <w:rsid w:val="00400861"/>
    <w:rsid w:val="00401A9D"/>
    <w:rsid w:val="00402181"/>
    <w:rsid w:val="004021A0"/>
    <w:rsid w:val="00402233"/>
    <w:rsid w:val="00406B10"/>
    <w:rsid w:val="00407B5A"/>
    <w:rsid w:val="004103EF"/>
    <w:rsid w:val="00415F97"/>
    <w:rsid w:val="0041738C"/>
    <w:rsid w:val="00417CD8"/>
    <w:rsid w:val="00424060"/>
    <w:rsid w:val="0042441A"/>
    <w:rsid w:val="00424A39"/>
    <w:rsid w:val="00425131"/>
    <w:rsid w:val="004269BE"/>
    <w:rsid w:val="00427A21"/>
    <w:rsid w:val="00430B4D"/>
    <w:rsid w:val="00434C89"/>
    <w:rsid w:val="0044039D"/>
    <w:rsid w:val="00441F2A"/>
    <w:rsid w:val="00442AEC"/>
    <w:rsid w:val="00453891"/>
    <w:rsid w:val="00455337"/>
    <w:rsid w:val="0046050A"/>
    <w:rsid w:val="00461A0A"/>
    <w:rsid w:val="00466D02"/>
    <w:rsid w:val="0047219F"/>
    <w:rsid w:val="00476304"/>
    <w:rsid w:val="00483BF1"/>
    <w:rsid w:val="00496136"/>
    <w:rsid w:val="004A44F0"/>
    <w:rsid w:val="004B3F4C"/>
    <w:rsid w:val="004B5570"/>
    <w:rsid w:val="004D372C"/>
    <w:rsid w:val="004D57E9"/>
    <w:rsid w:val="004D792F"/>
    <w:rsid w:val="004E5B15"/>
    <w:rsid w:val="004F0F45"/>
    <w:rsid w:val="004F2100"/>
    <w:rsid w:val="004F61E0"/>
    <w:rsid w:val="00506D75"/>
    <w:rsid w:val="00521566"/>
    <w:rsid w:val="00522565"/>
    <w:rsid w:val="00522E20"/>
    <w:rsid w:val="00523E9C"/>
    <w:rsid w:val="00524CAA"/>
    <w:rsid w:val="00530637"/>
    <w:rsid w:val="0053153C"/>
    <w:rsid w:val="0053348D"/>
    <w:rsid w:val="005368AC"/>
    <w:rsid w:val="00542AA2"/>
    <w:rsid w:val="0054379E"/>
    <w:rsid w:val="0054437C"/>
    <w:rsid w:val="00546178"/>
    <w:rsid w:val="0054648B"/>
    <w:rsid w:val="00547323"/>
    <w:rsid w:val="00547382"/>
    <w:rsid w:val="00551151"/>
    <w:rsid w:val="0056272A"/>
    <w:rsid w:val="00567521"/>
    <w:rsid w:val="00571FF3"/>
    <w:rsid w:val="00572B60"/>
    <w:rsid w:val="005744E7"/>
    <w:rsid w:val="00576C42"/>
    <w:rsid w:val="005806CE"/>
    <w:rsid w:val="00580B91"/>
    <w:rsid w:val="0058304B"/>
    <w:rsid w:val="00587BFE"/>
    <w:rsid w:val="005B0BCF"/>
    <w:rsid w:val="005B2BC3"/>
    <w:rsid w:val="005B54BF"/>
    <w:rsid w:val="005B5DB0"/>
    <w:rsid w:val="005C6690"/>
    <w:rsid w:val="005C7517"/>
    <w:rsid w:val="005C7959"/>
    <w:rsid w:val="005D0583"/>
    <w:rsid w:val="005D1762"/>
    <w:rsid w:val="005D17F0"/>
    <w:rsid w:val="005D2C31"/>
    <w:rsid w:val="005D381B"/>
    <w:rsid w:val="005D6D93"/>
    <w:rsid w:val="005E1DAA"/>
    <w:rsid w:val="005E4382"/>
    <w:rsid w:val="005E5C21"/>
    <w:rsid w:val="005F0AFB"/>
    <w:rsid w:val="005F562F"/>
    <w:rsid w:val="005F5646"/>
    <w:rsid w:val="005F73E4"/>
    <w:rsid w:val="005F7A80"/>
    <w:rsid w:val="00602979"/>
    <w:rsid w:val="006143CD"/>
    <w:rsid w:val="00615DC4"/>
    <w:rsid w:val="00617941"/>
    <w:rsid w:val="00617AF9"/>
    <w:rsid w:val="00617F48"/>
    <w:rsid w:val="006216D2"/>
    <w:rsid w:val="00625AF2"/>
    <w:rsid w:val="00627B7D"/>
    <w:rsid w:val="00631588"/>
    <w:rsid w:val="00631A20"/>
    <w:rsid w:val="006467F6"/>
    <w:rsid w:val="006476F6"/>
    <w:rsid w:val="0064789B"/>
    <w:rsid w:val="006566B0"/>
    <w:rsid w:val="00666A9F"/>
    <w:rsid w:val="00671270"/>
    <w:rsid w:val="00674964"/>
    <w:rsid w:val="0067573A"/>
    <w:rsid w:val="00681E72"/>
    <w:rsid w:val="006846D2"/>
    <w:rsid w:val="00691BDF"/>
    <w:rsid w:val="00692C27"/>
    <w:rsid w:val="00692D4D"/>
    <w:rsid w:val="006A08A5"/>
    <w:rsid w:val="006A3239"/>
    <w:rsid w:val="006B01CC"/>
    <w:rsid w:val="006C22F5"/>
    <w:rsid w:val="006C3773"/>
    <w:rsid w:val="006C467C"/>
    <w:rsid w:val="006D04A5"/>
    <w:rsid w:val="006D688F"/>
    <w:rsid w:val="006E2387"/>
    <w:rsid w:val="006E478B"/>
    <w:rsid w:val="006E7D97"/>
    <w:rsid w:val="006F55CB"/>
    <w:rsid w:val="006F6F60"/>
    <w:rsid w:val="006F72B6"/>
    <w:rsid w:val="00700284"/>
    <w:rsid w:val="00701AC3"/>
    <w:rsid w:val="00710876"/>
    <w:rsid w:val="00715223"/>
    <w:rsid w:val="00716665"/>
    <w:rsid w:val="00721D65"/>
    <w:rsid w:val="00726A82"/>
    <w:rsid w:val="0073289E"/>
    <w:rsid w:val="00735BE9"/>
    <w:rsid w:val="0074297D"/>
    <w:rsid w:val="00742CAE"/>
    <w:rsid w:val="00746DA3"/>
    <w:rsid w:val="00754187"/>
    <w:rsid w:val="00756D19"/>
    <w:rsid w:val="0076445F"/>
    <w:rsid w:val="00765388"/>
    <w:rsid w:val="00767AFD"/>
    <w:rsid w:val="007748A8"/>
    <w:rsid w:val="0078065A"/>
    <w:rsid w:val="007915EE"/>
    <w:rsid w:val="00791EBB"/>
    <w:rsid w:val="007A1034"/>
    <w:rsid w:val="007A44AF"/>
    <w:rsid w:val="007B29B2"/>
    <w:rsid w:val="007B51CB"/>
    <w:rsid w:val="007B7183"/>
    <w:rsid w:val="007C42B5"/>
    <w:rsid w:val="007C555D"/>
    <w:rsid w:val="007C6847"/>
    <w:rsid w:val="007C75C8"/>
    <w:rsid w:val="007D2DD8"/>
    <w:rsid w:val="007D3765"/>
    <w:rsid w:val="007D6AF8"/>
    <w:rsid w:val="007E0F72"/>
    <w:rsid w:val="007F1935"/>
    <w:rsid w:val="00801A31"/>
    <w:rsid w:val="00805A59"/>
    <w:rsid w:val="0081143F"/>
    <w:rsid w:val="00813B49"/>
    <w:rsid w:val="008154AD"/>
    <w:rsid w:val="00817F4C"/>
    <w:rsid w:val="00820EEA"/>
    <w:rsid w:val="0082284B"/>
    <w:rsid w:val="00824EB7"/>
    <w:rsid w:val="008333C8"/>
    <w:rsid w:val="0083539B"/>
    <w:rsid w:val="00835E3D"/>
    <w:rsid w:val="008512F9"/>
    <w:rsid w:val="00855CE5"/>
    <w:rsid w:val="008746BF"/>
    <w:rsid w:val="00875A87"/>
    <w:rsid w:val="00877A56"/>
    <w:rsid w:val="008822CB"/>
    <w:rsid w:val="008833AE"/>
    <w:rsid w:val="00886631"/>
    <w:rsid w:val="00890BEE"/>
    <w:rsid w:val="008923EB"/>
    <w:rsid w:val="008A1F10"/>
    <w:rsid w:val="008B233F"/>
    <w:rsid w:val="008B435C"/>
    <w:rsid w:val="008B7F8B"/>
    <w:rsid w:val="008C2DC8"/>
    <w:rsid w:val="008C5A59"/>
    <w:rsid w:val="008C6FCD"/>
    <w:rsid w:val="008D5DD9"/>
    <w:rsid w:val="008E3355"/>
    <w:rsid w:val="008E3EE3"/>
    <w:rsid w:val="008E6380"/>
    <w:rsid w:val="008E7577"/>
    <w:rsid w:val="008F022F"/>
    <w:rsid w:val="008F489E"/>
    <w:rsid w:val="008F5B5F"/>
    <w:rsid w:val="008F6902"/>
    <w:rsid w:val="0090098B"/>
    <w:rsid w:val="00905F0D"/>
    <w:rsid w:val="00906EF7"/>
    <w:rsid w:val="0091001D"/>
    <w:rsid w:val="0091675B"/>
    <w:rsid w:val="009218F3"/>
    <w:rsid w:val="00926E53"/>
    <w:rsid w:val="00927F86"/>
    <w:rsid w:val="00935728"/>
    <w:rsid w:val="00937EF3"/>
    <w:rsid w:val="009415F5"/>
    <w:rsid w:val="00942612"/>
    <w:rsid w:val="00945B0A"/>
    <w:rsid w:val="00946DDD"/>
    <w:rsid w:val="00950099"/>
    <w:rsid w:val="0095570C"/>
    <w:rsid w:val="009654FA"/>
    <w:rsid w:val="00975BF9"/>
    <w:rsid w:val="009761C6"/>
    <w:rsid w:val="00983671"/>
    <w:rsid w:val="009901A1"/>
    <w:rsid w:val="0099124E"/>
    <w:rsid w:val="00991AF8"/>
    <w:rsid w:val="00993368"/>
    <w:rsid w:val="0099715B"/>
    <w:rsid w:val="009A1638"/>
    <w:rsid w:val="009A471F"/>
    <w:rsid w:val="009A508F"/>
    <w:rsid w:val="009B1181"/>
    <w:rsid w:val="009B1DF3"/>
    <w:rsid w:val="009B2532"/>
    <w:rsid w:val="009C46F6"/>
    <w:rsid w:val="009C50F7"/>
    <w:rsid w:val="009C5ED1"/>
    <w:rsid w:val="009D0A77"/>
    <w:rsid w:val="009D1BDE"/>
    <w:rsid w:val="009D34BE"/>
    <w:rsid w:val="009D484F"/>
    <w:rsid w:val="009D5224"/>
    <w:rsid w:val="009D5693"/>
    <w:rsid w:val="009D5831"/>
    <w:rsid w:val="009D5AE4"/>
    <w:rsid w:val="009E03AD"/>
    <w:rsid w:val="009E13F6"/>
    <w:rsid w:val="009E6890"/>
    <w:rsid w:val="009E6F08"/>
    <w:rsid w:val="009F7EAE"/>
    <w:rsid w:val="00A000F3"/>
    <w:rsid w:val="00A074E1"/>
    <w:rsid w:val="00A1347D"/>
    <w:rsid w:val="00A1439B"/>
    <w:rsid w:val="00A1541E"/>
    <w:rsid w:val="00A15789"/>
    <w:rsid w:val="00A20ABB"/>
    <w:rsid w:val="00A24E3A"/>
    <w:rsid w:val="00A254AF"/>
    <w:rsid w:val="00A26A9B"/>
    <w:rsid w:val="00A30E38"/>
    <w:rsid w:val="00A336F5"/>
    <w:rsid w:val="00A3702B"/>
    <w:rsid w:val="00A427F0"/>
    <w:rsid w:val="00A647E0"/>
    <w:rsid w:val="00A70455"/>
    <w:rsid w:val="00A71452"/>
    <w:rsid w:val="00A770D9"/>
    <w:rsid w:val="00A83002"/>
    <w:rsid w:val="00A830E0"/>
    <w:rsid w:val="00A83932"/>
    <w:rsid w:val="00A86F12"/>
    <w:rsid w:val="00A91EF2"/>
    <w:rsid w:val="00A93325"/>
    <w:rsid w:val="00AA0B2C"/>
    <w:rsid w:val="00AA35CB"/>
    <w:rsid w:val="00AA3A5C"/>
    <w:rsid w:val="00AA4505"/>
    <w:rsid w:val="00AB13D0"/>
    <w:rsid w:val="00AB27AC"/>
    <w:rsid w:val="00AB767F"/>
    <w:rsid w:val="00AC0604"/>
    <w:rsid w:val="00AD55FC"/>
    <w:rsid w:val="00AD561F"/>
    <w:rsid w:val="00AD6D92"/>
    <w:rsid w:val="00AE01D1"/>
    <w:rsid w:val="00AE1D73"/>
    <w:rsid w:val="00AE3E6C"/>
    <w:rsid w:val="00AF345A"/>
    <w:rsid w:val="00AF7457"/>
    <w:rsid w:val="00B03071"/>
    <w:rsid w:val="00B03FBC"/>
    <w:rsid w:val="00B10B88"/>
    <w:rsid w:val="00B118E4"/>
    <w:rsid w:val="00B11B3A"/>
    <w:rsid w:val="00B273F4"/>
    <w:rsid w:val="00B4302A"/>
    <w:rsid w:val="00B45D17"/>
    <w:rsid w:val="00B519B0"/>
    <w:rsid w:val="00B5480F"/>
    <w:rsid w:val="00B60FDF"/>
    <w:rsid w:val="00B6229E"/>
    <w:rsid w:val="00B62A80"/>
    <w:rsid w:val="00B667EF"/>
    <w:rsid w:val="00B77EA1"/>
    <w:rsid w:val="00B83E5C"/>
    <w:rsid w:val="00B84B39"/>
    <w:rsid w:val="00B923BA"/>
    <w:rsid w:val="00B94D81"/>
    <w:rsid w:val="00B9617F"/>
    <w:rsid w:val="00BB48D2"/>
    <w:rsid w:val="00BC1B41"/>
    <w:rsid w:val="00BC6776"/>
    <w:rsid w:val="00BD06D4"/>
    <w:rsid w:val="00BD1158"/>
    <w:rsid w:val="00BD1816"/>
    <w:rsid w:val="00BD1E73"/>
    <w:rsid w:val="00BD37B1"/>
    <w:rsid w:val="00BE1E8D"/>
    <w:rsid w:val="00BE76B1"/>
    <w:rsid w:val="00BF17E7"/>
    <w:rsid w:val="00BF32FC"/>
    <w:rsid w:val="00BF4005"/>
    <w:rsid w:val="00BF619D"/>
    <w:rsid w:val="00C01E25"/>
    <w:rsid w:val="00C102C3"/>
    <w:rsid w:val="00C15732"/>
    <w:rsid w:val="00C2182F"/>
    <w:rsid w:val="00C26BEF"/>
    <w:rsid w:val="00C35D04"/>
    <w:rsid w:val="00C36BFC"/>
    <w:rsid w:val="00C36D19"/>
    <w:rsid w:val="00C401BC"/>
    <w:rsid w:val="00C44B6D"/>
    <w:rsid w:val="00C46A13"/>
    <w:rsid w:val="00C50EBE"/>
    <w:rsid w:val="00C51B9B"/>
    <w:rsid w:val="00C53686"/>
    <w:rsid w:val="00C53FB5"/>
    <w:rsid w:val="00C60FD7"/>
    <w:rsid w:val="00C62843"/>
    <w:rsid w:val="00C64A47"/>
    <w:rsid w:val="00C66CF9"/>
    <w:rsid w:val="00C675C0"/>
    <w:rsid w:val="00C70754"/>
    <w:rsid w:val="00C71B1F"/>
    <w:rsid w:val="00C75265"/>
    <w:rsid w:val="00C75DBE"/>
    <w:rsid w:val="00C846A4"/>
    <w:rsid w:val="00C865E2"/>
    <w:rsid w:val="00C918C7"/>
    <w:rsid w:val="00C918E2"/>
    <w:rsid w:val="00CA1616"/>
    <w:rsid w:val="00CA251D"/>
    <w:rsid w:val="00CB16C8"/>
    <w:rsid w:val="00CB22F4"/>
    <w:rsid w:val="00CB35FA"/>
    <w:rsid w:val="00CB53D2"/>
    <w:rsid w:val="00CC0304"/>
    <w:rsid w:val="00CD6166"/>
    <w:rsid w:val="00CD7974"/>
    <w:rsid w:val="00CE2E34"/>
    <w:rsid w:val="00CE3F23"/>
    <w:rsid w:val="00CF3CFA"/>
    <w:rsid w:val="00D00CE5"/>
    <w:rsid w:val="00D02DE7"/>
    <w:rsid w:val="00D042C9"/>
    <w:rsid w:val="00D07CB8"/>
    <w:rsid w:val="00D15A65"/>
    <w:rsid w:val="00D15C5D"/>
    <w:rsid w:val="00D16C36"/>
    <w:rsid w:val="00D1735A"/>
    <w:rsid w:val="00D22D9D"/>
    <w:rsid w:val="00D25A57"/>
    <w:rsid w:val="00D33643"/>
    <w:rsid w:val="00D36235"/>
    <w:rsid w:val="00D40BC6"/>
    <w:rsid w:val="00D4407F"/>
    <w:rsid w:val="00D451A1"/>
    <w:rsid w:val="00D453FC"/>
    <w:rsid w:val="00D52544"/>
    <w:rsid w:val="00D56281"/>
    <w:rsid w:val="00D5693A"/>
    <w:rsid w:val="00D57C2B"/>
    <w:rsid w:val="00D6180A"/>
    <w:rsid w:val="00D67056"/>
    <w:rsid w:val="00D67335"/>
    <w:rsid w:val="00D71D38"/>
    <w:rsid w:val="00D72386"/>
    <w:rsid w:val="00D77C42"/>
    <w:rsid w:val="00D80DA2"/>
    <w:rsid w:val="00D80EF6"/>
    <w:rsid w:val="00D94A8C"/>
    <w:rsid w:val="00DA387D"/>
    <w:rsid w:val="00DA44BD"/>
    <w:rsid w:val="00DB0DE8"/>
    <w:rsid w:val="00DC0ECB"/>
    <w:rsid w:val="00DC4000"/>
    <w:rsid w:val="00DC5325"/>
    <w:rsid w:val="00DC645A"/>
    <w:rsid w:val="00DC747F"/>
    <w:rsid w:val="00DD3CFA"/>
    <w:rsid w:val="00DE2238"/>
    <w:rsid w:val="00DF0211"/>
    <w:rsid w:val="00DF0472"/>
    <w:rsid w:val="00DF0AF9"/>
    <w:rsid w:val="00DF285D"/>
    <w:rsid w:val="00E01365"/>
    <w:rsid w:val="00E1268F"/>
    <w:rsid w:val="00E1461B"/>
    <w:rsid w:val="00E15970"/>
    <w:rsid w:val="00E2142D"/>
    <w:rsid w:val="00E278A1"/>
    <w:rsid w:val="00E33FF1"/>
    <w:rsid w:val="00E36F36"/>
    <w:rsid w:val="00E421BC"/>
    <w:rsid w:val="00E47135"/>
    <w:rsid w:val="00E51937"/>
    <w:rsid w:val="00E57CAB"/>
    <w:rsid w:val="00E62616"/>
    <w:rsid w:val="00E7154C"/>
    <w:rsid w:val="00E76F0D"/>
    <w:rsid w:val="00E81A4A"/>
    <w:rsid w:val="00E82085"/>
    <w:rsid w:val="00E83091"/>
    <w:rsid w:val="00E862CA"/>
    <w:rsid w:val="00E94BF1"/>
    <w:rsid w:val="00EA6993"/>
    <w:rsid w:val="00EB189A"/>
    <w:rsid w:val="00EC0220"/>
    <w:rsid w:val="00EC1803"/>
    <w:rsid w:val="00EC683F"/>
    <w:rsid w:val="00EC79EA"/>
    <w:rsid w:val="00EE006C"/>
    <w:rsid w:val="00EE1EF8"/>
    <w:rsid w:val="00EE2127"/>
    <w:rsid w:val="00EE4588"/>
    <w:rsid w:val="00EF3628"/>
    <w:rsid w:val="00F00791"/>
    <w:rsid w:val="00F13E9E"/>
    <w:rsid w:val="00F151EA"/>
    <w:rsid w:val="00F15294"/>
    <w:rsid w:val="00F202F0"/>
    <w:rsid w:val="00F245F9"/>
    <w:rsid w:val="00F26E9E"/>
    <w:rsid w:val="00F273C2"/>
    <w:rsid w:val="00F30336"/>
    <w:rsid w:val="00F31426"/>
    <w:rsid w:val="00F34FBA"/>
    <w:rsid w:val="00F378A5"/>
    <w:rsid w:val="00F42292"/>
    <w:rsid w:val="00F442ED"/>
    <w:rsid w:val="00F45879"/>
    <w:rsid w:val="00F45A34"/>
    <w:rsid w:val="00F46A80"/>
    <w:rsid w:val="00F50D1A"/>
    <w:rsid w:val="00F52173"/>
    <w:rsid w:val="00F5557F"/>
    <w:rsid w:val="00F61FE7"/>
    <w:rsid w:val="00F629C9"/>
    <w:rsid w:val="00F62ACE"/>
    <w:rsid w:val="00F62D4A"/>
    <w:rsid w:val="00F6451B"/>
    <w:rsid w:val="00F66C1A"/>
    <w:rsid w:val="00F70474"/>
    <w:rsid w:val="00F7235F"/>
    <w:rsid w:val="00F7636B"/>
    <w:rsid w:val="00F77526"/>
    <w:rsid w:val="00F77A51"/>
    <w:rsid w:val="00F81C48"/>
    <w:rsid w:val="00F82177"/>
    <w:rsid w:val="00F91CDB"/>
    <w:rsid w:val="00F91F21"/>
    <w:rsid w:val="00F9383D"/>
    <w:rsid w:val="00FA181D"/>
    <w:rsid w:val="00FA7193"/>
    <w:rsid w:val="00FB1139"/>
    <w:rsid w:val="00FB3CE6"/>
    <w:rsid w:val="00FB5EB2"/>
    <w:rsid w:val="00FC012D"/>
    <w:rsid w:val="00FC2C16"/>
    <w:rsid w:val="00FC32A4"/>
    <w:rsid w:val="00FC33FF"/>
    <w:rsid w:val="00FD060A"/>
    <w:rsid w:val="00FD2F07"/>
    <w:rsid w:val="00FE1A5F"/>
    <w:rsid w:val="00FE27FC"/>
    <w:rsid w:val="00FE3840"/>
    <w:rsid w:val="00FE7AC4"/>
    <w:rsid w:val="00FF36BA"/>
    <w:rsid w:val="00FF6472"/>
    <w:rsid w:val="02A5A361"/>
    <w:rsid w:val="034BB469"/>
    <w:rsid w:val="04B0BDBE"/>
    <w:rsid w:val="04BDEF3B"/>
    <w:rsid w:val="05F5A13A"/>
    <w:rsid w:val="06F5F8F2"/>
    <w:rsid w:val="09298861"/>
    <w:rsid w:val="0A7719DB"/>
    <w:rsid w:val="0D353E14"/>
    <w:rsid w:val="0D530793"/>
    <w:rsid w:val="0E0A2B26"/>
    <w:rsid w:val="0FB12149"/>
    <w:rsid w:val="1081390A"/>
    <w:rsid w:val="14E8FD0A"/>
    <w:rsid w:val="19C1BFF2"/>
    <w:rsid w:val="19E1C6A5"/>
    <w:rsid w:val="1C24D7A6"/>
    <w:rsid w:val="1E3933E8"/>
    <w:rsid w:val="20930D12"/>
    <w:rsid w:val="228990BC"/>
    <w:rsid w:val="22C61359"/>
    <w:rsid w:val="27C0D17A"/>
    <w:rsid w:val="2C8FD8AE"/>
    <w:rsid w:val="35C01CAB"/>
    <w:rsid w:val="38360703"/>
    <w:rsid w:val="431FE0BF"/>
    <w:rsid w:val="45F92B79"/>
    <w:rsid w:val="4743EF85"/>
    <w:rsid w:val="4967ED28"/>
    <w:rsid w:val="4B8C6463"/>
    <w:rsid w:val="4E40F15A"/>
    <w:rsid w:val="51B51E02"/>
    <w:rsid w:val="54E09E6F"/>
    <w:rsid w:val="5A8CF4D8"/>
    <w:rsid w:val="5CD8C2D1"/>
    <w:rsid w:val="5CE49F9B"/>
    <w:rsid w:val="5D125290"/>
    <w:rsid w:val="5DC9A69B"/>
    <w:rsid w:val="61D0153C"/>
    <w:rsid w:val="620EC246"/>
    <w:rsid w:val="65E99169"/>
    <w:rsid w:val="6836E47B"/>
    <w:rsid w:val="6CBD06C0"/>
    <w:rsid w:val="6D7DAFCE"/>
    <w:rsid w:val="6F631F54"/>
    <w:rsid w:val="72BA8EA7"/>
    <w:rsid w:val="782E5D2A"/>
    <w:rsid w:val="7D825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905CF"/>
  <w15:chartTrackingRefBased/>
  <w15:docId w15:val="{5C3F00BD-46C0-4D16-92B8-143E89B4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EE3"/>
    <w:rPr>
      <w:rFonts w:ascii="Calibri" w:hAnsi="Calibri"/>
      <w:sz w:val="24"/>
      <w:lang w:eastAsia="en-US"/>
    </w:rPr>
  </w:style>
  <w:style w:type="paragraph" w:styleId="Heading1">
    <w:name w:val="heading 1"/>
    <w:basedOn w:val="Normal"/>
    <w:next w:val="Normal"/>
    <w:link w:val="Heading1Char"/>
    <w:qFormat/>
    <w:rsid w:val="00E01365"/>
    <w:pPr>
      <w:keepNext/>
      <w:ind w:right="-800"/>
      <w:outlineLvl w:val="0"/>
    </w:pPr>
    <w:rPr>
      <w:b/>
      <w:bCs/>
      <w:iCs/>
      <w:sz w:val="32"/>
    </w:rPr>
  </w:style>
  <w:style w:type="paragraph" w:styleId="Heading2">
    <w:name w:val="heading 2"/>
    <w:basedOn w:val="Normal"/>
    <w:next w:val="Normal"/>
    <w:link w:val="Heading2Char"/>
    <w:qFormat/>
    <w:rsid w:val="00E01365"/>
    <w:pPr>
      <w:keepNext/>
      <w:spacing w:before="240" w:after="60"/>
      <w:outlineLvl w:val="1"/>
    </w:pPr>
    <w:rPr>
      <w:rFonts w:eastAsia="SimSun"/>
      <w:b/>
      <w:bCs/>
      <w:iCs/>
      <w:szCs w:val="28"/>
    </w:rPr>
  </w:style>
  <w:style w:type="paragraph" w:styleId="Heading3">
    <w:name w:val="heading 3"/>
    <w:basedOn w:val="Normal"/>
    <w:next w:val="Normal"/>
    <w:link w:val="Heading3Char"/>
    <w:qFormat/>
    <w:rsid w:val="008E3EE3"/>
    <w:pPr>
      <w:keepNext/>
      <w:keepLines/>
      <w:spacing w:before="40"/>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character" w:styleId="PageNumber">
    <w:name w:val="page number"/>
    <w:basedOn w:val="DefaultParagraphFont"/>
  </w:style>
  <w:style w:type="paragraph" w:customStyle="1" w:styleId="Normal-Times">
    <w:name w:val="Normal-Times"/>
    <w:basedOn w:val="Normal"/>
    <w:pPr>
      <w:tabs>
        <w:tab w:val="left" w:pos="440"/>
      </w:tabs>
    </w:pPr>
    <w:rPr>
      <w:rFonts w:ascii="Times" w:hAnsi="Times"/>
    </w:rPr>
  </w:style>
  <w:style w:type="paragraph" w:customStyle="1" w:styleId="OC-Thesis">
    <w:name w:val="OC-Thesis"/>
    <w:basedOn w:val="Normal"/>
    <w:pPr>
      <w:spacing w:line="480" w:lineRule="atLeast"/>
    </w:pPr>
    <w:rPr>
      <w:rFonts w:ascii="Courier" w:hAnsi="Courier"/>
    </w:rPr>
  </w:style>
  <w:style w:type="paragraph" w:styleId="Title">
    <w:name w:val="Title"/>
    <w:basedOn w:val="Normal"/>
    <w:link w:val="TitleChar"/>
    <w:qFormat/>
    <w:rsid w:val="00E01365"/>
    <w:pPr>
      <w:spacing w:line="360" w:lineRule="atLeast"/>
      <w:jc w:val="center"/>
    </w:pPr>
    <w:rPr>
      <w:b/>
      <w:sz w:val="36"/>
    </w:rPr>
  </w:style>
  <w:style w:type="paragraph" w:styleId="BalloonText">
    <w:name w:val="Balloon Text"/>
    <w:basedOn w:val="Normal"/>
    <w:semiHidden/>
    <w:rsid w:val="00FC2C16"/>
    <w:rPr>
      <w:rFonts w:ascii="Tahoma" w:hAnsi="Tahoma" w:cs="Tahoma"/>
      <w:sz w:val="16"/>
      <w:szCs w:val="16"/>
    </w:rPr>
  </w:style>
  <w:style w:type="character" w:customStyle="1" w:styleId="TitleChar">
    <w:name w:val="Title Char"/>
    <w:link w:val="Title"/>
    <w:rsid w:val="00E01365"/>
    <w:rPr>
      <w:rFonts w:ascii="Calibri" w:hAnsi="Calibri"/>
      <w:b/>
      <w:sz w:val="36"/>
      <w:lang w:eastAsia="en-US"/>
    </w:rPr>
  </w:style>
  <w:style w:type="paragraph" w:styleId="ListParagraph">
    <w:name w:val="List Paragraph"/>
    <w:basedOn w:val="Normal"/>
    <w:uiPriority w:val="34"/>
    <w:qFormat/>
    <w:rsid w:val="001F4344"/>
    <w:pPr>
      <w:spacing w:after="200" w:line="276" w:lineRule="auto"/>
      <w:ind w:left="720"/>
    </w:pPr>
    <w:rPr>
      <w:rFonts w:eastAsia="SimSun"/>
      <w:sz w:val="22"/>
      <w:szCs w:val="22"/>
      <w:lang w:eastAsia="zh-CN"/>
    </w:rPr>
  </w:style>
  <w:style w:type="character" w:styleId="Hyperlink">
    <w:name w:val="Hyperlink"/>
    <w:uiPriority w:val="99"/>
    <w:unhideWhenUsed/>
    <w:rsid w:val="001F4344"/>
    <w:rPr>
      <w:color w:val="0000FF"/>
      <w:u w:val="single"/>
    </w:rPr>
  </w:style>
  <w:style w:type="character" w:customStyle="1" w:styleId="Heading2Char">
    <w:name w:val="Heading 2 Char"/>
    <w:link w:val="Heading2"/>
    <w:rsid w:val="00E01365"/>
    <w:rPr>
      <w:rFonts w:ascii="Calibri" w:eastAsia="SimSun" w:hAnsi="Calibri"/>
      <w:b/>
      <w:bCs/>
      <w:iCs/>
      <w:sz w:val="24"/>
      <w:szCs w:val="28"/>
      <w:lang w:eastAsia="en-US"/>
    </w:rPr>
  </w:style>
  <w:style w:type="paragraph" w:styleId="BodyText">
    <w:name w:val="Body Text"/>
    <w:basedOn w:val="Normal"/>
    <w:link w:val="BodyTextChar"/>
    <w:rsid w:val="00B10B88"/>
    <w:pPr>
      <w:spacing w:line="360" w:lineRule="atLeast"/>
    </w:pPr>
    <w:rPr>
      <w:rFonts w:ascii="Times New Roman" w:hAnsi="Times New Roman"/>
      <w:b/>
    </w:rPr>
  </w:style>
  <w:style w:type="character" w:customStyle="1" w:styleId="BodyTextChar">
    <w:name w:val="Body Text Char"/>
    <w:link w:val="BodyText"/>
    <w:rsid w:val="00B10B88"/>
    <w:rPr>
      <w:rFonts w:ascii="Times New Roman" w:hAnsi="Times New Roman"/>
      <w:b/>
      <w:sz w:val="24"/>
      <w:lang w:eastAsia="en-US"/>
    </w:rPr>
  </w:style>
  <w:style w:type="character" w:styleId="FollowedHyperlink">
    <w:name w:val="FollowedHyperlink"/>
    <w:rsid w:val="00C918C7"/>
    <w:rPr>
      <w:color w:val="800080"/>
      <w:u w:val="single"/>
    </w:rPr>
  </w:style>
  <w:style w:type="paragraph" w:customStyle="1" w:styleId="Default">
    <w:name w:val="Default"/>
    <w:rsid w:val="004F61E0"/>
    <w:pPr>
      <w:autoSpaceDE w:val="0"/>
      <w:autoSpaceDN w:val="0"/>
      <w:adjustRightInd w:val="0"/>
    </w:pPr>
    <w:rPr>
      <w:rFonts w:ascii="Times New Roman" w:hAnsi="Times New Roman"/>
      <w:color w:val="000000"/>
      <w:sz w:val="24"/>
      <w:szCs w:val="24"/>
      <w:lang w:eastAsia="zh-TW"/>
    </w:rPr>
  </w:style>
  <w:style w:type="paragraph" w:styleId="Header">
    <w:name w:val="header"/>
    <w:basedOn w:val="Normal"/>
    <w:link w:val="HeaderChar"/>
    <w:rsid w:val="00C62843"/>
    <w:pPr>
      <w:tabs>
        <w:tab w:val="center" w:pos="4680"/>
        <w:tab w:val="right" w:pos="9360"/>
      </w:tabs>
    </w:pPr>
  </w:style>
  <w:style w:type="character" w:customStyle="1" w:styleId="HeaderChar">
    <w:name w:val="Header Char"/>
    <w:link w:val="Header"/>
    <w:rsid w:val="00C62843"/>
    <w:rPr>
      <w:rFonts w:ascii="New Century Schoolbook" w:hAnsi="New Century Schoolbook"/>
      <w:sz w:val="24"/>
      <w:lang w:eastAsia="en-US"/>
    </w:rPr>
  </w:style>
  <w:style w:type="paragraph" w:styleId="Footer">
    <w:name w:val="footer"/>
    <w:basedOn w:val="Normal"/>
    <w:link w:val="FooterChar"/>
    <w:rsid w:val="00C62843"/>
    <w:pPr>
      <w:tabs>
        <w:tab w:val="center" w:pos="4680"/>
        <w:tab w:val="right" w:pos="9360"/>
      </w:tabs>
    </w:pPr>
  </w:style>
  <w:style w:type="character" w:customStyle="1" w:styleId="FooterChar">
    <w:name w:val="Footer Char"/>
    <w:link w:val="Footer"/>
    <w:rsid w:val="00C62843"/>
    <w:rPr>
      <w:rFonts w:ascii="New Century Schoolbook" w:hAnsi="New Century Schoolbook"/>
      <w:sz w:val="24"/>
      <w:lang w:eastAsia="en-US"/>
    </w:rPr>
  </w:style>
  <w:style w:type="paragraph" w:customStyle="1" w:styleId="xxxxmsonormal">
    <w:name w:val="x_xxxmsonormal"/>
    <w:basedOn w:val="Normal"/>
    <w:rsid w:val="00331B68"/>
    <w:rPr>
      <w:rFonts w:ascii="Times New Roman" w:eastAsiaTheme="minorHAnsi" w:hAnsi="Times New Roman"/>
      <w:szCs w:val="24"/>
    </w:rPr>
  </w:style>
  <w:style w:type="character" w:customStyle="1" w:styleId="meeting-start">
    <w:name w:val="meeting-start"/>
    <w:basedOn w:val="DefaultParagraphFont"/>
    <w:rsid w:val="00331B68"/>
  </w:style>
  <w:style w:type="table" w:styleId="TableGrid">
    <w:name w:val="Table Grid"/>
    <w:basedOn w:val="TableNormal"/>
    <w:rsid w:val="00270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707E4"/>
    <w:rPr>
      <w:rFonts w:ascii="Calibri" w:hAnsi="Calibri"/>
      <w:b/>
      <w:bCs/>
      <w:iCs/>
      <w:sz w:val="32"/>
      <w:lang w:eastAsia="en-US"/>
    </w:rPr>
  </w:style>
  <w:style w:type="character" w:customStyle="1" w:styleId="Heading3Char">
    <w:name w:val="Heading 3 Char"/>
    <w:basedOn w:val="DefaultParagraphFont"/>
    <w:link w:val="Heading3"/>
    <w:rsid w:val="008E3EE3"/>
    <w:rPr>
      <w:rFonts w:asciiTheme="majorHAnsi" w:eastAsiaTheme="majorEastAsia" w:hAnsiTheme="majorHAnsi" w:cstheme="majorBidi"/>
      <w: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83916">
      <w:bodyDiv w:val="1"/>
      <w:marLeft w:val="0"/>
      <w:marRight w:val="0"/>
      <w:marTop w:val="0"/>
      <w:marBottom w:val="0"/>
      <w:divBdr>
        <w:top w:val="none" w:sz="0" w:space="0" w:color="auto"/>
        <w:left w:val="none" w:sz="0" w:space="0" w:color="auto"/>
        <w:bottom w:val="none" w:sz="0" w:space="0" w:color="auto"/>
        <w:right w:val="none" w:sz="0" w:space="0" w:color="auto"/>
      </w:divBdr>
    </w:div>
    <w:div w:id="398210410">
      <w:bodyDiv w:val="1"/>
      <w:marLeft w:val="0"/>
      <w:marRight w:val="0"/>
      <w:marTop w:val="0"/>
      <w:marBottom w:val="0"/>
      <w:divBdr>
        <w:top w:val="none" w:sz="0" w:space="0" w:color="auto"/>
        <w:left w:val="none" w:sz="0" w:space="0" w:color="auto"/>
        <w:bottom w:val="none" w:sz="0" w:space="0" w:color="auto"/>
        <w:right w:val="none" w:sz="0" w:space="0" w:color="auto"/>
      </w:divBdr>
    </w:div>
    <w:div w:id="414400792">
      <w:bodyDiv w:val="1"/>
      <w:marLeft w:val="0"/>
      <w:marRight w:val="0"/>
      <w:marTop w:val="0"/>
      <w:marBottom w:val="0"/>
      <w:divBdr>
        <w:top w:val="none" w:sz="0" w:space="0" w:color="auto"/>
        <w:left w:val="none" w:sz="0" w:space="0" w:color="auto"/>
        <w:bottom w:val="none" w:sz="0" w:space="0" w:color="auto"/>
        <w:right w:val="none" w:sz="0" w:space="0" w:color="auto"/>
      </w:divBdr>
    </w:div>
    <w:div w:id="456879858">
      <w:bodyDiv w:val="1"/>
      <w:marLeft w:val="0"/>
      <w:marRight w:val="0"/>
      <w:marTop w:val="0"/>
      <w:marBottom w:val="0"/>
      <w:divBdr>
        <w:top w:val="none" w:sz="0" w:space="0" w:color="auto"/>
        <w:left w:val="none" w:sz="0" w:space="0" w:color="auto"/>
        <w:bottom w:val="none" w:sz="0" w:space="0" w:color="auto"/>
        <w:right w:val="none" w:sz="0" w:space="0" w:color="auto"/>
      </w:divBdr>
    </w:div>
    <w:div w:id="925571928">
      <w:bodyDiv w:val="1"/>
      <w:marLeft w:val="0"/>
      <w:marRight w:val="0"/>
      <w:marTop w:val="0"/>
      <w:marBottom w:val="0"/>
      <w:divBdr>
        <w:top w:val="none" w:sz="0" w:space="0" w:color="auto"/>
        <w:left w:val="none" w:sz="0" w:space="0" w:color="auto"/>
        <w:bottom w:val="none" w:sz="0" w:space="0" w:color="auto"/>
        <w:right w:val="none" w:sz="0" w:space="0" w:color="auto"/>
      </w:divBdr>
    </w:div>
    <w:div w:id="1529103464">
      <w:bodyDiv w:val="1"/>
      <w:marLeft w:val="0"/>
      <w:marRight w:val="0"/>
      <w:marTop w:val="0"/>
      <w:marBottom w:val="0"/>
      <w:divBdr>
        <w:top w:val="none" w:sz="0" w:space="0" w:color="auto"/>
        <w:left w:val="none" w:sz="0" w:space="0" w:color="auto"/>
        <w:bottom w:val="none" w:sz="0" w:space="0" w:color="auto"/>
        <w:right w:val="none" w:sz="0" w:space="0" w:color="auto"/>
      </w:divBdr>
    </w:div>
    <w:div w:id="1563296828">
      <w:bodyDiv w:val="1"/>
      <w:marLeft w:val="0"/>
      <w:marRight w:val="0"/>
      <w:marTop w:val="0"/>
      <w:marBottom w:val="0"/>
      <w:divBdr>
        <w:top w:val="none" w:sz="0" w:space="0" w:color="auto"/>
        <w:left w:val="none" w:sz="0" w:space="0" w:color="auto"/>
        <w:bottom w:val="none" w:sz="0" w:space="0" w:color="auto"/>
        <w:right w:val="none" w:sz="0" w:space="0" w:color="auto"/>
      </w:divBdr>
    </w:div>
    <w:div w:id="17857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y.unt.edu/policy/06-00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86B93058B2BA4C9AC14D44DB065747" ma:contentTypeVersion="13" ma:contentTypeDescription="Create a new document." ma:contentTypeScope="" ma:versionID="2390ce40ed37d904bfafef2131862b7e">
  <xsd:schema xmlns:xsd="http://www.w3.org/2001/XMLSchema" xmlns:xs="http://www.w3.org/2001/XMLSchema" xmlns:p="http://schemas.microsoft.com/office/2006/metadata/properties" xmlns:ns3="645b2fe0-0d1f-4bf1-99cc-74c082cb2b99" xmlns:ns4="540aea91-ec2d-4a90-908e-b1dca303de96" targetNamespace="http://schemas.microsoft.com/office/2006/metadata/properties" ma:root="true" ma:fieldsID="571ddfec97ba9e43e1dc5465a1eb2894" ns3:_="" ns4:_="">
    <xsd:import namespace="645b2fe0-0d1f-4bf1-99cc-74c082cb2b99"/>
    <xsd:import namespace="540aea91-ec2d-4a90-908e-b1dca303de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b2fe0-0d1f-4bf1-99cc-74c082cb2b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aea91-ec2d-4a90-908e-b1dca303de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1B965F-DB22-4840-A392-855B8882BF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47FC31-5ADA-4ECD-9F66-E5CC049EB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b2fe0-0d1f-4bf1-99cc-74c082cb2b99"/>
    <ds:schemaRef ds:uri="540aea91-ec2d-4a90-908e-b1dca303d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647CB-02BE-4504-A13C-C0840889B132}">
  <ds:schemaRefs>
    <ds:schemaRef ds:uri="http://schemas.openxmlformats.org/officeDocument/2006/bibliography"/>
  </ds:schemaRefs>
</ds:datastoreItem>
</file>

<file path=customXml/itemProps4.xml><?xml version="1.0" encoding="utf-8"?>
<ds:datastoreItem xmlns:ds="http://schemas.openxmlformats.org/officeDocument/2006/customXml" ds:itemID="{15E38CC6-D3B5-456B-9569-AF01BF3AAB84}">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197</TotalTime>
  <Pages>4</Pages>
  <Words>1197</Words>
  <Characters>6824</Characters>
  <Application>Microsoft Office Word</Application>
  <DocSecurity>0</DocSecurity>
  <Lines>56</Lines>
  <Paragraphs>16</Paragraphs>
  <ScaleCrop>false</ScaleCrop>
  <Company>University of North Texas</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3450</dc:title>
  <dc:subject/>
  <dc:creator>Oliver Chyan</dc:creator>
  <cp:keywords/>
  <cp:lastModifiedBy>Williams, Charlie</cp:lastModifiedBy>
  <cp:revision>94</cp:revision>
  <cp:lastPrinted>2019-08-14T03:32:00Z</cp:lastPrinted>
  <dcterms:created xsi:type="dcterms:W3CDTF">2026-06-22T12:33:00Z</dcterms:created>
  <dcterms:modified xsi:type="dcterms:W3CDTF">2026-06-22T20:00:00Z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0x0101009C86B93058B2BA4C9AC14D44DB065747</vt:lpwstr>
  </property>
</Properties>
</file>