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6F992" w14:textId="74BCAB92" w:rsidR="00530405" w:rsidRPr="00EF240B" w:rsidRDefault="00530405" w:rsidP="00BB5A12">
      <w:pPr>
        <w:pStyle w:val="Subtitle"/>
      </w:pPr>
      <w:r w:rsidRPr="00EF240B">
        <w:t xml:space="preserve">Class: JOUR </w:t>
      </w:r>
      <w:r w:rsidR="001D353C">
        <w:t>4270</w:t>
      </w:r>
      <w:r w:rsidR="000145FC">
        <w:t>.00</w:t>
      </w:r>
      <w:r w:rsidR="001D353C">
        <w:t>2</w:t>
      </w:r>
    </w:p>
    <w:p w14:paraId="56F1453B" w14:textId="065C5197" w:rsidR="00530405" w:rsidRPr="00EF240B" w:rsidRDefault="00BB2402" w:rsidP="00C90B9A">
      <w:pPr>
        <w:jc w:val="center"/>
        <w:rPr>
          <w:rFonts w:ascii="Arial" w:hAnsi="Arial" w:cs="Arial"/>
          <w:b/>
          <w:color w:val="000000"/>
          <w:sz w:val="20"/>
          <w:szCs w:val="20"/>
        </w:rPr>
      </w:pPr>
      <w:r>
        <w:rPr>
          <w:rFonts w:ascii="Arial" w:hAnsi="Arial" w:cs="Arial"/>
          <w:b/>
          <w:color w:val="000000"/>
          <w:sz w:val="20"/>
          <w:szCs w:val="20"/>
        </w:rPr>
        <w:t>Strategic Social Media</w:t>
      </w:r>
    </w:p>
    <w:p w14:paraId="3FCBAE06" w14:textId="62A0591B" w:rsidR="00E1166E" w:rsidRDefault="00C34D3E" w:rsidP="00E1166E">
      <w:pPr>
        <w:jc w:val="center"/>
        <w:rPr>
          <w:rFonts w:ascii="Arial" w:hAnsi="Arial" w:cs="Arial"/>
          <w:b/>
          <w:color w:val="000000"/>
          <w:sz w:val="20"/>
          <w:szCs w:val="20"/>
        </w:rPr>
      </w:pPr>
      <w:r>
        <w:rPr>
          <w:rFonts w:ascii="Arial" w:hAnsi="Arial" w:cs="Arial"/>
          <w:b/>
          <w:color w:val="000000"/>
          <w:sz w:val="20"/>
          <w:szCs w:val="20"/>
        </w:rPr>
        <w:t>SPRING</w:t>
      </w:r>
      <w:r w:rsidR="00BB2402">
        <w:rPr>
          <w:rFonts w:ascii="Arial" w:hAnsi="Arial" w:cs="Arial"/>
          <w:b/>
          <w:color w:val="000000"/>
          <w:sz w:val="20"/>
          <w:szCs w:val="20"/>
        </w:rPr>
        <w:t xml:space="preserve"> 20</w:t>
      </w:r>
      <w:r>
        <w:rPr>
          <w:rFonts w:ascii="Arial" w:hAnsi="Arial" w:cs="Arial"/>
          <w:b/>
          <w:color w:val="000000"/>
          <w:sz w:val="20"/>
          <w:szCs w:val="20"/>
        </w:rPr>
        <w:t>20</w:t>
      </w:r>
      <w:r w:rsidR="000145FC">
        <w:rPr>
          <w:rFonts w:ascii="Arial" w:hAnsi="Arial" w:cs="Arial"/>
          <w:b/>
          <w:color w:val="000000"/>
          <w:sz w:val="20"/>
          <w:szCs w:val="20"/>
        </w:rPr>
        <w:t xml:space="preserve"> · </w:t>
      </w:r>
      <w:r w:rsidR="00BB2402" w:rsidRPr="00BB2402">
        <w:rPr>
          <w:rFonts w:ascii="Arial" w:hAnsi="Arial" w:cs="Arial"/>
          <w:b/>
          <w:color w:val="000000"/>
          <w:sz w:val="20"/>
          <w:szCs w:val="20"/>
        </w:rPr>
        <w:t>Mo 6:30PM - 9:20PM</w:t>
      </w:r>
      <w:r w:rsidR="000145FC">
        <w:rPr>
          <w:rFonts w:ascii="Arial" w:hAnsi="Arial" w:cs="Arial"/>
          <w:b/>
          <w:color w:val="000000"/>
          <w:sz w:val="20"/>
          <w:szCs w:val="20"/>
        </w:rPr>
        <w:t xml:space="preserve">· </w:t>
      </w:r>
      <w:r w:rsidR="00BB2402">
        <w:rPr>
          <w:rFonts w:ascii="Arial" w:hAnsi="Arial" w:cs="Arial"/>
          <w:b/>
          <w:color w:val="000000"/>
          <w:sz w:val="20"/>
          <w:szCs w:val="20"/>
        </w:rPr>
        <w:t xml:space="preserve">WH </w:t>
      </w:r>
      <w:r w:rsidR="00E1166E">
        <w:rPr>
          <w:rFonts w:ascii="Arial" w:hAnsi="Arial" w:cs="Arial"/>
          <w:b/>
          <w:color w:val="000000"/>
          <w:sz w:val="20"/>
          <w:szCs w:val="20"/>
        </w:rPr>
        <w:t>322</w:t>
      </w:r>
    </w:p>
    <w:p w14:paraId="07E1A0FD" w14:textId="6F6486C1" w:rsidR="00530405" w:rsidRPr="00E1166E" w:rsidRDefault="00E1166E" w:rsidP="00E1166E">
      <w:pPr>
        <w:jc w:val="center"/>
        <w:rPr>
          <w:rFonts w:ascii="Arial" w:hAnsi="Arial" w:cs="Arial"/>
          <w:b/>
          <w:i/>
          <w:iCs/>
          <w:color w:val="000000"/>
          <w:sz w:val="20"/>
          <w:szCs w:val="20"/>
        </w:rPr>
      </w:pPr>
      <w:r w:rsidRPr="00E1166E">
        <w:rPr>
          <w:rFonts w:ascii="Arial" w:hAnsi="Arial" w:cs="Arial"/>
          <w:b/>
          <w:i/>
          <w:iCs/>
          <w:color w:val="000000"/>
          <w:sz w:val="20"/>
          <w:szCs w:val="20"/>
        </w:rPr>
        <w:t xml:space="preserve">***Blended Course*** </w:t>
      </w:r>
      <w:r w:rsidR="001D353C" w:rsidRPr="00E1166E">
        <w:rPr>
          <w:rFonts w:ascii="Arial" w:hAnsi="Arial" w:cs="Arial"/>
          <w:b/>
          <w:i/>
          <w:iCs/>
          <w:color w:val="000000"/>
          <w:sz w:val="20"/>
          <w:szCs w:val="20"/>
        </w:rPr>
        <w:br/>
      </w:r>
    </w:p>
    <w:p w14:paraId="0BCF2460" w14:textId="71F66EEB" w:rsidR="00530405" w:rsidRPr="00EF240B" w:rsidRDefault="00530405" w:rsidP="00EF240B">
      <w:pPr>
        <w:rPr>
          <w:rFonts w:ascii="Arial" w:hAnsi="Arial" w:cs="Arial"/>
          <w:b/>
          <w:sz w:val="20"/>
          <w:szCs w:val="20"/>
        </w:rPr>
      </w:pPr>
      <w:r w:rsidRPr="00EF240B">
        <w:rPr>
          <w:rFonts w:ascii="Arial" w:hAnsi="Arial" w:cs="Arial"/>
          <w:b/>
          <w:sz w:val="20"/>
          <w:szCs w:val="20"/>
        </w:rPr>
        <w:t>D</w:t>
      </w:r>
      <w:r w:rsidR="00C56E44" w:rsidRPr="00EF240B">
        <w:rPr>
          <w:rFonts w:ascii="Arial" w:hAnsi="Arial" w:cs="Arial"/>
          <w:b/>
          <w:sz w:val="20"/>
          <w:szCs w:val="20"/>
        </w:rPr>
        <w:t>ESCRIPTION</w:t>
      </w:r>
      <w:r w:rsidRPr="00EF240B">
        <w:rPr>
          <w:rFonts w:ascii="Arial" w:hAnsi="Arial" w:cs="Arial"/>
          <w:b/>
          <w:sz w:val="20"/>
          <w:szCs w:val="20"/>
        </w:rPr>
        <w:t>:</w:t>
      </w:r>
    </w:p>
    <w:p w14:paraId="24B33CC9" w14:textId="77777777" w:rsidR="00530405" w:rsidRPr="00EF240B" w:rsidRDefault="00530405" w:rsidP="00EF240B">
      <w:pPr>
        <w:rPr>
          <w:rFonts w:ascii="Arial" w:hAnsi="Arial" w:cs="Arial"/>
          <w:sz w:val="20"/>
          <w:szCs w:val="20"/>
        </w:rPr>
      </w:pPr>
    </w:p>
    <w:p w14:paraId="723CCB32" w14:textId="7204273A" w:rsidR="00BB2402" w:rsidRPr="00BB2402" w:rsidRDefault="00BB2402" w:rsidP="00BB2402">
      <w:pPr>
        <w:rPr>
          <w:rFonts w:ascii="Arial" w:hAnsi="Arial" w:cs="Arial"/>
          <w:sz w:val="20"/>
          <w:szCs w:val="20"/>
        </w:rPr>
      </w:pPr>
      <w:r w:rsidRPr="00BB2402">
        <w:rPr>
          <w:rFonts w:ascii="Arial" w:hAnsi="Arial" w:cs="Arial"/>
          <w:sz w:val="20"/>
          <w:szCs w:val="20"/>
        </w:rPr>
        <w:t>This course explores social media from an organizational and strate</w:t>
      </w:r>
      <w:r>
        <w:rPr>
          <w:rFonts w:ascii="Arial" w:hAnsi="Arial" w:cs="Arial"/>
          <w:sz w:val="20"/>
          <w:szCs w:val="20"/>
        </w:rPr>
        <w:t xml:space="preserve">gic perspective. This is a </w:t>
      </w:r>
      <w:r w:rsidRPr="00BB2402">
        <w:rPr>
          <w:rFonts w:ascii="Arial" w:hAnsi="Arial" w:cs="Arial"/>
          <w:sz w:val="20"/>
          <w:szCs w:val="20"/>
        </w:rPr>
        <w:t xml:space="preserve">practical </w:t>
      </w:r>
      <w:r>
        <w:rPr>
          <w:rFonts w:ascii="Arial" w:hAnsi="Arial" w:cs="Arial"/>
          <w:sz w:val="20"/>
          <w:szCs w:val="20"/>
        </w:rPr>
        <w:t>course</w:t>
      </w:r>
      <w:r w:rsidRPr="00BB2402">
        <w:rPr>
          <w:rFonts w:ascii="Arial" w:hAnsi="Arial" w:cs="Arial"/>
          <w:sz w:val="20"/>
          <w:szCs w:val="20"/>
        </w:rPr>
        <w:t>, exploring social media as a strategic professional tool</w:t>
      </w:r>
      <w:r>
        <w:rPr>
          <w:rFonts w:ascii="Arial" w:hAnsi="Arial" w:cs="Arial"/>
          <w:sz w:val="20"/>
          <w:szCs w:val="20"/>
        </w:rPr>
        <w:t xml:space="preserve"> and equipping you to use it at the professional level</w:t>
      </w:r>
      <w:r w:rsidRPr="00BB2402">
        <w:rPr>
          <w:rFonts w:ascii="Arial" w:hAnsi="Arial" w:cs="Arial"/>
          <w:sz w:val="20"/>
          <w:szCs w:val="20"/>
        </w:rPr>
        <w:t xml:space="preserve">. </w:t>
      </w:r>
      <w:r>
        <w:rPr>
          <w:rFonts w:ascii="Arial" w:hAnsi="Arial" w:cs="Arial"/>
          <w:sz w:val="20"/>
          <w:szCs w:val="20"/>
        </w:rPr>
        <w:t xml:space="preserve">During this course we will discuss: </w:t>
      </w:r>
      <w:r>
        <w:rPr>
          <w:rFonts w:ascii="Arial" w:hAnsi="Arial" w:cs="Arial"/>
          <w:sz w:val="20"/>
          <w:szCs w:val="20"/>
        </w:rPr>
        <w:br/>
      </w:r>
    </w:p>
    <w:p w14:paraId="214C2192" w14:textId="0147DAF3" w:rsidR="00BB2402" w:rsidRPr="00BB2402" w:rsidRDefault="00BB2402" w:rsidP="00BB2402">
      <w:pPr>
        <w:pStyle w:val="ListParagraph"/>
        <w:numPr>
          <w:ilvl w:val="0"/>
          <w:numId w:val="27"/>
        </w:numPr>
        <w:rPr>
          <w:rFonts w:ascii="Arial" w:hAnsi="Arial" w:cs="Arial"/>
          <w:sz w:val="20"/>
          <w:szCs w:val="20"/>
        </w:rPr>
      </w:pPr>
      <w:r w:rsidRPr="00BB2402">
        <w:rPr>
          <w:rFonts w:ascii="Arial" w:hAnsi="Arial" w:cs="Arial"/>
          <w:sz w:val="20"/>
          <w:szCs w:val="20"/>
        </w:rPr>
        <w:t>Major platforms in terms of attributes, audiences, strategic usefulness, and pros/cons</w:t>
      </w:r>
    </w:p>
    <w:p w14:paraId="00B0A0CE" w14:textId="39A2A7E1" w:rsidR="00BB2402" w:rsidRPr="00BB2402" w:rsidRDefault="00BB2402" w:rsidP="00BB2402">
      <w:pPr>
        <w:pStyle w:val="ListParagraph"/>
        <w:numPr>
          <w:ilvl w:val="0"/>
          <w:numId w:val="27"/>
        </w:numPr>
        <w:rPr>
          <w:rFonts w:ascii="Arial" w:hAnsi="Arial" w:cs="Arial"/>
          <w:sz w:val="20"/>
          <w:szCs w:val="20"/>
        </w:rPr>
      </w:pPr>
      <w:r w:rsidRPr="00BB2402">
        <w:rPr>
          <w:rFonts w:ascii="Arial" w:hAnsi="Arial" w:cs="Arial"/>
          <w:sz w:val="20"/>
          <w:szCs w:val="20"/>
        </w:rPr>
        <w:t>Content types and strategies</w:t>
      </w:r>
      <w:r>
        <w:rPr>
          <w:rFonts w:ascii="Arial" w:hAnsi="Arial" w:cs="Arial"/>
          <w:sz w:val="20"/>
          <w:szCs w:val="20"/>
        </w:rPr>
        <w:t>; measurement and evaluation of content and strategies</w:t>
      </w:r>
      <w:r w:rsidR="0086165F">
        <w:rPr>
          <w:rFonts w:ascii="Arial" w:hAnsi="Arial" w:cs="Arial"/>
          <w:sz w:val="20"/>
          <w:szCs w:val="20"/>
        </w:rPr>
        <w:t xml:space="preserve"> for specific platforms</w:t>
      </w:r>
    </w:p>
    <w:p w14:paraId="1315AC3F" w14:textId="740823F9" w:rsidR="00BB2402" w:rsidRPr="00BB2402" w:rsidRDefault="00BB2402" w:rsidP="00BB2402">
      <w:pPr>
        <w:pStyle w:val="ListParagraph"/>
        <w:numPr>
          <w:ilvl w:val="0"/>
          <w:numId w:val="27"/>
        </w:numPr>
        <w:rPr>
          <w:rFonts w:ascii="Arial" w:hAnsi="Arial" w:cs="Arial"/>
          <w:sz w:val="20"/>
          <w:szCs w:val="20"/>
        </w:rPr>
      </w:pPr>
      <w:r>
        <w:rPr>
          <w:rFonts w:ascii="Arial" w:hAnsi="Arial" w:cs="Arial"/>
          <w:sz w:val="20"/>
          <w:szCs w:val="20"/>
        </w:rPr>
        <w:t>Using social media at the professional level</w:t>
      </w:r>
    </w:p>
    <w:p w14:paraId="417DA336" w14:textId="4CF586AF" w:rsidR="00BB2402" w:rsidRPr="00BB2402" w:rsidRDefault="00BB2402" w:rsidP="00BB2402">
      <w:pPr>
        <w:pStyle w:val="ListParagraph"/>
        <w:numPr>
          <w:ilvl w:val="0"/>
          <w:numId w:val="27"/>
        </w:numPr>
        <w:rPr>
          <w:rFonts w:ascii="Arial" w:hAnsi="Arial" w:cs="Arial"/>
          <w:sz w:val="20"/>
          <w:szCs w:val="20"/>
        </w:rPr>
      </w:pPr>
      <w:r w:rsidRPr="00BB2402">
        <w:rPr>
          <w:rFonts w:ascii="Arial" w:hAnsi="Arial" w:cs="Arial"/>
          <w:sz w:val="20"/>
          <w:szCs w:val="20"/>
        </w:rPr>
        <w:t>Social media management tools and platform analytics</w:t>
      </w:r>
    </w:p>
    <w:p w14:paraId="0BEB280C" w14:textId="3EBD0007" w:rsidR="00BB2402" w:rsidRPr="00BB2402" w:rsidRDefault="00BB2402" w:rsidP="00BB2402">
      <w:pPr>
        <w:pStyle w:val="ListParagraph"/>
        <w:numPr>
          <w:ilvl w:val="0"/>
          <w:numId w:val="27"/>
        </w:numPr>
        <w:rPr>
          <w:rFonts w:ascii="Arial" w:hAnsi="Arial" w:cs="Arial"/>
          <w:sz w:val="20"/>
          <w:szCs w:val="20"/>
        </w:rPr>
      </w:pPr>
      <w:r w:rsidRPr="00BB2402">
        <w:rPr>
          <w:rFonts w:ascii="Arial" w:hAnsi="Arial" w:cs="Arial"/>
          <w:sz w:val="20"/>
          <w:szCs w:val="20"/>
        </w:rPr>
        <w:t>Ethical and cultural implications of the growth of social media</w:t>
      </w:r>
      <w:r>
        <w:rPr>
          <w:rFonts w:ascii="Arial" w:hAnsi="Arial" w:cs="Arial"/>
          <w:sz w:val="20"/>
          <w:szCs w:val="20"/>
        </w:rPr>
        <w:t>; cross cultural communication via social media</w:t>
      </w:r>
    </w:p>
    <w:p w14:paraId="414E3CCA" w14:textId="3D15B119" w:rsidR="00530405" w:rsidRPr="00BB2402" w:rsidRDefault="00BB2402" w:rsidP="00BB2402">
      <w:pPr>
        <w:pStyle w:val="ListParagraph"/>
        <w:numPr>
          <w:ilvl w:val="0"/>
          <w:numId w:val="27"/>
        </w:numPr>
        <w:rPr>
          <w:rFonts w:ascii="Arial" w:hAnsi="Arial" w:cs="Arial"/>
          <w:sz w:val="20"/>
          <w:szCs w:val="20"/>
        </w:rPr>
      </w:pPr>
      <w:r>
        <w:rPr>
          <w:rFonts w:ascii="Arial" w:hAnsi="Arial" w:cs="Arial"/>
          <w:sz w:val="20"/>
          <w:szCs w:val="20"/>
        </w:rPr>
        <w:t>Current issues and</w:t>
      </w:r>
      <w:r w:rsidRPr="00BB2402">
        <w:rPr>
          <w:rFonts w:ascii="Arial" w:hAnsi="Arial" w:cs="Arial"/>
          <w:sz w:val="20"/>
          <w:szCs w:val="20"/>
        </w:rPr>
        <w:t xml:space="preserve"> trends in social media</w:t>
      </w:r>
      <w:bookmarkStart w:id="0" w:name="_GoBack"/>
      <w:bookmarkEnd w:id="0"/>
    </w:p>
    <w:p w14:paraId="5E4CC95E" w14:textId="77777777" w:rsidR="00BB2402" w:rsidRPr="00EF240B" w:rsidRDefault="00BB2402" w:rsidP="00BB2402">
      <w:pPr>
        <w:rPr>
          <w:rFonts w:ascii="Arial" w:hAnsi="Arial" w:cs="Arial"/>
          <w:sz w:val="20"/>
          <w:szCs w:val="20"/>
        </w:rPr>
      </w:pPr>
    </w:p>
    <w:p w14:paraId="717EEF74" w14:textId="01297EA1" w:rsidR="00530405" w:rsidRPr="00EF240B" w:rsidRDefault="00C56E44" w:rsidP="00EF240B">
      <w:pPr>
        <w:rPr>
          <w:rFonts w:ascii="Arial" w:hAnsi="Arial" w:cs="Arial"/>
          <w:b/>
          <w:sz w:val="20"/>
          <w:szCs w:val="20"/>
        </w:rPr>
      </w:pPr>
      <w:r w:rsidRPr="00EF240B">
        <w:rPr>
          <w:rFonts w:ascii="Arial" w:hAnsi="Arial" w:cs="Arial"/>
          <w:b/>
          <w:sz w:val="20"/>
          <w:szCs w:val="20"/>
        </w:rPr>
        <w:t>INSTRUCTOR CONTACT</w:t>
      </w:r>
      <w:r w:rsidR="00530405" w:rsidRPr="00EF240B">
        <w:rPr>
          <w:rFonts w:ascii="Arial" w:hAnsi="Arial" w:cs="Arial"/>
          <w:b/>
          <w:sz w:val="20"/>
          <w:szCs w:val="20"/>
        </w:rPr>
        <w:t>:</w:t>
      </w:r>
    </w:p>
    <w:p w14:paraId="2DB52409" w14:textId="77777777" w:rsidR="00530405" w:rsidRPr="00EF240B" w:rsidRDefault="00530405" w:rsidP="00EF240B">
      <w:pPr>
        <w:rPr>
          <w:rFonts w:ascii="Arial" w:hAnsi="Arial" w:cs="Arial"/>
          <w:sz w:val="20"/>
          <w:szCs w:val="20"/>
        </w:rPr>
      </w:pPr>
    </w:p>
    <w:p w14:paraId="19344084" w14:textId="40713C3D" w:rsidR="00530405" w:rsidRPr="00EF240B" w:rsidRDefault="00530405" w:rsidP="00EF240B">
      <w:pPr>
        <w:rPr>
          <w:rFonts w:ascii="Arial" w:hAnsi="Arial" w:cs="Arial"/>
          <w:sz w:val="20"/>
          <w:szCs w:val="20"/>
        </w:rPr>
      </w:pPr>
      <w:r w:rsidRPr="00EF240B">
        <w:rPr>
          <w:rFonts w:ascii="Arial" w:hAnsi="Arial" w:cs="Arial"/>
          <w:sz w:val="20"/>
          <w:szCs w:val="20"/>
        </w:rPr>
        <w:t>Kate Skinner-Luker, Instructor</w:t>
      </w:r>
    </w:p>
    <w:p w14:paraId="049BDA3A" w14:textId="683ECE0D" w:rsidR="00530405" w:rsidRPr="00EF240B" w:rsidRDefault="00530405" w:rsidP="00EF240B">
      <w:pPr>
        <w:rPr>
          <w:rFonts w:ascii="Arial" w:hAnsi="Arial" w:cs="Arial"/>
          <w:sz w:val="20"/>
          <w:szCs w:val="20"/>
        </w:rPr>
      </w:pPr>
      <w:r w:rsidRPr="00EF240B">
        <w:rPr>
          <w:rFonts w:ascii="Arial" w:hAnsi="Arial" w:cs="Arial"/>
          <w:sz w:val="20"/>
          <w:szCs w:val="20"/>
        </w:rPr>
        <w:t xml:space="preserve">Office location: </w:t>
      </w:r>
      <w:r w:rsidR="00AD385D" w:rsidRPr="00EF240B">
        <w:rPr>
          <w:rFonts w:ascii="Arial" w:hAnsi="Arial" w:cs="Arial"/>
          <w:sz w:val="20"/>
          <w:szCs w:val="20"/>
        </w:rPr>
        <w:t>Adjunct Office, Sycamore Hall</w:t>
      </w:r>
    </w:p>
    <w:p w14:paraId="6A0FA77A" w14:textId="5BC42AA6" w:rsidR="00530405" w:rsidRPr="00EF240B" w:rsidRDefault="00C56E44" w:rsidP="00EF240B">
      <w:pPr>
        <w:rPr>
          <w:rFonts w:ascii="Arial" w:hAnsi="Arial" w:cs="Arial"/>
          <w:sz w:val="20"/>
          <w:szCs w:val="20"/>
        </w:rPr>
      </w:pPr>
      <w:r w:rsidRPr="00EF240B">
        <w:rPr>
          <w:rFonts w:ascii="Arial" w:hAnsi="Arial" w:cs="Arial"/>
          <w:sz w:val="20"/>
          <w:szCs w:val="20"/>
        </w:rPr>
        <w:t xml:space="preserve">Email: </w:t>
      </w:r>
      <w:hyperlink r:id="rId8" w:history="1">
        <w:r w:rsidRPr="00EF240B">
          <w:rPr>
            <w:rStyle w:val="Hyperlink"/>
            <w:rFonts w:ascii="Arial" w:hAnsi="Arial" w:cs="Arial"/>
            <w:sz w:val="20"/>
            <w:szCs w:val="20"/>
          </w:rPr>
          <w:t>katharine.skinner@unt.edu</w:t>
        </w:r>
      </w:hyperlink>
      <w:r w:rsidRPr="00EF240B">
        <w:rPr>
          <w:rFonts w:ascii="Arial" w:hAnsi="Arial" w:cs="Arial"/>
          <w:sz w:val="20"/>
          <w:szCs w:val="20"/>
        </w:rPr>
        <w:t xml:space="preserve"> </w:t>
      </w:r>
    </w:p>
    <w:p w14:paraId="7598ED4D" w14:textId="3A667613" w:rsidR="00530405" w:rsidRPr="00EF240B" w:rsidRDefault="00C56E44" w:rsidP="00EF240B">
      <w:pPr>
        <w:rPr>
          <w:rFonts w:ascii="Arial" w:hAnsi="Arial" w:cs="Arial"/>
          <w:sz w:val="20"/>
          <w:szCs w:val="20"/>
        </w:rPr>
      </w:pPr>
      <w:r w:rsidRPr="00EF240B">
        <w:rPr>
          <w:rFonts w:ascii="Arial" w:hAnsi="Arial" w:cs="Arial"/>
          <w:sz w:val="20"/>
          <w:szCs w:val="20"/>
        </w:rPr>
        <w:t>***</w:t>
      </w:r>
      <w:r w:rsidR="00ED2B96">
        <w:rPr>
          <w:rFonts w:ascii="Arial" w:hAnsi="Arial" w:cs="Arial"/>
          <w:sz w:val="20"/>
          <w:szCs w:val="20"/>
        </w:rPr>
        <w:t xml:space="preserve"> </w:t>
      </w:r>
      <w:r w:rsidR="00637556" w:rsidRPr="00AF116F">
        <w:rPr>
          <w:rFonts w:ascii="Arial" w:hAnsi="Arial" w:cs="Arial"/>
          <w:b/>
          <w:color w:val="FF0000"/>
          <w:sz w:val="20"/>
          <w:szCs w:val="20"/>
        </w:rPr>
        <w:t xml:space="preserve">I’m always </w:t>
      </w:r>
      <w:r w:rsidR="0086165F">
        <w:rPr>
          <w:rFonts w:ascii="Arial" w:hAnsi="Arial" w:cs="Arial"/>
          <w:b/>
          <w:color w:val="FF0000"/>
          <w:sz w:val="20"/>
          <w:szCs w:val="20"/>
        </w:rPr>
        <w:t>available via</w:t>
      </w:r>
      <w:r w:rsidR="00637556" w:rsidRPr="00AF116F">
        <w:rPr>
          <w:rFonts w:ascii="Arial" w:hAnsi="Arial" w:cs="Arial"/>
          <w:b/>
          <w:color w:val="FF0000"/>
          <w:sz w:val="20"/>
          <w:szCs w:val="20"/>
        </w:rPr>
        <w:t xml:space="preserve"> email and will get back to you within 24hrs. If you have an emergency, please include URGENT in the subject line of the email</w:t>
      </w:r>
      <w:r w:rsidR="00ED2B96" w:rsidRPr="00AF116F">
        <w:rPr>
          <w:rFonts w:ascii="Arial" w:hAnsi="Arial" w:cs="Arial"/>
          <w:color w:val="FF0000"/>
          <w:sz w:val="20"/>
          <w:szCs w:val="20"/>
        </w:rPr>
        <w:t>.</w:t>
      </w:r>
      <w:r w:rsidR="00ED2B96">
        <w:rPr>
          <w:rFonts w:ascii="Arial" w:hAnsi="Arial" w:cs="Arial"/>
          <w:sz w:val="20"/>
          <w:szCs w:val="20"/>
        </w:rPr>
        <w:t xml:space="preserve"> *</w:t>
      </w:r>
      <w:r w:rsidR="00AF116F">
        <w:rPr>
          <w:rFonts w:ascii="Arial" w:hAnsi="Arial" w:cs="Arial"/>
          <w:sz w:val="20"/>
          <w:szCs w:val="20"/>
        </w:rPr>
        <w:t>**</w:t>
      </w:r>
    </w:p>
    <w:p w14:paraId="06D49817" w14:textId="77777777" w:rsidR="00530405" w:rsidRPr="00EF240B" w:rsidRDefault="00530405" w:rsidP="00EF240B">
      <w:pPr>
        <w:rPr>
          <w:rFonts w:ascii="Arial" w:hAnsi="Arial" w:cs="Arial"/>
          <w:sz w:val="20"/>
          <w:szCs w:val="20"/>
        </w:rPr>
      </w:pPr>
    </w:p>
    <w:p w14:paraId="24DB5A3D" w14:textId="1F9D6825" w:rsidR="00530405" w:rsidRPr="00EF240B" w:rsidRDefault="00C56E44" w:rsidP="00EF240B">
      <w:pPr>
        <w:rPr>
          <w:rFonts w:ascii="Arial" w:hAnsi="Arial" w:cs="Arial"/>
          <w:b/>
          <w:sz w:val="20"/>
          <w:szCs w:val="20"/>
        </w:rPr>
      </w:pPr>
      <w:r w:rsidRPr="00EF240B">
        <w:rPr>
          <w:rFonts w:ascii="Arial" w:hAnsi="Arial" w:cs="Arial"/>
          <w:b/>
          <w:sz w:val="20"/>
          <w:szCs w:val="20"/>
        </w:rPr>
        <w:t>OFFICE HOURS</w:t>
      </w:r>
      <w:r w:rsidR="00530405" w:rsidRPr="00EF240B">
        <w:rPr>
          <w:rFonts w:ascii="Arial" w:hAnsi="Arial" w:cs="Arial"/>
          <w:b/>
          <w:sz w:val="20"/>
          <w:szCs w:val="20"/>
        </w:rPr>
        <w:t xml:space="preserve">: </w:t>
      </w:r>
    </w:p>
    <w:p w14:paraId="0E218C43" w14:textId="77777777" w:rsidR="00530405" w:rsidRPr="00EF240B" w:rsidRDefault="00530405" w:rsidP="00EF240B">
      <w:pPr>
        <w:rPr>
          <w:rFonts w:ascii="Arial" w:hAnsi="Arial" w:cs="Arial"/>
          <w:sz w:val="20"/>
          <w:szCs w:val="20"/>
        </w:rPr>
      </w:pPr>
    </w:p>
    <w:p w14:paraId="380E9F5C" w14:textId="73D74E8F" w:rsidR="00530405" w:rsidRPr="00AA0A8D" w:rsidRDefault="0047235F" w:rsidP="00EF240B">
      <w:pPr>
        <w:rPr>
          <w:rFonts w:ascii="Arial" w:hAnsi="Arial" w:cs="Arial"/>
          <w:b/>
          <w:sz w:val="20"/>
          <w:szCs w:val="20"/>
        </w:rPr>
      </w:pPr>
      <w:r>
        <w:rPr>
          <w:rFonts w:ascii="Arial" w:hAnsi="Arial" w:cs="Arial"/>
          <w:sz w:val="20"/>
          <w:szCs w:val="20"/>
        </w:rPr>
        <w:t xml:space="preserve">I have a very long </w:t>
      </w:r>
      <w:proofErr w:type="gramStart"/>
      <w:r>
        <w:rPr>
          <w:rFonts w:ascii="Arial" w:hAnsi="Arial" w:cs="Arial"/>
          <w:sz w:val="20"/>
          <w:szCs w:val="20"/>
        </w:rPr>
        <w:t>commute</w:t>
      </w:r>
      <w:proofErr w:type="gramEnd"/>
      <w:r w:rsidR="00E1166E">
        <w:rPr>
          <w:rFonts w:ascii="Arial" w:hAnsi="Arial" w:cs="Arial"/>
          <w:sz w:val="20"/>
          <w:szCs w:val="20"/>
        </w:rPr>
        <w:t xml:space="preserve"> </w:t>
      </w:r>
      <w:r>
        <w:rPr>
          <w:rFonts w:ascii="Arial" w:hAnsi="Arial" w:cs="Arial"/>
          <w:sz w:val="20"/>
          <w:szCs w:val="20"/>
        </w:rPr>
        <w:t xml:space="preserve">so I do not hold regular hours. HOWEVER, </w:t>
      </w:r>
      <w:r w:rsidR="00C56E44" w:rsidRPr="00EF240B">
        <w:rPr>
          <w:rFonts w:ascii="Arial" w:hAnsi="Arial" w:cs="Arial"/>
          <w:sz w:val="20"/>
          <w:szCs w:val="20"/>
        </w:rPr>
        <w:t xml:space="preserve">I will be happy to meet with you immediately before or after class. </w:t>
      </w:r>
      <w:r w:rsidR="00C56E44" w:rsidRPr="00AA0A8D">
        <w:rPr>
          <w:rFonts w:ascii="Arial" w:hAnsi="Arial" w:cs="Arial"/>
          <w:b/>
          <w:sz w:val="20"/>
          <w:szCs w:val="20"/>
        </w:rPr>
        <w:t>If you need further assistance, email me to set up an appointment.</w:t>
      </w:r>
      <w:r>
        <w:rPr>
          <w:rFonts w:ascii="Arial" w:hAnsi="Arial" w:cs="Arial"/>
          <w:b/>
          <w:sz w:val="20"/>
          <w:szCs w:val="20"/>
        </w:rPr>
        <w:t xml:space="preserve"> I’m always open to a scheduled meeting</w:t>
      </w:r>
      <w:r w:rsidR="0041261A">
        <w:rPr>
          <w:rFonts w:ascii="Arial" w:hAnsi="Arial" w:cs="Arial"/>
          <w:b/>
          <w:sz w:val="20"/>
          <w:szCs w:val="20"/>
        </w:rPr>
        <w:t xml:space="preserve"> and will meet with you on campus/at a coffee shop</w:t>
      </w:r>
      <w:r>
        <w:rPr>
          <w:rFonts w:ascii="Arial" w:hAnsi="Arial" w:cs="Arial"/>
          <w:b/>
          <w:sz w:val="20"/>
          <w:szCs w:val="20"/>
        </w:rPr>
        <w:t xml:space="preserve">. </w:t>
      </w:r>
    </w:p>
    <w:p w14:paraId="24046F08" w14:textId="77777777" w:rsidR="00530405" w:rsidRPr="00EF240B" w:rsidRDefault="00530405" w:rsidP="00EF240B">
      <w:pPr>
        <w:rPr>
          <w:rFonts w:ascii="Arial" w:hAnsi="Arial" w:cs="Arial"/>
          <w:sz w:val="20"/>
          <w:szCs w:val="20"/>
        </w:rPr>
      </w:pPr>
    </w:p>
    <w:p w14:paraId="59243AE1" w14:textId="2140FDC5"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COURSE OBJECTIVES</w:t>
      </w:r>
      <w:r w:rsidR="00530405" w:rsidRPr="00EF240B">
        <w:rPr>
          <w:rFonts w:ascii="Arial" w:hAnsi="Arial" w:cs="Arial"/>
          <w:b/>
          <w:color w:val="000000"/>
          <w:sz w:val="20"/>
          <w:szCs w:val="20"/>
        </w:rPr>
        <w:t>:</w:t>
      </w:r>
    </w:p>
    <w:p w14:paraId="5DF3B3AF" w14:textId="77777777" w:rsidR="00530405" w:rsidRPr="00EF240B" w:rsidRDefault="00530405" w:rsidP="00EF240B">
      <w:pPr>
        <w:rPr>
          <w:rFonts w:ascii="Arial" w:hAnsi="Arial" w:cs="Arial"/>
          <w:b/>
          <w:color w:val="000000"/>
          <w:sz w:val="20"/>
          <w:szCs w:val="20"/>
        </w:rPr>
      </w:pPr>
    </w:p>
    <w:p w14:paraId="2752F14D" w14:textId="754C8A92"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Understand and apply First Amendment principles and the law of freedom of speech and press for the country in which the institution is located, as well as receive instruction in and understand the range of systems of freedom of expression around the world, including the right to dissent, to monitor and to criticize power, and to assemble and petition for redress of grievances.</w:t>
      </w:r>
    </w:p>
    <w:p w14:paraId="774E4C37" w14:textId="6B448408"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Understand and apply the basic technologies of the most common social media platforms and the strategic uses for those platforms in business and journalism.</w:t>
      </w:r>
    </w:p>
    <w:p w14:paraId="4392DD11" w14:textId="67902639"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See the link between analytical, search and technical objectives combined with a social strategy when developing a strategic social media plan</w:t>
      </w:r>
    </w:p>
    <w:p w14:paraId="7437A38C" w14:textId="1A950742"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Analyze ethical and legal dilemmas in social media strategic communications.</w:t>
      </w:r>
    </w:p>
    <w:p w14:paraId="71A9A1D1" w14:textId="08A25049"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Demonstrate an understanding of the diversity of groups in a global society in relationship to communications.</w:t>
      </w:r>
    </w:p>
    <w:p w14:paraId="13B1B787" w14:textId="4289443F"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Work ethically in pursuit of truth, accuracy, fairness and diversity.</w:t>
      </w:r>
    </w:p>
    <w:p w14:paraId="57C45F5F" w14:textId="25EAAE68"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Write correctly and clearly in forms and styles appropriate for the communications professions, audiences and purposes in which they work. This includes the adoption of specific personas</w:t>
      </w:r>
      <w:r w:rsidR="0086165F">
        <w:rPr>
          <w:rFonts w:ascii="Arial" w:hAnsi="Arial" w:cs="Arial"/>
          <w:color w:val="000000"/>
          <w:sz w:val="20"/>
          <w:szCs w:val="20"/>
        </w:rPr>
        <w:t>.</w:t>
      </w:r>
      <w:r w:rsidRPr="00BB2402">
        <w:rPr>
          <w:rFonts w:ascii="Arial" w:hAnsi="Arial" w:cs="Arial"/>
          <w:color w:val="000000"/>
          <w:sz w:val="20"/>
          <w:szCs w:val="20"/>
        </w:rPr>
        <w:t xml:space="preserve"> </w:t>
      </w:r>
    </w:p>
    <w:p w14:paraId="6D4F0D91" w14:textId="77777777" w:rsidR="0086165F" w:rsidRPr="0086165F" w:rsidRDefault="00BB2402" w:rsidP="0086165F">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Apply current tools and technologies appropriate for the communications professions in which they work and to understand a digital world.</w:t>
      </w:r>
    </w:p>
    <w:p w14:paraId="7D67B3AB" w14:textId="77777777" w:rsidR="0086165F" w:rsidRPr="0086165F" w:rsidRDefault="0086165F" w:rsidP="0086165F">
      <w:pPr>
        <w:pStyle w:val="ListParagraph"/>
        <w:rPr>
          <w:rFonts w:ascii="Arial" w:hAnsi="Arial" w:cs="Arial"/>
          <w:color w:val="000000"/>
          <w:sz w:val="20"/>
          <w:szCs w:val="20"/>
        </w:rPr>
      </w:pPr>
    </w:p>
    <w:p w14:paraId="0A818A0D" w14:textId="0CC85B6A" w:rsidR="006F3C3B" w:rsidRPr="0086165F" w:rsidRDefault="006F3C3B" w:rsidP="0086165F">
      <w:pPr>
        <w:rPr>
          <w:rFonts w:ascii="Arial" w:hAnsi="Arial" w:cs="Arial"/>
          <w:color w:val="000000"/>
          <w:sz w:val="20"/>
          <w:szCs w:val="20"/>
        </w:rPr>
      </w:pPr>
      <w:r w:rsidRPr="0086165F">
        <w:rPr>
          <w:rFonts w:ascii="Arial" w:hAnsi="Arial" w:cs="Arial"/>
          <w:b/>
          <w:color w:val="000000"/>
          <w:sz w:val="20"/>
          <w:szCs w:val="20"/>
        </w:rPr>
        <w:t>CLASS REQUIREMENTS:</w:t>
      </w:r>
    </w:p>
    <w:p w14:paraId="5A05C67C" w14:textId="77777777" w:rsidR="006F3C3B" w:rsidRPr="00EF240B" w:rsidRDefault="006F3C3B" w:rsidP="00EF240B">
      <w:pPr>
        <w:rPr>
          <w:rFonts w:ascii="Arial" w:hAnsi="Arial" w:cs="Arial"/>
          <w:b/>
          <w:color w:val="000000"/>
          <w:sz w:val="20"/>
          <w:szCs w:val="20"/>
        </w:rPr>
      </w:pPr>
    </w:p>
    <w:p w14:paraId="6C1692D7" w14:textId="022764D3" w:rsidR="00AF116F" w:rsidRPr="001D353C" w:rsidRDefault="006F3C3B" w:rsidP="001D353C">
      <w:pPr>
        <w:pStyle w:val="ListParagraph"/>
        <w:numPr>
          <w:ilvl w:val="0"/>
          <w:numId w:val="30"/>
        </w:numPr>
        <w:rPr>
          <w:rFonts w:ascii="Arial" w:hAnsi="Arial" w:cs="Arial"/>
          <w:color w:val="000000"/>
          <w:sz w:val="20"/>
          <w:szCs w:val="20"/>
        </w:rPr>
      </w:pPr>
      <w:r w:rsidRPr="00DF4D64">
        <w:rPr>
          <w:rFonts w:ascii="Arial" w:hAnsi="Arial" w:cs="Arial"/>
          <w:color w:val="000000"/>
          <w:sz w:val="20"/>
          <w:szCs w:val="20"/>
        </w:rPr>
        <w:t xml:space="preserve">A laptop is </w:t>
      </w:r>
      <w:r w:rsidRPr="00DF4D64">
        <w:rPr>
          <w:rFonts w:ascii="Arial" w:hAnsi="Arial" w:cs="Arial"/>
          <w:b/>
          <w:color w:val="FF0000"/>
          <w:sz w:val="20"/>
          <w:szCs w:val="20"/>
        </w:rPr>
        <w:t>required</w:t>
      </w:r>
      <w:r w:rsidRPr="00DF4D64">
        <w:rPr>
          <w:rFonts w:ascii="Arial" w:hAnsi="Arial" w:cs="Arial"/>
          <w:color w:val="000000"/>
          <w:sz w:val="20"/>
          <w:szCs w:val="20"/>
        </w:rPr>
        <w:t xml:space="preserve"> for this class. </w:t>
      </w:r>
      <w:r w:rsidRPr="00DF4D64">
        <w:rPr>
          <w:rFonts w:ascii="Arial" w:hAnsi="Arial" w:cs="Arial"/>
          <w:b/>
          <w:color w:val="FF0000"/>
          <w:sz w:val="20"/>
          <w:szCs w:val="20"/>
        </w:rPr>
        <w:t>Please bring your laptop to all class meetings.</w:t>
      </w:r>
      <w:r w:rsidRPr="00DF4D64">
        <w:rPr>
          <w:rFonts w:ascii="Arial" w:hAnsi="Arial" w:cs="Arial"/>
          <w:color w:val="FF0000"/>
          <w:sz w:val="20"/>
          <w:szCs w:val="20"/>
        </w:rPr>
        <w:t xml:space="preserve"> </w:t>
      </w:r>
      <w:r w:rsidR="00BB2402" w:rsidRPr="00DF4D64">
        <w:rPr>
          <w:rFonts w:ascii="Arial" w:hAnsi="Arial" w:cs="Arial"/>
          <w:color w:val="000000"/>
          <w:sz w:val="20"/>
          <w:szCs w:val="20"/>
        </w:rPr>
        <w:t>Cell phones are</w:t>
      </w:r>
      <w:r w:rsidRPr="00DF4D64">
        <w:rPr>
          <w:rFonts w:ascii="Arial" w:hAnsi="Arial" w:cs="Arial"/>
          <w:color w:val="000000"/>
          <w:sz w:val="20"/>
          <w:szCs w:val="20"/>
        </w:rPr>
        <w:t xml:space="preserve"> permitted</w:t>
      </w:r>
      <w:r w:rsidR="00DF4D64">
        <w:rPr>
          <w:rFonts w:ascii="Arial" w:hAnsi="Arial" w:cs="Arial"/>
          <w:color w:val="000000"/>
          <w:sz w:val="20"/>
          <w:szCs w:val="20"/>
        </w:rPr>
        <w:t xml:space="preserve"> during class. If you don’t own a laptop, </w:t>
      </w:r>
      <w:hyperlink r:id="rId9" w:history="1">
        <w:r w:rsidR="00DF4D64" w:rsidRPr="00DF4D64">
          <w:rPr>
            <w:rStyle w:val="Hyperlink"/>
            <w:rFonts w:ascii="Arial" w:hAnsi="Arial" w:cs="Arial"/>
            <w:sz w:val="20"/>
            <w:szCs w:val="20"/>
          </w:rPr>
          <w:t>you can check one out from the library</w:t>
        </w:r>
      </w:hyperlink>
      <w:r w:rsidR="00DF4D64">
        <w:rPr>
          <w:rFonts w:ascii="Arial" w:hAnsi="Arial" w:cs="Arial"/>
          <w:color w:val="000000"/>
          <w:sz w:val="20"/>
          <w:szCs w:val="20"/>
        </w:rPr>
        <w:t xml:space="preserve">. </w:t>
      </w:r>
    </w:p>
    <w:p w14:paraId="41C4C1FA" w14:textId="3C5397BE" w:rsidR="00BB2402" w:rsidRDefault="00BB2402" w:rsidP="00EF240B">
      <w:pPr>
        <w:rPr>
          <w:rFonts w:ascii="Arial" w:hAnsi="Arial" w:cs="Arial"/>
          <w:color w:val="000000"/>
          <w:sz w:val="20"/>
          <w:szCs w:val="20"/>
        </w:rPr>
      </w:pPr>
    </w:p>
    <w:p w14:paraId="6DF12A7E" w14:textId="57F805C7" w:rsidR="0086165F" w:rsidRDefault="0086165F" w:rsidP="00EF240B">
      <w:pPr>
        <w:rPr>
          <w:rFonts w:ascii="Arial" w:hAnsi="Arial" w:cs="Arial"/>
          <w:color w:val="000000"/>
          <w:sz w:val="20"/>
          <w:szCs w:val="20"/>
        </w:rPr>
      </w:pPr>
    </w:p>
    <w:p w14:paraId="6102939C" w14:textId="3AE5AC3A" w:rsidR="0086165F" w:rsidRDefault="0086165F" w:rsidP="00EF240B">
      <w:pPr>
        <w:rPr>
          <w:rFonts w:ascii="Arial" w:hAnsi="Arial" w:cs="Arial"/>
          <w:color w:val="000000"/>
          <w:sz w:val="20"/>
          <w:szCs w:val="20"/>
        </w:rPr>
      </w:pPr>
    </w:p>
    <w:p w14:paraId="0F10F91A" w14:textId="2B60F5DC"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ATTENDANCE:</w:t>
      </w:r>
    </w:p>
    <w:p w14:paraId="21A1D3C5" w14:textId="4AAA87B6" w:rsidR="00DF4D64" w:rsidRDefault="00DF4D64" w:rsidP="00EF240B">
      <w:pPr>
        <w:rPr>
          <w:rFonts w:ascii="Arial" w:hAnsi="Arial" w:cs="Arial"/>
          <w:color w:val="000000" w:themeColor="text1"/>
          <w:sz w:val="20"/>
          <w:szCs w:val="20"/>
        </w:rPr>
      </w:pPr>
    </w:p>
    <w:p w14:paraId="0ECA33FA" w14:textId="40AB965A" w:rsidR="00DF4D64" w:rsidRPr="00DF4D64" w:rsidRDefault="00DF4D64" w:rsidP="00EF240B">
      <w:pPr>
        <w:rPr>
          <w:rFonts w:ascii="Arial" w:hAnsi="Arial" w:cs="Arial"/>
          <w:color w:val="FF0000"/>
          <w:sz w:val="20"/>
          <w:szCs w:val="20"/>
        </w:rPr>
      </w:pPr>
      <w:r w:rsidRPr="00DF4D64">
        <w:rPr>
          <w:rFonts w:ascii="Arial" w:hAnsi="Arial" w:cs="Arial"/>
          <w:color w:val="FF0000"/>
          <w:sz w:val="20"/>
          <w:szCs w:val="20"/>
        </w:rPr>
        <w:t>It is to your advantage to attend all class meetings.</w:t>
      </w:r>
      <w:r w:rsidR="00280BE7">
        <w:rPr>
          <w:rFonts w:ascii="Arial" w:hAnsi="Arial" w:cs="Arial"/>
          <w:color w:val="FF0000"/>
          <w:sz w:val="20"/>
          <w:szCs w:val="20"/>
        </w:rPr>
        <w:t xml:space="preserve"> </w:t>
      </w:r>
      <w:r w:rsidR="0086165F">
        <w:rPr>
          <w:rFonts w:ascii="Arial" w:hAnsi="Arial" w:cs="Arial"/>
          <w:color w:val="FF0000"/>
          <w:sz w:val="20"/>
          <w:szCs w:val="20"/>
        </w:rPr>
        <w:t xml:space="preserve">Please check Canvas </w:t>
      </w:r>
      <w:r w:rsidR="0086165F" w:rsidRPr="0086165F">
        <w:rPr>
          <w:rFonts w:ascii="Arial" w:hAnsi="Arial" w:cs="Arial"/>
          <w:color w:val="FF0000"/>
          <w:sz w:val="20"/>
          <w:szCs w:val="20"/>
          <w:u w:val="single"/>
        </w:rPr>
        <w:t>every single day</w:t>
      </w:r>
      <w:r w:rsidR="0086165F">
        <w:rPr>
          <w:rFonts w:ascii="Arial" w:hAnsi="Arial" w:cs="Arial"/>
          <w:color w:val="FF0000"/>
          <w:sz w:val="20"/>
          <w:szCs w:val="20"/>
        </w:rPr>
        <w:t xml:space="preserve">! This is a social media class…I expect you to be online constantly. </w:t>
      </w:r>
    </w:p>
    <w:p w14:paraId="107C09C2" w14:textId="59173B4D" w:rsidR="00530405" w:rsidRPr="00EF240B" w:rsidRDefault="00530405" w:rsidP="00EF240B">
      <w:pPr>
        <w:rPr>
          <w:rFonts w:ascii="Arial" w:hAnsi="Arial" w:cs="Arial"/>
          <w:color w:val="000000"/>
          <w:sz w:val="20"/>
          <w:szCs w:val="20"/>
        </w:rPr>
      </w:pPr>
    </w:p>
    <w:p w14:paraId="018F0DCE" w14:textId="340FC12D" w:rsidR="00530405" w:rsidRPr="00EF240B" w:rsidRDefault="00530405" w:rsidP="00EF240B">
      <w:pPr>
        <w:rPr>
          <w:rFonts w:ascii="Arial" w:hAnsi="Arial" w:cs="Arial"/>
          <w:color w:val="000000" w:themeColor="text1"/>
          <w:sz w:val="20"/>
          <w:szCs w:val="20"/>
        </w:rPr>
      </w:pPr>
      <w:r w:rsidRPr="00EF240B">
        <w:rPr>
          <w:rFonts w:ascii="Arial" w:hAnsi="Arial" w:cs="Arial"/>
          <w:i/>
          <w:color w:val="000000"/>
          <w:sz w:val="20"/>
          <w:szCs w:val="20"/>
        </w:rPr>
        <w:t>Excused Absence</w:t>
      </w:r>
      <w:r w:rsidRPr="00EF240B">
        <w:rPr>
          <w:rFonts w:ascii="Arial" w:hAnsi="Arial" w:cs="Arial"/>
          <w:color w:val="000000"/>
          <w:sz w:val="20"/>
          <w:szCs w:val="20"/>
        </w:rPr>
        <w:t xml:space="preserve">: Contact me </w:t>
      </w:r>
      <w:r w:rsidR="00AD385D" w:rsidRPr="00EF240B">
        <w:rPr>
          <w:rFonts w:ascii="Arial" w:hAnsi="Arial" w:cs="Arial"/>
          <w:color w:val="000000"/>
          <w:sz w:val="20"/>
          <w:szCs w:val="20"/>
        </w:rPr>
        <w:t xml:space="preserve">by </w:t>
      </w:r>
      <w:r w:rsidRPr="00EF240B">
        <w:rPr>
          <w:rFonts w:ascii="Arial" w:hAnsi="Arial" w:cs="Arial"/>
          <w:color w:val="000000"/>
          <w:sz w:val="20"/>
          <w:szCs w:val="20"/>
        </w:rPr>
        <w:t>email before or i</w:t>
      </w:r>
      <w:r w:rsidR="00AD385D" w:rsidRPr="00EF240B">
        <w:rPr>
          <w:rFonts w:ascii="Arial" w:hAnsi="Arial" w:cs="Arial"/>
          <w:color w:val="000000"/>
          <w:sz w:val="20"/>
          <w:szCs w:val="20"/>
        </w:rPr>
        <w:t>mmediately after a missed class</w:t>
      </w:r>
      <w:r w:rsidRPr="00EF240B">
        <w:rPr>
          <w:rFonts w:ascii="Arial" w:hAnsi="Arial" w:cs="Arial"/>
          <w:color w:val="000000"/>
          <w:sz w:val="20"/>
          <w:szCs w:val="20"/>
        </w:rPr>
        <w:t xml:space="preserve"> if you are not able to attend due to an excused absence event.  It is your responsibility to provide me with a written form of proof by the next class period. There </w:t>
      </w:r>
      <w:r w:rsidRPr="00EF240B">
        <w:rPr>
          <w:rFonts w:ascii="Arial" w:hAnsi="Arial" w:cs="Arial"/>
          <w:color w:val="000000" w:themeColor="text1"/>
          <w:sz w:val="20"/>
          <w:szCs w:val="20"/>
        </w:rPr>
        <w:t>is no make-up or modified due date for any assignment without an excused absence</w:t>
      </w:r>
      <w:r w:rsidR="00AD385D" w:rsidRPr="00EF240B">
        <w:rPr>
          <w:rFonts w:ascii="Arial" w:hAnsi="Arial" w:cs="Arial"/>
          <w:color w:val="000000" w:themeColor="text1"/>
          <w:sz w:val="20"/>
          <w:szCs w:val="20"/>
        </w:rPr>
        <w:t>.</w:t>
      </w:r>
      <w:r w:rsidRPr="00EF240B">
        <w:rPr>
          <w:rFonts w:ascii="Arial" w:hAnsi="Arial" w:cs="Arial"/>
          <w:i/>
          <w:color w:val="000000"/>
          <w:sz w:val="20"/>
          <w:szCs w:val="20"/>
        </w:rPr>
        <w:t xml:space="preserve"> </w:t>
      </w:r>
    </w:p>
    <w:p w14:paraId="68113F65" w14:textId="77777777" w:rsidR="00530405" w:rsidRPr="00EF240B" w:rsidRDefault="00530405" w:rsidP="00EF240B">
      <w:pPr>
        <w:rPr>
          <w:rFonts w:ascii="Arial" w:hAnsi="Arial" w:cs="Arial"/>
          <w:color w:val="000000"/>
          <w:sz w:val="20"/>
          <w:szCs w:val="20"/>
        </w:rPr>
      </w:pPr>
    </w:p>
    <w:p w14:paraId="299C3036" w14:textId="07B83728" w:rsidR="00530405" w:rsidRPr="00EF240B" w:rsidRDefault="00530405" w:rsidP="00EF240B">
      <w:pPr>
        <w:rPr>
          <w:rFonts w:ascii="Arial" w:hAnsi="Arial" w:cs="Arial"/>
          <w:color w:val="000000"/>
          <w:sz w:val="20"/>
          <w:szCs w:val="20"/>
        </w:rPr>
      </w:pPr>
      <w:r w:rsidRPr="00EF240B">
        <w:rPr>
          <w:rFonts w:ascii="Arial" w:hAnsi="Arial" w:cs="Arial"/>
          <w:i/>
          <w:color w:val="000000"/>
          <w:sz w:val="20"/>
          <w:szCs w:val="20"/>
        </w:rPr>
        <w:t>Unexcused Absence:</w:t>
      </w:r>
      <w:r w:rsidRPr="00EF240B">
        <w:rPr>
          <w:rFonts w:ascii="Arial" w:hAnsi="Arial" w:cs="Arial"/>
          <w:color w:val="000000"/>
          <w:sz w:val="20"/>
          <w:szCs w:val="20"/>
        </w:rPr>
        <w:t xml:space="preserve"> Missing a class without a written form of proof, arriving more than 15 minutes late, leaving early,</w:t>
      </w:r>
      <w:r w:rsidR="00AD385D" w:rsidRPr="00EF240B">
        <w:rPr>
          <w:rFonts w:ascii="Arial" w:hAnsi="Arial" w:cs="Arial"/>
          <w:color w:val="000000"/>
          <w:sz w:val="20"/>
          <w:szCs w:val="20"/>
        </w:rPr>
        <w:t xml:space="preserve"> or</w:t>
      </w:r>
      <w:r w:rsidRPr="00EF240B">
        <w:rPr>
          <w:rFonts w:ascii="Arial" w:hAnsi="Arial" w:cs="Arial"/>
          <w:color w:val="000000"/>
          <w:sz w:val="20"/>
          <w:szCs w:val="20"/>
        </w:rPr>
        <w:t xml:space="preserve"> leaving and returning during class for more than 5 minutes is considered an unexcused absence. </w:t>
      </w:r>
    </w:p>
    <w:p w14:paraId="586C38DB" w14:textId="182AA1E4" w:rsidR="00530405" w:rsidRPr="00EF240B" w:rsidRDefault="00530405" w:rsidP="00EF240B">
      <w:pPr>
        <w:rPr>
          <w:rFonts w:ascii="Arial" w:hAnsi="Arial" w:cs="Arial"/>
          <w:b/>
          <w:color w:val="000000"/>
          <w:sz w:val="20"/>
          <w:szCs w:val="20"/>
        </w:rPr>
      </w:pPr>
    </w:p>
    <w:p w14:paraId="4ACE1228" w14:textId="191095BE"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CLASS CONDUCT</w:t>
      </w:r>
      <w:r w:rsidR="00530405" w:rsidRPr="00EF240B">
        <w:rPr>
          <w:rFonts w:ascii="Arial" w:hAnsi="Arial" w:cs="Arial"/>
          <w:b/>
          <w:color w:val="000000"/>
          <w:sz w:val="20"/>
          <w:szCs w:val="20"/>
        </w:rPr>
        <w:t>:</w:t>
      </w:r>
    </w:p>
    <w:p w14:paraId="5E9B783F" w14:textId="77777777" w:rsidR="00530405" w:rsidRPr="00EF240B" w:rsidRDefault="00530405" w:rsidP="00EF240B">
      <w:pPr>
        <w:rPr>
          <w:rFonts w:ascii="Arial" w:hAnsi="Arial" w:cs="Arial"/>
          <w:color w:val="000000"/>
          <w:sz w:val="20"/>
          <w:szCs w:val="20"/>
        </w:rPr>
      </w:pPr>
    </w:p>
    <w:p w14:paraId="0D61026C" w14:textId="5F8FD3F5"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Class meetings are conducted as business meeting</w:t>
      </w:r>
      <w:r w:rsidR="00C56E44" w:rsidRPr="00EF240B">
        <w:rPr>
          <w:rFonts w:ascii="Arial" w:hAnsi="Arial" w:cs="Arial"/>
          <w:color w:val="000000"/>
          <w:sz w:val="20"/>
          <w:szCs w:val="20"/>
        </w:rPr>
        <w:t>s</w:t>
      </w:r>
      <w:r w:rsidRPr="00EF240B">
        <w:rPr>
          <w:rFonts w:ascii="Arial" w:hAnsi="Arial" w:cs="Arial"/>
          <w:color w:val="000000"/>
          <w:sz w:val="20"/>
          <w:szCs w:val="20"/>
        </w:rPr>
        <w:t xml:space="preserve"> with students developing </w:t>
      </w:r>
      <w:r w:rsidR="00DF4D64">
        <w:rPr>
          <w:rFonts w:ascii="Arial" w:hAnsi="Arial" w:cs="Arial"/>
          <w:color w:val="000000"/>
          <w:sz w:val="20"/>
          <w:szCs w:val="20"/>
        </w:rPr>
        <w:t xml:space="preserve">as business professionals. </w:t>
      </w:r>
      <w:r w:rsidR="006E6E42" w:rsidRPr="00EF240B">
        <w:rPr>
          <w:rFonts w:ascii="Arial" w:hAnsi="Arial" w:cs="Arial"/>
          <w:color w:val="000000"/>
          <w:sz w:val="20"/>
          <w:szCs w:val="20"/>
        </w:rPr>
        <w:t>Please feel free to us</w:t>
      </w:r>
      <w:r w:rsidR="00C439AC" w:rsidRPr="00EF240B">
        <w:rPr>
          <w:rFonts w:ascii="Arial" w:hAnsi="Arial" w:cs="Arial"/>
          <w:color w:val="000000"/>
          <w:sz w:val="20"/>
          <w:szCs w:val="20"/>
        </w:rPr>
        <w:t>e your laptops to take notes, conduct</w:t>
      </w:r>
      <w:r w:rsidR="006E6E42" w:rsidRPr="00EF240B">
        <w:rPr>
          <w:rFonts w:ascii="Arial" w:hAnsi="Arial" w:cs="Arial"/>
          <w:color w:val="000000"/>
          <w:sz w:val="20"/>
          <w:szCs w:val="20"/>
        </w:rPr>
        <w:t xml:space="preserve"> individual research, find relevant materials, etc. </w:t>
      </w:r>
      <w:r w:rsidR="00DF4D64">
        <w:rPr>
          <w:rFonts w:ascii="Arial" w:hAnsi="Arial" w:cs="Arial"/>
          <w:color w:val="000000"/>
          <w:sz w:val="20"/>
          <w:szCs w:val="20"/>
        </w:rPr>
        <w:t xml:space="preserve">I expect you to remain courteous and respectful at all times. </w:t>
      </w:r>
    </w:p>
    <w:p w14:paraId="5DA6B489" w14:textId="77777777" w:rsidR="00530405" w:rsidRPr="00EF240B" w:rsidRDefault="00530405" w:rsidP="00EF240B">
      <w:pPr>
        <w:rPr>
          <w:rFonts w:ascii="Arial" w:hAnsi="Arial" w:cs="Arial"/>
          <w:color w:val="000000"/>
          <w:sz w:val="20"/>
          <w:szCs w:val="20"/>
        </w:rPr>
      </w:pPr>
    </w:p>
    <w:p w14:paraId="0CB7DABF" w14:textId="4590324E" w:rsidR="006E6E42" w:rsidRPr="00EF240B" w:rsidRDefault="00530405" w:rsidP="00EF240B">
      <w:pPr>
        <w:rPr>
          <w:rFonts w:ascii="Arial" w:hAnsi="Arial" w:cs="Arial"/>
          <w:color w:val="000000"/>
          <w:sz w:val="20"/>
          <w:szCs w:val="20"/>
        </w:rPr>
      </w:pPr>
      <w:r w:rsidRPr="00EF240B">
        <w:rPr>
          <w:rFonts w:ascii="Arial" w:hAnsi="Arial" w:cs="Arial"/>
          <w:color w:val="000000"/>
          <w:sz w:val="20"/>
          <w:szCs w:val="20"/>
        </w:rPr>
        <w:t>There may be additional or modified requirements announced to maintain classroom etiquette, academic standards, assignment requirements and/or class objectives.</w:t>
      </w:r>
      <w:r w:rsidR="006E6E42" w:rsidRPr="00EF240B">
        <w:rPr>
          <w:rFonts w:ascii="Arial" w:hAnsi="Arial" w:cs="Arial"/>
          <w:color w:val="000000"/>
          <w:sz w:val="20"/>
          <w:szCs w:val="20"/>
        </w:rPr>
        <w:t xml:space="preserve">  You will be asked to put away all communication devices and laptops for quizzes or exams.  </w:t>
      </w:r>
    </w:p>
    <w:p w14:paraId="54997F01" w14:textId="77777777" w:rsidR="00530405" w:rsidRPr="00EF240B" w:rsidRDefault="00530405" w:rsidP="00EF240B">
      <w:pPr>
        <w:rPr>
          <w:rFonts w:ascii="Arial" w:hAnsi="Arial" w:cs="Arial"/>
          <w:color w:val="000000"/>
          <w:sz w:val="20"/>
          <w:szCs w:val="20"/>
        </w:rPr>
      </w:pPr>
    </w:p>
    <w:p w14:paraId="77004761" w14:textId="1F4A0535" w:rsidR="00C56E44" w:rsidRPr="00EF240B" w:rsidRDefault="00C56E44" w:rsidP="00EF240B">
      <w:pPr>
        <w:rPr>
          <w:rFonts w:ascii="Arial" w:hAnsi="Arial" w:cs="Arial"/>
          <w:b/>
          <w:color w:val="000000"/>
          <w:sz w:val="20"/>
          <w:szCs w:val="20"/>
        </w:rPr>
      </w:pPr>
      <w:r w:rsidRPr="00EF240B">
        <w:rPr>
          <w:rFonts w:ascii="Arial" w:hAnsi="Arial" w:cs="Arial"/>
          <w:b/>
          <w:color w:val="000000"/>
          <w:sz w:val="20"/>
          <w:szCs w:val="20"/>
        </w:rPr>
        <w:t>ASSIGNMENTS:</w:t>
      </w:r>
    </w:p>
    <w:p w14:paraId="25D55349" w14:textId="77777777" w:rsidR="00C56E44" w:rsidRPr="00EF240B" w:rsidRDefault="00C56E44" w:rsidP="00EF240B">
      <w:pPr>
        <w:rPr>
          <w:rFonts w:ascii="Arial" w:hAnsi="Arial" w:cs="Arial"/>
          <w:b/>
          <w:color w:val="000000"/>
          <w:sz w:val="20"/>
          <w:szCs w:val="20"/>
        </w:rPr>
      </w:pPr>
    </w:p>
    <w:p w14:paraId="1FAA1BA3" w14:textId="60BF4C0C" w:rsidR="00530405" w:rsidRPr="00EF240B" w:rsidRDefault="00530405" w:rsidP="00EF240B">
      <w:pPr>
        <w:rPr>
          <w:rFonts w:ascii="Arial" w:hAnsi="Arial" w:cs="Arial"/>
          <w:color w:val="000000"/>
          <w:sz w:val="20"/>
          <w:szCs w:val="20"/>
        </w:rPr>
      </w:pPr>
      <w:r w:rsidRPr="00EF240B">
        <w:rPr>
          <w:rFonts w:ascii="Arial" w:hAnsi="Arial" w:cs="Arial"/>
          <w:b/>
          <w:color w:val="000000"/>
          <w:sz w:val="20"/>
          <w:szCs w:val="20"/>
        </w:rPr>
        <w:t>Deadlines:</w:t>
      </w:r>
      <w:r w:rsidRPr="00EF240B">
        <w:rPr>
          <w:rFonts w:ascii="Arial" w:hAnsi="Arial" w:cs="Arial"/>
          <w:color w:val="000000"/>
          <w:sz w:val="20"/>
          <w:szCs w:val="20"/>
        </w:rPr>
        <w:t xml:space="preserve"> </w:t>
      </w:r>
    </w:p>
    <w:p w14:paraId="5BF3009F" w14:textId="77777777" w:rsidR="00530405" w:rsidRPr="00EF240B" w:rsidRDefault="00530405" w:rsidP="00EF240B">
      <w:pPr>
        <w:rPr>
          <w:rFonts w:ascii="Arial" w:hAnsi="Arial" w:cs="Arial"/>
          <w:color w:val="000000"/>
          <w:sz w:val="20"/>
          <w:szCs w:val="20"/>
        </w:rPr>
      </w:pPr>
    </w:p>
    <w:p w14:paraId="3B3B15DE" w14:textId="1B18C521" w:rsidR="00DF4D64" w:rsidRPr="00EF240B" w:rsidRDefault="00DF4D64" w:rsidP="00DF4D64">
      <w:pPr>
        <w:rPr>
          <w:rFonts w:ascii="Arial" w:hAnsi="Arial" w:cs="Arial"/>
          <w:color w:val="000000"/>
          <w:sz w:val="20"/>
          <w:szCs w:val="20"/>
        </w:rPr>
      </w:pPr>
      <w:r>
        <w:rPr>
          <w:rFonts w:ascii="Arial" w:hAnsi="Arial" w:cs="Arial"/>
          <w:color w:val="000000"/>
          <w:sz w:val="20"/>
          <w:szCs w:val="20"/>
        </w:rPr>
        <w:t xml:space="preserve">I do not accept late work unless you have an excused absence. Technological difficulties do NOT equal permission to turn in your work late. However, I reserve the right to review the situation and make a judgement call. </w:t>
      </w:r>
      <w:r w:rsidRPr="0086165F">
        <w:rPr>
          <w:rFonts w:ascii="Arial" w:hAnsi="Arial" w:cs="Arial"/>
          <w:color w:val="FF0000"/>
          <w:sz w:val="20"/>
          <w:szCs w:val="20"/>
        </w:rPr>
        <w:t>Email me if you have questions about an assignment.</w:t>
      </w:r>
    </w:p>
    <w:p w14:paraId="30B85699" w14:textId="77777777" w:rsidR="00530405" w:rsidRPr="00EF240B" w:rsidRDefault="00530405" w:rsidP="00EF240B">
      <w:pPr>
        <w:rPr>
          <w:rFonts w:ascii="Arial" w:hAnsi="Arial" w:cs="Arial"/>
          <w:b/>
          <w:color w:val="000000"/>
          <w:sz w:val="20"/>
          <w:szCs w:val="20"/>
        </w:rPr>
      </w:pPr>
    </w:p>
    <w:p w14:paraId="2ADEE8BA" w14:textId="0C2B403D" w:rsidR="00530405" w:rsidRPr="00EF240B" w:rsidRDefault="00DF4D64" w:rsidP="00EF240B">
      <w:pPr>
        <w:rPr>
          <w:rFonts w:ascii="Arial" w:hAnsi="Arial" w:cs="Arial"/>
          <w:b/>
          <w:color w:val="000000"/>
          <w:sz w:val="20"/>
          <w:szCs w:val="20"/>
        </w:rPr>
      </w:pPr>
      <w:r>
        <w:rPr>
          <w:rFonts w:ascii="Arial" w:hAnsi="Arial" w:cs="Arial"/>
          <w:b/>
          <w:color w:val="000000"/>
          <w:sz w:val="20"/>
          <w:szCs w:val="20"/>
        </w:rPr>
        <w:t>Canvas</w:t>
      </w:r>
      <w:r w:rsidR="00530405" w:rsidRPr="00EF240B">
        <w:rPr>
          <w:rFonts w:ascii="Arial" w:hAnsi="Arial" w:cs="Arial"/>
          <w:b/>
          <w:color w:val="000000"/>
          <w:sz w:val="20"/>
          <w:szCs w:val="20"/>
        </w:rPr>
        <w:t xml:space="preserve">: </w:t>
      </w:r>
    </w:p>
    <w:p w14:paraId="4492E370" w14:textId="77777777" w:rsidR="00530405" w:rsidRPr="00EF240B" w:rsidRDefault="00530405" w:rsidP="00EF240B">
      <w:pPr>
        <w:rPr>
          <w:rFonts w:ascii="Arial" w:hAnsi="Arial" w:cs="Arial"/>
          <w:color w:val="000000"/>
          <w:sz w:val="20"/>
          <w:szCs w:val="20"/>
        </w:rPr>
      </w:pPr>
    </w:p>
    <w:p w14:paraId="522C1E8C" w14:textId="1652A9CB" w:rsidR="00530405" w:rsidRPr="00EF240B" w:rsidRDefault="00C56E44" w:rsidP="00EF240B">
      <w:pPr>
        <w:rPr>
          <w:rFonts w:ascii="Arial" w:hAnsi="Arial" w:cs="Arial"/>
          <w:color w:val="000000"/>
          <w:sz w:val="20"/>
          <w:szCs w:val="20"/>
        </w:rPr>
      </w:pPr>
      <w:r w:rsidRPr="00EF240B">
        <w:rPr>
          <w:rFonts w:ascii="Arial" w:hAnsi="Arial" w:cs="Arial"/>
          <w:color w:val="000000"/>
          <w:sz w:val="20"/>
          <w:szCs w:val="20"/>
        </w:rPr>
        <w:t>Information</w:t>
      </w:r>
      <w:r w:rsidR="00530405" w:rsidRPr="00EF240B">
        <w:rPr>
          <w:rFonts w:ascii="Arial" w:hAnsi="Arial" w:cs="Arial"/>
          <w:color w:val="000000"/>
          <w:sz w:val="20"/>
          <w:szCs w:val="20"/>
        </w:rPr>
        <w:t xml:space="preserve"> is communicated using </w:t>
      </w:r>
      <w:r w:rsidR="00DF4D64">
        <w:rPr>
          <w:rFonts w:ascii="Arial" w:hAnsi="Arial" w:cs="Arial"/>
          <w:color w:val="000000"/>
          <w:sz w:val="20"/>
          <w:szCs w:val="20"/>
        </w:rPr>
        <w:t>Canvas and your student email account</w:t>
      </w:r>
      <w:r w:rsidR="00E82BD9" w:rsidRPr="00EF240B">
        <w:rPr>
          <w:rFonts w:ascii="Arial" w:hAnsi="Arial" w:cs="Arial"/>
          <w:color w:val="000000"/>
          <w:sz w:val="20"/>
          <w:szCs w:val="20"/>
        </w:rPr>
        <w:t xml:space="preserve">. </w:t>
      </w:r>
      <w:r w:rsidR="00530405" w:rsidRPr="00EF240B">
        <w:rPr>
          <w:rFonts w:ascii="Arial" w:hAnsi="Arial" w:cs="Arial"/>
          <w:color w:val="000000"/>
          <w:sz w:val="20"/>
          <w:szCs w:val="20"/>
        </w:rPr>
        <w:t>Unless otherwise noted</w:t>
      </w:r>
      <w:r w:rsidRPr="00EF240B">
        <w:rPr>
          <w:rFonts w:ascii="Arial" w:hAnsi="Arial" w:cs="Arial"/>
          <w:color w:val="000000"/>
          <w:sz w:val="20"/>
          <w:szCs w:val="20"/>
        </w:rPr>
        <w:t xml:space="preserve"> (submitting an assignment through Turnitin, etc.)</w:t>
      </w:r>
      <w:r w:rsidR="00530405" w:rsidRPr="00EF240B">
        <w:rPr>
          <w:rFonts w:ascii="Arial" w:hAnsi="Arial" w:cs="Arial"/>
          <w:color w:val="000000"/>
          <w:sz w:val="20"/>
          <w:szCs w:val="20"/>
        </w:rPr>
        <w:t xml:space="preserve">, assignments are to be submitted through </w:t>
      </w:r>
      <w:r w:rsidR="00DF4D64">
        <w:rPr>
          <w:rFonts w:ascii="Arial" w:hAnsi="Arial" w:cs="Arial"/>
          <w:color w:val="000000"/>
          <w:sz w:val="20"/>
          <w:szCs w:val="20"/>
        </w:rPr>
        <w:t xml:space="preserve">Canvas </w:t>
      </w:r>
      <w:r w:rsidR="00530405" w:rsidRPr="00EF240B">
        <w:rPr>
          <w:rFonts w:ascii="Arial" w:hAnsi="Arial" w:cs="Arial"/>
          <w:color w:val="000000"/>
          <w:sz w:val="20"/>
          <w:szCs w:val="20"/>
        </w:rPr>
        <w:t>by the assignment deadline</w:t>
      </w:r>
      <w:r w:rsidR="00E82BD9" w:rsidRPr="00EF240B">
        <w:rPr>
          <w:rFonts w:ascii="Arial" w:hAnsi="Arial" w:cs="Arial"/>
          <w:color w:val="000000"/>
          <w:sz w:val="20"/>
          <w:szCs w:val="20"/>
        </w:rPr>
        <w:t>.</w:t>
      </w:r>
      <w:r w:rsidR="00530405" w:rsidRPr="00EF240B">
        <w:rPr>
          <w:rFonts w:ascii="Arial" w:hAnsi="Arial" w:cs="Arial"/>
          <w:color w:val="000000"/>
          <w:sz w:val="20"/>
          <w:szCs w:val="20"/>
        </w:rPr>
        <w:t xml:space="preserve"> </w:t>
      </w:r>
    </w:p>
    <w:p w14:paraId="6831C9AB" w14:textId="77E7729E" w:rsidR="00530405" w:rsidRPr="00EF240B" w:rsidRDefault="00530405" w:rsidP="00EF240B">
      <w:pPr>
        <w:rPr>
          <w:rFonts w:ascii="Arial" w:hAnsi="Arial" w:cs="Arial"/>
          <w:color w:val="000000"/>
          <w:sz w:val="20"/>
          <w:szCs w:val="20"/>
        </w:rPr>
      </w:pPr>
    </w:p>
    <w:p w14:paraId="0759A029" w14:textId="389A875A" w:rsidR="006F3C3B" w:rsidRPr="00280BE7" w:rsidRDefault="00280BE7" w:rsidP="00EF240B">
      <w:pPr>
        <w:rPr>
          <w:rFonts w:ascii="Arial" w:hAnsi="Arial" w:cs="Arial"/>
          <w:b/>
          <w:color w:val="000000"/>
          <w:sz w:val="20"/>
          <w:szCs w:val="20"/>
        </w:rPr>
      </w:pPr>
      <w:r>
        <w:rPr>
          <w:rFonts w:ascii="Arial" w:hAnsi="Arial" w:cs="Arial"/>
          <w:b/>
          <w:color w:val="000000"/>
          <w:sz w:val="20"/>
          <w:szCs w:val="20"/>
        </w:rPr>
        <w:t xml:space="preserve">Writing Style Requirements: </w:t>
      </w:r>
      <w:r>
        <w:rPr>
          <w:rFonts w:ascii="Arial" w:hAnsi="Arial" w:cs="Arial"/>
          <w:b/>
          <w:color w:val="000000"/>
          <w:sz w:val="20"/>
          <w:szCs w:val="20"/>
        </w:rPr>
        <w:br/>
      </w:r>
      <w:r>
        <w:rPr>
          <w:rFonts w:ascii="Arial" w:hAnsi="Arial" w:cs="Arial"/>
          <w:color w:val="000000"/>
          <w:sz w:val="20"/>
          <w:szCs w:val="20"/>
        </w:rPr>
        <w:br/>
        <w:t xml:space="preserve">All writing should adhere to AP Style. Reference pages should be written in APA style. </w:t>
      </w:r>
      <w:r w:rsidRPr="00280BE7">
        <w:rPr>
          <w:rFonts w:ascii="Arial" w:hAnsi="Arial" w:cs="Arial"/>
          <w:i/>
          <w:color w:val="000000"/>
          <w:sz w:val="20"/>
          <w:szCs w:val="20"/>
        </w:rPr>
        <w:t>Social media posts will be graded according to the context and intended audience for style.</w:t>
      </w:r>
      <w:r>
        <w:rPr>
          <w:rFonts w:ascii="Arial" w:hAnsi="Arial" w:cs="Arial"/>
          <w:i/>
          <w:color w:val="000000"/>
          <w:sz w:val="20"/>
          <w:szCs w:val="20"/>
        </w:rPr>
        <w:t xml:space="preserve"> ***</w:t>
      </w:r>
      <w:r w:rsidRPr="00280BE7">
        <w:rPr>
          <w:rFonts w:ascii="Arial" w:hAnsi="Arial" w:cs="Arial"/>
          <w:i/>
          <w:color w:val="000000"/>
          <w:sz w:val="20"/>
          <w:szCs w:val="20"/>
        </w:rPr>
        <w:t xml:space="preserve"> </w:t>
      </w:r>
    </w:p>
    <w:p w14:paraId="247F58FE" w14:textId="415EE452" w:rsidR="001D353C" w:rsidRPr="001D353C" w:rsidRDefault="001D353C" w:rsidP="001D353C">
      <w:pPr>
        <w:rPr>
          <w:rFonts w:ascii="Arial" w:hAnsi="Arial" w:cs="Arial"/>
          <w:b/>
          <w:sz w:val="20"/>
          <w:szCs w:val="20"/>
        </w:rPr>
      </w:pPr>
      <w:r>
        <w:rPr>
          <w:rFonts w:ascii="Arial" w:hAnsi="Arial" w:cs="Arial"/>
          <w:b/>
          <w:sz w:val="20"/>
          <w:szCs w:val="20"/>
        </w:rPr>
        <w:br/>
      </w:r>
      <w:r w:rsidRPr="001D353C">
        <w:rPr>
          <w:rFonts w:ascii="Arial" w:hAnsi="Arial" w:cs="Arial"/>
          <w:b/>
          <w:sz w:val="20"/>
          <w:szCs w:val="20"/>
        </w:rPr>
        <w:t>Readings/Videos/Resources</w:t>
      </w:r>
      <w:r>
        <w:rPr>
          <w:rFonts w:ascii="Arial" w:hAnsi="Arial" w:cs="Arial"/>
          <w:b/>
          <w:sz w:val="20"/>
          <w:szCs w:val="20"/>
        </w:rPr>
        <w:t xml:space="preserve">: </w:t>
      </w:r>
    </w:p>
    <w:p w14:paraId="29606DD2" w14:textId="77777777" w:rsidR="00E1166E" w:rsidRDefault="001D353C" w:rsidP="001D353C">
      <w:pPr>
        <w:rPr>
          <w:rFonts w:ascii="Arial" w:hAnsi="Arial" w:cs="Arial"/>
          <w:b/>
          <w:sz w:val="20"/>
          <w:szCs w:val="20"/>
        </w:rPr>
      </w:pPr>
      <w:r>
        <w:rPr>
          <w:rFonts w:ascii="Arial" w:hAnsi="Arial" w:cs="Arial"/>
          <w:sz w:val="20"/>
          <w:szCs w:val="20"/>
        </w:rPr>
        <w:br/>
        <w:t>You must</w:t>
      </w:r>
      <w:r w:rsidRPr="001D353C">
        <w:rPr>
          <w:rFonts w:ascii="Arial" w:hAnsi="Arial" w:cs="Arial"/>
          <w:sz w:val="20"/>
          <w:szCs w:val="20"/>
        </w:rPr>
        <w:t xml:space="preserve"> engag</w:t>
      </w:r>
      <w:r>
        <w:rPr>
          <w:rFonts w:ascii="Arial" w:hAnsi="Arial" w:cs="Arial"/>
          <w:sz w:val="20"/>
          <w:szCs w:val="20"/>
        </w:rPr>
        <w:t>e</w:t>
      </w:r>
      <w:r w:rsidRPr="001D353C">
        <w:rPr>
          <w:rFonts w:ascii="Arial" w:hAnsi="Arial" w:cs="Arial"/>
          <w:sz w:val="20"/>
          <w:szCs w:val="20"/>
        </w:rPr>
        <w:t xml:space="preserve"> </w:t>
      </w:r>
      <w:r>
        <w:rPr>
          <w:rFonts w:ascii="Arial" w:hAnsi="Arial" w:cs="Arial"/>
          <w:sz w:val="20"/>
          <w:szCs w:val="20"/>
        </w:rPr>
        <w:t>with</w:t>
      </w:r>
      <w:r w:rsidRPr="001D353C">
        <w:rPr>
          <w:rFonts w:ascii="Arial" w:hAnsi="Arial" w:cs="Arial"/>
          <w:sz w:val="20"/>
          <w:szCs w:val="20"/>
        </w:rPr>
        <w:t xml:space="preserve"> course materials including readings,</w:t>
      </w:r>
      <w:r>
        <w:rPr>
          <w:rFonts w:ascii="Arial" w:hAnsi="Arial" w:cs="Arial"/>
          <w:sz w:val="20"/>
          <w:szCs w:val="20"/>
        </w:rPr>
        <w:t xml:space="preserve"> </w:t>
      </w:r>
      <w:r w:rsidRPr="001D353C">
        <w:rPr>
          <w:rFonts w:ascii="Arial" w:hAnsi="Arial" w:cs="Arial"/>
          <w:sz w:val="20"/>
          <w:szCs w:val="20"/>
        </w:rPr>
        <w:t xml:space="preserve">PowerPoints, videos, and resources that will be made available on </w:t>
      </w:r>
      <w:r>
        <w:rPr>
          <w:rFonts w:ascii="Arial" w:hAnsi="Arial" w:cs="Arial"/>
          <w:sz w:val="20"/>
          <w:szCs w:val="20"/>
        </w:rPr>
        <w:t>Canvas.</w:t>
      </w:r>
      <w:r w:rsidRPr="001D353C">
        <w:rPr>
          <w:rFonts w:ascii="Arial" w:hAnsi="Arial" w:cs="Arial"/>
          <w:sz w:val="20"/>
          <w:szCs w:val="20"/>
        </w:rPr>
        <w:t xml:space="preserve"> For help with </w:t>
      </w:r>
      <w:r>
        <w:rPr>
          <w:rFonts w:ascii="Arial" w:hAnsi="Arial" w:cs="Arial"/>
          <w:sz w:val="20"/>
          <w:szCs w:val="20"/>
        </w:rPr>
        <w:t>Canvas</w:t>
      </w:r>
      <w:r w:rsidRPr="001D353C">
        <w:rPr>
          <w:rFonts w:ascii="Arial" w:hAnsi="Arial" w:cs="Arial"/>
          <w:sz w:val="20"/>
          <w:szCs w:val="20"/>
        </w:rPr>
        <w:t>, please contact the CLEAR help desk (helpdesk@unt.edu).</w:t>
      </w:r>
      <w:r w:rsidR="0086165F">
        <w:rPr>
          <w:rFonts w:ascii="Arial" w:hAnsi="Arial" w:cs="Arial"/>
          <w:sz w:val="20"/>
          <w:szCs w:val="20"/>
        </w:rPr>
        <w:br/>
      </w:r>
      <w:r>
        <w:rPr>
          <w:rFonts w:ascii="Arial" w:hAnsi="Arial" w:cs="Arial"/>
          <w:sz w:val="20"/>
          <w:szCs w:val="20"/>
        </w:rPr>
        <w:br/>
      </w:r>
      <w:r w:rsidRPr="001D353C">
        <w:rPr>
          <w:rFonts w:ascii="Arial" w:hAnsi="Arial" w:cs="Arial"/>
          <w:b/>
          <w:sz w:val="20"/>
          <w:szCs w:val="20"/>
        </w:rPr>
        <w:t>Social Media Accounts</w:t>
      </w:r>
      <w:r w:rsidRPr="001D353C">
        <w:rPr>
          <w:rFonts w:ascii="Arial" w:hAnsi="Arial" w:cs="Arial"/>
          <w:sz w:val="20"/>
          <w:szCs w:val="20"/>
        </w:rPr>
        <w:t xml:space="preserve">: </w:t>
      </w:r>
      <w:r>
        <w:rPr>
          <w:rFonts w:ascii="Arial" w:hAnsi="Arial" w:cs="Arial"/>
          <w:sz w:val="20"/>
          <w:szCs w:val="20"/>
        </w:rPr>
        <w:br/>
      </w:r>
      <w:r>
        <w:rPr>
          <w:rFonts w:ascii="Arial" w:hAnsi="Arial" w:cs="Arial"/>
          <w:sz w:val="20"/>
          <w:szCs w:val="20"/>
        </w:rPr>
        <w:br/>
      </w:r>
      <w:r w:rsidRPr="001D353C">
        <w:rPr>
          <w:rFonts w:ascii="Arial" w:hAnsi="Arial" w:cs="Arial"/>
          <w:sz w:val="20"/>
          <w:szCs w:val="20"/>
        </w:rPr>
        <w:t>During the course, you will be asked to create or use social media accounts on</w:t>
      </w:r>
      <w:r>
        <w:rPr>
          <w:rFonts w:ascii="Arial" w:hAnsi="Arial" w:cs="Arial"/>
          <w:sz w:val="20"/>
          <w:szCs w:val="20"/>
        </w:rPr>
        <w:t xml:space="preserve"> </w:t>
      </w:r>
      <w:r w:rsidRPr="001D353C">
        <w:rPr>
          <w:rFonts w:ascii="Arial" w:hAnsi="Arial" w:cs="Arial"/>
          <w:sz w:val="20"/>
          <w:szCs w:val="20"/>
        </w:rPr>
        <w:t>various platforms. You can create accounts solely for the purpose of the course if you prefer. More info</w:t>
      </w:r>
      <w:r>
        <w:rPr>
          <w:rFonts w:ascii="Arial" w:hAnsi="Arial" w:cs="Arial"/>
          <w:sz w:val="20"/>
          <w:szCs w:val="20"/>
        </w:rPr>
        <w:t xml:space="preserve">rmation </w:t>
      </w:r>
      <w:r w:rsidRPr="001D353C">
        <w:rPr>
          <w:rFonts w:ascii="Arial" w:hAnsi="Arial" w:cs="Arial"/>
          <w:sz w:val="20"/>
          <w:szCs w:val="20"/>
        </w:rPr>
        <w:t xml:space="preserve">will be posted on </w:t>
      </w:r>
      <w:r>
        <w:rPr>
          <w:rFonts w:ascii="Arial" w:hAnsi="Arial" w:cs="Arial"/>
          <w:sz w:val="20"/>
          <w:szCs w:val="20"/>
        </w:rPr>
        <w:t xml:space="preserve">Canvas. </w:t>
      </w:r>
      <w:r>
        <w:rPr>
          <w:rFonts w:ascii="Arial" w:hAnsi="Arial" w:cs="Arial"/>
          <w:sz w:val="20"/>
          <w:szCs w:val="20"/>
        </w:rPr>
        <w:br/>
      </w:r>
    </w:p>
    <w:p w14:paraId="0D9D4D24" w14:textId="77777777" w:rsidR="00E1166E" w:rsidRDefault="00E1166E" w:rsidP="001D353C">
      <w:pPr>
        <w:rPr>
          <w:rFonts w:ascii="Arial" w:hAnsi="Arial" w:cs="Arial"/>
          <w:b/>
          <w:sz w:val="20"/>
          <w:szCs w:val="20"/>
        </w:rPr>
      </w:pPr>
    </w:p>
    <w:p w14:paraId="63D91AB0" w14:textId="77777777" w:rsidR="00E1166E" w:rsidRDefault="00E1166E" w:rsidP="001D353C">
      <w:pPr>
        <w:rPr>
          <w:rFonts w:ascii="Arial" w:hAnsi="Arial" w:cs="Arial"/>
          <w:b/>
          <w:sz w:val="20"/>
          <w:szCs w:val="20"/>
        </w:rPr>
      </w:pPr>
    </w:p>
    <w:p w14:paraId="08A2D954" w14:textId="77777777" w:rsidR="00E1166E" w:rsidRDefault="00E1166E" w:rsidP="001D353C">
      <w:pPr>
        <w:rPr>
          <w:rFonts w:ascii="Arial" w:hAnsi="Arial" w:cs="Arial"/>
          <w:b/>
          <w:sz w:val="20"/>
          <w:szCs w:val="20"/>
        </w:rPr>
      </w:pPr>
    </w:p>
    <w:p w14:paraId="1461F8F9" w14:textId="640E0356" w:rsidR="006F3C3B" w:rsidRPr="0047235F" w:rsidRDefault="006F3C3B" w:rsidP="001D353C">
      <w:pPr>
        <w:rPr>
          <w:rFonts w:ascii="Arial" w:hAnsi="Arial" w:cs="Arial"/>
          <w:b/>
          <w:sz w:val="20"/>
          <w:szCs w:val="20"/>
        </w:rPr>
      </w:pPr>
      <w:r w:rsidRPr="00EF240B">
        <w:rPr>
          <w:rFonts w:ascii="Arial" w:hAnsi="Arial" w:cs="Arial"/>
          <w:b/>
          <w:sz w:val="20"/>
          <w:szCs w:val="20"/>
        </w:rPr>
        <w:lastRenderedPageBreak/>
        <w:t>Presentations:</w:t>
      </w:r>
    </w:p>
    <w:p w14:paraId="0D992527" w14:textId="77777777" w:rsidR="006F3C3B" w:rsidRPr="00EF240B" w:rsidRDefault="006F3C3B" w:rsidP="00EF240B">
      <w:pPr>
        <w:rPr>
          <w:rFonts w:ascii="Arial" w:hAnsi="Arial" w:cs="Arial"/>
          <w:sz w:val="20"/>
          <w:szCs w:val="20"/>
        </w:rPr>
      </w:pPr>
    </w:p>
    <w:p w14:paraId="47330197" w14:textId="0A7E4163" w:rsidR="006F3C3B" w:rsidRPr="00EF240B" w:rsidRDefault="00AA0A8D" w:rsidP="00EF240B">
      <w:pPr>
        <w:rPr>
          <w:rFonts w:ascii="Arial" w:hAnsi="Arial" w:cs="Arial"/>
          <w:sz w:val="20"/>
          <w:szCs w:val="20"/>
        </w:rPr>
      </w:pPr>
      <w:r>
        <w:rPr>
          <w:rFonts w:ascii="Arial" w:hAnsi="Arial" w:cs="Arial"/>
          <w:sz w:val="20"/>
          <w:szCs w:val="20"/>
        </w:rPr>
        <w:t>Visual support</w:t>
      </w:r>
      <w:r w:rsidR="006F3C3B" w:rsidRPr="00EF240B">
        <w:rPr>
          <w:rFonts w:ascii="Arial" w:hAnsi="Arial" w:cs="Arial"/>
          <w:sz w:val="20"/>
          <w:szCs w:val="20"/>
        </w:rPr>
        <w:t xml:space="preserve"> material, workplace professional attire/appearance and a polished verbal presentation are expected during formal presentations.</w:t>
      </w:r>
    </w:p>
    <w:p w14:paraId="51D9CB91" w14:textId="6138C034" w:rsidR="00C56E44" w:rsidRPr="00EF240B" w:rsidRDefault="00C56E44" w:rsidP="00EF240B">
      <w:pPr>
        <w:rPr>
          <w:rFonts w:ascii="Arial" w:hAnsi="Arial" w:cs="Arial"/>
          <w:sz w:val="20"/>
          <w:szCs w:val="20"/>
          <w:lang w:eastAsia="en-US"/>
        </w:rPr>
      </w:pPr>
    </w:p>
    <w:p w14:paraId="78FCA4E8" w14:textId="36E4D99D"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GRADING EXPECTATIONS</w:t>
      </w:r>
      <w:r w:rsidR="00530405" w:rsidRPr="00EF240B">
        <w:rPr>
          <w:rFonts w:ascii="Arial" w:hAnsi="Arial" w:cs="Arial"/>
          <w:b/>
          <w:color w:val="000000"/>
          <w:sz w:val="20"/>
          <w:szCs w:val="20"/>
        </w:rPr>
        <w:t xml:space="preserve">: </w:t>
      </w:r>
    </w:p>
    <w:p w14:paraId="6BC1AB54" w14:textId="071F25E7" w:rsidR="00530405" w:rsidRPr="00EF240B" w:rsidRDefault="00530405" w:rsidP="00EF240B">
      <w:pPr>
        <w:rPr>
          <w:rFonts w:ascii="Arial" w:hAnsi="Arial" w:cs="Arial"/>
          <w:sz w:val="20"/>
          <w:szCs w:val="20"/>
        </w:rPr>
      </w:pPr>
    </w:p>
    <w:p w14:paraId="73C24CD5" w14:textId="0EA189C3" w:rsidR="00530405" w:rsidRPr="001D353C" w:rsidRDefault="00B94B9A" w:rsidP="00EF240B">
      <w:pPr>
        <w:rPr>
          <w:rFonts w:ascii="Arial" w:hAnsi="Arial" w:cs="Arial"/>
          <w:b/>
          <w:sz w:val="20"/>
          <w:szCs w:val="20"/>
        </w:rPr>
      </w:pPr>
      <w:r w:rsidRPr="00EF240B">
        <w:rPr>
          <w:rFonts w:ascii="Arial" w:hAnsi="Arial" w:cs="Arial"/>
          <w:sz w:val="20"/>
          <w:szCs w:val="20"/>
        </w:rPr>
        <w:t>Assignment formatting</w:t>
      </w:r>
      <w:r w:rsidR="001D353C">
        <w:rPr>
          <w:rFonts w:ascii="Arial" w:hAnsi="Arial" w:cs="Arial"/>
          <w:sz w:val="20"/>
          <w:szCs w:val="20"/>
        </w:rPr>
        <w:t>/grading expectations</w:t>
      </w:r>
      <w:r w:rsidRPr="00EF240B">
        <w:rPr>
          <w:rFonts w:ascii="Arial" w:hAnsi="Arial" w:cs="Arial"/>
          <w:sz w:val="20"/>
          <w:szCs w:val="20"/>
        </w:rPr>
        <w:t xml:space="preserve"> depends on the type of document being produced. You will</w:t>
      </w:r>
      <w:r w:rsidR="001D353C">
        <w:rPr>
          <w:rFonts w:ascii="Arial" w:hAnsi="Arial" w:cs="Arial"/>
          <w:sz w:val="20"/>
          <w:szCs w:val="20"/>
        </w:rPr>
        <w:t xml:space="preserve"> be provided examples </w:t>
      </w:r>
      <w:r w:rsidRPr="00EF240B">
        <w:rPr>
          <w:rFonts w:ascii="Arial" w:hAnsi="Arial" w:cs="Arial"/>
          <w:sz w:val="20"/>
          <w:szCs w:val="20"/>
        </w:rPr>
        <w:t xml:space="preserve">in class and/or on </w:t>
      </w:r>
      <w:r w:rsidR="00280BE7">
        <w:rPr>
          <w:rFonts w:ascii="Arial" w:hAnsi="Arial" w:cs="Arial"/>
          <w:sz w:val="20"/>
          <w:szCs w:val="20"/>
        </w:rPr>
        <w:t>Canvas</w:t>
      </w:r>
      <w:r w:rsidRPr="00EF240B">
        <w:rPr>
          <w:rFonts w:ascii="Arial" w:hAnsi="Arial" w:cs="Arial"/>
          <w:sz w:val="20"/>
          <w:szCs w:val="20"/>
        </w:rPr>
        <w:t xml:space="preserve">. </w:t>
      </w:r>
      <w:r w:rsidRPr="00EF240B">
        <w:rPr>
          <w:rFonts w:ascii="Arial" w:hAnsi="Arial" w:cs="Arial"/>
          <w:sz w:val="20"/>
          <w:szCs w:val="20"/>
        </w:rPr>
        <w:br/>
      </w:r>
      <w:r w:rsidR="0047545E" w:rsidRPr="00EF240B">
        <w:rPr>
          <w:rFonts w:ascii="Arial" w:hAnsi="Arial" w:cs="Arial"/>
          <w:color w:val="000000"/>
          <w:sz w:val="20"/>
          <w:szCs w:val="20"/>
        </w:rPr>
        <w:br/>
      </w:r>
      <w:r w:rsidR="001D353C">
        <w:rPr>
          <w:rFonts w:ascii="Arial" w:hAnsi="Arial" w:cs="Arial"/>
          <w:color w:val="000000"/>
          <w:sz w:val="20"/>
          <w:szCs w:val="20"/>
        </w:rPr>
        <w:t>This is a points-</w:t>
      </w:r>
      <w:r w:rsidR="001D353C" w:rsidRPr="001D353C">
        <w:rPr>
          <w:rFonts w:ascii="Arial" w:hAnsi="Arial" w:cs="Arial"/>
          <w:color w:val="000000"/>
          <w:sz w:val="20"/>
          <w:szCs w:val="20"/>
        </w:rPr>
        <w:t>based class.</w:t>
      </w:r>
      <w:r w:rsidR="001D353C">
        <w:rPr>
          <w:rFonts w:ascii="Arial" w:hAnsi="Arial" w:cs="Arial"/>
          <w:b/>
          <w:color w:val="000000"/>
          <w:sz w:val="20"/>
          <w:szCs w:val="20"/>
        </w:rPr>
        <w:t xml:space="preserve"> </w:t>
      </w:r>
      <w:r w:rsidR="0086165F">
        <w:rPr>
          <w:rFonts w:ascii="Arial" w:hAnsi="Arial" w:cs="Arial"/>
          <w:b/>
          <w:color w:val="000000"/>
          <w:sz w:val="20"/>
          <w:szCs w:val="20"/>
        </w:rPr>
        <w:t>(Every</w:t>
      </w:r>
      <w:r w:rsidR="00D6498B">
        <w:rPr>
          <w:rFonts w:ascii="Arial" w:hAnsi="Arial" w:cs="Arial"/>
          <w:b/>
          <w:color w:val="000000"/>
          <w:sz w:val="20"/>
          <w:szCs w:val="20"/>
        </w:rPr>
        <w:t xml:space="preserve"> assignment is worth points. These points will be added together to calculate your final grade in the class.) </w:t>
      </w:r>
      <w:r w:rsidR="001D353C">
        <w:rPr>
          <w:rFonts w:ascii="Arial" w:hAnsi="Arial" w:cs="Arial"/>
          <w:b/>
          <w:color w:val="000000"/>
          <w:sz w:val="20"/>
          <w:szCs w:val="20"/>
        </w:rPr>
        <w:br/>
      </w:r>
      <w:r w:rsidR="001D353C">
        <w:rPr>
          <w:rFonts w:ascii="Arial" w:hAnsi="Arial" w:cs="Arial"/>
          <w:b/>
          <w:color w:val="000000"/>
          <w:sz w:val="20"/>
          <w:szCs w:val="20"/>
        </w:rPr>
        <w:br/>
      </w:r>
      <w:r w:rsidR="0047545E" w:rsidRPr="00EF240B">
        <w:rPr>
          <w:rFonts w:ascii="Arial" w:hAnsi="Arial" w:cs="Arial"/>
          <w:b/>
          <w:color w:val="000000"/>
          <w:sz w:val="20"/>
          <w:szCs w:val="20"/>
        </w:rPr>
        <w:t>Total Possible Points</w:t>
      </w:r>
      <w:r w:rsidR="00280BE7">
        <w:rPr>
          <w:rFonts w:ascii="Arial" w:hAnsi="Arial" w:cs="Arial"/>
          <w:b/>
          <w:color w:val="000000"/>
          <w:sz w:val="20"/>
          <w:szCs w:val="20"/>
        </w:rPr>
        <w:t xml:space="preserve"> = 100</w:t>
      </w:r>
      <w:r w:rsidR="00280BE7">
        <w:rPr>
          <w:rFonts w:ascii="Arial" w:hAnsi="Arial" w:cs="Arial"/>
          <w:b/>
          <w:color w:val="000000"/>
          <w:sz w:val="20"/>
          <w:szCs w:val="20"/>
        </w:rPr>
        <w:br/>
      </w:r>
    </w:p>
    <w:tbl>
      <w:tblPr>
        <w:tblStyle w:val="TableGrid"/>
        <w:tblW w:w="0" w:type="auto"/>
        <w:tblLook w:val="04A0" w:firstRow="1" w:lastRow="0" w:firstColumn="1" w:lastColumn="0" w:noHBand="0" w:noVBand="1"/>
      </w:tblPr>
      <w:tblGrid>
        <w:gridCol w:w="535"/>
        <w:gridCol w:w="1795"/>
      </w:tblGrid>
      <w:tr w:rsidR="00280BE7" w:rsidRPr="00280BE7" w14:paraId="737052D6" w14:textId="77777777" w:rsidTr="00280BE7">
        <w:tc>
          <w:tcPr>
            <w:tcW w:w="535" w:type="dxa"/>
          </w:tcPr>
          <w:p w14:paraId="4BB70604" w14:textId="7355DD9F" w:rsidR="00280BE7" w:rsidRPr="00280BE7" w:rsidRDefault="00280BE7" w:rsidP="00280BE7">
            <w:pPr>
              <w:rPr>
                <w:rFonts w:ascii="Arial" w:hAnsi="Arial" w:cs="Arial"/>
                <w:color w:val="000000"/>
                <w:sz w:val="20"/>
                <w:szCs w:val="20"/>
              </w:rPr>
            </w:pPr>
            <w:r w:rsidRPr="00280BE7">
              <w:rPr>
                <w:rFonts w:ascii="Arial" w:hAnsi="Arial" w:cs="Arial"/>
                <w:color w:val="000000"/>
                <w:sz w:val="20"/>
                <w:szCs w:val="20"/>
              </w:rPr>
              <w:t xml:space="preserve"> A</w:t>
            </w:r>
          </w:p>
        </w:tc>
        <w:tc>
          <w:tcPr>
            <w:tcW w:w="1795" w:type="dxa"/>
          </w:tcPr>
          <w:p w14:paraId="47B63137" w14:textId="696C0F14" w:rsidR="00280BE7" w:rsidRPr="00280BE7" w:rsidRDefault="00280BE7" w:rsidP="00280BE7">
            <w:pPr>
              <w:rPr>
                <w:rFonts w:ascii="Arial" w:hAnsi="Arial" w:cs="Arial"/>
                <w:color w:val="000000"/>
                <w:sz w:val="20"/>
                <w:szCs w:val="20"/>
              </w:rPr>
            </w:pPr>
            <w:r w:rsidRPr="00280BE7">
              <w:rPr>
                <w:rFonts w:ascii="Arial" w:hAnsi="Arial" w:cs="Arial"/>
                <w:color w:val="000000"/>
                <w:sz w:val="20"/>
                <w:szCs w:val="20"/>
              </w:rPr>
              <w:t>90 – 100</w:t>
            </w:r>
          </w:p>
        </w:tc>
      </w:tr>
      <w:tr w:rsidR="00280BE7" w:rsidRPr="00280BE7" w14:paraId="0414D5C0" w14:textId="77777777" w:rsidTr="00280BE7">
        <w:tc>
          <w:tcPr>
            <w:tcW w:w="535" w:type="dxa"/>
          </w:tcPr>
          <w:p w14:paraId="798213AD" w14:textId="40241579" w:rsidR="00280BE7" w:rsidRPr="00280BE7" w:rsidRDefault="00280BE7" w:rsidP="00280BE7">
            <w:pPr>
              <w:rPr>
                <w:rFonts w:ascii="Arial" w:hAnsi="Arial" w:cs="Arial"/>
                <w:color w:val="000000"/>
                <w:sz w:val="20"/>
                <w:szCs w:val="20"/>
              </w:rPr>
            </w:pPr>
            <w:r w:rsidRPr="00280BE7">
              <w:rPr>
                <w:rFonts w:ascii="Arial" w:hAnsi="Arial" w:cs="Arial"/>
                <w:color w:val="000000"/>
                <w:sz w:val="20"/>
                <w:szCs w:val="20"/>
              </w:rPr>
              <w:t xml:space="preserve"> B</w:t>
            </w:r>
          </w:p>
        </w:tc>
        <w:tc>
          <w:tcPr>
            <w:tcW w:w="1795" w:type="dxa"/>
          </w:tcPr>
          <w:p w14:paraId="3726D25B" w14:textId="0C20C960" w:rsidR="00280BE7" w:rsidRPr="00280BE7" w:rsidRDefault="00280BE7" w:rsidP="00280BE7">
            <w:pPr>
              <w:rPr>
                <w:rFonts w:ascii="Arial" w:hAnsi="Arial" w:cs="Arial"/>
                <w:color w:val="000000"/>
                <w:sz w:val="20"/>
                <w:szCs w:val="20"/>
              </w:rPr>
            </w:pPr>
            <w:r w:rsidRPr="00280BE7">
              <w:rPr>
                <w:rFonts w:ascii="Arial" w:hAnsi="Arial" w:cs="Arial"/>
                <w:color w:val="000000"/>
                <w:sz w:val="20"/>
                <w:szCs w:val="20"/>
              </w:rPr>
              <w:t>80 – 89</w:t>
            </w:r>
          </w:p>
        </w:tc>
      </w:tr>
      <w:tr w:rsidR="00280BE7" w:rsidRPr="00280BE7" w14:paraId="39D6AF64" w14:textId="77777777" w:rsidTr="00280BE7">
        <w:tc>
          <w:tcPr>
            <w:tcW w:w="535" w:type="dxa"/>
          </w:tcPr>
          <w:p w14:paraId="58472DF9" w14:textId="43588E69" w:rsidR="00280BE7" w:rsidRPr="00280BE7" w:rsidRDefault="00280BE7" w:rsidP="00280BE7">
            <w:pPr>
              <w:contextualSpacing/>
              <w:rPr>
                <w:rFonts w:ascii="Arial" w:hAnsi="Arial" w:cs="Arial"/>
                <w:color w:val="000000"/>
                <w:sz w:val="20"/>
                <w:szCs w:val="20"/>
              </w:rPr>
            </w:pPr>
            <w:r w:rsidRPr="00280BE7">
              <w:rPr>
                <w:rFonts w:ascii="Arial" w:hAnsi="Arial" w:cs="Arial"/>
                <w:color w:val="000000"/>
                <w:sz w:val="20"/>
                <w:szCs w:val="20"/>
              </w:rPr>
              <w:t xml:space="preserve"> C</w:t>
            </w:r>
          </w:p>
        </w:tc>
        <w:tc>
          <w:tcPr>
            <w:tcW w:w="1795" w:type="dxa"/>
          </w:tcPr>
          <w:p w14:paraId="2E58E744" w14:textId="2A861B4D" w:rsidR="00280BE7" w:rsidRPr="00280BE7" w:rsidRDefault="00280BE7" w:rsidP="00280BE7">
            <w:pPr>
              <w:contextualSpacing/>
              <w:rPr>
                <w:rFonts w:ascii="Arial" w:hAnsi="Arial" w:cs="Arial"/>
                <w:color w:val="000000"/>
                <w:sz w:val="20"/>
                <w:szCs w:val="20"/>
              </w:rPr>
            </w:pPr>
            <w:r w:rsidRPr="00280BE7">
              <w:rPr>
                <w:rFonts w:ascii="Arial" w:hAnsi="Arial" w:cs="Arial"/>
                <w:color w:val="000000"/>
                <w:sz w:val="20"/>
                <w:szCs w:val="20"/>
              </w:rPr>
              <w:t>70 – 79</w:t>
            </w:r>
          </w:p>
        </w:tc>
      </w:tr>
      <w:tr w:rsidR="00280BE7" w:rsidRPr="00280BE7" w14:paraId="48CE0E7F" w14:textId="77777777" w:rsidTr="00280BE7">
        <w:tc>
          <w:tcPr>
            <w:tcW w:w="535" w:type="dxa"/>
          </w:tcPr>
          <w:p w14:paraId="5F8316F1" w14:textId="375C289D" w:rsidR="00280BE7" w:rsidRPr="00280BE7" w:rsidRDefault="00280BE7" w:rsidP="00280BE7">
            <w:pPr>
              <w:contextualSpacing/>
              <w:rPr>
                <w:rFonts w:ascii="Arial" w:hAnsi="Arial" w:cs="Arial"/>
                <w:color w:val="000000"/>
                <w:sz w:val="20"/>
                <w:szCs w:val="20"/>
              </w:rPr>
            </w:pPr>
            <w:r w:rsidRPr="00280BE7">
              <w:rPr>
                <w:rFonts w:ascii="Arial" w:hAnsi="Arial" w:cs="Arial"/>
                <w:color w:val="000000"/>
                <w:sz w:val="20"/>
                <w:szCs w:val="20"/>
              </w:rPr>
              <w:t xml:space="preserve"> D</w:t>
            </w:r>
          </w:p>
        </w:tc>
        <w:tc>
          <w:tcPr>
            <w:tcW w:w="1795" w:type="dxa"/>
          </w:tcPr>
          <w:p w14:paraId="7C135203" w14:textId="17C1179B" w:rsidR="00280BE7" w:rsidRPr="00280BE7" w:rsidRDefault="00280BE7" w:rsidP="00280BE7">
            <w:pPr>
              <w:contextualSpacing/>
              <w:rPr>
                <w:rFonts w:ascii="Arial" w:hAnsi="Arial" w:cs="Arial"/>
                <w:color w:val="000000"/>
                <w:sz w:val="20"/>
                <w:szCs w:val="20"/>
              </w:rPr>
            </w:pPr>
            <w:r w:rsidRPr="00280BE7">
              <w:rPr>
                <w:rFonts w:ascii="Arial" w:hAnsi="Arial" w:cs="Arial"/>
                <w:color w:val="000000"/>
                <w:sz w:val="20"/>
                <w:szCs w:val="20"/>
              </w:rPr>
              <w:t>60 – 69</w:t>
            </w:r>
          </w:p>
        </w:tc>
      </w:tr>
      <w:tr w:rsidR="00280BE7" w:rsidRPr="00280BE7" w14:paraId="02A773EE" w14:textId="77777777" w:rsidTr="00280BE7">
        <w:tc>
          <w:tcPr>
            <w:tcW w:w="535" w:type="dxa"/>
          </w:tcPr>
          <w:p w14:paraId="713DDD8A" w14:textId="658EDA09" w:rsidR="00280BE7" w:rsidRPr="00280BE7" w:rsidRDefault="00280BE7" w:rsidP="00280BE7">
            <w:pPr>
              <w:rPr>
                <w:rFonts w:ascii="Arial" w:hAnsi="Arial" w:cs="Arial"/>
                <w:color w:val="000000"/>
                <w:sz w:val="20"/>
                <w:szCs w:val="20"/>
              </w:rPr>
            </w:pPr>
            <w:r w:rsidRPr="00280BE7">
              <w:rPr>
                <w:rFonts w:ascii="Arial" w:hAnsi="Arial" w:cs="Arial"/>
                <w:color w:val="000000"/>
                <w:sz w:val="20"/>
                <w:szCs w:val="20"/>
              </w:rPr>
              <w:t xml:space="preserve"> F</w:t>
            </w:r>
          </w:p>
        </w:tc>
        <w:tc>
          <w:tcPr>
            <w:tcW w:w="1795" w:type="dxa"/>
          </w:tcPr>
          <w:p w14:paraId="240EF2A8" w14:textId="2AED8DD4" w:rsidR="00280BE7" w:rsidRPr="00280BE7" w:rsidRDefault="00280BE7" w:rsidP="00280BE7">
            <w:pPr>
              <w:rPr>
                <w:rFonts w:ascii="Arial" w:hAnsi="Arial" w:cs="Arial"/>
                <w:color w:val="000000"/>
                <w:sz w:val="20"/>
                <w:szCs w:val="20"/>
              </w:rPr>
            </w:pPr>
            <w:r w:rsidRPr="00280BE7">
              <w:rPr>
                <w:rFonts w:ascii="Arial" w:hAnsi="Arial" w:cs="Arial"/>
                <w:color w:val="000000"/>
                <w:sz w:val="20"/>
                <w:szCs w:val="20"/>
              </w:rPr>
              <w:t>0 – 59</w:t>
            </w:r>
          </w:p>
        </w:tc>
      </w:tr>
    </w:tbl>
    <w:p w14:paraId="46C1B1BF" w14:textId="5B12D358" w:rsidR="00530405" w:rsidRDefault="00530405" w:rsidP="00280BE7">
      <w:pPr>
        <w:rPr>
          <w:rFonts w:ascii="Arial" w:hAnsi="Arial" w:cs="Arial"/>
          <w:color w:val="000000"/>
          <w:sz w:val="20"/>
          <w:szCs w:val="20"/>
          <w:u w:val="single"/>
        </w:rPr>
      </w:pPr>
    </w:p>
    <w:p w14:paraId="7C42C8EE" w14:textId="27A661D3" w:rsidR="007B7863" w:rsidRDefault="007B7863" w:rsidP="00280BE7">
      <w:pPr>
        <w:rPr>
          <w:rFonts w:ascii="Arial" w:hAnsi="Arial" w:cs="Arial"/>
          <w:color w:val="000000"/>
          <w:sz w:val="20"/>
          <w:szCs w:val="20"/>
          <w:u w:val="single"/>
        </w:rPr>
      </w:pPr>
      <w:r>
        <w:rPr>
          <w:rFonts w:ascii="Arial" w:hAnsi="Arial" w:cs="Arial"/>
          <w:color w:val="000000"/>
          <w:sz w:val="20"/>
          <w:szCs w:val="20"/>
          <w:u w:val="single"/>
        </w:rPr>
        <w:t>INDIVIDUAL:</w:t>
      </w:r>
    </w:p>
    <w:p w14:paraId="322D2F6C" w14:textId="625F73F5" w:rsidR="00101DFD" w:rsidRPr="00F26391" w:rsidRDefault="005C676B" w:rsidP="00101DFD">
      <w:pPr>
        <w:rPr>
          <w:rFonts w:ascii="Arial" w:hAnsi="Arial" w:cs="Arial"/>
          <w:color w:val="000000"/>
          <w:sz w:val="20"/>
          <w:szCs w:val="20"/>
        </w:rPr>
      </w:pPr>
      <w:r>
        <w:rPr>
          <w:rFonts w:ascii="Arial" w:hAnsi="Arial" w:cs="Arial"/>
          <w:color w:val="000000"/>
          <w:sz w:val="20"/>
          <w:szCs w:val="20"/>
        </w:rPr>
        <w:t xml:space="preserve">Professional </w:t>
      </w:r>
      <w:r w:rsidR="00D6498B">
        <w:rPr>
          <w:rFonts w:ascii="Arial" w:hAnsi="Arial" w:cs="Arial"/>
          <w:color w:val="000000"/>
          <w:sz w:val="20"/>
          <w:szCs w:val="20"/>
        </w:rPr>
        <w:t>LinkedIn – 10 points</w:t>
      </w:r>
    </w:p>
    <w:p w14:paraId="4A79698E" w14:textId="10FCA673" w:rsidR="00BC49A4" w:rsidRPr="00F26391" w:rsidRDefault="00DF18E1" w:rsidP="00280BE7">
      <w:pPr>
        <w:rPr>
          <w:rFonts w:ascii="Arial" w:hAnsi="Arial" w:cs="Arial"/>
          <w:color w:val="000000"/>
          <w:sz w:val="20"/>
          <w:szCs w:val="20"/>
        </w:rPr>
      </w:pPr>
      <w:r w:rsidRPr="00F26391">
        <w:rPr>
          <w:rFonts w:ascii="Arial" w:hAnsi="Arial" w:cs="Arial"/>
          <w:color w:val="000000"/>
          <w:sz w:val="20"/>
          <w:szCs w:val="20"/>
        </w:rPr>
        <w:t xml:space="preserve">Social Media Ethics and Rights – </w:t>
      </w:r>
      <w:r w:rsidR="00D6498B">
        <w:rPr>
          <w:rFonts w:ascii="Arial" w:hAnsi="Arial" w:cs="Arial"/>
          <w:color w:val="000000"/>
          <w:sz w:val="20"/>
          <w:szCs w:val="20"/>
        </w:rPr>
        <w:t>5</w:t>
      </w:r>
      <w:r w:rsidRPr="00F26391">
        <w:rPr>
          <w:rFonts w:ascii="Arial" w:hAnsi="Arial" w:cs="Arial"/>
          <w:color w:val="000000"/>
          <w:sz w:val="20"/>
          <w:szCs w:val="20"/>
        </w:rPr>
        <w:t xml:space="preserve"> points </w:t>
      </w:r>
    </w:p>
    <w:p w14:paraId="54C7E8BC" w14:textId="3C081B9E" w:rsidR="00BC49A4" w:rsidRPr="00F26391" w:rsidRDefault="00BC49A4" w:rsidP="00280BE7">
      <w:pPr>
        <w:rPr>
          <w:rFonts w:ascii="Arial" w:hAnsi="Arial" w:cs="Arial"/>
          <w:color w:val="000000"/>
          <w:sz w:val="20"/>
          <w:szCs w:val="20"/>
        </w:rPr>
      </w:pPr>
      <w:r w:rsidRPr="00F26391">
        <w:rPr>
          <w:rFonts w:ascii="Arial" w:hAnsi="Arial" w:cs="Arial"/>
          <w:color w:val="000000"/>
          <w:sz w:val="20"/>
          <w:szCs w:val="20"/>
        </w:rPr>
        <w:t>Extra Credit – TBD points</w:t>
      </w:r>
    </w:p>
    <w:p w14:paraId="51293B91" w14:textId="35DF1CEB" w:rsidR="007B7863" w:rsidRPr="00F26391" w:rsidRDefault="007B7863" w:rsidP="00280BE7">
      <w:pPr>
        <w:rPr>
          <w:rFonts w:ascii="Arial" w:hAnsi="Arial" w:cs="Arial"/>
          <w:color w:val="000000"/>
          <w:sz w:val="20"/>
          <w:szCs w:val="20"/>
        </w:rPr>
      </w:pPr>
    </w:p>
    <w:p w14:paraId="4B6524C8" w14:textId="66AFD627" w:rsidR="007B7863" w:rsidRPr="00F26391" w:rsidRDefault="007B7863" w:rsidP="00280BE7">
      <w:pPr>
        <w:rPr>
          <w:rFonts w:ascii="Arial" w:hAnsi="Arial" w:cs="Arial"/>
          <w:color w:val="000000"/>
          <w:sz w:val="20"/>
          <w:szCs w:val="20"/>
          <w:u w:val="single"/>
        </w:rPr>
      </w:pPr>
      <w:r w:rsidRPr="00F26391">
        <w:rPr>
          <w:rFonts w:ascii="Arial" w:hAnsi="Arial" w:cs="Arial"/>
          <w:color w:val="000000"/>
          <w:sz w:val="20"/>
          <w:szCs w:val="20"/>
          <w:u w:val="single"/>
        </w:rPr>
        <w:t>GROUP:</w:t>
      </w:r>
    </w:p>
    <w:p w14:paraId="07E6BDA3" w14:textId="18F192B2" w:rsidR="00D2082F" w:rsidRDefault="00D2082F" w:rsidP="00280BE7">
      <w:pPr>
        <w:rPr>
          <w:rFonts w:ascii="Arial" w:hAnsi="Arial" w:cs="Arial"/>
          <w:color w:val="000000"/>
          <w:sz w:val="20"/>
          <w:szCs w:val="20"/>
        </w:rPr>
      </w:pPr>
      <w:r w:rsidRPr="00F26391">
        <w:rPr>
          <w:rFonts w:ascii="Arial" w:hAnsi="Arial" w:cs="Arial"/>
          <w:color w:val="000000"/>
          <w:sz w:val="20"/>
          <w:szCs w:val="20"/>
        </w:rPr>
        <w:t xml:space="preserve">Basic Social Audit/Score Cards – </w:t>
      </w:r>
      <w:r>
        <w:rPr>
          <w:rFonts w:ascii="Arial" w:hAnsi="Arial" w:cs="Arial"/>
          <w:color w:val="000000"/>
          <w:sz w:val="20"/>
          <w:szCs w:val="20"/>
        </w:rPr>
        <w:t>10</w:t>
      </w:r>
      <w:r w:rsidRPr="00F26391">
        <w:rPr>
          <w:rFonts w:ascii="Arial" w:hAnsi="Arial" w:cs="Arial"/>
          <w:color w:val="000000"/>
          <w:sz w:val="20"/>
          <w:szCs w:val="20"/>
        </w:rPr>
        <w:t xml:space="preserve"> points</w:t>
      </w:r>
    </w:p>
    <w:p w14:paraId="2CF05A6F" w14:textId="7BC77646" w:rsidR="00D2082F" w:rsidRDefault="00D2082F" w:rsidP="00D2082F">
      <w:pPr>
        <w:rPr>
          <w:rFonts w:ascii="Arial" w:hAnsi="Arial" w:cs="Arial"/>
          <w:color w:val="000000"/>
          <w:sz w:val="20"/>
          <w:szCs w:val="20"/>
        </w:rPr>
      </w:pPr>
      <w:r>
        <w:rPr>
          <w:rFonts w:ascii="Arial" w:hAnsi="Arial" w:cs="Arial"/>
          <w:color w:val="000000"/>
          <w:sz w:val="20"/>
          <w:szCs w:val="20"/>
        </w:rPr>
        <w:t xml:space="preserve">Facebook, Snapchat, &amp; Instagram – </w:t>
      </w:r>
      <w:r>
        <w:rPr>
          <w:rFonts w:ascii="Arial" w:hAnsi="Arial" w:cs="Arial"/>
          <w:color w:val="000000"/>
          <w:sz w:val="20"/>
          <w:szCs w:val="20"/>
        </w:rPr>
        <w:t>10</w:t>
      </w:r>
      <w:r>
        <w:rPr>
          <w:rFonts w:ascii="Arial" w:hAnsi="Arial" w:cs="Arial"/>
          <w:color w:val="000000"/>
          <w:sz w:val="20"/>
          <w:szCs w:val="20"/>
        </w:rPr>
        <w:t xml:space="preserve"> points</w:t>
      </w:r>
    </w:p>
    <w:p w14:paraId="1BCA1690" w14:textId="3BD51585" w:rsidR="00D2082F" w:rsidRDefault="00D2082F" w:rsidP="00D2082F">
      <w:pPr>
        <w:rPr>
          <w:rFonts w:ascii="Arial" w:hAnsi="Arial" w:cs="Arial"/>
          <w:color w:val="000000"/>
          <w:sz w:val="20"/>
          <w:szCs w:val="20"/>
        </w:rPr>
      </w:pPr>
      <w:r>
        <w:rPr>
          <w:rFonts w:ascii="Arial" w:hAnsi="Arial" w:cs="Arial"/>
          <w:color w:val="000000"/>
          <w:sz w:val="20"/>
          <w:szCs w:val="20"/>
        </w:rPr>
        <w:t xml:space="preserve">Twitter, </w:t>
      </w:r>
      <w:r>
        <w:rPr>
          <w:rFonts w:ascii="Arial" w:hAnsi="Arial" w:cs="Arial"/>
          <w:color w:val="000000"/>
          <w:sz w:val="20"/>
          <w:szCs w:val="20"/>
        </w:rPr>
        <w:t>YouTube, &amp; Reddit</w:t>
      </w:r>
      <w:r>
        <w:rPr>
          <w:rFonts w:ascii="Arial" w:hAnsi="Arial" w:cs="Arial"/>
          <w:color w:val="000000"/>
          <w:sz w:val="20"/>
          <w:szCs w:val="20"/>
        </w:rPr>
        <w:t xml:space="preserve">– </w:t>
      </w:r>
      <w:r>
        <w:rPr>
          <w:rFonts w:ascii="Arial" w:hAnsi="Arial" w:cs="Arial"/>
          <w:color w:val="000000"/>
          <w:sz w:val="20"/>
          <w:szCs w:val="20"/>
        </w:rPr>
        <w:t>10</w:t>
      </w:r>
      <w:r>
        <w:rPr>
          <w:rFonts w:ascii="Arial" w:hAnsi="Arial" w:cs="Arial"/>
          <w:color w:val="000000"/>
          <w:sz w:val="20"/>
          <w:szCs w:val="20"/>
        </w:rPr>
        <w:t xml:space="preserve"> points</w:t>
      </w:r>
    </w:p>
    <w:p w14:paraId="02B77794" w14:textId="2C244E90" w:rsidR="007B7863" w:rsidRDefault="007B7863" w:rsidP="00280BE7">
      <w:pPr>
        <w:rPr>
          <w:rFonts w:ascii="Arial" w:hAnsi="Arial" w:cs="Arial"/>
          <w:color w:val="000000"/>
          <w:sz w:val="20"/>
          <w:szCs w:val="20"/>
        </w:rPr>
      </w:pPr>
      <w:r w:rsidRPr="00F26391">
        <w:rPr>
          <w:rFonts w:ascii="Arial" w:hAnsi="Arial" w:cs="Arial"/>
          <w:color w:val="000000"/>
          <w:sz w:val="20"/>
          <w:szCs w:val="20"/>
        </w:rPr>
        <w:t xml:space="preserve">Semester Project – </w:t>
      </w:r>
      <w:r w:rsidR="00D6498B">
        <w:rPr>
          <w:rFonts w:ascii="Arial" w:hAnsi="Arial" w:cs="Arial"/>
          <w:color w:val="000000"/>
          <w:sz w:val="20"/>
          <w:szCs w:val="20"/>
        </w:rPr>
        <w:t>1</w:t>
      </w:r>
      <w:r w:rsidRPr="00F26391">
        <w:rPr>
          <w:rFonts w:ascii="Arial" w:hAnsi="Arial" w:cs="Arial"/>
          <w:color w:val="000000"/>
          <w:sz w:val="20"/>
          <w:szCs w:val="20"/>
        </w:rPr>
        <w:t xml:space="preserve">0 points </w:t>
      </w:r>
    </w:p>
    <w:p w14:paraId="06EF1C6E" w14:textId="77777777" w:rsidR="00B476A0" w:rsidRPr="00F26391" w:rsidRDefault="00B476A0" w:rsidP="00B476A0">
      <w:pPr>
        <w:rPr>
          <w:rFonts w:ascii="Arial" w:hAnsi="Arial" w:cs="Arial"/>
          <w:color w:val="000000"/>
          <w:sz w:val="20"/>
          <w:szCs w:val="20"/>
        </w:rPr>
      </w:pPr>
      <w:r w:rsidRPr="00F26391">
        <w:rPr>
          <w:rFonts w:ascii="Arial" w:hAnsi="Arial" w:cs="Arial"/>
          <w:color w:val="000000"/>
          <w:sz w:val="20"/>
          <w:szCs w:val="20"/>
        </w:rPr>
        <w:t>Building a Social Brand – 15 points</w:t>
      </w:r>
    </w:p>
    <w:p w14:paraId="4F7B4AF1" w14:textId="77777777" w:rsidR="00B476A0" w:rsidRPr="00F26391" w:rsidRDefault="00B476A0" w:rsidP="00B476A0">
      <w:pPr>
        <w:rPr>
          <w:rFonts w:ascii="Arial" w:hAnsi="Arial" w:cs="Arial"/>
          <w:color w:val="000000"/>
          <w:sz w:val="20"/>
          <w:szCs w:val="20"/>
        </w:rPr>
      </w:pPr>
      <w:r>
        <w:rPr>
          <w:rFonts w:ascii="Arial" w:hAnsi="Arial" w:cs="Arial"/>
          <w:color w:val="000000"/>
          <w:sz w:val="20"/>
          <w:szCs w:val="20"/>
        </w:rPr>
        <w:t>Measuring the Outcome – 10 points</w:t>
      </w:r>
    </w:p>
    <w:p w14:paraId="3922CBBE" w14:textId="77777777" w:rsidR="00B476A0" w:rsidRPr="00F26391" w:rsidRDefault="00B476A0" w:rsidP="00280BE7">
      <w:pPr>
        <w:rPr>
          <w:rFonts w:ascii="Arial" w:hAnsi="Arial" w:cs="Arial"/>
          <w:color w:val="000000"/>
          <w:sz w:val="20"/>
          <w:szCs w:val="20"/>
        </w:rPr>
      </w:pPr>
    </w:p>
    <w:p w14:paraId="5C7F6063" w14:textId="1DA1A636" w:rsidR="000622C3" w:rsidRPr="00F26391" w:rsidRDefault="000622C3" w:rsidP="00280BE7">
      <w:pPr>
        <w:rPr>
          <w:rFonts w:ascii="Arial" w:hAnsi="Arial" w:cs="Arial"/>
          <w:color w:val="000000"/>
          <w:sz w:val="20"/>
          <w:szCs w:val="20"/>
        </w:rPr>
      </w:pPr>
    </w:p>
    <w:p w14:paraId="5D721CD6" w14:textId="7BBB8EE4" w:rsidR="000622C3" w:rsidRPr="00F26391" w:rsidRDefault="000622C3" w:rsidP="00280BE7">
      <w:pPr>
        <w:rPr>
          <w:rFonts w:ascii="Arial" w:hAnsi="Arial" w:cs="Arial"/>
          <w:color w:val="000000"/>
          <w:sz w:val="20"/>
          <w:szCs w:val="20"/>
          <w:u w:val="single"/>
        </w:rPr>
      </w:pPr>
      <w:r w:rsidRPr="00F26391">
        <w:rPr>
          <w:rFonts w:ascii="Arial" w:hAnsi="Arial" w:cs="Arial"/>
          <w:color w:val="000000"/>
          <w:sz w:val="20"/>
          <w:szCs w:val="20"/>
          <w:u w:val="single"/>
        </w:rPr>
        <w:t>EXAMS:</w:t>
      </w:r>
    </w:p>
    <w:p w14:paraId="6565C36D" w14:textId="066E99F1" w:rsidR="000622C3" w:rsidRPr="00F26391" w:rsidRDefault="00FC3706" w:rsidP="00280BE7">
      <w:pPr>
        <w:rPr>
          <w:rFonts w:ascii="Arial" w:hAnsi="Arial" w:cs="Arial"/>
          <w:color w:val="000000"/>
          <w:sz w:val="20"/>
          <w:szCs w:val="20"/>
        </w:rPr>
      </w:pPr>
      <w:r>
        <w:rPr>
          <w:rFonts w:ascii="Arial" w:hAnsi="Arial" w:cs="Arial"/>
          <w:color w:val="000000"/>
          <w:sz w:val="20"/>
          <w:szCs w:val="20"/>
        </w:rPr>
        <w:t>Exam 1</w:t>
      </w:r>
      <w:r w:rsidR="000622C3" w:rsidRPr="00F26391">
        <w:rPr>
          <w:rFonts w:ascii="Arial" w:hAnsi="Arial" w:cs="Arial"/>
          <w:color w:val="000000"/>
          <w:sz w:val="20"/>
          <w:szCs w:val="20"/>
        </w:rPr>
        <w:t xml:space="preserve"> – 10 points</w:t>
      </w:r>
    </w:p>
    <w:p w14:paraId="0898CA99" w14:textId="165B0CA4" w:rsidR="000622C3" w:rsidRDefault="00FC3706" w:rsidP="00280BE7">
      <w:pPr>
        <w:rPr>
          <w:rFonts w:ascii="Arial" w:hAnsi="Arial" w:cs="Arial"/>
          <w:color w:val="000000"/>
          <w:sz w:val="20"/>
          <w:szCs w:val="20"/>
        </w:rPr>
      </w:pPr>
      <w:r>
        <w:rPr>
          <w:rFonts w:ascii="Arial" w:hAnsi="Arial" w:cs="Arial"/>
          <w:color w:val="000000"/>
          <w:sz w:val="20"/>
          <w:szCs w:val="20"/>
        </w:rPr>
        <w:t>Exam 2</w:t>
      </w:r>
      <w:r w:rsidR="000622C3" w:rsidRPr="00F26391">
        <w:rPr>
          <w:rFonts w:ascii="Arial" w:hAnsi="Arial" w:cs="Arial"/>
          <w:color w:val="000000"/>
          <w:sz w:val="20"/>
          <w:szCs w:val="20"/>
        </w:rPr>
        <w:t xml:space="preserve"> – 10 points</w:t>
      </w:r>
      <w:r w:rsidR="000622C3">
        <w:rPr>
          <w:rFonts w:ascii="Arial" w:hAnsi="Arial" w:cs="Arial"/>
          <w:color w:val="000000"/>
          <w:sz w:val="20"/>
          <w:szCs w:val="20"/>
        </w:rPr>
        <w:t xml:space="preserve"> </w:t>
      </w:r>
    </w:p>
    <w:p w14:paraId="7708A19C" w14:textId="77777777" w:rsidR="007B7863" w:rsidRPr="007B7863" w:rsidRDefault="007B7863" w:rsidP="00280BE7">
      <w:pPr>
        <w:rPr>
          <w:rFonts w:ascii="Arial" w:hAnsi="Arial" w:cs="Arial"/>
          <w:color w:val="000000"/>
          <w:sz w:val="20"/>
          <w:szCs w:val="20"/>
        </w:rPr>
      </w:pPr>
    </w:p>
    <w:p w14:paraId="5D34B721" w14:textId="766DB9E0" w:rsidR="00C90B9A" w:rsidRDefault="00280BE7" w:rsidP="00280BE7">
      <w:pPr>
        <w:pStyle w:val="ListParagraph"/>
        <w:jc w:val="center"/>
        <w:rPr>
          <w:rFonts w:ascii="Arial" w:hAnsi="Arial" w:cs="Arial"/>
          <w:b/>
          <w:color w:val="000000"/>
          <w:sz w:val="20"/>
          <w:szCs w:val="20"/>
        </w:rPr>
      </w:pPr>
      <w:r w:rsidRPr="00280BE7">
        <w:rPr>
          <w:rFonts w:ascii="Arial" w:hAnsi="Arial" w:cs="Arial"/>
          <w:b/>
          <w:color w:val="FF0000"/>
          <w:sz w:val="20"/>
          <w:szCs w:val="20"/>
        </w:rPr>
        <w:t xml:space="preserve">Please see the </w:t>
      </w:r>
      <w:r>
        <w:rPr>
          <w:rFonts w:ascii="Arial" w:hAnsi="Arial" w:cs="Arial"/>
          <w:b/>
          <w:color w:val="FF0000"/>
          <w:sz w:val="20"/>
          <w:szCs w:val="20"/>
        </w:rPr>
        <w:t>W</w:t>
      </w:r>
      <w:r w:rsidRPr="00280BE7">
        <w:rPr>
          <w:rFonts w:ascii="Arial" w:hAnsi="Arial" w:cs="Arial"/>
          <w:b/>
          <w:color w:val="FF0000"/>
          <w:sz w:val="20"/>
          <w:szCs w:val="20"/>
        </w:rPr>
        <w:t xml:space="preserve">eekly </w:t>
      </w:r>
      <w:r>
        <w:rPr>
          <w:rFonts w:ascii="Arial" w:hAnsi="Arial" w:cs="Arial"/>
          <w:b/>
          <w:color w:val="FF0000"/>
          <w:sz w:val="20"/>
          <w:szCs w:val="20"/>
        </w:rPr>
        <w:t>S</w:t>
      </w:r>
      <w:r w:rsidRPr="00280BE7">
        <w:rPr>
          <w:rFonts w:ascii="Arial" w:hAnsi="Arial" w:cs="Arial"/>
          <w:b/>
          <w:color w:val="FF0000"/>
          <w:sz w:val="20"/>
          <w:szCs w:val="20"/>
        </w:rPr>
        <w:t xml:space="preserve">chedule for a tentative schedule of all course assignments. Assignments </w:t>
      </w:r>
      <w:r w:rsidR="006F3C3B" w:rsidRPr="00280BE7">
        <w:rPr>
          <w:rFonts w:ascii="Arial" w:hAnsi="Arial" w:cs="Arial"/>
          <w:b/>
          <w:color w:val="FF0000"/>
          <w:sz w:val="20"/>
          <w:szCs w:val="20"/>
        </w:rPr>
        <w:t xml:space="preserve">may be updated or changed based on current events, class progress, </w:t>
      </w:r>
      <w:r w:rsidRPr="00280BE7">
        <w:rPr>
          <w:rFonts w:ascii="Arial" w:hAnsi="Arial" w:cs="Arial"/>
          <w:b/>
          <w:color w:val="FF0000"/>
          <w:sz w:val="20"/>
          <w:szCs w:val="20"/>
        </w:rPr>
        <w:t>and class size/</w:t>
      </w:r>
      <w:r w:rsidR="006F3C3B" w:rsidRPr="00280BE7">
        <w:rPr>
          <w:rFonts w:ascii="Arial" w:hAnsi="Arial" w:cs="Arial"/>
          <w:b/>
          <w:color w:val="FF0000"/>
          <w:sz w:val="20"/>
          <w:szCs w:val="20"/>
        </w:rPr>
        <w:t xml:space="preserve">speaker availability. </w:t>
      </w:r>
      <w:r w:rsidR="006F3C3B" w:rsidRPr="00280BE7">
        <w:rPr>
          <w:rFonts w:ascii="Arial" w:hAnsi="Arial" w:cs="Arial"/>
          <w:b/>
          <w:sz w:val="20"/>
          <w:szCs w:val="20"/>
        </w:rPr>
        <w:br/>
      </w:r>
    </w:p>
    <w:p w14:paraId="6A80C227" w14:textId="77777777" w:rsidR="001D353C" w:rsidRPr="00280BE7" w:rsidRDefault="001D353C" w:rsidP="00280BE7">
      <w:pPr>
        <w:pStyle w:val="ListParagraph"/>
        <w:jc w:val="center"/>
        <w:rPr>
          <w:rFonts w:ascii="Arial" w:hAnsi="Arial" w:cs="Arial"/>
          <w:b/>
          <w:color w:val="000000"/>
          <w:sz w:val="20"/>
          <w:szCs w:val="20"/>
        </w:rPr>
      </w:pPr>
    </w:p>
    <w:p w14:paraId="76FE84B6" w14:textId="77777777" w:rsidR="001D353C" w:rsidRPr="00EF240B" w:rsidRDefault="001D353C" w:rsidP="001D353C">
      <w:pPr>
        <w:rPr>
          <w:rFonts w:ascii="Arial" w:hAnsi="Arial" w:cs="Arial"/>
          <w:b/>
          <w:sz w:val="20"/>
          <w:szCs w:val="20"/>
        </w:rPr>
      </w:pPr>
      <w:r w:rsidRPr="00EF240B">
        <w:rPr>
          <w:rFonts w:ascii="Arial" w:hAnsi="Arial" w:cs="Arial"/>
          <w:b/>
          <w:sz w:val="20"/>
          <w:szCs w:val="20"/>
        </w:rPr>
        <w:t>Plagiarism/Academic Dishonesty:</w:t>
      </w:r>
    </w:p>
    <w:p w14:paraId="1D363DFE" w14:textId="77777777" w:rsidR="001D353C" w:rsidRPr="00EF240B" w:rsidRDefault="001D353C" w:rsidP="001D353C">
      <w:pPr>
        <w:rPr>
          <w:rFonts w:ascii="Arial" w:hAnsi="Arial" w:cs="Arial"/>
          <w:sz w:val="20"/>
          <w:szCs w:val="20"/>
        </w:rPr>
      </w:pPr>
    </w:p>
    <w:p w14:paraId="44F50720" w14:textId="52B462E2" w:rsidR="001D353C" w:rsidRPr="00EF240B" w:rsidRDefault="001D353C" w:rsidP="001D353C">
      <w:pPr>
        <w:rPr>
          <w:rFonts w:ascii="Arial" w:hAnsi="Arial" w:cs="Arial"/>
          <w:b/>
          <w:sz w:val="20"/>
          <w:szCs w:val="20"/>
        </w:rPr>
      </w:pPr>
      <w:r w:rsidRPr="00EF240B">
        <w:rPr>
          <w:rFonts w:ascii="Arial" w:hAnsi="Arial" w:cs="Arial"/>
          <w:sz w:val="20"/>
          <w:szCs w:val="20"/>
        </w:rPr>
        <w:t xml:space="preserve">Cutting and pasting text from an online or written source without citations (formal or informal) is plagiarism. Assignments or exams which contain plagiarized material or where answers are obtained in an illicit manner will receive a zero. </w:t>
      </w:r>
      <w:r w:rsidRPr="00EF240B">
        <w:rPr>
          <w:rFonts w:ascii="Arial" w:hAnsi="Arial" w:cs="Arial"/>
          <w:color w:val="000000" w:themeColor="text1"/>
          <w:sz w:val="20"/>
          <w:szCs w:val="20"/>
        </w:rPr>
        <w:t>Any assignment or test which demonstrates academic dishonesty</w:t>
      </w:r>
      <w:r w:rsidRPr="00D6498B">
        <w:rPr>
          <w:rFonts w:ascii="Arial" w:hAnsi="Arial" w:cs="Arial"/>
          <w:sz w:val="20"/>
          <w:szCs w:val="20"/>
        </w:rPr>
        <w:t xml:space="preserve"> </w:t>
      </w:r>
      <w:r w:rsidRPr="00EF240B">
        <w:rPr>
          <w:rFonts w:ascii="Arial" w:hAnsi="Arial" w:cs="Arial"/>
          <w:sz w:val="20"/>
          <w:szCs w:val="20"/>
          <w:u w:val="single"/>
        </w:rPr>
        <w:t>will receive a zero.</w:t>
      </w:r>
      <w:r w:rsidRPr="00EF240B">
        <w:rPr>
          <w:rFonts w:ascii="Arial" w:hAnsi="Arial" w:cs="Arial"/>
          <w:sz w:val="20"/>
          <w:szCs w:val="20"/>
        </w:rPr>
        <w:t xml:space="preserve"> </w:t>
      </w:r>
      <w:r w:rsidRPr="00C34D3E">
        <w:rPr>
          <w:rFonts w:ascii="Arial" w:hAnsi="Arial" w:cs="Arial"/>
          <w:color w:val="FF0000"/>
          <w:sz w:val="20"/>
          <w:szCs w:val="20"/>
        </w:rPr>
        <w:t xml:space="preserve"> </w:t>
      </w:r>
      <w:r w:rsidR="00C34D3E" w:rsidRPr="00C34D3E">
        <w:rPr>
          <w:rFonts w:ascii="Arial" w:hAnsi="Arial" w:cs="Arial"/>
          <w:color w:val="FF0000"/>
          <w:sz w:val="20"/>
          <w:szCs w:val="20"/>
        </w:rPr>
        <w:t xml:space="preserve">Resubmitting work from another class/double dipping assignments is self-plagiarism and will receive a zero. </w:t>
      </w:r>
      <w:r w:rsidRPr="00EF240B">
        <w:rPr>
          <w:rFonts w:ascii="Arial" w:hAnsi="Arial" w:cs="Arial"/>
          <w:sz w:val="20"/>
          <w:szCs w:val="20"/>
        </w:rPr>
        <w:t xml:space="preserve">See the </w:t>
      </w:r>
      <w:r w:rsidRPr="00EF240B">
        <w:rPr>
          <w:rFonts w:ascii="Arial" w:hAnsi="Arial" w:cs="Arial"/>
          <w:b/>
          <w:sz w:val="20"/>
          <w:szCs w:val="20"/>
        </w:rPr>
        <w:t>MSOJ Academic Integrity Policy.</w:t>
      </w:r>
    </w:p>
    <w:p w14:paraId="28C218BC" w14:textId="2A886ACF" w:rsidR="00ED2B96" w:rsidRDefault="00ED2B96">
      <w:pPr>
        <w:rPr>
          <w:rFonts w:ascii="Arial" w:hAnsi="Arial" w:cs="Arial"/>
          <w:color w:val="FF0000"/>
          <w:sz w:val="20"/>
          <w:szCs w:val="20"/>
        </w:rPr>
      </w:pPr>
      <w:r>
        <w:rPr>
          <w:rFonts w:ascii="Arial" w:hAnsi="Arial" w:cs="Arial"/>
          <w:color w:val="FF0000"/>
          <w:sz w:val="20"/>
          <w:szCs w:val="20"/>
        </w:rPr>
        <w:br w:type="page"/>
      </w:r>
    </w:p>
    <w:p w14:paraId="12C60B2A" w14:textId="5DBE6077" w:rsidR="00D6498B" w:rsidRPr="00D6498B" w:rsidRDefault="00D6498B" w:rsidP="00D6498B">
      <w:pPr>
        <w:jc w:val="center"/>
        <w:rPr>
          <w:b/>
          <w:sz w:val="22"/>
        </w:rPr>
      </w:pPr>
      <w:r>
        <w:rPr>
          <w:b/>
          <w:sz w:val="22"/>
        </w:rPr>
        <w:lastRenderedPageBreak/>
        <w:t>MSOJ Syllabus Statements</w:t>
      </w:r>
    </w:p>
    <w:p w14:paraId="52A705D3" w14:textId="77777777" w:rsidR="00D6498B" w:rsidRPr="007E7890" w:rsidRDefault="00D6498B" w:rsidP="00D6498B">
      <w:pPr>
        <w:jc w:val="center"/>
        <w:rPr>
          <w:b/>
          <w:sz w:val="23"/>
          <w:szCs w:val="23"/>
        </w:rPr>
      </w:pPr>
      <w:r w:rsidRPr="007E7890">
        <w:rPr>
          <w:b/>
          <w:sz w:val="23"/>
          <w:szCs w:val="23"/>
        </w:rPr>
        <w:t>JOURNALISM REQUIREMENTS &amp; GUIDELINES</w:t>
      </w:r>
    </w:p>
    <w:p w14:paraId="020F7E53" w14:textId="77777777" w:rsidR="00C34D3E" w:rsidRPr="005706BE" w:rsidRDefault="00C34D3E" w:rsidP="00C34D3E">
      <w:pPr>
        <w:rPr>
          <w:b/>
          <w:sz w:val="16"/>
          <w:szCs w:val="16"/>
        </w:rPr>
      </w:pPr>
    </w:p>
    <w:p w14:paraId="276DE0A3" w14:textId="77777777" w:rsidR="00C34D3E" w:rsidRPr="000427A7" w:rsidRDefault="00C34D3E" w:rsidP="00C34D3E">
      <w:pPr>
        <w:spacing w:line="276" w:lineRule="auto"/>
        <w:jc w:val="center"/>
        <w:rPr>
          <w:sz w:val="23"/>
          <w:szCs w:val="23"/>
        </w:rPr>
      </w:pPr>
      <w:r w:rsidRPr="000427A7">
        <w:rPr>
          <w:sz w:val="23"/>
          <w:szCs w:val="23"/>
        </w:rPr>
        <w:t>JOURNALISM COURSE REGISTRATION</w:t>
      </w:r>
    </w:p>
    <w:p w14:paraId="3D4FA6AF" w14:textId="77777777" w:rsidR="00C34D3E" w:rsidRPr="001E1EAB" w:rsidRDefault="00C34D3E" w:rsidP="00C34D3E">
      <w:pPr>
        <w:pStyle w:val="PlainText"/>
        <w:numPr>
          <w:ilvl w:val="0"/>
          <w:numId w:val="7"/>
        </w:numPr>
        <w:rPr>
          <w:sz w:val="23"/>
          <w:szCs w:val="23"/>
        </w:rPr>
      </w:pPr>
      <w:r w:rsidRPr="001E1EAB">
        <w:rPr>
          <w:color w:val="auto"/>
          <w:sz w:val="23"/>
          <w:szCs w:val="23"/>
        </w:rPr>
        <w:t>Registration will begin on the dates noted in the schedule of classes each semester.  The system is a live, first come/first serve program</w:t>
      </w:r>
      <w:r>
        <w:rPr>
          <w:color w:val="auto"/>
          <w:sz w:val="23"/>
          <w:szCs w:val="23"/>
        </w:rPr>
        <w:t>.</w:t>
      </w:r>
    </w:p>
    <w:p w14:paraId="33BA4D69" w14:textId="77777777" w:rsidR="00C34D3E" w:rsidRPr="005706BE" w:rsidRDefault="00C34D3E" w:rsidP="00C34D3E">
      <w:pPr>
        <w:pStyle w:val="PlainText"/>
        <w:ind w:left="360"/>
        <w:rPr>
          <w:sz w:val="16"/>
          <w:szCs w:val="16"/>
        </w:rPr>
      </w:pPr>
    </w:p>
    <w:p w14:paraId="0D3873B7" w14:textId="77777777" w:rsidR="00C34D3E" w:rsidRPr="001E1EAB" w:rsidRDefault="00C34D3E" w:rsidP="00C34D3E">
      <w:pPr>
        <w:numPr>
          <w:ilvl w:val="0"/>
          <w:numId w:val="7"/>
        </w:numPr>
        <w:rPr>
          <w:sz w:val="23"/>
          <w:szCs w:val="23"/>
        </w:rPr>
      </w:pPr>
      <w:r w:rsidRPr="001E1EAB">
        <w:rPr>
          <w:sz w:val="23"/>
          <w:szCs w:val="23"/>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49BBDA4B" w14:textId="77777777" w:rsidR="00C34D3E" w:rsidRPr="005706BE" w:rsidRDefault="00C34D3E" w:rsidP="00C34D3E">
      <w:pPr>
        <w:rPr>
          <w:sz w:val="16"/>
          <w:szCs w:val="16"/>
        </w:rPr>
      </w:pPr>
    </w:p>
    <w:p w14:paraId="46B24C88" w14:textId="77777777" w:rsidR="00C34D3E" w:rsidRPr="00B15CB6" w:rsidRDefault="00C34D3E" w:rsidP="00C34D3E">
      <w:pPr>
        <w:numPr>
          <w:ilvl w:val="0"/>
          <w:numId w:val="7"/>
        </w:numPr>
        <w:rPr>
          <w:sz w:val="16"/>
          <w:szCs w:val="16"/>
        </w:rPr>
      </w:pPr>
      <w:r w:rsidRPr="001E1EAB">
        <w:rPr>
          <w:sz w:val="23"/>
          <w:szCs w:val="23"/>
        </w:rPr>
        <w:t>A journalism major enrolled in any restricted 3000 and 4000 level classes must have taken and passed the GSP test</w:t>
      </w:r>
      <w:r>
        <w:rPr>
          <w:sz w:val="23"/>
          <w:szCs w:val="23"/>
        </w:rPr>
        <w:t xml:space="preserve"> and</w:t>
      </w:r>
      <w:r w:rsidRPr="001E1EAB">
        <w:rPr>
          <w:sz w:val="23"/>
          <w:szCs w:val="23"/>
        </w:rPr>
        <w:t xml:space="preserve"> all </w:t>
      </w:r>
      <w:r>
        <w:rPr>
          <w:sz w:val="23"/>
          <w:szCs w:val="23"/>
        </w:rPr>
        <w:t>foundational</w:t>
      </w:r>
      <w:r w:rsidRPr="001E1EAB">
        <w:rPr>
          <w:sz w:val="23"/>
          <w:szCs w:val="23"/>
        </w:rPr>
        <w:t xml:space="preserve"> courses</w:t>
      </w:r>
      <w:r>
        <w:rPr>
          <w:sz w:val="23"/>
          <w:szCs w:val="23"/>
        </w:rPr>
        <w:t>. S</w:t>
      </w:r>
      <w:r w:rsidRPr="001E1EAB">
        <w:rPr>
          <w:sz w:val="23"/>
          <w:szCs w:val="23"/>
        </w:rPr>
        <w:t>tudents must earn and maintain a 2.5 UNT and/or overall GPA (depending upon catalog year) to be eligible for major-level courses. </w:t>
      </w:r>
    </w:p>
    <w:p w14:paraId="412EDCB7" w14:textId="77777777" w:rsidR="00C34D3E" w:rsidRPr="005706BE" w:rsidRDefault="00C34D3E" w:rsidP="00C34D3E">
      <w:pPr>
        <w:ind w:left="360"/>
        <w:rPr>
          <w:sz w:val="16"/>
          <w:szCs w:val="16"/>
        </w:rPr>
      </w:pPr>
      <w:r w:rsidRPr="005706BE">
        <w:rPr>
          <w:sz w:val="16"/>
          <w:szCs w:val="16"/>
        </w:rPr>
        <w:t xml:space="preserve"> </w:t>
      </w:r>
    </w:p>
    <w:p w14:paraId="3DD6341E" w14:textId="77777777" w:rsidR="00C34D3E" w:rsidRPr="000427A7" w:rsidRDefault="00C34D3E" w:rsidP="00C34D3E">
      <w:pPr>
        <w:spacing w:line="276" w:lineRule="auto"/>
        <w:jc w:val="center"/>
        <w:rPr>
          <w:sz w:val="23"/>
          <w:szCs w:val="23"/>
        </w:rPr>
      </w:pPr>
      <w:r w:rsidRPr="000427A7">
        <w:rPr>
          <w:sz w:val="23"/>
          <w:szCs w:val="23"/>
        </w:rPr>
        <w:t>RE-TAKING FAILED JOURNALISM CLASSES</w:t>
      </w:r>
    </w:p>
    <w:p w14:paraId="5D9A425B" w14:textId="77777777" w:rsidR="00C34D3E" w:rsidRPr="001E1EAB" w:rsidRDefault="00C34D3E" w:rsidP="00C34D3E">
      <w:pPr>
        <w:rPr>
          <w:sz w:val="23"/>
          <w:szCs w:val="23"/>
        </w:rPr>
      </w:pPr>
      <w:r w:rsidRPr="001E1EAB">
        <w:rPr>
          <w:sz w:val="23"/>
          <w:szCs w:val="23"/>
        </w:rPr>
        <w:t xml:space="preserve">Students will not be allowed to automatically take a failed journalism course more than two times. Once you have failed a journalism course twice, you will not be allowed to enroll in that course for </w:t>
      </w:r>
      <w:r>
        <w:rPr>
          <w:sz w:val="23"/>
          <w:szCs w:val="23"/>
        </w:rPr>
        <w:t>one calendar year after the date you received the second failing grade</w:t>
      </w:r>
      <w:r w:rsidRPr="001E1EAB">
        <w:rPr>
          <w:sz w:val="23"/>
          <w:szCs w:val="23"/>
        </w:rPr>
        <w:t xml:space="preserve">. Once </w:t>
      </w:r>
      <w:r>
        <w:rPr>
          <w:sz w:val="23"/>
          <w:szCs w:val="23"/>
        </w:rPr>
        <w:t>a student has</w:t>
      </w:r>
      <w:r w:rsidRPr="001E1EAB">
        <w:rPr>
          <w:sz w:val="23"/>
          <w:szCs w:val="23"/>
        </w:rPr>
        <w:t xml:space="preserve"> waited </w:t>
      </w:r>
      <w:r>
        <w:rPr>
          <w:sz w:val="23"/>
          <w:szCs w:val="23"/>
        </w:rPr>
        <w:t>one calendar year</w:t>
      </w:r>
      <w:r w:rsidRPr="001E1EAB">
        <w:rPr>
          <w:sz w:val="23"/>
          <w:szCs w:val="23"/>
        </w:rPr>
        <w:t xml:space="preserve"> after failing a course twice, </w:t>
      </w:r>
      <w:r>
        <w:rPr>
          <w:sz w:val="23"/>
          <w:szCs w:val="23"/>
        </w:rPr>
        <w:t>the student</w:t>
      </w:r>
      <w:r w:rsidRPr="001E1EAB">
        <w:rPr>
          <w:sz w:val="23"/>
          <w:szCs w:val="23"/>
        </w:rPr>
        <w:t xml:space="preserve"> may </w:t>
      </w:r>
      <w:r>
        <w:rPr>
          <w:sz w:val="23"/>
          <w:szCs w:val="23"/>
        </w:rPr>
        <w:t>submit</w:t>
      </w:r>
      <w:r w:rsidRPr="001E1EAB">
        <w:rPr>
          <w:sz w:val="23"/>
          <w:szCs w:val="23"/>
        </w:rPr>
        <w:t xml:space="preserve"> a </w:t>
      </w:r>
      <w:r>
        <w:rPr>
          <w:sz w:val="23"/>
          <w:szCs w:val="23"/>
        </w:rPr>
        <w:t xml:space="preserve">written </w:t>
      </w:r>
      <w:r w:rsidRPr="001E1EAB">
        <w:rPr>
          <w:sz w:val="23"/>
          <w:szCs w:val="23"/>
        </w:rPr>
        <w:t xml:space="preserve">appeal to the </w:t>
      </w:r>
      <w:r>
        <w:rPr>
          <w:sz w:val="23"/>
          <w:szCs w:val="23"/>
        </w:rPr>
        <w:t>director</w:t>
      </w:r>
      <w:r w:rsidRPr="001E1EAB">
        <w:rPr>
          <w:sz w:val="23"/>
          <w:szCs w:val="23"/>
        </w:rPr>
        <w:t xml:space="preserve"> to be </w:t>
      </w:r>
      <w:r>
        <w:rPr>
          <w:sz w:val="23"/>
          <w:szCs w:val="23"/>
        </w:rPr>
        <w:t>approved</w:t>
      </w:r>
      <w:r w:rsidRPr="001E1EAB">
        <w:rPr>
          <w:sz w:val="23"/>
          <w:szCs w:val="23"/>
        </w:rPr>
        <w:t xml:space="preserve"> to enroll a third time.</w:t>
      </w:r>
      <w:r>
        <w:rPr>
          <w:sz w:val="23"/>
          <w:szCs w:val="23"/>
        </w:rPr>
        <w:t xml:space="preserve"> Students will not be allowed to re-take a failed journalism course more than three times.</w:t>
      </w:r>
    </w:p>
    <w:p w14:paraId="01F086A3" w14:textId="77777777" w:rsidR="00C34D3E" w:rsidRPr="005706BE" w:rsidRDefault="00C34D3E" w:rsidP="00C34D3E">
      <w:pPr>
        <w:rPr>
          <w:sz w:val="16"/>
          <w:szCs w:val="16"/>
        </w:rPr>
      </w:pPr>
    </w:p>
    <w:p w14:paraId="0369CC12" w14:textId="77777777" w:rsidR="00C34D3E" w:rsidRPr="000427A7" w:rsidRDefault="00C34D3E" w:rsidP="00C34D3E">
      <w:pPr>
        <w:pStyle w:val="BodyTextIndent"/>
        <w:spacing w:after="0" w:line="276" w:lineRule="auto"/>
        <w:ind w:left="0"/>
        <w:jc w:val="center"/>
        <w:rPr>
          <w:sz w:val="23"/>
          <w:szCs w:val="23"/>
        </w:rPr>
      </w:pPr>
      <w:r w:rsidRPr="000427A7">
        <w:rPr>
          <w:sz w:val="23"/>
          <w:szCs w:val="23"/>
        </w:rPr>
        <w:t>TEXTBOOK POLICY</w:t>
      </w:r>
    </w:p>
    <w:p w14:paraId="0CC69281" w14:textId="77777777" w:rsidR="00C34D3E" w:rsidRPr="001E1EAB" w:rsidRDefault="00C34D3E" w:rsidP="00C34D3E">
      <w:pPr>
        <w:pStyle w:val="BodyTextIndent"/>
        <w:ind w:left="0"/>
        <w:rPr>
          <w:sz w:val="23"/>
          <w:szCs w:val="23"/>
        </w:rPr>
      </w:pPr>
      <w:r w:rsidRPr="001E1EAB">
        <w:rPr>
          <w:sz w:val="23"/>
          <w:szCs w:val="23"/>
        </w:rPr>
        <w:t xml:space="preserve">The </w:t>
      </w:r>
      <w:proofErr w:type="spellStart"/>
      <w:r w:rsidRPr="001E1EAB">
        <w:rPr>
          <w:sz w:val="23"/>
          <w:szCs w:val="23"/>
        </w:rPr>
        <w:t>Mayborn</w:t>
      </w:r>
      <w:proofErr w:type="spellEnd"/>
      <w:r w:rsidRPr="001E1EAB">
        <w:rPr>
          <w:sz w:val="23"/>
          <w:szCs w:val="23"/>
        </w:rPr>
        <w:t xml:space="preserve"> School of Journalism doesn’t require students to purchase textbooks from the University Bookstore. Many are available through other bookstores or online.</w:t>
      </w:r>
    </w:p>
    <w:p w14:paraId="2EF00D7C" w14:textId="77777777" w:rsidR="00D6498B" w:rsidRDefault="00D6498B" w:rsidP="00D6498B">
      <w:pPr>
        <w:jc w:val="center"/>
        <w:rPr>
          <w:b/>
          <w:sz w:val="22"/>
        </w:rPr>
      </w:pPr>
    </w:p>
    <w:p w14:paraId="7F1CB9DE" w14:textId="77777777" w:rsidR="00D6498B" w:rsidRPr="00E81C31" w:rsidRDefault="00D6498B" w:rsidP="00D6498B">
      <w:pPr>
        <w:pStyle w:val="NormalWeb"/>
        <w:spacing w:before="0" w:beforeAutospacing="0" w:after="0" w:afterAutospacing="0"/>
        <w:rPr>
          <w:b/>
          <w:caps/>
          <w:color w:val="000000"/>
          <w:sz w:val="22"/>
          <w:u w:val="single"/>
        </w:rPr>
      </w:pPr>
      <w:r w:rsidRPr="00E81C31">
        <w:rPr>
          <w:b/>
          <w:caps/>
          <w:color w:val="000000"/>
          <w:sz w:val="22"/>
          <w:u w:val="single"/>
        </w:rPr>
        <w:t>Financial Aid Satisfactory Academic Progress (SAP) Undergraduates</w:t>
      </w:r>
    </w:p>
    <w:p w14:paraId="0C13804C" w14:textId="77777777" w:rsidR="00D6498B" w:rsidRPr="00E81C31" w:rsidRDefault="00D6498B" w:rsidP="00D6498B">
      <w:pPr>
        <w:pStyle w:val="NormalWeb"/>
        <w:spacing w:before="0" w:beforeAutospacing="0" w:after="0" w:afterAutospacing="0"/>
        <w:rPr>
          <w:color w:val="000000"/>
          <w:sz w:val="22"/>
        </w:rPr>
      </w:pPr>
      <w:r w:rsidRPr="00E81C31">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632DA6D1" w14:textId="77777777" w:rsidR="00D6498B" w:rsidRDefault="00D6498B" w:rsidP="00D6498B">
      <w:pPr>
        <w:pStyle w:val="NormalWeb"/>
        <w:spacing w:before="0" w:beforeAutospacing="0" w:after="0" w:afterAutospacing="0"/>
        <w:rPr>
          <w:color w:val="000000"/>
          <w:sz w:val="22"/>
        </w:rPr>
      </w:pPr>
      <w:r w:rsidRPr="00E81C31">
        <w:rPr>
          <w:b/>
          <w:color w:val="000000"/>
          <w:sz w:val="22"/>
          <w:u w:val="single"/>
        </w:rPr>
        <w:t>If at any point you consider dropping this or any other course, please be advised that the decision to do so has the potential to affect your current and future financial aid eligibility</w:t>
      </w:r>
      <w:r w:rsidRPr="00E81C31">
        <w:rPr>
          <w:color w:val="000000"/>
          <w:sz w:val="22"/>
        </w:rPr>
        <w:t xml:space="preserve">. Please visit </w:t>
      </w:r>
      <w:r w:rsidRPr="00E81C31">
        <w:rPr>
          <w:i/>
          <w:color w:val="000000"/>
          <w:sz w:val="22"/>
        </w:rPr>
        <w:t>http://financial aid.unt.edu/satisfactory-academic progress-requirements</w:t>
      </w:r>
      <w:r w:rsidRPr="00E81C31">
        <w:rPr>
          <w:color w:val="000000"/>
          <w:sz w:val="22"/>
        </w:rPr>
        <w:t xml:space="preserve"> for more information about financial aid Satisfactory Academic Progress. It may be wise for you to schedule a meeting with your </w:t>
      </w:r>
      <w:r>
        <w:rPr>
          <w:color w:val="000000"/>
          <w:sz w:val="22"/>
        </w:rPr>
        <w:t>MSOJ</w:t>
      </w:r>
      <w:r w:rsidRPr="00E81C31">
        <w:rPr>
          <w:color w:val="000000"/>
          <w:sz w:val="22"/>
        </w:rPr>
        <w:t xml:space="preserve"> academic advisor or visit the Student Financial Aid and Scholarships office to discuss dropping a course before doing so.</w:t>
      </w:r>
    </w:p>
    <w:p w14:paraId="69659D81" w14:textId="77777777" w:rsidR="00D6498B" w:rsidRDefault="00D6498B" w:rsidP="00D6498B">
      <w:pPr>
        <w:pStyle w:val="NormalWeb"/>
        <w:spacing w:before="0" w:beforeAutospacing="0" w:after="0" w:afterAutospacing="0"/>
        <w:rPr>
          <w:b/>
          <w:color w:val="000000"/>
          <w:sz w:val="22"/>
        </w:rPr>
      </w:pPr>
    </w:p>
    <w:p w14:paraId="7A58482F" w14:textId="77777777" w:rsidR="00D6498B" w:rsidRDefault="00D6498B" w:rsidP="00D6498B">
      <w:pPr>
        <w:pStyle w:val="NormalWeb"/>
        <w:spacing w:before="0" w:beforeAutospacing="0" w:after="0" w:afterAutospacing="0" w:line="276" w:lineRule="auto"/>
        <w:jc w:val="center"/>
        <w:rPr>
          <w:b/>
          <w:color w:val="000000"/>
          <w:sz w:val="22"/>
        </w:rPr>
      </w:pPr>
      <w:r w:rsidRPr="00D766AC">
        <w:rPr>
          <w:b/>
          <w:color w:val="000000"/>
          <w:sz w:val="22"/>
        </w:rPr>
        <w:t>ACADEMIC ADVISING</w:t>
      </w:r>
    </w:p>
    <w:p w14:paraId="27D6299D" w14:textId="77777777" w:rsidR="00D6498B" w:rsidRPr="00E81C31" w:rsidRDefault="00D6498B" w:rsidP="00D6498B">
      <w:pPr>
        <w:pStyle w:val="NormalWeb"/>
        <w:spacing w:before="0" w:beforeAutospacing="0" w:after="0" w:afterAutospacing="0"/>
        <w:rPr>
          <w:sz w:val="22"/>
        </w:rPr>
      </w:pPr>
      <w:r>
        <w:rPr>
          <w:sz w:val="22"/>
        </w:rPr>
        <w:t>A</w:t>
      </w:r>
      <w:r w:rsidRPr="00E81C31">
        <w:rPr>
          <w:sz w:val="22"/>
        </w:rPr>
        <w:t>ll first-time-in-college students at UNT are required to schedule an appointment with their Academic Advisor and receive an advising code to register for classes</w:t>
      </w:r>
      <w:r>
        <w:rPr>
          <w:sz w:val="22"/>
        </w:rPr>
        <w:t xml:space="preserve"> both fall and spring semesters of the first year in college</w:t>
      </w:r>
      <w:r w:rsidRPr="00E81C31">
        <w:rPr>
          <w:sz w:val="22"/>
        </w:rPr>
        <w:t>. ALL students should meet with their Academic Advisor at least one time per long semester (Fall &amp; Spring). It is important to update your degree plan on a regular basis to ensure that you are on track for a timely graduation.</w:t>
      </w:r>
    </w:p>
    <w:p w14:paraId="5E072D4C" w14:textId="77777777" w:rsidR="00D6498B" w:rsidRPr="00E81C31" w:rsidRDefault="00D6498B" w:rsidP="00D6498B">
      <w:pPr>
        <w:rPr>
          <w:sz w:val="22"/>
        </w:rPr>
      </w:pPr>
    </w:p>
    <w:p w14:paraId="54619E77" w14:textId="77777777" w:rsidR="00D6498B" w:rsidRDefault="00D6498B" w:rsidP="00D6498B">
      <w:pPr>
        <w:numPr>
          <w:ilvl w:val="0"/>
          <w:numId w:val="1"/>
        </w:numPr>
        <w:tabs>
          <w:tab w:val="num" w:pos="360"/>
        </w:tabs>
        <w:ind w:left="360"/>
        <w:rPr>
          <w:sz w:val="22"/>
        </w:rPr>
      </w:pPr>
      <w:r w:rsidRPr="00E81C31">
        <w:rPr>
          <w:sz w:val="22"/>
        </w:rPr>
        <w:t>It is imperative that students have paid for all enrolled classes</w:t>
      </w:r>
      <w:r w:rsidRPr="00E81C31">
        <w:rPr>
          <w:b/>
          <w:sz w:val="22"/>
        </w:rPr>
        <w:t xml:space="preserve">.  Please check your online schedule daily through </w:t>
      </w:r>
      <w:r>
        <w:rPr>
          <w:b/>
          <w:sz w:val="22"/>
        </w:rPr>
        <w:t xml:space="preserve">late registration </w:t>
      </w:r>
      <w:r w:rsidRPr="00E81C31">
        <w:rPr>
          <w:b/>
          <w:sz w:val="22"/>
        </w:rPr>
        <w:t xml:space="preserve">to </w:t>
      </w:r>
      <w:r>
        <w:rPr>
          <w:b/>
          <w:sz w:val="22"/>
        </w:rPr>
        <w:t>e</w:t>
      </w:r>
      <w:r w:rsidRPr="00E81C31">
        <w:rPr>
          <w:b/>
          <w:sz w:val="22"/>
        </w:rPr>
        <w:t xml:space="preserve">nsure you have not been dropped for non-payment of any amount. </w:t>
      </w:r>
      <w:r w:rsidRPr="00E81C31">
        <w:rPr>
          <w:sz w:val="22"/>
        </w:rPr>
        <w:t xml:space="preserve"> Students unknowingly have been dropped from classes for various reasons such as financial aid, schedule change fees, parking fees, etc.  </w:t>
      </w:r>
      <w:r>
        <w:rPr>
          <w:sz w:val="22"/>
        </w:rPr>
        <w:t>MSOJ</w:t>
      </w:r>
      <w:r w:rsidRPr="00E81C31">
        <w:rPr>
          <w:sz w:val="22"/>
        </w:rPr>
        <w:t xml:space="preserve"> will not be able to reinstate students for any </w:t>
      </w:r>
      <w:r w:rsidRPr="00E81C31">
        <w:rPr>
          <w:sz w:val="22"/>
        </w:rPr>
        <w:lastRenderedPageBreak/>
        <w:t>reason after</w:t>
      </w:r>
      <w:r>
        <w:rPr>
          <w:sz w:val="22"/>
        </w:rPr>
        <w:t xml:space="preserve"> late registration,</w:t>
      </w:r>
      <w:r w:rsidRPr="00E81C31">
        <w:rPr>
          <w:sz w:val="22"/>
        </w:rPr>
        <w:t xml:space="preserve"> regardless of situation.   It is the student’s responsibility to ensure all payments have been made.</w:t>
      </w:r>
    </w:p>
    <w:p w14:paraId="40091D9D" w14:textId="77777777" w:rsidR="00D6498B" w:rsidRDefault="00D6498B" w:rsidP="00D6498B">
      <w:pPr>
        <w:rPr>
          <w:sz w:val="22"/>
        </w:rPr>
      </w:pPr>
    </w:p>
    <w:p w14:paraId="578D2058" w14:textId="77777777" w:rsidR="0047235F" w:rsidRPr="00E279CF" w:rsidRDefault="0047235F" w:rsidP="0047235F">
      <w:pPr>
        <w:spacing w:line="276" w:lineRule="auto"/>
        <w:jc w:val="center"/>
        <w:rPr>
          <w:b/>
          <w:sz w:val="22"/>
        </w:rPr>
      </w:pPr>
      <w:r w:rsidRPr="00E279CF">
        <w:rPr>
          <w:b/>
          <w:sz w:val="22"/>
        </w:rPr>
        <w:t>JOURNALISM EQUIPMENT CHECK OUT</w:t>
      </w:r>
    </w:p>
    <w:p w14:paraId="5C1EBC50" w14:textId="77777777" w:rsidR="0047235F" w:rsidRPr="00E35388" w:rsidRDefault="0047235F" w:rsidP="0047235F">
      <w:pPr>
        <w:rPr>
          <w:sz w:val="22"/>
          <w:szCs w:val="22"/>
        </w:rPr>
      </w:pPr>
      <w:r w:rsidRPr="00E35388">
        <w:rPr>
          <w:sz w:val="22"/>
          <w:szCs w:val="22"/>
        </w:rPr>
        <w:t>Please go to the URL below and fill out the form that allows you to check items out for th</w:t>
      </w:r>
      <w:r>
        <w:rPr>
          <w:sz w:val="22"/>
          <w:szCs w:val="22"/>
        </w:rPr>
        <w:t>is</w:t>
      </w:r>
      <w:r w:rsidRPr="00E35388">
        <w:rPr>
          <w:sz w:val="22"/>
          <w:szCs w:val="22"/>
        </w:rPr>
        <w:t xml:space="preserve"> term. You just have to do this once each semester. </w:t>
      </w:r>
    </w:p>
    <w:p w14:paraId="222B3BEE" w14:textId="77777777" w:rsidR="0047235F" w:rsidRPr="009C0EE3" w:rsidRDefault="0047235F" w:rsidP="0047235F">
      <w:pPr>
        <w:rPr>
          <w:sz w:val="12"/>
          <w:szCs w:val="12"/>
        </w:rPr>
      </w:pPr>
    </w:p>
    <w:p w14:paraId="6FA6DE64" w14:textId="77777777" w:rsidR="0047235F" w:rsidRPr="00E35388" w:rsidRDefault="00AE463E" w:rsidP="0047235F">
      <w:pPr>
        <w:rPr>
          <w:sz w:val="22"/>
          <w:szCs w:val="22"/>
        </w:rPr>
      </w:pPr>
      <w:hyperlink r:id="rId10" w:history="1">
        <w:r w:rsidR="0047235F" w:rsidRPr="00E35388">
          <w:rPr>
            <w:rStyle w:val="Hyperlink"/>
            <w:sz w:val="22"/>
            <w:szCs w:val="22"/>
          </w:rPr>
          <w:t>https://journalism.unt.edu/equipment-checkout</w:t>
        </w:r>
      </w:hyperlink>
      <w:r w:rsidR="0047235F" w:rsidRPr="00E35388">
        <w:rPr>
          <w:sz w:val="22"/>
          <w:szCs w:val="22"/>
        </w:rPr>
        <w:t>.</w:t>
      </w:r>
    </w:p>
    <w:p w14:paraId="6FAEA6B9" w14:textId="77777777" w:rsidR="0047235F" w:rsidRPr="00E35388" w:rsidRDefault="0047235F" w:rsidP="0047235F">
      <w:pPr>
        <w:rPr>
          <w:sz w:val="16"/>
          <w:szCs w:val="16"/>
        </w:rPr>
      </w:pPr>
    </w:p>
    <w:p w14:paraId="1A3F05EA" w14:textId="77777777" w:rsidR="0047235F" w:rsidRPr="00E35388" w:rsidRDefault="0047235F" w:rsidP="0047235F">
      <w:pPr>
        <w:rPr>
          <w:sz w:val="22"/>
          <w:szCs w:val="22"/>
        </w:rPr>
      </w:pPr>
      <w:r w:rsidRPr="00E35388">
        <w:rPr>
          <w:sz w:val="22"/>
          <w:szCs w:val="22"/>
        </w:rPr>
        <w:t xml:space="preserve">Equipment may be checked out in room 111 in the General Academic Building. Checkouts are for 24 hours from the time of checkout. If you need the items for 48 hours, please send an email with your professor’s approval to </w:t>
      </w:r>
      <w:hyperlink r:id="rId11" w:history="1">
        <w:r w:rsidRPr="00E35388">
          <w:rPr>
            <w:rStyle w:val="Hyperlink"/>
            <w:sz w:val="22"/>
            <w:szCs w:val="22"/>
          </w:rPr>
          <w:t>adam.scott@unt.edu</w:t>
        </w:r>
      </w:hyperlink>
      <w:r w:rsidRPr="00E35388">
        <w:rPr>
          <w:sz w:val="22"/>
          <w:szCs w:val="22"/>
        </w:rPr>
        <w:t xml:space="preserve"> </w:t>
      </w:r>
      <w:r w:rsidRPr="00E35388">
        <w:rPr>
          <w:b/>
          <w:sz w:val="22"/>
          <w:szCs w:val="22"/>
          <w:u w:val="single"/>
        </w:rPr>
        <w:t>before</w:t>
      </w:r>
      <w:r w:rsidRPr="00E35388">
        <w:rPr>
          <w:sz w:val="22"/>
          <w:szCs w:val="22"/>
        </w:rPr>
        <w:t xml:space="preserve"> you check out the equipment. Extensions will not be granted once the items are checked out. </w:t>
      </w:r>
    </w:p>
    <w:p w14:paraId="7ED29B79" w14:textId="77777777" w:rsidR="0047235F" w:rsidRPr="009C0EE3" w:rsidRDefault="0047235F" w:rsidP="0047235F">
      <w:pPr>
        <w:rPr>
          <w:sz w:val="12"/>
          <w:szCs w:val="12"/>
        </w:rPr>
      </w:pPr>
    </w:p>
    <w:p w14:paraId="70A37D5F" w14:textId="77777777" w:rsidR="0047235F" w:rsidRPr="00E35388" w:rsidRDefault="0047235F" w:rsidP="0047235F">
      <w:pPr>
        <w:rPr>
          <w:rFonts w:eastAsiaTheme="minorEastAsia"/>
          <w:noProof/>
          <w:sz w:val="22"/>
          <w:szCs w:val="22"/>
        </w:rPr>
      </w:pPr>
      <w:r w:rsidRPr="00E35388">
        <w:rPr>
          <w:rFonts w:eastAsiaTheme="minorEastAsia"/>
          <w:noProof/>
          <w:sz w:val="22"/>
          <w:szCs w:val="22"/>
        </w:rPr>
        <w:t>For your convenience, the equipment room is open during the following times:</w:t>
      </w:r>
    </w:p>
    <w:p w14:paraId="4B0D8EA3" w14:textId="77777777" w:rsidR="0047235F" w:rsidRPr="009C0EE3" w:rsidRDefault="0047235F" w:rsidP="0047235F">
      <w:pPr>
        <w:rPr>
          <w:rFonts w:eastAsiaTheme="minorEastAsia"/>
          <w:noProof/>
          <w:sz w:val="12"/>
          <w:szCs w:val="12"/>
        </w:rPr>
      </w:pPr>
    </w:p>
    <w:p w14:paraId="6225D70F" w14:textId="77777777" w:rsidR="0047235F" w:rsidRPr="00AB4D4D" w:rsidRDefault="0047235F" w:rsidP="0047235F">
      <w:pPr>
        <w:rPr>
          <w:b/>
          <w:sz w:val="22"/>
          <w:szCs w:val="22"/>
        </w:rPr>
      </w:pPr>
      <w:r w:rsidRPr="00AB4D4D">
        <w:rPr>
          <w:b/>
          <w:sz w:val="22"/>
          <w:szCs w:val="22"/>
        </w:rPr>
        <w:t>Mon-Thurs 9am-10pm</w:t>
      </w:r>
    </w:p>
    <w:p w14:paraId="60B83E1A" w14:textId="77777777" w:rsidR="0047235F" w:rsidRPr="00AB4D4D" w:rsidRDefault="0047235F" w:rsidP="0047235F">
      <w:pPr>
        <w:rPr>
          <w:b/>
          <w:sz w:val="22"/>
          <w:szCs w:val="22"/>
        </w:rPr>
      </w:pPr>
      <w:r w:rsidRPr="00AB4D4D">
        <w:rPr>
          <w:b/>
          <w:sz w:val="22"/>
          <w:szCs w:val="22"/>
        </w:rPr>
        <w:t>Friday 9am-6pm</w:t>
      </w:r>
    </w:p>
    <w:p w14:paraId="17335B9E" w14:textId="77777777" w:rsidR="0047235F" w:rsidRPr="00AB4D4D" w:rsidRDefault="0047235F" w:rsidP="0047235F">
      <w:pPr>
        <w:rPr>
          <w:b/>
          <w:sz w:val="22"/>
          <w:szCs w:val="22"/>
        </w:rPr>
      </w:pPr>
      <w:r w:rsidRPr="00AB4D4D">
        <w:rPr>
          <w:b/>
          <w:sz w:val="22"/>
          <w:szCs w:val="22"/>
        </w:rPr>
        <w:t>Sat-Sun 12-6pm</w:t>
      </w:r>
    </w:p>
    <w:p w14:paraId="284E6CA7" w14:textId="77777777" w:rsidR="0047235F" w:rsidRPr="00E35388" w:rsidRDefault="0047235F" w:rsidP="0047235F">
      <w:pPr>
        <w:rPr>
          <w:rFonts w:eastAsiaTheme="minorEastAsia"/>
          <w:b/>
          <w:noProof/>
          <w:sz w:val="22"/>
          <w:szCs w:val="22"/>
        </w:rPr>
      </w:pPr>
      <w:r w:rsidRPr="00E35388">
        <w:rPr>
          <w:rFonts w:eastAsiaTheme="minorEastAsia"/>
          <w:b/>
          <w:noProof/>
          <w:sz w:val="22"/>
          <w:szCs w:val="22"/>
        </w:rPr>
        <w:tab/>
      </w:r>
      <w:r w:rsidRPr="00E35388">
        <w:rPr>
          <w:rFonts w:eastAsiaTheme="minorEastAsia"/>
          <w:b/>
          <w:noProof/>
          <w:sz w:val="22"/>
          <w:szCs w:val="22"/>
        </w:rPr>
        <w:tab/>
      </w:r>
      <w:r w:rsidRPr="00E35388">
        <w:rPr>
          <w:rFonts w:eastAsiaTheme="minorEastAsia"/>
          <w:b/>
          <w:noProof/>
          <w:sz w:val="22"/>
          <w:szCs w:val="22"/>
        </w:rPr>
        <w:tab/>
      </w:r>
    </w:p>
    <w:p w14:paraId="63AB1B9B" w14:textId="77777777" w:rsidR="0047235F" w:rsidRPr="00E35388" w:rsidRDefault="0047235F" w:rsidP="0047235F">
      <w:pPr>
        <w:rPr>
          <w:rFonts w:eastAsiaTheme="minorEastAsia"/>
          <w:noProof/>
          <w:sz w:val="22"/>
          <w:szCs w:val="22"/>
        </w:rPr>
      </w:pPr>
      <w:r w:rsidRPr="00E35388">
        <w:rPr>
          <w:rFonts w:eastAsiaTheme="minorEastAsia"/>
          <w:noProof/>
          <w:sz w:val="22"/>
          <w:szCs w:val="22"/>
        </w:rPr>
        <w:t>(Anything checked out after 2pm on Thursday is due Monday morning.) The violations for late</w:t>
      </w:r>
    </w:p>
    <w:p w14:paraId="364EFA74" w14:textId="77777777" w:rsidR="0047235F" w:rsidRPr="00E35388" w:rsidRDefault="0047235F" w:rsidP="0047235F">
      <w:pPr>
        <w:rPr>
          <w:rFonts w:eastAsiaTheme="minorEastAsia"/>
          <w:noProof/>
          <w:sz w:val="22"/>
          <w:szCs w:val="22"/>
        </w:rPr>
      </w:pPr>
      <w:r w:rsidRPr="00E35388">
        <w:rPr>
          <w:rFonts w:eastAsiaTheme="minorEastAsia"/>
          <w:noProof/>
          <w:sz w:val="22"/>
          <w:szCs w:val="22"/>
        </w:rPr>
        <w:t>returns are as follows:</w:t>
      </w:r>
    </w:p>
    <w:p w14:paraId="0EEAF242" w14:textId="77777777" w:rsidR="0047235F" w:rsidRPr="00E35388" w:rsidRDefault="0047235F" w:rsidP="0047235F">
      <w:pPr>
        <w:rPr>
          <w:rFonts w:eastAsiaTheme="minorEastAsia"/>
          <w:noProof/>
          <w:sz w:val="22"/>
          <w:szCs w:val="22"/>
        </w:rPr>
      </w:pPr>
      <w:r w:rsidRPr="00E35388">
        <w:rPr>
          <w:rFonts w:eastAsiaTheme="minorEastAsia"/>
          <w:noProof/>
          <w:sz w:val="22"/>
          <w:szCs w:val="22"/>
          <w:vertAlign w:val="superscript"/>
        </w:rPr>
        <w:t>st</w:t>
      </w:r>
      <w:r w:rsidRPr="00E35388">
        <w:rPr>
          <w:rFonts w:eastAsiaTheme="minorEastAsia"/>
          <w:noProof/>
          <w:sz w:val="22"/>
          <w:szCs w:val="22"/>
        </w:rPr>
        <w:t xml:space="preserve"> late infraction – 1 week ban from checking out equipment.</w:t>
      </w:r>
    </w:p>
    <w:p w14:paraId="665C97B4" w14:textId="77777777" w:rsidR="0047235F" w:rsidRPr="00E35388" w:rsidRDefault="0047235F" w:rsidP="0047235F">
      <w:pPr>
        <w:rPr>
          <w:rFonts w:eastAsiaTheme="minorEastAsia"/>
          <w:noProof/>
          <w:sz w:val="22"/>
          <w:szCs w:val="22"/>
        </w:rPr>
      </w:pPr>
      <w:r w:rsidRPr="00E35388">
        <w:rPr>
          <w:rFonts w:eastAsiaTheme="minorEastAsia"/>
          <w:noProof/>
          <w:sz w:val="22"/>
          <w:szCs w:val="22"/>
        </w:rPr>
        <w:t>2</w:t>
      </w:r>
      <w:r w:rsidRPr="00E35388">
        <w:rPr>
          <w:rFonts w:eastAsiaTheme="minorEastAsia"/>
          <w:noProof/>
          <w:sz w:val="22"/>
          <w:szCs w:val="22"/>
          <w:vertAlign w:val="superscript"/>
        </w:rPr>
        <w:t>nd</w:t>
      </w:r>
      <w:r w:rsidRPr="00E35388">
        <w:rPr>
          <w:rFonts w:eastAsiaTheme="minorEastAsia"/>
          <w:noProof/>
          <w:sz w:val="22"/>
          <w:szCs w:val="22"/>
        </w:rPr>
        <w:t xml:space="preserve"> late infraction – 3 weeks ban from checking out equipment.</w:t>
      </w:r>
    </w:p>
    <w:p w14:paraId="0934CA68" w14:textId="77777777" w:rsidR="0047235F" w:rsidRPr="00E35388" w:rsidRDefault="0047235F" w:rsidP="0047235F">
      <w:pPr>
        <w:rPr>
          <w:rFonts w:eastAsiaTheme="minorEastAsia"/>
          <w:noProof/>
          <w:sz w:val="22"/>
          <w:szCs w:val="22"/>
        </w:rPr>
      </w:pPr>
      <w:r w:rsidRPr="00E35388">
        <w:rPr>
          <w:rFonts w:eastAsiaTheme="minorEastAsia"/>
          <w:noProof/>
          <w:sz w:val="22"/>
          <w:szCs w:val="22"/>
        </w:rPr>
        <w:t>3</w:t>
      </w:r>
      <w:r w:rsidRPr="00E35388">
        <w:rPr>
          <w:rFonts w:eastAsiaTheme="minorEastAsia"/>
          <w:noProof/>
          <w:sz w:val="22"/>
          <w:szCs w:val="22"/>
          <w:vertAlign w:val="superscript"/>
        </w:rPr>
        <w:t>rd</w:t>
      </w:r>
      <w:r w:rsidRPr="00E35388">
        <w:rPr>
          <w:rFonts w:eastAsiaTheme="minorEastAsia"/>
          <w:noProof/>
          <w:sz w:val="22"/>
          <w:szCs w:val="22"/>
        </w:rPr>
        <w:t xml:space="preserve"> infraction – Semester long ban from any and all equipment checkout.</w:t>
      </w:r>
    </w:p>
    <w:p w14:paraId="4945AE7B" w14:textId="77777777" w:rsidR="0047235F" w:rsidRPr="009C0EE3" w:rsidRDefault="0047235F" w:rsidP="0047235F">
      <w:pPr>
        <w:rPr>
          <w:rFonts w:eastAsiaTheme="minorEastAsia"/>
          <w:noProof/>
          <w:sz w:val="12"/>
          <w:szCs w:val="12"/>
        </w:rPr>
      </w:pPr>
    </w:p>
    <w:p w14:paraId="11436F17" w14:textId="77777777" w:rsidR="0047235F" w:rsidRPr="00E35388" w:rsidRDefault="0047235F" w:rsidP="0047235F">
      <w:pPr>
        <w:rPr>
          <w:rFonts w:eastAsiaTheme="minorEastAsia"/>
          <w:noProof/>
          <w:sz w:val="22"/>
          <w:szCs w:val="22"/>
        </w:rPr>
      </w:pPr>
      <w:r w:rsidRPr="00E35388">
        <w:rPr>
          <w:rFonts w:eastAsiaTheme="minorEastAsia"/>
          <w:noProof/>
          <w:sz w:val="22"/>
          <w:szCs w:val="22"/>
        </w:rPr>
        <w:t xml:space="preserve">If you are going to be late, email </w:t>
      </w:r>
      <w:hyperlink r:id="rId12" w:history="1">
        <w:r w:rsidRPr="00E35388">
          <w:rPr>
            <w:rStyle w:val="Hyperlink"/>
            <w:rFonts w:eastAsiaTheme="minorEastAsia"/>
            <w:noProof/>
            <w:sz w:val="22"/>
            <w:szCs w:val="22"/>
          </w:rPr>
          <w:t>adam.scott@unt.edu</w:t>
        </w:r>
      </w:hyperlink>
      <w:r w:rsidRPr="00E35388">
        <w:rPr>
          <w:rFonts w:eastAsiaTheme="minorEastAsia"/>
          <w:noProof/>
          <w:sz w:val="22"/>
          <w:szCs w:val="22"/>
        </w:rPr>
        <w:t xml:space="preserve"> and let him know. Active communication brings leniency in many cases.</w:t>
      </w:r>
    </w:p>
    <w:p w14:paraId="630986FE" w14:textId="77777777" w:rsidR="0047235F" w:rsidRPr="009C0EE3" w:rsidRDefault="0047235F" w:rsidP="0047235F">
      <w:pPr>
        <w:rPr>
          <w:rFonts w:eastAsiaTheme="minorEastAsia"/>
          <w:noProof/>
          <w:sz w:val="12"/>
          <w:szCs w:val="12"/>
        </w:rPr>
      </w:pPr>
    </w:p>
    <w:p w14:paraId="7F8C9C9B" w14:textId="77777777" w:rsidR="0047235F" w:rsidRPr="00E35388" w:rsidRDefault="0047235F" w:rsidP="0047235F">
      <w:pPr>
        <w:rPr>
          <w:rFonts w:eastAsiaTheme="minorEastAsia"/>
          <w:noProof/>
          <w:sz w:val="22"/>
          <w:szCs w:val="22"/>
        </w:rPr>
      </w:pPr>
      <w:r w:rsidRPr="00E35388">
        <w:rPr>
          <w:rFonts w:eastAsiaTheme="minorEastAsia"/>
          <w:noProof/>
          <w:sz w:val="22"/>
          <w:szCs w:val="22"/>
        </w:rPr>
        <w:t>GAB 101 will be unlocked only by appt. http://journalism.unt.edu/gab101.</w:t>
      </w:r>
    </w:p>
    <w:p w14:paraId="30AF4E73" w14:textId="77777777" w:rsidR="00C34D3E" w:rsidRDefault="00C34D3E">
      <w:pPr>
        <w:rPr>
          <w:rFonts w:ascii="Arial" w:eastAsia="Times New Roman" w:hAnsi="Arial" w:cs="Arial"/>
          <w:color w:val="555555"/>
          <w:sz w:val="27"/>
          <w:szCs w:val="27"/>
        </w:rPr>
      </w:pPr>
      <w:r>
        <w:rPr>
          <w:rFonts w:ascii="Arial" w:eastAsia="Times New Roman" w:hAnsi="Arial" w:cs="Arial"/>
          <w:color w:val="555555"/>
          <w:sz w:val="27"/>
          <w:szCs w:val="27"/>
        </w:rPr>
        <w:br w:type="page"/>
      </w:r>
    </w:p>
    <w:p w14:paraId="2F327F70" w14:textId="6967081E" w:rsidR="00C34D3E" w:rsidRPr="00A712B8" w:rsidRDefault="00C34D3E" w:rsidP="00C34D3E">
      <w:pPr>
        <w:shd w:val="clear" w:color="auto" w:fill="FFFFFF"/>
        <w:spacing w:before="240" w:after="180" w:line="240" w:lineRule="atLeast"/>
        <w:outlineLvl w:val="2"/>
        <w:rPr>
          <w:rFonts w:ascii="Arial" w:eastAsia="Times New Roman" w:hAnsi="Arial" w:cs="Arial"/>
          <w:color w:val="555555"/>
          <w:sz w:val="27"/>
          <w:szCs w:val="27"/>
        </w:rPr>
      </w:pPr>
      <w:r w:rsidRPr="00A712B8">
        <w:rPr>
          <w:rFonts w:ascii="Arial" w:eastAsia="Times New Roman" w:hAnsi="Arial" w:cs="Arial"/>
          <w:color w:val="555555"/>
          <w:sz w:val="27"/>
          <w:szCs w:val="27"/>
        </w:rPr>
        <w:lastRenderedPageBreak/>
        <w:t>Spring 2020 Important Deadlines</w:t>
      </w:r>
    </w:p>
    <w:tbl>
      <w:tblPr>
        <w:tblW w:w="9408"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88"/>
        <w:gridCol w:w="1567"/>
        <w:gridCol w:w="1247"/>
        <w:gridCol w:w="666"/>
        <w:gridCol w:w="668"/>
        <w:gridCol w:w="50"/>
        <w:gridCol w:w="58"/>
        <w:gridCol w:w="14"/>
        <w:gridCol w:w="50"/>
      </w:tblGrid>
      <w:tr w:rsidR="00C34D3E" w:rsidRPr="00A712B8" w14:paraId="3AFC6366" w14:textId="77777777" w:rsidTr="0064544C">
        <w:trPr>
          <w:gridAfter w:val="4"/>
          <w:wAfter w:w="172" w:type="dxa"/>
        </w:trPr>
        <w:tc>
          <w:tcPr>
            <w:tcW w:w="5088"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3F4FAF93" w14:textId="77777777" w:rsidR="00C34D3E" w:rsidRPr="00A712B8" w:rsidRDefault="00C34D3E" w:rsidP="0064544C">
            <w:pPr>
              <w:rPr>
                <w:rFonts w:ascii="Verdana" w:eastAsia="Times New Roman" w:hAnsi="Verdana"/>
                <w:b/>
                <w:bCs/>
                <w:color w:val="222222"/>
              </w:rPr>
            </w:pPr>
            <w:r w:rsidRPr="00A712B8">
              <w:rPr>
                <w:rFonts w:ascii="Verdana" w:eastAsia="Times New Roman" w:hAnsi="Verdana"/>
                <w:b/>
                <w:bCs/>
                <w:color w:val="222222"/>
              </w:rPr>
              <w:t>Deadline</w:t>
            </w:r>
          </w:p>
        </w:tc>
        <w:tc>
          <w:tcPr>
            <w:tcW w:w="1567"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6F0F639B" w14:textId="77777777" w:rsidR="00C34D3E" w:rsidRPr="00A712B8" w:rsidRDefault="00C34D3E" w:rsidP="0064544C">
            <w:pPr>
              <w:rPr>
                <w:rFonts w:ascii="Verdana" w:eastAsia="Times New Roman" w:hAnsi="Verdana"/>
                <w:b/>
                <w:bCs/>
                <w:color w:val="222222"/>
              </w:rPr>
            </w:pPr>
            <w:r w:rsidRPr="00A712B8">
              <w:rPr>
                <w:rFonts w:ascii="Verdana" w:eastAsia="Times New Roman" w:hAnsi="Verdana"/>
                <w:b/>
                <w:bCs/>
                <w:color w:val="222222"/>
              </w:rPr>
              <w:t>Regular Academic Session</w:t>
            </w:r>
          </w:p>
        </w:tc>
        <w:tc>
          <w:tcPr>
            <w:tcW w:w="1247"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3C6D1CE8" w14:textId="77777777" w:rsidR="00C34D3E" w:rsidRPr="00A712B8" w:rsidRDefault="00C34D3E" w:rsidP="0064544C">
            <w:pPr>
              <w:rPr>
                <w:rFonts w:ascii="Verdana" w:eastAsia="Times New Roman" w:hAnsi="Verdana"/>
                <w:b/>
                <w:bCs/>
                <w:color w:val="222222"/>
              </w:rPr>
            </w:pPr>
            <w:r w:rsidRPr="00A712B8">
              <w:rPr>
                <w:rFonts w:ascii="Verdana" w:eastAsia="Times New Roman" w:hAnsi="Verdana"/>
                <w:b/>
                <w:bCs/>
                <w:color w:val="222222"/>
              </w:rPr>
              <w:t>3W1 Winter Session</w:t>
            </w:r>
          </w:p>
        </w:tc>
        <w:tc>
          <w:tcPr>
            <w:tcW w:w="666"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40FAC3D4" w14:textId="77777777" w:rsidR="00C34D3E" w:rsidRPr="00A712B8" w:rsidRDefault="00C34D3E" w:rsidP="0064544C">
            <w:pPr>
              <w:rPr>
                <w:rFonts w:ascii="Verdana" w:eastAsia="Times New Roman" w:hAnsi="Verdana"/>
                <w:b/>
                <w:bCs/>
                <w:color w:val="222222"/>
              </w:rPr>
            </w:pPr>
            <w:r w:rsidRPr="00A712B8">
              <w:rPr>
                <w:rFonts w:ascii="Verdana" w:eastAsia="Times New Roman" w:hAnsi="Verdana"/>
                <w:b/>
                <w:bCs/>
                <w:color w:val="222222"/>
              </w:rPr>
              <w:t>8W1</w:t>
            </w:r>
          </w:p>
        </w:tc>
        <w:tc>
          <w:tcPr>
            <w:tcW w:w="668"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6F3763CB" w14:textId="77777777" w:rsidR="00C34D3E" w:rsidRPr="00A712B8" w:rsidRDefault="00C34D3E" w:rsidP="0064544C">
            <w:pPr>
              <w:rPr>
                <w:rFonts w:ascii="Verdana" w:eastAsia="Times New Roman" w:hAnsi="Verdana"/>
                <w:b/>
                <w:bCs/>
                <w:color w:val="222222"/>
              </w:rPr>
            </w:pPr>
            <w:r w:rsidRPr="00A712B8">
              <w:rPr>
                <w:rFonts w:ascii="Verdana" w:eastAsia="Times New Roman" w:hAnsi="Verdana"/>
                <w:b/>
                <w:bCs/>
                <w:color w:val="222222"/>
              </w:rPr>
              <w:t>8W2</w:t>
            </w:r>
          </w:p>
        </w:tc>
      </w:tr>
      <w:tr w:rsidR="00C34D3E" w:rsidRPr="00A712B8" w14:paraId="2301FFE2" w14:textId="77777777" w:rsidTr="0064544C">
        <w:trPr>
          <w:gridAfter w:val="2"/>
          <w:wAfter w:w="64" w:type="dxa"/>
        </w:trPr>
        <w:tc>
          <w:tcPr>
            <w:tcW w:w="9344" w:type="dxa"/>
            <w:gridSpan w:val="7"/>
            <w:tcBorders>
              <w:top w:val="outset" w:sz="6" w:space="0" w:color="auto"/>
              <w:left w:val="outset" w:sz="6" w:space="0" w:color="auto"/>
              <w:bottom w:val="outset" w:sz="6" w:space="0" w:color="auto"/>
              <w:right w:val="outset" w:sz="6" w:space="0" w:color="auto"/>
            </w:tcBorders>
            <w:shd w:val="clear" w:color="auto" w:fill="F9F9F9"/>
            <w:vAlign w:val="center"/>
            <w:hideMark/>
          </w:tcPr>
          <w:p w14:paraId="7F7E153F"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Any time before the first day of class a student may cancel their courses for the upcoming session by completing the </w:t>
            </w:r>
            <w:hyperlink r:id="rId13" w:history="1">
              <w:r w:rsidRPr="00A712B8">
                <w:rPr>
                  <w:rFonts w:ascii="Verdana" w:eastAsia="Times New Roman" w:hAnsi="Verdana"/>
                  <w:color w:val="00853E"/>
                  <w:u w:val="single"/>
                </w:rPr>
                <w:t>Request to Cancel Classes</w:t>
              </w:r>
            </w:hyperlink>
            <w:r w:rsidRPr="00A712B8">
              <w:rPr>
                <w:rFonts w:ascii="Verdana" w:eastAsia="Times New Roman" w:hAnsi="Verdana"/>
                <w:color w:val="222222"/>
              </w:rPr>
              <w:t> form and submitting it to the Registrar’s Office. See the link for complete instructions on </w:t>
            </w:r>
            <w:hyperlink r:id="rId14" w:history="1">
              <w:r w:rsidRPr="00A712B8">
                <w:rPr>
                  <w:rFonts w:ascii="Verdana" w:eastAsia="Times New Roman" w:hAnsi="Verdana"/>
                  <w:color w:val="00853E"/>
                  <w:u w:val="single"/>
                </w:rPr>
                <w:t>Canceling Classes</w:t>
              </w:r>
            </w:hyperlink>
            <w:r w:rsidRPr="00A712B8">
              <w:rPr>
                <w:rFonts w:ascii="Verdana" w:eastAsia="Times New Roman" w:hAnsi="Verdana"/>
                <w:color w:val="222222"/>
              </w:rPr>
              <w:t>.</w:t>
            </w:r>
          </w:p>
        </w:tc>
      </w:tr>
      <w:tr w:rsidR="00C34D3E" w:rsidRPr="00A712B8" w14:paraId="6E78BA61" w14:textId="77777777" w:rsidTr="0064544C">
        <w:tc>
          <w:tcPr>
            <w:tcW w:w="50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C24D75"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Classes Begin</w:t>
            </w:r>
          </w:p>
        </w:tc>
        <w:tc>
          <w:tcPr>
            <w:tcW w:w="1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223881"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Jan 13</w:t>
            </w:r>
          </w:p>
        </w:tc>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DE6CC6"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Dec 16</w:t>
            </w:r>
          </w:p>
        </w:tc>
        <w:tc>
          <w:tcPr>
            <w:tcW w:w="6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FFE5CF"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Jan 13</w:t>
            </w:r>
          </w:p>
        </w:tc>
        <w:tc>
          <w:tcPr>
            <w:tcW w:w="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201609"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Mar 16</w:t>
            </w:r>
          </w:p>
        </w:tc>
        <w:tc>
          <w:tcPr>
            <w:tcW w:w="50" w:type="dxa"/>
            <w:shd w:val="clear" w:color="auto" w:fill="FFFFFF"/>
            <w:vAlign w:val="center"/>
            <w:hideMark/>
          </w:tcPr>
          <w:p w14:paraId="2AFA16F6" w14:textId="77777777" w:rsidR="00C34D3E" w:rsidRPr="00A712B8" w:rsidRDefault="00C34D3E" w:rsidP="0064544C">
            <w:pPr>
              <w:rPr>
                <w:rFonts w:eastAsia="Times New Roman"/>
                <w:sz w:val="20"/>
                <w:szCs w:val="20"/>
              </w:rPr>
            </w:pPr>
          </w:p>
        </w:tc>
        <w:tc>
          <w:tcPr>
            <w:tcW w:w="72" w:type="dxa"/>
            <w:gridSpan w:val="2"/>
            <w:shd w:val="clear" w:color="auto" w:fill="FFFFFF"/>
            <w:vAlign w:val="center"/>
            <w:hideMark/>
          </w:tcPr>
          <w:p w14:paraId="574F9DFA" w14:textId="77777777" w:rsidR="00C34D3E" w:rsidRPr="00A712B8" w:rsidRDefault="00C34D3E" w:rsidP="0064544C">
            <w:pPr>
              <w:rPr>
                <w:rFonts w:eastAsia="Times New Roman"/>
                <w:sz w:val="20"/>
                <w:szCs w:val="20"/>
              </w:rPr>
            </w:pPr>
          </w:p>
        </w:tc>
        <w:tc>
          <w:tcPr>
            <w:tcW w:w="50" w:type="dxa"/>
            <w:shd w:val="clear" w:color="auto" w:fill="FFFFFF"/>
            <w:vAlign w:val="center"/>
            <w:hideMark/>
          </w:tcPr>
          <w:p w14:paraId="246C6C05" w14:textId="77777777" w:rsidR="00C34D3E" w:rsidRPr="00A712B8" w:rsidRDefault="00C34D3E" w:rsidP="0064544C">
            <w:pPr>
              <w:rPr>
                <w:rFonts w:eastAsia="Times New Roman"/>
                <w:sz w:val="20"/>
                <w:szCs w:val="20"/>
              </w:rPr>
            </w:pPr>
          </w:p>
        </w:tc>
      </w:tr>
      <w:tr w:rsidR="00C34D3E" w:rsidRPr="00A712B8" w14:paraId="4BCB0481" w14:textId="77777777" w:rsidTr="0064544C">
        <w:tc>
          <w:tcPr>
            <w:tcW w:w="508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8930EC8"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Martin Luther King Jr. Day (no classes; university closed)</w:t>
            </w:r>
          </w:p>
        </w:tc>
        <w:tc>
          <w:tcPr>
            <w:tcW w:w="156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CAAC5BB"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Jan 20</w:t>
            </w:r>
          </w:p>
        </w:tc>
        <w:tc>
          <w:tcPr>
            <w:tcW w:w="124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E705DD1"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N/A</w:t>
            </w:r>
          </w:p>
        </w:tc>
        <w:tc>
          <w:tcPr>
            <w:tcW w:w="666"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7CBEE53"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Jan 20</w:t>
            </w:r>
          </w:p>
        </w:tc>
        <w:tc>
          <w:tcPr>
            <w:tcW w:w="66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55829FFF"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Jan 20</w:t>
            </w:r>
          </w:p>
        </w:tc>
        <w:tc>
          <w:tcPr>
            <w:tcW w:w="50" w:type="dxa"/>
            <w:shd w:val="clear" w:color="auto" w:fill="F9F9F9"/>
            <w:vAlign w:val="center"/>
            <w:hideMark/>
          </w:tcPr>
          <w:p w14:paraId="0F40DC2C" w14:textId="77777777" w:rsidR="00C34D3E" w:rsidRPr="00A712B8" w:rsidRDefault="00C34D3E" w:rsidP="0064544C">
            <w:pPr>
              <w:rPr>
                <w:rFonts w:eastAsia="Times New Roman"/>
                <w:sz w:val="20"/>
                <w:szCs w:val="20"/>
              </w:rPr>
            </w:pPr>
          </w:p>
        </w:tc>
        <w:tc>
          <w:tcPr>
            <w:tcW w:w="72" w:type="dxa"/>
            <w:gridSpan w:val="2"/>
            <w:shd w:val="clear" w:color="auto" w:fill="F9F9F9"/>
            <w:vAlign w:val="center"/>
            <w:hideMark/>
          </w:tcPr>
          <w:p w14:paraId="464B31FE" w14:textId="77777777" w:rsidR="00C34D3E" w:rsidRPr="00A712B8" w:rsidRDefault="00C34D3E" w:rsidP="0064544C">
            <w:pPr>
              <w:rPr>
                <w:rFonts w:eastAsia="Times New Roman"/>
                <w:sz w:val="20"/>
                <w:szCs w:val="20"/>
              </w:rPr>
            </w:pPr>
          </w:p>
        </w:tc>
        <w:tc>
          <w:tcPr>
            <w:tcW w:w="50" w:type="dxa"/>
            <w:shd w:val="clear" w:color="auto" w:fill="F9F9F9"/>
            <w:vAlign w:val="center"/>
            <w:hideMark/>
          </w:tcPr>
          <w:p w14:paraId="4DC9A4FB" w14:textId="77777777" w:rsidR="00C34D3E" w:rsidRPr="00A712B8" w:rsidRDefault="00C34D3E" w:rsidP="0064544C">
            <w:pPr>
              <w:rPr>
                <w:rFonts w:eastAsia="Times New Roman"/>
                <w:sz w:val="20"/>
                <w:szCs w:val="20"/>
              </w:rPr>
            </w:pPr>
          </w:p>
        </w:tc>
      </w:tr>
      <w:tr w:rsidR="00C34D3E" w:rsidRPr="00A712B8" w14:paraId="22DDC93F" w14:textId="77777777" w:rsidTr="0064544C">
        <w:tc>
          <w:tcPr>
            <w:tcW w:w="50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78A21A"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Census</w:t>
            </w:r>
          </w:p>
        </w:tc>
        <w:tc>
          <w:tcPr>
            <w:tcW w:w="1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EFA619"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Jan 27</w:t>
            </w:r>
          </w:p>
        </w:tc>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C3E114"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Dec 17</w:t>
            </w:r>
          </w:p>
        </w:tc>
        <w:tc>
          <w:tcPr>
            <w:tcW w:w="6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9E877E"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Jan 21</w:t>
            </w:r>
          </w:p>
        </w:tc>
        <w:tc>
          <w:tcPr>
            <w:tcW w:w="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C0D4B4"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Mar 23</w:t>
            </w:r>
          </w:p>
        </w:tc>
        <w:tc>
          <w:tcPr>
            <w:tcW w:w="50" w:type="dxa"/>
            <w:shd w:val="clear" w:color="auto" w:fill="FFFFFF"/>
            <w:vAlign w:val="center"/>
            <w:hideMark/>
          </w:tcPr>
          <w:p w14:paraId="39ACAE65" w14:textId="77777777" w:rsidR="00C34D3E" w:rsidRPr="00A712B8" w:rsidRDefault="00C34D3E" w:rsidP="0064544C">
            <w:pPr>
              <w:rPr>
                <w:rFonts w:eastAsia="Times New Roman"/>
                <w:sz w:val="20"/>
                <w:szCs w:val="20"/>
              </w:rPr>
            </w:pPr>
          </w:p>
        </w:tc>
        <w:tc>
          <w:tcPr>
            <w:tcW w:w="72" w:type="dxa"/>
            <w:gridSpan w:val="2"/>
            <w:shd w:val="clear" w:color="auto" w:fill="FFFFFF"/>
            <w:vAlign w:val="center"/>
            <w:hideMark/>
          </w:tcPr>
          <w:p w14:paraId="30AB2A97" w14:textId="77777777" w:rsidR="00C34D3E" w:rsidRPr="00A712B8" w:rsidRDefault="00C34D3E" w:rsidP="0064544C">
            <w:pPr>
              <w:rPr>
                <w:rFonts w:eastAsia="Times New Roman"/>
                <w:sz w:val="20"/>
                <w:szCs w:val="20"/>
              </w:rPr>
            </w:pPr>
          </w:p>
        </w:tc>
        <w:tc>
          <w:tcPr>
            <w:tcW w:w="50" w:type="dxa"/>
            <w:shd w:val="clear" w:color="auto" w:fill="FFFFFF"/>
            <w:vAlign w:val="center"/>
            <w:hideMark/>
          </w:tcPr>
          <w:p w14:paraId="318DAACA" w14:textId="77777777" w:rsidR="00C34D3E" w:rsidRPr="00A712B8" w:rsidRDefault="00C34D3E" w:rsidP="0064544C">
            <w:pPr>
              <w:rPr>
                <w:rFonts w:eastAsia="Times New Roman"/>
                <w:sz w:val="20"/>
                <w:szCs w:val="20"/>
              </w:rPr>
            </w:pPr>
          </w:p>
        </w:tc>
      </w:tr>
      <w:tr w:rsidR="00C34D3E" w:rsidRPr="00A712B8" w14:paraId="68A28D60" w14:textId="77777777" w:rsidTr="0064544C">
        <w:tc>
          <w:tcPr>
            <w:tcW w:w="508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317E42C4"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Beginning this date a student may drop a course with a grade of W by completing the </w:t>
            </w:r>
            <w:hyperlink r:id="rId15" w:history="1">
              <w:r w:rsidRPr="00A712B8">
                <w:rPr>
                  <w:rFonts w:ascii="Verdana" w:eastAsia="Times New Roman" w:hAnsi="Verdana"/>
                  <w:i/>
                  <w:iCs/>
                  <w:color w:val="00853E"/>
                  <w:u w:val="single"/>
                </w:rPr>
                <w:t>Request to Drop Class</w:t>
              </w:r>
            </w:hyperlink>
            <w:r w:rsidRPr="00A712B8">
              <w:rPr>
                <w:rFonts w:ascii="Verdana" w:eastAsia="Times New Roman" w:hAnsi="Verdana"/>
                <w:i/>
                <w:iCs/>
                <w:color w:val="222222"/>
              </w:rPr>
              <w:t> </w:t>
            </w:r>
            <w:r w:rsidRPr="00A712B8">
              <w:rPr>
                <w:rFonts w:ascii="Verdana" w:eastAsia="Times New Roman" w:hAnsi="Verdana"/>
                <w:color w:val="222222"/>
              </w:rPr>
              <w:t>form and submitting it to the Registrar's Office. See link for complete instructions </w:t>
            </w:r>
            <w:hyperlink r:id="rId16" w:history="1">
              <w:r w:rsidRPr="00A712B8">
                <w:rPr>
                  <w:rFonts w:ascii="Verdana" w:eastAsia="Times New Roman" w:hAnsi="Verdana"/>
                  <w:color w:val="00853E"/>
                  <w:u w:val="single"/>
                </w:rPr>
                <w:t>Dropping a Class</w:t>
              </w:r>
            </w:hyperlink>
            <w:r w:rsidRPr="00A712B8">
              <w:rPr>
                <w:rFonts w:ascii="Verdana" w:eastAsia="Times New Roman" w:hAnsi="Verdana"/>
                <w:color w:val="222222"/>
              </w:rPr>
              <w:t>.</w:t>
            </w:r>
          </w:p>
        </w:tc>
        <w:tc>
          <w:tcPr>
            <w:tcW w:w="156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53D41A9D"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Jan 28</w:t>
            </w:r>
          </w:p>
        </w:tc>
        <w:tc>
          <w:tcPr>
            <w:tcW w:w="124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0B0DE8D5"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Dec 18</w:t>
            </w:r>
          </w:p>
        </w:tc>
        <w:tc>
          <w:tcPr>
            <w:tcW w:w="666"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FA9E728"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Jan 22</w:t>
            </w:r>
          </w:p>
        </w:tc>
        <w:tc>
          <w:tcPr>
            <w:tcW w:w="66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415B0B7"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Mar 24</w:t>
            </w:r>
          </w:p>
        </w:tc>
        <w:tc>
          <w:tcPr>
            <w:tcW w:w="50" w:type="dxa"/>
            <w:shd w:val="clear" w:color="auto" w:fill="F9F9F9"/>
            <w:vAlign w:val="center"/>
            <w:hideMark/>
          </w:tcPr>
          <w:p w14:paraId="6F292562" w14:textId="77777777" w:rsidR="00C34D3E" w:rsidRPr="00A712B8" w:rsidRDefault="00C34D3E" w:rsidP="0064544C">
            <w:pPr>
              <w:rPr>
                <w:rFonts w:eastAsia="Times New Roman"/>
                <w:sz w:val="20"/>
                <w:szCs w:val="20"/>
              </w:rPr>
            </w:pPr>
          </w:p>
        </w:tc>
        <w:tc>
          <w:tcPr>
            <w:tcW w:w="72" w:type="dxa"/>
            <w:gridSpan w:val="2"/>
            <w:shd w:val="clear" w:color="auto" w:fill="F9F9F9"/>
            <w:vAlign w:val="center"/>
            <w:hideMark/>
          </w:tcPr>
          <w:p w14:paraId="188C16B1" w14:textId="77777777" w:rsidR="00C34D3E" w:rsidRPr="00A712B8" w:rsidRDefault="00C34D3E" w:rsidP="0064544C">
            <w:pPr>
              <w:rPr>
                <w:rFonts w:eastAsia="Times New Roman"/>
                <w:sz w:val="20"/>
                <w:szCs w:val="20"/>
              </w:rPr>
            </w:pPr>
          </w:p>
        </w:tc>
        <w:tc>
          <w:tcPr>
            <w:tcW w:w="50" w:type="dxa"/>
            <w:shd w:val="clear" w:color="auto" w:fill="F9F9F9"/>
            <w:vAlign w:val="center"/>
            <w:hideMark/>
          </w:tcPr>
          <w:p w14:paraId="514F41F7" w14:textId="77777777" w:rsidR="00C34D3E" w:rsidRPr="00A712B8" w:rsidRDefault="00C34D3E" w:rsidP="0064544C">
            <w:pPr>
              <w:rPr>
                <w:rFonts w:eastAsia="Times New Roman"/>
                <w:sz w:val="20"/>
                <w:szCs w:val="20"/>
              </w:rPr>
            </w:pPr>
          </w:p>
        </w:tc>
      </w:tr>
      <w:tr w:rsidR="00C34D3E" w:rsidRPr="00A712B8" w14:paraId="0450DBD1" w14:textId="77777777" w:rsidTr="0064544C">
        <w:tc>
          <w:tcPr>
            <w:tcW w:w="50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168440"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Last day for change in pass/no pass status</w:t>
            </w:r>
          </w:p>
        </w:tc>
        <w:tc>
          <w:tcPr>
            <w:tcW w:w="1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DC6610"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Feb 21</w:t>
            </w:r>
          </w:p>
        </w:tc>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445358"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Dec 19</w:t>
            </w:r>
          </w:p>
        </w:tc>
        <w:tc>
          <w:tcPr>
            <w:tcW w:w="6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3E4783"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Jan 31</w:t>
            </w:r>
          </w:p>
        </w:tc>
        <w:tc>
          <w:tcPr>
            <w:tcW w:w="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4A3FD5"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Apr 3</w:t>
            </w:r>
          </w:p>
        </w:tc>
        <w:tc>
          <w:tcPr>
            <w:tcW w:w="50" w:type="dxa"/>
            <w:shd w:val="clear" w:color="auto" w:fill="FFFFFF"/>
            <w:vAlign w:val="center"/>
            <w:hideMark/>
          </w:tcPr>
          <w:p w14:paraId="1A7FC704" w14:textId="77777777" w:rsidR="00C34D3E" w:rsidRPr="00A712B8" w:rsidRDefault="00C34D3E" w:rsidP="0064544C">
            <w:pPr>
              <w:rPr>
                <w:rFonts w:eastAsia="Times New Roman"/>
                <w:sz w:val="20"/>
                <w:szCs w:val="20"/>
              </w:rPr>
            </w:pPr>
          </w:p>
        </w:tc>
        <w:tc>
          <w:tcPr>
            <w:tcW w:w="72" w:type="dxa"/>
            <w:gridSpan w:val="2"/>
            <w:shd w:val="clear" w:color="auto" w:fill="FFFFFF"/>
            <w:vAlign w:val="center"/>
            <w:hideMark/>
          </w:tcPr>
          <w:p w14:paraId="3302A903" w14:textId="77777777" w:rsidR="00C34D3E" w:rsidRPr="00A712B8" w:rsidRDefault="00C34D3E" w:rsidP="0064544C">
            <w:pPr>
              <w:rPr>
                <w:rFonts w:eastAsia="Times New Roman"/>
                <w:sz w:val="20"/>
                <w:szCs w:val="20"/>
              </w:rPr>
            </w:pPr>
          </w:p>
        </w:tc>
        <w:tc>
          <w:tcPr>
            <w:tcW w:w="50" w:type="dxa"/>
            <w:shd w:val="clear" w:color="auto" w:fill="FFFFFF"/>
            <w:vAlign w:val="center"/>
            <w:hideMark/>
          </w:tcPr>
          <w:p w14:paraId="081AB9A6" w14:textId="77777777" w:rsidR="00C34D3E" w:rsidRPr="00A712B8" w:rsidRDefault="00C34D3E" w:rsidP="0064544C">
            <w:pPr>
              <w:rPr>
                <w:rFonts w:eastAsia="Times New Roman"/>
                <w:sz w:val="20"/>
                <w:szCs w:val="20"/>
              </w:rPr>
            </w:pPr>
          </w:p>
        </w:tc>
      </w:tr>
      <w:tr w:rsidR="00C34D3E" w:rsidRPr="00A712B8" w14:paraId="2AD9254E" w14:textId="77777777" w:rsidTr="0064544C">
        <w:tc>
          <w:tcPr>
            <w:tcW w:w="508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D0D917B"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Mid-semester</w:t>
            </w:r>
          </w:p>
        </w:tc>
        <w:tc>
          <w:tcPr>
            <w:tcW w:w="156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7C92EA21"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Mar 6</w:t>
            </w:r>
          </w:p>
        </w:tc>
        <w:tc>
          <w:tcPr>
            <w:tcW w:w="124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B2CFB03"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N/A</w:t>
            </w:r>
          </w:p>
        </w:tc>
        <w:tc>
          <w:tcPr>
            <w:tcW w:w="666"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77A661DA"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Feb 7</w:t>
            </w:r>
          </w:p>
        </w:tc>
        <w:tc>
          <w:tcPr>
            <w:tcW w:w="66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4504D823"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Apr 10</w:t>
            </w:r>
          </w:p>
        </w:tc>
        <w:tc>
          <w:tcPr>
            <w:tcW w:w="50" w:type="dxa"/>
            <w:shd w:val="clear" w:color="auto" w:fill="F9F9F9"/>
            <w:vAlign w:val="center"/>
            <w:hideMark/>
          </w:tcPr>
          <w:p w14:paraId="65E49EF0" w14:textId="77777777" w:rsidR="00C34D3E" w:rsidRPr="00A712B8" w:rsidRDefault="00C34D3E" w:rsidP="0064544C">
            <w:pPr>
              <w:rPr>
                <w:rFonts w:eastAsia="Times New Roman"/>
                <w:sz w:val="20"/>
                <w:szCs w:val="20"/>
              </w:rPr>
            </w:pPr>
          </w:p>
        </w:tc>
        <w:tc>
          <w:tcPr>
            <w:tcW w:w="72" w:type="dxa"/>
            <w:gridSpan w:val="2"/>
            <w:shd w:val="clear" w:color="auto" w:fill="F9F9F9"/>
            <w:vAlign w:val="center"/>
            <w:hideMark/>
          </w:tcPr>
          <w:p w14:paraId="0EB2506E" w14:textId="77777777" w:rsidR="00C34D3E" w:rsidRPr="00A712B8" w:rsidRDefault="00C34D3E" w:rsidP="0064544C">
            <w:pPr>
              <w:rPr>
                <w:rFonts w:eastAsia="Times New Roman"/>
                <w:sz w:val="20"/>
                <w:szCs w:val="20"/>
              </w:rPr>
            </w:pPr>
          </w:p>
        </w:tc>
        <w:tc>
          <w:tcPr>
            <w:tcW w:w="50" w:type="dxa"/>
            <w:shd w:val="clear" w:color="auto" w:fill="F9F9F9"/>
            <w:vAlign w:val="center"/>
            <w:hideMark/>
          </w:tcPr>
          <w:p w14:paraId="69C44D5F" w14:textId="77777777" w:rsidR="00C34D3E" w:rsidRPr="00A712B8" w:rsidRDefault="00C34D3E" w:rsidP="0064544C">
            <w:pPr>
              <w:rPr>
                <w:rFonts w:eastAsia="Times New Roman"/>
                <w:sz w:val="20"/>
                <w:szCs w:val="20"/>
              </w:rPr>
            </w:pPr>
          </w:p>
        </w:tc>
      </w:tr>
      <w:tr w:rsidR="00C34D3E" w:rsidRPr="00A712B8" w14:paraId="3C274AEB" w14:textId="77777777" w:rsidTr="0064544C">
        <w:tc>
          <w:tcPr>
            <w:tcW w:w="50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78FB79"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Staff spring break (university closed)</w:t>
            </w:r>
          </w:p>
        </w:tc>
        <w:tc>
          <w:tcPr>
            <w:tcW w:w="1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543E81"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Mar 9</w:t>
            </w:r>
          </w:p>
        </w:tc>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EEA3C4"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N/A</w:t>
            </w:r>
          </w:p>
        </w:tc>
        <w:tc>
          <w:tcPr>
            <w:tcW w:w="6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0D8C4B"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N/A</w:t>
            </w:r>
          </w:p>
        </w:tc>
        <w:tc>
          <w:tcPr>
            <w:tcW w:w="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CBD6EA"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N/A</w:t>
            </w:r>
          </w:p>
        </w:tc>
        <w:tc>
          <w:tcPr>
            <w:tcW w:w="50" w:type="dxa"/>
            <w:shd w:val="clear" w:color="auto" w:fill="FFFFFF"/>
            <w:vAlign w:val="center"/>
            <w:hideMark/>
          </w:tcPr>
          <w:p w14:paraId="4800954A" w14:textId="77777777" w:rsidR="00C34D3E" w:rsidRPr="00A712B8" w:rsidRDefault="00C34D3E" w:rsidP="0064544C">
            <w:pPr>
              <w:rPr>
                <w:rFonts w:eastAsia="Times New Roman"/>
                <w:sz w:val="20"/>
                <w:szCs w:val="20"/>
              </w:rPr>
            </w:pPr>
          </w:p>
        </w:tc>
        <w:tc>
          <w:tcPr>
            <w:tcW w:w="72" w:type="dxa"/>
            <w:gridSpan w:val="2"/>
            <w:shd w:val="clear" w:color="auto" w:fill="FFFFFF"/>
            <w:vAlign w:val="center"/>
            <w:hideMark/>
          </w:tcPr>
          <w:p w14:paraId="596C2042" w14:textId="77777777" w:rsidR="00C34D3E" w:rsidRPr="00A712B8" w:rsidRDefault="00C34D3E" w:rsidP="0064544C">
            <w:pPr>
              <w:rPr>
                <w:rFonts w:eastAsia="Times New Roman"/>
                <w:sz w:val="20"/>
                <w:szCs w:val="20"/>
              </w:rPr>
            </w:pPr>
          </w:p>
        </w:tc>
        <w:tc>
          <w:tcPr>
            <w:tcW w:w="50" w:type="dxa"/>
            <w:shd w:val="clear" w:color="auto" w:fill="FFFFFF"/>
            <w:vAlign w:val="center"/>
            <w:hideMark/>
          </w:tcPr>
          <w:p w14:paraId="241E5ECB" w14:textId="77777777" w:rsidR="00C34D3E" w:rsidRPr="00A712B8" w:rsidRDefault="00C34D3E" w:rsidP="0064544C">
            <w:pPr>
              <w:rPr>
                <w:rFonts w:eastAsia="Times New Roman"/>
                <w:sz w:val="20"/>
                <w:szCs w:val="20"/>
              </w:rPr>
            </w:pPr>
          </w:p>
        </w:tc>
      </w:tr>
      <w:tr w:rsidR="00C34D3E" w:rsidRPr="00A712B8" w14:paraId="18D8ADB7" w14:textId="77777777" w:rsidTr="0064544C">
        <w:tc>
          <w:tcPr>
            <w:tcW w:w="508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4A71E38D"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Spring Break</w:t>
            </w:r>
          </w:p>
        </w:tc>
        <w:tc>
          <w:tcPr>
            <w:tcW w:w="156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0E336B52"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Mar 9 - 15</w:t>
            </w:r>
          </w:p>
        </w:tc>
        <w:tc>
          <w:tcPr>
            <w:tcW w:w="124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65A8ED1F"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N/A</w:t>
            </w:r>
          </w:p>
        </w:tc>
        <w:tc>
          <w:tcPr>
            <w:tcW w:w="666"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1C9DB147"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N/A</w:t>
            </w:r>
          </w:p>
        </w:tc>
        <w:tc>
          <w:tcPr>
            <w:tcW w:w="66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68A6C3A9"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N/A</w:t>
            </w:r>
          </w:p>
        </w:tc>
        <w:tc>
          <w:tcPr>
            <w:tcW w:w="50" w:type="dxa"/>
            <w:shd w:val="clear" w:color="auto" w:fill="F9F9F9"/>
            <w:vAlign w:val="center"/>
            <w:hideMark/>
          </w:tcPr>
          <w:p w14:paraId="60AD268D" w14:textId="77777777" w:rsidR="00C34D3E" w:rsidRPr="00A712B8" w:rsidRDefault="00C34D3E" w:rsidP="0064544C">
            <w:pPr>
              <w:rPr>
                <w:rFonts w:eastAsia="Times New Roman"/>
                <w:sz w:val="20"/>
                <w:szCs w:val="20"/>
              </w:rPr>
            </w:pPr>
          </w:p>
        </w:tc>
        <w:tc>
          <w:tcPr>
            <w:tcW w:w="72" w:type="dxa"/>
            <w:gridSpan w:val="2"/>
            <w:shd w:val="clear" w:color="auto" w:fill="F9F9F9"/>
            <w:vAlign w:val="center"/>
            <w:hideMark/>
          </w:tcPr>
          <w:p w14:paraId="6DACC83C" w14:textId="77777777" w:rsidR="00C34D3E" w:rsidRPr="00A712B8" w:rsidRDefault="00C34D3E" w:rsidP="0064544C">
            <w:pPr>
              <w:rPr>
                <w:rFonts w:eastAsia="Times New Roman"/>
                <w:sz w:val="20"/>
                <w:szCs w:val="20"/>
              </w:rPr>
            </w:pPr>
          </w:p>
        </w:tc>
        <w:tc>
          <w:tcPr>
            <w:tcW w:w="50" w:type="dxa"/>
            <w:shd w:val="clear" w:color="auto" w:fill="F9F9F9"/>
            <w:vAlign w:val="center"/>
            <w:hideMark/>
          </w:tcPr>
          <w:p w14:paraId="188A9DE9" w14:textId="77777777" w:rsidR="00C34D3E" w:rsidRPr="00A712B8" w:rsidRDefault="00C34D3E" w:rsidP="0064544C">
            <w:pPr>
              <w:rPr>
                <w:rFonts w:eastAsia="Times New Roman"/>
                <w:sz w:val="20"/>
                <w:szCs w:val="20"/>
              </w:rPr>
            </w:pPr>
          </w:p>
        </w:tc>
      </w:tr>
      <w:tr w:rsidR="00C34D3E" w:rsidRPr="00A712B8" w14:paraId="3345A0A6" w14:textId="77777777" w:rsidTr="0064544C">
        <w:tc>
          <w:tcPr>
            <w:tcW w:w="50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8D168D"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Last day for a student to drop a course.</w:t>
            </w:r>
          </w:p>
        </w:tc>
        <w:tc>
          <w:tcPr>
            <w:tcW w:w="1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A70D97"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Mar 30</w:t>
            </w:r>
          </w:p>
        </w:tc>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C1490C"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Jan 7</w:t>
            </w:r>
          </w:p>
        </w:tc>
        <w:tc>
          <w:tcPr>
            <w:tcW w:w="6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1C407B"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Feb 17</w:t>
            </w:r>
          </w:p>
        </w:tc>
        <w:tc>
          <w:tcPr>
            <w:tcW w:w="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E27078"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Apr 20</w:t>
            </w:r>
          </w:p>
        </w:tc>
        <w:tc>
          <w:tcPr>
            <w:tcW w:w="50" w:type="dxa"/>
            <w:shd w:val="clear" w:color="auto" w:fill="FFFFFF"/>
            <w:vAlign w:val="center"/>
            <w:hideMark/>
          </w:tcPr>
          <w:p w14:paraId="770197DD" w14:textId="77777777" w:rsidR="00C34D3E" w:rsidRPr="00A712B8" w:rsidRDefault="00C34D3E" w:rsidP="0064544C">
            <w:pPr>
              <w:rPr>
                <w:rFonts w:eastAsia="Times New Roman"/>
                <w:sz w:val="20"/>
                <w:szCs w:val="20"/>
              </w:rPr>
            </w:pPr>
          </w:p>
        </w:tc>
        <w:tc>
          <w:tcPr>
            <w:tcW w:w="72" w:type="dxa"/>
            <w:gridSpan w:val="2"/>
            <w:shd w:val="clear" w:color="auto" w:fill="FFFFFF"/>
            <w:vAlign w:val="center"/>
            <w:hideMark/>
          </w:tcPr>
          <w:p w14:paraId="132BE52F" w14:textId="77777777" w:rsidR="00C34D3E" w:rsidRPr="00A712B8" w:rsidRDefault="00C34D3E" w:rsidP="0064544C">
            <w:pPr>
              <w:rPr>
                <w:rFonts w:eastAsia="Times New Roman"/>
                <w:sz w:val="20"/>
                <w:szCs w:val="20"/>
              </w:rPr>
            </w:pPr>
          </w:p>
        </w:tc>
        <w:tc>
          <w:tcPr>
            <w:tcW w:w="50" w:type="dxa"/>
            <w:shd w:val="clear" w:color="auto" w:fill="FFFFFF"/>
            <w:vAlign w:val="center"/>
            <w:hideMark/>
          </w:tcPr>
          <w:p w14:paraId="16040522" w14:textId="77777777" w:rsidR="00C34D3E" w:rsidRPr="00A712B8" w:rsidRDefault="00C34D3E" w:rsidP="0064544C">
            <w:pPr>
              <w:rPr>
                <w:rFonts w:eastAsia="Times New Roman"/>
                <w:sz w:val="20"/>
                <w:szCs w:val="20"/>
              </w:rPr>
            </w:pPr>
          </w:p>
        </w:tc>
      </w:tr>
      <w:tr w:rsidR="00C34D3E" w:rsidRPr="00A712B8" w14:paraId="411F8470" w14:textId="77777777" w:rsidTr="0064544C">
        <w:tc>
          <w:tcPr>
            <w:tcW w:w="508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1130DC18"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Beginning this date, a student who qualifies may request an Incomplete,</w:t>
            </w:r>
            <w:r w:rsidRPr="00A712B8">
              <w:rPr>
                <w:rFonts w:ascii="Verdana" w:eastAsia="Times New Roman" w:hAnsi="Verdana"/>
                <w:color w:val="222222"/>
              </w:rPr>
              <w:br/>
              <w:t>with a grade of I.</w:t>
            </w:r>
          </w:p>
        </w:tc>
        <w:tc>
          <w:tcPr>
            <w:tcW w:w="156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1A784BC1"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Apr 6</w:t>
            </w:r>
          </w:p>
        </w:tc>
        <w:tc>
          <w:tcPr>
            <w:tcW w:w="124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13FEE616"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Jan 8</w:t>
            </w:r>
          </w:p>
        </w:tc>
        <w:tc>
          <w:tcPr>
            <w:tcW w:w="666"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34CD8B99"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Feb 17</w:t>
            </w:r>
          </w:p>
        </w:tc>
        <w:tc>
          <w:tcPr>
            <w:tcW w:w="66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4C712980"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Apr 20</w:t>
            </w:r>
          </w:p>
        </w:tc>
        <w:tc>
          <w:tcPr>
            <w:tcW w:w="50" w:type="dxa"/>
            <w:shd w:val="clear" w:color="auto" w:fill="F9F9F9"/>
            <w:vAlign w:val="center"/>
            <w:hideMark/>
          </w:tcPr>
          <w:p w14:paraId="2C51E0D4" w14:textId="77777777" w:rsidR="00C34D3E" w:rsidRPr="00A712B8" w:rsidRDefault="00C34D3E" w:rsidP="0064544C">
            <w:pPr>
              <w:rPr>
                <w:rFonts w:eastAsia="Times New Roman"/>
                <w:sz w:val="20"/>
                <w:szCs w:val="20"/>
              </w:rPr>
            </w:pPr>
          </w:p>
        </w:tc>
        <w:tc>
          <w:tcPr>
            <w:tcW w:w="72" w:type="dxa"/>
            <w:gridSpan w:val="2"/>
            <w:shd w:val="clear" w:color="auto" w:fill="F9F9F9"/>
            <w:vAlign w:val="center"/>
            <w:hideMark/>
          </w:tcPr>
          <w:p w14:paraId="5C2AE9E0" w14:textId="77777777" w:rsidR="00C34D3E" w:rsidRPr="00A712B8" w:rsidRDefault="00C34D3E" w:rsidP="0064544C">
            <w:pPr>
              <w:rPr>
                <w:rFonts w:eastAsia="Times New Roman"/>
                <w:sz w:val="20"/>
                <w:szCs w:val="20"/>
              </w:rPr>
            </w:pPr>
          </w:p>
        </w:tc>
        <w:tc>
          <w:tcPr>
            <w:tcW w:w="50" w:type="dxa"/>
            <w:shd w:val="clear" w:color="auto" w:fill="F9F9F9"/>
            <w:vAlign w:val="center"/>
            <w:hideMark/>
          </w:tcPr>
          <w:p w14:paraId="755B0D70" w14:textId="77777777" w:rsidR="00C34D3E" w:rsidRPr="00A712B8" w:rsidRDefault="00C34D3E" w:rsidP="0064544C">
            <w:pPr>
              <w:rPr>
                <w:rFonts w:eastAsia="Times New Roman"/>
                <w:sz w:val="20"/>
                <w:szCs w:val="20"/>
              </w:rPr>
            </w:pPr>
          </w:p>
        </w:tc>
      </w:tr>
      <w:tr w:rsidR="00C34D3E" w:rsidRPr="00A712B8" w14:paraId="52467F2B" w14:textId="77777777" w:rsidTr="0064544C">
        <w:tc>
          <w:tcPr>
            <w:tcW w:w="50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28952D"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Last day to withdraw (drop all classes).  Grades of W are assigned.</w:t>
            </w:r>
          </w:p>
        </w:tc>
        <w:tc>
          <w:tcPr>
            <w:tcW w:w="1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EFCD0B"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Apr 17</w:t>
            </w:r>
          </w:p>
        </w:tc>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99F5D6"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Jan 7</w:t>
            </w:r>
          </w:p>
        </w:tc>
        <w:tc>
          <w:tcPr>
            <w:tcW w:w="6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790096"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Feb 28</w:t>
            </w:r>
          </w:p>
        </w:tc>
        <w:tc>
          <w:tcPr>
            <w:tcW w:w="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185F46"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May 1</w:t>
            </w:r>
          </w:p>
        </w:tc>
        <w:tc>
          <w:tcPr>
            <w:tcW w:w="50" w:type="dxa"/>
            <w:shd w:val="clear" w:color="auto" w:fill="FFFFFF"/>
            <w:vAlign w:val="center"/>
            <w:hideMark/>
          </w:tcPr>
          <w:p w14:paraId="6E0BBFBE" w14:textId="77777777" w:rsidR="00C34D3E" w:rsidRPr="00A712B8" w:rsidRDefault="00C34D3E" w:rsidP="0064544C">
            <w:pPr>
              <w:rPr>
                <w:rFonts w:eastAsia="Times New Roman"/>
                <w:sz w:val="20"/>
                <w:szCs w:val="20"/>
              </w:rPr>
            </w:pPr>
          </w:p>
        </w:tc>
        <w:tc>
          <w:tcPr>
            <w:tcW w:w="72" w:type="dxa"/>
            <w:gridSpan w:val="2"/>
            <w:shd w:val="clear" w:color="auto" w:fill="FFFFFF"/>
            <w:vAlign w:val="center"/>
            <w:hideMark/>
          </w:tcPr>
          <w:p w14:paraId="53C7C885" w14:textId="77777777" w:rsidR="00C34D3E" w:rsidRPr="00A712B8" w:rsidRDefault="00C34D3E" w:rsidP="0064544C">
            <w:pPr>
              <w:rPr>
                <w:rFonts w:eastAsia="Times New Roman"/>
                <w:sz w:val="20"/>
                <w:szCs w:val="20"/>
              </w:rPr>
            </w:pPr>
          </w:p>
        </w:tc>
        <w:tc>
          <w:tcPr>
            <w:tcW w:w="50" w:type="dxa"/>
            <w:shd w:val="clear" w:color="auto" w:fill="FFFFFF"/>
            <w:vAlign w:val="center"/>
            <w:hideMark/>
          </w:tcPr>
          <w:p w14:paraId="326470C2" w14:textId="77777777" w:rsidR="00C34D3E" w:rsidRPr="00A712B8" w:rsidRDefault="00C34D3E" w:rsidP="0064544C">
            <w:pPr>
              <w:rPr>
                <w:rFonts w:eastAsia="Times New Roman"/>
                <w:sz w:val="20"/>
                <w:szCs w:val="20"/>
              </w:rPr>
            </w:pPr>
          </w:p>
        </w:tc>
      </w:tr>
      <w:tr w:rsidR="00C34D3E" w:rsidRPr="00A712B8" w14:paraId="4AF25B92" w14:textId="77777777" w:rsidTr="0064544C">
        <w:tc>
          <w:tcPr>
            <w:tcW w:w="508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75897367"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Pre-Finals Days</w:t>
            </w:r>
          </w:p>
        </w:tc>
        <w:tc>
          <w:tcPr>
            <w:tcW w:w="156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351D2E01"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Apr 29 - 30</w:t>
            </w:r>
          </w:p>
        </w:tc>
        <w:tc>
          <w:tcPr>
            <w:tcW w:w="124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3B7AB24E"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N/A</w:t>
            </w:r>
          </w:p>
        </w:tc>
        <w:tc>
          <w:tcPr>
            <w:tcW w:w="666"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6D174149"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N/A</w:t>
            </w:r>
          </w:p>
        </w:tc>
        <w:tc>
          <w:tcPr>
            <w:tcW w:w="66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30307D64"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N/A</w:t>
            </w:r>
          </w:p>
        </w:tc>
        <w:tc>
          <w:tcPr>
            <w:tcW w:w="50" w:type="dxa"/>
            <w:shd w:val="clear" w:color="auto" w:fill="F9F9F9"/>
            <w:vAlign w:val="center"/>
            <w:hideMark/>
          </w:tcPr>
          <w:p w14:paraId="4F472025" w14:textId="77777777" w:rsidR="00C34D3E" w:rsidRPr="00A712B8" w:rsidRDefault="00C34D3E" w:rsidP="0064544C">
            <w:pPr>
              <w:rPr>
                <w:rFonts w:eastAsia="Times New Roman"/>
                <w:sz w:val="20"/>
                <w:szCs w:val="20"/>
              </w:rPr>
            </w:pPr>
          </w:p>
        </w:tc>
        <w:tc>
          <w:tcPr>
            <w:tcW w:w="72" w:type="dxa"/>
            <w:gridSpan w:val="2"/>
            <w:shd w:val="clear" w:color="auto" w:fill="F9F9F9"/>
            <w:vAlign w:val="center"/>
            <w:hideMark/>
          </w:tcPr>
          <w:p w14:paraId="76A91BD5" w14:textId="77777777" w:rsidR="00C34D3E" w:rsidRPr="00A712B8" w:rsidRDefault="00C34D3E" w:rsidP="0064544C">
            <w:pPr>
              <w:rPr>
                <w:rFonts w:eastAsia="Times New Roman"/>
                <w:sz w:val="20"/>
                <w:szCs w:val="20"/>
              </w:rPr>
            </w:pPr>
          </w:p>
        </w:tc>
        <w:tc>
          <w:tcPr>
            <w:tcW w:w="50" w:type="dxa"/>
            <w:shd w:val="clear" w:color="auto" w:fill="F9F9F9"/>
            <w:vAlign w:val="center"/>
            <w:hideMark/>
          </w:tcPr>
          <w:p w14:paraId="509DA5E6" w14:textId="77777777" w:rsidR="00C34D3E" w:rsidRPr="00A712B8" w:rsidRDefault="00C34D3E" w:rsidP="0064544C">
            <w:pPr>
              <w:rPr>
                <w:rFonts w:eastAsia="Times New Roman"/>
                <w:sz w:val="20"/>
                <w:szCs w:val="20"/>
              </w:rPr>
            </w:pPr>
          </w:p>
        </w:tc>
      </w:tr>
      <w:tr w:rsidR="00C34D3E" w:rsidRPr="00A712B8" w14:paraId="46472207" w14:textId="77777777" w:rsidTr="0064544C">
        <w:tc>
          <w:tcPr>
            <w:tcW w:w="50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AFC2E9"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Last Regular Class Meeting</w:t>
            </w:r>
          </w:p>
        </w:tc>
        <w:tc>
          <w:tcPr>
            <w:tcW w:w="1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D53A70"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April 30</w:t>
            </w:r>
          </w:p>
        </w:tc>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2FB3B3"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Jan 9</w:t>
            </w:r>
          </w:p>
        </w:tc>
        <w:tc>
          <w:tcPr>
            <w:tcW w:w="6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0DD222"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Mar 5</w:t>
            </w:r>
          </w:p>
        </w:tc>
        <w:tc>
          <w:tcPr>
            <w:tcW w:w="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436912"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May 7</w:t>
            </w:r>
          </w:p>
        </w:tc>
        <w:tc>
          <w:tcPr>
            <w:tcW w:w="50" w:type="dxa"/>
            <w:shd w:val="clear" w:color="auto" w:fill="FFFFFF"/>
            <w:vAlign w:val="center"/>
            <w:hideMark/>
          </w:tcPr>
          <w:p w14:paraId="5922C828" w14:textId="77777777" w:rsidR="00C34D3E" w:rsidRPr="00A712B8" w:rsidRDefault="00C34D3E" w:rsidP="0064544C">
            <w:pPr>
              <w:rPr>
                <w:rFonts w:eastAsia="Times New Roman"/>
                <w:sz w:val="20"/>
                <w:szCs w:val="20"/>
              </w:rPr>
            </w:pPr>
          </w:p>
        </w:tc>
        <w:tc>
          <w:tcPr>
            <w:tcW w:w="72" w:type="dxa"/>
            <w:gridSpan w:val="2"/>
            <w:shd w:val="clear" w:color="auto" w:fill="FFFFFF"/>
            <w:vAlign w:val="center"/>
            <w:hideMark/>
          </w:tcPr>
          <w:p w14:paraId="266580AC" w14:textId="77777777" w:rsidR="00C34D3E" w:rsidRPr="00A712B8" w:rsidRDefault="00C34D3E" w:rsidP="0064544C">
            <w:pPr>
              <w:rPr>
                <w:rFonts w:eastAsia="Times New Roman"/>
                <w:sz w:val="20"/>
                <w:szCs w:val="20"/>
              </w:rPr>
            </w:pPr>
          </w:p>
        </w:tc>
        <w:tc>
          <w:tcPr>
            <w:tcW w:w="50" w:type="dxa"/>
            <w:shd w:val="clear" w:color="auto" w:fill="FFFFFF"/>
            <w:vAlign w:val="center"/>
            <w:hideMark/>
          </w:tcPr>
          <w:p w14:paraId="1F060DAB" w14:textId="77777777" w:rsidR="00C34D3E" w:rsidRPr="00A712B8" w:rsidRDefault="00C34D3E" w:rsidP="0064544C">
            <w:pPr>
              <w:rPr>
                <w:rFonts w:eastAsia="Times New Roman"/>
                <w:sz w:val="20"/>
                <w:szCs w:val="20"/>
              </w:rPr>
            </w:pPr>
          </w:p>
        </w:tc>
      </w:tr>
      <w:tr w:rsidR="00C34D3E" w:rsidRPr="00A712B8" w14:paraId="52CC9AB8" w14:textId="77777777" w:rsidTr="0064544C">
        <w:tc>
          <w:tcPr>
            <w:tcW w:w="508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31F13645"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Reading Day (no classes)</w:t>
            </w:r>
          </w:p>
        </w:tc>
        <w:tc>
          <w:tcPr>
            <w:tcW w:w="156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0DBBB2BC"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May 1</w:t>
            </w:r>
          </w:p>
        </w:tc>
        <w:tc>
          <w:tcPr>
            <w:tcW w:w="124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74C49C94"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N/A</w:t>
            </w:r>
          </w:p>
        </w:tc>
        <w:tc>
          <w:tcPr>
            <w:tcW w:w="666"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35B7C224"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N/A</w:t>
            </w:r>
          </w:p>
        </w:tc>
        <w:tc>
          <w:tcPr>
            <w:tcW w:w="66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659FB9F7"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May 1</w:t>
            </w:r>
          </w:p>
        </w:tc>
        <w:tc>
          <w:tcPr>
            <w:tcW w:w="50" w:type="dxa"/>
            <w:shd w:val="clear" w:color="auto" w:fill="F9F9F9"/>
            <w:vAlign w:val="center"/>
            <w:hideMark/>
          </w:tcPr>
          <w:p w14:paraId="3BAE1F3C" w14:textId="77777777" w:rsidR="00C34D3E" w:rsidRPr="00A712B8" w:rsidRDefault="00C34D3E" w:rsidP="0064544C">
            <w:pPr>
              <w:rPr>
                <w:rFonts w:eastAsia="Times New Roman"/>
                <w:sz w:val="20"/>
                <w:szCs w:val="20"/>
              </w:rPr>
            </w:pPr>
          </w:p>
        </w:tc>
        <w:tc>
          <w:tcPr>
            <w:tcW w:w="72" w:type="dxa"/>
            <w:gridSpan w:val="2"/>
            <w:shd w:val="clear" w:color="auto" w:fill="F9F9F9"/>
            <w:vAlign w:val="center"/>
            <w:hideMark/>
          </w:tcPr>
          <w:p w14:paraId="21F106DB" w14:textId="77777777" w:rsidR="00C34D3E" w:rsidRPr="00A712B8" w:rsidRDefault="00C34D3E" w:rsidP="0064544C">
            <w:pPr>
              <w:rPr>
                <w:rFonts w:eastAsia="Times New Roman"/>
                <w:sz w:val="20"/>
                <w:szCs w:val="20"/>
              </w:rPr>
            </w:pPr>
          </w:p>
        </w:tc>
        <w:tc>
          <w:tcPr>
            <w:tcW w:w="50" w:type="dxa"/>
            <w:shd w:val="clear" w:color="auto" w:fill="F9F9F9"/>
            <w:vAlign w:val="center"/>
            <w:hideMark/>
          </w:tcPr>
          <w:p w14:paraId="36A0D308" w14:textId="77777777" w:rsidR="00C34D3E" w:rsidRPr="00A712B8" w:rsidRDefault="00C34D3E" w:rsidP="0064544C">
            <w:pPr>
              <w:rPr>
                <w:rFonts w:eastAsia="Times New Roman"/>
                <w:sz w:val="20"/>
                <w:szCs w:val="20"/>
              </w:rPr>
            </w:pPr>
          </w:p>
        </w:tc>
      </w:tr>
      <w:tr w:rsidR="00C34D3E" w:rsidRPr="00A712B8" w14:paraId="7E483FF6" w14:textId="77777777" w:rsidTr="0064544C">
        <w:tc>
          <w:tcPr>
            <w:tcW w:w="50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586342" w14:textId="77777777" w:rsidR="00C34D3E" w:rsidRPr="00A712B8" w:rsidRDefault="00C34D3E" w:rsidP="0064544C">
            <w:pPr>
              <w:rPr>
                <w:rFonts w:ascii="Verdana" w:eastAsia="Times New Roman" w:hAnsi="Verdana"/>
                <w:color w:val="222222"/>
              </w:rPr>
            </w:pPr>
            <w:hyperlink r:id="rId17" w:history="1">
              <w:r w:rsidRPr="00A712B8">
                <w:rPr>
                  <w:rFonts w:ascii="Verdana" w:eastAsia="Times New Roman" w:hAnsi="Verdana"/>
                  <w:color w:val="00853E"/>
                  <w:u w:val="single"/>
                </w:rPr>
                <w:t>Final Exams</w:t>
              </w:r>
            </w:hyperlink>
          </w:p>
        </w:tc>
        <w:tc>
          <w:tcPr>
            <w:tcW w:w="15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E4895B"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May 2 - 7</w:t>
            </w:r>
          </w:p>
        </w:tc>
        <w:tc>
          <w:tcPr>
            <w:tcW w:w="12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76529C"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Jan 10</w:t>
            </w:r>
          </w:p>
        </w:tc>
        <w:tc>
          <w:tcPr>
            <w:tcW w:w="66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4BE98A"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Mar 6</w:t>
            </w:r>
          </w:p>
        </w:tc>
        <w:tc>
          <w:tcPr>
            <w:tcW w:w="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4B15D3"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May 8</w:t>
            </w:r>
          </w:p>
        </w:tc>
        <w:tc>
          <w:tcPr>
            <w:tcW w:w="50" w:type="dxa"/>
            <w:shd w:val="clear" w:color="auto" w:fill="FFFFFF"/>
            <w:vAlign w:val="center"/>
            <w:hideMark/>
          </w:tcPr>
          <w:p w14:paraId="7190E616" w14:textId="77777777" w:rsidR="00C34D3E" w:rsidRPr="00A712B8" w:rsidRDefault="00C34D3E" w:rsidP="0064544C">
            <w:pPr>
              <w:rPr>
                <w:rFonts w:eastAsia="Times New Roman"/>
                <w:sz w:val="20"/>
                <w:szCs w:val="20"/>
              </w:rPr>
            </w:pPr>
          </w:p>
        </w:tc>
        <w:tc>
          <w:tcPr>
            <w:tcW w:w="72" w:type="dxa"/>
            <w:gridSpan w:val="2"/>
            <w:shd w:val="clear" w:color="auto" w:fill="FFFFFF"/>
            <w:vAlign w:val="center"/>
            <w:hideMark/>
          </w:tcPr>
          <w:p w14:paraId="5ED7E129" w14:textId="77777777" w:rsidR="00C34D3E" w:rsidRPr="00A712B8" w:rsidRDefault="00C34D3E" w:rsidP="0064544C">
            <w:pPr>
              <w:rPr>
                <w:rFonts w:eastAsia="Times New Roman"/>
                <w:sz w:val="20"/>
                <w:szCs w:val="20"/>
              </w:rPr>
            </w:pPr>
          </w:p>
        </w:tc>
        <w:tc>
          <w:tcPr>
            <w:tcW w:w="50" w:type="dxa"/>
            <w:shd w:val="clear" w:color="auto" w:fill="FFFFFF"/>
            <w:vAlign w:val="center"/>
            <w:hideMark/>
          </w:tcPr>
          <w:p w14:paraId="1AE5D5D0" w14:textId="77777777" w:rsidR="00C34D3E" w:rsidRPr="00A712B8" w:rsidRDefault="00C34D3E" w:rsidP="0064544C">
            <w:pPr>
              <w:rPr>
                <w:rFonts w:eastAsia="Times New Roman"/>
                <w:sz w:val="20"/>
                <w:szCs w:val="20"/>
              </w:rPr>
            </w:pPr>
          </w:p>
        </w:tc>
      </w:tr>
      <w:tr w:rsidR="00C34D3E" w:rsidRPr="00A712B8" w14:paraId="6D31213E" w14:textId="77777777" w:rsidTr="0064544C">
        <w:tc>
          <w:tcPr>
            <w:tcW w:w="508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34CAB16F"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End of term</w:t>
            </w:r>
          </w:p>
        </w:tc>
        <w:tc>
          <w:tcPr>
            <w:tcW w:w="156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5F05CCE8"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May 8</w:t>
            </w:r>
          </w:p>
        </w:tc>
        <w:tc>
          <w:tcPr>
            <w:tcW w:w="1247"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7C92DB76"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May 8</w:t>
            </w:r>
          </w:p>
        </w:tc>
        <w:tc>
          <w:tcPr>
            <w:tcW w:w="666"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8FA2F63"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May 8</w:t>
            </w:r>
          </w:p>
        </w:tc>
        <w:tc>
          <w:tcPr>
            <w:tcW w:w="668"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0F8A3A3" w14:textId="77777777" w:rsidR="00C34D3E" w:rsidRPr="00A712B8" w:rsidRDefault="00C34D3E" w:rsidP="0064544C">
            <w:pPr>
              <w:rPr>
                <w:rFonts w:ascii="Verdana" w:eastAsia="Times New Roman" w:hAnsi="Verdana"/>
                <w:color w:val="222222"/>
              </w:rPr>
            </w:pPr>
            <w:r w:rsidRPr="00A712B8">
              <w:rPr>
                <w:rFonts w:ascii="Verdana" w:eastAsia="Times New Roman" w:hAnsi="Verdana"/>
                <w:color w:val="222222"/>
              </w:rPr>
              <w:t>May 8</w:t>
            </w:r>
          </w:p>
        </w:tc>
        <w:tc>
          <w:tcPr>
            <w:tcW w:w="50" w:type="dxa"/>
            <w:shd w:val="clear" w:color="auto" w:fill="F9F9F9"/>
            <w:vAlign w:val="center"/>
            <w:hideMark/>
          </w:tcPr>
          <w:p w14:paraId="7DAA604E" w14:textId="77777777" w:rsidR="00C34D3E" w:rsidRPr="00A712B8" w:rsidRDefault="00C34D3E" w:rsidP="0064544C">
            <w:pPr>
              <w:rPr>
                <w:rFonts w:eastAsia="Times New Roman"/>
                <w:sz w:val="20"/>
                <w:szCs w:val="20"/>
              </w:rPr>
            </w:pPr>
          </w:p>
        </w:tc>
        <w:tc>
          <w:tcPr>
            <w:tcW w:w="72" w:type="dxa"/>
            <w:gridSpan w:val="2"/>
            <w:shd w:val="clear" w:color="auto" w:fill="F9F9F9"/>
            <w:vAlign w:val="center"/>
            <w:hideMark/>
          </w:tcPr>
          <w:p w14:paraId="0C3D841B" w14:textId="77777777" w:rsidR="00C34D3E" w:rsidRPr="00A712B8" w:rsidRDefault="00C34D3E" w:rsidP="0064544C">
            <w:pPr>
              <w:rPr>
                <w:rFonts w:eastAsia="Times New Roman"/>
                <w:sz w:val="20"/>
                <w:szCs w:val="20"/>
              </w:rPr>
            </w:pPr>
          </w:p>
        </w:tc>
        <w:tc>
          <w:tcPr>
            <w:tcW w:w="50" w:type="dxa"/>
            <w:shd w:val="clear" w:color="auto" w:fill="F9F9F9"/>
            <w:vAlign w:val="center"/>
            <w:hideMark/>
          </w:tcPr>
          <w:p w14:paraId="2F01A559" w14:textId="77777777" w:rsidR="00C34D3E" w:rsidRPr="00A712B8" w:rsidRDefault="00C34D3E" w:rsidP="0064544C">
            <w:pPr>
              <w:rPr>
                <w:rFonts w:eastAsia="Times New Roman"/>
                <w:sz w:val="20"/>
                <w:szCs w:val="20"/>
              </w:rPr>
            </w:pPr>
          </w:p>
        </w:tc>
      </w:tr>
    </w:tbl>
    <w:p w14:paraId="10D54688" w14:textId="77777777" w:rsidR="00C34D3E" w:rsidRDefault="00C34D3E" w:rsidP="00C34D3E">
      <w:pPr>
        <w:rPr>
          <w:rFonts w:asciiTheme="majorHAnsi" w:hAnsiTheme="majorHAnsi" w:cstheme="majorHAnsi"/>
          <w:sz w:val="20"/>
          <w:szCs w:val="20"/>
          <w:lang w:eastAsia="en-US"/>
        </w:rPr>
      </w:pPr>
    </w:p>
    <w:p w14:paraId="60FF7E62" w14:textId="77777777" w:rsidR="00C34D3E" w:rsidRPr="00E81C31" w:rsidRDefault="00C34D3E" w:rsidP="00C34D3E">
      <w:pPr>
        <w:rPr>
          <w:sz w:val="22"/>
        </w:rPr>
      </w:pPr>
      <w:r w:rsidRPr="009353D0">
        <w:rPr>
          <w:rFonts w:asciiTheme="majorHAnsi" w:hAnsiTheme="majorHAnsi" w:cstheme="majorHAnsi"/>
          <w:sz w:val="20"/>
          <w:szCs w:val="20"/>
          <w:lang w:eastAsia="en-US"/>
        </w:rPr>
        <w:lastRenderedPageBreak/>
        <w:tab/>
      </w:r>
      <w:r w:rsidRPr="00E81C31">
        <w:rPr>
          <w:sz w:val="22"/>
          <w:lang w:eastAsia="en-US"/>
        </w:rPr>
        <w:tab/>
      </w:r>
      <w:r w:rsidRPr="00E81C31">
        <w:rPr>
          <w:sz w:val="22"/>
          <w:lang w:eastAsia="en-US"/>
        </w:rPr>
        <w:tab/>
        <w:t xml:space="preserve"> </w:t>
      </w:r>
      <w:r w:rsidRPr="00E81C31">
        <w:rPr>
          <w:sz w:val="22"/>
        </w:rPr>
        <w:t xml:space="preserve"> </w:t>
      </w:r>
      <w:r w:rsidRPr="00E81C31">
        <w:rPr>
          <w:b/>
          <w:color w:val="000000"/>
          <w:sz w:val="22"/>
        </w:rPr>
        <w:t>ACADEMIC ORGANIZATIONAL STRUCTURE</w:t>
      </w:r>
      <w:r w:rsidRPr="00E81C31">
        <w:rPr>
          <w:b/>
          <w:color w:val="000000"/>
          <w:sz w:val="22"/>
        </w:rPr>
        <w:br/>
      </w:r>
      <w:r w:rsidRPr="00E81C31">
        <w:rPr>
          <w:sz w:val="22"/>
        </w:rPr>
        <w:t>Understanding the academic organizational structure and appropriate Chain of Command is important when resolving class-related or advising issues.  When you need problems resolved, please follow the step outlined below:</w:t>
      </w:r>
    </w:p>
    <w:p w14:paraId="44A07188" w14:textId="77777777" w:rsidR="00C34D3E" w:rsidRPr="00E81C31" w:rsidRDefault="00C34D3E" w:rsidP="00C34D3E">
      <w:pPr>
        <w:jc w:val="center"/>
        <w:rPr>
          <w:color w:val="444141"/>
          <w:sz w:val="22"/>
        </w:rPr>
      </w:pP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C34D3E" w:rsidRPr="00E81C31" w14:paraId="339D208F" w14:textId="77777777" w:rsidTr="0064544C">
        <w:tc>
          <w:tcPr>
            <w:tcW w:w="8460" w:type="dxa"/>
            <w:shd w:val="clear" w:color="auto" w:fill="auto"/>
          </w:tcPr>
          <w:p w14:paraId="5A3058E1" w14:textId="77777777" w:rsidR="00C34D3E" w:rsidRDefault="00C34D3E" w:rsidP="0064544C">
            <w:pPr>
              <w:jc w:val="center"/>
              <w:rPr>
                <w:sz w:val="22"/>
              </w:rPr>
            </w:pPr>
          </w:p>
          <w:p w14:paraId="0BCE8DDA" w14:textId="77777777" w:rsidR="00C34D3E" w:rsidRDefault="00C34D3E" w:rsidP="0064544C">
            <w:pPr>
              <w:jc w:val="center"/>
              <w:rPr>
                <w:sz w:val="22"/>
              </w:rPr>
            </w:pPr>
          </w:p>
          <w:p w14:paraId="0E249D12" w14:textId="77777777" w:rsidR="00C34D3E" w:rsidRPr="00E81C31" w:rsidRDefault="00C34D3E" w:rsidP="0064544C">
            <w:pPr>
              <w:jc w:val="center"/>
              <w:rPr>
                <w:sz w:val="22"/>
              </w:rPr>
            </w:pPr>
            <w:r w:rsidRPr="00E81C31">
              <w:rPr>
                <w:noProof/>
                <w:sz w:val="22"/>
                <w:lang w:eastAsia="en-US"/>
              </w:rPr>
              <mc:AlternateContent>
                <mc:Choice Requires="wps">
                  <w:drawing>
                    <wp:anchor distT="0" distB="0" distL="114300" distR="114300" simplePos="0" relativeHeight="251660288" behindDoc="0" locked="0" layoutInCell="1" allowOverlap="1" wp14:anchorId="7A06B18C" wp14:editId="6DD62E6F">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779DA7"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">
                      <v:stroke endarrow="block"/>
                    </v:shape>
                  </w:pict>
                </mc:Fallback>
              </mc:AlternateContent>
            </w:r>
            <w:r w:rsidRPr="00E81C31">
              <w:rPr>
                <w:noProof/>
                <w:sz w:val="22"/>
                <w:lang w:eastAsia="en-US"/>
              </w:rPr>
              <mc:AlternateContent>
                <mc:Choice Requires="wps">
                  <w:drawing>
                    <wp:anchor distT="0" distB="0" distL="114300" distR="114300" simplePos="0" relativeHeight="251659264" behindDoc="0" locked="0" layoutInCell="1" allowOverlap="1" wp14:anchorId="4CC04BCA" wp14:editId="08285AC7">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F8382"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">
                      <v:stroke endarrow="block"/>
                    </v:shape>
                  </w:pict>
                </mc:Fallback>
              </mc:AlternateContent>
            </w:r>
            <w:r w:rsidRPr="00E81C31">
              <w:rPr>
                <w:sz w:val="22"/>
              </w:rPr>
              <w:t>Individual Faculty Member/Advisor</w:t>
            </w:r>
            <w:r w:rsidRPr="00E81C31">
              <w:rPr>
                <w:sz w:val="22"/>
              </w:rPr>
              <w:br/>
            </w:r>
            <w:r w:rsidRPr="00E81C31">
              <w:rPr>
                <w:sz w:val="22"/>
              </w:rPr>
              <w:br/>
            </w:r>
            <w:r>
              <w:rPr>
                <w:sz w:val="22"/>
              </w:rPr>
              <w:t>Associate Dean</w:t>
            </w:r>
            <w:r w:rsidRPr="00E81C31">
              <w:rPr>
                <w:sz w:val="22"/>
              </w:rPr>
              <w:t xml:space="preserve">, </w:t>
            </w:r>
            <w:proofErr w:type="spellStart"/>
            <w:r>
              <w:rPr>
                <w:sz w:val="22"/>
              </w:rPr>
              <w:t>Mayborn</w:t>
            </w:r>
            <w:proofErr w:type="spellEnd"/>
            <w:r>
              <w:rPr>
                <w:sz w:val="22"/>
              </w:rPr>
              <w:t xml:space="preserve"> School of Journalism</w:t>
            </w:r>
            <w:r w:rsidRPr="00E81C31">
              <w:rPr>
                <w:sz w:val="22"/>
              </w:rPr>
              <w:br/>
            </w:r>
          </w:p>
          <w:p w14:paraId="2DAA69D9" w14:textId="77777777" w:rsidR="00C34D3E" w:rsidRPr="00E81C31" w:rsidRDefault="00C34D3E" w:rsidP="0064544C">
            <w:pPr>
              <w:jc w:val="center"/>
              <w:rPr>
                <w:sz w:val="22"/>
              </w:rPr>
            </w:pPr>
            <w:r w:rsidRPr="00E81C31">
              <w:rPr>
                <w:sz w:val="22"/>
              </w:rPr>
              <w:t xml:space="preserve">Dean, </w:t>
            </w:r>
            <w:proofErr w:type="spellStart"/>
            <w:r>
              <w:rPr>
                <w:sz w:val="22"/>
              </w:rPr>
              <w:t>Mayborn</w:t>
            </w:r>
            <w:proofErr w:type="spellEnd"/>
            <w:r>
              <w:rPr>
                <w:sz w:val="22"/>
              </w:rPr>
              <w:t xml:space="preserve"> School of Journalism</w:t>
            </w:r>
          </w:p>
          <w:p w14:paraId="7DAB670C" w14:textId="77777777" w:rsidR="00C34D3E" w:rsidRPr="00E81C31" w:rsidRDefault="00C34D3E" w:rsidP="0064544C">
            <w:pPr>
              <w:jc w:val="center"/>
              <w:rPr>
                <w:sz w:val="22"/>
              </w:rPr>
            </w:pPr>
          </w:p>
        </w:tc>
      </w:tr>
    </w:tbl>
    <w:p w14:paraId="2DF6E8B0" w14:textId="77777777" w:rsidR="00C34D3E" w:rsidRDefault="00C34D3E" w:rsidP="00C34D3E">
      <w:pPr>
        <w:pStyle w:val="BodyTextIndent2"/>
        <w:ind w:left="0"/>
        <w:rPr>
          <w:rFonts w:ascii="Times New Roman" w:hAnsi="Times New Roman"/>
          <w:sz w:val="22"/>
          <w:szCs w:val="24"/>
        </w:rPr>
      </w:pPr>
      <w:r w:rsidRPr="00E81C31">
        <w:rPr>
          <w:rFonts w:ascii="Times New Roman" w:hAnsi="Times New Roman"/>
          <w:sz w:val="22"/>
          <w:szCs w:val="24"/>
        </w:rPr>
        <w:tab/>
      </w:r>
    </w:p>
    <w:p w14:paraId="74498080" w14:textId="77777777" w:rsidR="00C34D3E" w:rsidRPr="00E81C31" w:rsidRDefault="00C34D3E" w:rsidP="00C34D3E">
      <w:pPr>
        <w:pStyle w:val="BodyTextIndent2"/>
        <w:spacing w:line="276" w:lineRule="auto"/>
        <w:ind w:left="0"/>
        <w:jc w:val="center"/>
        <w:rPr>
          <w:rFonts w:ascii="Times New Roman" w:hAnsi="Times New Roman"/>
          <w:sz w:val="22"/>
          <w:szCs w:val="24"/>
        </w:rPr>
      </w:pPr>
      <w:r w:rsidRPr="00E81C31">
        <w:rPr>
          <w:rFonts w:ascii="Times New Roman" w:hAnsi="Times New Roman"/>
          <w:sz w:val="22"/>
          <w:szCs w:val="24"/>
        </w:rPr>
        <w:t>OFFICE OF DISABILITY ACCOMMODATIONS</w:t>
      </w:r>
    </w:p>
    <w:p w14:paraId="42D3A32A" w14:textId="77777777" w:rsidR="00C34D3E" w:rsidRPr="00E81C31" w:rsidRDefault="00C34D3E" w:rsidP="00C34D3E">
      <w:pPr>
        <w:rPr>
          <w:rFonts w:eastAsia="Calibri"/>
          <w:iCs/>
          <w:sz w:val="20"/>
          <w:szCs w:val="22"/>
          <w:lang w:eastAsia="en-US"/>
        </w:rPr>
      </w:pPr>
      <w:r w:rsidRPr="00E81C31">
        <w:rPr>
          <w:rFonts w:eastAsia="Calibri"/>
          <w:iCs/>
          <w:sz w:val="20"/>
          <w:szCs w:val="22"/>
          <w:lang w:eastAsia="en-US"/>
        </w:rPr>
        <w:t xml:space="preserve">The University of North Texas and the </w:t>
      </w:r>
      <w:proofErr w:type="spellStart"/>
      <w:r>
        <w:rPr>
          <w:rFonts w:eastAsia="Calibri"/>
          <w:iCs/>
          <w:sz w:val="20"/>
          <w:szCs w:val="22"/>
          <w:lang w:eastAsia="en-US"/>
        </w:rPr>
        <w:t>Mayborn</w:t>
      </w:r>
      <w:proofErr w:type="spellEnd"/>
      <w:r>
        <w:rPr>
          <w:rFonts w:eastAsia="Calibri"/>
          <w:iCs/>
          <w:sz w:val="20"/>
          <w:szCs w:val="22"/>
          <w:lang w:eastAsia="en-US"/>
        </w:rPr>
        <w:t xml:space="preserve"> School of Journalism</w:t>
      </w:r>
      <w:r w:rsidRPr="00E81C31">
        <w:rPr>
          <w:rFonts w:eastAsia="Calibri"/>
          <w:iCs/>
          <w:sz w:val="20"/>
          <w:szCs w:val="22"/>
          <w:lang w:eastAsia="en-US"/>
        </w:rPr>
        <w:t xml:space="preserve">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E81C31">
        <w:rPr>
          <w:rFonts w:eastAsia="Calibri"/>
          <w:iCs/>
          <w:sz w:val="20"/>
          <w:szCs w:val="22"/>
          <w:lang w:eastAsia="en-US"/>
        </w:rPr>
        <w:t>time,</w:t>
      </w:r>
      <w:proofErr w:type="gramEnd"/>
      <w:r w:rsidRPr="00E81C31">
        <w:rPr>
          <w:rFonts w:eastAsia="Calibri"/>
          <w:iCs/>
          <w:sz w:val="20"/>
          <w:szCs w:val="22"/>
          <w:lang w:eastAsia="en-US"/>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E81C31">
        <w:rPr>
          <w:rFonts w:eastAsia="Calibri"/>
          <w:iCs/>
          <w:sz w:val="20"/>
          <w:szCs w:val="22"/>
          <w:u w:val="single"/>
          <w:lang w:eastAsia="en-US"/>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E81C31">
        <w:rPr>
          <w:rFonts w:eastAsia="Calibri"/>
          <w:iCs/>
          <w:sz w:val="20"/>
          <w:szCs w:val="22"/>
          <w:lang w:eastAsia="en-US"/>
        </w:rPr>
        <w:t xml:space="preserve">  For additional information see the Office of Disability Accommodation website at </w:t>
      </w:r>
      <w:hyperlink r:id="rId18" w:history="1">
        <w:r w:rsidRPr="00E81C31">
          <w:rPr>
            <w:rFonts w:eastAsia="Calibri"/>
            <w:iCs/>
            <w:color w:val="0000FF"/>
            <w:sz w:val="20"/>
            <w:szCs w:val="22"/>
            <w:u w:val="single"/>
            <w:lang w:eastAsia="en-US"/>
          </w:rPr>
          <w:t>http://www.unt.edu/oda</w:t>
        </w:r>
      </w:hyperlink>
      <w:r w:rsidRPr="00E81C31">
        <w:rPr>
          <w:rFonts w:eastAsia="Calibri"/>
          <w:iCs/>
          <w:sz w:val="20"/>
          <w:szCs w:val="22"/>
          <w:lang w:eastAsia="en-US"/>
        </w:rPr>
        <w:t>. You may also contact them by phone at 940.565.4323.</w:t>
      </w:r>
    </w:p>
    <w:p w14:paraId="4C27550E" w14:textId="77777777" w:rsidR="00C34D3E" w:rsidRPr="00E81C31" w:rsidRDefault="00C34D3E" w:rsidP="00C34D3E">
      <w:pPr>
        <w:rPr>
          <w:rFonts w:ascii="Calibri" w:eastAsia="Calibri" w:hAnsi="Calibri" w:cs="Calibri"/>
          <w:color w:val="1F497D"/>
          <w:sz w:val="20"/>
          <w:szCs w:val="22"/>
          <w:lang w:eastAsia="en-US"/>
        </w:rPr>
      </w:pPr>
    </w:p>
    <w:p w14:paraId="1BF6C8EA" w14:textId="77777777" w:rsidR="00C34D3E" w:rsidRPr="00E81C31" w:rsidRDefault="00C34D3E" w:rsidP="00C34D3E">
      <w:pPr>
        <w:spacing w:line="276" w:lineRule="auto"/>
        <w:jc w:val="center"/>
        <w:rPr>
          <w:b/>
          <w:color w:val="000000"/>
          <w:sz w:val="22"/>
        </w:rPr>
      </w:pPr>
      <w:r w:rsidRPr="00E81C31">
        <w:rPr>
          <w:b/>
          <w:color w:val="000000"/>
          <w:sz w:val="22"/>
        </w:rPr>
        <w:t>COURSE SAFETY STATEMENTS</w:t>
      </w:r>
    </w:p>
    <w:p w14:paraId="65866FC7" w14:textId="77777777" w:rsidR="00C34D3E" w:rsidRPr="00E81C31" w:rsidRDefault="00C34D3E" w:rsidP="00C34D3E">
      <w:pPr>
        <w:rPr>
          <w:sz w:val="22"/>
        </w:rPr>
      </w:pPr>
      <w:r w:rsidRPr="00E81C31">
        <w:rPr>
          <w:sz w:val="22"/>
        </w:rPr>
        <w:t xml:space="preserve">Students in the </w:t>
      </w:r>
      <w:proofErr w:type="spellStart"/>
      <w:r>
        <w:rPr>
          <w:sz w:val="22"/>
        </w:rPr>
        <w:t>Mayborn</w:t>
      </w:r>
      <w:proofErr w:type="spellEnd"/>
      <w:r>
        <w:rPr>
          <w:sz w:val="22"/>
        </w:rPr>
        <w:t xml:space="preserve"> School of Journalism</w:t>
      </w:r>
      <w:r w:rsidRPr="00E81C31">
        <w:rPr>
          <w:sz w:val="22"/>
        </w:rPr>
        <w:t xml:space="preserve">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w:t>
      </w:r>
      <w:r>
        <w:rPr>
          <w:sz w:val="22"/>
        </w:rPr>
        <w:t>c</w:t>
      </w:r>
      <w:r w:rsidRPr="00E81C31">
        <w:rPr>
          <w:sz w:val="22"/>
        </w:rPr>
        <w:t xml:space="preserve">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717B1D07" w14:textId="77777777" w:rsidR="00C34D3E" w:rsidRPr="00E81C31" w:rsidRDefault="00C34D3E" w:rsidP="00C34D3E">
      <w:pPr>
        <w:rPr>
          <w:sz w:val="22"/>
        </w:rPr>
      </w:pPr>
    </w:p>
    <w:p w14:paraId="1B15796D" w14:textId="77777777" w:rsidR="00C34D3E" w:rsidRDefault="00C34D3E" w:rsidP="00C34D3E">
      <w:pPr>
        <w:spacing w:line="276" w:lineRule="auto"/>
        <w:jc w:val="center"/>
        <w:rPr>
          <w:b/>
          <w:color w:val="000000"/>
          <w:sz w:val="22"/>
        </w:rPr>
      </w:pPr>
      <w:r w:rsidRPr="00E81C31">
        <w:rPr>
          <w:b/>
          <w:color w:val="000000"/>
          <w:sz w:val="22"/>
        </w:rPr>
        <w:t>ACADEMIC DISHONESTY</w:t>
      </w:r>
    </w:p>
    <w:p w14:paraId="29E0A80A" w14:textId="271E0621" w:rsidR="00C34D3E" w:rsidRPr="00C34D3E" w:rsidRDefault="00C34D3E" w:rsidP="00C34D3E">
      <w:pPr>
        <w:rPr>
          <w:b/>
          <w:i/>
          <w:sz w:val="22"/>
          <w:u w:val="single"/>
        </w:rPr>
      </w:pPr>
      <w:r w:rsidRPr="00E81C31">
        <w:rPr>
          <w:sz w:val="22"/>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E81C31">
        <w:rPr>
          <w:i/>
          <w:sz w:val="22"/>
        </w:rPr>
        <w:t xml:space="preserve">without </w:t>
      </w:r>
      <w:r w:rsidRPr="00E81C31">
        <w:rPr>
          <w:sz w:val="22"/>
        </w:rPr>
        <w:t>full and clear acknowledgment of the author/source.  Academic dishonesty will bring about disciplinary action which may include expulsion from the university.  This is explained in the UNT Student Handbook.</w:t>
      </w:r>
      <w:r w:rsidRPr="00832830">
        <w:rPr>
          <w:b/>
          <w:sz w:val="22"/>
        </w:rPr>
        <w:t xml:space="preserve"> </w:t>
      </w:r>
    </w:p>
    <w:p w14:paraId="2A9B5D94" w14:textId="50616CAA" w:rsidR="00C34D3E" w:rsidRDefault="00C34D3E" w:rsidP="00C34D3E">
      <w:pPr>
        <w:spacing w:line="276" w:lineRule="auto"/>
        <w:jc w:val="center"/>
        <w:rPr>
          <w:b/>
          <w:sz w:val="23"/>
          <w:szCs w:val="23"/>
        </w:rPr>
      </w:pPr>
    </w:p>
    <w:p w14:paraId="44929C42" w14:textId="47817C66" w:rsidR="00C34D3E" w:rsidRDefault="00C34D3E" w:rsidP="00C34D3E">
      <w:pPr>
        <w:spacing w:line="276" w:lineRule="auto"/>
        <w:jc w:val="center"/>
        <w:rPr>
          <w:b/>
          <w:sz w:val="23"/>
          <w:szCs w:val="23"/>
        </w:rPr>
      </w:pPr>
    </w:p>
    <w:p w14:paraId="4D8E2886" w14:textId="77777777" w:rsidR="00C34D3E" w:rsidRDefault="00C34D3E" w:rsidP="00C34D3E">
      <w:pPr>
        <w:spacing w:line="276" w:lineRule="auto"/>
        <w:jc w:val="center"/>
        <w:rPr>
          <w:b/>
          <w:sz w:val="23"/>
          <w:szCs w:val="23"/>
        </w:rPr>
      </w:pPr>
    </w:p>
    <w:p w14:paraId="2561B75B" w14:textId="77777777" w:rsidR="00C34D3E" w:rsidRPr="0097717E" w:rsidRDefault="00C34D3E" w:rsidP="00C34D3E">
      <w:pPr>
        <w:spacing w:line="276" w:lineRule="auto"/>
        <w:jc w:val="center"/>
        <w:rPr>
          <w:b/>
          <w:sz w:val="23"/>
          <w:szCs w:val="23"/>
        </w:rPr>
      </w:pPr>
      <w:r w:rsidRPr="0097717E">
        <w:rPr>
          <w:b/>
          <w:sz w:val="23"/>
          <w:szCs w:val="23"/>
        </w:rPr>
        <w:lastRenderedPageBreak/>
        <w:t>MSOJ ACADEMIC INTEGRITY POLICY</w:t>
      </w:r>
    </w:p>
    <w:p w14:paraId="30C3E791" w14:textId="77777777" w:rsidR="00C34D3E" w:rsidRDefault="00C34D3E" w:rsidP="00C34D3E">
      <w:pPr>
        <w:rPr>
          <w:sz w:val="23"/>
          <w:szCs w:val="23"/>
        </w:rPr>
      </w:pPr>
      <w:r w:rsidRPr="001E1EAB">
        <w:rPr>
          <w:sz w:val="23"/>
          <w:szCs w:val="23"/>
        </w:rPr>
        <w:t xml:space="preserve">The codes of ethics from the Society of Professional Journalists, American Advertising Federation and Public Relations Society of America address truth and honesty. The </w:t>
      </w:r>
      <w:proofErr w:type="spellStart"/>
      <w:r w:rsidRPr="001E1EAB">
        <w:rPr>
          <w:sz w:val="23"/>
          <w:szCs w:val="23"/>
        </w:rPr>
        <w:t>Mayborn</w:t>
      </w:r>
      <w:proofErr w:type="spellEnd"/>
      <w:r w:rsidRPr="001E1EAB">
        <w:rPr>
          <w:sz w:val="23"/>
          <w:szCs w:val="23"/>
        </w:rPr>
        <w:t xml:space="preserve"> School of Journalism embraces these tenets and believes that academic dishonesty of any kind – including plagiarism and fabrication – is incongruent with all areas of journalism. The school’s policy aligns with UNT Policy </w:t>
      </w:r>
      <w:r>
        <w:rPr>
          <w:sz w:val="23"/>
          <w:szCs w:val="23"/>
        </w:rPr>
        <w:t>06.003</w:t>
      </w:r>
      <w:r w:rsidRPr="001E1EAB">
        <w:rPr>
          <w:sz w:val="23"/>
          <w:szCs w:val="23"/>
        </w:rPr>
        <w:t xml:space="preserve">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sidRPr="001E1EAB">
        <w:rPr>
          <w:sz w:val="23"/>
          <w:szCs w:val="23"/>
        </w:rPr>
        <w:t>Mayborn</w:t>
      </w:r>
      <w:proofErr w:type="spellEnd"/>
      <w:r w:rsidRPr="001E1EAB">
        <w:rPr>
          <w:sz w:val="23"/>
          <w:szCs w:val="23"/>
        </w:rPr>
        <w:t xml:space="preserve"> School of Journalism. The student may appeal to the Office for Academic Integrity, which ensures due process and allows the student to remain in class pending the appeal. </w:t>
      </w:r>
    </w:p>
    <w:p w14:paraId="6697606B" w14:textId="77777777" w:rsidR="00C34D3E" w:rsidRDefault="00C34D3E" w:rsidP="00C34D3E">
      <w:pPr>
        <w:rPr>
          <w:rFonts w:eastAsia="Calibri"/>
          <w:b/>
          <w:bCs/>
          <w:iCs/>
          <w:color w:val="000000"/>
          <w:sz w:val="22"/>
          <w:szCs w:val="23"/>
          <w:lang w:eastAsia="en-US"/>
        </w:rPr>
      </w:pPr>
    </w:p>
    <w:p w14:paraId="585AD24B" w14:textId="77777777" w:rsidR="00C34D3E" w:rsidRPr="00E81C31" w:rsidRDefault="00C34D3E" w:rsidP="00C34D3E">
      <w:pPr>
        <w:spacing w:line="276" w:lineRule="auto"/>
        <w:jc w:val="center"/>
        <w:rPr>
          <w:b/>
          <w:sz w:val="22"/>
        </w:rPr>
      </w:pPr>
      <w:r w:rsidRPr="00E81C31">
        <w:rPr>
          <w:b/>
          <w:sz w:val="22"/>
        </w:rPr>
        <w:t>FINAL EXAM POLICY</w:t>
      </w:r>
    </w:p>
    <w:p w14:paraId="2F4276E4" w14:textId="4BD61050" w:rsidR="00C34D3E" w:rsidRPr="00C34D3E" w:rsidRDefault="00C34D3E" w:rsidP="00C34D3E">
      <w:pPr>
        <w:rPr>
          <w:b/>
          <w:bCs/>
          <w:color w:val="FF0000"/>
          <w:sz w:val="23"/>
          <w:szCs w:val="23"/>
        </w:rPr>
      </w:pPr>
      <w:r w:rsidRPr="00E81C31">
        <w:rPr>
          <w:sz w:val="22"/>
        </w:rPr>
        <w:t>Final exams will be administered at the designated times during the final week of each long semester and during the specified day of each summer term.  Please check the course calendar early in the semester to avoid any schedule conflicts.</w:t>
      </w:r>
      <w:r>
        <w:rPr>
          <w:sz w:val="22"/>
        </w:rPr>
        <w:t xml:space="preserve"> </w:t>
      </w:r>
      <w:r w:rsidRPr="00C34D3E">
        <w:rPr>
          <w:b/>
          <w:bCs/>
          <w:color w:val="FF0000"/>
          <w:sz w:val="22"/>
        </w:rPr>
        <w:t xml:space="preserve">MY CLASS HAS NO FINAL EXAM. </w:t>
      </w:r>
    </w:p>
    <w:p w14:paraId="23D7D508" w14:textId="77777777" w:rsidR="00C34D3E" w:rsidRPr="00E81C31" w:rsidRDefault="00C34D3E" w:rsidP="00C34D3E">
      <w:pPr>
        <w:rPr>
          <w:sz w:val="22"/>
        </w:rPr>
      </w:pPr>
    </w:p>
    <w:p w14:paraId="2A146355" w14:textId="77777777" w:rsidR="00C34D3E" w:rsidRPr="00E81C31" w:rsidRDefault="00C34D3E" w:rsidP="00C34D3E">
      <w:pPr>
        <w:spacing w:line="276" w:lineRule="auto"/>
        <w:jc w:val="center"/>
        <w:rPr>
          <w:b/>
          <w:sz w:val="22"/>
        </w:rPr>
      </w:pPr>
      <w:r w:rsidRPr="00E81C31">
        <w:rPr>
          <w:b/>
          <w:sz w:val="22"/>
        </w:rPr>
        <w:t>ACCESS TO INFORMATION</w:t>
      </w:r>
    </w:p>
    <w:p w14:paraId="6B337C08" w14:textId="77777777" w:rsidR="00C34D3E" w:rsidRPr="00E81C31" w:rsidRDefault="00C34D3E" w:rsidP="00C34D3E">
      <w:pPr>
        <w:rPr>
          <w:sz w:val="22"/>
        </w:rPr>
      </w:pPr>
      <w:r w:rsidRPr="00E81C31">
        <w:rPr>
          <w:sz w:val="22"/>
        </w:rPr>
        <w:t xml:space="preserve">As you know, your access point for business and academic services at UNT occurs within the my.unt.edu site  </w:t>
      </w:r>
      <w:hyperlink r:id="rId19" w:tgtFrame="_blank" w:history="1">
        <w:r w:rsidRPr="00E81C31">
          <w:rPr>
            <w:rStyle w:val="Hyperlink"/>
            <w:sz w:val="22"/>
          </w:rPr>
          <w:t>www.my.unt.edu</w:t>
        </w:r>
      </w:hyperlink>
      <w:r w:rsidRPr="00E81C31">
        <w:rPr>
          <w:sz w:val="22"/>
        </w:rPr>
        <w:t xml:space="preserve">.  If you do not regularly check </w:t>
      </w:r>
      <w:proofErr w:type="spellStart"/>
      <w:r w:rsidRPr="00E81C31">
        <w:rPr>
          <w:sz w:val="22"/>
        </w:rPr>
        <w:t>EagleConnect</w:t>
      </w:r>
      <w:proofErr w:type="spellEnd"/>
      <w:r w:rsidRPr="00E81C31">
        <w:rPr>
          <w:sz w:val="22"/>
        </w:rPr>
        <w:t xml:space="preserve"> or link it to your favorite e-mail account, please so do, as this is where you learn about job and internship opportunities, </w:t>
      </w:r>
      <w:r>
        <w:rPr>
          <w:sz w:val="22"/>
        </w:rPr>
        <w:t>MSOJ</w:t>
      </w:r>
      <w:r w:rsidRPr="00E81C31">
        <w:rPr>
          <w:sz w:val="22"/>
        </w:rPr>
        <w:t xml:space="preserve"> events, scholarships, and other important information. The website that explains Eagle Connect and how to forward your email: </w:t>
      </w:r>
      <w:hyperlink r:id="rId20" w:tgtFrame="_blank" w:history="1">
        <w:r w:rsidRPr="00E81C31">
          <w:rPr>
            <w:rStyle w:val="Hyperlink"/>
            <w:sz w:val="22"/>
          </w:rPr>
          <w:t>http://eagleconnect.unt.edu/</w:t>
        </w:r>
      </w:hyperlink>
    </w:p>
    <w:p w14:paraId="312A3C0A" w14:textId="77777777" w:rsidR="00C34D3E" w:rsidRDefault="00C34D3E" w:rsidP="00C34D3E">
      <w:pPr>
        <w:rPr>
          <w:b/>
          <w:caps/>
          <w:sz w:val="22"/>
        </w:rPr>
      </w:pPr>
      <w:r w:rsidRPr="00E81C31">
        <w:rPr>
          <w:sz w:val="22"/>
        </w:rPr>
        <w:t>  </w:t>
      </w:r>
    </w:p>
    <w:p w14:paraId="3C4E0C4C" w14:textId="77777777" w:rsidR="00C34D3E" w:rsidRPr="00E81C31" w:rsidRDefault="00C34D3E" w:rsidP="00C34D3E">
      <w:pPr>
        <w:spacing w:line="276" w:lineRule="auto"/>
        <w:jc w:val="center"/>
        <w:rPr>
          <w:b/>
          <w:caps/>
          <w:sz w:val="22"/>
        </w:rPr>
      </w:pPr>
      <w:r w:rsidRPr="00E81C31">
        <w:rPr>
          <w:b/>
          <w:caps/>
          <w:sz w:val="22"/>
        </w:rPr>
        <w:t xml:space="preserve">Courses in a Box </w:t>
      </w:r>
    </w:p>
    <w:p w14:paraId="193A9016" w14:textId="7A0C7885" w:rsidR="00C34D3E" w:rsidRPr="00E81C31" w:rsidRDefault="00C34D3E" w:rsidP="00C34D3E">
      <w:pPr>
        <w:rPr>
          <w:sz w:val="22"/>
        </w:rPr>
      </w:pPr>
      <w:r w:rsidRPr="00E81C31">
        <w:rPr>
          <w:sz w:val="22"/>
        </w:rPr>
        <w:t xml:space="preserve">Any </w:t>
      </w:r>
      <w:r>
        <w:rPr>
          <w:sz w:val="22"/>
        </w:rPr>
        <w:t>MSOJ</w:t>
      </w:r>
      <w:r w:rsidRPr="00E81C31">
        <w:rPr>
          <w:sz w:val="22"/>
        </w:rPr>
        <w:t xml:space="preserve"> equivalent course from another university must receive prior approval from the </w:t>
      </w:r>
      <w:r>
        <w:rPr>
          <w:sz w:val="22"/>
        </w:rPr>
        <w:t>MSOJ</w:t>
      </w:r>
      <w:r w:rsidRPr="00E81C31">
        <w:rPr>
          <w:sz w:val="22"/>
        </w:rPr>
        <w:t xml:space="preserve"> academic advisor to </w:t>
      </w:r>
      <w:r>
        <w:rPr>
          <w:sz w:val="22"/>
        </w:rPr>
        <w:t>e</w:t>
      </w:r>
      <w:r w:rsidRPr="00E81C31">
        <w:rPr>
          <w:sz w:val="22"/>
        </w:rPr>
        <w:t xml:space="preserve">nsure that all </w:t>
      </w:r>
      <w:r>
        <w:rPr>
          <w:sz w:val="22"/>
        </w:rPr>
        <w:t>MSOJ</w:t>
      </w:r>
      <w:r w:rsidRPr="00E81C31">
        <w:rPr>
          <w:sz w:val="22"/>
        </w:rPr>
        <w:t xml:space="preserve"> degree plan requirements are met. For example, courses that are taken online or from a program that offers course material via CD, booklet, or other manner of correspondence must have prior advisor approval. </w:t>
      </w:r>
    </w:p>
    <w:p w14:paraId="76B6529D" w14:textId="77777777" w:rsidR="00C34D3E" w:rsidRPr="00E81C31" w:rsidRDefault="00C34D3E" w:rsidP="00C34D3E">
      <w:pPr>
        <w:rPr>
          <w:sz w:val="22"/>
        </w:rPr>
      </w:pPr>
    </w:p>
    <w:p w14:paraId="4B8C3AD5" w14:textId="77777777" w:rsidR="00C34D3E" w:rsidRPr="00E81C31" w:rsidRDefault="00C34D3E" w:rsidP="00C34D3E">
      <w:pPr>
        <w:pStyle w:val="Heading1"/>
        <w:spacing w:line="276" w:lineRule="auto"/>
        <w:jc w:val="center"/>
        <w:rPr>
          <w:caps/>
          <w:sz w:val="22"/>
        </w:rPr>
      </w:pPr>
      <w:r w:rsidRPr="00E81C31">
        <w:rPr>
          <w:caps/>
          <w:sz w:val="22"/>
        </w:rPr>
        <w:t>Important Notice for F-1 Students taking Distance Education Courses</w:t>
      </w:r>
    </w:p>
    <w:p w14:paraId="5DB9E980" w14:textId="77777777" w:rsidR="00C34D3E" w:rsidRPr="00E81C31" w:rsidRDefault="00C34D3E" w:rsidP="00C34D3E">
      <w:pPr>
        <w:rPr>
          <w:sz w:val="22"/>
        </w:rPr>
      </w:pPr>
      <w:r w:rsidRPr="00E81C31">
        <w:rPr>
          <w:sz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403FB176" w14:textId="77777777" w:rsidR="00C34D3E" w:rsidRPr="00E81C31" w:rsidRDefault="00C34D3E" w:rsidP="00C34D3E">
      <w:pPr>
        <w:rPr>
          <w:sz w:val="22"/>
        </w:rPr>
      </w:pPr>
    </w:p>
    <w:p w14:paraId="6687CD2A" w14:textId="77777777" w:rsidR="00C34D3E" w:rsidRPr="00E81C31" w:rsidRDefault="00C34D3E" w:rsidP="00C34D3E">
      <w:pPr>
        <w:rPr>
          <w:sz w:val="22"/>
        </w:rPr>
      </w:pPr>
      <w:r w:rsidRPr="00E81C31">
        <w:rPr>
          <w:sz w:val="22"/>
        </w:rPr>
        <w:t>If such an on-campus activity is required, it is the student’s responsibility to do the following:</w:t>
      </w:r>
    </w:p>
    <w:p w14:paraId="02D6A12C" w14:textId="77777777" w:rsidR="00C34D3E" w:rsidRPr="00E81C31" w:rsidRDefault="00C34D3E" w:rsidP="00C34D3E">
      <w:pPr>
        <w:rPr>
          <w:sz w:val="22"/>
        </w:rPr>
      </w:pPr>
      <w:r w:rsidRPr="00E81C31">
        <w:rPr>
          <w:sz w:val="22"/>
        </w:rPr>
        <w:t>(1) Submit a written request to the instructor for an on-campus experiential component within one week of the start of the course.</w:t>
      </w:r>
    </w:p>
    <w:p w14:paraId="7EF1D173" w14:textId="77777777" w:rsidR="00C34D3E" w:rsidRPr="00E81C31" w:rsidRDefault="00C34D3E" w:rsidP="00C34D3E">
      <w:pPr>
        <w:rPr>
          <w:sz w:val="22"/>
        </w:rPr>
      </w:pPr>
    </w:p>
    <w:p w14:paraId="1DFD1906" w14:textId="77777777" w:rsidR="00C34D3E" w:rsidRPr="00E81C31" w:rsidRDefault="00C34D3E" w:rsidP="00C34D3E">
      <w:pPr>
        <w:rPr>
          <w:sz w:val="22"/>
        </w:rPr>
      </w:pPr>
      <w:r w:rsidRPr="00E81C31">
        <w:rPr>
          <w:sz w:val="22"/>
        </w:rPr>
        <w:t>(2) Ensure that the activity on campus takes place and the instructor documents it in writing with a notice sent to the International Advising Office.  The UNT International Advising Office has a form available that you may use for this purpose.</w:t>
      </w:r>
    </w:p>
    <w:p w14:paraId="11B5C97C" w14:textId="77777777" w:rsidR="00C34D3E" w:rsidRPr="00E81C31" w:rsidRDefault="00C34D3E" w:rsidP="00C34D3E">
      <w:pPr>
        <w:rPr>
          <w:sz w:val="22"/>
        </w:rPr>
      </w:pPr>
    </w:p>
    <w:p w14:paraId="05FF4669" w14:textId="65882559" w:rsidR="00C34D3E" w:rsidRDefault="00C34D3E" w:rsidP="00C34D3E">
      <w:pPr>
        <w:rPr>
          <w:b/>
          <w:sz w:val="22"/>
        </w:rPr>
      </w:pPr>
      <w:r w:rsidRPr="00E81C31">
        <w:rPr>
          <w:b/>
          <w:sz w:val="22"/>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21" w:history="1">
        <w:r w:rsidRPr="00E81C31">
          <w:rPr>
            <w:rStyle w:val="Hyperlink"/>
            <w:b/>
            <w:color w:val="auto"/>
            <w:sz w:val="22"/>
          </w:rPr>
          <w:t>international@unt.edu</w:t>
        </w:r>
      </w:hyperlink>
      <w:r w:rsidRPr="00E81C31">
        <w:rPr>
          <w:b/>
          <w:sz w:val="22"/>
        </w:rPr>
        <w:t>) to get clarification before the one-week deadline.</w:t>
      </w:r>
    </w:p>
    <w:p w14:paraId="330DBAB9" w14:textId="30C11A8F" w:rsidR="00C34D3E" w:rsidRDefault="00C34D3E" w:rsidP="00C34D3E">
      <w:pPr>
        <w:rPr>
          <w:b/>
          <w:sz w:val="22"/>
        </w:rPr>
      </w:pPr>
    </w:p>
    <w:p w14:paraId="7B24A122" w14:textId="77777777" w:rsidR="00C34D3E" w:rsidRDefault="00C34D3E" w:rsidP="00C34D3E">
      <w:pPr>
        <w:rPr>
          <w:b/>
          <w:sz w:val="22"/>
        </w:rPr>
      </w:pPr>
    </w:p>
    <w:p w14:paraId="237F6589" w14:textId="77777777" w:rsidR="00C34D3E" w:rsidRPr="00E81C31" w:rsidRDefault="00C34D3E" w:rsidP="00C34D3E">
      <w:pPr>
        <w:rPr>
          <w:b/>
          <w:sz w:val="22"/>
        </w:rPr>
      </w:pPr>
    </w:p>
    <w:p w14:paraId="2D3CCBA4" w14:textId="77777777" w:rsidR="00C34D3E" w:rsidRDefault="00C34D3E" w:rsidP="00C34D3E">
      <w:pPr>
        <w:spacing w:line="276" w:lineRule="auto"/>
        <w:jc w:val="center"/>
        <w:rPr>
          <w:b/>
          <w:bCs/>
          <w:sz w:val="22"/>
        </w:rPr>
      </w:pPr>
      <w:r w:rsidRPr="00E81C31">
        <w:rPr>
          <w:b/>
          <w:bCs/>
          <w:sz w:val="22"/>
        </w:rPr>
        <w:lastRenderedPageBreak/>
        <w:t>EMERGENCY NOTIFICATION &amp; PROCEDURES</w:t>
      </w:r>
    </w:p>
    <w:p w14:paraId="105D0D7A" w14:textId="77777777" w:rsidR="00C34D3E" w:rsidRDefault="00C34D3E" w:rsidP="00C34D3E">
      <w:pPr>
        <w:rPr>
          <w:sz w:val="22"/>
        </w:rPr>
      </w:pPr>
      <w:r w:rsidRPr="00E81C31">
        <w:rPr>
          <w:sz w:val="22"/>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22" w:history="1">
        <w:r w:rsidRPr="00E81C31">
          <w:rPr>
            <w:rStyle w:val="Hyperlink"/>
            <w:sz w:val="22"/>
          </w:rPr>
          <w:t>www.my.unt.edu</w:t>
        </w:r>
      </w:hyperlink>
      <w:r w:rsidRPr="00E81C31">
        <w:rPr>
          <w:sz w:val="22"/>
        </w:rPr>
        <w:t xml:space="preserve">.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your instructor will communicate with you through Blackboard regarding assignments, exams, field trips, and other items that may be impacted by the closure.  </w:t>
      </w:r>
    </w:p>
    <w:p w14:paraId="5CDAABF4" w14:textId="77777777" w:rsidR="00C34D3E" w:rsidRDefault="00C34D3E" w:rsidP="00C34D3E">
      <w:pPr>
        <w:rPr>
          <w:sz w:val="22"/>
        </w:rPr>
      </w:pPr>
    </w:p>
    <w:p w14:paraId="4C03970B" w14:textId="77777777" w:rsidR="00C34D3E" w:rsidRPr="00C20515" w:rsidRDefault="00C34D3E" w:rsidP="00C34D3E">
      <w:pPr>
        <w:pStyle w:val="Default"/>
        <w:jc w:val="center"/>
        <w:rPr>
          <w:rFonts w:ascii="Times New Roman" w:hAnsi="Times New Roman" w:cs="Times New Roman"/>
          <w:b/>
          <w:bCs/>
          <w:color w:val="auto"/>
        </w:rPr>
      </w:pPr>
      <w:r w:rsidRPr="00C20515">
        <w:rPr>
          <w:rFonts w:ascii="Times New Roman" w:hAnsi="Times New Roman" w:cs="Times New Roman"/>
          <w:b/>
          <w:bCs/>
          <w:color w:val="auto"/>
        </w:rPr>
        <w:t>STUDENT PERCEPTIONS OF TEACHING (SPOT)</w:t>
      </w:r>
    </w:p>
    <w:p w14:paraId="40C64DF3" w14:textId="77777777" w:rsidR="00C34D3E" w:rsidRDefault="00C34D3E" w:rsidP="00C34D3E">
      <w:r w:rsidRPr="008F637A">
        <w:t xml:space="preserve">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w:t>
      </w:r>
      <w:r>
        <w:t>Yo</w:t>
      </w:r>
      <w:r w:rsidRPr="008F637A">
        <w:rPr>
          <w:color w:val="000000"/>
        </w:rPr>
        <w:t>u</w:t>
      </w:r>
      <w:r w:rsidRPr="008F637A">
        <w:t xml:space="preserve"> will receive an email from "UNT SPOT Course Evaluations via </w:t>
      </w:r>
      <w:proofErr w:type="spellStart"/>
      <w:r w:rsidRPr="008F637A">
        <w:rPr>
          <w:rStyle w:val="Emphasis"/>
        </w:rPr>
        <w:t>IASystem</w:t>
      </w:r>
      <w:proofErr w:type="spellEnd"/>
      <w:r w:rsidRPr="008F637A">
        <w:t xml:space="preserve"> Notification" (</w:t>
      </w:r>
      <w:hyperlink r:id="rId23" w:history="1">
        <w:r w:rsidRPr="008F637A">
          <w:rPr>
            <w:rStyle w:val="Hyperlink"/>
          </w:rPr>
          <w:t>no-reply@iasystem.org</w:t>
        </w:r>
      </w:hyperlink>
      <w:r w:rsidRPr="008F637A">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spot website at </w:t>
      </w:r>
      <w:hyperlink r:id="rId24" w:history="1">
        <w:r w:rsidRPr="008F637A">
          <w:rPr>
            <w:rStyle w:val="Hyperlink"/>
          </w:rPr>
          <w:t>www.spot.unt.edu</w:t>
        </w:r>
      </w:hyperlink>
      <w:r w:rsidRPr="008F637A">
        <w:t xml:space="preserve"> or email </w:t>
      </w:r>
      <w:hyperlink r:id="rId25" w:history="1">
        <w:r w:rsidRPr="008F637A">
          <w:rPr>
            <w:rStyle w:val="Hyperlink"/>
          </w:rPr>
          <w:t>spot@unt.edu</w:t>
        </w:r>
      </w:hyperlink>
      <w:r w:rsidRPr="008F637A">
        <w:t xml:space="preserve">. </w:t>
      </w:r>
      <w:r>
        <w:t xml:space="preserve">Spots survey dates: </w:t>
      </w:r>
    </w:p>
    <w:p w14:paraId="12A92BA9" w14:textId="77777777" w:rsidR="00C34D3E" w:rsidRDefault="00C34D3E" w:rsidP="00C34D3E"/>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044"/>
        <w:gridCol w:w="4998"/>
      </w:tblGrid>
      <w:tr w:rsidR="00C34D3E" w:rsidRPr="00D3004E" w14:paraId="327FDDF1" w14:textId="77777777" w:rsidTr="0064544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7EFCB7B3" w14:textId="77777777" w:rsidR="00C34D3E" w:rsidRPr="00D3004E" w:rsidRDefault="00C34D3E" w:rsidP="0064544C">
            <w:pPr>
              <w:spacing w:before="100" w:beforeAutospacing="1" w:after="100" w:afterAutospacing="1" w:line="420" w:lineRule="atLeast"/>
              <w:rPr>
                <w:rFonts w:ascii="Verdana" w:eastAsia="Times New Roman" w:hAnsi="Verdana"/>
                <w:color w:val="222222"/>
                <w:lang w:eastAsia="en-US"/>
              </w:rPr>
            </w:pPr>
            <w:r w:rsidRPr="00D3004E">
              <w:rPr>
                <w:rFonts w:ascii="Verdana" w:eastAsia="Times New Roman" w:hAnsi="Verdana"/>
                <w:b/>
                <w:bCs/>
                <w:color w:val="222222"/>
                <w:lang w:eastAsia="en-US"/>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40204EE8" w14:textId="77777777" w:rsidR="00C34D3E" w:rsidRPr="00D3004E" w:rsidRDefault="00C34D3E" w:rsidP="0064544C">
            <w:pPr>
              <w:spacing w:before="100" w:beforeAutospacing="1" w:after="100" w:afterAutospacing="1" w:line="420" w:lineRule="atLeast"/>
              <w:rPr>
                <w:rFonts w:ascii="Verdana" w:eastAsia="Times New Roman" w:hAnsi="Verdana"/>
                <w:color w:val="222222"/>
                <w:lang w:eastAsia="en-US"/>
              </w:rPr>
            </w:pPr>
            <w:r w:rsidRPr="00D3004E">
              <w:rPr>
                <w:rFonts w:ascii="Verdana" w:eastAsia="Times New Roman" w:hAnsi="Verdana"/>
                <w:b/>
                <w:bCs/>
                <w:color w:val="222222"/>
                <w:lang w:eastAsia="en-US"/>
              </w:rPr>
              <w:t>Survey Administration Dates</w:t>
            </w:r>
          </w:p>
        </w:tc>
      </w:tr>
      <w:tr w:rsidR="00C34D3E" w:rsidRPr="00D3004E" w14:paraId="22B57C44" w14:textId="77777777" w:rsidTr="0064544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724136" w14:textId="77777777" w:rsidR="00C34D3E" w:rsidRPr="00D3004E" w:rsidRDefault="00C34D3E" w:rsidP="0064544C">
            <w:pPr>
              <w:spacing w:before="100" w:beforeAutospacing="1" w:after="100" w:afterAutospacing="1" w:line="420" w:lineRule="atLeast"/>
              <w:rPr>
                <w:rFonts w:ascii="Verdana" w:eastAsia="Times New Roman" w:hAnsi="Verdana"/>
                <w:color w:val="222222"/>
                <w:lang w:eastAsia="en-US"/>
              </w:rPr>
            </w:pPr>
            <w:hyperlink r:id="rId26" w:tgtFrame="_blank" w:history="1">
              <w:r w:rsidRPr="00D3004E">
                <w:rPr>
                  <w:rFonts w:ascii="Verdana" w:eastAsia="Times New Roman" w:hAnsi="Verdana"/>
                  <w:color w:val="00853E"/>
                  <w:u w:val="single"/>
                  <w:lang w:eastAsia="en-US"/>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3CAC94" w14:textId="77777777" w:rsidR="00C34D3E" w:rsidRPr="00D3004E" w:rsidRDefault="00C34D3E" w:rsidP="0064544C">
            <w:pPr>
              <w:spacing w:before="100" w:beforeAutospacing="1" w:after="100" w:afterAutospacing="1" w:line="420" w:lineRule="atLeast"/>
              <w:rPr>
                <w:rFonts w:ascii="Verdana" w:eastAsia="Times New Roman" w:hAnsi="Verdana"/>
                <w:color w:val="222222"/>
                <w:lang w:eastAsia="en-US"/>
              </w:rPr>
            </w:pPr>
            <w:r>
              <w:rPr>
                <w:rFonts w:ascii="Verdana" w:eastAsia="Times New Roman" w:hAnsi="Verdana"/>
                <w:color w:val="222222"/>
                <w:lang w:eastAsia="en-US"/>
              </w:rPr>
              <w:t>2/24/20 – 3/5/20</w:t>
            </w:r>
          </w:p>
        </w:tc>
      </w:tr>
      <w:tr w:rsidR="00C34D3E" w:rsidRPr="00D3004E" w14:paraId="4C1431C2" w14:textId="77777777" w:rsidTr="0064544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76CEFA8" w14:textId="77777777" w:rsidR="00C34D3E" w:rsidRPr="00D3004E" w:rsidRDefault="00C34D3E" w:rsidP="0064544C">
            <w:pPr>
              <w:spacing w:before="100" w:beforeAutospacing="1" w:after="100" w:afterAutospacing="1" w:line="420" w:lineRule="atLeast"/>
              <w:rPr>
                <w:rFonts w:ascii="Verdana" w:eastAsia="Times New Roman" w:hAnsi="Verdana"/>
                <w:color w:val="222222"/>
                <w:lang w:eastAsia="en-US"/>
              </w:rPr>
            </w:pPr>
            <w:hyperlink r:id="rId27" w:tgtFrame="_blank" w:history="1">
              <w:r>
                <w:rPr>
                  <w:rFonts w:ascii="Verdana" w:eastAsia="Times New Roman" w:hAnsi="Verdana"/>
                  <w:color w:val="00853E"/>
                  <w:u w:val="single"/>
                  <w:lang w:eastAsia="en-US"/>
                </w:rPr>
                <w:t>Spring</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932C74A" w14:textId="77777777" w:rsidR="00C34D3E" w:rsidRPr="00D3004E" w:rsidRDefault="00C34D3E" w:rsidP="0064544C">
            <w:pPr>
              <w:spacing w:before="100" w:beforeAutospacing="1" w:after="100" w:afterAutospacing="1" w:line="420" w:lineRule="atLeast"/>
              <w:rPr>
                <w:rFonts w:ascii="Verdana" w:eastAsia="Times New Roman" w:hAnsi="Verdana"/>
                <w:color w:val="222222"/>
                <w:lang w:eastAsia="en-US"/>
              </w:rPr>
            </w:pPr>
            <w:r>
              <w:rPr>
                <w:rFonts w:ascii="Verdana" w:eastAsia="Times New Roman" w:hAnsi="Verdana"/>
                <w:color w:val="222222"/>
                <w:lang w:eastAsia="en-US"/>
              </w:rPr>
              <w:t>4/13/20 – 4/30/20</w:t>
            </w:r>
          </w:p>
        </w:tc>
      </w:tr>
      <w:tr w:rsidR="00C34D3E" w:rsidRPr="00D3004E" w14:paraId="5010433F" w14:textId="77777777" w:rsidTr="0064544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C5AB14" w14:textId="77777777" w:rsidR="00C34D3E" w:rsidRPr="00D3004E" w:rsidRDefault="00C34D3E" w:rsidP="0064544C">
            <w:pPr>
              <w:spacing w:before="100" w:beforeAutospacing="1" w:after="100" w:afterAutospacing="1" w:line="420" w:lineRule="atLeast"/>
              <w:rPr>
                <w:rFonts w:ascii="Verdana" w:eastAsia="Times New Roman" w:hAnsi="Verdana"/>
                <w:color w:val="222222"/>
                <w:lang w:eastAsia="en-US"/>
              </w:rPr>
            </w:pPr>
            <w:hyperlink r:id="rId28" w:tgtFrame="_blank" w:history="1">
              <w:r w:rsidRPr="00D3004E">
                <w:rPr>
                  <w:rFonts w:ascii="Verdana" w:eastAsia="Times New Roman" w:hAnsi="Verdana"/>
                  <w:color w:val="00853E"/>
                  <w:u w:val="single"/>
                  <w:lang w:eastAsia="en-US"/>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4102AB" w14:textId="77777777" w:rsidR="00C34D3E" w:rsidRPr="00D3004E" w:rsidRDefault="00C34D3E" w:rsidP="0064544C">
            <w:pPr>
              <w:spacing w:before="100" w:beforeAutospacing="1" w:after="100" w:afterAutospacing="1" w:line="420" w:lineRule="atLeast"/>
              <w:rPr>
                <w:rFonts w:ascii="Verdana" w:eastAsia="Times New Roman" w:hAnsi="Verdana"/>
                <w:color w:val="222222"/>
                <w:lang w:eastAsia="en-US"/>
              </w:rPr>
            </w:pPr>
            <w:r>
              <w:rPr>
                <w:rFonts w:ascii="Verdana" w:eastAsia="Times New Roman" w:hAnsi="Verdana"/>
                <w:color w:val="222222"/>
                <w:lang w:eastAsia="en-US"/>
              </w:rPr>
              <w:t>4/27/20 – 5/7/20</w:t>
            </w:r>
          </w:p>
        </w:tc>
      </w:tr>
    </w:tbl>
    <w:p w14:paraId="1AF09BA9" w14:textId="77777777" w:rsidR="00C34D3E" w:rsidRDefault="00C34D3E" w:rsidP="00C34D3E"/>
    <w:p w14:paraId="1B9058B8" w14:textId="77777777" w:rsidR="00C34D3E" w:rsidRDefault="00C34D3E" w:rsidP="00C34D3E"/>
    <w:p w14:paraId="0BA858C6" w14:textId="77777777" w:rsidR="00C34D3E" w:rsidRDefault="00C34D3E" w:rsidP="00C34D3E">
      <w:pPr>
        <w:rPr>
          <w:b/>
          <w:bCs/>
          <w:i/>
          <w:iCs/>
          <w:u w:val="single"/>
          <w:lang w:eastAsia="en-US"/>
        </w:rPr>
      </w:pPr>
      <w:r>
        <w:rPr>
          <w:b/>
          <w:bCs/>
          <w:i/>
          <w:iCs/>
          <w:u w:val="single"/>
        </w:rPr>
        <w:t>Acceptable Student Behavior:</w:t>
      </w:r>
    </w:p>
    <w:p w14:paraId="546253CF" w14:textId="77777777" w:rsidR="00C34D3E" w:rsidRDefault="00C34D3E" w:rsidP="00C34D3E">
      <w:pPr>
        <w:rPr>
          <w:rStyle w:val="Hyperlink"/>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29" w:history="1">
        <w:r>
          <w:rPr>
            <w:rStyle w:val="Hyperlink"/>
          </w:rPr>
          <w:t>www.deanofstudents.unt.edu</w:t>
        </w:r>
      </w:hyperlink>
      <w:r>
        <w:rPr>
          <w:rStyle w:val="Hyperlink"/>
        </w:rPr>
        <w:t xml:space="preserve"> </w:t>
      </w:r>
    </w:p>
    <w:p w14:paraId="5B3608A9" w14:textId="77777777" w:rsidR="00C34D3E" w:rsidRDefault="00C34D3E" w:rsidP="00C34D3E">
      <w:pPr>
        <w:rPr>
          <w:rStyle w:val="Hyperlink"/>
        </w:rPr>
      </w:pPr>
    </w:p>
    <w:p w14:paraId="42F71AC7" w14:textId="77777777" w:rsidR="00C34D3E" w:rsidRPr="0077792C" w:rsidRDefault="00C34D3E" w:rsidP="00C34D3E">
      <w:pPr>
        <w:spacing w:line="276" w:lineRule="auto"/>
        <w:rPr>
          <w:b/>
          <w:i/>
          <w:sz w:val="22"/>
          <w:u w:val="single"/>
        </w:rPr>
      </w:pPr>
      <w:r w:rsidRPr="0077792C">
        <w:rPr>
          <w:b/>
          <w:i/>
          <w:sz w:val="22"/>
          <w:u w:val="single"/>
        </w:rPr>
        <w:t>C</w:t>
      </w:r>
      <w:r>
        <w:rPr>
          <w:b/>
          <w:i/>
          <w:sz w:val="22"/>
          <w:u w:val="single"/>
        </w:rPr>
        <w:t>lassroom</w:t>
      </w:r>
      <w:r w:rsidRPr="0077792C">
        <w:rPr>
          <w:b/>
          <w:i/>
          <w:sz w:val="22"/>
          <w:u w:val="single"/>
        </w:rPr>
        <w:t xml:space="preserve"> P</w:t>
      </w:r>
      <w:r>
        <w:rPr>
          <w:b/>
          <w:i/>
          <w:sz w:val="22"/>
          <w:u w:val="single"/>
        </w:rPr>
        <w:t>olicies</w:t>
      </w:r>
    </w:p>
    <w:p w14:paraId="721AB4C6" w14:textId="45D83163" w:rsidR="00C34D3E" w:rsidRPr="00C34D3E" w:rsidRDefault="00C34D3E" w:rsidP="00C34D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E81C31">
        <w:rPr>
          <w:sz w:val="22"/>
          <w:lang w:eastAsia="ja-JP"/>
        </w:rPr>
        <w:t xml:space="preserve">The </w:t>
      </w:r>
      <w:proofErr w:type="spellStart"/>
      <w:r>
        <w:rPr>
          <w:sz w:val="22"/>
          <w:lang w:eastAsia="ja-JP"/>
        </w:rPr>
        <w:t>Mayborn</w:t>
      </w:r>
      <w:proofErr w:type="spellEnd"/>
      <w:r>
        <w:rPr>
          <w:sz w:val="22"/>
          <w:lang w:eastAsia="ja-JP"/>
        </w:rPr>
        <w:t xml:space="preserve"> School of Journalism</w:t>
      </w:r>
      <w:r w:rsidRPr="00E81C31">
        <w:rPr>
          <w:sz w:val="22"/>
          <w:lang w:eastAsia="ja-JP"/>
        </w:rPr>
        <w:t xml:space="preserve"> requires that students respect and maintain all university property. Students will be held accountable through disciplinary action for any intentional damages they cause in classrooms. (e.g., writing on tables).  </w:t>
      </w:r>
      <w:r w:rsidRPr="00E81C31">
        <w:rPr>
          <w:bCs/>
          <w:sz w:val="22"/>
        </w:rPr>
        <w:t xml:space="preserve">Disruptive behavior is not tolerated </w:t>
      </w:r>
      <w:r w:rsidRPr="00E81C31">
        <w:rPr>
          <w:sz w:val="22"/>
        </w:rPr>
        <w:t xml:space="preserve">(e.g., arriving late, leaving early, sleeping, talking on the phone, texting or game playing, making inappropriate comments,  ringing cellular phones/beepers, dressing inappropriately). </w:t>
      </w:r>
    </w:p>
    <w:p w14:paraId="059609FE" w14:textId="77777777" w:rsidR="00C34D3E" w:rsidRDefault="00C34D3E" w:rsidP="00C34D3E">
      <w:pPr>
        <w:ind w:right="176"/>
        <w:jc w:val="center"/>
        <w:rPr>
          <w:b/>
          <w:bCs/>
          <w:u w:val="single"/>
        </w:rPr>
      </w:pPr>
    </w:p>
    <w:p w14:paraId="680A04B3" w14:textId="77777777" w:rsidR="00C34D3E" w:rsidRDefault="00C34D3E" w:rsidP="00C34D3E">
      <w:pPr>
        <w:ind w:right="176"/>
        <w:jc w:val="center"/>
        <w:rPr>
          <w:b/>
          <w:bCs/>
          <w:u w:val="single"/>
        </w:rPr>
      </w:pPr>
      <w:r>
        <w:rPr>
          <w:b/>
          <w:bCs/>
          <w:u w:val="single"/>
        </w:rPr>
        <w:t>SEXUAL DISCRIMINATION, HARRASSMENT, &amp; ASSAULT</w:t>
      </w:r>
    </w:p>
    <w:p w14:paraId="63634667" w14:textId="77777777" w:rsidR="00C34D3E" w:rsidRDefault="00C34D3E" w:rsidP="00C34D3E">
      <w:r>
        <w:lastRenderedPageBreak/>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7290D586" w14:textId="77777777" w:rsidR="00C34D3E" w:rsidRDefault="00C34D3E" w:rsidP="00C34D3E">
      <w:r>
        <w:t> </w:t>
      </w:r>
    </w:p>
    <w:p w14:paraId="2C1D45AC" w14:textId="0B2A017F" w:rsidR="00C34D3E" w:rsidRDefault="00C34D3E" w:rsidP="00C34D3E">
      <w:r>
        <w:t xml:space="preserve">UNT’s Dean of Students’ website offers a range of on-campus and off-campus resources to help support survivors, depending on their unique needs: </w:t>
      </w:r>
      <w:hyperlink r:id="rId30" w:history="1">
        <w:r>
          <w:rPr>
            <w:rStyle w:val="Hyperlink"/>
          </w:rPr>
          <w:t>http://deanofstudents.unt.edu/resources_0</w:t>
        </w:r>
      </w:hyperlink>
      <w:r>
        <w:t xml:space="preserve">.  Renee </w:t>
      </w:r>
      <w:proofErr w:type="spellStart"/>
      <w:r>
        <w:t>LeClaire</w:t>
      </w:r>
      <w:proofErr w:type="spellEnd"/>
      <w:r>
        <w:t xml:space="preserve"> McNamara is UNT’s Student Advocate and she can be reached through e-mail at </w:t>
      </w:r>
      <w:hyperlink r:id="rId31" w:history="1">
        <w:r>
          <w:rPr>
            <w:rStyle w:val="Hyperlink"/>
          </w:rPr>
          <w:t>SurvivorAdvocate@unt.edu</w:t>
        </w:r>
      </w:hyperlink>
      <w:r>
        <w:t xml:space="preserve"> or by calling the Dean of Students’ office at 940-565-2648.  You are not alone.  We are here to help.</w:t>
      </w:r>
    </w:p>
    <w:p w14:paraId="4ED4E7B4" w14:textId="77777777" w:rsidR="00D6498B" w:rsidRDefault="00D6498B" w:rsidP="00AA6E9F">
      <w:pPr>
        <w:spacing w:line="276" w:lineRule="auto"/>
        <w:rPr>
          <w:sz w:val="23"/>
          <w:szCs w:val="23"/>
        </w:rPr>
      </w:pPr>
    </w:p>
    <w:p w14:paraId="58C9D382" w14:textId="77777777" w:rsidR="00D6498B" w:rsidRPr="007E7890" w:rsidRDefault="00D6498B" w:rsidP="00D6498B">
      <w:pPr>
        <w:spacing w:line="276" w:lineRule="auto"/>
        <w:jc w:val="center"/>
        <w:rPr>
          <w:sz w:val="23"/>
          <w:szCs w:val="23"/>
        </w:rPr>
      </w:pPr>
      <w:r>
        <w:rPr>
          <w:sz w:val="23"/>
          <w:szCs w:val="23"/>
        </w:rPr>
        <w:t>STATEMENTS OF STUDENT LEARNING OUTCOMES</w:t>
      </w:r>
    </w:p>
    <w:p w14:paraId="3A14D368" w14:textId="77777777" w:rsidR="00D6498B" w:rsidRPr="009353D0" w:rsidRDefault="00D6498B" w:rsidP="00D6498B">
      <w:pPr>
        <w:keepNext/>
        <w:ind w:left="720"/>
        <w:outlineLvl w:val="0"/>
        <w:rPr>
          <w:highlight w:val="yellow"/>
        </w:rPr>
      </w:pPr>
    </w:p>
    <w:p w14:paraId="4BFF1E1D" w14:textId="77777777" w:rsidR="00D6498B" w:rsidRPr="002756FF" w:rsidRDefault="00D6498B" w:rsidP="00D6498B">
      <w:pPr>
        <w:keepNext/>
        <w:jc w:val="center"/>
        <w:outlineLvl w:val="0"/>
        <w:rPr>
          <w:b/>
          <w:sz w:val="32"/>
          <w:szCs w:val="32"/>
        </w:rPr>
      </w:pPr>
      <w:r w:rsidRPr="002756FF">
        <w:rPr>
          <w:b/>
          <w:sz w:val="32"/>
          <w:szCs w:val="32"/>
        </w:rPr>
        <w:t>Statement of Student Learning Outcomes</w:t>
      </w:r>
    </w:p>
    <w:p w14:paraId="4B70CB43" w14:textId="77777777" w:rsidR="00D6498B" w:rsidRDefault="00D6498B" w:rsidP="00D6498B"/>
    <w:p w14:paraId="4132A01B" w14:textId="77777777" w:rsidR="00D6498B" w:rsidRPr="005706BE" w:rsidRDefault="00D6498B" w:rsidP="00D6498B">
      <w:r>
        <w:t>Statem</w:t>
      </w:r>
      <w:r w:rsidRPr="005706BE">
        <w:t>ent of Student Learning Outcomes, UNT</w:t>
      </w:r>
      <w:r>
        <w:t xml:space="preserve"> </w:t>
      </w:r>
      <w:proofErr w:type="spellStart"/>
      <w:r>
        <w:t>Mayborn</w:t>
      </w:r>
      <w:proofErr w:type="spellEnd"/>
      <w:r>
        <w:t xml:space="preserve"> School of </w:t>
      </w:r>
      <w:r w:rsidRPr="005706BE">
        <w:t>Journalism</w:t>
      </w:r>
    </w:p>
    <w:p w14:paraId="4E3512AF" w14:textId="77777777" w:rsidR="00D6498B" w:rsidRPr="005706BE" w:rsidRDefault="00D6498B" w:rsidP="00D6498B"/>
    <w:p w14:paraId="651AAC79" w14:textId="77777777" w:rsidR="00D6498B" w:rsidRPr="002756FF" w:rsidRDefault="00D6498B" w:rsidP="00D6498B">
      <w:pPr>
        <w:rPr>
          <w:sz w:val="22"/>
          <w:szCs w:val="22"/>
        </w:rPr>
      </w:pPr>
      <w:r w:rsidRPr="002756FF">
        <w:rPr>
          <w:sz w:val="22"/>
          <w:szCs w:val="22"/>
        </w:rPr>
        <w:t>Since 1969, the UNT Department of Journalism (</w:t>
      </w:r>
      <w:proofErr w:type="spellStart"/>
      <w:r w:rsidRPr="002756FF">
        <w:rPr>
          <w:sz w:val="22"/>
          <w:szCs w:val="22"/>
        </w:rPr>
        <w:t>Mayborn</w:t>
      </w:r>
      <w:proofErr w:type="spellEnd"/>
      <w:r w:rsidRPr="002756FF">
        <w:rPr>
          <w:sz w:val="22"/>
          <w:szCs w:val="22"/>
        </w:rPr>
        <w:t xml:space="preserve"> School of Journalism effective September 1, 2009) has been accredited by the Accrediting Council on Education in Journalism and Mass Communication.  This national accreditation also extends to the </w:t>
      </w:r>
      <w:proofErr w:type="spellStart"/>
      <w:r w:rsidRPr="002756FF">
        <w:rPr>
          <w:sz w:val="22"/>
          <w:szCs w:val="22"/>
        </w:rPr>
        <w:t>Mayborn</w:t>
      </w:r>
      <w:proofErr w:type="spellEnd"/>
      <w:r w:rsidRPr="002756FF">
        <w:rPr>
          <w:sz w:val="22"/>
          <w:szCs w:val="22"/>
        </w:rPr>
        <w:t xml:space="preserve">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w:t>
      </w:r>
    </w:p>
    <w:p w14:paraId="4B57832F" w14:textId="77777777" w:rsidR="00D6498B" w:rsidRPr="005706BE" w:rsidRDefault="00D6498B" w:rsidP="00D6498B"/>
    <w:p w14:paraId="77508B1F" w14:textId="77777777" w:rsidR="00D6498B" w:rsidRPr="002756FF" w:rsidRDefault="00D6498B" w:rsidP="00D6498B">
      <w:pPr>
        <w:rPr>
          <w:sz w:val="22"/>
          <w:szCs w:val="22"/>
        </w:rPr>
      </w:pPr>
      <w:r w:rsidRPr="002756FF">
        <w:rPr>
          <w:sz w:val="22"/>
          <w:szCs w:val="22"/>
        </w:rPr>
        <w:t>This course, JOUR _________, will help to meet the student learning outcomes that have been checked by your professor, ___________________________ .</w:t>
      </w:r>
    </w:p>
    <w:p w14:paraId="67F6176D" w14:textId="77777777" w:rsidR="00D6498B" w:rsidRPr="002756FF" w:rsidRDefault="00D6498B" w:rsidP="00D6498B">
      <w:pPr>
        <w:rPr>
          <w:sz w:val="22"/>
          <w:szCs w:val="22"/>
        </w:rPr>
      </w:pPr>
    </w:p>
    <w:p w14:paraId="66ED917A" w14:textId="77777777" w:rsidR="00D6498B" w:rsidRPr="002756FF" w:rsidRDefault="00D6498B" w:rsidP="00D6498B">
      <w:pPr>
        <w:rPr>
          <w:sz w:val="22"/>
          <w:szCs w:val="22"/>
        </w:rPr>
      </w:pPr>
      <w:r w:rsidRPr="002756FF">
        <w:rPr>
          <w:sz w:val="22"/>
          <w:szCs w:val="22"/>
        </w:rPr>
        <w:t>Each graduate must:</w:t>
      </w:r>
    </w:p>
    <w:p w14:paraId="42F2F034" w14:textId="77777777" w:rsidR="00D6498B" w:rsidRPr="002756FF" w:rsidRDefault="00D6498B" w:rsidP="00D6498B">
      <w:pPr>
        <w:rPr>
          <w:b/>
          <w:sz w:val="22"/>
          <w:szCs w:val="22"/>
        </w:rPr>
      </w:pPr>
    </w:p>
    <w:p w14:paraId="7CF5D088"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7D4DE2D8" w14:textId="77777777" w:rsidR="00D6498B" w:rsidRPr="00CD566C" w:rsidRDefault="00D6498B" w:rsidP="00D6498B">
      <w:pPr>
        <w:pStyle w:val="ListParagraph"/>
        <w:ind w:left="360"/>
        <w:contextualSpacing/>
        <w:rPr>
          <w:rFonts w:eastAsia="Cambria"/>
          <w:bCs/>
          <w:color w:val="000000" w:themeColor="text1"/>
          <w:sz w:val="22"/>
          <w:szCs w:val="22"/>
        </w:rPr>
      </w:pPr>
    </w:p>
    <w:p w14:paraId="300478F9"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the history and role of professionals and institutions in shaping communications</w:t>
      </w:r>
    </w:p>
    <w:p w14:paraId="36A1AFB7" w14:textId="77777777" w:rsidR="00D6498B" w:rsidRPr="00CD566C" w:rsidRDefault="00D6498B" w:rsidP="00D6498B">
      <w:pPr>
        <w:pStyle w:val="ListParagraph"/>
        <w:rPr>
          <w:rFonts w:eastAsia="Cambria"/>
          <w:bCs/>
          <w:color w:val="000000" w:themeColor="text1"/>
          <w:sz w:val="22"/>
          <w:szCs w:val="22"/>
        </w:rPr>
      </w:pPr>
    </w:p>
    <w:p w14:paraId="73DECF5A"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diversity in domestic society in relation to mass communications</w:t>
      </w:r>
    </w:p>
    <w:p w14:paraId="45C5A1A9" w14:textId="77777777" w:rsidR="00D6498B" w:rsidRPr="00CD566C" w:rsidRDefault="00D6498B" w:rsidP="00D6498B">
      <w:pPr>
        <w:pStyle w:val="ListParagraph"/>
        <w:ind w:left="360"/>
        <w:contextualSpacing/>
        <w:rPr>
          <w:rFonts w:eastAsia="Cambria"/>
          <w:bCs/>
          <w:color w:val="000000" w:themeColor="text1"/>
          <w:sz w:val="22"/>
          <w:szCs w:val="22"/>
        </w:rPr>
      </w:pPr>
    </w:p>
    <w:p w14:paraId="49D7B4E0"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the diversity of peoples and cultures and of the significance and impact of mass communications in a global society</w:t>
      </w:r>
    </w:p>
    <w:p w14:paraId="7342BF1A" w14:textId="77777777" w:rsidR="00D6498B" w:rsidRPr="00CD566C" w:rsidRDefault="00D6498B" w:rsidP="00D6498B">
      <w:pPr>
        <w:pStyle w:val="ListParagraph"/>
        <w:rPr>
          <w:rFonts w:eastAsia="Cambria"/>
          <w:bCs/>
          <w:color w:val="000000" w:themeColor="text1"/>
          <w:sz w:val="22"/>
          <w:szCs w:val="22"/>
        </w:rPr>
      </w:pPr>
    </w:p>
    <w:p w14:paraId="62AA3E75"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Understand concepts and apply theories in the use and presentation of images and information</w:t>
      </w:r>
    </w:p>
    <w:p w14:paraId="382AEBA4" w14:textId="77777777" w:rsidR="00D6498B" w:rsidRPr="00CD566C" w:rsidRDefault="00D6498B" w:rsidP="00D6498B">
      <w:pPr>
        <w:pStyle w:val="ListParagraph"/>
        <w:ind w:left="360"/>
        <w:contextualSpacing/>
        <w:rPr>
          <w:rFonts w:eastAsia="Cambria"/>
          <w:bCs/>
          <w:color w:val="000000" w:themeColor="text1"/>
          <w:sz w:val="22"/>
          <w:szCs w:val="22"/>
        </w:rPr>
      </w:pPr>
    </w:p>
    <w:p w14:paraId="619EC3F3"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professional ethical principles and work ethically in pursuit of truth, accuracy, fairness and diversity</w:t>
      </w:r>
    </w:p>
    <w:p w14:paraId="22D02529" w14:textId="77777777" w:rsidR="00D6498B" w:rsidRPr="00CD566C" w:rsidRDefault="00D6498B" w:rsidP="00D6498B">
      <w:pPr>
        <w:pStyle w:val="ListParagraph"/>
        <w:rPr>
          <w:rFonts w:eastAsia="Cambria"/>
          <w:bCs/>
          <w:color w:val="000000" w:themeColor="text1"/>
          <w:sz w:val="22"/>
          <w:szCs w:val="22"/>
        </w:rPr>
      </w:pPr>
    </w:p>
    <w:p w14:paraId="262E4E3E"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Think critically, creatively and independently</w:t>
      </w:r>
    </w:p>
    <w:p w14:paraId="597C6AC7" w14:textId="77777777" w:rsidR="00D6498B" w:rsidRPr="00CD566C" w:rsidRDefault="00D6498B" w:rsidP="00D6498B">
      <w:pPr>
        <w:pStyle w:val="ListParagraph"/>
        <w:rPr>
          <w:rFonts w:eastAsia="Cambria"/>
          <w:bCs/>
          <w:color w:val="000000" w:themeColor="text1"/>
          <w:sz w:val="22"/>
          <w:szCs w:val="22"/>
        </w:rPr>
      </w:pPr>
    </w:p>
    <w:p w14:paraId="15192E5C"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Conduct research and evaluate information by methods appropriate to the communications professions in which they work</w:t>
      </w:r>
    </w:p>
    <w:p w14:paraId="02143FA4" w14:textId="77777777" w:rsidR="00D6498B" w:rsidRPr="00CD566C" w:rsidRDefault="00D6498B" w:rsidP="00D6498B">
      <w:pPr>
        <w:pStyle w:val="ListParagraph"/>
        <w:rPr>
          <w:rFonts w:eastAsia="Cambria"/>
          <w:bCs/>
          <w:color w:val="000000" w:themeColor="text1"/>
          <w:sz w:val="22"/>
          <w:szCs w:val="22"/>
        </w:rPr>
      </w:pPr>
    </w:p>
    <w:p w14:paraId="5DDA1D3D"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Write correctly and clearly in forms and styles appropriate for the communications professions, audiences and purposes they serve</w:t>
      </w:r>
    </w:p>
    <w:p w14:paraId="13A0A2E1" w14:textId="77777777" w:rsidR="00D6498B" w:rsidRPr="00CD566C" w:rsidRDefault="00D6498B" w:rsidP="00D6498B">
      <w:pPr>
        <w:pStyle w:val="ListParagraph"/>
        <w:rPr>
          <w:rFonts w:eastAsia="Cambria"/>
          <w:bCs/>
          <w:color w:val="000000" w:themeColor="text1"/>
          <w:sz w:val="22"/>
          <w:szCs w:val="22"/>
        </w:rPr>
      </w:pPr>
    </w:p>
    <w:p w14:paraId="14954392"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Critically evaluate their own work and that of others for accuracy and fairness, clarity, appropriate style and grammatical correctness</w:t>
      </w:r>
    </w:p>
    <w:p w14:paraId="3D4DE37F" w14:textId="77777777" w:rsidR="00D6498B" w:rsidRPr="00CD566C" w:rsidRDefault="00D6498B" w:rsidP="00D6498B">
      <w:pPr>
        <w:pStyle w:val="ListParagraph"/>
        <w:rPr>
          <w:rFonts w:eastAsia="Cambria"/>
          <w:bCs/>
          <w:color w:val="000000" w:themeColor="text1"/>
          <w:sz w:val="22"/>
          <w:szCs w:val="22"/>
        </w:rPr>
      </w:pPr>
    </w:p>
    <w:p w14:paraId="701D6676"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Apply basic numerical and statistical concepts</w:t>
      </w:r>
    </w:p>
    <w:p w14:paraId="32F0A937" w14:textId="77777777" w:rsidR="00D6498B" w:rsidRPr="00CD566C" w:rsidRDefault="00D6498B" w:rsidP="00D6498B">
      <w:pPr>
        <w:pStyle w:val="ListParagraph"/>
        <w:rPr>
          <w:rFonts w:eastAsia="Cambria"/>
          <w:bCs/>
          <w:color w:val="000000" w:themeColor="text1"/>
          <w:sz w:val="22"/>
          <w:szCs w:val="22"/>
        </w:rPr>
      </w:pPr>
    </w:p>
    <w:p w14:paraId="55986FA2" w14:textId="77777777" w:rsidR="00D6498B" w:rsidRPr="00CD566C" w:rsidRDefault="00D6498B" w:rsidP="00D6498B">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Apply tools and technologies appropriate for the communications professions in which they work</w:t>
      </w:r>
    </w:p>
    <w:p w14:paraId="53FF6CB9" w14:textId="77777777" w:rsidR="00D6498B" w:rsidRPr="002756FF" w:rsidRDefault="00D6498B" w:rsidP="00D6498B">
      <w:pPr>
        <w:rPr>
          <w:sz w:val="22"/>
          <w:szCs w:val="22"/>
        </w:rPr>
      </w:pPr>
    </w:p>
    <w:p w14:paraId="08FACB01" w14:textId="77777777" w:rsidR="00D6498B" w:rsidRPr="002756FF" w:rsidRDefault="00D6498B" w:rsidP="00D6498B">
      <w:pPr>
        <w:rPr>
          <w:color w:val="FF0000"/>
          <w:sz w:val="22"/>
          <w:szCs w:val="22"/>
        </w:rPr>
      </w:pPr>
    </w:p>
    <w:p w14:paraId="4E766383" w14:textId="5A629249" w:rsidR="001E4761" w:rsidRPr="00650A89" w:rsidRDefault="001E4761" w:rsidP="00D6498B">
      <w:pPr>
        <w:jc w:val="center"/>
        <w:rPr>
          <w:sz w:val="23"/>
          <w:szCs w:val="23"/>
        </w:rPr>
      </w:pPr>
    </w:p>
    <w:sectPr w:rsidR="001E4761" w:rsidRPr="00650A89" w:rsidSect="00DE0AD0">
      <w:headerReference w:type="default" r:id="rId32"/>
      <w:pgSz w:w="12240" w:h="15840" w:code="1"/>
      <w:pgMar w:top="1008" w:right="1440" w:bottom="821"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53364" w14:textId="77777777" w:rsidR="00AE463E" w:rsidRDefault="00AE463E">
      <w:r>
        <w:separator/>
      </w:r>
    </w:p>
  </w:endnote>
  <w:endnote w:type="continuationSeparator" w:id="0">
    <w:p w14:paraId="6D57C1E0" w14:textId="77777777" w:rsidR="00AE463E" w:rsidRDefault="00AE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21C62" w14:textId="77777777" w:rsidR="00AE463E" w:rsidRDefault="00AE463E">
      <w:r>
        <w:separator/>
      </w:r>
    </w:p>
  </w:footnote>
  <w:footnote w:type="continuationSeparator" w:id="0">
    <w:p w14:paraId="465D5503" w14:textId="77777777" w:rsidR="00AE463E" w:rsidRDefault="00AE4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F8DFB" w14:textId="2A587FFE" w:rsidR="00996599" w:rsidRPr="004F6035" w:rsidRDefault="00266A5F" w:rsidP="002569B4">
    <w:pPr>
      <w:jc w:val="right"/>
      <w:rPr>
        <w:i/>
      </w:rPr>
    </w:pPr>
    <w:r>
      <w:rPr>
        <w:b/>
        <w:i/>
      </w:rPr>
      <w:t>Mayborn School of Journalism</w:t>
    </w:r>
    <w:r w:rsidR="00996599">
      <w:rPr>
        <w:b/>
        <w:i/>
      </w:rPr>
      <w:t xml:space="preserve"> </w:t>
    </w:r>
    <w:r w:rsidR="002512B9">
      <w:rPr>
        <w:b/>
        <w:i/>
      </w:rPr>
      <w:t>–</w:t>
    </w:r>
    <w:r w:rsidR="00996599" w:rsidRPr="004F6035">
      <w:rPr>
        <w:b/>
        <w:i/>
      </w:rPr>
      <w:t xml:space="preserve"> </w:t>
    </w:r>
    <w:r w:rsidR="00C34D3E">
      <w:rPr>
        <w:b/>
        <w:i/>
      </w:rPr>
      <w:t xml:space="preserve">SPRING </w:t>
    </w:r>
    <w:r w:rsidR="000533CC">
      <w:rPr>
        <w:b/>
        <w:i/>
      </w:rPr>
      <w:t>20</w:t>
    </w:r>
    <w:r w:rsidR="00C34D3E">
      <w:rPr>
        <w:b/>
        <w:i/>
      </w:rPr>
      <w:t>20</w:t>
    </w:r>
  </w:p>
  <w:p w14:paraId="36C6BD36" w14:textId="54DEF229" w:rsidR="00996599" w:rsidRPr="008C73EF" w:rsidRDefault="00996599" w:rsidP="002569B4">
    <w:pPr>
      <w:jc w:val="center"/>
      <w:rPr>
        <w:b/>
      </w:rPr>
    </w:pPr>
    <w:r>
      <w:rPr>
        <w:b/>
        <w:noProof/>
        <w:lang w:eastAsia="en-US"/>
      </w:rPr>
      <mc:AlternateContent>
        <mc:Choice Requires="wps">
          <w:drawing>
            <wp:anchor distT="0" distB="0" distL="114300" distR="114300" simplePos="0" relativeHeight="251657728" behindDoc="0" locked="0" layoutInCell="1" allowOverlap="1" wp14:anchorId="3006099E" wp14:editId="56855A1D">
              <wp:simplePos x="0" y="0"/>
              <wp:positionH relativeFrom="column">
                <wp:posOffset>0</wp:posOffset>
              </wp:positionH>
              <wp:positionV relativeFrom="paragraph">
                <wp:posOffset>106680</wp:posOffset>
              </wp:positionV>
              <wp:extent cx="6172200" cy="0"/>
              <wp:effectExtent l="9525" t="11430" r="9525"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8C66F"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8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M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"/>
          </w:pict>
        </mc:Fallback>
      </mc:AlternateContent>
    </w:r>
  </w:p>
  <w:p w14:paraId="0155912B" w14:textId="77777777" w:rsidR="00996599" w:rsidRDefault="00996599" w:rsidP="008C73EF">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F6B3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5504FE"/>
    <w:multiLevelType w:val="hybridMultilevel"/>
    <w:tmpl w:val="FE409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16C2"/>
    <w:multiLevelType w:val="hybridMultilevel"/>
    <w:tmpl w:val="B162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929C3"/>
    <w:multiLevelType w:val="hybridMultilevel"/>
    <w:tmpl w:val="2D26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00DB1"/>
    <w:multiLevelType w:val="hybridMultilevel"/>
    <w:tmpl w:val="04E2D0C8"/>
    <w:lvl w:ilvl="0" w:tplc="04090005">
      <w:start w:val="1"/>
      <w:numFmt w:val="bullet"/>
      <w:lvlText w:val=""/>
      <w:lvlJc w:val="left"/>
      <w:pPr>
        <w:tabs>
          <w:tab w:val="num" w:pos="5850"/>
        </w:tabs>
        <w:ind w:left="58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91D69"/>
    <w:multiLevelType w:val="hybridMultilevel"/>
    <w:tmpl w:val="64D6F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D08AA"/>
    <w:multiLevelType w:val="hybridMultilevel"/>
    <w:tmpl w:val="09C4015E"/>
    <w:lvl w:ilvl="0" w:tplc="05C6C608">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66B99"/>
    <w:multiLevelType w:val="hybridMultilevel"/>
    <w:tmpl w:val="7E40B9F8"/>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9956EA"/>
    <w:multiLevelType w:val="hybridMultilevel"/>
    <w:tmpl w:val="2D26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C2F05"/>
    <w:multiLevelType w:val="hybridMultilevel"/>
    <w:tmpl w:val="4086AE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35772D7"/>
    <w:multiLevelType w:val="hybridMultilevel"/>
    <w:tmpl w:val="2B02702C"/>
    <w:lvl w:ilvl="0" w:tplc="CF187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15612"/>
    <w:multiLevelType w:val="hybridMultilevel"/>
    <w:tmpl w:val="7726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414BC"/>
    <w:multiLevelType w:val="hybridMultilevel"/>
    <w:tmpl w:val="6AC6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E5A40"/>
    <w:multiLevelType w:val="hybridMultilevel"/>
    <w:tmpl w:val="20D622DE"/>
    <w:lvl w:ilvl="0" w:tplc="CF18793A">
      <w:start w:val="1"/>
      <w:numFmt w:val="bullet"/>
      <w:lvlText w:val=""/>
      <w:lvlJc w:val="left"/>
      <w:pPr>
        <w:ind w:left="360" w:hanging="360"/>
      </w:pPr>
      <w:rPr>
        <w:rFonts w:ascii="Symbol" w:hAnsi="Symbol"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AC5096"/>
    <w:multiLevelType w:val="hybridMultilevel"/>
    <w:tmpl w:val="2A822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C042E"/>
    <w:multiLevelType w:val="hybridMultilevel"/>
    <w:tmpl w:val="12B8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8176D"/>
    <w:multiLevelType w:val="multilevel"/>
    <w:tmpl w:val="BC4059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5259D7"/>
    <w:multiLevelType w:val="hybridMultilevel"/>
    <w:tmpl w:val="B73E6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B6EF9"/>
    <w:multiLevelType w:val="hybridMultilevel"/>
    <w:tmpl w:val="4784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67874"/>
    <w:multiLevelType w:val="hybridMultilevel"/>
    <w:tmpl w:val="A866CD10"/>
    <w:lvl w:ilvl="0" w:tplc="05C6C608">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45B0A"/>
    <w:multiLevelType w:val="multilevel"/>
    <w:tmpl w:val="8CBCB29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60A42D73"/>
    <w:multiLevelType w:val="hybridMultilevel"/>
    <w:tmpl w:val="8ED4E37A"/>
    <w:lvl w:ilvl="0" w:tplc="CF187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0468B"/>
    <w:multiLevelType w:val="hybridMultilevel"/>
    <w:tmpl w:val="ABE86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1C0D07"/>
    <w:multiLevelType w:val="hybridMultilevel"/>
    <w:tmpl w:val="8CAAE632"/>
    <w:lvl w:ilvl="0" w:tplc="4CFE12C6">
      <w:numFmt w:val="bullet"/>
      <w:lvlText w:val=""/>
      <w:lvlJc w:val="left"/>
      <w:pPr>
        <w:ind w:left="720" w:hanging="360"/>
      </w:pPr>
      <w:rPr>
        <w:rFonts w:ascii="Symbol" w:eastAsia="Batang"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461072E"/>
    <w:multiLevelType w:val="hybridMultilevel"/>
    <w:tmpl w:val="3136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903DF5"/>
    <w:multiLevelType w:val="hybridMultilevel"/>
    <w:tmpl w:val="8744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211514"/>
    <w:multiLevelType w:val="hybridMultilevel"/>
    <w:tmpl w:val="B6EC1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5"/>
  </w:num>
  <w:num w:numId="4">
    <w:abstractNumId w:val="21"/>
  </w:num>
  <w:num w:numId="5">
    <w:abstractNumId w:val="17"/>
  </w:num>
  <w:num w:numId="6">
    <w:abstractNumId w:val="0"/>
  </w:num>
  <w:num w:numId="7">
    <w:abstractNumId w:val="8"/>
  </w:num>
  <w:num w:numId="8">
    <w:abstractNumId w:val="23"/>
  </w:num>
  <w:num w:numId="9">
    <w:abstractNumId w:val="9"/>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2"/>
  </w:num>
  <w:num w:numId="14">
    <w:abstractNumId w:val="14"/>
  </w:num>
  <w:num w:numId="15">
    <w:abstractNumId w:val="14"/>
  </w:num>
  <w:num w:numId="16">
    <w:abstractNumId w:val="15"/>
  </w:num>
  <w:num w:numId="17">
    <w:abstractNumId w:val="13"/>
  </w:num>
  <w:num w:numId="18">
    <w:abstractNumId w:val="10"/>
  </w:num>
  <w:num w:numId="19">
    <w:abstractNumId w:val="26"/>
  </w:num>
  <w:num w:numId="20">
    <w:abstractNumId w:val="16"/>
  </w:num>
  <w:num w:numId="21">
    <w:abstractNumId w:val="28"/>
  </w:num>
  <w:num w:numId="22">
    <w:abstractNumId w:val="2"/>
  </w:num>
  <w:num w:numId="23">
    <w:abstractNumId w:val="27"/>
  </w:num>
  <w:num w:numId="24">
    <w:abstractNumId w:val="19"/>
  </w:num>
  <w:num w:numId="25">
    <w:abstractNumId w:val="3"/>
  </w:num>
  <w:num w:numId="26">
    <w:abstractNumId w:val="12"/>
  </w:num>
  <w:num w:numId="27">
    <w:abstractNumId w:val="20"/>
  </w:num>
  <w:num w:numId="28">
    <w:abstractNumId w:val="7"/>
  </w:num>
  <w:num w:numId="29">
    <w:abstractNumId w:val="18"/>
  </w:num>
  <w:num w:numId="30">
    <w:abstractNumId w:val="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8F5"/>
    <w:rsid w:val="00007121"/>
    <w:rsid w:val="00010C36"/>
    <w:rsid w:val="00013E88"/>
    <w:rsid w:val="000145FC"/>
    <w:rsid w:val="0002515E"/>
    <w:rsid w:val="00031D1F"/>
    <w:rsid w:val="00035B3E"/>
    <w:rsid w:val="000364C6"/>
    <w:rsid w:val="000427A7"/>
    <w:rsid w:val="00052625"/>
    <w:rsid w:val="000533CC"/>
    <w:rsid w:val="000622C3"/>
    <w:rsid w:val="00065132"/>
    <w:rsid w:val="00087A8C"/>
    <w:rsid w:val="00087ACA"/>
    <w:rsid w:val="000A3D46"/>
    <w:rsid w:val="000B71D8"/>
    <w:rsid w:val="000C7D8F"/>
    <w:rsid w:val="000E2F4A"/>
    <w:rsid w:val="000E34A8"/>
    <w:rsid w:val="000F57A7"/>
    <w:rsid w:val="000F74BC"/>
    <w:rsid w:val="00101DFD"/>
    <w:rsid w:val="00104E0F"/>
    <w:rsid w:val="00105721"/>
    <w:rsid w:val="001105F9"/>
    <w:rsid w:val="00113CD7"/>
    <w:rsid w:val="00117DAE"/>
    <w:rsid w:val="0014645E"/>
    <w:rsid w:val="00146AD4"/>
    <w:rsid w:val="00147B04"/>
    <w:rsid w:val="00150069"/>
    <w:rsid w:val="00150C19"/>
    <w:rsid w:val="00152B7C"/>
    <w:rsid w:val="00154A4E"/>
    <w:rsid w:val="00161068"/>
    <w:rsid w:val="00162D72"/>
    <w:rsid w:val="001643ED"/>
    <w:rsid w:val="00164F94"/>
    <w:rsid w:val="0017270B"/>
    <w:rsid w:val="00190541"/>
    <w:rsid w:val="0019153D"/>
    <w:rsid w:val="00192C15"/>
    <w:rsid w:val="00193A31"/>
    <w:rsid w:val="001B38BB"/>
    <w:rsid w:val="001B6446"/>
    <w:rsid w:val="001C0BFC"/>
    <w:rsid w:val="001D353C"/>
    <w:rsid w:val="001D6438"/>
    <w:rsid w:val="001E4761"/>
    <w:rsid w:val="001E7C3A"/>
    <w:rsid w:val="001F2377"/>
    <w:rsid w:val="00212A56"/>
    <w:rsid w:val="002153E1"/>
    <w:rsid w:val="00222CF1"/>
    <w:rsid w:val="00235CAE"/>
    <w:rsid w:val="0023774F"/>
    <w:rsid w:val="00241453"/>
    <w:rsid w:val="002512B9"/>
    <w:rsid w:val="0025681E"/>
    <w:rsid w:val="002569B4"/>
    <w:rsid w:val="00260B1F"/>
    <w:rsid w:val="00266A5F"/>
    <w:rsid w:val="00274CB2"/>
    <w:rsid w:val="002756FF"/>
    <w:rsid w:val="00280BE7"/>
    <w:rsid w:val="002838AF"/>
    <w:rsid w:val="00286568"/>
    <w:rsid w:val="002A11BC"/>
    <w:rsid w:val="002B5CEF"/>
    <w:rsid w:val="002E54F2"/>
    <w:rsid w:val="002F3253"/>
    <w:rsid w:val="00301154"/>
    <w:rsid w:val="0030710C"/>
    <w:rsid w:val="003112A1"/>
    <w:rsid w:val="0033267B"/>
    <w:rsid w:val="00334C5E"/>
    <w:rsid w:val="003568F2"/>
    <w:rsid w:val="00373ADB"/>
    <w:rsid w:val="00380D51"/>
    <w:rsid w:val="00382FA9"/>
    <w:rsid w:val="00386B7B"/>
    <w:rsid w:val="00390815"/>
    <w:rsid w:val="003A4073"/>
    <w:rsid w:val="003B2D9E"/>
    <w:rsid w:val="003C5E75"/>
    <w:rsid w:val="003E6FB3"/>
    <w:rsid w:val="003E7438"/>
    <w:rsid w:val="003F6549"/>
    <w:rsid w:val="00406D86"/>
    <w:rsid w:val="0041261A"/>
    <w:rsid w:val="004140A1"/>
    <w:rsid w:val="004169E5"/>
    <w:rsid w:val="004212BD"/>
    <w:rsid w:val="004223EF"/>
    <w:rsid w:val="0043367B"/>
    <w:rsid w:val="00450B17"/>
    <w:rsid w:val="00452EE9"/>
    <w:rsid w:val="00455258"/>
    <w:rsid w:val="00455716"/>
    <w:rsid w:val="00457977"/>
    <w:rsid w:val="0047235F"/>
    <w:rsid w:val="0047545E"/>
    <w:rsid w:val="004866BE"/>
    <w:rsid w:val="00486E7C"/>
    <w:rsid w:val="0049413B"/>
    <w:rsid w:val="004A658F"/>
    <w:rsid w:val="004B080C"/>
    <w:rsid w:val="004C126F"/>
    <w:rsid w:val="004C3F59"/>
    <w:rsid w:val="004C7D7F"/>
    <w:rsid w:val="004D0BF9"/>
    <w:rsid w:val="004D254F"/>
    <w:rsid w:val="004F6035"/>
    <w:rsid w:val="00504774"/>
    <w:rsid w:val="00510576"/>
    <w:rsid w:val="00513342"/>
    <w:rsid w:val="005172F4"/>
    <w:rsid w:val="00517CF4"/>
    <w:rsid w:val="00526EF3"/>
    <w:rsid w:val="00530260"/>
    <w:rsid w:val="00530405"/>
    <w:rsid w:val="00531E3D"/>
    <w:rsid w:val="00541639"/>
    <w:rsid w:val="00541796"/>
    <w:rsid w:val="00545407"/>
    <w:rsid w:val="00554C1E"/>
    <w:rsid w:val="00555FCD"/>
    <w:rsid w:val="005632C1"/>
    <w:rsid w:val="00563F4F"/>
    <w:rsid w:val="005700FE"/>
    <w:rsid w:val="00573FDC"/>
    <w:rsid w:val="00587708"/>
    <w:rsid w:val="0059059E"/>
    <w:rsid w:val="00590E42"/>
    <w:rsid w:val="0059234F"/>
    <w:rsid w:val="005A5780"/>
    <w:rsid w:val="005C0128"/>
    <w:rsid w:val="005C676B"/>
    <w:rsid w:val="005C6ED8"/>
    <w:rsid w:val="005D0147"/>
    <w:rsid w:val="005D4466"/>
    <w:rsid w:val="005D7305"/>
    <w:rsid w:val="005F65A5"/>
    <w:rsid w:val="006065B7"/>
    <w:rsid w:val="00615E0F"/>
    <w:rsid w:val="006163BF"/>
    <w:rsid w:val="006332B0"/>
    <w:rsid w:val="00637556"/>
    <w:rsid w:val="00650A89"/>
    <w:rsid w:val="00651620"/>
    <w:rsid w:val="0066163B"/>
    <w:rsid w:val="00681D63"/>
    <w:rsid w:val="00692E7C"/>
    <w:rsid w:val="0069492F"/>
    <w:rsid w:val="006A1D78"/>
    <w:rsid w:val="006A34DD"/>
    <w:rsid w:val="006A5D14"/>
    <w:rsid w:val="006B1F6D"/>
    <w:rsid w:val="006B3863"/>
    <w:rsid w:val="006B706F"/>
    <w:rsid w:val="006C7708"/>
    <w:rsid w:val="006E2B2F"/>
    <w:rsid w:val="006E6E42"/>
    <w:rsid w:val="006F3C3B"/>
    <w:rsid w:val="0070047F"/>
    <w:rsid w:val="00715A5A"/>
    <w:rsid w:val="007214F7"/>
    <w:rsid w:val="0072538B"/>
    <w:rsid w:val="007313A9"/>
    <w:rsid w:val="00742125"/>
    <w:rsid w:val="007453A4"/>
    <w:rsid w:val="00746876"/>
    <w:rsid w:val="00753415"/>
    <w:rsid w:val="00760299"/>
    <w:rsid w:val="007664F7"/>
    <w:rsid w:val="00777C1A"/>
    <w:rsid w:val="00782596"/>
    <w:rsid w:val="00782CFA"/>
    <w:rsid w:val="007831BF"/>
    <w:rsid w:val="007867DC"/>
    <w:rsid w:val="00786B74"/>
    <w:rsid w:val="00791F0F"/>
    <w:rsid w:val="007B7863"/>
    <w:rsid w:val="007C0B11"/>
    <w:rsid w:val="007D3336"/>
    <w:rsid w:val="007E629E"/>
    <w:rsid w:val="007E7890"/>
    <w:rsid w:val="00832830"/>
    <w:rsid w:val="008361B8"/>
    <w:rsid w:val="008463A1"/>
    <w:rsid w:val="008524AC"/>
    <w:rsid w:val="0086165F"/>
    <w:rsid w:val="0087329B"/>
    <w:rsid w:val="008978A0"/>
    <w:rsid w:val="008A7E38"/>
    <w:rsid w:val="008C1134"/>
    <w:rsid w:val="008C4794"/>
    <w:rsid w:val="008C73EF"/>
    <w:rsid w:val="008F7E6C"/>
    <w:rsid w:val="00901F02"/>
    <w:rsid w:val="00904219"/>
    <w:rsid w:val="009048E7"/>
    <w:rsid w:val="009206B8"/>
    <w:rsid w:val="00922088"/>
    <w:rsid w:val="00930451"/>
    <w:rsid w:val="00950B70"/>
    <w:rsid w:val="00957270"/>
    <w:rsid w:val="009629B9"/>
    <w:rsid w:val="00966622"/>
    <w:rsid w:val="00966D47"/>
    <w:rsid w:val="00972C4C"/>
    <w:rsid w:val="00973DB1"/>
    <w:rsid w:val="0097717E"/>
    <w:rsid w:val="009835CB"/>
    <w:rsid w:val="00993FE1"/>
    <w:rsid w:val="00996599"/>
    <w:rsid w:val="0099749A"/>
    <w:rsid w:val="009A753D"/>
    <w:rsid w:val="009B64EE"/>
    <w:rsid w:val="009C3439"/>
    <w:rsid w:val="009C4A2B"/>
    <w:rsid w:val="009C5AD3"/>
    <w:rsid w:val="009D0869"/>
    <w:rsid w:val="009D1316"/>
    <w:rsid w:val="009D4B00"/>
    <w:rsid w:val="009E2E20"/>
    <w:rsid w:val="009F7CEB"/>
    <w:rsid w:val="00A01F49"/>
    <w:rsid w:val="00A04385"/>
    <w:rsid w:val="00A15F2E"/>
    <w:rsid w:val="00A16C86"/>
    <w:rsid w:val="00A414FF"/>
    <w:rsid w:val="00A41979"/>
    <w:rsid w:val="00A51090"/>
    <w:rsid w:val="00A60587"/>
    <w:rsid w:val="00A61F24"/>
    <w:rsid w:val="00A61F49"/>
    <w:rsid w:val="00A65844"/>
    <w:rsid w:val="00A81322"/>
    <w:rsid w:val="00A82BB2"/>
    <w:rsid w:val="00A838F5"/>
    <w:rsid w:val="00A83FE1"/>
    <w:rsid w:val="00A85344"/>
    <w:rsid w:val="00AA0A8D"/>
    <w:rsid w:val="00AA0DFD"/>
    <w:rsid w:val="00AA2154"/>
    <w:rsid w:val="00AA6E9F"/>
    <w:rsid w:val="00AA73C4"/>
    <w:rsid w:val="00AB5503"/>
    <w:rsid w:val="00AC567B"/>
    <w:rsid w:val="00AC6C8C"/>
    <w:rsid w:val="00AC79FB"/>
    <w:rsid w:val="00AD2F6C"/>
    <w:rsid w:val="00AD385D"/>
    <w:rsid w:val="00AE067C"/>
    <w:rsid w:val="00AE463E"/>
    <w:rsid w:val="00AE7EF1"/>
    <w:rsid w:val="00AF116F"/>
    <w:rsid w:val="00B01FDA"/>
    <w:rsid w:val="00B11AAE"/>
    <w:rsid w:val="00B139B3"/>
    <w:rsid w:val="00B13AF2"/>
    <w:rsid w:val="00B40D38"/>
    <w:rsid w:val="00B462B6"/>
    <w:rsid w:val="00B476A0"/>
    <w:rsid w:val="00B64A52"/>
    <w:rsid w:val="00B66AEC"/>
    <w:rsid w:val="00B8329D"/>
    <w:rsid w:val="00B92006"/>
    <w:rsid w:val="00B931D6"/>
    <w:rsid w:val="00B94B9A"/>
    <w:rsid w:val="00BA2931"/>
    <w:rsid w:val="00BB2402"/>
    <w:rsid w:val="00BB5A12"/>
    <w:rsid w:val="00BB6C8C"/>
    <w:rsid w:val="00BB7E53"/>
    <w:rsid w:val="00BC49A4"/>
    <w:rsid w:val="00BE27CE"/>
    <w:rsid w:val="00BF5FAE"/>
    <w:rsid w:val="00C113FA"/>
    <w:rsid w:val="00C138BD"/>
    <w:rsid w:val="00C151C8"/>
    <w:rsid w:val="00C20515"/>
    <w:rsid w:val="00C212F3"/>
    <w:rsid w:val="00C24BA8"/>
    <w:rsid w:val="00C34D3E"/>
    <w:rsid w:val="00C439AC"/>
    <w:rsid w:val="00C51EC1"/>
    <w:rsid w:val="00C56E44"/>
    <w:rsid w:val="00C82CB0"/>
    <w:rsid w:val="00C90B9A"/>
    <w:rsid w:val="00C913DF"/>
    <w:rsid w:val="00CA7B7C"/>
    <w:rsid w:val="00CB4F68"/>
    <w:rsid w:val="00CC7774"/>
    <w:rsid w:val="00CD236F"/>
    <w:rsid w:val="00CD3069"/>
    <w:rsid w:val="00CD566C"/>
    <w:rsid w:val="00CE0B74"/>
    <w:rsid w:val="00CE5145"/>
    <w:rsid w:val="00CF205C"/>
    <w:rsid w:val="00D0041D"/>
    <w:rsid w:val="00D00928"/>
    <w:rsid w:val="00D04F9F"/>
    <w:rsid w:val="00D13F8A"/>
    <w:rsid w:val="00D142A1"/>
    <w:rsid w:val="00D2082F"/>
    <w:rsid w:val="00D216EA"/>
    <w:rsid w:val="00D26A0E"/>
    <w:rsid w:val="00D30A25"/>
    <w:rsid w:val="00D354DE"/>
    <w:rsid w:val="00D45633"/>
    <w:rsid w:val="00D569F3"/>
    <w:rsid w:val="00D6498B"/>
    <w:rsid w:val="00D766AC"/>
    <w:rsid w:val="00D82704"/>
    <w:rsid w:val="00D8441C"/>
    <w:rsid w:val="00DC53B8"/>
    <w:rsid w:val="00DD1C62"/>
    <w:rsid w:val="00DD218C"/>
    <w:rsid w:val="00DD30EC"/>
    <w:rsid w:val="00DD7B2F"/>
    <w:rsid w:val="00DE0485"/>
    <w:rsid w:val="00DE0AD0"/>
    <w:rsid w:val="00DE329F"/>
    <w:rsid w:val="00DF18E1"/>
    <w:rsid w:val="00DF4D64"/>
    <w:rsid w:val="00E1166E"/>
    <w:rsid w:val="00E1238C"/>
    <w:rsid w:val="00E30610"/>
    <w:rsid w:val="00E31881"/>
    <w:rsid w:val="00E347A9"/>
    <w:rsid w:val="00E37464"/>
    <w:rsid w:val="00E40424"/>
    <w:rsid w:val="00E46B6A"/>
    <w:rsid w:val="00E46F8D"/>
    <w:rsid w:val="00E47725"/>
    <w:rsid w:val="00E52E43"/>
    <w:rsid w:val="00E60768"/>
    <w:rsid w:val="00E6113C"/>
    <w:rsid w:val="00E6616C"/>
    <w:rsid w:val="00E76E54"/>
    <w:rsid w:val="00E81C31"/>
    <w:rsid w:val="00E82BD9"/>
    <w:rsid w:val="00E87194"/>
    <w:rsid w:val="00E9159F"/>
    <w:rsid w:val="00EA0F2C"/>
    <w:rsid w:val="00EA71B6"/>
    <w:rsid w:val="00EB0A27"/>
    <w:rsid w:val="00ED19D8"/>
    <w:rsid w:val="00ED2B96"/>
    <w:rsid w:val="00ED486B"/>
    <w:rsid w:val="00ED6FB9"/>
    <w:rsid w:val="00EF240B"/>
    <w:rsid w:val="00F07802"/>
    <w:rsid w:val="00F14EAC"/>
    <w:rsid w:val="00F26391"/>
    <w:rsid w:val="00F47B28"/>
    <w:rsid w:val="00F640BD"/>
    <w:rsid w:val="00F870D7"/>
    <w:rsid w:val="00F9092B"/>
    <w:rsid w:val="00F911C2"/>
    <w:rsid w:val="00F95831"/>
    <w:rsid w:val="00FA7FBB"/>
    <w:rsid w:val="00FC0397"/>
    <w:rsid w:val="00FC2885"/>
    <w:rsid w:val="00FC3706"/>
    <w:rsid w:val="00FC3B65"/>
    <w:rsid w:val="00FC77C5"/>
    <w:rsid w:val="00FD717D"/>
    <w:rsid w:val="00FF19F6"/>
    <w:rsid w:val="00FF3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89786"/>
  <w15:docId w15:val="{70B30349-A8F2-4F4C-90D6-504E0C3C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8F5"/>
    <w:rPr>
      <w:sz w:val="24"/>
      <w:szCs w:val="24"/>
      <w:lang w:eastAsia="ko-KR"/>
    </w:rPr>
  </w:style>
  <w:style w:type="paragraph" w:styleId="Heading1">
    <w:name w:val="heading 1"/>
    <w:basedOn w:val="Normal"/>
    <w:next w:val="Normal"/>
    <w:link w:val="Heading1Char"/>
    <w:qFormat/>
    <w:rsid w:val="001E4761"/>
    <w:pPr>
      <w:keepNext/>
      <w:outlineLvl w:val="0"/>
    </w:pPr>
    <w:rPr>
      <w:rFonts w:eastAsia="Times New Roman"/>
      <w:b/>
      <w:bCs/>
      <w:lang w:eastAsia="en-US"/>
    </w:rPr>
  </w:style>
  <w:style w:type="paragraph" w:styleId="Heading3">
    <w:name w:val="heading 3"/>
    <w:basedOn w:val="Normal"/>
    <w:next w:val="Normal"/>
    <w:link w:val="Heading3Char"/>
    <w:semiHidden/>
    <w:unhideWhenUsed/>
    <w:qFormat/>
    <w:rsid w:val="00452EE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838F5"/>
    <w:pPr>
      <w:widowControl w:val="0"/>
      <w:tabs>
        <w:tab w:val="left" w:pos="-1440"/>
      </w:tabs>
      <w:ind w:left="720" w:hanging="720"/>
    </w:pPr>
    <w:rPr>
      <w:rFonts w:ascii="CG Times" w:eastAsia="Times New Roman" w:hAnsi="CG Times"/>
      <w:b/>
      <w:snapToGrid w:val="0"/>
      <w:sz w:val="20"/>
      <w:szCs w:val="20"/>
      <w:lang w:eastAsia="en-US"/>
    </w:rPr>
  </w:style>
  <w:style w:type="paragraph" w:styleId="BodyTextIndent3">
    <w:name w:val="Body Text Indent 3"/>
    <w:basedOn w:val="Normal"/>
    <w:rsid w:val="00A838F5"/>
    <w:pPr>
      <w:spacing w:after="120"/>
      <w:ind w:left="360"/>
    </w:pPr>
    <w:rPr>
      <w:sz w:val="16"/>
      <w:szCs w:val="16"/>
    </w:rPr>
  </w:style>
  <w:style w:type="paragraph" w:styleId="NormalWeb">
    <w:name w:val="Normal (Web)"/>
    <w:basedOn w:val="Normal"/>
    <w:uiPriority w:val="99"/>
    <w:rsid w:val="00EA71B6"/>
    <w:pPr>
      <w:spacing w:before="100" w:beforeAutospacing="1" w:after="100" w:afterAutospacing="1"/>
    </w:pPr>
    <w:rPr>
      <w:lang w:eastAsia="ja-JP"/>
    </w:rPr>
  </w:style>
  <w:style w:type="paragraph" w:styleId="Header">
    <w:name w:val="header"/>
    <w:basedOn w:val="Normal"/>
    <w:rsid w:val="00B13AF2"/>
    <w:pPr>
      <w:tabs>
        <w:tab w:val="center" w:pos="4320"/>
        <w:tab w:val="right" w:pos="8640"/>
      </w:tabs>
    </w:pPr>
  </w:style>
  <w:style w:type="paragraph" w:styleId="Footer">
    <w:name w:val="footer"/>
    <w:basedOn w:val="Normal"/>
    <w:link w:val="FooterChar"/>
    <w:uiPriority w:val="99"/>
    <w:rsid w:val="00B13AF2"/>
    <w:pPr>
      <w:tabs>
        <w:tab w:val="center" w:pos="4320"/>
        <w:tab w:val="right" w:pos="8640"/>
      </w:tabs>
    </w:pPr>
  </w:style>
  <w:style w:type="paragraph" w:styleId="BodyTextIndent">
    <w:name w:val="Body Text Indent"/>
    <w:basedOn w:val="Normal"/>
    <w:rsid w:val="008C73EF"/>
    <w:pPr>
      <w:spacing w:after="120"/>
      <w:ind w:left="360"/>
    </w:pPr>
  </w:style>
  <w:style w:type="character" w:customStyle="1" w:styleId="Heading1Char">
    <w:name w:val="Heading 1 Char"/>
    <w:link w:val="Heading1"/>
    <w:rsid w:val="001E4761"/>
    <w:rPr>
      <w:rFonts w:eastAsia="Times New Roman"/>
      <w:b/>
      <w:bCs/>
      <w:sz w:val="24"/>
      <w:szCs w:val="24"/>
    </w:rPr>
  </w:style>
  <w:style w:type="character" w:styleId="Hyperlink">
    <w:name w:val="Hyperlink"/>
    <w:uiPriority w:val="99"/>
    <w:rsid w:val="001E4761"/>
    <w:rPr>
      <w:color w:val="0000FF"/>
      <w:u w:val="single"/>
    </w:rPr>
  </w:style>
  <w:style w:type="character" w:customStyle="1" w:styleId="FooterChar">
    <w:name w:val="Footer Char"/>
    <w:link w:val="Footer"/>
    <w:uiPriority w:val="99"/>
    <w:rsid w:val="00D45633"/>
    <w:rPr>
      <w:sz w:val="24"/>
      <w:szCs w:val="24"/>
      <w:lang w:eastAsia="ko-KR"/>
    </w:rPr>
  </w:style>
  <w:style w:type="table" w:styleId="TableGrid">
    <w:name w:val="Table Grid"/>
    <w:basedOn w:val="TableNormal"/>
    <w:rsid w:val="00966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38F7"/>
    <w:rPr>
      <w:rFonts w:ascii="Tahoma" w:hAnsi="Tahoma" w:cs="Tahoma"/>
      <w:sz w:val="16"/>
      <w:szCs w:val="16"/>
    </w:rPr>
  </w:style>
  <w:style w:type="character" w:customStyle="1" w:styleId="BalloonTextChar">
    <w:name w:val="Balloon Text Char"/>
    <w:link w:val="BalloonText"/>
    <w:rsid w:val="00FF38F7"/>
    <w:rPr>
      <w:rFonts w:ascii="Tahoma" w:hAnsi="Tahoma" w:cs="Tahoma"/>
      <w:sz w:val="16"/>
      <w:szCs w:val="16"/>
      <w:lang w:eastAsia="ko-KR"/>
    </w:rPr>
  </w:style>
  <w:style w:type="paragraph" w:styleId="ListParagraph">
    <w:name w:val="List Paragraph"/>
    <w:basedOn w:val="Normal"/>
    <w:uiPriority w:val="34"/>
    <w:qFormat/>
    <w:rsid w:val="00E1238C"/>
    <w:pPr>
      <w:ind w:left="720"/>
    </w:pPr>
  </w:style>
  <w:style w:type="character" w:styleId="FollowedHyperlink">
    <w:name w:val="FollowedHyperlink"/>
    <w:basedOn w:val="DefaultParagraphFont"/>
    <w:rsid w:val="005F65A5"/>
    <w:rPr>
      <w:color w:val="800080" w:themeColor="followedHyperlink"/>
      <w:u w:val="single"/>
    </w:rPr>
  </w:style>
  <w:style w:type="paragraph" w:styleId="PlainText">
    <w:name w:val="Plain Text"/>
    <w:basedOn w:val="Normal"/>
    <w:link w:val="PlainTextChar"/>
    <w:uiPriority w:val="99"/>
    <w:unhideWhenUsed/>
    <w:rsid w:val="000427A7"/>
    <w:rPr>
      <w:rFonts w:eastAsia="Times New Roman"/>
      <w:color w:val="0F243E"/>
      <w:sz w:val="21"/>
      <w:szCs w:val="21"/>
      <w:lang w:eastAsia="en-US"/>
    </w:rPr>
  </w:style>
  <w:style w:type="character" w:customStyle="1" w:styleId="PlainTextChar">
    <w:name w:val="Plain Text Char"/>
    <w:basedOn w:val="DefaultParagraphFont"/>
    <w:link w:val="PlainText"/>
    <w:uiPriority w:val="99"/>
    <w:rsid w:val="000427A7"/>
    <w:rPr>
      <w:rFonts w:eastAsia="Times New Roman"/>
      <w:color w:val="0F243E"/>
      <w:sz w:val="21"/>
      <w:szCs w:val="21"/>
    </w:rPr>
  </w:style>
  <w:style w:type="character" w:styleId="Strong">
    <w:name w:val="Strong"/>
    <w:basedOn w:val="DefaultParagraphFont"/>
    <w:uiPriority w:val="22"/>
    <w:qFormat/>
    <w:rsid w:val="001B6446"/>
    <w:rPr>
      <w:b/>
      <w:bCs/>
    </w:rPr>
  </w:style>
  <w:style w:type="paragraph" w:customStyle="1" w:styleId="Default">
    <w:name w:val="Default"/>
    <w:rsid w:val="00530260"/>
    <w:pPr>
      <w:autoSpaceDE w:val="0"/>
      <w:autoSpaceDN w:val="0"/>
      <w:adjustRightInd w:val="0"/>
    </w:pPr>
    <w:rPr>
      <w:rFonts w:ascii="Cambria" w:eastAsiaTheme="minorHAnsi" w:hAnsi="Cambria" w:cs="Cambria"/>
      <w:color w:val="000000"/>
      <w:sz w:val="24"/>
      <w:szCs w:val="24"/>
    </w:rPr>
  </w:style>
  <w:style w:type="character" w:styleId="Emphasis">
    <w:name w:val="Emphasis"/>
    <w:basedOn w:val="DefaultParagraphFont"/>
    <w:uiPriority w:val="20"/>
    <w:qFormat/>
    <w:rsid w:val="00530260"/>
    <w:rPr>
      <w:i/>
      <w:iCs/>
    </w:rPr>
  </w:style>
  <w:style w:type="character" w:customStyle="1" w:styleId="Heading3Char">
    <w:name w:val="Heading 3 Char"/>
    <w:basedOn w:val="DefaultParagraphFont"/>
    <w:link w:val="Heading3"/>
    <w:semiHidden/>
    <w:rsid w:val="00452EE9"/>
    <w:rPr>
      <w:rFonts w:asciiTheme="majorHAnsi" w:eastAsiaTheme="majorEastAsia" w:hAnsiTheme="majorHAnsi" w:cstheme="majorBidi"/>
      <w:color w:val="243F60" w:themeColor="accent1" w:themeShade="7F"/>
      <w:sz w:val="24"/>
      <w:szCs w:val="24"/>
      <w:lang w:eastAsia="ko-KR"/>
    </w:rPr>
  </w:style>
  <w:style w:type="paragraph" w:styleId="Title">
    <w:name w:val="Title"/>
    <w:basedOn w:val="Normal"/>
    <w:next w:val="Normal"/>
    <w:link w:val="TitleChar"/>
    <w:qFormat/>
    <w:rsid w:val="00530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30405"/>
    <w:rPr>
      <w:rFonts w:asciiTheme="majorHAnsi" w:eastAsiaTheme="majorEastAsia" w:hAnsiTheme="majorHAnsi" w:cstheme="majorBidi"/>
      <w:spacing w:val="-10"/>
      <w:kern w:val="28"/>
      <w:sz w:val="56"/>
      <w:szCs w:val="56"/>
      <w:lang w:eastAsia="ko-KR"/>
    </w:rPr>
  </w:style>
  <w:style w:type="character" w:customStyle="1" w:styleId="UnresolvedMention1">
    <w:name w:val="Unresolved Mention1"/>
    <w:basedOn w:val="DefaultParagraphFont"/>
    <w:uiPriority w:val="99"/>
    <w:semiHidden/>
    <w:unhideWhenUsed/>
    <w:rsid w:val="00CE0B74"/>
    <w:rPr>
      <w:color w:val="808080"/>
      <w:shd w:val="clear" w:color="auto" w:fill="E6E6E6"/>
    </w:rPr>
  </w:style>
  <w:style w:type="paragraph" w:styleId="Subtitle">
    <w:name w:val="Subtitle"/>
    <w:basedOn w:val="Normal"/>
    <w:next w:val="Normal"/>
    <w:link w:val="SubtitleChar"/>
    <w:qFormat/>
    <w:rsid w:val="00BB5A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B5A12"/>
    <w:rPr>
      <w:rFonts w:asciiTheme="minorHAnsi" w:eastAsiaTheme="minorEastAsia" w:hAnsiTheme="minorHAnsi" w:cstheme="minorBidi"/>
      <w:color w:val="5A5A5A" w:themeColor="text1" w:themeTint="A5"/>
      <w:spacing w:val="15"/>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191">
      <w:bodyDiv w:val="1"/>
      <w:marLeft w:val="0"/>
      <w:marRight w:val="0"/>
      <w:marTop w:val="0"/>
      <w:marBottom w:val="0"/>
      <w:divBdr>
        <w:top w:val="none" w:sz="0" w:space="0" w:color="auto"/>
        <w:left w:val="none" w:sz="0" w:space="0" w:color="auto"/>
        <w:bottom w:val="none" w:sz="0" w:space="0" w:color="auto"/>
        <w:right w:val="none" w:sz="0" w:space="0" w:color="auto"/>
      </w:divBdr>
    </w:div>
    <w:div w:id="66540861">
      <w:bodyDiv w:val="1"/>
      <w:marLeft w:val="0"/>
      <w:marRight w:val="0"/>
      <w:marTop w:val="0"/>
      <w:marBottom w:val="0"/>
      <w:divBdr>
        <w:top w:val="none" w:sz="0" w:space="0" w:color="auto"/>
        <w:left w:val="none" w:sz="0" w:space="0" w:color="auto"/>
        <w:bottom w:val="none" w:sz="0" w:space="0" w:color="auto"/>
        <w:right w:val="none" w:sz="0" w:space="0" w:color="auto"/>
      </w:divBdr>
    </w:div>
    <w:div w:id="107431977">
      <w:bodyDiv w:val="1"/>
      <w:marLeft w:val="0"/>
      <w:marRight w:val="0"/>
      <w:marTop w:val="0"/>
      <w:marBottom w:val="0"/>
      <w:divBdr>
        <w:top w:val="none" w:sz="0" w:space="0" w:color="auto"/>
        <w:left w:val="none" w:sz="0" w:space="0" w:color="auto"/>
        <w:bottom w:val="none" w:sz="0" w:space="0" w:color="auto"/>
        <w:right w:val="none" w:sz="0" w:space="0" w:color="auto"/>
      </w:divBdr>
    </w:div>
    <w:div w:id="792599656">
      <w:bodyDiv w:val="1"/>
      <w:marLeft w:val="0"/>
      <w:marRight w:val="0"/>
      <w:marTop w:val="0"/>
      <w:marBottom w:val="0"/>
      <w:divBdr>
        <w:top w:val="none" w:sz="0" w:space="0" w:color="auto"/>
        <w:left w:val="none" w:sz="0" w:space="0" w:color="auto"/>
        <w:bottom w:val="none" w:sz="0" w:space="0" w:color="auto"/>
        <w:right w:val="none" w:sz="0" w:space="0" w:color="auto"/>
      </w:divBdr>
    </w:div>
    <w:div w:id="1226186108">
      <w:bodyDiv w:val="1"/>
      <w:marLeft w:val="0"/>
      <w:marRight w:val="0"/>
      <w:marTop w:val="0"/>
      <w:marBottom w:val="0"/>
      <w:divBdr>
        <w:top w:val="none" w:sz="0" w:space="0" w:color="auto"/>
        <w:left w:val="none" w:sz="0" w:space="0" w:color="auto"/>
        <w:bottom w:val="none" w:sz="0" w:space="0" w:color="auto"/>
        <w:right w:val="none" w:sz="0" w:space="0" w:color="auto"/>
      </w:divBdr>
    </w:div>
    <w:div w:id="1338652659">
      <w:bodyDiv w:val="1"/>
      <w:marLeft w:val="0"/>
      <w:marRight w:val="0"/>
      <w:marTop w:val="0"/>
      <w:marBottom w:val="0"/>
      <w:divBdr>
        <w:top w:val="none" w:sz="0" w:space="0" w:color="auto"/>
        <w:left w:val="none" w:sz="0" w:space="0" w:color="auto"/>
        <w:bottom w:val="none" w:sz="0" w:space="0" w:color="auto"/>
        <w:right w:val="none" w:sz="0" w:space="0" w:color="auto"/>
      </w:divBdr>
      <w:divsChild>
        <w:div w:id="1794051591">
          <w:marLeft w:val="0"/>
          <w:marRight w:val="0"/>
          <w:marTop w:val="0"/>
          <w:marBottom w:val="0"/>
          <w:divBdr>
            <w:top w:val="none" w:sz="0" w:space="0" w:color="auto"/>
            <w:left w:val="none" w:sz="0" w:space="0" w:color="auto"/>
            <w:bottom w:val="none" w:sz="0" w:space="0" w:color="auto"/>
            <w:right w:val="none" w:sz="0" w:space="0" w:color="auto"/>
          </w:divBdr>
          <w:divsChild>
            <w:div w:id="10767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4605">
      <w:bodyDiv w:val="1"/>
      <w:marLeft w:val="0"/>
      <w:marRight w:val="0"/>
      <w:marTop w:val="0"/>
      <w:marBottom w:val="0"/>
      <w:divBdr>
        <w:top w:val="none" w:sz="0" w:space="0" w:color="auto"/>
        <w:left w:val="none" w:sz="0" w:space="0" w:color="auto"/>
        <w:bottom w:val="none" w:sz="0" w:space="0" w:color="auto"/>
        <w:right w:val="none" w:sz="0" w:space="0" w:color="auto"/>
      </w:divBdr>
    </w:div>
    <w:div w:id="1364479212">
      <w:bodyDiv w:val="1"/>
      <w:marLeft w:val="0"/>
      <w:marRight w:val="0"/>
      <w:marTop w:val="0"/>
      <w:marBottom w:val="0"/>
      <w:divBdr>
        <w:top w:val="none" w:sz="0" w:space="0" w:color="auto"/>
        <w:left w:val="none" w:sz="0" w:space="0" w:color="auto"/>
        <w:bottom w:val="none" w:sz="0" w:space="0" w:color="auto"/>
        <w:right w:val="none" w:sz="0" w:space="0" w:color="auto"/>
      </w:divBdr>
    </w:div>
    <w:div w:id="1380934429">
      <w:bodyDiv w:val="1"/>
      <w:marLeft w:val="1"/>
      <w:marRight w:val="1"/>
      <w:marTop w:val="1"/>
      <w:marBottom w:val="1"/>
      <w:divBdr>
        <w:top w:val="none" w:sz="0" w:space="0" w:color="auto"/>
        <w:left w:val="none" w:sz="0" w:space="0" w:color="auto"/>
        <w:bottom w:val="none" w:sz="0" w:space="0" w:color="auto"/>
        <w:right w:val="none" w:sz="0" w:space="0" w:color="auto"/>
      </w:divBdr>
      <w:divsChild>
        <w:div w:id="204102971">
          <w:marLeft w:val="0"/>
          <w:marRight w:val="0"/>
          <w:marTop w:val="0"/>
          <w:marBottom w:val="0"/>
          <w:divBdr>
            <w:top w:val="none" w:sz="0" w:space="0" w:color="auto"/>
            <w:left w:val="none" w:sz="0" w:space="0" w:color="auto"/>
            <w:bottom w:val="none" w:sz="0" w:space="0" w:color="auto"/>
            <w:right w:val="none" w:sz="0" w:space="0" w:color="auto"/>
          </w:divBdr>
          <w:divsChild>
            <w:div w:id="1437796843">
              <w:marLeft w:val="3450"/>
              <w:marRight w:val="0"/>
              <w:marTop w:val="0"/>
              <w:marBottom w:val="150"/>
              <w:divBdr>
                <w:top w:val="none" w:sz="0" w:space="0" w:color="auto"/>
                <w:left w:val="none" w:sz="0" w:space="0" w:color="auto"/>
                <w:bottom w:val="none" w:sz="0" w:space="0" w:color="auto"/>
                <w:right w:val="none" w:sz="0" w:space="0" w:color="auto"/>
              </w:divBdr>
            </w:div>
          </w:divsChild>
        </w:div>
      </w:divsChild>
    </w:div>
    <w:div w:id="1388606319">
      <w:bodyDiv w:val="1"/>
      <w:marLeft w:val="0"/>
      <w:marRight w:val="0"/>
      <w:marTop w:val="0"/>
      <w:marBottom w:val="0"/>
      <w:divBdr>
        <w:top w:val="none" w:sz="0" w:space="0" w:color="auto"/>
        <w:left w:val="none" w:sz="0" w:space="0" w:color="auto"/>
        <w:bottom w:val="none" w:sz="0" w:space="0" w:color="auto"/>
        <w:right w:val="none" w:sz="0" w:space="0" w:color="auto"/>
      </w:divBdr>
      <w:divsChild>
        <w:div w:id="1132093602">
          <w:marLeft w:val="0"/>
          <w:marRight w:val="0"/>
          <w:marTop w:val="0"/>
          <w:marBottom w:val="0"/>
          <w:divBdr>
            <w:top w:val="none" w:sz="0" w:space="0" w:color="auto"/>
            <w:left w:val="none" w:sz="0" w:space="0" w:color="auto"/>
            <w:bottom w:val="none" w:sz="0" w:space="0" w:color="auto"/>
            <w:right w:val="none" w:sz="0" w:space="0" w:color="auto"/>
          </w:divBdr>
          <w:divsChild>
            <w:div w:id="20515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32360">
      <w:bodyDiv w:val="1"/>
      <w:marLeft w:val="0"/>
      <w:marRight w:val="0"/>
      <w:marTop w:val="0"/>
      <w:marBottom w:val="0"/>
      <w:divBdr>
        <w:top w:val="none" w:sz="0" w:space="0" w:color="auto"/>
        <w:left w:val="none" w:sz="0" w:space="0" w:color="auto"/>
        <w:bottom w:val="none" w:sz="0" w:space="0" w:color="auto"/>
        <w:right w:val="none" w:sz="0" w:space="0" w:color="auto"/>
      </w:divBdr>
    </w:div>
    <w:div w:id="1562907991">
      <w:bodyDiv w:val="1"/>
      <w:marLeft w:val="0"/>
      <w:marRight w:val="0"/>
      <w:marTop w:val="0"/>
      <w:marBottom w:val="0"/>
      <w:divBdr>
        <w:top w:val="none" w:sz="0" w:space="0" w:color="auto"/>
        <w:left w:val="none" w:sz="0" w:space="0" w:color="auto"/>
        <w:bottom w:val="none" w:sz="0" w:space="0" w:color="auto"/>
        <w:right w:val="none" w:sz="0" w:space="0" w:color="auto"/>
      </w:divBdr>
    </w:div>
    <w:div w:id="1563365451">
      <w:bodyDiv w:val="1"/>
      <w:marLeft w:val="0"/>
      <w:marRight w:val="0"/>
      <w:marTop w:val="0"/>
      <w:marBottom w:val="0"/>
      <w:divBdr>
        <w:top w:val="none" w:sz="0" w:space="0" w:color="auto"/>
        <w:left w:val="none" w:sz="0" w:space="0" w:color="auto"/>
        <w:bottom w:val="none" w:sz="0" w:space="0" w:color="auto"/>
        <w:right w:val="none" w:sz="0" w:space="0" w:color="auto"/>
      </w:divBdr>
    </w:div>
    <w:div w:id="1576432298">
      <w:bodyDiv w:val="1"/>
      <w:marLeft w:val="0"/>
      <w:marRight w:val="0"/>
      <w:marTop w:val="0"/>
      <w:marBottom w:val="0"/>
      <w:divBdr>
        <w:top w:val="none" w:sz="0" w:space="0" w:color="auto"/>
        <w:left w:val="none" w:sz="0" w:space="0" w:color="auto"/>
        <w:bottom w:val="none" w:sz="0" w:space="0" w:color="auto"/>
        <w:right w:val="none" w:sz="0" w:space="0" w:color="auto"/>
      </w:divBdr>
    </w:div>
    <w:div w:id="1584410709">
      <w:bodyDiv w:val="1"/>
      <w:marLeft w:val="0"/>
      <w:marRight w:val="0"/>
      <w:marTop w:val="0"/>
      <w:marBottom w:val="0"/>
      <w:divBdr>
        <w:top w:val="none" w:sz="0" w:space="0" w:color="auto"/>
        <w:left w:val="none" w:sz="0" w:space="0" w:color="auto"/>
        <w:bottom w:val="none" w:sz="0" w:space="0" w:color="auto"/>
        <w:right w:val="none" w:sz="0" w:space="0" w:color="auto"/>
      </w:divBdr>
    </w:div>
    <w:div w:id="1586452001">
      <w:bodyDiv w:val="1"/>
      <w:marLeft w:val="0"/>
      <w:marRight w:val="0"/>
      <w:marTop w:val="0"/>
      <w:marBottom w:val="0"/>
      <w:divBdr>
        <w:top w:val="none" w:sz="0" w:space="0" w:color="auto"/>
        <w:left w:val="none" w:sz="0" w:space="0" w:color="auto"/>
        <w:bottom w:val="none" w:sz="0" w:space="0" w:color="auto"/>
        <w:right w:val="none" w:sz="0" w:space="0" w:color="auto"/>
      </w:divBdr>
    </w:div>
    <w:div w:id="1691906562">
      <w:bodyDiv w:val="1"/>
      <w:marLeft w:val="0"/>
      <w:marRight w:val="0"/>
      <w:marTop w:val="0"/>
      <w:marBottom w:val="0"/>
      <w:divBdr>
        <w:top w:val="none" w:sz="0" w:space="0" w:color="auto"/>
        <w:left w:val="none" w:sz="0" w:space="0" w:color="auto"/>
        <w:bottom w:val="none" w:sz="0" w:space="0" w:color="auto"/>
        <w:right w:val="none" w:sz="0" w:space="0" w:color="auto"/>
      </w:divBdr>
    </w:div>
    <w:div w:id="1761825517">
      <w:bodyDiv w:val="1"/>
      <w:marLeft w:val="0"/>
      <w:marRight w:val="0"/>
      <w:marTop w:val="0"/>
      <w:marBottom w:val="0"/>
      <w:divBdr>
        <w:top w:val="none" w:sz="0" w:space="0" w:color="auto"/>
        <w:left w:val="none" w:sz="0" w:space="0" w:color="auto"/>
        <w:bottom w:val="none" w:sz="0" w:space="0" w:color="auto"/>
        <w:right w:val="none" w:sz="0" w:space="0" w:color="auto"/>
      </w:divBdr>
    </w:div>
    <w:div w:id="1805462758">
      <w:bodyDiv w:val="1"/>
      <w:marLeft w:val="0"/>
      <w:marRight w:val="0"/>
      <w:marTop w:val="0"/>
      <w:marBottom w:val="0"/>
      <w:divBdr>
        <w:top w:val="none" w:sz="0" w:space="0" w:color="auto"/>
        <w:left w:val="none" w:sz="0" w:space="0" w:color="auto"/>
        <w:bottom w:val="none" w:sz="0" w:space="0" w:color="auto"/>
        <w:right w:val="none" w:sz="0" w:space="0" w:color="auto"/>
      </w:divBdr>
    </w:div>
    <w:div w:id="2073506985">
      <w:bodyDiv w:val="1"/>
      <w:marLeft w:val="0"/>
      <w:marRight w:val="0"/>
      <w:marTop w:val="0"/>
      <w:marBottom w:val="0"/>
      <w:divBdr>
        <w:top w:val="none" w:sz="0" w:space="0" w:color="auto"/>
        <w:left w:val="none" w:sz="0" w:space="0" w:color="auto"/>
        <w:bottom w:val="none" w:sz="0" w:space="0" w:color="auto"/>
        <w:right w:val="none" w:sz="0" w:space="0" w:color="auto"/>
      </w:divBdr>
      <w:divsChild>
        <w:div w:id="370423358">
          <w:marLeft w:val="0"/>
          <w:marRight w:val="0"/>
          <w:marTop w:val="0"/>
          <w:marBottom w:val="0"/>
          <w:divBdr>
            <w:top w:val="none" w:sz="0" w:space="0" w:color="auto"/>
            <w:left w:val="none" w:sz="0" w:space="0" w:color="auto"/>
            <w:bottom w:val="none" w:sz="0" w:space="0" w:color="auto"/>
            <w:right w:val="none" w:sz="0" w:space="0" w:color="auto"/>
          </w:divBdr>
          <w:divsChild>
            <w:div w:id="12930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strar.unt.edu/sites/default/files/schedule_cancellation_fillable_f_lname.pdf" TargetMode="External"/><Relationship Id="rId18" Type="http://schemas.openxmlformats.org/officeDocument/2006/relationships/hyperlink" Target="http://www.unt.edu/oda" TargetMode="External"/><Relationship Id="rId26" Type="http://schemas.openxmlformats.org/officeDocument/2006/relationships/hyperlink" Target="https://vpaa.unt.edu/spot/calendars/su18/fa18/summer2019/8w12019" TargetMode="External"/><Relationship Id="rId3" Type="http://schemas.openxmlformats.org/officeDocument/2006/relationships/styles" Target="styles.xml"/><Relationship Id="rId21" Type="http://schemas.openxmlformats.org/officeDocument/2006/relationships/hyperlink" Target="mailto:international@unt.ed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dam.scott@unt.edu" TargetMode="External"/><Relationship Id="rId17" Type="http://schemas.openxmlformats.org/officeDocument/2006/relationships/hyperlink" Target="https://registrar.unt.edu/exams/final-exam-schedule/spring" TargetMode="External"/><Relationship Id="rId25" Type="http://schemas.openxmlformats.org/officeDocument/2006/relationships/hyperlink" Target="mailto:spot@unt.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gistrar.unt.edu/registration/dropping-class" TargetMode="External"/><Relationship Id="rId20" Type="http://schemas.openxmlformats.org/officeDocument/2006/relationships/hyperlink" Target="http://eagleconnect.unt.edu/" TargetMode="External"/><Relationship Id="rId29" Type="http://schemas.openxmlformats.org/officeDocument/2006/relationships/hyperlink" Target="http://www.deanofstudents.un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scott@unt.edu" TargetMode="External"/><Relationship Id="rId24" Type="http://schemas.openxmlformats.org/officeDocument/2006/relationships/hyperlink" Target="http://www.spot.unt.edu"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egistrar.unt.edu/sites/default/files/drop_request_fillable_1.pdf" TargetMode="External"/><Relationship Id="rId23" Type="http://schemas.openxmlformats.org/officeDocument/2006/relationships/hyperlink" Target="mailto:no-reply@iasystem.org" TargetMode="External"/><Relationship Id="rId28" Type="http://schemas.openxmlformats.org/officeDocument/2006/relationships/hyperlink" Target="https://vpaa.unt.edu/8w2-3" TargetMode="External"/><Relationship Id="rId10" Type="http://schemas.openxmlformats.org/officeDocument/2006/relationships/hyperlink" Target="https://journalism.unt.edu/equipment-checkout" TargetMode="External"/><Relationship Id="rId19" Type="http://schemas.openxmlformats.org/officeDocument/2006/relationships/hyperlink" Target="http://www.my.unt.edu" TargetMode="External"/><Relationship Id="rId31" Type="http://schemas.openxmlformats.org/officeDocument/2006/relationships/hyperlink" Target="http://SurvivorAdvocate@unt.edu" TargetMode="External"/><Relationship Id="rId4" Type="http://schemas.openxmlformats.org/officeDocument/2006/relationships/settings" Target="settings.xml"/><Relationship Id="rId9" Type="http://schemas.openxmlformats.org/officeDocument/2006/relationships/hyperlink" Target="https://library.unt.edu/services/laptop-checkout/" TargetMode="External"/><Relationship Id="rId14" Type="http://schemas.openxmlformats.org/officeDocument/2006/relationships/hyperlink" Target="https://registrar.unt.edu/registration/canceling-classes" TargetMode="External"/><Relationship Id="rId22" Type="http://schemas.openxmlformats.org/officeDocument/2006/relationships/hyperlink" Target="http://www.my.unt.edu" TargetMode="External"/><Relationship Id="rId27" Type="http://schemas.openxmlformats.org/officeDocument/2006/relationships/hyperlink" Target="https://vpaa.unt.edu/5w1-0" TargetMode="External"/><Relationship Id="rId30" Type="http://schemas.openxmlformats.org/officeDocument/2006/relationships/hyperlink" Target="http://deanofstudents.unt.edu/resources_0" TargetMode="External"/><Relationship Id="rId8" Type="http://schemas.openxmlformats.org/officeDocument/2006/relationships/hyperlink" Target="mailto:katharine.skinner@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59356-7DF2-C84D-AD75-A1DB8070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4325</Words>
  <Characters>24658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School of Merchandising &amp; Hospitality Management Policies</vt:lpstr>
    </vt:vector>
  </TitlesOfParts>
  <Company>UNT</Company>
  <LinksUpToDate>false</LinksUpToDate>
  <CharactersWithSpaces>28926</CharactersWithSpaces>
  <SharedDoc>false</SharedDoc>
  <HLinks>
    <vt:vector size="30" baseType="variant">
      <vt:variant>
        <vt:i4>6488120</vt:i4>
      </vt:variant>
      <vt:variant>
        <vt:i4>12</vt:i4>
      </vt:variant>
      <vt:variant>
        <vt:i4>0</vt:i4>
      </vt:variant>
      <vt:variant>
        <vt:i4>5</vt:i4>
      </vt:variant>
      <vt:variant>
        <vt:lpwstr>http://www.my.unt.edu/</vt:lpwstr>
      </vt:variant>
      <vt:variant>
        <vt:lpwstr/>
      </vt:variant>
      <vt:variant>
        <vt:i4>1441841</vt:i4>
      </vt:variant>
      <vt:variant>
        <vt:i4>9</vt:i4>
      </vt:variant>
      <vt:variant>
        <vt:i4>0</vt:i4>
      </vt:variant>
      <vt:variant>
        <vt:i4>5</vt:i4>
      </vt:variant>
      <vt:variant>
        <vt:lpwstr>mailto:international@unt.edu</vt:lpwstr>
      </vt:variant>
      <vt:variant>
        <vt:lpwstr/>
      </vt:variant>
      <vt:variant>
        <vt:i4>720905</vt:i4>
      </vt:variant>
      <vt:variant>
        <vt:i4>6</vt:i4>
      </vt:variant>
      <vt:variant>
        <vt:i4>0</vt:i4>
      </vt:variant>
      <vt:variant>
        <vt:i4>5</vt:i4>
      </vt:variant>
      <vt:variant>
        <vt:lpwstr>http://eagleconnect.unt.edu/</vt:lpwstr>
      </vt:variant>
      <vt:variant>
        <vt:lpwstr/>
      </vt:variant>
      <vt:variant>
        <vt:i4>6488120</vt:i4>
      </vt:variant>
      <vt:variant>
        <vt:i4>3</vt:i4>
      </vt:variant>
      <vt:variant>
        <vt:i4>0</vt:i4>
      </vt:variant>
      <vt:variant>
        <vt:i4>5</vt:i4>
      </vt:variant>
      <vt:variant>
        <vt:lpwstr>http://www.my.unt.edu/</vt:lpwstr>
      </vt:variant>
      <vt:variant>
        <vt:lpwstr/>
      </vt:variant>
      <vt:variant>
        <vt:i4>6225969</vt:i4>
      </vt:variant>
      <vt:variant>
        <vt:i4>0</vt:i4>
      </vt:variant>
      <vt:variant>
        <vt:i4>0</vt:i4>
      </vt:variant>
      <vt:variant>
        <vt:i4>5</vt:i4>
      </vt:variant>
      <vt:variant>
        <vt:lpwstr>http://www.unt.edu/csrr/student_conduct/index.html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Merchandising &amp; Hospitality Management Policies</dc:title>
  <dc:creator>Christy Crutsinger</dc:creator>
  <cp:lastModifiedBy>Skinner-Luker, Kate</cp:lastModifiedBy>
  <cp:revision>2</cp:revision>
  <cp:lastPrinted>2015-06-02T21:33:00Z</cp:lastPrinted>
  <dcterms:created xsi:type="dcterms:W3CDTF">2020-01-05T20:17:00Z</dcterms:created>
  <dcterms:modified xsi:type="dcterms:W3CDTF">2020-01-05T20:17:00Z</dcterms:modified>
</cp:coreProperties>
</file>