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1A82" w14:textId="7DBD39DE" w:rsidR="0085622C" w:rsidRPr="00E91DCF" w:rsidRDefault="0085622C" w:rsidP="0085622C">
      <w:pPr>
        <w:autoSpaceDE w:val="0"/>
        <w:autoSpaceDN w:val="0"/>
        <w:adjustRightInd w:val="0"/>
        <w:spacing w:after="0" w:line="240" w:lineRule="auto"/>
        <w:jc w:val="center"/>
        <w:rPr>
          <w:rFonts w:cs="Calibri"/>
        </w:rPr>
      </w:pPr>
      <w:r w:rsidRPr="00E91DCF">
        <w:rPr>
          <w:rFonts w:cs="Calibri"/>
        </w:rPr>
        <w:t>DEPARTMENT OF ART HISTORY</w:t>
      </w:r>
    </w:p>
    <w:p w14:paraId="334ADC59" w14:textId="5F01921E" w:rsidR="0085622C" w:rsidRPr="00E91DCF" w:rsidRDefault="000E14AD" w:rsidP="0085622C">
      <w:pPr>
        <w:autoSpaceDE w:val="0"/>
        <w:autoSpaceDN w:val="0"/>
        <w:adjustRightInd w:val="0"/>
        <w:spacing w:after="0" w:line="240" w:lineRule="auto"/>
        <w:jc w:val="center"/>
        <w:rPr>
          <w:rFonts w:cs="Calibri"/>
        </w:rPr>
      </w:pPr>
      <w:r>
        <w:rPr>
          <w:rFonts w:cs="Calibri"/>
        </w:rPr>
        <w:t>Spring 2026</w:t>
      </w:r>
    </w:p>
    <w:p w14:paraId="59F40431" w14:textId="436F7CD4" w:rsidR="0085622C" w:rsidRPr="00E91DCF" w:rsidRDefault="00CA6DD7" w:rsidP="0085622C">
      <w:pPr>
        <w:autoSpaceDE w:val="0"/>
        <w:autoSpaceDN w:val="0"/>
        <w:adjustRightInd w:val="0"/>
        <w:spacing w:after="0" w:line="240" w:lineRule="auto"/>
        <w:jc w:val="center"/>
        <w:rPr>
          <w:rFonts w:cs="Calibri"/>
        </w:rPr>
      </w:pPr>
      <w:r>
        <w:rPr>
          <w:rFonts w:cs="Calibri"/>
        </w:rPr>
        <w:t xml:space="preserve">Tuesday/Thursday </w:t>
      </w:r>
      <w:r w:rsidR="00377912">
        <w:rPr>
          <w:rFonts w:cs="Calibri"/>
        </w:rPr>
        <w:t>9:30-10:50</w:t>
      </w:r>
    </w:p>
    <w:p w14:paraId="0151BF0B" w14:textId="77777777" w:rsidR="0085622C" w:rsidRPr="00E91DCF" w:rsidRDefault="0085622C" w:rsidP="0085622C">
      <w:pPr>
        <w:autoSpaceDE w:val="0"/>
        <w:autoSpaceDN w:val="0"/>
        <w:adjustRightInd w:val="0"/>
        <w:spacing w:after="0" w:line="240" w:lineRule="auto"/>
        <w:rPr>
          <w:rFonts w:cs="Calibri-Bold"/>
          <w:b/>
          <w:bCs/>
        </w:rPr>
      </w:pPr>
    </w:p>
    <w:p w14:paraId="381ACA69" w14:textId="0BDECF23" w:rsidR="00E91DCF" w:rsidRPr="00E91DCF" w:rsidRDefault="00E91DCF" w:rsidP="00E91DCF">
      <w:pPr>
        <w:spacing w:after="0"/>
        <w:jc w:val="center"/>
        <w:rPr>
          <w:b/>
          <w:sz w:val="28"/>
          <w:szCs w:val="28"/>
        </w:rPr>
      </w:pPr>
      <w:r w:rsidRPr="00E91DCF">
        <w:rPr>
          <w:b/>
          <w:sz w:val="28"/>
          <w:szCs w:val="28"/>
        </w:rPr>
        <w:t>A</w:t>
      </w:r>
      <w:r w:rsidR="0096358E">
        <w:rPr>
          <w:b/>
          <w:sz w:val="28"/>
          <w:szCs w:val="28"/>
        </w:rPr>
        <w:t>RT</w:t>
      </w:r>
      <w:r w:rsidRPr="00E91DCF">
        <w:rPr>
          <w:b/>
          <w:sz w:val="28"/>
          <w:szCs w:val="28"/>
        </w:rPr>
        <w:t>H4818</w:t>
      </w:r>
      <w:r w:rsidR="00CA6DD7">
        <w:rPr>
          <w:b/>
          <w:sz w:val="28"/>
          <w:szCs w:val="28"/>
        </w:rPr>
        <w:t xml:space="preserve"> </w:t>
      </w:r>
      <w:r w:rsidRPr="00E91DCF">
        <w:rPr>
          <w:b/>
          <w:sz w:val="28"/>
          <w:szCs w:val="28"/>
        </w:rPr>
        <w:t xml:space="preserve">Topics in Latin American Art: </w:t>
      </w:r>
      <w:r w:rsidR="00CA6DD7">
        <w:rPr>
          <w:b/>
          <w:sz w:val="28"/>
          <w:szCs w:val="28"/>
        </w:rPr>
        <w:t>Diego and Frida</w:t>
      </w:r>
    </w:p>
    <w:p w14:paraId="76D3E793" w14:textId="77777777" w:rsidR="00E91DCF" w:rsidRPr="00E91DCF" w:rsidRDefault="00E91DCF" w:rsidP="00E91DCF">
      <w:pPr>
        <w:spacing w:after="0"/>
        <w:jc w:val="center"/>
        <w:rPr>
          <w:b/>
          <w:sz w:val="16"/>
          <w:szCs w:val="16"/>
        </w:rPr>
      </w:pPr>
    </w:p>
    <w:p w14:paraId="3A67D801" w14:textId="77777777" w:rsidR="0085622C" w:rsidRPr="00E91DCF" w:rsidRDefault="0085622C" w:rsidP="0085622C">
      <w:pPr>
        <w:autoSpaceDE w:val="0"/>
        <w:autoSpaceDN w:val="0"/>
        <w:adjustRightInd w:val="0"/>
        <w:spacing w:after="0" w:line="240" w:lineRule="auto"/>
        <w:jc w:val="center"/>
        <w:rPr>
          <w:rFonts w:cs="Calibri"/>
        </w:rPr>
      </w:pPr>
      <w:r w:rsidRPr="00E91DCF">
        <w:rPr>
          <w:rFonts w:cs="Calibri"/>
        </w:rPr>
        <w:t>Dr. Kelly Donahue‐Wallace</w:t>
      </w:r>
    </w:p>
    <w:p w14:paraId="3CD683E4" w14:textId="1C82BB27" w:rsidR="0085622C" w:rsidRPr="00E91DCF" w:rsidRDefault="00D23E15" w:rsidP="0085622C">
      <w:pPr>
        <w:autoSpaceDE w:val="0"/>
        <w:autoSpaceDN w:val="0"/>
        <w:adjustRightInd w:val="0"/>
        <w:spacing w:after="0" w:line="240" w:lineRule="auto"/>
        <w:jc w:val="center"/>
        <w:rPr>
          <w:rFonts w:cs="Calibri"/>
        </w:rPr>
      </w:pPr>
      <w:r>
        <w:rPr>
          <w:rFonts w:cs="Calibri"/>
        </w:rPr>
        <w:t xml:space="preserve">Office Art Building </w:t>
      </w:r>
      <w:r w:rsidR="00CA6DD7">
        <w:rPr>
          <w:rFonts w:cs="Calibri"/>
        </w:rPr>
        <w:t>216</w:t>
      </w:r>
    </w:p>
    <w:p w14:paraId="0C8EA064" w14:textId="77777777" w:rsidR="0085622C" w:rsidRPr="00E91DCF" w:rsidRDefault="0085622C" w:rsidP="0085622C">
      <w:pPr>
        <w:autoSpaceDE w:val="0"/>
        <w:autoSpaceDN w:val="0"/>
        <w:adjustRightInd w:val="0"/>
        <w:spacing w:after="0" w:line="240" w:lineRule="auto"/>
        <w:jc w:val="center"/>
        <w:rPr>
          <w:rFonts w:cs="Calibri"/>
        </w:rPr>
      </w:pPr>
      <w:r w:rsidRPr="00E91DCF">
        <w:rPr>
          <w:rFonts w:cs="Calibri"/>
        </w:rPr>
        <w:t>kwallace@unt.edu</w:t>
      </w:r>
    </w:p>
    <w:p w14:paraId="56ABD8A5" w14:textId="7B53A970" w:rsidR="0085622C" w:rsidRPr="00E91DCF" w:rsidRDefault="0085622C" w:rsidP="0085622C">
      <w:pPr>
        <w:autoSpaceDE w:val="0"/>
        <w:autoSpaceDN w:val="0"/>
        <w:adjustRightInd w:val="0"/>
        <w:spacing w:after="0" w:line="240" w:lineRule="auto"/>
        <w:jc w:val="center"/>
        <w:rPr>
          <w:rFonts w:cs="Calibri"/>
        </w:rPr>
      </w:pPr>
      <w:r w:rsidRPr="00E91DCF">
        <w:rPr>
          <w:rFonts w:cs="Calibri"/>
        </w:rPr>
        <w:t xml:space="preserve">Office Hours: </w:t>
      </w:r>
      <w:r w:rsidR="00377912">
        <w:rPr>
          <w:rFonts w:cs="Calibri"/>
        </w:rPr>
        <w:t>Tuesday/</w:t>
      </w:r>
      <w:r w:rsidR="00CA6DD7">
        <w:rPr>
          <w:rFonts w:cs="Calibri"/>
        </w:rPr>
        <w:t xml:space="preserve">Thursday </w:t>
      </w:r>
      <w:r w:rsidR="00377912">
        <w:rPr>
          <w:rFonts w:cs="Calibri"/>
        </w:rPr>
        <w:t>11-11:30</w:t>
      </w:r>
    </w:p>
    <w:p w14:paraId="19A31440" w14:textId="77777777" w:rsidR="0085622C" w:rsidRPr="00E91DCF" w:rsidRDefault="0085622C" w:rsidP="0085622C">
      <w:pPr>
        <w:autoSpaceDE w:val="0"/>
        <w:autoSpaceDN w:val="0"/>
        <w:adjustRightInd w:val="0"/>
        <w:spacing w:after="0" w:line="240" w:lineRule="auto"/>
        <w:rPr>
          <w:rFonts w:cs="Calibri-Bold"/>
          <w:b/>
          <w:bCs/>
        </w:rPr>
      </w:pPr>
    </w:p>
    <w:p w14:paraId="204C9AB7" w14:textId="77777777" w:rsidR="00022C46" w:rsidRPr="00E91DCF" w:rsidRDefault="00022C46" w:rsidP="0085622C">
      <w:pPr>
        <w:autoSpaceDE w:val="0"/>
        <w:autoSpaceDN w:val="0"/>
        <w:adjustRightInd w:val="0"/>
        <w:spacing w:after="0" w:line="240" w:lineRule="auto"/>
        <w:rPr>
          <w:rFonts w:cs="Calibri-Bold"/>
          <w:bCs/>
        </w:rPr>
      </w:pPr>
      <w:r w:rsidRPr="00E91DCF">
        <w:rPr>
          <w:rFonts w:cs="Calibri-Bold"/>
          <w:b/>
          <w:bCs/>
        </w:rPr>
        <w:t>COURSE SUMMARY:</w:t>
      </w:r>
    </w:p>
    <w:p w14:paraId="35D8328D" w14:textId="5DA738D5" w:rsidR="00E91DCF" w:rsidRDefault="00E91DCF" w:rsidP="00E91DCF">
      <w:pPr>
        <w:spacing w:after="0"/>
      </w:pPr>
      <w:r w:rsidRPr="00E91DCF">
        <w:t xml:space="preserve">This </w:t>
      </w:r>
      <w:r w:rsidR="00CA6DD7">
        <w:t>course addresses the art of Diego Rivera and Frida Kahlo within the context of Mexican, European, and America art and politics.</w:t>
      </w:r>
      <w:r w:rsidR="00863C20">
        <w:t xml:space="preserve"> </w:t>
      </w:r>
      <w:r w:rsidR="006F195E">
        <w:t>After overviews of both artists’ work, the course addresses Rivera’s mural at Rockefeller Center as a case study</w:t>
      </w:r>
      <w:r w:rsidR="00A40430">
        <w:t>.</w:t>
      </w:r>
    </w:p>
    <w:p w14:paraId="06B09841" w14:textId="77777777" w:rsidR="002A6123" w:rsidRDefault="002A6123" w:rsidP="00E91DCF">
      <w:pPr>
        <w:spacing w:after="0"/>
      </w:pPr>
    </w:p>
    <w:p w14:paraId="50EDBCBE" w14:textId="1F824A80" w:rsidR="002A6123" w:rsidRDefault="005A57E2" w:rsidP="00E91DCF">
      <w:pPr>
        <w:spacing w:after="0"/>
        <w:rPr>
          <w:b/>
          <w:bCs/>
        </w:rPr>
      </w:pPr>
      <w:r>
        <w:rPr>
          <w:b/>
          <w:bCs/>
        </w:rPr>
        <w:t>CONTENT ADVISORY:</w:t>
      </w:r>
    </w:p>
    <w:p w14:paraId="583FFB48" w14:textId="7827F12D" w:rsidR="005A57E2" w:rsidRPr="005A57E2" w:rsidRDefault="005A57E2" w:rsidP="005A57E2">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42181D6B" w14:textId="77777777" w:rsidR="0085622C" w:rsidRPr="00E91DCF" w:rsidRDefault="0085622C" w:rsidP="0085622C">
      <w:pPr>
        <w:autoSpaceDE w:val="0"/>
        <w:autoSpaceDN w:val="0"/>
        <w:adjustRightInd w:val="0"/>
        <w:spacing w:after="0" w:line="240" w:lineRule="auto"/>
        <w:rPr>
          <w:rFonts w:cs="Calibri-Bold"/>
          <w:b/>
          <w:bCs/>
        </w:rPr>
      </w:pPr>
    </w:p>
    <w:p w14:paraId="322D75AD" w14:textId="77777777" w:rsidR="00E91DCF" w:rsidRPr="00E91DCF" w:rsidRDefault="00E91DCF" w:rsidP="00E91DCF">
      <w:pPr>
        <w:spacing w:after="0"/>
      </w:pPr>
      <w:r w:rsidRPr="00E91DCF">
        <w:rPr>
          <w:b/>
          <w:sz w:val="24"/>
          <w:szCs w:val="24"/>
        </w:rPr>
        <w:t>COURSE PREREQUISITES</w:t>
      </w:r>
      <w:r w:rsidRPr="00E91DCF">
        <w:t xml:space="preserve">:  </w:t>
      </w:r>
    </w:p>
    <w:p w14:paraId="15084597" w14:textId="77777777" w:rsidR="00E91DCF" w:rsidRPr="00E91DCF" w:rsidRDefault="00E91DCF" w:rsidP="00E91DCF">
      <w:pPr>
        <w:spacing w:after="0"/>
      </w:pPr>
      <w:r w:rsidRPr="00E91DCF">
        <w:t xml:space="preserve">ART2350 and ART2360 </w:t>
      </w:r>
    </w:p>
    <w:p w14:paraId="7962803A" w14:textId="77777777" w:rsidR="00E91DCF" w:rsidRPr="00E91DCF" w:rsidRDefault="00E91DCF" w:rsidP="00E91DCF">
      <w:pPr>
        <w:spacing w:after="0"/>
        <w:rPr>
          <w:sz w:val="16"/>
          <w:szCs w:val="16"/>
        </w:rPr>
      </w:pPr>
      <w:r w:rsidRPr="00E91DCF">
        <w:t xml:space="preserve"> </w:t>
      </w:r>
    </w:p>
    <w:p w14:paraId="52DE311F" w14:textId="77777777" w:rsidR="00E91DCF" w:rsidRPr="00E91DCF" w:rsidRDefault="00E91DCF" w:rsidP="00E91DCF">
      <w:pPr>
        <w:spacing w:after="0"/>
      </w:pPr>
      <w:r w:rsidRPr="00E91DCF">
        <w:rPr>
          <w:b/>
          <w:sz w:val="24"/>
          <w:szCs w:val="24"/>
        </w:rPr>
        <w:t>REQUIRED TEXT</w:t>
      </w:r>
      <w:r w:rsidRPr="00E91DCF">
        <w:t xml:space="preserve">: </w:t>
      </w:r>
    </w:p>
    <w:p w14:paraId="310F5C70" w14:textId="481DF4BE" w:rsidR="00E91DCF" w:rsidRDefault="00863C20" w:rsidP="00E91DCF">
      <w:pPr>
        <w:spacing w:after="0"/>
      </w:pPr>
      <w:r w:rsidRPr="00863C20">
        <w:rPr>
          <w:i/>
          <w:iCs/>
        </w:rPr>
        <w:t>At the Crossroads: Diego Rivera and his Patrons at MoMA, Rockefeller Center, and the Palace of Fine Arts</w:t>
      </w:r>
      <w:r>
        <w:t xml:space="preserve"> by Catha Paquette</w:t>
      </w:r>
      <w:r w:rsidR="00CA6DD7">
        <w:t>. On sale at the UNT bookstore.</w:t>
      </w:r>
    </w:p>
    <w:p w14:paraId="58E29E53" w14:textId="67148893" w:rsidR="00CA6DD7" w:rsidRPr="00E91DCF" w:rsidRDefault="00CA6DD7" w:rsidP="00E91DCF">
      <w:pPr>
        <w:spacing w:after="0"/>
      </w:pPr>
      <w:r>
        <w:t xml:space="preserve">Additional </w:t>
      </w:r>
      <w:r w:rsidR="00A40430">
        <w:t>materials</w:t>
      </w:r>
      <w:r>
        <w:t xml:space="preserve"> </w:t>
      </w:r>
      <w:proofErr w:type="gramStart"/>
      <w:r>
        <w:t>provided</w:t>
      </w:r>
      <w:proofErr w:type="gramEnd"/>
      <w:r>
        <w:t xml:space="preserve"> on the course Canvas site.</w:t>
      </w:r>
    </w:p>
    <w:p w14:paraId="3559F6ED" w14:textId="77777777" w:rsidR="00C643C6" w:rsidRPr="00E91DCF" w:rsidRDefault="00C643C6" w:rsidP="0085622C">
      <w:pPr>
        <w:autoSpaceDE w:val="0"/>
        <w:autoSpaceDN w:val="0"/>
        <w:adjustRightInd w:val="0"/>
        <w:spacing w:after="0" w:line="240" w:lineRule="auto"/>
        <w:rPr>
          <w:rFonts w:cs="Calibri"/>
        </w:rPr>
      </w:pPr>
    </w:p>
    <w:p w14:paraId="5762AB74" w14:textId="77777777" w:rsidR="00C643C6" w:rsidRPr="00E91DCF" w:rsidRDefault="00C643C6" w:rsidP="00C643C6">
      <w:pPr>
        <w:autoSpaceDE w:val="0"/>
        <w:autoSpaceDN w:val="0"/>
        <w:adjustRightInd w:val="0"/>
        <w:spacing w:after="0" w:line="240" w:lineRule="auto"/>
        <w:rPr>
          <w:rFonts w:cs="Calibri"/>
        </w:rPr>
      </w:pPr>
      <w:r w:rsidRPr="00E91DCF">
        <w:rPr>
          <w:rFonts w:cs="Calibri-Bold"/>
          <w:b/>
          <w:bCs/>
        </w:rPr>
        <w:t>REQUIRED EQUIPMENT</w:t>
      </w:r>
      <w:r w:rsidRPr="00E91DCF">
        <w:rPr>
          <w:rFonts w:cs="Calibri"/>
        </w:rPr>
        <w:t>:</w:t>
      </w:r>
    </w:p>
    <w:p w14:paraId="7F58544F" w14:textId="24BC64E3" w:rsidR="00C643C6" w:rsidRPr="00E91DCF" w:rsidRDefault="00CA6DD7" w:rsidP="00C643C6">
      <w:pPr>
        <w:autoSpaceDE w:val="0"/>
        <w:autoSpaceDN w:val="0"/>
        <w:adjustRightInd w:val="0"/>
        <w:spacing w:after="0" w:line="240" w:lineRule="auto"/>
        <w:rPr>
          <w:rFonts w:cs="Calibri"/>
        </w:rPr>
      </w:pPr>
      <w:r>
        <w:rPr>
          <w:rFonts w:cs="Calibri"/>
        </w:rPr>
        <w:t xml:space="preserve">A laptop computer, tablet, or smart phone with </w:t>
      </w:r>
      <w:r w:rsidR="00281F1E" w:rsidRPr="00E91DCF">
        <w:rPr>
          <w:rFonts w:cs="Calibri"/>
        </w:rPr>
        <w:t xml:space="preserve">internet access </w:t>
      </w:r>
      <w:r w:rsidR="003F3391">
        <w:rPr>
          <w:rFonts w:cs="Calibri"/>
        </w:rPr>
        <w:t xml:space="preserve">to bring to class </w:t>
      </w:r>
      <w:r w:rsidR="00C2155B">
        <w:rPr>
          <w:rFonts w:cs="Calibri"/>
        </w:rPr>
        <w:t>when instructed</w:t>
      </w:r>
      <w:r w:rsidR="00C643C6" w:rsidRPr="00E91DCF">
        <w:rPr>
          <w:rFonts w:cs="Calibri"/>
        </w:rPr>
        <w:t>.</w:t>
      </w:r>
      <w:r w:rsidR="00132388">
        <w:rPr>
          <w:rFonts w:cs="Calibri"/>
        </w:rPr>
        <w:t xml:space="preserve"> </w:t>
      </w:r>
      <w:r w:rsidR="000A4DB0" w:rsidRPr="00E91DCF">
        <w:rPr>
          <w:rFonts w:cs="Calibri"/>
        </w:rPr>
        <w:t>If you do not</w:t>
      </w:r>
      <w:r w:rsidR="003F3391">
        <w:rPr>
          <w:rFonts w:cs="Calibri"/>
        </w:rPr>
        <w:t xml:space="preserve"> own</w:t>
      </w:r>
      <w:r w:rsidR="000A4DB0" w:rsidRPr="00E91DCF">
        <w:rPr>
          <w:rFonts w:cs="Calibri"/>
        </w:rPr>
        <w:t xml:space="preserve"> </w:t>
      </w:r>
      <w:r w:rsidR="00281F1E" w:rsidRPr="00E91DCF">
        <w:rPr>
          <w:rFonts w:cs="Calibri"/>
        </w:rPr>
        <w:t>a laptop</w:t>
      </w:r>
      <w:r w:rsidR="000A4DB0" w:rsidRPr="00E91DCF">
        <w:rPr>
          <w:rFonts w:cs="Calibri"/>
        </w:rPr>
        <w:t xml:space="preserve">, you may check one out from the </w:t>
      </w:r>
      <w:r w:rsidR="00FA1FD9">
        <w:rPr>
          <w:rFonts w:cs="Calibri"/>
        </w:rPr>
        <w:t>CVAD Computer Lab</w:t>
      </w:r>
      <w:r w:rsidR="000A4DB0" w:rsidRPr="00E91DCF">
        <w:rPr>
          <w:rFonts w:cs="Calibri"/>
        </w:rPr>
        <w:t xml:space="preserve">. </w:t>
      </w:r>
      <w:r w:rsidR="007051E2">
        <w:rPr>
          <w:rFonts w:cs="Calibri"/>
        </w:rPr>
        <w:t xml:space="preserve">If you are comfortable working on a </w:t>
      </w:r>
      <w:r w:rsidR="00A40430">
        <w:rPr>
          <w:rFonts w:cs="Calibri"/>
        </w:rPr>
        <w:t>small</w:t>
      </w:r>
      <w:r w:rsidR="007051E2">
        <w:rPr>
          <w:rFonts w:cs="Calibri"/>
        </w:rPr>
        <w:t xml:space="preserve"> screen, a phone should suffice.</w:t>
      </w:r>
    </w:p>
    <w:p w14:paraId="7AA74C5D" w14:textId="77777777" w:rsidR="000070E1" w:rsidRPr="00E91DCF" w:rsidRDefault="000070E1" w:rsidP="0085622C">
      <w:pPr>
        <w:autoSpaceDE w:val="0"/>
        <w:autoSpaceDN w:val="0"/>
        <w:adjustRightInd w:val="0"/>
        <w:spacing w:after="0" w:line="240" w:lineRule="auto"/>
        <w:rPr>
          <w:rFonts w:cs="Calibri-Bold"/>
          <w:b/>
          <w:bCs/>
        </w:rPr>
      </w:pPr>
    </w:p>
    <w:p w14:paraId="7F297AC0" w14:textId="77777777" w:rsidR="00E91DCF" w:rsidRDefault="00E91DCF" w:rsidP="00E91DCF">
      <w:pPr>
        <w:spacing w:after="0"/>
        <w:rPr>
          <w:b/>
          <w:sz w:val="24"/>
          <w:szCs w:val="24"/>
        </w:rPr>
      </w:pPr>
      <w:r w:rsidRPr="00E91DCF">
        <w:rPr>
          <w:b/>
          <w:sz w:val="24"/>
          <w:szCs w:val="24"/>
        </w:rPr>
        <w:t xml:space="preserve">OUTCOMES AND SUMMATIVE ASSESSMENT PLAN </w:t>
      </w:r>
    </w:p>
    <w:p w14:paraId="75571866" w14:textId="68046E14" w:rsidR="00E91DCF" w:rsidRDefault="00E91DCF" w:rsidP="00E91DCF">
      <w:pPr>
        <w:pStyle w:val="ListParagraph"/>
        <w:numPr>
          <w:ilvl w:val="0"/>
          <w:numId w:val="5"/>
        </w:numPr>
        <w:spacing w:after="0"/>
      </w:pPr>
      <w:r w:rsidRPr="001F5E85">
        <w:t xml:space="preserve">Outcome #1: Employ the specialized vocabulary of the discipline of art history as specifically used for the study of </w:t>
      </w:r>
      <w:r w:rsidR="002B67D2">
        <w:t>Mexican</w:t>
      </w:r>
      <w:r w:rsidRPr="001F5E85">
        <w:t xml:space="preserve"> art</w:t>
      </w:r>
      <w:r>
        <w:t>.</w:t>
      </w:r>
    </w:p>
    <w:p w14:paraId="294FFC9D" w14:textId="2DEA1D7D" w:rsidR="00E91DCF" w:rsidRDefault="00E91DCF" w:rsidP="00E91DCF">
      <w:pPr>
        <w:pStyle w:val="ListParagraph"/>
        <w:numPr>
          <w:ilvl w:val="0"/>
          <w:numId w:val="5"/>
        </w:numPr>
        <w:spacing w:after="0"/>
      </w:pPr>
      <w:r w:rsidRPr="001F5E85">
        <w:t xml:space="preserve">Outcome #2: Identify and analyze key </w:t>
      </w:r>
      <w:r w:rsidR="00CA6DD7">
        <w:t>objects made by Diego and Frida for form, content, and context</w:t>
      </w:r>
      <w:r w:rsidRPr="001F5E85">
        <w:t>.</w:t>
      </w:r>
    </w:p>
    <w:p w14:paraId="7C9ADABD" w14:textId="18F6C3D7" w:rsidR="00E91DCF" w:rsidRDefault="00E91DCF" w:rsidP="00E91DCF">
      <w:pPr>
        <w:pStyle w:val="ListParagraph"/>
        <w:numPr>
          <w:ilvl w:val="0"/>
          <w:numId w:val="5"/>
        </w:numPr>
        <w:spacing w:after="0"/>
      </w:pPr>
      <w:r w:rsidRPr="001F5E85">
        <w:lastRenderedPageBreak/>
        <w:t xml:space="preserve">Outcome #3:  </w:t>
      </w:r>
      <w:r w:rsidR="00CA6DD7">
        <w:t>Analyze</w:t>
      </w:r>
      <w:r w:rsidRPr="001F5E85">
        <w:t xml:space="preserve"> works of art using an object-based historical method and identifying key discourses, themes and issues associated with the holistic study of </w:t>
      </w:r>
      <w:r w:rsidR="002B67D2">
        <w:t>Mexican</w:t>
      </w:r>
      <w:r w:rsidR="002B67D2" w:rsidRPr="001F5E85">
        <w:t xml:space="preserve"> </w:t>
      </w:r>
      <w:r w:rsidRPr="001F5E85">
        <w:t>art history.</w:t>
      </w:r>
      <w:r w:rsidR="00E9274B">
        <w:t xml:space="preserve"> </w:t>
      </w:r>
    </w:p>
    <w:p w14:paraId="5BC67E58" w14:textId="49A46812" w:rsidR="00E91DCF" w:rsidRDefault="00E91DCF" w:rsidP="00E91DCF">
      <w:pPr>
        <w:pStyle w:val="ListParagraph"/>
        <w:numPr>
          <w:ilvl w:val="0"/>
          <w:numId w:val="5"/>
        </w:numPr>
        <w:spacing w:after="0"/>
      </w:pPr>
      <w:r w:rsidRPr="001F5E85">
        <w:t xml:space="preserve">Outcome #4: </w:t>
      </w:r>
      <w:r w:rsidR="00CA6DD7">
        <w:t>Explain relevant characters and events related to Diego and Frida</w:t>
      </w:r>
      <w:r w:rsidRPr="001F5E85">
        <w:t>.</w:t>
      </w:r>
    </w:p>
    <w:p w14:paraId="68E9CF35" w14:textId="371F6D07" w:rsidR="00FA1FD9" w:rsidRPr="002B67D2" w:rsidRDefault="00E91DCF" w:rsidP="00E91DCF">
      <w:pPr>
        <w:pStyle w:val="ListParagraph"/>
        <w:numPr>
          <w:ilvl w:val="0"/>
          <w:numId w:val="5"/>
        </w:numPr>
        <w:spacing w:after="0"/>
      </w:pPr>
      <w:r w:rsidRPr="001F5E85">
        <w:t>Outcome #5:</w:t>
      </w:r>
      <w:r w:rsidR="00DD06EE">
        <w:t xml:space="preserve"> Use teamwork to </w:t>
      </w:r>
      <w:r w:rsidR="00CA6DD7">
        <w:t>collaborate on an in-depth exploration of Diego’s Rockefeller Center mural</w:t>
      </w:r>
      <w:r w:rsidR="00DD06EE">
        <w:t>.</w:t>
      </w:r>
    </w:p>
    <w:p w14:paraId="6CBF0AE7" w14:textId="77777777" w:rsidR="00FA1FD9" w:rsidRPr="00E91DCF" w:rsidRDefault="00FA1FD9" w:rsidP="00E91DCF">
      <w:pPr>
        <w:spacing w:after="0"/>
        <w:rPr>
          <w:b/>
          <w:sz w:val="24"/>
          <w:szCs w:val="24"/>
        </w:rPr>
      </w:pPr>
    </w:p>
    <w:p w14:paraId="78123A46" w14:textId="77777777" w:rsidR="00E91DCF" w:rsidRDefault="00E91DCF" w:rsidP="00E91DCF">
      <w:pPr>
        <w:spacing w:after="0"/>
        <w:rPr>
          <w:b/>
        </w:rPr>
      </w:pPr>
      <w:r w:rsidRPr="00E91DCF">
        <w:rPr>
          <w:b/>
          <w:sz w:val="24"/>
          <w:szCs w:val="24"/>
        </w:rPr>
        <w:t xml:space="preserve">DESCRIPTION OF </w:t>
      </w:r>
      <w:r w:rsidR="004003D8">
        <w:rPr>
          <w:b/>
          <w:sz w:val="24"/>
          <w:szCs w:val="24"/>
        </w:rPr>
        <w:t>SUMMATIVE ASSESSMENTS</w:t>
      </w:r>
      <w:r w:rsidRPr="00E91DCF">
        <w:rPr>
          <w:b/>
        </w:rPr>
        <w:t>:</w:t>
      </w:r>
    </w:p>
    <w:p w14:paraId="1F97142C" w14:textId="2F9FF8D3" w:rsidR="008843AF" w:rsidRPr="008843AF" w:rsidRDefault="008843AF" w:rsidP="008843AF">
      <w:pPr>
        <w:spacing w:after="0"/>
        <w:rPr>
          <w:i/>
        </w:rPr>
      </w:pPr>
      <w:r w:rsidRPr="008843AF">
        <w:rPr>
          <w:i/>
        </w:rPr>
        <w:t xml:space="preserve">Film Analysis </w:t>
      </w:r>
      <w:r w:rsidRPr="008843AF">
        <w:rPr>
          <w:i/>
        </w:rPr>
        <w:tab/>
      </w:r>
      <w:r w:rsidRPr="008843AF">
        <w:rPr>
          <w:i/>
        </w:rPr>
        <w:tab/>
      </w:r>
      <w:r w:rsidRPr="008843AF">
        <w:rPr>
          <w:i/>
        </w:rPr>
        <w:tab/>
      </w:r>
      <w:r w:rsidRPr="008843AF">
        <w:rPr>
          <w:i/>
        </w:rPr>
        <w:tab/>
      </w:r>
      <w:r w:rsidRPr="008843AF">
        <w:rPr>
          <w:i/>
        </w:rPr>
        <w:tab/>
      </w:r>
      <w:r w:rsidRPr="008843AF">
        <w:rPr>
          <w:i/>
        </w:rPr>
        <w:tab/>
      </w:r>
      <w:r w:rsidRPr="008843AF">
        <w:rPr>
          <w:i/>
        </w:rPr>
        <w:tab/>
      </w:r>
      <w:r w:rsidR="00167774">
        <w:rPr>
          <w:i/>
        </w:rPr>
        <w:t>5</w:t>
      </w:r>
      <w:r w:rsidR="007B26EB">
        <w:rPr>
          <w:i/>
        </w:rPr>
        <w:t>% of final grade</w:t>
      </w:r>
    </w:p>
    <w:p w14:paraId="3B9E87C1" w14:textId="66C47578" w:rsidR="008843AF" w:rsidRDefault="008843AF" w:rsidP="008843AF">
      <w:pPr>
        <w:spacing w:after="0"/>
      </w:pPr>
      <w:r>
        <w:t xml:space="preserve">We will watch and analyze the film </w:t>
      </w:r>
      <w:r>
        <w:rPr>
          <w:i/>
        </w:rPr>
        <w:t>Frida</w:t>
      </w:r>
      <w:r>
        <w:t xml:space="preserve"> together in class. You will submit an analysis form at the end of this exercise.</w:t>
      </w:r>
    </w:p>
    <w:p w14:paraId="786CBACD" w14:textId="77777777" w:rsidR="008843AF" w:rsidRPr="008843AF" w:rsidRDefault="008843AF" w:rsidP="008843AF">
      <w:pPr>
        <w:spacing w:after="0"/>
      </w:pPr>
    </w:p>
    <w:p w14:paraId="0F9C97BC" w14:textId="377B65EA" w:rsidR="00933C41" w:rsidRDefault="00933C41" w:rsidP="008843AF">
      <w:pPr>
        <w:spacing w:after="0"/>
        <w:rPr>
          <w:i/>
        </w:rPr>
      </w:pPr>
      <w:r>
        <w:rPr>
          <w:i/>
        </w:rPr>
        <w:t>Reading Questions</w:t>
      </w:r>
      <w:r>
        <w:rPr>
          <w:i/>
        </w:rPr>
        <w:tab/>
      </w:r>
      <w:r>
        <w:rPr>
          <w:i/>
        </w:rPr>
        <w:tab/>
      </w:r>
      <w:r>
        <w:rPr>
          <w:i/>
        </w:rPr>
        <w:tab/>
      </w:r>
      <w:r>
        <w:rPr>
          <w:i/>
        </w:rPr>
        <w:tab/>
      </w:r>
      <w:r>
        <w:rPr>
          <w:i/>
        </w:rPr>
        <w:tab/>
      </w:r>
      <w:r>
        <w:rPr>
          <w:i/>
        </w:rPr>
        <w:tab/>
      </w:r>
      <w:r w:rsidR="000225CA">
        <w:rPr>
          <w:i/>
        </w:rPr>
        <w:t>5</w:t>
      </w:r>
      <w:r w:rsidR="00E7117D">
        <w:rPr>
          <w:i/>
        </w:rPr>
        <w:t>% of final grade</w:t>
      </w:r>
    </w:p>
    <w:p w14:paraId="21FDC183" w14:textId="588B61E9" w:rsidR="00E7117D" w:rsidRDefault="00E7117D" w:rsidP="008843AF">
      <w:pPr>
        <w:spacing w:after="0"/>
        <w:rPr>
          <w:iCs/>
        </w:rPr>
      </w:pPr>
      <w:r>
        <w:rPr>
          <w:iCs/>
        </w:rPr>
        <w:t>Daily quizzes on Paquette readings.</w:t>
      </w:r>
    </w:p>
    <w:p w14:paraId="6152590A" w14:textId="77777777" w:rsidR="00E7117D" w:rsidRPr="00E7117D" w:rsidRDefault="00E7117D" w:rsidP="008843AF">
      <w:pPr>
        <w:spacing w:after="0"/>
        <w:rPr>
          <w:iCs/>
        </w:rPr>
      </w:pPr>
    </w:p>
    <w:p w14:paraId="13DE99EF" w14:textId="1BA099C0" w:rsidR="008843AF" w:rsidRPr="008843AF" w:rsidRDefault="008843AF" w:rsidP="008843AF">
      <w:pPr>
        <w:spacing w:after="0"/>
        <w:rPr>
          <w:i/>
        </w:rPr>
      </w:pPr>
      <w:r w:rsidRPr="008843AF">
        <w:rPr>
          <w:i/>
        </w:rPr>
        <w:t>Exam 1: Frida</w:t>
      </w:r>
      <w:r w:rsidRPr="008843AF">
        <w:rPr>
          <w:i/>
        </w:rPr>
        <w:tab/>
      </w:r>
      <w:r w:rsidRPr="008843AF">
        <w:rPr>
          <w:i/>
        </w:rPr>
        <w:tab/>
      </w:r>
      <w:r w:rsidRPr="008843AF">
        <w:rPr>
          <w:i/>
        </w:rPr>
        <w:tab/>
      </w:r>
      <w:r w:rsidRPr="008843AF">
        <w:rPr>
          <w:i/>
        </w:rPr>
        <w:tab/>
      </w:r>
      <w:r w:rsidRPr="008843AF">
        <w:rPr>
          <w:i/>
        </w:rPr>
        <w:tab/>
      </w:r>
      <w:r w:rsidRPr="008843AF">
        <w:rPr>
          <w:i/>
        </w:rPr>
        <w:tab/>
      </w:r>
      <w:r w:rsidRPr="008843AF">
        <w:rPr>
          <w:i/>
        </w:rPr>
        <w:tab/>
      </w:r>
      <w:r w:rsidR="00937125">
        <w:rPr>
          <w:i/>
        </w:rPr>
        <w:t>1</w:t>
      </w:r>
      <w:r w:rsidR="00167774">
        <w:rPr>
          <w:i/>
        </w:rPr>
        <w:t>8</w:t>
      </w:r>
      <w:r w:rsidR="00F164F6">
        <w:rPr>
          <w:i/>
        </w:rPr>
        <w:t>% of final grade</w:t>
      </w:r>
    </w:p>
    <w:p w14:paraId="12F7B612" w14:textId="7DE63CD4" w:rsidR="008843AF" w:rsidRDefault="008843AF" w:rsidP="008843AF">
      <w:pPr>
        <w:spacing w:after="0"/>
      </w:pPr>
      <w:r>
        <w:t>This in-class exam tests your mastery of the art of Frida Kahlo. It will consist of slide identifications, short essays, and analysis of one unknown work.</w:t>
      </w:r>
    </w:p>
    <w:p w14:paraId="458DC8E3" w14:textId="77777777" w:rsidR="008843AF" w:rsidRDefault="008843AF" w:rsidP="008843AF">
      <w:pPr>
        <w:spacing w:after="0"/>
      </w:pPr>
    </w:p>
    <w:p w14:paraId="5DC434E0" w14:textId="09C4FD46" w:rsidR="008843AF" w:rsidRPr="008843AF" w:rsidRDefault="008843AF" w:rsidP="008843AF">
      <w:pPr>
        <w:spacing w:after="0"/>
        <w:rPr>
          <w:i/>
        </w:rPr>
      </w:pPr>
      <w:r w:rsidRPr="008843AF">
        <w:rPr>
          <w:i/>
        </w:rPr>
        <w:t>Exam 2: Diego</w:t>
      </w:r>
      <w:r w:rsidRPr="008843AF">
        <w:rPr>
          <w:i/>
        </w:rPr>
        <w:tab/>
      </w:r>
      <w:r w:rsidRPr="008843AF">
        <w:rPr>
          <w:i/>
        </w:rPr>
        <w:tab/>
      </w:r>
      <w:r w:rsidRPr="008843AF">
        <w:rPr>
          <w:i/>
        </w:rPr>
        <w:tab/>
      </w:r>
      <w:r w:rsidRPr="008843AF">
        <w:rPr>
          <w:i/>
        </w:rPr>
        <w:tab/>
      </w:r>
      <w:r w:rsidRPr="008843AF">
        <w:rPr>
          <w:i/>
        </w:rPr>
        <w:tab/>
      </w:r>
      <w:r w:rsidRPr="008843AF">
        <w:rPr>
          <w:i/>
        </w:rPr>
        <w:tab/>
      </w:r>
      <w:r w:rsidRPr="008843AF">
        <w:rPr>
          <w:i/>
        </w:rPr>
        <w:tab/>
      </w:r>
      <w:r w:rsidR="00937125">
        <w:rPr>
          <w:i/>
        </w:rPr>
        <w:t>1</w:t>
      </w:r>
      <w:r w:rsidR="00167774">
        <w:rPr>
          <w:i/>
        </w:rPr>
        <w:t>8</w:t>
      </w:r>
      <w:r w:rsidR="00F164F6">
        <w:rPr>
          <w:i/>
        </w:rPr>
        <w:t>% of final grade</w:t>
      </w:r>
    </w:p>
    <w:p w14:paraId="1056DEC7" w14:textId="1235EA64" w:rsidR="008843AF" w:rsidRDefault="008843AF" w:rsidP="008843AF">
      <w:pPr>
        <w:spacing w:after="0"/>
      </w:pPr>
      <w:r>
        <w:t>This in-class exam tests your mastery of the art of Diego Rivera. It will consist of slide identifications, short essays, and analysis of one unknown work.</w:t>
      </w:r>
    </w:p>
    <w:p w14:paraId="0D141419" w14:textId="77777777" w:rsidR="0016502C" w:rsidRDefault="0016502C" w:rsidP="008843AF">
      <w:pPr>
        <w:spacing w:after="0"/>
      </w:pPr>
    </w:p>
    <w:p w14:paraId="62E5F0C2" w14:textId="148A708C" w:rsidR="0016502C" w:rsidRPr="00A6761F" w:rsidRDefault="0016502C" w:rsidP="008843AF">
      <w:pPr>
        <w:spacing w:after="0"/>
        <w:rPr>
          <w:i/>
          <w:iCs/>
        </w:rPr>
      </w:pPr>
      <w:r>
        <w:rPr>
          <w:i/>
          <w:iCs/>
        </w:rPr>
        <w:t xml:space="preserve">Exam 3: </w:t>
      </w:r>
      <w:r w:rsidR="00B5243D" w:rsidRPr="00B5243D">
        <w:rPr>
          <w:i/>
          <w:iCs/>
        </w:rPr>
        <w:t>Rockefeller Center, Bellas Artes, and the Trial</w:t>
      </w:r>
      <w:r w:rsidR="00A6761F">
        <w:tab/>
      </w:r>
      <w:r w:rsidR="00381CE4">
        <w:tab/>
      </w:r>
      <w:r w:rsidR="00937125">
        <w:rPr>
          <w:i/>
        </w:rPr>
        <w:t>1</w:t>
      </w:r>
      <w:r w:rsidR="00470CE2">
        <w:rPr>
          <w:i/>
        </w:rPr>
        <w:t>8</w:t>
      </w:r>
      <w:r w:rsidR="00F164F6">
        <w:rPr>
          <w:i/>
        </w:rPr>
        <w:t>% of final grade</w:t>
      </w:r>
    </w:p>
    <w:p w14:paraId="65A45A85" w14:textId="4C93484C" w:rsidR="008843AF" w:rsidRDefault="00F97F7F" w:rsidP="008843AF">
      <w:pPr>
        <w:spacing w:after="0"/>
      </w:pPr>
      <w:r>
        <w:t>This in-class exam tests your mastery of the mural</w:t>
      </w:r>
      <w:r w:rsidR="00381CE4">
        <w:t>s</w:t>
      </w:r>
      <w:r>
        <w:t xml:space="preserve"> at Rockefeller Center</w:t>
      </w:r>
      <w:r w:rsidR="00A6761F">
        <w:t xml:space="preserve"> </w:t>
      </w:r>
      <w:r w:rsidR="00381CE4">
        <w:t xml:space="preserve">and Bellas Artes, as well as </w:t>
      </w:r>
      <w:r w:rsidR="00A6761F">
        <w:t>information from the trial</w:t>
      </w:r>
      <w:r w:rsidR="00863C20">
        <w:t>.</w:t>
      </w:r>
    </w:p>
    <w:p w14:paraId="0E9A5DEB" w14:textId="77777777" w:rsidR="00333D69" w:rsidRDefault="00333D69" w:rsidP="008843AF">
      <w:pPr>
        <w:spacing w:after="0"/>
      </w:pPr>
    </w:p>
    <w:p w14:paraId="7440064F" w14:textId="77777777" w:rsidR="00333D69" w:rsidRPr="008843AF" w:rsidRDefault="00333D69" w:rsidP="00333D69">
      <w:pPr>
        <w:spacing w:after="0"/>
        <w:rPr>
          <w:i/>
        </w:rPr>
      </w:pPr>
      <w:r w:rsidRPr="008843AF">
        <w:rPr>
          <w:i/>
        </w:rPr>
        <w:t>Research Journal</w:t>
      </w:r>
      <w:r w:rsidRPr="008843AF">
        <w:rPr>
          <w:i/>
        </w:rPr>
        <w:tab/>
      </w:r>
      <w:r w:rsidRPr="008843AF">
        <w:rPr>
          <w:i/>
        </w:rPr>
        <w:tab/>
      </w:r>
      <w:r w:rsidRPr="008843AF">
        <w:rPr>
          <w:i/>
        </w:rPr>
        <w:tab/>
      </w:r>
      <w:r w:rsidRPr="008843AF">
        <w:rPr>
          <w:i/>
        </w:rPr>
        <w:tab/>
      </w:r>
      <w:r>
        <w:rPr>
          <w:i/>
        </w:rPr>
        <w:tab/>
      </w:r>
      <w:r w:rsidRPr="008843AF">
        <w:rPr>
          <w:i/>
        </w:rPr>
        <w:tab/>
      </w:r>
      <w:r>
        <w:rPr>
          <w:i/>
        </w:rPr>
        <w:t>10% of final grade</w:t>
      </w:r>
    </w:p>
    <w:p w14:paraId="6C5AD8E7" w14:textId="4615A6DA" w:rsidR="00333D69" w:rsidRDefault="00333D69" w:rsidP="008843AF">
      <w:pPr>
        <w:spacing w:after="0"/>
      </w:pPr>
      <w:r>
        <w:t xml:space="preserve">Each student will complete a research journal in preparation for </w:t>
      </w:r>
      <w:r>
        <w:rPr>
          <w:i/>
        </w:rPr>
        <w:t>The Trial</w:t>
      </w:r>
      <w:r>
        <w:t>. The research will include historical, biographical, and art historical research.</w:t>
      </w:r>
      <w:r w:rsidR="00794D23">
        <w:t xml:space="preserve"> This grade will also include </w:t>
      </w:r>
      <w:r w:rsidR="002748D6">
        <w:t>check-in scores on comprehension of Paquette readings</w:t>
      </w:r>
      <w:r w:rsidR="00794D23">
        <w:t>.</w:t>
      </w:r>
    </w:p>
    <w:p w14:paraId="22272309" w14:textId="77777777" w:rsidR="0016529E" w:rsidRDefault="0016529E" w:rsidP="008843AF">
      <w:pPr>
        <w:spacing w:after="0"/>
      </w:pPr>
    </w:p>
    <w:p w14:paraId="58D979D5" w14:textId="2A3E2734" w:rsidR="0016529E" w:rsidRDefault="00794D23" w:rsidP="008843AF">
      <w:pPr>
        <w:spacing w:after="0"/>
      </w:pPr>
      <w:r>
        <w:rPr>
          <w:i/>
          <w:iCs/>
        </w:rPr>
        <w:t xml:space="preserve">Trial </w:t>
      </w:r>
      <w:r w:rsidR="0016529E">
        <w:rPr>
          <w:i/>
          <w:iCs/>
        </w:rPr>
        <w:t>Preparation</w:t>
      </w:r>
      <w:r w:rsidR="00700D98">
        <w:rPr>
          <w:i/>
          <w:iCs/>
        </w:rPr>
        <w:t xml:space="preserve"> 3/17-4/2</w:t>
      </w:r>
      <w:r>
        <w:rPr>
          <w:i/>
          <w:iCs/>
        </w:rPr>
        <w:tab/>
      </w:r>
      <w:r>
        <w:rPr>
          <w:i/>
          <w:iCs/>
        </w:rPr>
        <w:tab/>
      </w:r>
      <w:r>
        <w:rPr>
          <w:i/>
          <w:iCs/>
        </w:rPr>
        <w:tab/>
      </w:r>
      <w:r>
        <w:rPr>
          <w:i/>
          <w:iCs/>
        </w:rPr>
        <w:tab/>
      </w:r>
      <w:r>
        <w:rPr>
          <w:i/>
          <w:iCs/>
        </w:rPr>
        <w:tab/>
        <w:t>1</w:t>
      </w:r>
      <w:r w:rsidR="002748D6">
        <w:rPr>
          <w:i/>
          <w:iCs/>
        </w:rPr>
        <w:t>0</w:t>
      </w:r>
      <w:r>
        <w:rPr>
          <w:i/>
          <w:iCs/>
        </w:rPr>
        <w:t>% of final grade</w:t>
      </w:r>
      <w:r w:rsidR="0016529E">
        <w:rPr>
          <w:i/>
          <w:iCs/>
        </w:rPr>
        <w:t xml:space="preserve"> </w:t>
      </w:r>
    </w:p>
    <w:p w14:paraId="03FFC5EB" w14:textId="46F1184D" w:rsidR="00321E38" w:rsidRDefault="002B443A" w:rsidP="008843AF">
      <w:pPr>
        <w:spacing w:after="0"/>
      </w:pPr>
      <w:r>
        <w:t>Each student’s preparation</w:t>
      </w:r>
      <w:r w:rsidR="000B3196">
        <w:t xml:space="preserve"> </w:t>
      </w:r>
      <w:r>
        <w:t>for the trial will be assessed for its quality and quantity</w:t>
      </w:r>
      <w:r w:rsidR="000B3196">
        <w:t xml:space="preserve"> based on individual and group milestones</w:t>
      </w:r>
      <w:r>
        <w:t xml:space="preserve">. </w:t>
      </w:r>
    </w:p>
    <w:p w14:paraId="6967F2F1" w14:textId="77777777" w:rsidR="002B443A" w:rsidRDefault="002B443A" w:rsidP="008843AF">
      <w:pPr>
        <w:spacing w:after="0"/>
      </w:pPr>
    </w:p>
    <w:p w14:paraId="72C28FA2" w14:textId="5C6C10D3" w:rsidR="0016529E" w:rsidRPr="008843AF" w:rsidRDefault="0016529E" w:rsidP="0016529E">
      <w:pPr>
        <w:spacing w:after="0"/>
        <w:rPr>
          <w:i/>
        </w:rPr>
      </w:pPr>
      <w:r w:rsidRPr="008843AF">
        <w:rPr>
          <w:i/>
        </w:rPr>
        <w:t xml:space="preserve">Trial </w:t>
      </w:r>
      <w:r>
        <w:rPr>
          <w:i/>
        </w:rPr>
        <w:t xml:space="preserve">Participation and </w:t>
      </w:r>
      <w:r w:rsidRPr="008843AF">
        <w:rPr>
          <w:i/>
        </w:rPr>
        <w:t>Performance</w:t>
      </w:r>
      <w:r w:rsidRPr="008843AF">
        <w:rPr>
          <w:i/>
        </w:rPr>
        <w:tab/>
      </w:r>
      <w:r w:rsidRPr="008843AF">
        <w:rPr>
          <w:i/>
        </w:rPr>
        <w:tab/>
      </w:r>
      <w:r w:rsidRPr="008843AF">
        <w:rPr>
          <w:i/>
        </w:rPr>
        <w:tab/>
      </w:r>
      <w:r w:rsidRPr="008843AF">
        <w:rPr>
          <w:i/>
        </w:rPr>
        <w:tab/>
      </w:r>
      <w:r w:rsidR="00937125">
        <w:rPr>
          <w:i/>
        </w:rPr>
        <w:t>1</w:t>
      </w:r>
      <w:r w:rsidR="00470CE2">
        <w:rPr>
          <w:i/>
        </w:rPr>
        <w:t>6</w:t>
      </w:r>
      <w:r>
        <w:rPr>
          <w:i/>
        </w:rPr>
        <w:t>% of final grade</w:t>
      </w:r>
      <w:r w:rsidRPr="008843AF">
        <w:rPr>
          <w:i/>
        </w:rPr>
        <w:tab/>
      </w:r>
      <w:r w:rsidRPr="008843AF">
        <w:rPr>
          <w:i/>
        </w:rPr>
        <w:tab/>
      </w:r>
      <w:r w:rsidRPr="008843AF">
        <w:rPr>
          <w:i/>
        </w:rPr>
        <w:tab/>
      </w:r>
    </w:p>
    <w:p w14:paraId="2D0D272C" w14:textId="77777777" w:rsidR="0016529E" w:rsidRDefault="0016529E" w:rsidP="0016529E">
      <w:pPr>
        <w:spacing w:after="0"/>
      </w:pPr>
      <w:r>
        <w:t>Each student’s performance in the trial will be assessed for its quality and quantity of participation as well as the historical accuracy, depth of knowledge, and application of historical information.</w:t>
      </w:r>
    </w:p>
    <w:p w14:paraId="3C7292EB" w14:textId="62BF97E6" w:rsidR="004060B9" w:rsidRDefault="004060B9" w:rsidP="00E91DCF">
      <w:pPr>
        <w:spacing w:after="0"/>
        <w:rPr>
          <w:b/>
          <w:sz w:val="24"/>
          <w:szCs w:val="24"/>
        </w:rPr>
      </w:pPr>
    </w:p>
    <w:p w14:paraId="0D30496C" w14:textId="0DC83257" w:rsidR="004060B9" w:rsidRDefault="004060B9" w:rsidP="00E91DCF">
      <w:pPr>
        <w:spacing w:after="0"/>
        <w:rPr>
          <w:sz w:val="24"/>
          <w:szCs w:val="24"/>
        </w:rPr>
      </w:pPr>
      <w:r>
        <w:rPr>
          <w:b/>
          <w:sz w:val="24"/>
          <w:szCs w:val="24"/>
        </w:rPr>
        <w:t>Grade Scale:</w:t>
      </w:r>
    </w:p>
    <w:p w14:paraId="543FFA43" w14:textId="3DF425E0" w:rsidR="004060B9" w:rsidRPr="004060B9" w:rsidRDefault="004060B9" w:rsidP="00E91DCF">
      <w:pPr>
        <w:spacing w:after="0"/>
      </w:pPr>
      <w:r w:rsidRPr="004060B9">
        <w:t>A=</w:t>
      </w:r>
      <w:r w:rsidR="00D800A9">
        <w:t>90-100%</w:t>
      </w:r>
      <w:r w:rsidRPr="004060B9">
        <w:t>, B=</w:t>
      </w:r>
      <w:r w:rsidR="00D800A9">
        <w:t>80-89%</w:t>
      </w:r>
      <w:r w:rsidRPr="004060B9">
        <w:t>, C=</w:t>
      </w:r>
      <w:r w:rsidR="00D800A9">
        <w:t>70-79%</w:t>
      </w:r>
      <w:r w:rsidRPr="004060B9">
        <w:t>, D=</w:t>
      </w:r>
      <w:r w:rsidR="00D800A9">
        <w:t>60-69%</w:t>
      </w:r>
      <w:r w:rsidRPr="004060B9">
        <w:t>, F=59</w:t>
      </w:r>
      <w:r w:rsidR="00D800A9">
        <w:t>%</w:t>
      </w:r>
      <w:r w:rsidRPr="004060B9">
        <w:t xml:space="preserve"> and below</w:t>
      </w:r>
    </w:p>
    <w:p w14:paraId="562E1754" w14:textId="77777777" w:rsidR="004060B9" w:rsidRDefault="004060B9" w:rsidP="00E91DCF">
      <w:pPr>
        <w:spacing w:after="0"/>
        <w:rPr>
          <w:b/>
          <w:sz w:val="24"/>
          <w:szCs w:val="24"/>
        </w:rPr>
      </w:pPr>
    </w:p>
    <w:p w14:paraId="0AF2E756" w14:textId="5A662429" w:rsidR="00E91DCF" w:rsidRPr="00E91DCF" w:rsidRDefault="00E91DCF" w:rsidP="00E91DCF">
      <w:pPr>
        <w:spacing w:after="0"/>
      </w:pPr>
      <w:r w:rsidRPr="00E91DCF">
        <w:rPr>
          <w:b/>
          <w:sz w:val="24"/>
          <w:szCs w:val="24"/>
        </w:rPr>
        <w:t>COURSE STRUCTURE</w:t>
      </w:r>
      <w:r w:rsidRPr="00E91DCF">
        <w:t>:</w:t>
      </w:r>
    </w:p>
    <w:p w14:paraId="23A17847" w14:textId="205C8F99" w:rsidR="00E91DCF" w:rsidRDefault="002B67D2" w:rsidP="00E91DCF">
      <w:pPr>
        <w:spacing w:after="0"/>
      </w:pPr>
      <w:r>
        <w:t xml:space="preserve">During class meetings, we will </w:t>
      </w:r>
      <w:r w:rsidR="007E5E65">
        <w:t xml:space="preserve">be </w:t>
      </w:r>
      <w:r>
        <w:t>engaged in</w:t>
      </w:r>
      <w:r w:rsidR="00E52571">
        <w:t xml:space="preserve"> lectures as well as</w:t>
      </w:r>
      <w:r>
        <w:t xml:space="preserve"> activities, discussions,</w:t>
      </w:r>
      <w:r w:rsidR="00E52571">
        <w:t xml:space="preserve"> and</w:t>
      </w:r>
      <w:r>
        <w:t xml:space="preserve"> projects</w:t>
      </w:r>
      <w:r w:rsidR="00E91DCF" w:rsidRPr="00E91DCF">
        <w:t xml:space="preserve"> </w:t>
      </w:r>
      <w:r>
        <w:t>to apply learned</w:t>
      </w:r>
      <w:r w:rsidR="00E52571">
        <w:t xml:space="preserve"> information</w:t>
      </w:r>
      <w:r w:rsidR="00E91DCF" w:rsidRPr="00E91DCF">
        <w:t xml:space="preserve">. You will read, talk, and collaborate throughout the semester. </w:t>
      </w:r>
      <w:r w:rsidR="004003D8">
        <w:t xml:space="preserve">The course requires extensive preparation outside of class time </w:t>
      </w:r>
      <w:proofErr w:type="gramStart"/>
      <w:r w:rsidR="004003D8">
        <w:t>in order to</w:t>
      </w:r>
      <w:proofErr w:type="gramEnd"/>
      <w:r w:rsidR="004003D8">
        <w:t xml:space="preserve"> be ready to participate fully.</w:t>
      </w:r>
    </w:p>
    <w:p w14:paraId="55C55BBD" w14:textId="6CF23783" w:rsidR="008843AF" w:rsidRDefault="008843AF" w:rsidP="00E91DCF">
      <w:pPr>
        <w:spacing w:after="0"/>
      </w:pPr>
    </w:p>
    <w:p w14:paraId="23489A52" w14:textId="7705AFF7" w:rsidR="008843AF" w:rsidRDefault="008843AF" w:rsidP="00E91DCF">
      <w:pPr>
        <w:spacing w:after="0"/>
      </w:pPr>
      <w:r>
        <w:t xml:space="preserve">A portion of the class will be dedicated to a participatory activity known as </w:t>
      </w:r>
      <w:r>
        <w:rPr>
          <w:i/>
        </w:rPr>
        <w:t>The Trial</w:t>
      </w:r>
      <w:r>
        <w:t xml:space="preserve">. Each person in the class will have an individual role in the trial, with specific research and preparation to be completed in advance. During </w:t>
      </w:r>
      <w:r>
        <w:rPr>
          <w:i/>
        </w:rPr>
        <w:t>The Trial</w:t>
      </w:r>
      <w:r>
        <w:t xml:space="preserve">, each person will play </w:t>
      </w:r>
      <w:r w:rsidR="009601E1">
        <w:t>a</w:t>
      </w:r>
      <w:r>
        <w:t xml:space="preserve"> part, staying in character throughout the class meetings. For a full description of </w:t>
      </w:r>
      <w:r>
        <w:rPr>
          <w:i/>
        </w:rPr>
        <w:t>The Trial</w:t>
      </w:r>
      <w:r>
        <w:t>, see Canvas.</w:t>
      </w:r>
    </w:p>
    <w:p w14:paraId="049011D1" w14:textId="77777777" w:rsidR="0085622C" w:rsidRPr="00E91DCF" w:rsidRDefault="0085622C" w:rsidP="0085622C">
      <w:pPr>
        <w:autoSpaceDE w:val="0"/>
        <w:autoSpaceDN w:val="0"/>
        <w:adjustRightInd w:val="0"/>
        <w:spacing w:after="0" w:line="240" w:lineRule="auto"/>
        <w:rPr>
          <w:rFonts w:cs="Calibri-Bold"/>
          <w:b/>
          <w:bCs/>
        </w:rPr>
      </w:pPr>
    </w:p>
    <w:p w14:paraId="2608201F" w14:textId="77777777" w:rsidR="0085622C" w:rsidRPr="00E91DCF" w:rsidRDefault="0085622C" w:rsidP="0085622C">
      <w:pPr>
        <w:autoSpaceDE w:val="0"/>
        <w:autoSpaceDN w:val="0"/>
        <w:adjustRightInd w:val="0"/>
        <w:spacing w:after="0" w:line="240" w:lineRule="auto"/>
        <w:rPr>
          <w:rFonts w:cs="Calibri-Bold"/>
          <w:b/>
          <w:bCs/>
        </w:rPr>
      </w:pPr>
      <w:r w:rsidRPr="00E91DCF">
        <w:rPr>
          <w:rFonts w:cs="Calibri-Bold"/>
          <w:b/>
          <w:bCs/>
        </w:rPr>
        <w:t>ATTENDANCE POLICY:</w:t>
      </w:r>
    </w:p>
    <w:p w14:paraId="42363D6C" w14:textId="01D54040" w:rsidR="0085622C" w:rsidRPr="00473376" w:rsidRDefault="00D23E15" w:rsidP="0085622C">
      <w:pPr>
        <w:autoSpaceDE w:val="0"/>
        <w:autoSpaceDN w:val="0"/>
        <w:adjustRightInd w:val="0"/>
        <w:spacing w:after="0" w:line="240" w:lineRule="auto"/>
        <w:rPr>
          <w:rFonts w:cs="Calibri"/>
        </w:rPr>
      </w:pPr>
      <w:r>
        <w:t>Attendance</w:t>
      </w:r>
      <w:r w:rsidR="0035182D">
        <w:t xml:space="preserve"> is required because this class involves a great amount of in-class work that cannot be accomplished remotely. Attendance</w:t>
      </w:r>
      <w:r>
        <w:t xml:space="preserve"> is taken at the beginning of each class meeti</w:t>
      </w:r>
      <w:r w:rsidR="00473376">
        <w:t>ng</w:t>
      </w:r>
      <w:r>
        <w:t xml:space="preserve">. You must be present </w:t>
      </w:r>
      <w:r w:rsidR="00473376">
        <w:t>when attendance i</w:t>
      </w:r>
      <w:r w:rsidR="00C23475">
        <w:t>s</w:t>
      </w:r>
      <w:r w:rsidR="00473376">
        <w:t xml:space="preserve"> taken</w:t>
      </w:r>
      <w:r>
        <w:t>. Each class missed a</w:t>
      </w:r>
      <w:r w:rsidR="00473376">
        <w:t>fter two</w:t>
      </w:r>
      <w:r>
        <w:t xml:space="preserve"> will reduce your final letter grade by 5%.</w:t>
      </w:r>
    </w:p>
    <w:p w14:paraId="35DF3E23" w14:textId="77777777" w:rsidR="00DD06EE" w:rsidRPr="00E91DCF" w:rsidRDefault="00DD06EE" w:rsidP="0085622C">
      <w:pPr>
        <w:autoSpaceDE w:val="0"/>
        <w:autoSpaceDN w:val="0"/>
        <w:adjustRightInd w:val="0"/>
        <w:spacing w:after="0" w:line="240" w:lineRule="auto"/>
        <w:rPr>
          <w:rFonts w:cs="Calibri-Bold"/>
          <w:b/>
          <w:bCs/>
        </w:rPr>
      </w:pPr>
    </w:p>
    <w:p w14:paraId="505F9FC1" w14:textId="77777777" w:rsidR="0085622C" w:rsidRPr="00E91DCF" w:rsidRDefault="0085622C" w:rsidP="0085622C">
      <w:pPr>
        <w:autoSpaceDE w:val="0"/>
        <w:autoSpaceDN w:val="0"/>
        <w:adjustRightInd w:val="0"/>
        <w:spacing w:after="0" w:line="240" w:lineRule="auto"/>
        <w:rPr>
          <w:rFonts w:cs="Calibri-Bold"/>
          <w:b/>
          <w:bCs/>
        </w:rPr>
      </w:pPr>
      <w:r w:rsidRPr="00E91DCF">
        <w:rPr>
          <w:rFonts w:cs="Calibri-Bold"/>
          <w:b/>
          <w:bCs/>
        </w:rPr>
        <w:t>LATE WORK POLICY:</w:t>
      </w:r>
    </w:p>
    <w:p w14:paraId="7F807D2F" w14:textId="67F37A27" w:rsidR="0085622C" w:rsidRDefault="0085622C" w:rsidP="0085622C">
      <w:pPr>
        <w:autoSpaceDE w:val="0"/>
        <w:autoSpaceDN w:val="0"/>
        <w:adjustRightInd w:val="0"/>
        <w:spacing w:after="0" w:line="240" w:lineRule="auto"/>
        <w:rPr>
          <w:rFonts w:cs="Calibri"/>
        </w:rPr>
      </w:pPr>
      <w:r w:rsidRPr="00E91DCF">
        <w:rPr>
          <w:rFonts w:cs="Calibri"/>
        </w:rPr>
        <w:t>Late work is not accepted.</w:t>
      </w:r>
      <w:r w:rsidR="004003D8">
        <w:rPr>
          <w:rFonts w:cs="Calibri"/>
        </w:rPr>
        <w:t xml:space="preserve"> </w:t>
      </w:r>
      <w:r w:rsidR="00265AC9">
        <w:rPr>
          <w:rFonts w:cs="Calibri"/>
        </w:rPr>
        <w:t>If an absence causes you to miss a</w:t>
      </w:r>
      <w:r w:rsidR="00CF6A5B">
        <w:rPr>
          <w:rFonts w:cs="Calibri"/>
        </w:rPr>
        <w:t xml:space="preserve">n exam, a session of </w:t>
      </w:r>
      <w:r w:rsidR="00CF6A5B">
        <w:rPr>
          <w:rFonts w:cs="Calibri"/>
          <w:i/>
          <w:iCs/>
        </w:rPr>
        <w:t>Trial</w:t>
      </w:r>
      <w:r w:rsidR="00CF6A5B">
        <w:rPr>
          <w:rFonts w:cs="Calibri"/>
        </w:rPr>
        <w:t xml:space="preserve"> prep, or a day of the </w:t>
      </w:r>
      <w:r w:rsidR="00CF6A5B">
        <w:rPr>
          <w:rFonts w:cs="Calibri"/>
          <w:i/>
          <w:iCs/>
        </w:rPr>
        <w:t>Trial</w:t>
      </w:r>
      <w:r w:rsidR="00CF6A5B">
        <w:rPr>
          <w:rFonts w:cs="Calibri"/>
        </w:rPr>
        <w:t xml:space="preserve"> in which your participation is crucial</w:t>
      </w:r>
      <w:r w:rsidR="007C1FBB">
        <w:rPr>
          <w:rFonts w:cs="Calibri"/>
        </w:rPr>
        <w:t xml:space="preserve">, make </w:t>
      </w:r>
      <w:proofErr w:type="gramStart"/>
      <w:r w:rsidR="007C1FBB">
        <w:rPr>
          <w:rFonts w:cs="Calibri"/>
        </w:rPr>
        <w:t>ups</w:t>
      </w:r>
      <w:proofErr w:type="gramEnd"/>
      <w:r w:rsidR="007C1FBB">
        <w:rPr>
          <w:rFonts w:cs="Calibri"/>
        </w:rPr>
        <w:t xml:space="preserve"> will be scheduled </w:t>
      </w:r>
      <w:r w:rsidR="007E42C0">
        <w:rPr>
          <w:rFonts w:cs="Calibri"/>
        </w:rPr>
        <w:t>at the instructor’s discretion</w:t>
      </w:r>
      <w:r w:rsidR="007C1FBB">
        <w:rPr>
          <w:rFonts w:cs="Calibri"/>
        </w:rPr>
        <w:t xml:space="preserve"> </w:t>
      </w:r>
      <w:r w:rsidR="009A7082">
        <w:rPr>
          <w:rFonts w:cs="Calibri"/>
        </w:rPr>
        <w:t xml:space="preserve">only </w:t>
      </w:r>
      <w:r w:rsidR="007C1FBB">
        <w:rPr>
          <w:rFonts w:cs="Calibri"/>
        </w:rPr>
        <w:t xml:space="preserve">with a doctor’s </w:t>
      </w:r>
      <w:r w:rsidR="009A7082">
        <w:rPr>
          <w:rFonts w:cs="Calibri"/>
        </w:rPr>
        <w:t xml:space="preserve">handwritten </w:t>
      </w:r>
      <w:r w:rsidR="007C1FBB">
        <w:rPr>
          <w:rFonts w:cs="Calibri"/>
        </w:rPr>
        <w:t>excuse on letterhead with contact information for verification.</w:t>
      </w:r>
      <w:r w:rsidR="00D76750">
        <w:rPr>
          <w:rFonts w:cs="Calibri"/>
        </w:rPr>
        <w:t xml:space="preserve"> The </w:t>
      </w:r>
      <w:proofErr w:type="spellStart"/>
      <w:r w:rsidR="00D76750">
        <w:rPr>
          <w:rFonts w:cs="Calibri"/>
        </w:rPr>
        <w:t>make up</w:t>
      </w:r>
      <w:proofErr w:type="spellEnd"/>
      <w:r w:rsidR="00D76750">
        <w:rPr>
          <w:rFonts w:cs="Calibri"/>
        </w:rPr>
        <w:t xml:space="preserve"> will be a </w:t>
      </w:r>
      <w:r w:rsidR="00D93F77">
        <w:rPr>
          <w:rFonts w:cs="Calibri"/>
        </w:rPr>
        <w:t xml:space="preserve">50-minute, </w:t>
      </w:r>
      <w:r w:rsidR="00D76750">
        <w:rPr>
          <w:rFonts w:cs="Calibri"/>
        </w:rPr>
        <w:t xml:space="preserve">verbal, one-on-one </w:t>
      </w:r>
      <w:proofErr w:type="spellStart"/>
      <w:r w:rsidR="00D76750">
        <w:rPr>
          <w:rFonts w:cs="Calibri"/>
        </w:rPr>
        <w:t>q&amp;a</w:t>
      </w:r>
      <w:proofErr w:type="spellEnd"/>
      <w:r w:rsidR="00D76750">
        <w:rPr>
          <w:rFonts w:cs="Calibri"/>
        </w:rPr>
        <w:t xml:space="preserve"> with the instructor</w:t>
      </w:r>
      <w:r w:rsidR="00D93F77">
        <w:rPr>
          <w:rFonts w:cs="Calibri"/>
        </w:rPr>
        <w:t>.</w:t>
      </w:r>
      <w:r w:rsidR="004003D8">
        <w:rPr>
          <w:rFonts w:cs="Calibri"/>
        </w:rPr>
        <w:t xml:space="preserve"> </w:t>
      </w:r>
    </w:p>
    <w:p w14:paraId="7F4F7E9D" w14:textId="77777777" w:rsidR="004003D8" w:rsidRDefault="004003D8" w:rsidP="0085622C">
      <w:pPr>
        <w:autoSpaceDE w:val="0"/>
        <w:autoSpaceDN w:val="0"/>
        <w:adjustRightInd w:val="0"/>
        <w:spacing w:after="0" w:line="240" w:lineRule="auto"/>
        <w:rPr>
          <w:rFonts w:cs="Calibri"/>
        </w:rPr>
      </w:pPr>
    </w:p>
    <w:p w14:paraId="27B947B2" w14:textId="77777777" w:rsidR="004003D8" w:rsidRPr="004003D8" w:rsidRDefault="004003D8" w:rsidP="004003D8">
      <w:pPr>
        <w:autoSpaceDE w:val="0"/>
        <w:autoSpaceDN w:val="0"/>
        <w:adjustRightInd w:val="0"/>
        <w:spacing w:after="0" w:line="240" w:lineRule="auto"/>
        <w:rPr>
          <w:rFonts w:cs="Calibri"/>
          <w:b/>
        </w:rPr>
      </w:pPr>
      <w:r w:rsidRPr="004003D8">
        <w:rPr>
          <w:rFonts w:cs="Calibri"/>
          <w:b/>
        </w:rPr>
        <w:t>TECHNOLOGY POLICY:</w:t>
      </w:r>
    </w:p>
    <w:p w14:paraId="0A00387B" w14:textId="02A214DF" w:rsidR="004003D8" w:rsidRPr="004003D8" w:rsidRDefault="004003D8" w:rsidP="004003D8">
      <w:pPr>
        <w:autoSpaceDE w:val="0"/>
        <w:autoSpaceDN w:val="0"/>
        <w:adjustRightInd w:val="0"/>
        <w:spacing w:after="0" w:line="240" w:lineRule="auto"/>
        <w:rPr>
          <w:rFonts w:cs="Calibri"/>
        </w:rPr>
      </w:pPr>
      <w:r w:rsidRPr="004003D8">
        <w:rPr>
          <w:rFonts w:cs="Calibri"/>
        </w:rPr>
        <w:t xml:space="preserve">We will use technology in class, but you are expected to do so </w:t>
      </w:r>
      <w:r w:rsidR="007E5E65">
        <w:rPr>
          <w:rFonts w:cs="Calibri"/>
        </w:rPr>
        <w:t xml:space="preserve">courteously and </w:t>
      </w:r>
      <w:r w:rsidRPr="004003D8">
        <w:rPr>
          <w:rFonts w:cs="Calibri"/>
        </w:rPr>
        <w:t>professionally. That means that when you are supposed to be listening</w:t>
      </w:r>
      <w:r w:rsidR="00132388">
        <w:rPr>
          <w:rFonts w:cs="Calibri"/>
        </w:rPr>
        <w:t xml:space="preserve"> or participating in discussion</w:t>
      </w:r>
      <w:r w:rsidRPr="004003D8">
        <w:rPr>
          <w:rFonts w:cs="Calibri"/>
        </w:rPr>
        <w:t xml:space="preserve">, you </w:t>
      </w:r>
      <w:r w:rsidR="002B67D2">
        <w:rPr>
          <w:rFonts w:cs="Calibri"/>
        </w:rPr>
        <w:t xml:space="preserve">put away your phone or tablet or </w:t>
      </w:r>
      <w:r w:rsidRPr="004003D8">
        <w:rPr>
          <w:rFonts w:cs="Calibri"/>
        </w:rPr>
        <w:t>close the laptop lid</w:t>
      </w:r>
      <w:r w:rsidR="002B67D2">
        <w:rPr>
          <w:rFonts w:cs="Calibri"/>
        </w:rPr>
        <w:t xml:space="preserve">. </w:t>
      </w:r>
    </w:p>
    <w:p w14:paraId="45837EBB" w14:textId="77777777" w:rsidR="004003D8" w:rsidRPr="004003D8" w:rsidRDefault="004003D8" w:rsidP="004003D8">
      <w:pPr>
        <w:autoSpaceDE w:val="0"/>
        <w:autoSpaceDN w:val="0"/>
        <w:adjustRightInd w:val="0"/>
        <w:spacing w:after="0" w:line="240" w:lineRule="auto"/>
        <w:rPr>
          <w:rFonts w:cs="Calibri"/>
        </w:rPr>
      </w:pPr>
    </w:p>
    <w:p w14:paraId="60A1A0AD" w14:textId="09393274" w:rsidR="004003D8" w:rsidRPr="00E91DCF" w:rsidRDefault="004003D8" w:rsidP="004003D8">
      <w:pPr>
        <w:autoSpaceDE w:val="0"/>
        <w:autoSpaceDN w:val="0"/>
        <w:adjustRightInd w:val="0"/>
        <w:spacing w:after="0" w:line="240" w:lineRule="auto"/>
        <w:rPr>
          <w:rFonts w:cs="Calibri"/>
        </w:rPr>
      </w:pPr>
      <w:r w:rsidRPr="004003D8">
        <w:rPr>
          <w:rFonts w:cs="Calibri"/>
        </w:rPr>
        <w:t xml:space="preserve">Any student using a </w:t>
      </w:r>
      <w:r w:rsidR="00D93F77">
        <w:rPr>
          <w:rFonts w:cs="Calibri"/>
        </w:rPr>
        <w:t>device</w:t>
      </w:r>
      <w:r w:rsidRPr="004003D8">
        <w:rPr>
          <w:rFonts w:cs="Calibri"/>
        </w:rPr>
        <w:t xml:space="preserve"> during class </w:t>
      </w:r>
      <w:r w:rsidR="00D23E15">
        <w:rPr>
          <w:rFonts w:cs="Calibri"/>
        </w:rPr>
        <w:t xml:space="preserve">when </w:t>
      </w:r>
      <w:r w:rsidR="00D93F77">
        <w:rPr>
          <w:rFonts w:cs="Calibri"/>
        </w:rPr>
        <w:t xml:space="preserve">not </w:t>
      </w:r>
      <w:r w:rsidR="009466AF">
        <w:rPr>
          <w:rFonts w:cs="Calibri"/>
        </w:rPr>
        <w:t>instructed to do so</w:t>
      </w:r>
      <w:r w:rsidR="00D23E15">
        <w:rPr>
          <w:rFonts w:cs="Calibri"/>
        </w:rPr>
        <w:t xml:space="preserve"> </w:t>
      </w:r>
      <w:r w:rsidRPr="004003D8">
        <w:rPr>
          <w:rFonts w:cs="Calibri"/>
        </w:rPr>
        <w:t>will be</w:t>
      </w:r>
      <w:r w:rsidR="00217074">
        <w:rPr>
          <w:rFonts w:cs="Calibri"/>
        </w:rPr>
        <w:t xml:space="preserve"> asked once to put it away. A second incident of </w:t>
      </w:r>
      <w:r w:rsidR="009466AF">
        <w:rPr>
          <w:rFonts w:cs="Calibri"/>
        </w:rPr>
        <w:t>device</w:t>
      </w:r>
      <w:r w:rsidR="00217074">
        <w:rPr>
          <w:rFonts w:cs="Calibri"/>
        </w:rPr>
        <w:t>-based distraction will result in dismissal from class and a marked absence.</w:t>
      </w:r>
      <w:r w:rsidRPr="004003D8">
        <w:rPr>
          <w:rFonts w:cs="Calibri"/>
        </w:rPr>
        <w:t xml:space="preserve"> </w:t>
      </w:r>
    </w:p>
    <w:p w14:paraId="339DF766" w14:textId="77777777" w:rsidR="000070E1" w:rsidRPr="00E91DCF" w:rsidRDefault="000070E1" w:rsidP="0085622C">
      <w:pPr>
        <w:autoSpaceDE w:val="0"/>
        <w:autoSpaceDN w:val="0"/>
        <w:adjustRightInd w:val="0"/>
        <w:spacing w:after="0" w:line="240" w:lineRule="auto"/>
        <w:rPr>
          <w:rFonts w:cs="Calibri-Bold"/>
          <w:b/>
          <w:bCs/>
        </w:rPr>
      </w:pPr>
    </w:p>
    <w:p w14:paraId="2CD28402" w14:textId="77777777" w:rsidR="00473376" w:rsidRDefault="00473376" w:rsidP="0085622C">
      <w:pPr>
        <w:autoSpaceDE w:val="0"/>
        <w:autoSpaceDN w:val="0"/>
        <w:adjustRightInd w:val="0"/>
        <w:spacing w:after="0" w:line="240" w:lineRule="auto"/>
        <w:rPr>
          <w:rFonts w:cs="Calibri-Bold"/>
          <w:b/>
          <w:bCs/>
        </w:rPr>
      </w:pPr>
      <w:r>
        <w:rPr>
          <w:rFonts w:cs="Calibri-Bold"/>
          <w:b/>
          <w:bCs/>
        </w:rPr>
        <w:t xml:space="preserve">ACADEMIC INTEGRITY POLICY: </w:t>
      </w:r>
    </w:p>
    <w:p w14:paraId="3511147B" w14:textId="00CF53E7" w:rsidR="00473376" w:rsidRDefault="00473376" w:rsidP="0085622C">
      <w:pPr>
        <w:autoSpaceDE w:val="0"/>
        <w:autoSpaceDN w:val="0"/>
        <w:adjustRightInd w:val="0"/>
        <w:spacing w:after="0" w:line="240" w:lineRule="auto"/>
        <w:rPr>
          <w:rFonts w:cs="Calibri-Bold"/>
          <w:bCs/>
        </w:rPr>
      </w:pPr>
      <w:r w:rsidRPr="00473376">
        <w:rPr>
          <w:rFonts w:cs="Calibri-Bold"/>
          <w:bCs/>
        </w:rPr>
        <w:t>According to UNT Policy 06.003, Student Academic Integrity, academic dishonesty occurs when students engage in behaviors including, but not limited to cheating, fabrication,</w:t>
      </w:r>
      <w:r>
        <w:rPr>
          <w:rFonts w:cs="Calibri-Bold"/>
          <w:bCs/>
        </w:rPr>
        <w:t xml:space="preserve"> </w:t>
      </w:r>
      <w:r w:rsidRPr="00473376">
        <w:rPr>
          <w:rFonts w:cs="Calibri-Bold"/>
          <w:bCs/>
        </w:rPr>
        <w:t>facilitating academic dishonesty, forgery, plagiarism, and sabotage.  A finding of academic dishonesty may result in a range of academic penalties or sanctions ranging from admonition to expulsion from the University.</w:t>
      </w:r>
      <w:r>
        <w:rPr>
          <w:rFonts w:cs="Calibri-Bold"/>
          <w:bCs/>
        </w:rPr>
        <w:t xml:space="preserve"> Submitting work to this class that is found to violate UNT’s academic integrity policy will result in a failing grade in the class. </w:t>
      </w:r>
    </w:p>
    <w:p w14:paraId="6D5BF518" w14:textId="5A666730" w:rsidR="00444EE9" w:rsidRDefault="003778B9" w:rsidP="0085622C">
      <w:pPr>
        <w:autoSpaceDE w:val="0"/>
        <w:autoSpaceDN w:val="0"/>
        <w:adjustRightInd w:val="0"/>
        <w:spacing w:after="0" w:line="240" w:lineRule="auto"/>
        <w:rPr>
          <w:rFonts w:cs="Calibri-Bold"/>
          <w:bCs/>
        </w:rPr>
      </w:pPr>
      <w:r>
        <w:rPr>
          <w:rFonts w:cs="Calibri-Bold"/>
          <w:bCs/>
        </w:rPr>
        <w:t xml:space="preserve"> </w:t>
      </w:r>
    </w:p>
    <w:p w14:paraId="72228C2C" w14:textId="3CDD0D1E" w:rsidR="00D27925" w:rsidRDefault="00D27925" w:rsidP="00D27925">
      <w:pPr>
        <w:autoSpaceDE w:val="0"/>
        <w:autoSpaceDN w:val="0"/>
        <w:adjustRightInd w:val="0"/>
        <w:spacing w:after="0" w:line="240" w:lineRule="auto"/>
        <w:rPr>
          <w:rFonts w:cs="Calibri-Bold"/>
          <w:bCs/>
        </w:rPr>
      </w:pPr>
      <w:r w:rsidRPr="00D27925">
        <w:rPr>
          <w:rFonts w:cs="Calibri-Bold"/>
          <w:bCs/>
        </w:rPr>
        <w:t>Throughout the semester, you will or may use specific Generative AI (GenAI) tools</w:t>
      </w:r>
      <w:r>
        <w:rPr>
          <w:rFonts w:cs="Calibri-Bold"/>
          <w:bCs/>
        </w:rPr>
        <w:t xml:space="preserve"> </w:t>
      </w:r>
      <w:r w:rsidRPr="00D27925">
        <w:rPr>
          <w:rFonts w:cs="Calibri-Bold"/>
          <w:bCs/>
        </w:rPr>
        <w:t>for certain assignments, with guidance on responsible use. These assignments help</w:t>
      </w:r>
      <w:r>
        <w:rPr>
          <w:rFonts w:cs="Calibri-Bold"/>
          <w:bCs/>
        </w:rPr>
        <w:t xml:space="preserve"> </w:t>
      </w:r>
      <w:r w:rsidRPr="00D27925">
        <w:rPr>
          <w:rFonts w:cs="Calibri-Bold"/>
          <w:bCs/>
        </w:rPr>
        <w:t>build ethical resilience and GenAI literacy, preparing you for careers in a GenAI</w:t>
      </w:r>
      <w:r>
        <w:rPr>
          <w:rFonts w:cs="Calibri-Bold"/>
          <w:bCs/>
        </w:rPr>
        <w:t xml:space="preserve"> </w:t>
      </w:r>
      <w:r w:rsidRPr="00D27925">
        <w:rPr>
          <w:rFonts w:cs="Calibri-Bold"/>
          <w:bCs/>
        </w:rPr>
        <w:t>oriented</w:t>
      </w:r>
      <w:r>
        <w:rPr>
          <w:rFonts w:cs="Calibri-Bold"/>
          <w:bCs/>
        </w:rPr>
        <w:t xml:space="preserve"> </w:t>
      </w:r>
      <w:r w:rsidRPr="00D27925">
        <w:rPr>
          <w:rFonts w:cs="Calibri-Bold"/>
          <w:bCs/>
        </w:rPr>
        <w:t>workforce.</w:t>
      </w:r>
      <w:r w:rsidR="00617A5E">
        <w:rPr>
          <w:rFonts w:cs="Calibri-Bold"/>
          <w:bCs/>
        </w:rPr>
        <w:t xml:space="preserve"> For example, I use GenAI</w:t>
      </w:r>
      <w:r w:rsidR="004F7650">
        <w:rPr>
          <w:rFonts w:cs="Calibri-Bold"/>
          <w:bCs/>
        </w:rPr>
        <w:t xml:space="preserve"> </w:t>
      </w:r>
      <w:r w:rsidR="00ED3250">
        <w:rPr>
          <w:rFonts w:cs="Calibri-Bold"/>
          <w:bCs/>
        </w:rPr>
        <w:t xml:space="preserve">as a tool </w:t>
      </w:r>
      <w:r w:rsidR="004F7650">
        <w:rPr>
          <w:rFonts w:cs="Calibri-Bold"/>
          <w:bCs/>
        </w:rPr>
        <w:t>to brainstorm</w:t>
      </w:r>
      <w:r w:rsidR="007A36C1">
        <w:rPr>
          <w:rFonts w:cs="Calibri-Bold"/>
          <w:bCs/>
        </w:rPr>
        <w:t xml:space="preserve"> </w:t>
      </w:r>
      <w:r w:rsidR="004F7650">
        <w:rPr>
          <w:rFonts w:cs="Calibri-Bold"/>
          <w:bCs/>
        </w:rPr>
        <w:t xml:space="preserve">artists and </w:t>
      </w:r>
      <w:r w:rsidR="00ED3250">
        <w:rPr>
          <w:rFonts w:cs="Calibri-Bold"/>
          <w:bCs/>
        </w:rPr>
        <w:t>artworks</w:t>
      </w:r>
      <w:r w:rsidR="004F7650">
        <w:rPr>
          <w:rFonts w:cs="Calibri-Bold"/>
          <w:bCs/>
        </w:rPr>
        <w:t xml:space="preserve"> with which I am not familiar. </w:t>
      </w:r>
      <w:r w:rsidR="00316EAE">
        <w:rPr>
          <w:rFonts w:cs="Calibri-Bold"/>
          <w:bCs/>
        </w:rPr>
        <w:t xml:space="preserve">I sometimes also use AI to suggest </w:t>
      </w:r>
      <w:r w:rsidR="00966CD8">
        <w:rPr>
          <w:rFonts w:cs="Calibri-Bold"/>
          <w:bCs/>
        </w:rPr>
        <w:t xml:space="preserve">possible in-class activities that reinforce lecture and reading content. The Trial, however, was </w:t>
      </w:r>
      <w:r w:rsidR="0021461B">
        <w:rPr>
          <w:rFonts w:cs="Calibri-Bold"/>
          <w:bCs/>
        </w:rPr>
        <w:t xml:space="preserve">created in 2019 and therefore </w:t>
      </w:r>
      <w:r w:rsidR="005639EB">
        <w:rPr>
          <w:rFonts w:cs="Calibri-Bold"/>
          <w:bCs/>
        </w:rPr>
        <w:t xml:space="preserve">did not </w:t>
      </w:r>
      <w:r w:rsidR="00F85B94">
        <w:rPr>
          <w:rFonts w:cs="Calibri-Bold"/>
          <w:bCs/>
        </w:rPr>
        <w:t>benefit from</w:t>
      </w:r>
      <w:r w:rsidR="005639EB">
        <w:rPr>
          <w:rFonts w:cs="Calibri-Bold"/>
          <w:bCs/>
        </w:rPr>
        <w:t xml:space="preserve"> Gen</w:t>
      </w:r>
      <w:r w:rsidR="00966CD8">
        <w:rPr>
          <w:rFonts w:cs="Calibri-Bold"/>
          <w:bCs/>
        </w:rPr>
        <w:t>AI</w:t>
      </w:r>
      <w:r w:rsidR="00F85B94">
        <w:rPr>
          <w:rFonts w:cs="Calibri-Bold"/>
          <w:bCs/>
        </w:rPr>
        <w:t xml:space="preserve"> assistance</w:t>
      </w:r>
      <w:r w:rsidR="005639EB">
        <w:rPr>
          <w:rFonts w:cs="Calibri-Bold"/>
          <w:bCs/>
        </w:rPr>
        <w:t>.</w:t>
      </w:r>
    </w:p>
    <w:p w14:paraId="14D0B802" w14:textId="77777777" w:rsidR="00146C21" w:rsidRDefault="00146C21" w:rsidP="00D27925">
      <w:pPr>
        <w:autoSpaceDE w:val="0"/>
        <w:autoSpaceDN w:val="0"/>
        <w:adjustRightInd w:val="0"/>
        <w:spacing w:after="0" w:line="240" w:lineRule="auto"/>
        <w:rPr>
          <w:rFonts w:cs="Calibri-Bold"/>
          <w:bCs/>
        </w:rPr>
      </w:pPr>
    </w:p>
    <w:p w14:paraId="13FEFAA5" w14:textId="2A5E9D35" w:rsidR="00146C21" w:rsidRDefault="00146C21" w:rsidP="00146C21">
      <w:pPr>
        <w:autoSpaceDE w:val="0"/>
        <w:autoSpaceDN w:val="0"/>
        <w:adjustRightInd w:val="0"/>
        <w:spacing w:after="0" w:line="240" w:lineRule="auto"/>
        <w:rPr>
          <w:rFonts w:cs="Calibri-Bold"/>
          <w:bCs/>
        </w:rPr>
      </w:pPr>
      <w:r w:rsidRPr="00146C21">
        <w:rPr>
          <w:rFonts w:cs="Calibri-Bold"/>
          <w:bCs/>
        </w:rPr>
        <w:t>In accordance with the UNT Honor Code, unauthorized use of GenAI tools is</w:t>
      </w:r>
      <w:r>
        <w:rPr>
          <w:rFonts w:cs="Calibri-Bold"/>
          <w:bCs/>
        </w:rPr>
        <w:t xml:space="preserve"> </w:t>
      </w:r>
      <w:r w:rsidRPr="00146C21">
        <w:rPr>
          <w:rFonts w:cs="Calibri-Bold"/>
          <w:bCs/>
        </w:rPr>
        <w:t>prohibited. Using GenAI content without proper credit or substituting your own work</w:t>
      </w:r>
      <w:r>
        <w:rPr>
          <w:rFonts w:cs="Calibri-Bold"/>
          <w:bCs/>
        </w:rPr>
        <w:t xml:space="preserve"> </w:t>
      </w:r>
      <w:r w:rsidRPr="00146C21">
        <w:rPr>
          <w:rFonts w:cs="Calibri-Bold"/>
          <w:bCs/>
        </w:rPr>
        <w:t xml:space="preserve">with GenAI undermines the learning </w:t>
      </w:r>
      <w:r w:rsidRPr="00146C21">
        <w:rPr>
          <w:rFonts w:cs="Calibri-Bold"/>
          <w:bCs/>
        </w:rPr>
        <w:lastRenderedPageBreak/>
        <w:t>process and violates UNT academic integrity</w:t>
      </w:r>
      <w:r>
        <w:rPr>
          <w:rFonts w:cs="Calibri-Bold"/>
          <w:bCs/>
        </w:rPr>
        <w:t xml:space="preserve"> </w:t>
      </w:r>
      <w:r w:rsidRPr="00146C21">
        <w:rPr>
          <w:rFonts w:cs="Calibri-Bold"/>
          <w:bCs/>
        </w:rPr>
        <w:t xml:space="preserve">policy. </w:t>
      </w:r>
      <w:r>
        <w:rPr>
          <w:rFonts w:cs="Calibri-Bold"/>
          <w:bCs/>
        </w:rPr>
        <w:t xml:space="preserve">As with other forms of academic dishonesty, submitting work to this class that is found to violate UNT’s academic integrity policy will result in a failing grade in the class. </w:t>
      </w:r>
      <w:r w:rsidRPr="00146C21">
        <w:rPr>
          <w:rFonts w:cs="Calibri-Bold"/>
          <w:bCs/>
        </w:rPr>
        <w:t>If you're unsure whether something is allowed, please seek clarification.</w:t>
      </w:r>
    </w:p>
    <w:p w14:paraId="01827ECA" w14:textId="77777777" w:rsidR="00473376" w:rsidRDefault="00473376" w:rsidP="0085622C">
      <w:pPr>
        <w:autoSpaceDE w:val="0"/>
        <w:autoSpaceDN w:val="0"/>
        <w:adjustRightInd w:val="0"/>
        <w:spacing w:after="0" w:line="240" w:lineRule="auto"/>
        <w:rPr>
          <w:rFonts w:cs="Calibri-Bold"/>
          <w:b/>
          <w:bCs/>
        </w:rPr>
      </w:pPr>
    </w:p>
    <w:p w14:paraId="4E28C2C5" w14:textId="1BF42D81" w:rsidR="0085622C" w:rsidRPr="00E91DCF" w:rsidRDefault="0085622C" w:rsidP="0085622C">
      <w:pPr>
        <w:autoSpaceDE w:val="0"/>
        <w:autoSpaceDN w:val="0"/>
        <w:adjustRightInd w:val="0"/>
        <w:spacing w:after="0" w:line="240" w:lineRule="auto"/>
        <w:rPr>
          <w:rFonts w:cs="Calibri-Bold"/>
          <w:b/>
          <w:bCs/>
        </w:rPr>
      </w:pPr>
      <w:r w:rsidRPr="00E91DCF">
        <w:rPr>
          <w:rFonts w:cs="Calibri-Bold"/>
          <w:b/>
          <w:bCs/>
        </w:rPr>
        <w:t>AMERICANS WITH DISABILITIES ACT (DISABILITIES ACCOMMODATION):</w:t>
      </w:r>
    </w:p>
    <w:p w14:paraId="0CC4DAAF" w14:textId="1AEB5E87" w:rsidR="00D23E15" w:rsidRPr="00D23E15" w:rsidRDefault="00473376" w:rsidP="00D23E15">
      <w:pPr>
        <w:autoSpaceDE w:val="0"/>
        <w:autoSpaceDN w:val="0"/>
        <w:adjustRightInd w:val="0"/>
        <w:spacing w:after="0" w:line="240" w:lineRule="auto"/>
        <w:rPr>
          <w:rFonts w:cs="Calibri"/>
        </w:rPr>
      </w:pPr>
      <w:r w:rsidRPr="00473376">
        <w:rPr>
          <w:rFonts w:cs="Calibr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473376">
        <w:rPr>
          <w:rFonts w:cs="Calibri"/>
        </w:rPr>
        <w:t>accommodations</w:t>
      </w:r>
      <w:proofErr w:type="gramEnd"/>
      <w:r w:rsidRPr="00473376">
        <w:rPr>
          <w:rFonts w:cs="Calibri"/>
        </w:rPr>
        <w:t xml:space="preserve"> at any </w:t>
      </w:r>
      <w:proofErr w:type="gramStart"/>
      <w:r w:rsidRPr="00473376">
        <w:rPr>
          <w:rFonts w:cs="Calibri"/>
        </w:rPr>
        <w:t>time,</w:t>
      </w:r>
      <w:proofErr w:type="gramEnd"/>
      <w:r w:rsidRPr="00473376">
        <w:rPr>
          <w:rFonts w:cs="Calibr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77061A40" w14:textId="77777777" w:rsidR="00F7745B" w:rsidRPr="00E91DCF" w:rsidRDefault="00F7745B" w:rsidP="0085622C">
      <w:pPr>
        <w:autoSpaceDE w:val="0"/>
        <w:autoSpaceDN w:val="0"/>
        <w:adjustRightInd w:val="0"/>
        <w:spacing w:after="0" w:line="240" w:lineRule="auto"/>
        <w:rPr>
          <w:rFonts w:cs="Calibri-Bold"/>
          <w:b/>
          <w:bCs/>
        </w:rPr>
      </w:pPr>
    </w:p>
    <w:p w14:paraId="402A0FAC" w14:textId="77777777" w:rsidR="0085622C" w:rsidRPr="00E91DCF" w:rsidRDefault="0085622C" w:rsidP="0085622C">
      <w:pPr>
        <w:autoSpaceDE w:val="0"/>
        <w:autoSpaceDN w:val="0"/>
        <w:adjustRightInd w:val="0"/>
        <w:spacing w:after="0" w:line="240" w:lineRule="auto"/>
        <w:rPr>
          <w:rFonts w:cs="Calibri-Bold"/>
          <w:b/>
          <w:bCs/>
        </w:rPr>
      </w:pPr>
      <w:r w:rsidRPr="00E91DCF">
        <w:rPr>
          <w:rFonts w:cs="Calibri-Bold"/>
          <w:b/>
          <w:bCs/>
        </w:rPr>
        <w:t>COURSE RISK FACTOR:</w:t>
      </w:r>
    </w:p>
    <w:p w14:paraId="28A80E3B" w14:textId="158A36D3" w:rsidR="0085622C" w:rsidRDefault="0085622C" w:rsidP="0085622C">
      <w:pPr>
        <w:autoSpaceDE w:val="0"/>
        <w:autoSpaceDN w:val="0"/>
        <w:adjustRightInd w:val="0"/>
        <w:spacing w:after="0" w:line="240" w:lineRule="auto"/>
        <w:rPr>
          <w:rFonts w:cs="Calibri"/>
        </w:rPr>
      </w:pPr>
      <w:r w:rsidRPr="00E91DCF">
        <w:rPr>
          <w:rFonts w:cs="Calibri"/>
        </w:rPr>
        <w:t xml:space="preserve">According to University Policy, this course is classified as a category 1 course. Students enrolled </w:t>
      </w:r>
      <w:proofErr w:type="gramStart"/>
      <w:r w:rsidRPr="00E91DCF">
        <w:rPr>
          <w:rFonts w:cs="Calibri"/>
        </w:rPr>
        <w:t>in</w:t>
      </w:r>
      <w:proofErr w:type="gramEnd"/>
      <w:r w:rsidRPr="00E91DCF">
        <w:rPr>
          <w:rFonts w:cs="Calibri"/>
        </w:rPr>
        <w:t xml:space="preserve"> this course will not be exposed to any significant hazards and are not likely to suffer any bodily injury. Students in this class will be informed of any potential health hazards or potential bodily injury connected with the use of any materials and/or processes and will be instructed how to proceed without danger to themselves or others.</w:t>
      </w:r>
    </w:p>
    <w:p w14:paraId="7265E8A2" w14:textId="2E0CF634" w:rsidR="00473376" w:rsidRDefault="00473376" w:rsidP="0085622C">
      <w:pPr>
        <w:autoSpaceDE w:val="0"/>
        <w:autoSpaceDN w:val="0"/>
        <w:adjustRightInd w:val="0"/>
        <w:spacing w:after="0" w:line="240" w:lineRule="auto"/>
        <w:rPr>
          <w:rFonts w:cs="Calibri"/>
        </w:rPr>
      </w:pPr>
    </w:p>
    <w:p w14:paraId="480D1ABF" w14:textId="4ECBF39D" w:rsidR="00473376" w:rsidRDefault="004060B9" w:rsidP="0085622C">
      <w:pPr>
        <w:autoSpaceDE w:val="0"/>
        <w:autoSpaceDN w:val="0"/>
        <w:adjustRightInd w:val="0"/>
        <w:spacing w:after="0" w:line="240" w:lineRule="auto"/>
        <w:rPr>
          <w:rFonts w:cs="Calibri"/>
        </w:rPr>
      </w:pPr>
      <w:r>
        <w:rPr>
          <w:rFonts w:cs="Calibri"/>
          <w:b/>
        </w:rPr>
        <w:t>EMERGENCY NOTIFICATION AND PROCEDURES</w:t>
      </w:r>
      <w:r w:rsidR="00473376">
        <w:rPr>
          <w:rFonts w:cs="Calibri"/>
          <w:b/>
        </w:rPr>
        <w:t>:</w:t>
      </w:r>
    </w:p>
    <w:p w14:paraId="424DF192" w14:textId="6B30BE9A" w:rsidR="00473376" w:rsidRPr="00E91DCF" w:rsidRDefault="00473376" w:rsidP="0085622C">
      <w:pPr>
        <w:autoSpaceDE w:val="0"/>
        <w:autoSpaceDN w:val="0"/>
        <w:adjustRightInd w:val="0"/>
        <w:spacing w:after="0" w:line="240" w:lineRule="auto"/>
        <w:rPr>
          <w:rFonts w:cs="Calibri"/>
        </w:rPr>
      </w:pPr>
      <w:r w:rsidRPr="00473376">
        <w:rPr>
          <w:rFonts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236B19E" w14:textId="77777777" w:rsidR="0085622C" w:rsidRPr="00E91DCF" w:rsidRDefault="0085622C" w:rsidP="0085622C">
      <w:pPr>
        <w:autoSpaceDE w:val="0"/>
        <w:autoSpaceDN w:val="0"/>
        <w:adjustRightInd w:val="0"/>
        <w:spacing w:after="0" w:line="240" w:lineRule="auto"/>
        <w:rPr>
          <w:rFonts w:cs="Calibri-Bold"/>
          <w:b/>
          <w:bCs/>
        </w:rPr>
      </w:pPr>
    </w:p>
    <w:p w14:paraId="1748DF7B" w14:textId="77777777" w:rsidR="0085622C" w:rsidRPr="00E91DCF" w:rsidRDefault="0085622C" w:rsidP="0085622C">
      <w:pPr>
        <w:autoSpaceDE w:val="0"/>
        <w:autoSpaceDN w:val="0"/>
        <w:adjustRightInd w:val="0"/>
        <w:spacing w:after="0" w:line="240" w:lineRule="auto"/>
        <w:rPr>
          <w:rFonts w:cs="Calibri-Bold"/>
          <w:b/>
          <w:bCs/>
        </w:rPr>
      </w:pPr>
      <w:r w:rsidRPr="00E91DCF">
        <w:rPr>
          <w:rFonts w:cs="Calibri-Bold"/>
          <w:b/>
          <w:bCs/>
        </w:rPr>
        <w:t>BUILDING EMERGENCY PROCEDURE:</w:t>
      </w:r>
    </w:p>
    <w:p w14:paraId="61B2266E" w14:textId="169ACB57" w:rsidR="0085622C" w:rsidRDefault="0085622C" w:rsidP="0085622C">
      <w:pPr>
        <w:autoSpaceDE w:val="0"/>
        <w:autoSpaceDN w:val="0"/>
        <w:adjustRightInd w:val="0"/>
        <w:spacing w:after="0" w:line="240" w:lineRule="auto"/>
        <w:rPr>
          <w:rFonts w:cs="Calibri"/>
        </w:rPr>
      </w:pPr>
      <w:r w:rsidRPr="00E91DCF">
        <w:rPr>
          <w:rFonts w:cs="Calibri"/>
        </w:rPr>
        <w:t>In case of emergency (alarm will sound), please follow the building evacuation plans posted on each</w:t>
      </w:r>
      <w:r w:rsidR="009C70EC" w:rsidRPr="00E91DCF">
        <w:rPr>
          <w:rFonts w:cs="Calibri"/>
        </w:rPr>
        <w:t xml:space="preserve"> </w:t>
      </w:r>
      <w:r w:rsidRPr="00E91DCF">
        <w:rPr>
          <w:rFonts w:cs="Calibri"/>
        </w:rPr>
        <w:t>floor of your building and proceed to the nearest parking lot. In case of tornado (campus sirens will</w:t>
      </w:r>
      <w:r w:rsidR="009C70EC" w:rsidRPr="00E91DCF">
        <w:rPr>
          <w:rFonts w:cs="Calibri"/>
        </w:rPr>
        <w:t xml:space="preserve"> </w:t>
      </w:r>
      <w:r w:rsidRPr="00E91DCF">
        <w:rPr>
          <w:rFonts w:cs="Calibri"/>
        </w:rPr>
        <w:t xml:space="preserve">sound) or other </w:t>
      </w:r>
      <w:proofErr w:type="gramStart"/>
      <w:r w:rsidRPr="00E91DCF">
        <w:rPr>
          <w:rFonts w:cs="Calibri"/>
        </w:rPr>
        <w:t>weather related</w:t>
      </w:r>
      <w:proofErr w:type="gramEnd"/>
      <w:r w:rsidRPr="00E91DCF">
        <w:rPr>
          <w:rFonts w:cs="Calibri"/>
        </w:rPr>
        <w:t xml:space="preserve"> threat, please go to the nearest hallway or room on your floor without</w:t>
      </w:r>
      <w:r w:rsidR="009C70EC" w:rsidRPr="00E91DCF">
        <w:rPr>
          <w:rFonts w:cs="Calibri"/>
        </w:rPr>
        <w:t xml:space="preserve"> </w:t>
      </w:r>
      <w:r w:rsidRPr="00E91DCF">
        <w:rPr>
          <w:rFonts w:cs="Calibri"/>
        </w:rPr>
        <w:t xml:space="preserve">exterior windows and remain there until an </w:t>
      </w:r>
      <w:proofErr w:type="gramStart"/>
      <w:r w:rsidRPr="00E91DCF">
        <w:rPr>
          <w:rFonts w:cs="Calibri"/>
        </w:rPr>
        <w:t>all clear</w:t>
      </w:r>
      <w:proofErr w:type="gramEnd"/>
      <w:r w:rsidRPr="00E91DCF">
        <w:rPr>
          <w:rFonts w:cs="Calibri"/>
        </w:rPr>
        <w:t xml:space="preserve"> signal is sounded. Follow the professor’s</w:t>
      </w:r>
      <w:r w:rsidR="009C70EC" w:rsidRPr="00E91DCF">
        <w:rPr>
          <w:rFonts w:cs="Calibri"/>
        </w:rPr>
        <w:t xml:space="preserve"> </w:t>
      </w:r>
      <w:r w:rsidRPr="00E91DCF">
        <w:rPr>
          <w:rFonts w:cs="Calibri"/>
        </w:rPr>
        <w:t>instructions and act accordingly.</w:t>
      </w:r>
    </w:p>
    <w:p w14:paraId="4B778BAA" w14:textId="68212C76" w:rsidR="00473376" w:rsidRDefault="00473376" w:rsidP="0085622C">
      <w:pPr>
        <w:autoSpaceDE w:val="0"/>
        <w:autoSpaceDN w:val="0"/>
        <w:adjustRightInd w:val="0"/>
        <w:spacing w:after="0" w:line="240" w:lineRule="auto"/>
        <w:rPr>
          <w:rFonts w:cs="Calibri"/>
        </w:rPr>
      </w:pPr>
    </w:p>
    <w:p w14:paraId="5794F53D" w14:textId="77777777" w:rsidR="00473376" w:rsidRDefault="00473376" w:rsidP="0085622C">
      <w:pPr>
        <w:autoSpaceDE w:val="0"/>
        <w:autoSpaceDN w:val="0"/>
        <w:adjustRightInd w:val="0"/>
        <w:spacing w:after="0" w:line="240" w:lineRule="auto"/>
        <w:rPr>
          <w:rFonts w:cs="Calibri"/>
        </w:rPr>
      </w:pPr>
      <w:r w:rsidRPr="00473376">
        <w:rPr>
          <w:rFonts w:cs="Calibri"/>
          <w:b/>
        </w:rPr>
        <w:t>Acceptable Student Behavior</w:t>
      </w:r>
      <w:r>
        <w:rPr>
          <w:rFonts w:cs="Calibri"/>
        </w:rPr>
        <w:t>:</w:t>
      </w:r>
    </w:p>
    <w:p w14:paraId="12067172" w14:textId="73A60CCD" w:rsidR="0085622C" w:rsidRPr="00473376" w:rsidRDefault="00473376" w:rsidP="0085622C">
      <w:pPr>
        <w:autoSpaceDE w:val="0"/>
        <w:autoSpaceDN w:val="0"/>
        <w:adjustRightInd w:val="0"/>
        <w:spacing w:after="0" w:line="240" w:lineRule="auto"/>
        <w:rPr>
          <w:rFonts w:cs="Calibri"/>
        </w:rPr>
      </w:pPr>
      <w:r w:rsidRPr="00473376">
        <w:rPr>
          <w:rFonts w:cs="Calibr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r>
        <w:rPr>
          <w:rFonts w:cs="Calibri"/>
        </w:rPr>
        <w:t>.</w:t>
      </w:r>
    </w:p>
    <w:p w14:paraId="788F5C75" w14:textId="77777777" w:rsidR="001002B7" w:rsidRDefault="001002B7" w:rsidP="0085622C">
      <w:pPr>
        <w:autoSpaceDE w:val="0"/>
        <w:autoSpaceDN w:val="0"/>
        <w:adjustRightInd w:val="0"/>
        <w:spacing w:after="0" w:line="240" w:lineRule="auto"/>
        <w:rPr>
          <w:rFonts w:cs="Calibri"/>
        </w:rPr>
      </w:pPr>
    </w:p>
    <w:p w14:paraId="2EDAFDC6" w14:textId="77777777" w:rsidR="001002B7" w:rsidRDefault="001002B7" w:rsidP="0085622C">
      <w:pPr>
        <w:autoSpaceDE w:val="0"/>
        <w:autoSpaceDN w:val="0"/>
        <w:adjustRightInd w:val="0"/>
        <w:spacing w:after="0" w:line="240" w:lineRule="auto"/>
        <w:rPr>
          <w:rFonts w:cs="Calibri"/>
        </w:rPr>
      </w:pPr>
      <w:r>
        <w:rPr>
          <w:rFonts w:cs="Calibri"/>
          <w:b/>
        </w:rPr>
        <w:t>EMERGENCY NOTIFICATIONS AND PROCEDURES:</w:t>
      </w:r>
    </w:p>
    <w:p w14:paraId="224665C8" w14:textId="77777777" w:rsidR="001002B7" w:rsidRPr="001002B7" w:rsidRDefault="001002B7" w:rsidP="001002B7">
      <w:pPr>
        <w:autoSpaceDE w:val="0"/>
        <w:autoSpaceDN w:val="0"/>
        <w:adjustRightInd w:val="0"/>
        <w:spacing w:after="0" w:line="240" w:lineRule="auto"/>
        <w:rPr>
          <w:rFonts w:cs="Calibri"/>
        </w:rPr>
      </w:pPr>
      <w:r w:rsidRPr="001002B7">
        <w:rPr>
          <w:rFonts w:cs="Calibri"/>
        </w:rPr>
        <w:t xml:space="preserve">UNT uses </w:t>
      </w:r>
      <w:r>
        <w:rPr>
          <w:rFonts w:cs="Calibri"/>
        </w:rPr>
        <w:t>a system called Eagle Alert to quickly notify students</w:t>
      </w:r>
      <w:r w:rsidRPr="001002B7">
        <w:rPr>
          <w:rFonts w:cs="Calibri"/>
        </w:rPr>
        <w:t xml:space="preserve"> with critical informatio</w:t>
      </w:r>
      <w:r>
        <w:rPr>
          <w:rFonts w:cs="Calibri"/>
        </w:rPr>
        <w:t>n in the event of an emergency (i.e., seve</w:t>
      </w:r>
      <w:r w:rsidRPr="001002B7">
        <w:rPr>
          <w:rFonts w:cs="Calibri"/>
        </w:rPr>
        <w:t>re weather, campus closing, and health</w:t>
      </w:r>
      <w:r>
        <w:rPr>
          <w:rFonts w:cs="Calibri"/>
        </w:rPr>
        <w:t xml:space="preserve"> and public safety emergencies </w:t>
      </w:r>
      <w:r w:rsidRPr="001002B7">
        <w:rPr>
          <w:rFonts w:cs="Calibri"/>
        </w:rPr>
        <w:t>like chemic</w:t>
      </w:r>
      <w:r>
        <w:rPr>
          <w:rFonts w:cs="Calibri"/>
        </w:rPr>
        <w:t>al spills, fires, or violence).</w:t>
      </w:r>
      <w:r w:rsidRPr="001002B7">
        <w:rPr>
          <w:rFonts w:cs="Calibri"/>
        </w:rPr>
        <w:t xml:space="preserve"> In the event of </w:t>
      </w:r>
      <w:r>
        <w:rPr>
          <w:rFonts w:cs="Calibri"/>
        </w:rPr>
        <w:t xml:space="preserve">a university closure, please </w:t>
      </w:r>
      <w:r w:rsidRPr="001002B7">
        <w:rPr>
          <w:rFonts w:cs="Calibri"/>
        </w:rPr>
        <w:t xml:space="preserve">refer to </w:t>
      </w:r>
      <w:r>
        <w:rPr>
          <w:rFonts w:cs="Calibri"/>
        </w:rPr>
        <w:t>Canvas</w:t>
      </w:r>
      <w:r w:rsidRPr="001002B7">
        <w:rPr>
          <w:rFonts w:cs="Calibri"/>
        </w:rPr>
        <w:t xml:space="preserve"> for contingency plans for covering course materials.</w:t>
      </w:r>
    </w:p>
    <w:p w14:paraId="01BB5CC3" w14:textId="77777777" w:rsidR="0085622C" w:rsidRPr="00E91DCF" w:rsidRDefault="0085622C" w:rsidP="0085622C">
      <w:pPr>
        <w:autoSpaceDE w:val="0"/>
        <w:autoSpaceDN w:val="0"/>
        <w:adjustRightInd w:val="0"/>
        <w:spacing w:after="0" w:line="240" w:lineRule="auto"/>
        <w:rPr>
          <w:rFonts w:cs="Calibri"/>
        </w:rPr>
      </w:pPr>
    </w:p>
    <w:p w14:paraId="0BE253AC" w14:textId="77777777" w:rsidR="0085622C" w:rsidRPr="00E91DCF" w:rsidRDefault="0085622C" w:rsidP="0085622C">
      <w:pPr>
        <w:autoSpaceDE w:val="0"/>
        <w:autoSpaceDN w:val="0"/>
        <w:adjustRightInd w:val="0"/>
        <w:spacing w:after="0" w:line="240" w:lineRule="auto"/>
        <w:rPr>
          <w:rFonts w:cs="Calibri"/>
        </w:rPr>
      </w:pPr>
      <w:r w:rsidRPr="00E91DCF">
        <w:rPr>
          <w:rFonts w:cs="Calibri"/>
        </w:rPr>
        <w:t>PLEASE NOTE:</w:t>
      </w:r>
    </w:p>
    <w:p w14:paraId="04B0B51F" w14:textId="3C29188C" w:rsidR="003A32D3" w:rsidRDefault="0085622C" w:rsidP="0085622C">
      <w:pPr>
        <w:rPr>
          <w:rFonts w:cs="Calibri"/>
        </w:rPr>
      </w:pPr>
      <w:r w:rsidRPr="00E91DCF">
        <w:rPr>
          <w:rFonts w:cs="Calibri"/>
        </w:rPr>
        <w:t>The instructor reserves the right to change this syllabus as needed.</w:t>
      </w:r>
    </w:p>
    <w:p w14:paraId="0F9F8C67" w14:textId="6B8CE2C0" w:rsidR="004060B9" w:rsidRDefault="004060B9" w:rsidP="0085622C">
      <w:pPr>
        <w:rPr>
          <w:rFonts w:cs="Calibri"/>
        </w:rPr>
      </w:pPr>
    </w:p>
    <w:p w14:paraId="16E3BEC3" w14:textId="7354E416" w:rsidR="004060B9" w:rsidRDefault="004060B9" w:rsidP="0085622C">
      <w:pPr>
        <w:rPr>
          <w:rFonts w:cs="Calibri"/>
        </w:rPr>
      </w:pPr>
    </w:p>
    <w:p w14:paraId="1ABF1F00" w14:textId="6AC21F22" w:rsidR="004060B9" w:rsidRDefault="004060B9" w:rsidP="0085622C">
      <w:pPr>
        <w:rPr>
          <w:rFonts w:cs="Calibri"/>
        </w:rPr>
      </w:pPr>
    </w:p>
    <w:p w14:paraId="34313C9C" w14:textId="10FC6A0D" w:rsidR="004060B9" w:rsidRDefault="004060B9" w:rsidP="0085622C">
      <w:pPr>
        <w:rPr>
          <w:rFonts w:cs="Calibri"/>
        </w:rPr>
      </w:pPr>
    </w:p>
    <w:p w14:paraId="3E7D3BE8" w14:textId="0F5C57FE" w:rsidR="004060B9" w:rsidRPr="00E91DCF" w:rsidRDefault="004E0990" w:rsidP="0085622C">
      <w:pPr>
        <w:rPr>
          <w:rFonts w:cs="Calibri"/>
        </w:rPr>
      </w:pPr>
      <w:r>
        <w:rPr>
          <w:rFonts w:cs="Calibri"/>
          <w:b/>
          <w:sz w:val="28"/>
          <w:szCs w:val="28"/>
        </w:rPr>
        <w:t>PLEASE C</w:t>
      </w:r>
      <w:r w:rsidR="004060B9">
        <w:rPr>
          <w:rFonts w:cs="Calibri"/>
          <w:b/>
          <w:sz w:val="28"/>
          <w:szCs w:val="28"/>
        </w:rPr>
        <w:t>OMPLETE THE SYLLABUS AGREEMENT ON THE COURSE CANVAS SITE BEFORE THE NEXT CLASS MEETING (</w:t>
      </w:r>
      <w:r>
        <w:rPr>
          <w:rFonts w:cs="Calibri"/>
          <w:b/>
          <w:sz w:val="28"/>
          <w:szCs w:val="28"/>
        </w:rPr>
        <w:t xml:space="preserve">THURSDAY </w:t>
      </w:r>
      <w:r w:rsidR="003507E4">
        <w:rPr>
          <w:rFonts w:cs="Calibri"/>
          <w:b/>
          <w:sz w:val="28"/>
          <w:szCs w:val="28"/>
        </w:rPr>
        <w:t>1/15</w:t>
      </w:r>
      <w:r w:rsidR="00857AED">
        <w:rPr>
          <w:rFonts w:cs="Calibri"/>
          <w:b/>
          <w:sz w:val="28"/>
          <w:szCs w:val="28"/>
        </w:rPr>
        <w:t>/26</w:t>
      </w:r>
      <w:r>
        <w:rPr>
          <w:rFonts w:cs="Calibri"/>
          <w:b/>
          <w:sz w:val="28"/>
          <w:szCs w:val="28"/>
        </w:rPr>
        <w:t>).</w:t>
      </w:r>
    </w:p>
    <w:p w14:paraId="0A21233F" w14:textId="77777777" w:rsidR="007A45EB" w:rsidRPr="00E91DCF" w:rsidRDefault="007A45EB">
      <w:pPr>
        <w:rPr>
          <w:rFonts w:cs="Calibri"/>
        </w:rPr>
      </w:pPr>
      <w:r w:rsidRPr="00E91DCF">
        <w:rPr>
          <w:rFonts w:cs="Calibri"/>
        </w:rPr>
        <w:br w:type="page"/>
      </w:r>
    </w:p>
    <w:p w14:paraId="3451ECED" w14:textId="72C28F36" w:rsidR="00482E98" w:rsidRPr="00473376" w:rsidRDefault="00482E98" w:rsidP="00482E98">
      <w:pPr>
        <w:spacing w:after="0"/>
        <w:rPr>
          <w:b/>
        </w:rPr>
      </w:pPr>
      <w:r w:rsidRPr="00473376">
        <w:rPr>
          <w:b/>
        </w:rPr>
        <w:lastRenderedPageBreak/>
        <w:t>Schedule</w:t>
      </w:r>
    </w:p>
    <w:p w14:paraId="62075EF5" w14:textId="09DFA7C5" w:rsidR="008843AF" w:rsidRDefault="008843AF" w:rsidP="00473376">
      <w:pPr>
        <w:spacing w:after="0"/>
      </w:pPr>
    </w:p>
    <w:tbl>
      <w:tblPr>
        <w:tblStyle w:val="TableGrid"/>
        <w:tblW w:w="0" w:type="auto"/>
        <w:tblLook w:val="04A0" w:firstRow="1" w:lastRow="0" w:firstColumn="1" w:lastColumn="0" w:noHBand="0" w:noVBand="1"/>
      </w:tblPr>
      <w:tblGrid>
        <w:gridCol w:w="1326"/>
        <w:gridCol w:w="1548"/>
        <w:gridCol w:w="1863"/>
        <w:gridCol w:w="4613"/>
      </w:tblGrid>
      <w:tr w:rsidR="008843AF" w14:paraId="128E03E4" w14:textId="77777777" w:rsidTr="00E70F2A">
        <w:tc>
          <w:tcPr>
            <w:tcW w:w="1225" w:type="dxa"/>
          </w:tcPr>
          <w:p w14:paraId="4FD2C53B" w14:textId="77777777" w:rsidR="008843AF" w:rsidRDefault="008843AF" w:rsidP="000A4B43">
            <w:r>
              <w:t>Week/Dates</w:t>
            </w:r>
          </w:p>
        </w:tc>
        <w:tc>
          <w:tcPr>
            <w:tcW w:w="1427" w:type="dxa"/>
          </w:tcPr>
          <w:p w14:paraId="63E5354F" w14:textId="77777777" w:rsidR="008843AF" w:rsidRDefault="008843AF" w:rsidP="000A4B43">
            <w:r>
              <w:t>Tuesday</w:t>
            </w:r>
          </w:p>
        </w:tc>
        <w:tc>
          <w:tcPr>
            <w:tcW w:w="1713" w:type="dxa"/>
          </w:tcPr>
          <w:p w14:paraId="6B3AFF79" w14:textId="77777777" w:rsidR="008843AF" w:rsidRDefault="008843AF" w:rsidP="000A4B43">
            <w:r>
              <w:t>Thursday</w:t>
            </w:r>
          </w:p>
        </w:tc>
        <w:tc>
          <w:tcPr>
            <w:tcW w:w="4985" w:type="dxa"/>
          </w:tcPr>
          <w:p w14:paraId="5167B4C0" w14:textId="77777777" w:rsidR="008843AF" w:rsidRDefault="008843AF" w:rsidP="000A4B43">
            <w:r>
              <w:t>Due</w:t>
            </w:r>
          </w:p>
        </w:tc>
      </w:tr>
      <w:tr w:rsidR="008843AF" w14:paraId="2CF9A151" w14:textId="77777777" w:rsidTr="00E70F2A">
        <w:tc>
          <w:tcPr>
            <w:tcW w:w="1225" w:type="dxa"/>
          </w:tcPr>
          <w:p w14:paraId="6D380902" w14:textId="276B525C" w:rsidR="008843AF" w:rsidRDefault="008843AF" w:rsidP="000A4B43">
            <w:r>
              <w:t xml:space="preserve">1. </w:t>
            </w:r>
            <w:r w:rsidR="008A540E">
              <w:t>Jan. 13 and Jan. 15</w:t>
            </w:r>
          </w:p>
        </w:tc>
        <w:tc>
          <w:tcPr>
            <w:tcW w:w="1427" w:type="dxa"/>
          </w:tcPr>
          <w:p w14:paraId="19BE80FF" w14:textId="77777777" w:rsidR="008843AF" w:rsidRDefault="008843AF" w:rsidP="000A4B43">
            <w:r>
              <w:t>Introduction: History and Trial Preparation</w:t>
            </w:r>
          </w:p>
        </w:tc>
        <w:tc>
          <w:tcPr>
            <w:tcW w:w="1713" w:type="dxa"/>
          </w:tcPr>
          <w:p w14:paraId="4E319E7A" w14:textId="77777777" w:rsidR="008843AF" w:rsidRDefault="008843AF" w:rsidP="000A4B43">
            <w:pPr>
              <w:rPr>
                <w:iCs/>
              </w:rPr>
            </w:pPr>
            <w:r>
              <w:rPr>
                <w:i/>
              </w:rPr>
              <w:t>Frida</w:t>
            </w:r>
          </w:p>
          <w:p w14:paraId="7E009371" w14:textId="77777777" w:rsidR="0059458A" w:rsidRDefault="0059458A" w:rsidP="000A4B43">
            <w:pPr>
              <w:rPr>
                <w:iCs/>
              </w:rPr>
            </w:pPr>
          </w:p>
          <w:p w14:paraId="3C678670" w14:textId="50DC320F" w:rsidR="0059458A" w:rsidRPr="0059458A" w:rsidRDefault="0059458A" w:rsidP="000A4B43">
            <w:pPr>
              <w:rPr>
                <w:iCs/>
              </w:rPr>
            </w:pPr>
            <w:r>
              <w:rPr>
                <w:iCs/>
              </w:rPr>
              <w:t xml:space="preserve">In-class </w:t>
            </w:r>
            <w:r w:rsidR="00AB2E14">
              <w:rPr>
                <w:iCs/>
              </w:rPr>
              <w:t>film journal</w:t>
            </w:r>
          </w:p>
        </w:tc>
        <w:tc>
          <w:tcPr>
            <w:tcW w:w="4985" w:type="dxa"/>
          </w:tcPr>
          <w:p w14:paraId="6A9D3B52" w14:textId="6436F9BC" w:rsidR="008843AF" w:rsidRDefault="00B64A64" w:rsidP="000A4B43">
            <w:r>
              <w:t xml:space="preserve">Thursday: </w:t>
            </w:r>
            <w:r w:rsidR="00002033">
              <w:t xml:space="preserve">Syllabus agreement </w:t>
            </w:r>
          </w:p>
        </w:tc>
      </w:tr>
      <w:tr w:rsidR="008843AF" w14:paraId="2F16939C" w14:textId="77777777" w:rsidTr="00E70F2A">
        <w:tc>
          <w:tcPr>
            <w:tcW w:w="1225" w:type="dxa"/>
          </w:tcPr>
          <w:p w14:paraId="7FAE62CF" w14:textId="7A827EA9" w:rsidR="008843AF" w:rsidRDefault="008843AF" w:rsidP="000A4B43">
            <w:r>
              <w:t xml:space="preserve">2. </w:t>
            </w:r>
            <w:r w:rsidR="008A540E">
              <w:t>Jan. 20 and Jan. 22</w:t>
            </w:r>
          </w:p>
        </w:tc>
        <w:tc>
          <w:tcPr>
            <w:tcW w:w="1427" w:type="dxa"/>
          </w:tcPr>
          <w:p w14:paraId="624C9CDB" w14:textId="77777777" w:rsidR="008843AF" w:rsidRDefault="008843AF" w:rsidP="000A4B43">
            <w:pPr>
              <w:rPr>
                <w:iCs/>
              </w:rPr>
            </w:pPr>
            <w:r>
              <w:rPr>
                <w:i/>
              </w:rPr>
              <w:t>Frida</w:t>
            </w:r>
          </w:p>
          <w:p w14:paraId="64EEA423" w14:textId="77777777" w:rsidR="00AB2E14" w:rsidRDefault="00AB2E14" w:rsidP="000A4B43">
            <w:pPr>
              <w:rPr>
                <w:iCs/>
              </w:rPr>
            </w:pPr>
          </w:p>
          <w:p w14:paraId="6CE53C2B" w14:textId="77777777" w:rsidR="00AB2E14" w:rsidRDefault="00AB2E14" w:rsidP="000A4B43">
            <w:pPr>
              <w:rPr>
                <w:iCs/>
              </w:rPr>
            </w:pPr>
          </w:p>
          <w:p w14:paraId="506551C9" w14:textId="77777777" w:rsidR="00AB2E14" w:rsidRDefault="00AB2E14" w:rsidP="000A4B43">
            <w:pPr>
              <w:rPr>
                <w:iCs/>
              </w:rPr>
            </w:pPr>
          </w:p>
          <w:p w14:paraId="35FC1A35" w14:textId="77777777" w:rsidR="00AB2E14" w:rsidRDefault="00AB2E14" w:rsidP="000A4B43">
            <w:pPr>
              <w:rPr>
                <w:iCs/>
              </w:rPr>
            </w:pPr>
          </w:p>
          <w:p w14:paraId="60119CDA" w14:textId="23863048" w:rsidR="00AB2E14" w:rsidRPr="00AB2E14" w:rsidRDefault="00AB2E14" w:rsidP="000A4B43">
            <w:pPr>
              <w:rPr>
                <w:iCs/>
              </w:rPr>
            </w:pPr>
            <w:r>
              <w:rPr>
                <w:iCs/>
              </w:rPr>
              <w:t>In-class film journal</w:t>
            </w:r>
          </w:p>
        </w:tc>
        <w:tc>
          <w:tcPr>
            <w:tcW w:w="1713" w:type="dxa"/>
          </w:tcPr>
          <w:p w14:paraId="71F165B3" w14:textId="77777777" w:rsidR="008843AF" w:rsidRDefault="008843AF" w:rsidP="000A4B43">
            <w:r>
              <w:t>Background: Academy, Surrealism, and Muralism</w:t>
            </w:r>
          </w:p>
          <w:p w14:paraId="690753A0" w14:textId="77777777" w:rsidR="00777C0D" w:rsidRDefault="00777C0D" w:rsidP="000A4B43"/>
          <w:p w14:paraId="1EBB4890" w14:textId="3312B18A" w:rsidR="00777C0D" w:rsidRDefault="00777C0D" w:rsidP="000A4B43">
            <w:r>
              <w:t>In-class reading quiz</w:t>
            </w:r>
          </w:p>
        </w:tc>
        <w:tc>
          <w:tcPr>
            <w:tcW w:w="4985" w:type="dxa"/>
          </w:tcPr>
          <w:p w14:paraId="11DB8F56" w14:textId="72EDF156" w:rsidR="008843AF" w:rsidRDefault="00F46809" w:rsidP="000A4B43">
            <w:r>
              <w:t>Thursday: Paquette, Chap. 1, pt. 1 (29-45)</w:t>
            </w:r>
          </w:p>
        </w:tc>
      </w:tr>
      <w:tr w:rsidR="008843AF" w14:paraId="335E6B5A" w14:textId="77777777" w:rsidTr="00E70F2A">
        <w:tc>
          <w:tcPr>
            <w:tcW w:w="1225" w:type="dxa"/>
          </w:tcPr>
          <w:p w14:paraId="10299873" w14:textId="12DDFA3E" w:rsidR="008843AF" w:rsidRDefault="008843AF" w:rsidP="000A4B43">
            <w:r>
              <w:t xml:space="preserve">3. </w:t>
            </w:r>
            <w:r w:rsidR="008A540E">
              <w:t>Jan. 27 and Jan. 29</w:t>
            </w:r>
          </w:p>
        </w:tc>
        <w:tc>
          <w:tcPr>
            <w:tcW w:w="1427" w:type="dxa"/>
          </w:tcPr>
          <w:p w14:paraId="7797899F" w14:textId="77777777" w:rsidR="008843AF" w:rsidRDefault="00473376" w:rsidP="000A4B43">
            <w:r>
              <w:t xml:space="preserve">The Art of </w:t>
            </w:r>
            <w:r w:rsidR="008843AF">
              <w:t>Frida: Autobiography</w:t>
            </w:r>
          </w:p>
          <w:p w14:paraId="6B8B52E8" w14:textId="77777777" w:rsidR="00777C0D" w:rsidRDefault="00777C0D" w:rsidP="000A4B43"/>
          <w:p w14:paraId="26CA1FE9" w14:textId="5AF88245" w:rsidR="00777C0D" w:rsidRDefault="00777C0D" w:rsidP="000A4B43">
            <w:r>
              <w:t>In-class reading quiz</w:t>
            </w:r>
          </w:p>
        </w:tc>
        <w:tc>
          <w:tcPr>
            <w:tcW w:w="1713" w:type="dxa"/>
          </w:tcPr>
          <w:p w14:paraId="47DC8C0E" w14:textId="77777777" w:rsidR="008843AF" w:rsidRDefault="00473376" w:rsidP="000A4B43">
            <w:r>
              <w:t xml:space="preserve">The Art of </w:t>
            </w:r>
            <w:r w:rsidR="008843AF">
              <w:t>Frida: Suffering the Accident</w:t>
            </w:r>
          </w:p>
          <w:p w14:paraId="5BAB64C9" w14:textId="77777777" w:rsidR="00777C0D" w:rsidRDefault="00777C0D" w:rsidP="000A4B43"/>
          <w:p w14:paraId="333706F6" w14:textId="5946540D" w:rsidR="00777C0D" w:rsidRDefault="00777C0D" w:rsidP="000A4B43">
            <w:r>
              <w:t>In-class reading quiz</w:t>
            </w:r>
          </w:p>
        </w:tc>
        <w:tc>
          <w:tcPr>
            <w:tcW w:w="4985" w:type="dxa"/>
          </w:tcPr>
          <w:p w14:paraId="3FC0E03E" w14:textId="4234716D" w:rsidR="008843AF" w:rsidRDefault="006F3CDA" w:rsidP="0002152E">
            <w:r>
              <w:t>Tue</w:t>
            </w:r>
            <w:r w:rsidR="008843AF">
              <w:t xml:space="preserve">sday: </w:t>
            </w:r>
            <w:r w:rsidR="00F46809">
              <w:t>Paquette, Chap. 1, pt. 2 (45-69)</w:t>
            </w:r>
          </w:p>
          <w:p w14:paraId="38370F9A" w14:textId="47E08EF4" w:rsidR="006F3CDA" w:rsidRDefault="006F3CDA" w:rsidP="0002152E">
            <w:r>
              <w:t xml:space="preserve">Thursday: </w:t>
            </w:r>
            <w:r w:rsidR="00F345BB">
              <w:t xml:space="preserve">Paquette </w:t>
            </w:r>
            <w:r w:rsidR="00F46809">
              <w:t>Chap. 1, pt. 3 (69-91)</w:t>
            </w:r>
          </w:p>
        </w:tc>
      </w:tr>
      <w:tr w:rsidR="008843AF" w14:paraId="1D88A1A8" w14:textId="77777777" w:rsidTr="00E70F2A">
        <w:tc>
          <w:tcPr>
            <w:tcW w:w="1225" w:type="dxa"/>
          </w:tcPr>
          <w:p w14:paraId="48491E75" w14:textId="5D41CB85" w:rsidR="008843AF" w:rsidRDefault="008843AF" w:rsidP="000A4B43">
            <w:r>
              <w:t xml:space="preserve">4. </w:t>
            </w:r>
            <w:r w:rsidR="00E8426E">
              <w:t>Feb. 3 and Feb. 5</w:t>
            </w:r>
          </w:p>
        </w:tc>
        <w:tc>
          <w:tcPr>
            <w:tcW w:w="1427" w:type="dxa"/>
          </w:tcPr>
          <w:p w14:paraId="5351071C" w14:textId="77777777" w:rsidR="008843AF" w:rsidRDefault="00473376" w:rsidP="000A4B43">
            <w:r>
              <w:t xml:space="preserve">The Art of </w:t>
            </w:r>
            <w:r w:rsidR="008843AF">
              <w:t>Frida: Suffering Diego</w:t>
            </w:r>
          </w:p>
          <w:p w14:paraId="71793599" w14:textId="77777777" w:rsidR="00777C0D" w:rsidRDefault="00777C0D" w:rsidP="000A4B43"/>
          <w:p w14:paraId="38224246" w14:textId="520A2D96" w:rsidR="00777C0D" w:rsidRDefault="00777C0D" w:rsidP="000A4B43">
            <w:r>
              <w:t>In-class reading quiz</w:t>
            </w:r>
          </w:p>
        </w:tc>
        <w:tc>
          <w:tcPr>
            <w:tcW w:w="1713" w:type="dxa"/>
          </w:tcPr>
          <w:p w14:paraId="34F0EF50" w14:textId="77777777" w:rsidR="008843AF" w:rsidRDefault="00473376" w:rsidP="000A4B43">
            <w:r>
              <w:t xml:space="preserve">The Art of </w:t>
            </w:r>
            <w:r w:rsidR="008843AF">
              <w:t>Frida: Suffering Death</w:t>
            </w:r>
          </w:p>
          <w:p w14:paraId="625BF9D5" w14:textId="77777777" w:rsidR="00777C0D" w:rsidRDefault="00777C0D" w:rsidP="000A4B43"/>
          <w:p w14:paraId="0CF4CAB8" w14:textId="77777777" w:rsidR="00777C0D" w:rsidRDefault="00777C0D" w:rsidP="000A4B43"/>
          <w:p w14:paraId="0EDA9ECF" w14:textId="77777777" w:rsidR="00777C0D" w:rsidRDefault="00777C0D" w:rsidP="000A4B43"/>
          <w:p w14:paraId="1555541E" w14:textId="740B2351" w:rsidR="00777C0D" w:rsidRDefault="00777C0D" w:rsidP="000A4B43">
            <w:r>
              <w:t>In-class reading quiz</w:t>
            </w:r>
          </w:p>
        </w:tc>
        <w:tc>
          <w:tcPr>
            <w:tcW w:w="4985" w:type="dxa"/>
          </w:tcPr>
          <w:p w14:paraId="6E2F7171" w14:textId="693AE02C" w:rsidR="008843AF" w:rsidRDefault="00E6366C" w:rsidP="000A4B43">
            <w:r>
              <w:t>Tue</w:t>
            </w:r>
            <w:r w:rsidR="008843AF">
              <w:t xml:space="preserve">sday: </w:t>
            </w:r>
            <w:r w:rsidR="006F3CDA">
              <w:t xml:space="preserve">Paquette, </w:t>
            </w:r>
            <w:r w:rsidR="00F46809">
              <w:t>Chap. 2, pt. 1 (93-119)</w:t>
            </w:r>
          </w:p>
          <w:p w14:paraId="6CC004E4" w14:textId="64B80386" w:rsidR="00E6366C" w:rsidRDefault="00E6366C" w:rsidP="000A4B43">
            <w:r>
              <w:t xml:space="preserve">Tuesday: </w:t>
            </w:r>
            <w:r w:rsidR="006F3CDA">
              <w:t xml:space="preserve">Paquette, </w:t>
            </w:r>
            <w:r w:rsidR="00F46809">
              <w:t>Chap. 2, pt. 2 (120-143)</w:t>
            </w:r>
          </w:p>
        </w:tc>
      </w:tr>
      <w:tr w:rsidR="008843AF" w14:paraId="732BDB3E" w14:textId="77777777" w:rsidTr="00E70F2A">
        <w:tc>
          <w:tcPr>
            <w:tcW w:w="1225" w:type="dxa"/>
          </w:tcPr>
          <w:p w14:paraId="1DAE6334" w14:textId="5390171A" w:rsidR="008843AF" w:rsidRDefault="008843AF" w:rsidP="000A4B43">
            <w:r>
              <w:t>5</w:t>
            </w:r>
            <w:r w:rsidR="00E70F2A">
              <w:t>.</w:t>
            </w:r>
            <w:r w:rsidR="00E8426E">
              <w:t xml:space="preserve"> Feb. 10 and Feb. 12</w:t>
            </w:r>
          </w:p>
        </w:tc>
        <w:tc>
          <w:tcPr>
            <w:tcW w:w="1427" w:type="dxa"/>
          </w:tcPr>
          <w:p w14:paraId="215600EE" w14:textId="77777777" w:rsidR="008843AF" w:rsidRDefault="00473376" w:rsidP="000A4B43">
            <w:r>
              <w:t xml:space="preserve">The Art of </w:t>
            </w:r>
            <w:r w:rsidR="008843AF">
              <w:t>Frida: Two Iconic Works</w:t>
            </w:r>
          </w:p>
          <w:p w14:paraId="55D41DD0" w14:textId="77777777" w:rsidR="00777C0D" w:rsidRDefault="00777C0D" w:rsidP="000A4B43"/>
          <w:p w14:paraId="46208C12" w14:textId="45889B70" w:rsidR="00777C0D" w:rsidRDefault="00777C0D" w:rsidP="000A4B43">
            <w:r>
              <w:t>In-class reading quiz</w:t>
            </w:r>
          </w:p>
        </w:tc>
        <w:tc>
          <w:tcPr>
            <w:tcW w:w="1713" w:type="dxa"/>
          </w:tcPr>
          <w:p w14:paraId="69AA61A2" w14:textId="77777777" w:rsidR="008843AF" w:rsidRPr="008843AF" w:rsidRDefault="008843AF" w:rsidP="000A4B43">
            <w:pPr>
              <w:rPr>
                <w:b/>
              </w:rPr>
            </w:pPr>
            <w:r w:rsidRPr="008843AF">
              <w:rPr>
                <w:b/>
              </w:rPr>
              <w:t>Exam 1: Frida</w:t>
            </w:r>
          </w:p>
          <w:p w14:paraId="48706E8D" w14:textId="61E786CB" w:rsidR="008843AF" w:rsidRDefault="008843AF" w:rsidP="000A4B43"/>
        </w:tc>
        <w:tc>
          <w:tcPr>
            <w:tcW w:w="4985" w:type="dxa"/>
          </w:tcPr>
          <w:p w14:paraId="23E26CDC" w14:textId="2C4B5767" w:rsidR="006F3CDA" w:rsidRDefault="006F3CDA" w:rsidP="000A4B43">
            <w:r>
              <w:t xml:space="preserve">Tuesday: Paquette, </w:t>
            </w:r>
            <w:r w:rsidR="00F46809">
              <w:t>Chap. 3, pt. 1 (145-163)</w:t>
            </w:r>
          </w:p>
          <w:p w14:paraId="1C4DE3E0" w14:textId="2DE0CB42" w:rsidR="008843AF" w:rsidRDefault="004F6225" w:rsidP="000A4B43">
            <w:r>
              <w:t>Thursday: Character Questionnaire</w:t>
            </w:r>
          </w:p>
        </w:tc>
      </w:tr>
      <w:tr w:rsidR="008843AF" w14:paraId="4F7A4D8C" w14:textId="77777777" w:rsidTr="00E70F2A">
        <w:tc>
          <w:tcPr>
            <w:tcW w:w="1225" w:type="dxa"/>
          </w:tcPr>
          <w:p w14:paraId="7486D5AD" w14:textId="4549B62A" w:rsidR="008843AF" w:rsidRDefault="008843AF" w:rsidP="000A4B43">
            <w:r>
              <w:t xml:space="preserve">6. </w:t>
            </w:r>
            <w:r w:rsidR="00ED0234">
              <w:t>Feb. 1</w:t>
            </w:r>
            <w:r w:rsidR="006B6386">
              <w:t>7</w:t>
            </w:r>
            <w:r w:rsidR="00ED0234">
              <w:t xml:space="preserve"> and Feb. 1</w:t>
            </w:r>
            <w:r w:rsidR="006B6386">
              <w:t>9</w:t>
            </w:r>
          </w:p>
        </w:tc>
        <w:tc>
          <w:tcPr>
            <w:tcW w:w="1427" w:type="dxa"/>
          </w:tcPr>
          <w:p w14:paraId="73C04D4C" w14:textId="1ED44CB9" w:rsidR="008843AF" w:rsidRDefault="00473376" w:rsidP="000A4B43">
            <w:r>
              <w:t xml:space="preserve">The Art of </w:t>
            </w:r>
            <w:r w:rsidR="008843AF">
              <w:t>Diego: Academy, Travels, National Preparatory School</w:t>
            </w:r>
          </w:p>
          <w:p w14:paraId="12B5CA99" w14:textId="77777777" w:rsidR="00187A18" w:rsidRDefault="00187A18" w:rsidP="000A4B43"/>
          <w:p w14:paraId="74E35FB8" w14:textId="77777777" w:rsidR="008843AF" w:rsidRDefault="00187A18" w:rsidP="000A4B43">
            <w:r>
              <w:t xml:space="preserve">Trial </w:t>
            </w:r>
            <w:r w:rsidR="008843AF">
              <w:t>Character Assigned</w:t>
            </w:r>
          </w:p>
          <w:p w14:paraId="7FCE6424" w14:textId="77777777" w:rsidR="00777C0D" w:rsidRDefault="00777C0D" w:rsidP="000A4B43"/>
          <w:p w14:paraId="33625BC4" w14:textId="2BE4A7D3" w:rsidR="00777C0D" w:rsidRDefault="00777C0D" w:rsidP="000A4B43">
            <w:r>
              <w:t>In-class reading quiz</w:t>
            </w:r>
          </w:p>
        </w:tc>
        <w:tc>
          <w:tcPr>
            <w:tcW w:w="1713" w:type="dxa"/>
          </w:tcPr>
          <w:p w14:paraId="6FDB8D9F" w14:textId="77777777" w:rsidR="00777C0D" w:rsidRDefault="00473376" w:rsidP="000A4B43">
            <w:r>
              <w:t xml:space="preserve">The Art of </w:t>
            </w:r>
            <w:r w:rsidR="008843AF">
              <w:t xml:space="preserve">Diego: SEP and </w:t>
            </w:r>
            <w:proofErr w:type="spellStart"/>
            <w:r w:rsidR="008843AF">
              <w:t>Chapingo</w:t>
            </w:r>
            <w:proofErr w:type="spellEnd"/>
          </w:p>
          <w:p w14:paraId="07D5E5BB" w14:textId="77777777" w:rsidR="00777C0D" w:rsidRDefault="00777C0D" w:rsidP="000A4B43"/>
          <w:p w14:paraId="6DE44C65" w14:textId="77777777" w:rsidR="00777C0D" w:rsidRDefault="00777C0D" w:rsidP="000A4B43"/>
          <w:p w14:paraId="283F9AD7" w14:textId="77777777" w:rsidR="00777C0D" w:rsidRDefault="00777C0D" w:rsidP="000A4B43"/>
          <w:p w14:paraId="1F4251E4" w14:textId="77777777" w:rsidR="00777C0D" w:rsidRDefault="00777C0D" w:rsidP="000A4B43"/>
          <w:p w14:paraId="62338703" w14:textId="77777777" w:rsidR="00777C0D" w:rsidRDefault="00777C0D" w:rsidP="000A4B43"/>
          <w:p w14:paraId="48B49CE1" w14:textId="77777777" w:rsidR="00777C0D" w:rsidRDefault="00777C0D" w:rsidP="000A4B43"/>
          <w:p w14:paraId="369C5C48" w14:textId="77777777" w:rsidR="00777C0D" w:rsidRDefault="00777C0D" w:rsidP="000A4B43"/>
          <w:p w14:paraId="690A828C" w14:textId="77777777" w:rsidR="00777C0D" w:rsidRDefault="00777C0D" w:rsidP="000A4B43"/>
          <w:p w14:paraId="3AE9383A" w14:textId="77777777" w:rsidR="00777C0D" w:rsidRDefault="00777C0D" w:rsidP="000A4B43"/>
          <w:p w14:paraId="5F672B1E" w14:textId="201EDA38" w:rsidR="008843AF" w:rsidRDefault="00777C0D" w:rsidP="000A4B43">
            <w:r>
              <w:t>In-class reading quiz</w:t>
            </w:r>
            <w:r w:rsidR="008843AF">
              <w:t xml:space="preserve"> </w:t>
            </w:r>
          </w:p>
        </w:tc>
        <w:tc>
          <w:tcPr>
            <w:tcW w:w="4985" w:type="dxa"/>
          </w:tcPr>
          <w:p w14:paraId="117E93CF" w14:textId="4A467F0E" w:rsidR="005F4224" w:rsidRDefault="005F4224" w:rsidP="000A4B43">
            <w:r>
              <w:t xml:space="preserve">Tuesday: Paquette, </w:t>
            </w:r>
            <w:r w:rsidR="00F46809">
              <w:t>Chap. 3, pt. 2 (163-182)</w:t>
            </w:r>
          </w:p>
          <w:p w14:paraId="73820226" w14:textId="59207338" w:rsidR="008843AF" w:rsidRDefault="008843AF" w:rsidP="000A4B43">
            <w:r>
              <w:t xml:space="preserve">Thursday: </w:t>
            </w:r>
            <w:r w:rsidR="00C61558">
              <w:t xml:space="preserve">Paquette, </w:t>
            </w:r>
            <w:r w:rsidR="00F46809">
              <w:t>Chap. 4, pt. 1 (183-202)</w:t>
            </w:r>
          </w:p>
          <w:p w14:paraId="5F927456" w14:textId="77777777" w:rsidR="00985887" w:rsidRDefault="00985887" w:rsidP="000A4B43"/>
          <w:p w14:paraId="2F2592B7" w14:textId="57E89E48" w:rsidR="00985887" w:rsidRDefault="00985887" w:rsidP="000A4B43"/>
        </w:tc>
      </w:tr>
      <w:tr w:rsidR="008843AF" w14:paraId="18A1BA8B" w14:textId="77777777" w:rsidTr="00E70F2A">
        <w:tc>
          <w:tcPr>
            <w:tcW w:w="1225" w:type="dxa"/>
          </w:tcPr>
          <w:p w14:paraId="21FDD040" w14:textId="3FD004C6" w:rsidR="008843AF" w:rsidRDefault="008843AF" w:rsidP="000A4B43">
            <w:r>
              <w:lastRenderedPageBreak/>
              <w:t xml:space="preserve">7. </w:t>
            </w:r>
            <w:r w:rsidR="00ED0234">
              <w:t>Feb. 2</w:t>
            </w:r>
            <w:r w:rsidR="00985887">
              <w:t>4</w:t>
            </w:r>
            <w:r w:rsidR="00ED0234">
              <w:t xml:space="preserve"> and Feb. 2</w:t>
            </w:r>
            <w:r w:rsidR="00985887">
              <w:t>6</w:t>
            </w:r>
          </w:p>
        </w:tc>
        <w:tc>
          <w:tcPr>
            <w:tcW w:w="1427" w:type="dxa"/>
          </w:tcPr>
          <w:p w14:paraId="3C89BF80" w14:textId="77777777" w:rsidR="008843AF" w:rsidRDefault="00473376" w:rsidP="000A4B43">
            <w:r>
              <w:t xml:space="preserve">The Art of </w:t>
            </w:r>
            <w:r w:rsidR="008843AF">
              <w:t>Diego: National Palace</w:t>
            </w:r>
          </w:p>
          <w:p w14:paraId="6F95B71D" w14:textId="77777777" w:rsidR="00777C0D" w:rsidRDefault="00777C0D" w:rsidP="000A4B43"/>
          <w:p w14:paraId="212AD94E" w14:textId="5D9ED190" w:rsidR="00777C0D" w:rsidRDefault="00777C0D" w:rsidP="000A4B43">
            <w:r>
              <w:t>In-class reading quiz</w:t>
            </w:r>
          </w:p>
        </w:tc>
        <w:tc>
          <w:tcPr>
            <w:tcW w:w="1713" w:type="dxa"/>
          </w:tcPr>
          <w:p w14:paraId="03DF45B4" w14:textId="426F37EF" w:rsidR="008843AF" w:rsidRDefault="00473376" w:rsidP="000A4B43">
            <w:r>
              <w:t xml:space="preserve">The Art of </w:t>
            </w:r>
            <w:r w:rsidR="008843AF">
              <w:t>Diego: California and Detroit</w:t>
            </w:r>
          </w:p>
        </w:tc>
        <w:tc>
          <w:tcPr>
            <w:tcW w:w="4985" w:type="dxa"/>
          </w:tcPr>
          <w:p w14:paraId="3788DD62" w14:textId="15E88A66" w:rsidR="008843AF" w:rsidRDefault="00F4236B" w:rsidP="000A4B43">
            <w:r>
              <w:t xml:space="preserve">Thursday: </w:t>
            </w:r>
            <w:r w:rsidR="00E15B8A">
              <w:t xml:space="preserve">Paquette, </w:t>
            </w:r>
            <w:r w:rsidR="00A410A1">
              <w:t>Chap. 4, pt. 2 (202-216)</w:t>
            </w:r>
          </w:p>
        </w:tc>
      </w:tr>
      <w:tr w:rsidR="008843AF" w14:paraId="041A4457" w14:textId="77777777" w:rsidTr="00E70F2A">
        <w:tc>
          <w:tcPr>
            <w:tcW w:w="1225" w:type="dxa"/>
          </w:tcPr>
          <w:p w14:paraId="0F7E13FB" w14:textId="7C169C55" w:rsidR="008843AF" w:rsidRDefault="008843AF" w:rsidP="000A4B43">
            <w:r>
              <w:t xml:space="preserve">8. </w:t>
            </w:r>
            <w:r w:rsidR="00185195">
              <w:t>March 3 and March 5</w:t>
            </w:r>
          </w:p>
        </w:tc>
        <w:tc>
          <w:tcPr>
            <w:tcW w:w="1427" w:type="dxa"/>
          </w:tcPr>
          <w:p w14:paraId="72D14179" w14:textId="2ADDD94B" w:rsidR="008843AF" w:rsidRDefault="00473376" w:rsidP="000A4B43">
            <w:r>
              <w:t xml:space="preserve">The Art of </w:t>
            </w:r>
            <w:r w:rsidR="008843AF">
              <w:t>Diego: MoMA and Dream of a Sunday Afternoon</w:t>
            </w:r>
          </w:p>
        </w:tc>
        <w:tc>
          <w:tcPr>
            <w:tcW w:w="1713" w:type="dxa"/>
          </w:tcPr>
          <w:p w14:paraId="60C9AF1F" w14:textId="3B775B29" w:rsidR="008843AF" w:rsidRPr="008843AF" w:rsidRDefault="008843AF" w:rsidP="000A4B43">
            <w:pPr>
              <w:rPr>
                <w:b/>
              </w:rPr>
            </w:pPr>
            <w:r w:rsidRPr="008843AF">
              <w:rPr>
                <w:b/>
              </w:rPr>
              <w:t>Exam 2: Diego</w:t>
            </w:r>
            <w:r w:rsidR="00C8293D">
              <w:rPr>
                <w:b/>
              </w:rPr>
              <w:t xml:space="preserve"> and Paquette</w:t>
            </w:r>
          </w:p>
        </w:tc>
        <w:tc>
          <w:tcPr>
            <w:tcW w:w="4985" w:type="dxa"/>
          </w:tcPr>
          <w:p w14:paraId="34503551" w14:textId="19931A33" w:rsidR="008843AF" w:rsidRPr="008306EB" w:rsidRDefault="008843AF" w:rsidP="000A4B43">
            <w:pPr>
              <w:rPr>
                <w:bCs/>
              </w:rPr>
            </w:pPr>
            <w:r>
              <w:t xml:space="preserve">Thursday: </w:t>
            </w:r>
            <w:r w:rsidR="007D5E9A" w:rsidRPr="007D5E9A">
              <w:rPr>
                <w:b/>
                <w:bCs/>
              </w:rPr>
              <w:t xml:space="preserve">Trial </w:t>
            </w:r>
            <w:r w:rsidRPr="00473376">
              <w:rPr>
                <w:b/>
              </w:rPr>
              <w:t>Research Journal Due</w:t>
            </w:r>
            <w:r w:rsidR="008306EB">
              <w:rPr>
                <w:b/>
              </w:rPr>
              <w:t xml:space="preserve"> (including where character is in Paquette)</w:t>
            </w:r>
          </w:p>
        </w:tc>
      </w:tr>
      <w:tr w:rsidR="00185195" w14:paraId="3F4100B4" w14:textId="77777777" w:rsidTr="00E70F2A">
        <w:tc>
          <w:tcPr>
            <w:tcW w:w="1225" w:type="dxa"/>
          </w:tcPr>
          <w:p w14:paraId="3A2A434D" w14:textId="28F62279" w:rsidR="00185195" w:rsidRDefault="00C909FA" w:rsidP="000A4B43">
            <w:r>
              <w:t>9. March 10 and March 12</w:t>
            </w:r>
          </w:p>
        </w:tc>
        <w:tc>
          <w:tcPr>
            <w:tcW w:w="1427" w:type="dxa"/>
          </w:tcPr>
          <w:p w14:paraId="0264A623" w14:textId="3A5C6D8C" w:rsidR="00185195" w:rsidRDefault="00C909FA" w:rsidP="000A4B43">
            <w:r>
              <w:t>Spring Break</w:t>
            </w:r>
          </w:p>
        </w:tc>
        <w:tc>
          <w:tcPr>
            <w:tcW w:w="1713" w:type="dxa"/>
          </w:tcPr>
          <w:p w14:paraId="6A4632ED" w14:textId="77777777" w:rsidR="00185195" w:rsidRPr="008843AF" w:rsidRDefault="00185195" w:rsidP="000A4B43">
            <w:pPr>
              <w:rPr>
                <w:b/>
              </w:rPr>
            </w:pPr>
          </w:p>
        </w:tc>
        <w:tc>
          <w:tcPr>
            <w:tcW w:w="4985" w:type="dxa"/>
          </w:tcPr>
          <w:p w14:paraId="221CA05E" w14:textId="77777777" w:rsidR="00185195" w:rsidRDefault="00185195" w:rsidP="000A4B43"/>
        </w:tc>
      </w:tr>
      <w:tr w:rsidR="008843AF" w14:paraId="4A81894F" w14:textId="77777777" w:rsidTr="00E70F2A">
        <w:tc>
          <w:tcPr>
            <w:tcW w:w="1225" w:type="dxa"/>
          </w:tcPr>
          <w:p w14:paraId="7EBC5DE5" w14:textId="08E59128" w:rsidR="008843AF" w:rsidRDefault="00C909FA" w:rsidP="000A4B43">
            <w:r>
              <w:t>10</w:t>
            </w:r>
            <w:r w:rsidR="008843AF">
              <w:t>.</w:t>
            </w:r>
            <w:r>
              <w:t xml:space="preserve"> March 17 and March 19</w:t>
            </w:r>
            <w:r w:rsidR="008843AF">
              <w:t xml:space="preserve"> </w:t>
            </w:r>
          </w:p>
        </w:tc>
        <w:tc>
          <w:tcPr>
            <w:tcW w:w="1427" w:type="dxa"/>
          </w:tcPr>
          <w:p w14:paraId="1B6B2569" w14:textId="77777777" w:rsidR="008843AF" w:rsidRDefault="008843AF" w:rsidP="000A4B43">
            <w:r>
              <w:t>Trial Prep</w:t>
            </w:r>
          </w:p>
        </w:tc>
        <w:tc>
          <w:tcPr>
            <w:tcW w:w="1713" w:type="dxa"/>
          </w:tcPr>
          <w:p w14:paraId="7886F380" w14:textId="77777777" w:rsidR="008843AF" w:rsidRDefault="008843AF" w:rsidP="000A4B43">
            <w:r>
              <w:t>Trial Prep</w:t>
            </w:r>
          </w:p>
        </w:tc>
        <w:tc>
          <w:tcPr>
            <w:tcW w:w="4985" w:type="dxa"/>
          </w:tcPr>
          <w:p w14:paraId="3B64A01B" w14:textId="2C860AC0" w:rsidR="00D139B2" w:rsidRDefault="00733192" w:rsidP="00F020C4">
            <w:r>
              <w:t xml:space="preserve">Tuesday: Prep </w:t>
            </w:r>
            <w:r w:rsidR="00B311F8">
              <w:t>work</w:t>
            </w:r>
          </w:p>
          <w:p w14:paraId="6C3864D7" w14:textId="76D4BBE3" w:rsidR="00733192" w:rsidRDefault="00733192" w:rsidP="00F020C4">
            <w:r>
              <w:t xml:space="preserve">Thursday: Prep </w:t>
            </w:r>
            <w:r w:rsidR="00B311F8">
              <w:t>work</w:t>
            </w:r>
          </w:p>
        </w:tc>
      </w:tr>
      <w:tr w:rsidR="00E70F2A" w14:paraId="36BF8776" w14:textId="77777777" w:rsidTr="00E70F2A">
        <w:tc>
          <w:tcPr>
            <w:tcW w:w="1225" w:type="dxa"/>
          </w:tcPr>
          <w:p w14:paraId="0F4FBF0C" w14:textId="1F1B735B" w:rsidR="00E70F2A" w:rsidRDefault="00E70F2A" w:rsidP="000A4B43">
            <w:r>
              <w:t>1</w:t>
            </w:r>
            <w:r w:rsidR="00C909FA">
              <w:t>1</w:t>
            </w:r>
            <w:r>
              <w:t>.</w:t>
            </w:r>
            <w:r w:rsidR="00C909FA">
              <w:t xml:space="preserve"> March 24 and March </w:t>
            </w:r>
            <w:r w:rsidR="00A8226C">
              <w:t>26</w:t>
            </w:r>
          </w:p>
        </w:tc>
        <w:tc>
          <w:tcPr>
            <w:tcW w:w="1427" w:type="dxa"/>
          </w:tcPr>
          <w:p w14:paraId="0160EF6D" w14:textId="5EB86C5C" w:rsidR="00E70F2A" w:rsidRDefault="00E70F2A" w:rsidP="000A4B43">
            <w:r>
              <w:t>Trial Prep</w:t>
            </w:r>
          </w:p>
        </w:tc>
        <w:tc>
          <w:tcPr>
            <w:tcW w:w="1713" w:type="dxa"/>
          </w:tcPr>
          <w:p w14:paraId="7ECDE7AF" w14:textId="637ACFA7" w:rsidR="00E70F2A" w:rsidRDefault="00E70F2A" w:rsidP="000A4B43">
            <w:r>
              <w:t>Trial Prep</w:t>
            </w:r>
          </w:p>
        </w:tc>
        <w:tc>
          <w:tcPr>
            <w:tcW w:w="4985" w:type="dxa"/>
          </w:tcPr>
          <w:p w14:paraId="0BAC3529" w14:textId="7E7F3B8C" w:rsidR="00733192" w:rsidRDefault="00733192" w:rsidP="00733192">
            <w:r>
              <w:t xml:space="preserve">Tuesday: Prep </w:t>
            </w:r>
            <w:r w:rsidR="00B311F8">
              <w:t>work</w:t>
            </w:r>
          </w:p>
          <w:p w14:paraId="3C3E2288" w14:textId="4AAEA16F" w:rsidR="005B695A" w:rsidRDefault="00733192" w:rsidP="00733192">
            <w:r>
              <w:t xml:space="preserve">Thursday: Prep </w:t>
            </w:r>
            <w:r w:rsidR="00B311F8">
              <w:t>work</w:t>
            </w:r>
          </w:p>
        </w:tc>
      </w:tr>
      <w:tr w:rsidR="008843AF" w14:paraId="1DB02120" w14:textId="77777777" w:rsidTr="00E70F2A">
        <w:tc>
          <w:tcPr>
            <w:tcW w:w="1225" w:type="dxa"/>
          </w:tcPr>
          <w:p w14:paraId="667D899E" w14:textId="530677E2" w:rsidR="008843AF" w:rsidRDefault="008843AF" w:rsidP="000A4B43">
            <w:r>
              <w:t>1</w:t>
            </w:r>
            <w:r w:rsidR="00A8226C">
              <w:t>2</w:t>
            </w:r>
            <w:r w:rsidR="00E70F2A">
              <w:t>.</w:t>
            </w:r>
            <w:r w:rsidR="00A8226C">
              <w:t xml:space="preserve"> March 31 and April 2</w:t>
            </w:r>
          </w:p>
        </w:tc>
        <w:tc>
          <w:tcPr>
            <w:tcW w:w="1427" w:type="dxa"/>
          </w:tcPr>
          <w:p w14:paraId="79155E24" w14:textId="0A3103D5" w:rsidR="008843AF" w:rsidRDefault="009E018E" w:rsidP="000A4B43">
            <w:r>
              <w:t>Trial Prep</w:t>
            </w:r>
          </w:p>
        </w:tc>
        <w:tc>
          <w:tcPr>
            <w:tcW w:w="1713" w:type="dxa"/>
          </w:tcPr>
          <w:p w14:paraId="43C992EC" w14:textId="129ADC55" w:rsidR="008843AF" w:rsidRDefault="009E018E" w:rsidP="000A4B43">
            <w:r>
              <w:t>Trial Prep</w:t>
            </w:r>
          </w:p>
        </w:tc>
        <w:tc>
          <w:tcPr>
            <w:tcW w:w="4985" w:type="dxa"/>
          </w:tcPr>
          <w:p w14:paraId="5163781D" w14:textId="1C886BA3" w:rsidR="004E738B" w:rsidRDefault="004E738B" w:rsidP="004E738B">
            <w:r>
              <w:t xml:space="preserve">Tuesday: Prep </w:t>
            </w:r>
            <w:r w:rsidR="00B311F8">
              <w:t>work</w:t>
            </w:r>
          </w:p>
          <w:p w14:paraId="219E4FAE" w14:textId="27FE4C2D" w:rsidR="004E738B" w:rsidRDefault="004E738B" w:rsidP="004E738B">
            <w:r>
              <w:t xml:space="preserve">Thursday: Prep </w:t>
            </w:r>
            <w:r w:rsidR="006D12F3">
              <w:t>final log</w:t>
            </w:r>
            <w:r w:rsidR="00361835">
              <w:t xml:space="preserve">, including </w:t>
            </w:r>
            <w:r w:rsidR="006D12F3">
              <w:t>pictures</w:t>
            </w:r>
          </w:p>
          <w:p w14:paraId="27164DB7" w14:textId="1B4ECCA4" w:rsidR="008843AF" w:rsidRPr="009E018E" w:rsidRDefault="008843AF" w:rsidP="000A4B43">
            <w:pPr>
              <w:rPr>
                <w:b/>
                <w:bCs/>
              </w:rPr>
            </w:pPr>
          </w:p>
        </w:tc>
      </w:tr>
      <w:tr w:rsidR="00F34707" w14:paraId="44E0B12D" w14:textId="77777777" w:rsidTr="00E70F2A">
        <w:tc>
          <w:tcPr>
            <w:tcW w:w="1225" w:type="dxa"/>
          </w:tcPr>
          <w:p w14:paraId="08F39295" w14:textId="2B7AFF9E" w:rsidR="00F34707" w:rsidRDefault="00F34707" w:rsidP="00F34707">
            <w:r>
              <w:t>13. April 7 and April 9</w:t>
            </w:r>
          </w:p>
        </w:tc>
        <w:tc>
          <w:tcPr>
            <w:tcW w:w="1427" w:type="dxa"/>
          </w:tcPr>
          <w:p w14:paraId="034B1C53" w14:textId="7F299366" w:rsidR="00F34707" w:rsidRDefault="00F34707" w:rsidP="00F34707">
            <w:r>
              <w:t>Trial: Opening Arguments, Witness 1</w:t>
            </w:r>
          </w:p>
        </w:tc>
        <w:tc>
          <w:tcPr>
            <w:tcW w:w="1713" w:type="dxa"/>
          </w:tcPr>
          <w:p w14:paraId="738A467C" w14:textId="7908AF0E" w:rsidR="00F34707" w:rsidRDefault="00F34707" w:rsidP="00F34707">
            <w:r>
              <w:t>Trial: Witnesses 2-4</w:t>
            </w:r>
          </w:p>
        </w:tc>
        <w:tc>
          <w:tcPr>
            <w:tcW w:w="4985" w:type="dxa"/>
          </w:tcPr>
          <w:p w14:paraId="1ABEF4F1" w14:textId="3FD768F1" w:rsidR="00F34707" w:rsidRDefault="00F34707" w:rsidP="00F34707">
            <w:r>
              <w:t xml:space="preserve">Tuesday: </w:t>
            </w:r>
            <w:r w:rsidRPr="00473376">
              <w:rPr>
                <w:b/>
              </w:rPr>
              <w:t>Newspaper article #</w:t>
            </w:r>
            <w:r w:rsidR="009E018E">
              <w:rPr>
                <w:b/>
              </w:rPr>
              <w:t>1</w:t>
            </w:r>
          </w:p>
          <w:p w14:paraId="2AC78FB4" w14:textId="02219DDD" w:rsidR="00F34707" w:rsidRDefault="00F34707" w:rsidP="00F34707">
            <w:r>
              <w:t xml:space="preserve">Thursday: </w:t>
            </w:r>
            <w:r w:rsidRPr="00473376">
              <w:rPr>
                <w:b/>
              </w:rPr>
              <w:t>Newspaper article #</w:t>
            </w:r>
            <w:r w:rsidR="009E018E">
              <w:rPr>
                <w:b/>
              </w:rPr>
              <w:t>2</w:t>
            </w:r>
          </w:p>
        </w:tc>
      </w:tr>
      <w:tr w:rsidR="00F34707" w14:paraId="6DB668AD" w14:textId="77777777" w:rsidTr="00E70F2A">
        <w:tc>
          <w:tcPr>
            <w:tcW w:w="1225" w:type="dxa"/>
          </w:tcPr>
          <w:p w14:paraId="7AF9DB71" w14:textId="3653006B" w:rsidR="00F34707" w:rsidRDefault="00F34707" w:rsidP="00F34707">
            <w:r>
              <w:t>14. April 14 and April 16</w:t>
            </w:r>
          </w:p>
        </w:tc>
        <w:tc>
          <w:tcPr>
            <w:tcW w:w="1427" w:type="dxa"/>
          </w:tcPr>
          <w:p w14:paraId="5E6484EC" w14:textId="167867D5" w:rsidR="00F34707" w:rsidRDefault="00F34707" w:rsidP="00F34707">
            <w:r>
              <w:t>Trial: Witnesses 5-6</w:t>
            </w:r>
          </w:p>
        </w:tc>
        <w:tc>
          <w:tcPr>
            <w:tcW w:w="1713" w:type="dxa"/>
          </w:tcPr>
          <w:p w14:paraId="514C29C6" w14:textId="7B316AD0" w:rsidR="00F34707" w:rsidRDefault="00F34707" w:rsidP="00F34707">
            <w:r>
              <w:t>Trial: Witnesses 7-9</w:t>
            </w:r>
          </w:p>
        </w:tc>
        <w:tc>
          <w:tcPr>
            <w:tcW w:w="4985" w:type="dxa"/>
          </w:tcPr>
          <w:p w14:paraId="71EB7B2D" w14:textId="68A67690" w:rsidR="00F34707" w:rsidRDefault="00F34707" w:rsidP="00F34707">
            <w:r>
              <w:t xml:space="preserve">Tuesday: </w:t>
            </w:r>
            <w:r w:rsidRPr="00473376">
              <w:rPr>
                <w:b/>
              </w:rPr>
              <w:t>Newspaper article #</w:t>
            </w:r>
            <w:r w:rsidR="009E018E">
              <w:rPr>
                <w:b/>
              </w:rPr>
              <w:t>3</w:t>
            </w:r>
          </w:p>
          <w:p w14:paraId="71E15CEA" w14:textId="3070BB09" w:rsidR="00F34707" w:rsidRDefault="00F34707" w:rsidP="00F34707">
            <w:r>
              <w:t xml:space="preserve">Thursday: </w:t>
            </w:r>
            <w:r w:rsidRPr="00473376">
              <w:rPr>
                <w:b/>
              </w:rPr>
              <w:t>Newspaper article #</w:t>
            </w:r>
            <w:r w:rsidR="009E018E">
              <w:rPr>
                <w:b/>
              </w:rPr>
              <w:t>4</w:t>
            </w:r>
          </w:p>
        </w:tc>
      </w:tr>
      <w:tr w:rsidR="00F34707" w14:paraId="506F1334" w14:textId="77777777" w:rsidTr="00E70F2A">
        <w:tc>
          <w:tcPr>
            <w:tcW w:w="1225" w:type="dxa"/>
          </w:tcPr>
          <w:p w14:paraId="09DAB5CE" w14:textId="3937296C" w:rsidR="00F34707" w:rsidRDefault="00F34707" w:rsidP="00F34707">
            <w:r>
              <w:t>15. April 21 and April 23</w:t>
            </w:r>
          </w:p>
        </w:tc>
        <w:tc>
          <w:tcPr>
            <w:tcW w:w="1427" w:type="dxa"/>
          </w:tcPr>
          <w:p w14:paraId="267D442E" w14:textId="6FE5557D" w:rsidR="00F34707" w:rsidRDefault="00F34707" w:rsidP="00F34707">
            <w:r>
              <w:t>Trial: Witness 10, Closing Arguments</w:t>
            </w:r>
          </w:p>
        </w:tc>
        <w:tc>
          <w:tcPr>
            <w:tcW w:w="1713" w:type="dxa"/>
          </w:tcPr>
          <w:p w14:paraId="2EAD4FDC" w14:textId="4C0D95CB" w:rsidR="00F34707" w:rsidRDefault="00F34707" w:rsidP="00F34707">
            <w:r>
              <w:t>Trial: Jury Recommendation, Judge’s Verdict</w:t>
            </w:r>
          </w:p>
        </w:tc>
        <w:tc>
          <w:tcPr>
            <w:tcW w:w="4985" w:type="dxa"/>
          </w:tcPr>
          <w:p w14:paraId="1811A05B" w14:textId="4F18E37A" w:rsidR="00F34707" w:rsidRDefault="00F34707" w:rsidP="00F34707">
            <w:pPr>
              <w:rPr>
                <w:b/>
              </w:rPr>
            </w:pPr>
            <w:r>
              <w:t xml:space="preserve">Tuesday: </w:t>
            </w:r>
            <w:r w:rsidRPr="00473376">
              <w:rPr>
                <w:b/>
              </w:rPr>
              <w:t>Newspaper article #</w:t>
            </w:r>
            <w:r w:rsidR="009E018E">
              <w:rPr>
                <w:b/>
              </w:rPr>
              <w:t>5</w:t>
            </w:r>
          </w:p>
          <w:p w14:paraId="61125B6E" w14:textId="3E53467C" w:rsidR="009E018E" w:rsidRDefault="00F34707" w:rsidP="009E018E">
            <w:pPr>
              <w:rPr>
                <w:b/>
              </w:rPr>
            </w:pPr>
            <w:r>
              <w:rPr>
                <w:bCs/>
              </w:rPr>
              <w:t xml:space="preserve">Thursday: </w:t>
            </w:r>
            <w:r w:rsidR="009E018E" w:rsidRPr="00473376">
              <w:rPr>
                <w:b/>
              </w:rPr>
              <w:t xml:space="preserve">Newspaper article </w:t>
            </w:r>
            <w:r w:rsidR="009E018E">
              <w:rPr>
                <w:b/>
              </w:rPr>
              <w:t>#6</w:t>
            </w:r>
          </w:p>
          <w:p w14:paraId="49DD78C6" w14:textId="184A6746" w:rsidR="00F34707" w:rsidRPr="004B3FC3" w:rsidRDefault="00F34707" w:rsidP="00F34707">
            <w:pPr>
              <w:rPr>
                <w:b/>
              </w:rPr>
            </w:pPr>
          </w:p>
        </w:tc>
      </w:tr>
      <w:tr w:rsidR="00F34707" w14:paraId="4EAA5693" w14:textId="77777777" w:rsidTr="00E70F2A">
        <w:tc>
          <w:tcPr>
            <w:tcW w:w="1225" w:type="dxa"/>
          </w:tcPr>
          <w:p w14:paraId="50409279" w14:textId="664FAA15" w:rsidR="00F34707" w:rsidRDefault="00F34707" w:rsidP="00F34707">
            <w:r>
              <w:t>16. April 28 and April 30</w:t>
            </w:r>
          </w:p>
        </w:tc>
        <w:tc>
          <w:tcPr>
            <w:tcW w:w="1427" w:type="dxa"/>
          </w:tcPr>
          <w:p w14:paraId="58400AF7" w14:textId="5EFD3EC6" w:rsidR="00F34707" w:rsidRPr="009B47A0" w:rsidRDefault="00514D7A" w:rsidP="00F34707">
            <w:r>
              <w:t>The Art of Diego:</w:t>
            </w:r>
            <w:r w:rsidR="00B332A0">
              <w:t xml:space="preserve"> </w:t>
            </w:r>
            <w:r w:rsidR="00B5243D">
              <w:t>Bellas Artes</w:t>
            </w:r>
          </w:p>
        </w:tc>
        <w:tc>
          <w:tcPr>
            <w:tcW w:w="1713" w:type="dxa"/>
          </w:tcPr>
          <w:p w14:paraId="2BF18BDC" w14:textId="2BE9F3F0" w:rsidR="00F34707" w:rsidRPr="009B47A0" w:rsidRDefault="00F34707" w:rsidP="00F34707">
            <w:pPr>
              <w:rPr>
                <w:b/>
                <w:bCs/>
              </w:rPr>
            </w:pPr>
            <w:r>
              <w:rPr>
                <w:b/>
                <w:bCs/>
              </w:rPr>
              <w:t>Exam 3: Rockefeller Center</w:t>
            </w:r>
            <w:r w:rsidR="00B332A0">
              <w:rPr>
                <w:b/>
                <w:bCs/>
              </w:rPr>
              <w:t>, Bellas Artes,</w:t>
            </w:r>
            <w:r>
              <w:rPr>
                <w:b/>
                <w:bCs/>
              </w:rPr>
              <w:t xml:space="preserve"> and the Trial</w:t>
            </w:r>
          </w:p>
        </w:tc>
        <w:tc>
          <w:tcPr>
            <w:tcW w:w="4985" w:type="dxa"/>
          </w:tcPr>
          <w:p w14:paraId="6C8F4080" w14:textId="7C7D1843" w:rsidR="00F34707" w:rsidRPr="00514D7A" w:rsidRDefault="00514D7A" w:rsidP="00F34707">
            <w:r>
              <w:t>Tuesday: Paquette, Chap. 5</w:t>
            </w:r>
            <w:r w:rsidR="000E163A">
              <w:t xml:space="preserve"> (219-248)</w:t>
            </w:r>
          </w:p>
        </w:tc>
      </w:tr>
    </w:tbl>
    <w:p w14:paraId="43B6F5F9" w14:textId="2C3750D9" w:rsidR="007051E2" w:rsidRDefault="007051E2"/>
    <w:sectPr w:rsidR="007051E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B651" w14:textId="77777777" w:rsidR="00A57DBB" w:rsidRDefault="00A57DBB" w:rsidP="00B67D5C">
      <w:pPr>
        <w:spacing w:after="0" w:line="240" w:lineRule="auto"/>
      </w:pPr>
      <w:r>
        <w:separator/>
      </w:r>
    </w:p>
  </w:endnote>
  <w:endnote w:type="continuationSeparator" w:id="0">
    <w:p w14:paraId="29C8E539" w14:textId="77777777" w:rsidR="00A57DBB" w:rsidRDefault="00A57DBB" w:rsidP="00B6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BD50" w14:textId="77777777" w:rsidR="00A57DBB" w:rsidRDefault="00A57DBB" w:rsidP="00B67D5C">
      <w:pPr>
        <w:spacing w:after="0" w:line="240" w:lineRule="auto"/>
      </w:pPr>
      <w:r>
        <w:separator/>
      </w:r>
    </w:p>
  </w:footnote>
  <w:footnote w:type="continuationSeparator" w:id="0">
    <w:p w14:paraId="115F64F5" w14:textId="77777777" w:rsidR="00A57DBB" w:rsidRDefault="00A57DBB" w:rsidP="00B6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11827"/>
      <w:docPartObj>
        <w:docPartGallery w:val="Page Numbers (Margins)"/>
        <w:docPartUnique/>
      </w:docPartObj>
    </w:sdtPr>
    <w:sdtContent>
      <w:p w14:paraId="0EE332F9" w14:textId="77777777" w:rsidR="00B67D5C" w:rsidRDefault="00B67D5C">
        <w:pPr>
          <w:pStyle w:val="Header"/>
        </w:pPr>
        <w:r>
          <w:rPr>
            <w:noProof/>
          </w:rPr>
          <mc:AlternateContent>
            <mc:Choice Requires="wps">
              <w:drawing>
                <wp:anchor distT="0" distB="0" distL="114300" distR="114300" simplePos="0" relativeHeight="251658240" behindDoc="0" locked="0" layoutInCell="0" allowOverlap="1" wp14:anchorId="095FFB90" wp14:editId="424289E5">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DB0F414" w14:textId="685D372E" w:rsidR="00B67D5C" w:rsidRDefault="00B67D5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4E0990">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095FFB90" id="Rectangle 3" o:spid="_x0000_s1026" style="position:absolute;margin-left:13.6pt;margin-top:0;width:64.8pt;height:34.15pt;z-index:25165824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" o:allowincell="f" stroked="f">
                  <v:textbox style="mso-fit-shape-to-text:t" inset="0,,0">
                    <w:txbxContent>
                      <w:p w14:paraId="0DB0F414" w14:textId="685D372E" w:rsidR="00B67D5C" w:rsidRDefault="00B67D5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4E0990">
                          <w:rPr>
                            <w:noProof/>
                          </w:rPr>
                          <w:t>5</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3D"/>
    <w:multiLevelType w:val="hybridMultilevel"/>
    <w:tmpl w:val="1AC0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5040DB"/>
    <w:multiLevelType w:val="hybridMultilevel"/>
    <w:tmpl w:val="BA6E7D9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 w15:restartNumberingAfterBreak="0">
    <w:nsid w:val="224A20B2"/>
    <w:multiLevelType w:val="hybridMultilevel"/>
    <w:tmpl w:val="F2E01FE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 w15:restartNumberingAfterBreak="0">
    <w:nsid w:val="378F351C"/>
    <w:multiLevelType w:val="hybridMultilevel"/>
    <w:tmpl w:val="64407CB2"/>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 w15:restartNumberingAfterBreak="0">
    <w:nsid w:val="37C54845"/>
    <w:multiLevelType w:val="hybridMultilevel"/>
    <w:tmpl w:val="9E12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2516D"/>
    <w:multiLevelType w:val="hybridMultilevel"/>
    <w:tmpl w:val="1282626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6" w15:restartNumberingAfterBreak="0">
    <w:nsid w:val="3BCD78F3"/>
    <w:multiLevelType w:val="hybridMultilevel"/>
    <w:tmpl w:val="853A9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F3253B"/>
    <w:multiLevelType w:val="hybridMultilevel"/>
    <w:tmpl w:val="1348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C223E"/>
    <w:multiLevelType w:val="hybridMultilevel"/>
    <w:tmpl w:val="9DC2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91DA9"/>
    <w:multiLevelType w:val="hybridMultilevel"/>
    <w:tmpl w:val="120A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20BDD"/>
    <w:multiLevelType w:val="hybridMultilevel"/>
    <w:tmpl w:val="909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46F58"/>
    <w:multiLevelType w:val="hybridMultilevel"/>
    <w:tmpl w:val="B5400436"/>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2" w15:restartNumberingAfterBreak="0">
    <w:nsid w:val="7B720698"/>
    <w:multiLevelType w:val="hybridMultilevel"/>
    <w:tmpl w:val="4B569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5603039">
    <w:abstractNumId w:val="9"/>
  </w:num>
  <w:num w:numId="2" w16cid:durableId="1566186538">
    <w:abstractNumId w:val="7"/>
  </w:num>
  <w:num w:numId="3" w16cid:durableId="1712807691">
    <w:abstractNumId w:val="0"/>
  </w:num>
  <w:num w:numId="4" w16cid:durableId="1654793047">
    <w:abstractNumId w:val="0"/>
  </w:num>
  <w:num w:numId="5" w16cid:durableId="121458808">
    <w:abstractNumId w:val="10"/>
  </w:num>
  <w:num w:numId="6" w16cid:durableId="951977444">
    <w:abstractNumId w:val="6"/>
  </w:num>
  <w:num w:numId="7" w16cid:durableId="317728617">
    <w:abstractNumId w:val="8"/>
  </w:num>
  <w:num w:numId="8" w16cid:durableId="1589461703">
    <w:abstractNumId w:val="2"/>
  </w:num>
  <w:num w:numId="9" w16cid:durableId="472874143">
    <w:abstractNumId w:val="5"/>
  </w:num>
  <w:num w:numId="10" w16cid:durableId="1084372899">
    <w:abstractNumId w:val="3"/>
  </w:num>
  <w:num w:numId="11" w16cid:durableId="222259367">
    <w:abstractNumId w:val="1"/>
  </w:num>
  <w:num w:numId="12" w16cid:durableId="1273174412">
    <w:abstractNumId w:val="4"/>
  </w:num>
  <w:num w:numId="13" w16cid:durableId="1078284592">
    <w:abstractNumId w:val="12"/>
  </w:num>
  <w:num w:numId="14" w16cid:durableId="453519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2C"/>
    <w:rsid w:val="00000B53"/>
    <w:rsid w:val="00002033"/>
    <w:rsid w:val="00005B4B"/>
    <w:rsid w:val="000070E1"/>
    <w:rsid w:val="000116F7"/>
    <w:rsid w:val="000156CD"/>
    <w:rsid w:val="0002152E"/>
    <w:rsid w:val="000225CA"/>
    <w:rsid w:val="00022C46"/>
    <w:rsid w:val="00026373"/>
    <w:rsid w:val="0002718D"/>
    <w:rsid w:val="000317AD"/>
    <w:rsid w:val="00046413"/>
    <w:rsid w:val="00061620"/>
    <w:rsid w:val="000720D9"/>
    <w:rsid w:val="00076242"/>
    <w:rsid w:val="000A4DB0"/>
    <w:rsid w:val="000A6CF8"/>
    <w:rsid w:val="000B1C75"/>
    <w:rsid w:val="000B3196"/>
    <w:rsid w:val="000B5FB9"/>
    <w:rsid w:val="000E14AD"/>
    <w:rsid w:val="000E163A"/>
    <w:rsid w:val="000E2CE6"/>
    <w:rsid w:val="0010008E"/>
    <w:rsid w:val="001002B7"/>
    <w:rsid w:val="00132388"/>
    <w:rsid w:val="001367B1"/>
    <w:rsid w:val="00146C21"/>
    <w:rsid w:val="00150C15"/>
    <w:rsid w:val="0016502C"/>
    <w:rsid w:val="0016529E"/>
    <w:rsid w:val="00167774"/>
    <w:rsid w:val="001727ED"/>
    <w:rsid w:val="001806E9"/>
    <w:rsid w:val="00185195"/>
    <w:rsid w:val="00187A18"/>
    <w:rsid w:val="001A3400"/>
    <w:rsid w:val="001A7E09"/>
    <w:rsid w:val="001C143F"/>
    <w:rsid w:val="001C3DB8"/>
    <w:rsid w:val="001C4D3F"/>
    <w:rsid w:val="001C5512"/>
    <w:rsid w:val="001E30A5"/>
    <w:rsid w:val="001E5931"/>
    <w:rsid w:val="001F1FC1"/>
    <w:rsid w:val="001F2583"/>
    <w:rsid w:val="0021461B"/>
    <w:rsid w:val="00217074"/>
    <w:rsid w:val="0021790B"/>
    <w:rsid w:val="0022085C"/>
    <w:rsid w:val="00223233"/>
    <w:rsid w:val="00224836"/>
    <w:rsid w:val="002478C6"/>
    <w:rsid w:val="00265AC9"/>
    <w:rsid w:val="0026612E"/>
    <w:rsid w:val="002748D6"/>
    <w:rsid w:val="00276FE5"/>
    <w:rsid w:val="00280D87"/>
    <w:rsid w:val="00281F1E"/>
    <w:rsid w:val="00282F9A"/>
    <w:rsid w:val="002A4D1F"/>
    <w:rsid w:val="002A4DEF"/>
    <w:rsid w:val="002A6123"/>
    <w:rsid w:val="002B443A"/>
    <w:rsid w:val="002B67D2"/>
    <w:rsid w:val="002B6959"/>
    <w:rsid w:val="002C7D38"/>
    <w:rsid w:val="002D4914"/>
    <w:rsid w:val="002D4A98"/>
    <w:rsid w:val="002E27B2"/>
    <w:rsid w:val="002F6BC0"/>
    <w:rsid w:val="002F7CEB"/>
    <w:rsid w:val="00305494"/>
    <w:rsid w:val="00316EAE"/>
    <w:rsid w:val="00321E38"/>
    <w:rsid w:val="003237E6"/>
    <w:rsid w:val="003275A1"/>
    <w:rsid w:val="00333246"/>
    <w:rsid w:val="00333D69"/>
    <w:rsid w:val="0034689F"/>
    <w:rsid w:val="003507E4"/>
    <w:rsid w:val="0035182D"/>
    <w:rsid w:val="00361835"/>
    <w:rsid w:val="003702AC"/>
    <w:rsid w:val="00373332"/>
    <w:rsid w:val="003778B9"/>
    <w:rsid w:val="00377912"/>
    <w:rsid w:val="00381CE4"/>
    <w:rsid w:val="0038518A"/>
    <w:rsid w:val="0038577D"/>
    <w:rsid w:val="003A32D3"/>
    <w:rsid w:val="003B4D89"/>
    <w:rsid w:val="003B75AC"/>
    <w:rsid w:val="003B7E70"/>
    <w:rsid w:val="003D2064"/>
    <w:rsid w:val="003D6D94"/>
    <w:rsid w:val="003F2913"/>
    <w:rsid w:val="003F3391"/>
    <w:rsid w:val="004003D8"/>
    <w:rsid w:val="004060B9"/>
    <w:rsid w:val="00422080"/>
    <w:rsid w:val="00424B6C"/>
    <w:rsid w:val="0042716D"/>
    <w:rsid w:val="004310A5"/>
    <w:rsid w:val="00444EE9"/>
    <w:rsid w:val="00445AD1"/>
    <w:rsid w:val="00452C24"/>
    <w:rsid w:val="00462D06"/>
    <w:rsid w:val="004704A5"/>
    <w:rsid w:val="00470CE2"/>
    <w:rsid w:val="004729D8"/>
    <w:rsid w:val="00473376"/>
    <w:rsid w:val="004753CA"/>
    <w:rsid w:val="004809D6"/>
    <w:rsid w:val="00482E98"/>
    <w:rsid w:val="004875B6"/>
    <w:rsid w:val="004B3FC3"/>
    <w:rsid w:val="004C1F1B"/>
    <w:rsid w:val="004C4A43"/>
    <w:rsid w:val="004C4A6B"/>
    <w:rsid w:val="004C7C43"/>
    <w:rsid w:val="004D19B2"/>
    <w:rsid w:val="004E0990"/>
    <w:rsid w:val="004E0AEC"/>
    <w:rsid w:val="004E17ED"/>
    <w:rsid w:val="004E5319"/>
    <w:rsid w:val="004E53C0"/>
    <w:rsid w:val="004E738B"/>
    <w:rsid w:val="004F2395"/>
    <w:rsid w:val="004F6225"/>
    <w:rsid w:val="004F7650"/>
    <w:rsid w:val="00507C9F"/>
    <w:rsid w:val="00513772"/>
    <w:rsid w:val="00514D7A"/>
    <w:rsid w:val="00534251"/>
    <w:rsid w:val="005639EB"/>
    <w:rsid w:val="005673BE"/>
    <w:rsid w:val="00583884"/>
    <w:rsid w:val="0058611F"/>
    <w:rsid w:val="00587135"/>
    <w:rsid w:val="0059458A"/>
    <w:rsid w:val="005A57E2"/>
    <w:rsid w:val="005B695A"/>
    <w:rsid w:val="005B78E4"/>
    <w:rsid w:val="005C5F00"/>
    <w:rsid w:val="005D71D0"/>
    <w:rsid w:val="005E2E23"/>
    <w:rsid w:val="005E5FB1"/>
    <w:rsid w:val="005E7891"/>
    <w:rsid w:val="005F4224"/>
    <w:rsid w:val="006068CA"/>
    <w:rsid w:val="00617A5E"/>
    <w:rsid w:val="00627608"/>
    <w:rsid w:val="006457DF"/>
    <w:rsid w:val="00646A60"/>
    <w:rsid w:val="00652293"/>
    <w:rsid w:val="006874E3"/>
    <w:rsid w:val="00687D7C"/>
    <w:rsid w:val="0069083A"/>
    <w:rsid w:val="00697C58"/>
    <w:rsid w:val="006A2AF6"/>
    <w:rsid w:val="006B0D90"/>
    <w:rsid w:val="006B3DBC"/>
    <w:rsid w:val="006B6386"/>
    <w:rsid w:val="006D0320"/>
    <w:rsid w:val="006D12F3"/>
    <w:rsid w:val="006E5DA1"/>
    <w:rsid w:val="006F195E"/>
    <w:rsid w:val="006F3CDA"/>
    <w:rsid w:val="00700D98"/>
    <w:rsid w:val="007051E2"/>
    <w:rsid w:val="007152D0"/>
    <w:rsid w:val="007179B6"/>
    <w:rsid w:val="00732457"/>
    <w:rsid w:val="00733192"/>
    <w:rsid w:val="00744C93"/>
    <w:rsid w:val="007522DD"/>
    <w:rsid w:val="007729BD"/>
    <w:rsid w:val="0077527E"/>
    <w:rsid w:val="007764AB"/>
    <w:rsid w:val="00777056"/>
    <w:rsid w:val="00777C0D"/>
    <w:rsid w:val="007822E8"/>
    <w:rsid w:val="00787C91"/>
    <w:rsid w:val="00794533"/>
    <w:rsid w:val="00794D23"/>
    <w:rsid w:val="0079565A"/>
    <w:rsid w:val="007A11B9"/>
    <w:rsid w:val="007A20C8"/>
    <w:rsid w:val="007A36C1"/>
    <w:rsid w:val="007A45EB"/>
    <w:rsid w:val="007B03F3"/>
    <w:rsid w:val="007B26EB"/>
    <w:rsid w:val="007C1FBB"/>
    <w:rsid w:val="007C2B0B"/>
    <w:rsid w:val="007C5B94"/>
    <w:rsid w:val="007D5E9A"/>
    <w:rsid w:val="007E3DE1"/>
    <w:rsid w:val="007E42C0"/>
    <w:rsid w:val="007E5E65"/>
    <w:rsid w:val="007F6CD0"/>
    <w:rsid w:val="007F70A3"/>
    <w:rsid w:val="0080178B"/>
    <w:rsid w:val="008041AF"/>
    <w:rsid w:val="008105C1"/>
    <w:rsid w:val="008306EB"/>
    <w:rsid w:val="00840717"/>
    <w:rsid w:val="00846BD2"/>
    <w:rsid w:val="0085622C"/>
    <w:rsid w:val="00857AED"/>
    <w:rsid w:val="00863C20"/>
    <w:rsid w:val="00876571"/>
    <w:rsid w:val="00882B2D"/>
    <w:rsid w:val="008843AF"/>
    <w:rsid w:val="008945BF"/>
    <w:rsid w:val="008A540E"/>
    <w:rsid w:val="008B1DFC"/>
    <w:rsid w:val="008B2366"/>
    <w:rsid w:val="008B41A6"/>
    <w:rsid w:val="008D18F6"/>
    <w:rsid w:val="008D23DA"/>
    <w:rsid w:val="008D2A65"/>
    <w:rsid w:val="008D3782"/>
    <w:rsid w:val="008D57BA"/>
    <w:rsid w:val="008E1B42"/>
    <w:rsid w:val="008E441A"/>
    <w:rsid w:val="008E7216"/>
    <w:rsid w:val="008E7E7A"/>
    <w:rsid w:val="008F0CFA"/>
    <w:rsid w:val="008F2ADA"/>
    <w:rsid w:val="00901DA9"/>
    <w:rsid w:val="00901E4C"/>
    <w:rsid w:val="009220BE"/>
    <w:rsid w:val="00932494"/>
    <w:rsid w:val="00933C41"/>
    <w:rsid w:val="00937125"/>
    <w:rsid w:val="00937906"/>
    <w:rsid w:val="009466AF"/>
    <w:rsid w:val="009601E1"/>
    <w:rsid w:val="0096358E"/>
    <w:rsid w:val="00966CD8"/>
    <w:rsid w:val="009700D9"/>
    <w:rsid w:val="009803F2"/>
    <w:rsid w:val="00985887"/>
    <w:rsid w:val="00985D8B"/>
    <w:rsid w:val="00994A0C"/>
    <w:rsid w:val="009A7082"/>
    <w:rsid w:val="009B47A0"/>
    <w:rsid w:val="009C70EC"/>
    <w:rsid w:val="009E018E"/>
    <w:rsid w:val="009F111A"/>
    <w:rsid w:val="009F72F8"/>
    <w:rsid w:val="009F7E58"/>
    <w:rsid w:val="00A2190E"/>
    <w:rsid w:val="00A31A04"/>
    <w:rsid w:val="00A40430"/>
    <w:rsid w:val="00A410A1"/>
    <w:rsid w:val="00A50531"/>
    <w:rsid w:val="00A57DBB"/>
    <w:rsid w:val="00A60E68"/>
    <w:rsid w:val="00A64FEE"/>
    <w:rsid w:val="00A6709A"/>
    <w:rsid w:val="00A6761F"/>
    <w:rsid w:val="00A8226C"/>
    <w:rsid w:val="00A8535E"/>
    <w:rsid w:val="00A9223E"/>
    <w:rsid w:val="00A975E7"/>
    <w:rsid w:val="00AA2A68"/>
    <w:rsid w:val="00AA2EE7"/>
    <w:rsid w:val="00AB2E14"/>
    <w:rsid w:val="00AC0F16"/>
    <w:rsid w:val="00AD3823"/>
    <w:rsid w:val="00AD393D"/>
    <w:rsid w:val="00AD4834"/>
    <w:rsid w:val="00AE043A"/>
    <w:rsid w:val="00AE67AC"/>
    <w:rsid w:val="00AF7A55"/>
    <w:rsid w:val="00B14379"/>
    <w:rsid w:val="00B203FD"/>
    <w:rsid w:val="00B2091E"/>
    <w:rsid w:val="00B22FE0"/>
    <w:rsid w:val="00B311F8"/>
    <w:rsid w:val="00B332A0"/>
    <w:rsid w:val="00B461DF"/>
    <w:rsid w:val="00B50644"/>
    <w:rsid w:val="00B5243D"/>
    <w:rsid w:val="00B53BE7"/>
    <w:rsid w:val="00B5752A"/>
    <w:rsid w:val="00B64494"/>
    <w:rsid w:val="00B64A64"/>
    <w:rsid w:val="00B67D5C"/>
    <w:rsid w:val="00B77FBD"/>
    <w:rsid w:val="00B80D81"/>
    <w:rsid w:val="00B8327E"/>
    <w:rsid w:val="00B85E08"/>
    <w:rsid w:val="00BA197E"/>
    <w:rsid w:val="00BC27CB"/>
    <w:rsid w:val="00C0588C"/>
    <w:rsid w:val="00C1173D"/>
    <w:rsid w:val="00C204B8"/>
    <w:rsid w:val="00C2155B"/>
    <w:rsid w:val="00C23475"/>
    <w:rsid w:val="00C2467E"/>
    <w:rsid w:val="00C32C4D"/>
    <w:rsid w:val="00C33E81"/>
    <w:rsid w:val="00C3500E"/>
    <w:rsid w:val="00C4169E"/>
    <w:rsid w:val="00C46DB4"/>
    <w:rsid w:val="00C50F1F"/>
    <w:rsid w:val="00C61558"/>
    <w:rsid w:val="00C643C6"/>
    <w:rsid w:val="00C667BD"/>
    <w:rsid w:val="00C819C2"/>
    <w:rsid w:val="00C82892"/>
    <w:rsid w:val="00C8293D"/>
    <w:rsid w:val="00C909FA"/>
    <w:rsid w:val="00CA601D"/>
    <w:rsid w:val="00CA6DD7"/>
    <w:rsid w:val="00CB6156"/>
    <w:rsid w:val="00CF1CDA"/>
    <w:rsid w:val="00CF560E"/>
    <w:rsid w:val="00CF6A5B"/>
    <w:rsid w:val="00D139B2"/>
    <w:rsid w:val="00D23E15"/>
    <w:rsid w:val="00D27925"/>
    <w:rsid w:val="00D305CA"/>
    <w:rsid w:val="00D3406F"/>
    <w:rsid w:val="00D34CBD"/>
    <w:rsid w:val="00D34FB2"/>
    <w:rsid w:val="00D526AB"/>
    <w:rsid w:val="00D60B61"/>
    <w:rsid w:val="00D67847"/>
    <w:rsid w:val="00D76750"/>
    <w:rsid w:val="00D778DD"/>
    <w:rsid w:val="00D800A9"/>
    <w:rsid w:val="00D8306E"/>
    <w:rsid w:val="00D879D4"/>
    <w:rsid w:val="00D93F77"/>
    <w:rsid w:val="00D94148"/>
    <w:rsid w:val="00DA21FF"/>
    <w:rsid w:val="00DA3B5C"/>
    <w:rsid w:val="00DA7882"/>
    <w:rsid w:val="00DC4437"/>
    <w:rsid w:val="00DD06EE"/>
    <w:rsid w:val="00DD69A5"/>
    <w:rsid w:val="00DD6CF0"/>
    <w:rsid w:val="00DE6351"/>
    <w:rsid w:val="00DE767A"/>
    <w:rsid w:val="00E05AD8"/>
    <w:rsid w:val="00E103C2"/>
    <w:rsid w:val="00E11D7B"/>
    <w:rsid w:val="00E15B8A"/>
    <w:rsid w:val="00E220A5"/>
    <w:rsid w:val="00E25951"/>
    <w:rsid w:val="00E331E9"/>
    <w:rsid w:val="00E52571"/>
    <w:rsid w:val="00E6366C"/>
    <w:rsid w:val="00E70F2A"/>
    <w:rsid w:val="00E7117D"/>
    <w:rsid w:val="00E8426E"/>
    <w:rsid w:val="00E91DCF"/>
    <w:rsid w:val="00E9274B"/>
    <w:rsid w:val="00EB12E6"/>
    <w:rsid w:val="00EC1BD0"/>
    <w:rsid w:val="00ED0234"/>
    <w:rsid w:val="00ED3250"/>
    <w:rsid w:val="00EE7FFA"/>
    <w:rsid w:val="00EF1EC8"/>
    <w:rsid w:val="00EF304D"/>
    <w:rsid w:val="00EF6C2E"/>
    <w:rsid w:val="00F01E9D"/>
    <w:rsid w:val="00F020C4"/>
    <w:rsid w:val="00F074CE"/>
    <w:rsid w:val="00F14864"/>
    <w:rsid w:val="00F164F6"/>
    <w:rsid w:val="00F17D59"/>
    <w:rsid w:val="00F345BB"/>
    <w:rsid w:val="00F34707"/>
    <w:rsid w:val="00F4236B"/>
    <w:rsid w:val="00F462EC"/>
    <w:rsid w:val="00F46809"/>
    <w:rsid w:val="00F54D52"/>
    <w:rsid w:val="00F70A0D"/>
    <w:rsid w:val="00F76C00"/>
    <w:rsid w:val="00F7745B"/>
    <w:rsid w:val="00F85B94"/>
    <w:rsid w:val="00F97F7F"/>
    <w:rsid w:val="00FA1FD9"/>
    <w:rsid w:val="00FC6F9A"/>
    <w:rsid w:val="00FD2702"/>
    <w:rsid w:val="00FD799E"/>
    <w:rsid w:val="00FE4E7D"/>
    <w:rsid w:val="00FF0343"/>
    <w:rsid w:val="00FF1821"/>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EB28"/>
  <w15:docId w15:val="{094D1871-214F-41FA-9B0E-A595EDF7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C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EF6C2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2C"/>
    <w:pPr>
      <w:ind w:left="720"/>
      <w:contextualSpacing/>
    </w:pPr>
  </w:style>
  <w:style w:type="table" w:styleId="TableGrid">
    <w:name w:val="Table Grid"/>
    <w:basedOn w:val="TableNormal"/>
    <w:uiPriority w:val="39"/>
    <w:rsid w:val="0048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E08"/>
    <w:rPr>
      <w:color w:val="0000FF" w:themeColor="hyperlink"/>
      <w:u w:val="single"/>
    </w:rPr>
  </w:style>
  <w:style w:type="paragraph" w:styleId="Header">
    <w:name w:val="header"/>
    <w:basedOn w:val="Normal"/>
    <w:link w:val="HeaderChar"/>
    <w:uiPriority w:val="99"/>
    <w:unhideWhenUsed/>
    <w:rsid w:val="00B67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D5C"/>
  </w:style>
  <w:style w:type="paragraph" w:styleId="Footer">
    <w:name w:val="footer"/>
    <w:basedOn w:val="Normal"/>
    <w:link w:val="FooterChar"/>
    <w:uiPriority w:val="99"/>
    <w:unhideWhenUsed/>
    <w:rsid w:val="00B67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D5C"/>
  </w:style>
  <w:style w:type="paragraph" w:styleId="BalloonText">
    <w:name w:val="Balloon Text"/>
    <w:basedOn w:val="Normal"/>
    <w:link w:val="BalloonTextChar"/>
    <w:uiPriority w:val="99"/>
    <w:semiHidden/>
    <w:unhideWhenUsed/>
    <w:rsid w:val="005E5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B1"/>
    <w:rPr>
      <w:rFonts w:ascii="Segoe UI" w:hAnsi="Segoe UI" w:cs="Segoe UI"/>
      <w:sz w:val="18"/>
      <w:szCs w:val="18"/>
    </w:rPr>
  </w:style>
  <w:style w:type="character" w:customStyle="1" w:styleId="Heading6Char">
    <w:name w:val="Heading 6 Char"/>
    <w:basedOn w:val="DefaultParagraphFont"/>
    <w:link w:val="Heading6"/>
    <w:uiPriority w:val="9"/>
    <w:rsid w:val="00EF6C2E"/>
    <w:rPr>
      <w:rFonts w:ascii="Times New Roman" w:eastAsia="Times New Roman" w:hAnsi="Times New Roman" w:cs="Times New Roman"/>
      <w:b/>
      <w:bCs/>
      <w:sz w:val="15"/>
      <w:szCs w:val="15"/>
    </w:rPr>
  </w:style>
  <w:style w:type="character" w:styleId="Strong">
    <w:name w:val="Strong"/>
    <w:basedOn w:val="DefaultParagraphFont"/>
    <w:uiPriority w:val="22"/>
    <w:qFormat/>
    <w:rsid w:val="00EF6C2E"/>
    <w:rPr>
      <w:b/>
      <w:bCs/>
    </w:rPr>
  </w:style>
  <w:style w:type="character" w:customStyle="1" w:styleId="Heading1Char">
    <w:name w:val="Heading 1 Char"/>
    <w:basedOn w:val="DefaultParagraphFont"/>
    <w:link w:val="Heading1"/>
    <w:uiPriority w:val="9"/>
    <w:rsid w:val="00863C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1428">
      <w:bodyDiv w:val="1"/>
      <w:marLeft w:val="0"/>
      <w:marRight w:val="0"/>
      <w:marTop w:val="0"/>
      <w:marBottom w:val="0"/>
      <w:divBdr>
        <w:top w:val="none" w:sz="0" w:space="0" w:color="auto"/>
        <w:left w:val="none" w:sz="0" w:space="0" w:color="auto"/>
        <w:bottom w:val="none" w:sz="0" w:space="0" w:color="auto"/>
        <w:right w:val="none" w:sz="0" w:space="0" w:color="auto"/>
      </w:divBdr>
    </w:div>
    <w:div w:id="346297343">
      <w:bodyDiv w:val="1"/>
      <w:marLeft w:val="0"/>
      <w:marRight w:val="0"/>
      <w:marTop w:val="0"/>
      <w:marBottom w:val="0"/>
      <w:divBdr>
        <w:top w:val="none" w:sz="0" w:space="0" w:color="auto"/>
        <w:left w:val="none" w:sz="0" w:space="0" w:color="auto"/>
        <w:bottom w:val="none" w:sz="0" w:space="0" w:color="auto"/>
        <w:right w:val="none" w:sz="0" w:space="0" w:color="auto"/>
      </w:divBdr>
      <w:divsChild>
        <w:div w:id="290593987">
          <w:marLeft w:val="0"/>
          <w:marRight w:val="0"/>
          <w:marTop w:val="0"/>
          <w:marBottom w:val="0"/>
          <w:divBdr>
            <w:top w:val="none" w:sz="0" w:space="0" w:color="auto"/>
            <w:left w:val="none" w:sz="0" w:space="0" w:color="auto"/>
            <w:bottom w:val="none" w:sz="0" w:space="0" w:color="auto"/>
            <w:right w:val="none" w:sz="0" w:space="0" w:color="auto"/>
          </w:divBdr>
        </w:div>
        <w:div w:id="1793673191">
          <w:marLeft w:val="0"/>
          <w:marRight w:val="0"/>
          <w:marTop w:val="0"/>
          <w:marBottom w:val="0"/>
          <w:divBdr>
            <w:top w:val="none" w:sz="0" w:space="0" w:color="auto"/>
            <w:left w:val="none" w:sz="0" w:space="0" w:color="auto"/>
            <w:bottom w:val="none" w:sz="0" w:space="0" w:color="auto"/>
            <w:right w:val="none" w:sz="0" w:space="0" w:color="auto"/>
          </w:divBdr>
        </w:div>
        <w:div w:id="2001619310">
          <w:marLeft w:val="0"/>
          <w:marRight w:val="0"/>
          <w:marTop w:val="0"/>
          <w:marBottom w:val="0"/>
          <w:divBdr>
            <w:top w:val="none" w:sz="0" w:space="0" w:color="auto"/>
            <w:left w:val="none" w:sz="0" w:space="0" w:color="auto"/>
            <w:bottom w:val="none" w:sz="0" w:space="0" w:color="auto"/>
            <w:right w:val="none" w:sz="0" w:space="0" w:color="auto"/>
          </w:divBdr>
        </w:div>
        <w:div w:id="806708119">
          <w:marLeft w:val="0"/>
          <w:marRight w:val="0"/>
          <w:marTop w:val="0"/>
          <w:marBottom w:val="0"/>
          <w:divBdr>
            <w:top w:val="none" w:sz="0" w:space="0" w:color="auto"/>
            <w:left w:val="none" w:sz="0" w:space="0" w:color="auto"/>
            <w:bottom w:val="none" w:sz="0" w:space="0" w:color="auto"/>
            <w:right w:val="none" w:sz="0" w:space="0" w:color="auto"/>
          </w:divBdr>
        </w:div>
        <w:div w:id="955988272">
          <w:marLeft w:val="0"/>
          <w:marRight w:val="0"/>
          <w:marTop w:val="0"/>
          <w:marBottom w:val="0"/>
          <w:divBdr>
            <w:top w:val="none" w:sz="0" w:space="0" w:color="auto"/>
            <w:left w:val="none" w:sz="0" w:space="0" w:color="auto"/>
            <w:bottom w:val="none" w:sz="0" w:space="0" w:color="auto"/>
            <w:right w:val="none" w:sz="0" w:space="0" w:color="auto"/>
          </w:divBdr>
        </w:div>
        <w:div w:id="1913465718">
          <w:marLeft w:val="0"/>
          <w:marRight w:val="0"/>
          <w:marTop w:val="0"/>
          <w:marBottom w:val="0"/>
          <w:divBdr>
            <w:top w:val="none" w:sz="0" w:space="0" w:color="auto"/>
            <w:left w:val="none" w:sz="0" w:space="0" w:color="auto"/>
            <w:bottom w:val="none" w:sz="0" w:space="0" w:color="auto"/>
            <w:right w:val="none" w:sz="0" w:space="0" w:color="auto"/>
          </w:divBdr>
        </w:div>
        <w:div w:id="1709260166">
          <w:marLeft w:val="0"/>
          <w:marRight w:val="0"/>
          <w:marTop w:val="0"/>
          <w:marBottom w:val="0"/>
          <w:divBdr>
            <w:top w:val="none" w:sz="0" w:space="0" w:color="auto"/>
            <w:left w:val="none" w:sz="0" w:space="0" w:color="auto"/>
            <w:bottom w:val="none" w:sz="0" w:space="0" w:color="auto"/>
            <w:right w:val="none" w:sz="0" w:space="0" w:color="auto"/>
          </w:divBdr>
        </w:div>
        <w:div w:id="1385448661">
          <w:marLeft w:val="0"/>
          <w:marRight w:val="0"/>
          <w:marTop w:val="0"/>
          <w:marBottom w:val="0"/>
          <w:divBdr>
            <w:top w:val="none" w:sz="0" w:space="0" w:color="auto"/>
            <w:left w:val="none" w:sz="0" w:space="0" w:color="auto"/>
            <w:bottom w:val="none" w:sz="0" w:space="0" w:color="auto"/>
            <w:right w:val="none" w:sz="0" w:space="0" w:color="auto"/>
          </w:divBdr>
        </w:div>
        <w:div w:id="694042837">
          <w:marLeft w:val="0"/>
          <w:marRight w:val="0"/>
          <w:marTop w:val="0"/>
          <w:marBottom w:val="0"/>
          <w:divBdr>
            <w:top w:val="none" w:sz="0" w:space="0" w:color="auto"/>
            <w:left w:val="none" w:sz="0" w:space="0" w:color="auto"/>
            <w:bottom w:val="none" w:sz="0" w:space="0" w:color="auto"/>
            <w:right w:val="none" w:sz="0" w:space="0" w:color="auto"/>
          </w:divBdr>
        </w:div>
        <w:div w:id="1401833557">
          <w:marLeft w:val="0"/>
          <w:marRight w:val="0"/>
          <w:marTop w:val="0"/>
          <w:marBottom w:val="0"/>
          <w:divBdr>
            <w:top w:val="none" w:sz="0" w:space="0" w:color="auto"/>
            <w:left w:val="none" w:sz="0" w:space="0" w:color="auto"/>
            <w:bottom w:val="none" w:sz="0" w:space="0" w:color="auto"/>
            <w:right w:val="none" w:sz="0" w:space="0" w:color="auto"/>
          </w:divBdr>
        </w:div>
        <w:div w:id="1951819455">
          <w:marLeft w:val="0"/>
          <w:marRight w:val="0"/>
          <w:marTop w:val="0"/>
          <w:marBottom w:val="0"/>
          <w:divBdr>
            <w:top w:val="none" w:sz="0" w:space="0" w:color="auto"/>
            <w:left w:val="none" w:sz="0" w:space="0" w:color="auto"/>
            <w:bottom w:val="none" w:sz="0" w:space="0" w:color="auto"/>
            <w:right w:val="none" w:sz="0" w:space="0" w:color="auto"/>
          </w:divBdr>
        </w:div>
        <w:div w:id="1400058770">
          <w:marLeft w:val="0"/>
          <w:marRight w:val="0"/>
          <w:marTop w:val="0"/>
          <w:marBottom w:val="0"/>
          <w:divBdr>
            <w:top w:val="none" w:sz="0" w:space="0" w:color="auto"/>
            <w:left w:val="none" w:sz="0" w:space="0" w:color="auto"/>
            <w:bottom w:val="none" w:sz="0" w:space="0" w:color="auto"/>
            <w:right w:val="none" w:sz="0" w:space="0" w:color="auto"/>
          </w:divBdr>
        </w:div>
        <w:div w:id="125316365">
          <w:marLeft w:val="0"/>
          <w:marRight w:val="0"/>
          <w:marTop w:val="0"/>
          <w:marBottom w:val="0"/>
          <w:divBdr>
            <w:top w:val="none" w:sz="0" w:space="0" w:color="auto"/>
            <w:left w:val="none" w:sz="0" w:space="0" w:color="auto"/>
            <w:bottom w:val="none" w:sz="0" w:space="0" w:color="auto"/>
            <w:right w:val="none" w:sz="0" w:space="0" w:color="auto"/>
          </w:divBdr>
        </w:div>
        <w:div w:id="1408190898">
          <w:marLeft w:val="0"/>
          <w:marRight w:val="0"/>
          <w:marTop w:val="0"/>
          <w:marBottom w:val="0"/>
          <w:divBdr>
            <w:top w:val="none" w:sz="0" w:space="0" w:color="auto"/>
            <w:left w:val="none" w:sz="0" w:space="0" w:color="auto"/>
            <w:bottom w:val="none" w:sz="0" w:space="0" w:color="auto"/>
            <w:right w:val="none" w:sz="0" w:space="0" w:color="auto"/>
          </w:divBdr>
        </w:div>
        <w:div w:id="1043677979">
          <w:marLeft w:val="0"/>
          <w:marRight w:val="0"/>
          <w:marTop w:val="0"/>
          <w:marBottom w:val="0"/>
          <w:divBdr>
            <w:top w:val="none" w:sz="0" w:space="0" w:color="auto"/>
            <w:left w:val="none" w:sz="0" w:space="0" w:color="auto"/>
            <w:bottom w:val="none" w:sz="0" w:space="0" w:color="auto"/>
            <w:right w:val="none" w:sz="0" w:space="0" w:color="auto"/>
          </w:divBdr>
        </w:div>
        <w:div w:id="294793819">
          <w:marLeft w:val="0"/>
          <w:marRight w:val="0"/>
          <w:marTop w:val="0"/>
          <w:marBottom w:val="0"/>
          <w:divBdr>
            <w:top w:val="none" w:sz="0" w:space="0" w:color="auto"/>
            <w:left w:val="none" w:sz="0" w:space="0" w:color="auto"/>
            <w:bottom w:val="none" w:sz="0" w:space="0" w:color="auto"/>
            <w:right w:val="none" w:sz="0" w:space="0" w:color="auto"/>
          </w:divBdr>
        </w:div>
        <w:div w:id="1954895942">
          <w:marLeft w:val="0"/>
          <w:marRight w:val="0"/>
          <w:marTop w:val="0"/>
          <w:marBottom w:val="0"/>
          <w:divBdr>
            <w:top w:val="none" w:sz="0" w:space="0" w:color="auto"/>
            <w:left w:val="none" w:sz="0" w:space="0" w:color="auto"/>
            <w:bottom w:val="none" w:sz="0" w:space="0" w:color="auto"/>
            <w:right w:val="none" w:sz="0" w:space="0" w:color="auto"/>
          </w:divBdr>
        </w:div>
        <w:div w:id="563100467">
          <w:marLeft w:val="0"/>
          <w:marRight w:val="0"/>
          <w:marTop w:val="0"/>
          <w:marBottom w:val="0"/>
          <w:divBdr>
            <w:top w:val="none" w:sz="0" w:space="0" w:color="auto"/>
            <w:left w:val="none" w:sz="0" w:space="0" w:color="auto"/>
            <w:bottom w:val="none" w:sz="0" w:space="0" w:color="auto"/>
            <w:right w:val="none" w:sz="0" w:space="0" w:color="auto"/>
          </w:divBdr>
        </w:div>
        <w:div w:id="889457974">
          <w:marLeft w:val="0"/>
          <w:marRight w:val="0"/>
          <w:marTop w:val="0"/>
          <w:marBottom w:val="0"/>
          <w:divBdr>
            <w:top w:val="none" w:sz="0" w:space="0" w:color="auto"/>
            <w:left w:val="none" w:sz="0" w:space="0" w:color="auto"/>
            <w:bottom w:val="none" w:sz="0" w:space="0" w:color="auto"/>
            <w:right w:val="none" w:sz="0" w:space="0" w:color="auto"/>
          </w:divBdr>
        </w:div>
        <w:div w:id="1713650443">
          <w:marLeft w:val="0"/>
          <w:marRight w:val="0"/>
          <w:marTop w:val="0"/>
          <w:marBottom w:val="0"/>
          <w:divBdr>
            <w:top w:val="none" w:sz="0" w:space="0" w:color="auto"/>
            <w:left w:val="none" w:sz="0" w:space="0" w:color="auto"/>
            <w:bottom w:val="none" w:sz="0" w:space="0" w:color="auto"/>
            <w:right w:val="none" w:sz="0" w:space="0" w:color="auto"/>
          </w:divBdr>
        </w:div>
        <w:div w:id="1047753646">
          <w:marLeft w:val="0"/>
          <w:marRight w:val="0"/>
          <w:marTop w:val="0"/>
          <w:marBottom w:val="0"/>
          <w:divBdr>
            <w:top w:val="none" w:sz="0" w:space="0" w:color="auto"/>
            <w:left w:val="none" w:sz="0" w:space="0" w:color="auto"/>
            <w:bottom w:val="none" w:sz="0" w:space="0" w:color="auto"/>
            <w:right w:val="none" w:sz="0" w:space="0" w:color="auto"/>
          </w:divBdr>
        </w:div>
        <w:div w:id="2025204097">
          <w:marLeft w:val="0"/>
          <w:marRight w:val="0"/>
          <w:marTop w:val="0"/>
          <w:marBottom w:val="0"/>
          <w:divBdr>
            <w:top w:val="none" w:sz="0" w:space="0" w:color="auto"/>
            <w:left w:val="none" w:sz="0" w:space="0" w:color="auto"/>
            <w:bottom w:val="none" w:sz="0" w:space="0" w:color="auto"/>
            <w:right w:val="none" w:sz="0" w:space="0" w:color="auto"/>
          </w:divBdr>
        </w:div>
        <w:div w:id="1028601332">
          <w:marLeft w:val="0"/>
          <w:marRight w:val="0"/>
          <w:marTop w:val="0"/>
          <w:marBottom w:val="0"/>
          <w:divBdr>
            <w:top w:val="none" w:sz="0" w:space="0" w:color="auto"/>
            <w:left w:val="none" w:sz="0" w:space="0" w:color="auto"/>
            <w:bottom w:val="none" w:sz="0" w:space="0" w:color="auto"/>
            <w:right w:val="none" w:sz="0" w:space="0" w:color="auto"/>
          </w:divBdr>
        </w:div>
        <w:div w:id="1552379284">
          <w:marLeft w:val="0"/>
          <w:marRight w:val="0"/>
          <w:marTop w:val="0"/>
          <w:marBottom w:val="0"/>
          <w:divBdr>
            <w:top w:val="none" w:sz="0" w:space="0" w:color="auto"/>
            <w:left w:val="none" w:sz="0" w:space="0" w:color="auto"/>
            <w:bottom w:val="none" w:sz="0" w:space="0" w:color="auto"/>
            <w:right w:val="none" w:sz="0" w:space="0" w:color="auto"/>
          </w:divBdr>
        </w:div>
        <w:div w:id="2011131826">
          <w:marLeft w:val="0"/>
          <w:marRight w:val="0"/>
          <w:marTop w:val="0"/>
          <w:marBottom w:val="0"/>
          <w:divBdr>
            <w:top w:val="none" w:sz="0" w:space="0" w:color="auto"/>
            <w:left w:val="none" w:sz="0" w:space="0" w:color="auto"/>
            <w:bottom w:val="none" w:sz="0" w:space="0" w:color="auto"/>
            <w:right w:val="none" w:sz="0" w:space="0" w:color="auto"/>
          </w:divBdr>
        </w:div>
        <w:div w:id="477498632">
          <w:marLeft w:val="0"/>
          <w:marRight w:val="0"/>
          <w:marTop w:val="0"/>
          <w:marBottom w:val="0"/>
          <w:divBdr>
            <w:top w:val="none" w:sz="0" w:space="0" w:color="auto"/>
            <w:left w:val="none" w:sz="0" w:space="0" w:color="auto"/>
            <w:bottom w:val="none" w:sz="0" w:space="0" w:color="auto"/>
            <w:right w:val="none" w:sz="0" w:space="0" w:color="auto"/>
          </w:divBdr>
        </w:div>
        <w:div w:id="1976718433">
          <w:marLeft w:val="0"/>
          <w:marRight w:val="0"/>
          <w:marTop w:val="0"/>
          <w:marBottom w:val="0"/>
          <w:divBdr>
            <w:top w:val="none" w:sz="0" w:space="0" w:color="auto"/>
            <w:left w:val="none" w:sz="0" w:space="0" w:color="auto"/>
            <w:bottom w:val="none" w:sz="0" w:space="0" w:color="auto"/>
            <w:right w:val="none" w:sz="0" w:space="0" w:color="auto"/>
          </w:divBdr>
        </w:div>
        <w:div w:id="867794194">
          <w:marLeft w:val="0"/>
          <w:marRight w:val="0"/>
          <w:marTop w:val="0"/>
          <w:marBottom w:val="0"/>
          <w:divBdr>
            <w:top w:val="none" w:sz="0" w:space="0" w:color="auto"/>
            <w:left w:val="none" w:sz="0" w:space="0" w:color="auto"/>
            <w:bottom w:val="none" w:sz="0" w:space="0" w:color="auto"/>
            <w:right w:val="none" w:sz="0" w:space="0" w:color="auto"/>
          </w:divBdr>
        </w:div>
        <w:div w:id="1143229837">
          <w:marLeft w:val="0"/>
          <w:marRight w:val="0"/>
          <w:marTop w:val="0"/>
          <w:marBottom w:val="0"/>
          <w:divBdr>
            <w:top w:val="none" w:sz="0" w:space="0" w:color="auto"/>
            <w:left w:val="none" w:sz="0" w:space="0" w:color="auto"/>
            <w:bottom w:val="none" w:sz="0" w:space="0" w:color="auto"/>
            <w:right w:val="none" w:sz="0" w:space="0" w:color="auto"/>
          </w:divBdr>
        </w:div>
        <w:div w:id="888347932">
          <w:marLeft w:val="0"/>
          <w:marRight w:val="0"/>
          <w:marTop w:val="0"/>
          <w:marBottom w:val="0"/>
          <w:divBdr>
            <w:top w:val="none" w:sz="0" w:space="0" w:color="auto"/>
            <w:left w:val="none" w:sz="0" w:space="0" w:color="auto"/>
            <w:bottom w:val="none" w:sz="0" w:space="0" w:color="auto"/>
            <w:right w:val="none" w:sz="0" w:space="0" w:color="auto"/>
          </w:divBdr>
        </w:div>
        <w:div w:id="1231497277">
          <w:marLeft w:val="0"/>
          <w:marRight w:val="0"/>
          <w:marTop w:val="0"/>
          <w:marBottom w:val="0"/>
          <w:divBdr>
            <w:top w:val="none" w:sz="0" w:space="0" w:color="auto"/>
            <w:left w:val="none" w:sz="0" w:space="0" w:color="auto"/>
            <w:bottom w:val="none" w:sz="0" w:space="0" w:color="auto"/>
            <w:right w:val="none" w:sz="0" w:space="0" w:color="auto"/>
          </w:divBdr>
        </w:div>
        <w:div w:id="1252661797">
          <w:marLeft w:val="0"/>
          <w:marRight w:val="0"/>
          <w:marTop w:val="0"/>
          <w:marBottom w:val="0"/>
          <w:divBdr>
            <w:top w:val="none" w:sz="0" w:space="0" w:color="auto"/>
            <w:left w:val="none" w:sz="0" w:space="0" w:color="auto"/>
            <w:bottom w:val="none" w:sz="0" w:space="0" w:color="auto"/>
            <w:right w:val="none" w:sz="0" w:space="0" w:color="auto"/>
          </w:divBdr>
        </w:div>
        <w:div w:id="326128593">
          <w:marLeft w:val="0"/>
          <w:marRight w:val="0"/>
          <w:marTop w:val="0"/>
          <w:marBottom w:val="0"/>
          <w:divBdr>
            <w:top w:val="none" w:sz="0" w:space="0" w:color="auto"/>
            <w:left w:val="none" w:sz="0" w:space="0" w:color="auto"/>
            <w:bottom w:val="none" w:sz="0" w:space="0" w:color="auto"/>
            <w:right w:val="none" w:sz="0" w:space="0" w:color="auto"/>
          </w:divBdr>
        </w:div>
      </w:divsChild>
    </w:div>
    <w:div w:id="481192080">
      <w:bodyDiv w:val="1"/>
      <w:marLeft w:val="0"/>
      <w:marRight w:val="0"/>
      <w:marTop w:val="0"/>
      <w:marBottom w:val="0"/>
      <w:divBdr>
        <w:top w:val="none" w:sz="0" w:space="0" w:color="auto"/>
        <w:left w:val="none" w:sz="0" w:space="0" w:color="auto"/>
        <w:bottom w:val="none" w:sz="0" w:space="0" w:color="auto"/>
        <w:right w:val="none" w:sz="0" w:space="0" w:color="auto"/>
      </w:divBdr>
    </w:div>
    <w:div w:id="627052083">
      <w:bodyDiv w:val="1"/>
      <w:marLeft w:val="0"/>
      <w:marRight w:val="0"/>
      <w:marTop w:val="0"/>
      <w:marBottom w:val="0"/>
      <w:divBdr>
        <w:top w:val="none" w:sz="0" w:space="0" w:color="auto"/>
        <w:left w:val="none" w:sz="0" w:space="0" w:color="auto"/>
        <w:bottom w:val="none" w:sz="0" w:space="0" w:color="auto"/>
        <w:right w:val="none" w:sz="0" w:space="0" w:color="auto"/>
      </w:divBdr>
    </w:div>
    <w:div w:id="862941886">
      <w:bodyDiv w:val="1"/>
      <w:marLeft w:val="0"/>
      <w:marRight w:val="0"/>
      <w:marTop w:val="0"/>
      <w:marBottom w:val="0"/>
      <w:divBdr>
        <w:top w:val="none" w:sz="0" w:space="0" w:color="auto"/>
        <w:left w:val="none" w:sz="0" w:space="0" w:color="auto"/>
        <w:bottom w:val="none" w:sz="0" w:space="0" w:color="auto"/>
        <w:right w:val="none" w:sz="0" w:space="0" w:color="auto"/>
      </w:divBdr>
    </w:div>
    <w:div w:id="888030802">
      <w:bodyDiv w:val="1"/>
      <w:marLeft w:val="0"/>
      <w:marRight w:val="0"/>
      <w:marTop w:val="0"/>
      <w:marBottom w:val="0"/>
      <w:divBdr>
        <w:top w:val="none" w:sz="0" w:space="0" w:color="auto"/>
        <w:left w:val="none" w:sz="0" w:space="0" w:color="auto"/>
        <w:bottom w:val="none" w:sz="0" w:space="0" w:color="auto"/>
        <w:right w:val="none" w:sz="0" w:space="0" w:color="auto"/>
      </w:divBdr>
    </w:div>
    <w:div w:id="1223560671">
      <w:bodyDiv w:val="1"/>
      <w:marLeft w:val="0"/>
      <w:marRight w:val="0"/>
      <w:marTop w:val="0"/>
      <w:marBottom w:val="0"/>
      <w:divBdr>
        <w:top w:val="none" w:sz="0" w:space="0" w:color="auto"/>
        <w:left w:val="none" w:sz="0" w:space="0" w:color="auto"/>
        <w:bottom w:val="none" w:sz="0" w:space="0" w:color="auto"/>
        <w:right w:val="none" w:sz="0" w:space="0" w:color="auto"/>
      </w:divBdr>
      <w:divsChild>
        <w:div w:id="966787332">
          <w:marLeft w:val="0"/>
          <w:marRight w:val="0"/>
          <w:marTop w:val="0"/>
          <w:marBottom w:val="0"/>
          <w:divBdr>
            <w:top w:val="none" w:sz="0" w:space="0" w:color="auto"/>
            <w:left w:val="none" w:sz="0" w:space="0" w:color="auto"/>
            <w:bottom w:val="none" w:sz="0" w:space="0" w:color="auto"/>
            <w:right w:val="none" w:sz="0" w:space="0" w:color="auto"/>
          </w:divBdr>
        </w:div>
        <w:div w:id="141506925">
          <w:marLeft w:val="0"/>
          <w:marRight w:val="0"/>
          <w:marTop w:val="0"/>
          <w:marBottom w:val="0"/>
          <w:divBdr>
            <w:top w:val="none" w:sz="0" w:space="0" w:color="auto"/>
            <w:left w:val="none" w:sz="0" w:space="0" w:color="auto"/>
            <w:bottom w:val="none" w:sz="0" w:space="0" w:color="auto"/>
            <w:right w:val="none" w:sz="0" w:space="0" w:color="auto"/>
          </w:divBdr>
        </w:div>
        <w:div w:id="533081101">
          <w:marLeft w:val="0"/>
          <w:marRight w:val="0"/>
          <w:marTop w:val="0"/>
          <w:marBottom w:val="0"/>
          <w:divBdr>
            <w:top w:val="none" w:sz="0" w:space="0" w:color="auto"/>
            <w:left w:val="none" w:sz="0" w:space="0" w:color="auto"/>
            <w:bottom w:val="none" w:sz="0" w:space="0" w:color="auto"/>
            <w:right w:val="none" w:sz="0" w:space="0" w:color="auto"/>
          </w:divBdr>
        </w:div>
        <w:div w:id="1934509784">
          <w:marLeft w:val="0"/>
          <w:marRight w:val="0"/>
          <w:marTop w:val="0"/>
          <w:marBottom w:val="0"/>
          <w:divBdr>
            <w:top w:val="none" w:sz="0" w:space="0" w:color="auto"/>
            <w:left w:val="none" w:sz="0" w:space="0" w:color="auto"/>
            <w:bottom w:val="none" w:sz="0" w:space="0" w:color="auto"/>
            <w:right w:val="none" w:sz="0" w:space="0" w:color="auto"/>
          </w:divBdr>
        </w:div>
        <w:div w:id="1851141988">
          <w:marLeft w:val="0"/>
          <w:marRight w:val="0"/>
          <w:marTop w:val="0"/>
          <w:marBottom w:val="0"/>
          <w:divBdr>
            <w:top w:val="none" w:sz="0" w:space="0" w:color="auto"/>
            <w:left w:val="none" w:sz="0" w:space="0" w:color="auto"/>
            <w:bottom w:val="none" w:sz="0" w:space="0" w:color="auto"/>
            <w:right w:val="none" w:sz="0" w:space="0" w:color="auto"/>
          </w:divBdr>
        </w:div>
        <w:div w:id="448551502">
          <w:marLeft w:val="0"/>
          <w:marRight w:val="0"/>
          <w:marTop w:val="0"/>
          <w:marBottom w:val="0"/>
          <w:divBdr>
            <w:top w:val="none" w:sz="0" w:space="0" w:color="auto"/>
            <w:left w:val="none" w:sz="0" w:space="0" w:color="auto"/>
            <w:bottom w:val="none" w:sz="0" w:space="0" w:color="auto"/>
            <w:right w:val="none" w:sz="0" w:space="0" w:color="auto"/>
          </w:divBdr>
        </w:div>
        <w:div w:id="1937131775">
          <w:marLeft w:val="0"/>
          <w:marRight w:val="0"/>
          <w:marTop w:val="0"/>
          <w:marBottom w:val="0"/>
          <w:divBdr>
            <w:top w:val="none" w:sz="0" w:space="0" w:color="auto"/>
            <w:left w:val="none" w:sz="0" w:space="0" w:color="auto"/>
            <w:bottom w:val="none" w:sz="0" w:space="0" w:color="auto"/>
            <w:right w:val="none" w:sz="0" w:space="0" w:color="auto"/>
          </w:divBdr>
        </w:div>
        <w:div w:id="1780220183">
          <w:marLeft w:val="0"/>
          <w:marRight w:val="0"/>
          <w:marTop w:val="0"/>
          <w:marBottom w:val="0"/>
          <w:divBdr>
            <w:top w:val="none" w:sz="0" w:space="0" w:color="auto"/>
            <w:left w:val="none" w:sz="0" w:space="0" w:color="auto"/>
            <w:bottom w:val="none" w:sz="0" w:space="0" w:color="auto"/>
            <w:right w:val="none" w:sz="0" w:space="0" w:color="auto"/>
          </w:divBdr>
        </w:div>
        <w:div w:id="1230847142">
          <w:marLeft w:val="0"/>
          <w:marRight w:val="0"/>
          <w:marTop w:val="0"/>
          <w:marBottom w:val="0"/>
          <w:divBdr>
            <w:top w:val="none" w:sz="0" w:space="0" w:color="auto"/>
            <w:left w:val="none" w:sz="0" w:space="0" w:color="auto"/>
            <w:bottom w:val="none" w:sz="0" w:space="0" w:color="auto"/>
            <w:right w:val="none" w:sz="0" w:space="0" w:color="auto"/>
          </w:divBdr>
        </w:div>
      </w:divsChild>
    </w:div>
    <w:div w:id="1665425901">
      <w:bodyDiv w:val="1"/>
      <w:marLeft w:val="0"/>
      <w:marRight w:val="0"/>
      <w:marTop w:val="0"/>
      <w:marBottom w:val="0"/>
      <w:divBdr>
        <w:top w:val="none" w:sz="0" w:space="0" w:color="auto"/>
        <w:left w:val="none" w:sz="0" w:space="0" w:color="auto"/>
        <w:bottom w:val="none" w:sz="0" w:space="0" w:color="auto"/>
        <w:right w:val="none" w:sz="0" w:space="0" w:color="auto"/>
      </w:divBdr>
    </w:div>
    <w:div w:id="1745646214">
      <w:bodyDiv w:val="1"/>
      <w:marLeft w:val="0"/>
      <w:marRight w:val="0"/>
      <w:marTop w:val="0"/>
      <w:marBottom w:val="0"/>
      <w:divBdr>
        <w:top w:val="none" w:sz="0" w:space="0" w:color="auto"/>
        <w:left w:val="none" w:sz="0" w:space="0" w:color="auto"/>
        <w:bottom w:val="none" w:sz="0" w:space="0" w:color="auto"/>
        <w:right w:val="none" w:sz="0" w:space="0" w:color="auto"/>
      </w:divBdr>
      <w:divsChild>
        <w:div w:id="805271918">
          <w:marLeft w:val="0"/>
          <w:marRight w:val="0"/>
          <w:marTop w:val="0"/>
          <w:marBottom w:val="0"/>
          <w:divBdr>
            <w:top w:val="none" w:sz="0" w:space="0" w:color="auto"/>
            <w:left w:val="none" w:sz="0" w:space="0" w:color="auto"/>
            <w:bottom w:val="none" w:sz="0" w:space="0" w:color="auto"/>
            <w:right w:val="none" w:sz="0" w:space="0" w:color="auto"/>
          </w:divBdr>
        </w:div>
        <w:div w:id="333340080">
          <w:marLeft w:val="0"/>
          <w:marRight w:val="0"/>
          <w:marTop w:val="0"/>
          <w:marBottom w:val="0"/>
          <w:divBdr>
            <w:top w:val="none" w:sz="0" w:space="0" w:color="auto"/>
            <w:left w:val="none" w:sz="0" w:space="0" w:color="auto"/>
            <w:bottom w:val="none" w:sz="0" w:space="0" w:color="auto"/>
            <w:right w:val="none" w:sz="0" w:space="0" w:color="auto"/>
          </w:divBdr>
        </w:div>
        <w:div w:id="1206482249">
          <w:marLeft w:val="0"/>
          <w:marRight w:val="0"/>
          <w:marTop w:val="0"/>
          <w:marBottom w:val="0"/>
          <w:divBdr>
            <w:top w:val="none" w:sz="0" w:space="0" w:color="auto"/>
            <w:left w:val="none" w:sz="0" w:space="0" w:color="auto"/>
            <w:bottom w:val="none" w:sz="0" w:space="0" w:color="auto"/>
            <w:right w:val="none" w:sz="0" w:space="0" w:color="auto"/>
          </w:divBdr>
        </w:div>
        <w:div w:id="656420662">
          <w:marLeft w:val="0"/>
          <w:marRight w:val="0"/>
          <w:marTop w:val="0"/>
          <w:marBottom w:val="0"/>
          <w:divBdr>
            <w:top w:val="none" w:sz="0" w:space="0" w:color="auto"/>
            <w:left w:val="none" w:sz="0" w:space="0" w:color="auto"/>
            <w:bottom w:val="none" w:sz="0" w:space="0" w:color="auto"/>
            <w:right w:val="none" w:sz="0" w:space="0" w:color="auto"/>
          </w:divBdr>
        </w:div>
        <w:div w:id="1389455288">
          <w:marLeft w:val="0"/>
          <w:marRight w:val="0"/>
          <w:marTop w:val="0"/>
          <w:marBottom w:val="0"/>
          <w:divBdr>
            <w:top w:val="none" w:sz="0" w:space="0" w:color="auto"/>
            <w:left w:val="none" w:sz="0" w:space="0" w:color="auto"/>
            <w:bottom w:val="none" w:sz="0" w:space="0" w:color="auto"/>
            <w:right w:val="none" w:sz="0" w:space="0" w:color="auto"/>
          </w:divBdr>
        </w:div>
        <w:div w:id="317727342">
          <w:marLeft w:val="0"/>
          <w:marRight w:val="0"/>
          <w:marTop w:val="0"/>
          <w:marBottom w:val="0"/>
          <w:divBdr>
            <w:top w:val="none" w:sz="0" w:space="0" w:color="auto"/>
            <w:left w:val="none" w:sz="0" w:space="0" w:color="auto"/>
            <w:bottom w:val="none" w:sz="0" w:space="0" w:color="auto"/>
            <w:right w:val="none" w:sz="0" w:space="0" w:color="auto"/>
          </w:divBdr>
        </w:div>
        <w:div w:id="1479106404">
          <w:marLeft w:val="0"/>
          <w:marRight w:val="0"/>
          <w:marTop w:val="0"/>
          <w:marBottom w:val="0"/>
          <w:divBdr>
            <w:top w:val="none" w:sz="0" w:space="0" w:color="auto"/>
            <w:left w:val="none" w:sz="0" w:space="0" w:color="auto"/>
            <w:bottom w:val="none" w:sz="0" w:space="0" w:color="auto"/>
            <w:right w:val="none" w:sz="0" w:space="0" w:color="auto"/>
          </w:divBdr>
        </w:div>
        <w:div w:id="600455068">
          <w:marLeft w:val="0"/>
          <w:marRight w:val="0"/>
          <w:marTop w:val="0"/>
          <w:marBottom w:val="0"/>
          <w:divBdr>
            <w:top w:val="none" w:sz="0" w:space="0" w:color="auto"/>
            <w:left w:val="none" w:sz="0" w:space="0" w:color="auto"/>
            <w:bottom w:val="none" w:sz="0" w:space="0" w:color="auto"/>
            <w:right w:val="none" w:sz="0" w:space="0" w:color="auto"/>
          </w:divBdr>
        </w:div>
      </w:divsChild>
    </w:div>
    <w:div w:id="1816482637">
      <w:bodyDiv w:val="1"/>
      <w:marLeft w:val="0"/>
      <w:marRight w:val="0"/>
      <w:marTop w:val="0"/>
      <w:marBottom w:val="0"/>
      <w:divBdr>
        <w:top w:val="none" w:sz="0" w:space="0" w:color="auto"/>
        <w:left w:val="none" w:sz="0" w:space="0" w:color="auto"/>
        <w:bottom w:val="none" w:sz="0" w:space="0" w:color="auto"/>
        <w:right w:val="none" w:sz="0" w:space="0" w:color="auto"/>
      </w:divBdr>
      <w:divsChild>
        <w:div w:id="899362994">
          <w:marLeft w:val="0"/>
          <w:marRight w:val="0"/>
          <w:marTop w:val="0"/>
          <w:marBottom w:val="0"/>
          <w:divBdr>
            <w:top w:val="none" w:sz="0" w:space="0" w:color="auto"/>
            <w:left w:val="none" w:sz="0" w:space="0" w:color="auto"/>
            <w:bottom w:val="none" w:sz="0" w:space="0" w:color="auto"/>
            <w:right w:val="none" w:sz="0" w:space="0" w:color="auto"/>
          </w:divBdr>
        </w:div>
        <w:div w:id="705643208">
          <w:marLeft w:val="0"/>
          <w:marRight w:val="0"/>
          <w:marTop w:val="0"/>
          <w:marBottom w:val="0"/>
          <w:divBdr>
            <w:top w:val="none" w:sz="0" w:space="0" w:color="auto"/>
            <w:left w:val="none" w:sz="0" w:space="0" w:color="auto"/>
            <w:bottom w:val="none" w:sz="0" w:space="0" w:color="auto"/>
            <w:right w:val="none" w:sz="0" w:space="0" w:color="auto"/>
          </w:divBdr>
        </w:div>
        <w:div w:id="532503983">
          <w:marLeft w:val="0"/>
          <w:marRight w:val="0"/>
          <w:marTop w:val="0"/>
          <w:marBottom w:val="0"/>
          <w:divBdr>
            <w:top w:val="none" w:sz="0" w:space="0" w:color="auto"/>
            <w:left w:val="none" w:sz="0" w:space="0" w:color="auto"/>
            <w:bottom w:val="none" w:sz="0" w:space="0" w:color="auto"/>
            <w:right w:val="none" w:sz="0" w:space="0" w:color="auto"/>
          </w:divBdr>
        </w:div>
        <w:div w:id="912160050">
          <w:marLeft w:val="0"/>
          <w:marRight w:val="0"/>
          <w:marTop w:val="0"/>
          <w:marBottom w:val="0"/>
          <w:divBdr>
            <w:top w:val="none" w:sz="0" w:space="0" w:color="auto"/>
            <w:left w:val="none" w:sz="0" w:space="0" w:color="auto"/>
            <w:bottom w:val="none" w:sz="0" w:space="0" w:color="auto"/>
            <w:right w:val="none" w:sz="0" w:space="0" w:color="auto"/>
          </w:divBdr>
        </w:div>
        <w:div w:id="728767959">
          <w:marLeft w:val="0"/>
          <w:marRight w:val="0"/>
          <w:marTop w:val="0"/>
          <w:marBottom w:val="0"/>
          <w:divBdr>
            <w:top w:val="none" w:sz="0" w:space="0" w:color="auto"/>
            <w:left w:val="none" w:sz="0" w:space="0" w:color="auto"/>
            <w:bottom w:val="none" w:sz="0" w:space="0" w:color="auto"/>
            <w:right w:val="none" w:sz="0" w:space="0" w:color="auto"/>
          </w:divBdr>
        </w:div>
        <w:div w:id="1694382397">
          <w:marLeft w:val="0"/>
          <w:marRight w:val="0"/>
          <w:marTop w:val="0"/>
          <w:marBottom w:val="0"/>
          <w:divBdr>
            <w:top w:val="none" w:sz="0" w:space="0" w:color="auto"/>
            <w:left w:val="none" w:sz="0" w:space="0" w:color="auto"/>
            <w:bottom w:val="none" w:sz="0" w:space="0" w:color="auto"/>
            <w:right w:val="none" w:sz="0" w:space="0" w:color="auto"/>
          </w:divBdr>
        </w:div>
        <w:div w:id="1744258436">
          <w:marLeft w:val="0"/>
          <w:marRight w:val="0"/>
          <w:marTop w:val="0"/>
          <w:marBottom w:val="0"/>
          <w:divBdr>
            <w:top w:val="none" w:sz="0" w:space="0" w:color="auto"/>
            <w:left w:val="none" w:sz="0" w:space="0" w:color="auto"/>
            <w:bottom w:val="none" w:sz="0" w:space="0" w:color="auto"/>
            <w:right w:val="none" w:sz="0" w:space="0" w:color="auto"/>
          </w:divBdr>
        </w:div>
        <w:div w:id="1653828481">
          <w:marLeft w:val="0"/>
          <w:marRight w:val="0"/>
          <w:marTop w:val="0"/>
          <w:marBottom w:val="0"/>
          <w:divBdr>
            <w:top w:val="none" w:sz="0" w:space="0" w:color="auto"/>
            <w:left w:val="none" w:sz="0" w:space="0" w:color="auto"/>
            <w:bottom w:val="none" w:sz="0" w:space="0" w:color="auto"/>
            <w:right w:val="none" w:sz="0" w:space="0" w:color="auto"/>
          </w:divBdr>
        </w:div>
        <w:div w:id="1492598514">
          <w:marLeft w:val="0"/>
          <w:marRight w:val="0"/>
          <w:marTop w:val="0"/>
          <w:marBottom w:val="0"/>
          <w:divBdr>
            <w:top w:val="none" w:sz="0" w:space="0" w:color="auto"/>
            <w:left w:val="none" w:sz="0" w:space="0" w:color="auto"/>
            <w:bottom w:val="none" w:sz="0" w:space="0" w:color="auto"/>
            <w:right w:val="none" w:sz="0" w:space="0" w:color="auto"/>
          </w:divBdr>
        </w:div>
        <w:div w:id="1658799952">
          <w:marLeft w:val="0"/>
          <w:marRight w:val="0"/>
          <w:marTop w:val="0"/>
          <w:marBottom w:val="0"/>
          <w:divBdr>
            <w:top w:val="none" w:sz="0" w:space="0" w:color="auto"/>
            <w:left w:val="none" w:sz="0" w:space="0" w:color="auto"/>
            <w:bottom w:val="none" w:sz="0" w:space="0" w:color="auto"/>
            <w:right w:val="none" w:sz="0" w:space="0" w:color="auto"/>
          </w:divBdr>
        </w:div>
        <w:div w:id="1408919692">
          <w:marLeft w:val="0"/>
          <w:marRight w:val="0"/>
          <w:marTop w:val="0"/>
          <w:marBottom w:val="0"/>
          <w:divBdr>
            <w:top w:val="none" w:sz="0" w:space="0" w:color="auto"/>
            <w:left w:val="none" w:sz="0" w:space="0" w:color="auto"/>
            <w:bottom w:val="none" w:sz="0" w:space="0" w:color="auto"/>
            <w:right w:val="none" w:sz="0" w:space="0" w:color="auto"/>
          </w:divBdr>
        </w:div>
        <w:div w:id="1623610736">
          <w:marLeft w:val="0"/>
          <w:marRight w:val="0"/>
          <w:marTop w:val="0"/>
          <w:marBottom w:val="0"/>
          <w:divBdr>
            <w:top w:val="none" w:sz="0" w:space="0" w:color="auto"/>
            <w:left w:val="none" w:sz="0" w:space="0" w:color="auto"/>
            <w:bottom w:val="none" w:sz="0" w:space="0" w:color="auto"/>
            <w:right w:val="none" w:sz="0" w:space="0" w:color="auto"/>
          </w:divBdr>
        </w:div>
        <w:div w:id="1470585209">
          <w:marLeft w:val="0"/>
          <w:marRight w:val="0"/>
          <w:marTop w:val="0"/>
          <w:marBottom w:val="0"/>
          <w:divBdr>
            <w:top w:val="none" w:sz="0" w:space="0" w:color="auto"/>
            <w:left w:val="none" w:sz="0" w:space="0" w:color="auto"/>
            <w:bottom w:val="none" w:sz="0" w:space="0" w:color="auto"/>
            <w:right w:val="none" w:sz="0" w:space="0" w:color="auto"/>
          </w:divBdr>
        </w:div>
        <w:div w:id="253785134">
          <w:marLeft w:val="0"/>
          <w:marRight w:val="0"/>
          <w:marTop w:val="0"/>
          <w:marBottom w:val="0"/>
          <w:divBdr>
            <w:top w:val="none" w:sz="0" w:space="0" w:color="auto"/>
            <w:left w:val="none" w:sz="0" w:space="0" w:color="auto"/>
            <w:bottom w:val="none" w:sz="0" w:space="0" w:color="auto"/>
            <w:right w:val="none" w:sz="0" w:space="0" w:color="auto"/>
          </w:divBdr>
        </w:div>
        <w:div w:id="1134059940">
          <w:marLeft w:val="0"/>
          <w:marRight w:val="0"/>
          <w:marTop w:val="0"/>
          <w:marBottom w:val="0"/>
          <w:divBdr>
            <w:top w:val="none" w:sz="0" w:space="0" w:color="auto"/>
            <w:left w:val="none" w:sz="0" w:space="0" w:color="auto"/>
            <w:bottom w:val="none" w:sz="0" w:space="0" w:color="auto"/>
            <w:right w:val="none" w:sz="0" w:space="0" w:color="auto"/>
          </w:divBdr>
        </w:div>
        <w:div w:id="1828663249">
          <w:marLeft w:val="0"/>
          <w:marRight w:val="0"/>
          <w:marTop w:val="0"/>
          <w:marBottom w:val="0"/>
          <w:divBdr>
            <w:top w:val="none" w:sz="0" w:space="0" w:color="auto"/>
            <w:left w:val="none" w:sz="0" w:space="0" w:color="auto"/>
            <w:bottom w:val="none" w:sz="0" w:space="0" w:color="auto"/>
            <w:right w:val="none" w:sz="0" w:space="0" w:color="auto"/>
          </w:divBdr>
        </w:div>
        <w:div w:id="66539315">
          <w:marLeft w:val="0"/>
          <w:marRight w:val="0"/>
          <w:marTop w:val="0"/>
          <w:marBottom w:val="0"/>
          <w:divBdr>
            <w:top w:val="none" w:sz="0" w:space="0" w:color="auto"/>
            <w:left w:val="none" w:sz="0" w:space="0" w:color="auto"/>
            <w:bottom w:val="none" w:sz="0" w:space="0" w:color="auto"/>
            <w:right w:val="none" w:sz="0" w:space="0" w:color="auto"/>
          </w:divBdr>
        </w:div>
        <w:div w:id="1908177336">
          <w:marLeft w:val="0"/>
          <w:marRight w:val="0"/>
          <w:marTop w:val="0"/>
          <w:marBottom w:val="0"/>
          <w:divBdr>
            <w:top w:val="none" w:sz="0" w:space="0" w:color="auto"/>
            <w:left w:val="none" w:sz="0" w:space="0" w:color="auto"/>
            <w:bottom w:val="none" w:sz="0" w:space="0" w:color="auto"/>
            <w:right w:val="none" w:sz="0" w:space="0" w:color="auto"/>
          </w:divBdr>
        </w:div>
        <w:div w:id="744032473">
          <w:marLeft w:val="0"/>
          <w:marRight w:val="0"/>
          <w:marTop w:val="0"/>
          <w:marBottom w:val="0"/>
          <w:divBdr>
            <w:top w:val="none" w:sz="0" w:space="0" w:color="auto"/>
            <w:left w:val="none" w:sz="0" w:space="0" w:color="auto"/>
            <w:bottom w:val="none" w:sz="0" w:space="0" w:color="auto"/>
            <w:right w:val="none" w:sz="0" w:space="0" w:color="auto"/>
          </w:divBdr>
        </w:div>
        <w:div w:id="1937863327">
          <w:marLeft w:val="0"/>
          <w:marRight w:val="0"/>
          <w:marTop w:val="0"/>
          <w:marBottom w:val="0"/>
          <w:divBdr>
            <w:top w:val="none" w:sz="0" w:space="0" w:color="auto"/>
            <w:left w:val="none" w:sz="0" w:space="0" w:color="auto"/>
            <w:bottom w:val="none" w:sz="0" w:space="0" w:color="auto"/>
            <w:right w:val="none" w:sz="0" w:space="0" w:color="auto"/>
          </w:divBdr>
        </w:div>
        <w:div w:id="1856261280">
          <w:marLeft w:val="0"/>
          <w:marRight w:val="0"/>
          <w:marTop w:val="0"/>
          <w:marBottom w:val="0"/>
          <w:divBdr>
            <w:top w:val="none" w:sz="0" w:space="0" w:color="auto"/>
            <w:left w:val="none" w:sz="0" w:space="0" w:color="auto"/>
            <w:bottom w:val="none" w:sz="0" w:space="0" w:color="auto"/>
            <w:right w:val="none" w:sz="0" w:space="0" w:color="auto"/>
          </w:divBdr>
        </w:div>
        <w:div w:id="633143727">
          <w:marLeft w:val="0"/>
          <w:marRight w:val="0"/>
          <w:marTop w:val="0"/>
          <w:marBottom w:val="0"/>
          <w:divBdr>
            <w:top w:val="none" w:sz="0" w:space="0" w:color="auto"/>
            <w:left w:val="none" w:sz="0" w:space="0" w:color="auto"/>
            <w:bottom w:val="none" w:sz="0" w:space="0" w:color="auto"/>
            <w:right w:val="none" w:sz="0" w:space="0" w:color="auto"/>
          </w:divBdr>
        </w:div>
        <w:div w:id="513155641">
          <w:marLeft w:val="0"/>
          <w:marRight w:val="0"/>
          <w:marTop w:val="0"/>
          <w:marBottom w:val="0"/>
          <w:divBdr>
            <w:top w:val="none" w:sz="0" w:space="0" w:color="auto"/>
            <w:left w:val="none" w:sz="0" w:space="0" w:color="auto"/>
            <w:bottom w:val="none" w:sz="0" w:space="0" w:color="auto"/>
            <w:right w:val="none" w:sz="0" w:space="0" w:color="auto"/>
          </w:divBdr>
        </w:div>
        <w:div w:id="2062167456">
          <w:marLeft w:val="0"/>
          <w:marRight w:val="0"/>
          <w:marTop w:val="0"/>
          <w:marBottom w:val="0"/>
          <w:divBdr>
            <w:top w:val="none" w:sz="0" w:space="0" w:color="auto"/>
            <w:left w:val="none" w:sz="0" w:space="0" w:color="auto"/>
            <w:bottom w:val="none" w:sz="0" w:space="0" w:color="auto"/>
            <w:right w:val="none" w:sz="0" w:space="0" w:color="auto"/>
          </w:divBdr>
        </w:div>
        <w:div w:id="1579436097">
          <w:marLeft w:val="0"/>
          <w:marRight w:val="0"/>
          <w:marTop w:val="0"/>
          <w:marBottom w:val="0"/>
          <w:divBdr>
            <w:top w:val="none" w:sz="0" w:space="0" w:color="auto"/>
            <w:left w:val="none" w:sz="0" w:space="0" w:color="auto"/>
            <w:bottom w:val="none" w:sz="0" w:space="0" w:color="auto"/>
            <w:right w:val="none" w:sz="0" w:space="0" w:color="auto"/>
          </w:divBdr>
        </w:div>
        <w:div w:id="2022319756">
          <w:marLeft w:val="0"/>
          <w:marRight w:val="0"/>
          <w:marTop w:val="0"/>
          <w:marBottom w:val="0"/>
          <w:divBdr>
            <w:top w:val="none" w:sz="0" w:space="0" w:color="auto"/>
            <w:left w:val="none" w:sz="0" w:space="0" w:color="auto"/>
            <w:bottom w:val="none" w:sz="0" w:space="0" w:color="auto"/>
            <w:right w:val="none" w:sz="0" w:space="0" w:color="auto"/>
          </w:divBdr>
        </w:div>
        <w:div w:id="1555464071">
          <w:marLeft w:val="0"/>
          <w:marRight w:val="0"/>
          <w:marTop w:val="0"/>
          <w:marBottom w:val="0"/>
          <w:divBdr>
            <w:top w:val="none" w:sz="0" w:space="0" w:color="auto"/>
            <w:left w:val="none" w:sz="0" w:space="0" w:color="auto"/>
            <w:bottom w:val="none" w:sz="0" w:space="0" w:color="auto"/>
            <w:right w:val="none" w:sz="0" w:space="0" w:color="auto"/>
          </w:divBdr>
        </w:div>
        <w:div w:id="113594907">
          <w:marLeft w:val="0"/>
          <w:marRight w:val="0"/>
          <w:marTop w:val="0"/>
          <w:marBottom w:val="0"/>
          <w:divBdr>
            <w:top w:val="none" w:sz="0" w:space="0" w:color="auto"/>
            <w:left w:val="none" w:sz="0" w:space="0" w:color="auto"/>
            <w:bottom w:val="none" w:sz="0" w:space="0" w:color="auto"/>
            <w:right w:val="none" w:sz="0" w:space="0" w:color="auto"/>
          </w:divBdr>
        </w:div>
        <w:div w:id="65540322">
          <w:marLeft w:val="0"/>
          <w:marRight w:val="0"/>
          <w:marTop w:val="0"/>
          <w:marBottom w:val="0"/>
          <w:divBdr>
            <w:top w:val="none" w:sz="0" w:space="0" w:color="auto"/>
            <w:left w:val="none" w:sz="0" w:space="0" w:color="auto"/>
            <w:bottom w:val="none" w:sz="0" w:space="0" w:color="auto"/>
            <w:right w:val="none" w:sz="0" w:space="0" w:color="auto"/>
          </w:divBdr>
        </w:div>
        <w:div w:id="802624182">
          <w:marLeft w:val="0"/>
          <w:marRight w:val="0"/>
          <w:marTop w:val="0"/>
          <w:marBottom w:val="0"/>
          <w:divBdr>
            <w:top w:val="none" w:sz="0" w:space="0" w:color="auto"/>
            <w:left w:val="none" w:sz="0" w:space="0" w:color="auto"/>
            <w:bottom w:val="none" w:sz="0" w:space="0" w:color="auto"/>
            <w:right w:val="none" w:sz="0" w:space="0" w:color="auto"/>
          </w:divBdr>
        </w:div>
        <w:div w:id="1593930427">
          <w:marLeft w:val="0"/>
          <w:marRight w:val="0"/>
          <w:marTop w:val="0"/>
          <w:marBottom w:val="0"/>
          <w:divBdr>
            <w:top w:val="none" w:sz="0" w:space="0" w:color="auto"/>
            <w:left w:val="none" w:sz="0" w:space="0" w:color="auto"/>
            <w:bottom w:val="none" w:sz="0" w:space="0" w:color="auto"/>
            <w:right w:val="none" w:sz="0" w:space="0" w:color="auto"/>
          </w:divBdr>
        </w:div>
        <w:div w:id="604773467">
          <w:marLeft w:val="0"/>
          <w:marRight w:val="0"/>
          <w:marTop w:val="0"/>
          <w:marBottom w:val="0"/>
          <w:divBdr>
            <w:top w:val="none" w:sz="0" w:space="0" w:color="auto"/>
            <w:left w:val="none" w:sz="0" w:space="0" w:color="auto"/>
            <w:bottom w:val="none" w:sz="0" w:space="0" w:color="auto"/>
            <w:right w:val="none" w:sz="0" w:space="0" w:color="auto"/>
          </w:divBdr>
        </w:div>
        <w:div w:id="1310592948">
          <w:marLeft w:val="0"/>
          <w:marRight w:val="0"/>
          <w:marTop w:val="0"/>
          <w:marBottom w:val="0"/>
          <w:divBdr>
            <w:top w:val="none" w:sz="0" w:space="0" w:color="auto"/>
            <w:left w:val="none" w:sz="0" w:space="0" w:color="auto"/>
            <w:bottom w:val="none" w:sz="0" w:space="0" w:color="auto"/>
            <w:right w:val="none" w:sz="0" w:space="0" w:color="auto"/>
          </w:divBdr>
        </w:div>
      </w:divsChild>
    </w:div>
    <w:div w:id="2009096433">
      <w:bodyDiv w:val="1"/>
      <w:marLeft w:val="0"/>
      <w:marRight w:val="0"/>
      <w:marTop w:val="0"/>
      <w:marBottom w:val="0"/>
      <w:divBdr>
        <w:top w:val="none" w:sz="0" w:space="0" w:color="auto"/>
        <w:left w:val="none" w:sz="0" w:space="0" w:color="auto"/>
        <w:bottom w:val="none" w:sz="0" w:space="0" w:color="auto"/>
        <w:right w:val="none" w:sz="0" w:space="0" w:color="auto"/>
      </w:divBdr>
      <w:divsChild>
        <w:div w:id="1836220094">
          <w:marLeft w:val="0"/>
          <w:marRight w:val="0"/>
          <w:marTop w:val="0"/>
          <w:marBottom w:val="0"/>
          <w:divBdr>
            <w:top w:val="none" w:sz="0" w:space="0" w:color="auto"/>
            <w:left w:val="none" w:sz="0" w:space="0" w:color="auto"/>
            <w:bottom w:val="none" w:sz="0" w:space="0" w:color="auto"/>
            <w:right w:val="none" w:sz="0" w:space="0" w:color="auto"/>
          </w:divBdr>
          <w:divsChild>
            <w:div w:id="948781994">
              <w:marLeft w:val="0"/>
              <w:marRight w:val="0"/>
              <w:marTop w:val="0"/>
              <w:marBottom w:val="0"/>
              <w:divBdr>
                <w:top w:val="none" w:sz="0" w:space="0" w:color="auto"/>
                <w:left w:val="none" w:sz="0" w:space="0" w:color="auto"/>
                <w:bottom w:val="none" w:sz="0" w:space="0" w:color="auto"/>
                <w:right w:val="none" w:sz="0" w:space="0" w:color="auto"/>
              </w:divBdr>
              <w:divsChild>
                <w:div w:id="1330449490">
                  <w:marLeft w:val="0"/>
                  <w:marRight w:val="0"/>
                  <w:marTop w:val="0"/>
                  <w:marBottom w:val="0"/>
                  <w:divBdr>
                    <w:top w:val="single" w:sz="6" w:space="0" w:color="BFCCD5"/>
                    <w:left w:val="none" w:sz="0" w:space="0" w:color="auto"/>
                    <w:bottom w:val="none" w:sz="0" w:space="0" w:color="auto"/>
                    <w:right w:val="none" w:sz="0" w:space="0" w:color="auto"/>
                  </w:divBdr>
                  <w:divsChild>
                    <w:div w:id="703676903">
                      <w:marLeft w:val="300"/>
                      <w:marRight w:val="300"/>
                      <w:marTop w:val="0"/>
                      <w:marBottom w:val="0"/>
                      <w:divBdr>
                        <w:top w:val="none" w:sz="0" w:space="0" w:color="auto"/>
                        <w:left w:val="none" w:sz="0" w:space="0" w:color="auto"/>
                        <w:bottom w:val="none" w:sz="0" w:space="0" w:color="auto"/>
                        <w:right w:val="none" w:sz="0" w:space="0" w:color="auto"/>
                      </w:divBdr>
                      <w:divsChild>
                        <w:div w:id="8706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0" ma:contentTypeDescription="Create a new document." ma:contentTypeScope="" ma:versionID="34945bb8e6445ab1de88322c9079e2f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34ab03d55582c6206a58db9717fc70ea"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93B76ABA-DFEE-4B53-8D21-6DCCC81FA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15068-9C48-4733-B9D7-20390294F4F5}">
  <ds:schemaRefs>
    <ds:schemaRef ds:uri="http://schemas.microsoft.com/sharepoint/v3/contenttype/forms"/>
  </ds:schemaRefs>
</ds:datastoreItem>
</file>

<file path=customXml/itemProps3.xml><?xml version="1.0" encoding="utf-8"?>
<ds:datastoreItem xmlns:ds="http://schemas.openxmlformats.org/officeDocument/2006/customXml" ds:itemID="{2FA82DB6-3A56-4131-A973-4788965E03E1}">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206</TotalTime>
  <Pages>7</Pages>
  <Words>2109</Words>
  <Characters>11269</Characters>
  <Application>Microsoft Office Word</Application>
  <DocSecurity>0</DocSecurity>
  <Lines>391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Donahue-Wallace, Kelly</dc:creator>
  <cp:lastModifiedBy>Donahue-Wallace, Kelly</cp:lastModifiedBy>
  <cp:revision>165</cp:revision>
  <cp:lastPrinted>2015-08-21T20:37:00Z</cp:lastPrinted>
  <dcterms:created xsi:type="dcterms:W3CDTF">2025-09-08T18:52:00Z</dcterms:created>
  <dcterms:modified xsi:type="dcterms:W3CDTF">2026-01-13T15:13:00Z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