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DC7B162" w14:textId="4EE82F7D" w:rsidR="00F41A70" w:rsidRDefault="00D722CC" w:rsidP="00276C24">
      <w:pPr>
        <w:pStyle w:val="Heading1"/>
        <w:spacing w:before="0"/>
      </w:pPr>
      <w:r>
        <w:t xml:space="preserve">Accessible </w:t>
      </w:r>
      <w:r w:rsidR="00DD3AD3">
        <w:t>Syllabus</w:t>
      </w:r>
    </w:p>
    <w:p w14:paraId="6E20AEC1" w14:textId="33D800B0" w:rsidR="00604E45" w:rsidRPr="008A188C" w:rsidRDefault="00834922" w:rsidP="00276C24">
      <w:pPr>
        <w:pStyle w:val="Heading1"/>
        <w:spacing w:before="0"/>
      </w:pPr>
      <w:r w:rsidRPr="00834922">
        <w:t>LTEC 4000: Principles of Training and Development and LTEC 5100: Foundation of Workforce Learning and Performance</w:t>
      </w:r>
    </w:p>
    <w:p w14:paraId="5050E8A2" w14:textId="62309B6E" w:rsidR="002F6AB1" w:rsidRDefault="00D40C61" w:rsidP="00276C24">
      <w:pPr>
        <w:pStyle w:val="Heading2"/>
        <w:spacing w:before="0"/>
      </w:pPr>
      <w:r>
        <w:t>Instructor Contact</w:t>
      </w:r>
    </w:p>
    <w:p w14:paraId="4AF961DF" w14:textId="7819B588" w:rsidR="00D40C61" w:rsidRDefault="00D40C61" w:rsidP="00276C24">
      <w:pPr>
        <w:spacing w:after="120"/>
        <w:rPr>
          <w:b/>
        </w:rPr>
      </w:pPr>
      <w:r w:rsidRPr="0028285A">
        <w:rPr>
          <w:b/>
        </w:rPr>
        <w:t>Name:</w:t>
      </w:r>
      <w:r w:rsidR="00834922">
        <w:rPr>
          <w:b/>
        </w:rPr>
        <w:t xml:space="preserve"> </w:t>
      </w:r>
      <w:r w:rsidR="00F274B5">
        <w:rPr>
          <w:b/>
        </w:rPr>
        <w:t>Karen R. Johnson</w:t>
      </w:r>
      <w:r w:rsidR="00834922">
        <w:rPr>
          <w:b/>
        </w:rPr>
        <w:t xml:space="preserve">, PhD </w:t>
      </w:r>
    </w:p>
    <w:p w14:paraId="5C2C8BBD" w14:textId="41EAB98B" w:rsidR="00D40C61" w:rsidRPr="0028285A" w:rsidRDefault="00D40C61" w:rsidP="00276C24">
      <w:pPr>
        <w:spacing w:after="120"/>
        <w:rPr>
          <w:b/>
        </w:rPr>
      </w:pPr>
      <w:r w:rsidRPr="0028285A">
        <w:rPr>
          <w:b/>
        </w:rPr>
        <w:t>Office Location:</w:t>
      </w:r>
      <w:r w:rsidR="00834922">
        <w:rPr>
          <w:b/>
        </w:rPr>
        <w:t xml:space="preserve"> NT Discovery Park, G150</w:t>
      </w:r>
    </w:p>
    <w:p w14:paraId="33F9C8CC" w14:textId="29DDAFC2" w:rsidR="00D40C61" w:rsidRPr="0028285A" w:rsidRDefault="00D40C61" w:rsidP="00276C24">
      <w:pPr>
        <w:spacing w:after="120"/>
        <w:rPr>
          <w:b/>
        </w:rPr>
      </w:pPr>
      <w:r w:rsidRPr="0028285A">
        <w:rPr>
          <w:b/>
        </w:rPr>
        <w:t>Phone Number:</w:t>
      </w:r>
      <w:r w:rsidR="00834922">
        <w:rPr>
          <w:b/>
        </w:rPr>
        <w:t xml:space="preserve"> 940-</w:t>
      </w:r>
      <w:r w:rsidR="0081156A">
        <w:rPr>
          <w:b/>
        </w:rPr>
        <w:t>565</w:t>
      </w:r>
      <w:r w:rsidR="00834922">
        <w:rPr>
          <w:b/>
        </w:rPr>
        <w:t>-</w:t>
      </w:r>
      <w:r w:rsidR="0081156A">
        <w:rPr>
          <w:b/>
        </w:rPr>
        <w:t>3174</w:t>
      </w:r>
    </w:p>
    <w:p w14:paraId="10990C9C" w14:textId="5432448F" w:rsidR="00D40C61" w:rsidRPr="0028285A" w:rsidRDefault="00D40C61" w:rsidP="00276C24">
      <w:pPr>
        <w:spacing w:after="120"/>
        <w:rPr>
          <w:b/>
        </w:rPr>
      </w:pPr>
      <w:r w:rsidRPr="0028285A">
        <w:rPr>
          <w:b/>
        </w:rPr>
        <w:t>Office Hours:</w:t>
      </w:r>
      <w:r w:rsidR="00834922">
        <w:rPr>
          <w:b/>
        </w:rPr>
        <w:t xml:space="preserve"> by appointment</w:t>
      </w:r>
    </w:p>
    <w:p w14:paraId="5A856F9F" w14:textId="00C268F1" w:rsidR="00D40C61" w:rsidRPr="0028285A" w:rsidRDefault="00D40C61" w:rsidP="00276C24">
      <w:pPr>
        <w:spacing w:after="120"/>
        <w:rPr>
          <w:b/>
        </w:rPr>
      </w:pPr>
      <w:r w:rsidRPr="0028285A">
        <w:rPr>
          <w:b/>
        </w:rPr>
        <w:t>Email:</w:t>
      </w:r>
      <w:r w:rsidR="00834922">
        <w:rPr>
          <w:b/>
        </w:rPr>
        <w:t xml:space="preserve"> </w:t>
      </w:r>
      <w:r w:rsidR="00F274B5">
        <w:rPr>
          <w:b/>
        </w:rPr>
        <w:t>karen.johnson</w:t>
      </w:r>
      <w:r w:rsidR="00834922">
        <w:rPr>
          <w:b/>
        </w:rPr>
        <w:t>@unt.edu</w:t>
      </w:r>
    </w:p>
    <w:p w14:paraId="46D59D1D" w14:textId="77777777" w:rsidR="0081156A" w:rsidRDefault="00D40C61" w:rsidP="00276C24">
      <w:pPr>
        <w:spacing w:after="120"/>
      </w:pPr>
      <w:r w:rsidRPr="003D15CF">
        <w:rPr>
          <w:b/>
        </w:rPr>
        <w:t>Communication Expectations:</w:t>
      </w:r>
      <w:r w:rsidR="0095468F" w:rsidRPr="003D15CF">
        <w:t xml:space="preserve"> </w:t>
      </w:r>
    </w:p>
    <w:p w14:paraId="777D753F" w14:textId="7176796E" w:rsidR="0081156A" w:rsidRPr="0081156A" w:rsidRDefault="0081156A" w:rsidP="00276C24">
      <w:pPr>
        <w:spacing w:after="120"/>
        <w:rPr>
          <w:w w:val="90"/>
        </w:rPr>
      </w:pPr>
      <w:r>
        <w:rPr>
          <w:spacing w:val="-6"/>
        </w:rPr>
        <w:t xml:space="preserve">My preferred way for you to reach me is </w:t>
      </w:r>
      <w:r w:rsidRPr="0081156A">
        <w:rPr>
          <w:spacing w:val="-6"/>
        </w:rPr>
        <w:t>via</w:t>
      </w:r>
      <w:r w:rsidRPr="0081156A">
        <w:rPr>
          <w:spacing w:val="-12"/>
        </w:rPr>
        <w:t xml:space="preserve"> </w:t>
      </w:r>
      <w:r w:rsidRPr="0081156A">
        <w:rPr>
          <w:spacing w:val="-6"/>
        </w:rPr>
        <w:t>the</w:t>
      </w:r>
      <w:r w:rsidRPr="0081156A">
        <w:rPr>
          <w:spacing w:val="-12"/>
        </w:rPr>
        <w:t xml:space="preserve"> </w:t>
      </w:r>
      <w:r w:rsidRPr="0081156A">
        <w:rPr>
          <w:spacing w:val="-6"/>
        </w:rPr>
        <w:t>message</w:t>
      </w:r>
      <w:r w:rsidRPr="0081156A">
        <w:rPr>
          <w:spacing w:val="-12"/>
        </w:rPr>
        <w:t xml:space="preserve"> </w:t>
      </w:r>
      <w:r w:rsidRPr="0081156A">
        <w:rPr>
          <w:spacing w:val="-6"/>
        </w:rPr>
        <w:t>option</w:t>
      </w:r>
      <w:r w:rsidRPr="0081156A">
        <w:rPr>
          <w:spacing w:val="-12"/>
        </w:rPr>
        <w:t xml:space="preserve"> </w:t>
      </w:r>
      <w:r w:rsidRPr="0081156A">
        <w:rPr>
          <w:spacing w:val="-6"/>
        </w:rPr>
        <w:t>in</w:t>
      </w:r>
      <w:r w:rsidRPr="0081156A">
        <w:rPr>
          <w:spacing w:val="-12"/>
        </w:rPr>
        <w:t xml:space="preserve"> </w:t>
      </w:r>
      <w:r w:rsidRPr="0081156A">
        <w:rPr>
          <w:spacing w:val="-6"/>
        </w:rPr>
        <w:t>Canvas.</w:t>
      </w:r>
      <w:r w:rsidRPr="0081156A">
        <w:rPr>
          <w:spacing w:val="-12"/>
        </w:rPr>
        <w:t xml:space="preserve"> </w:t>
      </w:r>
      <w:r w:rsidRPr="0081156A">
        <w:rPr>
          <w:spacing w:val="-6"/>
        </w:rPr>
        <w:t>If</w:t>
      </w:r>
      <w:r w:rsidRPr="0081156A">
        <w:rPr>
          <w:spacing w:val="-12"/>
        </w:rPr>
        <w:t xml:space="preserve"> </w:t>
      </w:r>
      <w:r w:rsidRPr="0081156A">
        <w:rPr>
          <w:spacing w:val="-6"/>
        </w:rPr>
        <w:t>the</w:t>
      </w:r>
      <w:r w:rsidRPr="0081156A">
        <w:rPr>
          <w:spacing w:val="-12"/>
        </w:rPr>
        <w:t xml:space="preserve"> </w:t>
      </w:r>
      <w:r w:rsidRPr="0081156A">
        <w:rPr>
          <w:spacing w:val="-6"/>
        </w:rPr>
        <w:t xml:space="preserve">matter demands communication other than </w:t>
      </w:r>
      <w:r>
        <w:rPr>
          <w:spacing w:val="-6"/>
        </w:rPr>
        <w:t>through Canvas</w:t>
      </w:r>
      <w:r w:rsidRPr="0081156A">
        <w:rPr>
          <w:spacing w:val="-6"/>
        </w:rPr>
        <w:t xml:space="preserve">, I will be happy to meet with you via a convenient and </w:t>
      </w:r>
      <w:r w:rsidRPr="0081156A">
        <w:rPr>
          <w:spacing w:val="-8"/>
        </w:rPr>
        <w:t xml:space="preserve">appropriate mode of contact whether phone (940-565-3174 - Office) or </w:t>
      </w:r>
      <w:proofErr w:type="gramStart"/>
      <w:r w:rsidRPr="0081156A">
        <w:rPr>
          <w:spacing w:val="-8"/>
        </w:rPr>
        <w:t>Zoom</w:t>
      </w:r>
      <w:proofErr w:type="gramEnd"/>
      <w:r w:rsidRPr="0081156A">
        <w:rPr>
          <w:spacing w:val="-8"/>
        </w:rPr>
        <w:t xml:space="preserve">. If I do not respond to you within </w:t>
      </w:r>
      <w:r>
        <w:rPr>
          <w:spacing w:val="-8"/>
        </w:rPr>
        <w:t>48 hours</w:t>
      </w:r>
      <w:r w:rsidRPr="0081156A">
        <w:rPr>
          <w:spacing w:val="-8"/>
        </w:rPr>
        <w:t xml:space="preserve">, please resend your message. Your email might have been </w:t>
      </w:r>
      <w:r w:rsidRPr="0081156A">
        <w:rPr>
          <w:spacing w:val="-4"/>
        </w:rPr>
        <w:t>unintentionally</w:t>
      </w:r>
      <w:r w:rsidRPr="0081156A">
        <w:rPr>
          <w:spacing w:val="-10"/>
        </w:rPr>
        <w:t xml:space="preserve"> </w:t>
      </w:r>
      <w:r w:rsidRPr="0081156A">
        <w:rPr>
          <w:spacing w:val="-4"/>
        </w:rPr>
        <w:t>overlooked</w:t>
      </w:r>
      <w:r w:rsidRPr="0081156A">
        <w:rPr>
          <w:spacing w:val="-10"/>
        </w:rPr>
        <w:t xml:space="preserve"> </w:t>
      </w:r>
      <w:r w:rsidRPr="0081156A">
        <w:rPr>
          <w:spacing w:val="-4"/>
        </w:rPr>
        <w:t>or</w:t>
      </w:r>
      <w:r w:rsidRPr="0081156A">
        <w:rPr>
          <w:spacing w:val="-10"/>
        </w:rPr>
        <w:t xml:space="preserve"> </w:t>
      </w:r>
      <w:r w:rsidRPr="0081156A">
        <w:rPr>
          <w:spacing w:val="-4"/>
        </w:rPr>
        <w:t>was</w:t>
      </w:r>
      <w:r w:rsidRPr="0081156A">
        <w:rPr>
          <w:spacing w:val="-10"/>
        </w:rPr>
        <w:t xml:space="preserve"> </w:t>
      </w:r>
      <w:r w:rsidRPr="0081156A">
        <w:rPr>
          <w:spacing w:val="-4"/>
        </w:rPr>
        <w:t>not</w:t>
      </w:r>
      <w:r w:rsidRPr="0081156A">
        <w:rPr>
          <w:spacing w:val="-10"/>
        </w:rPr>
        <w:t xml:space="preserve"> </w:t>
      </w:r>
      <w:r w:rsidRPr="0081156A">
        <w:rPr>
          <w:spacing w:val="-4"/>
        </w:rPr>
        <w:t>received</w:t>
      </w:r>
      <w:r w:rsidRPr="0081156A">
        <w:rPr>
          <w:spacing w:val="-10"/>
        </w:rPr>
        <w:t xml:space="preserve"> </w:t>
      </w:r>
      <w:r w:rsidRPr="0081156A">
        <w:rPr>
          <w:spacing w:val="-4"/>
        </w:rPr>
        <w:t>at</w:t>
      </w:r>
      <w:r w:rsidRPr="0081156A">
        <w:rPr>
          <w:spacing w:val="-10"/>
        </w:rPr>
        <w:t xml:space="preserve"> </w:t>
      </w:r>
      <w:r w:rsidRPr="0081156A">
        <w:rPr>
          <w:spacing w:val="-4"/>
        </w:rPr>
        <w:t>all.</w:t>
      </w:r>
      <w:r w:rsidRPr="0081156A">
        <w:rPr>
          <w:spacing w:val="-10"/>
        </w:rPr>
        <w:t xml:space="preserve"> </w:t>
      </w:r>
    </w:p>
    <w:p w14:paraId="31449F7B" w14:textId="709D0F1E" w:rsidR="00834922" w:rsidRPr="003D15CF" w:rsidRDefault="0081156A" w:rsidP="00276C24">
      <w:pPr>
        <w:spacing w:after="120"/>
      </w:pPr>
      <w:r>
        <w:t xml:space="preserve">You may also use </w:t>
      </w:r>
      <w:r w:rsidR="00834922" w:rsidRPr="003D15CF">
        <w:t xml:space="preserve">the Q &amp; A forum in the Discussion Board area. If you have a general question about the course or assignments, </w:t>
      </w:r>
      <w:r>
        <w:t>feel free to</w:t>
      </w:r>
      <w:r w:rsidR="00834922" w:rsidRPr="003D15CF">
        <w:t xml:space="preserve"> post it there. Either I will answer it, or, one of your classmates will. This way we can all benefit from questions asked, and they can be answered in a venue that the whole class can see. You may also want to find someone in class to be a "buddy" with. This will give you at least one other person who you can email with questions.</w:t>
      </w:r>
    </w:p>
    <w:p w14:paraId="4C181462" w14:textId="56B8A921" w:rsidR="00D40C61" w:rsidRDefault="00834922" w:rsidP="00276C24">
      <w:pPr>
        <w:spacing w:after="120"/>
      </w:pPr>
      <w:r w:rsidRPr="00834922">
        <w:t xml:space="preserve">If you have a private question, please contact me via email and I will respond within </w:t>
      </w:r>
      <w:r w:rsidR="0081156A">
        <w:t>48</w:t>
      </w:r>
      <w:r w:rsidRPr="00834922">
        <w:t xml:space="preserve"> hours. Please use my phone number as a last resort - but, also, please use it if you need to!</w:t>
      </w:r>
      <w:r>
        <w:t xml:space="preserve"> If you call, please leave a message so that it will forward to my email and I can attend to what is needed.</w:t>
      </w:r>
    </w:p>
    <w:p w14:paraId="6F93C53A" w14:textId="78C4B106" w:rsidR="005C7253" w:rsidRDefault="005C7253" w:rsidP="00276C24">
      <w:pPr>
        <w:pStyle w:val="Heading2"/>
        <w:spacing w:before="0"/>
      </w:pPr>
      <w:r>
        <w:t>Welcome to UNT!</w:t>
      </w:r>
    </w:p>
    <w:p w14:paraId="2CC836AE" w14:textId="30A40426" w:rsidR="00B47E5C" w:rsidRPr="00B47E5C" w:rsidRDefault="00B47E5C" w:rsidP="00276C24">
      <w:pPr>
        <w:spacing w:after="120"/>
      </w:pPr>
      <w:r w:rsidRPr="00E872FF">
        <w:t xml:space="preserve">As </w:t>
      </w:r>
      <w:r>
        <w:t>members</w:t>
      </w:r>
      <w:r w:rsidRPr="00E872FF">
        <w:t xml:space="preserve"> of </w:t>
      </w:r>
      <w:r>
        <w:t xml:space="preserve">the </w:t>
      </w:r>
      <w:r w:rsidRPr="00E872FF">
        <w:t>UNT</w:t>
      </w:r>
      <w:r>
        <w:t xml:space="preserve"> community</w:t>
      </w:r>
      <w:r w:rsidRPr="00E872FF">
        <w:t>, we have all made a commitment to be part of a</w:t>
      </w:r>
      <w:r>
        <w:t>n institution</w:t>
      </w:r>
      <w:r w:rsidRPr="00E872FF">
        <w:t xml:space="preserve"> that respects and values the identities of </w:t>
      </w:r>
      <w:r>
        <w:t>the</w:t>
      </w:r>
      <w:r w:rsidRPr="00E872FF">
        <w:t xml:space="preserve"> students and employees with whom we </w:t>
      </w:r>
      <w:r>
        <w:t xml:space="preserve">interact. </w:t>
      </w:r>
      <w:r w:rsidRPr="00E872FF">
        <w:t xml:space="preserve">UNT does not tolerate </w:t>
      </w:r>
      <w:r>
        <w:t xml:space="preserve">identity-based </w:t>
      </w:r>
      <w:r w:rsidRPr="00E872FF">
        <w:t>discrimination</w:t>
      </w:r>
      <w:r>
        <w:t>, harassment, and retaliation. UNT’s full Non-Discrimination Policy can be found in the UNT Policies section of the syllabus.</w:t>
      </w:r>
    </w:p>
    <w:p w14:paraId="52D2C379" w14:textId="77777777" w:rsidR="00D40C61" w:rsidRDefault="00D40C61" w:rsidP="00276C24">
      <w:pPr>
        <w:pStyle w:val="Heading2"/>
        <w:spacing w:before="0"/>
      </w:pPr>
      <w:r>
        <w:t>Course Description</w:t>
      </w:r>
    </w:p>
    <w:p w14:paraId="3772167D" w14:textId="77777777" w:rsidR="002E4CF3" w:rsidRPr="002E4CF3" w:rsidRDefault="002E4CF3" w:rsidP="00276C24">
      <w:pPr>
        <w:spacing w:after="120"/>
      </w:pPr>
      <w:r w:rsidRPr="002E4CF3">
        <w:rPr>
          <w:b/>
          <w:bCs/>
        </w:rPr>
        <w:t>LTEC 4000 - Principles of Training and Development is a three-credit course for upper-level undergraduate students.</w:t>
      </w:r>
      <w:r w:rsidRPr="002E4CF3">
        <w:rPr>
          <w:rFonts w:eastAsiaTheme="majorEastAsia"/>
          <w:b/>
          <w:bCs/>
        </w:rPr>
        <w:t> </w:t>
      </w:r>
      <w:r w:rsidRPr="002E4CF3">
        <w:t>LTEC 4000 students investigate the design, delivery and evaluation of training and development programs. The relationship of modern technology and training theories are addressed within the course readings, assignments and discussions. </w:t>
      </w:r>
    </w:p>
    <w:p w14:paraId="7AA1EAEB" w14:textId="0DB1DC7A" w:rsidR="00D40C61" w:rsidRDefault="002E4CF3" w:rsidP="00276C24">
      <w:pPr>
        <w:spacing w:after="120"/>
      </w:pPr>
      <w:r w:rsidRPr="002E4CF3">
        <w:rPr>
          <w:b/>
          <w:bCs/>
        </w:rPr>
        <w:t>LTEC 5100 - Foundation of Workforce Learning and Performance is a three-credit course for graduate students.</w:t>
      </w:r>
      <w:r w:rsidRPr="002E4CF3">
        <w:rPr>
          <w:rFonts w:eastAsiaTheme="majorEastAsia"/>
          <w:b/>
          <w:bCs/>
        </w:rPr>
        <w:t> </w:t>
      </w:r>
      <w:r w:rsidRPr="002E4CF3">
        <w:t>In addition to investigating the design, delivery and evaluation of training programs, LTEC 5100 students will apply the modern technology and training theories to organizational development, career development, and performance improvement in corporate and educational settings.</w:t>
      </w:r>
    </w:p>
    <w:p w14:paraId="30BE4424" w14:textId="77777777" w:rsidR="00D40C61" w:rsidRDefault="00D40C61" w:rsidP="00276C24">
      <w:pPr>
        <w:pStyle w:val="Heading2"/>
        <w:spacing w:before="0"/>
      </w:pPr>
      <w:r>
        <w:lastRenderedPageBreak/>
        <w:t>Course Structure</w:t>
      </w:r>
    </w:p>
    <w:p w14:paraId="0E48DBD8" w14:textId="6A038267" w:rsidR="00D40C61" w:rsidRPr="002E4CF3" w:rsidRDefault="002E4CF3" w:rsidP="00276C24">
      <w:pPr>
        <w:spacing w:after="120"/>
        <w:rPr>
          <w:rFonts w:eastAsiaTheme="minorHAnsi"/>
        </w:rPr>
      </w:pPr>
      <w:r w:rsidRPr="002E4CF3">
        <w:rPr>
          <w:rFonts w:eastAsiaTheme="minorHAnsi"/>
        </w:rPr>
        <w:t>This course takes place 100% online. If needed, Zoom meetings can be scheduled to meet with me as an individual or as a group. Other than that, your interaction with me and with your fellow students will take place in Canvas. There are 10 modules of content that you will move through. All modules for the course are open at the start of the course.</w:t>
      </w:r>
    </w:p>
    <w:p w14:paraId="1C269AE1" w14:textId="77777777" w:rsidR="00D40C61" w:rsidRDefault="00D40C61" w:rsidP="00276C24">
      <w:pPr>
        <w:pStyle w:val="Heading2"/>
        <w:spacing w:before="0"/>
      </w:pPr>
      <w:r>
        <w:t>Course Prerequisites or Other Restrictions</w:t>
      </w:r>
    </w:p>
    <w:p w14:paraId="1D9C9467" w14:textId="77777777" w:rsidR="002E4CF3" w:rsidRPr="002E4CF3" w:rsidRDefault="002E4CF3" w:rsidP="00276C24">
      <w:pPr>
        <w:spacing w:after="120"/>
      </w:pPr>
      <w:r w:rsidRPr="002E4CF3">
        <w:t>There are no required prerequisites for this course. However, in order to be successful in this course you will need to:</w:t>
      </w:r>
    </w:p>
    <w:p w14:paraId="1AF5EBD7" w14:textId="77777777" w:rsidR="002E4CF3" w:rsidRPr="002E4CF3" w:rsidRDefault="002E4CF3" w:rsidP="00276C24">
      <w:pPr>
        <w:numPr>
          <w:ilvl w:val="0"/>
          <w:numId w:val="31"/>
        </w:numPr>
        <w:spacing w:after="120"/>
      </w:pPr>
      <w:r w:rsidRPr="002E4CF3">
        <w:t>Apply the theory and strategies of training and learning development professionals,</w:t>
      </w:r>
    </w:p>
    <w:p w14:paraId="67656853" w14:textId="77777777" w:rsidR="002E4CF3" w:rsidRPr="002E4CF3" w:rsidRDefault="002E4CF3" w:rsidP="00276C24">
      <w:pPr>
        <w:numPr>
          <w:ilvl w:val="0"/>
          <w:numId w:val="31"/>
        </w:numPr>
        <w:spacing w:after="120"/>
      </w:pPr>
      <w:r w:rsidRPr="002E4CF3">
        <w:t>Cite sources, giving credit to where you obtain information.</w:t>
      </w:r>
    </w:p>
    <w:p w14:paraId="38603476" w14:textId="77777777" w:rsidR="002E4CF3" w:rsidRPr="002E4CF3" w:rsidRDefault="002E4CF3" w:rsidP="00276C24">
      <w:pPr>
        <w:numPr>
          <w:ilvl w:val="0"/>
          <w:numId w:val="31"/>
        </w:numPr>
        <w:spacing w:after="120"/>
      </w:pPr>
      <w:r w:rsidRPr="002E4CF3">
        <w:t>Network with others and utilize tact when offered differing perspectives.</w:t>
      </w:r>
    </w:p>
    <w:p w14:paraId="10106011" w14:textId="39E5B89A" w:rsidR="00D40C61" w:rsidRPr="00D40C61" w:rsidRDefault="002E4CF3" w:rsidP="00276C24">
      <w:pPr>
        <w:numPr>
          <w:ilvl w:val="0"/>
          <w:numId w:val="31"/>
        </w:numPr>
        <w:spacing w:after="120"/>
      </w:pPr>
      <w:r w:rsidRPr="002E4CF3">
        <w:t>Make the commitment to spend at least 10 hours a week reading the assignments, reflecting on the material covered, and participating in other activities throughout the course.</w:t>
      </w:r>
    </w:p>
    <w:p w14:paraId="5F4213BD" w14:textId="77777777" w:rsidR="00D40C61" w:rsidRDefault="00D40C61" w:rsidP="00276C24">
      <w:pPr>
        <w:pStyle w:val="Heading2"/>
        <w:spacing w:before="0"/>
      </w:pPr>
      <w:r>
        <w:t>Course Objectives</w:t>
      </w:r>
    </w:p>
    <w:p w14:paraId="649F9CDD" w14:textId="77777777" w:rsidR="00976F80" w:rsidRPr="00976F80" w:rsidRDefault="00976F80" w:rsidP="00276C24">
      <w:pPr>
        <w:spacing w:after="120"/>
        <w:rPr>
          <w:color w:val="3D3D3D"/>
        </w:rPr>
      </w:pPr>
      <w:r w:rsidRPr="00976F80">
        <w:rPr>
          <w:color w:val="3D3D3D"/>
        </w:rPr>
        <w:t>Upon successful completion of this course, learners will be able to </w:t>
      </w:r>
      <w:r w:rsidRPr="00976F80">
        <w:rPr>
          <w:i/>
          <w:iCs/>
          <w:color w:val="3D3D3D"/>
        </w:rPr>
        <w:t>(numbered in order of presentation)</w:t>
      </w:r>
      <w:r w:rsidRPr="00976F80">
        <w:rPr>
          <w:color w:val="3D3D3D"/>
        </w:rPr>
        <w:t>:</w:t>
      </w:r>
    </w:p>
    <w:p w14:paraId="5A51B222" w14:textId="77777777" w:rsidR="00976F80" w:rsidRPr="00976F80" w:rsidRDefault="00976F80" w:rsidP="00276C24">
      <w:pPr>
        <w:numPr>
          <w:ilvl w:val="1"/>
          <w:numId w:val="32"/>
        </w:numPr>
        <w:spacing w:after="120"/>
        <w:ind w:left="750"/>
        <w:rPr>
          <w:color w:val="3D3D3D"/>
        </w:rPr>
      </w:pPr>
      <w:r w:rsidRPr="00976F80">
        <w:rPr>
          <w:color w:val="3D3D3D"/>
        </w:rPr>
        <w:t>Discuss the forces influencing the workplace and learning and explain how training can help companies deal with these forces.</w:t>
      </w:r>
    </w:p>
    <w:p w14:paraId="0B2BB91E" w14:textId="77777777" w:rsidR="00976F80" w:rsidRPr="00976F80" w:rsidRDefault="00976F80" w:rsidP="00276C24">
      <w:pPr>
        <w:numPr>
          <w:ilvl w:val="1"/>
          <w:numId w:val="32"/>
        </w:numPr>
        <w:spacing w:after="120"/>
        <w:ind w:left="750"/>
        <w:rPr>
          <w:color w:val="3D3D3D"/>
        </w:rPr>
      </w:pPr>
      <w:r w:rsidRPr="00976F80">
        <w:rPr>
          <w:color w:val="3D3D3D"/>
        </w:rPr>
        <w:t>Discuss various aspects of the training design process.</w:t>
      </w:r>
    </w:p>
    <w:p w14:paraId="2769638E" w14:textId="77777777" w:rsidR="00976F80" w:rsidRPr="00976F80" w:rsidRDefault="00976F80" w:rsidP="00276C24">
      <w:pPr>
        <w:numPr>
          <w:ilvl w:val="1"/>
          <w:numId w:val="32"/>
        </w:numPr>
        <w:spacing w:after="120"/>
        <w:ind w:left="750"/>
        <w:rPr>
          <w:color w:val="3D3D3D"/>
        </w:rPr>
      </w:pPr>
      <w:r w:rsidRPr="00976F80">
        <w:rPr>
          <w:color w:val="3D3D3D"/>
        </w:rPr>
        <w:t>Discuss the key roles for training professionals.</w:t>
      </w:r>
    </w:p>
    <w:p w14:paraId="111D0625" w14:textId="77777777" w:rsidR="00976F80" w:rsidRPr="00976F80" w:rsidRDefault="00976F80" w:rsidP="00276C24">
      <w:pPr>
        <w:numPr>
          <w:ilvl w:val="1"/>
          <w:numId w:val="32"/>
        </w:numPr>
        <w:spacing w:after="120"/>
        <w:ind w:left="750"/>
        <w:rPr>
          <w:color w:val="3D3D3D"/>
        </w:rPr>
      </w:pPr>
      <w:r w:rsidRPr="00976F80">
        <w:rPr>
          <w:color w:val="3D3D3D"/>
        </w:rPr>
        <w:t>Discuss how business strategy influences the type and amount of training in a company.</w:t>
      </w:r>
    </w:p>
    <w:p w14:paraId="21817ED4" w14:textId="77777777" w:rsidR="00976F80" w:rsidRPr="00976F80" w:rsidRDefault="00976F80" w:rsidP="00276C24">
      <w:pPr>
        <w:numPr>
          <w:ilvl w:val="1"/>
          <w:numId w:val="32"/>
        </w:numPr>
        <w:spacing w:after="120"/>
        <w:ind w:left="750"/>
        <w:rPr>
          <w:color w:val="3D3D3D"/>
        </w:rPr>
      </w:pPr>
      <w:r w:rsidRPr="00976F80">
        <w:rPr>
          <w:color w:val="3D3D3D"/>
        </w:rPr>
        <w:t>Discuss the advantages and disadvantages of centralizing the training function.</w:t>
      </w:r>
    </w:p>
    <w:p w14:paraId="7FEB4621" w14:textId="77777777" w:rsidR="00976F80" w:rsidRPr="00976F80" w:rsidRDefault="00976F80" w:rsidP="00276C24">
      <w:pPr>
        <w:numPr>
          <w:ilvl w:val="1"/>
          <w:numId w:val="32"/>
        </w:numPr>
        <w:spacing w:after="120"/>
        <w:ind w:left="750"/>
        <w:rPr>
          <w:color w:val="3D3D3D"/>
        </w:rPr>
      </w:pPr>
      <w:r w:rsidRPr="00976F80">
        <w:rPr>
          <w:color w:val="3D3D3D"/>
        </w:rPr>
        <w:t>Identify different methods used in needs assessment and identify the advantages and disadvantages of each method.</w:t>
      </w:r>
    </w:p>
    <w:p w14:paraId="7FEE6C40" w14:textId="77777777" w:rsidR="00976F80" w:rsidRPr="00976F80" w:rsidRDefault="00976F80" w:rsidP="00276C24">
      <w:pPr>
        <w:numPr>
          <w:ilvl w:val="1"/>
          <w:numId w:val="32"/>
        </w:numPr>
        <w:spacing w:after="120"/>
        <w:ind w:left="750"/>
        <w:rPr>
          <w:color w:val="3D3D3D"/>
        </w:rPr>
      </w:pPr>
      <w:r w:rsidRPr="00976F80">
        <w:rPr>
          <w:color w:val="3D3D3D"/>
        </w:rPr>
        <w:t>Discuss the steps involved in conducting a task analysis.</w:t>
      </w:r>
    </w:p>
    <w:p w14:paraId="78BBD4A6" w14:textId="77777777" w:rsidR="00976F80" w:rsidRPr="00976F80" w:rsidRDefault="00976F80" w:rsidP="00276C24">
      <w:pPr>
        <w:numPr>
          <w:ilvl w:val="1"/>
          <w:numId w:val="32"/>
        </w:numPr>
        <w:spacing w:after="120"/>
        <w:ind w:left="750"/>
        <w:rPr>
          <w:color w:val="3D3D3D"/>
        </w:rPr>
      </w:pPr>
      <w:r w:rsidRPr="00976F80">
        <w:rPr>
          <w:color w:val="3D3D3D"/>
        </w:rPr>
        <w:t>Describe how learners receive, process, store, retrieve, and act upon information.</w:t>
      </w:r>
    </w:p>
    <w:p w14:paraId="58D9D8D1" w14:textId="77777777" w:rsidR="00976F80" w:rsidRPr="00976F80" w:rsidRDefault="00976F80" w:rsidP="00276C24">
      <w:pPr>
        <w:numPr>
          <w:ilvl w:val="1"/>
          <w:numId w:val="32"/>
        </w:numPr>
        <w:spacing w:after="120"/>
        <w:ind w:left="750"/>
        <w:rPr>
          <w:color w:val="3D3D3D"/>
        </w:rPr>
      </w:pPr>
      <w:r w:rsidRPr="00976F80">
        <w:rPr>
          <w:color w:val="3D3D3D"/>
        </w:rPr>
        <w:t>Explain the features of instruction and the work environment that are necessary for learning and transfer of training.</w:t>
      </w:r>
    </w:p>
    <w:p w14:paraId="385FB526" w14:textId="77777777" w:rsidR="00976F80" w:rsidRPr="00976F80" w:rsidRDefault="00976F80" w:rsidP="00276C24">
      <w:pPr>
        <w:numPr>
          <w:ilvl w:val="1"/>
          <w:numId w:val="32"/>
        </w:numPr>
        <w:spacing w:after="120"/>
        <w:ind w:left="750"/>
        <w:rPr>
          <w:color w:val="3D3D3D"/>
        </w:rPr>
      </w:pPr>
      <w:r w:rsidRPr="00976F80">
        <w:rPr>
          <w:color w:val="3D3D3D"/>
        </w:rPr>
        <w:t>Explain the program design elements that should be included to ensure near and far transfer of training.</w:t>
      </w:r>
    </w:p>
    <w:p w14:paraId="4AB549DF" w14:textId="77777777" w:rsidR="00976F80" w:rsidRPr="00976F80" w:rsidRDefault="00976F80" w:rsidP="00276C24">
      <w:pPr>
        <w:numPr>
          <w:ilvl w:val="1"/>
          <w:numId w:val="32"/>
        </w:numPr>
        <w:spacing w:after="120"/>
        <w:ind w:left="750"/>
        <w:rPr>
          <w:color w:val="3D3D3D"/>
        </w:rPr>
      </w:pPr>
      <w:r w:rsidRPr="00976F80">
        <w:rPr>
          <w:color w:val="3D3D3D"/>
        </w:rPr>
        <w:t>Identify different ways to manage knowledge and the conditions necessary for employees to share knowledge.</w:t>
      </w:r>
    </w:p>
    <w:p w14:paraId="27DFCC66" w14:textId="77777777" w:rsidR="00976F80" w:rsidRPr="00976F80" w:rsidRDefault="00976F80" w:rsidP="00276C24">
      <w:pPr>
        <w:numPr>
          <w:ilvl w:val="1"/>
          <w:numId w:val="32"/>
        </w:numPr>
        <w:spacing w:after="120"/>
        <w:ind w:left="750"/>
        <w:rPr>
          <w:color w:val="3D3D3D"/>
        </w:rPr>
      </w:pPr>
      <w:r w:rsidRPr="00976F80">
        <w:rPr>
          <w:color w:val="3D3D3D"/>
        </w:rPr>
        <w:t>Discuss the strengths and weaknesses of different evaluation designs.</w:t>
      </w:r>
    </w:p>
    <w:p w14:paraId="4FB13D78" w14:textId="77777777" w:rsidR="00976F80" w:rsidRPr="00976F80" w:rsidRDefault="00976F80" w:rsidP="00276C24">
      <w:pPr>
        <w:numPr>
          <w:ilvl w:val="1"/>
          <w:numId w:val="32"/>
        </w:numPr>
        <w:spacing w:after="120"/>
        <w:ind w:left="750"/>
        <w:rPr>
          <w:color w:val="3D3D3D"/>
        </w:rPr>
      </w:pPr>
      <w:r w:rsidRPr="00976F80">
        <w:rPr>
          <w:color w:val="3D3D3D"/>
        </w:rPr>
        <w:t>Choose the appropriate evaluation design based on the characteristics of the company and the importance and purpose of the training.</w:t>
      </w:r>
    </w:p>
    <w:p w14:paraId="5D900B52" w14:textId="77777777" w:rsidR="00976F80" w:rsidRPr="00976F80" w:rsidRDefault="00976F80" w:rsidP="00276C24">
      <w:pPr>
        <w:numPr>
          <w:ilvl w:val="1"/>
          <w:numId w:val="32"/>
        </w:numPr>
        <w:spacing w:after="120"/>
        <w:ind w:left="750"/>
        <w:rPr>
          <w:color w:val="3D3D3D"/>
        </w:rPr>
      </w:pPr>
      <w:r w:rsidRPr="00976F80">
        <w:rPr>
          <w:color w:val="3D3D3D"/>
        </w:rPr>
        <w:lastRenderedPageBreak/>
        <w:t>Discuss the strengths and weaknesses of presentational, hands-on, and group building training methods.</w:t>
      </w:r>
    </w:p>
    <w:p w14:paraId="7A0F23C0" w14:textId="77777777" w:rsidR="00976F80" w:rsidRPr="00976F80" w:rsidRDefault="00976F80" w:rsidP="00276C24">
      <w:pPr>
        <w:numPr>
          <w:ilvl w:val="1"/>
          <w:numId w:val="32"/>
        </w:numPr>
        <w:spacing w:after="120"/>
        <w:ind w:left="750"/>
        <w:rPr>
          <w:color w:val="3D3D3D"/>
        </w:rPr>
      </w:pPr>
      <w:r w:rsidRPr="00976F80">
        <w:rPr>
          <w:color w:val="3D3D3D"/>
        </w:rPr>
        <w:t>Provide recommendations for effective on-the-job training (OJT).</w:t>
      </w:r>
    </w:p>
    <w:p w14:paraId="31DB6A39" w14:textId="77777777" w:rsidR="00976F80" w:rsidRPr="00976F80" w:rsidRDefault="00976F80" w:rsidP="00276C24">
      <w:pPr>
        <w:numPr>
          <w:ilvl w:val="1"/>
          <w:numId w:val="32"/>
        </w:numPr>
        <w:spacing w:after="120"/>
        <w:ind w:left="750"/>
        <w:rPr>
          <w:color w:val="3D3D3D"/>
        </w:rPr>
      </w:pPr>
      <w:r w:rsidRPr="00976F80">
        <w:rPr>
          <w:color w:val="3D3D3D"/>
        </w:rPr>
        <w:t>Explain how learning and transfer of training are enhanced by using new training technologies.</w:t>
      </w:r>
    </w:p>
    <w:p w14:paraId="4986CEB8" w14:textId="77777777" w:rsidR="00976F80" w:rsidRPr="00976F80" w:rsidRDefault="00976F80" w:rsidP="00276C24">
      <w:pPr>
        <w:numPr>
          <w:ilvl w:val="1"/>
          <w:numId w:val="32"/>
        </w:numPr>
        <w:spacing w:after="120"/>
        <w:ind w:left="750"/>
        <w:rPr>
          <w:color w:val="3D3D3D"/>
        </w:rPr>
      </w:pPr>
      <w:r w:rsidRPr="00976F80">
        <w:rPr>
          <w:color w:val="3D3D3D"/>
        </w:rPr>
        <w:t>Compare and contrast the strengths and weaknesses of traditional training methods versus those of technology-based training methods.</w:t>
      </w:r>
    </w:p>
    <w:p w14:paraId="53B543A8" w14:textId="77777777" w:rsidR="00976F80" w:rsidRPr="00976F80" w:rsidRDefault="00976F80" w:rsidP="00276C24">
      <w:pPr>
        <w:numPr>
          <w:ilvl w:val="1"/>
          <w:numId w:val="32"/>
        </w:numPr>
        <w:spacing w:after="120"/>
        <w:ind w:left="750"/>
        <w:rPr>
          <w:color w:val="3D3D3D"/>
        </w:rPr>
      </w:pPr>
      <w:r w:rsidRPr="00976F80">
        <w:rPr>
          <w:color w:val="3D3D3D"/>
        </w:rPr>
        <w:t>Relate how assessment of personality type, work behavior, and job performance can be used for employee development.</w:t>
      </w:r>
    </w:p>
    <w:p w14:paraId="6BF16390" w14:textId="77777777" w:rsidR="00976F80" w:rsidRPr="00976F80" w:rsidRDefault="00976F80" w:rsidP="00276C24">
      <w:pPr>
        <w:numPr>
          <w:ilvl w:val="1"/>
          <w:numId w:val="32"/>
        </w:numPr>
        <w:spacing w:after="120"/>
        <w:ind w:left="750"/>
        <w:rPr>
          <w:color w:val="3D3D3D"/>
        </w:rPr>
      </w:pPr>
      <w:r w:rsidRPr="00976F80">
        <w:rPr>
          <w:color w:val="3D3D3D"/>
        </w:rPr>
        <w:t>Explain how job experiences can be used for development and suggest a job experience to match an employee’s development goal or need.</w:t>
      </w:r>
    </w:p>
    <w:p w14:paraId="26857BDB" w14:textId="77777777" w:rsidR="00976F80" w:rsidRPr="00976F80" w:rsidRDefault="00976F80" w:rsidP="00276C24">
      <w:pPr>
        <w:numPr>
          <w:ilvl w:val="1"/>
          <w:numId w:val="32"/>
        </w:numPr>
        <w:spacing w:after="120"/>
        <w:ind w:left="750"/>
        <w:rPr>
          <w:color w:val="3D3D3D"/>
        </w:rPr>
      </w:pPr>
      <w:r w:rsidRPr="00976F80">
        <w:rPr>
          <w:color w:val="3D3D3D"/>
        </w:rPr>
        <w:t>Identify the characteristics of an effective mentoring program.</w:t>
      </w:r>
    </w:p>
    <w:p w14:paraId="69ED53CD" w14:textId="77777777" w:rsidR="00976F80" w:rsidRPr="00976F80" w:rsidRDefault="00976F80" w:rsidP="00276C24">
      <w:pPr>
        <w:numPr>
          <w:ilvl w:val="1"/>
          <w:numId w:val="32"/>
        </w:numPr>
        <w:spacing w:after="120"/>
        <w:ind w:left="750"/>
        <w:rPr>
          <w:color w:val="3D3D3D"/>
        </w:rPr>
      </w:pPr>
      <w:r w:rsidRPr="00976F80">
        <w:rPr>
          <w:color w:val="3D3D3D"/>
        </w:rPr>
        <w:t>Design an effective on-boarding process.</w:t>
      </w:r>
    </w:p>
    <w:p w14:paraId="50B4D81B" w14:textId="77777777" w:rsidR="00976F80" w:rsidRPr="00976F80" w:rsidRDefault="00976F80" w:rsidP="00276C24">
      <w:pPr>
        <w:numPr>
          <w:ilvl w:val="1"/>
          <w:numId w:val="32"/>
        </w:numPr>
        <w:spacing w:after="120"/>
        <w:ind w:left="750"/>
        <w:rPr>
          <w:color w:val="3D3D3D"/>
        </w:rPr>
      </w:pPr>
      <w:r w:rsidRPr="00976F80">
        <w:rPr>
          <w:color w:val="3D3D3D"/>
        </w:rPr>
        <w:t>Detail the use of facilitation strategies in a training session.</w:t>
      </w:r>
    </w:p>
    <w:p w14:paraId="44D36E95" w14:textId="77777777" w:rsidR="00976F80" w:rsidRPr="00976F80" w:rsidRDefault="00976F80" w:rsidP="00276C24">
      <w:pPr>
        <w:numPr>
          <w:ilvl w:val="1"/>
          <w:numId w:val="32"/>
        </w:numPr>
        <w:spacing w:after="120"/>
        <w:ind w:left="750"/>
        <w:rPr>
          <w:color w:val="3D3D3D"/>
        </w:rPr>
      </w:pPr>
      <w:r w:rsidRPr="00976F80">
        <w:rPr>
          <w:color w:val="3D3D3D"/>
        </w:rPr>
        <w:t>Describe different types of facilitation techniques for training activities.</w:t>
      </w:r>
    </w:p>
    <w:p w14:paraId="7E461DBF" w14:textId="77777777" w:rsidR="00976F80" w:rsidRPr="00976F80" w:rsidRDefault="00976F80" w:rsidP="00276C24">
      <w:pPr>
        <w:numPr>
          <w:ilvl w:val="1"/>
          <w:numId w:val="32"/>
        </w:numPr>
        <w:spacing w:after="120"/>
        <w:ind w:left="750"/>
        <w:rPr>
          <w:color w:val="3D3D3D"/>
        </w:rPr>
      </w:pPr>
      <w:r w:rsidRPr="00976F80">
        <w:rPr>
          <w:color w:val="3D3D3D"/>
        </w:rPr>
        <w:t>Outline the facilitation strategies involved in using training activities.</w:t>
      </w:r>
    </w:p>
    <w:p w14:paraId="62F01D7F" w14:textId="77777777" w:rsidR="00976F80" w:rsidRPr="00976F80" w:rsidRDefault="00976F80" w:rsidP="00276C24">
      <w:pPr>
        <w:numPr>
          <w:ilvl w:val="1"/>
          <w:numId w:val="32"/>
        </w:numPr>
        <w:spacing w:after="120"/>
        <w:ind w:left="750"/>
        <w:rPr>
          <w:color w:val="3D3D3D"/>
        </w:rPr>
      </w:pPr>
      <w:r w:rsidRPr="00976F80">
        <w:rPr>
          <w:color w:val="3D3D3D"/>
        </w:rPr>
        <w:t>Select facilitation activities appropriate for a training session.</w:t>
      </w:r>
    </w:p>
    <w:p w14:paraId="30A88DBE" w14:textId="77777777" w:rsidR="00976F80" w:rsidRPr="00976F80" w:rsidRDefault="00976F80" w:rsidP="00276C24">
      <w:pPr>
        <w:numPr>
          <w:ilvl w:val="1"/>
          <w:numId w:val="32"/>
        </w:numPr>
        <w:spacing w:after="120"/>
        <w:ind w:left="750"/>
        <w:rPr>
          <w:color w:val="3D3D3D"/>
        </w:rPr>
      </w:pPr>
      <w:r w:rsidRPr="00976F80">
        <w:rPr>
          <w:color w:val="3D3D3D"/>
        </w:rPr>
        <w:t>Explain the importance of teamwork and collaboration within a group.</w:t>
      </w:r>
    </w:p>
    <w:p w14:paraId="4D528E7C" w14:textId="77777777" w:rsidR="00976F80" w:rsidRPr="00976F80" w:rsidRDefault="00976F80" w:rsidP="00276C24">
      <w:pPr>
        <w:numPr>
          <w:ilvl w:val="1"/>
          <w:numId w:val="32"/>
        </w:numPr>
        <w:spacing w:after="120"/>
        <w:ind w:left="750"/>
        <w:rPr>
          <w:color w:val="3D3D3D"/>
        </w:rPr>
      </w:pPr>
      <w:r w:rsidRPr="00976F80">
        <w:rPr>
          <w:color w:val="3D3D3D"/>
        </w:rPr>
        <w:t>Assess individual facilitation skills abilities for training.</w:t>
      </w:r>
    </w:p>
    <w:p w14:paraId="73310A6E" w14:textId="77777777" w:rsidR="00976F80" w:rsidRPr="00976F80" w:rsidRDefault="00976F80" w:rsidP="00276C24">
      <w:pPr>
        <w:numPr>
          <w:ilvl w:val="1"/>
          <w:numId w:val="32"/>
        </w:numPr>
        <w:spacing w:after="120"/>
        <w:ind w:left="750"/>
        <w:rPr>
          <w:color w:val="3D3D3D"/>
        </w:rPr>
      </w:pPr>
      <w:r w:rsidRPr="00976F80">
        <w:rPr>
          <w:color w:val="3D3D3D"/>
        </w:rPr>
        <w:t>Outline the process of curriculum development.</w:t>
      </w:r>
    </w:p>
    <w:p w14:paraId="3B6A0091" w14:textId="77777777" w:rsidR="00976F80" w:rsidRPr="00976F80" w:rsidRDefault="00976F80" w:rsidP="00276C24">
      <w:pPr>
        <w:numPr>
          <w:ilvl w:val="1"/>
          <w:numId w:val="32"/>
        </w:numPr>
        <w:spacing w:after="120"/>
        <w:ind w:left="750"/>
        <w:rPr>
          <w:color w:val="3D3D3D"/>
        </w:rPr>
      </w:pPr>
      <w:r w:rsidRPr="00976F80">
        <w:rPr>
          <w:color w:val="3D3D3D"/>
        </w:rPr>
        <w:t>Apply the 4MAT process to deliver the curriculum.</w:t>
      </w:r>
    </w:p>
    <w:p w14:paraId="6CA49603" w14:textId="77777777" w:rsidR="00976F80" w:rsidRPr="00976F80" w:rsidRDefault="00976F80" w:rsidP="00276C24">
      <w:pPr>
        <w:numPr>
          <w:ilvl w:val="1"/>
          <w:numId w:val="32"/>
        </w:numPr>
        <w:spacing w:after="120"/>
        <w:ind w:left="750"/>
        <w:rPr>
          <w:color w:val="3D3D3D"/>
        </w:rPr>
      </w:pPr>
      <w:r w:rsidRPr="00976F80">
        <w:rPr>
          <w:color w:val="3D3D3D"/>
        </w:rPr>
        <w:t>Develop training curriculum using the Backward Design method.</w:t>
      </w:r>
    </w:p>
    <w:p w14:paraId="011BDB0B" w14:textId="77777777" w:rsidR="00976F80" w:rsidRPr="00976F80" w:rsidRDefault="00976F80" w:rsidP="00276C24">
      <w:pPr>
        <w:numPr>
          <w:ilvl w:val="1"/>
          <w:numId w:val="32"/>
        </w:numPr>
        <w:spacing w:after="120"/>
        <w:ind w:left="750"/>
        <w:rPr>
          <w:color w:val="3D3D3D"/>
        </w:rPr>
      </w:pPr>
      <w:r w:rsidRPr="00976F80">
        <w:rPr>
          <w:color w:val="3D3D3D"/>
        </w:rPr>
        <w:t>Utilize curriculum design strategies to organize training and learning.</w:t>
      </w:r>
    </w:p>
    <w:p w14:paraId="24AEE27B" w14:textId="77777777" w:rsidR="00976F80" w:rsidRPr="00976F80" w:rsidRDefault="00976F80" w:rsidP="00276C24">
      <w:pPr>
        <w:numPr>
          <w:ilvl w:val="1"/>
          <w:numId w:val="32"/>
        </w:numPr>
        <w:spacing w:after="120"/>
        <w:ind w:left="750"/>
        <w:rPr>
          <w:color w:val="3D3D3D"/>
        </w:rPr>
      </w:pPr>
      <w:r w:rsidRPr="00976F80">
        <w:rPr>
          <w:color w:val="3D3D3D"/>
        </w:rPr>
        <w:t>Create a training curriculum with desired learning results, evidence, and experiences.</w:t>
      </w:r>
    </w:p>
    <w:p w14:paraId="54FAED61" w14:textId="77777777" w:rsidR="00244604" w:rsidRDefault="00244604" w:rsidP="00276C24">
      <w:pPr>
        <w:pStyle w:val="Heading2"/>
        <w:spacing w:before="0"/>
      </w:pPr>
      <w:r>
        <w:t>Materials</w:t>
      </w:r>
    </w:p>
    <w:p w14:paraId="68E06591" w14:textId="37621DB3" w:rsidR="009E7600" w:rsidRPr="009E7600" w:rsidRDefault="009E7600" w:rsidP="00276C24">
      <w:pPr>
        <w:spacing w:after="120"/>
        <w:rPr>
          <w:b/>
          <w:bCs/>
          <w:color w:val="3D3D3D"/>
        </w:rPr>
      </w:pPr>
      <w:r>
        <w:rPr>
          <w:b/>
          <w:bCs/>
          <w:color w:val="3D3D3D"/>
        </w:rPr>
        <w:t xml:space="preserve">Required Text: </w:t>
      </w:r>
      <w:r w:rsidRPr="009E7600">
        <w:rPr>
          <w:b/>
          <w:bCs/>
          <w:color w:val="3D3D3D"/>
        </w:rPr>
        <w:t>Employee Training &amp; Development 8</w:t>
      </w:r>
      <w:r w:rsidRPr="009E7600">
        <w:rPr>
          <w:b/>
          <w:bCs/>
          <w:color w:val="3D3D3D"/>
          <w:vertAlign w:val="superscript"/>
        </w:rPr>
        <w:t>th</w:t>
      </w:r>
      <w:r w:rsidRPr="009E7600">
        <w:rPr>
          <w:b/>
          <w:bCs/>
          <w:color w:val="3D3D3D"/>
        </w:rPr>
        <w:t> Edition</w:t>
      </w:r>
    </w:p>
    <w:p w14:paraId="03A56823" w14:textId="77777777" w:rsidR="009E7600" w:rsidRPr="009E7600" w:rsidRDefault="009E7600" w:rsidP="00276C24">
      <w:pPr>
        <w:spacing w:after="120"/>
        <w:rPr>
          <w:color w:val="3D3D3D"/>
        </w:rPr>
      </w:pPr>
      <w:r w:rsidRPr="009E7600">
        <w:rPr>
          <w:color w:val="3D3D3D"/>
        </w:rPr>
        <w:t>By Raymond Noe </w:t>
      </w:r>
      <w:r w:rsidRPr="009E7600">
        <w:rPr>
          <w:color w:val="3D3D3D"/>
        </w:rPr>
        <w:br/>
        <w:t>ISBN10: 1260043746 </w:t>
      </w:r>
      <w:r w:rsidRPr="009E7600">
        <w:rPr>
          <w:color w:val="3D3D3D"/>
        </w:rPr>
        <w:br/>
        <w:t>ISBN13: 9781260043747 </w:t>
      </w:r>
      <w:r w:rsidRPr="009E7600">
        <w:rPr>
          <w:color w:val="3D3D3D"/>
        </w:rPr>
        <w:br/>
        <w:t>Copyright: 2020; McGraw-Hill Education</w:t>
      </w:r>
    </w:p>
    <w:p w14:paraId="0D634796" w14:textId="70F799B6" w:rsidR="00DF641A" w:rsidRPr="00DF641A" w:rsidRDefault="009E7600" w:rsidP="00DF641A">
      <w:pPr>
        <w:spacing w:after="120"/>
        <w:rPr>
          <w:color w:val="3D3D3D"/>
        </w:rPr>
      </w:pPr>
      <w:r w:rsidRPr="009E7600">
        <w:rPr>
          <w:color w:val="3D3D3D"/>
        </w:rPr>
        <w:t>Ray Noe’s Employee Training and Development is the best-selling title for this course.  The 8th edition covers and addresses the changes in training and development from an employer and employee perspective - adding value to the employer and employee.</w:t>
      </w:r>
    </w:p>
    <w:p w14:paraId="4BDEC0B6" w14:textId="77777777" w:rsidR="00876580" w:rsidRDefault="00876580" w:rsidP="00276C24">
      <w:pPr>
        <w:pStyle w:val="Heading2"/>
        <w:spacing w:before="0"/>
      </w:pPr>
    </w:p>
    <w:p w14:paraId="39B1DA99" w14:textId="2F1ECE58" w:rsidR="00244604" w:rsidRDefault="00271577" w:rsidP="00276C24">
      <w:pPr>
        <w:pStyle w:val="Heading2"/>
        <w:spacing w:before="0"/>
      </w:pPr>
      <w:r>
        <w:t>Teaching Philosophy</w:t>
      </w:r>
    </w:p>
    <w:p w14:paraId="21059BAC" w14:textId="53D2D1B2" w:rsidR="007578D0" w:rsidRPr="007578D0" w:rsidRDefault="007578D0" w:rsidP="007578D0">
      <w:pPr>
        <w:pStyle w:val="BodyText"/>
        <w:spacing w:before="94" w:line="292" w:lineRule="auto"/>
        <w:ind w:right="294"/>
      </w:pPr>
      <w:r w:rsidRPr="007578D0">
        <w:rPr>
          <w:spacing w:val="-6"/>
        </w:rPr>
        <w:t>As</w:t>
      </w:r>
      <w:r w:rsidRPr="007578D0">
        <w:rPr>
          <w:spacing w:val="-8"/>
        </w:rPr>
        <w:t xml:space="preserve"> </w:t>
      </w:r>
      <w:r w:rsidRPr="007578D0">
        <w:rPr>
          <w:spacing w:val="-6"/>
        </w:rPr>
        <w:t>an</w:t>
      </w:r>
      <w:r w:rsidRPr="007578D0">
        <w:rPr>
          <w:spacing w:val="-8"/>
        </w:rPr>
        <w:t xml:space="preserve"> </w:t>
      </w:r>
      <w:r w:rsidRPr="007578D0">
        <w:rPr>
          <w:spacing w:val="-6"/>
        </w:rPr>
        <w:t>educator,</w:t>
      </w:r>
      <w:r w:rsidRPr="007578D0">
        <w:rPr>
          <w:spacing w:val="-8"/>
        </w:rPr>
        <w:t xml:space="preserve"> </w:t>
      </w:r>
      <w:r w:rsidRPr="007578D0">
        <w:rPr>
          <w:spacing w:val="-6"/>
        </w:rPr>
        <w:t>my</w:t>
      </w:r>
      <w:r w:rsidRPr="007578D0">
        <w:rPr>
          <w:spacing w:val="-8"/>
        </w:rPr>
        <w:t xml:space="preserve"> </w:t>
      </w:r>
      <w:r w:rsidRPr="007578D0">
        <w:rPr>
          <w:spacing w:val="-6"/>
        </w:rPr>
        <w:t>primary</w:t>
      </w:r>
      <w:r w:rsidRPr="007578D0">
        <w:rPr>
          <w:spacing w:val="-8"/>
        </w:rPr>
        <w:t xml:space="preserve"> </w:t>
      </w:r>
      <w:r w:rsidRPr="007578D0">
        <w:rPr>
          <w:spacing w:val="-6"/>
        </w:rPr>
        <w:t>role</w:t>
      </w:r>
      <w:r w:rsidRPr="007578D0">
        <w:rPr>
          <w:spacing w:val="-8"/>
        </w:rPr>
        <w:t xml:space="preserve"> </w:t>
      </w:r>
      <w:r w:rsidRPr="007578D0">
        <w:rPr>
          <w:spacing w:val="-6"/>
        </w:rPr>
        <w:t>is</w:t>
      </w:r>
      <w:r w:rsidRPr="007578D0">
        <w:rPr>
          <w:spacing w:val="-8"/>
        </w:rPr>
        <w:t xml:space="preserve"> </w:t>
      </w:r>
      <w:r w:rsidRPr="007578D0">
        <w:rPr>
          <w:spacing w:val="-6"/>
        </w:rPr>
        <w:t>to</w:t>
      </w:r>
      <w:r w:rsidRPr="007578D0">
        <w:rPr>
          <w:spacing w:val="-8"/>
        </w:rPr>
        <w:t xml:space="preserve"> </w:t>
      </w:r>
      <w:r w:rsidRPr="007578D0">
        <w:rPr>
          <w:spacing w:val="-6"/>
        </w:rPr>
        <w:t>facilitate</w:t>
      </w:r>
      <w:r w:rsidRPr="007578D0">
        <w:rPr>
          <w:spacing w:val="-8"/>
        </w:rPr>
        <w:t xml:space="preserve"> </w:t>
      </w:r>
      <w:r w:rsidRPr="007578D0">
        <w:rPr>
          <w:spacing w:val="-6"/>
        </w:rPr>
        <w:t>the</w:t>
      </w:r>
      <w:r w:rsidRPr="007578D0">
        <w:rPr>
          <w:spacing w:val="-8"/>
        </w:rPr>
        <w:t xml:space="preserve"> </w:t>
      </w:r>
      <w:r w:rsidRPr="007578D0">
        <w:rPr>
          <w:spacing w:val="-6"/>
        </w:rPr>
        <w:t>learning</w:t>
      </w:r>
      <w:r w:rsidRPr="007578D0">
        <w:rPr>
          <w:spacing w:val="-8"/>
        </w:rPr>
        <w:t xml:space="preserve"> </w:t>
      </w:r>
      <w:r w:rsidRPr="007578D0">
        <w:rPr>
          <w:spacing w:val="-6"/>
        </w:rPr>
        <w:t>process</w:t>
      </w:r>
      <w:r w:rsidRPr="007578D0">
        <w:rPr>
          <w:spacing w:val="-8"/>
        </w:rPr>
        <w:t xml:space="preserve"> </w:t>
      </w:r>
      <w:r w:rsidRPr="007578D0">
        <w:rPr>
          <w:spacing w:val="-6"/>
        </w:rPr>
        <w:t>by</w:t>
      </w:r>
      <w:r w:rsidRPr="007578D0">
        <w:rPr>
          <w:spacing w:val="-8"/>
        </w:rPr>
        <w:t xml:space="preserve"> </w:t>
      </w:r>
      <w:r w:rsidRPr="007578D0">
        <w:rPr>
          <w:spacing w:val="-6"/>
        </w:rPr>
        <w:t>inspiring</w:t>
      </w:r>
      <w:r w:rsidRPr="007578D0">
        <w:rPr>
          <w:spacing w:val="-8"/>
        </w:rPr>
        <w:t xml:space="preserve"> </w:t>
      </w:r>
      <w:r w:rsidRPr="007578D0">
        <w:rPr>
          <w:spacing w:val="-6"/>
        </w:rPr>
        <w:t>learning</w:t>
      </w:r>
      <w:r w:rsidRPr="007578D0">
        <w:rPr>
          <w:spacing w:val="-8"/>
        </w:rPr>
        <w:t xml:space="preserve"> </w:t>
      </w:r>
      <w:r w:rsidRPr="007578D0">
        <w:rPr>
          <w:spacing w:val="-6"/>
        </w:rPr>
        <w:t>and empowering</w:t>
      </w:r>
      <w:r w:rsidRPr="007578D0">
        <w:rPr>
          <w:spacing w:val="-8"/>
        </w:rPr>
        <w:t xml:space="preserve"> </w:t>
      </w:r>
      <w:r w:rsidRPr="007578D0">
        <w:rPr>
          <w:spacing w:val="-6"/>
        </w:rPr>
        <w:t>students</w:t>
      </w:r>
      <w:r w:rsidRPr="007578D0">
        <w:rPr>
          <w:spacing w:val="-8"/>
        </w:rPr>
        <w:t xml:space="preserve"> </w:t>
      </w:r>
      <w:r w:rsidRPr="007578D0">
        <w:rPr>
          <w:spacing w:val="-6"/>
        </w:rPr>
        <w:t>to</w:t>
      </w:r>
      <w:r w:rsidRPr="007578D0">
        <w:rPr>
          <w:spacing w:val="-8"/>
        </w:rPr>
        <w:t xml:space="preserve"> </w:t>
      </w:r>
      <w:r w:rsidRPr="007578D0">
        <w:rPr>
          <w:spacing w:val="-6"/>
        </w:rPr>
        <w:t>be</w:t>
      </w:r>
      <w:r w:rsidRPr="007578D0">
        <w:rPr>
          <w:spacing w:val="-8"/>
        </w:rPr>
        <w:t xml:space="preserve"> </w:t>
      </w:r>
      <w:r w:rsidRPr="007578D0">
        <w:rPr>
          <w:spacing w:val="-6"/>
        </w:rPr>
        <w:t>responsible</w:t>
      </w:r>
      <w:r w:rsidRPr="007578D0">
        <w:rPr>
          <w:spacing w:val="-8"/>
        </w:rPr>
        <w:t xml:space="preserve"> </w:t>
      </w:r>
      <w:r w:rsidRPr="007578D0">
        <w:rPr>
          <w:spacing w:val="-6"/>
        </w:rPr>
        <w:t>for</w:t>
      </w:r>
      <w:r w:rsidRPr="007578D0">
        <w:rPr>
          <w:spacing w:val="-8"/>
        </w:rPr>
        <w:t xml:space="preserve"> </w:t>
      </w:r>
      <w:r w:rsidRPr="007578D0">
        <w:rPr>
          <w:spacing w:val="-6"/>
        </w:rPr>
        <w:t>their</w:t>
      </w:r>
      <w:r w:rsidRPr="007578D0">
        <w:rPr>
          <w:spacing w:val="-8"/>
        </w:rPr>
        <w:t xml:space="preserve"> </w:t>
      </w:r>
      <w:r w:rsidRPr="007578D0">
        <w:rPr>
          <w:spacing w:val="-6"/>
        </w:rPr>
        <w:t>own</w:t>
      </w:r>
      <w:r w:rsidRPr="007578D0">
        <w:rPr>
          <w:spacing w:val="-8"/>
        </w:rPr>
        <w:t xml:space="preserve"> </w:t>
      </w:r>
      <w:r w:rsidRPr="007578D0">
        <w:rPr>
          <w:spacing w:val="-6"/>
        </w:rPr>
        <w:t>learning</w:t>
      </w:r>
      <w:r w:rsidRPr="007578D0">
        <w:rPr>
          <w:spacing w:val="-8"/>
        </w:rPr>
        <w:t xml:space="preserve"> </w:t>
      </w:r>
      <w:r w:rsidRPr="007578D0">
        <w:rPr>
          <w:spacing w:val="-6"/>
        </w:rPr>
        <w:t>and</w:t>
      </w:r>
      <w:r w:rsidRPr="007578D0">
        <w:rPr>
          <w:spacing w:val="-8"/>
        </w:rPr>
        <w:t xml:space="preserve"> </w:t>
      </w:r>
      <w:r w:rsidRPr="007578D0">
        <w:rPr>
          <w:spacing w:val="-6"/>
        </w:rPr>
        <w:t>to</w:t>
      </w:r>
      <w:r w:rsidRPr="007578D0">
        <w:rPr>
          <w:spacing w:val="-8"/>
        </w:rPr>
        <w:t xml:space="preserve"> </w:t>
      </w:r>
      <w:r w:rsidRPr="007578D0">
        <w:rPr>
          <w:spacing w:val="-6"/>
        </w:rPr>
        <w:t>develop</w:t>
      </w:r>
      <w:r w:rsidRPr="007578D0">
        <w:rPr>
          <w:spacing w:val="-8"/>
        </w:rPr>
        <w:t xml:space="preserve"> </w:t>
      </w:r>
      <w:r w:rsidRPr="007578D0">
        <w:rPr>
          <w:spacing w:val="-6"/>
        </w:rPr>
        <w:t>their</w:t>
      </w:r>
      <w:r w:rsidRPr="007578D0">
        <w:rPr>
          <w:spacing w:val="-8"/>
        </w:rPr>
        <w:t xml:space="preserve"> </w:t>
      </w:r>
      <w:r w:rsidRPr="007578D0">
        <w:rPr>
          <w:spacing w:val="-6"/>
        </w:rPr>
        <w:t>skills</w:t>
      </w:r>
      <w:r w:rsidRPr="007578D0">
        <w:rPr>
          <w:spacing w:val="-8"/>
        </w:rPr>
        <w:t xml:space="preserve"> </w:t>
      </w:r>
      <w:r w:rsidRPr="007578D0">
        <w:rPr>
          <w:spacing w:val="-6"/>
        </w:rPr>
        <w:t>and</w:t>
      </w:r>
      <w:r w:rsidRPr="007578D0">
        <w:rPr>
          <w:spacing w:val="-8"/>
        </w:rPr>
        <w:t xml:space="preserve"> </w:t>
      </w:r>
      <w:r w:rsidRPr="007578D0">
        <w:rPr>
          <w:spacing w:val="-6"/>
        </w:rPr>
        <w:t>abilities</w:t>
      </w:r>
      <w:r w:rsidRPr="007578D0">
        <w:rPr>
          <w:spacing w:val="-8"/>
        </w:rPr>
        <w:t xml:space="preserve"> </w:t>
      </w:r>
      <w:r w:rsidRPr="007578D0">
        <w:rPr>
          <w:spacing w:val="-6"/>
        </w:rPr>
        <w:t>to achieve their career goals. I foster a learning community</w:t>
      </w:r>
      <w:r w:rsidRPr="007578D0">
        <w:rPr>
          <w:spacing w:val="-12"/>
        </w:rPr>
        <w:t xml:space="preserve"> </w:t>
      </w:r>
      <w:r w:rsidRPr="007578D0">
        <w:rPr>
          <w:spacing w:val="-6"/>
        </w:rPr>
        <w:t>using</w:t>
      </w:r>
      <w:r w:rsidRPr="007578D0">
        <w:rPr>
          <w:spacing w:val="-12"/>
        </w:rPr>
        <w:t xml:space="preserve"> </w:t>
      </w:r>
      <w:r w:rsidRPr="007578D0">
        <w:rPr>
          <w:spacing w:val="-6"/>
        </w:rPr>
        <w:t>the</w:t>
      </w:r>
      <w:r w:rsidRPr="007578D0">
        <w:rPr>
          <w:spacing w:val="-12"/>
        </w:rPr>
        <w:t xml:space="preserve"> </w:t>
      </w:r>
      <w:r w:rsidRPr="007578D0">
        <w:rPr>
          <w:spacing w:val="-6"/>
        </w:rPr>
        <w:t>discussion</w:t>
      </w:r>
      <w:r w:rsidRPr="007578D0">
        <w:rPr>
          <w:spacing w:val="-12"/>
        </w:rPr>
        <w:t xml:space="preserve"> </w:t>
      </w:r>
      <w:r w:rsidRPr="007578D0">
        <w:rPr>
          <w:spacing w:val="-6"/>
        </w:rPr>
        <w:t>board</w:t>
      </w:r>
      <w:r w:rsidRPr="007578D0">
        <w:rPr>
          <w:spacing w:val="-12"/>
        </w:rPr>
        <w:t xml:space="preserve"> </w:t>
      </w:r>
      <w:r w:rsidRPr="007578D0">
        <w:rPr>
          <w:spacing w:val="-6"/>
        </w:rPr>
        <w:t>and</w:t>
      </w:r>
      <w:r w:rsidRPr="007578D0">
        <w:rPr>
          <w:spacing w:val="-12"/>
        </w:rPr>
        <w:t xml:space="preserve"> </w:t>
      </w:r>
      <w:r w:rsidRPr="007578D0">
        <w:rPr>
          <w:spacing w:val="-6"/>
        </w:rPr>
        <w:t>synchronous</w:t>
      </w:r>
      <w:r w:rsidRPr="007578D0">
        <w:rPr>
          <w:spacing w:val="-12"/>
        </w:rPr>
        <w:t xml:space="preserve"> </w:t>
      </w:r>
      <w:r w:rsidRPr="007578D0">
        <w:rPr>
          <w:spacing w:val="-6"/>
        </w:rPr>
        <w:t>meetings</w:t>
      </w:r>
      <w:r w:rsidRPr="007578D0">
        <w:rPr>
          <w:spacing w:val="-12"/>
        </w:rPr>
        <w:t xml:space="preserve"> </w:t>
      </w:r>
      <w:r w:rsidRPr="007578D0">
        <w:rPr>
          <w:spacing w:val="-6"/>
        </w:rPr>
        <w:t>for</w:t>
      </w:r>
      <w:r w:rsidRPr="007578D0">
        <w:rPr>
          <w:spacing w:val="-12"/>
        </w:rPr>
        <w:t xml:space="preserve"> </w:t>
      </w:r>
      <w:r w:rsidRPr="007578D0">
        <w:rPr>
          <w:spacing w:val="-6"/>
        </w:rPr>
        <w:t>students</w:t>
      </w:r>
      <w:r w:rsidRPr="007578D0">
        <w:rPr>
          <w:spacing w:val="-12"/>
        </w:rPr>
        <w:t xml:space="preserve"> </w:t>
      </w:r>
      <w:r w:rsidRPr="007578D0">
        <w:rPr>
          <w:spacing w:val="-6"/>
        </w:rPr>
        <w:t>to</w:t>
      </w:r>
      <w:r w:rsidRPr="007578D0">
        <w:rPr>
          <w:spacing w:val="-12"/>
        </w:rPr>
        <w:t xml:space="preserve"> </w:t>
      </w:r>
      <w:r w:rsidRPr="007578D0">
        <w:rPr>
          <w:spacing w:val="-6"/>
        </w:rPr>
        <w:t>engage</w:t>
      </w:r>
      <w:r w:rsidRPr="007578D0">
        <w:rPr>
          <w:spacing w:val="-12"/>
        </w:rPr>
        <w:t xml:space="preserve"> </w:t>
      </w:r>
      <w:r w:rsidRPr="007578D0">
        <w:rPr>
          <w:spacing w:val="-6"/>
        </w:rPr>
        <w:t>with</w:t>
      </w:r>
      <w:r w:rsidRPr="007578D0">
        <w:rPr>
          <w:spacing w:val="-12"/>
        </w:rPr>
        <w:t xml:space="preserve"> </w:t>
      </w:r>
      <w:r w:rsidRPr="007578D0">
        <w:rPr>
          <w:spacing w:val="-6"/>
        </w:rPr>
        <w:t>the subject,</w:t>
      </w:r>
      <w:r w:rsidRPr="007578D0">
        <w:rPr>
          <w:spacing w:val="-12"/>
        </w:rPr>
        <w:t xml:space="preserve"> </w:t>
      </w:r>
      <w:r w:rsidRPr="007578D0">
        <w:rPr>
          <w:spacing w:val="-6"/>
        </w:rPr>
        <w:t>their</w:t>
      </w:r>
      <w:r w:rsidRPr="007578D0">
        <w:rPr>
          <w:spacing w:val="-12"/>
        </w:rPr>
        <w:t xml:space="preserve"> </w:t>
      </w:r>
      <w:r w:rsidRPr="007578D0">
        <w:rPr>
          <w:spacing w:val="-6"/>
        </w:rPr>
        <w:t>peers,</w:t>
      </w:r>
      <w:r w:rsidRPr="007578D0">
        <w:rPr>
          <w:spacing w:val="-12"/>
        </w:rPr>
        <w:t xml:space="preserve"> </w:t>
      </w:r>
      <w:r w:rsidRPr="007578D0">
        <w:rPr>
          <w:spacing w:val="-6"/>
        </w:rPr>
        <w:t>and</w:t>
      </w:r>
      <w:r w:rsidRPr="007578D0">
        <w:rPr>
          <w:spacing w:val="-12"/>
        </w:rPr>
        <w:t xml:space="preserve"> </w:t>
      </w:r>
      <w:r w:rsidRPr="007578D0">
        <w:rPr>
          <w:spacing w:val="-6"/>
        </w:rPr>
        <w:t>myself.</w:t>
      </w:r>
      <w:r w:rsidRPr="007578D0">
        <w:rPr>
          <w:spacing w:val="-12"/>
        </w:rPr>
        <w:t xml:space="preserve"> </w:t>
      </w:r>
      <w:r w:rsidRPr="007578D0">
        <w:rPr>
          <w:spacing w:val="-6"/>
        </w:rPr>
        <w:t>I</w:t>
      </w:r>
      <w:r w:rsidRPr="007578D0">
        <w:rPr>
          <w:spacing w:val="-12"/>
        </w:rPr>
        <w:t xml:space="preserve"> </w:t>
      </w:r>
      <w:r w:rsidRPr="007578D0">
        <w:rPr>
          <w:spacing w:val="-6"/>
        </w:rPr>
        <w:t>outline</w:t>
      </w:r>
      <w:r w:rsidRPr="007578D0">
        <w:rPr>
          <w:spacing w:val="-12"/>
        </w:rPr>
        <w:t xml:space="preserve"> </w:t>
      </w:r>
      <w:r w:rsidRPr="007578D0">
        <w:rPr>
          <w:spacing w:val="-6"/>
        </w:rPr>
        <w:t>clear</w:t>
      </w:r>
      <w:r w:rsidRPr="007578D0">
        <w:rPr>
          <w:spacing w:val="-12"/>
        </w:rPr>
        <w:t xml:space="preserve"> </w:t>
      </w:r>
      <w:r w:rsidRPr="007578D0">
        <w:rPr>
          <w:spacing w:val="-6"/>
        </w:rPr>
        <w:t>goals</w:t>
      </w:r>
      <w:r w:rsidRPr="007578D0">
        <w:rPr>
          <w:spacing w:val="-12"/>
        </w:rPr>
        <w:t xml:space="preserve"> </w:t>
      </w:r>
      <w:r w:rsidRPr="007578D0">
        <w:rPr>
          <w:spacing w:val="-6"/>
        </w:rPr>
        <w:t>and</w:t>
      </w:r>
      <w:r w:rsidRPr="007578D0">
        <w:rPr>
          <w:spacing w:val="-12"/>
        </w:rPr>
        <w:t xml:space="preserve"> </w:t>
      </w:r>
      <w:r w:rsidRPr="007578D0">
        <w:rPr>
          <w:spacing w:val="-6"/>
        </w:rPr>
        <w:t>expectations</w:t>
      </w:r>
      <w:r w:rsidRPr="007578D0">
        <w:rPr>
          <w:spacing w:val="-12"/>
        </w:rPr>
        <w:t xml:space="preserve"> </w:t>
      </w:r>
      <w:r w:rsidRPr="007578D0">
        <w:rPr>
          <w:spacing w:val="-6"/>
        </w:rPr>
        <w:t>reflected</w:t>
      </w:r>
      <w:r w:rsidRPr="007578D0">
        <w:rPr>
          <w:spacing w:val="-12"/>
        </w:rPr>
        <w:t xml:space="preserve"> </w:t>
      </w:r>
      <w:r w:rsidRPr="007578D0">
        <w:rPr>
          <w:spacing w:val="-6"/>
        </w:rPr>
        <w:t>in</w:t>
      </w:r>
      <w:r w:rsidRPr="007578D0">
        <w:rPr>
          <w:spacing w:val="-10"/>
        </w:rPr>
        <w:t xml:space="preserve"> </w:t>
      </w:r>
      <w:r w:rsidRPr="007578D0">
        <w:rPr>
          <w:spacing w:val="-6"/>
        </w:rPr>
        <w:t>the</w:t>
      </w:r>
      <w:r w:rsidRPr="007578D0">
        <w:rPr>
          <w:spacing w:val="-13"/>
        </w:rPr>
        <w:t xml:space="preserve"> </w:t>
      </w:r>
      <w:r w:rsidRPr="007578D0">
        <w:rPr>
          <w:spacing w:val="-6"/>
        </w:rPr>
        <w:t>course</w:t>
      </w:r>
      <w:r w:rsidRPr="007578D0">
        <w:rPr>
          <w:spacing w:val="-12"/>
        </w:rPr>
        <w:t xml:space="preserve"> </w:t>
      </w:r>
      <w:r w:rsidRPr="007578D0">
        <w:rPr>
          <w:spacing w:val="-6"/>
        </w:rPr>
        <w:t>syllabus</w:t>
      </w:r>
      <w:r w:rsidRPr="007578D0">
        <w:rPr>
          <w:spacing w:val="-8"/>
        </w:rPr>
        <w:t xml:space="preserve">. I develop grading rubrics for assignments as guideline for required expectations and I </w:t>
      </w:r>
      <w:r w:rsidRPr="007578D0">
        <w:rPr>
          <w:spacing w:val="-6"/>
        </w:rPr>
        <w:t>spend quality</w:t>
      </w:r>
      <w:r w:rsidRPr="007578D0">
        <w:rPr>
          <w:spacing w:val="-7"/>
        </w:rPr>
        <w:t xml:space="preserve"> </w:t>
      </w:r>
      <w:r w:rsidRPr="007578D0">
        <w:rPr>
          <w:spacing w:val="-6"/>
        </w:rPr>
        <w:t>time to provide meaningful and timely feedback to students.</w:t>
      </w:r>
      <w:r w:rsidRPr="007578D0">
        <w:rPr>
          <w:spacing w:val="-8"/>
        </w:rPr>
        <w:t xml:space="preserve"> </w:t>
      </w:r>
      <w:r w:rsidRPr="007578D0">
        <w:rPr>
          <w:spacing w:val="-6"/>
        </w:rPr>
        <w:t>I also create a respectful, safe,</w:t>
      </w:r>
      <w:r w:rsidRPr="007578D0">
        <w:rPr>
          <w:spacing w:val="-10"/>
        </w:rPr>
        <w:t xml:space="preserve"> </w:t>
      </w:r>
      <w:r w:rsidRPr="007578D0">
        <w:rPr>
          <w:spacing w:val="-6"/>
        </w:rPr>
        <w:t>and</w:t>
      </w:r>
      <w:r w:rsidRPr="007578D0">
        <w:rPr>
          <w:spacing w:val="-10"/>
        </w:rPr>
        <w:t xml:space="preserve"> </w:t>
      </w:r>
      <w:r w:rsidRPr="007578D0">
        <w:rPr>
          <w:spacing w:val="-6"/>
        </w:rPr>
        <w:t>fair</w:t>
      </w:r>
      <w:r w:rsidRPr="007578D0">
        <w:rPr>
          <w:spacing w:val="-10"/>
        </w:rPr>
        <w:t xml:space="preserve"> </w:t>
      </w:r>
      <w:r w:rsidRPr="007578D0">
        <w:rPr>
          <w:spacing w:val="-6"/>
        </w:rPr>
        <w:t>environment</w:t>
      </w:r>
      <w:r w:rsidRPr="007578D0">
        <w:rPr>
          <w:spacing w:val="-10"/>
        </w:rPr>
        <w:t xml:space="preserve"> </w:t>
      </w:r>
      <w:r w:rsidRPr="007578D0">
        <w:rPr>
          <w:spacing w:val="-6"/>
        </w:rPr>
        <w:t>conducive</w:t>
      </w:r>
      <w:r w:rsidRPr="007578D0">
        <w:rPr>
          <w:spacing w:val="-10"/>
        </w:rPr>
        <w:t xml:space="preserve"> </w:t>
      </w:r>
      <w:r w:rsidRPr="007578D0">
        <w:rPr>
          <w:spacing w:val="-6"/>
        </w:rPr>
        <w:t>for</w:t>
      </w:r>
      <w:r w:rsidRPr="007578D0">
        <w:rPr>
          <w:spacing w:val="-10"/>
        </w:rPr>
        <w:t xml:space="preserve"> </w:t>
      </w:r>
      <w:r w:rsidRPr="007578D0">
        <w:rPr>
          <w:spacing w:val="-6"/>
        </w:rPr>
        <w:t>learning.</w:t>
      </w:r>
      <w:r w:rsidRPr="007578D0">
        <w:rPr>
          <w:spacing w:val="-11"/>
        </w:rPr>
        <w:t xml:space="preserve"> </w:t>
      </w:r>
      <w:r w:rsidRPr="007578D0">
        <w:rPr>
          <w:spacing w:val="-6"/>
        </w:rPr>
        <w:t>While</w:t>
      </w:r>
      <w:r w:rsidRPr="007578D0">
        <w:rPr>
          <w:spacing w:val="-10"/>
        </w:rPr>
        <w:t xml:space="preserve"> </w:t>
      </w:r>
      <w:r w:rsidRPr="007578D0">
        <w:rPr>
          <w:spacing w:val="-6"/>
        </w:rPr>
        <w:t>I</w:t>
      </w:r>
      <w:r w:rsidRPr="007578D0">
        <w:rPr>
          <w:spacing w:val="-10"/>
        </w:rPr>
        <w:t xml:space="preserve"> </w:t>
      </w:r>
      <w:r w:rsidRPr="007578D0">
        <w:rPr>
          <w:spacing w:val="-6"/>
        </w:rPr>
        <w:t>make</w:t>
      </w:r>
      <w:r w:rsidRPr="007578D0">
        <w:rPr>
          <w:spacing w:val="-10"/>
        </w:rPr>
        <w:t xml:space="preserve"> </w:t>
      </w:r>
      <w:r w:rsidRPr="007578D0">
        <w:rPr>
          <w:spacing w:val="-6"/>
        </w:rPr>
        <w:t>learning</w:t>
      </w:r>
      <w:r w:rsidRPr="007578D0">
        <w:rPr>
          <w:spacing w:val="-10"/>
        </w:rPr>
        <w:t xml:space="preserve"> </w:t>
      </w:r>
      <w:r w:rsidRPr="007578D0">
        <w:rPr>
          <w:spacing w:val="-6"/>
        </w:rPr>
        <w:t>materials</w:t>
      </w:r>
      <w:r w:rsidRPr="007578D0">
        <w:rPr>
          <w:spacing w:val="-10"/>
        </w:rPr>
        <w:t xml:space="preserve"> </w:t>
      </w:r>
      <w:r w:rsidRPr="007578D0">
        <w:rPr>
          <w:spacing w:val="-6"/>
        </w:rPr>
        <w:t>available,</w:t>
      </w:r>
      <w:r w:rsidRPr="007578D0">
        <w:rPr>
          <w:spacing w:val="-10"/>
        </w:rPr>
        <w:t xml:space="preserve"> </w:t>
      </w:r>
      <w:r w:rsidRPr="007578D0">
        <w:rPr>
          <w:spacing w:val="-6"/>
        </w:rPr>
        <w:t>students are</w:t>
      </w:r>
      <w:r w:rsidRPr="007578D0">
        <w:rPr>
          <w:spacing w:val="-11"/>
        </w:rPr>
        <w:t xml:space="preserve"> </w:t>
      </w:r>
      <w:r w:rsidRPr="007578D0">
        <w:rPr>
          <w:spacing w:val="-6"/>
        </w:rPr>
        <w:t>responsible</w:t>
      </w:r>
      <w:r w:rsidRPr="007578D0">
        <w:rPr>
          <w:spacing w:val="-11"/>
        </w:rPr>
        <w:t xml:space="preserve"> </w:t>
      </w:r>
      <w:r w:rsidRPr="007578D0">
        <w:rPr>
          <w:spacing w:val="-6"/>
        </w:rPr>
        <w:t>and</w:t>
      </w:r>
      <w:r w:rsidRPr="007578D0">
        <w:rPr>
          <w:spacing w:val="-11"/>
        </w:rPr>
        <w:t xml:space="preserve"> </w:t>
      </w:r>
      <w:r w:rsidRPr="007578D0">
        <w:rPr>
          <w:spacing w:val="-6"/>
        </w:rPr>
        <w:t>accountable</w:t>
      </w:r>
      <w:r w:rsidRPr="007578D0">
        <w:rPr>
          <w:spacing w:val="-11"/>
        </w:rPr>
        <w:t xml:space="preserve"> </w:t>
      </w:r>
      <w:r w:rsidRPr="007578D0">
        <w:rPr>
          <w:spacing w:val="-6"/>
        </w:rPr>
        <w:t>for</w:t>
      </w:r>
      <w:r w:rsidRPr="007578D0">
        <w:rPr>
          <w:spacing w:val="-10"/>
        </w:rPr>
        <w:t xml:space="preserve"> </w:t>
      </w:r>
      <w:r w:rsidRPr="007578D0">
        <w:rPr>
          <w:spacing w:val="-6"/>
        </w:rPr>
        <w:t>their</w:t>
      </w:r>
      <w:r w:rsidRPr="007578D0">
        <w:rPr>
          <w:spacing w:val="-11"/>
        </w:rPr>
        <w:t xml:space="preserve"> </w:t>
      </w:r>
      <w:r w:rsidRPr="007578D0">
        <w:rPr>
          <w:spacing w:val="-6"/>
        </w:rPr>
        <w:t>own</w:t>
      </w:r>
      <w:r w:rsidRPr="007578D0">
        <w:rPr>
          <w:spacing w:val="-11"/>
        </w:rPr>
        <w:t xml:space="preserve"> </w:t>
      </w:r>
      <w:r w:rsidRPr="007578D0">
        <w:rPr>
          <w:spacing w:val="-6"/>
        </w:rPr>
        <w:t>time</w:t>
      </w:r>
      <w:r w:rsidRPr="007578D0">
        <w:rPr>
          <w:spacing w:val="-11"/>
        </w:rPr>
        <w:t xml:space="preserve"> </w:t>
      </w:r>
      <w:r w:rsidRPr="007578D0">
        <w:rPr>
          <w:spacing w:val="-6"/>
        </w:rPr>
        <w:t>management.</w:t>
      </w:r>
      <w:r w:rsidRPr="007578D0">
        <w:rPr>
          <w:spacing w:val="-11"/>
        </w:rPr>
        <w:t xml:space="preserve"> </w:t>
      </w:r>
      <w:r w:rsidRPr="007578D0">
        <w:rPr>
          <w:spacing w:val="-6"/>
        </w:rPr>
        <w:t>This</w:t>
      </w:r>
      <w:r w:rsidRPr="007578D0">
        <w:rPr>
          <w:spacing w:val="-11"/>
        </w:rPr>
        <w:t xml:space="preserve"> </w:t>
      </w:r>
      <w:r w:rsidRPr="007578D0">
        <w:rPr>
          <w:spacing w:val="-6"/>
        </w:rPr>
        <w:t>requires</w:t>
      </w:r>
      <w:r w:rsidRPr="007578D0">
        <w:rPr>
          <w:spacing w:val="-11"/>
        </w:rPr>
        <w:t xml:space="preserve"> </w:t>
      </w:r>
      <w:r w:rsidRPr="007578D0">
        <w:rPr>
          <w:spacing w:val="-6"/>
        </w:rPr>
        <w:t>much</w:t>
      </w:r>
      <w:r w:rsidRPr="007578D0">
        <w:rPr>
          <w:spacing w:val="-11"/>
        </w:rPr>
        <w:t xml:space="preserve"> </w:t>
      </w:r>
      <w:r w:rsidRPr="007578D0">
        <w:rPr>
          <w:spacing w:val="-6"/>
        </w:rPr>
        <w:t>discipline, motivation, and keen attention to detail. The student’s role is to follow through the structures put in place to aid learning, plan schedule</w:t>
      </w:r>
      <w:r w:rsidRPr="007578D0">
        <w:rPr>
          <w:spacing w:val="-7"/>
        </w:rPr>
        <w:t xml:space="preserve"> </w:t>
      </w:r>
      <w:r w:rsidRPr="007578D0">
        <w:rPr>
          <w:spacing w:val="-6"/>
        </w:rPr>
        <w:t xml:space="preserve">to meet course participation requirements, and complete </w:t>
      </w:r>
      <w:r w:rsidRPr="007578D0">
        <w:rPr>
          <w:spacing w:val="-8"/>
        </w:rPr>
        <w:t xml:space="preserve">assignments on or before due dates. Students must read all instructions and always, always ask </w:t>
      </w:r>
      <w:r w:rsidRPr="007578D0">
        <w:rPr>
          <w:spacing w:val="-6"/>
        </w:rPr>
        <w:t>questions</w:t>
      </w:r>
      <w:r w:rsidRPr="007578D0">
        <w:rPr>
          <w:spacing w:val="-11"/>
        </w:rPr>
        <w:t xml:space="preserve"> </w:t>
      </w:r>
      <w:r w:rsidRPr="007578D0">
        <w:rPr>
          <w:spacing w:val="-6"/>
        </w:rPr>
        <w:t>when</w:t>
      </w:r>
      <w:r w:rsidRPr="007578D0">
        <w:rPr>
          <w:spacing w:val="-11"/>
        </w:rPr>
        <w:t xml:space="preserve"> </w:t>
      </w:r>
      <w:r w:rsidRPr="007578D0">
        <w:rPr>
          <w:spacing w:val="-6"/>
        </w:rPr>
        <w:t>clarification</w:t>
      </w:r>
      <w:r w:rsidRPr="007578D0">
        <w:rPr>
          <w:spacing w:val="-11"/>
        </w:rPr>
        <w:t xml:space="preserve"> </w:t>
      </w:r>
      <w:r w:rsidRPr="007578D0">
        <w:rPr>
          <w:spacing w:val="-6"/>
        </w:rPr>
        <w:t>or</w:t>
      </w:r>
      <w:r w:rsidRPr="007578D0">
        <w:rPr>
          <w:spacing w:val="-11"/>
        </w:rPr>
        <w:t xml:space="preserve"> </w:t>
      </w:r>
      <w:r w:rsidRPr="007578D0">
        <w:rPr>
          <w:spacing w:val="-6"/>
        </w:rPr>
        <w:t>further</w:t>
      </w:r>
      <w:r w:rsidRPr="007578D0">
        <w:rPr>
          <w:spacing w:val="-11"/>
        </w:rPr>
        <w:t xml:space="preserve"> </w:t>
      </w:r>
      <w:r w:rsidRPr="007578D0">
        <w:rPr>
          <w:spacing w:val="-6"/>
        </w:rPr>
        <w:t>explanation</w:t>
      </w:r>
      <w:r w:rsidRPr="007578D0">
        <w:rPr>
          <w:spacing w:val="-11"/>
        </w:rPr>
        <w:t xml:space="preserve"> </w:t>
      </w:r>
      <w:r w:rsidRPr="007578D0">
        <w:rPr>
          <w:spacing w:val="-6"/>
        </w:rPr>
        <w:t>on</w:t>
      </w:r>
      <w:r w:rsidRPr="007578D0">
        <w:rPr>
          <w:spacing w:val="-11"/>
        </w:rPr>
        <w:t xml:space="preserve"> </w:t>
      </w:r>
      <w:r w:rsidRPr="007578D0">
        <w:rPr>
          <w:spacing w:val="-6"/>
        </w:rPr>
        <w:t>areas</w:t>
      </w:r>
      <w:r w:rsidRPr="007578D0">
        <w:rPr>
          <w:spacing w:val="-11"/>
        </w:rPr>
        <w:t xml:space="preserve"> </w:t>
      </w:r>
      <w:r w:rsidRPr="007578D0">
        <w:rPr>
          <w:spacing w:val="-6"/>
        </w:rPr>
        <w:t>of</w:t>
      </w:r>
      <w:r w:rsidRPr="007578D0">
        <w:rPr>
          <w:spacing w:val="-11"/>
        </w:rPr>
        <w:t xml:space="preserve"> </w:t>
      </w:r>
      <w:r w:rsidRPr="007578D0">
        <w:rPr>
          <w:spacing w:val="-6"/>
        </w:rPr>
        <w:t>concern</w:t>
      </w:r>
      <w:r w:rsidRPr="007578D0">
        <w:rPr>
          <w:spacing w:val="-12"/>
        </w:rPr>
        <w:t xml:space="preserve"> </w:t>
      </w:r>
      <w:r w:rsidRPr="007578D0">
        <w:rPr>
          <w:spacing w:val="-6"/>
        </w:rPr>
        <w:t>is</w:t>
      </w:r>
      <w:r w:rsidRPr="007578D0">
        <w:rPr>
          <w:spacing w:val="-11"/>
        </w:rPr>
        <w:t xml:space="preserve"> </w:t>
      </w:r>
      <w:r w:rsidRPr="007578D0">
        <w:rPr>
          <w:spacing w:val="-6"/>
        </w:rPr>
        <w:t>needed.</w:t>
      </w:r>
      <w:r w:rsidRPr="007578D0">
        <w:rPr>
          <w:spacing w:val="-11"/>
        </w:rPr>
        <w:t xml:space="preserve"> </w:t>
      </w:r>
      <w:r w:rsidRPr="007578D0">
        <w:rPr>
          <w:spacing w:val="-6"/>
        </w:rPr>
        <w:t>It</w:t>
      </w:r>
      <w:r w:rsidRPr="007578D0">
        <w:rPr>
          <w:spacing w:val="-11"/>
        </w:rPr>
        <w:t xml:space="preserve"> </w:t>
      </w:r>
      <w:r w:rsidRPr="007578D0">
        <w:rPr>
          <w:spacing w:val="-6"/>
        </w:rPr>
        <w:t>is</w:t>
      </w:r>
      <w:r w:rsidRPr="007578D0">
        <w:rPr>
          <w:spacing w:val="-11"/>
        </w:rPr>
        <w:t xml:space="preserve"> </w:t>
      </w:r>
      <w:r w:rsidRPr="007578D0">
        <w:rPr>
          <w:spacing w:val="-6"/>
        </w:rPr>
        <w:t>the</w:t>
      </w:r>
      <w:r w:rsidRPr="007578D0">
        <w:rPr>
          <w:spacing w:val="-11"/>
        </w:rPr>
        <w:t xml:space="preserve"> </w:t>
      </w:r>
      <w:r w:rsidRPr="007578D0">
        <w:rPr>
          <w:spacing w:val="-6"/>
        </w:rPr>
        <w:t xml:space="preserve">student’s </w:t>
      </w:r>
      <w:r w:rsidRPr="007578D0">
        <w:rPr>
          <w:spacing w:val="-8"/>
        </w:rPr>
        <w:t xml:space="preserve">responsibility to log in to the course website at least twice per week to engage in assignment and be </w:t>
      </w:r>
      <w:r w:rsidRPr="007578D0">
        <w:t>updated on new information.</w:t>
      </w:r>
    </w:p>
    <w:p w14:paraId="74F25A84" w14:textId="6F31D8D8" w:rsidR="008B1A2F" w:rsidRDefault="008B1A2F" w:rsidP="007578D0">
      <w:pPr>
        <w:pStyle w:val="BodyText"/>
        <w:spacing w:before="94" w:line="292" w:lineRule="auto"/>
        <w:ind w:right="294"/>
        <w:rPr>
          <w:color w:val="3D3D3D"/>
        </w:rPr>
      </w:pPr>
    </w:p>
    <w:p w14:paraId="0611835C" w14:textId="7AB3EDC7" w:rsidR="00271577" w:rsidRDefault="005C7253" w:rsidP="00276C24">
      <w:pPr>
        <w:pStyle w:val="Heading2"/>
        <w:spacing w:before="0"/>
      </w:pPr>
      <w:r>
        <w:t>Course Technology &amp; Skills</w:t>
      </w:r>
    </w:p>
    <w:p w14:paraId="68E91A30" w14:textId="77777777" w:rsidR="002F7630" w:rsidRDefault="002F7630" w:rsidP="00276C24">
      <w:pPr>
        <w:pStyle w:val="Heading3"/>
        <w:spacing w:after="120"/>
      </w:pPr>
      <w:r>
        <w:t>Minimum Technology Requirements</w:t>
      </w:r>
    </w:p>
    <w:p w14:paraId="519EA55D" w14:textId="77777777" w:rsidR="002F7630" w:rsidRDefault="00271577" w:rsidP="00276C24">
      <w:pPr>
        <w:spacing w:after="120"/>
      </w:pPr>
      <w:r>
        <w:t>Provide a list of the minimum technology requirements for students, such as:</w:t>
      </w:r>
    </w:p>
    <w:p w14:paraId="4E3AB946" w14:textId="321DB402" w:rsidR="002F7630" w:rsidRDefault="002F7630" w:rsidP="00276C24">
      <w:pPr>
        <w:pStyle w:val="ListParagraph"/>
        <w:numPr>
          <w:ilvl w:val="0"/>
          <w:numId w:val="2"/>
        </w:numPr>
        <w:spacing w:after="120"/>
      </w:pPr>
      <w:r>
        <w:t>Computer</w:t>
      </w:r>
    </w:p>
    <w:p w14:paraId="388F6F25" w14:textId="24E0EE51" w:rsidR="006F5F75" w:rsidRDefault="006F5F75" w:rsidP="00276C24">
      <w:pPr>
        <w:pStyle w:val="ListParagraph"/>
        <w:numPr>
          <w:ilvl w:val="0"/>
          <w:numId w:val="2"/>
        </w:numPr>
        <w:spacing w:after="120"/>
      </w:pPr>
      <w:r>
        <w:t xml:space="preserve">Reliable internet access </w:t>
      </w:r>
    </w:p>
    <w:p w14:paraId="3DE2A020" w14:textId="77777777" w:rsidR="002F7630" w:rsidRDefault="002F7630" w:rsidP="00276C24">
      <w:pPr>
        <w:pStyle w:val="ListParagraph"/>
        <w:numPr>
          <w:ilvl w:val="0"/>
          <w:numId w:val="2"/>
        </w:numPr>
        <w:spacing w:after="120"/>
      </w:pPr>
      <w:r>
        <w:t>Speakers</w:t>
      </w:r>
    </w:p>
    <w:p w14:paraId="3A25C278" w14:textId="77777777" w:rsidR="002F7630" w:rsidRDefault="002F7630" w:rsidP="00276C24">
      <w:pPr>
        <w:pStyle w:val="ListParagraph"/>
        <w:numPr>
          <w:ilvl w:val="0"/>
          <w:numId w:val="2"/>
        </w:numPr>
        <w:spacing w:after="120"/>
      </w:pPr>
      <w:r>
        <w:t>Microphone</w:t>
      </w:r>
    </w:p>
    <w:p w14:paraId="55A23D13" w14:textId="77777777" w:rsidR="002F7630" w:rsidRDefault="002F7630" w:rsidP="00276C24">
      <w:pPr>
        <w:pStyle w:val="ListParagraph"/>
        <w:numPr>
          <w:ilvl w:val="0"/>
          <w:numId w:val="2"/>
        </w:numPr>
        <w:spacing w:after="120"/>
      </w:pPr>
      <w:r>
        <w:t>Plug-ins</w:t>
      </w:r>
    </w:p>
    <w:p w14:paraId="75211D11" w14:textId="77777777" w:rsidR="00E54491" w:rsidRDefault="002F7630" w:rsidP="00276C24">
      <w:pPr>
        <w:pStyle w:val="ListParagraph"/>
        <w:numPr>
          <w:ilvl w:val="0"/>
          <w:numId w:val="2"/>
        </w:numPr>
        <w:spacing w:after="120"/>
      </w:pPr>
      <w:r>
        <w:t>Microsoft Office Suite</w:t>
      </w:r>
    </w:p>
    <w:p w14:paraId="55FF9E88" w14:textId="7F8861B4" w:rsidR="00E07387" w:rsidRDefault="00E54491" w:rsidP="00276C24">
      <w:pPr>
        <w:pStyle w:val="ListParagraph"/>
        <w:numPr>
          <w:ilvl w:val="0"/>
          <w:numId w:val="2"/>
        </w:numPr>
        <w:spacing w:after="120"/>
        <w:rPr>
          <w:rStyle w:val="Hyperlink"/>
          <w:color w:val="auto"/>
          <w:u w:val="none"/>
        </w:rPr>
      </w:pPr>
      <w:hyperlink r:id="rId7" w:history="1">
        <w:r w:rsidRPr="003829E2">
          <w:rPr>
            <w:rStyle w:val="Hyperlink"/>
          </w:rPr>
          <w:t>Canvas Technical Requirements</w:t>
        </w:r>
      </w:hyperlink>
      <w:r w:rsidR="003829E2">
        <w:t xml:space="preserve"> (</w:t>
      </w:r>
      <w:r w:rsidR="001C599D" w:rsidRPr="001C3DD0">
        <w:t>https://clear.unt.edu/supported-technologies/canvas/requirements</w:t>
      </w:r>
      <w:r w:rsidR="003829E2">
        <w:rPr>
          <w:rStyle w:val="Hyperlink"/>
          <w:color w:val="auto"/>
          <w:u w:val="none"/>
        </w:rPr>
        <w:t>)</w:t>
      </w:r>
    </w:p>
    <w:p w14:paraId="4C5786D0" w14:textId="77777777" w:rsidR="002F7630" w:rsidRDefault="002F7630" w:rsidP="00276C24">
      <w:pPr>
        <w:pStyle w:val="Heading3"/>
        <w:spacing w:after="120"/>
      </w:pPr>
      <w:r>
        <w:t>Computer Skills &amp; Digital Literacy</w:t>
      </w:r>
    </w:p>
    <w:p w14:paraId="54DBBF17" w14:textId="77777777" w:rsidR="002F7630" w:rsidRDefault="002F7630" w:rsidP="00276C24">
      <w:pPr>
        <w:spacing w:after="120"/>
      </w:pPr>
      <w:r>
        <w:t>Provide a list of course-specific technical skills learners must have to succeed in the course, such as:</w:t>
      </w:r>
    </w:p>
    <w:p w14:paraId="0D3EB3EB" w14:textId="77777777" w:rsidR="002F7630" w:rsidRDefault="002F7630" w:rsidP="00276C24">
      <w:pPr>
        <w:pStyle w:val="ListParagraph"/>
        <w:numPr>
          <w:ilvl w:val="0"/>
          <w:numId w:val="3"/>
        </w:numPr>
        <w:spacing w:after="120"/>
      </w:pPr>
      <w:r>
        <w:t>Using Canvas</w:t>
      </w:r>
    </w:p>
    <w:p w14:paraId="3988FAB0" w14:textId="77777777" w:rsidR="002F7630" w:rsidRDefault="002F7630" w:rsidP="00276C24">
      <w:pPr>
        <w:pStyle w:val="ListParagraph"/>
        <w:numPr>
          <w:ilvl w:val="0"/>
          <w:numId w:val="3"/>
        </w:numPr>
        <w:spacing w:after="120"/>
      </w:pPr>
      <w:r>
        <w:t>Using email with attachments</w:t>
      </w:r>
    </w:p>
    <w:p w14:paraId="5706143E" w14:textId="77777777" w:rsidR="002F7630" w:rsidRDefault="002F7630" w:rsidP="00276C24">
      <w:pPr>
        <w:pStyle w:val="ListParagraph"/>
        <w:numPr>
          <w:ilvl w:val="0"/>
          <w:numId w:val="3"/>
        </w:numPr>
        <w:spacing w:after="120"/>
      </w:pPr>
      <w:r>
        <w:t>Downloading and installing software</w:t>
      </w:r>
    </w:p>
    <w:p w14:paraId="1F43745A" w14:textId="77777777" w:rsidR="002F7630" w:rsidRDefault="002F7630" w:rsidP="00276C24">
      <w:pPr>
        <w:pStyle w:val="ListParagraph"/>
        <w:numPr>
          <w:ilvl w:val="0"/>
          <w:numId w:val="3"/>
        </w:numPr>
        <w:spacing w:after="120"/>
      </w:pPr>
      <w:r>
        <w:t>Using spreadsheet programs</w:t>
      </w:r>
    </w:p>
    <w:p w14:paraId="79D374C3" w14:textId="02D81A79" w:rsidR="002F7630" w:rsidRDefault="002F7630" w:rsidP="00276C24">
      <w:pPr>
        <w:pStyle w:val="ListParagraph"/>
        <w:numPr>
          <w:ilvl w:val="0"/>
          <w:numId w:val="3"/>
        </w:numPr>
        <w:spacing w:after="120"/>
      </w:pPr>
      <w:r>
        <w:t>Using presentation and graphics programs</w:t>
      </w:r>
    </w:p>
    <w:p w14:paraId="377C3A79" w14:textId="2FCB07E1" w:rsidR="00A50254" w:rsidRDefault="00A50254" w:rsidP="00276C24">
      <w:pPr>
        <w:pStyle w:val="ListParagraph"/>
        <w:numPr>
          <w:ilvl w:val="0"/>
          <w:numId w:val="3"/>
        </w:numPr>
        <w:spacing w:after="120"/>
      </w:pPr>
      <w:r>
        <w:t>Activating closed captions and other settings on video files</w:t>
      </w:r>
    </w:p>
    <w:p w14:paraId="3125ADF1" w14:textId="77777777" w:rsidR="005C7253" w:rsidRDefault="005C7253" w:rsidP="00276C24">
      <w:pPr>
        <w:pStyle w:val="Heading3"/>
        <w:spacing w:after="120"/>
      </w:pPr>
      <w:r>
        <w:lastRenderedPageBreak/>
        <w:t>Technical Assistance</w:t>
      </w:r>
    </w:p>
    <w:p w14:paraId="0D8EC3BB" w14:textId="77777777" w:rsidR="005C7253" w:rsidRPr="007578D0" w:rsidRDefault="005C7253" w:rsidP="00276C24">
      <w:pPr>
        <w:pStyle w:val="BodyText"/>
        <w:spacing w:after="120"/>
        <w:ind w:left="0" w:right="147"/>
      </w:pPr>
      <w:r w:rsidRPr="007578D0">
        <w:t xml:space="preserve">Part of working in the online environment involves dealing with the inconveniences and frustration that can arise when technology breaks down or does not perform as expected. Here at UNT we have a Student Help Desk that you can contact for help with Canvas or other technology issues. </w:t>
      </w:r>
    </w:p>
    <w:p w14:paraId="38F793DB" w14:textId="77777777" w:rsidR="005C7253" w:rsidRDefault="005C7253" w:rsidP="00276C24">
      <w:pPr>
        <w:spacing w:after="120"/>
      </w:pPr>
      <w:r w:rsidRPr="00EE437C">
        <w:rPr>
          <w:b/>
        </w:rPr>
        <w:t>UIT Help Desk</w:t>
      </w:r>
      <w:r>
        <w:t xml:space="preserve">: </w:t>
      </w:r>
      <w:hyperlink r:id="rId8" w:history="1">
        <w:r w:rsidRPr="00A316C7">
          <w:rPr>
            <w:rStyle w:val="Hyperlink"/>
          </w:rPr>
          <w:t>UIT Student Help Desk site</w:t>
        </w:r>
      </w:hyperlink>
      <w:r>
        <w:t xml:space="preserve"> (</w:t>
      </w:r>
      <w:r w:rsidRPr="00A316C7">
        <w:t>http://www.unt.edu/helpdesk/index.htm</w:t>
      </w:r>
      <w:r>
        <w:rPr>
          <w:rStyle w:val="Hyperlink"/>
        </w:rPr>
        <w:t>)</w:t>
      </w:r>
    </w:p>
    <w:p w14:paraId="0CF017DF" w14:textId="77777777" w:rsidR="005C7253" w:rsidRPr="00EB13B7" w:rsidRDefault="005C7253" w:rsidP="00276C24">
      <w:pPr>
        <w:spacing w:after="120"/>
      </w:pPr>
      <w:r w:rsidRPr="00EE437C">
        <w:rPr>
          <w:rFonts w:ascii="Calibri" w:hAnsi="Calibri" w:cs="Calibri"/>
          <w:b/>
        </w:rPr>
        <w:t>Email</w:t>
      </w:r>
      <w:r w:rsidRPr="00C710BF">
        <w:rPr>
          <w:rFonts w:ascii="Calibri" w:hAnsi="Calibri" w:cs="Calibri"/>
        </w:rPr>
        <w:t xml:space="preserve">: </w:t>
      </w:r>
      <w:hyperlink r:id="rId9" w:history="1">
        <w:r w:rsidRPr="00C710BF">
          <w:rPr>
            <w:rStyle w:val="Hyperlink"/>
            <w:rFonts w:ascii="Calibri" w:hAnsi="Calibri" w:cs="Calibri"/>
          </w:rPr>
          <w:t>helpdesk@unt.edu</w:t>
        </w:r>
      </w:hyperlink>
      <w:r w:rsidRPr="00C710BF">
        <w:rPr>
          <w:rFonts w:ascii="Calibri" w:hAnsi="Calibri" w:cs="Calibri"/>
        </w:rPr>
        <w:t xml:space="preserve">     </w:t>
      </w:r>
    </w:p>
    <w:p w14:paraId="71D07B48" w14:textId="77777777" w:rsidR="005C7253" w:rsidRPr="007578D0" w:rsidRDefault="005C7253" w:rsidP="00276C24">
      <w:pPr>
        <w:pStyle w:val="BodyText"/>
        <w:spacing w:after="120"/>
        <w:ind w:left="0" w:right="6649"/>
      </w:pPr>
      <w:r w:rsidRPr="007578D0">
        <w:rPr>
          <w:b/>
        </w:rPr>
        <w:t>Phone</w:t>
      </w:r>
      <w:r w:rsidRPr="007578D0">
        <w:t>: 940-565-2324</w:t>
      </w:r>
    </w:p>
    <w:p w14:paraId="66167EFA" w14:textId="77777777" w:rsidR="005C7253" w:rsidRPr="007578D0" w:rsidRDefault="005C7253" w:rsidP="00276C24">
      <w:pPr>
        <w:pStyle w:val="BodyText"/>
        <w:spacing w:after="120"/>
        <w:ind w:left="0"/>
      </w:pPr>
      <w:r w:rsidRPr="007578D0">
        <w:rPr>
          <w:b/>
        </w:rPr>
        <w:t>In Person</w:t>
      </w:r>
      <w:r w:rsidRPr="007578D0">
        <w:t>: Sage Hall, Room 130</w:t>
      </w:r>
    </w:p>
    <w:p w14:paraId="0812268C" w14:textId="77777777" w:rsidR="005C7253" w:rsidRPr="007578D0" w:rsidRDefault="005C7253" w:rsidP="00276C24">
      <w:pPr>
        <w:pStyle w:val="BodyText"/>
        <w:spacing w:after="120"/>
        <w:ind w:left="0" w:right="147"/>
      </w:pPr>
      <w:r w:rsidRPr="007578D0">
        <w:rPr>
          <w:b/>
        </w:rPr>
        <w:t>Walk-In Availability</w:t>
      </w:r>
      <w:r w:rsidRPr="007578D0">
        <w:t>: 8am-9pm</w:t>
      </w:r>
    </w:p>
    <w:p w14:paraId="3B5D87A6" w14:textId="77777777" w:rsidR="005C7253" w:rsidRPr="007578D0" w:rsidRDefault="005C7253" w:rsidP="00276C24">
      <w:pPr>
        <w:pStyle w:val="BodyText"/>
        <w:spacing w:after="120"/>
        <w:ind w:left="0" w:right="147"/>
      </w:pPr>
      <w:r w:rsidRPr="007578D0">
        <w:rPr>
          <w:b/>
        </w:rPr>
        <w:t>Telephone Availability</w:t>
      </w:r>
      <w:r w:rsidRPr="007578D0">
        <w:t>:</w:t>
      </w:r>
    </w:p>
    <w:p w14:paraId="0E29CD64" w14:textId="77777777" w:rsidR="005C7253" w:rsidRPr="007578D0" w:rsidRDefault="005C7253" w:rsidP="00276C24">
      <w:pPr>
        <w:pStyle w:val="BodyText"/>
        <w:numPr>
          <w:ilvl w:val="0"/>
          <w:numId w:val="12"/>
        </w:numPr>
        <w:spacing w:after="120"/>
        <w:ind w:right="147"/>
      </w:pPr>
      <w:r w:rsidRPr="007578D0">
        <w:t>Sunday: noon-midnight</w:t>
      </w:r>
    </w:p>
    <w:p w14:paraId="74B91FE2" w14:textId="77777777" w:rsidR="005C7253" w:rsidRPr="007578D0" w:rsidRDefault="005C7253" w:rsidP="00276C24">
      <w:pPr>
        <w:pStyle w:val="BodyText"/>
        <w:numPr>
          <w:ilvl w:val="0"/>
          <w:numId w:val="12"/>
        </w:numPr>
        <w:spacing w:after="120"/>
        <w:ind w:right="147"/>
      </w:pPr>
      <w:r w:rsidRPr="007578D0">
        <w:t>Monday-Thursday: 8am-midnight</w:t>
      </w:r>
    </w:p>
    <w:p w14:paraId="7D0927E5" w14:textId="77777777" w:rsidR="005C7253" w:rsidRPr="007578D0" w:rsidRDefault="005C7253" w:rsidP="00276C24">
      <w:pPr>
        <w:pStyle w:val="BodyText"/>
        <w:numPr>
          <w:ilvl w:val="0"/>
          <w:numId w:val="12"/>
        </w:numPr>
        <w:spacing w:after="120"/>
        <w:ind w:right="147"/>
      </w:pPr>
      <w:r w:rsidRPr="007578D0">
        <w:t>Friday: 8am-8pm</w:t>
      </w:r>
    </w:p>
    <w:p w14:paraId="634C73B3" w14:textId="77777777" w:rsidR="005C7253" w:rsidRPr="007578D0" w:rsidRDefault="005C7253" w:rsidP="00276C24">
      <w:pPr>
        <w:pStyle w:val="BodyText"/>
        <w:numPr>
          <w:ilvl w:val="0"/>
          <w:numId w:val="12"/>
        </w:numPr>
        <w:spacing w:after="120"/>
        <w:ind w:right="147"/>
      </w:pPr>
      <w:r w:rsidRPr="007578D0">
        <w:t>Saturday: 9am-5pm</w:t>
      </w:r>
    </w:p>
    <w:p w14:paraId="06FF8F72" w14:textId="77777777" w:rsidR="005C7253" w:rsidRPr="007578D0" w:rsidRDefault="005C7253" w:rsidP="00276C24">
      <w:pPr>
        <w:pStyle w:val="BodyText"/>
        <w:spacing w:after="120"/>
        <w:ind w:left="0" w:right="147"/>
      </w:pPr>
      <w:r w:rsidRPr="007578D0">
        <w:rPr>
          <w:b/>
        </w:rPr>
        <w:t>Laptop Checkout</w:t>
      </w:r>
      <w:r w:rsidRPr="007578D0">
        <w:t>: 8am-7pm</w:t>
      </w:r>
    </w:p>
    <w:p w14:paraId="152EADBB" w14:textId="77777777" w:rsidR="005C7253" w:rsidRDefault="005C7253" w:rsidP="00276C24">
      <w:pPr>
        <w:pStyle w:val="BodyText"/>
        <w:spacing w:after="120"/>
        <w:ind w:left="0" w:right="147"/>
        <w:rPr>
          <w:rFonts w:ascii="Calibri" w:hAnsi="Calibri" w:cs="Calibri"/>
          <w:sz w:val="22"/>
          <w:szCs w:val="22"/>
        </w:rPr>
      </w:pPr>
    </w:p>
    <w:p w14:paraId="769FA2AD" w14:textId="315D398E" w:rsidR="005C7253" w:rsidRPr="007578D0" w:rsidRDefault="005C7253" w:rsidP="00276C24">
      <w:pPr>
        <w:pStyle w:val="BodyText"/>
        <w:spacing w:after="120"/>
        <w:ind w:left="0" w:right="147"/>
      </w:pPr>
      <w:r w:rsidRPr="007578D0">
        <w:t xml:space="preserve">For additional support, visit </w:t>
      </w:r>
      <w:hyperlink r:id="rId10" w:history="1">
        <w:r w:rsidRPr="007578D0">
          <w:rPr>
            <w:rStyle w:val="Hyperlink"/>
          </w:rPr>
          <w:t>Canvas Technical Help</w:t>
        </w:r>
      </w:hyperlink>
      <w:r w:rsidRPr="007578D0">
        <w:t xml:space="preserve"> (https://community.canvaslms.com/docs/DOC-10554-4212710328)</w:t>
      </w:r>
    </w:p>
    <w:p w14:paraId="51CEBB20" w14:textId="275BD6CA" w:rsidR="00EE437C" w:rsidRDefault="007B1815" w:rsidP="00276C24">
      <w:pPr>
        <w:pStyle w:val="Heading3"/>
        <w:spacing w:after="120"/>
      </w:pPr>
      <w:r>
        <w:t>Rules of Engagement</w:t>
      </w:r>
    </w:p>
    <w:p w14:paraId="02ED94B1" w14:textId="0F806F77" w:rsidR="00EE437C" w:rsidRDefault="007B1815" w:rsidP="00276C24">
      <w:pPr>
        <w:spacing w:after="120"/>
        <w:rPr>
          <w:rFonts w:cstheme="minorHAnsi"/>
          <w:shd w:val="clear" w:color="auto" w:fill="FFFFFF"/>
        </w:rPr>
      </w:pPr>
      <w:r>
        <w:rPr>
          <w:rFonts w:cstheme="minorHAnsi"/>
          <w:shd w:val="clear" w:color="auto" w:fill="FFFFFF"/>
        </w:rPr>
        <w:t>Rules of engagement refer</w:t>
      </w:r>
      <w:r w:rsidR="00EE437C" w:rsidRPr="00FA76F8">
        <w:rPr>
          <w:rFonts w:cstheme="minorHAnsi"/>
          <w:shd w:val="clear" w:color="auto" w:fill="FFFFFF"/>
        </w:rPr>
        <w:t xml:space="preserve"> to the way students are expected to interact with each other and with their instructors. </w:t>
      </w:r>
      <w:r w:rsidR="00EE437C">
        <w:rPr>
          <w:rFonts w:cstheme="minorHAnsi"/>
          <w:shd w:val="clear" w:color="auto" w:fill="FFFFFF"/>
        </w:rPr>
        <w:t>Here are some general guidelines:</w:t>
      </w:r>
    </w:p>
    <w:p w14:paraId="252C9E02" w14:textId="5405F69C" w:rsidR="00E50393" w:rsidRPr="00E50393" w:rsidRDefault="00E50393" w:rsidP="00276C24">
      <w:pPr>
        <w:pStyle w:val="ListParagraph"/>
        <w:numPr>
          <w:ilvl w:val="0"/>
          <w:numId w:val="21"/>
        </w:numPr>
        <w:spacing w:after="120"/>
        <w:rPr>
          <w:rFonts w:cstheme="minorHAnsi"/>
          <w:shd w:val="clear" w:color="auto" w:fill="FFFFFF"/>
        </w:rPr>
      </w:pPr>
      <w:r w:rsidRPr="00E50393">
        <w:rPr>
          <w:rFonts w:cstheme="minorHAnsi"/>
          <w:shd w:val="clear" w:color="auto" w:fill="FFFFFF"/>
        </w:rPr>
        <w:t xml:space="preserve">While the freedom to express yourself is a fundamental human right, any communication that utilizes cruel and derogatory language on the basis of </w:t>
      </w:r>
      <w:r w:rsidR="00157417" w:rsidRPr="00E872FF">
        <w:t xml:space="preserve">race, color, national origin, religion, sex, sexual orientation, gender identity, gender expression, age, disability, genetic information, veteran status, or any other characteristic protected under applicable federal or state </w:t>
      </w:r>
      <w:r w:rsidR="00157417">
        <w:t xml:space="preserve">law </w:t>
      </w:r>
      <w:r w:rsidRPr="00E50393">
        <w:rPr>
          <w:rFonts w:cstheme="minorHAnsi"/>
          <w:shd w:val="clear" w:color="auto" w:fill="FFFFFF"/>
        </w:rPr>
        <w:t>will not be tolerated.</w:t>
      </w:r>
    </w:p>
    <w:p w14:paraId="3BB681B4" w14:textId="3339A606" w:rsidR="00E50393" w:rsidRDefault="00E50393" w:rsidP="00276C24">
      <w:pPr>
        <w:pStyle w:val="ListParagraph"/>
        <w:numPr>
          <w:ilvl w:val="0"/>
          <w:numId w:val="21"/>
        </w:numPr>
        <w:spacing w:after="120"/>
        <w:rPr>
          <w:rFonts w:cstheme="minorHAnsi"/>
          <w:shd w:val="clear" w:color="auto" w:fill="FFFFFF"/>
        </w:rPr>
      </w:pPr>
      <w:r w:rsidRPr="00E50393">
        <w:rPr>
          <w:rFonts w:cstheme="minorHAnsi"/>
          <w:shd w:val="clear" w:color="auto" w:fill="FFFFFF"/>
        </w:rPr>
        <w:t>Treat your instructor and classmates with respect in any communication</w:t>
      </w:r>
      <w:r>
        <w:rPr>
          <w:rFonts w:cstheme="minorHAnsi"/>
          <w:shd w:val="clear" w:color="auto" w:fill="FFFFFF"/>
        </w:rPr>
        <w:t xml:space="preserve"> online or face-to-face</w:t>
      </w:r>
      <w:r w:rsidRPr="00E50393">
        <w:rPr>
          <w:rFonts w:cstheme="minorHAnsi"/>
          <w:shd w:val="clear" w:color="auto" w:fill="FFFFFF"/>
        </w:rPr>
        <w:t>, even when their opinion differs from your own.</w:t>
      </w:r>
    </w:p>
    <w:p w14:paraId="45A30E52" w14:textId="56757DC8" w:rsidR="00DC43B6" w:rsidRPr="00E50393" w:rsidRDefault="00DC43B6" w:rsidP="00276C24">
      <w:pPr>
        <w:pStyle w:val="ListParagraph"/>
        <w:numPr>
          <w:ilvl w:val="0"/>
          <w:numId w:val="21"/>
        </w:numPr>
        <w:spacing w:after="120"/>
        <w:rPr>
          <w:rFonts w:cstheme="minorHAnsi"/>
          <w:shd w:val="clear" w:color="auto" w:fill="FFFFFF"/>
        </w:rPr>
      </w:pPr>
      <w:r>
        <w:rPr>
          <w:rFonts w:cstheme="minorHAnsi"/>
          <w:shd w:val="clear" w:color="auto" w:fill="FFFFFF"/>
        </w:rPr>
        <w:t>Ask for and use the correct name and pronouns for your instructor and classmates.</w:t>
      </w:r>
    </w:p>
    <w:p w14:paraId="639A9B19" w14:textId="77777777" w:rsidR="00E50393" w:rsidRPr="00E50393" w:rsidRDefault="00E50393" w:rsidP="00276C24">
      <w:pPr>
        <w:pStyle w:val="ListParagraph"/>
        <w:numPr>
          <w:ilvl w:val="0"/>
          <w:numId w:val="21"/>
        </w:numPr>
        <w:spacing w:after="120"/>
        <w:rPr>
          <w:rFonts w:cstheme="minorHAnsi"/>
          <w:shd w:val="clear" w:color="auto" w:fill="FFFFFF"/>
        </w:rPr>
      </w:pPr>
      <w:r w:rsidRPr="00E50393">
        <w:rPr>
          <w:rFonts w:cstheme="minorHAnsi"/>
          <w:shd w:val="clear" w:color="auto" w:fill="FFFFFF"/>
        </w:rPr>
        <w:t xml:space="preserve">Speak from personal experiences. Use “I” statements to share thoughts and feelings. Try not to speak on behalf of groups or other individual’s experiences. </w:t>
      </w:r>
    </w:p>
    <w:p w14:paraId="3D3CFD93" w14:textId="77777777" w:rsidR="00E50393" w:rsidRPr="00E50393" w:rsidRDefault="00E50393" w:rsidP="00276C24">
      <w:pPr>
        <w:pStyle w:val="ListParagraph"/>
        <w:numPr>
          <w:ilvl w:val="0"/>
          <w:numId w:val="21"/>
        </w:numPr>
        <w:spacing w:after="120"/>
        <w:rPr>
          <w:rFonts w:cstheme="minorHAnsi"/>
          <w:shd w:val="clear" w:color="auto" w:fill="FFFFFF"/>
        </w:rPr>
      </w:pPr>
      <w:r w:rsidRPr="00E50393">
        <w:rPr>
          <w:rFonts w:cstheme="minorHAnsi"/>
          <w:shd w:val="clear" w:color="auto" w:fill="FFFFFF"/>
        </w:rPr>
        <w:t xml:space="preserve">Use your critical thinking skills to challenge other people’s ideas, instead of attacking individuals. </w:t>
      </w:r>
    </w:p>
    <w:p w14:paraId="67D8D507" w14:textId="77777777" w:rsidR="00E50393" w:rsidRPr="00E50393" w:rsidRDefault="00E50393" w:rsidP="00276C24">
      <w:pPr>
        <w:pStyle w:val="ListParagraph"/>
        <w:numPr>
          <w:ilvl w:val="0"/>
          <w:numId w:val="21"/>
        </w:numPr>
        <w:spacing w:after="120"/>
        <w:rPr>
          <w:rFonts w:cstheme="minorHAnsi"/>
          <w:shd w:val="clear" w:color="auto" w:fill="FFFFFF"/>
        </w:rPr>
      </w:pPr>
      <w:r w:rsidRPr="00E50393">
        <w:rPr>
          <w:rFonts w:cstheme="minorHAnsi"/>
          <w:shd w:val="clear" w:color="auto" w:fill="FFFFFF"/>
        </w:rPr>
        <w:t xml:space="preserve">Avoid using all caps while communicating </w:t>
      </w:r>
      <w:r>
        <w:rPr>
          <w:rFonts w:cstheme="minorHAnsi"/>
          <w:shd w:val="clear" w:color="auto" w:fill="FFFFFF"/>
        </w:rPr>
        <w:t>digitally</w:t>
      </w:r>
      <w:r w:rsidRPr="00E50393">
        <w:rPr>
          <w:rFonts w:cstheme="minorHAnsi"/>
          <w:shd w:val="clear" w:color="auto" w:fill="FFFFFF"/>
        </w:rPr>
        <w:t>. This may be interpreted as “YELLING!”</w:t>
      </w:r>
    </w:p>
    <w:p w14:paraId="04716B94" w14:textId="52170A59" w:rsidR="00E50393" w:rsidRPr="00E50393" w:rsidRDefault="00E50393" w:rsidP="00276C24">
      <w:pPr>
        <w:pStyle w:val="ListParagraph"/>
        <w:numPr>
          <w:ilvl w:val="0"/>
          <w:numId w:val="21"/>
        </w:numPr>
        <w:spacing w:after="120"/>
        <w:rPr>
          <w:rFonts w:cstheme="minorHAnsi"/>
          <w:shd w:val="clear" w:color="auto" w:fill="FFFFFF"/>
        </w:rPr>
      </w:pPr>
      <w:r w:rsidRPr="00E50393">
        <w:rPr>
          <w:rFonts w:cstheme="minorHAnsi"/>
          <w:shd w:val="clear" w:color="auto" w:fill="FFFFFF"/>
        </w:rPr>
        <w:t xml:space="preserve">Be cautious when using humor or sarcasm </w:t>
      </w:r>
      <w:r w:rsidR="00D85FDE">
        <w:rPr>
          <w:rFonts w:cstheme="minorHAnsi"/>
          <w:shd w:val="clear" w:color="auto" w:fill="FFFFFF"/>
        </w:rPr>
        <w:t xml:space="preserve">in emails or discussion posts </w:t>
      </w:r>
      <w:r w:rsidRPr="00E50393">
        <w:rPr>
          <w:rFonts w:cstheme="minorHAnsi"/>
          <w:shd w:val="clear" w:color="auto" w:fill="FFFFFF"/>
        </w:rPr>
        <w:t xml:space="preserve">as tone can be difficult to interpret </w:t>
      </w:r>
      <w:r w:rsidR="00D85FDE">
        <w:rPr>
          <w:rFonts w:cstheme="minorHAnsi"/>
          <w:shd w:val="clear" w:color="auto" w:fill="FFFFFF"/>
        </w:rPr>
        <w:t>digitally.</w:t>
      </w:r>
    </w:p>
    <w:p w14:paraId="0E38ADD0" w14:textId="77777777" w:rsidR="00E50393" w:rsidRPr="00E50393" w:rsidRDefault="00E50393" w:rsidP="00276C24">
      <w:pPr>
        <w:pStyle w:val="ListParagraph"/>
        <w:numPr>
          <w:ilvl w:val="0"/>
          <w:numId w:val="21"/>
        </w:numPr>
        <w:spacing w:after="120"/>
        <w:rPr>
          <w:rFonts w:cstheme="minorHAnsi"/>
          <w:shd w:val="clear" w:color="auto" w:fill="FFFFFF"/>
        </w:rPr>
      </w:pPr>
      <w:r w:rsidRPr="00E50393">
        <w:rPr>
          <w:rFonts w:cstheme="minorHAnsi"/>
          <w:shd w:val="clear" w:color="auto" w:fill="FFFFFF"/>
        </w:rPr>
        <w:lastRenderedPageBreak/>
        <w:t>Avoid using “text-talk” unless explicitly permitted by your instructor.</w:t>
      </w:r>
    </w:p>
    <w:p w14:paraId="2F70BC03" w14:textId="77777777" w:rsidR="00E50393" w:rsidRPr="00E50393" w:rsidRDefault="00E50393" w:rsidP="00276C24">
      <w:pPr>
        <w:pStyle w:val="ListParagraph"/>
        <w:numPr>
          <w:ilvl w:val="0"/>
          <w:numId w:val="21"/>
        </w:numPr>
        <w:spacing w:after="120"/>
        <w:rPr>
          <w:rFonts w:cstheme="minorHAnsi"/>
          <w:shd w:val="clear" w:color="auto" w:fill="FFFFFF"/>
        </w:rPr>
      </w:pPr>
      <w:r w:rsidRPr="00E50393">
        <w:rPr>
          <w:rFonts w:cstheme="minorHAnsi"/>
          <w:shd w:val="clear" w:color="auto" w:fill="FFFFFF"/>
        </w:rPr>
        <w:t>Proofread and fact-check your sources</w:t>
      </w:r>
      <w:r>
        <w:rPr>
          <w:rFonts w:cstheme="minorHAnsi"/>
          <w:shd w:val="clear" w:color="auto" w:fill="FFFFFF"/>
        </w:rPr>
        <w:t>.</w:t>
      </w:r>
    </w:p>
    <w:p w14:paraId="4FC2F7B0" w14:textId="7C365D51" w:rsidR="00E50393" w:rsidRPr="00D85FDE" w:rsidRDefault="00E50393" w:rsidP="00276C24">
      <w:pPr>
        <w:pStyle w:val="ListParagraph"/>
        <w:numPr>
          <w:ilvl w:val="0"/>
          <w:numId w:val="21"/>
        </w:numPr>
        <w:spacing w:after="120"/>
        <w:rPr>
          <w:rFonts w:cstheme="minorHAnsi"/>
          <w:shd w:val="clear" w:color="auto" w:fill="FFFFFF"/>
        </w:rPr>
      </w:pPr>
      <w:r w:rsidRPr="00E50393">
        <w:rPr>
          <w:rFonts w:cstheme="minorHAnsi"/>
          <w:shd w:val="clear" w:color="auto" w:fill="FFFFFF"/>
        </w:rPr>
        <w:t>Keep in mind that online posts can be permanent, so think first before you type.</w:t>
      </w:r>
    </w:p>
    <w:p w14:paraId="3223B79B" w14:textId="4D40F34F" w:rsidR="00EE437C" w:rsidRDefault="00EE437C" w:rsidP="00276C24">
      <w:pPr>
        <w:spacing w:after="120"/>
      </w:pPr>
      <w:r>
        <w:rPr>
          <w:rFonts w:cstheme="minorHAnsi"/>
        </w:rPr>
        <w:t>See t</w:t>
      </w:r>
      <w:r w:rsidR="005B63CC">
        <w:rPr>
          <w:rFonts w:cstheme="minorHAnsi"/>
        </w:rPr>
        <w:t xml:space="preserve">hese </w:t>
      </w:r>
      <w:hyperlink r:id="rId11" w:history="1">
        <w:r w:rsidR="00B07CB3" w:rsidRPr="00B07CB3">
          <w:rPr>
            <w:rStyle w:val="Hyperlink"/>
            <w:rFonts w:cstheme="minorHAnsi"/>
          </w:rPr>
          <w:t>Engagement Guidelines</w:t>
        </w:r>
      </w:hyperlink>
      <w:r w:rsidR="0044674B">
        <w:rPr>
          <w:rFonts w:cstheme="minorHAnsi"/>
        </w:rPr>
        <w:t xml:space="preserve"> (</w:t>
      </w:r>
      <w:r w:rsidR="00930D1E" w:rsidRPr="00930D1E">
        <w:t>https://clear.unt.edu/online-communication-tips</w:t>
      </w:r>
      <w:r w:rsidR="00930D1E">
        <w:t xml:space="preserve">) </w:t>
      </w:r>
      <w:r w:rsidR="005313DC">
        <w:rPr>
          <w:rFonts w:cstheme="minorHAnsi"/>
        </w:rPr>
        <w:t>for more information.</w:t>
      </w:r>
    </w:p>
    <w:p w14:paraId="5E3AB0F8" w14:textId="77C62C12" w:rsidR="00291946" w:rsidRDefault="006E25C5" w:rsidP="00276C24">
      <w:pPr>
        <w:pStyle w:val="Heading2"/>
        <w:spacing w:before="0"/>
      </w:pPr>
      <w:r>
        <w:t>Course Requirements</w:t>
      </w:r>
    </w:p>
    <w:p w14:paraId="7529F782" w14:textId="7B4C6DCD" w:rsidR="006E25C5" w:rsidRPr="006E25C5" w:rsidRDefault="00CC2A48" w:rsidP="00276C24">
      <w:pPr>
        <w:spacing w:after="120"/>
      </w:pPr>
      <w:r>
        <w:t>Assignments, Point Values, and Percent of Total Course Value</w:t>
      </w:r>
    </w:p>
    <w:tbl>
      <w:tblPr>
        <w:tblStyle w:val="TableGrid"/>
        <w:tblW w:w="9350" w:type="dxa"/>
        <w:jc w:val="center"/>
        <w:tblLook w:val="04A0" w:firstRow="1" w:lastRow="0" w:firstColumn="1" w:lastColumn="0" w:noHBand="0" w:noVBand="1"/>
        <w:tblDescription w:val="Course Requirements Table"/>
      </w:tblPr>
      <w:tblGrid>
        <w:gridCol w:w="1476"/>
        <w:gridCol w:w="5098"/>
        <w:gridCol w:w="1396"/>
        <w:gridCol w:w="1380"/>
      </w:tblGrid>
      <w:tr w:rsidR="003D4241" w:rsidRPr="001E2C87" w14:paraId="74CFE660" w14:textId="77777777" w:rsidTr="009A122C">
        <w:trPr>
          <w:trHeight w:val="765"/>
          <w:tblHeader/>
          <w:jc w:val="center"/>
        </w:trPr>
        <w:tc>
          <w:tcPr>
            <w:tcW w:w="1476" w:type="dxa"/>
            <w:vAlign w:val="center"/>
          </w:tcPr>
          <w:p w14:paraId="7741E9F3" w14:textId="232B5585" w:rsidR="001E2C87" w:rsidRPr="007578D0" w:rsidRDefault="001E2C87" w:rsidP="00276C24">
            <w:pPr>
              <w:spacing w:after="120"/>
              <w:ind w:left="0" w:firstLine="0"/>
              <w:jc w:val="center"/>
              <w:rPr>
                <w:sz w:val="22"/>
                <w:szCs w:val="22"/>
              </w:rPr>
            </w:pPr>
            <w:r w:rsidRPr="007578D0">
              <w:rPr>
                <w:sz w:val="22"/>
                <w:szCs w:val="22"/>
              </w:rPr>
              <w:t>Module</w:t>
            </w:r>
          </w:p>
        </w:tc>
        <w:tc>
          <w:tcPr>
            <w:tcW w:w="5098" w:type="dxa"/>
            <w:vAlign w:val="center"/>
            <w:hideMark/>
          </w:tcPr>
          <w:p w14:paraId="66091F0D" w14:textId="29A9EEFB" w:rsidR="001E2C87" w:rsidRPr="007578D0" w:rsidRDefault="001E2C87" w:rsidP="00276C24">
            <w:pPr>
              <w:spacing w:after="120"/>
              <w:ind w:left="0" w:firstLine="0"/>
              <w:jc w:val="center"/>
              <w:rPr>
                <w:sz w:val="22"/>
                <w:szCs w:val="22"/>
              </w:rPr>
            </w:pPr>
            <w:r w:rsidRPr="007578D0">
              <w:rPr>
                <w:sz w:val="22"/>
                <w:szCs w:val="22"/>
              </w:rPr>
              <w:t>Assignment</w:t>
            </w:r>
          </w:p>
        </w:tc>
        <w:tc>
          <w:tcPr>
            <w:tcW w:w="1396" w:type="dxa"/>
            <w:vAlign w:val="center"/>
            <w:hideMark/>
          </w:tcPr>
          <w:p w14:paraId="06F91410" w14:textId="37D7D737" w:rsidR="001E2C87" w:rsidRPr="007578D0" w:rsidRDefault="001E2C87" w:rsidP="00276C24">
            <w:pPr>
              <w:spacing w:after="120"/>
              <w:ind w:left="0" w:firstLine="0"/>
              <w:jc w:val="center"/>
              <w:rPr>
                <w:sz w:val="22"/>
                <w:szCs w:val="22"/>
              </w:rPr>
            </w:pPr>
            <w:r w:rsidRPr="007578D0">
              <w:rPr>
                <w:sz w:val="22"/>
                <w:szCs w:val="22"/>
              </w:rPr>
              <w:t>Points Possible</w:t>
            </w:r>
            <w:r w:rsidR="00F30B0A" w:rsidRPr="007578D0">
              <w:rPr>
                <w:sz w:val="22"/>
                <w:szCs w:val="22"/>
              </w:rPr>
              <w:t xml:space="preserve"> (points)</w:t>
            </w:r>
          </w:p>
        </w:tc>
        <w:tc>
          <w:tcPr>
            <w:tcW w:w="1380" w:type="dxa"/>
            <w:vAlign w:val="center"/>
            <w:hideMark/>
          </w:tcPr>
          <w:p w14:paraId="3CE327F5" w14:textId="6E68287A" w:rsidR="00F30B0A" w:rsidRPr="007578D0" w:rsidRDefault="001E2C87" w:rsidP="00276C24">
            <w:pPr>
              <w:spacing w:after="120"/>
              <w:ind w:left="0" w:firstLine="0"/>
              <w:jc w:val="center"/>
              <w:rPr>
                <w:sz w:val="22"/>
                <w:szCs w:val="22"/>
              </w:rPr>
            </w:pPr>
            <w:r w:rsidRPr="007578D0">
              <w:rPr>
                <w:sz w:val="22"/>
                <w:szCs w:val="22"/>
              </w:rPr>
              <w:t>Percentage of Final Grade</w:t>
            </w:r>
          </w:p>
          <w:p w14:paraId="1C83513A" w14:textId="68E1E38B" w:rsidR="001E2C87" w:rsidRPr="007578D0" w:rsidRDefault="00F30B0A" w:rsidP="00276C24">
            <w:pPr>
              <w:spacing w:after="120"/>
              <w:ind w:left="0" w:firstLine="0"/>
              <w:jc w:val="center"/>
              <w:rPr>
                <w:sz w:val="22"/>
                <w:szCs w:val="22"/>
              </w:rPr>
            </w:pPr>
            <w:r w:rsidRPr="007578D0">
              <w:rPr>
                <w:sz w:val="22"/>
                <w:szCs w:val="22"/>
              </w:rPr>
              <w:t>(%)</w:t>
            </w:r>
          </w:p>
        </w:tc>
      </w:tr>
      <w:tr w:rsidR="00FE15A2" w:rsidRPr="001E2C87" w14:paraId="65779693" w14:textId="77777777" w:rsidTr="009A241F">
        <w:trPr>
          <w:trHeight w:val="152"/>
          <w:jc w:val="center"/>
        </w:trPr>
        <w:tc>
          <w:tcPr>
            <w:tcW w:w="1476" w:type="dxa"/>
            <w:vAlign w:val="center"/>
          </w:tcPr>
          <w:p w14:paraId="15C8265C" w14:textId="4B81A413" w:rsidR="00FE15A2" w:rsidRPr="007578D0" w:rsidRDefault="00FE15A2" w:rsidP="00276C24">
            <w:pPr>
              <w:pStyle w:val="Tabletext"/>
              <w:spacing w:after="120"/>
              <w:ind w:left="0" w:hanging="18"/>
              <w:rPr>
                <w:rFonts w:ascii="Times New Roman" w:hAnsi="Times New Roman" w:cs="Times New Roman"/>
                <w:sz w:val="22"/>
                <w:szCs w:val="22"/>
              </w:rPr>
            </w:pPr>
            <w:r w:rsidRPr="007578D0">
              <w:rPr>
                <w:rFonts w:ascii="Times New Roman" w:hAnsi="Times New Roman" w:cs="Times New Roman"/>
                <w:sz w:val="22"/>
                <w:szCs w:val="22"/>
              </w:rPr>
              <w:t>Introduction</w:t>
            </w:r>
          </w:p>
        </w:tc>
        <w:tc>
          <w:tcPr>
            <w:tcW w:w="5098" w:type="dxa"/>
          </w:tcPr>
          <w:p w14:paraId="66C5D594" w14:textId="3B71A03B" w:rsidR="00FE15A2" w:rsidRPr="007578D0" w:rsidRDefault="00FE15A2" w:rsidP="00276C24">
            <w:pPr>
              <w:pStyle w:val="Tabletext"/>
              <w:spacing w:after="120"/>
              <w:ind w:left="27" w:firstLine="0"/>
              <w:jc w:val="left"/>
              <w:rPr>
                <w:rFonts w:ascii="Times New Roman" w:hAnsi="Times New Roman" w:cs="Times New Roman"/>
                <w:sz w:val="22"/>
                <w:szCs w:val="22"/>
              </w:rPr>
            </w:pPr>
            <w:r w:rsidRPr="007578D0">
              <w:rPr>
                <w:rFonts w:ascii="Times New Roman" w:hAnsi="Times New Roman" w:cs="Times New Roman"/>
                <w:sz w:val="22"/>
                <w:szCs w:val="22"/>
              </w:rPr>
              <w:t>Introduce Yourself (</w:t>
            </w:r>
            <w:proofErr w:type="gramStart"/>
            <w:r w:rsidRPr="007578D0">
              <w:rPr>
                <w:rFonts w:ascii="Times New Roman" w:hAnsi="Times New Roman" w:cs="Times New Roman"/>
                <w:sz w:val="22"/>
                <w:szCs w:val="22"/>
              </w:rPr>
              <w:t>1-2 minute</w:t>
            </w:r>
            <w:proofErr w:type="gramEnd"/>
            <w:r w:rsidRPr="007578D0">
              <w:rPr>
                <w:rFonts w:ascii="Times New Roman" w:hAnsi="Times New Roman" w:cs="Times New Roman"/>
                <w:sz w:val="22"/>
                <w:szCs w:val="22"/>
              </w:rPr>
              <w:t xml:space="preserve"> video)</w:t>
            </w:r>
          </w:p>
        </w:tc>
        <w:tc>
          <w:tcPr>
            <w:tcW w:w="1396" w:type="dxa"/>
            <w:vAlign w:val="center"/>
          </w:tcPr>
          <w:p w14:paraId="4E9F6D66" w14:textId="73D03E43" w:rsidR="00FE15A2" w:rsidRPr="007578D0" w:rsidRDefault="00FE15A2" w:rsidP="00276C24">
            <w:pPr>
              <w:pStyle w:val="Tabletext"/>
              <w:spacing w:after="120"/>
              <w:ind w:left="0" w:firstLine="0"/>
              <w:rPr>
                <w:rFonts w:ascii="Times New Roman" w:hAnsi="Times New Roman" w:cs="Times New Roman"/>
                <w:sz w:val="22"/>
                <w:szCs w:val="22"/>
              </w:rPr>
            </w:pPr>
            <w:r w:rsidRPr="007578D0">
              <w:rPr>
                <w:rFonts w:ascii="Times New Roman" w:hAnsi="Times New Roman" w:cs="Times New Roman"/>
                <w:sz w:val="22"/>
                <w:szCs w:val="22"/>
              </w:rPr>
              <w:t>10</w:t>
            </w:r>
          </w:p>
        </w:tc>
        <w:tc>
          <w:tcPr>
            <w:tcW w:w="1380" w:type="dxa"/>
            <w:vAlign w:val="center"/>
          </w:tcPr>
          <w:p w14:paraId="5534CBB4" w14:textId="5FA04786" w:rsidR="00FE15A2" w:rsidRPr="007578D0" w:rsidRDefault="00FE15A2" w:rsidP="00276C24">
            <w:pPr>
              <w:pStyle w:val="Tabletext"/>
              <w:spacing w:after="120"/>
              <w:ind w:left="0" w:firstLine="0"/>
              <w:rPr>
                <w:rFonts w:ascii="Times New Roman" w:hAnsi="Times New Roman" w:cs="Times New Roman"/>
                <w:sz w:val="22"/>
                <w:szCs w:val="22"/>
              </w:rPr>
            </w:pPr>
            <w:r w:rsidRPr="007578D0">
              <w:rPr>
                <w:rFonts w:ascii="Times New Roman" w:hAnsi="Times New Roman" w:cs="Times New Roman"/>
                <w:noProof/>
                <w:color w:val="000000"/>
                <w:sz w:val="22"/>
                <w:szCs w:val="22"/>
              </w:rPr>
              <w:t>1%</w:t>
            </w:r>
          </w:p>
        </w:tc>
      </w:tr>
      <w:tr w:rsidR="00FE15A2" w:rsidRPr="001E2C87" w14:paraId="00193946" w14:textId="77777777" w:rsidTr="000F3C64">
        <w:trPr>
          <w:jc w:val="center"/>
        </w:trPr>
        <w:tc>
          <w:tcPr>
            <w:tcW w:w="1476" w:type="dxa"/>
            <w:vAlign w:val="center"/>
          </w:tcPr>
          <w:p w14:paraId="43C7D7A4" w14:textId="243518C1" w:rsidR="00FE15A2" w:rsidRPr="007578D0" w:rsidRDefault="00FE15A2" w:rsidP="00276C24">
            <w:pPr>
              <w:pStyle w:val="Tabletext"/>
              <w:spacing w:after="120"/>
              <w:ind w:left="0" w:hanging="18"/>
              <w:rPr>
                <w:rFonts w:ascii="Times New Roman" w:hAnsi="Times New Roman" w:cs="Times New Roman"/>
                <w:sz w:val="22"/>
                <w:szCs w:val="22"/>
              </w:rPr>
            </w:pPr>
            <w:r w:rsidRPr="007578D0">
              <w:rPr>
                <w:rFonts w:ascii="Times New Roman" w:hAnsi="Times New Roman" w:cs="Times New Roman"/>
                <w:sz w:val="22"/>
                <w:szCs w:val="22"/>
              </w:rPr>
              <w:t>1</w:t>
            </w:r>
          </w:p>
        </w:tc>
        <w:tc>
          <w:tcPr>
            <w:tcW w:w="5098" w:type="dxa"/>
          </w:tcPr>
          <w:p w14:paraId="37D86B9B" w14:textId="10E915D1" w:rsidR="00FE15A2" w:rsidRPr="007578D0" w:rsidRDefault="00FE15A2" w:rsidP="00276C24">
            <w:pPr>
              <w:pStyle w:val="Tabletext"/>
              <w:spacing w:after="120"/>
              <w:jc w:val="left"/>
              <w:rPr>
                <w:rFonts w:ascii="Times New Roman" w:hAnsi="Times New Roman" w:cs="Times New Roman"/>
                <w:sz w:val="22"/>
                <w:szCs w:val="22"/>
              </w:rPr>
            </w:pPr>
            <w:r w:rsidRPr="007578D0">
              <w:rPr>
                <w:rFonts w:ascii="Times New Roman" w:hAnsi="Times New Roman" w:cs="Times New Roman"/>
                <w:sz w:val="22"/>
                <w:szCs w:val="22"/>
              </w:rPr>
              <w:t>Assignment – Interview of Training or learning development professional and report</w:t>
            </w:r>
          </w:p>
        </w:tc>
        <w:tc>
          <w:tcPr>
            <w:tcW w:w="1396" w:type="dxa"/>
            <w:vAlign w:val="center"/>
          </w:tcPr>
          <w:p w14:paraId="04A4E9DC" w14:textId="03CAB7C0" w:rsidR="00FE15A2" w:rsidRPr="007578D0" w:rsidRDefault="00FE15A2" w:rsidP="00276C24">
            <w:pPr>
              <w:pStyle w:val="Tabletext"/>
              <w:spacing w:after="120"/>
              <w:ind w:left="0" w:firstLine="0"/>
              <w:rPr>
                <w:rFonts w:ascii="Times New Roman" w:hAnsi="Times New Roman" w:cs="Times New Roman"/>
                <w:sz w:val="22"/>
                <w:szCs w:val="22"/>
              </w:rPr>
            </w:pPr>
            <w:r w:rsidRPr="007578D0">
              <w:rPr>
                <w:rFonts w:ascii="Times New Roman" w:hAnsi="Times New Roman" w:cs="Times New Roman"/>
                <w:sz w:val="22"/>
                <w:szCs w:val="22"/>
              </w:rPr>
              <w:t>100</w:t>
            </w:r>
          </w:p>
        </w:tc>
        <w:tc>
          <w:tcPr>
            <w:tcW w:w="1380" w:type="dxa"/>
            <w:vAlign w:val="center"/>
          </w:tcPr>
          <w:p w14:paraId="45AC5A83" w14:textId="3CB948F6" w:rsidR="00FE15A2" w:rsidRPr="007578D0" w:rsidRDefault="00FE15A2" w:rsidP="00276C24">
            <w:pPr>
              <w:pStyle w:val="Tabletext"/>
              <w:spacing w:after="120"/>
              <w:ind w:left="0" w:firstLine="0"/>
              <w:rPr>
                <w:rFonts w:ascii="Times New Roman" w:hAnsi="Times New Roman" w:cs="Times New Roman"/>
                <w:sz w:val="22"/>
                <w:szCs w:val="22"/>
              </w:rPr>
            </w:pPr>
            <w:r w:rsidRPr="007578D0">
              <w:rPr>
                <w:rFonts w:ascii="Times New Roman" w:hAnsi="Times New Roman" w:cs="Times New Roman"/>
                <w:noProof/>
                <w:color w:val="000000"/>
                <w:sz w:val="22"/>
                <w:szCs w:val="22"/>
              </w:rPr>
              <w:t>7%</w:t>
            </w:r>
          </w:p>
        </w:tc>
      </w:tr>
      <w:tr w:rsidR="00FE15A2" w:rsidRPr="001E2C87" w14:paraId="2439BC45" w14:textId="77777777" w:rsidTr="000F3C64">
        <w:trPr>
          <w:jc w:val="center"/>
        </w:trPr>
        <w:tc>
          <w:tcPr>
            <w:tcW w:w="1476" w:type="dxa"/>
            <w:vAlign w:val="center"/>
          </w:tcPr>
          <w:p w14:paraId="6397FCE5" w14:textId="24036767" w:rsidR="00FE15A2" w:rsidRPr="007578D0" w:rsidRDefault="00FE15A2" w:rsidP="00276C24">
            <w:pPr>
              <w:pStyle w:val="Tabletext"/>
              <w:spacing w:after="120"/>
              <w:ind w:left="0" w:hanging="18"/>
              <w:rPr>
                <w:rFonts w:ascii="Times New Roman" w:hAnsi="Times New Roman" w:cs="Times New Roman"/>
                <w:sz w:val="22"/>
                <w:szCs w:val="22"/>
              </w:rPr>
            </w:pPr>
            <w:r w:rsidRPr="007578D0">
              <w:rPr>
                <w:rFonts w:ascii="Times New Roman" w:hAnsi="Times New Roman" w:cs="Times New Roman"/>
                <w:sz w:val="22"/>
                <w:szCs w:val="22"/>
              </w:rPr>
              <w:t>1</w:t>
            </w:r>
          </w:p>
        </w:tc>
        <w:tc>
          <w:tcPr>
            <w:tcW w:w="5098" w:type="dxa"/>
          </w:tcPr>
          <w:p w14:paraId="62B6D233" w14:textId="34EB8FB4" w:rsidR="00FE15A2" w:rsidRPr="007578D0" w:rsidRDefault="00FE15A2" w:rsidP="00276C24">
            <w:pPr>
              <w:pStyle w:val="Tabletext"/>
              <w:spacing w:after="120"/>
              <w:jc w:val="left"/>
              <w:rPr>
                <w:rFonts w:ascii="Times New Roman" w:hAnsi="Times New Roman" w:cs="Times New Roman"/>
                <w:sz w:val="22"/>
                <w:szCs w:val="22"/>
              </w:rPr>
            </w:pPr>
            <w:r w:rsidRPr="007578D0">
              <w:rPr>
                <w:rFonts w:ascii="Times New Roman" w:hAnsi="Times New Roman" w:cs="Times New Roman"/>
                <w:sz w:val="22"/>
                <w:szCs w:val="22"/>
              </w:rPr>
              <w:t>Discussion – Your Submission and Responses</w:t>
            </w:r>
          </w:p>
        </w:tc>
        <w:tc>
          <w:tcPr>
            <w:tcW w:w="1396" w:type="dxa"/>
            <w:vAlign w:val="center"/>
          </w:tcPr>
          <w:p w14:paraId="1AAAC8F8" w14:textId="75D0C6F5" w:rsidR="00FE15A2" w:rsidRPr="007578D0" w:rsidRDefault="00FE15A2" w:rsidP="00276C24">
            <w:pPr>
              <w:pStyle w:val="Tabletext"/>
              <w:spacing w:after="120"/>
              <w:ind w:left="0" w:firstLine="0"/>
              <w:rPr>
                <w:rFonts w:ascii="Times New Roman" w:hAnsi="Times New Roman" w:cs="Times New Roman"/>
                <w:sz w:val="22"/>
                <w:szCs w:val="22"/>
              </w:rPr>
            </w:pPr>
            <w:r w:rsidRPr="007578D0">
              <w:rPr>
                <w:rFonts w:ascii="Times New Roman" w:hAnsi="Times New Roman" w:cs="Times New Roman"/>
                <w:sz w:val="22"/>
                <w:szCs w:val="22"/>
              </w:rPr>
              <w:t>15</w:t>
            </w:r>
          </w:p>
        </w:tc>
        <w:tc>
          <w:tcPr>
            <w:tcW w:w="1380" w:type="dxa"/>
            <w:vAlign w:val="center"/>
          </w:tcPr>
          <w:p w14:paraId="24EC9C6D" w14:textId="2B30DF22" w:rsidR="00FE15A2" w:rsidRPr="007578D0" w:rsidRDefault="00FE15A2" w:rsidP="00276C24">
            <w:pPr>
              <w:pStyle w:val="Tabletext"/>
              <w:spacing w:after="120"/>
              <w:ind w:left="0" w:firstLine="0"/>
              <w:rPr>
                <w:rFonts w:ascii="Times New Roman" w:hAnsi="Times New Roman" w:cs="Times New Roman"/>
                <w:sz w:val="22"/>
                <w:szCs w:val="22"/>
              </w:rPr>
            </w:pPr>
            <w:r w:rsidRPr="007578D0">
              <w:rPr>
                <w:rFonts w:ascii="Times New Roman" w:hAnsi="Times New Roman" w:cs="Times New Roman"/>
                <w:color w:val="000000"/>
                <w:sz w:val="22"/>
                <w:szCs w:val="22"/>
              </w:rPr>
              <w:t>1%</w:t>
            </w:r>
          </w:p>
        </w:tc>
      </w:tr>
      <w:tr w:rsidR="00FE15A2" w:rsidRPr="001E2C87" w14:paraId="5B7C8BA2" w14:textId="77777777" w:rsidTr="000F3C64">
        <w:trPr>
          <w:jc w:val="center"/>
        </w:trPr>
        <w:tc>
          <w:tcPr>
            <w:tcW w:w="1476" w:type="dxa"/>
            <w:vAlign w:val="center"/>
          </w:tcPr>
          <w:p w14:paraId="77405CB1" w14:textId="31A2923E" w:rsidR="00FE15A2" w:rsidRPr="007578D0" w:rsidRDefault="00FE15A2" w:rsidP="00276C24">
            <w:pPr>
              <w:pStyle w:val="Tabletext"/>
              <w:spacing w:after="120"/>
              <w:ind w:left="0" w:hanging="18"/>
              <w:rPr>
                <w:rFonts w:ascii="Times New Roman" w:hAnsi="Times New Roman" w:cs="Times New Roman"/>
                <w:sz w:val="22"/>
                <w:szCs w:val="22"/>
              </w:rPr>
            </w:pPr>
            <w:r w:rsidRPr="007578D0">
              <w:rPr>
                <w:rFonts w:ascii="Times New Roman" w:hAnsi="Times New Roman" w:cs="Times New Roman"/>
                <w:sz w:val="22"/>
                <w:szCs w:val="22"/>
              </w:rPr>
              <w:t>1</w:t>
            </w:r>
          </w:p>
        </w:tc>
        <w:tc>
          <w:tcPr>
            <w:tcW w:w="5098" w:type="dxa"/>
          </w:tcPr>
          <w:p w14:paraId="55F85F28" w14:textId="3C668CE8" w:rsidR="00FE15A2" w:rsidRPr="007578D0" w:rsidRDefault="00FE15A2" w:rsidP="00276C24">
            <w:pPr>
              <w:pStyle w:val="Tabletext"/>
              <w:spacing w:after="120"/>
              <w:jc w:val="left"/>
              <w:rPr>
                <w:rFonts w:ascii="Times New Roman" w:hAnsi="Times New Roman" w:cs="Times New Roman"/>
                <w:sz w:val="22"/>
                <w:szCs w:val="22"/>
              </w:rPr>
            </w:pPr>
            <w:r w:rsidRPr="007578D0">
              <w:rPr>
                <w:rFonts w:ascii="Times New Roman" w:hAnsi="Times New Roman" w:cs="Times New Roman"/>
                <w:sz w:val="22"/>
                <w:szCs w:val="22"/>
              </w:rPr>
              <w:t>Reinforce your Knowledge Quiz – Chapter 1</w:t>
            </w:r>
          </w:p>
        </w:tc>
        <w:tc>
          <w:tcPr>
            <w:tcW w:w="1396" w:type="dxa"/>
            <w:vAlign w:val="center"/>
          </w:tcPr>
          <w:p w14:paraId="3467754C" w14:textId="53018CA6" w:rsidR="00FE15A2" w:rsidRPr="007578D0" w:rsidRDefault="00FE15A2" w:rsidP="00276C24">
            <w:pPr>
              <w:pStyle w:val="Tabletext"/>
              <w:spacing w:after="120"/>
              <w:ind w:left="0" w:firstLine="0"/>
              <w:rPr>
                <w:rFonts w:ascii="Times New Roman" w:hAnsi="Times New Roman" w:cs="Times New Roman"/>
                <w:sz w:val="22"/>
                <w:szCs w:val="22"/>
              </w:rPr>
            </w:pPr>
            <w:r w:rsidRPr="007578D0">
              <w:rPr>
                <w:rFonts w:ascii="Times New Roman" w:hAnsi="Times New Roman" w:cs="Times New Roman"/>
                <w:sz w:val="22"/>
                <w:szCs w:val="22"/>
              </w:rPr>
              <w:t>10</w:t>
            </w:r>
          </w:p>
        </w:tc>
        <w:tc>
          <w:tcPr>
            <w:tcW w:w="1380" w:type="dxa"/>
            <w:vAlign w:val="center"/>
          </w:tcPr>
          <w:p w14:paraId="000BB071" w14:textId="0CECE60F" w:rsidR="00FE15A2" w:rsidRPr="007578D0" w:rsidRDefault="00FE15A2" w:rsidP="00276C24">
            <w:pPr>
              <w:pStyle w:val="Tabletext"/>
              <w:spacing w:after="120"/>
              <w:ind w:left="0" w:firstLine="0"/>
              <w:rPr>
                <w:rFonts w:ascii="Times New Roman" w:hAnsi="Times New Roman" w:cs="Times New Roman"/>
                <w:sz w:val="22"/>
                <w:szCs w:val="22"/>
              </w:rPr>
            </w:pPr>
            <w:r w:rsidRPr="007578D0">
              <w:rPr>
                <w:rFonts w:ascii="Times New Roman" w:hAnsi="Times New Roman" w:cs="Times New Roman"/>
                <w:color w:val="000000"/>
                <w:sz w:val="22"/>
                <w:szCs w:val="22"/>
              </w:rPr>
              <w:t>1%</w:t>
            </w:r>
          </w:p>
        </w:tc>
      </w:tr>
      <w:tr w:rsidR="00FE15A2" w:rsidRPr="001E2C87" w14:paraId="299388C7" w14:textId="77777777" w:rsidTr="000F3C64">
        <w:trPr>
          <w:jc w:val="center"/>
        </w:trPr>
        <w:tc>
          <w:tcPr>
            <w:tcW w:w="1476" w:type="dxa"/>
            <w:vAlign w:val="center"/>
          </w:tcPr>
          <w:p w14:paraId="0872C2C7" w14:textId="44D1145D" w:rsidR="00FE15A2" w:rsidRPr="007578D0" w:rsidRDefault="00FE15A2" w:rsidP="00276C24">
            <w:pPr>
              <w:pStyle w:val="Tabletext"/>
              <w:spacing w:after="120"/>
              <w:ind w:left="0" w:hanging="18"/>
              <w:rPr>
                <w:rFonts w:ascii="Times New Roman" w:hAnsi="Times New Roman" w:cs="Times New Roman"/>
                <w:sz w:val="22"/>
                <w:szCs w:val="22"/>
              </w:rPr>
            </w:pPr>
            <w:r w:rsidRPr="007578D0">
              <w:rPr>
                <w:rFonts w:ascii="Times New Roman" w:hAnsi="Times New Roman" w:cs="Times New Roman"/>
                <w:sz w:val="22"/>
                <w:szCs w:val="22"/>
              </w:rPr>
              <w:t>1</w:t>
            </w:r>
          </w:p>
        </w:tc>
        <w:tc>
          <w:tcPr>
            <w:tcW w:w="5098" w:type="dxa"/>
          </w:tcPr>
          <w:p w14:paraId="5DF8E60B" w14:textId="5EED0E31" w:rsidR="00FE15A2" w:rsidRPr="007578D0" w:rsidRDefault="00FE15A2" w:rsidP="00276C24">
            <w:pPr>
              <w:pStyle w:val="Tabletext"/>
              <w:spacing w:after="120"/>
              <w:jc w:val="left"/>
              <w:rPr>
                <w:rFonts w:ascii="Times New Roman" w:hAnsi="Times New Roman" w:cs="Times New Roman"/>
                <w:sz w:val="22"/>
                <w:szCs w:val="22"/>
              </w:rPr>
            </w:pPr>
            <w:r w:rsidRPr="007578D0">
              <w:rPr>
                <w:rFonts w:ascii="Times New Roman" w:hAnsi="Times New Roman" w:cs="Times New Roman"/>
                <w:sz w:val="22"/>
                <w:szCs w:val="22"/>
              </w:rPr>
              <w:t>Reinforce your Knowledge Quiz – Chapter 2</w:t>
            </w:r>
          </w:p>
        </w:tc>
        <w:tc>
          <w:tcPr>
            <w:tcW w:w="1396" w:type="dxa"/>
            <w:vAlign w:val="center"/>
            <w:hideMark/>
          </w:tcPr>
          <w:p w14:paraId="5D9EEA28" w14:textId="5799883B" w:rsidR="00FE15A2" w:rsidRPr="007578D0" w:rsidRDefault="00FE15A2" w:rsidP="00276C24">
            <w:pPr>
              <w:pStyle w:val="Tabletext"/>
              <w:spacing w:after="120"/>
              <w:ind w:left="0" w:firstLine="0"/>
              <w:rPr>
                <w:rFonts w:ascii="Times New Roman" w:hAnsi="Times New Roman" w:cs="Times New Roman"/>
                <w:sz w:val="22"/>
                <w:szCs w:val="22"/>
              </w:rPr>
            </w:pPr>
            <w:r w:rsidRPr="007578D0">
              <w:rPr>
                <w:rFonts w:ascii="Times New Roman" w:hAnsi="Times New Roman" w:cs="Times New Roman"/>
                <w:sz w:val="22"/>
                <w:szCs w:val="22"/>
              </w:rPr>
              <w:t>10</w:t>
            </w:r>
          </w:p>
        </w:tc>
        <w:tc>
          <w:tcPr>
            <w:tcW w:w="1380" w:type="dxa"/>
            <w:vAlign w:val="center"/>
          </w:tcPr>
          <w:p w14:paraId="3489E7EF" w14:textId="77428498" w:rsidR="00FE15A2" w:rsidRPr="007578D0" w:rsidRDefault="00FE15A2" w:rsidP="00276C24">
            <w:pPr>
              <w:pStyle w:val="Tabletext"/>
              <w:spacing w:after="120"/>
              <w:ind w:left="0" w:firstLine="0"/>
              <w:rPr>
                <w:rFonts w:ascii="Times New Roman" w:hAnsi="Times New Roman" w:cs="Times New Roman"/>
                <w:sz w:val="22"/>
                <w:szCs w:val="22"/>
              </w:rPr>
            </w:pPr>
            <w:r w:rsidRPr="007578D0">
              <w:rPr>
                <w:rFonts w:ascii="Times New Roman" w:hAnsi="Times New Roman" w:cs="Times New Roman"/>
                <w:color w:val="000000"/>
                <w:sz w:val="22"/>
                <w:szCs w:val="22"/>
              </w:rPr>
              <w:t>1%</w:t>
            </w:r>
          </w:p>
        </w:tc>
      </w:tr>
      <w:tr w:rsidR="00FE15A2" w:rsidRPr="001E2C87" w14:paraId="0CFF0A26" w14:textId="77777777" w:rsidTr="000F3C64">
        <w:trPr>
          <w:jc w:val="center"/>
        </w:trPr>
        <w:tc>
          <w:tcPr>
            <w:tcW w:w="1476" w:type="dxa"/>
            <w:vAlign w:val="center"/>
          </w:tcPr>
          <w:p w14:paraId="5F08820A" w14:textId="019E95A6" w:rsidR="00FE15A2" w:rsidRPr="007578D0" w:rsidRDefault="00FE15A2" w:rsidP="00276C24">
            <w:pPr>
              <w:pStyle w:val="Tabletext"/>
              <w:spacing w:after="120"/>
              <w:ind w:left="0" w:hanging="18"/>
              <w:rPr>
                <w:rFonts w:ascii="Times New Roman" w:hAnsi="Times New Roman" w:cs="Times New Roman"/>
                <w:sz w:val="22"/>
                <w:szCs w:val="22"/>
              </w:rPr>
            </w:pPr>
            <w:r w:rsidRPr="007578D0">
              <w:rPr>
                <w:rFonts w:ascii="Times New Roman" w:hAnsi="Times New Roman" w:cs="Times New Roman"/>
                <w:sz w:val="22"/>
                <w:szCs w:val="22"/>
              </w:rPr>
              <w:t>2</w:t>
            </w:r>
          </w:p>
        </w:tc>
        <w:tc>
          <w:tcPr>
            <w:tcW w:w="5098" w:type="dxa"/>
          </w:tcPr>
          <w:p w14:paraId="13733BD5" w14:textId="6BD9B560" w:rsidR="00FE15A2" w:rsidRPr="007578D0" w:rsidRDefault="00FE15A2" w:rsidP="00276C24">
            <w:pPr>
              <w:pStyle w:val="Tabletext"/>
              <w:spacing w:after="120"/>
              <w:jc w:val="left"/>
              <w:rPr>
                <w:rFonts w:ascii="Times New Roman" w:hAnsi="Times New Roman" w:cs="Times New Roman"/>
                <w:sz w:val="22"/>
                <w:szCs w:val="22"/>
              </w:rPr>
            </w:pPr>
            <w:r w:rsidRPr="007578D0">
              <w:rPr>
                <w:rFonts w:ascii="Times New Roman" w:hAnsi="Times New Roman" w:cs="Times New Roman"/>
                <w:sz w:val="22"/>
                <w:szCs w:val="22"/>
              </w:rPr>
              <w:t>Assignment – Needs Assessment Plan</w:t>
            </w:r>
          </w:p>
        </w:tc>
        <w:tc>
          <w:tcPr>
            <w:tcW w:w="1396" w:type="dxa"/>
            <w:vAlign w:val="center"/>
          </w:tcPr>
          <w:p w14:paraId="46CB2023" w14:textId="66AB3705" w:rsidR="00FE15A2" w:rsidRPr="007578D0" w:rsidRDefault="00FE15A2" w:rsidP="00276C24">
            <w:pPr>
              <w:pStyle w:val="Tabletext"/>
              <w:spacing w:after="120"/>
              <w:ind w:left="0" w:firstLine="0"/>
              <w:rPr>
                <w:rFonts w:ascii="Times New Roman" w:hAnsi="Times New Roman" w:cs="Times New Roman"/>
                <w:sz w:val="22"/>
                <w:szCs w:val="22"/>
              </w:rPr>
            </w:pPr>
            <w:r w:rsidRPr="007578D0">
              <w:rPr>
                <w:rFonts w:ascii="Times New Roman" w:hAnsi="Times New Roman" w:cs="Times New Roman"/>
                <w:sz w:val="22"/>
                <w:szCs w:val="22"/>
              </w:rPr>
              <w:t>100</w:t>
            </w:r>
          </w:p>
        </w:tc>
        <w:tc>
          <w:tcPr>
            <w:tcW w:w="1380" w:type="dxa"/>
            <w:vAlign w:val="center"/>
          </w:tcPr>
          <w:p w14:paraId="799CBCAC" w14:textId="4DE5AF6F" w:rsidR="00FE15A2" w:rsidRPr="007578D0" w:rsidRDefault="00FE15A2" w:rsidP="00276C24">
            <w:pPr>
              <w:pStyle w:val="Tabletext"/>
              <w:spacing w:after="120"/>
              <w:ind w:left="0" w:firstLine="0"/>
              <w:rPr>
                <w:rFonts w:ascii="Times New Roman" w:hAnsi="Times New Roman" w:cs="Times New Roman"/>
                <w:sz w:val="22"/>
                <w:szCs w:val="22"/>
              </w:rPr>
            </w:pPr>
            <w:r w:rsidRPr="007578D0">
              <w:rPr>
                <w:rFonts w:ascii="Times New Roman" w:hAnsi="Times New Roman" w:cs="Times New Roman"/>
                <w:color w:val="000000"/>
                <w:sz w:val="22"/>
                <w:szCs w:val="22"/>
              </w:rPr>
              <w:t>7%</w:t>
            </w:r>
          </w:p>
        </w:tc>
      </w:tr>
      <w:tr w:rsidR="00FE15A2" w:rsidRPr="001E2C87" w14:paraId="1AC3C886" w14:textId="77777777" w:rsidTr="000F3C64">
        <w:trPr>
          <w:jc w:val="center"/>
        </w:trPr>
        <w:tc>
          <w:tcPr>
            <w:tcW w:w="1476" w:type="dxa"/>
            <w:vAlign w:val="center"/>
          </w:tcPr>
          <w:p w14:paraId="22F199CC" w14:textId="3BDFA93E" w:rsidR="00FE15A2" w:rsidRPr="007578D0" w:rsidRDefault="00FE15A2" w:rsidP="00276C24">
            <w:pPr>
              <w:pStyle w:val="Tabletext"/>
              <w:spacing w:after="120"/>
              <w:ind w:left="0" w:hanging="18"/>
              <w:rPr>
                <w:rFonts w:ascii="Times New Roman" w:hAnsi="Times New Roman" w:cs="Times New Roman"/>
                <w:sz w:val="22"/>
                <w:szCs w:val="22"/>
              </w:rPr>
            </w:pPr>
            <w:r w:rsidRPr="007578D0">
              <w:rPr>
                <w:rFonts w:ascii="Times New Roman" w:hAnsi="Times New Roman" w:cs="Times New Roman"/>
                <w:sz w:val="22"/>
                <w:szCs w:val="22"/>
              </w:rPr>
              <w:t>2</w:t>
            </w:r>
          </w:p>
        </w:tc>
        <w:tc>
          <w:tcPr>
            <w:tcW w:w="5098" w:type="dxa"/>
          </w:tcPr>
          <w:p w14:paraId="2F350A6E" w14:textId="40EB36F8" w:rsidR="00FE15A2" w:rsidRPr="007578D0" w:rsidRDefault="00FE15A2" w:rsidP="00276C24">
            <w:pPr>
              <w:pStyle w:val="Tabletext"/>
              <w:spacing w:after="120"/>
              <w:jc w:val="left"/>
              <w:rPr>
                <w:rFonts w:ascii="Times New Roman" w:hAnsi="Times New Roman" w:cs="Times New Roman"/>
                <w:sz w:val="22"/>
                <w:szCs w:val="22"/>
              </w:rPr>
            </w:pPr>
            <w:r w:rsidRPr="007578D0">
              <w:rPr>
                <w:rFonts w:ascii="Times New Roman" w:hAnsi="Times New Roman" w:cs="Times New Roman"/>
                <w:sz w:val="22"/>
                <w:szCs w:val="22"/>
              </w:rPr>
              <w:t>Discussion – Your Submission and Responses</w:t>
            </w:r>
          </w:p>
        </w:tc>
        <w:tc>
          <w:tcPr>
            <w:tcW w:w="1396" w:type="dxa"/>
            <w:vAlign w:val="center"/>
          </w:tcPr>
          <w:p w14:paraId="20DDE166" w14:textId="36D2BD2E" w:rsidR="00FE15A2" w:rsidRPr="007578D0" w:rsidRDefault="00FE15A2" w:rsidP="00276C24">
            <w:pPr>
              <w:pStyle w:val="Tabletext"/>
              <w:spacing w:after="120"/>
              <w:ind w:left="0" w:firstLine="0"/>
              <w:rPr>
                <w:rFonts w:ascii="Times New Roman" w:hAnsi="Times New Roman" w:cs="Times New Roman"/>
                <w:sz w:val="22"/>
                <w:szCs w:val="22"/>
              </w:rPr>
            </w:pPr>
            <w:r w:rsidRPr="007578D0">
              <w:rPr>
                <w:rFonts w:ascii="Times New Roman" w:hAnsi="Times New Roman" w:cs="Times New Roman"/>
                <w:sz w:val="22"/>
                <w:szCs w:val="22"/>
              </w:rPr>
              <w:t>15</w:t>
            </w:r>
          </w:p>
        </w:tc>
        <w:tc>
          <w:tcPr>
            <w:tcW w:w="1380" w:type="dxa"/>
            <w:vAlign w:val="center"/>
          </w:tcPr>
          <w:p w14:paraId="7B1CCBCF" w14:textId="7F8804AB" w:rsidR="00FE15A2" w:rsidRPr="007578D0" w:rsidRDefault="00FE15A2" w:rsidP="00276C24">
            <w:pPr>
              <w:pStyle w:val="Tabletext"/>
              <w:spacing w:after="120"/>
              <w:ind w:left="0" w:firstLine="0"/>
              <w:rPr>
                <w:rFonts w:ascii="Times New Roman" w:hAnsi="Times New Roman" w:cs="Times New Roman"/>
                <w:sz w:val="22"/>
                <w:szCs w:val="22"/>
              </w:rPr>
            </w:pPr>
            <w:r w:rsidRPr="007578D0">
              <w:rPr>
                <w:rFonts w:ascii="Times New Roman" w:hAnsi="Times New Roman" w:cs="Times New Roman"/>
                <w:color w:val="000000"/>
                <w:sz w:val="22"/>
                <w:szCs w:val="22"/>
              </w:rPr>
              <w:t>1%</w:t>
            </w:r>
          </w:p>
        </w:tc>
      </w:tr>
      <w:tr w:rsidR="00FE15A2" w:rsidRPr="001E2C87" w14:paraId="19B3FD7E" w14:textId="77777777" w:rsidTr="000F3C64">
        <w:trPr>
          <w:jc w:val="center"/>
        </w:trPr>
        <w:tc>
          <w:tcPr>
            <w:tcW w:w="1476" w:type="dxa"/>
            <w:vAlign w:val="center"/>
          </w:tcPr>
          <w:p w14:paraId="0C4C3992" w14:textId="0E6C8240" w:rsidR="00FE15A2" w:rsidRPr="007578D0" w:rsidRDefault="00FE15A2" w:rsidP="00276C24">
            <w:pPr>
              <w:pStyle w:val="Tabletext"/>
              <w:spacing w:after="120"/>
              <w:ind w:left="0" w:hanging="18"/>
              <w:rPr>
                <w:rFonts w:ascii="Times New Roman" w:hAnsi="Times New Roman" w:cs="Times New Roman"/>
                <w:sz w:val="22"/>
                <w:szCs w:val="22"/>
              </w:rPr>
            </w:pPr>
            <w:r w:rsidRPr="007578D0">
              <w:rPr>
                <w:rFonts w:ascii="Times New Roman" w:hAnsi="Times New Roman" w:cs="Times New Roman"/>
                <w:sz w:val="22"/>
                <w:szCs w:val="22"/>
              </w:rPr>
              <w:t>2</w:t>
            </w:r>
          </w:p>
        </w:tc>
        <w:tc>
          <w:tcPr>
            <w:tcW w:w="5098" w:type="dxa"/>
          </w:tcPr>
          <w:p w14:paraId="63F08E20" w14:textId="15E7DCC6" w:rsidR="00FE15A2" w:rsidRPr="007578D0" w:rsidRDefault="00FE15A2" w:rsidP="00276C24">
            <w:pPr>
              <w:pStyle w:val="Tabletext"/>
              <w:spacing w:after="120"/>
              <w:jc w:val="left"/>
              <w:rPr>
                <w:rFonts w:ascii="Times New Roman" w:hAnsi="Times New Roman" w:cs="Times New Roman"/>
                <w:sz w:val="22"/>
                <w:szCs w:val="22"/>
              </w:rPr>
            </w:pPr>
            <w:r w:rsidRPr="007578D0">
              <w:rPr>
                <w:rFonts w:ascii="Times New Roman" w:hAnsi="Times New Roman" w:cs="Times New Roman"/>
                <w:sz w:val="22"/>
                <w:szCs w:val="22"/>
              </w:rPr>
              <w:t>Reinforce your Knowledge Quiz – Chapter 3</w:t>
            </w:r>
          </w:p>
        </w:tc>
        <w:tc>
          <w:tcPr>
            <w:tcW w:w="1396" w:type="dxa"/>
            <w:vAlign w:val="center"/>
          </w:tcPr>
          <w:p w14:paraId="1E894C7A" w14:textId="44F2CFED" w:rsidR="00FE15A2" w:rsidRPr="007578D0" w:rsidRDefault="00FE15A2" w:rsidP="00276C24">
            <w:pPr>
              <w:pStyle w:val="Tabletext"/>
              <w:spacing w:after="120"/>
              <w:ind w:left="0" w:firstLine="0"/>
              <w:rPr>
                <w:rFonts w:ascii="Times New Roman" w:hAnsi="Times New Roman" w:cs="Times New Roman"/>
                <w:sz w:val="22"/>
                <w:szCs w:val="22"/>
              </w:rPr>
            </w:pPr>
            <w:r w:rsidRPr="007578D0">
              <w:rPr>
                <w:rFonts w:ascii="Times New Roman" w:hAnsi="Times New Roman" w:cs="Times New Roman"/>
                <w:sz w:val="22"/>
                <w:szCs w:val="22"/>
              </w:rPr>
              <w:t>10</w:t>
            </w:r>
          </w:p>
        </w:tc>
        <w:tc>
          <w:tcPr>
            <w:tcW w:w="1380" w:type="dxa"/>
            <w:vAlign w:val="center"/>
          </w:tcPr>
          <w:p w14:paraId="1447988C" w14:textId="2028220A" w:rsidR="00FE15A2" w:rsidRPr="007578D0" w:rsidRDefault="00FE15A2" w:rsidP="00276C24">
            <w:pPr>
              <w:pStyle w:val="Tabletext"/>
              <w:spacing w:after="120"/>
              <w:ind w:left="0" w:firstLine="0"/>
              <w:rPr>
                <w:rFonts w:ascii="Times New Roman" w:hAnsi="Times New Roman" w:cs="Times New Roman"/>
                <w:sz w:val="22"/>
                <w:szCs w:val="22"/>
              </w:rPr>
            </w:pPr>
            <w:r w:rsidRPr="007578D0">
              <w:rPr>
                <w:rFonts w:ascii="Times New Roman" w:hAnsi="Times New Roman" w:cs="Times New Roman"/>
                <w:color w:val="000000"/>
                <w:sz w:val="22"/>
                <w:szCs w:val="22"/>
              </w:rPr>
              <w:t>1%</w:t>
            </w:r>
          </w:p>
        </w:tc>
      </w:tr>
      <w:tr w:rsidR="00FE15A2" w:rsidRPr="001E2C87" w14:paraId="03C3EA02" w14:textId="77777777" w:rsidTr="000F3C64">
        <w:trPr>
          <w:jc w:val="center"/>
        </w:trPr>
        <w:tc>
          <w:tcPr>
            <w:tcW w:w="1476" w:type="dxa"/>
            <w:vAlign w:val="center"/>
          </w:tcPr>
          <w:p w14:paraId="2275D8EA" w14:textId="7B0D50CC" w:rsidR="00FE15A2" w:rsidRPr="007578D0" w:rsidRDefault="00FE15A2" w:rsidP="00276C24">
            <w:pPr>
              <w:pStyle w:val="Tabletext"/>
              <w:spacing w:after="120"/>
              <w:ind w:left="0" w:hanging="18"/>
              <w:rPr>
                <w:rFonts w:ascii="Times New Roman" w:hAnsi="Times New Roman" w:cs="Times New Roman"/>
                <w:sz w:val="22"/>
                <w:szCs w:val="22"/>
              </w:rPr>
            </w:pPr>
            <w:r w:rsidRPr="007578D0">
              <w:rPr>
                <w:rFonts w:ascii="Times New Roman" w:hAnsi="Times New Roman" w:cs="Times New Roman"/>
                <w:sz w:val="22"/>
                <w:szCs w:val="22"/>
              </w:rPr>
              <w:t>3</w:t>
            </w:r>
          </w:p>
        </w:tc>
        <w:tc>
          <w:tcPr>
            <w:tcW w:w="5098" w:type="dxa"/>
          </w:tcPr>
          <w:p w14:paraId="29107AF4" w14:textId="6BC8CCFD" w:rsidR="00FE15A2" w:rsidRPr="007578D0" w:rsidRDefault="00FE15A2" w:rsidP="00276C24">
            <w:pPr>
              <w:pStyle w:val="Tabletext"/>
              <w:spacing w:after="120"/>
              <w:jc w:val="left"/>
              <w:rPr>
                <w:rFonts w:ascii="Times New Roman" w:hAnsi="Times New Roman" w:cs="Times New Roman"/>
                <w:sz w:val="22"/>
                <w:szCs w:val="22"/>
              </w:rPr>
            </w:pPr>
            <w:r w:rsidRPr="007578D0">
              <w:rPr>
                <w:rFonts w:ascii="Times New Roman" w:hAnsi="Times New Roman" w:cs="Times New Roman"/>
                <w:sz w:val="22"/>
                <w:szCs w:val="22"/>
              </w:rPr>
              <w:t xml:space="preserve">Assignment – Styles of Learning </w:t>
            </w:r>
          </w:p>
        </w:tc>
        <w:tc>
          <w:tcPr>
            <w:tcW w:w="1396" w:type="dxa"/>
            <w:vAlign w:val="center"/>
          </w:tcPr>
          <w:p w14:paraId="7849B49C" w14:textId="33756489" w:rsidR="00FE15A2" w:rsidRPr="007578D0" w:rsidRDefault="00FE15A2" w:rsidP="00276C24">
            <w:pPr>
              <w:pStyle w:val="Tabletext"/>
              <w:spacing w:after="120"/>
              <w:ind w:left="0" w:firstLine="0"/>
              <w:rPr>
                <w:rFonts w:ascii="Times New Roman" w:hAnsi="Times New Roman" w:cs="Times New Roman"/>
                <w:sz w:val="22"/>
                <w:szCs w:val="22"/>
              </w:rPr>
            </w:pPr>
            <w:r w:rsidRPr="007578D0">
              <w:rPr>
                <w:rFonts w:ascii="Times New Roman" w:hAnsi="Times New Roman" w:cs="Times New Roman"/>
                <w:sz w:val="22"/>
                <w:szCs w:val="22"/>
              </w:rPr>
              <w:t>100</w:t>
            </w:r>
          </w:p>
        </w:tc>
        <w:tc>
          <w:tcPr>
            <w:tcW w:w="1380" w:type="dxa"/>
            <w:vAlign w:val="center"/>
          </w:tcPr>
          <w:p w14:paraId="3EA2B9EF" w14:textId="3EAE8E4F" w:rsidR="00FE15A2" w:rsidRPr="007578D0" w:rsidRDefault="00FE15A2" w:rsidP="00276C24">
            <w:pPr>
              <w:pStyle w:val="Tabletext"/>
              <w:spacing w:after="120"/>
              <w:ind w:left="0" w:firstLine="0"/>
              <w:rPr>
                <w:rFonts w:ascii="Times New Roman" w:hAnsi="Times New Roman" w:cs="Times New Roman"/>
                <w:sz w:val="22"/>
                <w:szCs w:val="22"/>
              </w:rPr>
            </w:pPr>
            <w:r w:rsidRPr="007578D0">
              <w:rPr>
                <w:rFonts w:ascii="Times New Roman" w:hAnsi="Times New Roman" w:cs="Times New Roman"/>
                <w:color w:val="000000"/>
                <w:sz w:val="22"/>
                <w:szCs w:val="22"/>
              </w:rPr>
              <w:t>7%</w:t>
            </w:r>
          </w:p>
        </w:tc>
      </w:tr>
      <w:tr w:rsidR="00FE15A2" w:rsidRPr="001E2C87" w14:paraId="4F2F6768" w14:textId="77777777" w:rsidTr="000F3C64">
        <w:trPr>
          <w:jc w:val="center"/>
        </w:trPr>
        <w:tc>
          <w:tcPr>
            <w:tcW w:w="1476" w:type="dxa"/>
            <w:vAlign w:val="center"/>
          </w:tcPr>
          <w:p w14:paraId="7549C93A" w14:textId="48E19D24" w:rsidR="00FE15A2" w:rsidRPr="007578D0" w:rsidRDefault="00FE15A2" w:rsidP="00276C24">
            <w:pPr>
              <w:pStyle w:val="Tabletext"/>
              <w:spacing w:after="120"/>
              <w:ind w:left="0" w:hanging="18"/>
              <w:rPr>
                <w:rFonts w:ascii="Times New Roman" w:hAnsi="Times New Roman" w:cs="Times New Roman"/>
                <w:sz w:val="22"/>
                <w:szCs w:val="22"/>
              </w:rPr>
            </w:pPr>
            <w:r w:rsidRPr="007578D0">
              <w:rPr>
                <w:rFonts w:ascii="Times New Roman" w:hAnsi="Times New Roman" w:cs="Times New Roman"/>
                <w:sz w:val="22"/>
                <w:szCs w:val="22"/>
              </w:rPr>
              <w:t>3</w:t>
            </w:r>
          </w:p>
        </w:tc>
        <w:tc>
          <w:tcPr>
            <w:tcW w:w="5098" w:type="dxa"/>
          </w:tcPr>
          <w:p w14:paraId="0DF4FC96" w14:textId="50005A86" w:rsidR="00FE15A2" w:rsidRPr="007578D0" w:rsidRDefault="00FE15A2" w:rsidP="00276C24">
            <w:pPr>
              <w:pStyle w:val="Tabletext"/>
              <w:spacing w:after="120"/>
              <w:jc w:val="left"/>
              <w:rPr>
                <w:rFonts w:ascii="Times New Roman" w:hAnsi="Times New Roman" w:cs="Times New Roman"/>
                <w:sz w:val="22"/>
                <w:szCs w:val="22"/>
              </w:rPr>
            </w:pPr>
            <w:r w:rsidRPr="007578D0">
              <w:rPr>
                <w:rFonts w:ascii="Times New Roman" w:hAnsi="Times New Roman" w:cs="Times New Roman"/>
                <w:sz w:val="22"/>
                <w:szCs w:val="22"/>
              </w:rPr>
              <w:t>Discussion – Your Submission and Responses</w:t>
            </w:r>
          </w:p>
        </w:tc>
        <w:tc>
          <w:tcPr>
            <w:tcW w:w="1396" w:type="dxa"/>
            <w:vAlign w:val="center"/>
          </w:tcPr>
          <w:p w14:paraId="0A8AC044" w14:textId="04F9ECF5" w:rsidR="00FE15A2" w:rsidRPr="007578D0" w:rsidRDefault="00FE15A2" w:rsidP="00276C24">
            <w:pPr>
              <w:pStyle w:val="Tabletext"/>
              <w:spacing w:after="120"/>
              <w:ind w:left="0" w:firstLine="0"/>
              <w:rPr>
                <w:rFonts w:ascii="Times New Roman" w:hAnsi="Times New Roman" w:cs="Times New Roman"/>
                <w:sz w:val="22"/>
                <w:szCs w:val="22"/>
              </w:rPr>
            </w:pPr>
            <w:r w:rsidRPr="007578D0">
              <w:rPr>
                <w:rFonts w:ascii="Times New Roman" w:hAnsi="Times New Roman" w:cs="Times New Roman"/>
                <w:sz w:val="22"/>
                <w:szCs w:val="22"/>
              </w:rPr>
              <w:t>15</w:t>
            </w:r>
          </w:p>
        </w:tc>
        <w:tc>
          <w:tcPr>
            <w:tcW w:w="1380" w:type="dxa"/>
            <w:vAlign w:val="center"/>
          </w:tcPr>
          <w:p w14:paraId="07FEA5E8" w14:textId="49963AC6" w:rsidR="00FE15A2" w:rsidRPr="007578D0" w:rsidRDefault="00FE15A2" w:rsidP="00276C24">
            <w:pPr>
              <w:pStyle w:val="Tabletext"/>
              <w:spacing w:after="120"/>
              <w:ind w:left="0" w:firstLine="0"/>
              <w:rPr>
                <w:rFonts w:ascii="Times New Roman" w:hAnsi="Times New Roman" w:cs="Times New Roman"/>
                <w:sz w:val="22"/>
                <w:szCs w:val="22"/>
              </w:rPr>
            </w:pPr>
            <w:r w:rsidRPr="007578D0">
              <w:rPr>
                <w:rFonts w:ascii="Times New Roman" w:hAnsi="Times New Roman" w:cs="Times New Roman"/>
                <w:color w:val="000000"/>
                <w:sz w:val="22"/>
                <w:szCs w:val="22"/>
              </w:rPr>
              <w:t>1%</w:t>
            </w:r>
          </w:p>
        </w:tc>
      </w:tr>
      <w:tr w:rsidR="00FE15A2" w:rsidRPr="001E2C87" w14:paraId="260D7AB5" w14:textId="77777777" w:rsidTr="000F3C64">
        <w:trPr>
          <w:jc w:val="center"/>
        </w:trPr>
        <w:tc>
          <w:tcPr>
            <w:tcW w:w="1476" w:type="dxa"/>
            <w:vAlign w:val="center"/>
          </w:tcPr>
          <w:p w14:paraId="78FEE497" w14:textId="125651D0" w:rsidR="00FE15A2" w:rsidRPr="007578D0" w:rsidRDefault="00FE15A2" w:rsidP="00276C24">
            <w:pPr>
              <w:pStyle w:val="Tabletext"/>
              <w:spacing w:after="120"/>
              <w:ind w:left="0" w:hanging="18"/>
              <w:rPr>
                <w:rFonts w:ascii="Times New Roman" w:hAnsi="Times New Roman" w:cs="Times New Roman"/>
                <w:sz w:val="22"/>
                <w:szCs w:val="22"/>
              </w:rPr>
            </w:pPr>
            <w:r w:rsidRPr="007578D0">
              <w:rPr>
                <w:rFonts w:ascii="Times New Roman" w:hAnsi="Times New Roman" w:cs="Times New Roman"/>
                <w:sz w:val="22"/>
                <w:szCs w:val="22"/>
              </w:rPr>
              <w:t>3</w:t>
            </w:r>
          </w:p>
        </w:tc>
        <w:tc>
          <w:tcPr>
            <w:tcW w:w="5098" w:type="dxa"/>
          </w:tcPr>
          <w:p w14:paraId="0B1FBE71" w14:textId="524AF347" w:rsidR="00FE15A2" w:rsidRPr="007578D0" w:rsidRDefault="00FE15A2" w:rsidP="00276C24">
            <w:pPr>
              <w:pStyle w:val="Tabletext"/>
              <w:spacing w:after="120"/>
              <w:jc w:val="left"/>
              <w:rPr>
                <w:rFonts w:ascii="Times New Roman" w:hAnsi="Times New Roman" w:cs="Times New Roman"/>
                <w:sz w:val="22"/>
                <w:szCs w:val="22"/>
              </w:rPr>
            </w:pPr>
            <w:r w:rsidRPr="007578D0">
              <w:rPr>
                <w:rFonts w:ascii="Times New Roman" w:hAnsi="Times New Roman" w:cs="Times New Roman"/>
                <w:sz w:val="22"/>
                <w:szCs w:val="22"/>
              </w:rPr>
              <w:t>Reinforce your Knowledge Quiz – Chapter 4</w:t>
            </w:r>
          </w:p>
        </w:tc>
        <w:tc>
          <w:tcPr>
            <w:tcW w:w="1396" w:type="dxa"/>
            <w:vAlign w:val="center"/>
          </w:tcPr>
          <w:p w14:paraId="5BD9B44A" w14:textId="015B499A" w:rsidR="00FE15A2" w:rsidRPr="007578D0" w:rsidRDefault="00FE15A2" w:rsidP="00276C24">
            <w:pPr>
              <w:pStyle w:val="Tabletext"/>
              <w:spacing w:after="120"/>
              <w:ind w:left="0" w:firstLine="0"/>
              <w:rPr>
                <w:rFonts w:ascii="Times New Roman" w:hAnsi="Times New Roman" w:cs="Times New Roman"/>
                <w:sz w:val="22"/>
                <w:szCs w:val="22"/>
              </w:rPr>
            </w:pPr>
            <w:r w:rsidRPr="007578D0">
              <w:rPr>
                <w:rFonts w:ascii="Times New Roman" w:hAnsi="Times New Roman" w:cs="Times New Roman"/>
                <w:sz w:val="22"/>
                <w:szCs w:val="22"/>
              </w:rPr>
              <w:t>10</w:t>
            </w:r>
          </w:p>
        </w:tc>
        <w:tc>
          <w:tcPr>
            <w:tcW w:w="1380" w:type="dxa"/>
            <w:vAlign w:val="center"/>
          </w:tcPr>
          <w:p w14:paraId="49E66069" w14:textId="2359A21C" w:rsidR="00FE15A2" w:rsidRPr="007578D0" w:rsidRDefault="00FE15A2" w:rsidP="00276C24">
            <w:pPr>
              <w:pStyle w:val="Tabletext"/>
              <w:spacing w:after="120"/>
              <w:ind w:left="0" w:firstLine="0"/>
              <w:rPr>
                <w:rFonts w:ascii="Times New Roman" w:hAnsi="Times New Roman" w:cs="Times New Roman"/>
                <w:sz w:val="22"/>
                <w:szCs w:val="22"/>
              </w:rPr>
            </w:pPr>
            <w:r w:rsidRPr="007578D0">
              <w:rPr>
                <w:rFonts w:ascii="Times New Roman" w:hAnsi="Times New Roman" w:cs="Times New Roman"/>
                <w:color w:val="000000"/>
                <w:sz w:val="22"/>
                <w:szCs w:val="22"/>
              </w:rPr>
              <w:t>1%</w:t>
            </w:r>
          </w:p>
        </w:tc>
      </w:tr>
      <w:tr w:rsidR="00FE15A2" w:rsidRPr="001E2C87" w14:paraId="5C95D398" w14:textId="77777777" w:rsidTr="000F3C64">
        <w:trPr>
          <w:jc w:val="center"/>
        </w:trPr>
        <w:tc>
          <w:tcPr>
            <w:tcW w:w="1476" w:type="dxa"/>
            <w:vAlign w:val="center"/>
          </w:tcPr>
          <w:p w14:paraId="1AAF6170" w14:textId="2D4C39DC" w:rsidR="00FE15A2" w:rsidRPr="007578D0" w:rsidRDefault="00FE15A2" w:rsidP="00276C24">
            <w:pPr>
              <w:pStyle w:val="Tabletext"/>
              <w:spacing w:after="120"/>
              <w:ind w:left="0" w:hanging="18"/>
              <w:rPr>
                <w:rFonts w:ascii="Times New Roman" w:hAnsi="Times New Roman" w:cs="Times New Roman"/>
                <w:sz w:val="22"/>
                <w:szCs w:val="22"/>
              </w:rPr>
            </w:pPr>
            <w:r w:rsidRPr="007578D0">
              <w:rPr>
                <w:rFonts w:ascii="Times New Roman" w:hAnsi="Times New Roman" w:cs="Times New Roman"/>
                <w:sz w:val="22"/>
                <w:szCs w:val="22"/>
              </w:rPr>
              <w:t>3</w:t>
            </w:r>
          </w:p>
        </w:tc>
        <w:tc>
          <w:tcPr>
            <w:tcW w:w="5098" w:type="dxa"/>
          </w:tcPr>
          <w:p w14:paraId="5539C8BF" w14:textId="60547DD8" w:rsidR="00FE15A2" w:rsidRPr="007578D0" w:rsidRDefault="00FE15A2" w:rsidP="00276C24">
            <w:pPr>
              <w:pStyle w:val="Tabletext"/>
              <w:spacing w:after="120"/>
              <w:jc w:val="left"/>
              <w:rPr>
                <w:rFonts w:ascii="Times New Roman" w:hAnsi="Times New Roman" w:cs="Times New Roman"/>
                <w:sz w:val="22"/>
                <w:szCs w:val="22"/>
              </w:rPr>
            </w:pPr>
            <w:r w:rsidRPr="007578D0">
              <w:rPr>
                <w:rFonts w:ascii="Times New Roman" w:hAnsi="Times New Roman" w:cs="Times New Roman"/>
                <w:sz w:val="22"/>
                <w:szCs w:val="22"/>
              </w:rPr>
              <w:t>Approval of your 4-hour course book topic</w:t>
            </w:r>
          </w:p>
        </w:tc>
        <w:tc>
          <w:tcPr>
            <w:tcW w:w="1396" w:type="dxa"/>
            <w:vAlign w:val="center"/>
          </w:tcPr>
          <w:p w14:paraId="24D73708" w14:textId="327F4A6A" w:rsidR="00FE15A2" w:rsidRPr="007578D0" w:rsidRDefault="00FE15A2" w:rsidP="00276C24">
            <w:pPr>
              <w:pStyle w:val="Tabletext"/>
              <w:spacing w:after="120"/>
              <w:ind w:left="0" w:firstLine="0"/>
              <w:rPr>
                <w:rFonts w:ascii="Times New Roman" w:hAnsi="Times New Roman" w:cs="Times New Roman"/>
                <w:sz w:val="22"/>
                <w:szCs w:val="22"/>
              </w:rPr>
            </w:pPr>
            <w:r w:rsidRPr="007578D0">
              <w:rPr>
                <w:rFonts w:ascii="Times New Roman" w:hAnsi="Times New Roman" w:cs="Times New Roman"/>
                <w:sz w:val="22"/>
                <w:szCs w:val="22"/>
              </w:rPr>
              <w:t>0</w:t>
            </w:r>
          </w:p>
        </w:tc>
        <w:tc>
          <w:tcPr>
            <w:tcW w:w="1380" w:type="dxa"/>
            <w:vAlign w:val="center"/>
          </w:tcPr>
          <w:p w14:paraId="6F66FA1B" w14:textId="40ACE064" w:rsidR="00FE15A2" w:rsidRPr="007578D0" w:rsidRDefault="00FE15A2" w:rsidP="00276C24">
            <w:pPr>
              <w:pStyle w:val="Tabletext"/>
              <w:spacing w:after="120"/>
              <w:ind w:left="0" w:firstLine="0"/>
              <w:rPr>
                <w:rFonts w:ascii="Times New Roman" w:hAnsi="Times New Roman" w:cs="Times New Roman"/>
                <w:sz w:val="22"/>
                <w:szCs w:val="22"/>
              </w:rPr>
            </w:pPr>
            <w:r w:rsidRPr="007578D0">
              <w:rPr>
                <w:rFonts w:ascii="Times New Roman" w:hAnsi="Times New Roman" w:cs="Times New Roman"/>
                <w:color w:val="000000"/>
                <w:sz w:val="22"/>
                <w:szCs w:val="22"/>
              </w:rPr>
              <w:t>0%</w:t>
            </w:r>
          </w:p>
        </w:tc>
      </w:tr>
      <w:tr w:rsidR="00FE15A2" w:rsidRPr="001E2C87" w14:paraId="1ADF05AE" w14:textId="77777777" w:rsidTr="000F3C64">
        <w:trPr>
          <w:jc w:val="center"/>
        </w:trPr>
        <w:tc>
          <w:tcPr>
            <w:tcW w:w="1476" w:type="dxa"/>
            <w:vAlign w:val="center"/>
          </w:tcPr>
          <w:p w14:paraId="26AF1861" w14:textId="603E73E1" w:rsidR="00FE15A2" w:rsidRPr="007578D0" w:rsidRDefault="00FE15A2" w:rsidP="00276C24">
            <w:pPr>
              <w:pStyle w:val="Tabletext"/>
              <w:spacing w:after="120"/>
              <w:ind w:left="0" w:hanging="18"/>
              <w:rPr>
                <w:rFonts w:ascii="Times New Roman" w:hAnsi="Times New Roman" w:cs="Times New Roman"/>
                <w:sz w:val="22"/>
                <w:szCs w:val="22"/>
              </w:rPr>
            </w:pPr>
            <w:r w:rsidRPr="007578D0">
              <w:rPr>
                <w:rFonts w:ascii="Times New Roman" w:hAnsi="Times New Roman" w:cs="Times New Roman"/>
                <w:sz w:val="22"/>
                <w:szCs w:val="22"/>
              </w:rPr>
              <w:t>4</w:t>
            </w:r>
          </w:p>
        </w:tc>
        <w:tc>
          <w:tcPr>
            <w:tcW w:w="5098" w:type="dxa"/>
          </w:tcPr>
          <w:p w14:paraId="6E292E12" w14:textId="64A3D20C" w:rsidR="00FE15A2" w:rsidRPr="007578D0" w:rsidRDefault="00FE15A2" w:rsidP="00276C24">
            <w:pPr>
              <w:pStyle w:val="Tabletext"/>
              <w:spacing w:after="120"/>
              <w:jc w:val="left"/>
              <w:rPr>
                <w:rFonts w:ascii="Times New Roman" w:hAnsi="Times New Roman" w:cs="Times New Roman"/>
                <w:sz w:val="22"/>
                <w:szCs w:val="22"/>
              </w:rPr>
            </w:pPr>
            <w:r w:rsidRPr="007578D0">
              <w:rPr>
                <w:rFonts w:ascii="Times New Roman" w:hAnsi="Times New Roman" w:cs="Times New Roman"/>
                <w:sz w:val="22"/>
                <w:szCs w:val="22"/>
              </w:rPr>
              <w:t>Assignment – Classroom Critique and Improvement Recommendations</w:t>
            </w:r>
          </w:p>
        </w:tc>
        <w:tc>
          <w:tcPr>
            <w:tcW w:w="1396" w:type="dxa"/>
            <w:vAlign w:val="center"/>
          </w:tcPr>
          <w:p w14:paraId="3CD94AD8" w14:textId="296F1615" w:rsidR="00FE15A2" w:rsidRPr="007578D0" w:rsidRDefault="00FE15A2" w:rsidP="00276C24">
            <w:pPr>
              <w:pStyle w:val="Tabletext"/>
              <w:spacing w:after="120"/>
              <w:ind w:left="0" w:firstLine="0"/>
              <w:rPr>
                <w:rFonts w:ascii="Times New Roman" w:hAnsi="Times New Roman" w:cs="Times New Roman"/>
                <w:sz w:val="22"/>
                <w:szCs w:val="22"/>
              </w:rPr>
            </w:pPr>
            <w:r w:rsidRPr="007578D0">
              <w:rPr>
                <w:rFonts w:ascii="Times New Roman" w:hAnsi="Times New Roman" w:cs="Times New Roman"/>
                <w:sz w:val="22"/>
                <w:szCs w:val="22"/>
              </w:rPr>
              <w:t>100</w:t>
            </w:r>
          </w:p>
        </w:tc>
        <w:tc>
          <w:tcPr>
            <w:tcW w:w="1380" w:type="dxa"/>
            <w:vAlign w:val="center"/>
          </w:tcPr>
          <w:p w14:paraId="7719264B" w14:textId="43293C76" w:rsidR="00FE15A2" w:rsidRPr="007578D0" w:rsidRDefault="00FE15A2" w:rsidP="00276C24">
            <w:pPr>
              <w:pStyle w:val="Tabletext"/>
              <w:spacing w:after="120"/>
              <w:ind w:left="0" w:firstLine="0"/>
              <w:rPr>
                <w:rFonts w:ascii="Times New Roman" w:hAnsi="Times New Roman" w:cs="Times New Roman"/>
                <w:sz w:val="22"/>
                <w:szCs w:val="22"/>
              </w:rPr>
            </w:pPr>
            <w:r w:rsidRPr="007578D0">
              <w:rPr>
                <w:rFonts w:ascii="Times New Roman" w:hAnsi="Times New Roman" w:cs="Times New Roman"/>
                <w:color w:val="000000"/>
                <w:sz w:val="22"/>
                <w:szCs w:val="22"/>
              </w:rPr>
              <w:t>7%</w:t>
            </w:r>
          </w:p>
        </w:tc>
      </w:tr>
      <w:tr w:rsidR="00FE15A2" w:rsidRPr="001E2C87" w14:paraId="46258552" w14:textId="77777777" w:rsidTr="000F3C64">
        <w:trPr>
          <w:jc w:val="center"/>
        </w:trPr>
        <w:tc>
          <w:tcPr>
            <w:tcW w:w="1476" w:type="dxa"/>
            <w:vAlign w:val="center"/>
          </w:tcPr>
          <w:p w14:paraId="7CE1758D" w14:textId="56F055E1" w:rsidR="00FE15A2" w:rsidRPr="007578D0" w:rsidRDefault="00FE15A2" w:rsidP="00276C24">
            <w:pPr>
              <w:pStyle w:val="Tabletext"/>
              <w:spacing w:after="120"/>
              <w:ind w:left="0" w:hanging="18"/>
              <w:rPr>
                <w:rFonts w:ascii="Times New Roman" w:hAnsi="Times New Roman" w:cs="Times New Roman"/>
                <w:sz w:val="22"/>
                <w:szCs w:val="22"/>
              </w:rPr>
            </w:pPr>
            <w:r w:rsidRPr="007578D0">
              <w:rPr>
                <w:rFonts w:ascii="Times New Roman" w:hAnsi="Times New Roman" w:cs="Times New Roman"/>
                <w:sz w:val="22"/>
                <w:szCs w:val="22"/>
              </w:rPr>
              <w:t>4</w:t>
            </w:r>
          </w:p>
        </w:tc>
        <w:tc>
          <w:tcPr>
            <w:tcW w:w="5098" w:type="dxa"/>
          </w:tcPr>
          <w:p w14:paraId="78E9B68E" w14:textId="63172861" w:rsidR="00FE15A2" w:rsidRPr="007578D0" w:rsidRDefault="00FE15A2" w:rsidP="00276C24">
            <w:pPr>
              <w:pStyle w:val="Tabletext"/>
              <w:spacing w:after="120"/>
              <w:jc w:val="left"/>
              <w:rPr>
                <w:rFonts w:ascii="Times New Roman" w:hAnsi="Times New Roman" w:cs="Times New Roman"/>
                <w:sz w:val="22"/>
                <w:szCs w:val="22"/>
              </w:rPr>
            </w:pPr>
            <w:r w:rsidRPr="007578D0">
              <w:rPr>
                <w:rFonts w:ascii="Times New Roman" w:hAnsi="Times New Roman" w:cs="Times New Roman"/>
                <w:sz w:val="22"/>
                <w:szCs w:val="22"/>
              </w:rPr>
              <w:t>Discussion – Your Submission and Responses</w:t>
            </w:r>
          </w:p>
        </w:tc>
        <w:tc>
          <w:tcPr>
            <w:tcW w:w="1396" w:type="dxa"/>
            <w:vAlign w:val="center"/>
          </w:tcPr>
          <w:p w14:paraId="390D5754" w14:textId="50C973EA" w:rsidR="00FE15A2" w:rsidRPr="007578D0" w:rsidRDefault="00FE15A2" w:rsidP="00276C24">
            <w:pPr>
              <w:pStyle w:val="Tabletext"/>
              <w:spacing w:after="120"/>
              <w:ind w:left="0" w:firstLine="0"/>
              <w:rPr>
                <w:rFonts w:ascii="Times New Roman" w:hAnsi="Times New Roman" w:cs="Times New Roman"/>
                <w:sz w:val="22"/>
                <w:szCs w:val="22"/>
              </w:rPr>
            </w:pPr>
            <w:r w:rsidRPr="007578D0">
              <w:rPr>
                <w:rFonts w:ascii="Times New Roman" w:hAnsi="Times New Roman" w:cs="Times New Roman"/>
                <w:sz w:val="22"/>
                <w:szCs w:val="22"/>
              </w:rPr>
              <w:t>15</w:t>
            </w:r>
          </w:p>
        </w:tc>
        <w:tc>
          <w:tcPr>
            <w:tcW w:w="1380" w:type="dxa"/>
            <w:vAlign w:val="center"/>
          </w:tcPr>
          <w:p w14:paraId="4FDC012A" w14:textId="2001566F" w:rsidR="00FE15A2" w:rsidRPr="007578D0" w:rsidRDefault="00FE15A2" w:rsidP="00276C24">
            <w:pPr>
              <w:pStyle w:val="Tabletext"/>
              <w:spacing w:after="120"/>
              <w:ind w:left="0" w:firstLine="0"/>
              <w:rPr>
                <w:rFonts w:ascii="Times New Roman" w:hAnsi="Times New Roman" w:cs="Times New Roman"/>
                <w:sz w:val="22"/>
                <w:szCs w:val="22"/>
              </w:rPr>
            </w:pPr>
            <w:r w:rsidRPr="007578D0">
              <w:rPr>
                <w:rFonts w:ascii="Times New Roman" w:hAnsi="Times New Roman" w:cs="Times New Roman"/>
                <w:color w:val="000000"/>
                <w:sz w:val="22"/>
                <w:szCs w:val="22"/>
              </w:rPr>
              <w:t>1%</w:t>
            </w:r>
          </w:p>
        </w:tc>
      </w:tr>
      <w:tr w:rsidR="00FE15A2" w:rsidRPr="001E2C87" w14:paraId="40EFC0FA" w14:textId="77777777" w:rsidTr="000F3C64">
        <w:trPr>
          <w:jc w:val="center"/>
        </w:trPr>
        <w:tc>
          <w:tcPr>
            <w:tcW w:w="1476" w:type="dxa"/>
            <w:vAlign w:val="center"/>
          </w:tcPr>
          <w:p w14:paraId="4728804F" w14:textId="5D1B7C17" w:rsidR="00FE15A2" w:rsidRPr="007578D0" w:rsidRDefault="00FE15A2" w:rsidP="00276C24">
            <w:pPr>
              <w:pStyle w:val="Tabletext"/>
              <w:spacing w:after="120"/>
              <w:ind w:left="0" w:hanging="18"/>
              <w:rPr>
                <w:rFonts w:ascii="Times New Roman" w:hAnsi="Times New Roman" w:cs="Times New Roman"/>
                <w:sz w:val="22"/>
                <w:szCs w:val="22"/>
              </w:rPr>
            </w:pPr>
            <w:r w:rsidRPr="007578D0">
              <w:rPr>
                <w:rFonts w:ascii="Times New Roman" w:hAnsi="Times New Roman" w:cs="Times New Roman"/>
                <w:sz w:val="22"/>
                <w:szCs w:val="22"/>
              </w:rPr>
              <w:t>4</w:t>
            </w:r>
          </w:p>
        </w:tc>
        <w:tc>
          <w:tcPr>
            <w:tcW w:w="5098" w:type="dxa"/>
          </w:tcPr>
          <w:p w14:paraId="28786532" w14:textId="3232C1B8" w:rsidR="00FE15A2" w:rsidRPr="007578D0" w:rsidRDefault="00FE15A2" w:rsidP="00276C24">
            <w:pPr>
              <w:pStyle w:val="Tabletext"/>
              <w:spacing w:after="120"/>
              <w:jc w:val="left"/>
              <w:rPr>
                <w:rFonts w:ascii="Times New Roman" w:hAnsi="Times New Roman" w:cs="Times New Roman"/>
                <w:sz w:val="22"/>
                <w:szCs w:val="22"/>
              </w:rPr>
            </w:pPr>
            <w:r w:rsidRPr="007578D0">
              <w:rPr>
                <w:rFonts w:ascii="Times New Roman" w:hAnsi="Times New Roman" w:cs="Times New Roman"/>
                <w:sz w:val="22"/>
                <w:szCs w:val="22"/>
              </w:rPr>
              <w:t>Reinforce your Knowledge Quiz – Chapter 5</w:t>
            </w:r>
          </w:p>
        </w:tc>
        <w:tc>
          <w:tcPr>
            <w:tcW w:w="1396" w:type="dxa"/>
            <w:vAlign w:val="center"/>
          </w:tcPr>
          <w:p w14:paraId="2DCEF0CD" w14:textId="35038837" w:rsidR="00FE15A2" w:rsidRPr="007578D0" w:rsidRDefault="00FE15A2" w:rsidP="00276C24">
            <w:pPr>
              <w:pStyle w:val="Tabletext"/>
              <w:spacing w:after="120"/>
              <w:ind w:left="0" w:firstLine="0"/>
              <w:rPr>
                <w:rFonts w:ascii="Times New Roman" w:hAnsi="Times New Roman" w:cs="Times New Roman"/>
                <w:sz w:val="22"/>
                <w:szCs w:val="22"/>
              </w:rPr>
            </w:pPr>
            <w:r w:rsidRPr="007578D0">
              <w:rPr>
                <w:rFonts w:ascii="Times New Roman" w:hAnsi="Times New Roman" w:cs="Times New Roman"/>
                <w:sz w:val="22"/>
                <w:szCs w:val="22"/>
              </w:rPr>
              <w:t>10</w:t>
            </w:r>
          </w:p>
        </w:tc>
        <w:tc>
          <w:tcPr>
            <w:tcW w:w="1380" w:type="dxa"/>
            <w:vAlign w:val="center"/>
          </w:tcPr>
          <w:p w14:paraId="76F8C6CE" w14:textId="6E5D9273" w:rsidR="00FE15A2" w:rsidRPr="007578D0" w:rsidRDefault="00FE15A2" w:rsidP="00276C24">
            <w:pPr>
              <w:pStyle w:val="Tabletext"/>
              <w:spacing w:after="120"/>
              <w:ind w:left="0" w:firstLine="0"/>
              <w:rPr>
                <w:rFonts w:ascii="Times New Roman" w:hAnsi="Times New Roman" w:cs="Times New Roman"/>
                <w:sz w:val="22"/>
                <w:szCs w:val="22"/>
              </w:rPr>
            </w:pPr>
            <w:r w:rsidRPr="007578D0">
              <w:rPr>
                <w:rFonts w:ascii="Times New Roman" w:hAnsi="Times New Roman" w:cs="Times New Roman"/>
                <w:color w:val="000000"/>
                <w:sz w:val="22"/>
                <w:szCs w:val="22"/>
              </w:rPr>
              <w:t>1%</w:t>
            </w:r>
          </w:p>
        </w:tc>
      </w:tr>
      <w:tr w:rsidR="00FE15A2" w:rsidRPr="001E2C87" w14:paraId="114AE7DD" w14:textId="77777777" w:rsidTr="000F3C64">
        <w:trPr>
          <w:jc w:val="center"/>
        </w:trPr>
        <w:tc>
          <w:tcPr>
            <w:tcW w:w="1476" w:type="dxa"/>
            <w:vAlign w:val="center"/>
          </w:tcPr>
          <w:p w14:paraId="4D4C69D5" w14:textId="51935B1E" w:rsidR="00FE15A2" w:rsidRPr="007578D0" w:rsidRDefault="00FE15A2" w:rsidP="00276C24">
            <w:pPr>
              <w:pStyle w:val="Tabletext"/>
              <w:spacing w:after="120"/>
              <w:ind w:left="0" w:hanging="18"/>
              <w:rPr>
                <w:rFonts w:ascii="Times New Roman" w:hAnsi="Times New Roman" w:cs="Times New Roman"/>
                <w:sz w:val="22"/>
                <w:szCs w:val="22"/>
              </w:rPr>
            </w:pPr>
            <w:r w:rsidRPr="007578D0">
              <w:rPr>
                <w:rFonts w:ascii="Times New Roman" w:hAnsi="Times New Roman" w:cs="Times New Roman"/>
                <w:sz w:val="22"/>
                <w:szCs w:val="22"/>
              </w:rPr>
              <w:t>5</w:t>
            </w:r>
          </w:p>
        </w:tc>
        <w:tc>
          <w:tcPr>
            <w:tcW w:w="5098" w:type="dxa"/>
          </w:tcPr>
          <w:p w14:paraId="48CAFF47" w14:textId="40D00FBC" w:rsidR="00FE15A2" w:rsidRPr="007578D0" w:rsidRDefault="00FE15A2" w:rsidP="00276C24">
            <w:pPr>
              <w:pStyle w:val="Tabletext"/>
              <w:spacing w:after="120"/>
              <w:jc w:val="left"/>
              <w:rPr>
                <w:rFonts w:ascii="Times New Roman" w:hAnsi="Times New Roman" w:cs="Times New Roman"/>
                <w:sz w:val="22"/>
                <w:szCs w:val="22"/>
              </w:rPr>
            </w:pPr>
            <w:r w:rsidRPr="007578D0">
              <w:rPr>
                <w:rFonts w:ascii="Times New Roman" w:hAnsi="Times New Roman" w:cs="Times New Roman"/>
                <w:sz w:val="22"/>
                <w:szCs w:val="22"/>
              </w:rPr>
              <w:t xml:space="preserve">Assignment </w:t>
            </w:r>
            <w:r w:rsidR="00DC22CC" w:rsidRPr="007578D0">
              <w:rPr>
                <w:rFonts w:ascii="Times New Roman" w:hAnsi="Times New Roman" w:cs="Times New Roman"/>
                <w:sz w:val="22"/>
                <w:szCs w:val="22"/>
              </w:rPr>
              <w:t xml:space="preserve">– </w:t>
            </w:r>
            <w:r w:rsidRPr="007578D0">
              <w:rPr>
                <w:rFonts w:ascii="Times New Roman" w:hAnsi="Times New Roman" w:cs="Times New Roman"/>
                <w:sz w:val="22"/>
                <w:szCs w:val="22"/>
              </w:rPr>
              <w:t>Onboarding Online Course Outcomes and Evaluation Design Elements</w:t>
            </w:r>
          </w:p>
        </w:tc>
        <w:tc>
          <w:tcPr>
            <w:tcW w:w="1396" w:type="dxa"/>
            <w:vAlign w:val="center"/>
          </w:tcPr>
          <w:p w14:paraId="2EB01312" w14:textId="5F496DA9" w:rsidR="00FE15A2" w:rsidRPr="007578D0" w:rsidRDefault="00FE15A2" w:rsidP="00276C24">
            <w:pPr>
              <w:pStyle w:val="Tabletext"/>
              <w:spacing w:after="120"/>
              <w:ind w:left="0" w:firstLine="0"/>
              <w:rPr>
                <w:rFonts w:ascii="Times New Roman" w:hAnsi="Times New Roman" w:cs="Times New Roman"/>
                <w:sz w:val="22"/>
                <w:szCs w:val="22"/>
              </w:rPr>
            </w:pPr>
            <w:r w:rsidRPr="007578D0">
              <w:rPr>
                <w:rFonts w:ascii="Times New Roman" w:hAnsi="Times New Roman" w:cs="Times New Roman"/>
                <w:sz w:val="22"/>
                <w:szCs w:val="22"/>
              </w:rPr>
              <w:t>100</w:t>
            </w:r>
          </w:p>
        </w:tc>
        <w:tc>
          <w:tcPr>
            <w:tcW w:w="1380" w:type="dxa"/>
            <w:vAlign w:val="center"/>
          </w:tcPr>
          <w:p w14:paraId="33D86FEF" w14:textId="16C8337A" w:rsidR="00FE15A2" w:rsidRPr="007578D0" w:rsidRDefault="00FE15A2" w:rsidP="00276C24">
            <w:pPr>
              <w:pStyle w:val="Tabletext"/>
              <w:spacing w:after="120"/>
              <w:ind w:left="0" w:firstLine="0"/>
              <w:rPr>
                <w:rFonts w:ascii="Times New Roman" w:hAnsi="Times New Roman" w:cs="Times New Roman"/>
                <w:sz w:val="22"/>
                <w:szCs w:val="22"/>
              </w:rPr>
            </w:pPr>
            <w:r w:rsidRPr="007578D0">
              <w:rPr>
                <w:rFonts w:ascii="Times New Roman" w:hAnsi="Times New Roman" w:cs="Times New Roman"/>
                <w:color w:val="000000"/>
                <w:sz w:val="22"/>
                <w:szCs w:val="22"/>
              </w:rPr>
              <w:t>7%</w:t>
            </w:r>
          </w:p>
        </w:tc>
      </w:tr>
      <w:tr w:rsidR="00FE15A2" w:rsidRPr="001E2C87" w14:paraId="0DB38F22" w14:textId="77777777" w:rsidTr="000F3C64">
        <w:trPr>
          <w:jc w:val="center"/>
        </w:trPr>
        <w:tc>
          <w:tcPr>
            <w:tcW w:w="1476" w:type="dxa"/>
            <w:vAlign w:val="center"/>
          </w:tcPr>
          <w:p w14:paraId="62F02BED" w14:textId="1D1B771A" w:rsidR="00FE15A2" w:rsidRPr="007578D0" w:rsidRDefault="00FE15A2" w:rsidP="00276C24">
            <w:pPr>
              <w:pStyle w:val="Tabletext"/>
              <w:spacing w:after="120"/>
              <w:ind w:left="0" w:hanging="18"/>
              <w:rPr>
                <w:rFonts w:ascii="Times New Roman" w:hAnsi="Times New Roman" w:cs="Times New Roman"/>
                <w:sz w:val="22"/>
                <w:szCs w:val="22"/>
              </w:rPr>
            </w:pPr>
            <w:r w:rsidRPr="007578D0">
              <w:rPr>
                <w:rFonts w:ascii="Times New Roman" w:hAnsi="Times New Roman" w:cs="Times New Roman"/>
                <w:sz w:val="22"/>
                <w:szCs w:val="22"/>
              </w:rPr>
              <w:t>5</w:t>
            </w:r>
          </w:p>
        </w:tc>
        <w:tc>
          <w:tcPr>
            <w:tcW w:w="5098" w:type="dxa"/>
          </w:tcPr>
          <w:p w14:paraId="7B2B8360" w14:textId="424011E1" w:rsidR="00FE15A2" w:rsidRPr="007578D0" w:rsidRDefault="00FE15A2" w:rsidP="00276C24">
            <w:pPr>
              <w:pStyle w:val="Tabletext"/>
              <w:spacing w:after="120"/>
              <w:jc w:val="left"/>
              <w:rPr>
                <w:rFonts w:ascii="Times New Roman" w:hAnsi="Times New Roman" w:cs="Times New Roman"/>
                <w:sz w:val="22"/>
                <w:szCs w:val="22"/>
              </w:rPr>
            </w:pPr>
            <w:r w:rsidRPr="007578D0">
              <w:rPr>
                <w:rFonts w:ascii="Times New Roman" w:hAnsi="Times New Roman" w:cs="Times New Roman"/>
                <w:sz w:val="22"/>
                <w:szCs w:val="22"/>
              </w:rPr>
              <w:t>Discussion – Your Submission and Responses</w:t>
            </w:r>
          </w:p>
        </w:tc>
        <w:tc>
          <w:tcPr>
            <w:tcW w:w="1396" w:type="dxa"/>
            <w:vAlign w:val="center"/>
          </w:tcPr>
          <w:p w14:paraId="4F5BF163" w14:textId="10E1B24A" w:rsidR="00FE15A2" w:rsidRPr="007578D0" w:rsidRDefault="00FE15A2" w:rsidP="00276C24">
            <w:pPr>
              <w:pStyle w:val="Tabletext"/>
              <w:spacing w:after="120"/>
              <w:ind w:left="0" w:firstLine="0"/>
              <w:rPr>
                <w:rFonts w:ascii="Times New Roman" w:hAnsi="Times New Roman" w:cs="Times New Roman"/>
                <w:sz w:val="22"/>
                <w:szCs w:val="22"/>
              </w:rPr>
            </w:pPr>
            <w:r w:rsidRPr="007578D0">
              <w:rPr>
                <w:rFonts w:ascii="Times New Roman" w:hAnsi="Times New Roman" w:cs="Times New Roman"/>
                <w:sz w:val="22"/>
                <w:szCs w:val="22"/>
              </w:rPr>
              <w:t>15</w:t>
            </w:r>
          </w:p>
        </w:tc>
        <w:tc>
          <w:tcPr>
            <w:tcW w:w="1380" w:type="dxa"/>
            <w:vAlign w:val="center"/>
          </w:tcPr>
          <w:p w14:paraId="15483204" w14:textId="196B7FCD" w:rsidR="00FE15A2" w:rsidRPr="007578D0" w:rsidRDefault="00FE15A2" w:rsidP="00276C24">
            <w:pPr>
              <w:pStyle w:val="Tabletext"/>
              <w:spacing w:after="120"/>
              <w:ind w:left="0" w:firstLine="0"/>
              <w:rPr>
                <w:rFonts w:ascii="Times New Roman" w:hAnsi="Times New Roman" w:cs="Times New Roman"/>
                <w:sz w:val="22"/>
                <w:szCs w:val="22"/>
              </w:rPr>
            </w:pPr>
            <w:r w:rsidRPr="007578D0">
              <w:rPr>
                <w:rFonts w:ascii="Times New Roman" w:hAnsi="Times New Roman" w:cs="Times New Roman"/>
                <w:color w:val="000000"/>
                <w:sz w:val="22"/>
                <w:szCs w:val="22"/>
              </w:rPr>
              <w:t>1%</w:t>
            </w:r>
          </w:p>
        </w:tc>
      </w:tr>
      <w:tr w:rsidR="00FE15A2" w:rsidRPr="001E2C87" w14:paraId="0661E531" w14:textId="77777777" w:rsidTr="000F3C64">
        <w:trPr>
          <w:jc w:val="center"/>
        </w:trPr>
        <w:tc>
          <w:tcPr>
            <w:tcW w:w="1476" w:type="dxa"/>
            <w:vAlign w:val="center"/>
          </w:tcPr>
          <w:p w14:paraId="1C9CAAC7" w14:textId="41B4D4D2" w:rsidR="00FE15A2" w:rsidRPr="007578D0" w:rsidRDefault="00FE15A2" w:rsidP="00276C24">
            <w:pPr>
              <w:pStyle w:val="Tabletext"/>
              <w:spacing w:after="120"/>
              <w:ind w:left="0" w:hanging="18"/>
              <w:rPr>
                <w:rFonts w:ascii="Times New Roman" w:hAnsi="Times New Roman" w:cs="Times New Roman"/>
                <w:sz w:val="22"/>
                <w:szCs w:val="22"/>
              </w:rPr>
            </w:pPr>
            <w:r w:rsidRPr="007578D0">
              <w:rPr>
                <w:rFonts w:ascii="Times New Roman" w:hAnsi="Times New Roman" w:cs="Times New Roman"/>
                <w:sz w:val="22"/>
                <w:szCs w:val="22"/>
              </w:rPr>
              <w:t>5</w:t>
            </w:r>
          </w:p>
        </w:tc>
        <w:tc>
          <w:tcPr>
            <w:tcW w:w="5098" w:type="dxa"/>
          </w:tcPr>
          <w:p w14:paraId="3C86D05C" w14:textId="0220EF03" w:rsidR="00FE15A2" w:rsidRPr="007578D0" w:rsidRDefault="00FE15A2" w:rsidP="00276C24">
            <w:pPr>
              <w:pStyle w:val="Tabletext"/>
              <w:spacing w:after="120"/>
              <w:jc w:val="left"/>
              <w:rPr>
                <w:rFonts w:ascii="Times New Roman" w:hAnsi="Times New Roman" w:cs="Times New Roman"/>
                <w:sz w:val="22"/>
                <w:szCs w:val="22"/>
              </w:rPr>
            </w:pPr>
            <w:r w:rsidRPr="007578D0">
              <w:rPr>
                <w:rFonts w:ascii="Times New Roman" w:hAnsi="Times New Roman" w:cs="Times New Roman"/>
                <w:sz w:val="22"/>
                <w:szCs w:val="22"/>
              </w:rPr>
              <w:t>Reinforce your Knowledge Quiz – Chapter 6</w:t>
            </w:r>
          </w:p>
        </w:tc>
        <w:tc>
          <w:tcPr>
            <w:tcW w:w="1396" w:type="dxa"/>
            <w:vAlign w:val="center"/>
          </w:tcPr>
          <w:p w14:paraId="1AF43E6E" w14:textId="4701764D" w:rsidR="00FE15A2" w:rsidRPr="007578D0" w:rsidRDefault="00FE15A2" w:rsidP="00276C24">
            <w:pPr>
              <w:pStyle w:val="Tabletext"/>
              <w:spacing w:after="120"/>
              <w:ind w:left="0" w:firstLine="0"/>
              <w:rPr>
                <w:rFonts w:ascii="Times New Roman" w:hAnsi="Times New Roman" w:cs="Times New Roman"/>
                <w:sz w:val="22"/>
                <w:szCs w:val="22"/>
              </w:rPr>
            </w:pPr>
            <w:r w:rsidRPr="007578D0">
              <w:rPr>
                <w:rFonts w:ascii="Times New Roman" w:hAnsi="Times New Roman" w:cs="Times New Roman"/>
                <w:sz w:val="22"/>
                <w:szCs w:val="22"/>
              </w:rPr>
              <w:t>10</w:t>
            </w:r>
          </w:p>
        </w:tc>
        <w:tc>
          <w:tcPr>
            <w:tcW w:w="1380" w:type="dxa"/>
            <w:vAlign w:val="center"/>
          </w:tcPr>
          <w:p w14:paraId="270BAFBE" w14:textId="4C12A2F4" w:rsidR="00FE15A2" w:rsidRPr="007578D0" w:rsidRDefault="00FE15A2" w:rsidP="00276C24">
            <w:pPr>
              <w:pStyle w:val="Tabletext"/>
              <w:spacing w:after="120"/>
              <w:ind w:left="0" w:firstLine="0"/>
              <w:rPr>
                <w:rFonts w:ascii="Times New Roman" w:hAnsi="Times New Roman" w:cs="Times New Roman"/>
                <w:sz w:val="22"/>
                <w:szCs w:val="22"/>
              </w:rPr>
            </w:pPr>
            <w:r w:rsidRPr="007578D0">
              <w:rPr>
                <w:rFonts w:ascii="Times New Roman" w:hAnsi="Times New Roman" w:cs="Times New Roman"/>
                <w:color w:val="000000"/>
                <w:sz w:val="22"/>
                <w:szCs w:val="22"/>
              </w:rPr>
              <w:t>1%</w:t>
            </w:r>
          </w:p>
        </w:tc>
      </w:tr>
      <w:tr w:rsidR="00FE15A2" w:rsidRPr="001E2C87" w14:paraId="603550CD" w14:textId="77777777" w:rsidTr="000F3C64">
        <w:trPr>
          <w:jc w:val="center"/>
        </w:trPr>
        <w:tc>
          <w:tcPr>
            <w:tcW w:w="1476" w:type="dxa"/>
            <w:vAlign w:val="center"/>
          </w:tcPr>
          <w:p w14:paraId="5CC0C342" w14:textId="605961F4" w:rsidR="00FE15A2" w:rsidRPr="007578D0" w:rsidRDefault="00FE15A2" w:rsidP="00276C24">
            <w:pPr>
              <w:pStyle w:val="Tabletext"/>
              <w:spacing w:after="120"/>
              <w:ind w:left="0" w:hanging="18"/>
              <w:rPr>
                <w:rFonts w:ascii="Times New Roman" w:hAnsi="Times New Roman" w:cs="Times New Roman"/>
                <w:sz w:val="22"/>
                <w:szCs w:val="22"/>
              </w:rPr>
            </w:pPr>
            <w:r w:rsidRPr="007578D0">
              <w:rPr>
                <w:rFonts w:ascii="Times New Roman" w:hAnsi="Times New Roman" w:cs="Times New Roman"/>
                <w:sz w:val="22"/>
                <w:szCs w:val="22"/>
              </w:rPr>
              <w:t>6</w:t>
            </w:r>
          </w:p>
        </w:tc>
        <w:tc>
          <w:tcPr>
            <w:tcW w:w="5098" w:type="dxa"/>
          </w:tcPr>
          <w:p w14:paraId="74A2421E" w14:textId="50DD075A" w:rsidR="00FE15A2" w:rsidRPr="007578D0" w:rsidRDefault="00FE15A2" w:rsidP="00276C24">
            <w:pPr>
              <w:pStyle w:val="Tabletext"/>
              <w:spacing w:after="120"/>
              <w:jc w:val="left"/>
              <w:rPr>
                <w:rFonts w:ascii="Times New Roman" w:hAnsi="Times New Roman" w:cs="Times New Roman"/>
                <w:sz w:val="22"/>
                <w:szCs w:val="22"/>
              </w:rPr>
            </w:pPr>
            <w:r w:rsidRPr="007578D0">
              <w:rPr>
                <w:rFonts w:ascii="Times New Roman" w:hAnsi="Times New Roman" w:cs="Times New Roman"/>
                <w:sz w:val="22"/>
                <w:szCs w:val="22"/>
              </w:rPr>
              <w:t>Assignment</w:t>
            </w:r>
            <w:r w:rsidR="00DC22CC" w:rsidRPr="007578D0">
              <w:rPr>
                <w:rFonts w:ascii="Times New Roman" w:hAnsi="Times New Roman" w:cs="Times New Roman"/>
                <w:sz w:val="22"/>
                <w:szCs w:val="22"/>
              </w:rPr>
              <w:t xml:space="preserve"> – Reflection on Traditional Training Methods Experience</w:t>
            </w:r>
          </w:p>
        </w:tc>
        <w:tc>
          <w:tcPr>
            <w:tcW w:w="1396" w:type="dxa"/>
            <w:vAlign w:val="center"/>
          </w:tcPr>
          <w:p w14:paraId="0FCF7761" w14:textId="5E16F379" w:rsidR="00FE15A2" w:rsidRPr="007578D0" w:rsidRDefault="00FE15A2" w:rsidP="00276C24">
            <w:pPr>
              <w:pStyle w:val="Tabletext"/>
              <w:spacing w:after="120"/>
              <w:ind w:left="0" w:firstLine="0"/>
              <w:rPr>
                <w:rFonts w:ascii="Times New Roman" w:hAnsi="Times New Roman" w:cs="Times New Roman"/>
                <w:sz w:val="22"/>
                <w:szCs w:val="22"/>
              </w:rPr>
            </w:pPr>
            <w:r w:rsidRPr="007578D0">
              <w:rPr>
                <w:rFonts w:ascii="Times New Roman" w:hAnsi="Times New Roman" w:cs="Times New Roman"/>
                <w:sz w:val="22"/>
                <w:szCs w:val="22"/>
              </w:rPr>
              <w:t>100</w:t>
            </w:r>
          </w:p>
        </w:tc>
        <w:tc>
          <w:tcPr>
            <w:tcW w:w="1380" w:type="dxa"/>
            <w:vAlign w:val="center"/>
          </w:tcPr>
          <w:p w14:paraId="25238F18" w14:textId="02024F6C" w:rsidR="00FE15A2" w:rsidRPr="007578D0" w:rsidRDefault="00FE15A2" w:rsidP="00276C24">
            <w:pPr>
              <w:pStyle w:val="Tabletext"/>
              <w:spacing w:after="120"/>
              <w:ind w:left="0" w:firstLine="0"/>
              <w:rPr>
                <w:rFonts w:ascii="Times New Roman" w:hAnsi="Times New Roman" w:cs="Times New Roman"/>
                <w:sz w:val="22"/>
                <w:szCs w:val="22"/>
              </w:rPr>
            </w:pPr>
            <w:r w:rsidRPr="007578D0">
              <w:rPr>
                <w:rFonts w:ascii="Times New Roman" w:hAnsi="Times New Roman" w:cs="Times New Roman"/>
                <w:color w:val="000000"/>
                <w:sz w:val="22"/>
                <w:szCs w:val="22"/>
              </w:rPr>
              <w:t>7%</w:t>
            </w:r>
          </w:p>
        </w:tc>
      </w:tr>
      <w:tr w:rsidR="00FE15A2" w:rsidRPr="001E2C87" w14:paraId="5D1FB83B" w14:textId="77777777" w:rsidTr="000F3C64">
        <w:trPr>
          <w:jc w:val="center"/>
        </w:trPr>
        <w:tc>
          <w:tcPr>
            <w:tcW w:w="1476" w:type="dxa"/>
            <w:vAlign w:val="center"/>
          </w:tcPr>
          <w:p w14:paraId="5E96585D" w14:textId="600FAD8C" w:rsidR="00FE15A2" w:rsidRPr="007578D0" w:rsidRDefault="00FE15A2" w:rsidP="00276C24">
            <w:pPr>
              <w:pStyle w:val="Tabletext"/>
              <w:spacing w:after="120"/>
              <w:ind w:left="0" w:hanging="18"/>
              <w:rPr>
                <w:rFonts w:ascii="Times New Roman" w:hAnsi="Times New Roman" w:cs="Times New Roman"/>
                <w:sz w:val="22"/>
                <w:szCs w:val="22"/>
              </w:rPr>
            </w:pPr>
            <w:r w:rsidRPr="007578D0">
              <w:rPr>
                <w:rFonts w:ascii="Times New Roman" w:hAnsi="Times New Roman" w:cs="Times New Roman"/>
                <w:sz w:val="22"/>
                <w:szCs w:val="22"/>
              </w:rPr>
              <w:t>6</w:t>
            </w:r>
          </w:p>
        </w:tc>
        <w:tc>
          <w:tcPr>
            <w:tcW w:w="5098" w:type="dxa"/>
          </w:tcPr>
          <w:p w14:paraId="7869B471" w14:textId="6220BFF3" w:rsidR="00FE15A2" w:rsidRPr="007578D0" w:rsidRDefault="00FE15A2" w:rsidP="00276C24">
            <w:pPr>
              <w:pStyle w:val="Tabletext"/>
              <w:spacing w:after="120"/>
              <w:jc w:val="left"/>
              <w:rPr>
                <w:rFonts w:ascii="Times New Roman" w:hAnsi="Times New Roman" w:cs="Times New Roman"/>
                <w:sz w:val="22"/>
                <w:szCs w:val="22"/>
              </w:rPr>
            </w:pPr>
            <w:r w:rsidRPr="007578D0">
              <w:rPr>
                <w:rFonts w:ascii="Times New Roman" w:hAnsi="Times New Roman" w:cs="Times New Roman"/>
                <w:sz w:val="22"/>
                <w:szCs w:val="22"/>
              </w:rPr>
              <w:t>Discussion – Your Submission and Responses</w:t>
            </w:r>
          </w:p>
        </w:tc>
        <w:tc>
          <w:tcPr>
            <w:tcW w:w="1396" w:type="dxa"/>
            <w:vAlign w:val="center"/>
          </w:tcPr>
          <w:p w14:paraId="0A3C4971" w14:textId="2C53A855" w:rsidR="00FE15A2" w:rsidRPr="007578D0" w:rsidRDefault="00FE15A2" w:rsidP="00276C24">
            <w:pPr>
              <w:pStyle w:val="Tabletext"/>
              <w:spacing w:after="120"/>
              <w:ind w:left="0" w:firstLine="0"/>
              <w:rPr>
                <w:rFonts w:ascii="Times New Roman" w:hAnsi="Times New Roman" w:cs="Times New Roman"/>
                <w:sz w:val="22"/>
                <w:szCs w:val="22"/>
              </w:rPr>
            </w:pPr>
            <w:r w:rsidRPr="007578D0">
              <w:rPr>
                <w:rFonts w:ascii="Times New Roman" w:hAnsi="Times New Roman" w:cs="Times New Roman"/>
                <w:sz w:val="22"/>
                <w:szCs w:val="22"/>
              </w:rPr>
              <w:t>15</w:t>
            </w:r>
          </w:p>
        </w:tc>
        <w:tc>
          <w:tcPr>
            <w:tcW w:w="1380" w:type="dxa"/>
            <w:vAlign w:val="center"/>
          </w:tcPr>
          <w:p w14:paraId="45DA273A" w14:textId="2DADA17A" w:rsidR="00FE15A2" w:rsidRPr="007578D0" w:rsidRDefault="00FE15A2" w:rsidP="00276C24">
            <w:pPr>
              <w:pStyle w:val="Tabletext"/>
              <w:spacing w:after="120"/>
              <w:ind w:left="0" w:firstLine="0"/>
              <w:rPr>
                <w:rFonts w:ascii="Times New Roman" w:hAnsi="Times New Roman" w:cs="Times New Roman"/>
                <w:sz w:val="22"/>
                <w:szCs w:val="22"/>
              </w:rPr>
            </w:pPr>
            <w:r w:rsidRPr="007578D0">
              <w:rPr>
                <w:rFonts w:ascii="Times New Roman" w:hAnsi="Times New Roman" w:cs="Times New Roman"/>
                <w:color w:val="000000"/>
                <w:sz w:val="22"/>
                <w:szCs w:val="22"/>
              </w:rPr>
              <w:t>1%</w:t>
            </w:r>
          </w:p>
        </w:tc>
      </w:tr>
      <w:tr w:rsidR="00FE15A2" w:rsidRPr="001E2C87" w14:paraId="4082A56F" w14:textId="77777777" w:rsidTr="000F3C64">
        <w:trPr>
          <w:jc w:val="center"/>
        </w:trPr>
        <w:tc>
          <w:tcPr>
            <w:tcW w:w="1476" w:type="dxa"/>
            <w:vAlign w:val="center"/>
          </w:tcPr>
          <w:p w14:paraId="4909A434" w14:textId="5481C0E1" w:rsidR="00FE15A2" w:rsidRPr="007578D0" w:rsidRDefault="00FE15A2" w:rsidP="00276C24">
            <w:pPr>
              <w:pStyle w:val="Tabletext"/>
              <w:spacing w:after="120"/>
              <w:ind w:left="0" w:hanging="18"/>
              <w:rPr>
                <w:rFonts w:ascii="Times New Roman" w:hAnsi="Times New Roman" w:cs="Times New Roman"/>
                <w:sz w:val="22"/>
                <w:szCs w:val="22"/>
              </w:rPr>
            </w:pPr>
            <w:r w:rsidRPr="007578D0">
              <w:rPr>
                <w:rFonts w:ascii="Times New Roman" w:hAnsi="Times New Roman" w:cs="Times New Roman"/>
                <w:sz w:val="22"/>
                <w:szCs w:val="22"/>
              </w:rPr>
              <w:t>6</w:t>
            </w:r>
          </w:p>
        </w:tc>
        <w:tc>
          <w:tcPr>
            <w:tcW w:w="5098" w:type="dxa"/>
          </w:tcPr>
          <w:p w14:paraId="24EB994F" w14:textId="2D411F5B" w:rsidR="00FE15A2" w:rsidRPr="007578D0" w:rsidRDefault="00FE15A2" w:rsidP="00276C24">
            <w:pPr>
              <w:pStyle w:val="Tabletext"/>
              <w:spacing w:after="120"/>
              <w:jc w:val="left"/>
              <w:rPr>
                <w:rFonts w:ascii="Times New Roman" w:hAnsi="Times New Roman" w:cs="Times New Roman"/>
                <w:sz w:val="22"/>
                <w:szCs w:val="22"/>
              </w:rPr>
            </w:pPr>
            <w:r w:rsidRPr="007578D0">
              <w:rPr>
                <w:rFonts w:ascii="Times New Roman" w:hAnsi="Times New Roman" w:cs="Times New Roman"/>
                <w:sz w:val="22"/>
                <w:szCs w:val="22"/>
              </w:rPr>
              <w:t>Reinforce your Knowledge Quiz – Chapter 7</w:t>
            </w:r>
          </w:p>
        </w:tc>
        <w:tc>
          <w:tcPr>
            <w:tcW w:w="1396" w:type="dxa"/>
            <w:vAlign w:val="center"/>
          </w:tcPr>
          <w:p w14:paraId="7D65386C" w14:textId="6FBB7D35" w:rsidR="00FE15A2" w:rsidRPr="007578D0" w:rsidRDefault="00FE15A2" w:rsidP="00276C24">
            <w:pPr>
              <w:pStyle w:val="Tabletext"/>
              <w:spacing w:after="120"/>
              <w:ind w:left="0" w:firstLine="0"/>
              <w:rPr>
                <w:rFonts w:ascii="Times New Roman" w:hAnsi="Times New Roman" w:cs="Times New Roman"/>
                <w:sz w:val="22"/>
                <w:szCs w:val="22"/>
              </w:rPr>
            </w:pPr>
            <w:r w:rsidRPr="007578D0">
              <w:rPr>
                <w:rFonts w:ascii="Times New Roman" w:hAnsi="Times New Roman" w:cs="Times New Roman"/>
                <w:sz w:val="22"/>
                <w:szCs w:val="22"/>
              </w:rPr>
              <w:t>10</w:t>
            </w:r>
          </w:p>
        </w:tc>
        <w:tc>
          <w:tcPr>
            <w:tcW w:w="1380" w:type="dxa"/>
            <w:vAlign w:val="center"/>
          </w:tcPr>
          <w:p w14:paraId="2F328770" w14:textId="7918847C" w:rsidR="00FE15A2" w:rsidRPr="007578D0" w:rsidRDefault="00FE15A2" w:rsidP="00276C24">
            <w:pPr>
              <w:pStyle w:val="Tabletext"/>
              <w:spacing w:after="120"/>
              <w:ind w:left="0" w:firstLine="0"/>
              <w:rPr>
                <w:rFonts w:ascii="Times New Roman" w:hAnsi="Times New Roman" w:cs="Times New Roman"/>
                <w:sz w:val="22"/>
                <w:szCs w:val="22"/>
              </w:rPr>
            </w:pPr>
            <w:r w:rsidRPr="007578D0">
              <w:rPr>
                <w:rFonts w:ascii="Times New Roman" w:hAnsi="Times New Roman" w:cs="Times New Roman"/>
                <w:color w:val="000000"/>
                <w:sz w:val="22"/>
                <w:szCs w:val="22"/>
              </w:rPr>
              <w:t>1%</w:t>
            </w:r>
          </w:p>
        </w:tc>
      </w:tr>
      <w:tr w:rsidR="00FE15A2" w:rsidRPr="001E2C87" w14:paraId="67AF849D" w14:textId="77777777" w:rsidTr="000F3C64">
        <w:trPr>
          <w:jc w:val="center"/>
        </w:trPr>
        <w:tc>
          <w:tcPr>
            <w:tcW w:w="1476" w:type="dxa"/>
            <w:vAlign w:val="center"/>
          </w:tcPr>
          <w:p w14:paraId="5898995D" w14:textId="10D15C98" w:rsidR="00FE15A2" w:rsidRPr="007578D0" w:rsidRDefault="00FE15A2" w:rsidP="00276C24">
            <w:pPr>
              <w:pStyle w:val="Tabletext"/>
              <w:spacing w:after="120"/>
              <w:ind w:left="0" w:hanging="18"/>
              <w:rPr>
                <w:rFonts w:ascii="Times New Roman" w:hAnsi="Times New Roman" w:cs="Times New Roman"/>
                <w:sz w:val="22"/>
                <w:szCs w:val="22"/>
              </w:rPr>
            </w:pPr>
            <w:r w:rsidRPr="007578D0">
              <w:rPr>
                <w:rFonts w:ascii="Times New Roman" w:hAnsi="Times New Roman" w:cs="Times New Roman"/>
                <w:sz w:val="22"/>
                <w:szCs w:val="22"/>
              </w:rPr>
              <w:lastRenderedPageBreak/>
              <w:t>7</w:t>
            </w:r>
          </w:p>
        </w:tc>
        <w:tc>
          <w:tcPr>
            <w:tcW w:w="5098" w:type="dxa"/>
          </w:tcPr>
          <w:p w14:paraId="71407C25" w14:textId="6B7AA395" w:rsidR="00FE15A2" w:rsidRPr="007578D0" w:rsidRDefault="00FE15A2" w:rsidP="00276C24">
            <w:pPr>
              <w:pStyle w:val="Tabletext"/>
              <w:spacing w:after="120"/>
              <w:jc w:val="left"/>
              <w:rPr>
                <w:rFonts w:ascii="Times New Roman" w:hAnsi="Times New Roman" w:cs="Times New Roman"/>
                <w:sz w:val="22"/>
                <w:szCs w:val="22"/>
              </w:rPr>
            </w:pPr>
            <w:r w:rsidRPr="007578D0">
              <w:rPr>
                <w:rFonts w:ascii="Times New Roman" w:hAnsi="Times New Roman" w:cs="Times New Roman"/>
                <w:sz w:val="22"/>
                <w:szCs w:val="22"/>
              </w:rPr>
              <w:t>Assignment</w:t>
            </w:r>
            <w:r w:rsidR="00C6589F" w:rsidRPr="007578D0">
              <w:rPr>
                <w:rFonts w:ascii="Times New Roman" w:hAnsi="Times New Roman" w:cs="Times New Roman"/>
                <w:sz w:val="22"/>
                <w:szCs w:val="22"/>
              </w:rPr>
              <w:t xml:space="preserve"> – Technology-Based Training Impressions</w:t>
            </w:r>
          </w:p>
        </w:tc>
        <w:tc>
          <w:tcPr>
            <w:tcW w:w="1396" w:type="dxa"/>
            <w:vAlign w:val="center"/>
          </w:tcPr>
          <w:p w14:paraId="51E77ED7" w14:textId="4FC1016C" w:rsidR="00FE15A2" w:rsidRPr="007578D0" w:rsidRDefault="00FE15A2" w:rsidP="00276C24">
            <w:pPr>
              <w:pStyle w:val="Tabletext"/>
              <w:spacing w:after="120"/>
              <w:ind w:left="0" w:firstLine="0"/>
              <w:rPr>
                <w:rFonts w:ascii="Times New Roman" w:hAnsi="Times New Roman" w:cs="Times New Roman"/>
                <w:sz w:val="22"/>
                <w:szCs w:val="22"/>
              </w:rPr>
            </w:pPr>
            <w:r w:rsidRPr="007578D0">
              <w:rPr>
                <w:rFonts w:ascii="Times New Roman" w:hAnsi="Times New Roman" w:cs="Times New Roman"/>
                <w:sz w:val="22"/>
                <w:szCs w:val="22"/>
              </w:rPr>
              <w:t>100</w:t>
            </w:r>
          </w:p>
        </w:tc>
        <w:tc>
          <w:tcPr>
            <w:tcW w:w="1380" w:type="dxa"/>
            <w:vAlign w:val="center"/>
          </w:tcPr>
          <w:p w14:paraId="38F9F16C" w14:textId="3C9F7E9C" w:rsidR="00FE15A2" w:rsidRPr="007578D0" w:rsidRDefault="00FE15A2" w:rsidP="00276C24">
            <w:pPr>
              <w:pStyle w:val="Tabletext"/>
              <w:spacing w:after="120"/>
              <w:ind w:left="0" w:firstLine="0"/>
              <w:rPr>
                <w:rFonts w:ascii="Times New Roman" w:hAnsi="Times New Roman" w:cs="Times New Roman"/>
                <w:sz w:val="22"/>
                <w:szCs w:val="22"/>
              </w:rPr>
            </w:pPr>
            <w:r w:rsidRPr="007578D0">
              <w:rPr>
                <w:rFonts w:ascii="Times New Roman" w:hAnsi="Times New Roman" w:cs="Times New Roman"/>
                <w:color w:val="000000"/>
                <w:sz w:val="22"/>
                <w:szCs w:val="22"/>
              </w:rPr>
              <w:t>7%</w:t>
            </w:r>
          </w:p>
        </w:tc>
      </w:tr>
      <w:tr w:rsidR="00FE15A2" w:rsidRPr="001E2C87" w14:paraId="3BF6F365" w14:textId="77777777" w:rsidTr="000F3C64">
        <w:trPr>
          <w:jc w:val="center"/>
        </w:trPr>
        <w:tc>
          <w:tcPr>
            <w:tcW w:w="1476" w:type="dxa"/>
            <w:vAlign w:val="center"/>
          </w:tcPr>
          <w:p w14:paraId="537F66B5" w14:textId="4AD9F96D" w:rsidR="00FE15A2" w:rsidRPr="007578D0" w:rsidRDefault="00FE15A2" w:rsidP="00276C24">
            <w:pPr>
              <w:pStyle w:val="Tabletext"/>
              <w:spacing w:after="120"/>
              <w:ind w:left="0" w:hanging="18"/>
              <w:rPr>
                <w:rFonts w:ascii="Times New Roman" w:hAnsi="Times New Roman" w:cs="Times New Roman"/>
                <w:sz w:val="22"/>
                <w:szCs w:val="22"/>
              </w:rPr>
            </w:pPr>
            <w:r w:rsidRPr="007578D0">
              <w:rPr>
                <w:rFonts w:ascii="Times New Roman" w:hAnsi="Times New Roman" w:cs="Times New Roman"/>
                <w:sz w:val="22"/>
                <w:szCs w:val="22"/>
              </w:rPr>
              <w:t>7</w:t>
            </w:r>
          </w:p>
        </w:tc>
        <w:tc>
          <w:tcPr>
            <w:tcW w:w="5098" w:type="dxa"/>
          </w:tcPr>
          <w:p w14:paraId="59940844" w14:textId="05D65AED" w:rsidR="00FE15A2" w:rsidRPr="007578D0" w:rsidRDefault="00FE15A2" w:rsidP="00276C24">
            <w:pPr>
              <w:pStyle w:val="Tabletext"/>
              <w:spacing w:after="120"/>
              <w:jc w:val="left"/>
              <w:rPr>
                <w:rFonts w:ascii="Times New Roman" w:hAnsi="Times New Roman" w:cs="Times New Roman"/>
                <w:sz w:val="22"/>
                <w:szCs w:val="22"/>
              </w:rPr>
            </w:pPr>
            <w:r w:rsidRPr="007578D0">
              <w:rPr>
                <w:rFonts w:ascii="Times New Roman" w:hAnsi="Times New Roman" w:cs="Times New Roman"/>
                <w:sz w:val="22"/>
                <w:szCs w:val="22"/>
              </w:rPr>
              <w:t>Discussion – Your Submission and Responses</w:t>
            </w:r>
          </w:p>
        </w:tc>
        <w:tc>
          <w:tcPr>
            <w:tcW w:w="1396" w:type="dxa"/>
            <w:vAlign w:val="center"/>
          </w:tcPr>
          <w:p w14:paraId="1F0E02BB" w14:textId="28E78516" w:rsidR="00FE15A2" w:rsidRPr="007578D0" w:rsidRDefault="00FE15A2" w:rsidP="00276C24">
            <w:pPr>
              <w:pStyle w:val="Tabletext"/>
              <w:spacing w:after="120"/>
              <w:ind w:left="0" w:firstLine="0"/>
              <w:rPr>
                <w:rFonts w:ascii="Times New Roman" w:hAnsi="Times New Roman" w:cs="Times New Roman"/>
                <w:sz w:val="22"/>
                <w:szCs w:val="22"/>
              </w:rPr>
            </w:pPr>
            <w:r w:rsidRPr="007578D0">
              <w:rPr>
                <w:rFonts w:ascii="Times New Roman" w:hAnsi="Times New Roman" w:cs="Times New Roman"/>
                <w:sz w:val="22"/>
                <w:szCs w:val="22"/>
              </w:rPr>
              <w:t>15</w:t>
            </w:r>
          </w:p>
        </w:tc>
        <w:tc>
          <w:tcPr>
            <w:tcW w:w="1380" w:type="dxa"/>
            <w:vAlign w:val="center"/>
          </w:tcPr>
          <w:p w14:paraId="778B743B" w14:textId="4DC9005C" w:rsidR="00FE15A2" w:rsidRPr="007578D0" w:rsidRDefault="00FE15A2" w:rsidP="00276C24">
            <w:pPr>
              <w:pStyle w:val="Tabletext"/>
              <w:spacing w:after="120"/>
              <w:ind w:left="0" w:firstLine="0"/>
              <w:rPr>
                <w:rFonts w:ascii="Times New Roman" w:hAnsi="Times New Roman" w:cs="Times New Roman"/>
                <w:sz w:val="22"/>
                <w:szCs w:val="22"/>
              </w:rPr>
            </w:pPr>
            <w:r w:rsidRPr="007578D0">
              <w:rPr>
                <w:rFonts w:ascii="Times New Roman" w:hAnsi="Times New Roman" w:cs="Times New Roman"/>
                <w:color w:val="000000"/>
                <w:sz w:val="22"/>
                <w:szCs w:val="22"/>
              </w:rPr>
              <w:t>1%</w:t>
            </w:r>
          </w:p>
        </w:tc>
      </w:tr>
      <w:tr w:rsidR="00FE15A2" w:rsidRPr="001E2C87" w14:paraId="1848B692" w14:textId="77777777" w:rsidTr="000F3C64">
        <w:trPr>
          <w:jc w:val="center"/>
        </w:trPr>
        <w:tc>
          <w:tcPr>
            <w:tcW w:w="1476" w:type="dxa"/>
            <w:vAlign w:val="center"/>
          </w:tcPr>
          <w:p w14:paraId="0BE43C31" w14:textId="2742AC02" w:rsidR="00FE15A2" w:rsidRPr="007578D0" w:rsidRDefault="00FE15A2" w:rsidP="00276C24">
            <w:pPr>
              <w:pStyle w:val="Tabletext"/>
              <w:spacing w:after="120"/>
              <w:ind w:left="0" w:hanging="18"/>
              <w:rPr>
                <w:rFonts w:ascii="Times New Roman" w:hAnsi="Times New Roman" w:cs="Times New Roman"/>
                <w:sz w:val="22"/>
                <w:szCs w:val="22"/>
              </w:rPr>
            </w:pPr>
            <w:r w:rsidRPr="007578D0">
              <w:rPr>
                <w:rFonts w:ascii="Times New Roman" w:hAnsi="Times New Roman" w:cs="Times New Roman"/>
                <w:sz w:val="22"/>
                <w:szCs w:val="22"/>
              </w:rPr>
              <w:t>7</w:t>
            </w:r>
          </w:p>
        </w:tc>
        <w:tc>
          <w:tcPr>
            <w:tcW w:w="5098" w:type="dxa"/>
          </w:tcPr>
          <w:p w14:paraId="4DE5D6C0" w14:textId="1C692CB1" w:rsidR="00FE15A2" w:rsidRPr="007578D0" w:rsidRDefault="00FE15A2" w:rsidP="00276C24">
            <w:pPr>
              <w:pStyle w:val="Tabletext"/>
              <w:spacing w:after="120"/>
              <w:jc w:val="left"/>
              <w:rPr>
                <w:rFonts w:ascii="Times New Roman" w:hAnsi="Times New Roman" w:cs="Times New Roman"/>
                <w:sz w:val="22"/>
                <w:szCs w:val="22"/>
              </w:rPr>
            </w:pPr>
            <w:r w:rsidRPr="007578D0">
              <w:rPr>
                <w:rFonts w:ascii="Times New Roman" w:hAnsi="Times New Roman" w:cs="Times New Roman"/>
                <w:sz w:val="22"/>
                <w:szCs w:val="22"/>
              </w:rPr>
              <w:t>Reinforce your Knowledge Quiz – Chapter 8</w:t>
            </w:r>
          </w:p>
        </w:tc>
        <w:tc>
          <w:tcPr>
            <w:tcW w:w="1396" w:type="dxa"/>
            <w:vAlign w:val="center"/>
          </w:tcPr>
          <w:p w14:paraId="056C7160" w14:textId="72E1D025" w:rsidR="00FE15A2" w:rsidRPr="007578D0" w:rsidRDefault="00FE15A2" w:rsidP="00276C24">
            <w:pPr>
              <w:pStyle w:val="Tabletext"/>
              <w:spacing w:after="120"/>
              <w:ind w:left="0" w:firstLine="0"/>
              <w:rPr>
                <w:rFonts w:ascii="Times New Roman" w:hAnsi="Times New Roman" w:cs="Times New Roman"/>
                <w:sz w:val="22"/>
                <w:szCs w:val="22"/>
              </w:rPr>
            </w:pPr>
            <w:r w:rsidRPr="007578D0">
              <w:rPr>
                <w:rFonts w:ascii="Times New Roman" w:hAnsi="Times New Roman" w:cs="Times New Roman"/>
                <w:sz w:val="22"/>
                <w:szCs w:val="22"/>
              </w:rPr>
              <w:t>10</w:t>
            </w:r>
          </w:p>
        </w:tc>
        <w:tc>
          <w:tcPr>
            <w:tcW w:w="1380" w:type="dxa"/>
            <w:vAlign w:val="center"/>
          </w:tcPr>
          <w:p w14:paraId="2C461963" w14:textId="331FB385" w:rsidR="00FE15A2" w:rsidRPr="007578D0" w:rsidRDefault="00FE15A2" w:rsidP="00276C24">
            <w:pPr>
              <w:pStyle w:val="Tabletext"/>
              <w:spacing w:after="120"/>
              <w:ind w:left="0" w:firstLine="0"/>
              <w:rPr>
                <w:rFonts w:ascii="Times New Roman" w:hAnsi="Times New Roman" w:cs="Times New Roman"/>
                <w:sz w:val="22"/>
                <w:szCs w:val="22"/>
              </w:rPr>
            </w:pPr>
            <w:r w:rsidRPr="007578D0">
              <w:rPr>
                <w:rFonts w:ascii="Times New Roman" w:hAnsi="Times New Roman" w:cs="Times New Roman"/>
                <w:color w:val="000000"/>
                <w:sz w:val="22"/>
                <w:szCs w:val="22"/>
              </w:rPr>
              <w:t>1%</w:t>
            </w:r>
          </w:p>
        </w:tc>
      </w:tr>
      <w:tr w:rsidR="00FE15A2" w:rsidRPr="001E2C87" w14:paraId="1F5FC77F" w14:textId="77777777" w:rsidTr="000F3C64">
        <w:trPr>
          <w:jc w:val="center"/>
        </w:trPr>
        <w:tc>
          <w:tcPr>
            <w:tcW w:w="1476" w:type="dxa"/>
            <w:vAlign w:val="center"/>
          </w:tcPr>
          <w:p w14:paraId="3890BD15" w14:textId="43CD814C" w:rsidR="00FE15A2" w:rsidRPr="007578D0" w:rsidRDefault="00FE15A2" w:rsidP="00276C24">
            <w:pPr>
              <w:pStyle w:val="Tabletext"/>
              <w:spacing w:after="120"/>
              <w:ind w:left="0" w:hanging="18"/>
              <w:rPr>
                <w:rFonts w:ascii="Times New Roman" w:hAnsi="Times New Roman" w:cs="Times New Roman"/>
                <w:sz w:val="22"/>
                <w:szCs w:val="22"/>
              </w:rPr>
            </w:pPr>
            <w:r w:rsidRPr="007578D0">
              <w:rPr>
                <w:rFonts w:ascii="Times New Roman" w:hAnsi="Times New Roman" w:cs="Times New Roman"/>
                <w:sz w:val="22"/>
                <w:szCs w:val="22"/>
              </w:rPr>
              <w:t>8</w:t>
            </w:r>
          </w:p>
        </w:tc>
        <w:tc>
          <w:tcPr>
            <w:tcW w:w="5098" w:type="dxa"/>
          </w:tcPr>
          <w:p w14:paraId="23B29164" w14:textId="351CB3B1" w:rsidR="00FE15A2" w:rsidRPr="007578D0" w:rsidRDefault="00FE15A2" w:rsidP="00276C24">
            <w:pPr>
              <w:pStyle w:val="Tabletext"/>
              <w:spacing w:after="120"/>
              <w:jc w:val="left"/>
              <w:rPr>
                <w:rFonts w:ascii="Times New Roman" w:hAnsi="Times New Roman" w:cs="Times New Roman"/>
                <w:sz w:val="22"/>
                <w:szCs w:val="22"/>
              </w:rPr>
            </w:pPr>
            <w:r w:rsidRPr="007578D0">
              <w:rPr>
                <w:rFonts w:ascii="Times New Roman" w:hAnsi="Times New Roman" w:cs="Times New Roman"/>
                <w:sz w:val="22"/>
                <w:szCs w:val="22"/>
              </w:rPr>
              <w:t>Assignment</w:t>
            </w:r>
            <w:r w:rsidR="00DC22CC" w:rsidRPr="007578D0">
              <w:rPr>
                <w:rFonts w:ascii="Times New Roman" w:hAnsi="Times New Roman" w:cs="Times New Roman"/>
                <w:sz w:val="22"/>
                <w:szCs w:val="22"/>
              </w:rPr>
              <w:t xml:space="preserve"> – </w:t>
            </w:r>
            <w:r w:rsidR="00C3066E" w:rsidRPr="007578D0">
              <w:rPr>
                <w:rFonts w:ascii="Times New Roman" w:hAnsi="Times New Roman" w:cs="Times New Roman"/>
                <w:sz w:val="22"/>
                <w:szCs w:val="22"/>
              </w:rPr>
              <w:t>Career Development Plan</w:t>
            </w:r>
          </w:p>
        </w:tc>
        <w:tc>
          <w:tcPr>
            <w:tcW w:w="1396" w:type="dxa"/>
            <w:vAlign w:val="center"/>
          </w:tcPr>
          <w:p w14:paraId="14807D1A" w14:textId="22719BA2" w:rsidR="00FE15A2" w:rsidRPr="007578D0" w:rsidRDefault="00FE15A2" w:rsidP="00276C24">
            <w:pPr>
              <w:pStyle w:val="Tabletext"/>
              <w:spacing w:after="120"/>
              <w:ind w:left="0" w:firstLine="0"/>
              <w:rPr>
                <w:rFonts w:ascii="Times New Roman" w:hAnsi="Times New Roman" w:cs="Times New Roman"/>
                <w:sz w:val="22"/>
                <w:szCs w:val="22"/>
              </w:rPr>
            </w:pPr>
            <w:r w:rsidRPr="007578D0">
              <w:rPr>
                <w:rFonts w:ascii="Times New Roman" w:hAnsi="Times New Roman" w:cs="Times New Roman"/>
                <w:sz w:val="22"/>
                <w:szCs w:val="22"/>
              </w:rPr>
              <w:t>100</w:t>
            </w:r>
          </w:p>
        </w:tc>
        <w:tc>
          <w:tcPr>
            <w:tcW w:w="1380" w:type="dxa"/>
            <w:vAlign w:val="center"/>
          </w:tcPr>
          <w:p w14:paraId="204C04C5" w14:textId="6236D6F2" w:rsidR="00FE15A2" w:rsidRPr="007578D0" w:rsidRDefault="00FE15A2" w:rsidP="00276C24">
            <w:pPr>
              <w:pStyle w:val="Tabletext"/>
              <w:spacing w:after="120"/>
              <w:ind w:left="0" w:firstLine="0"/>
              <w:rPr>
                <w:rFonts w:ascii="Times New Roman" w:hAnsi="Times New Roman" w:cs="Times New Roman"/>
                <w:sz w:val="22"/>
                <w:szCs w:val="22"/>
              </w:rPr>
            </w:pPr>
            <w:r w:rsidRPr="007578D0">
              <w:rPr>
                <w:rFonts w:ascii="Times New Roman" w:hAnsi="Times New Roman" w:cs="Times New Roman"/>
                <w:color w:val="000000"/>
                <w:sz w:val="22"/>
                <w:szCs w:val="22"/>
              </w:rPr>
              <w:t>7%</w:t>
            </w:r>
          </w:p>
        </w:tc>
      </w:tr>
      <w:tr w:rsidR="00FE15A2" w:rsidRPr="001E2C87" w14:paraId="69825E08" w14:textId="77777777" w:rsidTr="000F3C64">
        <w:trPr>
          <w:jc w:val="center"/>
        </w:trPr>
        <w:tc>
          <w:tcPr>
            <w:tcW w:w="1476" w:type="dxa"/>
            <w:vAlign w:val="center"/>
          </w:tcPr>
          <w:p w14:paraId="38750304" w14:textId="3DE61FC5" w:rsidR="00FE15A2" w:rsidRPr="007578D0" w:rsidRDefault="00FE15A2" w:rsidP="00276C24">
            <w:pPr>
              <w:pStyle w:val="Tabletext"/>
              <w:spacing w:after="120"/>
              <w:ind w:left="0" w:hanging="18"/>
              <w:rPr>
                <w:rFonts w:ascii="Times New Roman" w:hAnsi="Times New Roman" w:cs="Times New Roman"/>
                <w:sz w:val="22"/>
                <w:szCs w:val="22"/>
              </w:rPr>
            </w:pPr>
            <w:r w:rsidRPr="007578D0">
              <w:rPr>
                <w:rFonts w:ascii="Times New Roman" w:hAnsi="Times New Roman" w:cs="Times New Roman"/>
                <w:sz w:val="22"/>
                <w:szCs w:val="22"/>
              </w:rPr>
              <w:t>8</w:t>
            </w:r>
          </w:p>
        </w:tc>
        <w:tc>
          <w:tcPr>
            <w:tcW w:w="5098" w:type="dxa"/>
          </w:tcPr>
          <w:p w14:paraId="7C018CE9" w14:textId="22278034" w:rsidR="00FE15A2" w:rsidRPr="007578D0" w:rsidRDefault="00FE15A2" w:rsidP="00276C24">
            <w:pPr>
              <w:pStyle w:val="Tabletext"/>
              <w:spacing w:after="120"/>
              <w:jc w:val="left"/>
              <w:rPr>
                <w:rFonts w:ascii="Times New Roman" w:hAnsi="Times New Roman" w:cs="Times New Roman"/>
                <w:sz w:val="22"/>
                <w:szCs w:val="22"/>
              </w:rPr>
            </w:pPr>
            <w:r w:rsidRPr="007578D0">
              <w:rPr>
                <w:rFonts w:ascii="Times New Roman" w:hAnsi="Times New Roman" w:cs="Times New Roman"/>
                <w:sz w:val="22"/>
                <w:szCs w:val="22"/>
              </w:rPr>
              <w:t>Discussion – Your Submission and Responses</w:t>
            </w:r>
          </w:p>
        </w:tc>
        <w:tc>
          <w:tcPr>
            <w:tcW w:w="1396" w:type="dxa"/>
            <w:vAlign w:val="center"/>
          </w:tcPr>
          <w:p w14:paraId="6287CC64" w14:textId="187E3DB6" w:rsidR="00FE15A2" w:rsidRPr="007578D0" w:rsidRDefault="00FE15A2" w:rsidP="00276C24">
            <w:pPr>
              <w:pStyle w:val="Tabletext"/>
              <w:spacing w:after="120"/>
              <w:ind w:left="0" w:firstLine="0"/>
              <w:rPr>
                <w:rFonts w:ascii="Times New Roman" w:hAnsi="Times New Roman" w:cs="Times New Roman"/>
                <w:sz w:val="22"/>
                <w:szCs w:val="22"/>
              </w:rPr>
            </w:pPr>
            <w:r w:rsidRPr="007578D0">
              <w:rPr>
                <w:rFonts w:ascii="Times New Roman" w:hAnsi="Times New Roman" w:cs="Times New Roman"/>
                <w:sz w:val="22"/>
                <w:szCs w:val="22"/>
              </w:rPr>
              <w:t>15</w:t>
            </w:r>
          </w:p>
        </w:tc>
        <w:tc>
          <w:tcPr>
            <w:tcW w:w="1380" w:type="dxa"/>
            <w:vAlign w:val="center"/>
          </w:tcPr>
          <w:p w14:paraId="0EB8FB03" w14:textId="6CE0F5C0" w:rsidR="00FE15A2" w:rsidRPr="007578D0" w:rsidRDefault="00FE15A2" w:rsidP="00276C24">
            <w:pPr>
              <w:pStyle w:val="Tabletext"/>
              <w:spacing w:after="120"/>
              <w:ind w:left="0" w:firstLine="0"/>
              <w:rPr>
                <w:rFonts w:ascii="Times New Roman" w:hAnsi="Times New Roman" w:cs="Times New Roman"/>
                <w:sz w:val="22"/>
                <w:szCs w:val="22"/>
              </w:rPr>
            </w:pPr>
            <w:r w:rsidRPr="007578D0">
              <w:rPr>
                <w:rFonts w:ascii="Times New Roman" w:hAnsi="Times New Roman" w:cs="Times New Roman"/>
                <w:color w:val="000000"/>
                <w:sz w:val="22"/>
                <w:szCs w:val="22"/>
              </w:rPr>
              <w:t>1%</w:t>
            </w:r>
          </w:p>
        </w:tc>
      </w:tr>
      <w:tr w:rsidR="00FE15A2" w:rsidRPr="001E2C87" w14:paraId="308D30AC" w14:textId="77777777" w:rsidTr="000F3C64">
        <w:trPr>
          <w:jc w:val="center"/>
        </w:trPr>
        <w:tc>
          <w:tcPr>
            <w:tcW w:w="1476" w:type="dxa"/>
            <w:vAlign w:val="center"/>
          </w:tcPr>
          <w:p w14:paraId="495E3EBC" w14:textId="405D9644" w:rsidR="00FE15A2" w:rsidRPr="007578D0" w:rsidRDefault="00FE15A2" w:rsidP="00276C24">
            <w:pPr>
              <w:pStyle w:val="Tabletext"/>
              <w:spacing w:after="120"/>
              <w:ind w:left="0" w:hanging="18"/>
              <w:rPr>
                <w:rFonts w:ascii="Times New Roman" w:hAnsi="Times New Roman" w:cs="Times New Roman"/>
                <w:sz w:val="22"/>
                <w:szCs w:val="22"/>
              </w:rPr>
            </w:pPr>
            <w:r w:rsidRPr="007578D0">
              <w:rPr>
                <w:rFonts w:ascii="Times New Roman" w:hAnsi="Times New Roman" w:cs="Times New Roman"/>
                <w:sz w:val="22"/>
                <w:szCs w:val="22"/>
              </w:rPr>
              <w:t>8</w:t>
            </w:r>
          </w:p>
        </w:tc>
        <w:tc>
          <w:tcPr>
            <w:tcW w:w="5098" w:type="dxa"/>
          </w:tcPr>
          <w:p w14:paraId="3F99865E" w14:textId="12A80833" w:rsidR="00FE15A2" w:rsidRPr="007578D0" w:rsidRDefault="00FE15A2" w:rsidP="00276C24">
            <w:pPr>
              <w:pStyle w:val="Tabletext"/>
              <w:spacing w:after="120"/>
              <w:jc w:val="left"/>
              <w:rPr>
                <w:rFonts w:ascii="Times New Roman" w:hAnsi="Times New Roman" w:cs="Times New Roman"/>
                <w:sz w:val="22"/>
                <w:szCs w:val="22"/>
              </w:rPr>
            </w:pPr>
            <w:r w:rsidRPr="007578D0">
              <w:rPr>
                <w:rFonts w:ascii="Times New Roman" w:hAnsi="Times New Roman" w:cs="Times New Roman"/>
                <w:sz w:val="22"/>
                <w:szCs w:val="22"/>
              </w:rPr>
              <w:t>Reinforce your Knowledge Quiz – Chapter 9</w:t>
            </w:r>
          </w:p>
        </w:tc>
        <w:tc>
          <w:tcPr>
            <w:tcW w:w="1396" w:type="dxa"/>
            <w:vAlign w:val="center"/>
          </w:tcPr>
          <w:p w14:paraId="7FC49657" w14:textId="4BFE73A6" w:rsidR="00FE15A2" w:rsidRPr="007578D0" w:rsidRDefault="00FE15A2" w:rsidP="00276C24">
            <w:pPr>
              <w:pStyle w:val="Tabletext"/>
              <w:spacing w:after="120"/>
              <w:ind w:left="0" w:firstLine="0"/>
              <w:rPr>
                <w:rFonts w:ascii="Times New Roman" w:hAnsi="Times New Roman" w:cs="Times New Roman"/>
                <w:sz w:val="22"/>
                <w:szCs w:val="22"/>
              </w:rPr>
            </w:pPr>
            <w:r w:rsidRPr="007578D0">
              <w:rPr>
                <w:rFonts w:ascii="Times New Roman" w:hAnsi="Times New Roman" w:cs="Times New Roman"/>
                <w:sz w:val="22"/>
                <w:szCs w:val="22"/>
              </w:rPr>
              <w:t>10</w:t>
            </w:r>
          </w:p>
        </w:tc>
        <w:tc>
          <w:tcPr>
            <w:tcW w:w="1380" w:type="dxa"/>
            <w:vAlign w:val="center"/>
          </w:tcPr>
          <w:p w14:paraId="33C891C6" w14:textId="0D40BFEA" w:rsidR="00FE15A2" w:rsidRPr="007578D0" w:rsidRDefault="00FE15A2" w:rsidP="00276C24">
            <w:pPr>
              <w:pStyle w:val="Tabletext"/>
              <w:spacing w:after="120"/>
              <w:ind w:left="0" w:firstLine="0"/>
              <w:rPr>
                <w:rFonts w:ascii="Times New Roman" w:hAnsi="Times New Roman" w:cs="Times New Roman"/>
                <w:sz w:val="22"/>
                <w:szCs w:val="22"/>
              </w:rPr>
            </w:pPr>
            <w:r w:rsidRPr="007578D0">
              <w:rPr>
                <w:rFonts w:ascii="Times New Roman" w:hAnsi="Times New Roman" w:cs="Times New Roman"/>
                <w:color w:val="000000"/>
                <w:sz w:val="22"/>
                <w:szCs w:val="22"/>
              </w:rPr>
              <w:t>1%</w:t>
            </w:r>
          </w:p>
        </w:tc>
      </w:tr>
      <w:tr w:rsidR="00FE15A2" w:rsidRPr="001E2C87" w14:paraId="6C61B98E" w14:textId="77777777" w:rsidTr="000F3C64">
        <w:trPr>
          <w:jc w:val="center"/>
        </w:trPr>
        <w:tc>
          <w:tcPr>
            <w:tcW w:w="1476" w:type="dxa"/>
            <w:vAlign w:val="center"/>
          </w:tcPr>
          <w:p w14:paraId="1D135001" w14:textId="615A9667" w:rsidR="00FE15A2" w:rsidRPr="007578D0" w:rsidRDefault="00FE15A2" w:rsidP="00276C24">
            <w:pPr>
              <w:pStyle w:val="Tabletext"/>
              <w:spacing w:after="120"/>
              <w:ind w:left="0" w:hanging="18"/>
              <w:rPr>
                <w:rFonts w:ascii="Times New Roman" w:hAnsi="Times New Roman" w:cs="Times New Roman"/>
                <w:sz w:val="22"/>
                <w:szCs w:val="22"/>
              </w:rPr>
            </w:pPr>
            <w:r w:rsidRPr="007578D0">
              <w:rPr>
                <w:rFonts w:ascii="Times New Roman" w:hAnsi="Times New Roman" w:cs="Times New Roman"/>
                <w:sz w:val="22"/>
                <w:szCs w:val="22"/>
              </w:rPr>
              <w:t>9</w:t>
            </w:r>
          </w:p>
        </w:tc>
        <w:tc>
          <w:tcPr>
            <w:tcW w:w="5098" w:type="dxa"/>
          </w:tcPr>
          <w:p w14:paraId="08F1092A" w14:textId="1FF0653F" w:rsidR="00FE15A2" w:rsidRPr="007578D0" w:rsidRDefault="00FE15A2" w:rsidP="00276C24">
            <w:pPr>
              <w:pStyle w:val="Tabletext"/>
              <w:spacing w:after="120"/>
              <w:jc w:val="left"/>
              <w:rPr>
                <w:rFonts w:ascii="Times New Roman" w:hAnsi="Times New Roman" w:cs="Times New Roman"/>
                <w:sz w:val="22"/>
                <w:szCs w:val="22"/>
              </w:rPr>
            </w:pPr>
            <w:r w:rsidRPr="007578D0">
              <w:rPr>
                <w:rFonts w:ascii="Times New Roman" w:hAnsi="Times New Roman" w:cs="Times New Roman"/>
                <w:sz w:val="22"/>
                <w:szCs w:val="22"/>
              </w:rPr>
              <w:t>Assignment</w:t>
            </w:r>
            <w:r w:rsidR="00DC22CC" w:rsidRPr="007578D0">
              <w:rPr>
                <w:rFonts w:ascii="Times New Roman" w:hAnsi="Times New Roman" w:cs="Times New Roman"/>
                <w:sz w:val="22"/>
                <w:szCs w:val="22"/>
              </w:rPr>
              <w:t xml:space="preserve">– </w:t>
            </w:r>
            <w:r w:rsidR="006B1029" w:rsidRPr="007578D0">
              <w:rPr>
                <w:rFonts w:ascii="Times New Roman" w:hAnsi="Times New Roman" w:cs="Times New Roman"/>
                <w:sz w:val="22"/>
                <w:szCs w:val="22"/>
              </w:rPr>
              <w:t>Facilitation Skill Assessment and Development Plan</w:t>
            </w:r>
          </w:p>
        </w:tc>
        <w:tc>
          <w:tcPr>
            <w:tcW w:w="1396" w:type="dxa"/>
            <w:vAlign w:val="center"/>
          </w:tcPr>
          <w:p w14:paraId="21F938B9" w14:textId="0152E4EF" w:rsidR="00FE15A2" w:rsidRPr="007578D0" w:rsidRDefault="00FE15A2" w:rsidP="00276C24">
            <w:pPr>
              <w:pStyle w:val="Tabletext"/>
              <w:spacing w:after="120"/>
              <w:ind w:left="0" w:firstLine="0"/>
              <w:rPr>
                <w:rFonts w:ascii="Times New Roman" w:hAnsi="Times New Roman" w:cs="Times New Roman"/>
                <w:sz w:val="22"/>
                <w:szCs w:val="22"/>
              </w:rPr>
            </w:pPr>
            <w:r w:rsidRPr="007578D0">
              <w:rPr>
                <w:rFonts w:ascii="Times New Roman" w:hAnsi="Times New Roman" w:cs="Times New Roman"/>
                <w:sz w:val="22"/>
                <w:szCs w:val="22"/>
              </w:rPr>
              <w:t>100</w:t>
            </w:r>
          </w:p>
        </w:tc>
        <w:tc>
          <w:tcPr>
            <w:tcW w:w="1380" w:type="dxa"/>
            <w:vAlign w:val="center"/>
          </w:tcPr>
          <w:p w14:paraId="7101C7FA" w14:textId="080F1C8C" w:rsidR="00FE15A2" w:rsidRPr="007578D0" w:rsidRDefault="00FE15A2" w:rsidP="00276C24">
            <w:pPr>
              <w:pStyle w:val="Tabletext"/>
              <w:spacing w:after="120"/>
              <w:ind w:left="0" w:firstLine="0"/>
              <w:rPr>
                <w:rFonts w:ascii="Times New Roman" w:hAnsi="Times New Roman" w:cs="Times New Roman"/>
                <w:sz w:val="22"/>
                <w:szCs w:val="22"/>
              </w:rPr>
            </w:pPr>
            <w:r w:rsidRPr="007578D0">
              <w:rPr>
                <w:rFonts w:ascii="Times New Roman" w:hAnsi="Times New Roman" w:cs="Times New Roman"/>
                <w:color w:val="000000"/>
                <w:sz w:val="22"/>
                <w:szCs w:val="22"/>
              </w:rPr>
              <w:t>7%</w:t>
            </w:r>
          </w:p>
        </w:tc>
      </w:tr>
      <w:tr w:rsidR="00FE15A2" w:rsidRPr="001E2C87" w14:paraId="6E1DDD1C" w14:textId="77777777" w:rsidTr="000F3C64">
        <w:trPr>
          <w:jc w:val="center"/>
        </w:trPr>
        <w:tc>
          <w:tcPr>
            <w:tcW w:w="1476" w:type="dxa"/>
            <w:vAlign w:val="center"/>
          </w:tcPr>
          <w:p w14:paraId="7C18609D" w14:textId="6B48D63E" w:rsidR="00FE15A2" w:rsidRPr="007578D0" w:rsidRDefault="00FE15A2" w:rsidP="00276C24">
            <w:pPr>
              <w:pStyle w:val="Tabletext"/>
              <w:spacing w:after="120"/>
              <w:ind w:left="0" w:hanging="18"/>
              <w:rPr>
                <w:rFonts w:ascii="Times New Roman" w:hAnsi="Times New Roman" w:cs="Times New Roman"/>
                <w:sz w:val="22"/>
                <w:szCs w:val="22"/>
              </w:rPr>
            </w:pPr>
            <w:r w:rsidRPr="007578D0">
              <w:rPr>
                <w:rFonts w:ascii="Times New Roman" w:hAnsi="Times New Roman" w:cs="Times New Roman"/>
                <w:sz w:val="22"/>
                <w:szCs w:val="22"/>
              </w:rPr>
              <w:t>9</w:t>
            </w:r>
          </w:p>
        </w:tc>
        <w:tc>
          <w:tcPr>
            <w:tcW w:w="5098" w:type="dxa"/>
          </w:tcPr>
          <w:p w14:paraId="4E3F53C1" w14:textId="77C4024F" w:rsidR="00FE15A2" w:rsidRPr="007578D0" w:rsidRDefault="00FE15A2" w:rsidP="00276C24">
            <w:pPr>
              <w:pStyle w:val="Tabletext"/>
              <w:spacing w:after="120"/>
              <w:jc w:val="left"/>
              <w:rPr>
                <w:rFonts w:ascii="Times New Roman" w:hAnsi="Times New Roman" w:cs="Times New Roman"/>
                <w:sz w:val="22"/>
                <w:szCs w:val="22"/>
              </w:rPr>
            </w:pPr>
            <w:r w:rsidRPr="007578D0">
              <w:rPr>
                <w:rFonts w:ascii="Times New Roman" w:hAnsi="Times New Roman" w:cs="Times New Roman"/>
                <w:sz w:val="22"/>
                <w:szCs w:val="22"/>
              </w:rPr>
              <w:t>Discussion – Your Submission and Responses</w:t>
            </w:r>
          </w:p>
        </w:tc>
        <w:tc>
          <w:tcPr>
            <w:tcW w:w="1396" w:type="dxa"/>
            <w:vAlign w:val="center"/>
          </w:tcPr>
          <w:p w14:paraId="6E7D0287" w14:textId="5D3DFF6B" w:rsidR="00FE15A2" w:rsidRPr="007578D0" w:rsidRDefault="00FE15A2" w:rsidP="00276C24">
            <w:pPr>
              <w:pStyle w:val="Tabletext"/>
              <w:spacing w:after="120"/>
              <w:ind w:left="0" w:firstLine="0"/>
              <w:rPr>
                <w:rFonts w:ascii="Times New Roman" w:hAnsi="Times New Roman" w:cs="Times New Roman"/>
                <w:sz w:val="22"/>
                <w:szCs w:val="22"/>
              </w:rPr>
            </w:pPr>
            <w:r w:rsidRPr="007578D0">
              <w:rPr>
                <w:rFonts w:ascii="Times New Roman" w:hAnsi="Times New Roman" w:cs="Times New Roman"/>
                <w:sz w:val="22"/>
                <w:szCs w:val="22"/>
              </w:rPr>
              <w:t>15</w:t>
            </w:r>
          </w:p>
        </w:tc>
        <w:tc>
          <w:tcPr>
            <w:tcW w:w="1380" w:type="dxa"/>
            <w:vAlign w:val="center"/>
          </w:tcPr>
          <w:p w14:paraId="4CD6F911" w14:textId="46C6E49A" w:rsidR="00FE15A2" w:rsidRPr="007578D0" w:rsidRDefault="00FE15A2" w:rsidP="00276C24">
            <w:pPr>
              <w:pStyle w:val="Tabletext"/>
              <w:spacing w:after="120"/>
              <w:ind w:left="0" w:firstLine="0"/>
              <w:rPr>
                <w:rFonts w:ascii="Times New Roman" w:hAnsi="Times New Roman" w:cs="Times New Roman"/>
                <w:sz w:val="22"/>
                <w:szCs w:val="22"/>
              </w:rPr>
            </w:pPr>
            <w:r w:rsidRPr="007578D0">
              <w:rPr>
                <w:rFonts w:ascii="Times New Roman" w:hAnsi="Times New Roman" w:cs="Times New Roman"/>
                <w:color w:val="000000"/>
                <w:sz w:val="22"/>
                <w:szCs w:val="22"/>
              </w:rPr>
              <w:t>1%</w:t>
            </w:r>
          </w:p>
        </w:tc>
      </w:tr>
      <w:tr w:rsidR="00FE15A2" w:rsidRPr="001E2C87" w14:paraId="3E7E733F" w14:textId="77777777" w:rsidTr="000F3C64">
        <w:trPr>
          <w:jc w:val="center"/>
        </w:trPr>
        <w:tc>
          <w:tcPr>
            <w:tcW w:w="1476" w:type="dxa"/>
            <w:vAlign w:val="center"/>
          </w:tcPr>
          <w:p w14:paraId="2B4B5EB3" w14:textId="314F182F" w:rsidR="00FE15A2" w:rsidRPr="007578D0" w:rsidRDefault="00FE15A2" w:rsidP="00276C24">
            <w:pPr>
              <w:pStyle w:val="Tabletext"/>
              <w:spacing w:after="120"/>
              <w:ind w:left="0" w:hanging="18"/>
              <w:rPr>
                <w:rFonts w:ascii="Times New Roman" w:hAnsi="Times New Roman" w:cs="Times New Roman"/>
                <w:sz w:val="22"/>
                <w:szCs w:val="22"/>
              </w:rPr>
            </w:pPr>
            <w:r w:rsidRPr="007578D0">
              <w:rPr>
                <w:rFonts w:ascii="Times New Roman" w:hAnsi="Times New Roman" w:cs="Times New Roman"/>
                <w:sz w:val="22"/>
                <w:szCs w:val="22"/>
              </w:rPr>
              <w:t>10</w:t>
            </w:r>
          </w:p>
        </w:tc>
        <w:tc>
          <w:tcPr>
            <w:tcW w:w="5098" w:type="dxa"/>
          </w:tcPr>
          <w:p w14:paraId="057CD066" w14:textId="0A82A1A0" w:rsidR="00FE15A2" w:rsidRPr="007578D0" w:rsidRDefault="00FE15A2" w:rsidP="00276C24">
            <w:pPr>
              <w:pStyle w:val="Tabletext"/>
              <w:spacing w:after="120"/>
              <w:jc w:val="left"/>
              <w:rPr>
                <w:rFonts w:ascii="Times New Roman" w:hAnsi="Times New Roman" w:cs="Times New Roman"/>
                <w:sz w:val="22"/>
                <w:szCs w:val="22"/>
              </w:rPr>
            </w:pPr>
            <w:r w:rsidRPr="007578D0">
              <w:rPr>
                <w:rFonts w:ascii="Times New Roman" w:hAnsi="Times New Roman" w:cs="Times New Roman"/>
                <w:sz w:val="22"/>
                <w:szCs w:val="22"/>
              </w:rPr>
              <w:t xml:space="preserve">Assignment – Final Project - 4-hr Training </w:t>
            </w:r>
            <w:r w:rsidR="000D3BEB" w:rsidRPr="007578D0">
              <w:rPr>
                <w:rFonts w:ascii="Times New Roman" w:hAnsi="Times New Roman" w:cs="Times New Roman"/>
                <w:sz w:val="22"/>
                <w:szCs w:val="22"/>
              </w:rPr>
              <w:t>Session</w:t>
            </w:r>
          </w:p>
        </w:tc>
        <w:tc>
          <w:tcPr>
            <w:tcW w:w="1396" w:type="dxa"/>
            <w:vAlign w:val="center"/>
          </w:tcPr>
          <w:p w14:paraId="20538497" w14:textId="63D1DE38" w:rsidR="00FE15A2" w:rsidRPr="007578D0" w:rsidRDefault="00FE15A2" w:rsidP="00276C24">
            <w:pPr>
              <w:pStyle w:val="Tabletext"/>
              <w:spacing w:after="120"/>
              <w:ind w:left="0" w:firstLine="0"/>
              <w:rPr>
                <w:rFonts w:ascii="Times New Roman" w:hAnsi="Times New Roman" w:cs="Times New Roman"/>
                <w:sz w:val="22"/>
                <w:szCs w:val="22"/>
              </w:rPr>
            </w:pPr>
            <w:r w:rsidRPr="007578D0">
              <w:rPr>
                <w:rFonts w:ascii="Times New Roman" w:hAnsi="Times New Roman" w:cs="Times New Roman"/>
                <w:sz w:val="22"/>
                <w:szCs w:val="22"/>
              </w:rPr>
              <w:t>200</w:t>
            </w:r>
          </w:p>
        </w:tc>
        <w:tc>
          <w:tcPr>
            <w:tcW w:w="1380" w:type="dxa"/>
            <w:vAlign w:val="center"/>
          </w:tcPr>
          <w:p w14:paraId="3F125CC9" w14:textId="573CB532" w:rsidR="00FE15A2" w:rsidRPr="007578D0" w:rsidRDefault="00FE15A2" w:rsidP="00276C24">
            <w:pPr>
              <w:pStyle w:val="Tabletext"/>
              <w:spacing w:after="120"/>
              <w:ind w:left="0" w:firstLine="0"/>
              <w:rPr>
                <w:rFonts w:ascii="Times New Roman" w:hAnsi="Times New Roman" w:cs="Times New Roman"/>
                <w:sz w:val="22"/>
                <w:szCs w:val="22"/>
              </w:rPr>
            </w:pPr>
            <w:r w:rsidRPr="007578D0">
              <w:rPr>
                <w:rFonts w:ascii="Times New Roman" w:hAnsi="Times New Roman" w:cs="Times New Roman"/>
                <w:color w:val="000000"/>
                <w:sz w:val="22"/>
                <w:szCs w:val="22"/>
              </w:rPr>
              <w:t>15%</w:t>
            </w:r>
          </w:p>
        </w:tc>
      </w:tr>
      <w:tr w:rsidR="00FE15A2" w:rsidRPr="001E2C87" w14:paraId="40AB12B7" w14:textId="77777777" w:rsidTr="000F3C64">
        <w:trPr>
          <w:jc w:val="center"/>
        </w:trPr>
        <w:tc>
          <w:tcPr>
            <w:tcW w:w="1476" w:type="dxa"/>
            <w:vAlign w:val="center"/>
          </w:tcPr>
          <w:p w14:paraId="141804C4" w14:textId="6969CACC" w:rsidR="00FE15A2" w:rsidRPr="007578D0" w:rsidRDefault="00FE15A2" w:rsidP="00276C24">
            <w:pPr>
              <w:pStyle w:val="Tabletext"/>
              <w:spacing w:after="120"/>
              <w:ind w:left="0" w:hanging="18"/>
              <w:rPr>
                <w:rFonts w:ascii="Times New Roman" w:hAnsi="Times New Roman" w:cs="Times New Roman"/>
                <w:sz w:val="22"/>
                <w:szCs w:val="22"/>
              </w:rPr>
            </w:pPr>
            <w:r w:rsidRPr="007578D0">
              <w:rPr>
                <w:rFonts w:ascii="Times New Roman" w:hAnsi="Times New Roman" w:cs="Times New Roman"/>
                <w:sz w:val="22"/>
                <w:szCs w:val="22"/>
              </w:rPr>
              <w:t>10</w:t>
            </w:r>
          </w:p>
        </w:tc>
        <w:tc>
          <w:tcPr>
            <w:tcW w:w="5098" w:type="dxa"/>
          </w:tcPr>
          <w:p w14:paraId="787B949D" w14:textId="5C0E85A1" w:rsidR="00FE15A2" w:rsidRPr="007578D0" w:rsidRDefault="00FE15A2" w:rsidP="00276C24">
            <w:pPr>
              <w:pStyle w:val="Tabletext"/>
              <w:spacing w:after="120"/>
              <w:jc w:val="left"/>
              <w:rPr>
                <w:rFonts w:ascii="Times New Roman" w:hAnsi="Times New Roman" w:cs="Times New Roman"/>
                <w:sz w:val="22"/>
                <w:szCs w:val="22"/>
              </w:rPr>
            </w:pPr>
            <w:r w:rsidRPr="007578D0">
              <w:rPr>
                <w:rFonts w:ascii="Times New Roman" w:hAnsi="Times New Roman" w:cs="Times New Roman"/>
                <w:sz w:val="22"/>
                <w:szCs w:val="22"/>
              </w:rPr>
              <w:t>Discussion – Your Submission and Responses</w:t>
            </w:r>
          </w:p>
        </w:tc>
        <w:tc>
          <w:tcPr>
            <w:tcW w:w="1396" w:type="dxa"/>
            <w:vAlign w:val="center"/>
          </w:tcPr>
          <w:p w14:paraId="38013AD4" w14:textId="669EBCC1" w:rsidR="00FE15A2" w:rsidRPr="007578D0" w:rsidRDefault="00FE15A2" w:rsidP="00276C24">
            <w:pPr>
              <w:pStyle w:val="Tabletext"/>
              <w:spacing w:after="120"/>
              <w:ind w:left="0" w:firstLine="0"/>
              <w:rPr>
                <w:rFonts w:ascii="Times New Roman" w:hAnsi="Times New Roman" w:cs="Times New Roman"/>
                <w:sz w:val="22"/>
                <w:szCs w:val="22"/>
              </w:rPr>
            </w:pPr>
            <w:r w:rsidRPr="007578D0">
              <w:rPr>
                <w:rFonts w:ascii="Times New Roman" w:hAnsi="Times New Roman" w:cs="Times New Roman"/>
                <w:sz w:val="22"/>
                <w:szCs w:val="22"/>
              </w:rPr>
              <w:t>15</w:t>
            </w:r>
          </w:p>
        </w:tc>
        <w:tc>
          <w:tcPr>
            <w:tcW w:w="1380" w:type="dxa"/>
            <w:vAlign w:val="center"/>
          </w:tcPr>
          <w:p w14:paraId="223AB128" w14:textId="4F00236B" w:rsidR="00FE15A2" w:rsidRPr="007578D0" w:rsidRDefault="00FE15A2" w:rsidP="00276C24">
            <w:pPr>
              <w:pStyle w:val="Tabletext"/>
              <w:spacing w:after="120"/>
              <w:ind w:left="0" w:firstLine="0"/>
              <w:rPr>
                <w:rFonts w:ascii="Times New Roman" w:hAnsi="Times New Roman" w:cs="Times New Roman"/>
                <w:sz w:val="22"/>
                <w:szCs w:val="22"/>
              </w:rPr>
            </w:pPr>
            <w:r w:rsidRPr="007578D0">
              <w:rPr>
                <w:rFonts w:ascii="Times New Roman" w:hAnsi="Times New Roman" w:cs="Times New Roman"/>
                <w:color w:val="000000"/>
                <w:sz w:val="22"/>
                <w:szCs w:val="22"/>
              </w:rPr>
              <w:t>1%</w:t>
            </w:r>
          </w:p>
        </w:tc>
      </w:tr>
      <w:tr w:rsidR="003D4241" w:rsidRPr="001E2C87" w14:paraId="1E3FFD31" w14:textId="77777777" w:rsidTr="009F3910">
        <w:trPr>
          <w:jc w:val="center"/>
        </w:trPr>
        <w:tc>
          <w:tcPr>
            <w:tcW w:w="1476" w:type="dxa"/>
            <w:vAlign w:val="center"/>
          </w:tcPr>
          <w:p w14:paraId="09849C43" w14:textId="77777777" w:rsidR="003D4241" w:rsidRPr="007578D0" w:rsidRDefault="003D4241" w:rsidP="00276C24">
            <w:pPr>
              <w:pStyle w:val="Tabletext"/>
              <w:spacing w:after="120"/>
              <w:ind w:left="0" w:hanging="18"/>
              <w:rPr>
                <w:rFonts w:ascii="Times New Roman" w:hAnsi="Times New Roman" w:cs="Times New Roman"/>
                <w:sz w:val="22"/>
                <w:szCs w:val="22"/>
              </w:rPr>
            </w:pPr>
          </w:p>
        </w:tc>
        <w:tc>
          <w:tcPr>
            <w:tcW w:w="5098" w:type="dxa"/>
            <w:hideMark/>
          </w:tcPr>
          <w:p w14:paraId="6EB87B64" w14:textId="4F910549" w:rsidR="003D4241" w:rsidRPr="007578D0" w:rsidRDefault="003D4241" w:rsidP="00276C24">
            <w:pPr>
              <w:pStyle w:val="Tabletext"/>
              <w:spacing w:after="120"/>
              <w:jc w:val="left"/>
              <w:rPr>
                <w:rFonts w:ascii="Times New Roman" w:hAnsi="Times New Roman" w:cs="Times New Roman"/>
                <w:sz w:val="22"/>
                <w:szCs w:val="22"/>
              </w:rPr>
            </w:pPr>
            <w:r w:rsidRPr="007578D0">
              <w:rPr>
                <w:rFonts w:ascii="Times New Roman" w:hAnsi="Times New Roman" w:cs="Times New Roman"/>
                <w:sz w:val="22"/>
                <w:szCs w:val="22"/>
              </w:rPr>
              <w:t>Total Points Possible</w:t>
            </w:r>
          </w:p>
        </w:tc>
        <w:tc>
          <w:tcPr>
            <w:tcW w:w="1396" w:type="dxa"/>
            <w:vAlign w:val="center"/>
            <w:hideMark/>
          </w:tcPr>
          <w:p w14:paraId="3662A2C4" w14:textId="4B188244" w:rsidR="009F3910" w:rsidRPr="007578D0" w:rsidRDefault="009F3910" w:rsidP="00276C24">
            <w:pPr>
              <w:pStyle w:val="Tabletext"/>
              <w:spacing w:after="120"/>
              <w:ind w:left="0" w:firstLine="0"/>
              <w:rPr>
                <w:rFonts w:ascii="Times New Roman" w:hAnsi="Times New Roman" w:cs="Times New Roman"/>
                <w:sz w:val="22"/>
                <w:szCs w:val="22"/>
              </w:rPr>
            </w:pPr>
            <w:r w:rsidRPr="007578D0">
              <w:rPr>
                <w:rFonts w:ascii="Times New Roman" w:hAnsi="Times New Roman" w:cs="Times New Roman"/>
                <w:sz w:val="22"/>
                <w:szCs w:val="22"/>
              </w:rPr>
              <w:fldChar w:fldCharType="begin"/>
            </w:r>
            <w:r w:rsidRPr="007578D0">
              <w:rPr>
                <w:rFonts w:ascii="Times New Roman" w:hAnsi="Times New Roman" w:cs="Times New Roman"/>
                <w:sz w:val="22"/>
                <w:szCs w:val="22"/>
              </w:rPr>
              <w:instrText xml:space="preserve"> =SUM(ABOVE) \# "0" </w:instrText>
            </w:r>
            <w:r w:rsidRPr="007578D0">
              <w:rPr>
                <w:rFonts w:ascii="Times New Roman" w:hAnsi="Times New Roman" w:cs="Times New Roman"/>
                <w:sz w:val="22"/>
                <w:szCs w:val="22"/>
              </w:rPr>
              <w:fldChar w:fldCharType="separate"/>
            </w:r>
            <w:r w:rsidRPr="007578D0">
              <w:rPr>
                <w:rFonts w:ascii="Times New Roman" w:hAnsi="Times New Roman" w:cs="Times New Roman"/>
                <w:noProof/>
                <w:sz w:val="22"/>
                <w:szCs w:val="22"/>
              </w:rPr>
              <w:t>1350</w:t>
            </w:r>
            <w:r w:rsidRPr="007578D0">
              <w:rPr>
                <w:rFonts w:ascii="Times New Roman" w:hAnsi="Times New Roman" w:cs="Times New Roman"/>
                <w:sz w:val="22"/>
                <w:szCs w:val="22"/>
              </w:rPr>
              <w:fldChar w:fldCharType="end"/>
            </w:r>
          </w:p>
        </w:tc>
        <w:tc>
          <w:tcPr>
            <w:tcW w:w="1380" w:type="dxa"/>
            <w:vAlign w:val="center"/>
            <w:hideMark/>
          </w:tcPr>
          <w:p w14:paraId="010B015D" w14:textId="77777777" w:rsidR="003D4241" w:rsidRPr="007578D0" w:rsidRDefault="003D4241" w:rsidP="00276C24">
            <w:pPr>
              <w:pStyle w:val="Tabletext"/>
              <w:spacing w:after="120"/>
              <w:ind w:left="0" w:firstLine="0"/>
              <w:rPr>
                <w:rFonts w:ascii="Times New Roman" w:hAnsi="Times New Roman" w:cs="Times New Roman"/>
                <w:sz w:val="22"/>
                <w:szCs w:val="22"/>
              </w:rPr>
            </w:pPr>
            <w:r w:rsidRPr="007578D0">
              <w:rPr>
                <w:rFonts w:ascii="Times New Roman" w:hAnsi="Times New Roman" w:cs="Times New Roman"/>
                <w:sz w:val="22"/>
                <w:szCs w:val="22"/>
              </w:rPr>
              <w:t>100%</w:t>
            </w:r>
          </w:p>
        </w:tc>
      </w:tr>
    </w:tbl>
    <w:p w14:paraId="0895968B" w14:textId="5A46FD68" w:rsidR="006E25C5" w:rsidRDefault="006E25C5" w:rsidP="00276C24">
      <w:pPr>
        <w:pStyle w:val="Heading2"/>
        <w:spacing w:before="0"/>
      </w:pPr>
      <w:r>
        <w:t>Grading</w:t>
      </w:r>
      <w:r w:rsidR="00A63531">
        <w:tab/>
      </w:r>
    </w:p>
    <w:p w14:paraId="70745D7D" w14:textId="56196D41" w:rsidR="00A63531" w:rsidRDefault="00B43D9A" w:rsidP="00276C24">
      <w:pPr>
        <w:spacing w:after="120"/>
      </w:pPr>
      <w:r>
        <w:t>Include the grading scale (A-F) along with the point totals/percentages you will use to calculate the final grade. For example:</w:t>
      </w:r>
    </w:p>
    <w:p w14:paraId="28814044" w14:textId="60E1EB21" w:rsidR="00B43D9A" w:rsidRDefault="00B43D9A" w:rsidP="00276C24">
      <w:pPr>
        <w:spacing w:after="120"/>
      </w:pPr>
      <w:r>
        <w:t>A = 90</w:t>
      </w:r>
      <w:r w:rsidR="00383CCD">
        <w:t>%</w:t>
      </w:r>
      <w:r>
        <w:t>-100</w:t>
      </w:r>
      <w:r w:rsidR="00383CCD">
        <w:t>%</w:t>
      </w:r>
    </w:p>
    <w:p w14:paraId="618E6CEE" w14:textId="275CCA1D" w:rsidR="00B43D9A" w:rsidRDefault="00B43D9A" w:rsidP="00276C24">
      <w:pPr>
        <w:spacing w:after="120"/>
      </w:pPr>
      <w:r>
        <w:t>B = 80</w:t>
      </w:r>
      <w:r w:rsidR="00383CCD">
        <w:t>%</w:t>
      </w:r>
      <w:r>
        <w:t>-89</w:t>
      </w:r>
      <w:r w:rsidR="00383CCD">
        <w:t>%</w:t>
      </w:r>
    </w:p>
    <w:p w14:paraId="7762E90F" w14:textId="7360EA18" w:rsidR="00B43D9A" w:rsidRDefault="00B43D9A" w:rsidP="00276C24">
      <w:pPr>
        <w:spacing w:after="120"/>
      </w:pPr>
      <w:r>
        <w:t>C = 70</w:t>
      </w:r>
      <w:r w:rsidR="00383CCD">
        <w:t>%</w:t>
      </w:r>
      <w:r>
        <w:t>-79</w:t>
      </w:r>
      <w:r w:rsidR="00383CCD">
        <w:t>%</w:t>
      </w:r>
    </w:p>
    <w:p w14:paraId="1227AFA4" w14:textId="7DA0176A" w:rsidR="00B43D9A" w:rsidRDefault="00B43D9A" w:rsidP="00276C24">
      <w:pPr>
        <w:spacing w:after="120"/>
      </w:pPr>
      <w:r>
        <w:t>D = 60</w:t>
      </w:r>
      <w:r w:rsidR="00383CCD">
        <w:t>%</w:t>
      </w:r>
      <w:r>
        <w:t>-69</w:t>
      </w:r>
      <w:r w:rsidR="00383CCD">
        <w:t>%</w:t>
      </w:r>
    </w:p>
    <w:p w14:paraId="2331FBB4" w14:textId="22488762" w:rsidR="00E27682" w:rsidRDefault="00B43D9A" w:rsidP="00276C24">
      <w:pPr>
        <w:spacing w:after="120"/>
        <w:rPr>
          <w:rStyle w:val="Strong"/>
          <w:b w:val="0"/>
          <w:bCs w:val="0"/>
        </w:rPr>
      </w:pPr>
      <w:r>
        <w:t xml:space="preserve">F = </w:t>
      </w:r>
      <w:r w:rsidR="00383CCD">
        <w:t xml:space="preserve">   </w:t>
      </w:r>
      <w:r>
        <w:t>0</w:t>
      </w:r>
      <w:r w:rsidR="00383CCD">
        <w:t>%</w:t>
      </w:r>
      <w:r>
        <w:t>-59</w:t>
      </w:r>
      <w:r w:rsidR="00383CCD">
        <w:t>%</w:t>
      </w:r>
    </w:p>
    <w:p w14:paraId="24E7235C" w14:textId="662E8F07" w:rsidR="00C7676A" w:rsidRPr="00501CFC" w:rsidRDefault="007D441B" w:rsidP="00276C24">
      <w:pPr>
        <w:pStyle w:val="Heading2"/>
        <w:spacing w:before="0"/>
        <w:rPr>
          <w:rStyle w:val="Strong"/>
          <w:b w:val="0"/>
          <w:bCs w:val="0"/>
        </w:rPr>
      </w:pPr>
      <w:r>
        <w:rPr>
          <w:rStyle w:val="Strong"/>
          <w:b w:val="0"/>
          <w:bCs w:val="0"/>
        </w:rPr>
        <w:t>Course Evaluation</w:t>
      </w:r>
    </w:p>
    <w:p w14:paraId="6F8824B1" w14:textId="537E84B4" w:rsidR="00B9294D" w:rsidRPr="00B9294D" w:rsidRDefault="00C7676A" w:rsidP="00276C24">
      <w:pPr>
        <w:spacing w:after="120"/>
        <w:rPr>
          <w:b/>
          <w:shd w:val="clear" w:color="auto" w:fill="FFFFFF"/>
        </w:rPr>
      </w:pPr>
      <w:r w:rsidRPr="00E1607C">
        <w:rPr>
          <w:shd w:val="clear" w:color="auto" w:fill="FFFFFF"/>
        </w:rPr>
        <w:t>Student Perceptions of Teaching (SPOT)</w:t>
      </w:r>
      <w:r w:rsidRPr="007E7284">
        <w:rPr>
          <w:shd w:val="clear" w:color="auto" w:fill="FFFFFF"/>
        </w:rPr>
        <w:t xml:space="preserve"> is the student evaluation system for </w:t>
      </w:r>
      <w:r>
        <w:rPr>
          <w:shd w:val="clear" w:color="auto" w:fill="FFFFFF"/>
        </w:rPr>
        <w:t xml:space="preserve">UNT and </w:t>
      </w:r>
      <w:r w:rsidRPr="007E7284">
        <w:rPr>
          <w:shd w:val="clear" w:color="auto" w:fill="FFFFFF"/>
        </w:rPr>
        <w:t>allows students the ability to confidentially provide constructive feedback to their instructor and department to improve the quality of student experiences in the course. </w:t>
      </w:r>
    </w:p>
    <w:p w14:paraId="0697586D" w14:textId="0794E326" w:rsidR="000F3B26" w:rsidRDefault="000F3B26" w:rsidP="00276C24">
      <w:pPr>
        <w:pStyle w:val="Heading2"/>
        <w:spacing w:before="0"/>
      </w:pPr>
      <w:r>
        <w:t>Course Policies</w:t>
      </w:r>
    </w:p>
    <w:p w14:paraId="1EC68262" w14:textId="09226D02" w:rsidR="00E27682" w:rsidRDefault="004448B2" w:rsidP="00276C24">
      <w:pPr>
        <w:spacing w:after="120"/>
        <w:rPr>
          <w:rFonts w:cs="Arial"/>
          <w:iCs/>
        </w:rPr>
      </w:pPr>
      <w:r w:rsidRPr="00EC6692">
        <w:rPr>
          <w:rStyle w:val="Heading3Char"/>
        </w:rPr>
        <w:t>Attendance Policy</w:t>
      </w:r>
      <w:r w:rsidRPr="00F058D6">
        <w:rPr>
          <w:rFonts w:cs="Arial"/>
          <w:b/>
        </w:rPr>
        <w:br/>
      </w:r>
      <w:r w:rsidR="00E27682">
        <w:rPr>
          <w:rFonts w:cs="Arial"/>
        </w:rPr>
        <w:t>The</w:t>
      </w:r>
      <w:r w:rsidRPr="00F058D6">
        <w:rPr>
          <w:rFonts w:cs="Arial"/>
          <w:iCs/>
        </w:rPr>
        <w:t xml:space="preserve"> </w:t>
      </w:r>
      <w:hyperlink r:id="rId12" w:history="1">
        <w:r w:rsidRPr="00B400CC">
          <w:rPr>
            <w:rStyle w:val="Hyperlink"/>
            <w:rFonts w:cs="Arial"/>
            <w:iCs/>
          </w:rPr>
          <w:t>University of North Texas’ Attendance Policy</w:t>
        </w:r>
      </w:hyperlink>
      <w:r w:rsidRPr="00F058D6">
        <w:rPr>
          <w:rFonts w:cs="Arial"/>
          <w:iCs/>
        </w:rPr>
        <w:t xml:space="preserve"> </w:t>
      </w:r>
      <w:r>
        <w:rPr>
          <w:rFonts w:cs="Arial"/>
          <w:iCs/>
        </w:rPr>
        <w:t>(</w:t>
      </w:r>
      <w:r w:rsidRPr="008428DF">
        <w:rPr>
          <w:rStyle w:val="Hyperlink"/>
          <w:rFonts w:cs="Arial"/>
          <w:iCs/>
          <w:color w:val="auto"/>
          <w:u w:val="none"/>
        </w:rPr>
        <w:t>http://policy.unt.edu/policy/15-2-</w:t>
      </w:r>
      <w:r>
        <w:rPr>
          <w:rStyle w:val="Hyperlink"/>
          <w:rFonts w:cs="Arial"/>
          <w:iCs/>
          <w:color w:val="auto"/>
          <w:u w:val="none"/>
        </w:rPr>
        <w:t xml:space="preserve">) </w:t>
      </w:r>
      <w:r w:rsidR="00E27682">
        <w:rPr>
          <w:rStyle w:val="Hyperlink"/>
          <w:rFonts w:cs="Arial"/>
          <w:iCs/>
          <w:color w:val="auto"/>
          <w:u w:val="none"/>
        </w:rPr>
        <w:t>is such that you are expected to complete assignments by their due dates. Because this class is 100% online, there are no requirements for synchronous meetings.</w:t>
      </w:r>
    </w:p>
    <w:p w14:paraId="76AB766F" w14:textId="01C12B65" w:rsidR="004448B2" w:rsidRPr="00503E77" w:rsidRDefault="004448B2" w:rsidP="00276C24">
      <w:pPr>
        <w:spacing w:after="120"/>
      </w:pPr>
      <w:r w:rsidRPr="00EC6692">
        <w:rPr>
          <w:rStyle w:val="Heading3Char"/>
        </w:rPr>
        <w:t>Class Participation</w:t>
      </w:r>
      <w:r w:rsidRPr="00F058D6">
        <w:rPr>
          <w:rFonts w:cs="Arial"/>
          <w:b/>
          <w:iCs/>
        </w:rPr>
        <w:br/>
      </w:r>
      <w:r w:rsidR="00F1480F">
        <w:rPr>
          <w:rFonts w:cs="Arial"/>
          <w:iCs/>
        </w:rPr>
        <w:t xml:space="preserve">You are expected to complete assignments by their deadlines and to participate in discussions. </w:t>
      </w:r>
      <w:r w:rsidR="00503E77" w:rsidRPr="00503E77">
        <w:lastRenderedPageBreak/>
        <w:t>Assignments are due by 11:59 pm on Monday evenings.</w:t>
      </w:r>
      <w:r w:rsidR="00C4645E">
        <w:t xml:space="preserve"> The first entry of your discussion should be entered into the discussion board by 11:59 pm on Saturday prior to the Monday due date. You must submit this first post and then respond to at least twice to your peers. </w:t>
      </w:r>
      <w:r w:rsidR="00503E77" w:rsidRPr="00503E77">
        <w:t>The content of your posts do</w:t>
      </w:r>
      <w:r w:rsidR="00AF1C7A">
        <w:t>es</w:t>
      </w:r>
      <w:r w:rsidR="00503E77" w:rsidRPr="00503E77">
        <w:t xml:space="preserve"> not have a word count; however, they do need to be substantive and add </w:t>
      </w:r>
      <w:r w:rsidR="00432697">
        <w:t xml:space="preserve">value </w:t>
      </w:r>
      <w:r w:rsidR="00503E77" w:rsidRPr="00503E77">
        <w:t>to the conversation.</w:t>
      </w:r>
    </w:p>
    <w:p w14:paraId="55E9BCA2" w14:textId="1701274D" w:rsidR="004448B2" w:rsidRPr="00432697" w:rsidRDefault="004448B2" w:rsidP="00432697">
      <w:pPr>
        <w:pStyle w:val="BodyText"/>
        <w:spacing w:before="1" w:line="254" w:lineRule="auto"/>
        <w:ind w:right="193"/>
      </w:pPr>
      <w:r w:rsidRPr="00EC6692">
        <w:rPr>
          <w:rStyle w:val="Heading3Char"/>
        </w:rPr>
        <w:t>Late Work</w:t>
      </w:r>
      <w:r w:rsidRPr="00F058D6">
        <w:rPr>
          <w:rFonts w:cs="Arial"/>
          <w:b/>
          <w:iCs/>
        </w:rPr>
        <w:t xml:space="preserve"> </w:t>
      </w:r>
      <w:r w:rsidRPr="00F058D6">
        <w:rPr>
          <w:rFonts w:cs="Arial"/>
          <w:b/>
          <w:iCs/>
        </w:rPr>
        <w:br/>
      </w:r>
      <w:r w:rsidR="00432697" w:rsidRPr="00432697">
        <w:rPr>
          <w:w w:val="90"/>
        </w:rPr>
        <w:t xml:space="preserve">All course-related assignments are expected to be submitted on time. Any assignments not turned in by </w:t>
      </w:r>
      <w:r w:rsidR="00432697" w:rsidRPr="00432697">
        <w:rPr>
          <w:spacing w:val="-6"/>
        </w:rPr>
        <w:t>the</w:t>
      </w:r>
      <w:r w:rsidR="00432697" w:rsidRPr="00432697">
        <w:rPr>
          <w:spacing w:val="-8"/>
        </w:rPr>
        <w:t xml:space="preserve"> </w:t>
      </w:r>
      <w:r w:rsidR="00432697" w:rsidRPr="00432697">
        <w:rPr>
          <w:spacing w:val="-6"/>
        </w:rPr>
        <w:t>stated</w:t>
      </w:r>
      <w:r w:rsidR="00432697" w:rsidRPr="00432697">
        <w:rPr>
          <w:spacing w:val="-8"/>
        </w:rPr>
        <w:t xml:space="preserve"> </w:t>
      </w:r>
      <w:r w:rsidR="00432697" w:rsidRPr="00432697">
        <w:rPr>
          <w:spacing w:val="-6"/>
        </w:rPr>
        <w:t>deadline</w:t>
      </w:r>
      <w:r w:rsidR="00432697" w:rsidRPr="00432697">
        <w:rPr>
          <w:spacing w:val="-8"/>
        </w:rPr>
        <w:t xml:space="preserve"> </w:t>
      </w:r>
      <w:r w:rsidR="00432697" w:rsidRPr="00432697">
        <w:rPr>
          <w:spacing w:val="-6"/>
        </w:rPr>
        <w:t>will</w:t>
      </w:r>
      <w:r w:rsidR="00432697" w:rsidRPr="00432697">
        <w:rPr>
          <w:spacing w:val="-8"/>
        </w:rPr>
        <w:t xml:space="preserve"> </w:t>
      </w:r>
      <w:r w:rsidR="00432697" w:rsidRPr="00432697">
        <w:rPr>
          <w:spacing w:val="-6"/>
        </w:rPr>
        <w:t>receive</w:t>
      </w:r>
      <w:r w:rsidR="00432697" w:rsidRPr="00432697">
        <w:rPr>
          <w:spacing w:val="-8"/>
        </w:rPr>
        <w:t xml:space="preserve"> </w:t>
      </w:r>
      <w:r w:rsidR="00432697" w:rsidRPr="00432697">
        <w:rPr>
          <w:spacing w:val="-6"/>
        </w:rPr>
        <w:t>a</w:t>
      </w:r>
      <w:r w:rsidR="00432697" w:rsidRPr="00432697">
        <w:rPr>
          <w:spacing w:val="-8"/>
        </w:rPr>
        <w:t xml:space="preserve"> </w:t>
      </w:r>
      <w:r w:rsidR="00432697" w:rsidRPr="00432697">
        <w:rPr>
          <w:spacing w:val="-6"/>
        </w:rPr>
        <w:t>15%</w:t>
      </w:r>
      <w:r w:rsidR="00432697" w:rsidRPr="00432697">
        <w:rPr>
          <w:spacing w:val="-8"/>
        </w:rPr>
        <w:t xml:space="preserve"> </w:t>
      </w:r>
      <w:r w:rsidR="00432697" w:rsidRPr="00432697">
        <w:rPr>
          <w:spacing w:val="-6"/>
        </w:rPr>
        <w:t>reduction</w:t>
      </w:r>
      <w:r w:rsidR="00432697" w:rsidRPr="00432697">
        <w:rPr>
          <w:spacing w:val="-8"/>
        </w:rPr>
        <w:t xml:space="preserve"> </w:t>
      </w:r>
      <w:r w:rsidR="00432697" w:rsidRPr="00432697">
        <w:rPr>
          <w:spacing w:val="-6"/>
        </w:rPr>
        <w:t>in</w:t>
      </w:r>
      <w:r w:rsidR="00432697" w:rsidRPr="00432697">
        <w:rPr>
          <w:spacing w:val="-8"/>
        </w:rPr>
        <w:t xml:space="preserve"> </w:t>
      </w:r>
      <w:r w:rsidR="00432697" w:rsidRPr="00432697">
        <w:rPr>
          <w:spacing w:val="-6"/>
        </w:rPr>
        <w:t>the</w:t>
      </w:r>
      <w:r w:rsidR="00432697" w:rsidRPr="00432697">
        <w:rPr>
          <w:spacing w:val="-8"/>
        </w:rPr>
        <w:t xml:space="preserve"> </w:t>
      </w:r>
      <w:r w:rsidR="00432697" w:rsidRPr="00432697">
        <w:rPr>
          <w:spacing w:val="-6"/>
        </w:rPr>
        <w:t>final</w:t>
      </w:r>
      <w:r w:rsidR="00432697" w:rsidRPr="00432697">
        <w:rPr>
          <w:spacing w:val="-8"/>
        </w:rPr>
        <w:t xml:space="preserve"> </w:t>
      </w:r>
      <w:r w:rsidR="00432697" w:rsidRPr="00432697">
        <w:rPr>
          <w:spacing w:val="-6"/>
        </w:rPr>
        <w:t>grade</w:t>
      </w:r>
      <w:r w:rsidR="00432697" w:rsidRPr="00432697">
        <w:rPr>
          <w:spacing w:val="-8"/>
        </w:rPr>
        <w:t xml:space="preserve"> </w:t>
      </w:r>
      <w:r w:rsidR="00432697" w:rsidRPr="00432697">
        <w:rPr>
          <w:spacing w:val="-6"/>
        </w:rPr>
        <w:t>received</w:t>
      </w:r>
      <w:r w:rsidR="00432697" w:rsidRPr="00432697">
        <w:rPr>
          <w:spacing w:val="-8"/>
        </w:rPr>
        <w:t xml:space="preserve"> </w:t>
      </w:r>
      <w:r w:rsidR="00432697" w:rsidRPr="00432697">
        <w:rPr>
          <w:spacing w:val="-6"/>
        </w:rPr>
        <w:t>for</w:t>
      </w:r>
      <w:r w:rsidR="00432697" w:rsidRPr="00432697">
        <w:rPr>
          <w:spacing w:val="-8"/>
        </w:rPr>
        <w:t xml:space="preserve"> </w:t>
      </w:r>
      <w:r w:rsidR="00432697" w:rsidRPr="00432697">
        <w:rPr>
          <w:spacing w:val="-6"/>
        </w:rPr>
        <w:t>the</w:t>
      </w:r>
      <w:r w:rsidR="00432697" w:rsidRPr="00432697">
        <w:rPr>
          <w:spacing w:val="-8"/>
        </w:rPr>
        <w:t xml:space="preserve"> </w:t>
      </w:r>
      <w:r w:rsidR="00432697" w:rsidRPr="00432697">
        <w:rPr>
          <w:spacing w:val="-6"/>
        </w:rPr>
        <w:t>late</w:t>
      </w:r>
      <w:r w:rsidR="00432697" w:rsidRPr="00432697">
        <w:rPr>
          <w:spacing w:val="-8"/>
        </w:rPr>
        <w:t xml:space="preserve"> </w:t>
      </w:r>
      <w:r w:rsidR="00432697" w:rsidRPr="00432697">
        <w:rPr>
          <w:spacing w:val="-6"/>
        </w:rPr>
        <w:t xml:space="preserve">assignment </w:t>
      </w:r>
      <w:r w:rsidR="00432697" w:rsidRPr="00432697">
        <w:rPr>
          <w:w w:val="90"/>
        </w:rPr>
        <w:t xml:space="preserve">except in extreme cases and with instructor permission. A grade of zero will be assigned if assignments </w:t>
      </w:r>
      <w:r w:rsidR="00432697" w:rsidRPr="00432697">
        <w:rPr>
          <w:spacing w:val="-4"/>
        </w:rPr>
        <w:t>are</w:t>
      </w:r>
      <w:r w:rsidR="00432697" w:rsidRPr="00432697">
        <w:rPr>
          <w:spacing w:val="-10"/>
        </w:rPr>
        <w:t xml:space="preserve"> </w:t>
      </w:r>
      <w:r w:rsidR="00432697" w:rsidRPr="00432697">
        <w:rPr>
          <w:spacing w:val="-4"/>
        </w:rPr>
        <w:t>not</w:t>
      </w:r>
      <w:r w:rsidR="00432697" w:rsidRPr="00432697">
        <w:rPr>
          <w:spacing w:val="-10"/>
        </w:rPr>
        <w:t xml:space="preserve"> </w:t>
      </w:r>
      <w:r w:rsidR="00432697" w:rsidRPr="00432697">
        <w:rPr>
          <w:spacing w:val="-4"/>
        </w:rPr>
        <w:t>submitted</w:t>
      </w:r>
      <w:r w:rsidR="00432697" w:rsidRPr="00432697">
        <w:rPr>
          <w:spacing w:val="-10"/>
        </w:rPr>
        <w:t xml:space="preserve"> </w:t>
      </w:r>
      <w:r w:rsidR="00432697" w:rsidRPr="00432697">
        <w:rPr>
          <w:spacing w:val="-4"/>
        </w:rPr>
        <w:t>and</w:t>
      </w:r>
      <w:r w:rsidR="00432697" w:rsidRPr="00432697">
        <w:rPr>
          <w:spacing w:val="-10"/>
        </w:rPr>
        <w:t xml:space="preserve"> </w:t>
      </w:r>
      <w:r w:rsidR="00432697" w:rsidRPr="00432697">
        <w:rPr>
          <w:spacing w:val="-4"/>
        </w:rPr>
        <w:t>there</w:t>
      </w:r>
      <w:r w:rsidR="00432697" w:rsidRPr="00432697">
        <w:rPr>
          <w:spacing w:val="-10"/>
        </w:rPr>
        <w:t xml:space="preserve"> </w:t>
      </w:r>
      <w:r w:rsidR="00432697" w:rsidRPr="00432697">
        <w:rPr>
          <w:spacing w:val="-4"/>
        </w:rPr>
        <w:t>is</w:t>
      </w:r>
      <w:r w:rsidR="00432697" w:rsidRPr="00432697">
        <w:rPr>
          <w:spacing w:val="-10"/>
        </w:rPr>
        <w:t xml:space="preserve"> </w:t>
      </w:r>
      <w:r w:rsidR="00432697" w:rsidRPr="00432697">
        <w:rPr>
          <w:spacing w:val="-4"/>
        </w:rPr>
        <w:t>no</w:t>
      </w:r>
      <w:r w:rsidR="00432697" w:rsidRPr="00432697">
        <w:rPr>
          <w:spacing w:val="-10"/>
        </w:rPr>
        <w:t xml:space="preserve"> </w:t>
      </w:r>
      <w:r w:rsidR="00432697" w:rsidRPr="00432697">
        <w:rPr>
          <w:spacing w:val="-4"/>
        </w:rPr>
        <w:t>prior</w:t>
      </w:r>
      <w:r w:rsidR="00432697" w:rsidRPr="00432697">
        <w:rPr>
          <w:spacing w:val="-10"/>
        </w:rPr>
        <w:t xml:space="preserve"> </w:t>
      </w:r>
      <w:r w:rsidR="00432697" w:rsidRPr="00432697">
        <w:rPr>
          <w:spacing w:val="-4"/>
        </w:rPr>
        <w:t>communication</w:t>
      </w:r>
      <w:r w:rsidR="00432697" w:rsidRPr="00432697">
        <w:rPr>
          <w:spacing w:val="-10"/>
        </w:rPr>
        <w:t xml:space="preserve"> </w:t>
      </w:r>
      <w:r w:rsidR="00432697" w:rsidRPr="00432697">
        <w:rPr>
          <w:spacing w:val="-4"/>
        </w:rPr>
        <w:t>and</w:t>
      </w:r>
      <w:r w:rsidR="00432697" w:rsidRPr="00432697">
        <w:rPr>
          <w:spacing w:val="-10"/>
        </w:rPr>
        <w:t xml:space="preserve"> </w:t>
      </w:r>
      <w:r w:rsidR="00432697" w:rsidRPr="00432697">
        <w:rPr>
          <w:spacing w:val="-4"/>
        </w:rPr>
        <w:t>arrangement</w:t>
      </w:r>
      <w:r w:rsidR="00432697" w:rsidRPr="00432697">
        <w:rPr>
          <w:spacing w:val="-10"/>
        </w:rPr>
        <w:t xml:space="preserve"> </w:t>
      </w:r>
      <w:r w:rsidR="00432697" w:rsidRPr="00432697">
        <w:rPr>
          <w:spacing w:val="-4"/>
        </w:rPr>
        <w:t>made</w:t>
      </w:r>
      <w:r w:rsidR="00432697" w:rsidRPr="00432697">
        <w:rPr>
          <w:spacing w:val="-10"/>
        </w:rPr>
        <w:t xml:space="preserve"> </w:t>
      </w:r>
      <w:r w:rsidR="00432697" w:rsidRPr="00432697">
        <w:rPr>
          <w:spacing w:val="-4"/>
        </w:rPr>
        <w:t>with</w:t>
      </w:r>
      <w:r w:rsidR="00432697" w:rsidRPr="00432697">
        <w:rPr>
          <w:spacing w:val="-10"/>
        </w:rPr>
        <w:t xml:space="preserve"> </w:t>
      </w:r>
      <w:r w:rsidR="00432697" w:rsidRPr="00432697">
        <w:rPr>
          <w:spacing w:val="-4"/>
        </w:rPr>
        <w:t>the</w:t>
      </w:r>
      <w:r w:rsidR="00432697" w:rsidRPr="00432697">
        <w:rPr>
          <w:spacing w:val="-10"/>
        </w:rPr>
        <w:t xml:space="preserve"> </w:t>
      </w:r>
      <w:r w:rsidR="00432697" w:rsidRPr="00432697">
        <w:rPr>
          <w:spacing w:val="-4"/>
        </w:rPr>
        <w:t>instructor.</w:t>
      </w:r>
      <w:r w:rsidR="00432697" w:rsidRPr="00432697">
        <w:rPr>
          <w:spacing w:val="-10"/>
        </w:rPr>
        <w:t xml:space="preserve"> </w:t>
      </w:r>
    </w:p>
    <w:p w14:paraId="0F0E910E" w14:textId="77777777" w:rsidR="00432697" w:rsidRDefault="00432697" w:rsidP="00276C24">
      <w:pPr>
        <w:pStyle w:val="Heading3"/>
        <w:spacing w:after="120"/>
      </w:pPr>
    </w:p>
    <w:p w14:paraId="15C6B11D" w14:textId="224D6B00" w:rsidR="004448B2" w:rsidRPr="00F058D6" w:rsidRDefault="004448B2" w:rsidP="00276C24">
      <w:pPr>
        <w:pStyle w:val="Heading3"/>
        <w:spacing w:after="120"/>
      </w:pPr>
      <w:r w:rsidRPr="00F058D6">
        <w:t xml:space="preserve">Examination Policy </w:t>
      </w:r>
    </w:p>
    <w:p w14:paraId="659B66E1" w14:textId="04EDD99B" w:rsidR="004448B2" w:rsidRPr="004448B2" w:rsidRDefault="00503E77" w:rsidP="00276C24">
      <w:pPr>
        <w:spacing w:after="120"/>
        <w:rPr>
          <w:rFonts w:cs="Arial"/>
          <w:iCs/>
        </w:rPr>
      </w:pPr>
      <w:r>
        <w:rPr>
          <w:rFonts w:cs="Arial"/>
          <w:iCs/>
        </w:rPr>
        <w:t xml:space="preserve">This course has nine quizzes that are meant to Reinforce Your Knowledge. </w:t>
      </w:r>
      <w:r w:rsidRPr="00503E77">
        <w:rPr>
          <w:rFonts w:cs="Arial"/>
          <w:iCs/>
        </w:rPr>
        <w:t>Each quiz draws 10 questions from the knowledge bank. You can complete the quiz using your book, online resources, or other references to help you. These are meant to reinforce your knowledge from the chapters presented and practiced in this module. There is unlimited time to complete the quiz. You have three attempts to complete the quiz. The gradebook will retain the highest score of your three attempts. If you earn 10 points on the first or second attempt, you are not required to complete all three attempts. If you have less than 10 points on your first attempt, you are encouraged to complete the quiz again until you have completed the three attempts or have earned a score for which you are satisfied.</w:t>
      </w:r>
    </w:p>
    <w:p w14:paraId="66DA37FE" w14:textId="3B2A6CC4" w:rsidR="000F3B26" w:rsidRDefault="000F3B26" w:rsidP="00276C24">
      <w:pPr>
        <w:pStyle w:val="Heading3"/>
        <w:spacing w:after="120"/>
      </w:pPr>
      <w:r>
        <w:t>Assignment Policy</w:t>
      </w:r>
    </w:p>
    <w:p w14:paraId="75DAD2E9" w14:textId="23EAF927" w:rsidR="000F3B26" w:rsidRPr="000F3B26" w:rsidRDefault="000F3B26" w:rsidP="00276C24">
      <w:pPr>
        <w:spacing w:after="120"/>
        <w:rPr>
          <w:rFonts w:cs="Arial"/>
        </w:rPr>
      </w:pPr>
      <w:r w:rsidRPr="00F058D6">
        <w:rPr>
          <w:rFonts w:cs="Arial"/>
        </w:rPr>
        <w:t xml:space="preserve">The University is committed to providing a reliable online course system to all users. However, in the event of any unexpected server outage or any unusual technical difficulty which prevents students from completing a time sensitive assessment activity, the instructor will extend the time windows and provide an appropriate accommodation based on the situation. Students should immediately report any problems to the instructor and contact the UNT Student Help Desk: </w:t>
      </w:r>
      <w:hyperlink r:id="rId13" w:history="1">
        <w:r w:rsidRPr="00F058D6">
          <w:rPr>
            <w:rStyle w:val="Hyperlink"/>
          </w:rPr>
          <w:t>helpdesk@unt.edu</w:t>
        </w:r>
      </w:hyperlink>
      <w:r w:rsidRPr="00F058D6">
        <w:t xml:space="preserve"> </w:t>
      </w:r>
      <w:r w:rsidRPr="00F058D6">
        <w:rPr>
          <w:rFonts w:cs="Arial"/>
        </w:rPr>
        <w:t>or 940.565.2324</w:t>
      </w:r>
      <w:r w:rsidR="007A0702">
        <w:rPr>
          <w:rFonts w:cs="Arial"/>
        </w:rPr>
        <w:t xml:space="preserve"> and obtain a ticket number</w:t>
      </w:r>
      <w:r w:rsidRPr="00F058D6">
        <w:rPr>
          <w:rFonts w:cs="Arial"/>
        </w:rPr>
        <w:t>. The instructor and the UNT Student Help Desk will work with the student to resolve any issues at the earliest possible time.</w:t>
      </w:r>
    </w:p>
    <w:p w14:paraId="69FBD420" w14:textId="3DC85A9C" w:rsidR="00F058D6" w:rsidRPr="002F2E21" w:rsidRDefault="00F058D6" w:rsidP="00276C24">
      <w:pPr>
        <w:spacing w:after="120"/>
        <w:rPr>
          <w:rFonts w:cs="Arial"/>
          <w:iCs/>
        </w:rPr>
      </w:pPr>
      <w:r w:rsidRPr="00EC6692">
        <w:rPr>
          <w:rStyle w:val="Heading3Char"/>
        </w:rPr>
        <w:t>Instructor Responsibilities and Feedback</w:t>
      </w:r>
      <w:r w:rsidRPr="00F058D6">
        <w:rPr>
          <w:rFonts w:cs="Arial"/>
          <w:b/>
          <w:iCs/>
        </w:rPr>
        <w:br/>
      </w:r>
      <w:r w:rsidR="002F2E21" w:rsidRPr="002F2E21">
        <w:rPr>
          <w:rFonts w:cs="Arial"/>
          <w:iCs/>
        </w:rPr>
        <w:t>I aim to return graded work to you within one week of the due date. When this is not possible, I will send an announcement to the class.</w:t>
      </w:r>
    </w:p>
    <w:p w14:paraId="3731A619" w14:textId="49B87910" w:rsidR="00F058D6" w:rsidRDefault="00F058D6" w:rsidP="00276C24">
      <w:pPr>
        <w:spacing w:after="120"/>
      </w:pPr>
      <w:r w:rsidRPr="00EC6692">
        <w:rPr>
          <w:rStyle w:val="Heading3Char"/>
        </w:rPr>
        <w:t>Syllabus Change Policy</w:t>
      </w:r>
      <w:r w:rsidRPr="00F058D6">
        <w:rPr>
          <w:b/>
        </w:rPr>
        <w:br/>
      </w:r>
      <w:r w:rsidR="002F2E21">
        <w:t>The information for assignments and deadlines if official in the</w:t>
      </w:r>
      <w:r w:rsidRPr="00F058D6">
        <w:t xml:space="preserve"> </w:t>
      </w:r>
      <w:r w:rsidR="002F2E21">
        <w:t>S</w:t>
      </w:r>
      <w:r w:rsidRPr="00F058D6">
        <w:t>yllabus</w:t>
      </w:r>
      <w:r w:rsidR="002F2E21">
        <w:t xml:space="preserve"> tab in Canvas</w:t>
      </w:r>
      <w:r w:rsidRPr="00F058D6">
        <w:t>.</w:t>
      </w:r>
      <w:r w:rsidR="002F2E21">
        <w:t xml:space="preserve"> This syllabus </w:t>
      </w:r>
      <w:r w:rsidR="00C06D45">
        <w:t xml:space="preserve">document </w:t>
      </w:r>
      <w:r w:rsidR="002F2E21">
        <w:t>includes the names and point values for each assignment</w:t>
      </w:r>
      <w:r w:rsidR="00C06D45">
        <w:t xml:space="preserve"> as well as university policies</w:t>
      </w:r>
      <w:r w:rsidR="002F2E21">
        <w:t>.</w:t>
      </w:r>
    </w:p>
    <w:p w14:paraId="7E8DBFF6" w14:textId="5574BD0E" w:rsidR="00F058D6" w:rsidRDefault="009476BD" w:rsidP="00276C24">
      <w:pPr>
        <w:pStyle w:val="Heading2"/>
        <w:spacing w:before="0"/>
      </w:pPr>
      <w:r>
        <w:t>UNT Policies</w:t>
      </w:r>
    </w:p>
    <w:p w14:paraId="381C3049" w14:textId="3EF2BE4B" w:rsidR="00EC6692" w:rsidRPr="00CA2745" w:rsidRDefault="00CA2745" w:rsidP="00276C24">
      <w:pPr>
        <w:pStyle w:val="Heading3"/>
        <w:spacing w:after="120"/>
      </w:pPr>
      <w:r>
        <w:t>Academic Integrity Policy</w:t>
      </w:r>
    </w:p>
    <w:p w14:paraId="485E75E8" w14:textId="6049C1D4" w:rsidR="00E154E5" w:rsidRDefault="00E154E5" w:rsidP="00276C24">
      <w:pPr>
        <w:spacing w:after="120"/>
      </w:pPr>
      <w:r w:rsidRPr="00887206">
        <w:t xml:space="preserve">Academic Integrity Standards and Consequences. According to UNT Policy 06.003, Student Academic Integrity, academic dishonesty occurs when students engage in behaviors including, but not limited to cheating, fabrication, facilitating academic dishonesty, forgery, plagiarism, and </w:t>
      </w:r>
      <w:r w:rsidRPr="00887206">
        <w:lastRenderedPageBreak/>
        <w:t xml:space="preserve">sabotage. A finding of academic dishonesty may result in a range of academic penalties or sanctions ranging from admonition to expulsion from the University. </w:t>
      </w:r>
    </w:p>
    <w:p w14:paraId="49FD5E79" w14:textId="7555C74E" w:rsidR="0050169A" w:rsidRDefault="000A484F" w:rsidP="00276C24">
      <w:pPr>
        <w:pStyle w:val="Heading3"/>
        <w:spacing w:after="120"/>
      </w:pPr>
      <w:r>
        <w:t>ADA Policy</w:t>
      </w:r>
    </w:p>
    <w:p w14:paraId="1A894F81" w14:textId="535A13CB" w:rsidR="00E154E5" w:rsidRDefault="00E154E5" w:rsidP="00276C24">
      <w:pPr>
        <w:spacing w:after="120"/>
      </w:pPr>
      <w:r>
        <w:t>UNT makes reasonable academic accommodation for students with disabilities. Students seeking accommodation must first register with the Office of Disability Accommodation (ODA) to verify their eligibility. If a disability is verified, the ODA will provide a student with an accommodation letter to be delivered to faculty to begin a private discussion regarding one’s specific course needs. Students may request accommodations at any time</w:t>
      </w:r>
      <w:r w:rsidR="0031207D">
        <w:t>;</w:t>
      </w:r>
      <w:r>
        <w:t xml:space="preserv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For additional information see the </w:t>
      </w:r>
      <w:hyperlink r:id="rId14" w:history="1">
        <w:r w:rsidRPr="00E06E54">
          <w:rPr>
            <w:rStyle w:val="Hyperlink"/>
          </w:rPr>
          <w:t>ODA website</w:t>
        </w:r>
      </w:hyperlink>
      <w:r>
        <w:t xml:space="preserve"> </w:t>
      </w:r>
      <w:r w:rsidR="00E06E54">
        <w:t>(</w:t>
      </w:r>
      <w:hyperlink r:id="rId15" w:history="1">
        <w:r w:rsidR="00B47E5C" w:rsidRPr="00B0431F">
          <w:rPr>
            <w:rStyle w:val="Hyperlink"/>
          </w:rPr>
          <w:t>https://disability.unt.edu/</w:t>
        </w:r>
      </w:hyperlink>
      <w:r w:rsidR="00E06E54">
        <w:t>).</w:t>
      </w:r>
    </w:p>
    <w:p w14:paraId="25E24BA4" w14:textId="77777777" w:rsidR="00B47E5C" w:rsidRDefault="00B47E5C" w:rsidP="00276C24">
      <w:pPr>
        <w:pStyle w:val="Heading3"/>
        <w:spacing w:after="120"/>
      </w:pPr>
      <w:r w:rsidRPr="004724DC">
        <w:t>Prohibition of Discrimination, Harassment, and Retaliation</w:t>
      </w:r>
      <w:r>
        <w:t xml:space="preserve"> (Policy 16.004)</w:t>
      </w:r>
    </w:p>
    <w:p w14:paraId="09EC8062" w14:textId="5105F609" w:rsidR="00B47E5C" w:rsidRDefault="00B47E5C" w:rsidP="00276C24">
      <w:pPr>
        <w:spacing w:after="120"/>
      </w:pPr>
      <w:r w:rsidRPr="00E872FF">
        <w:t>The University of North Texas (UNT) prohibits discrimination and harassment because of race, color, national origin, religion, sex, sexual orientation, gender identity, gender expression, age, disability, genetic information, veteran status, or any other characteristic protected under applicable federal or state law in its application and admission processes; educational programs and activities; employment policies, procedures, and processes; and university facilities. The University takes active measures to prevent such conduct and investigates and takes remedial action when appropriate.</w:t>
      </w:r>
    </w:p>
    <w:p w14:paraId="3F37E608" w14:textId="77777777" w:rsidR="00E154E5" w:rsidRDefault="00E154E5" w:rsidP="00276C24">
      <w:pPr>
        <w:pStyle w:val="Heading3"/>
        <w:spacing w:after="120"/>
      </w:pPr>
      <w:r w:rsidRPr="007F69D4">
        <w:t>Emergency Notification &amp; Procedures</w:t>
      </w:r>
    </w:p>
    <w:p w14:paraId="080AD40F" w14:textId="5AE9640C" w:rsidR="00E154E5" w:rsidRDefault="00E154E5" w:rsidP="00276C24">
      <w:pPr>
        <w:spacing w:after="120"/>
      </w:pPr>
      <w:r>
        <w:t>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w:t>
      </w:r>
      <w:r w:rsidR="00E51FEC">
        <w:t xml:space="preserve"> Canvas</w:t>
      </w:r>
      <w:r>
        <w:t xml:space="preserve"> for contingency plans for covering course materials.</w:t>
      </w:r>
    </w:p>
    <w:p w14:paraId="22760B28" w14:textId="77777777" w:rsidR="00E154E5" w:rsidRPr="007F69D4" w:rsidRDefault="00E154E5" w:rsidP="00276C24">
      <w:pPr>
        <w:pStyle w:val="Heading3"/>
        <w:spacing w:after="120"/>
      </w:pPr>
      <w:r w:rsidRPr="007F69D4">
        <w:t>Retention of Student Records</w:t>
      </w:r>
    </w:p>
    <w:p w14:paraId="2596D0DA" w14:textId="4749C1D2" w:rsidR="00E154E5" w:rsidRDefault="00E154E5" w:rsidP="00276C24">
      <w:pPr>
        <w:spacing w:after="120"/>
      </w:pPr>
      <w:r>
        <w:t xml:space="preserve">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w:t>
      </w:r>
      <w:r w:rsidR="00E51FEC">
        <w:t xml:space="preserve">Canvas </w:t>
      </w:r>
      <w:r>
        <w:t xml:space="preserve">online system, including grading information and comments, is also stored in a safe electronic environment for one year. Students have the right to view their individual record; however, information about student’s records will not be divulged to other individuals without proper written consent. Students are encouraged to review the Public Information Policy and the Family Educational Rights and Privacy Act (FERPA) laws and the University’s policy. See UNT Policy 10.10, Records Management and Retention for additional information. </w:t>
      </w:r>
    </w:p>
    <w:p w14:paraId="25D71470" w14:textId="77777777" w:rsidR="00E154E5" w:rsidRPr="007F69D4" w:rsidRDefault="00E154E5" w:rsidP="00276C24">
      <w:pPr>
        <w:pStyle w:val="Heading3"/>
        <w:spacing w:after="120"/>
      </w:pPr>
      <w:r w:rsidRPr="007F69D4">
        <w:t>Acceptable Student Behavior</w:t>
      </w:r>
    </w:p>
    <w:p w14:paraId="4737CCFA" w14:textId="15CBA9D9" w:rsidR="00E154E5" w:rsidRDefault="00E154E5" w:rsidP="00276C24">
      <w:pPr>
        <w:spacing w:after="120"/>
      </w:pPr>
      <w:r>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w:t>
      </w:r>
      <w:r>
        <w:lastRenderedPageBreak/>
        <w:t xml:space="preserve">student conduct apply to all instructional forums, including University and electronic classroom, labs, discussion groups, field trips, etc. </w:t>
      </w:r>
      <w:r w:rsidR="00853CA2">
        <w:t>Visit UNT’s</w:t>
      </w:r>
      <w:r>
        <w:t xml:space="preserve"> </w:t>
      </w:r>
      <w:hyperlink r:id="rId16" w:history="1">
        <w:r w:rsidRPr="0040606E">
          <w:rPr>
            <w:rStyle w:val="Hyperlink"/>
          </w:rPr>
          <w:t>Code of Student Conduct</w:t>
        </w:r>
      </w:hyperlink>
      <w:r>
        <w:t xml:space="preserve"> </w:t>
      </w:r>
      <w:r w:rsidR="0040606E">
        <w:t>(</w:t>
      </w:r>
      <w:r w:rsidR="0040606E" w:rsidRPr="0040606E">
        <w:t>https://deanofstudents.unt.edu/conduct</w:t>
      </w:r>
      <w:r w:rsidR="0040606E">
        <w:t xml:space="preserve">) </w:t>
      </w:r>
      <w:r w:rsidR="00853CA2">
        <w:t>to learn more.</w:t>
      </w:r>
      <w:r>
        <w:t xml:space="preserve"> </w:t>
      </w:r>
    </w:p>
    <w:p w14:paraId="42BF66D1" w14:textId="77777777" w:rsidR="00E154E5" w:rsidRPr="00485B96" w:rsidRDefault="00E154E5" w:rsidP="00276C24">
      <w:pPr>
        <w:pStyle w:val="Heading3"/>
        <w:spacing w:after="120"/>
      </w:pPr>
      <w:r w:rsidRPr="00485B96">
        <w:t>Access to Information - Eagle Connect</w:t>
      </w:r>
    </w:p>
    <w:p w14:paraId="43D82B27" w14:textId="6556464A" w:rsidR="00E154E5" w:rsidRDefault="00E154E5" w:rsidP="00276C24">
      <w:pPr>
        <w:spacing w:after="120"/>
      </w:pPr>
      <w:r>
        <w:t xml:space="preserve">Students’ access point for business and academic services at UNT is located at: </w:t>
      </w:r>
      <w:hyperlink r:id="rId17" w:history="1">
        <w:r w:rsidRPr="00485B96">
          <w:rPr>
            <w:rStyle w:val="Hyperlink"/>
          </w:rPr>
          <w:t>my.unt.edu</w:t>
        </w:r>
      </w:hyperlink>
      <w:r>
        <w:t>. All official communication from the University will be delivered to a student’s Eagle Connect account. For more information, please visit the website that explains Eagle Connect and how to forward e-mail</w:t>
      </w:r>
      <w:r w:rsidR="00BC0019">
        <w:t xml:space="preserve"> </w:t>
      </w:r>
      <w:hyperlink r:id="rId18" w:history="1">
        <w:r w:rsidR="00BC0019" w:rsidRPr="00BC0019">
          <w:rPr>
            <w:rStyle w:val="Hyperlink"/>
          </w:rPr>
          <w:t>Eagle Connect</w:t>
        </w:r>
      </w:hyperlink>
      <w:r w:rsidR="00BC0019">
        <w:t xml:space="preserve"> (</w:t>
      </w:r>
      <w:r w:rsidR="00BC0019" w:rsidRPr="00BC0019">
        <w:t>https://it.unt.edu/eagleconnect</w:t>
      </w:r>
      <w:r w:rsidR="00BC0019">
        <w:t>).</w:t>
      </w:r>
    </w:p>
    <w:p w14:paraId="56FC5F18" w14:textId="77777777" w:rsidR="00E154E5" w:rsidRPr="007F69D4" w:rsidRDefault="00E154E5" w:rsidP="00276C24">
      <w:pPr>
        <w:pStyle w:val="Heading3"/>
        <w:spacing w:after="120"/>
      </w:pPr>
      <w:r w:rsidRPr="007F69D4">
        <w:t>Student Evaluation Administration Dates</w:t>
      </w:r>
    </w:p>
    <w:p w14:paraId="2AD8F316" w14:textId="64CAE647" w:rsidR="00E154E5" w:rsidRDefault="00E154E5" w:rsidP="00276C24">
      <w:pPr>
        <w:spacing w:after="120"/>
      </w:pPr>
      <w:r>
        <w:t xml:space="preserve">Student feedback is important and an essential part of participation in this course. The student evaluation of instruction is a requirement for all organized classes at UNT. The survey will be made available during weeks 13, 14 and 15 of the long semesters to provide students with an opportunity to evaluate how this course is taught. Students will receive an email from "UNT SPOT Course Evaluations via </w:t>
      </w:r>
      <w:proofErr w:type="spellStart"/>
      <w:r>
        <w:t>IASystem</w:t>
      </w:r>
      <w:proofErr w:type="spellEnd"/>
      <w:r>
        <w:t xml:space="preserve"> Notification" (</w:t>
      </w:r>
      <w:hyperlink r:id="rId19" w:history="1">
        <w:r w:rsidRPr="00485B96">
          <w:rPr>
            <w:rStyle w:val="Hyperlink"/>
          </w:rPr>
          <w:t>no-reply@iasystem.org</w:t>
        </w:r>
      </w:hyperlink>
      <w:r>
        <w:t xml:space="preserve">) with the survey link. Students should look for the email in their UNT email inbox. Simply click on the link and complete the survey. Once students complete the </w:t>
      </w:r>
      <w:proofErr w:type="gramStart"/>
      <w:r>
        <w:t>survey</w:t>
      </w:r>
      <w:proofErr w:type="gramEnd"/>
      <w:r>
        <w:t xml:space="preserve"> they will receive a confirmation email that the survey has been submitted. For additional information, please visit the </w:t>
      </w:r>
      <w:hyperlink r:id="rId20" w:history="1">
        <w:r w:rsidRPr="00295A4A">
          <w:rPr>
            <w:rStyle w:val="Hyperlink"/>
          </w:rPr>
          <w:t>SPOT website</w:t>
        </w:r>
      </w:hyperlink>
      <w:r>
        <w:t xml:space="preserve"> </w:t>
      </w:r>
      <w:r w:rsidR="00295A4A">
        <w:t>(</w:t>
      </w:r>
      <w:r w:rsidRPr="00295A4A">
        <w:rPr>
          <w:rStyle w:val="Hyperlink"/>
          <w:color w:val="auto"/>
          <w:u w:val="none"/>
        </w:rPr>
        <w:t>http://spot.unt.edu/</w:t>
      </w:r>
      <w:r w:rsidR="00295A4A">
        <w:rPr>
          <w:rStyle w:val="Hyperlink"/>
          <w:color w:val="auto"/>
          <w:u w:val="none"/>
        </w:rPr>
        <w:t>)</w:t>
      </w:r>
      <w:r>
        <w:t xml:space="preserve"> or email </w:t>
      </w:r>
      <w:hyperlink r:id="rId21" w:history="1">
        <w:r w:rsidRPr="00485B96">
          <w:rPr>
            <w:rStyle w:val="Hyperlink"/>
          </w:rPr>
          <w:t>spot@unt.edu</w:t>
        </w:r>
      </w:hyperlink>
      <w:r>
        <w:t>.</w:t>
      </w:r>
    </w:p>
    <w:p w14:paraId="5FF264E3" w14:textId="77777777" w:rsidR="00E154E5" w:rsidRPr="007F69D4" w:rsidRDefault="00E154E5" w:rsidP="00276C24">
      <w:pPr>
        <w:pStyle w:val="Heading3"/>
        <w:spacing w:after="120"/>
      </w:pPr>
      <w:r>
        <w:t>Sexual Assault Prevention</w:t>
      </w:r>
    </w:p>
    <w:p w14:paraId="711546C2" w14:textId="1310998C" w:rsidR="00E154E5" w:rsidRDefault="00E154E5" w:rsidP="00276C24">
      <w:pPr>
        <w:spacing w:after="120"/>
      </w:pPr>
      <w:r>
        <w:t xml:space="preserve">UNT is committed to providing a safe learning environment free of all forms of sexual misconduct, including sexual harassment sexual assault, domestic violence, dating violence, and stalking. Federal laws (Title IX and the Violence Against Women Act) and UNT policies prohibit discrimination on the basis of sex, and therefore prohibit sexual misconduct. If you or someone you know is experiencing sexual harassment, relationship violence, stalking, and/or sexual assault, there are campus resources available to provide support and assistance. UNT’s Survivor Advocates can assist a student who has been impacted by violence by filing protective orders, completing crime victim’s compensation applications, contacting professors for absences related to an assault, working with housing to facilitate a room change where appropriate, and connecting students to other resources available both on and off campus. The Survivor Advocates can be reached at </w:t>
      </w:r>
      <w:hyperlink r:id="rId22" w:history="1">
        <w:r w:rsidRPr="00485B96">
          <w:rPr>
            <w:rStyle w:val="Hyperlink"/>
          </w:rPr>
          <w:t>SurvivorAdvocate@unt.edu</w:t>
        </w:r>
      </w:hyperlink>
      <w:r>
        <w:t xml:space="preserve"> or by calling the Dean of Students Office at 940-565- 2648. Additionally, alleged sexual misconduct can be non-confidentially reported to the Title IX Coordinator at </w:t>
      </w:r>
      <w:hyperlink r:id="rId23" w:history="1">
        <w:r w:rsidRPr="00485B96">
          <w:rPr>
            <w:rStyle w:val="Hyperlink"/>
          </w:rPr>
          <w:t>oeo@unt.edu</w:t>
        </w:r>
      </w:hyperlink>
      <w:r>
        <w:t xml:space="preserve"> or at (940) 565 2759.</w:t>
      </w:r>
    </w:p>
    <w:p w14:paraId="584868B3" w14:textId="77777777" w:rsidR="00E154E5" w:rsidRDefault="00E154E5" w:rsidP="00276C24">
      <w:pPr>
        <w:pStyle w:val="Heading3"/>
        <w:spacing w:after="120"/>
      </w:pPr>
      <w:r w:rsidRPr="00C02064">
        <w:t xml:space="preserve">Important Notice for F-1 Students taking Distance Education Courses </w:t>
      </w:r>
    </w:p>
    <w:p w14:paraId="3D928E5A" w14:textId="77777777" w:rsidR="00E154E5" w:rsidRDefault="00E154E5" w:rsidP="00276C24">
      <w:pPr>
        <w:spacing w:after="120"/>
        <w:rPr>
          <w:b/>
        </w:rPr>
      </w:pPr>
      <w:r w:rsidRPr="00C02064">
        <w:rPr>
          <w:b/>
        </w:rPr>
        <w:t>Federal Regulation</w:t>
      </w:r>
    </w:p>
    <w:p w14:paraId="3A6BD828" w14:textId="76EA976C" w:rsidR="00E154E5" w:rsidRPr="00C02064" w:rsidRDefault="00E154E5" w:rsidP="00276C24">
      <w:pPr>
        <w:spacing w:after="120"/>
      </w:pPr>
      <w:r w:rsidRPr="00C02064">
        <w:t xml:space="preserve">To read detailed Immigration and Customs Enforcement regulations for F-1 students taking online courses, please go to the </w:t>
      </w:r>
      <w:hyperlink r:id="rId24" w:history="1">
        <w:r w:rsidRPr="004C48BC">
          <w:rPr>
            <w:rStyle w:val="Hyperlink"/>
          </w:rPr>
          <w:t>Electronic Code of Federal Regulations website</w:t>
        </w:r>
      </w:hyperlink>
      <w:r w:rsidRPr="00C02064">
        <w:t xml:space="preserve"> </w:t>
      </w:r>
      <w:r w:rsidR="004C48BC">
        <w:t>(</w:t>
      </w:r>
      <w:r w:rsidR="004C48BC" w:rsidRPr="00A316C7">
        <w:t>http://www.ecfr.gov/</w:t>
      </w:r>
      <w:r w:rsidR="004C48BC" w:rsidRPr="004C48BC">
        <w:rPr>
          <w:rStyle w:val="Hyperlink"/>
          <w:color w:val="auto"/>
          <w:u w:val="none"/>
        </w:rPr>
        <w:t>)</w:t>
      </w:r>
      <w:r w:rsidRPr="00C02064">
        <w:t>. The specific portion concerning distance education courses is located at Title 8 CFR 214.2 Paragraph (f)(6)(</w:t>
      </w:r>
      <w:proofErr w:type="spellStart"/>
      <w:r w:rsidRPr="00C02064">
        <w:t>i</w:t>
      </w:r>
      <w:proofErr w:type="spellEnd"/>
      <w:r w:rsidRPr="00C02064">
        <w:t>)(G).</w:t>
      </w:r>
    </w:p>
    <w:p w14:paraId="5650389E" w14:textId="77777777" w:rsidR="00E154E5" w:rsidRPr="00C02064" w:rsidRDefault="00E154E5" w:rsidP="00276C24">
      <w:pPr>
        <w:spacing w:after="120"/>
      </w:pPr>
      <w:r w:rsidRPr="00C02064">
        <w:t xml:space="preserve">The paragraph reads: </w:t>
      </w:r>
    </w:p>
    <w:p w14:paraId="5E98E72E" w14:textId="77777777" w:rsidR="00E154E5" w:rsidRPr="00C02064" w:rsidRDefault="00E154E5" w:rsidP="00276C24">
      <w:pPr>
        <w:spacing w:after="120"/>
        <w:rPr>
          <w:b/>
        </w:rPr>
      </w:pPr>
      <w:r w:rsidRPr="00C02064">
        <w:t xml:space="preserve">(G) For F-1 students enrolled in classes for credit or classroom hours, no more than the equivalent of one class or three credits per session, term, semester, trimester, or quarter may be </w:t>
      </w:r>
      <w:r w:rsidRPr="00C02064">
        <w:lastRenderedPageBreak/>
        <w:t>counted toward the full course of study requirement if the class is taken on-line or through distance education and does not require the student's physical attendance for classes, examination or other purposes integral to completion of the class. An on-line or distance education course is a course that is offered principally through the use of television, audio, or computer transmission including open broadcast, closed circuit, cable, microwave, or satellite, audio conferencing, or computer conferencing. If the F-1 student's course of study is in a language study program, no on-line or distance education classes may be considered to count toward a student's full course of study requirement.</w:t>
      </w:r>
    </w:p>
    <w:p w14:paraId="2AE9AB20" w14:textId="77777777" w:rsidR="00E154E5" w:rsidRPr="00C02064" w:rsidRDefault="00E154E5" w:rsidP="00276C24">
      <w:pPr>
        <w:spacing w:after="120"/>
        <w:rPr>
          <w:b/>
        </w:rPr>
      </w:pPr>
      <w:r w:rsidRPr="00C02064">
        <w:rPr>
          <w:b/>
        </w:rPr>
        <w:t xml:space="preserve">University of North Texas Compliance </w:t>
      </w:r>
    </w:p>
    <w:p w14:paraId="6156B52D" w14:textId="77777777" w:rsidR="00E154E5" w:rsidRPr="00C02064" w:rsidRDefault="00E154E5" w:rsidP="00276C24">
      <w:pPr>
        <w:spacing w:after="120"/>
      </w:pPr>
      <w:r w:rsidRPr="00C02064">
        <w:t>To comply with immigration regulations, an F-1 visa holder within the United States may need to engage in an on-campus experiential component for this course. This component (which must be approved in advance by the instructor) can include activities such as taking an on-campus exam, participating in an on-campus lecture or lab activity, or other on-campus experience integral to the completion of this course.</w:t>
      </w:r>
    </w:p>
    <w:p w14:paraId="56717549" w14:textId="77777777" w:rsidR="00E154E5" w:rsidRPr="00C02064" w:rsidRDefault="00E154E5" w:rsidP="00276C24">
      <w:pPr>
        <w:spacing w:after="120"/>
      </w:pPr>
      <w:r w:rsidRPr="00C02064">
        <w:t>If such an on-campus activity is required, it is the student’s responsibility to do the following:</w:t>
      </w:r>
    </w:p>
    <w:p w14:paraId="59AD479C" w14:textId="77777777" w:rsidR="00E154E5" w:rsidRPr="00C02064" w:rsidRDefault="00E154E5" w:rsidP="00276C24">
      <w:pPr>
        <w:spacing w:after="120"/>
      </w:pPr>
      <w:r w:rsidRPr="00C02064">
        <w:t>(1) Submit a written request to the instructor for an on-campus experiential component within one week of the start of the course.</w:t>
      </w:r>
    </w:p>
    <w:p w14:paraId="67A1208F" w14:textId="77777777" w:rsidR="00E154E5" w:rsidRPr="00C02064" w:rsidRDefault="00E154E5" w:rsidP="00276C24">
      <w:pPr>
        <w:spacing w:after="120"/>
      </w:pPr>
      <w:r w:rsidRPr="00C02064">
        <w:t>(2) Ensure that the activity on campus takes place and the instructor documents it in writing with a notice sent to the International Student and Scholar Services Office.  ISSS has a form available that you may use for this purpose.</w:t>
      </w:r>
    </w:p>
    <w:p w14:paraId="2B6AF594" w14:textId="77777777" w:rsidR="00E154E5" w:rsidRDefault="00E154E5" w:rsidP="00276C24">
      <w:pPr>
        <w:spacing w:after="120"/>
      </w:pPr>
      <w:r w:rsidRPr="00C02064">
        <w:t xml:space="preserve">Because the decision may have serious immigration consequences, if an F-1 student is unsure about his or her need to participate in an on-campus experiential component for this course, s/he should contact the UNT International Student and Scholar Services Office (telephone 940-565-2195 or email </w:t>
      </w:r>
      <w:hyperlink r:id="rId25" w:history="1">
        <w:r w:rsidRPr="00C02064">
          <w:rPr>
            <w:rStyle w:val="Hyperlink"/>
          </w:rPr>
          <w:t>internationaladvising@unt.edu</w:t>
        </w:r>
      </w:hyperlink>
      <w:r w:rsidRPr="00C02064">
        <w:t>) to get clarification before the one-week deadline.</w:t>
      </w:r>
    </w:p>
    <w:p w14:paraId="415BEA42" w14:textId="77777777" w:rsidR="00E154E5" w:rsidRPr="00986ECF" w:rsidRDefault="00E154E5" w:rsidP="00276C24">
      <w:pPr>
        <w:pStyle w:val="Heading3"/>
        <w:spacing w:after="120"/>
      </w:pPr>
      <w:r w:rsidRPr="00986ECF">
        <w:t>Student Verification</w:t>
      </w:r>
    </w:p>
    <w:p w14:paraId="16B137DB" w14:textId="77777777" w:rsidR="00E154E5" w:rsidRDefault="00E154E5" w:rsidP="00276C24">
      <w:pPr>
        <w:spacing w:after="120"/>
      </w:pPr>
      <w:r>
        <w:t xml:space="preserve">UNT takes measures to protect the integrity of educational credentials awarded to students enrolled in distance education courses by verifying student identity, protecting student privacy, and notifying students of any special meeting times/locations or additional charges associated with student identity verification in distance education courses. </w:t>
      </w:r>
    </w:p>
    <w:p w14:paraId="27B89C82" w14:textId="64D0CF26" w:rsidR="00E154E5" w:rsidRDefault="00E154E5" w:rsidP="00276C24">
      <w:pPr>
        <w:spacing w:after="120"/>
      </w:pPr>
      <w:r>
        <w:t xml:space="preserve">See </w:t>
      </w:r>
      <w:hyperlink r:id="rId26" w:history="1">
        <w:r w:rsidRPr="00986ECF">
          <w:rPr>
            <w:rStyle w:val="Hyperlink"/>
          </w:rPr>
          <w:t>UNT Policy 07-002 Student Identity Verification, Privacy, and Notification and Distance Education Courses</w:t>
        </w:r>
      </w:hyperlink>
      <w:r w:rsidR="004D40CC">
        <w:t xml:space="preserve"> (</w:t>
      </w:r>
      <w:r w:rsidR="004D40CC" w:rsidRPr="004D40CC">
        <w:t>https://policy.unt.edu/policy/07-002</w:t>
      </w:r>
      <w:r w:rsidR="004D40CC">
        <w:t>).</w:t>
      </w:r>
    </w:p>
    <w:p w14:paraId="7058F9CB" w14:textId="77777777" w:rsidR="00E154E5" w:rsidRDefault="00E154E5" w:rsidP="00276C24">
      <w:pPr>
        <w:pStyle w:val="Heading3"/>
        <w:spacing w:after="120"/>
      </w:pPr>
      <w:r w:rsidRPr="00986ECF">
        <w:t>Use of Student Work</w:t>
      </w:r>
    </w:p>
    <w:p w14:paraId="1980D0E8" w14:textId="77777777" w:rsidR="00E154E5" w:rsidRDefault="00E154E5" w:rsidP="00276C24">
      <w:pPr>
        <w:spacing w:after="120"/>
      </w:pPr>
      <w:r>
        <w:t xml:space="preserve">A student owns the copyright for all work (e.g. software, photographs, reports, presentations, and email postings) he or she creates within a </w:t>
      </w:r>
      <w:proofErr w:type="gramStart"/>
      <w:r>
        <w:t>class</w:t>
      </w:r>
      <w:proofErr w:type="gramEnd"/>
      <w:r>
        <w:t xml:space="preserve"> and the University is not entitled to use any student work without the student’s permission unless </w:t>
      </w:r>
      <w:proofErr w:type="gramStart"/>
      <w:r>
        <w:t>all of</w:t>
      </w:r>
      <w:proofErr w:type="gramEnd"/>
      <w:r>
        <w:t xml:space="preserve"> the following criteria are met:</w:t>
      </w:r>
    </w:p>
    <w:p w14:paraId="7DDB0522" w14:textId="77777777" w:rsidR="00E154E5" w:rsidRDefault="00E154E5" w:rsidP="00276C24">
      <w:pPr>
        <w:numPr>
          <w:ilvl w:val="0"/>
          <w:numId w:val="16"/>
        </w:numPr>
        <w:spacing w:after="120"/>
      </w:pPr>
      <w:r>
        <w:t>The work is used only once.</w:t>
      </w:r>
    </w:p>
    <w:p w14:paraId="5660D3AC" w14:textId="77777777" w:rsidR="00E154E5" w:rsidRDefault="00E154E5" w:rsidP="00276C24">
      <w:pPr>
        <w:numPr>
          <w:ilvl w:val="0"/>
          <w:numId w:val="16"/>
        </w:numPr>
        <w:spacing w:after="120"/>
      </w:pPr>
      <w:r>
        <w:t>The work is not used in its entirety.</w:t>
      </w:r>
    </w:p>
    <w:p w14:paraId="5BA56418" w14:textId="77777777" w:rsidR="00E154E5" w:rsidRDefault="00E154E5" w:rsidP="00276C24">
      <w:pPr>
        <w:numPr>
          <w:ilvl w:val="0"/>
          <w:numId w:val="16"/>
        </w:numPr>
        <w:spacing w:after="120"/>
      </w:pPr>
      <w:r>
        <w:t>Use of the work does not affect any potential profits from the work.</w:t>
      </w:r>
    </w:p>
    <w:p w14:paraId="72FDDB29" w14:textId="77777777" w:rsidR="00E154E5" w:rsidRDefault="00E154E5" w:rsidP="00276C24">
      <w:pPr>
        <w:numPr>
          <w:ilvl w:val="0"/>
          <w:numId w:val="16"/>
        </w:numPr>
        <w:spacing w:after="120"/>
      </w:pPr>
      <w:r>
        <w:t>The student is not identified.</w:t>
      </w:r>
    </w:p>
    <w:p w14:paraId="6001C628" w14:textId="542DBC44" w:rsidR="00E154E5" w:rsidRDefault="00E154E5" w:rsidP="001E3E2D">
      <w:pPr>
        <w:numPr>
          <w:ilvl w:val="0"/>
          <w:numId w:val="16"/>
        </w:numPr>
        <w:spacing w:after="120"/>
      </w:pPr>
      <w:r>
        <w:lastRenderedPageBreak/>
        <w:t xml:space="preserve">The work is identified as student work. </w:t>
      </w:r>
    </w:p>
    <w:p w14:paraId="3F1BDC06" w14:textId="77777777" w:rsidR="00E154E5" w:rsidRDefault="00E154E5" w:rsidP="00276C24">
      <w:pPr>
        <w:spacing w:after="120"/>
      </w:pPr>
      <w:r>
        <w:t>If the use of the work does not meet all of the above criteria, then the University office or department using the work must obtain the student’s written permission.</w:t>
      </w:r>
    </w:p>
    <w:p w14:paraId="2AD4B6CF" w14:textId="77777777" w:rsidR="00E154E5" w:rsidRDefault="00E154E5" w:rsidP="00276C24">
      <w:pPr>
        <w:spacing w:after="120"/>
      </w:pPr>
      <w:r>
        <w:t>Download the UNT System Permission, Waiver and Release Form</w:t>
      </w:r>
    </w:p>
    <w:p w14:paraId="3D75FADE" w14:textId="77777777" w:rsidR="00E154E5" w:rsidRDefault="00E154E5" w:rsidP="00276C24">
      <w:pPr>
        <w:spacing w:after="120"/>
        <w:rPr>
          <w:b/>
        </w:rPr>
      </w:pPr>
      <w:r w:rsidRPr="00986ECF">
        <w:rPr>
          <w:b/>
        </w:rPr>
        <w:t>Transmission and Recording of Student Images in Electronically-Delivered Courses</w:t>
      </w:r>
    </w:p>
    <w:p w14:paraId="31C49CE6" w14:textId="77777777" w:rsidR="00E154E5" w:rsidRDefault="00E154E5" w:rsidP="00276C24">
      <w:pPr>
        <w:numPr>
          <w:ilvl w:val="0"/>
          <w:numId w:val="17"/>
        </w:numPr>
        <w:spacing w:after="120"/>
      </w:pPr>
      <w:r>
        <w:t xml:space="preserve">No permission is needed from a student for his or her image or voice to be transmitted live via videoconference or streaming media, but all students should be informed when courses are to be conducted using either method of delivery. </w:t>
      </w:r>
    </w:p>
    <w:p w14:paraId="5EC3E6EA" w14:textId="54B4326B" w:rsidR="00E154E5" w:rsidRDefault="00E154E5" w:rsidP="00276C24">
      <w:pPr>
        <w:numPr>
          <w:ilvl w:val="0"/>
          <w:numId w:val="17"/>
        </w:numPr>
        <w:spacing w:after="120"/>
      </w:pPr>
      <w:r>
        <w:t>In the event an</w:t>
      </w:r>
      <w:r w:rsidR="00CA2745">
        <w:t xml:space="preserve"> </w:t>
      </w:r>
      <w:r w:rsidR="003829E2">
        <w:t xml:space="preserve">instructor records student presentations, </w:t>
      </w:r>
      <w:r>
        <w:t xml:space="preserve">he or she must obtain permission from the student using a signed release </w:t>
      </w:r>
      <w:proofErr w:type="gramStart"/>
      <w:r>
        <w:t>in order to</w:t>
      </w:r>
      <w:proofErr w:type="gramEnd"/>
      <w:r>
        <w:t xml:space="preserve"> use the recording for future classes in accordance with the Use of Student-Created Work guidelines above.</w:t>
      </w:r>
    </w:p>
    <w:p w14:paraId="1C7E842A" w14:textId="77777777" w:rsidR="00E154E5" w:rsidRDefault="00E154E5" w:rsidP="00276C24">
      <w:pPr>
        <w:numPr>
          <w:ilvl w:val="0"/>
          <w:numId w:val="17"/>
        </w:numPr>
        <w:spacing w:after="120"/>
      </w:pPr>
      <w:r>
        <w:t>Instructors who video-record their class lectures with the intention of re-using some or all of recordings for future class offerings must notify students on the course syllabus if students' images may appear on video. Instructors are also advised to provide accommodation for students who do not wish to appear in class recordings.</w:t>
      </w:r>
    </w:p>
    <w:p w14:paraId="3CA0FAFA" w14:textId="3B6ACAE6" w:rsidR="00E154E5" w:rsidRDefault="00C370E9" w:rsidP="00276C24">
      <w:pPr>
        <w:spacing w:after="120"/>
        <w:ind w:left="720"/>
      </w:pPr>
      <w:r>
        <w:t>This</w:t>
      </w:r>
      <w:r w:rsidR="00E154E5">
        <w:t xml:space="preserve"> course </w:t>
      </w:r>
      <w:r>
        <w:t>will not employ</w:t>
      </w:r>
      <w:r w:rsidR="00E154E5">
        <w:t xml:space="preserve"> lecture capture technology to record class sessions. Students </w:t>
      </w:r>
      <w:r>
        <w:t xml:space="preserve">will not </w:t>
      </w:r>
      <w:r w:rsidR="00E154E5">
        <w:t xml:space="preserve">appear on video. </w:t>
      </w:r>
      <w:r>
        <w:t>No</w:t>
      </w:r>
      <w:r w:rsidR="00E154E5">
        <w:t xml:space="preserve"> lecture recordings will be available to you for study purposes and </w:t>
      </w:r>
      <w:r>
        <w:t>nor</w:t>
      </w:r>
      <w:r w:rsidR="00E154E5">
        <w:t xml:space="preserve"> reused in future course offerings.</w:t>
      </w:r>
    </w:p>
    <w:p w14:paraId="06C919BF" w14:textId="1079599C" w:rsidR="00E154E5" w:rsidRDefault="00E154E5" w:rsidP="00276C24">
      <w:pPr>
        <w:spacing w:after="120"/>
      </w:pPr>
      <w:r>
        <w:t>No notification is needed if only audio and slide capture is used or if the video only records the instructor's image. However, the instructor is encouraged to let students know the recordings will be available to them for study purposes.</w:t>
      </w:r>
    </w:p>
    <w:p w14:paraId="705184B6" w14:textId="38FF4DBA" w:rsidR="00B9294D" w:rsidRDefault="00B9294D" w:rsidP="00276C24">
      <w:pPr>
        <w:pStyle w:val="Heading2"/>
        <w:spacing w:before="0"/>
      </w:pPr>
      <w:r>
        <w:t xml:space="preserve">Academic Support </w:t>
      </w:r>
      <w:r w:rsidR="00250E78">
        <w:t>&amp;</w:t>
      </w:r>
      <w:r>
        <w:t xml:space="preserve"> Student Services</w:t>
      </w:r>
    </w:p>
    <w:p w14:paraId="025D3587" w14:textId="2859D0AE" w:rsidR="00B9294D" w:rsidRDefault="00B9294D" w:rsidP="00276C24">
      <w:pPr>
        <w:pStyle w:val="Heading3"/>
        <w:spacing w:after="120"/>
      </w:pPr>
      <w:r>
        <w:t>Student Support Services</w:t>
      </w:r>
    </w:p>
    <w:p w14:paraId="18A75A96" w14:textId="00DEE6EF" w:rsidR="00DC43B6" w:rsidRPr="00DC43B6" w:rsidRDefault="00DC43B6" w:rsidP="00276C24">
      <w:pPr>
        <w:pStyle w:val="Heading4"/>
        <w:spacing w:before="0" w:after="120"/>
      </w:pPr>
      <w:r>
        <w:t>Mental Health</w:t>
      </w:r>
    </w:p>
    <w:p w14:paraId="4CDB35D0" w14:textId="77777777" w:rsidR="00B9294D" w:rsidRDefault="00B9294D" w:rsidP="00276C24">
      <w:pPr>
        <w:spacing w:after="120"/>
        <w:contextualSpacing/>
      </w:pPr>
      <w:r>
        <w:t>UNT provides mental health resources to students to help ensure there are numerous outlets to turn to that wholeheartedly care for and are there for students in need, regardless of the nature of an issue or its severity. Listed below are several resources on campus that can support your academic success and mental well-being:</w:t>
      </w:r>
    </w:p>
    <w:p w14:paraId="10AC4821" w14:textId="77777777" w:rsidR="00B9294D" w:rsidRDefault="00B9294D" w:rsidP="00276C24">
      <w:pPr>
        <w:pStyle w:val="ListParagraph"/>
        <w:numPr>
          <w:ilvl w:val="0"/>
          <w:numId w:val="20"/>
        </w:numPr>
        <w:spacing w:after="120"/>
      </w:pPr>
      <w:hyperlink r:id="rId27" w:history="1">
        <w:r w:rsidRPr="004349B7">
          <w:rPr>
            <w:rStyle w:val="Hyperlink"/>
          </w:rPr>
          <w:t>Student Health and Wellness Center</w:t>
        </w:r>
      </w:hyperlink>
      <w:r>
        <w:t xml:space="preserve"> (</w:t>
      </w:r>
      <w:r w:rsidRPr="00B400CC">
        <w:rPr>
          <w:rStyle w:val="Hyperlink"/>
          <w:color w:val="auto"/>
          <w:u w:val="none"/>
        </w:rPr>
        <w:t>https://studentaffairs.unt.edu/student-health-and-wellness-center</w:t>
      </w:r>
      <w:r>
        <w:t>)</w:t>
      </w:r>
    </w:p>
    <w:p w14:paraId="3C57E31E" w14:textId="77777777" w:rsidR="00B9294D" w:rsidRDefault="00B9294D" w:rsidP="00276C24">
      <w:pPr>
        <w:pStyle w:val="ListParagraph"/>
        <w:numPr>
          <w:ilvl w:val="0"/>
          <w:numId w:val="20"/>
        </w:numPr>
        <w:spacing w:after="120"/>
      </w:pPr>
      <w:hyperlink r:id="rId28" w:history="1">
        <w:r w:rsidRPr="005B0444">
          <w:rPr>
            <w:rStyle w:val="Hyperlink"/>
          </w:rPr>
          <w:t>Counseling and Testing Services</w:t>
        </w:r>
      </w:hyperlink>
      <w:r>
        <w:t xml:space="preserve"> (</w:t>
      </w:r>
      <w:r w:rsidRPr="00B400CC">
        <w:rPr>
          <w:rStyle w:val="Hyperlink"/>
          <w:color w:val="auto"/>
          <w:u w:val="none"/>
        </w:rPr>
        <w:t>https://studentaffairs.unt.edu/counseling-and-testing-services</w:t>
      </w:r>
      <w:r>
        <w:t>)</w:t>
      </w:r>
    </w:p>
    <w:p w14:paraId="12B0DA88" w14:textId="77777777" w:rsidR="00B9294D" w:rsidRDefault="00B9294D" w:rsidP="00276C24">
      <w:pPr>
        <w:pStyle w:val="ListParagraph"/>
        <w:numPr>
          <w:ilvl w:val="0"/>
          <w:numId w:val="20"/>
        </w:numPr>
        <w:spacing w:after="120"/>
      </w:pPr>
      <w:hyperlink r:id="rId29" w:history="1">
        <w:r w:rsidRPr="00CA7241">
          <w:rPr>
            <w:rStyle w:val="Hyperlink"/>
          </w:rPr>
          <w:t>UNT Care Team</w:t>
        </w:r>
      </w:hyperlink>
      <w:r>
        <w:t xml:space="preserve"> (</w:t>
      </w:r>
      <w:r w:rsidRPr="003F1E47">
        <w:t>https://studentaffairs.unt.edu/care</w:t>
      </w:r>
      <w:r>
        <w:t>)</w:t>
      </w:r>
    </w:p>
    <w:p w14:paraId="25BC44B6" w14:textId="77777777" w:rsidR="00B9294D" w:rsidRDefault="00B9294D" w:rsidP="00276C24">
      <w:pPr>
        <w:pStyle w:val="ListParagraph"/>
        <w:numPr>
          <w:ilvl w:val="0"/>
          <w:numId w:val="20"/>
        </w:numPr>
        <w:spacing w:after="120"/>
      </w:pPr>
      <w:hyperlink r:id="rId30" w:history="1">
        <w:r w:rsidRPr="006C437E">
          <w:rPr>
            <w:rStyle w:val="Hyperlink"/>
          </w:rPr>
          <w:t>UNT Psychiatric Services</w:t>
        </w:r>
      </w:hyperlink>
      <w:r>
        <w:t xml:space="preserve"> (</w:t>
      </w:r>
      <w:r w:rsidRPr="003F1E47">
        <w:t>https://studentaffairs.unt.edu/student-health-and-wellness-center/services/psychiatry</w:t>
      </w:r>
      <w:r>
        <w:t>)</w:t>
      </w:r>
    </w:p>
    <w:p w14:paraId="42A4C186" w14:textId="77777777" w:rsidR="00B9294D" w:rsidRDefault="00B9294D" w:rsidP="00276C24">
      <w:pPr>
        <w:pStyle w:val="ListParagraph"/>
        <w:numPr>
          <w:ilvl w:val="0"/>
          <w:numId w:val="20"/>
        </w:numPr>
        <w:spacing w:after="120"/>
      </w:pPr>
      <w:hyperlink r:id="rId31" w:history="1">
        <w:r w:rsidRPr="00C75A68">
          <w:rPr>
            <w:rStyle w:val="Hyperlink"/>
          </w:rPr>
          <w:t>Individual Counseling</w:t>
        </w:r>
      </w:hyperlink>
      <w:r>
        <w:t xml:space="preserve"> (</w:t>
      </w:r>
      <w:r w:rsidRPr="00C75A68">
        <w:t>https://studentaffairs.unt.edu/counseling-and-testing-services/services/individual-counseling</w:t>
      </w:r>
      <w:r>
        <w:t>)</w:t>
      </w:r>
    </w:p>
    <w:p w14:paraId="099B237F" w14:textId="77777777" w:rsidR="00DC43B6" w:rsidRDefault="00DC43B6" w:rsidP="00276C24">
      <w:pPr>
        <w:pStyle w:val="Heading4"/>
        <w:spacing w:before="0" w:after="120"/>
      </w:pPr>
      <w:r>
        <w:lastRenderedPageBreak/>
        <w:t>Chosen Names</w:t>
      </w:r>
    </w:p>
    <w:p w14:paraId="1FAD8024" w14:textId="77777777" w:rsidR="00DC43B6" w:rsidRPr="00B47E5C" w:rsidRDefault="00DC43B6" w:rsidP="00276C24">
      <w:pPr>
        <w:spacing w:after="120"/>
      </w:pPr>
      <w:r w:rsidRPr="00B47E5C">
        <w:t xml:space="preserve">A </w:t>
      </w:r>
      <w:r>
        <w:t xml:space="preserve">chosen name is a </w:t>
      </w:r>
      <w:r w:rsidRPr="00B47E5C">
        <w:t>name that a person goes by that may or may not match their legal name.</w:t>
      </w:r>
      <w:r>
        <w:t xml:space="preserve"> If you have a chosen name that is different from your legal name and would like that to be used in class, please let the instructor know. Below is a list of resources for updating your chosen name at UNT.</w:t>
      </w:r>
    </w:p>
    <w:p w14:paraId="5E199B5D" w14:textId="07D86D59" w:rsidR="00DC43B6" w:rsidRPr="00BA168A" w:rsidRDefault="00DC43B6" w:rsidP="00276C24">
      <w:pPr>
        <w:pStyle w:val="ListParagraph"/>
        <w:numPr>
          <w:ilvl w:val="0"/>
          <w:numId w:val="28"/>
        </w:numPr>
        <w:spacing w:after="120"/>
      </w:pPr>
      <w:hyperlink r:id="rId32" w:history="1">
        <w:r w:rsidRPr="00EA46CA">
          <w:rPr>
            <w:rStyle w:val="Hyperlink"/>
          </w:rPr>
          <w:t>UNT Records</w:t>
        </w:r>
      </w:hyperlink>
    </w:p>
    <w:p w14:paraId="16460839" w14:textId="03FA6DF9" w:rsidR="00DC43B6" w:rsidRPr="00BA168A" w:rsidRDefault="00DC43B6" w:rsidP="00276C24">
      <w:pPr>
        <w:pStyle w:val="ListParagraph"/>
        <w:numPr>
          <w:ilvl w:val="0"/>
          <w:numId w:val="28"/>
        </w:numPr>
        <w:spacing w:after="120"/>
      </w:pPr>
      <w:hyperlink r:id="rId33" w:history="1">
        <w:r w:rsidRPr="00EA46CA">
          <w:rPr>
            <w:rStyle w:val="Hyperlink"/>
          </w:rPr>
          <w:t>UNT ID Card</w:t>
        </w:r>
      </w:hyperlink>
    </w:p>
    <w:p w14:paraId="444ACF12" w14:textId="5045D040" w:rsidR="00DC43B6" w:rsidRPr="00BA168A" w:rsidRDefault="00DC43B6" w:rsidP="00276C24">
      <w:pPr>
        <w:pStyle w:val="ListParagraph"/>
        <w:numPr>
          <w:ilvl w:val="0"/>
          <w:numId w:val="28"/>
        </w:numPr>
        <w:spacing w:after="120"/>
      </w:pPr>
      <w:hyperlink r:id="rId34" w:history="1">
        <w:r w:rsidRPr="00EA46CA">
          <w:rPr>
            <w:rStyle w:val="Hyperlink"/>
          </w:rPr>
          <w:t>UNT Email Address</w:t>
        </w:r>
      </w:hyperlink>
    </w:p>
    <w:p w14:paraId="6E875CFA" w14:textId="0B713D3B" w:rsidR="00157417" w:rsidRPr="00157417" w:rsidRDefault="00DC43B6" w:rsidP="00276C24">
      <w:pPr>
        <w:pStyle w:val="ListParagraph"/>
        <w:numPr>
          <w:ilvl w:val="0"/>
          <w:numId w:val="28"/>
        </w:numPr>
        <w:spacing w:after="120"/>
        <w:rPr>
          <w:rStyle w:val="Hyperlink"/>
          <w:color w:val="auto"/>
          <w:u w:val="none"/>
        </w:rPr>
      </w:pPr>
      <w:hyperlink r:id="rId35" w:history="1">
        <w:r w:rsidRPr="00EA46CA">
          <w:rPr>
            <w:rStyle w:val="Hyperlink"/>
          </w:rPr>
          <w:t>Legal Name</w:t>
        </w:r>
      </w:hyperlink>
    </w:p>
    <w:p w14:paraId="1246C55F" w14:textId="16BB45AB" w:rsidR="00157417" w:rsidRPr="00157417" w:rsidRDefault="00157417" w:rsidP="00276C24">
      <w:pPr>
        <w:spacing w:after="120"/>
        <w:rPr>
          <w:i/>
          <w:iCs/>
        </w:rPr>
      </w:pPr>
      <w:r w:rsidRPr="00157417">
        <w:rPr>
          <w:i/>
          <w:iCs/>
        </w:rPr>
        <w:t xml:space="preserve">*UNT </w:t>
      </w:r>
      <w:proofErr w:type="spellStart"/>
      <w:r w:rsidRPr="00157417">
        <w:rPr>
          <w:i/>
          <w:iCs/>
        </w:rPr>
        <w:t>euIDs</w:t>
      </w:r>
      <w:proofErr w:type="spellEnd"/>
      <w:r w:rsidRPr="00157417">
        <w:rPr>
          <w:i/>
          <w:iCs/>
        </w:rPr>
        <w:t xml:space="preserve"> cannot be changed at this time. The collaborating offices are working on a process to make this option accessible to UNT community members.</w:t>
      </w:r>
    </w:p>
    <w:p w14:paraId="45A10F7D" w14:textId="23A7CA7B" w:rsidR="00B9294D" w:rsidRPr="00416953" w:rsidRDefault="00DC43B6" w:rsidP="00276C24">
      <w:pPr>
        <w:pStyle w:val="Heading4"/>
        <w:spacing w:before="0" w:after="120"/>
      </w:pPr>
      <w:r>
        <w:t>Additional Student Support Services</w:t>
      </w:r>
    </w:p>
    <w:p w14:paraId="4EDC1822" w14:textId="77777777" w:rsidR="00B9294D" w:rsidRDefault="00B9294D" w:rsidP="00276C24">
      <w:pPr>
        <w:pStyle w:val="ListParagraph"/>
        <w:numPr>
          <w:ilvl w:val="0"/>
          <w:numId w:val="13"/>
        </w:numPr>
        <w:spacing w:after="120"/>
      </w:pPr>
      <w:hyperlink r:id="rId36" w:history="1">
        <w:r w:rsidRPr="006F5F75">
          <w:rPr>
            <w:rStyle w:val="Hyperlink"/>
          </w:rPr>
          <w:t>Registrar</w:t>
        </w:r>
      </w:hyperlink>
      <w:r>
        <w:t xml:space="preserve"> (</w:t>
      </w:r>
      <w:r w:rsidRPr="00A079D6">
        <w:rPr>
          <w:rStyle w:val="Hyperlink"/>
          <w:color w:val="auto"/>
          <w:u w:val="none"/>
        </w:rPr>
        <w:t>https://registrar.unt.edu/registration</w:t>
      </w:r>
      <w:r>
        <w:t>)</w:t>
      </w:r>
    </w:p>
    <w:p w14:paraId="6C96B581" w14:textId="77777777" w:rsidR="00B9294D" w:rsidRDefault="00B9294D" w:rsidP="00276C24">
      <w:pPr>
        <w:pStyle w:val="ListParagraph"/>
        <w:numPr>
          <w:ilvl w:val="0"/>
          <w:numId w:val="13"/>
        </w:numPr>
        <w:spacing w:after="120"/>
      </w:pPr>
      <w:hyperlink r:id="rId37" w:history="1">
        <w:r w:rsidRPr="009269E8">
          <w:rPr>
            <w:rStyle w:val="Hyperlink"/>
          </w:rPr>
          <w:t>Financial Aid</w:t>
        </w:r>
      </w:hyperlink>
      <w:r>
        <w:t xml:space="preserve"> (</w:t>
      </w:r>
      <w:r w:rsidRPr="00B400CC">
        <w:rPr>
          <w:rStyle w:val="Hyperlink"/>
          <w:color w:val="auto"/>
          <w:u w:val="none"/>
        </w:rPr>
        <w:t>https://financialaid.unt.edu/</w:t>
      </w:r>
      <w:r>
        <w:t>)</w:t>
      </w:r>
    </w:p>
    <w:p w14:paraId="6CBDF7F1" w14:textId="77777777" w:rsidR="00B9294D" w:rsidRDefault="00B9294D" w:rsidP="00276C24">
      <w:pPr>
        <w:pStyle w:val="ListParagraph"/>
        <w:numPr>
          <w:ilvl w:val="0"/>
          <w:numId w:val="13"/>
        </w:numPr>
        <w:spacing w:after="120"/>
      </w:pPr>
      <w:hyperlink r:id="rId38" w:history="1">
        <w:r w:rsidRPr="001C079B">
          <w:rPr>
            <w:rStyle w:val="Hyperlink"/>
          </w:rPr>
          <w:t>Student Legal Services</w:t>
        </w:r>
      </w:hyperlink>
      <w:r>
        <w:t xml:space="preserve"> (</w:t>
      </w:r>
      <w:r w:rsidRPr="00B400CC">
        <w:rPr>
          <w:rStyle w:val="Hyperlink"/>
          <w:color w:val="auto"/>
          <w:u w:val="none"/>
        </w:rPr>
        <w:t>https://studentaffairs.unt.edu/student-legal-services</w:t>
      </w:r>
      <w:r>
        <w:t>)</w:t>
      </w:r>
    </w:p>
    <w:p w14:paraId="4EDDCFE9" w14:textId="77777777" w:rsidR="00B9294D" w:rsidRDefault="00B9294D" w:rsidP="00276C24">
      <w:pPr>
        <w:pStyle w:val="ListParagraph"/>
        <w:numPr>
          <w:ilvl w:val="0"/>
          <w:numId w:val="13"/>
        </w:numPr>
        <w:spacing w:after="120"/>
      </w:pPr>
      <w:hyperlink r:id="rId39" w:history="1">
        <w:r w:rsidRPr="00467300">
          <w:rPr>
            <w:rStyle w:val="Hyperlink"/>
          </w:rPr>
          <w:t>Career Center</w:t>
        </w:r>
      </w:hyperlink>
      <w:r>
        <w:t xml:space="preserve"> (</w:t>
      </w:r>
      <w:r w:rsidRPr="00B400CC">
        <w:rPr>
          <w:rStyle w:val="Hyperlink"/>
          <w:color w:val="auto"/>
          <w:u w:val="none"/>
        </w:rPr>
        <w:t>https://studentaffairs.unt.edu/career-center</w:t>
      </w:r>
      <w:r>
        <w:t>)</w:t>
      </w:r>
    </w:p>
    <w:p w14:paraId="2E7E051F" w14:textId="77777777" w:rsidR="00B9294D" w:rsidRDefault="00B9294D" w:rsidP="00276C24">
      <w:pPr>
        <w:pStyle w:val="ListParagraph"/>
        <w:numPr>
          <w:ilvl w:val="0"/>
          <w:numId w:val="13"/>
        </w:numPr>
        <w:spacing w:after="120"/>
      </w:pPr>
      <w:hyperlink r:id="rId40" w:history="1">
        <w:r w:rsidRPr="005B0444">
          <w:rPr>
            <w:rStyle w:val="Hyperlink"/>
          </w:rPr>
          <w:t>Multicultural Center</w:t>
        </w:r>
      </w:hyperlink>
      <w:r>
        <w:t xml:space="preserve"> (</w:t>
      </w:r>
      <w:r w:rsidRPr="00B400CC">
        <w:rPr>
          <w:rStyle w:val="Hyperlink"/>
          <w:color w:val="auto"/>
          <w:u w:val="none"/>
        </w:rPr>
        <w:t>https://edo.unt.edu/multicultural-center</w:t>
      </w:r>
      <w:r>
        <w:t>)</w:t>
      </w:r>
    </w:p>
    <w:p w14:paraId="33974A2F" w14:textId="77777777" w:rsidR="00B9294D" w:rsidRDefault="00B9294D" w:rsidP="00276C24">
      <w:pPr>
        <w:pStyle w:val="ListParagraph"/>
        <w:numPr>
          <w:ilvl w:val="0"/>
          <w:numId w:val="13"/>
        </w:numPr>
        <w:spacing w:after="120"/>
      </w:pPr>
      <w:hyperlink r:id="rId41" w:history="1">
        <w:r w:rsidRPr="005B0444">
          <w:rPr>
            <w:rStyle w:val="Hyperlink"/>
          </w:rPr>
          <w:t>Counseling and Testing Services</w:t>
        </w:r>
      </w:hyperlink>
      <w:r>
        <w:t xml:space="preserve"> (</w:t>
      </w:r>
      <w:r w:rsidRPr="00B400CC">
        <w:rPr>
          <w:rStyle w:val="Hyperlink"/>
          <w:color w:val="auto"/>
          <w:u w:val="none"/>
        </w:rPr>
        <w:t>https://studentaffairs.unt.edu/counseling-and-testing-services</w:t>
      </w:r>
      <w:r>
        <w:t>)</w:t>
      </w:r>
    </w:p>
    <w:p w14:paraId="4E05B155" w14:textId="77777777" w:rsidR="00B9294D" w:rsidRDefault="00B9294D" w:rsidP="00276C24">
      <w:pPr>
        <w:pStyle w:val="ListParagraph"/>
        <w:numPr>
          <w:ilvl w:val="0"/>
          <w:numId w:val="13"/>
        </w:numPr>
        <w:spacing w:after="120"/>
      </w:pPr>
      <w:hyperlink r:id="rId42" w:history="1">
        <w:r w:rsidRPr="004349B7">
          <w:rPr>
            <w:rStyle w:val="Hyperlink"/>
          </w:rPr>
          <w:t>Pride Alliance</w:t>
        </w:r>
      </w:hyperlink>
      <w:r>
        <w:t xml:space="preserve"> (</w:t>
      </w:r>
      <w:r w:rsidRPr="002B6FE8">
        <w:rPr>
          <w:rStyle w:val="Hyperlink"/>
          <w:color w:val="auto"/>
          <w:u w:val="none"/>
        </w:rPr>
        <w:t>https://edo.unt.edu/pridealliance</w:t>
      </w:r>
      <w:r>
        <w:t>)</w:t>
      </w:r>
    </w:p>
    <w:p w14:paraId="4B70F5ED" w14:textId="77777777" w:rsidR="00B9294D" w:rsidRDefault="00B9294D" w:rsidP="00276C24">
      <w:pPr>
        <w:pStyle w:val="ListParagraph"/>
        <w:numPr>
          <w:ilvl w:val="0"/>
          <w:numId w:val="13"/>
        </w:numPr>
        <w:spacing w:after="120"/>
      </w:pPr>
      <w:hyperlink r:id="rId43" w:history="1">
        <w:r w:rsidRPr="00F27153">
          <w:rPr>
            <w:rStyle w:val="Hyperlink"/>
          </w:rPr>
          <w:t>UNT Food Pantry</w:t>
        </w:r>
      </w:hyperlink>
      <w:r>
        <w:t xml:space="preserve"> (</w:t>
      </w:r>
      <w:r w:rsidRPr="00F27153">
        <w:t>https://deanofstudents.unt.edu/resources/food-pantry</w:t>
      </w:r>
      <w:r>
        <w:t>)</w:t>
      </w:r>
    </w:p>
    <w:p w14:paraId="47975C17" w14:textId="77777777" w:rsidR="00B9294D" w:rsidRDefault="00B9294D" w:rsidP="00276C24">
      <w:pPr>
        <w:pStyle w:val="Heading3"/>
        <w:spacing w:after="120"/>
      </w:pPr>
      <w:r>
        <w:t>Academic Support Services</w:t>
      </w:r>
    </w:p>
    <w:p w14:paraId="14B4B3C7" w14:textId="77777777" w:rsidR="00B9294D" w:rsidRDefault="00B9294D" w:rsidP="00276C24">
      <w:pPr>
        <w:pStyle w:val="ListParagraph"/>
        <w:numPr>
          <w:ilvl w:val="0"/>
          <w:numId w:val="14"/>
        </w:numPr>
        <w:spacing w:after="120"/>
      </w:pPr>
      <w:hyperlink r:id="rId44" w:history="1">
        <w:r w:rsidRPr="00413AD8">
          <w:rPr>
            <w:rStyle w:val="Hyperlink"/>
          </w:rPr>
          <w:t>Academic Resource Center</w:t>
        </w:r>
      </w:hyperlink>
      <w:r>
        <w:t xml:space="preserve"> (</w:t>
      </w:r>
      <w:r w:rsidRPr="00B400CC">
        <w:rPr>
          <w:rStyle w:val="Hyperlink"/>
          <w:color w:val="auto"/>
          <w:u w:val="none"/>
        </w:rPr>
        <w:t>https://clear.unt.edu/canvas/student-resources</w:t>
      </w:r>
      <w:r>
        <w:t>)</w:t>
      </w:r>
    </w:p>
    <w:p w14:paraId="73618F77" w14:textId="77777777" w:rsidR="00B9294D" w:rsidRDefault="00B9294D" w:rsidP="00276C24">
      <w:pPr>
        <w:pStyle w:val="ListParagraph"/>
        <w:numPr>
          <w:ilvl w:val="0"/>
          <w:numId w:val="14"/>
        </w:numPr>
        <w:spacing w:after="120"/>
      </w:pPr>
      <w:hyperlink r:id="rId45" w:history="1">
        <w:r w:rsidRPr="00413AD8">
          <w:rPr>
            <w:rStyle w:val="Hyperlink"/>
          </w:rPr>
          <w:t>Academic Success Center</w:t>
        </w:r>
      </w:hyperlink>
      <w:r>
        <w:t xml:space="preserve"> (</w:t>
      </w:r>
      <w:r w:rsidRPr="00B400CC">
        <w:rPr>
          <w:rStyle w:val="Hyperlink"/>
          <w:color w:val="auto"/>
          <w:u w:val="none"/>
        </w:rPr>
        <w:t>https://success.unt.edu/asc</w:t>
      </w:r>
      <w:r>
        <w:t>)</w:t>
      </w:r>
    </w:p>
    <w:p w14:paraId="00C9AE96" w14:textId="77777777" w:rsidR="00B9294D" w:rsidRDefault="00B9294D" w:rsidP="00276C24">
      <w:pPr>
        <w:pStyle w:val="ListParagraph"/>
        <w:numPr>
          <w:ilvl w:val="0"/>
          <w:numId w:val="14"/>
        </w:numPr>
        <w:spacing w:after="120"/>
      </w:pPr>
      <w:hyperlink r:id="rId46" w:history="1">
        <w:r w:rsidRPr="00057A98">
          <w:rPr>
            <w:rStyle w:val="Hyperlink"/>
          </w:rPr>
          <w:t>UNT Libraries</w:t>
        </w:r>
      </w:hyperlink>
      <w:r>
        <w:t xml:space="preserve"> (</w:t>
      </w:r>
      <w:r w:rsidRPr="00B400CC">
        <w:rPr>
          <w:rStyle w:val="Hyperlink"/>
          <w:color w:val="auto"/>
          <w:u w:val="none"/>
        </w:rPr>
        <w:t>https://library.unt.edu/</w:t>
      </w:r>
      <w:r>
        <w:t>)</w:t>
      </w:r>
    </w:p>
    <w:p w14:paraId="0F500880" w14:textId="56089734" w:rsidR="00D40C61" w:rsidRPr="00D40C61" w:rsidRDefault="00B9294D" w:rsidP="00276C24">
      <w:pPr>
        <w:pStyle w:val="ListParagraph"/>
        <w:numPr>
          <w:ilvl w:val="0"/>
          <w:numId w:val="14"/>
        </w:numPr>
        <w:spacing w:after="120"/>
      </w:pPr>
      <w:hyperlink r:id="rId47" w:history="1">
        <w:r w:rsidRPr="00057A98">
          <w:rPr>
            <w:rStyle w:val="Hyperlink"/>
          </w:rPr>
          <w:t>Writing Lab</w:t>
        </w:r>
      </w:hyperlink>
      <w:r>
        <w:t xml:space="preserve"> (</w:t>
      </w:r>
      <w:hyperlink r:id="rId48" w:history="1">
        <w:r w:rsidR="00B47E5C" w:rsidRPr="00B0431F">
          <w:rPr>
            <w:rStyle w:val="Hyperlink"/>
          </w:rPr>
          <w:t>http://writingcenter.unt.edu/</w:t>
        </w:r>
      </w:hyperlink>
      <w:r>
        <w:t>)</w:t>
      </w:r>
    </w:p>
    <w:sectPr w:rsidR="00D40C61" w:rsidRPr="00D40C61">
      <w:footerReference w:type="default" r:id="rId4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FF22C3F" w14:textId="77777777" w:rsidR="0062449D" w:rsidRDefault="0062449D" w:rsidP="00F41A70">
      <w:r>
        <w:separator/>
      </w:r>
    </w:p>
  </w:endnote>
  <w:endnote w:type="continuationSeparator" w:id="0">
    <w:p w14:paraId="62DB9664" w14:textId="77777777" w:rsidR="0062449D" w:rsidRDefault="0062449D" w:rsidP="00F41A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884244940"/>
      <w:docPartObj>
        <w:docPartGallery w:val="Page Numbers (Bottom of Page)"/>
        <w:docPartUnique/>
      </w:docPartObj>
    </w:sdtPr>
    <w:sdtEndPr>
      <w:rPr>
        <w:noProof/>
      </w:rPr>
    </w:sdtEndPr>
    <w:sdtContent>
      <w:p w14:paraId="11917269" w14:textId="2474929F" w:rsidR="009A241F" w:rsidRDefault="009A241F">
        <w:pPr>
          <w:pStyle w:val="Footer"/>
          <w:jc w:val="right"/>
        </w:pPr>
        <w:r>
          <w:t xml:space="preserve">University of North Texas | </w:t>
        </w:r>
        <w:r>
          <w:fldChar w:fldCharType="begin"/>
        </w:r>
        <w:r>
          <w:instrText xml:space="preserve"> PAGE   \* MERGEFORMAT </w:instrText>
        </w:r>
        <w:r>
          <w:fldChar w:fldCharType="separate"/>
        </w:r>
        <w:r>
          <w:rPr>
            <w:noProof/>
          </w:rPr>
          <w:t>6</w:t>
        </w:r>
        <w:r>
          <w:rPr>
            <w:noProof/>
          </w:rPr>
          <w:fldChar w:fldCharType="end"/>
        </w:r>
      </w:p>
    </w:sdtContent>
  </w:sdt>
  <w:p w14:paraId="68F339FF" w14:textId="77777777" w:rsidR="009A241F" w:rsidRDefault="009A24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FF7BDBE" w14:textId="77777777" w:rsidR="0062449D" w:rsidRDefault="0062449D" w:rsidP="00F41A70">
      <w:r>
        <w:separator/>
      </w:r>
    </w:p>
  </w:footnote>
  <w:footnote w:type="continuationSeparator" w:id="0">
    <w:p w14:paraId="063CA4D2" w14:textId="77777777" w:rsidR="0062449D" w:rsidRDefault="0062449D" w:rsidP="00F41A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4D22B7"/>
    <w:multiLevelType w:val="hybridMultilevel"/>
    <w:tmpl w:val="DF38F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020591"/>
    <w:multiLevelType w:val="hybridMultilevel"/>
    <w:tmpl w:val="FB28BAFE"/>
    <w:lvl w:ilvl="0" w:tplc="68F63314">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285301"/>
    <w:multiLevelType w:val="hybridMultilevel"/>
    <w:tmpl w:val="468E4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E052F5"/>
    <w:multiLevelType w:val="hybridMultilevel"/>
    <w:tmpl w:val="7C58AE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165313CB"/>
    <w:multiLevelType w:val="hybridMultilevel"/>
    <w:tmpl w:val="31668668"/>
    <w:lvl w:ilvl="0" w:tplc="A5AC68D6">
      <w:start w:val="1"/>
      <w:numFmt w:val="bullet"/>
      <w:lvlText w:val=""/>
      <w:lvlJc w:val="left"/>
      <w:pPr>
        <w:tabs>
          <w:tab w:val="num" w:pos="720"/>
        </w:tabs>
        <w:ind w:left="720" w:hanging="360"/>
      </w:pPr>
      <w:rPr>
        <w:rFonts w:ascii="Symbol" w:hAnsi="Symbol" w:hint="default"/>
      </w:rPr>
    </w:lvl>
    <w:lvl w:ilvl="1" w:tplc="709ED74A" w:tentative="1">
      <w:start w:val="1"/>
      <w:numFmt w:val="bullet"/>
      <w:lvlText w:val=""/>
      <w:lvlJc w:val="left"/>
      <w:pPr>
        <w:tabs>
          <w:tab w:val="num" w:pos="1440"/>
        </w:tabs>
        <w:ind w:left="1440" w:hanging="360"/>
      </w:pPr>
      <w:rPr>
        <w:rFonts w:ascii="Symbol" w:hAnsi="Symbol" w:hint="default"/>
      </w:rPr>
    </w:lvl>
    <w:lvl w:ilvl="2" w:tplc="DF9263E2" w:tentative="1">
      <w:start w:val="1"/>
      <w:numFmt w:val="bullet"/>
      <w:lvlText w:val=""/>
      <w:lvlJc w:val="left"/>
      <w:pPr>
        <w:tabs>
          <w:tab w:val="num" w:pos="2160"/>
        </w:tabs>
        <w:ind w:left="2160" w:hanging="360"/>
      </w:pPr>
      <w:rPr>
        <w:rFonts w:ascii="Symbol" w:hAnsi="Symbol" w:hint="default"/>
      </w:rPr>
    </w:lvl>
    <w:lvl w:ilvl="3" w:tplc="6C928CE8" w:tentative="1">
      <w:start w:val="1"/>
      <w:numFmt w:val="bullet"/>
      <w:lvlText w:val=""/>
      <w:lvlJc w:val="left"/>
      <w:pPr>
        <w:tabs>
          <w:tab w:val="num" w:pos="2880"/>
        </w:tabs>
        <w:ind w:left="2880" w:hanging="360"/>
      </w:pPr>
      <w:rPr>
        <w:rFonts w:ascii="Symbol" w:hAnsi="Symbol" w:hint="default"/>
      </w:rPr>
    </w:lvl>
    <w:lvl w:ilvl="4" w:tplc="0EAC360C" w:tentative="1">
      <w:start w:val="1"/>
      <w:numFmt w:val="bullet"/>
      <w:lvlText w:val=""/>
      <w:lvlJc w:val="left"/>
      <w:pPr>
        <w:tabs>
          <w:tab w:val="num" w:pos="3600"/>
        </w:tabs>
        <w:ind w:left="3600" w:hanging="360"/>
      </w:pPr>
      <w:rPr>
        <w:rFonts w:ascii="Symbol" w:hAnsi="Symbol" w:hint="default"/>
      </w:rPr>
    </w:lvl>
    <w:lvl w:ilvl="5" w:tplc="B5167B2E" w:tentative="1">
      <w:start w:val="1"/>
      <w:numFmt w:val="bullet"/>
      <w:lvlText w:val=""/>
      <w:lvlJc w:val="left"/>
      <w:pPr>
        <w:tabs>
          <w:tab w:val="num" w:pos="4320"/>
        </w:tabs>
        <w:ind w:left="4320" w:hanging="360"/>
      </w:pPr>
      <w:rPr>
        <w:rFonts w:ascii="Symbol" w:hAnsi="Symbol" w:hint="default"/>
      </w:rPr>
    </w:lvl>
    <w:lvl w:ilvl="6" w:tplc="0152E22A" w:tentative="1">
      <w:start w:val="1"/>
      <w:numFmt w:val="bullet"/>
      <w:lvlText w:val=""/>
      <w:lvlJc w:val="left"/>
      <w:pPr>
        <w:tabs>
          <w:tab w:val="num" w:pos="5040"/>
        </w:tabs>
        <w:ind w:left="5040" w:hanging="360"/>
      </w:pPr>
      <w:rPr>
        <w:rFonts w:ascii="Symbol" w:hAnsi="Symbol" w:hint="default"/>
      </w:rPr>
    </w:lvl>
    <w:lvl w:ilvl="7" w:tplc="EBB6322C" w:tentative="1">
      <w:start w:val="1"/>
      <w:numFmt w:val="bullet"/>
      <w:lvlText w:val=""/>
      <w:lvlJc w:val="left"/>
      <w:pPr>
        <w:tabs>
          <w:tab w:val="num" w:pos="5760"/>
        </w:tabs>
        <w:ind w:left="5760" w:hanging="360"/>
      </w:pPr>
      <w:rPr>
        <w:rFonts w:ascii="Symbol" w:hAnsi="Symbol" w:hint="default"/>
      </w:rPr>
    </w:lvl>
    <w:lvl w:ilvl="8" w:tplc="123260A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8D67EFB"/>
    <w:multiLevelType w:val="hybridMultilevel"/>
    <w:tmpl w:val="8BA0E48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1B496644"/>
    <w:multiLevelType w:val="hybridMultilevel"/>
    <w:tmpl w:val="035E7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9A1B70"/>
    <w:multiLevelType w:val="hybridMultilevel"/>
    <w:tmpl w:val="9A541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3F260F"/>
    <w:multiLevelType w:val="hybridMultilevel"/>
    <w:tmpl w:val="C91A5E2E"/>
    <w:lvl w:ilvl="0" w:tplc="0409000F">
      <w:start w:val="1"/>
      <w:numFmt w:val="decimal"/>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9" w15:restartNumberingAfterBreak="0">
    <w:nsid w:val="1F27514C"/>
    <w:multiLevelType w:val="multilevel"/>
    <w:tmpl w:val="175EB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0A53B4"/>
    <w:multiLevelType w:val="hybridMultilevel"/>
    <w:tmpl w:val="65D2AF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296124EB"/>
    <w:multiLevelType w:val="hybridMultilevel"/>
    <w:tmpl w:val="07F49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995F34"/>
    <w:multiLevelType w:val="hybridMultilevel"/>
    <w:tmpl w:val="198675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3C3D2F85"/>
    <w:multiLevelType w:val="hybridMultilevel"/>
    <w:tmpl w:val="9514A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1622AB"/>
    <w:multiLevelType w:val="multilevel"/>
    <w:tmpl w:val="7AF0BF6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F1D6F4D"/>
    <w:multiLevelType w:val="hybridMultilevel"/>
    <w:tmpl w:val="90F48428"/>
    <w:lvl w:ilvl="0" w:tplc="68F63314">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51A455C"/>
    <w:multiLevelType w:val="hybridMultilevel"/>
    <w:tmpl w:val="2D1867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D5F0860"/>
    <w:multiLevelType w:val="hybridMultilevel"/>
    <w:tmpl w:val="FD2C4F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F9418B9"/>
    <w:multiLevelType w:val="hybridMultilevel"/>
    <w:tmpl w:val="6BEA7C2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8057CD7"/>
    <w:multiLevelType w:val="hybridMultilevel"/>
    <w:tmpl w:val="1D3CD2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DE44C4A"/>
    <w:multiLevelType w:val="hybridMultilevel"/>
    <w:tmpl w:val="D47C3616"/>
    <w:lvl w:ilvl="0" w:tplc="47260ABE">
      <w:start w:val="1"/>
      <w:numFmt w:val="bullet"/>
      <w:lvlText w:val=""/>
      <w:lvlJc w:val="left"/>
      <w:pPr>
        <w:tabs>
          <w:tab w:val="num" w:pos="720"/>
        </w:tabs>
        <w:ind w:left="720" w:hanging="360"/>
      </w:pPr>
      <w:rPr>
        <w:rFonts w:ascii="Symbol" w:hAnsi="Symbol" w:hint="default"/>
      </w:rPr>
    </w:lvl>
    <w:lvl w:ilvl="1" w:tplc="81F058E0" w:tentative="1">
      <w:start w:val="1"/>
      <w:numFmt w:val="bullet"/>
      <w:lvlText w:val=""/>
      <w:lvlJc w:val="left"/>
      <w:pPr>
        <w:tabs>
          <w:tab w:val="num" w:pos="1440"/>
        </w:tabs>
        <w:ind w:left="1440" w:hanging="360"/>
      </w:pPr>
      <w:rPr>
        <w:rFonts w:ascii="Symbol" w:hAnsi="Symbol" w:hint="default"/>
      </w:rPr>
    </w:lvl>
    <w:lvl w:ilvl="2" w:tplc="FEDCC2A8" w:tentative="1">
      <w:start w:val="1"/>
      <w:numFmt w:val="bullet"/>
      <w:lvlText w:val=""/>
      <w:lvlJc w:val="left"/>
      <w:pPr>
        <w:tabs>
          <w:tab w:val="num" w:pos="2160"/>
        </w:tabs>
        <w:ind w:left="2160" w:hanging="360"/>
      </w:pPr>
      <w:rPr>
        <w:rFonts w:ascii="Symbol" w:hAnsi="Symbol" w:hint="default"/>
      </w:rPr>
    </w:lvl>
    <w:lvl w:ilvl="3" w:tplc="5768BAD4" w:tentative="1">
      <w:start w:val="1"/>
      <w:numFmt w:val="bullet"/>
      <w:lvlText w:val=""/>
      <w:lvlJc w:val="left"/>
      <w:pPr>
        <w:tabs>
          <w:tab w:val="num" w:pos="2880"/>
        </w:tabs>
        <w:ind w:left="2880" w:hanging="360"/>
      </w:pPr>
      <w:rPr>
        <w:rFonts w:ascii="Symbol" w:hAnsi="Symbol" w:hint="default"/>
      </w:rPr>
    </w:lvl>
    <w:lvl w:ilvl="4" w:tplc="0D5C07CA" w:tentative="1">
      <w:start w:val="1"/>
      <w:numFmt w:val="bullet"/>
      <w:lvlText w:val=""/>
      <w:lvlJc w:val="left"/>
      <w:pPr>
        <w:tabs>
          <w:tab w:val="num" w:pos="3600"/>
        </w:tabs>
        <w:ind w:left="3600" w:hanging="360"/>
      </w:pPr>
      <w:rPr>
        <w:rFonts w:ascii="Symbol" w:hAnsi="Symbol" w:hint="default"/>
      </w:rPr>
    </w:lvl>
    <w:lvl w:ilvl="5" w:tplc="48F68B8C" w:tentative="1">
      <w:start w:val="1"/>
      <w:numFmt w:val="bullet"/>
      <w:lvlText w:val=""/>
      <w:lvlJc w:val="left"/>
      <w:pPr>
        <w:tabs>
          <w:tab w:val="num" w:pos="4320"/>
        </w:tabs>
        <w:ind w:left="4320" w:hanging="360"/>
      </w:pPr>
      <w:rPr>
        <w:rFonts w:ascii="Symbol" w:hAnsi="Symbol" w:hint="default"/>
      </w:rPr>
    </w:lvl>
    <w:lvl w:ilvl="6" w:tplc="150497E0" w:tentative="1">
      <w:start w:val="1"/>
      <w:numFmt w:val="bullet"/>
      <w:lvlText w:val=""/>
      <w:lvlJc w:val="left"/>
      <w:pPr>
        <w:tabs>
          <w:tab w:val="num" w:pos="5040"/>
        </w:tabs>
        <w:ind w:left="5040" w:hanging="360"/>
      </w:pPr>
      <w:rPr>
        <w:rFonts w:ascii="Symbol" w:hAnsi="Symbol" w:hint="default"/>
      </w:rPr>
    </w:lvl>
    <w:lvl w:ilvl="7" w:tplc="DA62A176" w:tentative="1">
      <w:start w:val="1"/>
      <w:numFmt w:val="bullet"/>
      <w:lvlText w:val=""/>
      <w:lvlJc w:val="left"/>
      <w:pPr>
        <w:tabs>
          <w:tab w:val="num" w:pos="5760"/>
        </w:tabs>
        <w:ind w:left="5760" w:hanging="360"/>
      </w:pPr>
      <w:rPr>
        <w:rFonts w:ascii="Symbol" w:hAnsi="Symbol" w:hint="default"/>
      </w:rPr>
    </w:lvl>
    <w:lvl w:ilvl="8" w:tplc="9EAEF424" w:tentative="1">
      <w:start w:val="1"/>
      <w:numFmt w:val="bullet"/>
      <w:lvlText w:val=""/>
      <w:lvlJc w:val="left"/>
      <w:pPr>
        <w:tabs>
          <w:tab w:val="num" w:pos="6480"/>
        </w:tabs>
        <w:ind w:left="6480" w:hanging="360"/>
      </w:pPr>
      <w:rPr>
        <w:rFonts w:ascii="Symbol" w:hAnsi="Symbol" w:hint="default"/>
      </w:rPr>
    </w:lvl>
  </w:abstractNum>
  <w:abstractNum w:abstractNumId="21" w15:restartNumberingAfterBreak="0">
    <w:nsid w:val="5F494F89"/>
    <w:multiLevelType w:val="hybridMultilevel"/>
    <w:tmpl w:val="DCA40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15C4D47"/>
    <w:multiLevelType w:val="hybridMultilevel"/>
    <w:tmpl w:val="AA866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3D4050E"/>
    <w:multiLevelType w:val="hybridMultilevel"/>
    <w:tmpl w:val="38F43E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50B1EA6"/>
    <w:multiLevelType w:val="hybridMultilevel"/>
    <w:tmpl w:val="00F40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7E46887"/>
    <w:multiLevelType w:val="hybridMultilevel"/>
    <w:tmpl w:val="43D805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82D5F09"/>
    <w:multiLevelType w:val="hybridMultilevel"/>
    <w:tmpl w:val="39FA79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68636745"/>
    <w:multiLevelType w:val="hybridMultilevel"/>
    <w:tmpl w:val="11F8B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BED2C2F"/>
    <w:multiLevelType w:val="hybridMultilevel"/>
    <w:tmpl w:val="6220D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05E0770"/>
    <w:multiLevelType w:val="hybridMultilevel"/>
    <w:tmpl w:val="EE942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1C024BE"/>
    <w:multiLevelType w:val="hybridMultilevel"/>
    <w:tmpl w:val="94BEB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88252CA"/>
    <w:multiLevelType w:val="hybridMultilevel"/>
    <w:tmpl w:val="C91A5E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56519874">
    <w:abstractNumId w:val="27"/>
  </w:num>
  <w:num w:numId="2" w16cid:durableId="559945762">
    <w:abstractNumId w:val="24"/>
  </w:num>
  <w:num w:numId="3" w16cid:durableId="1022630194">
    <w:abstractNumId w:val="30"/>
  </w:num>
  <w:num w:numId="4" w16cid:durableId="1142162969">
    <w:abstractNumId w:val="0"/>
  </w:num>
  <w:num w:numId="5" w16cid:durableId="876888058">
    <w:abstractNumId w:val="19"/>
  </w:num>
  <w:num w:numId="6" w16cid:durableId="533857490">
    <w:abstractNumId w:val="17"/>
  </w:num>
  <w:num w:numId="7" w16cid:durableId="2146579848">
    <w:abstractNumId w:val="16"/>
  </w:num>
  <w:num w:numId="8" w16cid:durableId="647050207">
    <w:abstractNumId w:val="8"/>
  </w:num>
  <w:num w:numId="9" w16cid:durableId="971062790">
    <w:abstractNumId w:val="4"/>
  </w:num>
  <w:num w:numId="10" w16cid:durableId="1745952500">
    <w:abstractNumId w:val="20"/>
  </w:num>
  <w:num w:numId="11" w16cid:durableId="1882858704">
    <w:abstractNumId w:val="15"/>
  </w:num>
  <w:num w:numId="12" w16cid:durableId="1223369658">
    <w:abstractNumId w:val="29"/>
  </w:num>
  <w:num w:numId="13" w16cid:durableId="1018392660">
    <w:abstractNumId w:val="22"/>
  </w:num>
  <w:num w:numId="14" w16cid:durableId="1722826888">
    <w:abstractNumId w:val="2"/>
  </w:num>
  <w:num w:numId="15" w16cid:durableId="1146438049">
    <w:abstractNumId w:val="1"/>
  </w:num>
  <w:num w:numId="16" w16cid:durableId="1166363058">
    <w:abstractNumId w:val="11"/>
  </w:num>
  <w:num w:numId="17" w16cid:durableId="524750034">
    <w:abstractNumId w:val="23"/>
  </w:num>
  <w:num w:numId="18" w16cid:durableId="1208833496">
    <w:abstractNumId w:val="28"/>
  </w:num>
  <w:num w:numId="19" w16cid:durableId="1338189547">
    <w:abstractNumId w:val="7"/>
  </w:num>
  <w:num w:numId="20" w16cid:durableId="2074352708">
    <w:abstractNumId w:val="6"/>
  </w:num>
  <w:num w:numId="21" w16cid:durableId="98453012">
    <w:abstractNumId w:val="13"/>
  </w:num>
  <w:num w:numId="22" w16cid:durableId="467404838">
    <w:abstractNumId w:val="21"/>
  </w:num>
  <w:num w:numId="23" w16cid:durableId="1545294434">
    <w:abstractNumId w:val="12"/>
  </w:num>
  <w:num w:numId="24" w16cid:durableId="1965572466">
    <w:abstractNumId w:val="5"/>
  </w:num>
  <w:num w:numId="25" w16cid:durableId="480462229">
    <w:abstractNumId w:val="10"/>
  </w:num>
  <w:num w:numId="26" w16cid:durableId="2049451392">
    <w:abstractNumId w:val="26"/>
  </w:num>
  <w:num w:numId="27" w16cid:durableId="1780176897">
    <w:abstractNumId w:val="3"/>
  </w:num>
  <w:num w:numId="28" w16cid:durableId="1596669844">
    <w:abstractNumId w:val="25"/>
  </w:num>
  <w:num w:numId="29" w16cid:durableId="1256398668">
    <w:abstractNumId w:val="18"/>
  </w:num>
  <w:num w:numId="30" w16cid:durableId="1798142381">
    <w:abstractNumId w:val="31"/>
  </w:num>
  <w:num w:numId="31" w16cid:durableId="1697343181">
    <w:abstractNumId w:val="9"/>
  </w:num>
  <w:num w:numId="32" w16cid:durableId="1297837955">
    <w:abstractNumId w:val="1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C61"/>
    <w:rsid w:val="00020210"/>
    <w:rsid w:val="0004507D"/>
    <w:rsid w:val="00057A98"/>
    <w:rsid w:val="000A484F"/>
    <w:rsid w:val="000C14CA"/>
    <w:rsid w:val="000C51E4"/>
    <w:rsid w:val="000D3BEB"/>
    <w:rsid w:val="000F3B26"/>
    <w:rsid w:val="000F3C64"/>
    <w:rsid w:val="00154670"/>
    <w:rsid w:val="00155B4C"/>
    <w:rsid w:val="00157417"/>
    <w:rsid w:val="001604A7"/>
    <w:rsid w:val="00160583"/>
    <w:rsid w:val="001B3D5B"/>
    <w:rsid w:val="001C079B"/>
    <w:rsid w:val="001C3553"/>
    <w:rsid w:val="001C368C"/>
    <w:rsid w:val="001C3DD0"/>
    <w:rsid w:val="001C599D"/>
    <w:rsid w:val="001E2C87"/>
    <w:rsid w:val="001E3E2D"/>
    <w:rsid w:val="001F4D2B"/>
    <w:rsid w:val="00224731"/>
    <w:rsid w:val="00244604"/>
    <w:rsid w:val="002446AD"/>
    <w:rsid w:val="002446DC"/>
    <w:rsid w:val="00250E78"/>
    <w:rsid w:val="00271577"/>
    <w:rsid w:val="00273D0C"/>
    <w:rsid w:val="00276C24"/>
    <w:rsid w:val="0028285A"/>
    <w:rsid w:val="00291946"/>
    <w:rsid w:val="00292A13"/>
    <w:rsid w:val="00295A4A"/>
    <w:rsid w:val="002B6FE8"/>
    <w:rsid w:val="002D795C"/>
    <w:rsid w:val="002E3F68"/>
    <w:rsid w:val="002E4CF3"/>
    <w:rsid w:val="002F28F2"/>
    <w:rsid w:val="002F2E21"/>
    <w:rsid w:val="002F6AB1"/>
    <w:rsid w:val="002F7630"/>
    <w:rsid w:val="002F79C4"/>
    <w:rsid w:val="00305956"/>
    <w:rsid w:val="0031207D"/>
    <w:rsid w:val="0033092B"/>
    <w:rsid w:val="00373A9D"/>
    <w:rsid w:val="00375554"/>
    <w:rsid w:val="003829E2"/>
    <w:rsid w:val="00383CCD"/>
    <w:rsid w:val="00395460"/>
    <w:rsid w:val="003A6494"/>
    <w:rsid w:val="003B3704"/>
    <w:rsid w:val="003B7429"/>
    <w:rsid w:val="003C3D07"/>
    <w:rsid w:val="003C51E0"/>
    <w:rsid w:val="003D15CF"/>
    <w:rsid w:val="003D4241"/>
    <w:rsid w:val="003F1E47"/>
    <w:rsid w:val="0040606E"/>
    <w:rsid w:val="00413AD8"/>
    <w:rsid w:val="00416953"/>
    <w:rsid w:val="00432697"/>
    <w:rsid w:val="004349B7"/>
    <w:rsid w:val="004372CE"/>
    <w:rsid w:val="004448B2"/>
    <w:rsid w:val="0044674B"/>
    <w:rsid w:val="00466C1E"/>
    <w:rsid w:val="00467300"/>
    <w:rsid w:val="00483BE6"/>
    <w:rsid w:val="004931A3"/>
    <w:rsid w:val="004B63C3"/>
    <w:rsid w:val="004C48BC"/>
    <w:rsid w:val="004D40CC"/>
    <w:rsid w:val="004E35B3"/>
    <w:rsid w:val="0050169A"/>
    <w:rsid w:val="00501CFC"/>
    <w:rsid w:val="00503E77"/>
    <w:rsid w:val="005109E3"/>
    <w:rsid w:val="00515192"/>
    <w:rsid w:val="005175D2"/>
    <w:rsid w:val="0052132D"/>
    <w:rsid w:val="005313DC"/>
    <w:rsid w:val="00552A45"/>
    <w:rsid w:val="00583FF6"/>
    <w:rsid w:val="005A13FB"/>
    <w:rsid w:val="005B0444"/>
    <w:rsid w:val="005B19BC"/>
    <w:rsid w:val="005B63CC"/>
    <w:rsid w:val="005C7253"/>
    <w:rsid w:val="005C756C"/>
    <w:rsid w:val="005D3DD2"/>
    <w:rsid w:val="00604E45"/>
    <w:rsid w:val="00607A22"/>
    <w:rsid w:val="0062449D"/>
    <w:rsid w:val="00644E04"/>
    <w:rsid w:val="006710B2"/>
    <w:rsid w:val="006A0DFA"/>
    <w:rsid w:val="006B1029"/>
    <w:rsid w:val="006C437E"/>
    <w:rsid w:val="006D456A"/>
    <w:rsid w:val="006D55C0"/>
    <w:rsid w:val="006E25C5"/>
    <w:rsid w:val="006E58B1"/>
    <w:rsid w:val="006F33EA"/>
    <w:rsid w:val="006F5F75"/>
    <w:rsid w:val="00741777"/>
    <w:rsid w:val="00755AFB"/>
    <w:rsid w:val="007578D0"/>
    <w:rsid w:val="00757C85"/>
    <w:rsid w:val="00787A1D"/>
    <w:rsid w:val="00791A59"/>
    <w:rsid w:val="007A0702"/>
    <w:rsid w:val="007B1815"/>
    <w:rsid w:val="007B4BFD"/>
    <w:rsid w:val="007B7702"/>
    <w:rsid w:val="007C6991"/>
    <w:rsid w:val="007D441B"/>
    <w:rsid w:val="007E7284"/>
    <w:rsid w:val="007F5D85"/>
    <w:rsid w:val="0081156A"/>
    <w:rsid w:val="00826162"/>
    <w:rsid w:val="008313A0"/>
    <w:rsid w:val="00834922"/>
    <w:rsid w:val="008428DF"/>
    <w:rsid w:val="0085011E"/>
    <w:rsid w:val="00853CA2"/>
    <w:rsid w:val="00876580"/>
    <w:rsid w:val="00892C75"/>
    <w:rsid w:val="008A0BD7"/>
    <w:rsid w:val="008A188C"/>
    <w:rsid w:val="008B1A2F"/>
    <w:rsid w:val="008C335F"/>
    <w:rsid w:val="008F738A"/>
    <w:rsid w:val="009045F0"/>
    <w:rsid w:val="00912FCE"/>
    <w:rsid w:val="00914B76"/>
    <w:rsid w:val="00923FD6"/>
    <w:rsid w:val="009269E8"/>
    <w:rsid w:val="00930D1E"/>
    <w:rsid w:val="009476BD"/>
    <w:rsid w:val="0095468F"/>
    <w:rsid w:val="00957CF6"/>
    <w:rsid w:val="00960728"/>
    <w:rsid w:val="0097126D"/>
    <w:rsid w:val="00976F80"/>
    <w:rsid w:val="00984EF3"/>
    <w:rsid w:val="00997BCE"/>
    <w:rsid w:val="009A122C"/>
    <w:rsid w:val="009A241F"/>
    <w:rsid w:val="009C6D2B"/>
    <w:rsid w:val="009D0E86"/>
    <w:rsid w:val="009E7600"/>
    <w:rsid w:val="009F3910"/>
    <w:rsid w:val="00A079D6"/>
    <w:rsid w:val="00A15F84"/>
    <w:rsid w:val="00A316C7"/>
    <w:rsid w:val="00A367EC"/>
    <w:rsid w:val="00A36CB7"/>
    <w:rsid w:val="00A50254"/>
    <w:rsid w:val="00A63531"/>
    <w:rsid w:val="00A771FB"/>
    <w:rsid w:val="00A8274C"/>
    <w:rsid w:val="00AA63E6"/>
    <w:rsid w:val="00AC2D75"/>
    <w:rsid w:val="00AF1C7A"/>
    <w:rsid w:val="00B07CB3"/>
    <w:rsid w:val="00B32B4A"/>
    <w:rsid w:val="00B400CC"/>
    <w:rsid w:val="00B43D9A"/>
    <w:rsid w:val="00B47E5C"/>
    <w:rsid w:val="00B50C17"/>
    <w:rsid w:val="00B5228A"/>
    <w:rsid w:val="00B73F64"/>
    <w:rsid w:val="00B9294D"/>
    <w:rsid w:val="00B94399"/>
    <w:rsid w:val="00BC0019"/>
    <w:rsid w:val="00BD34E3"/>
    <w:rsid w:val="00C00335"/>
    <w:rsid w:val="00C0115D"/>
    <w:rsid w:val="00C06D45"/>
    <w:rsid w:val="00C07CFB"/>
    <w:rsid w:val="00C14845"/>
    <w:rsid w:val="00C246D2"/>
    <w:rsid w:val="00C252C4"/>
    <w:rsid w:val="00C26284"/>
    <w:rsid w:val="00C3066E"/>
    <w:rsid w:val="00C370E9"/>
    <w:rsid w:val="00C401A4"/>
    <w:rsid w:val="00C4645E"/>
    <w:rsid w:val="00C65463"/>
    <w:rsid w:val="00C6589F"/>
    <w:rsid w:val="00C75A68"/>
    <w:rsid w:val="00C7676A"/>
    <w:rsid w:val="00C836E9"/>
    <w:rsid w:val="00CA2745"/>
    <w:rsid w:val="00CA7241"/>
    <w:rsid w:val="00CC2A48"/>
    <w:rsid w:val="00CD40E7"/>
    <w:rsid w:val="00CF60D4"/>
    <w:rsid w:val="00CF75EC"/>
    <w:rsid w:val="00D0505E"/>
    <w:rsid w:val="00D14752"/>
    <w:rsid w:val="00D30887"/>
    <w:rsid w:val="00D40267"/>
    <w:rsid w:val="00D40C61"/>
    <w:rsid w:val="00D42F41"/>
    <w:rsid w:val="00D53B34"/>
    <w:rsid w:val="00D55A0B"/>
    <w:rsid w:val="00D63EE0"/>
    <w:rsid w:val="00D722CC"/>
    <w:rsid w:val="00D80334"/>
    <w:rsid w:val="00D85FDE"/>
    <w:rsid w:val="00DA2870"/>
    <w:rsid w:val="00DB11D5"/>
    <w:rsid w:val="00DC22CC"/>
    <w:rsid w:val="00DC41E6"/>
    <w:rsid w:val="00DC43B6"/>
    <w:rsid w:val="00DC7AB2"/>
    <w:rsid w:val="00DD3AD3"/>
    <w:rsid w:val="00DD44D4"/>
    <w:rsid w:val="00DE1ED4"/>
    <w:rsid w:val="00DF641A"/>
    <w:rsid w:val="00DF734A"/>
    <w:rsid w:val="00E06E54"/>
    <w:rsid w:val="00E07387"/>
    <w:rsid w:val="00E154E5"/>
    <w:rsid w:val="00E1607C"/>
    <w:rsid w:val="00E20B1D"/>
    <w:rsid w:val="00E27682"/>
    <w:rsid w:val="00E33F6F"/>
    <w:rsid w:val="00E50393"/>
    <w:rsid w:val="00E51FEC"/>
    <w:rsid w:val="00E54491"/>
    <w:rsid w:val="00E77C6A"/>
    <w:rsid w:val="00E870C5"/>
    <w:rsid w:val="00E93E3E"/>
    <w:rsid w:val="00EA46CA"/>
    <w:rsid w:val="00EB13B7"/>
    <w:rsid w:val="00EC470E"/>
    <w:rsid w:val="00EC6692"/>
    <w:rsid w:val="00ED2B8C"/>
    <w:rsid w:val="00ED571C"/>
    <w:rsid w:val="00EE437C"/>
    <w:rsid w:val="00EF1744"/>
    <w:rsid w:val="00F058D6"/>
    <w:rsid w:val="00F06DC8"/>
    <w:rsid w:val="00F11F65"/>
    <w:rsid w:val="00F1480F"/>
    <w:rsid w:val="00F27153"/>
    <w:rsid w:val="00F274B5"/>
    <w:rsid w:val="00F30B0A"/>
    <w:rsid w:val="00F41A70"/>
    <w:rsid w:val="00F64EB6"/>
    <w:rsid w:val="00F6650C"/>
    <w:rsid w:val="00F7047E"/>
    <w:rsid w:val="00F97992"/>
    <w:rsid w:val="00FA7209"/>
    <w:rsid w:val="00FA76F8"/>
    <w:rsid w:val="00FB3375"/>
    <w:rsid w:val="00FE15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58E70"/>
  <w15:chartTrackingRefBased/>
  <w15:docId w15:val="{55A52F61-6DCA-474A-A6A4-3B63D38FD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4CF3"/>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D40C61"/>
    <w:pPr>
      <w:keepNext/>
      <w:keepLines/>
      <w:spacing w:before="360" w:after="12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07387"/>
    <w:pPr>
      <w:keepNext/>
      <w:keepLines/>
      <w:spacing w:before="120" w:after="12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C599D"/>
    <w:pPr>
      <w:keepNext/>
      <w:keepLines/>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unhideWhenUsed/>
    <w:qFormat/>
    <w:rsid w:val="002F28F2"/>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0C61"/>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244604"/>
    <w:rPr>
      <w:color w:val="0563C1" w:themeColor="hyperlink"/>
      <w:u w:val="single"/>
    </w:rPr>
  </w:style>
  <w:style w:type="paragraph" w:styleId="ListParagraph">
    <w:name w:val="List Paragraph"/>
    <w:basedOn w:val="Normal"/>
    <w:uiPriority w:val="34"/>
    <w:qFormat/>
    <w:rsid w:val="00271577"/>
    <w:pPr>
      <w:ind w:left="720"/>
      <w:contextualSpacing/>
    </w:pPr>
  </w:style>
  <w:style w:type="character" w:customStyle="1" w:styleId="Heading2Char">
    <w:name w:val="Heading 2 Char"/>
    <w:basedOn w:val="DefaultParagraphFont"/>
    <w:link w:val="Heading2"/>
    <w:uiPriority w:val="9"/>
    <w:rsid w:val="00E07387"/>
    <w:rPr>
      <w:rFonts w:asciiTheme="majorHAnsi" w:eastAsiaTheme="majorEastAsia" w:hAnsiTheme="majorHAnsi" w:cstheme="majorBidi"/>
      <w:color w:val="2E74B5" w:themeColor="accent1" w:themeShade="BF"/>
      <w:sz w:val="26"/>
      <w:szCs w:val="26"/>
    </w:rPr>
  </w:style>
  <w:style w:type="paragraph" w:styleId="Title">
    <w:name w:val="Title"/>
    <w:basedOn w:val="Normal"/>
    <w:next w:val="Normal"/>
    <w:link w:val="TitleChar"/>
    <w:uiPriority w:val="10"/>
    <w:qFormat/>
    <w:rsid w:val="00DD3AD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3AD3"/>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F41A70"/>
    <w:pPr>
      <w:tabs>
        <w:tab w:val="center" w:pos="4680"/>
        <w:tab w:val="right" w:pos="9360"/>
      </w:tabs>
    </w:pPr>
  </w:style>
  <w:style w:type="character" w:customStyle="1" w:styleId="HeaderChar">
    <w:name w:val="Header Char"/>
    <w:basedOn w:val="DefaultParagraphFont"/>
    <w:link w:val="Header"/>
    <w:uiPriority w:val="99"/>
    <w:rsid w:val="00F41A70"/>
  </w:style>
  <w:style w:type="paragraph" w:styleId="Footer">
    <w:name w:val="footer"/>
    <w:basedOn w:val="Normal"/>
    <w:link w:val="FooterChar"/>
    <w:uiPriority w:val="99"/>
    <w:unhideWhenUsed/>
    <w:rsid w:val="00F41A70"/>
    <w:pPr>
      <w:tabs>
        <w:tab w:val="center" w:pos="4680"/>
        <w:tab w:val="right" w:pos="9360"/>
      </w:tabs>
    </w:pPr>
  </w:style>
  <w:style w:type="character" w:customStyle="1" w:styleId="FooterChar">
    <w:name w:val="Footer Char"/>
    <w:basedOn w:val="DefaultParagraphFont"/>
    <w:link w:val="Footer"/>
    <w:uiPriority w:val="99"/>
    <w:rsid w:val="00F41A70"/>
  </w:style>
  <w:style w:type="table" w:styleId="TableGrid">
    <w:name w:val="Table Grid"/>
    <w:basedOn w:val="TableNormal"/>
    <w:uiPriority w:val="39"/>
    <w:rsid w:val="006E25C5"/>
    <w:pPr>
      <w:spacing w:after="0" w:line="240" w:lineRule="auto"/>
      <w:ind w:left="720" w:hanging="360"/>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32B4A"/>
    <w:rPr>
      <w:b/>
      <w:bCs/>
    </w:rPr>
  </w:style>
  <w:style w:type="paragraph" w:styleId="BodyText">
    <w:name w:val="Body Text"/>
    <w:basedOn w:val="Normal"/>
    <w:link w:val="BodyTextChar"/>
    <w:uiPriority w:val="1"/>
    <w:unhideWhenUsed/>
    <w:qFormat/>
    <w:rsid w:val="005109E3"/>
    <w:pPr>
      <w:widowControl w:val="0"/>
      <w:ind w:left="100"/>
    </w:pPr>
  </w:style>
  <w:style w:type="character" w:customStyle="1" w:styleId="BodyTextChar">
    <w:name w:val="Body Text Char"/>
    <w:basedOn w:val="DefaultParagraphFont"/>
    <w:link w:val="BodyText"/>
    <w:uiPriority w:val="1"/>
    <w:rsid w:val="005109E3"/>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8313A0"/>
    <w:rPr>
      <w:color w:val="954F72" w:themeColor="followedHyperlink"/>
      <w:u w:val="single"/>
    </w:rPr>
  </w:style>
  <w:style w:type="character" w:customStyle="1" w:styleId="UnresolvedMention1">
    <w:name w:val="Unresolved Mention1"/>
    <w:basedOn w:val="DefaultParagraphFont"/>
    <w:uiPriority w:val="99"/>
    <w:semiHidden/>
    <w:unhideWhenUsed/>
    <w:rsid w:val="00D40267"/>
    <w:rPr>
      <w:color w:val="605E5C"/>
      <w:shd w:val="clear" w:color="auto" w:fill="E1DFDD"/>
    </w:rPr>
  </w:style>
  <w:style w:type="paragraph" w:styleId="BalloonText">
    <w:name w:val="Balloon Text"/>
    <w:basedOn w:val="Normal"/>
    <w:link w:val="BalloonTextChar"/>
    <w:uiPriority w:val="99"/>
    <w:semiHidden/>
    <w:unhideWhenUsed/>
    <w:rsid w:val="00E1607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607C"/>
    <w:rPr>
      <w:rFonts w:ascii="Segoe UI" w:hAnsi="Segoe UI" w:cs="Segoe UI"/>
      <w:sz w:val="18"/>
      <w:szCs w:val="18"/>
    </w:rPr>
  </w:style>
  <w:style w:type="character" w:customStyle="1" w:styleId="Heading3Char">
    <w:name w:val="Heading 3 Char"/>
    <w:basedOn w:val="DefaultParagraphFont"/>
    <w:link w:val="Heading3"/>
    <w:uiPriority w:val="9"/>
    <w:rsid w:val="001C599D"/>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2F28F2"/>
    <w:rPr>
      <w:rFonts w:asciiTheme="majorHAnsi" w:eastAsiaTheme="majorEastAsia" w:hAnsiTheme="majorHAnsi" w:cstheme="majorBidi"/>
      <w:i/>
      <w:iCs/>
      <w:color w:val="2E74B5" w:themeColor="accent1" w:themeShade="BF"/>
    </w:rPr>
  </w:style>
  <w:style w:type="character" w:styleId="CommentReference">
    <w:name w:val="annotation reference"/>
    <w:basedOn w:val="DefaultParagraphFont"/>
    <w:uiPriority w:val="99"/>
    <w:semiHidden/>
    <w:unhideWhenUsed/>
    <w:rsid w:val="006F5F75"/>
    <w:rPr>
      <w:sz w:val="16"/>
      <w:szCs w:val="16"/>
    </w:rPr>
  </w:style>
  <w:style w:type="paragraph" w:styleId="CommentText">
    <w:name w:val="annotation text"/>
    <w:basedOn w:val="Normal"/>
    <w:link w:val="CommentTextChar"/>
    <w:uiPriority w:val="99"/>
    <w:semiHidden/>
    <w:unhideWhenUsed/>
    <w:rsid w:val="006F5F75"/>
    <w:rPr>
      <w:sz w:val="20"/>
      <w:szCs w:val="20"/>
    </w:rPr>
  </w:style>
  <w:style w:type="character" w:customStyle="1" w:styleId="CommentTextChar">
    <w:name w:val="Comment Text Char"/>
    <w:basedOn w:val="DefaultParagraphFont"/>
    <w:link w:val="CommentText"/>
    <w:uiPriority w:val="99"/>
    <w:semiHidden/>
    <w:rsid w:val="006F5F75"/>
    <w:rPr>
      <w:sz w:val="20"/>
      <w:szCs w:val="20"/>
    </w:rPr>
  </w:style>
  <w:style w:type="paragraph" w:styleId="CommentSubject">
    <w:name w:val="annotation subject"/>
    <w:basedOn w:val="CommentText"/>
    <w:next w:val="CommentText"/>
    <w:link w:val="CommentSubjectChar"/>
    <w:uiPriority w:val="99"/>
    <w:semiHidden/>
    <w:unhideWhenUsed/>
    <w:rsid w:val="006F5F75"/>
    <w:rPr>
      <w:b/>
      <w:bCs/>
    </w:rPr>
  </w:style>
  <w:style w:type="character" w:customStyle="1" w:styleId="CommentSubjectChar">
    <w:name w:val="Comment Subject Char"/>
    <w:basedOn w:val="CommentTextChar"/>
    <w:link w:val="CommentSubject"/>
    <w:uiPriority w:val="99"/>
    <w:semiHidden/>
    <w:rsid w:val="006F5F75"/>
    <w:rPr>
      <w:b/>
      <w:bCs/>
      <w:sz w:val="20"/>
      <w:szCs w:val="20"/>
    </w:rPr>
  </w:style>
  <w:style w:type="character" w:customStyle="1" w:styleId="UnresolvedMention2">
    <w:name w:val="Unresolved Mention2"/>
    <w:basedOn w:val="DefaultParagraphFont"/>
    <w:uiPriority w:val="99"/>
    <w:semiHidden/>
    <w:unhideWhenUsed/>
    <w:rsid w:val="002446AD"/>
    <w:rPr>
      <w:color w:val="605E5C"/>
      <w:shd w:val="clear" w:color="auto" w:fill="E1DFDD"/>
    </w:rPr>
  </w:style>
  <w:style w:type="character" w:styleId="UnresolvedMention">
    <w:name w:val="Unresolved Mention"/>
    <w:basedOn w:val="DefaultParagraphFont"/>
    <w:uiPriority w:val="99"/>
    <w:semiHidden/>
    <w:unhideWhenUsed/>
    <w:rsid w:val="005C7253"/>
    <w:rPr>
      <w:color w:val="605E5C"/>
      <w:shd w:val="clear" w:color="auto" w:fill="E1DFDD"/>
    </w:rPr>
  </w:style>
  <w:style w:type="paragraph" w:customStyle="1" w:styleId="Tabletext">
    <w:name w:val="Table text"/>
    <w:basedOn w:val="Normal"/>
    <w:qFormat/>
    <w:rsid w:val="000F3C64"/>
    <w:pPr>
      <w:jc w:val="center"/>
    </w:pPr>
    <w:rPr>
      <w:rFonts w:ascii="Arial Narrow" w:hAnsi="Arial Narrow" w:cstheme="minorHAnsi"/>
      <w:sz w:val="21"/>
    </w:rPr>
  </w:style>
  <w:style w:type="paragraph" w:styleId="NormalWeb">
    <w:name w:val="Normal (Web)"/>
    <w:basedOn w:val="Normal"/>
    <w:uiPriority w:val="99"/>
    <w:semiHidden/>
    <w:unhideWhenUsed/>
    <w:rsid w:val="00834922"/>
  </w:style>
  <w:style w:type="character" w:styleId="Emphasis">
    <w:name w:val="Emphasis"/>
    <w:basedOn w:val="DefaultParagraphFont"/>
    <w:uiPriority w:val="20"/>
    <w:qFormat/>
    <w:rsid w:val="00976F80"/>
    <w:rPr>
      <w:i/>
      <w:iCs/>
    </w:rPr>
  </w:style>
  <w:style w:type="character" w:customStyle="1" w:styleId="apple-converted-space">
    <w:name w:val="apple-converted-space"/>
    <w:basedOn w:val="DefaultParagraphFont"/>
    <w:rsid w:val="009E7600"/>
  </w:style>
  <w:style w:type="character" w:customStyle="1" w:styleId="textlayer--absolute">
    <w:name w:val="textlayer--absolute"/>
    <w:basedOn w:val="DefaultParagraphFont"/>
    <w:rsid w:val="00C836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5497593">
      <w:bodyDiv w:val="1"/>
      <w:marLeft w:val="0"/>
      <w:marRight w:val="0"/>
      <w:marTop w:val="0"/>
      <w:marBottom w:val="0"/>
      <w:divBdr>
        <w:top w:val="none" w:sz="0" w:space="0" w:color="auto"/>
        <w:left w:val="none" w:sz="0" w:space="0" w:color="auto"/>
        <w:bottom w:val="none" w:sz="0" w:space="0" w:color="auto"/>
        <w:right w:val="none" w:sz="0" w:space="0" w:color="auto"/>
      </w:divBdr>
    </w:div>
    <w:div w:id="52772765">
      <w:bodyDiv w:val="1"/>
      <w:marLeft w:val="0"/>
      <w:marRight w:val="0"/>
      <w:marTop w:val="0"/>
      <w:marBottom w:val="0"/>
      <w:divBdr>
        <w:top w:val="none" w:sz="0" w:space="0" w:color="auto"/>
        <w:left w:val="none" w:sz="0" w:space="0" w:color="auto"/>
        <w:bottom w:val="none" w:sz="0" w:space="0" w:color="auto"/>
        <w:right w:val="none" w:sz="0" w:space="0" w:color="auto"/>
      </w:divBdr>
    </w:div>
    <w:div w:id="64426401">
      <w:bodyDiv w:val="1"/>
      <w:marLeft w:val="0"/>
      <w:marRight w:val="0"/>
      <w:marTop w:val="0"/>
      <w:marBottom w:val="0"/>
      <w:divBdr>
        <w:top w:val="none" w:sz="0" w:space="0" w:color="auto"/>
        <w:left w:val="none" w:sz="0" w:space="0" w:color="auto"/>
        <w:bottom w:val="none" w:sz="0" w:space="0" w:color="auto"/>
        <w:right w:val="none" w:sz="0" w:space="0" w:color="auto"/>
      </w:divBdr>
    </w:div>
    <w:div w:id="93598774">
      <w:bodyDiv w:val="1"/>
      <w:marLeft w:val="0"/>
      <w:marRight w:val="0"/>
      <w:marTop w:val="0"/>
      <w:marBottom w:val="0"/>
      <w:divBdr>
        <w:top w:val="none" w:sz="0" w:space="0" w:color="auto"/>
        <w:left w:val="none" w:sz="0" w:space="0" w:color="auto"/>
        <w:bottom w:val="none" w:sz="0" w:space="0" w:color="auto"/>
        <w:right w:val="none" w:sz="0" w:space="0" w:color="auto"/>
      </w:divBdr>
    </w:div>
    <w:div w:id="213590840">
      <w:bodyDiv w:val="1"/>
      <w:marLeft w:val="0"/>
      <w:marRight w:val="0"/>
      <w:marTop w:val="0"/>
      <w:marBottom w:val="0"/>
      <w:divBdr>
        <w:top w:val="none" w:sz="0" w:space="0" w:color="auto"/>
        <w:left w:val="none" w:sz="0" w:space="0" w:color="auto"/>
        <w:bottom w:val="none" w:sz="0" w:space="0" w:color="auto"/>
        <w:right w:val="none" w:sz="0" w:space="0" w:color="auto"/>
      </w:divBdr>
      <w:divsChild>
        <w:div w:id="319963468">
          <w:marLeft w:val="0"/>
          <w:marRight w:val="0"/>
          <w:marTop w:val="0"/>
          <w:marBottom w:val="0"/>
          <w:divBdr>
            <w:top w:val="none" w:sz="0" w:space="0" w:color="auto"/>
            <w:left w:val="none" w:sz="0" w:space="0" w:color="auto"/>
            <w:bottom w:val="none" w:sz="0" w:space="0" w:color="auto"/>
            <w:right w:val="none" w:sz="0" w:space="0" w:color="auto"/>
          </w:divBdr>
        </w:div>
      </w:divsChild>
    </w:div>
    <w:div w:id="241766370">
      <w:bodyDiv w:val="1"/>
      <w:marLeft w:val="0"/>
      <w:marRight w:val="0"/>
      <w:marTop w:val="0"/>
      <w:marBottom w:val="0"/>
      <w:divBdr>
        <w:top w:val="none" w:sz="0" w:space="0" w:color="auto"/>
        <w:left w:val="none" w:sz="0" w:space="0" w:color="auto"/>
        <w:bottom w:val="none" w:sz="0" w:space="0" w:color="auto"/>
        <w:right w:val="none" w:sz="0" w:space="0" w:color="auto"/>
      </w:divBdr>
    </w:div>
    <w:div w:id="462385185">
      <w:bodyDiv w:val="1"/>
      <w:marLeft w:val="0"/>
      <w:marRight w:val="0"/>
      <w:marTop w:val="0"/>
      <w:marBottom w:val="0"/>
      <w:divBdr>
        <w:top w:val="none" w:sz="0" w:space="0" w:color="auto"/>
        <w:left w:val="none" w:sz="0" w:space="0" w:color="auto"/>
        <w:bottom w:val="none" w:sz="0" w:space="0" w:color="auto"/>
        <w:right w:val="none" w:sz="0" w:space="0" w:color="auto"/>
      </w:divBdr>
    </w:div>
    <w:div w:id="538274590">
      <w:bodyDiv w:val="1"/>
      <w:marLeft w:val="0"/>
      <w:marRight w:val="0"/>
      <w:marTop w:val="0"/>
      <w:marBottom w:val="0"/>
      <w:divBdr>
        <w:top w:val="none" w:sz="0" w:space="0" w:color="auto"/>
        <w:left w:val="none" w:sz="0" w:space="0" w:color="auto"/>
        <w:bottom w:val="none" w:sz="0" w:space="0" w:color="auto"/>
        <w:right w:val="none" w:sz="0" w:space="0" w:color="auto"/>
      </w:divBdr>
    </w:div>
    <w:div w:id="677583671">
      <w:bodyDiv w:val="1"/>
      <w:marLeft w:val="0"/>
      <w:marRight w:val="0"/>
      <w:marTop w:val="0"/>
      <w:marBottom w:val="0"/>
      <w:divBdr>
        <w:top w:val="none" w:sz="0" w:space="0" w:color="auto"/>
        <w:left w:val="none" w:sz="0" w:space="0" w:color="auto"/>
        <w:bottom w:val="none" w:sz="0" w:space="0" w:color="auto"/>
        <w:right w:val="none" w:sz="0" w:space="0" w:color="auto"/>
      </w:divBdr>
      <w:divsChild>
        <w:div w:id="105665476">
          <w:marLeft w:val="0"/>
          <w:marRight w:val="0"/>
          <w:marTop w:val="0"/>
          <w:marBottom w:val="0"/>
          <w:divBdr>
            <w:top w:val="none" w:sz="0" w:space="0" w:color="auto"/>
            <w:left w:val="none" w:sz="0" w:space="0" w:color="auto"/>
            <w:bottom w:val="none" w:sz="0" w:space="0" w:color="auto"/>
            <w:right w:val="none" w:sz="0" w:space="0" w:color="auto"/>
          </w:divBdr>
          <w:divsChild>
            <w:div w:id="749808399">
              <w:marLeft w:val="0"/>
              <w:marRight w:val="0"/>
              <w:marTop w:val="0"/>
              <w:marBottom w:val="0"/>
              <w:divBdr>
                <w:top w:val="none" w:sz="0" w:space="0" w:color="auto"/>
                <w:left w:val="none" w:sz="0" w:space="0" w:color="auto"/>
                <w:bottom w:val="none" w:sz="0" w:space="0" w:color="auto"/>
                <w:right w:val="none" w:sz="0" w:space="0" w:color="auto"/>
              </w:divBdr>
            </w:div>
          </w:divsChild>
        </w:div>
        <w:div w:id="562253443">
          <w:marLeft w:val="0"/>
          <w:marRight w:val="0"/>
          <w:marTop w:val="0"/>
          <w:marBottom w:val="0"/>
          <w:divBdr>
            <w:top w:val="none" w:sz="0" w:space="0" w:color="auto"/>
            <w:left w:val="none" w:sz="0" w:space="0" w:color="auto"/>
            <w:bottom w:val="none" w:sz="0" w:space="0" w:color="auto"/>
            <w:right w:val="none" w:sz="0" w:space="0" w:color="auto"/>
          </w:divBdr>
          <w:divsChild>
            <w:div w:id="381297097">
              <w:marLeft w:val="0"/>
              <w:marRight w:val="0"/>
              <w:marTop w:val="0"/>
              <w:marBottom w:val="0"/>
              <w:divBdr>
                <w:top w:val="none" w:sz="0" w:space="0" w:color="auto"/>
                <w:left w:val="none" w:sz="0" w:space="0" w:color="auto"/>
                <w:bottom w:val="none" w:sz="0" w:space="0" w:color="auto"/>
                <w:right w:val="none" w:sz="0" w:space="0" w:color="auto"/>
              </w:divBdr>
              <w:divsChild>
                <w:div w:id="955481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3402726">
      <w:bodyDiv w:val="1"/>
      <w:marLeft w:val="0"/>
      <w:marRight w:val="0"/>
      <w:marTop w:val="0"/>
      <w:marBottom w:val="0"/>
      <w:divBdr>
        <w:top w:val="none" w:sz="0" w:space="0" w:color="auto"/>
        <w:left w:val="none" w:sz="0" w:space="0" w:color="auto"/>
        <w:bottom w:val="none" w:sz="0" w:space="0" w:color="auto"/>
        <w:right w:val="none" w:sz="0" w:space="0" w:color="auto"/>
      </w:divBdr>
    </w:div>
    <w:div w:id="954868885">
      <w:bodyDiv w:val="1"/>
      <w:marLeft w:val="0"/>
      <w:marRight w:val="0"/>
      <w:marTop w:val="0"/>
      <w:marBottom w:val="0"/>
      <w:divBdr>
        <w:top w:val="none" w:sz="0" w:space="0" w:color="auto"/>
        <w:left w:val="none" w:sz="0" w:space="0" w:color="auto"/>
        <w:bottom w:val="none" w:sz="0" w:space="0" w:color="auto"/>
        <w:right w:val="none" w:sz="0" w:space="0" w:color="auto"/>
      </w:divBdr>
    </w:div>
    <w:div w:id="1119839003">
      <w:bodyDiv w:val="1"/>
      <w:marLeft w:val="0"/>
      <w:marRight w:val="0"/>
      <w:marTop w:val="0"/>
      <w:marBottom w:val="0"/>
      <w:divBdr>
        <w:top w:val="none" w:sz="0" w:space="0" w:color="auto"/>
        <w:left w:val="none" w:sz="0" w:space="0" w:color="auto"/>
        <w:bottom w:val="none" w:sz="0" w:space="0" w:color="auto"/>
        <w:right w:val="none" w:sz="0" w:space="0" w:color="auto"/>
      </w:divBdr>
    </w:div>
    <w:div w:id="1267542031">
      <w:bodyDiv w:val="1"/>
      <w:marLeft w:val="0"/>
      <w:marRight w:val="0"/>
      <w:marTop w:val="0"/>
      <w:marBottom w:val="0"/>
      <w:divBdr>
        <w:top w:val="none" w:sz="0" w:space="0" w:color="auto"/>
        <w:left w:val="none" w:sz="0" w:space="0" w:color="auto"/>
        <w:bottom w:val="none" w:sz="0" w:space="0" w:color="auto"/>
        <w:right w:val="none" w:sz="0" w:space="0" w:color="auto"/>
      </w:divBdr>
    </w:div>
    <w:div w:id="1285498976">
      <w:bodyDiv w:val="1"/>
      <w:marLeft w:val="0"/>
      <w:marRight w:val="0"/>
      <w:marTop w:val="0"/>
      <w:marBottom w:val="0"/>
      <w:divBdr>
        <w:top w:val="none" w:sz="0" w:space="0" w:color="auto"/>
        <w:left w:val="none" w:sz="0" w:space="0" w:color="auto"/>
        <w:bottom w:val="none" w:sz="0" w:space="0" w:color="auto"/>
        <w:right w:val="none" w:sz="0" w:space="0" w:color="auto"/>
      </w:divBdr>
    </w:div>
    <w:div w:id="1428817047">
      <w:bodyDiv w:val="1"/>
      <w:marLeft w:val="0"/>
      <w:marRight w:val="0"/>
      <w:marTop w:val="0"/>
      <w:marBottom w:val="0"/>
      <w:divBdr>
        <w:top w:val="none" w:sz="0" w:space="0" w:color="auto"/>
        <w:left w:val="none" w:sz="0" w:space="0" w:color="auto"/>
        <w:bottom w:val="none" w:sz="0" w:space="0" w:color="auto"/>
        <w:right w:val="none" w:sz="0" w:space="0" w:color="auto"/>
      </w:divBdr>
    </w:div>
    <w:div w:id="1774940375">
      <w:bodyDiv w:val="1"/>
      <w:marLeft w:val="0"/>
      <w:marRight w:val="0"/>
      <w:marTop w:val="0"/>
      <w:marBottom w:val="0"/>
      <w:divBdr>
        <w:top w:val="none" w:sz="0" w:space="0" w:color="auto"/>
        <w:left w:val="none" w:sz="0" w:space="0" w:color="auto"/>
        <w:bottom w:val="none" w:sz="0" w:space="0" w:color="auto"/>
        <w:right w:val="none" w:sz="0" w:space="0" w:color="auto"/>
      </w:divBdr>
      <w:divsChild>
        <w:div w:id="4156353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helpdesk@unt.edu" TargetMode="External"/><Relationship Id="rId18" Type="http://schemas.openxmlformats.org/officeDocument/2006/relationships/hyperlink" Target="https://it.unt.edu/eagleconnect" TargetMode="External"/><Relationship Id="rId26" Type="http://schemas.openxmlformats.org/officeDocument/2006/relationships/hyperlink" Target="https://policy.unt.edu/policy/07-002" TargetMode="External"/><Relationship Id="rId39" Type="http://schemas.openxmlformats.org/officeDocument/2006/relationships/hyperlink" Target="https://studentaffairs.unt.edu/career-center" TargetMode="External"/><Relationship Id="rId21" Type="http://schemas.openxmlformats.org/officeDocument/2006/relationships/hyperlink" Target="file:///C:\Users\jdl0126\AppData\Local\Temp\OneNote\16.0\NT\0\spot@unt.edu" TargetMode="External"/><Relationship Id="rId34" Type="http://schemas.openxmlformats.org/officeDocument/2006/relationships/hyperlink" Target="https://sso.unt.edu/idp/profile/SAML2/Redirect/SSO;jsessionid=E4DCA43DF85E3B74B3E496CAB99D8FC6?execution=e1s1" TargetMode="External"/><Relationship Id="rId42" Type="http://schemas.openxmlformats.org/officeDocument/2006/relationships/hyperlink" Target="https://edo.unt.edu/pridealliance" TargetMode="External"/><Relationship Id="rId47" Type="http://schemas.openxmlformats.org/officeDocument/2006/relationships/hyperlink" Target="http://writingcenter.unt.edu/" TargetMode="External"/><Relationship Id="rId50" Type="http://schemas.openxmlformats.org/officeDocument/2006/relationships/fontTable" Target="fontTable.xml"/><Relationship Id="rId7" Type="http://schemas.openxmlformats.org/officeDocument/2006/relationships/hyperlink" Target="https://clear.unt.edu/supported-technologies/canvas/requirements" TargetMode="External"/><Relationship Id="rId2" Type="http://schemas.openxmlformats.org/officeDocument/2006/relationships/styles" Target="styles.xml"/><Relationship Id="rId16" Type="http://schemas.openxmlformats.org/officeDocument/2006/relationships/hyperlink" Target="https://deanofstudents.unt.edu/conduct" TargetMode="External"/><Relationship Id="rId29" Type="http://schemas.openxmlformats.org/officeDocument/2006/relationships/hyperlink" Target="https://studentaffairs.unt.edu/care" TargetMode="External"/><Relationship Id="rId11" Type="http://schemas.openxmlformats.org/officeDocument/2006/relationships/hyperlink" Target="https://clear.unt.edu/online-communication-tips" TargetMode="External"/><Relationship Id="rId24" Type="http://schemas.openxmlformats.org/officeDocument/2006/relationships/hyperlink" Target="http://www.ecfr.gov/" TargetMode="External"/><Relationship Id="rId32" Type="http://schemas.openxmlformats.org/officeDocument/2006/relationships/hyperlink" Target="https://registrar.unt.edu/transcripts-and-records/update-your-personal-information" TargetMode="External"/><Relationship Id="rId37" Type="http://schemas.openxmlformats.org/officeDocument/2006/relationships/hyperlink" Target="https://financialaid.unt.edu/" TargetMode="External"/><Relationship Id="rId40" Type="http://schemas.openxmlformats.org/officeDocument/2006/relationships/hyperlink" Target="https://edo.unt.edu/multicultural-center" TargetMode="External"/><Relationship Id="rId45" Type="http://schemas.openxmlformats.org/officeDocument/2006/relationships/hyperlink" Target="https://success.unt.edu/asc" TargetMode="External"/><Relationship Id="rId5" Type="http://schemas.openxmlformats.org/officeDocument/2006/relationships/footnotes" Target="footnotes.xml"/><Relationship Id="rId15" Type="http://schemas.openxmlformats.org/officeDocument/2006/relationships/hyperlink" Target="https://disability.unt.edu/" TargetMode="External"/><Relationship Id="rId23" Type="http://schemas.openxmlformats.org/officeDocument/2006/relationships/hyperlink" Target="file:///C:\Users\jdl0126\AppData\Local\Temp\OneNote\16.0\NT\0\oeo@unt.edu" TargetMode="External"/><Relationship Id="rId28" Type="http://schemas.openxmlformats.org/officeDocument/2006/relationships/hyperlink" Target="https://studentaffairs.unt.edu/counseling-and-testing-services" TargetMode="External"/><Relationship Id="rId36" Type="http://schemas.openxmlformats.org/officeDocument/2006/relationships/hyperlink" Target="file:///C:\Users\jdl0126\AppData\Local\Temp\OneNote\16.0\NT\0\Registrar" TargetMode="External"/><Relationship Id="rId49" Type="http://schemas.openxmlformats.org/officeDocument/2006/relationships/footer" Target="footer1.xml"/><Relationship Id="rId10" Type="http://schemas.openxmlformats.org/officeDocument/2006/relationships/hyperlink" Target="https://community.canvaslms.com/docs/DOC-10554-4212710328" TargetMode="External"/><Relationship Id="rId19" Type="http://schemas.openxmlformats.org/officeDocument/2006/relationships/hyperlink" Target="file:///C:\Users\jdl0126\AppData\Local\Temp\OneNote\16.0\NT\0\no-reply@iasystem.org" TargetMode="External"/><Relationship Id="rId31" Type="http://schemas.openxmlformats.org/officeDocument/2006/relationships/hyperlink" Target="https://studentaffairs.unt.edu/counseling-and-testing-services/services/individual-counseling" TargetMode="External"/><Relationship Id="rId44" Type="http://schemas.openxmlformats.org/officeDocument/2006/relationships/hyperlink" Target="https://clear.unt.edu/canvas/student-resources" TargetMode="External"/><Relationship Id="rId4" Type="http://schemas.openxmlformats.org/officeDocument/2006/relationships/webSettings" Target="webSettings.xml"/><Relationship Id="rId9" Type="http://schemas.openxmlformats.org/officeDocument/2006/relationships/hyperlink" Target="mailto:helpdesk@unt.edu" TargetMode="External"/><Relationship Id="rId14" Type="http://schemas.openxmlformats.org/officeDocument/2006/relationships/hyperlink" Target="https://disability.unt.edu/" TargetMode="External"/><Relationship Id="rId22" Type="http://schemas.openxmlformats.org/officeDocument/2006/relationships/hyperlink" Target="file:///C:\Users\jdl0126\AppData\Local\Temp\OneNote\16.0\NT\0\SurvivorAdvocate@unt.edu" TargetMode="External"/><Relationship Id="rId27" Type="http://schemas.openxmlformats.org/officeDocument/2006/relationships/hyperlink" Target="https://studentaffairs.unt.edu/student-health-and-wellness-center" TargetMode="External"/><Relationship Id="rId30" Type="http://schemas.openxmlformats.org/officeDocument/2006/relationships/hyperlink" Target="https://studentaffairs.unt.edu/student-health-and-wellness-center/services/psychiatry" TargetMode="External"/><Relationship Id="rId35" Type="http://schemas.openxmlformats.org/officeDocument/2006/relationships/hyperlink" Target="https://studentaffairs.unt.edu/student-legal-services" TargetMode="External"/><Relationship Id="rId43" Type="http://schemas.openxmlformats.org/officeDocument/2006/relationships/hyperlink" Target="https://deanofstudents.unt.edu/resources/food-pantry" TargetMode="External"/><Relationship Id="rId48" Type="http://schemas.openxmlformats.org/officeDocument/2006/relationships/hyperlink" Target="http://writingcenter.unt.edu/" TargetMode="External"/><Relationship Id="rId8" Type="http://schemas.openxmlformats.org/officeDocument/2006/relationships/hyperlink" Target="http://www.unt.edu/helpdesk/index.htm" TargetMode="Externa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policy.unt.edu/policy/15-2-5" TargetMode="External"/><Relationship Id="rId17" Type="http://schemas.openxmlformats.org/officeDocument/2006/relationships/hyperlink" Target="https://my.unt.edu/" TargetMode="External"/><Relationship Id="rId25" Type="http://schemas.openxmlformats.org/officeDocument/2006/relationships/hyperlink" Target="mailto:internationaladvising@unt.edu" TargetMode="External"/><Relationship Id="rId33" Type="http://schemas.openxmlformats.org/officeDocument/2006/relationships/hyperlink" Target="https://sfs.unt.edu/idcards" TargetMode="External"/><Relationship Id="rId38" Type="http://schemas.openxmlformats.org/officeDocument/2006/relationships/hyperlink" Target="https://studentaffairs.unt.edu/student-legal-services" TargetMode="External"/><Relationship Id="rId46" Type="http://schemas.openxmlformats.org/officeDocument/2006/relationships/hyperlink" Target="https://library.unt.edu/" TargetMode="External"/><Relationship Id="rId20" Type="http://schemas.openxmlformats.org/officeDocument/2006/relationships/hyperlink" Target="http://spot.unt.edu/" TargetMode="External"/><Relationship Id="rId41" Type="http://schemas.openxmlformats.org/officeDocument/2006/relationships/hyperlink" Target="https://studentaffairs.unt.edu/counseling-and-testing-services" TargetMode="Externa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13</Pages>
  <Words>4961</Words>
  <Characters>28278</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University of North Texas</Company>
  <LinksUpToDate>false</LinksUpToDate>
  <CharactersWithSpaces>33173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Marsden, Anna</dc:creator>
  <cp:keywords/>
  <dc:description/>
  <cp:lastModifiedBy>Johnson, Karen</cp:lastModifiedBy>
  <cp:revision>2</cp:revision>
  <dcterms:created xsi:type="dcterms:W3CDTF">2026-07-30T03:48:00Z</dcterms:created>
  <dcterms:modified xsi:type="dcterms:W3CDTF">2026-07-30T03:48:00Z</dcterms:modified>
</cp:coreProperties>
</file>