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295AC190"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0074FC">
        <w:rPr>
          <w:sz w:val="28"/>
          <w:szCs w:val="28"/>
        </w:rPr>
        <w:t>Kristen Jackson</w:t>
      </w:r>
    </w:p>
    <w:p w14:paraId="6A5AE9DD" w14:textId="41073416"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0074FC">
        <w:rPr>
          <w:sz w:val="28"/>
          <w:szCs w:val="28"/>
        </w:rPr>
        <w:t xml:space="preserve">No office on campus. Please contact me to set up a Zoom conference if needed. </w:t>
      </w:r>
    </w:p>
    <w:p w14:paraId="69F536B0" w14:textId="57B05D78"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0074FC">
        <w:rPr>
          <w:sz w:val="28"/>
          <w:szCs w:val="28"/>
        </w:rPr>
        <w:t xml:space="preserve">I try to be available M-F, 10:00-5:00. Reach out via the Canvas Inbox tool to set up an appointment with me. </w:t>
      </w:r>
    </w:p>
    <w:p w14:paraId="342CF659" w14:textId="6DC2C28A"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0074FC">
        <w:rPr>
          <w:sz w:val="28"/>
          <w:szCs w:val="28"/>
        </w:rPr>
        <w:t>kristen.jackson@unt.edu</w:t>
      </w:r>
    </w:p>
    <w:p w14:paraId="5110409C" w14:textId="3B3759EB" w:rsidR="00963B30" w:rsidRPr="007C4DB3" w:rsidRDefault="006862FC" w:rsidP="007C4DB3">
      <w:pPr>
        <w:jc w:val="center"/>
        <w:rPr>
          <w:sz w:val="28"/>
          <w:szCs w:val="28"/>
        </w:rPr>
      </w:pPr>
      <w:r w:rsidRPr="006445FB">
        <w:rPr>
          <w:sz w:val="28"/>
          <w:szCs w:val="28"/>
        </w:rPr>
        <w:t>University Policies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33190BA4" w14:textId="77777777" w:rsidR="001F0D8D" w:rsidRDefault="007C4DB3" w:rsidP="001F0D8D">
      <w:pPr>
        <w:rPr>
          <w:rFonts w:ascii="Arial" w:eastAsia="Times New Roman" w:hAnsi="Arial" w:cs="Arial"/>
          <w:sz w:val="32"/>
          <w:szCs w:val="32"/>
        </w:rPr>
      </w:pPr>
      <w:r w:rsidRPr="001F0D8D">
        <w:rPr>
          <w:u w:val="single"/>
        </w:rPr>
        <w:t>AI Writing Policy</w:t>
      </w:r>
      <w:r>
        <w:t xml:space="preserve">: </w:t>
      </w:r>
      <w:r w:rsidR="001F0D8D" w:rsidRPr="001F0D8D">
        <w:rPr>
          <w:rFonts w:ascii="Arial" w:eastAsia="Times New Roman" w:hAnsi="Arial" w:cs="Arial"/>
          <w:sz w:val="20"/>
          <w:szCs w:val="20"/>
        </w:rPr>
        <w:t>This course assumes that all work submitted by students will be generated by the students</w:t>
      </w:r>
      <w:r w:rsidR="001F0D8D">
        <w:rPr>
          <w:rFonts w:ascii="Times New Roman" w:eastAsia="Times New Roman" w:hAnsi="Times New Roman" w:cs="Times New Roman"/>
          <w:sz w:val="20"/>
          <w:szCs w:val="20"/>
        </w:rPr>
        <w:t xml:space="preserve"> </w:t>
      </w:r>
      <w:r w:rsidR="001F0D8D" w:rsidRPr="001F0D8D">
        <w:rPr>
          <w:rFonts w:ascii="Arial" w:eastAsia="Times New Roman" w:hAnsi="Arial" w:cs="Arial"/>
          <w:sz w:val="20"/>
          <w:szCs w:val="20"/>
        </w:rPr>
        <w:t>themselves, working individually or in groups. Students should not have another person/entity</w:t>
      </w:r>
      <w:r w:rsidR="001F0D8D" w:rsidRPr="001F0D8D">
        <w:rPr>
          <w:rFonts w:ascii="Times New Roman" w:eastAsia="Times New Roman" w:hAnsi="Times New Roman" w:cs="Times New Roman"/>
          <w:sz w:val="20"/>
          <w:szCs w:val="20"/>
        </w:rPr>
        <w:br/>
      </w:r>
      <w:r w:rsidR="001F0D8D" w:rsidRPr="001F0D8D">
        <w:rPr>
          <w:rFonts w:ascii="Arial" w:eastAsia="Times New Roman" w:hAnsi="Arial" w:cs="Arial"/>
          <w:sz w:val="20"/>
          <w:szCs w:val="20"/>
        </w:rPr>
        <w:t>do the writing of any portion of an assignment for them, which includes hiring a person or a</w:t>
      </w:r>
      <w:r w:rsidR="001F0D8D" w:rsidRPr="001F0D8D">
        <w:rPr>
          <w:rFonts w:ascii="Times New Roman" w:eastAsia="Times New Roman" w:hAnsi="Times New Roman" w:cs="Times New Roman"/>
          <w:sz w:val="20"/>
          <w:szCs w:val="20"/>
        </w:rPr>
        <w:br/>
      </w:r>
      <w:r w:rsidR="001F0D8D" w:rsidRPr="001F0D8D">
        <w:rPr>
          <w:rFonts w:ascii="Arial" w:eastAsia="Times New Roman" w:hAnsi="Arial" w:cs="Arial"/>
          <w:sz w:val="20"/>
          <w:szCs w:val="20"/>
        </w:rPr>
        <w:t>company to write assignments and using artificial intelligence tools like ChatGPT.</w:t>
      </w:r>
      <w:r w:rsidR="001F0D8D" w:rsidRPr="001F0D8D">
        <w:rPr>
          <w:rFonts w:ascii="Times New Roman" w:eastAsia="Times New Roman" w:hAnsi="Times New Roman" w:cs="Times New Roman"/>
          <w:sz w:val="20"/>
          <w:szCs w:val="20"/>
        </w:rPr>
        <w:br/>
      </w:r>
    </w:p>
    <w:p w14:paraId="6968445E" w14:textId="77777777" w:rsidR="00432128" w:rsidRDefault="001F0D8D" w:rsidP="001F0D8D">
      <w:pPr>
        <w:rPr>
          <w:rFonts w:ascii="Arial" w:eastAsia="Times New Roman" w:hAnsi="Arial" w:cs="Arial"/>
          <w:sz w:val="20"/>
          <w:szCs w:val="20"/>
        </w:rPr>
      </w:pPr>
      <w:r w:rsidRPr="001F0D8D">
        <w:rPr>
          <w:rFonts w:ascii="Arial" w:eastAsia="Times New Roman" w:hAnsi="Arial" w:cs="Arial"/>
          <w:sz w:val="20"/>
          <w:szCs w:val="20"/>
          <w:u w:val="single"/>
        </w:rPr>
        <w:t>Acceptable Uses of AI</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Brainstorming ideas.</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Asking ques</w:t>
      </w:r>
      <w:r>
        <w:rPr>
          <w:rFonts w:ascii="Arial" w:eastAsia="Times New Roman" w:hAnsi="Arial" w:cs="Arial"/>
          <w:sz w:val="20"/>
          <w:szCs w:val="20"/>
        </w:rPr>
        <w:t>tions</w:t>
      </w:r>
      <w:r w:rsidR="00432128">
        <w:rPr>
          <w:rFonts w:ascii="Arial" w:eastAsia="Times New Roman" w:hAnsi="Arial" w:cs="Arial"/>
          <w:sz w:val="20"/>
          <w:szCs w:val="20"/>
        </w:rPr>
        <w:t xml:space="preserve">/ </w:t>
      </w:r>
      <w:r w:rsidRPr="00432128">
        <w:rPr>
          <w:rFonts w:ascii="Arial" w:eastAsia="Times New Roman" w:hAnsi="Arial" w:cs="Arial"/>
          <w:sz w:val="20"/>
          <w:szCs w:val="20"/>
        </w:rPr>
        <w:t>Creating study guides</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Getting feedback on your writing. For example, a student might submit this prompt with</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 draft: “The attached draft is a personal narrative. The purpose of the essay is to</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explain how a specific event from my life changed me. Review my essay and let me</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know if my essay does this clearly. Do not change or add any words or identify or correct</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any errors. If I make a specific error more than two times, tell me what error I am</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making.”</w:t>
      </w:r>
      <w:r w:rsidRPr="001F0D8D">
        <w:rPr>
          <w:rFonts w:ascii="Times New Roman" w:eastAsia="Times New Roman" w:hAnsi="Times New Roman" w:cs="Times New Roman"/>
          <w:sz w:val="20"/>
          <w:szCs w:val="20"/>
        </w:rPr>
        <w:br/>
      </w:r>
      <w:r w:rsidRPr="001F0D8D">
        <w:rPr>
          <w:rFonts w:ascii="Times New Roman" w:eastAsia="Times New Roman" w:hAnsi="Times New Roman" w:cs="Times New Roman"/>
          <w:sz w:val="20"/>
          <w:szCs w:val="20"/>
        </w:rPr>
        <w:lastRenderedPageBreak/>
        <w:br/>
      </w:r>
      <w:r w:rsidRPr="00432128">
        <w:rPr>
          <w:rFonts w:ascii="Arial" w:eastAsia="Times New Roman" w:hAnsi="Arial" w:cs="Arial"/>
          <w:sz w:val="20"/>
          <w:szCs w:val="20"/>
          <w:u w:val="single"/>
        </w:rPr>
        <w:t>Unacceptable Uses of AI</w:t>
      </w:r>
      <w:r w:rsidRPr="00432128">
        <w:rPr>
          <w:rFonts w:ascii="Times New Roman" w:eastAsia="Times New Roman" w:hAnsi="Times New Roman" w:cs="Times New Roman"/>
          <w:sz w:val="20"/>
          <w:szCs w:val="20"/>
          <w:u w:val="single"/>
        </w:rPr>
        <w:br/>
      </w:r>
      <w:r w:rsidRPr="001F0D8D">
        <w:rPr>
          <w:rFonts w:ascii="Arial" w:eastAsia="Times New Roman" w:hAnsi="Arial" w:cs="Arial"/>
          <w:sz w:val="20"/>
          <w:szCs w:val="20"/>
        </w:rPr>
        <w:t>• Do not submit any AI generated material as your own. This is recognized as plagiarism</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by UNT.</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Do not use AI to identify or correct any specific errors in your work. This is considered</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academic dishonesty by UNT. For example, do not submit a paper with this prompt:</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“Find and correct every grammar and punctuation error.”</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Do not use AI to translate your work from one language to another.</w:t>
      </w:r>
      <w:r w:rsidRPr="001F0D8D">
        <w:rPr>
          <w:rFonts w:ascii="Times New Roman" w:eastAsia="Times New Roman" w:hAnsi="Times New Roman" w:cs="Times New Roman"/>
          <w:sz w:val="20"/>
          <w:szCs w:val="20"/>
        </w:rPr>
        <w:br/>
      </w:r>
    </w:p>
    <w:p w14:paraId="0BC31F49" w14:textId="70D6C0EB" w:rsidR="001F0D8D" w:rsidRDefault="001F0D8D" w:rsidP="001F0D8D">
      <w:pPr>
        <w:rPr>
          <w:rFonts w:ascii="Arial" w:eastAsia="Times New Roman" w:hAnsi="Arial" w:cs="Arial"/>
          <w:sz w:val="20"/>
          <w:szCs w:val="20"/>
        </w:rPr>
      </w:pPr>
      <w:r w:rsidRPr="00432128">
        <w:rPr>
          <w:rFonts w:ascii="Arial" w:eastAsia="Times New Roman" w:hAnsi="Arial" w:cs="Arial"/>
          <w:sz w:val="20"/>
          <w:szCs w:val="20"/>
          <w:u w:val="single"/>
        </w:rPr>
        <w:t>Consequences for Unacceptable Use of AI</w:t>
      </w:r>
    </w:p>
    <w:p w14:paraId="06AC657C" w14:textId="40E2E89B" w:rsidR="00432128" w:rsidRPr="00432128" w:rsidRDefault="00432128" w:rsidP="001F0D8D">
      <w:pPr>
        <w:rPr>
          <w:rFonts w:ascii="Arial" w:eastAsia="Times New Roman" w:hAnsi="Arial" w:cs="Arial"/>
          <w:sz w:val="20"/>
          <w:szCs w:val="20"/>
        </w:rPr>
      </w:pPr>
      <w:r>
        <w:rPr>
          <w:rFonts w:ascii="Times New Roman" w:eastAsia="Times New Roman" w:hAnsi="Times New Roman" w:cs="Times New Roman"/>
          <w:noProof/>
          <w:sz w:val="20"/>
          <w:szCs w:val="20"/>
        </w:rPr>
        <w:drawing>
          <wp:inline distT="0" distB="0" distL="0" distR="0" wp14:anchorId="5C026044" wp14:editId="1D039794">
            <wp:extent cx="5943600" cy="1370330"/>
            <wp:effectExtent l="0" t="0" r="0" b="1270"/>
            <wp:docPr id="1299493769" name="Picture 1" descr="A white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93769" name="Picture 1" descr="A white table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5793F8D4" w14:textId="091C9FB1" w:rsidR="001F0D8D" w:rsidRPr="001F0D8D" w:rsidRDefault="001F0D8D" w:rsidP="001F0D8D">
      <w:pPr>
        <w:spacing w:after="0" w:line="240" w:lineRule="auto"/>
        <w:rPr>
          <w:rFonts w:ascii="Times New Roman" w:eastAsia="Times New Roman" w:hAnsi="Times New Roman" w:cs="Times New Roman"/>
          <w:sz w:val="20"/>
          <w:szCs w:val="20"/>
        </w:rPr>
      </w:pP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2"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7017472C" w14:textId="77777777" w:rsidR="00963B30" w:rsidRPr="00963B30" w:rsidRDefault="00963B30" w:rsidP="00377DD7">
      <w:r w:rsidRPr="00963B30">
        <w:t xml:space="preserve">The </w:t>
      </w:r>
      <w:hyperlink r:id="rId13" w:history="1">
        <w:r w:rsidRPr="00963B30">
          <w:rPr>
            <w:rStyle w:val="Hyperlink"/>
            <w:rFonts w:eastAsia="Times New Roman" w:cstheme="minorHAnsi"/>
            <w:b/>
            <w:sz w:val="28"/>
            <w:szCs w:val="28"/>
          </w:rPr>
          <w:t>Dean of Students Office</w:t>
        </w:r>
      </w:hyperlink>
      <w:r w:rsidRPr="00963B30">
        <w:t xml:space="preserve"> enforces the </w:t>
      </w:r>
      <w:hyperlink r:id="rId14"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lastRenderedPageBreak/>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5"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6"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7"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0074FC" w:rsidRDefault="001B3F0E" w:rsidP="000074FC">
      <w:pPr>
        <w:jc w:val="center"/>
        <w:rPr>
          <w:sz w:val="40"/>
          <w:szCs w:val="40"/>
          <w:u w:val="single"/>
        </w:rPr>
      </w:pPr>
      <w:r w:rsidRPr="00432128">
        <w:rPr>
          <w:sz w:val="40"/>
          <w:szCs w:val="40"/>
          <w:highlight w:val="yellow"/>
          <w:u w:val="single"/>
        </w:rPr>
        <w:t>First Year Writing (FYW) Policies</w:t>
      </w:r>
    </w:p>
    <w:p w14:paraId="404B5075" w14:textId="77777777" w:rsidR="00432128" w:rsidRDefault="001B3F0E" w:rsidP="00377DD7">
      <w:r w:rsidRPr="001B3F0E">
        <w:t>In addition to the policies provided by UNT, our department also has policies that we use to ensure that you are treated fairly.</w:t>
      </w:r>
    </w:p>
    <w:p w14:paraId="030725E8" w14:textId="2DDADC89" w:rsidR="001B3F0E" w:rsidRPr="00AB446A" w:rsidRDefault="001B3F0E" w:rsidP="00377DD7">
      <w:pPr>
        <w:rPr>
          <w:sz w:val="36"/>
          <w:szCs w:val="36"/>
        </w:rPr>
      </w:pPr>
      <w:r w:rsidRPr="001B3F0E">
        <w:lastRenderedPageBreak/>
        <w:br/>
      </w:r>
      <w:r w:rsidRPr="00AB446A">
        <w:rPr>
          <w:sz w:val="36"/>
          <w:szCs w:val="36"/>
        </w:rPr>
        <w:t>Evaluation and Grading</w:t>
      </w:r>
    </w:p>
    <w:p w14:paraId="4445DF51" w14:textId="6CB40D86" w:rsidR="001B3F0E" w:rsidRPr="00AB446A" w:rsidRDefault="001B3F0E" w:rsidP="00377DD7">
      <w:pPr>
        <w:rPr>
          <w:b/>
        </w:rPr>
      </w:pPr>
      <w:r w:rsidRPr="00AB446A">
        <w:rPr>
          <w:b/>
        </w:rPr>
        <w:t>Major Assignments</w:t>
      </w:r>
      <w:r w:rsidR="00432128">
        <w:rPr>
          <w:b/>
        </w:rPr>
        <w:t>/Essays</w:t>
      </w:r>
      <w:r w:rsidRPr="00AB446A">
        <w:rPr>
          <w:b/>
        </w:rPr>
        <w:t xml:space="preserve"> | </w:t>
      </w:r>
      <w:r w:rsidR="00BE61E8">
        <w:rPr>
          <w:b/>
        </w:rPr>
        <w:t>15</w:t>
      </w:r>
      <w:r w:rsidRPr="00AB446A">
        <w:rPr>
          <w:b/>
        </w:rPr>
        <w:t>% Per Paper</w:t>
      </w:r>
    </w:p>
    <w:p w14:paraId="4794FC72" w14:textId="5711018B" w:rsidR="001B3F0E" w:rsidRPr="001B3F0E" w:rsidRDefault="009577C5" w:rsidP="00377DD7">
      <w:r>
        <w:t xml:space="preserve">MA 1: </w:t>
      </w:r>
      <w:r w:rsidR="001B3F0E" w:rsidRPr="001B3F0E">
        <w:t>The Learning Narrative</w:t>
      </w:r>
    </w:p>
    <w:p w14:paraId="39A57FF9" w14:textId="20F0A77C" w:rsidR="001B3F0E" w:rsidRPr="001B3F0E" w:rsidRDefault="009577C5" w:rsidP="00377DD7">
      <w:r>
        <w:t xml:space="preserve">MA 2: </w:t>
      </w:r>
      <w:r w:rsidR="001B3F0E" w:rsidRPr="001B3F0E">
        <w:t>The Observation Essay</w:t>
      </w:r>
    </w:p>
    <w:p w14:paraId="1D2B5624" w14:textId="269FCA35" w:rsidR="001B3F0E" w:rsidRDefault="009577C5" w:rsidP="00377DD7">
      <w:r>
        <w:t xml:space="preserve">MA 3: </w:t>
      </w:r>
      <w:r w:rsidR="001B3F0E" w:rsidRPr="001B3F0E">
        <w:t>The Analysis Essay</w:t>
      </w:r>
    </w:p>
    <w:p w14:paraId="02516A0C" w14:textId="535C2F32" w:rsidR="009577C5" w:rsidRPr="001B3F0E" w:rsidRDefault="009577C5" w:rsidP="00377DD7">
      <w:r>
        <w:t xml:space="preserve">MA 4: Reflection Essay </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1AE1ED66" w:rsidR="000C75E6" w:rsidRPr="00AB446A" w:rsidRDefault="000C75E6" w:rsidP="00377DD7">
      <w:pPr>
        <w:rPr>
          <w:b/>
        </w:rPr>
      </w:pPr>
      <w:r>
        <w:rPr>
          <w:b/>
        </w:rPr>
        <w:t>Discussions | 1</w:t>
      </w:r>
      <w:r w:rsidR="000074FC">
        <w:rPr>
          <w:b/>
        </w:rPr>
        <w:t>5</w:t>
      </w:r>
      <w:r>
        <w:rPr>
          <w:b/>
        </w:rPr>
        <w:t>%</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4E4EE1E6" w:rsidR="005936F4" w:rsidRPr="00AB446A" w:rsidRDefault="005936F4" w:rsidP="00377DD7">
      <w:pPr>
        <w:rPr>
          <w:b/>
        </w:rPr>
      </w:pP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w:t>
            </w:r>
            <w:r w:rsidRPr="001B3F0E">
              <w:lastRenderedPageBreak/>
              <w:t xml:space="preserve">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lastRenderedPageBreak/>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lastRenderedPageBreak/>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377274F3" w:rsidR="001B3F0E" w:rsidRPr="001B3F0E" w:rsidRDefault="001B3F0E" w:rsidP="00AB446A">
      <w:pPr>
        <w:pStyle w:val="ListParagraph"/>
        <w:numPr>
          <w:ilvl w:val="0"/>
          <w:numId w:val="61"/>
        </w:numPr>
      </w:pPr>
      <w:r w:rsidRPr="001B3F0E">
        <w:t xml:space="preserve">Communicate with me formally through my UNT email address: </w:t>
      </w:r>
      <w:r w:rsidR="000074FC" w:rsidRPr="000074FC">
        <w:rPr>
          <w:highlight w:val="yellow"/>
        </w:rPr>
        <w:t>kristen.jackson@unt.edu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337720A0" w14:textId="77777777" w:rsidR="00432128" w:rsidRDefault="00432128" w:rsidP="00377DD7">
      <w:pPr>
        <w:rPr>
          <w:bCs/>
          <w:sz w:val="36"/>
          <w:szCs w:val="36"/>
        </w:rPr>
      </w:pPr>
    </w:p>
    <w:p w14:paraId="2838117C" w14:textId="77777777" w:rsidR="00432128" w:rsidRDefault="00432128" w:rsidP="00377DD7">
      <w:pPr>
        <w:rPr>
          <w:bCs/>
          <w:sz w:val="36"/>
          <w:szCs w:val="36"/>
        </w:rPr>
      </w:pPr>
    </w:p>
    <w:p w14:paraId="20706A0E" w14:textId="7C2B67BF" w:rsidR="00432128" w:rsidRDefault="001B3F0E" w:rsidP="00377DD7">
      <w:pPr>
        <w:rPr>
          <w:bCs/>
          <w:sz w:val="36"/>
          <w:szCs w:val="36"/>
        </w:rPr>
      </w:pPr>
      <w:r w:rsidRPr="00295E45">
        <w:rPr>
          <w:bCs/>
          <w:sz w:val="36"/>
          <w:szCs w:val="36"/>
        </w:rPr>
        <w:t>Participation and Civility</w:t>
      </w:r>
    </w:p>
    <w:p w14:paraId="5588824A" w14:textId="624C33E9" w:rsidR="001B3F0E" w:rsidRPr="00432128" w:rsidRDefault="001B3F0E" w:rsidP="00377DD7">
      <w:pPr>
        <w:rPr>
          <w:bCs/>
          <w:sz w:val="36"/>
          <w:szCs w:val="36"/>
        </w:rPr>
      </w:pPr>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lastRenderedPageBreak/>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01C4D9B6" w:rsidR="001B3F0E" w:rsidRPr="001B3F0E" w:rsidRDefault="001B3F0E" w:rsidP="00295E45">
      <w:pPr>
        <w:pStyle w:val="ListParagraph"/>
        <w:numPr>
          <w:ilvl w:val="0"/>
          <w:numId w:val="67"/>
        </w:numPr>
      </w:pPr>
      <w:r w:rsidRPr="001B3F0E">
        <w:t xml:space="preserve">Use </w:t>
      </w:r>
      <w:r w:rsidR="00885BC4">
        <w:t xml:space="preserve">Times New Roman </w:t>
      </w:r>
      <w:proofErr w:type="gramStart"/>
      <w:r w:rsidR="00885BC4">
        <w:t xml:space="preserve">12 </w:t>
      </w:r>
      <w:r w:rsidRPr="001B3F0E">
        <w:t>point</w:t>
      </w:r>
      <w:proofErr w:type="gramEnd"/>
      <w:r w:rsidR="00885BC4">
        <w:t xml:space="preserve"> font</w:t>
      </w:r>
      <w:r w:rsidRPr="001B3F0E">
        <w:t xml:space="preserve">, with </w:t>
      </w:r>
      <w:proofErr w:type="gramStart"/>
      <w:r w:rsidRPr="001B3F0E">
        <w:t>one-inch</w:t>
      </w:r>
      <w:proofErr w:type="gramEnd"/>
      <w:r w:rsidRPr="001B3F0E">
        <w:t xml:space="preserve"> (1”) margins, and double-spac</w:t>
      </w:r>
      <w:r w:rsidR="00885BC4">
        <w:t>e essays</w:t>
      </w:r>
      <w:r w:rsidRPr="001B3F0E">
        <w:t>.</w:t>
      </w:r>
    </w:p>
    <w:p w14:paraId="3A26795D" w14:textId="77E0C18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C3D5F3F" w:rsidR="001B3F0E" w:rsidRPr="001B3F0E" w:rsidRDefault="001B3F0E" w:rsidP="00295E45">
      <w:pPr>
        <w:pStyle w:val="ListParagraph"/>
        <w:numPr>
          <w:ilvl w:val="0"/>
          <w:numId w:val="68"/>
        </w:numPr>
      </w:pPr>
      <w:r w:rsidRPr="001B3F0E">
        <w:t>All papers</w:t>
      </w:r>
      <w:r w:rsidR="007C4DB3">
        <w:t>, essays, assignments</w:t>
      </w:r>
      <w:r w:rsidRPr="001B3F0E">
        <w:t xml:space="preserve">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68D880E7" w:rsidR="001B3F0E" w:rsidRDefault="001B3F0E" w:rsidP="00295E45">
      <w:pPr>
        <w:pStyle w:val="ListParagraph"/>
        <w:numPr>
          <w:ilvl w:val="0"/>
          <w:numId w:val="68"/>
        </w:numPr>
      </w:pPr>
      <w:r w:rsidRPr="001B3F0E">
        <w:t xml:space="preserve">I will </w:t>
      </w:r>
      <w:r w:rsidRPr="00885BC4">
        <w:rPr>
          <w:highlight w:val="yellow"/>
        </w:rPr>
        <w:t>deduct 5 points for each day your work is late.</w:t>
      </w:r>
    </w:p>
    <w:p w14:paraId="7BD119B6" w14:textId="62183D7D" w:rsidR="00885BC4" w:rsidRPr="001B3F0E" w:rsidRDefault="00885BC4" w:rsidP="00295E45">
      <w:pPr>
        <w:pStyle w:val="ListParagraph"/>
        <w:numPr>
          <w:ilvl w:val="0"/>
          <w:numId w:val="68"/>
        </w:numPr>
      </w:pPr>
      <w:r>
        <w:t xml:space="preserve">I </w:t>
      </w:r>
      <w:r w:rsidRPr="00885BC4">
        <w:rPr>
          <w:highlight w:val="yellow"/>
        </w:rPr>
        <w:t xml:space="preserve">will not accept late work after 5 days (Canvas assignments will be closed </w:t>
      </w:r>
      <w:r>
        <w:rPr>
          <w:highlight w:val="yellow"/>
        </w:rPr>
        <w:t xml:space="preserve">for submissions </w:t>
      </w:r>
      <w:r w:rsidRPr="00885BC4">
        <w:rPr>
          <w:highlight w:val="yellow"/>
        </w:rPr>
        <w:t>after 5 days).</w:t>
      </w:r>
      <w:r>
        <w:t xml:space="preserve"> </w:t>
      </w:r>
    </w:p>
    <w:p w14:paraId="0A498023" w14:textId="37BF7331" w:rsidR="001B3F0E" w:rsidRPr="001B3F0E" w:rsidRDefault="001B3F0E" w:rsidP="00295E45">
      <w:pPr>
        <w:pStyle w:val="ListParagraph"/>
        <w:numPr>
          <w:ilvl w:val="0"/>
          <w:numId w:val="68"/>
        </w:numPr>
      </w:pPr>
      <w:r w:rsidRPr="001B3F0E">
        <w:t xml:space="preserve">You cannot pass the course if you have not received a grade for all major </w:t>
      </w:r>
      <w:r w:rsidR="00885BC4">
        <w:t>essays</w:t>
      </w:r>
      <w:r w:rsidRPr="001B3F0E">
        <w:t>.</w:t>
      </w:r>
    </w:p>
    <w:p w14:paraId="40C570FE" w14:textId="77777777" w:rsidR="001B3F0E" w:rsidRDefault="001B3F0E" w:rsidP="00295E45">
      <w:pPr>
        <w:pStyle w:val="ListParagraph"/>
        <w:numPr>
          <w:ilvl w:val="0"/>
          <w:numId w:val="68"/>
        </w:numPr>
      </w:pPr>
      <w:r w:rsidRPr="001B3F0E">
        <w:t>Meet with me as soon as possible if you miss a deadline for an assignment.</w:t>
      </w:r>
    </w:p>
    <w:p w14:paraId="0113E1C4" w14:textId="2A75BD7F" w:rsidR="007C4DB3" w:rsidRPr="001B3F0E" w:rsidRDefault="007C4DB3" w:rsidP="00295E45">
      <w:pPr>
        <w:pStyle w:val="ListParagraph"/>
        <w:numPr>
          <w:ilvl w:val="0"/>
          <w:numId w:val="68"/>
        </w:numPr>
      </w:pPr>
      <w:r>
        <w:lastRenderedPageBreak/>
        <w:t xml:space="preserve">Reading quizzes are accepted late throughout the semester. </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44A0463F" w14:textId="77777777" w:rsidR="00432128" w:rsidRDefault="00432128" w:rsidP="00377DD7">
      <w:pPr>
        <w:rPr>
          <w:bCs/>
          <w:sz w:val="36"/>
          <w:szCs w:val="36"/>
        </w:rPr>
      </w:pPr>
    </w:p>
    <w:p w14:paraId="5B889F91" w14:textId="0A0388B5"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2DD16B21" w14:textId="77777777" w:rsidR="00432128" w:rsidRDefault="00432128" w:rsidP="00432128"/>
    <w:p w14:paraId="34D0E5FD" w14:textId="77777777" w:rsidR="00432128" w:rsidRDefault="00432128" w:rsidP="00432128"/>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10DEBE1C" w:rsidR="00C81981" w:rsidRDefault="00C81981" w:rsidP="001E0249"/>
        </w:tc>
        <w:tc>
          <w:tcPr>
            <w:tcW w:w="2338" w:type="dxa"/>
          </w:tcPr>
          <w:p w14:paraId="791D68AD" w14:textId="77777777" w:rsidR="00C81981" w:rsidRDefault="00C81981" w:rsidP="001E0249"/>
        </w:tc>
        <w:tc>
          <w:tcPr>
            <w:tcW w:w="2338" w:type="dxa"/>
          </w:tcPr>
          <w:p w14:paraId="73E02F7F" w14:textId="22C45333" w:rsidR="00C81981" w:rsidRDefault="00C81981" w:rsidP="001E0249"/>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910B" w14:textId="77777777" w:rsidR="002B43B9" w:rsidRDefault="002B43B9" w:rsidP="004A6179">
      <w:pPr>
        <w:spacing w:after="0" w:line="240" w:lineRule="auto"/>
      </w:pPr>
      <w:r>
        <w:separator/>
      </w:r>
    </w:p>
  </w:endnote>
  <w:endnote w:type="continuationSeparator" w:id="0">
    <w:p w14:paraId="04C2BC3E" w14:textId="77777777" w:rsidR="002B43B9" w:rsidRDefault="002B43B9" w:rsidP="004A6179">
      <w:pPr>
        <w:spacing w:after="0" w:line="240" w:lineRule="auto"/>
      </w:pPr>
      <w:r>
        <w:continuationSeparator/>
      </w:r>
    </w:p>
  </w:endnote>
  <w:endnote w:type="continuationNotice" w:id="1">
    <w:p w14:paraId="7A1C8E6E" w14:textId="77777777" w:rsidR="002B43B9" w:rsidRDefault="002B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5491" w14:textId="77777777" w:rsidR="002B43B9" w:rsidRDefault="002B43B9" w:rsidP="004A6179">
      <w:pPr>
        <w:spacing w:after="0" w:line="240" w:lineRule="auto"/>
      </w:pPr>
      <w:r>
        <w:separator/>
      </w:r>
    </w:p>
  </w:footnote>
  <w:footnote w:type="continuationSeparator" w:id="0">
    <w:p w14:paraId="1B0900D1" w14:textId="77777777" w:rsidR="002B43B9" w:rsidRDefault="002B43B9" w:rsidP="004A6179">
      <w:pPr>
        <w:spacing w:after="0" w:line="240" w:lineRule="auto"/>
      </w:pPr>
      <w:r>
        <w:continuationSeparator/>
      </w:r>
    </w:p>
  </w:footnote>
  <w:footnote w:type="continuationNotice" w:id="1">
    <w:p w14:paraId="620B9089" w14:textId="77777777" w:rsidR="002B43B9" w:rsidRDefault="002B4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4FC"/>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E7D7D"/>
    <w:rsid w:val="000F1BD9"/>
    <w:rsid w:val="000F6265"/>
    <w:rsid w:val="000F6EA1"/>
    <w:rsid w:val="00120577"/>
    <w:rsid w:val="00124AFF"/>
    <w:rsid w:val="00163EC4"/>
    <w:rsid w:val="00164842"/>
    <w:rsid w:val="00180587"/>
    <w:rsid w:val="001813D4"/>
    <w:rsid w:val="0018165A"/>
    <w:rsid w:val="00183E3C"/>
    <w:rsid w:val="00193BEF"/>
    <w:rsid w:val="001A3BEC"/>
    <w:rsid w:val="001A3F38"/>
    <w:rsid w:val="001B3F0E"/>
    <w:rsid w:val="001B698B"/>
    <w:rsid w:val="001C6FE6"/>
    <w:rsid w:val="001D6F7F"/>
    <w:rsid w:val="001E0249"/>
    <w:rsid w:val="001F0D8D"/>
    <w:rsid w:val="00223BFE"/>
    <w:rsid w:val="002262A7"/>
    <w:rsid w:val="00231B69"/>
    <w:rsid w:val="00247B38"/>
    <w:rsid w:val="002553FC"/>
    <w:rsid w:val="0025603A"/>
    <w:rsid w:val="00270079"/>
    <w:rsid w:val="00275A34"/>
    <w:rsid w:val="002804CD"/>
    <w:rsid w:val="00295E45"/>
    <w:rsid w:val="0029761C"/>
    <w:rsid w:val="002B00A2"/>
    <w:rsid w:val="002B43B9"/>
    <w:rsid w:val="002E601C"/>
    <w:rsid w:val="002F79ED"/>
    <w:rsid w:val="003020A6"/>
    <w:rsid w:val="00313CD8"/>
    <w:rsid w:val="00341E6F"/>
    <w:rsid w:val="00357C1C"/>
    <w:rsid w:val="00364715"/>
    <w:rsid w:val="00374ABB"/>
    <w:rsid w:val="00377DD7"/>
    <w:rsid w:val="00381DF4"/>
    <w:rsid w:val="0038211B"/>
    <w:rsid w:val="00395B11"/>
    <w:rsid w:val="003A5045"/>
    <w:rsid w:val="00407A09"/>
    <w:rsid w:val="00432128"/>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C4DB3"/>
    <w:rsid w:val="007D7007"/>
    <w:rsid w:val="007E4469"/>
    <w:rsid w:val="007F1405"/>
    <w:rsid w:val="007F6562"/>
    <w:rsid w:val="00816C72"/>
    <w:rsid w:val="00827172"/>
    <w:rsid w:val="00852407"/>
    <w:rsid w:val="00885BC4"/>
    <w:rsid w:val="008945E5"/>
    <w:rsid w:val="008A047A"/>
    <w:rsid w:val="008B62AA"/>
    <w:rsid w:val="008F1D74"/>
    <w:rsid w:val="008F2CC8"/>
    <w:rsid w:val="008F3BCB"/>
    <w:rsid w:val="00903690"/>
    <w:rsid w:val="00921ED2"/>
    <w:rsid w:val="009328D9"/>
    <w:rsid w:val="009577C5"/>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BE61E8"/>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customStyle="1" w:styleId="textlayer--absolute">
    <w:name w:val="textlayer--absolute"/>
    <w:basedOn w:val="DefaultParagraphFont"/>
    <w:rsid w:val="001F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https://vpaa.unt.edu/fs/resources/academic/integrity"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13</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Kristen Jackson</cp:lastModifiedBy>
  <cp:revision>6</cp:revision>
  <cp:lastPrinted>2023-08-21T15:14:00Z</cp:lastPrinted>
  <dcterms:created xsi:type="dcterms:W3CDTF">2025-08-13T16:01:00Z</dcterms:created>
  <dcterms:modified xsi:type="dcterms:W3CDTF">2025-08-14T04:00:00Z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