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1DB51" w14:textId="285E4161" w:rsidR="005B5E09" w:rsidRDefault="005B5E09" w:rsidP="00F91975">
      <w:pPr>
        <w:pStyle w:val="Heading1"/>
        <w:spacing w:before="0"/>
        <w:jc w:val="center"/>
        <w:rPr>
          <w:b/>
          <w:bCs/>
          <w:color w:val="000000" w:themeColor="text1"/>
        </w:rPr>
      </w:pPr>
      <w:r w:rsidRPr="00F91975">
        <w:rPr>
          <w:b/>
          <w:bCs/>
          <w:color w:val="000000" w:themeColor="text1"/>
        </w:rPr>
        <w:t>Sociology of Sport</w:t>
      </w:r>
      <w:r w:rsidR="009F2C02" w:rsidRPr="00F91975">
        <w:rPr>
          <w:b/>
          <w:bCs/>
          <w:color w:val="000000" w:themeColor="text1"/>
        </w:rPr>
        <w:t xml:space="preserve"> (Online)</w:t>
      </w:r>
    </w:p>
    <w:p w14:paraId="3193598A" w14:textId="47F129D1" w:rsidR="00F91975" w:rsidRPr="00F91975" w:rsidRDefault="00F91975" w:rsidP="00F91975">
      <w:pPr>
        <w:pStyle w:val="Heading1"/>
        <w:spacing w:before="0"/>
        <w:jc w:val="center"/>
        <w:rPr>
          <w:b/>
          <w:bCs/>
          <w:color w:val="000000" w:themeColor="text1"/>
        </w:rPr>
      </w:pPr>
      <w:r w:rsidRPr="00F91975">
        <w:rPr>
          <w:b/>
          <w:bCs/>
          <w:color w:val="000000" w:themeColor="text1"/>
        </w:rPr>
        <w:t xml:space="preserve">SOCI 2050 </w:t>
      </w:r>
      <w:r>
        <w:rPr>
          <w:b/>
          <w:bCs/>
          <w:color w:val="000000" w:themeColor="text1"/>
        </w:rPr>
        <w:t>400 (</w:t>
      </w:r>
      <w:r w:rsidR="002864CF">
        <w:rPr>
          <w:b/>
          <w:bCs/>
          <w:color w:val="000000" w:themeColor="text1"/>
        </w:rPr>
        <w:t>1</w:t>
      </w:r>
      <w:r w:rsidR="00E80F45">
        <w:rPr>
          <w:b/>
          <w:bCs/>
          <w:color w:val="000000" w:themeColor="text1"/>
        </w:rPr>
        <w:t>4234</w:t>
      </w:r>
      <w:r>
        <w:rPr>
          <w:b/>
          <w:bCs/>
          <w:color w:val="000000" w:themeColor="text1"/>
        </w:rPr>
        <w:t xml:space="preserve">) </w:t>
      </w:r>
    </w:p>
    <w:p w14:paraId="2A631D27" w14:textId="679567B5" w:rsidR="007F1719" w:rsidRDefault="00E80F45" w:rsidP="0098238D">
      <w:pPr>
        <w:pStyle w:val="Heading1"/>
        <w:spacing w:before="0"/>
        <w:jc w:val="center"/>
      </w:pPr>
      <w:r>
        <w:rPr>
          <w:b/>
          <w:bCs/>
          <w:color w:val="000000" w:themeColor="text1"/>
        </w:rPr>
        <w:t>Wintermester</w:t>
      </w:r>
      <w:r w:rsidR="00F91975" w:rsidRPr="00F91975">
        <w:rPr>
          <w:b/>
          <w:bCs/>
          <w:color w:val="000000" w:themeColor="text1"/>
        </w:rPr>
        <w:t xml:space="preserve"> 202</w:t>
      </w:r>
      <w:r w:rsidR="002864CF">
        <w:rPr>
          <w:b/>
          <w:bCs/>
          <w:color w:val="000000" w:themeColor="text1"/>
        </w:rPr>
        <w:t>5</w:t>
      </w:r>
      <w:r>
        <w:rPr>
          <w:b/>
          <w:bCs/>
          <w:color w:val="000000" w:themeColor="text1"/>
        </w:rPr>
        <w:t xml:space="preserve"> – 2026 (Counts as Spring 2026)</w:t>
      </w:r>
    </w:p>
    <w:p w14:paraId="441C8904" w14:textId="14D69AD1" w:rsidR="00B96E85" w:rsidRPr="00B96E85" w:rsidRDefault="00B96E85" w:rsidP="00FA6D84">
      <w:pPr>
        <w:pStyle w:val="Heading2"/>
        <w:shd w:val="clear" w:color="auto" w:fill="D0CECE" w:themeFill="background2" w:themeFillShade="E6"/>
        <w:rPr>
          <w:b/>
          <w:bCs/>
          <w:color w:val="auto"/>
        </w:rPr>
      </w:pPr>
      <w:r>
        <w:rPr>
          <w:b/>
          <w:bCs/>
          <w:color w:val="auto"/>
        </w:rPr>
        <w:t>Instructor Information</w:t>
      </w:r>
    </w:p>
    <w:p w14:paraId="5BB0B165" w14:textId="71863141" w:rsidR="00D4044C" w:rsidRPr="0013265C" w:rsidRDefault="00D4044C" w:rsidP="00D4044C">
      <w:pPr>
        <w:rPr>
          <w:bCs/>
        </w:rPr>
      </w:pPr>
      <w:r>
        <w:rPr>
          <w:bCs/>
        </w:rPr>
        <w:t>Professor</w:t>
      </w:r>
      <w:r w:rsidRPr="0013265C">
        <w:rPr>
          <w:bCs/>
        </w:rPr>
        <w:t>:</w:t>
      </w:r>
      <w:r w:rsidRPr="0013265C">
        <w:rPr>
          <w:bCs/>
        </w:rPr>
        <w:tab/>
      </w:r>
      <w:r w:rsidRPr="0013265C">
        <w:rPr>
          <w:bCs/>
        </w:rPr>
        <w:tab/>
      </w:r>
      <w:r w:rsidRPr="0013265C">
        <w:rPr>
          <w:bCs/>
        </w:rPr>
        <w:tab/>
        <w:t>Dr. Karen Monique Gregg</w:t>
      </w:r>
    </w:p>
    <w:p w14:paraId="1AC2B318" w14:textId="1C9B3340" w:rsidR="00D4044C" w:rsidRPr="0013265C" w:rsidRDefault="00D4044C" w:rsidP="00D4044C">
      <w:pPr>
        <w:rPr>
          <w:bCs/>
        </w:rPr>
      </w:pPr>
      <w:r w:rsidRPr="0013265C">
        <w:rPr>
          <w:bCs/>
        </w:rPr>
        <w:t>Office Location:</w:t>
      </w:r>
      <w:r w:rsidRPr="0013265C">
        <w:rPr>
          <w:bCs/>
        </w:rPr>
        <w:tab/>
      </w:r>
      <w:r w:rsidRPr="0013265C">
        <w:rPr>
          <w:bCs/>
        </w:rPr>
        <w:tab/>
        <w:t>Sycamore 288V</w:t>
      </w:r>
    </w:p>
    <w:p w14:paraId="29C63168" w14:textId="0909D8C6" w:rsidR="00D4044C" w:rsidRPr="0013265C" w:rsidRDefault="00D4044C" w:rsidP="00D4044C">
      <w:pPr>
        <w:rPr>
          <w:bCs/>
        </w:rPr>
      </w:pPr>
      <w:r w:rsidRPr="0013265C">
        <w:rPr>
          <w:bCs/>
        </w:rPr>
        <w:t>Phone Number:</w:t>
      </w:r>
      <w:r w:rsidRPr="0013265C">
        <w:rPr>
          <w:bCs/>
        </w:rPr>
        <w:tab/>
      </w:r>
      <w:r w:rsidRPr="0013265C">
        <w:rPr>
          <w:bCs/>
        </w:rPr>
        <w:tab/>
        <w:t>940-565-2296</w:t>
      </w:r>
      <w:r>
        <w:rPr>
          <w:bCs/>
        </w:rPr>
        <w:t xml:space="preserve"> (Sociology Office)</w:t>
      </w:r>
    </w:p>
    <w:p w14:paraId="5E50164F" w14:textId="2E7BB6CC" w:rsidR="00D4044C" w:rsidRPr="0013265C" w:rsidRDefault="00D4044C" w:rsidP="00F91975">
      <w:pPr>
        <w:ind w:left="2880" w:hanging="2880"/>
        <w:rPr>
          <w:bCs/>
        </w:rPr>
      </w:pPr>
      <w:r w:rsidRPr="0013265C">
        <w:rPr>
          <w:bCs/>
        </w:rPr>
        <w:t>Office Hours:</w:t>
      </w:r>
      <w:r w:rsidRPr="0013265C">
        <w:rPr>
          <w:bCs/>
        </w:rPr>
        <w:tab/>
      </w:r>
      <w:r w:rsidR="00E80F45">
        <w:rPr>
          <w:bCs/>
        </w:rPr>
        <w:t xml:space="preserve">Available via </w:t>
      </w:r>
      <w:r w:rsidR="00F91975">
        <w:rPr>
          <w:bCs/>
        </w:rPr>
        <w:t>Zoom at mutually agreeable time</w:t>
      </w:r>
      <w:r>
        <w:rPr>
          <w:bCs/>
        </w:rPr>
        <w:t xml:space="preserve">  </w:t>
      </w:r>
    </w:p>
    <w:p w14:paraId="2A5FDAEC" w14:textId="028A8BEE" w:rsidR="00D4044C" w:rsidRDefault="00D4044C" w:rsidP="00B96E85">
      <w:pPr>
        <w:ind w:left="2880" w:hanging="2880"/>
      </w:pPr>
      <w:r w:rsidRPr="0013265C">
        <w:rPr>
          <w:bCs/>
        </w:rPr>
        <w:t>Communication:</w:t>
      </w:r>
      <w:r>
        <w:t xml:space="preserve"> </w:t>
      </w:r>
      <w:r>
        <w:tab/>
        <w:t xml:space="preserve">Communicate with Dr. Gregg using the Inbox in </w:t>
      </w:r>
      <w:r w:rsidRPr="00DD0542">
        <w:t>C</w:t>
      </w:r>
      <w:r>
        <w:t xml:space="preserve">anvas. If you email Dr. Gregg using the UNT email </w:t>
      </w:r>
      <w:r w:rsidRPr="00DD0542">
        <w:t>address, she will kindly request that you communicate in C</w:t>
      </w:r>
      <w:r>
        <w:t xml:space="preserve">anvas and will respond to you there. Please allow 24-hours for a response. Note that Dr. Gregg does not respond to emails </w:t>
      </w:r>
      <w:r w:rsidR="002864CF">
        <w:t xml:space="preserve">or messages </w:t>
      </w:r>
      <w:r>
        <w:t xml:space="preserve">on weekends. </w:t>
      </w:r>
    </w:p>
    <w:p w14:paraId="035EF864" w14:textId="77777777" w:rsidR="00D4044C" w:rsidRPr="00C8423F" w:rsidRDefault="00D4044C" w:rsidP="00FA6D84">
      <w:pPr>
        <w:pStyle w:val="Heading2"/>
        <w:shd w:val="clear" w:color="auto" w:fill="D0CECE" w:themeFill="background2" w:themeFillShade="E6"/>
        <w:rPr>
          <w:b/>
          <w:bCs/>
          <w:color w:val="auto"/>
        </w:rPr>
      </w:pPr>
      <w:r w:rsidRPr="00C8423F">
        <w:rPr>
          <w:b/>
          <w:bCs/>
          <w:color w:val="auto"/>
        </w:rPr>
        <w:t>Welcome to UNT!</w:t>
      </w:r>
    </w:p>
    <w:p w14:paraId="5872F750" w14:textId="71F4963D" w:rsidR="00D4044C" w:rsidRPr="0098238D" w:rsidRDefault="00D4044C" w:rsidP="0098238D">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4D869533" w14:textId="4FC00D5F" w:rsidR="00D4044C" w:rsidRPr="00C8423F" w:rsidRDefault="00D4044C" w:rsidP="00FA6D84">
      <w:pPr>
        <w:pStyle w:val="Heading2"/>
        <w:shd w:val="clear" w:color="auto" w:fill="D0CECE" w:themeFill="background2" w:themeFillShade="E6"/>
        <w:rPr>
          <w:b/>
          <w:bCs/>
          <w:color w:val="auto"/>
        </w:rPr>
      </w:pPr>
      <w:r w:rsidRPr="00C8423F">
        <w:rPr>
          <w:b/>
          <w:bCs/>
          <w:color w:val="auto"/>
        </w:rPr>
        <w:t xml:space="preserve">Important </w:t>
      </w:r>
      <w:r w:rsidR="004D7558">
        <w:rPr>
          <w:b/>
          <w:bCs/>
          <w:color w:val="auto"/>
        </w:rPr>
        <w:t xml:space="preserve">Due </w:t>
      </w:r>
      <w:r w:rsidRPr="00C8423F">
        <w:rPr>
          <w:b/>
          <w:bCs/>
          <w:color w:val="auto"/>
        </w:rPr>
        <w:t>Dates and Times</w:t>
      </w:r>
    </w:p>
    <w:p w14:paraId="3F1696E6" w14:textId="28407CA3" w:rsidR="00D4044C" w:rsidRDefault="00D4044C" w:rsidP="00D4044C">
      <w:r>
        <w:t>Courses Start</w:t>
      </w:r>
      <w:r>
        <w:tab/>
      </w:r>
      <w:r>
        <w:tab/>
      </w:r>
      <w:r w:rsidR="00F91975">
        <w:tab/>
      </w:r>
      <w:r>
        <w:t>Monday</w:t>
      </w:r>
      <w:r w:rsidR="00DE7A38">
        <w:t xml:space="preserve"> </w:t>
      </w:r>
      <w:r w:rsidR="00E80F45">
        <w:t>12/15 (course opens on 12/1</w:t>
      </w:r>
      <w:r w:rsidR="005168E0">
        <w:t>3)</w:t>
      </w:r>
    </w:p>
    <w:p w14:paraId="224D5609" w14:textId="2875669A" w:rsidR="00D4044C" w:rsidRDefault="00E80F45" w:rsidP="00D4044C">
      <w:r>
        <w:t>Holidays to Note</w:t>
      </w:r>
      <w:r w:rsidR="00D4044C">
        <w:tab/>
      </w:r>
      <w:r w:rsidR="00D4044C">
        <w:tab/>
      </w:r>
      <w:r>
        <w:t>12/24, 12/25, 12/31, 1/1</w:t>
      </w:r>
    </w:p>
    <w:p w14:paraId="6778EAF2" w14:textId="44B444C2" w:rsidR="00B26A08" w:rsidRDefault="00B26A08" w:rsidP="00D4044C">
      <w:r>
        <w:t>Syllabus Quiz</w:t>
      </w:r>
      <w:r>
        <w:tab/>
      </w:r>
      <w:r>
        <w:tab/>
      </w:r>
      <w:r>
        <w:tab/>
        <w:t xml:space="preserve">Due online in Canvas before midnight on </w:t>
      </w:r>
      <w:r w:rsidR="00E80F45">
        <w:t>Fri</w:t>
      </w:r>
      <w:r>
        <w:t xml:space="preserve">day </w:t>
      </w:r>
      <w:r w:rsidR="00E80F45">
        <w:t>1</w:t>
      </w:r>
      <w:r w:rsidR="00100888">
        <w:t>2</w:t>
      </w:r>
      <w:r w:rsidR="00E80F45">
        <w:t>/19</w:t>
      </w:r>
    </w:p>
    <w:p w14:paraId="54743BA0" w14:textId="77777777" w:rsidR="00E80F45" w:rsidRDefault="00E80F45" w:rsidP="00D4044C">
      <w:pPr>
        <w:rPr>
          <w:b/>
          <w:bCs/>
          <w:u w:val="single"/>
        </w:rPr>
      </w:pPr>
    </w:p>
    <w:p w14:paraId="2281ED44" w14:textId="3AEDEB9A" w:rsidR="00B26A08" w:rsidRPr="004D7558" w:rsidRDefault="00B26A08" w:rsidP="00D4044C">
      <w:pPr>
        <w:rPr>
          <w:b/>
          <w:bCs/>
          <w:u w:val="single"/>
        </w:rPr>
      </w:pPr>
      <w:r w:rsidRPr="004D7558">
        <w:rPr>
          <w:b/>
          <w:bCs/>
          <w:u w:val="single"/>
        </w:rPr>
        <w:t xml:space="preserve">Other </w:t>
      </w:r>
      <w:r w:rsidR="00D4044C" w:rsidRPr="004D7558">
        <w:rPr>
          <w:b/>
          <w:bCs/>
          <w:u w:val="single"/>
        </w:rPr>
        <w:t>Assignments</w:t>
      </w:r>
    </w:p>
    <w:p w14:paraId="0BEA6187" w14:textId="2AF68022" w:rsidR="00D4044C" w:rsidRDefault="00B26A08" w:rsidP="00D4044C">
      <w:r>
        <w:t>Discussions &amp; Quizzes</w:t>
      </w:r>
      <w:r w:rsidR="00F91975">
        <w:tab/>
      </w:r>
      <w:r w:rsidR="00D4044C">
        <w:t xml:space="preserve">Due online in Canvas on </w:t>
      </w:r>
      <w:r w:rsidR="00E80F45">
        <w:t>Fridays</w:t>
      </w:r>
      <w:r w:rsidR="00D4044C">
        <w:t xml:space="preserve"> before midnight </w:t>
      </w:r>
    </w:p>
    <w:p w14:paraId="7CF61BF6" w14:textId="78BF49BE" w:rsidR="00F91975" w:rsidRPr="004F485B" w:rsidRDefault="00E80F45" w:rsidP="00B26A08">
      <w:pPr>
        <w:ind w:left="2880" w:hanging="2880"/>
      </w:pPr>
      <w:r>
        <w:t>Term Paper</w:t>
      </w:r>
      <w:r w:rsidR="00F91975" w:rsidRPr="004F485B">
        <w:tab/>
      </w:r>
      <w:r w:rsidR="00B26A08">
        <w:t xml:space="preserve">(Week </w:t>
      </w:r>
      <w:r>
        <w:t>2</w:t>
      </w:r>
      <w:r w:rsidR="00B26A08">
        <w:t>) 1</w:t>
      </w:r>
      <w:r w:rsidR="00B26A08" w:rsidRPr="00B26A08">
        <w:rPr>
          <w:vertAlign w:val="superscript"/>
        </w:rPr>
        <w:t>st</w:t>
      </w:r>
      <w:r w:rsidR="00B26A08">
        <w:t xml:space="preserve"> Iteration of the </w:t>
      </w:r>
      <w:r w:rsidR="00F91975" w:rsidRPr="004F485B">
        <w:t>My Life with Sports</w:t>
      </w:r>
      <w:r w:rsidR="002864CF">
        <w:t xml:space="preserve"> paper </w:t>
      </w:r>
      <w:r w:rsidR="00B066BC" w:rsidRPr="004F485B">
        <w:t xml:space="preserve">due before midnight on </w:t>
      </w:r>
      <w:r>
        <w:t>Friday 12/26</w:t>
      </w:r>
    </w:p>
    <w:p w14:paraId="42BFDA1A" w14:textId="15B3801E" w:rsidR="00F91975" w:rsidRDefault="00F91975" w:rsidP="002864CF">
      <w:pPr>
        <w:ind w:left="2880" w:hanging="2880"/>
      </w:pPr>
      <w:r w:rsidRPr="004F485B">
        <w:tab/>
      </w:r>
      <w:r w:rsidR="00B26A08">
        <w:t xml:space="preserve"> (Week </w:t>
      </w:r>
      <w:r w:rsidR="00E80F45">
        <w:t>4</w:t>
      </w:r>
      <w:r w:rsidR="00B26A08">
        <w:t>) 2</w:t>
      </w:r>
      <w:r w:rsidR="00B26A08" w:rsidRPr="00B26A08">
        <w:rPr>
          <w:vertAlign w:val="superscript"/>
        </w:rPr>
        <w:t>nd</w:t>
      </w:r>
      <w:r w:rsidR="00B26A08">
        <w:t xml:space="preserve"> iteration of the </w:t>
      </w:r>
      <w:r w:rsidRPr="004F485B">
        <w:t>My Life with Sports</w:t>
      </w:r>
      <w:r w:rsidR="002864CF">
        <w:t xml:space="preserve"> paper</w:t>
      </w:r>
      <w:r w:rsidR="00B26A08">
        <w:t xml:space="preserve"> </w:t>
      </w:r>
      <w:r w:rsidR="00E80F45">
        <w:t xml:space="preserve">(with revisions) </w:t>
      </w:r>
      <w:r w:rsidR="00B066BC" w:rsidRPr="004F485B">
        <w:t>d</w:t>
      </w:r>
      <w:r w:rsidR="00B066BC">
        <w:t>ue before midnight on</w:t>
      </w:r>
      <w:r w:rsidR="002864CF">
        <w:t xml:space="preserve"> </w:t>
      </w:r>
      <w:r w:rsidR="00E80F45">
        <w:t>Friday 1/9</w:t>
      </w:r>
    </w:p>
    <w:p w14:paraId="16E02843" w14:textId="7C237B75" w:rsidR="00B26A08" w:rsidRDefault="00B26A08" w:rsidP="00D4044C">
      <w:pPr>
        <w:ind w:left="2160" w:hanging="2160"/>
      </w:pPr>
      <w:r>
        <w:t>Final Exam Due</w:t>
      </w:r>
      <w:r>
        <w:tab/>
      </w:r>
      <w:r>
        <w:tab/>
      </w:r>
      <w:r w:rsidR="00E80F45">
        <w:t>Wednesday 1/7</w:t>
      </w:r>
    </w:p>
    <w:p w14:paraId="3A5698B3" w14:textId="45B08D8D" w:rsidR="00D4044C" w:rsidRPr="0098238D" w:rsidRDefault="00E80F45" w:rsidP="00E80F45">
      <w:pPr>
        <w:ind w:left="2880" w:hanging="2880"/>
      </w:pPr>
      <w:r>
        <w:t>Course</w:t>
      </w:r>
      <w:r w:rsidR="00D4044C">
        <w:t xml:space="preserve"> Ends</w:t>
      </w:r>
      <w:r w:rsidR="00D4044C">
        <w:tab/>
      </w:r>
      <w:r w:rsidR="002864CF">
        <w:t>Fri</w:t>
      </w:r>
      <w:r w:rsidR="00F91975">
        <w:t>day</w:t>
      </w:r>
      <w:r w:rsidR="00DE7A38">
        <w:t xml:space="preserve"> 1</w:t>
      </w:r>
      <w:r>
        <w:t>/9 at midnight (No additional work will be accepted after this day and time)</w:t>
      </w:r>
      <w:r w:rsidR="002864CF">
        <w:t xml:space="preserve"> </w:t>
      </w:r>
      <w:r w:rsidR="00F91975">
        <w:t xml:space="preserve"> </w:t>
      </w:r>
    </w:p>
    <w:p w14:paraId="272CD116" w14:textId="77777777" w:rsidR="00D4044C" w:rsidRPr="009A714F" w:rsidRDefault="00D4044C" w:rsidP="00FA6D84">
      <w:pPr>
        <w:pStyle w:val="Heading2"/>
        <w:shd w:val="clear" w:color="auto" w:fill="D0CECE" w:themeFill="background2" w:themeFillShade="E6"/>
        <w:spacing w:before="0"/>
        <w:rPr>
          <w:b/>
          <w:bCs/>
          <w:color w:val="000000" w:themeColor="text1"/>
        </w:rPr>
      </w:pPr>
      <w:r w:rsidRPr="009A714F">
        <w:rPr>
          <w:b/>
          <w:bCs/>
          <w:color w:val="000000" w:themeColor="text1"/>
        </w:rPr>
        <w:t>Course Description</w:t>
      </w:r>
    </w:p>
    <w:p w14:paraId="3CB69510" w14:textId="77777777" w:rsidR="00D325C6" w:rsidRDefault="00D4044C" w:rsidP="00D4044C">
      <w:pPr>
        <w:rPr>
          <w:color w:val="333333"/>
        </w:rPr>
      </w:pPr>
      <w:r w:rsidRPr="008749DC">
        <w:rPr>
          <w:color w:val="222222"/>
          <w:shd w:val="clear" w:color="auto" w:fill="FFFFFF"/>
        </w:rPr>
        <w:t>Study of social behavior in sport, with particular emphasis on its relationship to the cultural perspectives of socialization, minorities, economics, politics and current issues.</w:t>
      </w:r>
      <w:r>
        <w:rPr>
          <w:color w:val="222222"/>
          <w:shd w:val="clear" w:color="auto" w:fill="FFFFFF"/>
        </w:rPr>
        <w:t xml:space="preserve"> 3 Credits</w:t>
      </w:r>
      <w:r w:rsidRPr="00483D24">
        <w:rPr>
          <w:color w:val="222222"/>
          <w:shd w:val="clear" w:color="auto" w:fill="FFFFFF"/>
        </w:rPr>
        <w:t>.</w:t>
      </w:r>
      <w:r w:rsidRPr="00483D24">
        <w:rPr>
          <w:color w:val="000000" w:themeColor="text1"/>
          <w:shd w:val="clear" w:color="auto" w:fill="FFFFFF"/>
        </w:rPr>
        <w:t xml:space="preserve"> </w:t>
      </w:r>
    </w:p>
    <w:p w14:paraId="571AA4AE" w14:textId="73E26E0F" w:rsidR="00D325C6" w:rsidRPr="004D7558" w:rsidRDefault="004D7558" w:rsidP="004D7558">
      <w:pPr>
        <w:pStyle w:val="Heading2"/>
        <w:shd w:val="clear" w:color="auto" w:fill="D0CECE" w:themeFill="background2" w:themeFillShade="E6"/>
        <w:rPr>
          <w:b/>
          <w:bCs/>
          <w:color w:val="000000" w:themeColor="text1"/>
        </w:rPr>
      </w:pPr>
      <w:r w:rsidRPr="004D7558">
        <w:rPr>
          <w:b/>
          <w:bCs/>
          <w:color w:val="000000" w:themeColor="text1"/>
        </w:rPr>
        <w:t>Certifications</w:t>
      </w:r>
    </w:p>
    <w:p w14:paraId="51226E7B" w14:textId="60DD0471" w:rsidR="00D4044C" w:rsidRPr="0098238D" w:rsidRDefault="00D325C6" w:rsidP="00D4044C">
      <w:pPr>
        <w:rPr>
          <w:color w:val="000000" w:themeColor="text1"/>
        </w:rPr>
      </w:pPr>
      <w:r>
        <w:rPr>
          <w:color w:val="333333"/>
        </w:rPr>
        <w:t>This course is p</w:t>
      </w:r>
      <w:r w:rsidR="00483D24" w:rsidRPr="00483D24">
        <w:rPr>
          <w:color w:val="333333"/>
        </w:rPr>
        <w:t xml:space="preserve">art of the </w:t>
      </w:r>
      <w:hyperlink r:id="rId8" w:history="1">
        <w:r w:rsidR="00483D24" w:rsidRPr="007F10CB">
          <w:rPr>
            <w:rStyle w:val="Hyperlink"/>
          </w:rPr>
          <w:t>Social Sciences &amp; Popular Culture Certificate</w:t>
        </w:r>
      </w:hyperlink>
      <w:r w:rsidR="00483D24" w:rsidRPr="00483D24">
        <w:rPr>
          <w:color w:val="333333"/>
        </w:rPr>
        <w:t xml:space="preserve"> and </w:t>
      </w:r>
      <w:hyperlink r:id="rId9" w:history="1">
        <w:r w:rsidR="00483D24" w:rsidRPr="007F10CB">
          <w:rPr>
            <w:rStyle w:val="Hyperlink"/>
          </w:rPr>
          <w:t>Sports Media Certificate.</w:t>
        </w:r>
      </w:hyperlink>
      <w:r w:rsidR="004E1F16">
        <w:rPr>
          <w:color w:val="333333"/>
        </w:rPr>
        <w:t xml:space="preserve"> Click on these links to see how you can earn these Certificates from UNT.</w:t>
      </w:r>
    </w:p>
    <w:p w14:paraId="30F54066" w14:textId="77777777" w:rsidR="00D4044C" w:rsidRPr="009A714F" w:rsidRDefault="00D4044C" w:rsidP="00FA6D84">
      <w:pPr>
        <w:pStyle w:val="Heading2"/>
        <w:shd w:val="clear" w:color="auto" w:fill="D0CECE" w:themeFill="background2" w:themeFillShade="E6"/>
        <w:rPr>
          <w:b/>
          <w:bCs/>
          <w:color w:val="000000" w:themeColor="text1"/>
        </w:rPr>
      </w:pPr>
      <w:r w:rsidRPr="009A714F">
        <w:rPr>
          <w:b/>
          <w:bCs/>
          <w:color w:val="000000" w:themeColor="text1"/>
        </w:rPr>
        <w:t>Course Structure</w:t>
      </w:r>
    </w:p>
    <w:p w14:paraId="31FDC4A8" w14:textId="0D3F8F91" w:rsidR="00CA538A" w:rsidRPr="00CA538A" w:rsidRDefault="00D4044C" w:rsidP="00CA538A">
      <w:r>
        <w:t xml:space="preserve">This course </w:t>
      </w:r>
      <w:r w:rsidR="00534789">
        <w:t>is</w:t>
      </w:r>
      <w:r>
        <w:t xml:space="preserve"> </w:t>
      </w:r>
      <w:r w:rsidR="00534789">
        <w:t>100% online</w:t>
      </w:r>
      <w:r>
        <w:t xml:space="preserve">. </w:t>
      </w:r>
      <w:r w:rsidR="00534789">
        <w:t>Each week students are expected to complete the reading</w:t>
      </w:r>
      <w:r w:rsidR="00B26A08">
        <w:t xml:space="preserve"> </w:t>
      </w:r>
      <w:r w:rsidR="00534789">
        <w:t>assigned and to use whatever resources in Canvas to help master the material in the text. Assignments in this course include a syllabus quiz, chapter quizzes</w:t>
      </w:r>
      <w:r w:rsidR="00B26A08">
        <w:t xml:space="preserve">, discussions, </w:t>
      </w:r>
      <w:r w:rsidR="00534789">
        <w:t xml:space="preserve">a paper </w:t>
      </w:r>
      <w:r w:rsidR="00B26A08">
        <w:t xml:space="preserve">(that you’ll work on </w:t>
      </w:r>
      <w:r w:rsidR="00D077EB">
        <w:t xml:space="preserve">and turn in </w:t>
      </w:r>
      <w:r w:rsidR="00B26A08">
        <w:t xml:space="preserve">two </w:t>
      </w:r>
      <w:r w:rsidR="00D077EB">
        <w:t xml:space="preserve">different </w:t>
      </w:r>
      <w:r w:rsidR="00B26A08">
        <w:t xml:space="preserve">times) </w:t>
      </w:r>
      <w:r w:rsidR="00534789">
        <w:t xml:space="preserve">applying what you’ve learned to your own sociological biography </w:t>
      </w:r>
      <w:r w:rsidR="00767B2A">
        <w:t>about</w:t>
      </w:r>
      <w:r w:rsidR="00534789">
        <w:t xml:space="preserve"> sports</w:t>
      </w:r>
      <w:r w:rsidR="00B26A08">
        <w:t>, and a comprehensive Final Exam</w:t>
      </w:r>
      <w:r w:rsidR="00534789">
        <w:t>. T</w:t>
      </w:r>
      <w:r>
        <w:t xml:space="preserve">o succeed in this course students are expected </w:t>
      </w:r>
      <w:r>
        <w:lastRenderedPageBreak/>
        <w:t>to log into Canvas frequently</w:t>
      </w:r>
      <w:r w:rsidR="00767B2A">
        <w:t>,</w:t>
      </w:r>
      <w:r>
        <w:t xml:space="preserve"> to stay engaged in the course</w:t>
      </w:r>
      <w:r w:rsidR="00767B2A">
        <w:t>,</w:t>
      </w:r>
      <w:r>
        <w:t xml:space="preserve"> and to complete assignments as they are scheduled in the Syllabus</w:t>
      </w:r>
      <w:r w:rsidR="00D077EB">
        <w:t xml:space="preserve"> under the heading </w:t>
      </w:r>
      <w:r w:rsidR="00D077EB" w:rsidRPr="00D077EB">
        <w:rPr>
          <w:b/>
          <w:bCs/>
        </w:rPr>
        <w:t>Tentative Course Schedule</w:t>
      </w:r>
      <w:r>
        <w:t xml:space="preserve">.  </w:t>
      </w:r>
    </w:p>
    <w:p w14:paraId="06B5F94A" w14:textId="77777777" w:rsidR="00D4044C" w:rsidRPr="009A714F" w:rsidRDefault="00D4044C" w:rsidP="00FA6D84">
      <w:pPr>
        <w:pStyle w:val="Heading2"/>
        <w:shd w:val="clear" w:color="auto" w:fill="D0CECE" w:themeFill="background2" w:themeFillShade="E6"/>
        <w:rPr>
          <w:b/>
          <w:bCs/>
          <w:color w:val="000000" w:themeColor="text1"/>
        </w:rPr>
      </w:pPr>
      <w:r w:rsidRPr="009A714F">
        <w:rPr>
          <w:b/>
          <w:bCs/>
          <w:color w:val="000000" w:themeColor="text1"/>
        </w:rPr>
        <w:t>Course Prerequisites or Other Restrictions</w:t>
      </w:r>
    </w:p>
    <w:p w14:paraId="0E294C53" w14:textId="77777777" w:rsidR="00D4044C" w:rsidRDefault="00D4044C" w:rsidP="00D4044C">
      <w:r w:rsidRPr="001D7A42">
        <w:t xml:space="preserve">There are no prerequisites for the course, but you are expected to be familiar with </w:t>
      </w:r>
      <w:r>
        <w:t>Canvas</w:t>
      </w:r>
      <w:r w:rsidRPr="001D7A42">
        <w:t xml:space="preserve"> using tools such as quizzes and discussions. </w:t>
      </w:r>
      <w:r>
        <w:t>Additionally, to be successful in this course you will need to:</w:t>
      </w:r>
    </w:p>
    <w:p w14:paraId="6161C7B8" w14:textId="1AF239A7" w:rsidR="00D4044C" w:rsidRDefault="00D4044C" w:rsidP="000230E5">
      <w:pPr>
        <w:numPr>
          <w:ilvl w:val="0"/>
          <w:numId w:val="26"/>
        </w:numPr>
      </w:pPr>
      <w:r>
        <w:t>Cite sources in your writing, giving credit to where you obtain information</w:t>
      </w:r>
      <w:r w:rsidR="00CA538A">
        <w:t xml:space="preserve"> using MLA formatting. </w:t>
      </w:r>
    </w:p>
    <w:p w14:paraId="7F37C730" w14:textId="77777777" w:rsidR="00D4044C" w:rsidRDefault="00D4044C" w:rsidP="000230E5">
      <w:pPr>
        <w:numPr>
          <w:ilvl w:val="0"/>
          <w:numId w:val="26"/>
        </w:numPr>
        <w:spacing w:before="100" w:beforeAutospacing="1" w:after="100" w:afterAutospacing="1"/>
      </w:pPr>
      <w:r>
        <w:t>Network with others and utilize tact when offered differing perspectives in the course discussions.</w:t>
      </w:r>
    </w:p>
    <w:p w14:paraId="5942E8D8" w14:textId="76235447" w:rsidR="00D4044C" w:rsidRDefault="00D4044C" w:rsidP="000230E5">
      <w:pPr>
        <w:numPr>
          <w:ilvl w:val="0"/>
          <w:numId w:val="26"/>
        </w:numPr>
        <w:spacing w:before="100" w:beforeAutospacing="1" w:after="100" w:afterAutospacing="1"/>
      </w:pPr>
      <w:r>
        <w:t>Make the commitment to spend at least 10 hours a week reading the assignments, reflecting on the material covered, and participating in other activities throughout the course</w:t>
      </w:r>
      <w:r w:rsidR="00CA538A">
        <w:t>.</w:t>
      </w:r>
    </w:p>
    <w:p w14:paraId="7C53A0B8" w14:textId="775CCABC" w:rsidR="00E67E9E" w:rsidRPr="00CA538A" w:rsidRDefault="00D077EB" w:rsidP="000230E5">
      <w:pPr>
        <w:numPr>
          <w:ilvl w:val="0"/>
          <w:numId w:val="26"/>
        </w:numPr>
      </w:pPr>
      <w:r>
        <w:t>C</w:t>
      </w:r>
      <w:r w:rsidR="00E67E9E">
        <w:t xml:space="preserve">omplete </w:t>
      </w:r>
      <w:r>
        <w:t xml:space="preserve">your </w:t>
      </w:r>
      <w:r w:rsidR="00E67E9E">
        <w:t xml:space="preserve">work using a </w:t>
      </w:r>
      <w:r>
        <w:t xml:space="preserve">working </w:t>
      </w:r>
      <w:r w:rsidR="00E67E9E">
        <w:t xml:space="preserve">computer that has reliable Internet access. </w:t>
      </w:r>
    </w:p>
    <w:p w14:paraId="64477012" w14:textId="2809EA68" w:rsidR="007F1719" w:rsidRPr="007F1719" w:rsidRDefault="007F1719" w:rsidP="00FA6D84">
      <w:pPr>
        <w:pStyle w:val="Heading2"/>
        <w:shd w:val="clear" w:color="auto" w:fill="D0CECE" w:themeFill="background2" w:themeFillShade="E6"/>
        <w:rPr>
          <w:b/>
          <w:bCs/>
          <w:color w:val="000000" w:themeColor="text1"/>
        </w:rPr>
      </w:pPr>
      <w:r w:rsidRPr="007F1719">
        <w:rPr>
          <w:b/>
          <w:bCs/>
          <w:color w:val="000000" w:themeColor="text1"/>
        </w:rPr>
        <w:t>Course Objectives</w:t>
      </w:r>
    </w:p>
    <w:p w14:paraId="250B5C9B" w14:textId="142EB664" w:rsidR="007F1719" w:rsidRDefault="007F1719" w:rsidP="007F1719">
      <w:r>
        <w:t>By the end of this course, students should be able to:</w:t>
      </w:r>
    </w:p>
    <w:p w14:paraId="6AF0286F" w14:textId="0CDBD625" w:rsidR="007F1719" w:rsidRDefault="00123A3F" w:rsidP="000230E5">
      <w:pPr>
        <w:pStyle w:val="ListParagraph"/>
        <w:numPr>
          <w:ilvl w:val="0"/>
          <w:numId w:val="17"/>
        </w:numPr>
        <w:rPr>
          <w:rFonts w:ascii="Times New Roman" w:eastAsiaTheme="majorEastAsia" w:hAnsi="Times New Roman" w:cs="Times New Roman"/>
          <w:color w:val="000000" w:themeColor="text1"/>
        </w:rPr>
      </w:pPr>
      <w:r>
        <w:rPr>
          <w:rFonts w:ascii="Times New Roman" w:eastAsiaTheme="majorEastAsia" w:hAnsi="Times New Roman" w:cs="Times New Roman"/>
          <w:color w:val="000000" w:themeColor="text1"/>
        </w:rPr>
        <w:t>Remember</w:t>
      </w:r>
      <w:r w:rsidR="007F1719" w:rsidRPr="004F4F52">
        <w:rPr>
          <w:rFonts w:ascii="Times New Roman" w:eastAsiaTheme="majorEastAsia" w:hAnsi="Times New Roman" w:cs="Times New Roman"/>
          <w:color w:val="000000" w:themeColor="text1"/>
        </w:rPr>
        <w:t xml:space="preserve"> concepts, terms, studies, and theories related to the sociological study of sport in society. (</w:t>
      </w:r>
      <w:r w:rsidR="00283C36">
        <w:rPr>
          <w:rFonts w:ascii="Times New Roman" w:eastAsiaTheme="majorEastAsia" w:hAnsi="Times New Roman" w:cs="Times New Roman"/>
          <w:color w:val="000000" w:themeColor="text1"/>
        </w:rPr>
        <w:t>Quizzes</w:t>
      </w:r>
      <w:r w:rsidR="007A70FE">
        <w:rPr>
          <w:rFonts w:ascii="Times New Roman" w:eastAsiaTheme="majorEastAsia" w:hAnsi="Times New Roman" w:cs="Times New Roman"/>
          <w:color w:val="000000" w:themeColor="text1"/>
        </w:rPr>
        <w:t xml:space="preserve"> and Final Exam</w:t>
      </w:r>
      <w:r w:rsidR="007F1719" w:rsidRPr="004F4F52">
        <w:rPr>
          <w:rFonts w:ascii="Times New Roman" w:eastAsiaTheme="majorEastAsia" w:hAnsi="Times New Roman" w:cs="Times New Roman"/>
          <w:color w:val="000000" w:themeColor="text1"/>
        </w:rPr>
        <w:t>)</w:t>
      </w:r>
    </w:p>
    <w:p w14:paraId="490707B2" w14:textId="6D9C9950" w:rsidR="00B26A08" w:rsidRDefault="0055060B" w:rsidP="000230E5">
      <w:pPr>
        <w:pStyle w:val="ListParagraph"/>
        <w:numPr>
          <w:ilvl w:val="0"/>
          <w:numId w:val="17"/>
        </w:numPr>
        <w:spacing w:after="160" w:line="259" w:lineRule="auto"/>
        <w:rPr>
          <w:rFonts w:ascii="Times New Roman" w:hAnsi="Times New Roman" w:cs="Times New Roman"/>
        </w:rPr>
      </w:pPr>
      <w:r>
        <w:rPr>
          <w:rFonts w:ascii="Times New Roman" w:hAnsi="Times New Roman" w:cs="Times New Roman"/>
        </w:rPr>
        <w:t>Participate in discussions designed for you to check into the course and discuss how the course is going</w:t>
      </w:r>
      <w:r w:rsidR="007A70FE">
        <w:rPr>
          <w:rFonts w:ascii="Times New Roman" w:hAnsi="Times New Roman" w:cs="Times New Roman"/>
        </w:rPr>
        <w:t xml:space="preserve"> for you</w:t>
      </w:r>
      <w:r>
        <w:rPr>
          <w:rFonts w:ascii="Times New Roman" w:hAnsi="Times New Roman" w:cs="Times New Roman"/>
        </w:rPr>
        <w:t xml:space="preserve"> with your peers. (Introduction, Midway, and Goodbye</w:t>
      </w:r>
      <w:r w:rsidR="007A70FE">
        <w:rPr>
          <w:rFonts w:ascii="Times New Roman" w:hAnsi="Times New Roman" w:cs="Times New Roman"/>
        </w:rPr>
        <w:t xml:space="preserve"> Discussions</w:t>
      </w:r>
      <w:r>
        <w:rPr>
          <w:rFonts w:ascii="Times New Roman" w:hAnsi="Times New Roman" w:cs="Times New Roman"/>
        </w:rPr>
        <w:t>)</w:t>
      </w:r>
    </w:p>
    <w:p w14:paraId="5B478001" w14:textId="74E6EBCB" w:rsidR="0055060B" w:rsidRDefault="0055060B" w:rsidP="000230E5">
      <w:pPr>
        <w:pStyle w:val="ListParagraph"/>
        <w:numPr>
          <w:ilvl w:val="0"/>
          <w:numId w:val="17"/>
        </w:numPr>
        <w:rPr>
          <w:rFonts w:ascii="Times New Roman" w:eastAsiaTheme="majorEastAsia" w:hAnsi="Times New Roman" w:cs="Times New Roman"/>
          <w:color w:val="000000" w:themeColor="text1"/>
        </w:rPr>
      </w:pPr>
      <w:r>
        <w:rPr>
          <w:rFonts w:ascii="Times New Roman" w:eastAsiaTheme="majorEastAsia" w:hAnsi="Times New Roman" w:cs="Times New Roman"/>
          <w:color w:val="000000" w:themeColor="text1"/>
        </w:rPr>
        <w:t>My Life with Sports Paper</w:t>
      </w:r>
      <w:r w:rsidR="007A70FE">
        <w:rPr>
          <w:rFonts w:ascii="Times New Roman" w:eastAsiaTheme="majorEastAsia" w:hAnsi="Times New Roman" w:cs="Times New Roman"/>
          <w:color w:val="000000" w:themeColor="text1"/>
        </w:rPr>
        <w:t xml:space="preserve"> Objectives</w:t>
      </w:r>
    </w:p>
    <w:p w14:paraId="08D3EFB0" w14:textId="7A02C39B" w:rsidR="00E37111" w:rsidRDefault="00E37111" w:rsidP="000230E5">
      <w:pPr>
        <w:pStyle w:val="ListParagraph"/>
        <w:numPr>
          <w:ilvl w:val="1"/>
          <w:numId w:val="31"/>
        </w:numPr>
        <w:rPr>
          <w:rFonts w:ascii="Times New Roman" w:eastAsiaTheme="majorEastAsia" w:hAnsi="Times New Roman" w:cs="Times New Roman"/>
          <w:color w:val="000000" w:themeColor="text1"/>
        </w:rPr>
      </w:pPr>
      <w:r>
        <w:rPr>
          <w:rFonts w:ascii="Times New Roman" w:eastAsiaTheme="majorEastAsia" w:hAnsi="Times New Roman" w:cs="Times New Roman"/>
          <w:color w:val="000000" w:themeColor="text1"/>
        </w:rPr>
        <w:t>Conduct an evaluation of</w:t>
      </w:r>
      <w:r w:rsidR="00283C36">
        <w:rPr>
          <w:rFonts w:ascii="Times New Roman" w:eastAsiaTheme="majorEastAsia" w:hAnsi="Times New Roman" w:cs="Times New Roman"/>
          <w:color w:val="000000" w:themeColor="text1"/>
        </w:rPr>
        <w:t xml:space="preserve"> </w:t>
      </w:r>
      <w:r w:rsidR="007A70FE">
        <w:rPr>
          <w:rFonts w:ascii="Times New Roman" w:eastAsiaTheme="majorEastAsia" w:hAnsi="Times New Roman" w:cs="Times New Roman"/>
          <w:color w:val="000000" w:themeColor="text1"/>
        </w:rPr>
        <w:t xml:space="preserve">your </w:t>
      </w:r>
      <w:r w:rsidR="00AB3E43">
        <w:rPr>
          <w:rFonts w:ascii="Times New Roman" w:eastAsiaTheme="majorEastAsia" w:hAnsi="Times New Roman" w:cs="Times New Roman"/>
          <w:color w:val="000000" w:themeColor="text1"/>
        </w:rPr>
        <w:t xml:space="preserve">own </w:t>
      </w:r>
      <w:r w:rsidR="00283C36">
        <w:rPr>
          <w:rFonts w:ascii="Times New Roman" w:eastAsiaTheme="majorEastAsia" w:hAnsi="Times New Roman" w:cs="Times New Roman"/>
          <w:color w:val="000000" w:themeColor="text1"/>
        </w:rPr>
        <w:t>life with sports</w:t>
      </w:r>
      <w:r>
        <w:rPr>
          <w:rFonts w:ascii="Times New Roman" w:eastAsiaTheme="majorEastAsia" w:hAnsi="Times New Roman" w:cs="Times New Roman"/>
          <w:color w:val="000000" w:themeColor="text1"/>
        </w:rPr>
        <w:t xml:space="preserve"> by completing a brief sociological sports biography. (</w:t>
      </w:r>
      <w:r w:rsidR="00B26A08">
        <w:rPr>
          <w:rFonts w:ascii="Times New Roman" w:eastAsiaTheme="majorEastAsia" w:hAnsi="Times New Roman" w:cs="Times New Roman"/>
          <w:color w:val="000000" w:themeColor="text1"/>
        </w:rPr>
        <w:t>1</w:t>
      </w:r>
      <w:r w:rsidR="00B26A08" w:rsidRPr="00B26A08">
        <w:rPr>
          <w:rFonts w:ascii="Times New Roman" w:eastAsiaTheme="majorEastAsia" w:hAnsi="Times New Roman" w:cs="Times New Roman"/>
          <w:color w:val="000000" w:themeColor="text1"/>
          <w:vertAlign w:val="superscript"/>
        </w:rPr>
        <w:t>st</w:t>
      </w:r>
      <w:r w:rsidR="00B26A08">
        <w:rPr>
          <w:rFonts w:ascii="Times New Roman" w:eastAsiaTheme="majorEastAsia" w:hAnsi="Times New Roman" w:cs="Times New Roman"/>
          <w:color w:val="000000" w:themeColor="text1"/>
        </w:rPr>
        <w:t xml:space="preserve"> Iteration of the </w:t>
      </w:r>
      <w:r>
        <w:rPr>
          <w:rFonts w:ascii="Times New Roman" w:eastAsiaTheme="majorEastAsia" w:hAnsi="Times New Roman" w:cs="Times New Roman"/>
          <w:color w:val="000000" w:themeColor="text1"/>
        </w:rPr>
        <w:t>My Life with Sports Paper)</w:t>
      </w:r>
    </w:p>
    <w:p w14:paraId="0E87D507" w14:textId="4F0D45A6" w:rsidR="006B2060" w:rsidRDefault="00E37111" w:rsidP="000230E5">
      <w:pPr>
        <w:pStyle w:val="ListParagraph"/>
        <w:numPr>
          <w:ilvl w:val="1"/>
          <w:numId w:val="31"/>
        </w:numPr>
        <w:rPr>
          <w:rFonts w:ascii="Times New Roman" w:eastAsiaTheme="majorEastAsia" w:hAnsi="Times New Roman" w:cs="Times New Roman"/>
          <w:color w:val="000000" w:themeColor="text1"/>
        </w:rPr>
      </w:pPr>
      <w:r>
        <w:rPr>
          <w:rFonts w:ascii="Times New Roman" w:eastAsiaTheme="majorEastAsia" w:hAnsi="Times New Roman" w:cs="Times New Roman"/>
          <w:color w:val="000000" w:themeColor="text1"/>
        </w:rPr>
        <w:t xml:space="preserve">Apply </w:t>
      </w:r>
      <w:r w:rsidR="00283C36">
        <w:rPr>
          <w:rFonts w:ascii="Times New Roman" w:eastAsiaTheme="majorEastAsia" w:hAnsi="Times New Roman" w:cs="Times New Roman"/>
          <w:color w:val="000000" w:themeColor="text1"/>
        </w:rPr>
        <w:t xml:space="preserve">sociological concepts, ideas, theories, and studies </w:t>
      </w:r>
      <w:r w:rsidR="0055060B">
        <w:rPr>
          <w:rFonts w:ascii="Times New Roman" w:eastAsiaTheme="majorEastAsia" w:hAnsi="Times New Roman" w:cs="Times New Roman"/>
          <w:color w:val="000000" w:themeColor="text1"/>
        </w:rPr>
        <w:t xml:space="preserve">learned from </w:t>
      </w:r>
      <w:r w:rsidR="007A70FE">
        <w:rPr>
          <w:rFonts w:ascii="Times New Roman" w:eastAsiaTheme="majorEastAsia" w:hAnsi="Times New Roman" w:cs="Times New Roman"/>
          <w:color w:val="000000" w:themeColor="text1"/>
        </w:rPr>
        <w:t>Coakley and De Oca’s book</w:t>
      </w:r>
      <w:r w:rsidR="00100888">
        <w:rPr>
          <w:rFonts w:ascii="Times New Roman" w:eastAsiaTheme="majorEastAsia" w:hAnsi="Times New Roman" w:cs="Times New Roman"/>
          <w:color w:val="000000" w:themeColor="text1"/>
        </w:rPr>
        <w:t xml:space="preserve"> </w:t>
      </w:r>
      <w:r w:rsidR="00283C36">
        <w:rPr>
          <w:rFonts w:ascii="Times New Roman" w:eastAsiaTheme="majorEastAsia" w:hAnsi="Times New Roman" w:cs="Times New Roman"/>
          <w:color w:val="000000" w:themeColor="text1"/>
        </w:rPr>
        <w:t xml:space="preserve">to </w:t>
      </w:r>
      <w:r w:rsidR="0055060B">
        <w:rPr>
          <w:rFonts w:ascii="Times New Roman" w:eastAsiaTheme="majorEastAsia" w:hAnsi="Times New Roman" w:cs="Times New Roman"/>
          <w:color w:val="000000" w:themeColor="text1"/>
        </w:rPr>
        <w:t xml:space="preserve">the </w:t>
      </w:r>
      <w:r w:rsidR="00283C36">
        <w:rPr>
          <w:rFonts w:ascii="Times New Roman" w:eastAsiaTheme="majorEastAsia" w:hAnsi="Times New Roman" w:cs="Times New Roman"/>
          <w:color w:val="000000" w:themeColor="text1"/>
        </w:rPr>
        <w:t xml:space="preserve">evaluation </w:t>
      </w:r>
      <w:r>
        <w:rPr>
          <w:rFonts w:ascii="Times New Roman" w:eastAsiaTheme="majorEastAsia" w:hAnsi="Times New Roman" w:cs="Times New Roman"/>
          <w:color w:val="000000" w:themeColor="text1"/>
        </w:rPr>
        <w:t xml:space="preserve">of </w:t>
      </w:r>
      <w:r w:rsidR="007A70FE">
        <w:rPr>
          <w:rFonts w:ascii="Times New Roman" w:eastAsiaTheme="majorEastAsia" w:hAnsi="Times New Roman" w:cs="Times New Roman"/>
          <w:color w:val="000000" w:themeColor="text1"/>
        </w:rPr>
        <w:t xml:space="preserve">your </w:t>
      </w:r>
      <w:r>
        <w:rPr>
          <w:rFonts w:ascii="Times New Roman" w:eastAsiaTheme="majorEastAsia" w:hAnsi="Times New Roman" w:cs="Times New Roman"/>
          <w:color w:val="000000" w:themeColor="text1"/>
        </w:rPr>
        <w:t xml:space="preserve">own life with sports. </w:t>
      </w:r>
      <w:r w:rsidR="00283C36">
        <w:rPr>
          <w:rFonts w:ascii="Times New Roman" w:eastAsiaTheme="majorEastAsia" w:hAnsi="Times New Roman" w:cs="Times New Roman"/>
          <w:color w:val="000000" w:themeColor="text1"/>
        </w:rPr>
        <w:t>(</w:t>
      </w:r>
      <w:r w:rsidR="00B26A08">
        <w:rPr>
          <w:rFonts w:ascii="Times New Roman" w:eastAsiaTheme="majorEastAsia" w:hAnsi="Times New Roman" w:cs="Times New Roman"/>
          <w:color w:val="000000" w:themeColor="text1"/>
        </w:rPr>
        <w:t>2</w:t>
      </w:r>
      <w:r w:rsidR="00B26A08" w:rsidRPr="00B26A08">
        <w:rPr>
          <w:rFonts w:ascii="Times New Roman" w:eastAsiaTheme="majorEastAsia" w:hAnsi="Times New Roman" w:cs="Times New Roman"/>
          <w:color w:val="000000" w:themeColor="text1"/>
          <w:vertAlign w:val="superscript"/>
        </w:rPr>
        <w:t>nd</w:t>
      </w:r>
      <w:r w:rsidR="00B26A08">
        <w:rPr>
          <w:rFonts w:ascii="Times New Roman" w:eastAsiaTheme="majorEastAsia" w:hAnsi="Times New Roman" w:cs="Times New Roman"/>
          <w:color w:val="000000" w:themeColor="text1"/>
        </w:rPr>
        <w:t xml:space="preserve"> Iteration of </w:t>
      </w:r>
      <w:r w:rsidR="007A70FE">
        <w:rPr>
          <w:rFonts w:ascii="Times New Roman" w:eastAsiaTheme="majorEastAsia" w:hAnsi="Times New Roman" w:cs="Times New Roman"/>
          <w:color w:val="000000" w:themeColor="text1"/>
        </w:rPr>
        <w:t xml:space="preserve">[AKA </w:t>
      </w:r>
      <w:r w:rsidR="00B26A08">
        <w:rPr>
          <w:rFonts w:ascii="Times New Roman" w:eastAsiaTheme="majorEastAsia" w:hAnsi="Times New Roman" w:cs="Times New Roman"/>
          <w:color w:val="000000" w:themeColor="text1"/>
        </w:rPr>
        <w:t>the Re</w:t>
      </w:r>
      <w:r w:rsidR="00E11985">
        <w:rPr>
          <w:rFonts w:ascii="Times New Roman" w:eastAsiaTheme="majorEastAsia" w:hAnsi="Times New Roman" w:cs="Times New Roman"/>
          <w:color w:val="000000" w:themeColor="text1"/>
        </w:rPr>
        <w:t>vised</w:t>
      </w:r>
      <w:r w:rsidR="00B26A08">
        <w:rPr>
          <w:rFonts w:ascii="Times New Roman" w:eastAsiaTheme="majorEastAsia" w:hAnsi="Times New Roman" w:cs="Times New Roman"/>
          <w:color w:val="000000" w:themeColor="text1"/>
        </w:rPr>
        <w:t>]</w:t>
      </w:r>
      <w:r w:rsidR="00E11985">
        <w:rPr>
          <w:rFonts w:ascii="Times New Roman" w:eastAsiaTheme="majorEastAsia" w:hAnsi="Times New Roman" w:cs="Times New Roman"/>
          <w:color w:val="000000" w:themeColor="text1"/>
        </w:rPr>
        <w:t xml:space="preserve"> </w:t>
      </w:r>
      <w:r w:rsidR="00283C36">
        <w:rPr>
          <w:rFonts w:ascii="Times New Roman" w:eastAsiaTheme="majorEastAsia" w:hAnsi="Times New Roman" w:cs="Times New Roman"/>
          <w:color w:val="000000" w:themeColor="text1"/>
        </w:rPr>
        <w:t xml:space="preserve">My Life </w:t>
      </w:r>
      <w:r w:rsidR="00123A3F">
        <w:rPr>
          <w:rFonts w:ascii="Times New Roman" w:eastAsiaTheme="majorEastAsia" w:hAnsi="Times New Roman" w:cs="Times New Roman"/>
          <w:color w:val="000000" w:themeColor="text1"/>
        </w:rPr>
        <w:t>w</w:t>
      </w:r>
      <w:r w:rsidR="00283C36">
        <w:rPr>
          <w:rFonts w:ascii="Times New Roman" w:eastAsiaTheme="majorEastAsia" w:hAnsi="Times New Roman" w:cs="Times New Roman"/>
          <w:color w:val="000000" w:themeColor="text1"/>
        </w:rPr>
        <w:t>ith Sports Paper</w:t>
      </w:r>
      <w:r w:rsidR="00B26A08">
        <w:rPr>
          <w:rFonts w:ascii="Times New Roman" w:eastAsiaTheme="majorEastAsia" w:hAnsi="Times New Roman" w:cs="Times New Roman"/>
          <w:color w:val="000000" w:themeColor="text1"/>
        </w:rPr>
        <w:t>)</w:t>
      </w:r>
    </w:p>
    <w:p w14:paraId="3F9554F3" w14:textId="77777777" w:rsidR="006B2060" w:rsidRDefault="006B2060" w:rsidP="00FA6D84">
      <w:pPr>
        <w:pStyle w:val="Heading2"/>
        <w:shd w:val="clear" w:color="auto" w:fill="D0CECE" w:themeFill="background2" w:themeFillShade="E6"/>
        <w:rPr>
          <w:b/>
          <w:bCs/>
          <w:color w:val="000000" w:themeColor="text1"/>
        </w:rPr>
      </w:pPr>
      <w:r>
        <w:rPr>
          <w:b/>
          <w:bCs/>
          <w:color w:val="000000" w:themeColor="text1"/>
        </w:rPr>
        <w:t xml:space="preserve">Required Course </w:t>
      </w:r>
      <w:r w:rsidRPr="005364E5">
        <w:rPr>
          <w:b/>
          <w:bCs/>
          <w:color w:val="000000" w:themeColor="text1"/>
        </w:rPr>
        <w:t>Materials</w:t>
      </w:r>
    </w:p>
    <w:p w14:paraId="71158597" w14:textId="0E8C3309" w:rsidR="006B2060" w:rsidRDefault="006B2060" w:rsidP="00FA1513">
      <w:pPr>
        <w:spacing w:after="120"/>
      </w:pPr>
      <w:r w:rsidRPr="00D202E4">
        <w:t xml:space="preserve">The </w:t>
      </w:r>
      <w:r w:rsidR="0055060B">
        <w:t xml:space="preserve">required text </w:t>
      </w:r>
      <w:r w:rsidR="00D202E4" w:rsidRPr="00D202E4">
        <w:t>for this</w:t>
      </w:r>
      <w:r w:rsidRPr="00D202E4">
        <w:t xml:space="preserve"> course is Jay Coakley</w:t>
      </w:r>
      <w:r w:rsidR="00D202E4" w:rsidRPr="00D202E4">
        <w:t xml:space="preserve"> and Jeffrey Montez De Oca’s</w:t>
      </w:r>
      <w:r w:rsidRPr="00D202E4">
        <w:t xml:space="preserve"> </w:t>
      </w:r>
      <w:r w:rsidRPr="00D202E4">
        <w:rPr>
          <w:i/>
          <w:iCs/>
        </w:rPr>
        <w:t>Sports in Society: Issues and Controversies</w:t>
      </w:r>
      <w:r w:rsidRPr="00D202E4">
        <w:t>, 13</w:t>
      </w:r>
      <w:r w:rsidRPr="00D202E4">
        <w:rPr>
          <w:vertAlign w:val="superscript"/>
        </w:rPr>
        <w:t>th</w:t>
      </w:r>
      <w:r w:rsidRPr="00D202E4">
        <w:t xml:space="preserve"> Edition (</w:t>
      </w:r>
      <w:r w:rsidR="00D202E4" w:rsidRPr="00D202E4">
        <w:t>2025 RELEASE</w:t>
      </w:r>
      <w:r w:rsidR="00740879">
        <w:t xml:space="preserve"> or EVERGREEN RELEASE</w:t>
      </w:r>
      <w:r w:rsidRPr="00D202E4">
        <w:t xml:space="preserve">). You can acquire the book in several </w:t>
      </w:r>
      <w:r w:rsidR="003C1F8B" w:rsidRPr="00D202E4">
        <w:t>modalities (online, looseleaf, text)</w:t>
      </w:r>
      <w:r w:rsidRPr="00D202E4">
        <w:t xml:space="preserve">, depending on your personal preference. Regardless of which modality you choose, you should obtain your book through the </w:t>
      </w:r>
      <w:r w:rsidR="009D7C29">
        <w:t xml:space="preserve">Barnes &amp; Noble </w:t>
      </w:r>
      <w:r w:rsidRPr="00D202E4">
        <w:t>UNT bookstore on campus. ISBN 978-1-</w:t>
      </w:r>
      <w:r w:rsidR="00D202E4">
        <w:t>266</w:t>
      </w:r>
      <w:r w:rsidRPr="00D202E4">
        <w:t>-</w:t>
      </w:r>
      <w:r w:rsidR="00D202E4">
        <w:t>43016</w:t>
      </w:r>
      <w:r w:rsidRPr="00D202E4">
        <w:t>-</w:t>
      </w:r>
      <w:r w:rsidR="00D202E4">
        <w:t>9</w:t>
      </w:r>
      <w:r w:rsidRPr="00D202E4">
        <w:t xml:space="preserve"> (bound edition) or ISBN 978-1-26</w:t>
      </w:r>
      <w:r w:rsidR="00D202E4">
        <w:t>6</w:t>
      </w:r>
      <w:r w:rsidRPr="00D202E4">
        <w:t>-8</w:t>
      </w:r>
      <w:r w:rsidR="00D202E4">
        <w:t>9075</w:t>
      </w:r>
      <w:r w:rsidRPr="00D202E4">
        <w:t>-</w:t>
      </w:r>
      <w:r w:rsidR="00D202E4">
        <w:t>4</w:t>
      </w:r>
      <w:r w:rsidRPr="00D202E4">
        <w:t xml:space="preserve"> (loose-leaf edition)</w:t>
      </w:r>
      <w:r w:rsidR="00D202E4">
        <w:t>.</w:t>
      </w:r>
    </w:p>
    <w:p w14:paraId="6A1A1252" w14:textId="053CE33F" w:rsidR="0030566A" w:rsidRPr="0030566A" w:rsidRDefault="0030566A" w:rsidP="0030566A">
      <w:pPr>
        <w:pStyle w:val="Heading3"/>
        <w:rPr>
          <w:b/>
          <w:bCs/>
          <w:color w:val="000000" w:themeColor="text1"/>
        </w:rPr>
      </w:pPr>
      <w:r>
        <w:rPr>
          <w:b/>
          <w:bCs/>
          <w:color w:val="000000" w:themeColor="text1"/>
        </w:rPr>
        <w:t xml:space="preserve">2025 </w:t>
      </w:r>
      <w:r w:rsidRPr="0030566A">
        <w:rPr>
          <w:b/>
          <w:bCs/>
          <w:color w:val="000000" w:themeColor="text1"/>
        </w:rPr>
        <w:t>Release Overview</w:t>
      </w:r>
    </w:p>
    <w:p w14:paraId="5A520336" w14:textId="630EE566" w:rsidR="0030566A" w:rsidRPr="0030566A" w:rsidRDefault="0030566A" w:rsidP="009303EA">
      <w:pPr>
        <w:spacing w:after="120"/>
        <w:rPr>
          <w:kern w:val="2"/>
          <w14:ligatures w14:val="standardContextual"/>
        </w:rPr>
      </w:pPr>
      <w:r w:rsidRPr="0030566A">
        <w:rPr>
          <w:i/>
          <w:iCs/>
          <w:kern w:val="2"/>
          <w14:ligatures w14:val="standardContextual"/>
        </w:rPr>
        <w:t>Sports in Society: Issues and Controversies</w:t>
      </w:r>
      <w:r w:rsidRPr="0030566A">
        <w:rPr>
          <w:kern w:val="2"/>
          <w14:ligatures w14:val="standardContextual"/>
        </w:rPr>
        <w:t xml:space="preserve"> offers a compelling and thought-provoking exploration of the sociology of sport and examines the complex relationship between sports, culture, and society using sociological theories, concepts, and research. The content delves into pressing issues and controversies, encouraging critical thinking about the role of sports in everyday life. </w:t>
      </w:r>
      <w:r w:rsidRPr="0030566A">
        <w:rPr>
          <w:i/>
          <w:kern w:val="2"/>
          <w14:ligatures w14:val="standardContextual"/>
        </w:rPr>
        <w:t xml:space="preserve">Sports in Society </w:t>
      </w:r>
      <w:r w:rsidRPr="0030566A">
        <w:rPr>
          <w:kern w:val="2"/>
          <w14:ligatures w14:val="standardContextual"/>
        </w:rPr>
        <w:t>integrates fresh perspectives on global sports controversies and media coverage while maintaining an accessible and engaging approach. The text provides students with the tools to analyze and advocate for more inclusive, ethical sporting environments.</w:t>
      </w:r>
    </w:p>
    <w:p w14:paraId="33AB1C67" w14:textId="033FF80A" w:rsidR="0098238D" w:rsidRDefault="0098238D" w:rsidP="0098238D">
      <w:pPr>
        <w:pStyle w:val="Heading3"/>
        <w:rPr>
          <w:b/>
          <w:bCs/>
          <w:color w:val="000000" w:themeColor="text1"/>
        </w:rPr>
      </w:pPr>
      <w:r w:rsidRPr="0098238D">
        <w:rPr>
          <w:b/>
          <w:bCs/>
          <w:color w:val="000000" w:themeColor="text1"/>
        </w:rPr>
        <w:lastRenderedPageBreak/>
        <w:t>ODA Book Information</w:t>
      </w:r>
    </w:p>
    <w:p w14:paraId="2DC77BFF" w14:textId="241501BA" w:rsidR="00D202E4" w:rsidRDefault="00D202E4" w:rsidP="009303EA">
      <w:pPr>
        <w:spacing w:after="120"/>
      </w:pPr>
      <w:r>
        <w:t xml:space="preserve">For more information related to accessibility for this book, please visit this website: </w:t>
      </w:r>
      <w:r w:rsidR="002520F7">
        <w:t xml:space="preserve">Learning </w:t>
      </w:r>
      <w:hyperlink r:id="rId10" w:history="1">
        <w:r w:rsidR="002520F7" w:rsidRPr="002520F7">
          <w:rPr>
            <w:rStyle w:val="Hyperlink"/>
          </w:rPr>
          <w:t>Resources and Alternative Formats</w:t>
        </w:r>
      </w:hyperlink>
      <w:r w:rsidR="002520F7">
        <w:t xml:space="preserve">. </w:t>
      </w:r>
    </w:p>
    <w:p w14:paraId="1C8F2FD6" w14:textId="44C5E5DE" w:rsidR="00D202E4" w:rsidRDefault="009D7C29" w:rsidP="00D202E4">
      <w:pPr>
        <w:pStyle w:val="Heading3"/>
        <w:rPr>
          <w:b/>
          <w:bCs/>
          <w:color w:val="000000" w:themeColor="text1"/>
        </w:rPr>
      </w:pPr>
      <w:r>
        <w:rPr>
          <w:b/>
          <w:bCs/>
          <w:color w:val="000000" w:themeColor="text1"/>
        </w:rPr>
        <w:t xml:space="preserve">Optional </w:t>
      </w:r>
      <w:r w:rsidR="00D202E4" w:rsidRPr="00D202E4">
        <w:rPr>
          <w:b/>
          <w:bCs/>
          <w:color w:val="000000" w:themeColor="text1"/>
        </w:rPr>
        <w:t>Spotify Podcasts</w:t>
      </w:r>
    </w:p>
    <w:p w14:paraId="6EB4281B" w14:textId="63F19F69" w:rsidR="0098238D" w:rsidRPr="001D7A42" w:rsidRDefault="00D202E4" w:rsidP="006B2060">
      <w:r>
        <w:t xml:space="preserve">The authors of the text have created podcasts </w:t>
      </w:r>
      <w:r w:rsidR="009D7C29">
        <w:t>in</w:t>
      </w:r>
      <w:r>
        <w:t xml:space="preserve"> Spotify to go along with the chapters of the text. Listening to these podcasts is OPTIONAL</w:t>
      </w:r>
      <w:r w:rsidR="00E80F45">
        <w:t xml:space="preserve"> </w:t>
      </w:r>
      <w:r w:rsidR="009D7C29">
        <w:t>but will enhance your learning of the course material</w:t>
      </w:r>
      <w:r>
        <w:t xml:space="preserve">. No assignments are based on the podcasts. I list this information here to alert you to this supplemental resource for the book. Here is a link to the podcasts: </w:t>
      </w:r>
      <w:hyperlink r:id="rId11" w:history="1">
        <w:r w:rsidRPr="00D202E4">
          <w:rPr>
            <w:rStyle w:val="Hyperlink"/>
          </w:rPr>
          <w:t>Sports in Society Podcasts</w:t>
        </w:r>
      </w:hyperlink>
      <w:r w:rsidR="009D7C29">
        <w:t xml:space="preserve">. Under the heading </w:t>
      </w:r>
      <w:r w:rsidR="009D7C29" w:rsidRPr="009D7C29">
        <w:rPr>
          <w:b/>
          <w:bCs/>
        </w:rPr>
        <w:t>Tentative Course Schedule</w:t>
      </w:r>
      <w:r w:rsidR="009D7C29">
        <w:t xml:space="preserve">, you will find the link to each individual podcast. </w:t>
      </w:r>
      <w:r>
        <w:t xml:space="preserve"> </w:t>
      </w:r>
    </w:p>
    <w:p w14:paraId="61B2D369" w14:textId="777C6FA8" w:rsidR="006B2060" w:rsidRPr="00CD21EA" w:rsidRDefault="006B2060" w:rsidP="00FA6D84">
      <w:pPr>
        <w:pStyle w:val="Heading2"/>
        <w:shd w:val="clear" w:color="auto" w:fill="D0CECE" w:themeFill="background2" w:themeFillShade="E6"/>
        <w:rPr>
          <w:b/>
          <w:bCs/>
          <w:color w:val="000000" w:themeColor="text1"/>
        </w:rPr>
      </w:pPr>
      <w:r w:rsidRPr="00CD21EA">
        <w:rPr>
          <w:b/>
          <w:bCs/>
          <w:color w:val="000000" w:themeColor="text1"/>
        </w:rPr>
        <w:t>Teaching Philosophy</w:t>
      </w:r>
      <w:r w:rsidR="00A07344">
        <w:rPr>
          <w:b/>
          <w:bCs/>
          <w:color w:val="000000" w:themeColor="text1"/>
        </w:rPr>
        <w:t xml:space="preserve"> for this Course</w:t>
      </w:r>
    </w:p>
    <w:p w14:paraId="02B0DA25" w14:textId="2493569C" w:rsidR="006B2060" w:rsidRPr="006B2060" w:rsidRDefault="006B2060" w:rsidP="006B2060">
      <w:pPr>
        <w:rPr>
          <w:color w:val="000000" w:themeColor="text1"/>
        </w:rPr>
      </w:pPr>
      <w:r w:rsidRPr="0002252C">
        <w:rPr>
          <w:color w:val="000000" w:themeColor="text1"/>
        </w:rPr>
        <w:t xml:space="preserve">My personal approach to teaching </w:t>
      </w:r>
      <w:r>
        <w:rPr>
          <w:color w:val="000000" w:themeColor="text1"/>
        </w:rPr>
        <w:t>involves creating an atmosphere of in-person and online learning where students can develop a critical understanding of sports in society.</w:t>
      </w:r>
      <w:r w:rsidR="00740879">
        <w:rPr>
          <w:color w:val="000000" w:themeColor="text1"/>
        </w:rPr>
        <w:t xml:space="preserve"> Many Americans take for granted that sports are good and </w:t>
      </w:r>
      <w:r w:rsidR="00E80F45">
        <w:rPr>
          <w:color w:val="000000" w:themeColor="text1"/>
        </w:rPr>
        <w:t xml:space="preserve">can </w:t>
      </w:r>
      <w:r w:rsidR="00740879">
        <w:rPr>
          <w:color w:val="000000" w:themeColor="text1"/>
        </w:rPr>
        <w:t>only do wonderful things for those who participate, yet</w:t>
      </w:r>
      <w:r w:rsidR="00A07344">
        <w:rPr>
          <w:color w:val="000000" w:themeColor="text1"/>
        </w:rPr>
        <w:t xml:space="preserve"> </w:t>
      </w:r>
      <w:r w:rsidR="00740879">
        <w:rPr>
          <w:color w:val="000000" w:themeColor="text1"/>
        </w:rPr>
        <w:t xml:space="preserve">this is not everyone’s experience with sport. </w:t>
      </w:r>
      <w:r w:rsidR="009D7C29">
        <w:rPr>
          <w:color w:val="000000" w:themeColor="text1"/>
        </w:rPr>
        <w:t>For example, m</w:t>
      </w:r>
      <w:r w:rsidR="00A07344">
        <w:rPr>
          <w:color w:val="000000" w:themeColor="text1"/>
        </w:rPr>
        <w:t xml:space="preserve">any who participate in </w:t>
      </w:r>
      <w:r w:rsidR="00A07344" w:rsidRPr="009D7C29">
        <w:rPr>
          <w:i/>
          <w:iCs/>
          <w:color w:val="000000" w:themeColor="text1"/>
        </w:rPr>
        <w:t>power and performance</w:t>
      </w:r>
      <w:r w:rsidR="00A07344">
        <w:rPr>
          <w:color w:val="000000" w:themeColor="text1"/>
        </w:rPr>
        <w:t xml:space="preserve"> sports have powerfully negative experiences</w:t>
      </w:r>
      <w:r w:rsidR="00E80F45">
        <w:rPr>
          <w:color w:val="000000" w:themeColor="text1"/>
        </w:rPr>
        <w:t xml:space="preserve"> (but of course not all do)</w:t>
      </w:r>
      <w:r w:rsidR="00A07344">
        <w:rPr>
          <w:color w:val="000000" w:themeColor="text1"/>
        </w:rPr>
        <w:t xml:space="preserve">. </w:t>
      </w:r>
      <w:r w:rsidR="009D7C29">
        <w:rPr>
          <w:color w:val="000000" w:themeColor="text1"/>
        </w:rPr>
        <w:t xml:space="preserve">For this reason, this course is designed for you to consider the many perspectives on sport in society (the good and the bad). Additionally, a major focus in </w:t>
      </w:r>
      <w:r w:rsidR="00740879">
        <w:rPr>
          <w:color w:val="000000" w:themeColor="text1"/>
        </w:rPr>
        <w:t xml:space="preserve">this course </w:t>
      </w:r>
      <w:r w:rsidR="009D7C29">
        <w:rPr>
          <w:color w:val="000000" w:themeColor="text1"/>
        </w:rPr>
        <w:t>relates to developing an</w:t>
      </w:r>
      <w:r w:rsidR="00A07344">
        <w:rPr>
          <w:color w:val="000000" w:themeColor="text1"/>
        </w:rPr>
        <w:t xml:space="preserve"> understand</w:t>
      </w:r>
      <w:r w:rsidR="009D7C29">
        <w:rPr>
          <w:color w:val="000000" w:themeColor="text1"/>
        </w:rPr>
        <w:t>ing</w:t>
      </w:r>
      <w:r w:rsidR="00740879">
        <w:rPr>
          <w:color w:val="000000" w:themeColor="text1"/>
        </w:rPr>
        <w:t xml:space="preserve"> that </w:t>
      </w:r>
      <w:r w:rsidR="00A07344">
        <w:rPr>
          <w:color w:val="000000" w:themeColor="text1"/>
        </w:rPr>
        <w:t xml:space="preserve">as we age (even if we are athletic), </w:t>
      </w:r>
      <w:r w:rsidR="00740879">
        <w:rPr>
          <w:color w:val="000000" w:themeColor="text1"/>
        </w:rPr>
        <w:t xml:space="preserve">all </w:t>
      </w:r>
      <w:r w:rsidR="00A07344">
        <w:rPr>
          <w:color w:val="000000" w:themeColor="text1"/>
        </w:rPr>
        <w:t xml:space="preserve">people are </w:t>
      </w:r>
      <w:r w:rsidR="00740879">
        <w:rPr>
          <w:color w:val="000000" w:themeColor="text1"/>
        </w:rPr>
        <w:t xml:space="preserve">on a trajectory of less and less mobility. </w:t>
      </w:r>
      <w:r w:rsidR="00A07344">
        <w:rPr>
          <w:color w:val="000000" w:themeColor="text1"/>
        </w:rPr>
        <w:t xml:space="preserve">Because of this we consider non-competitive ways to stay healthy as we age called </w:t>
      </w:r>
      <w:r w:rsidR="00A07344" w:rsidRPr="009D7C29">
        <w:rPr>
          <w:i/>
          <w:iCs/>
          <w:color w:val="000000" w:themeColor="text1"/>
        </w:rPr>
        <w:t>pleasure and participation</w:t>
      </w:r>
      <w:r w:rsidR="00A07344">
        <w:rPr>
          <w:color w:val="000000" w:themeColor="text1"/>
        </w:rPr>
        <w:t xml:space="preserve"> sport</w:t>
      </w:r>
      <w:r w:rsidR="009D7C29">
        <w:rPr>
          <w:color w:val="000000" w:themeColor="text1"/>
        </w:rPr>
        <w:t>s</w:t>
      </w:r>
      <w:r w:rsidR="00A07344">
        <w:rPr>
          <w:color w:val="000000" w:themeColor="text1"/>
        </w:rPr>
        <w:t xml:space="preserve">. </w:t>
      </w:r>
      <w:r>
        <w:rPr>
          <w:color w:val="000000" w:themeColor="text1"/>
        </w:rPr>
        <w:t xml:space="preserve">To </w:t>
      </w:r>
      <w:r w:rsidR="00A07344">
        <w:rPr>
          <w:color w:val="000000" w:themeColor="text1"/>
        </w:rPr>
        <w:t>learn</w:t>
      </w:r>
      <w:r>
        <w:rPr>
          <w:color w:val="000000" w:themeColor="text1"/>
        </w:rPr>
        <w:t xml:space="preserve"> </w:t>
      </w:r>
      <w:r w:rsidR="00A07344">
        <w:rPr>
          <w:color w:val="000000" w:themeColor="text1"/>
        </w:rPr>
        <w:t xml:space="preserve">all </w:t>
      </w:r>
      <w:r>
        <w:rPr>
          <w:color w:val="000000" w:themeColor="text1"/>
        </w:rPr>
        <w:t xml:space="preserve">this, students must </w:t>
      </w:r>
      <w:r w:rsidR="009A2B14">
        <w:rPr>
          <w:color w:val="000000" w:themeColor="text1"/>
        </w:rPr>
        <w:t xml:space="preserve">stay engaged online </w:t>
      </w:r>
      <w:r>
        <w:rPr>
          <w:color w:val="000000" w:themeColor="text1"/>
        </w:rPr>
        <w:t xml:space="preserve">and cooperate by embracing the material in the assigned text so that they can interact with one another </w:t>
      </w:r>
      <w:r w:rsidR="000D550B">
        <w:rPr>
          <w:color w:val="000000" w:themeColor="text1"/>
        </w:rPr>
        <w:t>to learn</w:t>
      </w:r>
      <w:r>
        <w:rPr>
          <w:color w:val="000000" w:themeColor="text1"/>
        </w:rPr>
        <w:t xml:space="preserve"> about the changing shape sports in society in our country. </w:t>
      </w:r>
    </w:p>
    <w:p w14:paraId="59C55EBE" w14:textId="77777777" w:rsidR="006B2060" w:rsidRPr="000C47AE" w:rsidRDefault="006B2060" w:rsidP="00FA6D84">
      <w:pPr>
        <w:pStyle w:val="Heading2"/>
        <w:shd w:val="clear" w:color="auto" w:fill="D0CECE" w:themeFill="background2" w:themeFillShade="E6"/>
        <w:rPr>
          <w:b/>
          <w:bCs/>
          <w:color w:val="000000" w:themeColor="text1"/>
        </w:rPr>
      </w:pPr>
      <w:r w:rsidRPr="000C47AE">
        <w:rPr>
          <w:b/>
          <w:bCs/>
          <w:color w:val="000000" w:themeColor="text1"/>
        </w:rPr>
        <w:t>Computer Skills &amp; Digital Literacy</w:t>
      </w:r>
    </w:p>
    <w:p w14:paraId="03D0806F" w14:textId="77777777" w:rsidR="006B2060" w:rsidRPr="001D7A42" w:rsidRDefault="006B2060" w:rsidP="006B2060">
      <w:r w:rsidRPr="001D7A42">
        <w:t>Here is a list of course-specific technical skills students must have to succeed in the course:</w:t>
      </w:r>
    </w:p>
    <w:p w14:paraId="362BA718" w14:textId="5228B813" w:rsidR="00E767B1" w:rsidRDefault="00E767B1" w:rsidP="000230E5">
      <w:pPr>
        <w:pStyle w:val="ListParagraph"/>
        <w:numPr>
          <w:ilvl w:val="0"/>
          <w:numId w:val="18"/>
        </w:numPr>
        <w:spacing w:line="259" w:lineRule="auto"/>
        <w:rPr>
          <w:rFonts w:ascii="Times New Roman" w:hAnsi="Times New Roman" w:cs="Times New Roman"/>
        </w:rPr>
      </w:pPr>
      <w:r>
        <w:rPr>
          <w:rFonts w:ascii="Times New Roman" w:hAnsi="Times New Roman" w:cs="Times New Roman"/>
        </w:rPr>
        <w:t xml:space="preserve">Students must have a working computer with reliable Internet access to succeed in this course. </w:t>
      </w:r>
    </w:p>
    <w:p w14:paraId="70DBDAE4" w14:textId="77777777" w:rsidR="006B2060" w:rsidRPr="009A2B14" w:rsidRDefault="006B2060" w:rsidP="000230E5">
      <w:pPr>
        <w:pStyle w:val="ListParagraph"/>
        <w:numPr>
          <w:ilvl w:val="0"/>
          <w:numId w:val="18"/>
        </w:numPr>
        <w:spacing w:after="160" w:line="259" w:lineRule="auto"/>
        <w:rPr>
          <w:rFonts w:ascii="Times New Roman" w:hAnsi="Times New Roman" w:cs="Times New Roman"/>
        </w:rPr>
      </w:pPr>
      <w:r w:rsidRPr="009A2B14">
        <w:rPr>
          <w:rFonts w:ascii="Times New Roman" w:hAnsi="Times New Roman" w:cs="Times New Roman"/>
        </w:rPr>
        <w:t>Experience using Canvas</w:t>
      </w:r>
    </w:p>
    <w:p w14:paraId="3D69625A" w14:textId="77777777" w:rsidR="006B2060" w:rsidRPr="009A2B14" w:rsidRDefault="006B2060" w:rsidP="000230E5">
      <w:pPr>
        <w:pStyle w:val="ListParagraph"/>
        <w:numPr>
          <w:ilvl w:val="0"/>
          <w:numId w:val="18"/>
        </w:numPr>
        <w:spacing w:after="160" w:line="259" w:lineRule="auto"/>
        <w:rPr>
          <w:rFonts w:ascii="Times New Roman" w:hAnsi="Times New Roman" w:cs="Times New Roman"/>
        </w:rPr>
      </w:pPr>
      <w:r w:rsidRPr="009A2B14">
        <w:rPr>
          <w:rFonts w:ascii="Times New Roman" w:hAnsi="Times New Roman" w:cs="Times New Roman"/>
        </w:rPr>
        <w:t>Experience using email</w:t>
      </w:r>
    </w:p>
    <w:p w14:paraId="7322EE1E" w14:textId="560C5BDA" w:rsidR="009A2B14" w:rsidRDefault="006B2060" w:rsidP="000230E5">
      <w:pPr>
        <w:pStyle w:val="ListParagraph"/>
        <w:numPr>
          <w:ilvl w:val="0"/>
          <w:numId w:val="18"/>
        </w:numPr>
        <w:spacing w:line="259" w:lineRule="auto"/>
        <w:rPr>
          <w:rFonts w:ascii="Times New Roman" w:hAnsi="Times New Roman" w:cs="Times New Roman"/>
        </w:rPr>
      </w:pPr>
      <w:r w:rsidRPr="009A2B14">
        <w:rPr>
          <w:rFonts w:ascii="Times New Roman" w:hAnsi="Times New Roman" w:cs="Times New Roman"/>
        </w:rPr>
        <w:t>Able to download and install software</w:t>
      </w:r>
    </w:p>
    <w:p w14:paraId="7DC29E21" w14:textId="77777777" w:rsidR="006B2060" w:rsidRPr="000C47AE" w:rsidRDefault="006B2060" w:rsidP="00FA6D84">
      <w:pPr>
        <w:pStyle w:val="Heading2"/>
        <w:shd w:val="clear" w:color="auto" w:fill="D0CECE" w:themeFill="background2" w:themeFillShade="E6"/>
        <w:rPr>
          <w:b/>
          <w:bCs/>
          <w:color w:val="000000" w:themeColor="text1"/>
        </w:rPr>
      </w:pPr>
      <w:r w:rsidRPr="000C47AE">
        <w:rPr>
          <w:b/>
          <w:bCs/>
          <w:color w:val="000000" w:themeColor="text1"/>
        </w:rPr>
        <w:t>Rules of Engagement</w:t>
      </w:r>
    </w:p>
    <w:p w14:paraId="2E395EF0" w14:textId="77777777" w:rsidR="006B2060" w:rsidRPr="001D7A42" w:rsidRDefault="006B2060" w:rsidP="006B2060">
      <w:pPr>
        <w:rPr>
          <w:shd w:val="clear" w:color="auto" w:fill="FFFFFF"/>
        </w:rPr>
      </w:pPr>
      <w:r w:rsidRPr="001D7A42">
        <w:rPr>
          <w:shd w:val="clear" w:color="auto" w:fill="FFFFFF"/>
        </w:rPr>
        <w:t>Here are some general guidelines for the way students are expected to interact with each other and with their instructor online:</w:t>
      </w:r>
    </w:p>
    <w:p w14:paraId="69FBD5E8" w14:textId="77777777" w:rsidR="006B2060" w:rsidRPr="009A2B14" w:rsidRDefault="006B2060" w:rsidP="000230E5">
      <w:pPr>
        <w:pStyle w:val="ListParagraph"/>
        <w:numPr>
          <w:ilvl w:val="0"/>
          <w:numId w:val="20"/>
        </w:numPr>
        <w:rPr>
          <w:rFonts w:ascii="Times New Roman" w:hAnsi="Times New Roman" w:cs="Times New Roman"/>
        </w:rPr>
      </w:pPr>
      <w:r w:rsidRPr="009A2B14">
        <w:rPr>
          <w:rFonts w:ascii="Times New Roman" w:hAnsi="Times New Roman" w:cs="Times New Roman"/>
        </w:rPr>
        <w:t xml:space="preserve">Treat your instructor and classmates with respect in email or any other communication. </w:t>
      </w:r>
    </w:p>
    <w:p w14:paraId="7D4A1260" w14:textId="77777777" w:rsidR="006B2060" w:rsidRPr="009A2B14" w:rsidRDefault="006B2060" w:rsidP="000230E5">
      <w:pPr>
        <w:pStyle w:val="ListParagraph"/>
        <w:numPr>
          <w:ilvl w:val="0"/>
          <w:numId w:val="19"/>
        </w:numPr>
        <w:spacing w:after="160" w:line="259" w:lineRule="auto"/>
        <w:rPr>
          <w:rFonts w:ascii="Times New Roman" w:hAnsi="Times New Roman" w:cs="Times New Roman"/>
        </w:rPr>
      </w:pPr>
      <w:r w:rsidRPr="009A2B14">
        <w:rPr>
          <w:rFonts w:ascii="Times New Roman" w:hAnsi="Times New Roman" w:cs="Times New Roman"/>
        </w:rPr>
        <w:t xml:space="preserve">Always use your professors’ proper title: Dr. or Prof. </w:t>
      </w:r>
    </w:p>
    <w:p w14:paraId="1DAFD8B3" w14:textId="77777777" w:rsidR="006B2060" w:rsidRPr="009A2B14" w:rsidRDefault="006B2060" w:rsidP="000230E5">
      <w:pPr>
        <w:pStyle w:val="ListParagraph"/>
        <w:numPr>
          <w:ilvl w:val="0"/>
          <w:numId w:val="19"/>
        </w:numPr>
        <w:spacing w:after="160" w:line="259" w:lineRule="auto"/>
        <w:rPr>
          <w:rFonts w:ascii="Times New Roman" w:hAnsi="Times New Roman" w:cs="Times New Roman"/>
        </w:rPr>
      </w:pPr>
      <w:r w:rsidRPr="009A2B14">
        <w:rPr>
          <w:rFonts w:ascii="Times New Roman" w:hAnsi="Times New Roman" w:cs="Times New Roman"/>
        </w:rPr>
        <w:t xml:space="preserve">Unless specifically invited, don’t refer to your instructor by first name. </w:t>
      </w:r>
    </w:p>
    <w:p w14:paraId="7E190D30" w14:textId="77777777" w:rsidR="006B2060" w:rsidRPr="009A2B14" w:rsidRDefault="006B2060" w:rsidP="000230E5">
      <w:pPr>
        <w:pStyle w:val="ListParagraph"/>
        <w:numPr>
          <w:ilvl w:val="0"/>
          <w:numId w:val="19"/>
        </w:numPr>
        <w:spacing w:after="160" w:line="259" w:lineRule="auto"/>
        <w:rPr>
          <w:rFonts w:ascii="Times New Roman" w:hAnsi="Times New Roman" w:cs="Times New Roman"/>
        </w:rPr>
      </w:pPr>
      <w:r w:rsidRPr="009A2B14">
        <w:rPr>
          <w:rFonts w:ascii="Times New Roman" w:hAnsi="Times New Roman" w:cs="Times New Roman"/>
        </w:rPr>
        <w:t>Use clear and concise language. Proof your work before submitting. This includes any communication you have with your instructor.</w:t>
      </w:r>
    </w:p>
    <w:p w14:paraId="221BD330" w14:textId="77777777" w:rsidR="006B2060" w:rsidRPr="009A2B14" w:rsidRDefault="006B2060" w:rsidP="000230E5">
      <w:pPr>
        <w:pStyle w:val="ListParagraph"/>
        <w:numPr>
          <w:ilvl w:val="0"/>
          <w:numId w:val="19"/>
        </w:numPr>
        <w:spacing w:after="160" w:line="259" w:lineRule="auto"/>
        <w:rPr>
          <w:rFonts w:ascii="Times New Roman" w:hAnsi="Times New Roman" w:cs="Times New Roman"/>
        </w:rPr>
      </w:pPr>
      <w:r w:rsidRPr="009A2B14">
        <w:rPr>
          <w:rFonts w:ascii="Times New Roman" w:hAnsi="Times New Roman" w:cs="Times New Roman"/>
        </w:rPr>
        <w:t xml:space="preserve">Remember that all college level communication should have correct spelling and grammar (this includes discussion boards). </w:t>
      </w:r>
    </w:p>
    <w:p w14:paraId="2081AFE2" w14:textId="12F5470B" w:rsidR="006B2060" w:rsidRPr="009A2B14" w:rsidRDefault="006B2060" w:rsidP="000230E5">
      <w:pPr>
        <w:pStyle w:val="ListParagraph"/>
        <w:numPr>
          <w:ilvl w:val="0"/>
          <w:numId w:val="19"/>
        </w:numPr>
        <w:spacing w:after="160" w:line="259" w:lineRule="auto"/>
        <w:rPr>
          <w:rFonts w:ascii="Times New Roman" w:hAnsi="Times New Roman" w:cs="Times New Roman"/>
        </w:rPr>
      </w:pPr>
      <w:r w:rsidRPr="009A2B14">
        <w:rPr>
          <w:rFonts w:ascii="Times New Roman" w:hAnsi="Times New Roman" w:cs="Times New Roman"/>
        </w:rPr>
        <w:t xml:space="preserve">Avoid slang terms such as “wassup?” and texting abbreviations such as “u” instead of “you.” </w:t>
      </w:r>
      <w:r w:rsidR="009A2B14">
        <w:rPr>
          <w:rFonts w:ascii="Times New Roman" w:hAnsi="Times New Roman" w:cs="Times New Roman"/>
        </w:rPr>
        <w:t xml:space="preserve">Always capitalize the word “I”. </w:t>
      </w:r>
    </w:p>
    <w:p w14:paraId="2A45239B" w14:textId="76817792" w:rsidR="006B2060" w:rsidRPr="009A2B14" w:rsidRDefault="006B2060" w:rsidP="000230E5">
      <w:pPr>
        <w:pStyle w:val="ListParagraph"/>
        <w:numPr>
          <w:ilvl w:val="0"/>
          <w:numId w:val="19"/>
        </w:numPr>
        <w:spacing w:after="160" w:line="259" w:lineRule="auto"/>
        <w:rPr>
          <w:rFonts w:ascii="Times New Roman" w:hAnsi="Times New Roman" w:cs="Times New Roman"/>
        </w:rPr>
      </w:pPr>
      <w:r w:rsidRPr="009A2B14">
        <w:rPr>
          <w:rFonts w:ascii="Times New Roman" w:hAnsi="Times New Roman" w:cs="Times New Roman"/>
        </w:rPr>
        <w:lastRenderedPageBreak/>
        <w:t xml:space="preserve">Use standard fonts such as Times </w:t>
      </w:r>
      <w:r w:rsidR="009A2B14">
        <w:rPr>
          <w:rFonts w:ascii="Times New Roman" w:hAnsi="Times New Roman" w:cs="Times New Roman"/>
        </w:rPr>
        <w:t>N</w:t>
      </w:r>
      <w:r w:rsidRPr="009A2B14">
        <w:rPr>
          <w:rFonts w:ascii="Times New Roman" w:hAnsi="Times New Roman" w:cs="Times New Roman"/>
        </w:rPr>
        <w:t>ew Roman and use a size 12-point font for any writing assignments.</w:t>
      </w:r>
      <w:r w:rsidR="009A2B14">
        <w:rPr>
          <w:rFonts w:ascii="Times New Roman" w:hAnsi="Times New Roman" w:cs="Times New Roman"/>
        </w:rPr>
        <w:t xml:space="preserve"> MLA formatting requires Times New Roman 12-point font and one-inch margins. </w:t>
      </w:r>
    </w:p>
    <w:p w14:paraId="3973B51F" w14:textId="6D2B8BF7" w:rsidR="006B2060" w:rsidRPr="009A2B14" w:rsidRDefault="006B2060" w:rsidP="000230E5">
      <w:pPr>
        <w:pStyle w:val="ListParagraph"/>
        <w:numPr>
          <w:ilvl w:val="0"/>
          <w:numId w:val="19"/>
        </w:numPr>
        <w:spacing w:after="160" w:line="259" w:lineRule="auto"/>
        <w:rPr>
          <w:rFonts w:ascii="Times New Roman" w:hAnsi="Times New Roman" w:cs="Times New Roman"/>
        </w:rPr>
      </w:pPr>
      <w:r w:rsidRPr="009A2B14">
        <w:rPr>
          <w:rFonts w:ascii="Times New Roman" w:hAnsi="Times New Roman" w:cs="Times New Roman"/>
        </w:rPr>
        <w:t xml:space="preserve">Avoid using the caps lock feature AS IT CAN BE INTERPRETED AS YELLING. </w:t>
      </w:r>
    </w:p>
    <w:p w14:paraId="26F82880" w14:textId="77777777" w:rsidR="006B2060" w:rsidRPr="009A2B14" w:rsidRDefault="006B2060" w:rsidP="000230E5">
      <w:pPr>
        <w:pStyle w:val="ListParagraph"/>
        <w:numPr>
          <w:ilvl w:val="0"/>
          <w:numId w:val="19"/>
        </w:numPr>
        <w:spacing w:after="160" w:line="259" w:lineRule="auto"/>
        <w:rPr>
          <w:rFonts w:ascii="Times New Roman" w:hAnsi="Times New Roman" w:cs="Times New Roman"/>
        </w:rPr>
      </w:pPr>
      <w:r w:rsidRPr="009A2B14">
        <w:rPr>
          <w:rFonts w:ascii="Times New Roman" w:hAnsi="Times New Roman" w:cs="Times New Roman"/>
        </w:rPr>
        <w:t xml:space="preserve">Limit and possibly avoid the use of emoticons like :) or </w:t>
      </w:r>
      <w:r w:rsidRPr="009A2B14">
        <w:rPr>
          <w:rFonts w:ascii="Times New Roman" w:hAnsi="Times New Roman" w:cs="Times New Roman"/>
        </w:rPr>
        <w:sym w:font="Wingdings" w:char="F04A"/>
      </w:r>
      <w:r w:rsidRPr="009A2B14">
        <w:rPr>
          <w:rFonts w:ascii="Times New Roman" w:hAnsi="Times New Roman" w:cs="Times New Roman"/>
        </w:rPr>
        <w:t xml:space="preserve">. </w:t>
      </w:r>
    </w:p>
    <w:p w14:paraId="19367FDC" w14:textId="77777777" w:rsidR="006B2060" w:rsidRPr="009A2B14" w:rsidRDefault="006B2060" w:rsidP="000230E5">
      <w:pPr>
        <w:pStyle w:val="ListParagraph"/>
        <w:numPr>
          <w:ilvl w:val="0"/>
          <w:numId w:val="19"/>
        </w:numPr>
        <w:spacing w:after="160" w:line="259" w:lineRule="auto"/>
        <w:rPr>
          <w:rFonts w:ascii="Times New Roman" w:hAnsi="Times New Roman" w:cs="Times New Roman"/>
        </w:rPr>
      </w:pPr>
      <w:r w:rsidRPr="009A2B14">
        <w:rPr>
          <w:rFonts w:ascii="Times New Roman" w:hAnsi="Times New Roman" w:cs="Times New Roman"/>
        </w:rPr>
        <w:t xml:space="preserve">Be cautious when using humor or sarcasm as tone is sometimes lost in an email or discussion post and your message might be taken seriously or sound offensive. </w:t>
      </w:r>
    </w:p>
    <w:p w14:paraId="5AD3C7BA" w14:textId="77777777" w:rsidR="006B2060" w:rsidRPr="009A2B14" w:rsidRDefault="006B2060" w:rsidP="000230E5">
      <w:pPr>
        <w:pStyle w:val="ListParagraph"/>
        <w:numPr>
          <w:ilvl w:val="0"/>
          <w:numId w:val="19"/>
        </w:numPr>
        <w:spacing w:after="160" w:line="259" w:lineRule="auto"/>
        <w:rPr>
          <w:rFonts w:ascii="Times New Roman" w:hAnsi="Times New Roman" w:cs="Times New Roman"/>
        </w:rPr>
      </w:pPr>
      <w:r w:rsidRPr="009A2B14">
        <w:rPr>
          <w:rFonts w:ascii="Times New Roman" w:hAnsi="Times New Roman" w:cs="Times New Roman"/>
        </w:rPr>
        <w:t xml:space="preserve">Be careful with personal information (both yours and other’s). </w:t>
      </w:r>
    </w:p>
    <w:p w14:paraId="09A21C3D" w14:textId="77777777" w:rsidR="006B2060" w:rsidRPr="009A2B14" w:rsidRDefault="006B2060" w:rsidP="000230E5">
      <w:pPr>
        <w:pStyle w:val="ListParagraph"/>
        <w:numPr>
          <w:ilvl w:val="0"/>
          <w:numId w:val="19"/>
        </w:numPr>
        <w:spacing w:line="259" w:lineRule="auto"/>
        <w:rPr>
          <w:rFonts w:ascii="Times New Roman" w:hAnsi="Times New Roman" w:cs="Times New Roman"/>
        </w:rPr>
      </w:pPr>
      <w:r w:rsidRPr="009A2B14">
        <w:rPr>
          <w:rFonts w:ascii="Times New Roman" w:hAnsi="Times New Roman" w:cs="Times New Roman"/>
        </w:rPr>
        <w:t>Do not send confidential information via e-mail</w:t>
      </w:r>
    </w:p>
    <w:p w14:paraId="2B2218B1" w14:textId="77777777" w:rsidR="006B2060" w:rsidRPr="000C47AE" w:rsidRDefault="006B2060" w:rsidP="00FA6D84">
      <w:pPr>
        <w:pStyle w:val="Heading2"/>
        <w:shd w:val="clear" w:color="auto" w:fill="D0CECE" w:themeFill="background2" w:themeFillShade="E6"/>
        <w:rPr>
          <w:b/>
          <w:bCs/>
          <w:color w:val="000000" w:themeColor="text1"/>
        </w:rPr>
      </w:pPr>
      <w:r w:rsidRPr="000C47AE">
        <w:rPr>
          <w:b/>
          <w:bCs/>
          <w:color w:val="000000" w:themeColor="text1"/>
        </w:rPr>
        <w:t>Late Work and Missing Work</w:t>
      </w:r>
    </w:p>
    <w:p w14:paraId="561A118C" w14:textId="77777777" w:rsidR="006B2060" w:rsidRPr="001D7A42" w:rsidRDefault="006B2060" w:rsidP="00100888">
      <w:pPr>
        <w:pStyle w:val="NormalWeb"/>
        <w:spacing w:before="0" w:beforeAutospacing="0" w:after="0" w:afterAutospacing="0"/>
      </w:pPr>
      <w:r w:rsidRPr="001D7A42">
        <w:t>All assignments should be submitted by the indicated dates and times embedded in the syllabus</w:t>
      </w:r>
      <w:r>
        <w:t xml:space="preserve"> under the heading </w:t>
      </w:r>
      <w:r w:rsidRPr="000D550B">
        <w:rPr>
          <w:b/>
          <w:bCs/>
        </w:rPr>
        <w:t>Tentative Course Schedule</w:t>
      </w:r>
      <w:r w:rsidRPr="001D7A42">
        <w:t>. There will be no extensions, except in cases of documented emergencies.</w:t>
      </w:r>
    </w:p>
    <w:p w14:paraId="44FA73CB" w14:textId="77777777" w:rsidR="006B2060" w:rsidRPr="001D7A42" w:rsidRDefault="006B2060" w:rsidP="000230E5">
      <w:pPr>
        <w:numPr>
          <w:ilvl w:val="0"/>
          <w:numId w:val="21"/>
        </w:numPr>
      </w:pPr>
      <w:r>
        <w:t>Note that e</w:t>
      </w:r>
      <w:r w:rsidRPr="001D7A42">
        <w:t xml:space="preserve">ach student is allowed </w:t>
      </w:r>
      <w:r w:rsidRPr="001D7A42">
        <w:rPr>
          <w:rStyle w:val="Strong"/>
          <w:rFonts w:eastAsiaTheme="majorEastAsia"/>
        </w:rPr>
        <w:t>only one documented emergency</w:t>
      </w:r>
      <w:r w:rsidRPr="001D7A42">
        <w:t xml:space="preserve"> per semester.</w:t>
      </w:r>
    </w:p>
    <w:p w14:paraId="411FFA22" w14:textId="77777777" w:rsidR="006B2060" w:rsidRPr="001D7A42" w:rsidRDefault="006B2060" w:rsidP="000230E5">
      <w:pPr>
        <w:numPr>
          <w:ilvl w:val="0"/>
          <w:numId w:val="21"/>
        </w:numPr>
        <w:spacing w:before="100" w:beforeAutospacing="1" w:after="100" w:afterAutospacing="1"/>
      </w:pPr>
      <w:r w:rsidRPr="001D7A42">
        <w:t xml:space="preserve">In the event of a legitimate emergency, students </w:t>
      </w:r>
      <w:r>
        <w:t>should</w:t>
      </w:r>
      <w:r w:rsidRPr="001D7A42">
        <w:t xml:space="preserve"> contact </w:t>
      </w:r>
      <w:r>
        <w:t>Dr. Gregg</w:t>
      </w:r>
      <w:r w:rsidRPr="001D7A42">
        <w:t xml:space="preserve"> to arrange for an online meeting (via Zoom)</w:t>
      </w:r>
      <w:r>
        <w:t xml:space="preserve"> to discuss</w:t>
      </w:r>
      <w:r w:rsidRPr="001D7A42">
        <w:t>.</w:t>
      </w:r>
    </w:p>
    <w:p w14:paraId="10A7DDD7" w14:textId="77777777" w:rsidR="006C4829" w:rsidRDefault="006B2060" w:rsidP="000230E5">
      <w:pPr>
        <w:numPr>
          <w:ilvl w:val="0"/>
          <w:numId w:val="21"/>
        </w:numPr>
        <w:spacing w:before="100" w:beforeAutospacing="1" w:after="100" w:afterAutospacing="1"/>
      </w:pPr>
      <w:r w:rsidRPr="001D7A42">
        <w:t xml:space="preserve">If your emergency is serious, </w:t>
      </w:r>
      <w:r>
        <w:t>Dr. Gregg will</w:t>
      </w:r>
      <w:r w:rsidRPr="001D7A42">
        <w:t xml:space="preserve"> recommend that you contact the Dean of Students to receive a blanket excuse for all your courses. </w:t>
      </w:r>
    </w:p>
    <w:p w14:paraId="02CBAEC4" w14:textId="0FBE3FF2" w:rsidR="006B2060" w:rsidRPr="001D7A42" w:rsidRDefault="006B2060" w:rsidP="000230E5">
      <w:pPr>
        <w:numPr>
          <w:ilvl w:val="1"/>
          <w:numId w:val="21"/>
        </w:numPr>
        <w:spacing w:before="100" w:beforeAutospacing="1" w:after="100" w:afterAutospacing="1"/>
      </w:pPr>
      <w:r>
        <w:t xml:space="preserve">To contact the Dean of Students office, students can call 940-565-2648 or email them at </w:t>
      </w:r>
      <w:hyperlink r:id="rId12" w:history="1">
        <w:r w:rsidRPr="00D07CC8">
          <w:rPr>
            <w:rStyle w:val="Hyperlink"/>
          </w:rPr>
          <w:t>deanofstudents@unt.edu</w:t>
        </w:r>
      </w:hyperlink>
      <w:r>
        <w:t xml:space="preserve">. </w:t>
      </w:r>
    </w:p>
    <w:p w14:paraId="5AFC4275" w14:textId="77777777" w:rsidR="006B2060" w:rsidRPr="001D7A42" w:rsidRDefault="006B2060" w:rsidP="000230E5">
      <w:pPr>
        <w:numPr>
          <w:ilvl w:val="0"/>
          <w:numId w:val="21"/>
        </w:numPr>
        <w:spacing w:before="100" w:beforeAutospacing="1" w:after="100" w:afterAutospacing="1"/>
      </w:pPr>
      <w:r>
        <w:t>Leniency will usually be granted when s</w:t>
      </w:r>
      <w:r w:rsidRPr="001D7A42">
        <w:t xml:space="preserve">tudents contact the professor </w:t>
      </w:r>
      <w:r w:rsidRPr="001D7A42">
        <w:rPr>
          <w:rStyle w:val="Strong"/>
          <w:rFonts w:eastAsiaTheme="majorEastAsia"/>
        </w:rPr>
        <w:t>prior to</w:t>
      </w:r>
      <w:r w:rsidRPr="001D7A42">
        <w:t xml:space="preserve"> missing an assignment.</w:t>
      </w:r>
      <w:r>
        <w:t xml:space="preserve"> Dr. Gregg routinely grants extensions when students contact her before missing an assignment. </w:t>
      </w:r>
    </w:p>
    <w:p w14:paraId="3A0BA54D" w14:textId="2C603418" w:rsidR="007F1719" w:rsidRDefault="006B2060" w:rsidP="000230E5">
      <w:pPr>
        <w:numPr>
          <w:ilvl w:val="0"/>
          <w:numId w:val="21"/>
        </w:numPr>
      </w:pPr>
      <w:r>
        <w:t xml:space="preserve">Assignments for this course have been created with the intention of requiring you to attend class to earn points. </w:t>
      </w:r>
      <w:r w:rsidR="000D550B">
        <w:t xml:space="preserve">For online students, this means active participation online in Canvas. </w:t>
      </w:r>
      <w:r>
        <w:t>If you miss class</w:t>
      </w:r>
      <w:r w:rsidR="000D550B">
        <w:t xml:space="preserve"> or assignments online</w:t>
      </w:r>
      <w:r>
        <w:t>, y</w:t>
      </w:r>
      <w:r w:rsidRPr="001D7A42">
        <w:t xml:space="preserve">ou </w:t>
      </w:r>
      <w:r>
        <w:t>miss the opportunity for those points</w:t>
      </w:r>
      <w:r w:rsidRPr="001D7A42">
        <w:t>.</w:t>
      </w:r>
    </w:p>
    <w:p w14:paraId="36BE2CD7" w14:textId="5EB58F7B" w:rsidR="006B2060" w:rsidRPr="0097268A" w:rsidRDefault="006B2060" w:rsidP="00FA6D84">
      <w:pPr>
        <w:pStyle w:val="Heading2"/>
        <w:shd w:val="clear" w:color="auto" w:fill="D0CECE" w:themeFill="background2" w:themeFillShade="E6"/>
        <w:rPr>
          <w:b/>
          <w:bCs/>
          <w:color w:val="000000" w:themeColor="text1"/>
        </w:rPr>
      </w:pPr>
      <w:r w:rsidRPr="0097268A">
        <w:rPr>
          <w:b/>
          <w:bCs/>
          <w:color w:val="000000" w:themeColor="text1"/>
        </w:rPr>
        <w:t>Links to Miscellaneous Student Support Services</w:t>
      </w:r>
      <w:r w:rsidR="00C93D0F">
        <w:rPr>
          <w:b/>
          <w:bCs/>
          <w:color w:val="000000" w:themeColor="text1"/>
        </w:rPr>
        <w:t xml:space="preserve"> (Checked links 5/16/2025)</w:t>
      </w:r>
    </w:p>
    <w:p w14:paraId="38CAF2F9" w14:textId="77777777" w:rsidR="006B2060" w:rsidRPr="001D7A42" w:rsidRDefault="006B2060" w:rsidP="006B2060">
      <w:pPr>
        <w:contextualSpacing/>
      </w:pPr>
      <w:r w:rsidRPr="001D7A42">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5CD7FD24" w14:textId="01B583E7" w:rsidR="006B2060" w:rsidRPr="001D7A42" w:rsidRDefault="006B2060" w:rsidP="000230E5">
      <w:pPr>
        <w:pStyle w:val="ListParagraph"/>
        <w:numPr>
          <w:ilvl w:val="0"/>
          <w:numId w:val="23"/>
        </w:numPr>
        <w:spacing w:after="160" w:line="259" w:lineRule="auto"/>
      </w:pPr>
      <w:hyperlink r:id="rId13" w:history="1">
        <w:r w:rsidRPr="001D7A42">
          <w:rPr>
            <w:rStyle w:val="Hyperlink"/>
            <w:rFonts w:eastAsiaTheme="majorEastAsia"/>
          </w:rPr>
          <w:t>Student Health and Wellness Center</w:t>
        </w:r>
      </w:hyperlink>
      <w:r w:rsidRPr="001D7A42">
        <w:t xml:space="preserve"> (</w:t>
      </w:r>
      <w:hyperlink r:id="rId14" w:history="1">
        <w:r w:rsidR="00C93D0F" w:rsidRPr="00E637E8">
          <w:rPr>
            <w:rStyle w:val="Hyperlink"/>
            <w:rFonts w:eastAsiaTheme="majorEastAsia"/>
          </w:rPr>
          <w:t>https://studentaffairs.unt.edu/student-health-and-wellness-center</w:t>
        </w:r>
      </w:hyperlink>
      <w:r w:rsidRPr="001D7A42">
        <w:t>)</w:t>
      </w:r>
      <w:r w:rsidR="00C93D0F">
        <w:t xml:space="preserve"> </w:t>
      </w:r>
    </w:p>
    <w:p w14:paraId="6517413E" w14:textId="2B91E2DA" w:rsidR="006B2060" w:rsidRPr="001D7A42" w:rsidRDefault="006B2060" w:rsidP="000230E5">
      <w:pPr>
        <w:pStyle w:val="ListParagraph"/>
        <w:numPr>
          <w:ilvl w:val="0"/>
          <w:numId w:val="23"/>
        </w:numPr>
        <w:spacing w:after="160" w:line="259" w:lineRule="auto"/>
      </w:pPr>
      <w:hyperlink r:id="rId15" w:history="1">
        <w:r w:rsidRPr="001D7A42">
          <w:rPr>
            <w:rStyle w:val="Hyperlink"/>
            <w:rFonts w:eastAsiaTheme="majorEastAsia"/>
          </w:rPr>
          <w:t>Counseling and Testing Services</w:t>
        </w:r>
      </w:hyperlink>
      <w:r w:rsidRPr="001D7A42">
        <w:t xml:space="preserve"> (</w:t>
      </w:r>
      <w:hyperlink r:id="rId16" w:history="1">
        <w:r w:rsidR="00C93D0F" w:rsidRPr="00E637E8">
          <w:rPr>
            <w:rStyle w:val="Hyperlink"/>
            <w:rFonts w:eastAsiaTheme="majorEastAsia"/>
          </w:rPr>
          <w:t>https://studentaffairs.unt.edu/counseling-and-testing-services</w:t>
        </w:r>
      </w:hyperlink>
      <w:r w:rsidRPr="001D7A42">
        <w:t>)</w:t>
      </w:r>
      <w:r w:rsidR="00C93D0F">
        <w:t xml:space="preserve"> </w:t>
      </w:r>
    </w:p>
    <w:p w14:paraId="482EC855" w14:textId="764E5D89" w:rsidR="006B2060" w:rsidRPr="001D7A42" w:rsidRDefault="006B2060" w:rsidP="000230E5">
      <w:pPr>
        <w:pStyle w:val="ListParagraph"/>
        <w:numPr>
          <w:ilvl w:val="0"/>
          <w:numId w:val="23"/>
        </w:numPr>
        <w:spacing w:after="160" w:line="259" w:lineRule="auto"/>
      </w:pPr>
      <w:hyperlink r:id="rId17" w:history="1">
        <w:r w:rsidRPr="001D7A42">
          <w:rPr>
            <w:rStyle w:val="Hyperlink"/>
            <w:rFonts w:eastAsiaTheme="majorEastAsia"/>
          </w:rPr>
          <w:t>UNT Care Team</w:t>
        </w:r>
      </w:hyperlink>
      <w:r w:rsidRPr="001D7A42">
        <w:t xml:space="preserve"> (</w:t>
      </w:r>
      <w:hyperlink r:id="rId18" w:history="1">
        <w:r w:rsidR="00C93D0F" w:rsidRPr="00E637E8">
          <w:rPr>
            <w:rStyle w:val="Hyperlink"/>
          </w:rPr>
          <w:t>https://studentaffairs.unt.edu/care</w:t>
        </w:r>
      </w:hyperlink>
      <w:r w:rsidRPr="001D7A42">
        <w:t>)</w:t>
      </w:r>
      <w:r w:rsidR="00C93D0F">
        <w:t xml:space="preserve"> </w:t>
      </w:r>
    </w:p>
    <w:p w14:paraId="45C8326E" w14:textId="37675AA3" w:rsidR="006B2060" w:rsidRPr="001D7A42" w:rsidRDefault="006B2060" w:rsidP="000230E5">
      <w:pPr>
        <w:pStyle w:val="ListParagraph"/>
        <w:numPr>
          <w:ilvl w:val="0"/>
          <w:numId w:val="23"/>
        </w:numPr>
        <w:spacing w:line="259" w:lineRule="auto"/>
      </w:pPr>
      <w:hyperlink r:id="rId19" w:history="1">
        <w:r w:rsidRPr="001D7A42">
          <w:rPr>
            <w:rStyle w:val="Hyperlink"/>
            <w:rFonts w:eastAsiaTheme="majorEastAsia"/>
          </w:rPr>
          <w:t>UNT Psychiatric Services</w:t>
        </w:r>
      </w:hyperlink>
      <w:r w:rsidRPr="001D7A42">
        <w:t xml:space="preserve"> (</w:t>
      </w:r>
      <w:hyperlink r:id="rId20" w:history="1">
        <w:r w:rsidR="00C93D0F" w:rsidRPr="00E637E8">
          <w:rPr>
            <w:rStyle w:val="Hyperlink"/>
          </w:rPr>
          <w:t>https://studentaffairs.unt.edu/student-health-and-wellness-center/services/psychiatry</w:t>
        </w:r>
      </w:hyperlink>
      <w:r w:rsidRPr="001D7A42">
        <w:t>)</w:t>
      </w:r>
      <w:r w:rsidR="00C93D0F">
        <w:t xml:space="preserve"> </w:t>
      </w:r>
    </w:p>
    <w:p w14:paraId="3487CD46" w14:textId="77777777" w:rsidR="006B2060" w:rsidRPr="006B2060" w:rsidRDefault="006B2060" w:rsidP="006B2060">
      <w:pPr>
        <w:pStyle w:val="Heading2"/>
        <w:rPr>
          <w:b/>
          <w:bCs/>
          <w:color w:val="000000" w:themeColor="text1"/>
        </w:rPr>
      </w:pPr>
      <w:r w:rsidRPr="006B2060">
        <w:rPr>
          <w:b/>
          <w:bCs/>
          <w:color w:val="000000" w:themeColor="text1"/>
        </w:rPr>
        <w:t>Other student support services offered by UNT include:</w:t>
      </w:r>
    </w:p>
    <w:p w14:paraId="58DAD3F0" w14:textId="0B85140C" w:rsidR="006B2060" w:rsidRPr="001D7A42" w:rsidRDefault="006B2060" w:rsidP="000230E5">
      <w:pPr>
        <w:pStyle w:val="ListParagraph"/>
        <w:numPr>
          <w:ilvl w:val="0"/>
          <w:numId w:val="22"/>
        </w:numPr>
        <w:spacing w:after="160" w:line="259" w:lineRule="auto"/>
      </w:pPr>
      <w:hyperlink r:id="rId21" w:history="1">
        <w:r w:rsidRPr="001D7A42">
          <w:rPr>
            <w:rStyle w:val="Hyperlink"/>
            <w:rFonts w:eastAsiaTheme="majorEastAsia"/>
          </w:rPr>
          <w:t>Registrar</w:t>
        </w:r>
      </w:hyperlink>
      <w:r w:rsidRPr="001D7A42">
        <w:t xml:space="preserve"> </w:t>
      </w:r>
      <w:r w:rsidR="00C93D0F">
        <w:t>(</w:t>
      </w:r>
      <w:r w:rsidR="00C93D0F" w:rsidRPr="00C93D0F">
        <w:t>https://registrar.unt.edu/index.html</w:t>
      </w:r>
      <w:r w:rsidR="00C93D0F">
        <w:t xml:space="preserve">) </w:t>
      </w:r>
    </w:p>
    <w:p w14:paraId="5E019266" w14:textId="74FD5145" w:rsidR="006B2060" w:rsidRPr="001D7A42" w:rsidRDefault="006B2060" w:rsidP="000230E5">
      <w:pPr>
        <w:pStyle w:val="ListParagraph"/>
        <w:numPr>
          <w:ilvl w:val="0"/>
          <w:numId w:val="22"/>
        </w:numPr>
        <w:spacing w:after="160" w:line="259" w:lineRule="auto"/>
      </w:pPr>
      <w:hyperlink r:id="rId22" w:history="1">
        <w:r w:rsidRPr="001D7A42">
          <w:rPr>
            <w:rStyle w:val="Hyperlink"/>
            <w:rFonts w:eastAsiaTheme="majorEastAsia"/>
          </w:rPr>
          <w:t>Financial Aid</w:t>
        </w:r>
      </w:hyperlink>
      <w:r w:rsidRPr="001D7A42">
        <w:t xml:space="preserve"> (</w:t>
      </w:r>
      <w:hyperlink r:id="rId23" w:history="1">
        <w:r w:rsidR="00C93D0F" w:rsidRPr="00E637E8">
          <w:rPr>
            <w:rStyle w:val="Hyperlink"/>
            <w:rFonts w:eastAsiaTheme="majorEastAsia"/>
          </w:rPr>
          <w:t>https://financialaid.unt.edu/</w:t>
        </w:r>
      </w:hyperlink>
      <w:r w:rsidRPr="001D7A42">
        <w:t>)</w:t>
      </w:r>
      <w:r w:rsidR="00C93D0F">
        <w:t xml:space="preserve"> </w:t>
      </w:r>
    </w:p>
    <w:p w14:paraId="7D5A48B0" w14:textId="3DDFEDD0" w:rsidR="006B2060" w:rsidRPr="001D7A42" w:rsidRDefault="006B2060" w:rsidP="000230E5">
      <w:pPr>
        <w:pStyle w:val="ListParagraph"/>
        <w:numPr>
          <w:ilvl w:val="0"/>
          <w:numId w:val="22"/>
        </w:numPr>
        <w:spacing w:after="160" w:line="259" w:lineRule="auto"/>
      </w:pPr>
      <w:hyperlink r:id="rId24" w:history="1">
        <w:r w:rsidRPr="001D7A42">
          <w:rPr>
            <w:rStyle w:val="Hyperlink"/>
            <w:rFonts w:eastAsiaTheme="majorEastAsia"/>
          </w:rPr>
          <w:t>Student Legal Services</w:t>
        </w:r>
      </w:hyperlink>
      <w:r w:rsidRPr="001D7A42">
        <w:t xml:space="preserve"> (</w:t>
      </w:r>
      <w:hyperlink r:id="rId25" w:history="1">
        <w:r w:rsidR="00C93D0F" w:rsidRPr="00E637E8">
          <w:rPr>
            <w:rStyle w:val="Hyperlink"/>
            <w:rFonts w:eastAsiaTheme="majorEastAsia"/>
          </w:rPr>
          <w:t>https://studentaffairs.unt.edu/student-legal-services</w:t>
        </w:r>
      </w:hyperlink>
      <w:r w:rsidRPr="001D7A42">
        <w:t>)</w:t>
      </w:r>
      <w:r w:rsidR="00C93D0F">
        <w:t xml:space="preserve"> </w:t>
      </w:r>
    </w:p>
    <w:p w14:paraId="0BA38EE3" w14:textId="52B31C74" w:rsidR="006B2060" w:rsidRPr="001D7A42" w:rsidRDefault="006B2060" w:rsidP="000230E5">
      <w:pPr>
        <w:pStyle w:val="ListParagraph"/>
        <w:numPr>
          <w:ilvl w:val="0"/>
          <w:numId w:val="22"/>
        </w:numPr>
        <w:spacing w:after="160" w:line="259" w:lineRule="auto"/>
      </w:pPr>
      <w:hyperlink r:id="rId26" w:history="1">
        <w:r w:rsidRPr="001D7A42">
          <w:rPr>
            <w:rStyle w:val="Hyperlink"/>
            <w:rFonts w:eastAsiaTheme="majorEastAsia"/>
          </w:rPr>
          <w:t>Career Center</w:t>
        </w:r>
      </w:hyperlink>
      <w:r w:rsidRPr="001D7A42">
        <w:t xml:space="preserve"> (</w:t>
      </w:r>
      <w:r w:rsidRPr="001D7A42">
        <w:rPr>
          <w:rStyle w:val="Hyperlink"/>
          <w:rFonts w:eastAsiaTheme="majorEastAsia"/>
        </w:rPr>
        <w:t>https://studentaffairs.unt.edu/career-center</w:t>
      </w:r>
      <w:r w:rsidRPr="001D7A42">
        <w:t>)</w:t>
      </w:r>
      <w:r w:rsidR="00C93D0F" w:rsidRPr="00C93D0F">
        <w:t xml:space="preserve"> </w:t>
      </w:r>
    </w:p>
    <w:p w14:paraId="3AF4F780" w14:textId="7EFA9061" w:rsidR="006B2060" w:rsidRPr="001D7A42" w:rsidRDefault="006B2060" w:rsidP="000230E5">
      <w:pPr>
        <w:pStyle w:val="ListParagraph"/>
        <w:numPr>
          <w:ilvl w:val="0"/>
          <w:numId w:val="22"/>
        </w:numPr>
        <w:spacing w:line="259" w:lineRule="auto"/>
      </w:pPr>
      <w:hyperlink r:id="rId27" w:history="1">
        <w:r w:rsidRPr="001D7A42">
          <w:rPr>
            <w:rStyle w:val="Hyperlink"/>
            <w:rFonts w:eastAsiaTheme="majorEastAsia"/>
          </w:rPr>
          <w:t>UNT Food Pantry</w:t>
        </w:r>
      </w:hyperlink>
      <w:r w:rsidRPr="001D7A42">
        <w:t xml:space="preserve"> (</w:t>
      </w:r>
      <w:hyperlink r:id="rId28" w:history="1">
        <w:r w:rsidR="00C93D0F" w:rsidRPr="00E637E8">
          <w:rPr>
            <w:rStyle w:val="Hyperlink"/>
          </w:rPr>
          <w:t>https://deanofstudents.unt.edu/resources/food-pantry</w:t>
        </w:r>
      </w:hyperlink>
      <w:r w:rsidRPr="001D7A42">
        <w:t>)</w:t>
      </w:r>
      <w:r w:rsidR="00C93D0F">
        <w:t xml:space="preserve"> </w:t>
      </w:r>
    </w:p>
    <w:p w14:paraId="62C7CB48" w14:textId="77777777" w:rsidR="006B2060" w:rsidRPr="006B2060" w:rsidRDefault="006B2060" w:rsidP="006B2060">
      <w:pPr>
        <w:pStyle w:val="Heading2"/>
        <w:rPr>
          <w:b/>
          <w:bCs/>
          <w:color w:val="000000" w:themeColor="text1"/>
        </w:rPr>
      </w:pPr>
      <w:r w:rsidRPr="006B2060">
        <w:rPr>
          <w:b/>
          <w:bCs/>
          <w:color w:val="000000" w:themeColor="text1"/>
        </w:rPr>
        <w:t>Academic Support Services:</w:t>
      </w:r>
    </w:p>
    <w:p w14:paraId="25CE6492" w14:textId="44B1B1F4" w:rsidR="006B2060" w:rsidRPr="001D7A42" w:rsidRDefault="006B2060" w:rsidP="000230E5">
      <w:pPr>
        <w:pStyle w:val="ListParagraph"/>
        <w:numPr>
          <w:ilvl w:val="0"/>
          <w:numId w:val="22"/>
        </w:numPr>
        <w:spacing w:after="160" w:line="259" w:lineRule="auto"/>
      </w:pPr>
      <w:hyperlink r:id="rId29" w:history="1">
        <w:r w:rsidRPr="001D7A42">
          <w:rPr>
            <w:rStyle w:val="Hyperlink"/>
            <w:rFonts w:eastAsiaTheme="majorEastAsia"/>
          </w:rPr>
          <w:t>Academic Resource Center</w:t>
        </w:r>
      </w:hyperlink>
      <w:r w:rsidRPr="001D7A42">
        <w:t xml:space="preserve"> (</w:t>
      </w:r>
      <w:hyperlink r:id="rId30" w:history="1">
        <w:r w:rsidR="00C93D0F" w:rsidRPr="00E637E8">
          <w:rPr>
            <w:rStyle w:val="Hyperlink"/>
            <w:rFonts w:eastAsiaTheme="majorEastAsia"/>
          </w:rPr>
          <w:t>https://clear.unt.edu/canvas/student-resources</w:t>
        </w:r>
      </w:hyperlink>
      <w:r w:rsidRPr="001D7A42">
        <w:t>)</w:t>
      </w:r>
      <w:r w:rsidR="00C93D0F">
        <w:t xml:space="preserve"> </w:t>
      </w:r>
    </w:p>
    <w:p w14:paraId="79F4FF97" w14:textId="7004C20B" w:rsidR="006B2060" w:rsidRPr="001D7A42" w:rsidRDefault="006B2060" w:rsidP="000230E5">
      <w:pPr>
        <w:pStyle w:val="ListParagraph"/>
        <w:numPr>
          <w:ilvl w:val="0"/>
          <w:numId w:val="22"/>
        </w:numPr>
        <w:spacing w:after="160" w:line="259" w:lineRule="auto"/>
      </w:pPr>
      <w:hyperlink r:id="rId31" w:history="1">
        <w:r w:rsidRPr="001D7A42">
          <w:rPr>
            <w:rStyle w:val="Hyperlink"/>
            <w:rFonts w:eastAsiaTheme="majorEastAsia"/>
          </w:rPr>
          <w:t>Academic Success Center</w:t>
        </w:r>
      </w:hyperlink>
      <w:r w:rsidRPr="001D7A42">
        <w:t xml:space="preserve"> (</w:t>
      </w:r>
      <w:hyperlink r:id="rId32" w:history="1">
        <w:r w:rsidR="00C93D0F" w:rsidRPr="00E637E8">
          <w:rPr>
            <w:rStyle w:val="Hyperlink"/>
            <w:rFonts w:eastAsiaTheme="majorEastAsia"/>
          </w:rPr>
          <w:t>https://success.unt.edu/asc</w:t>
        </w:r>
      </w:hyperlink>
      <w:r w:rsidRPr="001D7A42">
        <w:t>)</w:t>
      </w:r>
      <w:r w:rsidR="00C93D0F">
        <w:t xml:space="preserve"> </w:t>
      </w:r>
    </w:p>
    <w:p w14:paraId="46FE39CB" w14:textId="01950920" w:rsidR="006B2060" w:rsidRPr="001D7A42" w:rsidRDefault="006B2060" w:rsidP="000230E5">
      <w:pPr>
        <w:pStyle w:val="ListParagraph"/>
        <w:numPr>
          <w:ilvl w:val="0"/>
          <w:numId w:val="22"/>
        </w:numPr>
        <w:spacing w:after="160" w:line="259" w:lineRule="auto"/>
      </w:pPr>
      <w:hyperlink r:id="rId33" w:history="1">
        <w:r w:rsidRPr="001D7A42">
          <w:rPr>
            <w:rStyle w:val="Hyperlink"/>
            <w:rFonts w:eastAsiaTheme="majorEastAsia"/>
          </w:rPr>
          <w:t>UNT Libraries</w:t>
        </w:r>
      </w:hyperlink>
      <w:r w:rsidRPr="001D7A42">
        <w:t xml:space="preserve"> (</w:t>
      </w:r>
      <w:hyperlink r:id="rId34" w:history="1">
        <w:r w:rsidR="00C93D0F" w:rsidRPr="00E637E8">
          <w:rPr>
            <w:rStyle w:val="Hyperlink"/>
            <w:rFonts w:eastAsiaTheme="majorEastAsia"/>
          </w:rPr>
          <w:t>https://library.unt.edu/</w:t>
        </w:r>
      </w:hyperlink>
      <w:r w:rsidRPr="001D7A42">
        <w:t>)</w:t>
      </w:r>
      <w:r w:rsidR="00C93D0F">
        <w:t xml:space="preserve"> </w:t>
      </w:r>
    </w:p>
    <w:p w14:paraId="21FBF6FE" w14:textId="4D8BBE1B" w:rsidR="006B2060" w:rsidRPr="001D7A42" w:rsidRDefault="006B2060" w:rsidP="000230E5">
      <w:pPr>
        <w:pStyle w:val="ListParagraph"/>
        <w:numPr>
          <w:ilvl w:val="0"/>
          <w:numId w:val="22"/>
        </w:numPr>
        <w:spacing w:line="259" w:lineRule="auto"/>
      </w:pPr>
      <w:hyperlink r:id="rId35" w:history="1">
        <w:r w:rsidRPr="001D7A42">
          <w:rPr>
            <w:rStyle w:val="Hyperlink"/>
            <w:rFonts w:eastAsiaTheme="majorEastAsia"/>
          </w:rPr>
          <w:t>Writing Lab</w:t>
        </w:r>
      </w:hyperlink>
      <w:r w:rsidRPr="001D7A42">
        <w:t xml:space="preserve"> (</w:t>
      </w:r>
      <w:hyperlink r:id="rId36" w:history="1">
        <w:r w:rsidR="00C93D0F" w:rsidRPr="00E637E8">
          <w:rPr>
            <w:rStyle w:val="Hyperlink"/>
            <w:rFonts w:eastAsiaTheme="majorEastAsia"/>
          </w:rPr>
          <w:t>http://writingcenter.unt.edu/</w:t>
        </w:r>
      </w:hyperlink>
      <w:r w:rsidRPr="001D7A42">
        <w:t>)</w:t>
      </w:r>
      <w:r w:rsidR="00C93D0F">
        <w:t xml:space="preserve"> </w:t>
      </w:r>
    </w:p>
    <w:p w14:paraId="43632FE5" w14:textId="47AB5B29" w:rsidR="006B2060" w:rsidRPr="00EB698E" w:rsidRDefault="006B2060" w:rsidP="00FA6D84">
      <w:pPr>
        <w:pStyle w:val="Heading2"/>
        <w:shd w:val="clear" w:color="auto" w:fill="D0CECE" w:themeFill="background2" w:themeFillShade="E6"/>
        <w:spacing w:before="0"/>
        <w:rPr>
          <w:b/>
          <w:bCs/>
          <w:color w:val="000000" w:themeColor="text1"/>
        </w:rPr>
      </w:pPr>
      <w:r>
        <w:rPr>
          <w:b/>
          <w:bCs/>
          <w:color w:val="000000" w:themeColor="text1"/>
        </w:rPr>
        <w:t>Course Expectations</w:t>
      </w:r>
    </w:p>
    <w:p w14:paraId="4F3146CC" w14:textId="4B19D280" w:rsidR="006B2060" w:rsidRPr="001D7A42" w:rsidRDefault="006B2060" w:rsidP="00E767B1">
      <w:pPr>
        <w:pStyle w:val="NormalWeb"/>
        <w:spacing w:before="0" w:beforeAutospacing="0" w:after="120" w:afterAutospacing="0"/>
      </w:pPr>
      <w:r w:rsidRPr="001D7A42">
        <w:t xml:space="preserve">Below is a list of items that you can expect from your professor, as well as a list of items that, if you choose to stay in this course, you are agreeing to abide by. Please consider these expectations our Course Policies. </w:t>
      </w:r>
    </w:p>
    <w:p w14:paraId="3075DB73" w14:textId="77777777" w:rsidR="006B2060" w:rsidRPr="001D7A42" w:rsidRDefault="006B2060" w:rsidP="00100888">
      <w:pPr>
        <w:pStyle w:val="Heading3"/>
        <w:spacing w:before="0"/>
        <w:rPr>
          <w:rFonts w:ascii="Times New Roman" w:hAnsi="Times New Roman" w:cs="Times New Roman"/>
          <w:color w:val="000000" w:themeColor="text1"/>
        </w:rPr>
      </w:pPr>
      <w:r w:rsidRPr="001D7A42">
        <w:rPr>
          <w:rFonts w:ascii="Times New Roman" w:hAnsi="Times New Roman" w:cs="Times New Roman"/>
          <w:color w:val="000000" w:themeColor="text1"/>
        </w:rPr>
        <w:t>What you can expect from your professor:</w:t>
      </w:r>
    </w:p>
    <w:p w14:paraId="34708E5D" w14:textId="77777777" w:rsidR="006B2060" w:rsidRPr="001D7A42" w:rsidRDefault="006B2060" w:rsidP="00100888">
      <w:pPr>
        <w:numPr>
          <w:ilvl w:val="0"/>
          <w:numId w:val="24"/>
        </w:numPr>
        <w:spacing w:after="100" w:afterAutospacing="1"/>
      </w:pPr>
      <w:r w:rsidRPr="001D7A42">
        <w:t>Respect and active listening.</w:t>
      </w:r>
    </w:p>
    <w:p w14:paraId="5D12597B" w14:textId="77777777" w:rsidR="006B2060" w:rsidRPr="001D7A42" w:rsidRDefault="006B2060" w:rsidP="000230E5">
      <w:pPr>
        <w:numPr>
          <w:ilvl w:val="0"/>
          <w:numId w:val="24"/>
        </w:numPr>
        <w:spacing w:before="100" w:beforeAutospacing="1" w:after="100" w:afterAutospacing="1"/>
      </w:pPr>
      <w:r w:rsidRPr="001D7A42">
        <w:t>Consistent grading with return time within one-two weeks.</w:t>
      </w:r>
    </w:p>
    <w:p w14:paraId="23FF9967" w14:textId="77777777" w:rsidR="006B2060" w:rsidRPr="001D7A42" w:rsidRDefault="006B2060" w:rsidP="000230E5">
      <w:pPr>
        <w:numPr>
          <w:ilvl w:val="0"/>
          <w:numId w:val="24"/>
        </w:numPr>
        <w:spacing w:before="100" w:beforeAutospacing="1" w:after="100" w:afterAutospacing="1"/>
      </w:pPr>
      <w:r w:rsidRPr="001D7A42">
        <w:t>Willingness to teach, learn and answer questions.</w:t>
      </w:r>
    </w:p>
    <w:p w14:paraId="1FACD677" w14:textId="77777777" w:rsidR="006B2060" w:rsidRPr="001D7A42" w:rsidRDefault="006B2060" w:rsidP="000230E5">
      <w:pPr>
        <w:numPr>
          <w:ilvl w:val="0"/>
          <w:numId w:val="24"/>
        </w:numPr>
        <w:spacing w:before="100" w:beforeAutospacing="1" w:after="100" w:afterAutospacing="1"/>
      </w:pPr>
      <w:r w:rsidRPr="001D7A42">
        <w:t>To be prepared each week for our class.</w:t>
      </w:r>
    </w:p>
    <w:p w14:paraId="44AC6919" w14:textId="77777777" w:rsidR="006B2060" w:rsidRPr="001D7A42" w:rsidRDefault="006B2060" w:rsidP="000230E5">
      <w:pPr>
        <w:numPr>
          <w:ilvl w:val="0"/>
          <w:numId w:val="24"/>
        </w:numPr>
        <w:spacing w:before="100" w:beforeAutospacing="1" w:after="100" w:afterAutospacing="1"/>
      </w:pPr>
      <w:r w:rsidRPr="001D7A42">
        <w:t>To allow ample opportunity for you to do well in this course.</w:t>
      </w:r>
    </w:p>
    <w:p w14:paraId="2548C411" w14:textId="77777777" w:rsidR="006B2060" w:rsidRPr="001D7A42" w:rsidRDefault="006B2060" w:rsidP="00100888">
      <w:pPr>
        <w:numPr>
          <w:ilvl w:val="0"/>
          <w:numId w:val="24"/>
        </w:numPr>
      </w:pPr>
      <w:r w:rsidRPr="001D7A42">
        <w:t>To be available by appointment for additional help.</w:t>
      </w:r>
    </w:p>
    <w:p w14:paraId="73968DCC" w14:textId="77777777" w:rsidR="006B2060" w:rsidRPr="001D7A42" w:rsidRDefault="006B2060" w:rsidP="00100888">
      <w:pPr>
        <w:numPr>
          <w:ilvl w:val="0"/>
          <w:numId w:val="24"/>
        </w:numPr>
      </w:pPr>
      <w:r w:rsidRPr="001D7A42">
        <w:t>To treat everyone equally and fairly.</w:t>
      </w:r>
    </w:p>
    <w:p w14:paraId="71CAD234" w14:textId="77777777" w:rsidR="006B2060" w:rsidRPr="001D7A42" w:rsidRDefault="006B2060" w:rsidP="006B2060">
      <w:pPr>
        <w:pStyle w:val="Heading3"/>
        <w:spacing w:beforeLines="40" w:before="96"/>
        <w:rPr>
          <w:rFonts w:ascii="Times New Roman" w:hAnsi="Times New Roman" w:cs="Times New Roman"/>
          <w:color w:val="000000" w:themeColor="text1"/>
        </w:rPr>
      </w:pPr>
      <w:r w:rsidRPr="001D7A42">
        <w:rPr>
          <w:rFonts w:ascii="Times New Roman" w:hAnsi="Times New Roman" w:cs="Times New Roman"/>
          <w:color w:val="000000" w:themeColor="text1"/>
        </w:rPr>
        <w:t>What the professor</w:t>
      </w:r>
      <w:r>
        <w:rPr>
          <w:rFonts w:ascii="Times New Roman" w:hAnsi="Times New Roman" w:cs="Times New Roman"/>
          <w:color w:val="000000" w:themeColor="text1"/>
        </w:rPr>
        <w:t xml:space="preserve"> </w:t>
      </w:r>
      <w:r w:rsidRPr="001D7A42">
        <w:rPr>
          <w:rFonts w:ascii="Times New Roman" w:hAnsi="Times New Roman" w:cs="Times New Roman"/>
          <w:color w:val="000000" w:themeColor="text1"/>
        </w:rPr>
        <w:t>expects from you:</w:t>
      </w:r>
    </w:p>
    <w:p w14:paraId="0CEF01EA" w14:textId="08169F96" w:rsidR="006B2060" w:rsidRPr="001D7A42" w:rsidRDefault="006B2060" w:rsidP="00100888">
      <w:pPr>
        <w:numPr>
          <w:ilvl w:val="0"/>
          <w:numId w:val="25"/>
        </w:numPr>
        <w:spacing w:after="100" w:afterAutospacing="1"/>
      </w:pPr>
      <w:r w:rsidRPr="001D7A42">
        <w:t xml:space="preserve">Patience </w:t>
      </w:r>
      <w:r w:rsidR="00C93D0F">
        <w:t xml:space="preserve">with </w:t>
      </w:r>
      <w:r w:rsidRPr="001D7A42">
        <w:t>the professor</w:t>
      </w:r>
      <w:r>
        <w:t xml:space="preserve"> </w:t>
      </w:r>
      <w:r w:rsidRPr="001D7A42">
        <w:t>and with all others who participate in this class.</w:t>
      </w:r>
    </w:p>
    <w:p w14:paraId="48292C93" w14:textId="7136B657" w:rsidR="006B2060" w:rsidRPr="001D7A42" w:rsidRDefault="006B2060" w:rsidP="000230E5">
      <w:pPr>
        <w:numPr>
          <w:ilvl w:val="0"/>
          <w:numId w:val="25"/>
        </w:numPr>
        <w:spacing w:before="100" w:beforeAutospacing="1" w:after="100" w:afterAutospacing="1"/>
      </w:pPr>
      <w:r w:rsidRPr="001D7A42">
        <w:t xml:space="preserve">To read the syllabus carefully each week and know what is supposed to happen. This is our contract. The professor will do all that </w:t>
      </w:r>
      <w:r w:rsidR="004531A6">
        <w:t>she</w:t>
      </w:r>
      <w:r w:rsidRPr="001D7A42">
        <w:t xml:space="preserve"> can to abide by the syllabus, so </w:t>
      </w:r>
      <w:r w:rsidR="004531A6">
        <w:t xml:space="preserve">she </w:t>
      </w:r>
      <w:r w:rsidRPr="001D7A42">
        <w:t>expect</w:t>
      </w:r>
      <w:r w:rsidR="004531A6">
        <w:t>s</w:t>
      </w:r>
      <w:r w:rsidRPr="001D7A42">
        <w:t xml:space="preserve"> you to do the same.</w:t>
      </w:r>
    </w:p>
    <w:p w14:paraId="6E9FD093" w14:textId="005D453E" w:rsidR="006B2060" w:rsidRPr="001D7A42" w:rsidRDefault="006B2060" w:rsidP="000230E5">
      <w:pPr>
        <w:numPr>
          <w:ilvl w:val="0"/>
          <w:numId w:val="25"/>
        </w:numPr>
        <w:spacing w:before="100" w:beforeAutospacing="1" w:after="100" w:afterAutospacing="1"/>
      </w:pPr>
      <w:r w:rsidRPr="001D7A42">
        <w:t xml:space="preserve">Active participation in </w:t>
      </w:r>
      <w:r w:rsidR="004531A6">
        <w:t xml:space="preserve">class and in </w:t>
      </w:r>
      <w:r w:rsidRPr="001D7A42">
        <w:t>the Canvas environment as required by the syllabus. If it appears you are not actively engaged in this course, the professor will use the UNT Care Team reporting system to make recommendations</w:t>
      </w:r>
      <w:r w:rsidR="004531A6">
        <w:t xml:space="preserve"> to help you succeed</w:t>
      </w:r>
      <w:r w:rsidRPr="001D7A42">
        <w:t>.</w:t>
      </w:r>
    </w:p>
    <w:p w14:paraId="3276211C" w14:textId="48F756F3" w:rsidR="006B2060" w:rsidRPr="001D7A42" w:rsidRDefault="006B2060" w:rsidP="000230E5">
      <w:pPr>
        <w:numPr>
          <w:ilvl w:val="0"/>
          <w:numId w:val="25"/>
        </w:numPr>
        <w:spacing w:before="100" w:beforeAutospacing="1" w:after="100" w:afterAutospacing="1"/>
      </w:pPr>
      <w:r w:rsidRPr="001D7A42">
        <w:t xml:space="preserve">To complete all assignments as they are scheduled </w:t>
      </w:r>
      <w:r w:rsidR="00A53973">
        <w:t>under</w:t>
      </w:r>
      <w:r w:rsidRPr="001D7A42">
        <w:t xml:space="preserve"> the</w:t>
      </w:r>
      <w:r w:rsidR="00A53973">
        <w:t xml:space="preserve"> heading</w:t>
      </w:r>
      <w:r w:rsidRPr="001D7A42">
        <w:t xml:space="preserve"> </w:t>
      </w:r>
      <w:r w:rsidRPr="006B2060">
        <w:rPr>
          <w:b/>
          <w:bCs/>
        </w:rPr>
        <w:t>Tentative Course Schedule</w:t>
      </w:r>
      <w:r w:rsidRPr="001D7A42">
        <w:t>.</w:t>
      </w:r>
    </w:p>
    <w:p w14:paraId="78E0EB69" w14:textId="69176733" w:rsidR="006B2060" w:rsidRDefault="006B2060" w:rsidP="000230E5">
      <w:pPr>
        <w:numPr>
          <w:ilvl w:val="0"/>
          <w:numId w:val="25"/>
        </w:numPr>
        <w:spacing w:before="100" w:beforeAutospacing="1" w:after="100" w:afterAutospacing="1"/>
      </w:pPr>
      <w:r w:rsidRPr="001D7A42">
        <w:t xml:space="preserve">To act with academic integrity during any quizzes </w:t>
      </w:r>
      <w:r w:rsidR="004531A6">
        <w:t>and</w:t>
      </w:r>
      <w:r w:rsidRPr="001D7A42">
        <w:t xml:space="preserve"> exams, and in all writing. Your work should be your own. Cheating will not be tolerated! </w:t>
      </w:r>
      <w:r w:rsidR="00A53973">
        <w:t>Dr. Gregg will adhere to the</w:t>
      </w:r>
      <w:r w:rsidRPr="001D7A42">
        <w:t xml:space="preserve"> UNT policy on academic dishonesty.</w:t>
      </w:r>
      <w:r w:rsidR="00A53973">
        <w:t xml:space="preserve"> Please note the following:</w:t>
      </w:r>
    </w:p>
    <w:p w14:paraId="1818200A" w14:textId="302CBE4F" w:rsidR="0094018B" w:rsidRDefault="0094018B" w:rsidP="000230E5">
      <w:pPr>
        <w:numPr>
          <w:ilvl w:val="1"/>
          <w:numId w:val="25"/>
        </w:numPr>
        <w:spacing w:before="100" w:beforeAutospacing="1" w:after="100" w:afterAutospacing="1"/>
      </w:pPr>
      <w:r>
        <w:t xml:space="preserve">Discussions are set up to require you to post </w:t>
      </w:r>
      <w:r w:rsidR="004531A6">
        <w:t>your own original work</w:t>
      </w:r>
      <w:r>
        <w:t xml:space="preserve"> before seeing other students’ posts. If you enter nothing, or a period “.” or some other form of gibberish to get into the discussion before posting your own ideas, you will automatically earn zero (0) points.</w:t>
      </w:r>
      <w:r w:rsidR="004531A6">
        <w:t xml:space="preserve"> </w:t>
      </w:r>
      <w:r>
        <w:t xml:space="preserve">This is considered an academic integrity violation </w:t>
      </w:r>
      <w:r w:rsidR="00A53973">
        <w:t xml:space="preserve">in this course </w:t>
      </w:r>
      <w:r>
        <w:t xml:space="preserve">and Dr. Gregg will report you to UNT for cheating. </w:t>
      </w:r>
      <w:r w:rsidR="004531A6">
        <w:t>If you do this more than once, you will automatically fail the course.</w:t>
      </w:r>
    </w:p>
    <w:p w14:paraId="02F93DC8" w14:textId="5990819C" w:rsidR="0094018B" w:rsidRPr="001D7A42" w:rsidRDefault="0094018B" w:rsidP="000230E5">
      <w:pPr>
        <w:numPr>
          <w:ilvl w:val="1"/>
          <w:numId w:val="25"/>
        </w:numPr>
        <w:spacing w:before="100" w:beforeAutospacing="1" w:after="100" w:afterAutospacing="1"/>
      </w:pPr>
      <w:r>
        <w:t xml:space="preserve">If you use AI to generate any work in this course, you will receive a zero (0) on the assignment and </w:t>
      </w:r>
      <w:r w:rsidR="004531A6">
        <w:t>will be asked to meet with Dr. Gregg in office hours to explain</w:t>
      </w:r>
      <w:r>
        <w:t>. Dr. Gregg will report you to UNT for cheating.</w:t>
      </w:r>
      <w:r w:rsidR="004531A6">
        <w:t xml:space="preserve"> If you do this more than once, you will automatically fail the course.</w:t>
      </w:r>
    </w:p>
    <w:p w14:paraId="7E708E1C" w14:textId="77777777" w:rsidR="004531A6" w:rsidRDefault="006B2060" w:rsidP="000230E5">
      <w:pPr>
        <w:numPr>
          <w:ilvl w:val="0"/>
          <w:numId w:val="25"/>
        </w:numPr>
        <w:spacing w:before="100" w:beforeAutospacing="1" w:after="100" w:afterAutospacing="1"/>
      </w:pPr>
      <w:r w:rsidRPr="001D7A42">
        <w:lastRenderedPageBreak/>
        <w:t>To read the grading comments that the professor</w:t>
      </w:r>
      <w:r>
        <w:t xml:space="preserve"> (or the TA</w:t>
      </w:r>
      <w:r w:rsidR="004531A6">
        <w:t xml:space="preserve"> if there is one</w:t>
      </w:r>
      <w:r>
        <w:t>)</w:t>
      </w:r>
      <w:r w:rsidRPr="001D7A42">
        <w:t xml:space="preserve"> provide</w:t>
      </w:r>
      <w:r>
        <w:t>s</w:t>
      </w:r>
      <w:r w:rsidRPr="001D7A42">
        <w:t xml:space="preserve"> </w:t>
      </w:r>
      <w:r w:rsidR="00A53973">
        <w:t xml:space="preserve">for you when grading </w:t>
      </w:r>
      <w:r w:rsidR="004531A6">
        <w:t xml:space="preserve">your </w:t>
      </w:r>
      <w:r w:rsidR="00A53973">
        <w:t xml:space="preserve">assignments. </w:t>
      </w:r>
      <w:r w:rsidR="000B65C6">
        <w:t>Dr. Gregg</w:t>
      </w:r>
      <w:r w:rsidRPr="001D7A42">
        <w:t xml:space="preserve"> will incorporate tips for how to do better on future assignments. </w:t>
      </w:r>
    </w:p>
    <w:p w14:paraId="67B41CD8" w14:textId="72431810" w:rsidR="006B2060" w:rsidRPr="001D7A42" w:rsidRDefault="004531A6" w:rsidP="000230E5">
      <w:pPr>
        <w:numPr>
          <w:ilvl w:val="0"/>
          <w:numId w:val="25"/>
        </w:numPr>
        <w:spacing w:before="100" w:beforeAutospacing="1" w:after="100" w:afterAutospacing="1"/>
      </w:pPr>
      <w:r>
        <w:t xml:space="preserve">To seek help from the </w:t>
      </w:r>
      <w:r w:rsidR="006B2060" w:rsidRPr="001D7A42">
        <w:t xml:space="preserve">Writing Center on campus </w:t>
      </w:r>
      <w:r w:rsidR="00A53973">
        <w:t xml:space="preserve">found in </w:t>
      </w:r>
      <w:r w:rsidR="006B2060" w:rsidRPr="001D7A42">
        <w:t>Sage Hall</w:t>
      </w:r>
      <w:r>
        <w:t xml:space="preserve"> if you need help writing papers. UNT employs students and other administrative personnel who are ready and willing to help guide you through the writing process</w:t>
      </w:r>
      <w:r w:rsidR="006B2060" w:rsidRPr="001D7A42">
        <w:t>.</w:t>
      </w:r>
    </w:p>
    <w:p w14:paraId="03C3747F" w14:textId="6D716D61" w:rsidR="006B2060" w:rsidRPr="001D7A42" w:rsidRDefault="006B2060" w:rsidP="000230E5">
      <w:pPr>
        <w:numPr>
          <w:ilvl w:val="0"/>
          <w:numId w:val="25"/>
        </w:numPr>
        <w:spacing w:before="100" w:beforeAutospacing="1" w:after="100" w:afterAutospacing="1"/>
      </w:pPr>
      <w:r w:rsidRPr="001D7A42">
        <w:t xml:space="preserve">To put assignments in the correct spot in Canvas. If you put </w:t>
      </w:r>
      <w:r w:rsidR="004531A6">
        <w:t>something</w:t>
      </w:r>
      <w:r w:rsidRPr="001D7A42">
        <w:t xml:space="preserve"> in the wrong spot, you will receive a zero (0) and your work will not be graded.</w:t>
      </w:r>
      <w:r>
        <w:t xml:space="preserve"> You will have one week from the day the assignment</w:t>
      </w:r>
      <w:r w:rsidR="004531A6">
        <w:t xml:space="preserve"> is graded </w:t>
      </w:r>
      <w:r>
        <w:t xml:space="preserve">to rectify the situation. Otherwise, the zero (0) will stick. </w:t>
      </w:r>
    </w:p>
    <w:p w14:paraId="7C58E06F" w14:textId="537417FB" w:rsidR="006B2060" w:rsidRPr="001D7A42" w:rsidRDefault="006B2060" w:rsidP="000230E5">
      <w:pPr>
        <w:numPr>
          <w:ilvl w:val="0"/>
          <w:numId w:val="25"/>
        </w:numPr>
        <w:spacing w:before="100" w:beforeAutospacing="1" w:after="100" w:afterAutospacing="1"/>
      </w:pPr>
      <w:r w:rsidRPr="001D7A42">
        <w:t>To follow all directions in the syllabus for all assignments. If you do not follow all the directions, you</w:t>
      </w:r>
      <w:r w:rsidR="00A53973">
        <w:t>r score will be reduced</w:t>
      </w:r>
      <w:r w:rsidR="004531A6">
        <w:t xml:space="preserve"> substantially </w:t>
      </w:r>
      <w:r w:rsidR="00A53973">
        <w:t xml:space="preserve">and you </w:t>
      </w:r>
      <w:r w:rsidR="004531A6">
        <w:t>might</w:t>
      </w:r>
      <w:r w:rsidR="00A53973">
        <w:t xml:space="preserve"> </w:t>
      </w:r>
      <w:r w:rsidRPr="001D7A42">
        <w:t>receive a zero (0) on that assignment.</w:t>
      </w:r>
    </w:p>
    <w:p w14:paraId="78A6FA48" w14:textId="752BD67A" w:rsidR="006B2060" w:rsidRDefault="006B2060" w:rsidP="000230E5">
      <w:pPr>
        <w:numPr>
          <w:ilvl w:val="0"/>
          <w:numId w:val="25"/>
        </w:numPr>
        <w:spacing w:before="100" w:beforeAutospacing="1" w:after="100" w:afterAutospacing="1"/>
      </w:pPr>
      <w:r>
        <w:t xml:space="preserve">To </w:t>
      </w:r>
      <w:r w:rsidR="0094018B">
        <w:t xml:space="preserve">buy and </w:t>
      </w:r>
      <w:r>
        <w:t xml:space="preserve">use the correct edition of the book for this course. For the sake of this course, students are required to use </w:t>
      </w:r>
      <w:r w:rsidRPr="00E767B1">
        <w:t>Jay Coakley</w:t>
      </w:r>
      <w:r w:rsidR="00E767B1">
        <w:t xml:space="preserve"> and Jeffrey Montez De Oca’</w:t>
      </w:r>
      <w:r w:rsidRPr="00E767B1">
        <w:t xml:space="preserve">s </w:t>
      </w:r>
      <w:r w:rsidR="00B26A08" w:rsidRPr="00B26A08">
        <w:t>2025 RELEASE</w:t>
      </w:r>
      <w:r w:rsidR="004531A6">
        <w:t xml:space="preserve"> </w:t>
      </w:r>
      <w:r w:rsidR="00E767B1" w:rsidRPr="00E767B1">
        <w:t xml:space="preserve">/ EVERGREEN RELEASE </w:t>
      </w:r>
      <w:r w:rsidR="00B26A08" w:rsidRPr="00E767B1">
        <w:t>of the</w:t>
      </w:r>
      <w:r w:rsidRPr="00E767B1">
        <w:t>13</w:t>
      </w:r>
      <w:r w:rsidRPr="00E767B1">
        <w:rPr>
          <w:vertAlign w:val="superscript"/>
        </w:rPr>
        <w:t>th</w:t>
      </w:r>
      <w:r w:rsidRPr="00E767B1">
        <w:t xml:space="preserve"> Ed. of </w:t>
      </w:r>
      <w:r w:rsidRPr="00E767B1">
        <w:rPr>
          <w:i/>
          <w:iCs/>
        </w:rPr>
        <w:t>Sports in Society</w:t>
      </w:r>
      <w:r>
        <w:t xml:space="preserve">. </w:t>
      </w:r>
      <w:r w:rsidRPr="00863022">
        <w:t>If</w:t>
      </w:r>
      <w:r>
        <w:t xml:space="preserve"> it appears that you are using </w:t>
      </w:r>
      <w:r w:rsidRPr="001D7A42">
        <w:t xml:space="preserve">something other than what everyone else is </w:t>
      </w:r>
      <w:r>
        <w:t xml:space="preserve">using </w:t>
      </w:r>
      <w:r w:rsidR="00E767B1">
        <w:t>for</w:t>
      </w:r>
      <w:r w:rsidRPr="001D7A42">
        <w:t xml:space="preserve"> you</w:t>
      </w:r>
      <w:r>
        <w:t>r</w:t>
      </w:r>
      <w:r w:rsidRPr="001D7A42">
        <w:t xml:space="preserve"> assignments</w:t>
      </w:r>
      <w:r w:rsidR="004531A6">
        <w:t xml:space="preserve"> (e.g., an earlier edition of the text)</w:t>
      </w:r>
      <w:r w:rsidR="00E767B1">
        <w:t xml:space="preserve">, </w:t>
      </w:r>
      <w:r w:rsidRPr="001D7A42">
        <w:t xml:space="preserve">you will </w:t>
      </w:r>
      <w:r>
        <w:t>earn</w:t>
      </w:r>
      <w:r w:rsidRPr="001D7A42">
        <w:t xml:space="preserve"> a zero (0). </w:t>
      </w:r>
      <w:r w:rsidR="00E767B1">
        <w:t xml:space="preserve">For the course to be fair, everyone is required to have the correct material assigned. </w:t>
      </w:r>
    </w:p>
    <w:p w14:paraId="38DC9504" w14:textId="77777777" w:rsidR="006B2060" w:rsidRPr="001D7A42" w:rsidRDefault="006B2060" w:rsidP="000230E5">
      <w:pPr>
        <w:numPr>
          <w:ilvl w:val="0"/>
          <w:numId w:val="25"/>
        </w:numPr>
        <w:spacing w:before="100" w:beforeAutospacing="1" w:after="100" w:afterAutospacing="1"/>
      </w:pPr>
      <w:r>
        <w:t xml:space="preserve">To </w:t>
      </w:r>
      <w:r w:rsidRPr="001D7A42">
        <w:t>appropriately cite your work.</w:t>
      </w:r>
    </w:p>
    <w:p w14:paraId="014D93D9" w14:textId="35FCF009" w:rsidR="006B2060" w:rsidRDefault="006B2060" w:rsidP="000230E5">
      <w:pPr>
        <w:numPr>
          <w:ilvl w:val="1"/>
          <w:numId w:val="25"/>
        </w:numPr>
        <w:spacing w:before="100" w:beforeAutospacing="1" w:after="100" w:afterAutospacing="1"/>
      </w:pPr>
      <w:r w:rsidRPr="001D7A42">
        <w:t>If the professor</w:t>
      </w:r>
      <w:r>
        <w:t xml:space="preserve"> (or TA</w:t>
      </w:r>
      <w:r w:rsidR="004531A6">
        <w:t xml:space="preserve"> if there is one</w:t>
      </w:r>
      <w:r>
        <w:t>)</w:t>
      </w:r>
      <w:r w:rsidRPr="001D7A42">
        <w:t xml:space="preserve"> happen</w:t>
      </w:r>
      <w:r>
        <w:t>s</w:t>
      </w:r>
      <w:r w:rsidRPr="001D7A42">
        <w:t xml:space="preserve"> look something </w:t>
      </w:r>
      <w:r w:rsidR="004531A6">
        <w:t xml:space="preserve">up that </w:t>
      </w:r>
      <w:r w:rsidRPr="001D7A42">
        <w:t>you quote from the book and it is not on the page cited, you will automatically fail the assignment and receive a zero (0) with no chance to redo the assignment.</w:t>
      </w:r>
      <w:r w:rsidR="004531A6">
        <w:t xml:space="preserve"> This will be considered cheating and Dr. Gregg will complete an academic integrity violation. </w:t>
      </w:r>
    </w:p>
    <w:p w14:paraId="2312DB2A" w14:textId="2D50C662" w:rsidR="000B65C6" w:rsidRPr="001D7A42" w:rsidRDefault="000B65C6" w:rsidP="000230E5">
      <w:pPr>
        <w:numPr>
          <w:ilvl w:val="1"/>
          <w:numId w:val="25"/>
        </w:numPr>
        <w:spacing w:before="100" w:beforeAutospacing="1" w:after="100" w:afterAutospacing="1"/>
      </w:pPr>
      <w:r>
        <w:t>For this course we are using MLA formatting for all writing assignments. Help with MLA formatting is in Canvas.</w:t>
      </w:r>
      <w:r w:rsidR="00A53973">
        <w:t xml:space="preserve"> Student are advised to use the </w:t>
      </w:r>
      <w:hyperlink r:id="rId37" w:history="1">
        <w:r w:rsidR="00A53973" w:rsidRPr="00A53973">
          <w:rPr>
            <w:rStyle w:val="Hyperlink"/>
          </w:rPr>
          <w:t>Purdue Owl</w:t>
        </w:r>
      </w:hyperlink>
      <w:r w:rsidR="00A53973">
        <w:t xml:space="preserve"> for help with formatting. </w:t>
      </w:r>
    </w:p>
    <w:p w14:paraId="182D93B2" w14:textId="1778A7A9" w:rsidR="006B2060" w:rsidRDefault="006B2060" w:rsidP="000230E5">
      <w:pPr>
        <w:numPr>
          <w:ilvl w:val="0"/>
          <w:numId w:val="25"/>
        </w:numPr>
        <w:spacing w:before="100" w:beforeAutospacing="1" w:after="100" w:afterAutospacing="1"/>
      </w:pPr>
      <w:r w:rsidRPr="001D7A42">
        <w:t>To be responsible for your work and prepare for and handle situations of computer and Internet difficulties. If your Internet is out, go somewhere where it is working so that you do not miss quizzes</w:t>
      </w:r>
      <w:r>
        <w:t>, exams,</w:t>
      </w:r>
      <w:r w:rsidRPr="001D7A42">
        <w:t xml:space="preserve"> or other assignments. </w:t>
      </w:r>
      <w:r>
        <w:t>I</w:t>
      </w:r>
      <w:r w:rsidRPr="001D7A42">
        <w:t xml:space="preserve">f </w:t>
      </w:r>
      <w:r w:rsidR="004531A6">
        <w:t xml:space="preserve">students experience </w:t>
      </w:r>
      <w:r w:rsidRPr="001D7A42">
        <w:t>some technical difficulty</w:t>
      </w:r>
      <w:r>
        <w:t xml:space="preserve"> with </w:t>
      </w:r>
      <w:r w:rsidR="004531A6">
        <w:t>their</w:t>
      </w:r>
      <w:r>
        <w:t xml:space="preserve"> computer or Internet</w:t>
      </w:r>
      <w:r w:rsidRPr="001D7A42">
        <w:t>,</w:t>
      </w:r>
      <w:r>
        <w:t xml:space="preserve"> it is the student’s responsibility to find an alternative way to complete the work</w:t>
      </w:r>
      <w:r w:rsidR="00580CC6">
        <w:t xml:space="preserve"> on time</w:t>
      </w:r>
      <w:r w:rsidRPr="001D7A42">
        <w:t>.</w:t>
      </w:r>
      <w:r w:rsidR="00D162BA">
        <w:t xml:space="preserve"> </w:t>
      </w:r>
      <w:r w:rsidR="004531A6">
        <w:t>This means that I</w:t>
      </w:r>
      <w:r w:rsidR="00D162BA">
        <w:t>nternet outages and computer glitches are insufficient reasons for missing assignment</w:t>
      </w:r>
      <w:r w:rsidR="004531A6">
        <w:t>s in this course</w:t>
      </w:r>
      <w:r w:rsidR="00D162BA">
        <w:t>.</w:t>
      </w:r>
    </w:p>
    <w:p w14:paraId="0FB5C6DF" w14:textId="69F347F0" w:rsidR="0094018B" w:rsidRDefault="0094018B" w:rsidP="000230E5">
      <w:pPr>
        <w:numPr>
          <w:ilvl w:val="0"/>
          <w:numId w:val="25"/>
        </w:numPr>
        <w:spacing w:before="100" w:beforeAutospacing="1" w:after="100" w:afterAutospacing="1"/>
      </w:pPr>
      <w:r>
        <w:t xml:space="preserve">To not wait until the last minute to submit </w:t>
      </w:r>
      <w:r w:rsidR="004531A6">
        <w:t>assignments in Canvas</w:t>
      </w:r>
      <w:r>
        <w:t xml:space="preserve">. This means do not wait until 11:00 p.m. on </w:t>
      </w:r>
      <w:r w:rsidR="000618DB">
        <w:t>Friday</w:t>
      </w:r>
      <w:r>
        <w:t xml:space="preserve"> night to start submitting assignments. Students should aim to complete the work in the course sometime before</w:t>
      </w:r>
      <w:r w:rsidR="000618DB">
        <w:t xml:space="preserve"> Thursday </w:t>
      </w:r>
      <w:r>
        <w:t xml:space="preserve">at 5:00 p.m. If you do this, and something happens, you will be able to reach people at UNT for help. </w:t>
      </w:r>
    </w:p>
    <w:p w14:paraId="70EF75C8" w14:textId="066BA8F2" w:rsidR="0094018B" w:rsidRPr="001D7A42" w:rsidRDefault="0094018B" w:rsidP="000230E5">
      <w:pPr>
        <w:numPr>
          <w:ilvl w:val="0"/>
          <w:numId w:val="25"/>
        </w:numPr>
        <w:spacing w:before="100" w:beforeAutospacing="1" w:after="100" w:afterAutospacing="1"/>
      </w:pPr>
      <w:r>
        <w:t xml:space="preserve">To request an “Incomplete” in writing at least one week prior to the Final Exam week. This request must be accompanied by documentation of the reason that the course cannot be completed before the end of the semester and will only be considered if at least 50% of the course exams and other assignments have been completed with a passing grade. </w:t>
      </w:r>
    </w:p>
    <w:p w14:paraId="5EE1BF42" w14:textId="6D663FB3" w:rsidR="00D162BA" w:rsidRDefault="006B2060" w:rsidP="000230E5">
      <w:pPr>
        <w:numPr>
          <w:ilvl w:val="0"/>
          <w:numId w:val="25"/>
        </w:numPr>
        <w:spacing w:before="100" w:beforeAutospacing="1" w:after="100" w:afterAutospacing="1"/>
        <w:rPr>
          <w:rFonts w:asciiTheme="majorHAnsi" w:eastAsiaTheme="majorEastAsia" w:hAnsiTheme="majorHAnsi" w:cstheme="majorBidi"/>
          <w:color w:val="000000" w:themeColor="text1"/>
        </w:rPr>
      </w:pPr>
      <w:r w:rsidRPr="00D162BA">
        <w:rPr>
          <w:color w:val="000000" w:themeColor="text1"/>
        </w:rPr>
        <w:t xml:space="preserve">To contact the professor </w:t>
      </w:r>
      <w:r w:rsidR="0094018B" w:rsidRPr="00D162BA">
        <w:rPr>
          <w:color w:val="000000" w:themeColor="text1"/>
        </w:rPr>
        <w:t>(or the TA</w:t>
      </w:r>
      <w:r w:rsidR="004531A6">
        <w:rPr>
          <w:color w:val="000000" w:themeColor="text1"/>
        </w:rPr>
        <w:t xml:space="preserve"> if there is one</w:t>
      </w:r>
      <w:r w:rsidR="0094018B" w:rsidRPr="00D162BA">
        <w:rPr>
          <w:color w:val="000000" w:themeColor="text1"/>
        </w:rPr>
        <w:t xml:space="preserve">) </w:t>
      </w:r>
      <w:r w:rsidRPr="00D162BA">
        <w:rPr>
          <w:color w:val="000000" w:themeColor="text1"/>
        </w:rPr>
        <w:t>to make an appointment if you need extra help in this course. Visits to office hours or online meetings using a teleconferencing app usually help students get on track. </w:t>
      </w:r>
    </w:p>
    <w:p w14:paraId="20E47283" w14:textId="351BB175" w:rsidR="008F0732" w:rsidRPr="00D162BA" w:rsidRDefault="0094018B" w:rsidP="000230E5">
      <w:pPr>
        <w:numPr>
          <w:ilvl w:val="0"/>
          <w:numId w:val="25"/>
        </w:numPr>
        <w:spacing w:before="100" w:beforeAutospacing="1" w:after="100" w:afterAutospacing="1"/>
        <w:rPr>
          <w:rFonts w:asciiTheme="majorHAnsi" w:eastAsiaTheme="majorEastAsia" w:hAnsiTheme="majorHAnsi" w:cstheme="majorBidi"/>
          <w:color w:val="000000" w:themeColor="text1"/>
        </w:rPr>
      </w:pPr>
      <w:r w:rsidRPr="00D162BA">
        <w:rPr>
          <w:color w:val="000000" w:themeColor="text1"/>
        </w:rPr>
        <w:lastRenderedPageBreak/>
        <w:t xml:space="preserve">To contact the Dean of Students in the event of a personal emergency in your life. This includes extended illness, hospitalization, death in the family, or other personal issues that hinder your success in the course. Click here to connect to the </w:t>
      </w:r>
      <w:hyperlink r:id="rId38" w:history="1">
        <w:r w:rsidRPr="008F0732">
          <w:rPr>
            <w:rStyle w:val="Hyperlink"/>
          </w:rPr>
          <w:t>Dean of Students information</w:t>
        </w:r>
      </w:hyperlink>
      <w:r>
        <w:t xml:space="preserve">. </w:t>
      </w:r>
    </w:p>
    <w:p w14:paraId="127EAC0C" w14:textId="3B84DF74" w:rsidR="00076005" w:rsidRPr="00515C94" w:rsidRDefault="00B5760C" w:rsidP="00FA6D84">
      <w:pPr>
        <w:pStyle w:val="Heading2"/>
        <w:shd w:val="clear" w:color="auto" w:fill="D0CECE" w:themeFill="background2" w:themeFillShade="E6"/>
        <w:rPr>
          <w:b/>
          <w:bCs/>
          <w:color w:val="000000" w:themeColor="text1"/>
          <w:sz w:val="32"/>
          <w:szCs w:val="32"/>
        </w:rPr>
      </w:pPr>
      <w:r w:rsidRPr="00515C94">
        <w:rPr>
          <w:b/>
          <w:bCs/>
          <w:color w:val="000000" w:themeColor="text1"/>
          <w:sz w:val="32"/>
          <w:szCs w:val="32"/>
        </w:rPr>
        <w:t xml:space="preserve">Assignments </w:t>
      </w:r>
      <w:r w:rsidR="00515C94" w:rsidRPr="00515C94">
        <w:rPr>
          <w:b/>
          <w:bCs/>
          <w:color w:val="000000" w:themeColor="text1"/>
          <w:sz w:val="32"/>
          <w:szCs w:val="32"/>
        </w:rPr>
        <w:t xml:space="preserve">Explained </w:t>
      </w:r>
      <w:r w:rsidRPr="00515C94">
        <w:rPr>
          <w:b/>
          <w:bCs/>
          <w:color w:val="000000" w:themeColor="text1"/>
          <w:sz w:val="32"/>
          <w:szCs w:val="32"/>
        </w:rPr>
        <w:t xml:space="preserve">and Point </w:t>
      </w:r>
      <w:r w:rsidR="00515C94" w:rsidRPr="00515C94">
        <w:rPr>
          <w:b/>
          <w:bCs/>
          <w:color w:val="000000" w:themeColor="text1"/>
          <w:sz w:val="32"/>
          <w:szCs w:val="32"/>
        </w:rPr>
        <w:t xml:space="preserve">and Percentage </w:t>
      </w:r>
      <w:r w:rsidRPr="00515C94">
        <w:rPr>
          <w:b/>
          <w:bCs/>
          <w:color w:val="000000" w:themeColor="text1"/>
          <w:sz w:val="32"/>
          <w:szCs w:val="32"/>
        </w:rPr>
        <w:t>Values</w:t>
      </w:r>
    </w:p>
    <w:tbl>
      <w:tblPr>
        <w:tblStyle w:val="TableGrid"/>
        <w:tblW w:w="0" w:type="auto"/>
        <w:tblLook w:val="04A0" w:firstRow="1" w:lastRow="0" w:firstColumn="1" w:lastColumn="0" w:noHBand="0" w:noVBand="1"/>
      </w:tblPr>
      <w:tblGrid>
        <w:gridCol w:w="7825"/>
        <w:gridCol w:w="1525"/>
      </w:tblGrid>
      <w:tr w:rsidR="003A605B" w14:paraId="10C87469" w14:textId="77777777" w:rsidTr="003A605B">
        <w:tc>
          <w:tcPr>
            <w:tcW w:w="7825" w:type="dxa"/>
          </w:tcPr>
          <w:p w14:paraId="54429FD3" w14:textId="6D460300" w:rsidR="003A605B" w:rsidRDefault="003A605B" w:rsidP="00076005">
            <w:r>
              <w:t>Description of Assignments</w:t>
            </w:r>
          </w:p>
        </w:tc>
        <w:tc>
          <w:tcPr>
            <w:tcW w:w="1525" w:type="dxa"/>
          </w:tcPr>
          <w:p w14:paraId="1AFA562B" w14:textId="18E37E93" w:rsidR="003A605B" w:rsidRDefault="003A605B" w:rsidP="00C566BC">
            <w:pPr>
              <w:jc w:val="center"/>
            </w:pPr>
            <w:r>
              <w:t>Points</w:t>
            </w:r>
          </w:p>
        </w:tc>
      </w:tr>
      <w:tr w:rsidR="00D162BA" w14:paraId="5F27DA81" w14:textId="77777777" w:rsidTr="00552EED">
        <w:tc>
          <w:tcPr>
            <w:tcW w:w="7825" w:type="dxa"/>
            <w:shd w:val="clear" w:color="auto" w:fill="D0CECE" w:themeFill="background2" w:themeFillShade="E6"/>
          </w:tcPr>
          <w:p w14:paraId="75C4F2C4" w14:textId="77777777" w:rsidR="00D162BA" w:rsidRPr="00E52E6F" w:rsidRDefault="00D162BA" w:rsidP="007B3314">
            <w:r w:rsidRPr="00E52E6F">
              <w:rPr>
                <w:b/>
                <w:bCs/>
              </w:rPr>
              <w:t>Syllabus Quiz</w:t>
            </w:r>
          </w:p>
          <w:p w14:paraId="1FA23BEC" w14:textId="4CCA7B5C" w:rsidR="00D162BA" w:rsidRPr="00A1733C" w:rsidRDefault="00D162BA" w:rsidP="000230E5">
            <w:pPr>
              <w:pStyle w:val="ListParagraph"/>
              <w:numPr>
                <w:ilvl w:val="0"/>
                <w:numId w:val="4"/>
              </w:numPr>
              <w:rPr>
                <w:rFonts w:ascii="Times New Roman" w:hAnsi="Times New Roman" w:cs="Times New Roman"/>
              </w:rPr>
            </w:pPr>
            <w:r w:rsidRPr="00A1733C">
              <w:rPr>
                <w:rFonts w:ascii="Times New Roman" w:hAnsi="Times New Roman" w:cs="Times New Roman"/>
              </w:rPr>
              <w:t xml:space="preserve">After reading the Syllabus and watching Dr. Gregg’s video introducing the course, students are REQUIRED to take a quiz over the Syllabus before the end of Week One. </w:t>
            </w:r>
          </w:p>
          <w:p w14:paraId="2DE183CF" w14:textId="638B46F8" w:rsidR="00D162BA" w:rsidRPr="00510CED" w:rsidRDefault="00D162BA" w:rsidP="000230E5">
            <w:pPr>
              <w:pStyle w:val="ListParagraph"/>
              <w:numPr>
                <w:ilvl w:val="0"/>
                <w:numId w:val="4"/>
              </w:numPr>
              <w:rPr>
                <w:sz w:val="22"/>
                <w:szCs w:val="22"/>
              </w:rPr>
            </w:pPr>
            <w:r w:rsidRPr="00A1733C">
              <w:rPr>
                <w:rFonts w:ascii="Times New Roman" w:hAnsi="Times New Roman" w:cs="Times New Roman"/>
              </w:rPr>
              <w:t>Worth up to 50 points</w:t>
            </w:r>
            <w:r w:rsidR="00A1733C">
              <w:rPr>
                <w:rFonts w:ascii="Times New Roman" w:hAnsi="Times New Roman" w:cs="Times New Roman"/>
              </w:rPr>
              <w:t xml:space="preserve"> of final grade</w:t>
            </w:r>
          </w:p>
        </w:tc>
        <w:tc>
          <w:tcPr>
            <w:tcW w:w="1525" w:type="dxa"/>
            <w:shd w:val="clear" w:color="auto" w:fill="D0CECE" w:themeFill="background2" w:themeFillShade="E6"/>
          </w:tcPr>
          <w:p w14:paraId="3F8A6315" w14:textId="77777777" w:rsidR="00D162BA" w:rsidRDefault="00D162BA" w:rsidP="007B3314">
            <w:pPr>
              <w:jc w:val="center"/>
            </w:pPr>
          </w:p>
          <w:p w14:paraId="3B07F006" w14:textId="77777777" w:rsidR="00D162BA" w:rsidRDefault="00D162BA" w:rsidP="007B3314">
            <w:pPr>
              <w:jc w:val="center"/>
            </w:pPr>
          </w:p>
          <w:p w14:paraId="3A8FF663" w14:textId="59F09BC8" w:rsidR="00D162BA" w:rsidRDefault="00552EED" w:rsidP="007B3314">
            <w:pPr>
              <w:jc w:val="center"/>
            </w:pPr>
            <w:r>
              <w:t>50</w:t>
            </w:r>
            <w:r w:rsidR="00D162BA">
              <w:t xml:space="preserve"> Points</w:t>
            </w:r>
          </w:p>
          <w:p w14:paraId="3FEC167F" w14:textId="24701A01" w:rsidR="00D162BA" w:rsidRDefault="00D162BA" w:rsidP="007B3314">
            <w:pPr>
              <w:jc w:val="center"/>
            </w:pPr>
            <w:r>
              <w:t>2%</w:t>
            </w:r>
          </w:p>
        </w:tc>
      </w:tr>
      <w:tr w:rsidR="005748D4" w14:paraId="5316B43A" w14:textId="77777777" w:rsidTr="00D162BA">
        <w:tc>
          <w:tcPr>
            <w:tcW w:w="7825" w:type="dxa"/>
          </w:tcPr>
          <w:p w14:paraId="38641B20" w14:textId="4E6DE6D6" w:rsidR="005748D4" w:rsidRDefault="00D162BA" w:rsidP="00076005">
            <w:pPr>
              <w:rPr>
                <w:b/>
                <w:bCs/>
              </w:rPr>
            </w:pPr>
            <w:r>
              <w:rPr>
                <w:b/>
                <w:bCs/>
              </w:rPr>
              <w:t>3 Discussions (Check-Ins)</w:t>
            </w:r>
          </w:p>
          <w:p w14:paraId="59DF0405" w14:textId="5923AEED" w:rsidR="005748D4" w:rsidRPr="00A1733C" w:rsidRDefault="00D162BA" w:rsidP="000230E5">
            <w:pPr>
              <w:pStyle w:val="ListParagraph"/>
              <w:numPr>
                <w:ilvl w:val="0"/>
                <w:numId w:val="32"/>
              </w:numPr>
              <w:rPr>
                <w:rFonts w:ascii="Times New Roman" w:hAnsi="Times New Roman" w:cs="Times New Roman"/>
              </w:rPr>
            </w:pPr>
            <w:r w:rsidRPr="00A1733C">
              <w:rPr>
                <w:rFonts w:ascii="Times New Roman" w:hAnsi="Times New Roman" w:cs="Times New Roman"/>
              </w:rPr>
              <w:t>Week One Introductions</w:t>
            </w:r>
            <w:r w:rsidR="00100888">
              <w:rPr>
                <w:rFonts w:ascii="Times New Roman" w:hAnsi="Times New Roman" w:cs="Times New Roman"/>
              </w:rPr>
              <w:t xml:space="preserve"> (Due before 12/19)</w:t>
            </w:r>
          </w:p>
          <w:p w14:paraId="2ABD7A61" w14:textId="6CAE7525" w:rsidR="00D162BA" w:rsidRPr="00A1733C" w:rsidRDefault="00D162BA" w:rsidP="000230E5">
            <w:pPr>
              <w:pStyle w:val="ListParagraph"/>
              <w:numPr>
                <w:ilvl w:val="0"/>
                <w:numId w:val="32"/>
              </w:numPr>
              <w:rPr>
                <w:rFonts w:ascii="Times New Roman" w:hAnsi="Times New Roman" w:cs="Times New Roman"/>
              </w:rPr>
            </w:pPr>
            <w:r w:rsidRPr="00A1733C">
              <w:rPr>
                <w:rFonts w:ascii="Times New Roman" w:hAnsi="Times New Roman" w:cs="Times New Roman"/>
              </w:rPr>
              <w:t>Midway Check-In</w:t>
            </w:r>
            <w:r w:rsidR="00100888">
              <w:rPr>
                <w:rFonts w:ascii="Times New Roman" w:hAnsi="Times New Roman" w:cs="Times New Roman"/>
              </w:rPr>
              <w:t xml:space="preserve"> (Due before 2/26)</w:t>
            </w:r>
          </w:p>
          <w:p w14:paraId="1228BF13" w14:textId="555BDEE4" w:rsidR="00D162BA" w:rsidRPr="00A1733C" w:rsidRDefault="00D162BA" w:rsidP="000230E5">
            <w:pPr>
              <w:pStyle w:val="ListParagraph"/>
              <w:numPr>
                <w:ilvl w:val="0"/>
                <w:numId w:val="32"/>
              </w:numPr>
              <w:rPr>
                <w:rFonts w:ascii="Times New Roman" w:hAnsi="Times New Roman" w:cs="Times New Roman"/>
              </w:rPr>
            </w:pPr>
            <w:r w:rsidRPr="00A1733C">
              <w:rPr>
                <w:rFonts w:ascii="Times New Roman" w:hAnsi="Times New Roman" w:cs="Times New Roman"/>
              </w:rPr>
              <w:t>Goodbye to the class</w:t>
            </w:r>
            <w:r w:rsidR="00100888">
              <w:rPr>
                <w:rFonts w:ascii="Times New Roman" w:hAnsi="Times New Roman" w:cs="Times New Roman"/>
              </w:rPr>
              <w:t xml:space="preserve"> (Due before 1/9)</w:t>
            </w:r>
          </w:p>
          <w:p w14:paraId="02049032" w14:textId="6F85F813" w:rsidR="005748D4" w:rsidRPr="005748D4" w:rsidRDefault="00580CC6" w:rsidP="000230E5">
            <w:pPr>
              <w:pStyle w:val="ListParagraph"/>
              <w:numPr>
                <w:ilvl w:val="0"/>
                <w:numId w:val="30"/>
              </w:numPr>
            </w:pPr>
            <w:r w:rsidRPr="00A1733C">
              <w:rPr>
                <w:rFonts w:ascii="Times New Roman" w:hAnsi="Times New Roman" w:cs="Times New Roman"/>
              </w:rPr>
              <w:t>Worth up to</w:t>
            </w:r>
            <w:r w:rsidR="005748D4" w:rsidRPr="00A1733C">
              <w:rPr>
                <w:rFonts w:ascii="Times New Roman" w:hAnsi="Times New Roman" w:cs="Times New Roman"/>
              </w:rPr>
              <w:t xml:space="preserve"> </w:t>
            </w:r>
            <w:r w:rsidR="00D162BA" w:rsidRPr="00A1733C">
              <w:rPr>
                <w:rFonts w:ascii="Times New Roman" w:hAnsi="Times New Roman" w:cs="Times New Roman"/>
              </w:rPr>
              <w:t>50</w:t>
            </w:r>
            <w:r w:rsidRPr="00A1733C">
              <w:rPr>
                <w:rFonts w:ascii="Times New Roman" w:hAnsi="Times New Roman" w:cs="Times New Roman"/>
              </w:rPr>
              <w:t xml:space="preserve"> points</w:t>
            </w:r>
            <w:r w:rsidR="00D162BA" w:rsidRPr="00A1733C">
              <w:rPr>
                <w:rFonts w:ascii="Times New Roman" w:hAnsi="Times New Roman" w:cs="Times New Roman"/>
              </w:rPr>
              <w:t xml:space="preserve"> Each</w:t>
            </w:r>
          </w:p>
        </w:tc>
        <w:tc>
          <w:tcPr>
            <w:tcW w:w="1525" w:type="dxa"/>
          </w:tcPr>
          <w:p w14:paraId="7FF1320C" w14:textId="77777777" w:rsidR="005748D4" w:rsidRDefault="005748D4" w:rsidP="00C566BC">
            <w:pPr>
              <w:jc w:val="center"/>
            </w:pPr>
          </w:p>
          <w:p w14:paraId="68308CDC" w14:textId="0C92639E" w:rsidR="005748D4" w:rsidRDefault="00971D14" w:rsidP="00C566BC">
            <w:pPr>
              <w:jc w:val="center"/>
            </w:pPr>
            <w:r>
              <w:t>1</w:t>
            </w:r>
            <w:r w:rsidR="00D162BA">
              <w:t>50</w:t>
            </w:r>
            <w:r w:rsidR="005748D4">
              <w:t xml:space="preserve"> Points</w:t>
            </w:r>
          </w:p>
          <w:p w14:paraId="041C773B" w14:textId="2EE52471" w:rsidR="005748D4" w:rsidRDefault="00D162BA" w:rsidP="00C566BC">
            <w:pPr>
              <w:jc w:val="center"/>
            </w:pPr>
            <w:r>
              <w:t>6</w:t>
            </w:r>
            <w:r w:rsidR="005748D4">
              <w:t>%</w:t>
            </w:r>
          </w:p>
        </w:tc>
      </w:tr>
      <w:tr w:rsidR="00E15AC9" w14:paraId="70DD8664" w14:textId="77777777" w:rsidTr="00D96653">
        <w:tc>
          <w:tcPr>
            <w:tcW w:w="7825" w:type="dxa"/>
            <w:shd w:val="clear" w:color="auto" w:fill="D9D9D9" w:themeFill="background1" w:themeFillShade="D9"/>
          </w:tcPr>
          <w:p w14:paraId="3750F86A" w14:textId="341FB8E0" w:rsidR="00E15AC9" w:rsidRPr="00E52E6F" w:rsidRDefault="00E15AC9" w:rsidP="00D96653">
            <w:pPr>
              <w:rPr>
                <w:b/>
                <w:bCs/>
              </w:rPr>
            </w:pPr>
            <w:r w:rsidRPr="00E52E6F">
              <w:rPr>
                <w:b/>
                <w:bCs/>
              </w:rPr>
              <w:t xml:space="preserve">My Life </w:t>
            </w:r>
            <w:r w:rsidR="00672D10" w:rsidRPr="00E52E6F">
              <w:rPr>
                <w:b/>
                <w:bCs/>
              </w:rPr>
              <w:t>w</w:t>
            </w:r>
            <w:r w:rsidRPr="00E52E6F">
              <w:rPr>
                <w:b/>
                <w:bCs/>
              </w:rPr>
              <w:t>ith Sports Paper</w:t>
            </w:r>
            <w:r w:rsidR="00A1733C">
              <w:rPr>
                <w:b/>
                <w:bCs/>
              </w:rPr>
              <w:t xml:space="preserve"> (1</w:t>
            </w:r>
            <w:r w:rsidR="00A1733C" w:rsidRPr="00A1733C">
              <w:rPr>
                <w:b/>
                <w:bCs/>
                <w:vertAlign w:val="superscript"/>
              </w:rPr>
              <w:t>st</w:t>
            </w:r>
            <w:r w:rsidR="00A1733C">
              <w:rPr>
                <w:b/>
                <w:bCs/>
              </w:rPr>
              <w:t xml:space="preserve"> Iteration with no sources)</w:t>
            </w:r>
          </w:p>
          <w:p w14:paraId="3BD90144" w14:textId="0040F5BE" w:rsidR="00E15AC9" w:rsidRPr="00A1733C" w:rsidRDefault="00E15AC9" w:rsidP="000230E5">
            <w:pPr>
              <w:pStyle w:val="ListParagraph"/>
              <w:numPr>
                <w:ilvl w:val="0"/>
                <w:numId w:val="14"/>
              </w:numPr>
              <w:rPr>
                <w:rFonts w:ascii="Times New Roman" w:hAnsi="Times New Roman" w:cs="Times New Roman"/>
              </w:rPr>
            </w:pPr>
            <w:r w:rsidRPr="00A1733C">
              <w:rPr>
                <w:rFonts w:ascii="Times New Roman" w:hAnsi="Times New Roman" w:cs="Times New Roman"/>
              </w:rPr>
              <w:t>2</w:t>
            </w:r>
            <w:r w:rsidR="00672D10" w:rsidRPr="00A1733C">
              <w:rPr>
                <w:rFonts w:ascii="Times New Roman" w:hAnsi="Times New Roman" w:cs="Times New Roman"/>
              </w:rPr>
              <w:t>-</w:t>
            </w:r>
            <w:r w:rsidRPr="00A1733C">
              <w:rPr>
                <w:rFonts w:ascii="Times New Roman" w:hAnsi="Times New Roman" w:cs="Times New Roman"/>
              </w:rPr>
              <w:t>3</w:t>
            </w:r>
            <w:r w:rsidR="00672D10" w:rsidRPr="00A1733C">
              <w:rPr>
                <w:rFonts w:ascii="Times New Roman" w:hAnsi="Times New Roman" w:cs="Times New Roman"/>
              </w:rPr>
              <w:t xml:space="preserve"> </w:t>
            </w:r>
            <w:r w:rsidRPr="00A1733C">
              <w:rPr>
                <w:rFonts w:ascii="Times New Roman" w:hAnsi="Times New Roman" w:cs="Times New Roman"/>
              </w:rPr>
              <w:t xml:space="preserve">page </w:t>
            </w:r>
            <w:r w:rsidR="00D162BA" w:rsidRPr="00A1733C">
              <w:rPr>
                <w:rFonts w:ascii="Times New Roman" w:hAnsi="Times New Roman" w:cs="Times New Roman"/>
              </w:rPr>
              <w:t xml:space="preserve">sociological </w:t>
            </w:r>
            <w:r w:rsidRPr="00A1733C">
              <w:rPr>
                <w:rFonts w:ascii="Times New Roman" w:hAnsi="Times New Roman" w:cs="Times New Roman"/>
              </w:rPr>
              <w:t>paper about your life with sports</w:t>
            </w:r>
          </w:p>
          <w:p w14:paraId="48A02A14" w14:textId="071CE015" w:rsidR="00D162BA" w:rsidRPr="00A1733C" w:rsidRDefault="00D162BA" w:rsidP="000230E5">
            <w:pPr>
              <w:pStyle w:val="ListParagraph"/>
              <w:numPr>
                <w:ilvl w:val="0"/>
                <w:numId w:val="14"/>
              </w:numPr>
              <w:rPr>
                <w:rFonts w:ascii="Times New Roman" w:hAnsi="Times New Roman" w:cs="Times New Roman"/>
              </w:rPr>
            </w:pPr>
            <w:r w:rsidRPr="00A1733C">
              <w:rPr>
                <w:rFonts w:ascii="Times New Roman" w:hAnsi="Times New Roman" w:cs="Times New Roman"/>
              </w:rPr>
              <w:t>Required to use</w:t>
            </w:r>
            <w:r w:rsidR="00E15AC9" w:rsidRPr="00A1733C">
              <w:rPr>
                <w:rFonts w:ascii="Times New Roman" w:hAnsi="Times New Roman" w:cs="Times New Roman"/>
              </w:rPr>
              <w:t xml:space="preserve"> MLA formatting</w:t>
            </w:r>
          </w:p>
          <w:p w14:paraId="10142845" w14:textId="79CD277E" w:rsidR="00E15AC9" w:rsidRPr="00A1733C" w:rsidRDefault="00D162BA" w:rsidP="000230E5">
            <w:pPr>
              <w:pStyle w:val="ListParagraph"/>
              <w:numPr>
                <w:ilvl w:val="0"/>
                <w:numId w:val="14"/>
              </w:numPr>
              <w:rPr>
                <w:rFonts w:ascii="Times New Roman" w:hAnsi="Times New Roman" w:cs="Times New Roman"/>
              </w:rPr>
            </w:pPr>
            <w:r w:rsidRPr="00A1733C">
              <w:rPr>
                <w:rFonts w:ascii="Times New Roman" w:hAnsi="Times New Roman" w:cs="Times New Roman"/>
              </w:rPr>
              <w:t>Written with no</w:t>
            </w:r>
            <w:r w:rsidR="00E15AC9" w:rsidRPr="00A1733C">
              <w:rPr>
                <w:rFonts w:ascii="Times New Roman" w:hAnsi="Times New Roman" w:cs="Times New Roman"/>
              </w:rPr>
              <w:t xml:space="preserve"> sources</w:t>
            </w:r>
          </w:p>
          <w:p w14:paraId="4144536D" w14:textId="50E08346" w:rsidR="00A1733C" w:rsidRPr="00A1733C" w:rsidRDefault="00A1733C" w:rsidP="000230E5">
            <w:pPr>
              <w:pStyle w:val="ListParagraph"/>
              <w:numPr>
                <w:ilvl w:val="0"/>
                <w:numId w:val="14"/>
              </w:numPr>
              <w:rPr>
                <w:rFonts w:ascii="Times New Roman" w:hAnsi="Times New Roman" w:cs="Times New Roman"/>
              </w:rPr>
            </w:pPr>
            <w:r w:rsidRPr="00A1733C">
              <w:rPr>
                <w:rFonts w:ascii="Times New Roman" w:hAnsi="Times New Roman" w:cs="Times New Roman"/>
              </w:rPr>
              <w:t>Worth up to 200 points</w:t>
            </w:r>
            <w:r>
              <w:rPr>
                <w:rFonts w:ascii="Times New Roman" w:hAnsi="Times New Roman" w:cs="Times New Roman"/>
              </w:rPr>
              <w:t xml:space="preserve"> of final grade</w:t>
            </w:r>
          </w:p>
          <w:p w14:paraId="4E0683F4" w14:textId="77777777" w:rsidR="00A1733C" w:rsidRPr="00580CC6" w:rsidRDefault="00A1733C" w:rsidP="00A1733C"/>
          <w:p w14:paraId="62E6DC21" w14:textId="5648DF33" w:rsidR="00672D10" w:rsidRPr="00A1733C" w:rsidRDefault="00D162BA" w:rsidP="00A1733C">
            <w:r w:rsidRPr="00A1733C">
              <w:rPr>
                <w:highlight w:val="yellow"/>
              </w:rPr>
              <w:t>Heads up!</w:t>
            </w:r>
            <w:r w:rsidR="008F0732" w:rsidRPr="00580CC6">
              <w:t xml:space="preserve"> </w:t>
            </w:r>
            <w:r w:rsidR="00672D10" w:rsidRPr="00580CC6">
              <w:t xml:space="preserve">This paper </w:t>
            </w:r>
            <w:r w:rsidR="008F0732" w:rsidRPr="00580CC6">
              <w:t xml:space="preserve">will be revised and information from Coakley </w:t>
            </w:r>
            <w:r w:rsidR="00A1733C">
              <w:t>and De Oca</w:t>
            </w:r>
            <w:r w:rsidR="000230E5">
              <w:t>’s book</w:t>
            </w:r>
            <w:r w:rsidR="00A1733C">
              <w:t xml:space="preserve"> </w:t>
            </w:r>
            <w:r w:rsidR="008F0732" w:rsidRPr="00580CC6">
              <w:t xml:space="preserve">will be </w:t>
            </w:r>
            <w:r>
              <w:t>incorporated</w:t>
            </w:r>
            <w:r w:rsidR="008F0732" w:rsidRPr="00580CC6">
              <w:t xml:space="preserve"> into what is </w:t>
            </w:r>
            <w:r w:rsidR="008F0732" w:rsidRPr="00A1733C">
              <w:rPr>
                <w:u w:val="single"/>
              </w:rPr>
              <w:t>already written</w:t>
            </w:r>
            <w:r w:rsidR="00672D10" w:rsidRPr="00580CC6">
              <w:t xml:space="preserve"> for the </w:t>
            </w:r>
            <w:r w:rsidR="00580CC6" w:rsidRPr="00580CC6">
              <w:t xml:space="preserve">Revised </w:t>
            </w:r>
            <w:r>
              <w:t>(2</w:t>
            </w:r>
            <w:r w:rsidRPr="00A1733C">
              <w:rPr>
                <w:vertAlign w:val="superscript"/>
              </w:rPr>
              <w:t>nd</w:t>
            </w:r>
            <w:r>
              <w:t xml:space="preserve"> iteration) of the </w:t>
            </w:r>
            <w:r w:rsidR="00672D10" w:rsidRPr="00580CC6">
              <w:t>My Life with Sports Paper</w:t>
            </w:r>
            <w:r w:rsidR="00580CC6" w:rsidRPr="00580CC6">
              <w:t xml:space="preserve"> due </w:t>
            </w:r>
            <w:r>
              <w:t>near the</w:t>
            </w:r>
            <w:r w:rsidR="00580CC6" w:rsidRPr="00580CC6">
              <w:t xml:space="preserve"> end of the course</w:t>
            </w:r>
            <w:r w:rsidR="00672D10" w:rsidRPr="00580CC6">
              <w:t>.</w:t>
            </w:r>
            <w:r w:rsidR="00E52E6F" w:rsidRPr="00580CC6">
              <w:t xml:space="preserve"> </w:t>
            </w:r>
          </w:p>
        </w:tc>
        <w:tc>
          <w:tcPr>
            <w:tcW w:w="1525" w:type="dxa"/>
            <w:shd w:val="clear" w:color="auto" w:fill="D9D9D9" w:themeFill="background1" w:themeFillShade="D9"/>
          </w:tcPr>
          <w:p w14:paraId="4D97BC9F" w14:textId="77777777" w:rsidR="00E15AC9" w:rsidRDefault="00E15AC9" w:rsidP="00C566BC">
            <w:pPr>
              <w:jc w:val="center"/>
            </w:pPr>
          </w:p>
          <w:p w14:paraId="0CFE285A" w14:textId="6DFA5FB0" w:rsidR="00E15AC9" w:rsidRDefault="00971D14" w:rsidP="00C566BC">
            <w:pPr>
              <w:jc w:val="center"/>
            </w:pPr>
            <w:r>
              <w:t>200</w:t>
            </w:r>
            <w:r w:rsidR="00E15AC9">
              <w:t xml:space="preserve"> Points</w:t>
            </w:r>
          </w:p>
          <w:p w14:paraId="28917FB8" w14:textId="552D3D43" w:rsidR="00C566BC" w:rsidRDefault="00441CE2" w:rsidP="00C566BC">
            <w:pPr>
              <w:jc w:val="center"/>
            </w:pPr>
            <w:r>
              <w:t>8</w:t>
            </w:r>
            <w:r w:rsidR="00C566BC">
              <w:t>%</w:t>
            </w:r>
          </w:p>
        </w:tc>
      </w:tr>
      <w:tr w:rsidR="003A605B" w14:paraId="0AFA11EE" w14:textId="77777777" w:rsidTr="003A605B">
        <w:tc>
          <w:tcPr>
            <w:tcW w:w="7825" w:type="dxa"/>
          </w:tcPr>
          <w:p w14:paraId="29584249" w14:textId="09D1801E" w:rsidR="003A605B" w:rsidRPr="00E52E6F" w:rsidRDefault="00B5760C" w:rsidP="00076005">
            <w:pPr>
              <w:rPr>
                <w:b/>
                <w:bCs/>
              </w:rPr>
            </w:pPr>
            <w:r w:rsidRPr="00E52E6F">
              <w:rPr>
                <w:b/>
                <w:bCs/>
              </w:rPr>
              <w:t xml:space="preserve">12 </w:t>
            </w:r>
            <w:r w:rsidR="00A1733C">
              <w:rPr>
                <w:b/>
                <w:bCs/>
              </w:rPr>
              <w:t>Chapter</w:t>
            </w:r>
            <w:r w:rsidR="003A605B" w:rsidRPr="00E52E6F">
              <w:rPr>
                <w:b/>
                <w:bCs/>
              </w:rPr>
              <w:t xml:space="preserve"> Quizzes</w:t>
            </w:r>
          </w:p>
          <w:p w14:paraId="6AD9DE85" w14:textId="4E065C00" w:rsidR="003A605B" w:rsidRPr="00A1733C" w:rsidRDefault="003A605B" w:rsidP="000230E5">
            <w:pPr>
              <w:pStyle w:val="ListParagraph"/>
              <w:numPr>
                <w:ilvl w:val="0"/>
                <w:numId w:val="3"/>
              </w:numPr>
              <w:rPr>
                <w:rFonts w:ascii="Times New Roman" w:hAnsi="Times New Roman" w:cs="Times New Roman"/>
              </w:rPr>
            </w:pPr>
            <w:r w:rsidRPr="00A1733C">
              <w:rPr>
                <w:rFonts w:ascii="Times New Roman" w:hAnsi="Times New Roman" w:cs="Times New Roman"/>
              </w:rPr>
              <w:t>This course uses 12 out of 16 chapters from Coakley</w:t>
            </w:r>
            <w:r w:rsidR="00A1733C">
              <w:rPr>
                <w:rFonts w:ascii="Times New Roman" w:hAnsi="Times New Roman" w:cs="Times New Roman"/>
              </w:rPr>
              <w:t xml:space="preserve"> and De Oca</w:t>
            </w:r>
            <w:r w:rsidRPr="00A1733C">
              <w:rPr>
                <w:rFonts w:ascii="Times New Roman" w:hAnsi="Times New Roman" w:cs="Times New Roman"/>
              </w:rPr>
              <w:t xml:space="preserve">’s </w:t>
            </w:r>
            <w:r w:rsidR="00D162BA" w:rsidRPr="00A1733C">
              <w:rPr>
                <w:rFonts w:ascii="Times New Roman" w:hAnsi="Times New Roman" w:cs="Times New Roman"/>
              </w:rPr>
              <w:t xml:space="preserve">2025 </w:t>
            </w:r>
            <w:r w:rsidR="00A1733C">
              <w:rPr>
                <w:rFonts w:ascii="Times New Roman" w:hAnsi="Times New Roman" w:cs="Times New Roman"/>
              </w:rPr>
              <w:t xml:space="preserve">REVISED / </w:t>
            </w:r>
            <w:r w:rsidR="00D162BA" w:rsidRPr="00A1733C">
              <w:rPr>
                <w:rFonts w:ascii="Times New Roman" w:hAnsi="Times New Roman" w:cs="Times New Roman"/>
              </w:rPr>
              <w:t xml:space="preserve">EVERGREEN </w:t>
            </w:r>
            <w:r w:rsidRPr="00A1733C">
              <w:rPr>
                <w:rFonts w:ascii="Times New Roman" w:hAnsi="Times New Roman" w:cs="Times New Roman"/>
              </w:rPr>
              <w:t>book</w:t>
            </w:r>
          </w:p>
          <w:p w14:paraId="3F77F966" w14:textId="3AF88F58" w:rsidR="00414665" w:rsidRPr="00A1733C" w:rsidRDefault="000230E5" w:rsidP="000230E5">
            <w:pPr>
              <w:pStyle w:val="ListParagraph"/>
              <w:numPr>
                <w:ilvl w:val="0"/>
                <w:numId w:val="3"/>
              </w:numPr>
              <w:rPr>
                <w:rFonts w:ascii="Times New Roman" w:hAnsi="Times New Roman" w:cs="Times New Roman"/>
              </w:rPr>
            </w:pPr>
            <w:r>
              <w:rPr>
                <w:rFonts w:ascii="Times New Roman" w:hAnsi="Times New Roman" w:cs="Times New Roman"/>
              </w:rPr>
              <w:t>We s</w:t>
            </w:r>
            <w:r w:rsidR="00414665" w:rsidRPr="00A1733C">
              <w:rPr>
                <w:rFonts w:ascii="Times New Roman" w:hAnsi="Times New Roman" w:cs="Times New Roman"/>
              </w:rPr>
              <w:t>kip Chs 6, 9, 11, and 15</w:t>
            </w:r>
          </w:p>
          <w:p w14:paraId="11EDE681" w14:textId="2A240568" w:rsidR="003A605B" w:rsidRPr="00A1733C" w:rsidRDefault="000230E5" w:rsidP="000230E5">
            <w:pPr>
              <w:pStyle w:val="ListParagraph"/>
              <w:numPr>
                <w:ilvl w:val="0"/>
                <w:numId w:val="3"/>
              </w:numPr>
              <w:rPr>
                <w:rFonts w:ascii="Times New Roman" w:hAnsi="Times New Roman" w:cs="Times New Roman"/>
              </w:rPr>
            </w:pPr>
            <w:r>
              <w:rPr>
                <w:rFonts w:ascii="Times New Roman" w:hAnsi="Times New Roman" w:cs="Times New Roman"/>
              </w:rPr>
              <w:t>Quizzes are d</w:t>
            </w:r>
            <w:r w:rsidR="003A605B" w:rsidRPr="00A1733C">
              <w:rPr>
                <w:rFonts w:ascii="Times New Roman" w:hAnsi="Times New Roman" w:cs="Times New Roman"/>
              </w:rPr>
              <w:t xml:space="preserve">ue </w:t>
            </w:r>
            <w:r w:rsidR="00D162BA" w:rsidRPr="00A1733C">
              <w:rPr>
                <w:rFonts w:ascii="Times New Roman" w:hAnsi="Times New Roman" w:cs="Times New Roman"/>
              </w:rPr>
              <w:t xml:space="preserve">before midnight on </w:t>
            </w:r>
            <w:r>
              <w:rPr>
                <w:rFonts w:ascii="Times New Roman" w:hAnsi="Times New Roman" w:cs="Times New Roman"/>
              </w:rPr>
              <w:t>Fri</w:t>
            </w:r>
            <w:r w:rsidR="00D162BA" w:rsidRPr="00A1733C">
              <w:rPr>
                <w:rFonts w:ascii="Times New Roman" w:hAnsi="Times New Roman" w:cs="Times New Roman"/>
              </w:rPr>
              <w:t>day</w:t>
            </w:r>
            <w:r>
              <w:rPr>
                <w:rFonts w:ascii="Times New Roman" w:hAnsi="Times New Roman" w:cs="Times New Roman"/>
              </w:rPr>
              <w:t xml:space="preserve"> of each week</w:t>
            </w:r>
          </w:p>
          <w:p w14:paraId="14290D23" w14:textId="294B42F7" w:rsidR="007F784C" w:rsidRPr="00A1733C" w:rsidRDefault="00D162BA" w:rsidP="000230E5">
            <w:pPr>
              <w:pStyle w:val="ListParagraph"/>
              <w:numPr>
                <w:ilvl w:val="0"/>
                <w:numId w:val="3"/>
              </w:numPr>
              <w:rPr>
                <w:rFonts w:ascii="Times New Roman" w:hAnsi="Times New Roman" w:cs="Times New Roman"/>
              </w:rPr>
            </w:pPr>
            <w:r w:rsidRPr="00A1733C">
              <w:rPr>
                <w:rFonts w:ascii="Times New Roman" w:hAnsi="Times New Roman" w:cs="Times New Roman"/>
              </w:rPr>
              <w:t>R</w:t>
            </w:r>
            <w:r w:rsidR="007F784C" w:rsidRPr="00A1733C">
              <w:rPr>
                <w:rFonts w:ascii="Times New Roman" w:hAnsi="Times New Roman" w:cs="Times New Roman"/>
              </w:rPr>
              <w:t xml:space="preserve">equired to take </w:t>
            </w:r>
            <w:r w:rsidR="00971D14" w:rsidRPr="00A1733C">
              <w:rPr>
                <w:rFonts w:ascii="Times New Roman" w:hAnsi="Times New Roman" w:cs="Times New Roman"/>
              </w:rPr>
              <w:t>all</w:t>
            </w:r>
            <w:r w:rsidR="007F784C" w:rsidRPr="00A1733C">
              <w:rPr>
                <w:rFonts w:ascii="Times New Roman" w:hAnsi="Times New Roman" w:cs="Times New Roman"/>
              </w:rPr>
              <w:t xml:space="preserve"> 12 </w:t>
            </w:r>
            <w:r w:rsidR="00971D14" w:rsidRPr="00A1733C">
              <w:rPr>
                <w:rFonts w:ascii="Times New Roman" w:hAnsi="Times New Roman" w:cs="Times New Roman"/>
              </w:rPr>
              <w:t xml:space="preserve">of the </w:t>
            </w:r>
            <w:r w:rsidR="007F784C" w:rsidRPr="00A1733C">
              <w:rPr>
                <w:rFonts w:ascii="Times New Roman" w:hAnsi="Times New Roman" w:cs="Times New Roman"/>
              </w:rPr>
              <w:t xml:space="preserve">assigned </w:t>
            </w:r>
            <w:r w:rsidR="00A1733C">
              <w:rPr>
                <w:rFonts w:ascii="Times New Roman" w:hAnsi="Times New Roman" w:cs="Times New Roman"/>
              </w:rPr>
              <w:t xml:space="preserve">chapter </w:t>
            </w:r>
            <w:r w:rsidR="007F784C" w:rsidRPr="00A1733C">
              <w:rPr>
                <w:rFonts w:ascii="Times New Roman" w:hAnsi="Times New Roman" w:cs="Times New Roman"/>
              </w:rPr>
              <w:t>quizzes</w:t>
            </w:r>
          </w:p>
          <w:p w14:paraId="21F78F77" w14:textId="639E15B8" w:rsidR="00672D10" w:rsidRPr="00A1733C" w:rsidRDefault="00A1733C" w:rsidP="000230E5">
            <w:pPr>
              <w:pStyle w:val="ListParagraph"/>
              <w:numPr>
                <w:ilvl w:val="0"/>
                <w:numId w:val="3"/>
              </w:numPr>
              <w:rPr>
                <w:rFonts w:ascii="Times New Roman" w:hAnsi="Times New Roman" w:cs="Times New Roman"/>
              </w:rPr>
            </w:pPr>
            <w:r>
              <w:rPr>
                <w:rFonts w:ascii="Times New Roman" w:hAnsi="Times New Roman" w:cs="Times New Roman"/>
              </w:rPr>
              <w:t>W</w:t>
            </w:r>
            <w:r w:rsidR="00672D10" w:rsidRPr="00A1733C">
              <w:rPr>
                <w:rFonts w:ascii="Times New Roman" w:hAnsi="Times New Roman" w:cs="Times New Roman"/>
              </w:rPr>
              <w:t>orth up to 100 points</w:t>
            </w:r>
            <w:r w:rsidR="000230E5">
              <w:rPr>
                <w:rFonts w:ascii="Times New Roman" w:hAnsi="Times New Roman" w:cs="Times New Roman"/>
              </w:rPr>
              <w:t xml:space="preserve"> each</w:t>
            </w:r>
          </w:p>
          <w:p w14:paraId="752689E0" w14:textId="64D121C9" w:rsidR="003A605B" w:rsidRPr="00672D10" w:rsidRDefault="003A605B" w:rsidP="000230E5">
            <w:pPr>
              <w:pStyle w:val="ListParagraph"/>
              <w:numPr>
                <w:ilvl w:val="0"/>
                <w:numId w:val="3"/>
              </w:numPr>
              <w:rPr>
                <w:sz w:val="22"/>
                <w:szCs w:val="22"/>
              </w:rPr>
            </w:pPr>
            <w:r w:rsidRPr="00A1733C">
              <w:rPr>
                <w:rFonts w:ascii="Times New Roman" w:hAnsi="Times New Roman" w:cs="Times New Roman"/>
              </w:rPr>
              <w:t>1</w:t>
            </w:r>
            <w:r w:rsidR="00971D14" w:rsidRPr="00A1733C">
              <w:rPr>
                <w:rFonts w:ascii="Times New Roman" w:hAnsi="Times New Roman" w:cs="Times New Roman"/>
              </w:rPr>
              <w:t>2</w:t>
            </w:r>
            <w:r w:rsidRPr="00A1733C">
              <w:rPr>
                <w:rFonts w:ascii="Times New Roman" w:hAnsi="Times New Roman" w:cs="Times New Roman"/>
              </w:rPr>
              <w:t xml:space="preserve"> chapters X </w:t>
            </w:r>
            <w:r w:rsidR="00971D14" w:rsidRPr="00A1733C">
              <w:rPr>
                <w:rFonts w:ascii="Times New Roman" w:hAnsi="Times New Roman" w:cs="Times New Roman"/>
              </w:rPr>
              <w:t>100</w:t>
            </w:r>
            <w:r w:rsidRPr="00A1733C">
              <w:rPr>
                <w:rFonts w:ascii="Times New Roman" w:hAnsi="Times New Roman" w:cs="Times New Roman"/>
              </w:rPr>
              <w:t xml:space="preserve"> </w:t>
            </w:r>
            <w:r w:rsidR="00672D10" w:rsidRPr="00A1733C">
              <w:rPr>
                <w:rFonts w:ascii="Times New Roman" w:hAnsi="Times New Roman" w:cs="Times New Roman"/>
              </w:rPr>
              <w:t>p</w:t>
            </w:r>
            <w:r w:rsidRPr="00A1733C">
              <w:rPr>
                <w:rFonts w:ascii="Times New Roman" w:hAnsi="Times New Roman" w:cs="Times New Roman"/>
              </w:rPr>
              <w:t xml:space="preserve">oints each = </w:t>
            </w:r>
            <w:r w:rsidR="00971D14" w:rsidRPr="00A1733C">
              <w:rPr>
                <w:rFonts w:ascii="Times New Roman" w:hAnsi="Times New Roman" w:cs="Times New Roman"/>
              </w:rPr>
              <w:t>1200</w:t>
            </w:r>
            <w:r w:rsidRPr="00A1733C">
              <w:rPr>
                <w:rFonts w:ascii="Times New Roman" w:hAnsi="Times New Roman" w:cs="Times New Roman"/>
              </w:rPr>
              <w:t xml:space="preserve"> </w:t>
            </w:r>
            <w:r w:rsidR="00A1733C">
              <w:rPr>
                <w:rFonts w:ascii="Times New Roman" w:hAnsi="Times New Roman" w:cs="Times New Roman"/>
              </w:rPr>
              <w:t>p</w:t>
            </w:r>
            <w:r w:rsidRPr="00A1733C">
              <w:rPr>
                <w:rFonts w:ascii="Times New Roman" w:hAnsi="Times New Roman" w:cs="Times New Roman"/>
              </w:rPr>
              <w:t>oints</w:t>
            </w:r>
            <w:r w:rsidR="00A1733C">
              <w:rPr>
                <w:rFonts w:ascii="Times New Roman" w:hAnsi="Times New Roman" w:cs="Times New Roman"/>
              </w:rPr>
              <w:t xml:space="preserve"> of final grade</w:t>
            </w:r>
          </w:p>
        </w:tc>
        <w:tc>
          <w:tcPr>
            <w:tcW w:w="1525" w:type="dxa"/>
          </w:tcPr>
          <w:p w14:paraId="3BDE12C2" w14:textId="77777777" w:rsidR="003A605B" w:rsidRDefault="003A605B" w:rsidP="00C566BC">
            <w:pPr>
              <w:jc w:val="center"/>
            </w:pPr>
          </w:p>
          <w:p w14:paraId="1391E3A8" w14:textId="77777777" w:rsidR="003A605B" w:rsidRDefault="003A605B" w:rsidP="00C566BC">
            <w:pPr>
              <w:jc w:val="center"/>
            </w:pPr>
          </w:p>
          <w:p w14:paraId="04C3B93B" w14:textId="77777777" w:rsidR="003A605B" w:rsidRDefault="003A605B" w:rsidP="00C566BC">
            <w:pPr>
              <w:jc w:val="center"/>
            </w:pPr>
          </w:p>
          <w:p w14:paraId="6F34CBF6" w14:textId="445E8569" w:rsidR="003A605B" w:rsidRDefault="00971D14" w:rsidP="00C566BC">
            <w:pPr>
              <w:jc w:val="center"/>
            </w:pPr>
            <w:r>
              <w:t>1200</w:t>
            </w:r>
            <w:r w:rsidR="003A605B">
              <w:t xml:space="preserve"> </w:t>
            </w:r>
            <w:r w:rsidR="00946959">
              <w:t>Points</w:t>
            </w:r>
          </w:p>
          <w:p w14:paraId="62845D3E" w14:textId="66F3C73B" w:rsidR="00C566BC" w:rsidRDefault="00441CE2" w:rsidP="00C566BC">
            <w:pPr>
              <w:jc w:val="center"/>
            </w:pPr>
            <w:r>
              <w:t>48</w:t>
            </w:r>
            <w:r w:rsidR="00C566BC">
              <w:t>%</w:t>
            </w:r>
          </w:p>
        </w:tc>
      </w:tr>
      <w:tr w:rsidR="003A605B" w14:paraId="5BF611B4" w14:textId="77777777" w:rsidTr="00F656F6">
        <w:tc>
          <w:tcPr>
            <w:tcW w:w="7825" w:type="dxa"/>
            <w:shd w:val="clear" w:color="auto" w:fill="D9D9D9" w:themeFill="background1" w:themeFillShade="D9"/>
          </w:tcPr>
          <w:p w14:paraId="1650A51B" w14:textId="79539994" w:rsidR="00946959" w:rsidRPr="00441CE2" w:rsidRDefault="00580CC6" w:rsidP="00946959">
            <w:pPr>
              <w:rPr>
                <w:b/>
                <w:bCs/>
              </w:rPr>
            </w:pPr>
            <w:r w:rsidRPr="00441CE2">
              <w:rPr>
                <w:b/>
                <w:bCs/>
              </w:rPr>
              <w:t xml:space="preserve">Revised </w:t>
            </w:r>
            <w:r w:rsidR="00E15AC9" w:rsidRPr="00441CE2">
              <w:rPr>
                <w:b/>
                <w:bCs/>
              </w:rPr>
              <w:t xml:space="preserve">My Life </w:t>
            </w:r>
            <w:r w:rsidR="009067C9" w:rsidRPr="00441CE2">
              <w:rPr>
                <w:b/>
                <w:bCs/>
              </w:rPr>
              <w:t>w</w:t>
            </w:r>
            <w:r w:rsidR="00E15AC9" w:rsidRPr="00441CE2">
              <w:rPr>
                <w:b/>
                <w:bCs/>
              </w:rPr>
              <w:t>ith Sports Paper</w:t>
            </w:r>
            <w:r w:rsidR="00A1733C">
              <w:rPr>
                <w:b/>
                <w:bCs/>
              </w:rPr>
              <w:t xml:space="preserve"> (2</w:t>
            </w:r>
            <w:r w:rsidR="00A1733C" w:rsidRPr="00A1733C">
              <w:rPr>
                <w:b/>
                <w:bCs/>
                <w:vertAlign w:val="superscript"/>
              </w:rPr>
              <w:t>nd</w:t>
            </w:r>
            <w:r w:rsidR="00A1733C">
              <w:rPr>
                <w:b/>
                <w:bCs/>
              </w:rPr>
              <w:t xml:space="preserve"> Iteration with </w:t>
            </w:r>
            <w:r w:rsidR="000230E5">
              <w:rPr>
                <w:b/>
                <w:bCs/>
              </w:rPr>
              <w:t>information from the Coakley and De Oca</w:t>
            </w:r>
            <w:r w:rsidR="00A1733C">
              <w:rPr>
                <w:b/>
                <w:bCs/>
              </w:rPr>
              <w:t xml:space="preserve"> text added)</w:t>
            </w:r>
          </w:p>
          <w:p w14:paraId="0B94A8D3" w14:textId="4E83A6C1" w:rsidR="00D162BA" w:rsidRPr="00A1733C" w:rsidRDefault="00D162BA" w:rsidP="000230E5">
            <w:pPr>
              <w:pStyle w:val="ListParagraph"/>
              <w:numPr>
                <w:ilvl w:val="0"/>
                <w:numId w:val="15"/>
              </w:numPr>
              <w:rPr>
                <w:rFonts w:ascii="Times New Roman" w:hAnsi="Times New Roman" w:cs="Times New Roman"/>
              </w:rPr>
            </w:pPr>
            <w:r w:rsidRPr="00A1733C">
              <w:rPr>
                <w:rFonts w:ascii="Times New Roman" w:hAnsi="Times New Roman" w:cs="Times New Roman"/>
              </w:rPr>
              <w:t xml:space="preserve">Students are required to revise the </w:t>
            </w:r>
            <w:r w:rsidR="00A56434" w:rsidRPr="00A1733C">
              <w:rPr>
                <w:rFonts w:ascii="Times New Roman" w:hAnsi="Times New Roman" w:cs="Times New Roman"/>
              </w:rPr>
              <w:t xml:space="preserve">first </w:t>
            </w:r>
            <w:r w:rsidRPr="00A1733C">
              <w:rPr>
                <w:rFonts w:ascii="Times New Roman" w:hAnsi="Times New Roman" w:cs="Times New Roman"/>
              </w:rPr>
              <w:t>iteration of their</w:t>
            </w:r>
            <w:r w:rsidR="00AB75B7" w:rsidRPr="00A1733C">
              <w:rPr>
                <w:rFonts w:ascii="Times New Roman" w:hAnsi="Times New Roman" w:cs="Times New Roman"/>
              </w:rPr>
              <w:t xml:space="preserve"> paper</w:t>
            </w:r>
            <w:r w:rsidRPr="00A1733C">
              <w:rPr>
                <w:rFonts w:ascii="Times New Roman" w:hAnsi="Times New Roman" w:cs="Times New Roman"/>
              </w:rPr>
              <w:t>.</w:t>
            </w:r>
            <w:r w:rsidR="00552EED" w:rsidRPr="00A1733C">
              <w:rPr>
                <w:rFonts w:ascii="Times New Roman" w:hAnsi="Times New Roman" w:cs="Times New Roman"/>
              </w:rPr>
              <w:t xml:space="preserve"> Failure to do so will result in an automatic -20% (-80 points)</w:t>
            </w:r>
            <w:r w:rsidR="00A1733C">
              <w:rPr>
                <w:rFonts w:ascii="Times New Roman" w:hAnsi="Times New Roman" w:cs="Times New Roman"/>
              </w:rPr>
              <w:t xml:space="preserve"> from the 2</w:t>
            </w:r>
            <w:r w:rsidR="00A1733C" w:rsidRPr="00A1733C">
              <w:rPr>
                <w:rFonts w:ascii="Times New Roman" w:hAnsi="Times New Roman" w:cs="Times New Roman"/>
                <w:vertAlign w:val="superscript"/>
              </w:rPr>
              <w:t>nd</w:t>
            </w:r>
            <w:r w:rsidR="00A1733C">
              <w:rPr>
                <w:rFonts w:ascii="Times New Roman" w:hAnsi="Times New Roman" w:cs="Times New Roman"/>
              </w:rPr>
              <w:t xml:space="preserve"> iteration due near the end of the course</w:t>
            </w:r>
            <w:r w:rsidR="00552EED" w:rsidRPr="00A1733C">
              <w:rPr>
                <w:rFonts w:ascii="Times New Roman" w:hAnsi="Times New Roman" w:cs="Times New Roman"/>
              </w:rPr>
              <w:t xml:space="preserve">. </w:t>
            </w:r>
          </w:p>
          <w:p w14:paraId="349CBD71" w14:textId="5825D0D3" w:rsidR="00A56434" w:rsidRPr="00A1733C" w:rsidRDefault="00552EED" w:rsidP="000230E5">
            <w:pPr>
              <w:pStyle w:val="ListParagraph"/>
              <w:numPr>
                <w:ilvl w:val="0"/>
                <w:numId w:val="15"/>
              </w:numPr>
              <w:rPr>
                <w:rFonts w:ascii="Times New Roman" w:hAnsi="Times New Roman" w:cs="Times New Roman"/>
              </w:rPr>
            </w:pPr>
            <w:r w:rsidRPr="00A1733C">
              <w:rPr>
                <w:rFonts w:ascii="Times New Roman" w:hAnsi="Times New Roman" w:cs="Times New Roman"/>
              </w:rPr>
              <w:t xml:space="preserve">After making </w:t>
            </w:r>
            <w:r w:rsidR="00A1733C">
              <w:rPr>
                <w:rFonts w:ascii="Times New Roman" w:hAnsi="Times New Roman" w:cs="Times New Roman"/>
              </w:rPr>
              <w:t xml:space="preserve">required </w:t>
            </w:r>
            <w:r w:rsidRPr="00A1733C">
              <w:rPr>
                <w:rFonts w:ascii="Times New Roman" w:hAnsi="Times New Roman" w:cs="Times New Roman"/>
              </w:rPr>
              <w:t>revisions, s</w:t>
            </w:r>
            <w:r w:rsidR="00A56434" w:rsidRPr="00A1733C">
              <w:rPr>
                <w:rFonts w:ascii="Times New Roman" w:hAnsi="Times New Roman" w:cs="Times New Roman"/>
              </w:rPr>
              <w:t xml:space="preserve">tudents </w:t>
            </w:r>
            <w:r w:rsidRPr="00A1733C">
              <w:rPr>
                <w:rFonts w:ascii="Times New Roman" w:hAnsi="Times New Roman" w:cs="Times New Roman"/>
              </w:rPr>
              <w:t xml:space="preserve">then </w:t>
            </w:r>
            <w:r w:rsidR="00A56434" w:rsidRPr="00A1733C">
              <w:rPr>
                <w:rFonts w:ascii="Times New Roman" w:hAnsi="Times New Roman" w:cs="Times New Roman"/>
              </w:rPr>
              <w:t xml:space="preserve">add </w:t>
            </w:r>
            <w:r w:rsidR="00971D14" w:rsidRPr="00A1733C">
              <w:rPr>
                <w:rFonts w:ascii="Times New Roman" w:hAnsi="Times New Roman" w:cs="Times New Roman"/>
              </w:rPr>
              <w:t xml:space="preserve">to </w:t>
            </w:r>
            <w:r w:rsidR="00100888">
              <w:rPr>
                <w:rFonts w:ascii="Times New Roman" w:hAnsi="Times New Roman" w:cs="Times New Roman"/>
              </w:rPr>
              <w:t xml:space="preserve">the original paper </w:t>
            </w:r>
            <w:r w:rsidR="00971D14" w:rsidRPr="00A1733C">
              <w:rPr>
                <w:rFonts w:ascii="Times New Roman" w:hAnsi="Times New Roman" w:cs="Times New Roman"/>
              </w:rPr>
              <w:t xml:space="preserve"> </w:t>
            </w:r>
            <w:r w:rsidR="00A1733C">
              <w:rPr>
                <w:rFonts w:ascii="Times New Roman" w:hAnsi="Times New Roman" w:cs="Times New Roman"/>
              </w:rPr>
              <w:t xml:space="preserve">information from </w:t>
            </w:r>
            <w:r w:rsidRPr="00A1733C">
              <w:rPr>
                <w:rFonts w:ascii="Times New Roman" w:hAnsi="Times New Roman" w:cs="Times New Roman"/>
              </w:rPr>
              <w:t xml:space="preserve">at least five (5) </w:t>
            </w:r>
            <w:r w:rsidR="00A56434" w:rsidRPr="00A1733C">
              <w:rPr>
                <w:rFonts w:ascii="Times New Roman" w:hAnsi="Times New Roman" w:cs="Times New Roman"/>
              </w:rPr>
              <w:t xml:space="preserve">different </w:t>
            </w:r>
            <w:r w:rsidR="00A1733C">
              <w:rPr>
                <w:rFonts w:ascii="Times New Roman" w:hAnsi="Times New Roman" w:cs="Times New Roman"/>
              </w:rPr>
              <w:t>chapters</w:t>
            </w:r>
            <w:r w:rsidR="00A56434" w:rsidRPr="00A1733C">
              <w:rPr>
                <w:rFonts w:ascii="Times New Roman" w:hAnsi="Times New Roman" w:cs="Times New Roman"/>
              </w:rPr>
              <w:t xml:space="preserve"> </w:t>
            </w:r>
            <w:r w:rsidR="00100888">
              <w:rPr>
                <w:rFonts w:ascii="Times New Roman" w:hAnsi="Times New Roman" w:cs="Times New Roman"/>
              </w:rPr>
              <w:t xml:space="preserve">(that we used) </w:t>
            </w:r>
            <w:r w:rsidR="00A56434" w:rsidRPr="00A1733C">
              <w:rPr>
                <w:rFonts w:ascii="Times New Roman" w:hAnsi="Times New Roman" w:cs="Times New Roman"/>
              </w:rPr>
              <w:t xml:space="preserve">of Coakley </w:t>
            </w:r>
            <w:r w:rsidR="00781FC8" w:rsidRPr="00A1733C">
              <w:rPr>
                <w:rFonts w:ascii="Times New Roman" w:hAnsi="Times New Roman" w:cs="Times New Roman"/>
              </w:rPr>
              <w:t>and De Oca</w:t>
            </w:r>
            <w:r w:rsidR="00100888">
              <w:rPr>
                <w:rFonts w:ascii="Times New Roman" w:hAnsi="Times New Roman" w:cs="Times New Roman"/>
              </w:rPr>
              <w:t>’s book</w:t>
            </w:r>
            <w:r w:rsidR="00781FC8" w:rsidRPr="00A1733C">
              <w:rPr>
                <w:rFonts w:ascii="Times New Roman" w:hAnsi="Times New Roman" w:cs="Times New Roman"/>
              </w:rPr>
              <w:t xml:space="preserve"> </w:t>
            </w:r>
            <w:r w:rsidR="00AB75B7" w:rsidRPr="00A1733C">
              <w:rPr>
                <w:rFonts w:ascii="Times New Roman" w:hAnsi="Times New Roman" w:cs="Times New Roman"/>
              </w:rPr>
              <w:t xml:space="preserve">that </w:t>
            </w:r>
            <w:r w:rsidR="00971D14" w:rsidRPr="00A1733C">
              <w:rPr>
                <w:rFonts w:ascii="Times New Roman" w:hAnsi="Times New Roman" w:cs="Times New Roman"/>
              </w:rPr>
              <w:t xml:space="preserve">pertain to </w:t>
            </w:r>
            <w:r w:rsidR="00100888">
              <w:rPr>
                <w:rFonts w:ascii="Times New Roman" w:hAnsi="Times New Roman" w:cs="Times New Roman"/>
              </w:rPr>
              <w:t>what has already been</w:t>
            </w:r>
            <w:r w:rsidR="00971D14" w:rsidRPr="00A1733C">
              <w:rPr>
                <w:rFonts w:ascii="Times New Roman" w:hAnsi="Times New Roman" w:cs="Times New Roman"/>
              </w:rPr>
              <w:t xml:space="preserve"> written about their </w:t>
            </w:r>
            <w:r w:rsidR="00A1733C">
              <w:rPr>
                <w:rFonts w:ascii="Times New Roman" w:hAnsi="Times New Roman" w:cs="Times New Roman"/>
              </w:rPr>
              <w:t xml:space="preserve">own </w:t>
            </w:r>
            <w:r w:rsidRPr="00A1733C">
              <w:rPr>
                <w:rFonts w:ascii="Times New Roman" w:hAnsi="Times New Roman" w:cs="Times New Roman"/>
              </w:rPr>
              <w:t xml:space="preserve">sociological </w:t>
            </w:r>
            <w:r w:rsidR="00971D14" w:rsidRPr="00A1733C">
              <w:rPr>
                <w:rFonts w:ascii="Times New Roman" w:hAnsi="Times New Roman" w:cs="Times New Roman"/>
              </w:rPr>
              <w:t>life with sports</w:t>
            </w:r>
            <w:r w:rsidR="00A56434" w:rsidRPr="00A1733C">
              <w:rPr>
                <w:rFonts w:ascii="Times New Roman" w:hAnsi="Times New Roman" w:cs="Times New Roman"/>
              </w:rPr>
              <w:t xml:space="preserve">. </w:t>
            </w:r>
          </w:p>
          <w:p w14:paraId="6380499C" w14:textId="1C3E5069" w:rsidR="00A56434" w:rsidRPr="00A1733C" w:rsidRDefault="00781FC8" w:rsidP="000230E5">
            <w:pPr>
              <w:pStyle w:val="ListParagraph"/>
              <w:numPr>
                <w:ilvl w:val="0"/>
                <w:numId w:val="15"/>
              </w:numPr>
              <w:rPr>
                <w:rFonts w:ascii="Times New Roman" w:hAnsi="Times New Roman" w:cs="Times New Roman"/>
              </w:rPr>
            </w:pPr>
            <w:r w:rsidRPr="00A1733C">
              <w:rPr>
                <w:rFonts w:ascii="Times New Roman" w:hAnsi="Times New Roman" w:cs="Times New Roman"/>
              </w:rPr>
              <w:t>Th</w:t>
            </w:r>
            <w:r w:rsidR="000230E5">
              <w:rPr>
                <w:rFonts w:ascii="Times New Roman" w:hAnsi="Times New Roman" w:cs="Times New Roman"/>
              </w:rPr>
              <w:t>e first iteration of this</w:t>
            </w:r>
            <w:r w:rsidRPr="00A1733C">
              <w:rPr>
                <w:rFonts w:ascii="Times New Roman" w:hAnsi="Times New Roman" w:cs="Times New Roman"/>
              </w:rPr>
              <w:t xml:space="preserve"> paper was only 2-3 pages. After making revisions and adding in Coakley and De Oca, the </w:t>
            </w:r>
            <w:r w:rsidR="00100888">
              <w:rPr>
                <w:rFonts w:ascii="Times New Roman" w:hAnsi="Times New Roman" w:cs="Times New Roman"/>
              </w:rPr>
              <w:t xml:space="preserve">final </w:t>
            </w:r>
            <w:r w:rsidRPr="00A1733C">
              <w:rPr>
                <w:rFonts w:ascii="Times New Roman" w:hAnsi="Times New Roman" w:cs="Times New Roman"/>
              </w:rPr>
              <w:t xml:space="preserve">paper should be no more than </w:t>
            </w:r>
            <w:r w:rsidRPr="00A1733C">
              <w:rPr>
                <w:rFonts w:ascii="Times New Roman" w:hAnsi="Times New Roman" w:cs="Times New Roman"/>
              </w:rPr>
              <w:lastRenderedPageBreak/>
              <w:t xml:space="preserve">5-6 pages. </w:t>
            </w:r>
            <w:r w:rsidR="00A1733C">
              <w:rPr>
                <w:rFonts w:ascii="Times New Roman" w:hAnsi="Times New Roman" w:cs="Times New Roman"/>
              </w:rPr>
              <w:t>This does not include the Works Cited page which should be included at the end.</w:t>
            </w:r>
          </w:p>
          <w:p w14:paraId="6F86D4E3" w14:textId="0003ADF1" w:rsidR="006072BA" w:rsidRPr="00A1733C" w:rsidRDefault="00552EED" w:rsidP="000230E5">
            <w:pPr>
              <w:pStyle w:val="ListParagraph"/>
              <w:numPr>
                <w:ilvl w:val="0"/>
                <w:numId w:val="15"/>
              </w:numPr>
              <w:rPr>
                <w:rFonts w:ascii="Times New Roman" w:hAnsi="Times New Roman" w:cs="Times New Roman"/>
              </w:rPr>
            </w:pPr>
            <w:r w:rsidRPr="00A1733C">
              <w:rPr>
                <w:rFonts w:ascii="Times New Roman" w:hAnsi="Times New Roman" w:cs="Times New Roman"/>
              </w:rPr>
              <w:t>Required to</w:t>
            </w:r>
            <w:r w:rsidR="00A56434" w:rsidRPr="00A1733C">
              <w:rPr>
                <w:rFonts w:ascii="Times New Roman" w:hAnsi="Times New Roman" w:cs="Times New Roman"/>
              </w:rPr>
              <w:t xml:space="preserve"> use MLA formatting</w:t>
            </w:r>
          </w:p>
          <w:p w14:paraId="599A0EB1" w14:textId="283494D3" w:rsidR="009067C9" w:rsidRPr="00B5760C" w:rsidRDefault="00AB75B7" w:rsidP="000230E5">
            <w:pPr>
              <w:pStyle w:val="ListParagraph"/>
              <w:numPr>
                <w:ilvl w:val="0"/>
                <w:numId w:val="15"/>
              </w:numPr>
              <w:rPr>
                <w:sz w:val="22"/>
                <w:szCs w:val="22"/>
              </w:rPr>
            </w:pPr>
            <w:r w:rsidRPr="00A1733C">
              <w:rPr>
                <w:rFonts w:ascii="Times New Roman" w:hAnsi="Times New Roman" w:cs="Times New Roman"/>
              </w:rPr>
              <w:t>W</w:t>
            </w:r>
            <w:r w:rsidR="009067C9" w:rsidRPr="00A1733C">
              <w:rPr>
                <w:rFonts w:ascii="Times New Roman" w:hAnsi="Times New Roman" w:cs="Times New Roman"/>
              </w:rPr>
              <w:t xml:space="preserve">orth </w:t>
            </w:r>
            <w:r w:rsidR="00552EED" w:rsidRPr="00A1733C">
              <w:rPr>
                <w:rFonts w:ascii="Times New Roman" w:hAnsi="Times New Roman" w:cs="Times New Roman"/>
              </w:rPr>
              <w:t>up to 4</w:t>
            </w:r>
            <w:r w:rsidR="00971D14" w:rsidRPr="00A1733C">
              <w:rPr>
                <w:rFonts w:ascii="Times New Roman" w:hAnsi="Times New Roman" w:cs="Times New Roman"/>
              </w:rPr>
              <w:t>00</w:t>
            </w:r>
            <w:r w:rsidR="009067C9" w:rsidRPr="00A1733C">
              <w:rPr>
                <w:rFonts w:ascii="Times New Roman" w:hAnsi="Times New Roman" w:cs="Times New Roman"/>
              </w:rPr>
              <w:t xml:space="preserve"> points of </w:t>
            </w:r>
            <w:r w:rsidR="00552EED" w:rsidRPr="00A1733C">
              <w:rPr>
                <w:rFonts w:ascii="Times New Roman" w:hAnsi="Times New Roman" w:cs="Times New Roman"/>
              </w:rPr>
              <w:t>the</w:t>
            </w:r>
            <w:r w:rsidR="009067C9" w:rsidRPr="00A1733C">
              <w:rPr>
                <w:rFonts w:ascii="Times New Roman" w:hAnsi="Times New Roman" w:cs="Times New Roman"/>
              </w:rPr>
              <w:t xml:space="preserve"> final grade </w:t>
            </w:r>
          </w:p>
        </w:tc>
        <w:tc>
          <w:tcPr>
            <w:tcW w:w="1525" w:type="dxa"/>
            <w:shd w:val="clear" w:color="auto" w:fill="D9D9D9" w:themeFill="background1" w:themeFillShade="D9"/>
          </w:tcPr>
          <w:p w14:paraId="68808B5B" w14:textId="77777777" w:rsidR="003A605B" w:rsidRDefault="003A605B" w:rsidP="00C566BC">
            <w:pPr>
              <w:jc w:val="center"/>
            </w:pPr>
          </w:p>
          <w:p w14:paraId="2F57F9DA" w14:textId="3CEA7783" w:rsidR="00946959" w:rsidRDefault="00552EED" w:rsidP="00C566BC">
            <w:pPr>
              <w:jc w:val="center"/>
            </w:pPr>
            <w:r>
              <w:t>4</w:t>
            </w:r>
            <w:r w:rsidR="00971D14">
              <w:t>00</w:t>
            </w:r>
            <w:r w:rsidR="00946959">
              <w:t xml:space="preserve"> Points</w:t>
            </w:r>
          </w:p>
          <w:p w14:paraId="06328A73" w14:textId="06027B04" w:rsidR="004B5D01" w:rsidRDefault="00552EED" w:rsidP="00C566BC">
            <w:pPr>
              <w:jc w:val="center"/>
            </w:pPr>
            <w:r>
              <w:t>16</w:t>
            </w:r>
            <w:r w:rsidR="00D43327">
              <w:t>%</w:t>
            </w:r>
          </w:p>
        </w:tc>
      </w:tr>
      <w:tr w:rsidR="00552EED" w14:paraId="59F1FB65" w14:textId="77777777" w:rsidTr="003A605B">
        <w:tc>
          <w:tcPr>
            <w:tcW w:w="7825" w:type="dxa"/>
          </w:tcPr>
          <w:p w14:paraId="77493721" w14:textId="77777777" w:rsidR="00552EED" w:rsidRDefault="00552EED" w:rsidP="00076005">
            <w:pPr>
              <w:rPr>
                <w:b/>
                <w:bCs/>
              </w:rPr>
            </w:pPr>
            <w:r>
              <w:rPr>
                <w:b/>
                <w:bCs/>
              </w:rPr>
              <w:t>Comprehensive Final Exam</w:t>
            </w:r>
          </w:p>
          <w:p w14:paraId="6E51FD08" w14:textId="77777777" w:rsidR="00552EED" w:rsidRPr="00A1733C" w:rsidRDefault="00A1733C" w:rsidP="000230E5">
            <w:pPr>
              <w:pStyle w:val="ListParagraph"/>
              <w:numPr>
                <w:ilvl w:val="0"/>
                <w:numId w:val="33"/>
              </w:numPr>
              <w:rPr>
                <w:rFonts w:ascii="Times New Roman" w:hAnsi="Times New Roman" w:cs="Times New Roman"/>
                <w:b/>
                <w:bCs/>
              </w:rPr>
            </w:pPr>
            <w:r>
              <w:rPr>
                <w:rFonts w:ascii="Times New Roman" w:hAnsi="Times New Roman" w:cs="Times New Roman"/>
              </w:rPr>
              <w:t>T</w:t>
            </w:r>
            <w:r w:rsidR="00552EED" w:rsidRPr="00A1733C">
              <w:rPr>
                <w:rFonts w:ascii="Times New Roman" w:hAnsi="Times New Roman" w:cs="Times New Roman"/>
              </w:rPr>
              <w:t xml:space="preserve">o </w:t>
            </w:r>
            <w:r>
              <w:rPr>
                <w:rFonts w:ascii="Times New Roman" w:hAnsi="Times New Roman" w:cs="Times New Roman"/>
              </w:rPr>
              <w:t xml:space="preserve">conclude the course and to </w:t>
            </w:r>
            <w:r w:rsidR="00552EED" w:rsidRPr="00A1733C">
              <w:rPr>
                <w:rFonts w:ascii="Times New Roman" w:hAnsi="Times New Roman" w:cs="Times New Roman"/>
              </w:rPr>
              <w:t>demonstrate</w:t>
            </w:r>
            <w:r>
              <w:rPr>
                <w:rFonts w:ascii="Times New Roman" w:hAnsi="Times New Roman" w:cs="Times New Roman"/>
              </w:rPr>
              <w:t xml:space="preserve"> </w:t>
            </w:r>
            <w:r w:rsidR="00552EED" w:rsidRPr="00A1733C">
              <w:rPr>
                <w:rFonts w:ascii="Times New Roman" w:hAnsi="Times New Roman" w:cs="Times New Roman"/>
              </w:rPr>
              <w:t xml:space="preserve">comprehension of the course content, students take a comprehensive exam covering chapters 1, 2, 3, 4, 5, 7, 8, 10, 12, 13, 14, 16 of Coakley and De Oca’s book. </w:t>
            </w:r>
          </w:p>
          <w:p w14:paraId="6F5C8892" w14:textId="3B5FEBF4" w:rsidR="00A1733C" w:rsidRPr="00A1733C" w:rsidRDefault="00A1733C" w:rsidP="000230E5">
            <w:pPr>
              <w:pStyle w:val="ListParagraph"/>
              <w:numPr>
                <w:ilvl w:val="0"/>
                <w:numId w:val="33"/>
              </w:numPr>
              <w:rPr>
                <w:rFonts w:ascii="Times New Roman" w:hAnsi="Times New Roman" w:cs="Times New Roman"/>
              </w:rPr>
            </w:pPr>
            <w:r w:rsidRPr="00A1733C">
              <w:rPr>
                <w:rFonts w:ascii="Times New Roman" w:hAnsi="Times New Roman" w:cs="Times New Roman"/>
              </w:rPr>
              <w:t>Worth up to 500 points of the final grade</w:t>
            </w:r>
          </w:p>
        </w:tc>
        <w:tc>
          <w:tcPr>
            <w:tcW w:w="1525" w:type="dxa"/>
          </w:tcPr>
          <w:p w14:paraId="69FD0094" w14:textId="77777777" w:rsidR="00552EED" w:rsidRDefault="00552EED" w:rsidP="00C566BC">
            <w:pPr>
              <w:jc w:val="center"/>
            </w:pPr>
            <w:r>
              <w:t>500 Points</w:t>
            </w:r>
          </w:p>
          <w:p w14:paraId="4BF03A1B" w14:textId="0F1C53E0" w:rsidR="00552EED" w:rsidRDefault="00552EED" w:rsidP="00C566BC">
            <w:pPr>
              <w:jc w:val="center"/>
            </w:pPr>
            <w:r>
              <w:t>20%</w:t>
            </w:r>
          </w:p>
        </w:tc>
      </w:tr>
      <w:tr w:rsidR="003A605B" w14:paraId="16ADDC4E" w14:textId="77777777" w:rsidTr="003A605B">
        <w:tc>
          <w:tcPr>
            <w:tcW w:w="7825" w:type="dxa"/>
          </w:tcPr>
          <w:p w14:paraId="3D8E9821" w14:textId="4F0D7072" w:rsidR="003A605B" w:rsidRPr="008753CD" w:rsidRDefault="008753CD" w:rsidP="00076005">
            <w:pPr>
              <w:rPr>
                <w:b/>
                <w:bCs/>
              </w:rPr>
            </w:pPr>
            <w:r w:rsidRPr="008753CD">
              <w:rPr>
                <w:b/>
                <w:bCs/>
              </w:rPr>
              <w:t>TOTAL</w:t>
            </w:r>
          </w:p>
        </w:tc>
        <w:tc>
          <w:tcPr>
            <w:tcW w:w="1525" w:type="dxa"/>
          </w:tcPr>
          <w:p w14:paraId="5DAC196D" w14:textId="76F8CC67" w:rsidR="003A605B" w:rsidRDefault="00971D14" w:rsidP="0034026F">
            <w:pPr>
              <w:spacing w:after="120"/>
              <w:jc w:val="center"/>
            </w:pPr>
            <w:r>
              <w:t>2</w:t>
            </w:r>
            <w:r w:rsidR="00552EED">
              <w:t>0</w:t>
            </w:r>
            <w:r>
              <w:t>00</w:t>
            </w:r>
            <w:r w:rsidR="00580CC6">
              <w:t xml:space="preserve"> </w:t>
            </w:r>
            <w:r w:rsidR="002E3D33">
              <w:t>Points</w:t>
            </w:r>
          </w:p>
          <w:p w14:paraId="226EFB5D" w14:textId="4B5486C8" w:rsidR="00377BB9" w:rsidRDefault="00377BB9" w:rsidP="00C566BC">
            <w:pPr>
              <w:jc w:val="center"/>
            </w:pPr>
          </w:p>
        </w:tc>
      </w:tr>
    </w:tbl>
    <w:p w14:paraId="4837DA17" w14:textId="77777777" w:rsidR="0090310A" w:rsidRPr="006F0CC0" w:rsidRDefault="0090310A" w:rsidP="0034026F">
      <w:pPr>
        <w:pStyle w:val="Heading2"/>
        <w:spacing w:before="120"/>
        <w:rPr>
          <w:b/>
          <w:bCs/>
          <w:color w:val="000000" w:themeColor="text1"/>
        </w:rPr>
      </w:pPr>
      <w:r w:rsidRPr="003B4FF2">
        <w:rPr>
          <w:b/>
          <w:bCs/>
          <w:color w:val="000000" w:themeColor="text1"/>
        </w:rPr>
        <w:t>Dr. Gregg’s Grading Scale</w:t>
      </w:r>
    </w:p>
    <w:p w14:paraId="6F312B8F" w14:textId="6319EF24" w:rsidR="0090310A" w:rsidRPr="003B4FF2" w:rsidRDefault="0090310A" w:rsidP="0090310A">
      <w:pPr>
        <w:rPr>
          <w:rFonts w:cstheme="minorHAnsi"/>
        </w:rPr>
      </w:pPr>
      <w:r w:rsidRPr="003B4FF2">
        <w:rPr>
          <w:rFonts w:cstheme="minorHAnsi"/>
        </w:rPr>
        <w:t>At the end of the semester, Dr. Gregg will base your grade on the Grading Scale below.</w:t>
      </w:r>
    </w:p>
    <w:tbl>
      <w:tblPr>
        <w:tblStyle w:val="TableGrid"/>
        <w:tblW w:w="0" w:type="auto"/>
        <w:tblLook w:val="04A0" w:firstRow="1" w:lastRow="0" w:firstColumn="1" w:lastColumn="0" w:noHBand="0" w:noVBand="1"/>
      </w:tblPr>
      <w:tblGrid>
        <w:gridCol w:w="3595"/>
        <w:gridCol w:w="1620"/>
      </w:tblGrid>
      <w:tr w:rsidR="0090310A" w:rsidRPr="00BD3722" w14:paraId="48CCFD66" w14:textId="77777777" w:rsidTr="00A1733C">
        <w:tc>
          <w:tcPr>
            <w:tcW w:w="3595" w:type="dxa"/>
          </w:tcPr>
          <w:p w14:paraId="4C610E80" w14:textId="77777777" w:rsidR="0090310A" w:rsidRPr="00BD3722" w:rsidRDefault="0090310A" w:rsidP="00D96653">
            <w:pPr>
              <w:rPr>
                <w:b/>
                <w:bCs/>
                <w:color w:val="000000" w:themeColor="text1"/>
              </w:rPr>
            </w:pPr>
            <w:r w:rsidRPr="00BD3722">
              <w:rPr>
                <w:b/>
                <w:bCs/>
                <w:color w:val="000000" w:themeColor="text1"/>
              </w:rPr>
              <w:t>Percent</w:t>
            </w:r>
          </w:p>
        </w:tc>
        <w:tc>
          <w:tcPr>
            <w:tcW w:w="1620" w:type="dxa"/>
          </w:tcPr>
          <w:p w14:paraId="42762096" w14:textId="77777777" w:rsidR="0090310A" w:rsidRPr="00BD3722" w:rsidRDefault="0090310A" w:rsidP="00D96653">
            <w:pPr>
              <w:rPr>
                <w:b/>
                <w:bCs/>
                <w:color w:val="000000" w:themeColor="text1"/>
              </w:rPr>
            </w:pPr>
            <w:r w:rsidRPr="00BD3722">
              <w:rPr>
                <w:b/>
                <w:bCs/>
                <w:color w:val="000000" w:themeColor="text1"/>
              </w:rPr>
              <w:t>Letter</w:t>
            </w:r>
            <w:r>
              <w:rPr>
                <w:b/>
                <w:bCs/>
                <w:color w:val="000000" w:themeColor="text1"/>
              </w:rPr>
              <w:t xml:space="preserve"> </w:t>
            </w:r>
            <w:r w:rsidRPr="00BD3722">
              <w:rPr>
                <w:b/>
                <w:bCs/>
                <w:color w:val="000000" w:themeColor="text1"/>
              </w:rPr>
              <w:t>Grade</w:t>
            </w:r>
          </w:p>
        </w:tc>
      </w:tr>
      <w:tr w:rsidR="0090310A" w14:paraId="4E3151F2" w14:textId="77777777" w:rsidTr="00A1733C">
        <w:tc>
          <w:tcPr>
            <w:tcW w:w="3595" w:type="dxa"/>
          </w:tcPr>
          <w:p w14:paraId="7B2202E6" w14:textId="1AA5F899" w:rsidR="0090310A" w:rsidRDefault="0090310A" w:rsidP="00D96653">
            <w:pPr>
              <w:rPr>
                <w:color w:val="000000" w:themeColor="text1"/>
              </w:rPr>
            </w:pPr>
            <w:r>
              <w:rPr>
                <w:color w:val="000000" w:themeColor="text1"/>
              </w:rPr>
              <w:t xml:space="preserve">90-100% of </w:t>
            </w:r>
            <w:r w:rsidR="00971D14">
              <w:rPr>
                <w:color w:val="000000" w:themeColor="text1"/>
              </w:rPr>
              <w:t>2</w:t>
            </w:r>
            <w:r w:rsidR="00515C94">
              <w:rPr>
                <w:color w:val="000000" w:themeColor="text1"/>
              </w:rPr>
              <w:t>0</w:t>
            </w:r>
            <w:r w:rsidR="00971D14">
              <w:rPr>
                <w:color w:val="000000" w:themeColor="text1"/>
              </w:rPr>
              <w:t>00</w:t>
            </w:r>
            <w:r>
              <w:rPr>
                <w:color w:val="000000" w:themeColor="text1"/>
              </w:rPr>
              <w:t xml:space="preserve"> Points</w:t>
            </w:r>
          </w:p>
        </w:tc>
        <w:tc>
          <w:tcPr>
            <w:tcW w:w="1620" w:type="dxa"/>
          </w:tcPr>
          <w:p w14:paraId="62D63161" w14:textId="77777777" w:rsidR="0090310A" w:rsidRDefault="0090310A" w:rsidP="00D96653">
            <w:pPr>
              <w:rPr>
                <w:color w:val="000000" w:themeColor="text1"/>
              </w:rPr>
            </w:pPr>
            <w:r>
              <w:rPr>
                <w:color w:val="000000" w:themeColor="text1"/>
              </w:rPr>
              <w:t>A</w:t>
            </w:r>
          </w:p>
        </w:tc>
      </w:tr>
      <w:tr w:rsidR="0090310A" w14:paraId="2DEC67A5" w14:textId="77777777" w:rsidTr="00A1733C">
        <w:tc>
          <w:tcPr>
            <w:tcW w:w="3595" w:type="dxa"/>
          </w:tcPr>
          <w:p w14:paraId="5521867B" w14:textId="3D73A471" w:rsidR="0090310A" w:rsidRDefault="0090310A" w:rsidP="00D96653">
            <w:pPr>
              <w:rPr>
                <w:color w:val="000000" w:themeColor="text1"/>
              </w:rPr>
            </w:pPr>
            <w:r>
              <w:rPr>
                <w:color w:val="000000" w:themeColor="text1"/>
              </w:rPr>
              <w:t xml:space="preserve">80-89% of </w:t>
            </w:r>
            <w:r w:rsidR="00441CE2">
              <w:rPr>
                <w:color w:val="000000" w:themeColor="text1"/>
              </w:rPr>
              <w:t>2</w:t>
            </w:r>
            <w:r w:rsidR="00515C94">
              <w:rPr>
                <w:color w:val="000000" w:themeColor="text1"/>
              </w:rPr>
              <w:t>0</w:t>
            </w:r>
            <w:r w:rsidR="00441CE2">
              <w:rPr>
                <w:color w:val="000000" w:themeColor="text1"/>
              </w:rPr>
              <w:t>00</w:t>
            </w:r>
            <w:r>
              <w:rPr>
                <w:color w:val="000000" w:themeColor="text1"/>
              </w:rPr>
              <w:t xml:space="preserve"> Points</w:t>
            </w:r>
          </w:p>
        </w:tc>
        <w:tc>
          <w:tcPr>
            <w:tcW w:w="1620" w:type="dxa"/>
          </w:tcPr>
          <w:p w14:paraId="02310729" w14:textId="77777777" w:rsidR="0090310A" w:rsidRDefault="0090310A" w:rsidP="00D96653">
            <w:pPr>
              <w:rPr>
                <w:color w:val="000000" w:themeColor="text1"/>
              </w:rPr>
            </w:pPr>
            <w:r>
              <w:rPr>
                <w:color w:val="000000" w:themeColor="text1"/>
              </w:rPr>
              <w:t>B</w:t>
            </w:r>
          </w:p>
        </w:tc>
      </w:tr>
      <w:tr w:rsidR="0090310A" w14:paraId="042AB850" w14:textId="77777777" w:rsidTr="00A1733C">
        <w:tc>
          <w:tcPr>
            <w:tcW w:w="3595" w:type="dxa"/>
          </w:tcPr>
          <w:p w14:paraId="6150DDD0" w14:textId="5A3A8366" w:rsidR="0090310A" w:rsidRDefault="0090310A" w:rsidP="00D96653">
            <w:pPr>
              <w:rPr>
                <w:color w:val="000000" w:themeColor="text1"/>
              </w:rPr>
            </w:pPr>
            <w:r>
              <w:rPr>
                <w:color w:val="000000" w:themeColor="text1"/>
              </w:rPr>
              <w:t xml:space="preserve">70-79% of </w:t>
            </w:r>
            <w:r w:rsidR="00441CE2">
              <w:rPr>
                <w:color w:val="000000" w:themeColor="text1"/>
              </w:rPr>
              <w:t>2</w:t>
            </w:r>
            <w:r w:rsidR="00515C94">
              <w:rPr>
                <w:color w:val="000000" w:themeColor="text1"/>
              </w:rPr>
              <w:t>0</w:t>
            </w:r>
            <w:r w:rsidR="00441CE2">
              <w:rPr>
                <w:color w:val="000000" w:themeColor="text1"/>
              </w:rPr>
              <w:t>00</w:t>
            </w:r>
            <w:r>
              <w:rPr>
                <w:color w:val="000000" w:themeColor="text1"/>
              </w:rPr>
              <w:t xml:space="preserve"> Points</w:t>
            </w:r>
          </w:p>
        </w:tc>
        <w:tc>
          <w:tcPr>
            <w:tcW w:w="1620" w:type="dxa"/>
          </w:tcPr>
          <w:p w14:paraId="765A603B" w14:textId="77777777" w:rsidR="0090310A" w:rsidRDefault="0090310A" w:rsidP="00D96653">
            <w:pPr>
              <w:rPr>
                <w:color w:val="000000" w:themeColor="text1"/>
              </w:rPr>
            </w:pPr>
            <w:r>
              <w:rPr>
                <w:color w:val="000000" w:themeColor="text1"/>
              </w:rPr>
              <w:t>C</w:t>
            </w:r>
          </w:p>
        </w:tc>
      </w:tr>
      <w:tr w:rsidR="0090310A" w14:paraId="6781FBC2" w14:textId="77777777" w:rsidTr="00A1733C">
        <w:tc>
          <w:tcPr>
            <w:tcW w:w="3595" w:type="dxa"/>
          </w:tcPr>
          <w:p w14:paraId="75ED98B8" w14:textId="6B0401E0" w:rsidR="0090310A" w:rsidRDefault="0090310A" w:rsidP="00D96653">
            <w:pPr>
              <w:rPr>
                <w:color w:val="000000" w:themeColor="text1"/>
              </w:rPr>
            </w:pPr>
            <w:r>
              <w:rPr>
                <w:color w:val="000000" w:themeColor="text1"/>
              </w:rPr>
              <w:t xml:space="preserve">60-69% of </w:t>
            </w:r>
            <w:r w:rsidR="00441CE2">
              <w:rPr>
                <w:color w:val="000000" w:themeColor="text1"/>
              </w:rPr>
              <w:t>2</w:t>
            </w:r>
            <w:r w:rsidR="00515C94">
              <w:rPr>
                <w:color w:val="000000" w:themeColor="text1"/>
              </w:rPr>
              <w:t>0</w:t>
            </w:r>
            <w:r w:rsidR="00441CE2">
              <w:rPr>
                <w:color w:val="000000" w:themeColor="text1"/>
              </w:rPr>
              <w:t>00</w:t>
            </w:r>
            <w:r>
              <w:rPr>
                <w:color w:val="000000" w:themeColor="text1"/>
              </w:rPr>
              <w:t xml:space="preserve"> Points</w:t>
            </w:r>
          </w:p>
        </w:tc>
        <w:tc>
          <w:tcPr>
            <w:tcW w:w="1620" w:type="dxa"/>
          </w:tcPr>
          <w:p w14:paraId="3708CBDF" w14:textId="77777777" w:rsidR="0090310A" w:rsidRDefault="0090310A" w:rsidP="00D96653">
            <w:pPr>
              <w:rPr>
                <w:color w:val="000000" w:themeColor="text1"/>
              </w:rPr>
            </w:pPr>
            <w:r>
              <w:rPr>
                <w:color w:val="000000" w:themeColor="text1"/>
              </w:rPr>
              <w:t>D</w:t>
            </w:r>
          </w:p>
        </w:tc>
      </w:tr>
      <w:tr w:rsidR="0090310A" w14:paraId="6F35C8F5" w14:textId="77777777" w:rsidTr="00A1733C">
        <w:tc>
          <w:tcPr>
            <w:tcW w:w="3595" w:type="dxa"/>
          </w:tcPr>
          <w:p w14:paraId="00A421D7" w14:textId="1CE3079F" w:rsidR="0090310A" w:rsidRDefault="0090310A" w:rsidP="00D96653">
            <w:pPr>
              <w:rPr>
                <w:color w:val="000000" w:themeColor="text1"/>
              </w:rPr>
            </w:pPr>
            <w:r>
              <w:rPr>
                <w:color w:val="000000" w:themeColor="text1"/>
              </w:rPr>
              <w:t xml:space="preserve">59% or less of </w:t>
            </w:r>
            <w:r w:rsidR="00441CE2">
              <w:rPr>
                <w:color w:val="000000" w:themeColor="text1"/>
              </w:rPr>
              <w:t>2</w:t>
            </w:r>
            <w:r w:rsidR="00515C94">
              <w:rPr>
                <w:color w:val="000000" w:themeColor="text1"/>
              </w:rPr>
              <w:t>0</w:t>
            </w:r>
            <w:r w:rsidR="00441CE2">
              <w:rPr>
                <w:color w:val="000000" w:themeColor="text1"/>
              </w:rPr>
              <w:t>00</w:t>
            </w:r>
            <w:r w:rsidR="00580CC6">
              <w:rPr>
                <w:color w:val="000000" w:themeColor="text1"/>
              </w:rPr>
              <w:t xml:space="preserve"> </w:t>
            </w:r>
            <w:r>
              <w:rPr>
                <w:color w:val="000000" w:themeColor="text1"/>
              </w:rPr>
              <w:t>Points</w:t>
            </w:r>
          </w:p>
        </w:tc>
        <w:tc>
          <w:tcPr>
            <w:tcW w:w="1620" w:type="dxa"/>
          </w:tcPr>
          <w:p w14:paraId="33B2D8D9" w14:textId="77777777" w:rsidR="0090310A" w:rsidRDefault="0090310A" w:rsidP="00D96653">
            <w:pPr>
              <w:rPr>
                <w:color w:val="000000" w:themeColor="text1"/>
              </w:rPr>
            </w:pPr>
            <w:r>
              <w:rPr>
                <w:color w:val="000000" w:themeColor="text1"/>
              </w:rPr>
              <w:t>F</w:t>
            </w:r>
          </w:p>
        </w:tc>
      </w:tr>
    </w:tbl>
    <w:p w14:paraId="1F374BFE" w14:textId="77777777" w:rsidR="00E35DD8" w:rsidRDefault="00E35DD8">
      <w:pPr>
        <w:rPr>
          <w:rFonts w:asciiTheme="majorHAnsi" w:eastAsiaTheme="majorEastAsia" w:hAnsiTheme="majorHAnsi" w:cstheme="majorBidi"/>
          <w:b/>
          <w:bCs/>
          <w:color w:val="000000" w:themeColor="text1"/>
          <w:sz w:val="32"/>
          <w:szCs w:val="32"/>
        </w:rPr>
      </w:pPr>
    </w:p>
    <w:p w14:paraId="4C167F0D" w14:textId="0C0A428E" w:rsidR="003763AF" w:rsidRPr="00076005" w:rsidRDefault="003763AF" w:rsidP="00FA6D84">
      <w:pPr>
        <w:pStyle w:val="Heading1"/>
        <w:shd w:val="clear" w:color="auto" w:fill="D0CECE" w:themeFill="background2" w:themeFillShade="E6"/>
        <w:spacing w:before="0"/>
        <w:jc w:val="center"/>
        <w:rPr>
          <w:b/>
          <w:bCs/>
          <w:color w:val="000000" w:themeColor="text1"/>
        </w:rPr>
      </w:pPr>
      <w:r w:rsidRPr="00076005">
        <w:rPr>
          <w:b/>
          <w:bCs/>
          <w:color w:val="000000" w:themeColor="text1"/>
        </w:rPr>
        <w:t>Tentative Course Schedule</w:t>
      </w:r>
      <w:r>
        <w:rPr>
          <w:b/>
          <w:bCs/>
          <w:color w:val="000000" w:themeColor="text1"/>
        </w:rPr>
        <w:t xml:space="preserve"> </w:t>
      </w:r>
    </w:p>
    <w:p w14:paraId="547DA15A" w14:textId="74EF115B" w:rsidR="00E35DD8" w:rsidRPr="000230E5" w:rsidRDefault="003763AF" w:rsidP="000230E5">
      <w:pPr>
        <w:pStyle w:val="Heading1"/>
        <w:shd w:val="clear" w:color="auto" w:fill="D0CECE" w:themeFill="background2" w:themeFillShade="E6"/>
        <w:spacing w:before="0"/>
        <w:jc w:val="center"/>
        <w:rPr>
          <w:b/>
          <w:bCs/>
          <w:color w:val="000000" w:themeColor="text1"/>
        </w:rPr>
      </w:pPr>
      <w:r w:rsidRPr="00076005">
        <w:rPr>
          <w:b/>
          <w:bCs/>
          <w:color w:val="000000" w:themeColor="text1"/>
        </w:rPr>
        <w:t xml:space="preserve">Skipping Chs. </w:t>
      </w:r>
      <w:r w:rsidRPr="00515C94">
        <w:rPr>
          <w:b/>
          <w:bCs/>
          <w:color w:val="000000" w:themeColor="text1"/>
        </w:rPr>
        <w:t>6, 9, 11, 15</w:t>
      </w:r>
    </w:p>
    <w:p w14:paraId="2D0626E6" w14:textId="0A584442" w:rsidR="00725AA0" w:rsidRPr="00725AA0" w:rsidRDefault="00E52E6F" w:rsidP="00725AA0">
      <w:pPr>
        <w:rPr>
          <w:b/>
          <w:bCs/>
        </w:rPr>
      </w:pPr>
      <w:r w:rsidRPr="00CE4063">
        <w:rPr>
          <w:b/>
          <w:bCs/>
          <w:highlight w:val="yellow"/>
        </w:rPr>
        <w:t>Week</w:t>
      </w:r>
      <w:r w:rsidR="00725AA0" w:rsidRPr="00CE4063">
        <w:rPr>
          <w:b/>
          <w:bCs/>
          <w:highlight w:val="yellow"/>
        </w:rPr>
        <w:t xml:space="preserve"> 1</w:t>
      </w:r>
      <w:r w:rsidRPr="00CE4063">
        <w:rPr>
          <w:b/>
          <w:bCs/>
          <w:highlight w:val="yellow"/>
        </w:rPr>
        <w:t xml:space="preserve"> (</w:t>
      </w:r>
      <w:r w:rsidR="000230E5">
        <w:rPr>
          <w:b/>
          <w:bCs/>
          <w:highlight w:val="yellow"/>
        </w:rPr>
        <w:t>12/14-12/20</w:t>
      </w:r>
      <w:r w:rsidRPr="00CE4063">
        <w:rPr>
          <w:b/>
          <w:bCs/>
          <w:highlight w:val="yellow"/>
        </w:rPr>
        <w:t>)</w:t>
      </w:r>
    </w:p>
    <w:p w14:paraId="4BC9B817" w14:textId="1B4ECBEA" w:rsidR="00CE4063" w:rsidRDefault="00725AA0" w:rsidP="003604EB">
      <w:pPr>
        <w:rPr>
          <w:b/>
          <w:bCs/>
        </w:rPr>
      </w:pPr>
      <w:r w:rsidRPr="00725AA0">
        <w:rPr>
          <w:b/>
          <w:bCs/>
        </w:rPr>
        <w:t>Getting Started</w:t>
      </w:r>
      <w:r w:rsidR="009303EA">
        <w:rPr>
          <w:b/>
          <w:bCs/>
        </w:rPr>
        <w:t xml:space="preserve">, </w:t>
      </w:r>
      <w:r w:rsidRPr="00725AA0">
        <w:rPr>
          <w:b/>
          <w:bCs/>
        </w:rPr>
        <w:t>Getting to Know You</w:t>
      </w:r>
      <w:r w:rsidR="009303EA">
        <w:rPr>
          <w:b/>
          <w:bCs/>
        </w:rPr>
        <w:t xml:space="preserve">, </w:t>
      </w:r>
      <w:r w:rsidR="000618DB">
        <w:rPr>
          <w:b/>
          <w:bCs/>
        </w:rPr>
        <w:t xml:space="preserve">Introductions, Syllabus Quiz, </w:t>
      </w:r>
      <w:r w:rsidR="009303EA">
        <w:rPr>
          <w:b/>
          <w:bCs/>
        </w:rPr>
        <w:t xml:space="preserve">&amp; </w:t>
      </w:r>
      <w:r w:rsidR="000230E5">
        <w:rPr>
          <w:b/>
          <w:bCs/>
        </w:rPr>
        <w:t>Chs 1, 2, &amp; 3</w:t>
      </w:r>
    </w:p>
    <w:p w14:paraId="29D86FC4" w14:textId="11B90884" w:rsidR="003604EB" w:rsidRDefault="003604EB" w:rsidP="003604EB">
      <w:r>
        <w:t xml:space="preserve">By the end of </w:t>
      </w:r>
      <w:r w:rsidR="000963BA">
        <w:t>Week 1</w:t>
      </w:r>
      <w:r>
        <w:t xml:space="preserve">, students </w:t>
      </w:r>
      <w:r w:rsidR="000230E5">
        <w:t>should</w:t>
      </w:r>
      <w:r>
        <w:t xml:space="preserve"> be able to:</w:t>
      </w:r>
    </w:p>
    <w:p w14:paraId="3AE6E81E" w14:textId="66A4ECBB" w:rsidR="003763AF" w:rsidRPr="00CE4063" w:rsidRDefault="002B7388" w:rsidP="000230E5">
      <w:pPr>
        <w:pStyle w:val="ListParagraph"/>
        <w:numPr>
          <w:ilvl w:val="0"/>
          <w:numId w:val="6"/>
        </w:numPr>
        <w:rPr>
          <w:rFonts w:ascii="Times New Roman" w:hAnsi="Times New Roman" w:cs="Times New Roman"/>
          <w:color w:val="000000"/>
        </w:rPr>
      </w:pPr>
      <w:r w:rsidRPr="00CE4063">
        <w:rPr>
          <w:rFonts w:ascii="Times New Roman" w:hAnsi="Times New Roman" w:cs="Times New Roman"/>
          <w:color w:val="000000"/>
        </w:rPr>
        <w:t xml:space="preserve">Demonstrate their understanding of the </w:t>
      </w:r>
      <w:r w:rsidR="00303295" w:rsidRPr="00CE4063">
        <w:rPr>
          <w:rFonts w:ascii="Times New Roman" w:hAnsi="Times New Roman" w:cs="Times New Roman"/>
          <w:color w:val="000000"/>
        </w:rPr>
        <w:t>expectations of the</w:t>
      </w:r>
      <w:r w:rsidR="00383478" w:rsidRPr="00CE4063">
        <w:rPr>
          <w:rFonts w:ascii="Times New Roman" w:hAnsi="Times New Roman" w:cs="Times New Roman"/>
          <w:color w:val="000000"/>
        </w:rPr>
        <w:t xml:space="preserve"> </w:t>
      </w:r>
      <w:r w:rsidRPr="00CE4063">
        <w:rPr>
          <w:rFonts w:ascii="Times New Roman" w:hAnsi="Times New Roman" w:cs="Times New Roman"/>
          <w:color w:val="000000"/>
        </w:rPr>
        <w:t xml:space="preserve">course by passing a Syllabus quiz. </w:t>
      </w:r>
      <w:r w:rsidR="00CE4063">
        <w:rPr>
          <w:rFonts w:ascii="Times New Roman" w:hAnsi="Times New Roman" w:cs="Times New Roman"/>
          <w:color w:val="000000"/>
        </w:rPr>
        <w:t>(SylQ)</w:t>
      </w:r>
    </w:p>
    <w:p w14:paraId="7064CC64" w14:textId="4EDA3F20" w:rsidR="009303EA" w:rsidRDefault="00CE4063" w:rsidP="002763CB">
      <w:pPr>
        <w:pStyle w:val="ListParagraph"/>
        <w:numPr>
          <w:ilvl w:val="0"/>
          <w:numId w:val="6"/>
        </w:numPr>
        <w:shd w:val="clear" w:color="auto" w:fill="D9E2F3" w:themeFill="accent1" w:themeFillTint="33"/>
        <w:spacing w:line="259" w:lineRule="auto"/>
        <w:rPr>
          <w:rFonts w:ascii="Times New Roman" w:hAnsi="Times New Roman" w:cs="Times New Roman"/>
        </w:rPr>
      </w:pPr>
      <w:r w:rsidRPr="00CE4063">
        <w:rPr>
          <w:rFonts w:ascii="Times New Roman" w:hAnsi="Times New Roman" w:cs="Times New Roman"/>
        </w:rPr>
        <w:t xml:space="preserve">Participate in discussion designed for you to check into the course and </w:t>
      </w:r>
      <w:r w:rsidR="003644AB">
        <w:rPr>
          <w:rFonts w:ascii="Times New Roman" w:hAnsi="Times New Roman" w:cs="Times New Roman"/>
        </w:rPr>
        <w:t xml:space="preserve">introduce yourself to </w:t>
      </w:r>
      <w:r w:rsidRPr="00CE4063">
        <w:rPr>
          <w:rFonts w:ascii="Times New Roman" w:hAnsi="Times New Roman" w:cs="Times New Roman"/>
        </w:rPr>
        <w:t>your peers. (Introduction</w:t>
      </w:r>
      <w:r>
        <w:rPr>
          <w:rFonts w:ascii="Times New Roman" w:hAnsi="Times New Roman" w:cs="Times New Roman"/>
        </w:rPr>
        <w:t xml:space="preserve"> Disc1)</w:t>
      </w:r>
    </w:p>
    <w:p w14:paraId="17B12B05" w14:textId="0EC9635E" w:rsidR="00CE4063" w:rsidRDefault="00CE4063" w:rsidP="000230E5">
      <w:pPr>
        <w:pStyle w:val="ListParagraph"/>
        <w:numPr>
          <w:ilvl w:val="0"/>
          <w:numId w:val="6"/>
        </w:numPr>
        <w:rPr>
          <w:rFonts w:ascii="Times New Roman" w:hAnsi="Times New Roman" w:cs="Times New Roman"/>
          <w:color w:val="000000"/>
        </w:rPr>
      </w:pPr>
      <w:r w:rsidRPr="00CE4063">
        <w:rPr>
          <w:rFonts w:ascii="Times New Roman" w:hAnsi="Times New Roman" w:cs="Times New Roman"/>
          <w:color w:val="000000"/>
        </w:rPr>
        <w:t>Recall and identify concepts, terms, and studies related to the Sociology of Sports and be able to identify who studies sports. (Ch1Q)</w:t>
      </w:r>
    </w:p>
    <w:p w14:paraId="056052E1" w14:textId="77777777" w:rsidR="000230E5" w:rsidRDefault="000230E5" w:rsidP="000230E5">
      <w:pPr>
        <w:pStyle w:val="ListParagraph"/>
        <w:numPr>
          <w:ilvl w:val="0"/>
          <w:numId w:val="6"/>
        </w:numPr>
        <w:rPr>
          <w:rFonts w:ascii="Times New Roman" w:hAnsi="Times New Roman" w:cs="Times New Roman"/>
        </w:rPr>
      </w:pPr>
      <w:r w:rsidRPr="003F0053">
        <w:rPr>
          <w:rFonts w:ascii="Times New Roman" w:hAnsi="Times New Roman" w:cs="Times New Roman"/>
        </w:rPr>
        <w:t xml:space="preserve">Recall and identify concepts, terms, and theories related to how </w:t>
      </w:r>
      <w:r>
        <w:rPr>
          <w:rFonts w:ascii="Times New Roman" w:hAnsi="Times New Roman" w:cs="Times New Roman"/>
        </w:rPr>
        <w:t xml:space="preserve">theory and research are used in the </w:t>
      </w:r>
      <w:r w:rsidRPr="003F0053">
        <w:rPr>
          <w:rFonts w:ascii="Times New Roman" w:hAnsi="Times New Roman" w:cs="Times New Roman"/>
        </w:rPr>
        <w:t>sociology of sports.</w:t>
      </w:r>
      <w:r>
        <w:rPr>
          <w:rFonts w:ascii="Times New Roman" w:hAnsi="Times New Roman" w:cs="Times New Roman"/>
        </w:rPr>
        <w:t xml:space="preserve"> (Ch2Q)</w:t>
      </w:r>
    </w:p>
    <w:p w14:paraId="4C079493" w14:textId="6C611429" w:rsidR="000230E5" w:rsidRPr="000230E5" w:rsidRDefault="000230E5" w:rsidP="000230E5">
      <w:pPr>
        <w:pStyle w:val="ListParagraph"/>
        <w:numPr>
          <w:ilvl w:val="0"/>
          <w:numId w:val="6"/>
        </w:numPr>
        <w:rPr>
          <w:rFonts w:ascii="Times New Roman" w:hAnsi="Times New Roman" w:cs="Times New Roman"/>
        </w:rPr>
      </w:pPr>
      <w:r w:rsidRPr="0066524D">
        <w:rPr>
          <w:rFonts w:ascii="Times New Roman" w:hAnsi="Times New Roman" w:cs="Times New Roman"/>
        </w:rPr>
        <w:t>Recall and identify concepts, terms, and theories related to socialization and who plays and what happens to them.</w:t>
      </w:r>
      <w:r>
        <w:rPr>
          <w:rFonts w:ascii="Times New Roman" w:hAnsi="Times New Roman" w:cs="Times New Roman"/>
        </w:rPr>
        <w:t xml:space="preserve"> (Ch3Q)</w:t>
      </w:r>
    </w:p>
    <w:p w14:paraId="0DFF099C" w14:textId="5B5838A9" w:rsidR="000230E5" w:rsidRPr="00CE4063" w:rsidRDefault="000230E5" w:rsidP="000230E5">
      <w:pPr>
        <w:pStyle w:val="ListParagraph"/>
        <w:numPr>
          <w:ilvl w:val="0"/>
          <w:numId w:val="6"/>
        </w:numPr>
        <w:rPr>
          <w:rFonts w:ascii="Times New Roman" w:hAnsi="Times New Roman" w:cs="Times New Roman"/>
          <w:color w:val="000000"/>
        </w:rPr>
      </w:pPr>
      <w:r w:rsidRPr="003F0053">
        <w:rPr>
          <w:rFonts w:ascii="Times New Roman" w:hAnsi="Times New Roman" w:cs="Times New Roman"/>
        </w:rPr>
        <w:t xml:space="preserve">Prepare a sociological evaluation of </w:t>
      </w:r>
      <w:r w:rsidRPr="003F0053">
        <w:rPr>
          <w:rFonts w:ascii="Times New Roman" w:eastAsiaTheme="majorEastAsia" w:hAnsi="Times New Roman" w:cs="Times New Roman"/>
          <w:color w:val="000000" w:themeColor="text1"/>
        </w:rPr>
        <w:t>own life with sports.</w:t>
      </w:r>
      <w:r>
        <w:rPr>
          <w:rFonts w:ascii="Times New Roman" w:eastAsiaTheme="majorEastAsia" w:hAnsi="Times New Roman" w:cs="Times New Roman"/>
          <w:color w:val="000000" w:themeColor="text1"/>
        </w:rPr>
        <w:t xml:space="preserve"> (1</w:t>
      </w:r>
      <w:r w:rsidRPr="003F0053">
        <w:rPr>
          <w:rFonts w:ascii="Times New Roman" w:eastAsiaTheme="majorEastAsia" w:hAnsi="Times New Roman" w:cs="Times New Roman"/>
          <w:color w:val="000000" w:themeColor="text1"/>
          <w:vertAlign w:val="superscript"/>
        </w:rPr>
        <w:t>st</w:t>
      </w:r>
      <w:r>
        <w:rPr>
          <w:rFonts w:ascii="Times New Roman" w:eastAsiaTheme="majorEastAsia" w:hAnsi="Times New Roman" w:cs="Times New Roman"/>
          <w:color w:val="000000" w:themeColor="text1"/>
        </w:rPr>
        <w:t xml:space="preserve"> Iteration of MLwS paper)</w:t>
      </w:r>
    </w:p>
    <w:tbl>
      <w:tblPr>
        <w:tblStyle w:val="TableGrid"/>
        <w:tblW w:w="0" w:type="auto"/>
        <w:tblLook w:val="04A0" w:firstRow="1" w:lastRow="0" w:firstColumn="1" w:lastColumn="0" w:noHBand="0" w:noVBand="1"/>
      </w:tblPr>
      <w:tblGrid>
        <w:gridCol w:w="535"/>
        <w:gridCol w:w="5887"/>
        <w:gridCol w:w="2928"/>
      </w:tblGrid>
      <w:tr w:rsidR="003763AF" w:rsidRPr="00B826A8" w14:paraId="11F1E7A5" w14:textId="77777777" w:rsidTr="00E52E6F">
        <w:tc>
          <w:tcPr>
            <w:tcW w:w="535" w:type="dxa"/>
            <w:shd w:val="clear" w:color="auto" w:fill="E7E6E6" w:themeFill="background2"/>
          </w:tcPr>
          <w:p w14:paraId="7BCEE943" w14:textId="43B6BB64" w:rsidR="003763AF" w:rsidRPr="00E52E6F" w:rsidRDefault="00E52E6F" w:rsidP="00A172B0">
            <w:pPr>
              <w:rPr>
                <w:rFonts w:ascii="Segoe UI Symbol" w:hAnsi="Segoe UI Symbol"/>
                <w:b/>
                <w:bCs/>
              </w:rPr>
            </w:pPr>
            <w:r>
              <w:rPr>
                <w:rFonts w:ascii="Segoe UI Symbol" w:hAnsi="Segoe UI Symbol"/>
                <w:b/>
                <w:bCs/>
              </w:rPr>
              <w:t>✓</w:t>
            </w:r>
          </w:p>
        </w:tc>
        <w:tc>
          <w:tcPr>
            <w:tcW w:w="5887" w:type="dxa"/>
            <w:shd w:val="clear" w:color="auto" w:fill="E7E6E6" w:themeFill="background2"/>
          </w:tcPr>
          <w:p w14:paraId="4BD79B3C" w14:textId="2DABEF25" w:rsidR="003763AF" w:rsidRPr="00B826A8" w:rsidRDefault="003763AF" w:rsidP="00A172B0">
            <w:pPr>
              <w:rPr>
                <w:b/>
                <w:bCs/>
              </w:rPr>
            </w:pPr>
            <w:r w:rsidRPr="00B826A8">
              <w:rPr>
                <w:b/>
                <w:bCs/>
              </w:rPr>
              <w:t>To Be Completed</w:t>
            </w:r>
          </w:p>
        </w:tc>
        <w:tc>
          <w:tcPr>
            <w:tcW w:w="2928" w:type="dxa"/>
            <w:shd w:val="clear" w:color="auto" w:fill="E7E6E6" w:themeFill="background2"/>
          </w:tcPr>
          <w:p w14:paraId="296B3C38" w14:textId="77777777" w:rsidR="003763AF" w:rsidRPr="00B826A8" w:rsidRDefault="003763AF" w:rsidP="00A172B0">
            <w:pPr>
              <w:rPr>
                <w:b/>
                <w:bCs/>
              </w:rPr>
            </w:pPr>
            <w:r w:rsidRPr="00B826A8">
              <w:rPr>
                <w:b/>
                <w:bCs/>
              </w:rPr>
              <w:t>Details</w:t>
            </w:r>
          </w:p>
        </w:tc>
      </w:tr>
      <w:tr w:rsidR="008753CD" w14:paraId="53C4D25D" w14:textId="77777777" w:rsidTr="002763CB">
        <w:trPr>
          <w:trHeight w:val="2231"/>
        </w:trPr>
        <w:tc>
          <w:tcPr>
            <w:tcW w:w="535" w:type="dxa"/>
            <w:tcBorders>
              <w:bottom w:val="single" w:sz="4" w:space="0" w:color="auto"/>
            </w:tcBorders>
          </w:tcPr>
          <w:p w14:paraId="08505A5E" w14:textId="3AAFBC95" w:rsidR="008753CD" w:rsidRDefault="008753CD" w:rsidP="00A172B0"/>
        </w:tc>
        <w:tc>
          <w:tcPr>
            <w:tcW w:w="5887" w:type="dxa"/>
            <w:tcBorders>
              <w:bottom w:val="single" w:sz="4" w:space="0" w:color="auto"/>
            </w:tcBorders>
          </w:tcPr>
          <w:p w14:paraId="3D20E83A" w14:textId="22B1E110" w:rsidR="008753CD" w:rsidRPr="00CE4063" w:rsidRDefault="008753CD" w:rsidP="000B65C6">
            <w:pPr>
              <w:pStyle w:val="ListParagraph"/>
              <w:numPr>
                <w:ilvl w:val="0"/>
                <w:numId w:val="2"/>
              </w:numPr>
              <w:rPr>
                <w:rFonts w:ascii="Times New Roman" w:hAnsi="Times New Roman" w:cs="Times New Roman"/>
              </w:rPr>
            </w:pPr>
            <w:r w:rsidRPr="00CE4063">
              <w:rPr>
                <w:rFonts w:ascii="Times New Roman" w:hAnsi="Times New Roman" w:cs="Times New Roman"/>
              </w:rPr>
              <w:t>Buy book</w:t>
            </w:r>
          </w:p>
          <w:p w14:paraId="1D13E20E" w14:textId="7A92541F" w:rsidR="008753CD" w:rsidRPr="00CE4063" w:rsidRDefault="008753CD" w:rsidP="000B65C6">
            <w:pPr>
              <w:pStyle w:val="ListParagraph"/>
              <w:numPr>
                <w:ilvl w:val="0"/>
                <w:numId w:val="2"/>
              </w:numPr>
              <w:rPr>
                <w:rFonts w:ascii="Times New Roman" w:hAnsi="Times New Roman" w:cs="Times New Roman"/>
              </w:rPr>
            </w:pPr>
            <w:r w:rsidRPr="00CE4063">
              <w:rPr>
                <w:rFonts w:ascii="Times New Roman" w:hAnsi="Times New Roman" w:cs="Times New Roman"/>
              </w:rPr>
              <w:t>Read Syllabus</w:t>
            </w:r>
            <w:r w:rsidR="001D64AD">
              <w:rPr>
                <w:rFonts w:ascii="Times New Roman" w:hAnsi="Times New Roman" w:cs="Times New Roman"/>
              </w:rPr>
              <w:t xml:space="preserve"> and work through the </w:t>
            </w:r>
            <w:r w:rsidR="00306DE2">
              <w:rPr>
                <w:rFonts w:ascii="Times New Roman" w:hAnsi="Times New Roman" w:cs="Times New Roman"/>
              </w:rPr>
              <w:t>Introduction Module</w:t>
            </w:r>
          </w:p>
          <w:p w14:paraId="5C918510" w14:textId="4114AA76" w:rsidR="008753CD" w:rsidRPr="00CE4063" w:rsidRDefault="008753CD" w:rsidP="000B65C6">
            <w:pPr>
              <w:pStyle w:val="ListParagraph"/>
              <w:numPr>
                <w:ilvl w:val="0"/>
                <w:numId w:val="2"/>
              </w:numPr>
              <w:rPr>
                <w:rFonts w:ascii="Times New Roman" w:hAnsi="Times New Roman" w:cs="Times New Roman"/>
              </w:rPr>
            </w:pPr>
            <w:r w:rsidRPr="00CE4063">
              <w:rPr>
                <w:rFonts w:ascii="Times New Roman" w:hAnsi="Times New Roman" w:cs="Times New Roman"/>
              </w:rPr>
              <w:t>Watch Dr. Gregg’s video introduction to course</w:t>
            </w:r>
          </w:p>
          <w:p w14:paraId="5830A01F" w14:textId="3648EA78" w:rsidR="002D3C9B" w:rsidRPr="002D3C9B" w:rsidRDefault="003F0053" w:rsidP="000230E5">
            <w:pPr>
              <w:pStyle w:val="ListParagraph"/>
              <w:numPr>
                <w:ilvl w:val="0"/>
                <w:numId w:val="5"/>
              </w:numPr>
              <w:rPr>
                <w:rFonts w:ascii="Times New Roman" w:hAnsi="Times New Roman" w:cs="Times New Roman"/>
              </w:rPr>
            </w:pPr>
            <w:r w:rsidRPr="002D3C9B">
              <w:rPr>
                <w:rFonts w:ascii="Times New Roman" w:hAnsi="Times New Roman" w:cs="Times New Roman"/>
                <w:highlight w:val="green"/>
              </w:rPr>
              <w:t>Recommended</w:t>
            </w:r>
            <w:r w:rsidR="000E14B1">
              <w:rPr>
                <w:rFonts w:ascii="Times New Roman" w:hAnsi="Times New Roman" w:cs="Times New Roman"/>
                <w:highlight w:val="green"/>
              </w:rPr>
              <w:t>ed</w:t>
            </w:r>
            <w:r w:rsidRPr="002D3C9B">
              <w:rPr>
                <w:rFonts w:ascii="Times New Roman" w:hAnsi="Times New Roman" w:cs="Times New Roman"/>
                <w:highlight w:val="green"/>
              </w:rPr>
              <w:t>:</w:t>
            </w:r>
            <w:r w:rsidRPr="002D3C9B">
              <w:rPr>
                <w:rFonts w:ascii="Times New Roman" w:hAnsi="Times New Roman" w:cs="Times New Roman"/>
              </w:rPr>
              <w:t xml:space="preserve"> </w:t>
            </w:r>
            <w:r w:rsidR="008753CD" w:rsidRPr="002D3C9B">
              <w:rPr>
                <w:rFonts w:ascii="Times New Roman" w:hAnsi="Times New Roman" w:cs="Times New Roman"/>
              </w:rPr>
              <w:t xml:space="preserve">Watch </w:t>
            </w:r>
            <w:r w:rsidR="00776FB8">
              <w:rPr>
                <w:rFonts w:ascii="Times New Roman" w:hAnsi="Times New Roman" w:cs="Times New Roman"/>
              </w:rPr>
              <w:t xml:space="preserve">video where </w:t>
            </w:r>
            <w:r w:rsidR="008753CD" w:rsidRPr="002D3C9B">
              <w:rPr>
                <w:rFonts w:ascii="Times New Roman" w:hAnsi="Times New Roman" w:cs="Times New Roman"/>
              </w:rPr>
              <w:t>Jay Coakley</w:t>
            </w:r>
            <w:r w:rsidR="00776FB8">
              <w:rPr>
                <w:rFonts w:ascii="Times New Roman" w:hAnsi="Times New Roman" w:cs="Times New Roman"/>
              </w:rPr>
              <w:t xml:space="preserve"> discusses </w:t>
            </w:r>
            <w:r w:rsidR="008753CD" w:rsidRPr="002D3C9B">
              <w:rPr>
                <w:rFonts w:ascii="Times New Roman" w:hAnsi="Times New Roman" w:cs="Times New Roman"/>
              </w:rPr>
              <w:t xml:space="preserve"> </w:t>
            </w:r>
            <w:hyperlink r:id="rId39" w:history="1">
              <w:r w:rsidR="008753CD" w:rsidRPr="002D3C9B">
                <w:rPr>
                  <w:rStyle w:val="Hyperlink"/>
                  <w:rFonts w:ascii="Times New Roman" w:hAnsi="Times New Roman" w:cs="Times New Roman"/>
                </w:rPr>
                <w:t>“What is Sport Sociology?”</w:t>
              </w:r>
            </w:hyperlink>
            <w:r w:rsidR="008753CD" w:rsidRPr="002D3C9B">
              <w:rPr>
                <w:rFonts w:ascii="Times New Roman" w:hAnsi="Times New Roman" w:cs="Times New Roman"/>
              </w:rPr>
              <w:t xml:space="preserve"> 6” </w:t>
            </w:r>
          </w:p>
          <w:p w14:paraId="34B56ACC" w14:textId="0BC01405" w:rsidR="008753CD" w:rsidRPr="002763CB" w:rsidRDefault="008753CD" w:rsidP="002763CB">
            <w:pPr>
              <w:pStyle w:val="ListParagraph"/>
              <w:numPr>
                <w:ilvl w:val="0"/>
                <w:numId w:val="5"/>
              </w:numPr>
              <w:rPr>
                <w:rFonts w:ascii="Times New Roman" w:hAnsi="Times New Roman" w:cs="Times New Roman"/>
              </w:rPr>
            </w:pPr>
            <w:r w:rsidRPr="002D3C9B">
              <w:rPr>
                <w:rFonts w:ascii="Times New Roman" w:hAnsi="Times New Roman" w:cs="Times New Roman"/>
              </w:rPr>
              <w:t>Take online Syllabus Quiz</w:t>
            </w:r>
          </w:p>
        </w:tc>
        <w:tc>
          <w:tcPr>
            <w:tcW w:w="2928" w:type="dxa"/>
            <w:tcBorders>
              <w:bottom w:val="single" w:sz="4" w:space="0" w:color="auto"/>
            </w:tcBorders>
          </w:tcPr>
          <w:p w14:paraId="04902D27" w14:textId="66F1035F" w:rsidR="008753CD" w:rsidRDefault="008753CD" w:rsidP="00A172B0">
            <w:r>
              <w:t>B&amp;N bookstore should be able to help</w:t>
            </w:r>
          </w:p>
          <w:p w14:paraId="41BDEC8F" w14:textId="77777777" w:rsidR="008753CD" w:rsidRDefault="008753CD" w:rsidP="00A172B0"/>
          <w:p w14:paraId="1B2A1728" w14:textId="009C19E6" w:rsidR="008753CD" w:rsidRDefault="009303EA" w:rsidP="00A172B0">
            <w:r>
              <w:t>Complete</w:t>
            </w:r>
            <w:r w:rsidR="008753CD">
              <w:t xml:space="preserve"> before midnight on </w:t>
            </w:r>
            <w:r w:rsidR="000230E5">
              <w:t>Friday 12/19</w:t>
            </w:r>
          </w:p>
          <w:p w14:paraId="468D1FEF" w14:textId="77777777" w:rsidR="004519D9" w:rsidRDefault="004519D9" w:rsidP="00A172B0"/>
          <w:p w14:paraId="6B335F41" w14:textId="77777777" w:rsidR="004519D9" w:rsidRDefault="004519D9" w:rsidP="00A172B0"/>
          <w:p w14:paraId="2ECEEF73" w14:textId="25E60BA0" w:rsidR="004519D9" w:rsidRDefault="004519D9" w:rsidP="00A172B0"/>
        </w:tc>
      </w:tr>
      <w:tr w:rsidR="002763CB" w14:paraId="129B9F2D" w14:textId="77777777" w:rsidTr="002763CB">
        <w:trPr>
          <w:trHeight w:val="953"/>
        </w:trPr>
        <w:tc>
          <w:tcPr>
            <w:tcW w:w="535" w:type="dxa"/>
            <w:shd w:val="clear" w:color="auto" w:fill="D9E2F3" w:themeFill="accent1" w:themeFillTint="33"/>
          </w:tcPr>
          <w:p w14:paraId="3F91C24A" w14:textId="77777777" w:rsidR="002763CB" w:rsidRDefault="002763CB" w:rsidP="000230E5"/>
        </w:tc>
        <w:tc>
          <w:tcPr>
            <w:tcW w:w="5887" w:type="dxa"/>
            <w:shd w:val="clear" w:color="auto" w:fill="D9E2F3" w:themeFill="accent1" w:themeFillTint="33"/>
          </w:tcPr>
          <w:p w14:paraId="55D767F3" w14:textId="3E83D33B" w:rsidR="002763CB" w:rsidRPr="003F0053" w:rsidRDefault="002763CB" w:rsidP="000230E5">
            <w:pPr>
              <w:pStyle w:val="ListParagraph"/>
              <w:numPr>
                <w:ilvl w:val="0"/>
                <w:numId w:val="34"/>
              </w:numPr>
              <w:rPr>
                <w:rFonts w:ascii="Times New Roman" w:hAnsi="Times New Roman" w:cs="Times New Roman"/>
              </w:rPr>
            </w:pPr>
            <w:r w:rsidRPr="00CE4063">
              <w:rPr>
                <w:rFonts w:ascii="Times New Roman" w:hAnsi="Times New Roman" w:cs="Times New Roman"/>
              </w:rPr>
              <w:t xml:space="preserve">Introduce yourself to your classmates by completing the </w:t>
            </w:r>
            <w:r>
              <w:rPr>
                <w:rFonts w:ascii="Times New Roman" w:hAnsi="Times New Roman" w:cs="Times New Roman"/>
              </w:rPr>
              <w:t>discussion for Introductions</w:t>
            </w:r>
            <w:r w:rsidRPr="00CE4063">
              <w:rPr>
                <w:rFonts w:ascii="Times New Roman" w:hAnsi="Times New Roman" w:cs="Times New Roman"/>
              </w:rPr>
              <w:t xml:space="preserve">. Welcome </w:t>
            </w:r>
            <w:r>
              <w:rPr>
                <w:rFonts w:ascii="Times New Roman" w:hAnsi="Times New Roman" w:cs="Times New Roman"/>
              </w:rPr>
              <w:t xml:space="preserve">at least two </w:t>
            </w:r>
            <w:r w:rsidRPr="00CE4063">
              <w:rPr>
                <w:rFonts w:ascii="Times New Roman" w:hAnsi="Times New Roman" w:cs="Times New Roman"/>
              </w:rPr>
              <w:t>others.</w:t>
            </w:r>
            <w:r w:rsidR="00DC7843">
              <w:rPr>
                <w:rFonts w:ascii="Times New Roman" w:hAnsi="Times New Roman" w:cs="Times New Roman"/>
              </w:rPr>
              <w:t xml:space="preserve"> Disc 1</w:t>
            </w:r>
          </w:p>
        </w:tc>
        <w:tc>
          <w:tcPr>
            <w:tcW w:w="2928" w:type="dxa"/>
            <w:shd w:val="clear" w:color="auto" w:fill="D9E2F3" w:themeFill="accent1" w:themeFillTint="33"/>
          </w:tcPr>
          <w:p w14:paraId="43BBB1AA" w14:textId="59B35771" w:rsidR="002763CB" w:rsidRDefault="002763CB" w:rsidP="000230E5">
            <w:r>
              <w:t xml:space="preserve">Participate in discussion before midnight on </w:t>
            </w:r>
            <w:r w:rsidR="000618DB">
              <w:t xml:space="preserve">Friday </w:t>
            </w:r>
            <w:r>
              <w:t>12/19</w:t>
            </w:r>
          </w:p>
        </w:tc>
      </w:tr>
      <w:tr w:rsidR="009303EA" w14:paraId="73F6C4AD" w14:textId="77777777" w:rsidTr="000230E5">
        <w:trPr>
          <w:trHeight w:val="1516"/>
        </w:trPr>
        <w:tc>
          <w:tcPr>
            <w:tcW w:w="535" w:type="dxa"/>
          </w:tcPr>
          <w:p w14:paraId="0C83540C" w14:textId="77777777" w:rsidR="009303EA" w:rsidRDefault="009303EA" w:rsidP="000230E5"/>
        </w:tc>
        <w:tc>
          <w:tcPr>
            <w:tcW w:w="5887" w:type="dxa"/>
          </w:tcPr>
          <w:p w14:paraId="48BBAF64" w14:textId="3A7D8745" w:rsidR="003F0053" w:rsidRPr="00EB3E81" w:rsidRDefault="009303EA" w:rsidP="000230E5">
            <w:pPr>
              <w:pStyle w:val="ListParagraph"/>
              <w:numPr>
                <w:ilvl w:val="0"/>
                <w:numId w:val="34"/>
              </w:numPr>
              <w:rPr>
                <w:rFonts w:ascii="Times New Roman" w:hAnsi="Times New Roman" w:cs="Times New Roman"/>
                <w:i/>
                <w:iCs/>
              </w:rPr>
            </w:pPr>
            <w:r w:rsidRPr="003F0053">
              <w:rPr>
                <w:rFonts w:ascii="Times New Roman" w:hAnsi="Times New Roman" w:cs="Times New Roman"/>
              </w:rPr>
              <w:t>Read Chapter 1</w:t>
            </w:r>
            <w:r w:rsidR="007D3B07" w:rsidRPr="003F0053">
              <w:rPr>
                <w:rFonts w:ascii="Times New Roman" w:hAnsi="Times New Roman" w:cs="Times New Roman"/>
              </w:rPr>
              <w:t xml:space="preserve"> </w:t>
            </w:r>
            <w:r w:rsidR="000230E5" w:rsidRPr="00EB3E81">
              <w:rPr>
                <w:i/>
                <w:iCs/>
              </w:rPr>
              <w:t>The Sociology of Sport: What is it and Why Study it?</w:t>
            </w:r>
          </w:p>
          <w:p w14:paraId="59F3D1C8" w14:textId="0438B375" w:rsidR="0082039C" w:rsidRDefault="0082039C" w:rsidP="000230E5">
            <w:pPr>
              <w:pStyle w:val="ListParagraph"/>
              <w:numPr>
                <w:ilvl w:val="0"/>
                <w:numId w:val="34"/>
              </w:numPr>
              <w:rPr>
                <w:rFonts w:ascii="Times New Roman" w:hAnsi="Times New Roman" w:cs="Times New Roman"/>
              </w:rPr>
            </w:pPr>
            <w:r>
              <w:rPr>
                <w:rFonts w:ascii="Times New Roman" w:hAnsi="Times New Roman" w:cs="Times New Roman"/>
              </w:rPr>
              <w:t xml:space="preserve">Optional – </w:t>
            </w:r>
            <w:hyperlink r:id="rId40" w:history="1">
              <w:r w:rsidRPr="0082039C">
                <w:rPr>
                  <w:rStyle w:val="Hyperlink"/>
                  <w:rFonts w:ascii="Times New Roman" w:hAnsi="Times New Roman" w:cs="Times New Roman"/>
                </w:rPr>
                <w:t xml:space="preserve">Listen to </w:t>
              </w:r>
              <w:r>
                <w:rPr>
                  <w:rStyle w:val="Hyperlink"/>
                  <w:rFonts w:ascii="Times New Roman" w:hAnsi="Times New Roman" w:cs="Times New Roman"/>
                </w:rPr>
                <w:t>S</w:t>
              </w:r>
              <w:r>
                <w:rPr>
                  <w:rStyle w:val="Hyperlink"/>
                </w:rPr>
                <w:t>potify</w:t>
              </w:r>
              <w:r w:rsidRPr="0082039C">
                <w:rPr>
                  <w:rStyle w:val="Hyperlink"/>
                  <w:i/>
                  <w:iCs/>
                </w:rPr>
                <w:t xml:space="preserve"> </w:t>
              </w:r>
              <w:r w:rsidRPr="0082039C">
                <w:rPr>
                  <w:rStyle w:val="Hyperlink"/>
                  <w:rFonts w:ascii="Times New Roman" w:hAnsi="Times New Roman" w:cs="Times New Roman"/>
                  <w:i/>
                  <w:iCs/>
                </w:rPr>
                <w:t>Sports in Society</w:t>
              </w:r>
              <w:r w:rsidRPr="0082039C">
                <w:rPr>
                  <w:rStyle w:val="Hyperlink"/>
                  <w:rFonts w:ascii="Times New Roman" w:hAnsi="Times New Roman" w:cs="Times New Roman"/>
                </w:rPr>
                <w:t xml:space="preserve"> Podcast for Ch1</w:t>
              </w:r>
            </w:hyperlink>
          </w:p>
          <w:p w14:paraId="5BA86F4B" w14:textId="31D494AA" w:rsidR="0082039C" w:rsidRPr="0082039C" w:rsidRDefault="0082039C" w:rsidP="000230E5">
            <w:pPr>
              <w:pStyle w:val="ListParagraph"/>
              <w:numPr>
                <w:ilvl w:val="0"/>
                <w:numId w:val="34"/>
              </w:numPr>
              <w:rPr>
                <w:rFonts w:ascii="Times New Roman" w:hAnsi="Times New Roman" w:cs="Times New Roman"/>
              </w:rPr>
            </w:pPr>
            <w:r w:rsidRPr="003F0053">
              <w:rPr>
                <w:rFonts w:ascii="Times New Roman" w:hAnsi="Times New Roman" w:cs="Times New Roman"/>
              </w:rPr>
              <w:t>Take Ch1 Quiz</w:t>
            </w:r>
          </w:p>
        </w:tc>
        <w:tc>
          <w:tcPr>
            <w:tcW w:w="2928" w:type="dxa"/>
          </w:tcPr>
          <w:p w14:paraId="28FC5933" w14:textId="0AB8E059" w:rsidR="009303EA" w:rsidRDefault="00CE4063" w:rsidP="000230E5">
            <w:r>
              <w:t>Complete</w:t>
            </w:r>
            <w:r w:rsidR="009303EA">
              <w:t xml:space="preserve"> before midnight on </w:t>
            </w:r>
            <w:r w:rsidR="000230E5">
              <w:t>Friday 12/19</w:t>
            </w:r>
          </w:p>
        </w:tc>
      </w:tr>
      <w:tr w:rsidR="000230E5" w14:paraId="0F0703DE" w14:textId="77777777" w:rsidTr="000230E5">
        <w:trPr>
          <w:trHeight w:val="1516"/>
        </w:trPr>
        <w:tc>
          <w:tcPr>
            <w:tcW w:w="535" w:type="dxa"/>
          </w:tcPr>
          <w:p w14:paraId="70574400" w14:textId="77777777" w:rsidR="000230E5" w:rsidRDefault="000230E5" w:rsidP="000230E5"/>
        </w:tc>
        <w:tc>
          <w:tcPr>
            <w:tcW w:w="5887" w:type="dxa"/>
          </w:tcPr>
          <w:p w14:paraId="564197CE" w14:textId="026D3852" w:rsidR="000230E5" w:rsidRPr="00EB3E81" w:rsidRDefault="000230E5" w:rsidP="00EB3E81">
            <w:pPr>
              <w:pStyle w:val="ListParagraph"/>
              <w:numPr>
                <w:ilvl w:val="0"/>
                <w:numId w:val="38"/>
              </w:numPr>
              <w:rPr>
                <w:i/>
                <w:iCs/>
              </w:rPr>
            </w:pPr>
            <w:r w:rsidRPr="00EB3E81">
              <w:rPr>
                <w:rFonts w:ascii="Times New Roman" w:hAnsi="Times New Roman" w:cs="Times New Roman"/>
              </w:rPr>
              <w:t xml:space="preserve">Read Chapter 2 </w:t>
            </w:r>
            <w:r w:rsidR="00EB3E81" w:rsidRPr="00EB3E81">
              <w:rPr>
                <w:i/>
                <w:iCs/>
              </w:rPr>
              <w:t>Producing Knowledge About Sports in Society: How are Theory and Research used in the Sociology of Sport?</w:t>
            </w:r>
          </w:p>
          <w:p w14:paraId="2D69AD01" w14:textId="2FC73016" w:rsidR="000230E5" w:rsidRPr="0082039C" w:rsidRDefault="000230E5" w:rsidP="000230E5">
            <w:pPr>
              <w:pStyle w:val="ListParagraph"/>
              <w:numPr>
                <w:ilvl w:val="0"/>
                <w:numId w:val="34"/>
              </w:numPr>
            </w:pPr>
            <w:r>
              <w:rPr>
                <w:rFonts w:ascii="Times New Roman" w:hAnsi="Times New Roman" w:cs="Times New Roman"/>
                <w:highlight w:val="green"/>
              </w:rPr>
              <w:t>Recommended</w:t>
            </w:r>
            <w:r w:rsidR="000E14B1">
              <w:rPr>
                <w:rFonts w:ascii="Times New Roman" w:hAnsi="Times New Roman" w:cs="Times New Roman"/>
                <w:highlight w:val="green"/>
              </w:rPr>
              <w:t>ed</w:t>
            </w:r>
            <w:r>
              <w:rPr>
                <w:rFonts w:ascii="Times New Roman" w:hAnsi="Times New Roman" w:cs="Times New Roman"/>
                <w:highlight w:val="green"/>
              </w:rPr>
              <w:t>:</w:t>
            </w:r>
            <w:r w:rsidRPr="0082039C">
              <w:rPr>
                <w:rFonts w:ascii="Times New Roman" w:hAnsi="Times New Roman" w:cs="Times New Roman"/>
              </w:rPr>
              <w:t xml:space="preserve"> Watch</w:t>
            </w:r>
            <w:r w:rsidRPr="00CE4063">
              <w:rPr>
                <w:rFonts w:ascii="Times New Roman" w:hAnsi="Times New Roman" w:cs="Times New Roman"/>
              </w:rPr>
              <w:t xml:space="preserve"> </w:t>
            </w:r>
            <w:r>
              <w:rPr>
                <w:rFonts w:ascii="Times New Roman" w:hAnsi="Times New Roman" w:cs="Times New Roman"/>
              </w:rPr>
              <w:t xml:space="preserve">Video where </w:t>
            </w:r>
            <w:r w:rsidRPr="00CE4063">
              <w:rPr>
                <w:rFonts w:ascii="Times New Roman" w:hAnsi="Times New Roman" w:cs="Times New Roman"/>
              </w:rPr>
              <w:t>Jay Coakley discuss</w:t>
            </w:r>
            <w:r>
              <w:rPr>
                <w:rFonts w:ascii="Times New Roman" w:hAnsi="Times New Roman" w:cs="Times New Roman"/>
              </w:rPr>
              <w:t>es</w:t>
            </w:r>
            <w:r w:rsidRPr="00CE4063">
              <w:rPr>
                <w:rFonts w:ascii="Times New Roman" w:hAnsi="Times New Roman" w:cs="Times New Roman"/>
              </w:rPr>
              <w:t xml:space="preserve"> </w:t>
            </w:r>
            <w:hyperlink r:id="rId41" w:history="1">
              <w:r w:rsidRPr="002D3C9B">
                <w:rPr>
                  <w:rStyle w:val="Hyperlink"/>
                  <w:rFonts w:ascii="Times New Roman" w:hAnsi="Times New Roman" w:cs="Times New Roman"/>
                </w:rPr>
                <w:t>“The Great Sport Myth”</w:t>
              </w:r>
            </w:hyperlink>
            <w:r w:rsidRPr="00CE4063">
              <w:rPr>
                <w:rFonts w:ascii="Times New Roman" w:hAnsi="Times New Roman" w:cs="Times New Roman"/>
              </w:rPr>
              <w:t xml:space="preserve"> 7” </w:t>
            </w:r>
          </w:p>
          <w:p w14:paraId="4A1EB9CF" w14:textId="77777777" w:rsidR="000230E5" w:rsidRPr="0082039C" w:rsidRDefault="000230E5" w:rsidP="000230E5">
            <w:pPr>
              <w:pStyle w:val="ListParagraph"/>
              <w:numPr>
                <w:ilvl w:val="0"/>
                <w:numId w:val="34"/>
              </w:numPr>
            </w:pPr>
            <w:r>
              <w:rPr>
                <w:rFonts w:ascii="Times New Roman" w:hAnsi="Times New Roman" w:cs="Times New Roman"/>
              </w:rPr>
              <w:t xml:space="preserve">Optional – </w:t>
            </w:r>
            <w:hyperlink r:id="rId42" w:history="1">
              <w:r w:rsidRPr="0082039C">
                <w:rPr>
                  <w:rStyle w:val="Hyperlink"/>
                  <w:rFonts w:ascii="Times New Roman" w:hAnsi="Times New Roman" w:cs="Times New Roman"/>
                </w:rPr>
                <w:t xml:space="preserve">Listen to Spotify </w:t>
              </w:r>
              <w:r w:rsidRPr="0082039C">
                <w:rPr>
                  <w:rStyle w:val="Hyperlink"/>
                  <w:rFonts w:ascii="Times New Roman" w:hAnsi="Times New Roman" w:cs="Times New Roman"/>
                  <w:i/>
                  <w:iCs/>
                </w:rPr>
                <w:t xml:space="preserve">Sports in Society </w:t>
              </w:r>
              <w:r w:rsidRPr="0082039C">
                <w:rPr>
                  <w:rStyle w:val="Hyperlink"/>
                  <w:rFonts w:ascii="Times New Roman" w:hAnsi="Times New Roman" w:cs="Times New Roman"/>
                </w:rPr>
                <w:t>Podcast for Ch2</w:t>
              </w:r>
            </w:hyperlink>
          </w:p>
          <w:p w14:paraId="5ED8A3A4" w14:textId="17CB07C1" w:rsidR="000230E5" w:rsidRPr="003F0053" w:rsidRDefault="000230E5" w:rsidP="000230E5">
            <w:pPr>
              <w:pStyle w:val="ListParagraph"/>
              <w:numPr>
                <w:ilvl w:val="0"/>
                <w:numId w:val="34"/>
              </w:numPr>
              <w:rPr>
                <w:rFonts w:ascii="Times New Roman" w:hAnsi="Times New Roman" w:cs="Times New Roman"/>
              </w:rPr>
            </w:pPr>
            <w:r w:rsidRPr="003F0053">
              <w:rPr>
                <w:rFonts w:ascii="Times New Roman" w:hAnsi="Times New Roman" w:cs="Times New Roman"/>
              </w:rPr>
              <w:t>Take Ch2 Quiz</w:t>
            </w:r>
          </w:p>
        </w:tc>
        <w:tc>
          <w:tcPr>
            <w:tcW w:w="2928" w:type="dxa"/>
          </w:tcPr>
          <w:p w14:paraId="380ABD25" w14:textId="54270E8A" w:rsidR="000230E5" w:rsidRDefault="000230E5" w:rsidP="000230E5">
            <w:r>
              <w:t>Complete before midnight on Friday 12/19</w:t>
            </w:r>
          </w:p>
        </w:tc>
      </w:tr>
      <w:tr w:rsidR="000230E5" w14:paraId="51FF12EF" w14:textId="77777777" w:rsidTr="000230E5">
        <w:trPr>
          <w:trHeight w:val="1516"/>
        </w:trPr>
        <w:tc>
          <w:tcPr>
            <w:tcW w:w="535" w:type="dxa"/>
            <w:tcBorders>
              <w:bottom w:val="single" w:sz="18" w:space="0" w:color="auto"/>
            </w:tcBorders>
          </w:tcPr>
          <w:p w14:paraId="01BD20D7" w14:textId="77777777" w:rsidR="000230E5" w:rsidRDefault="000230E5" w:rsidP="000230E5"/>
        </w:tc>
        <w:tc>
          <w:tcPr>
            <w:tcW w:w="5887" w:type="dxa"/>
            <w:tcBorders>
              <w:bottom w:val="single" w:sz="18" w:space="0" w:color="auto"/>
            </w:tcBorders>
          </w:tcPr>
          <w:p w14:paraId="4C709F4B" w14:textId="0621FACA" w:rsidR="000230E5" w:rsidRPr="00EB3E81" w:rsidRDefault="000230E5" w:rsidP="00EB3E81">
            <w:pPr>
              <w:pStyle w:val="ListParagraph"/>
              <w:numPr>
                <w:ilvl w:val="0"/>
                <w:numId w:val="39"/>
              </w:numPr>
              <w:rPr>
                <w:b/>
                <w:bCs/>
              </w:rPr>
            </w:pPr>
            <w:r w:rsidRPr="00EB3E81">
              <w:rPr>
                <w:rFonts w:ascii="Times New Roman" w:hAnsi="Times New Roman" w:cs="Times New Roman"/>
              </w:rPr>
              <w:t>Read Chapter 3</w:t>
            </w:r>
            <w:r w:rsidR="00EB3E81" w:rsidRPr="00EB3E81">
              <w:rPr>
                <w:b/>
                <w:bCs/>
              </w:rPr>
              <w:t xml:space="preserve"> </w:t>
            </w:r>
            <w:r w:rsidR="00EB3E81" w:rsidRPr="00EB3E81">
              <w:rPr>
                <w:i/>
                <w:iCs/>
              </w:rPr>
              <w:t>Sports and Socialization: Who Plays and What Happens to Them?</w:t>
            </w:r>
          </w:p>
          <w:p w14:paraId="179BEB65" w14:textId="77777777" w:rsidR="000230E5" w:rsidRDefault="000230E5" w:rsidP="000230E5">
            <w:pPr>
              <w:pStyle w:val="ListParagraph"/>
              <w:numPr>
                <w:ilvl w:val="0"/>
                <w:numId w:val="34"/>
              </w:numPr>
              <w:rPr>
                <w:rFonts w:ascii="Times New Roman" w:hAnsi="Times New Roman" w:cs="Times New Roman"/>
              </w:rPr>
            </w:pPr>
            <w:r>
              <w:rPr>
                <w:rFonts w:ascii="Times New Roman" w:hAnsi="Times New Roman" w:cs="Times New Roman"/>
              </w:rPr>
              <w:t xml:space="preserve">Optional – </w:t>
            </w:r>
            <w:hyperlink r:id="rId43" w:history="1">
              <w:r w:rsidRPr="000A69D0">
                <w:rPr>
                  <w:rStyle w:val="Hyperlink"/>
                  <w:rFonts w:ascii="Times New Roman" w:hAnsi="Times New Roman" w:cs="Times New Roman"/>
                </w:rPr>
                <w:t xml:space="preserve">Listen to Spotify </w:t>
              </w:r>
              <w:r w:rsidRPr="000A69D0">
                <w:rPr>
                  <w:rStyle w:val="Hyperlink"/>
                  <w:rFonts w:ascii="Times New Roman" w:hAnsi="Times New Roman" w:cs="Times New Roman"/>
                  <w:i/>
                  <w:iCs/>
                </w:rPr>
                <w:t xml:space="preserve">Sports in Society </w:t>
              </w:r>
              <w:r w:rsidRPr="000A69D0">
                <w:rPr>
                  <w:rStyle w:val="Hyperlink"/>
                  <w:rFonts w:ascii="Times New Roman" w:hAnsi="Times New Roman" w:cs="Times New Roman"/>
                </w:rPr>
                <w:t>Podcast for Ch3</w:t>
              </w:r>
            </w:hyperlink>
          </w:p>
          <w:p w14:paraId="4FA197DE" w14:textId="53A251CA" w:rsidR="000230E5" w:rsidRPr="003F0053" w:rsidRDefault="000230E5" w:rsidP="000230E5">
            <w:pPr>
              <w:pStyle w:val="ListParagraph"/>
              <w:numPr>
                <w:ilvl w:val="0"/>
                <w:numId w:val="34"/>
              </w:numPr>
              <w:rPr>
                <w:rFonts w:ascii="Times New Roman" w:hAnsi="Times New Roman" w:cs="Times New Roman"/>
              </w:rPr>
            </w:pPr>
            <w:r w:rsidRPr="0066524D">
              <w:rPr>
                <w:rFonts w:ascii="Times New Roman" w:hAnsi="Times New Roman" w:cs="Times New Roman"/>
              </w:rPr>
              <w:t>Take Ch3 Quiz</w:t>
            </w:r>
          </w:p>
        </w:tc>
        <w:tc>
          <w:tcPr>
            <w:tcW w:w="2928" w:type="dxa"/>
            <w:tcBorders>
              <w:bottom w:val="single" w:sz="18" w:space="0" w:color="auto"/>
            </w:tcBorders>
          </w:tcPr>
          <w:p w14:paraId="054C0F99" w14:textId="74328AE5" w:rsidR="000230E5" w:rsidRDefault="000230E5" w:rsidP="000230E5">
            <w:r>
              <w:t>Complete before midnight on Friday 12/19</w:t>
            </w:r>
          </w:p>
        </w:tc>
      </w:tr>
    </w:tbl>
    <w:tbl>
      <w:tblPr>
        <w:tblStyle w:val="TableGrid"/>
        <w:tblW w:w="0" w:type="auto"/>
        <w:shd w:val="clear" w:color="auto" w:fill="D0CECE" w:themeFill="background2" w:themeFillShade="E6"/>
        <w:tblLayout w:type="fixed"/>
        <w:tblLook w:val="04A0" w:firstRow="1" w:lastRow="0" w:firstColumn="1" w:lastColumn="0" w:noHBand="0" w:noVBand="1"/>
      </w:tblPr>
      <w:tblGrid>
        <w:gridCol w:w="535"/>
        <w:gridCol w:w="5887"/>
        <w:gridCol w:w="2928"/>
      </w:tblGrid>
      <w:tr w:rsidR="00C40483" w:rsidRPr="003F0053" w14:paraId="4EF4FC71" w14:textId="77777777" w:rsidTr="00C40483">
        <w:tc>
          <w:tcPr>
            <w:tcW w:w="535" w:type="dxa"/>
            <w:shd w:val="clear" w:color="auto" w:fill="D0CECE" w:themeFill="background2" w:themeFillShade="E6"/>
          </w:tcPr>
          <w:p w14:paraId="35AD369B" w14:textId="77777777" w:rsidR="00C40483" w:rsidRPr="003F0053" w:rsidRDefault="00C40483" w:rsidP="00327092"/>
        </w:tc>
        <w:tc>
          <w:tcPr>
            <w:tcW w:w="5887" w:type="dxa"/>
            <w:shd w:val="clear" w:color="auto" w:fill="D0CECE" w:themeFill="background2" w:themeFillShade="E6"/>
          </w:tcPr>
          <w:p w14:paraId="5114B13F" w14:textId="77777777" w:rsidR="00C40483" w:rsidRPr="003F0053" w:rsidRDefault="00C40483" w:rsidP="00327092">
            <w:pPr>
              <w:rPr>
                <w:b/>
                <w:bCs/>
              </w:rPr>
            </w:pPr>
            <w:r w:rsidRPr="003F0053">
              <w:rPr>
                <w:b/>
                <w:bCs/>
              </w:rPr>
              <w:t xml:space="preserve">Prepare </w:t>
            </w:r>
            <w:r>
              <w:rPr>
                <w:b/>
                <w:bCs/>
              </w:rPr>
              <w:t>to write</w:t>
            </w:r>
            <w:r w:rsidRPr="003F0053">
              <w:rPr>
                <w:b/>
                <w:bCs/>
              </w:rPr>
              <w:t xml:space="preserve"> My Life with Sports Paper</w:t>
            </w:r>
          </w:p>
          <w:p w14:paraId="21E0AF08" w14:textId="77777777" w:rsidR="00C40483" w:rsidRPr="003F0053" w:rsidRDefault="00C40483" w:rsidP="00327092">
            <w:pPr>
              <w:pStyle w:val="ListParagraph"/>
              <w:numPr>
                <w:ilvl w:val="0"/>
                <w:numId w:val="16"/>
              </w:numPr>
              <w:rPr>
                <w:rFonts w:ascii="Times New Roman" w:hAnsi="Times New Roman" w:cs="Times New Roman"/>
              </w:rPr>
            </w:pPr>
            <w:r>
              <w:rPr>
                <w:rFonts w:ascii="Times New Roman" w:hAnsi="Times New Roman" w:cs="Times New Roman"/>
              </w:rPr>
              <w:t>Carefully r</w:t>
            </w:r>
            <w:r w:rsidRPr="003F0053">
              <w:rPr>
                <w:rFonts w:ascii="Times New Roman" w:hAnsi="Times New Roman" w:cs="Times New Roman"/>
              </w:rPr>
              <w:t>ead directions</w:t>
            </w:r>
            <w:r>
              <w:rPr>
                <w:rFonts w:ascii="Times New Roman" w:hAnsi="Times New Roman" w:cs="Times New Roman"/>
              </w:rPr>
              <w:t xml:space="preserve"> in Syllabus and in Canvas</w:t>
            </w:r>
          </w:p>
          <w:p w14:paraId="43A78406" w14:textId="77777777" w:rsidR="00C40483" w:rsidRPr="003F0053" w:rsidRDefault="00C40483" w:rsidP="00327092">
            <w:pPr>
              <w:pStyle w:val="ListParagraph"/>
              <w:numPr>
                <w:ilvl w:val="0"/>
                <w:numId w:val="16"/>
              </w:numPr>
              <w:rPr>
                <w:rFonts w:ascii="Times New Roman" w:hAnsi="Times New Roman" w:cs="Times New Roman"/>
              </w:rPr>
            </w:pPr>
            <w:r w:rsidRPr="003F0053">
              <w:rPr>
                <w:rFonts w:ascii="Times New Roman" w:hAnsi="Times New Roman" w:cs="Times New Roman"/>
              </w:rPr>
              <w:t>Prepare an outline</w:t>
            </w:r>
            <w:r>
              <w:rPr>
                <w:rFonts w:ascii="Times New Roman" w:hAnsi="Times New Roman" w:cs="Times New Roman"/>
              </w:rPr>
              <w:t xml:space="preserve"> for paper</w:t>
            </w:r>
          </w:p>
          <w:p w14:paraId="0C80A3EA" w14:textId="77777777" w:rsidR="00C40483" w:rsidRDefault="00C40483" w:rsidP="00327092">
            <w:pPr>
              <w:pStyle w:val="ListParagraph"/>
              <w:numPr>
                <w:ilvl w:val="0"/>
                <w:numId w:val="16"/>
              </w:numPr>
              <w:rPr>
                <w:rFonts w:ascii="Times New Roman" w:hAnsi="Times New Roman" w:cs="Times New Roman"/>
              </w:rPr>
            </w:pPr>
            <w:r w:rsidRPr="003F0053">
              <w:rPr>
                <w:rFonts w:ascii="Times New Roman" w:hAnsi="Times New Roman" w:cs="Times New Roman"/>
              </w:rPr>
              <w:t>Look over MLA formatting by visiting the Purdue Owl</w:t>
            </w:r>
          </w:p>
          <w:p w14:paraId="3E1CF14B" w14:textId="77777777" w:rsidR="00C40483" w:rsidRPr="003F0053" w:rsidRDefault="00C40483" w:rsidP="00327092">
            <w:pPr>
              <w:pStyle w:val="ListParagraph"/>
              <w:numPr>
                <w:ilvl w:val="0"/>
                <w:numId w:val="16"/>
              </w:numPr>
              <w:rPr>
                <w:rFonts w:ascii="Times New Roman" w:hAnsi="Times New Roman" w:cs="Times New Roman"/>
              </w:rPr>
            </w:pPr>
            <w:r>
              <w:rPr>
                <w:rFonts w:ascii="Times New Roman" w:hAnsi="Times New Roman" w:cs="Times New Roman"/>
              </w:rPr>
              <w:t>Visit the Writing Center in Sage Hall for help writing</w:t>
            </w:r>
          </w:p>
          <w:p w14:paraId="7761A74E" w14:textId="77777777" w:rsidR="00C40483" w:rsidRDefault="00C40483" w:rsidP="00327092">
            <w:pPr>
              <w:pStyle w:val="ListParagraph"/>
              <w:numPr>
                <w:ilvl w:val="0"/>
                <w:numId w:val="16"/>
              </w:numPr>
              <w:rPr>
                <w:rFonts w:ascii="Times New Roman" w:hAnsi="Times New Roman" w:cs="Times New Roman"/>
              </w:rPr>
            </w:pPr>
            <w:r w:rsidRPr="003F0053">
              <w:rPr>
                <w:rFonts w:ascii="Times New Roman" w:hAnsi="Times New Roman" w:cs="Times New Roman"/>
              </w:rPr>
              <w:t>Message Dr. Gregg using the Inbox in Canvas with questions you may have</w:t>
            </w:r>
          </w:p>
          <w:p w14:paraId="785C4C1A" w14:textId="11D3FE4C" w:rsidR="00C40483" w:rsidRPr="00DC7843" w:rsidRDefault="006F18E9" w:rsidP="00DC7843">
            <w:pPr>
              <w:pStyle w:val="ListParagraph"/>
              <w:numPr>
                <w:ilvl w:val="0"/>
                <w:numId w:val="16"/>
              </w:numPr>
              <w:rPr>
                <w:rFonts w:ascii="Times New Roman" w:hAnsi="Times New Roman" w:cs="Times New Roman"/>
              </w:rPr>
            </w:pPr>
            <w:r>
              <w:rPr>
                <w:rFonts w:ascii="Times New Roman" w:hAnsi="Times New Roman" w:cs="Times New Roman"/>
              </w:rPr>
              <w:t>Begin writing paper. Follow prompts in the Instructions found in Canvas and in the Syllabus.</w:t>
            </w:r>
          </w:p>
        </w:tc>
        <w:tc>
          <w:tcPr>
            <w:tcW w:w="2928" w:type="dxa"/>
            <w:shd w:val="clear" w:color="auto" w:fill="D0CECE" w:themeFill="background2" w:themeFillShade="E6"/>
          </w:tcPr>
          <w:p w14:paraId="07E06986" w14:textId="77777777" w:rsidR="00C40483" w:rsidRPr="003F0053" w:rsidRDefault="00C40483" w:rsidP="00327092">
            <w:r w:rsidRPr="003F0053">
              <w:t xml:space="preserve">Detailed instructions for this paper can be found at the end of the Syllabus and in Canvas. </w:t>
            </w:r>
          </w:p>
          <w:p w14:paraId="473CF8B2" w14:textId="77777777" w:rsidR="00C40483" w:rsidRPr="003F0053" w:rsidRDefault="00C40483" w:rsidP="00327092">
            <w:pPr>
              <w:rPr>
                <w:color w:val="000000" w:themeColor="text1"/>
              </w:rPr>
            </w:pPr>
          </w:p>
          <w:p w14:paraId="091D954A" w14:textId="2CD0284F" w:rsidR="00C40483" w:rsidRPr="003F0053" w:rsidRDefault="00C40483" w:rsidP="00327092">
            <w:r w:rsidRPr="00C40483">
              <w:rPr>
                <w:color w:val="000000" w:themeColor="text1"/>
                <w:highlight w:val="yellow"/>
              </w:rPr>
              <w:t xml:space="preserve">Paper due </w:t>
            </w:r>
            <w:r>
              <w:rPr>
                <w:color w:val="000000" w:themeColor="text1"/>
                <w:highlight w:val="yellow"/>
              </w:rPr>
              <w:t xml:space="preserve">next week </w:t>
            </w:r>
            <w:r w:rsidRPr="00C40483">
              <w:rPr>
                <w:color w:val="000000" w:themeColor="text1"/>
                <w:highlight w:val="yellow"/>
              </w:rPr>
              <w:t>before midnight on Friday 12/26</w:t>
            </w:r>
          </w:p>
        </w:tc>
      </w:tr>
    </w:tbl>
    <w:p w14:paraId="1ADE823B" w14:textId="77777777" w:rsidR="00EB3E81" w:rsidRDefault="00EB3E81" w:rsidP="003763AF"/>
    <w:p w14:paraId="3F86B731" w14:textId="1B3B1923" w:rsidR="00B826A8" w:rsidRPr="00B826A8" w:rsidRDefault="00E52E6F" w:rsidP="00B826A8">
      <w:pPr>
        <w:rPr>
          <w:b/>
          <w:bCs/>
        </w:rPr>
      </w:pPr>
      <w:r w:rsidRPr="003F0053">
        <w:rPr>
          <w:b/>
          <w:bCs/>
          <w:highlight w:val="yellow"/>
        </w:rPr>
        <w:t>Week 2 (</w:t>
      </w:r>
      <w:r w:rsidR="00EB3E81">
        <w:rPr>
          <w:b/>
          <w:bCs/>
          <w:highlight w:val="yellow"/>
        </w:rPr>
        <w:t>12/21-12/27</w:t>
      </w:r>
      <w:r w:rsidRPr="003F0053">
        <w:rPr>
          <w:b/>
          <w:bCs/>
          <w:highlight w:val="yellow"/>
        </w:rPr>
        <w:t>)</w:t>
      </w:r>
    </w:p>
    <w:p w14:paraId="02E94065" w14:textId="39DAE37A" w:rsidR="00C40483" w:rsidRDefault="00C40483" w:rsidP="00B826A8">
      <w:pPr>
        <w:rPr>
          <w:b/>
          <w:bCs/>
        </w:rPr>
      </w:pPr>
      <w:r>
        <w:rPr>
          <w:b/>
          <w:bCs/>
        </w:rPr>
        <w:t>Chs 4, 5, 7, &amp; 8 and 1</w:t>
      </w:r>
      <w:r w:rsidRPr="00C40483">
        <w:rPr>
          <w:b/>
          <w:bCs/>
          <w:vertAlign w:val="superscript"/>
        </w:rPr>
        <w:t>st</w:t>
      </w:r>
      <w:r>
        <w:rPr>
          <w:b/>
          <w:bCs/>
        </w:rPr>
        <w:t xml:space="preserve"> Iteration of MLwS paper due</w:t>
      </w:r>
      <w:r w:rsidR="00BF076C">
        <w:rPr>
          <w:b/>
          <w:bCs/>
        </w:rPr>
        <w:t xml:space="preserve"> and Discussion 2</w:t>
      </w:r>
    </w:p>
    <w:p w14:paraId="7D093B3E" w14:textId="5675DE98" w:rsidR="003604EB" w:rsidRDefault="003604EB" w:rsidP="00B826A8">
      <w:r>
        <w:t xml:space="preserve">By the end of </w:t>
      </w:r>
      <w:r w:rsidR="00EB3E81">
        <w:t>Week 2</w:t>
      </w:r>
      <w:r>
        <w:t xml:space="preserve">, students </w:t>
      </w:r>
      <w:r w:rsidR="00EB3E81">
        <w:t>should</w:t>
      </w:r>
      <w:r>
        <w:t xml:space="preserve"> be able to:</w:t>
      </w:r>
    </w:p>
    <w:p w14:paraId="60415A14" w14:textId="77777777" w:rsidR="00C40483" w:rsidRPr="0066524D" w:rsidRDefault="00C40483" w:rsidP="00C40483">
      <w:pPr>
        <w:pStyle w:val="ListParagraph"/>
        <w:numPr>
          <w:ilvl w:val="0"/>
          <w:numId w:val="7"/>
        </w:numPr>
        <w:rPr>
          <w:rFonts w:ascii="Times New Roman" w:hAnsi="Times New Roman" w:cs="Times New Roman"/>
        </w:rPr>
      </w:pPr>
      <w:r w:rsidRPr="0066524D">
        <w:rPr>
          <w:rFonts w:ascii="Times New Roman" w:hAnsi="Times New Roman" w:cs="Times New Roman"/>
        </w:rPr>
        <w:t>Recall and identify concepts, terms, and theories related to organized youth sports.</w:t>
      </w:r>
      <w:r>
        <w:rPr>
          <w:rFonts w:ascii="Times New Roman" w:hAnsi="Times New Roman" w:cs="Times New Roman"/>
        </w:rPr>
        <w:t xml:space="preserve"> (Ch4Q)</w:t>
      </w:r>
    </w:p>
    <w:p w14:paraId="7982A289" w14:textId="77777777" w:rsidR="00731090" w:rsidRDefault="00731090" w:rsidP="00731090">
      <w:pPr>
        <w:pStyle w:val="ListParagraph"/>
        <w:numPr>
          <w:ilvl w:val="0"/>
          <w:numId w:val="7"/>
        </w:numPr>
        <w:rPr>
          <w:rFonts w:ascii="Times New Roman" w:hAnsi="Times New Roman" w:cs="Times New Roman"/>
        </w:rPr>
      </w:pPr>
      <w:r w:rsidRPr="00142B0D">
        <w:rPr>
          <w:rFonts w:ascii="Times New Roman" w:hAnsi="Times New Roman" w:cs="Times New Roman"/>
        </w:rPr>
        <w:lastRenderedPageBreak/>
        <w:t xml:space="preserve">Recall and identify concepts, terms, and theories related to deviance </w:t>
      </w:r>
      <w:r>
        <w:rPr>
          <w:rFonts w:ascii="Times New Roman" w:hAnsi="Times New Roman" w:cs="Times New Roman"/>
        </w:rPr>
        <w:t xml:space="preserve">and doping </w:t>
      </w:r>
      <w:r w:rsidRPr="00142B0D">
        <w:rPr>
          <w:rFonts w:ascii="Times New Roman" w:hAnsi="Times New Roman" w:cs="Times New Roman"/>
        </w:rPr>
        <w:t>in sports.</w:t>
      </w:r>
      <w:r>
        <w:rPr>
          <w:rFonts w:ascii="Times New Roman" w:hAnsi="Times New Roman" w:cs="Times New Roman"/>
        </w:rPr>
        <w:t xml:space="preserve"> (Ch5Q)</w:t>
      </w:r>
    </w:p>
    <w:p w14:paraId="23A2662B" w14:textId="77777777" w:rsidR="00731090" w:rsidRPr="00142B0D" w:rsidRDefault="00731090" w:rsidP="000E14B1">
      <w:pPr>
        <w:pStyle w:val="ListParagraph"/>
        <w:numPr>
          <w:ilvl w:val="0"/>
          <w:numId w:val="7"/>
        </w:numPr>
        <w:shd w:val="clear" w:color="auto" w:fill="E2EFD9" w:themeFill="accent6" w:themeFillTint="33"/>
        <w:rPr>
          <w:rFonts w:ascii="Times New Roman" w:hAnsi="Times New Roman" w:cs="Times New Roman"/>
        </w:rPr>
      </w:pPr>
      <w:r>
        <w:rPr>
          <w:rFonts w:ascii="Times New Roman" w:hAnsi="Times New Roman" w:cs="Times New Roman"/>
        </w:rPr>
        <w:t xml:space="preserve">NOTE We skip Ch6! </w:t>
      </w:r>
    </w:p>
    <w:p w14:paraId="283657F7" w14:textId="77777777" w:rsidR="00731090" w:rsidRPr="00A121AF" w:rsidRDefault="00731090" w:rsidP="00731090">
      <w:pPr>
        <w:pStyle w:val="ListParagraph"/>
        <w:numPr>
          <w:ilvl w:val="0"/>
          <w:numId w:val="7"/>
        </w:numPr>
        <w:rPr>
          <w:rFonts w:ascii="Times New Roman" w:hAnsi="Times New Roman" w:cs="Times New Roman"/>
        </w:rPr>
      </w:pPr>
      <w:r w:rsidRPr="00142B0D">
        <w:rPr>
          <w:rFonts w:ascii="Times New Roman" w:hAnsi="Times New Roman" w:cs="Times New Roman"/>
        </w:rPr>
        <w:t>Recall and identify concepts, terms, and theories related to gender and sports.</w:t>
      </w:r>
      <w:r>
        <w:rPr>
          <w:rFonts w:ascii="Times New Roman" w:hAnsi="Times New Roman" w:cs="Times New Roman"/>
        </w:rPr>
        <w:t xml:space="preserve"> (Ch7Q)</w:t>
      </w:r>
    </w:p>
    <w:p w14:paraId="47D95820" w14:textId="77777777" w:rsidR="00731090" w:rsidRPr="00C40483" w:rsidRDefault="00731090" w:rsidP="00731090">
      <w:pPr>
        <w:pStyle w:val="ListParagraph"/>
        <w:numPr>
          <w:ilvl w:val="0"/>
          <w:numId w:val="7"/>
        </w:numPr>
        <w:rPr>
          <w:rFonts w:ascii="Times New Roman" w:hAnsi="Times New Roman" w:cs="Times New Roman"/>
        </w:rPr>
      </w:pPr>
      <w:r w:rsidRPr="00A121AF">
        <w:rPr>
          <w:rFonts w:ascii="Times New Roman" w:hAnsi="Times New Roman" w:cs="Times New Roman"/>
        </w:rPr>
        <w:t>Recall and identify concepts, terms, and theories related to race and sports.</w:t>
      </w:r>
      <w:r>
        <w:rPr>
          <w:rFonts w:ascii="Times New Roman" w:hAnsi="Times New Roman" w:cs="Times New Roman"/>
        </w:rPr>
        <w:t xml:space="preserve"> (Ch8Q)</w:t>
      </w:r>
    </w:p>
    <w:p w14:paraId="2E18E0EA" w14:textId="00B786EB" w:rsidR="004C71DB" w:rsidRPr="00B83266" w:rsidRDefault="00731090" w:rsidP="00731090">
      <w:pPr>
        <w:pStyle w:val="ListParagraph"/>
        <w:numPr>
          <w:ilvl w:val="0"/>
          <w:numId w:val="7"/>
        </w:numPr>
        <w:rPr>
          <w:rFonts w:ascii="Times New Roman" w:hAnsi="Times New Roman" w:cs="Times New Roman"/>
        </w:rPr>
      </w:pPr>
      <w:r>
        <w:rPr>
          <w:rFonts w:ascii="Times New Roman" w:hAnsi="Times New Roman" w:cs="Times New Roman"/>
        </w:rPr>
        <w:t>Conclude and submit</w:t>
      </w:r>
      <w:r w:rsidRPr="0066524D">
        <w:rPr>
          <w:rFonts w:ascii="Times New Roman" w:hAnsi="Times New Roman" w:cs="Times New Roman"/>
        </w:rPr>
        <w:t xml:space="preserve"> a sociological evaluation of </w:t>
      </w:r>
      <w:r w:rsidRPr="0066524D">
        <w:rPr>
          <w:rFonts w:ascii="Times New Roman" w:eastAsiaTheme="majorEastAsia" w:hAnsi="Times New Roman" w:cs="Times New Roman"/>
          <w:color w:val="000000" w:themeColor="text1"/>
        </w:rPr>
        <w:t>own life with sports.</w:t>
      </w:r>
      <w:r w:rsidR="00B83266">
        <w:rPr>
          <w:rFonts w:ascii="Times New Roman" w:eastAsiaTheme="majorEastAsia" w:hAnsi="Times New Roman" w:cs="Times New Roman"/>
          <w:color w:val="000000" w:themeColor="text1"/>
        </w:rPr>
        <w:t xml:space="preserve"> (1</w:t>
      </w:r>
      <w:r w:rsidR="00B83266" w:rsidRPr="00B83266">
        <w:rPr>
          <w:rFonts w:ascii="Times New Roman" w:eastAsiaTheme="majorEastAsia" w:hAnsi="Times New Roman" w:cs="Times New Roman"/>
          <w:color w:val="000000" w:themeColor="text1"/>
          <w:vertAlign w:val="superscript"/>
        </w:rPr>
        <w:t>st</w:t>
      </w:r>
      <w:r w:rsidR="00B83266">
        <w:rPr>
          <w:rFonts w:ascii="Times New Roman" w:eastAsiaTheme="majorEastAsia" w:hAnsi="Times New Roman" w:cs="Times New Roman"/>
          <w:color w:val="000000" w:themeColor="text1"/>
        </w:rPr>
        <w:t xml:space="preserve"> Iteration)</w:t>
      </w:r>
    </w:p>
    <w:p w14:paraId="1D9A2E10" w14:textId="2E5EFF57" w:rsidR="00B83266" w:rsidRPr="00B83266" w:rsidRDefault="00B83266" w:rsidP="00B83266">
      <w:pPr>
        <w:pStyle w:val="ListParagraph"/>
        <w:numPr>
          <w:ilvl w:val="0"/>
          <w:numId w:val="7"/>
        </w:numPr>
        <w:shd w:val="clear" w:color="auto" w:fill="D9E2F3" w:themeFill="accent1" w:themeFillTint="33"/>
        <w:spacing w:line="259" w:lineRule="auto"/>
        <w:rPr>
          <w:rFonts w:ascii="Times New Roman" w:hAnsi="Times New Roman" w:cs="Times New Roman"/>
        </w:rPr>
      </w:pPr>
      <w:r w:rsidRPr="00CE4063">
        <w:rPr>
          <w:rFonts w:ascii="Times New Roman" w:hAnsi="Times New Roman" w:cs="Times New Roman"/>
        </w:rPr>
        <w:t xml:space="preserve">Participate in discussion designed for you to </w:t>
      </w:r>
      <w:r>
        <w:rPr>
          <w:rFonts w:ascii="Times New Roman" w:hAnsi="Times New Roman" w:cs="Times New Roman"/>
        </w:rPr>
        <w:t>check in with your peers about</w:t>
      </w:r>
      <w:r w:rsidRPr="00CE4063">
        <w:rPr>
          <w:rFonts w:ascii="Times New Roman" w:hAnsi="Times New Roman" w:cs="Times New Roman"/>
        </w:rPr>
        <w:t xml:space="preserve"> how the course </w:t>
      </w:r>
      <w:r>
        <w:rPr>
          <w:rFonts w:ascii="Times New Roman" w:hAnsi="Times New Roman" w:cs="Times New Roman"/>
        </w:rPr>
        <w:t>is going for you</w:t>
      </w:r>
      <w:r w:rsidRPr="00CE4063">
        <w:rPr>
          <w:rFonts w:ascii="Times New Roman" w:hAnsi="Times New Roman" w:cs="Times New Roman"/>
        </w:rPr>
        <w:t>. (</w:t>
      </w:r>
      <w:r>
        <w:rPr>
          <w:rFonts w:ascii="Times New Roman" w:hAnsi="Times New Roman" w:cs="Times New Roman"/>
        </w:rPr>
        <w:t>Midway Check-in Disc2)</w:t>
      </w:r>
    </w:p>
    <w:p w14:paraId="6C47CC1B" w14:textId="026EEF0E" w:rsidR="000E14B1" w:rsidRPr="000E14B1" w:rsidRDefault="000E14B1" w:rsidP="000E14B1">
      <w:pPr>
        <w:pStyle w:val="ListParagraph"/>
        <w:numPr>
          <w:ilvl w:val="0"/>
          <w:numId w:val="7"/>
        </w:numPr>
        <w:shd w:val="clear" w:color="auto" w:fill="E2EFD9" w:themeFill="accent6" w:themeFillTint="33"/>
        <w:rPr>
          <w:rFonts w:ascii="Times New Roman" w:hAnsi="Times New Roman" w:cs="Times New Roman"/>
        </w:rPr>
      </w:pPr>
      <w:r>
        <w:rPr>
          <w:rFonts w:ascii="Times New Roman" w:hAnsi="Times New Roman" w:cs="Times New Roman"/>
        </w:rPr>
        <w:t xml:space="preserve">NOTE We skip Ch9! </w:t>
      </w:r>
    </w:p>
    <w:tbl>
      <w:tblPr>
        <w:tblStyle w:val="TableGrid"/>
        <w:tblW w:w="0" w:type="auto"/>
        <w:tblLayout w:type="fixed"/>
        <w:tblLook w:val="04A0" w:firstRow="1" w:lastRow="0" w:firstColumn="1" w:lastColumn="0" w:noHBand="0" w:noVBand="1"/>
      </w:tblPr>
      <w:tblGrid>
        <w:gridCol w:w="535"/>
        <w:gridCol w:w="6030"/>
        <w:gridCol w:w="2785"/>
      </w:tblGrid>
      <w:tr w:rsidR="00E52E6F" w:rsidRPr="00B826A8" w14:paraId="454370F2" w14:textId="77777777" w:rsidTr="00E52E6F">
        <w:tc>
          <w:tcPr>
            <w:tcW w:w="535" w:type="dxa"/>
            <w:shd w:val="clear" w:color="auto" w:fill="E7E6E6" w:themeFill="background2"/>
          </w:tcPr>
          <w:p w14:paraId="15A2A063" w14:textId="77777777" w:rsidR="00E52E6F" w:rsidRPr="00E52E6F" w:rsidRDefault="00E52E6F" w:rsidP="00810CA1">
            <w:pPr>
              <w:rPr>
                <w:rFonts w:ascii="Segoe UI Symbol" w:hAnsi="Segoe UI Symbol"/>
                <w:b/>
                <w:bCs/>
              </w:rPr>
            </w:pPr>
            <w:r>
              <w:rPr>
                <w:rFonts w:ascii="Segoe UI Symbol" w:hAnsi="Segoe UI Symbol"/>
                <w:b/>
                <w:bCs/>
              </w:rPr>
              <w:t>✓</w:t>
            </w:r>
          </w:p>
        </w:tc>
        <w:tc>
          <w:tcPr>
            <w:tcW w:w="6030" w:type="dxa"/>
            <w:shd w:val="clear" w:color="auto" w:fill="E7E6E6" w:themeFill="background2"/>
          </w:tcPr>
          <w:p w14:paraId="1AEFB37C" w14:textId="77777777" w:rsidR="00E52E6F" w:rsidRPr="00B826A8" w:rsidRDefault="00E52E6F" w:rsidP="00810CA1">
            <w:pPr>
              <w:rPr>
                <w:b/>
                <w:bCs/>
              </w:rPr>
            </w:pPr>
            <w:r w:rsidRPr="00B826A8">
              <w:rPr>
                <w:b/>
                <w:bCs/>
              </w:rPr>
              <w:t>To Be Completed</w:t>
            </w:r>
          </w:p>
        </w:tc>
        <w:tc>
          <w:tcPr>
            <w:tcW w:w="2785" w:type="dxa"/>
            <w:shd w:val="clear" w:color="auto" w:fill="E7E6E6" w:themeFill="background2"/>
          </w:tcPr>
          <w:p w14:paraId="78C55464" w14:textId="77777777" w:rsidR="00E52E6F" w:rsidRPr="00B826A8" w:rsidRDefault="00E52E6F" w:rsidP="00810CA1">
            <w:pPr>
              <w:rPr>
                <w:b/>
                <w:bCs/>
              </w:rPr>
            </w:pPr>
            <w:r w:rsidRPr="00B826A8">
              <w:rPr>
                <w:b/>
                <w:bCs/>
              </w:rPr>
              <w:t>Details</w:t>
            </w:r>
          </w:p>
        </w:tc>
      </w:tr>
      <w:tr w:rsidR="00731090" w14:paraId="2C4F238B" w14:textId="77777777" w:rsidTr="00731090">
        <w:trPr>
          <w:trHeight w:val="1114"/>
        </w:trPr>
        <w:tc>
          <w:tcPr>
            <w:tcW w:w="535" w:type="dxa"/>
          </w:tcPr>
          <w:p w14:paraId="630F526C" w14:textId="77777777" w:rsidR="00731090" w:rsidRDefault="00731090" w:rsidP="00327092"/>
        </w:tc>
        <w:tc>
          <w:tcPr>
            <w:tcW w:w="6030" w:type="dxa"/>
          </w:tcPr>
          <w:p w14:paraId="5DD9F77D" w14:textId="77167BAB" w:rsidR="00731090" w:rsidRPr="0066524D" w:rsidRDefault="00731090" w:rsidP="00327092">
            <w:pPr>
              <w:pStyle w:val="ListParagraph"/>
              <w:numPr>
                <w:ilvl w:val="0"/>
                <w:numId w:val="1"/>
              </w:numPr>
              <w:rPr>
                <w:rFonts w:ascii="Times New Roman" w:hAnsi="Times New Roman" w:cs="Times New Roman"/>
              </w:rPr>
            </w:pPr>
            <w:r w:rsidRPr="0066524D">
              <w:rPr>
                <w:rFonts w:ascii="Times New Roman" w:hAnsi="Times New Roman" w:cs="Times New Roman"/>
              </w:rPr>
              <w:t>Read Chapter 4</w:t>
            </w:r>
            <w:r>
              <w:rPr>
                <w:rFonts w:ascii="Times New Roman" w:hAnsi="Times New Roman" w:cs="Times New Roman"/>
              </w:rPr>
              <w:t xml:space="preserve"> </w:t>
            </w:r>
            <w:r w:rsidRPr="00731090">
              <w:rPr>
                <w:rFonts w:cstheme="minorHAnsi"/>
                <w:i/>
                <w:iCs/>
              </w:rPr>
              <w:t>Organized Youth Sports: Whose Interests Do They Serve?</w:t>
            </w:r>
            <w:r>
              <w:rPr>
                <w:rFonts w:ascii="Times New Roman" w:hAnsi="Times New Roman" w:cs="Times New Roman"/>
              </w:rPr>
              <w:t xml:space="preserve"> </w:t>
            </w:r>
          </w:p>
          <w:p w14:paraId="0DF852BA" w14:textId="77777777" w:rsidR="00731090" w:rsidRDefault="00731090" w:rsidP="00327092">
            <w:pPr>
              <w:pStyle w:val="ListParagraph"/>
              <w:numPr>
                <w:ilvl w:val="0"/>
                <w:numId w:val="1"/>
              </w:numPr>
              <w:rPr>
                <w:rFonts w:ascii="Times New Roman" w:hAnsi="Times New Roman" w:cs="Times New Roman"/>
              </w:rPr>
            </w:pPr>
            <w:r>
              <w:rPr>
                <w:rFonts w:ascii="Times New Roman" w:hAnsi="Times New Roman" w:cs="Times New Roman"/>
              </w:rPr>
              <w:t xml:space="preserve">Optional – </w:t>
            </w:r>
            <w:hyperlink r:id="rId44" w:history="1">
              <w:r w:rsidRPr="00FF26AD">
                <w:rPr>
                  <w:rStyle w:val="Hyperlink"/>
                  <w:rFonts w:ascii="Times New Roman" w:hAnsi="Times New Roman" w:cs="Times New Roman"/>
                </w:rPr>
                <w:t xml:space="preserve">Listen to Spotify </w:t>
              </w:r>
              <w:r w:rsidRPr="00FF26AD">
                <w:rPr>
                  <w:rStyle w:val="Hyperlink"/>
                  <w:rFonts w:ascii="Times New Roman" w:hAnsi="Times New Roman" w:cs="Times New Roman"/>
                  <w:i/>
                  <w:iCs/>
                </w:rPr>
                <w:t xml:space="preserve">Sports in Society </w:t>
              </w:r>
              <w:r w:rsidRPr="00FF26AD">
                <w:rPr>
                  <w:rStyle w:val="Hyperlink"/>
                  <w:rFonts w:ascii="Times New Roman" w:hAnsi="Times New Roman" w:cs="Times New Roman"/>
                </w:rPr>
                <w:t>Podcast for Ch4</w:t>
              </w:r>
            </w:hyperlink>
          </w:p>
          <w:p w14:paraId="0A8A54A8" w14:textId="77777777" w:rsidR="00731090" w:rsidRPr="0082039C" w:rsidRDefault="00731090" w:rsidP="00327092">
            <w:pPr>
              <w:pStyle w:val="ListParagraph"/>
              <w:numPr>
                <w:ilvl w:val="0"/>
                <w:numId w:val="1"/>
              </w:numPr>
              <w:rPr>
                <w:rFonts w:ascii="Times New Roman" w:hAnsi="Times New Roman" w:cs="Times New Roman"/>
              </w:rPr>
            </w:pPr>
            <w:r w:rsidRPr="0066524D">
              <w:rPr>
                <w:rFonts w:ascii="Times New Roman" w:hAnsi="Times New Roman" w:cs="Times New Roman"/>
              </w:rPr>
              <w:t>Take Ch4 Quiz</w:t>
            </w:r>
          </w:p>
        </w:tc>
        <w:tc>
          <w:tcPr>
            <w:tcW w:w="2785" w:type="dxa"/>
          </w:tcPr>
          <w:p w14:paraId="77DE7583" w14:textId="0FC2463A" w:rsidR="00731090" w:rsidRDefault="00731090" w:rsidP="00327092">
            <w:r>
              <w:t>To be completed before midnight on Friday 12/26</w:t>
            </w:r>
          </w:p>
        </w:tc>
      </w:tr>
      <w:tr w:rsidR="00731090" w14:paraId="6452753B" w14:textId="77777777" w:rsidTr="00327092">
        <w:trPr>
          <w:trHeight w:val="1193"/>
        </w:trPr>
        <w:tc>
          <w:tcPr>
            <w:tcW w:w="535" w:type="dxa"/>
          </w:tcPr>
          <w:p w14:paraId="19BE6186" w14:textId="77777777" w:rsidR="00731090" w:rsidRDefault="00731090" w:rsidP="00327092"/>
        </w:tc>
        <w:tc>
          <w:tcPr>
            <w:tcW w:w="6030" w:type="dxa"/>
          </w:tcPr>
          <w:p w14:paraId="37B01AE3" w14:textId="475AACC2" w:rsidR="00731090" w:rsidRPr="00731090" w:rsidRDefault="00731090" w:rsidP="00327092">
            <w:pPr>
              <w:pStyle w:val="ListParagraph"/>
              <w:numPr>
                <w:ilvl w:val="0"/>
                <w:numId w:val="1"/>
              </w:numPr>
              <w:rPr>
                <w:rFonts w:ascii="Times New Roman" w:hAnsi="Times New Roman" w:cs="Times New Roman"/>
                <w:i/>
                <w:iCs/>
              </w:rPr>
            </w:pPr>
            <w:r w:rsidRPr="00142B0D">
              <w:rPr>
                <w:rFonts w:ascii="Times New Roman" w:hAnsi="Times New Roman" w:cs="Times New Roman"/>
              </w:rPr>
              <w:t>Read Chapter 5</w:t>
            </w:r>
            <w:r>
              <w:rPr>
                <w:rFonts w:ascii="Times New Roman" w:hAnsi="Times New Roman" w:cs="Times New Roman"/>
              </w:rPr>
              <w:t xml:space="preserve"> </w:t>
            </w:r>
            <w:r w:rsidRPr="00731090">
              <w:rPr>
                <w:i/>
                <w:iCs/>
              </w:rPr>
              <w:t>Deviance and Doping in Sports: Is It Out of Control?</w:t>
            </w:r>
          </w:p>
          <w:p w14:paraId="7A043BB2" w14:textId="77777777" w:rsidR="00731090" w:rsidRPr="0082039C" w:rsidRDefault="00731090" w:rsidP="00327092">
            <w:pPr>
              <w:pStyle w:val="ListParagraph"/>
              <w:numPr>
                <w:ilvl w:val="0"/>
                <w:numId w:val="1"/>
              </w:numPr>
            </w:pPr>
            <w:r>
              <w:rPr>
                <w:rFonts w:ascii="Times New Roman" w:hAnsi="Times New Roman" w:cs="Times New Roman"/>
              </w:rPr>
              <w:t xml:space="preserve">Optional – </w:t>
            </w:r>
            <w:hyperlink r:id="rId45" w:history="1">
              <w:r w:rsidRPr="005C513D">
                <w:rPr>
                  <w:rStyle w:val="Hyperlink"/>
                  <w:rFonts w:ascii="Times New Roman" w:hAnsi="Times New Roman" w:cs="Times New Roman"/>
                </w:rPr>
                <w:t xml:space="preserve">Listen to Spotify </w:t>
              </w:r>
              <w:r w:rsidRPr="005C513D">
                <w:rPr>
                  <w:rStyle w:val="Hyperlink"/>
                  <w:rFonts w:ascii="Times New Roman" w:hAnsi="Times New Roman" w:cs="Times New Roman"/>
                  <w:i/>
                  <w:iCs/>
                </w:rPr>
                <w:t xml:space="preserve">Sports in Society </w:t>
              </w:r>
              <w:r w:rsidRPr="005C513D">
                <w:rPr>
                  <w:rStyle w:val="Hyperlink"/>
                  <w:rFonts w:ascii="Times New Roman" w:hAnsi="Times New Roman" w:cs="Times New Roman"/>
                </w:rPr>
                <w:t>Podcast for Ch5</w:t>
              </w:r>
            </w:hyperlink>
          </w:p>
          <w:p w14:paraId="0F731593" w14:textId="77777777" w:rsidR="00731090" w:rsidRDefault="00731090" w:rsidP="00327092">
            <w:pPr>
              <w:pStyle w:val="ListParagraph"/>
              <w:numPr>
                <w:ilvl w:val="0"/>
                <w:numId w:val="1"/>
              </w:numPr>
            </w:pPr>
            <w:r w:rsidRPr="00142B0D">
              <w:rPr>
                <w:rFonts w:ascii="Times New Roman" w:hAnsi="Times New Roman" w:cs="Times New Roman"/>
              </w:rPr>
              <w:t>Take Ch5 Quiz</w:t>
            </w:r>
          </w:p>
        </w:tc>
        <w:tc>
          <w:tcPr>
            <w:tcW w:w="2785" w:type="dxa"/>
          </w:tcPr>
          <w:p w14:paraId="4D0F7042" w14:textId="03FBADFF" w:rsidR="00731090" w:rsidRDefault="00731090" w:rsidP="00327092">
            <w:r>
              <w:t>Complete before midnight on Friday 12/26</w:t>
            </w:r>
          </w:p>
        </w:tc>
      </w:tr>
      <w:tr w:rsidR="00731090" w14:paraId="358C71BC" w14:textId="77777777" w:rsidTr="00731090">
        <w:tc>
          <w:tcPr>
            <w:tcW w:w="9350" w:type="dxa"/>
            <w:gridSpan w:val="3"/>
            <w:shd w:val="clear" w:color="auto" w:fill="E2EFD9" w:themeFill="accent6" w:themeFillTint="33"/>
          </w:tcPr>
          <w:p w14:paraId="3A74FFF7" w14:textId="098EB551" w:rsidR="00731090" w:rsidRDefault="00731090" w:rsidP="00731090">
            <w:pPr>
              <w:jc w:val="center"/>
            </w:pPr>
            <w:r>
              <w:t>Skip Ch6!</w:t>
            </w:r>
          </w:p>
        </w:tc>
      </w:tr>
      <w:tr w:rsidR="00731090" w14:paraId="6A4F66BA" w14:textId="77777777" w:rsidTr="00731090">
        <w:tc>
          <w:tcPr>
            <w:tcW w:w="535" w:type="dxa"/>
          </w:tcPr>
          <w:p w14:paraId="6DE307E8" w14:textId="77777777" w:rsidR="00731090" w:rsidRDefault="00731090" w:rsidP="00327092"/>
        </w:tc>
        <w:tc>
          <w:tcPr>
            <w:tcW w:w="6030" w:type="dxa"/>
          </w:tcPr>
          <w:p w14:paraId="39B34239" w14:textId="3D312DB2" w:rsidR="00731090" w:rsidRPr="00B10FBB" w:rsidRDefault="00731090" w:rsidP="00327092">
            <w:pPr>
              <w:pStyle w:val="ListParagraph"/>
              <w:numPr>
                <w:ilvl w:val="0"/>
                <w:numId w:val="1"/>
              </w:numPr>
              <w:rPr>
                <w:rFonts w:ascii="Times New Roman" w:hAnsi="Times New Roman" w:cs="Times New Roman"/>
              </w:rPr>
            </w:pPr>
            <w:r>
              <w:rPr>
                <w:rFonts w:ascii="Times New Roman" w:hAnsi="Times New Roman" w:cs="Times New Roman"/>
              </w:rPr>
              <w:t>Read</w:t>
            </w:r>
            <w:r w:rsidRPr="00B10FBB">
              <w:rPr>
                <w:rFonts w:ascii="Times New Roman" w:hAnsi="Times New Roman" w:cs="Times New Roman"/>
              </w:rPr>
              <w:t xml:space="preserve"> Ch</w:t>
            </w:r>
            <w:r>
              <w:rPr>
                <w:rFonts w:ascii="Times New Roman" w:hAnsi="Times New Roman" w:cs="Times New Roman"/>
              </w:rPr>
              <w:t xml:space="preserve">apter </w:t>
            </w:r>
            <w:r w:rsidRPr="00B10FBB">
              <w:rPr>
                <w:rFonts w:ascii="Times New Roman" w:hAnsi="Times New Roman" w:cs="Times New Roman"/>
              </w:rPr>
              <w:t>7</w:t>
            </w:r>
            <w:r>
              <w:rPr>
                <w:rFonts w:ascii="Times New Roman" w:hAnsi="Times New Roman" w:cs="Times New Roman"/>
              </w:rPr>
              <w:t xml:space="preserve"> </w:t>
            </w:r>
            <w:r w:rsidRPr="00731090">
              <w:rPr>
                <w:i/>
                <w:iCs/>
              </w:rPr>
              <w:t>Gender and Sports: Is Equity Possible?</w:t>
            </w:r>
          </w:p>
          <w:p w14:paraId="27F5BF83" w14:textId="5E9286C5" w:rsidR="00731090" w:rsidRPr="00731090" w:rsidRDefault="00731090" w:rsidP="00327092">
            <w:pPr>
              <w:pStyle w:val="ListParagraph"/>
              <w:numPr>
                <w:ilvl w:val="0"/>
                <w:numId w:val="1"/>
              </w:numPr>
            </w:pPr>
            <w:r w:rsidRPr="00B10FBB">
              <w:rPr>
                <w:rFonts w:ascii="Times New Roman" w:hAnsi="Times New Roman" w:cs="Times New Roman"/>
                <w:highlight w:val="green"/>
              </w:rPr>
              <w:t>Recommended</w:t>
            </w:r>
            <w:r w:rsidR="000E14B1">
              <w:rPr>
                <w:rFonts w:ascii="Times New Roman" w:hAnsi="Times New Roman" w:cs="Times New Roman"/>
                <w:highlight w:val="green"/>
              </w:rPr>
              <w:t>ed</w:t>
            </w:r>
            <w:r w:rsidRPr="00B10FBB">
              <w:rPr>
                <w:rFonts w:ascii="Times New Roman" w:hAnsi="Times New Roman" w:cs="Times New Roman"/>
                <w:highlight w:val="green"/>
              </w:rPr>
              <w:t>:</w:t>
            </w:r>
            <w:r w:rsidRPr="0082039C">
              <w:rPr>
                <w:rFonts w:ascii="Times New Roman" w:hAnsi="Times New Roman" w:cs="Times New Roman"/>
              </w:rPr>
              <w:t xml:space="preserve"> Watch</w:t>
            </w:r>
            <w:r>
              <w:rPr>
                <w:rFonts w:ascii="Times New Roman" w:hAnsi="Times New Roman" w:cs="Times New Roman"/>
              </w:rPr>
              <w:t xml:space="preserve"> video created by a UNT student</w:t>
            </w:r>
            <w:r w:rsidRPr="00B10FBB">
              <w:rPr>
                <w:rFonts w:ascii="Times New Roman" w:hAnsi="Times New Roman" w:cs="Times New Roman"/>
              </w:rPr>
              <w:t xml:space="preserve"> </w:t>
            </w:r>
            <w:hyperlink r:id="rId46" w:history="1">
              <w:r w:rsidRPr="0006140C">
                <w:rPr>
                  <w:rStyle w:val="Hyperlink"/>
                  <w:rFonts w:ascii="Times New Roman" w:hAnsi="Times New Roman" w:cs="Times New Roman"/>
                </w:rPr>
                <w:t>“The Queen of Basketball” - the story of Lusia (Lucy) Harris</w:t>
              </w:r>
            </w:hyperlink>
            <w:r w:rsidRPr="00B10FBB">
              <w:rPr>
                <w:rFonts w:ascii="Times New Roman" w:hAnsi="Times New Roman" w:cs="Times New Roman"/>
              </w:rPr>
              <w:t xml:space="preserve"> – 22”</w:t>
            </w:r>
          </w:p>
          <w:p w14:paraId="211C35F6" w14:textId="77777777" w:rsidR="00731090" w:rsidRPr="0082039C" w:rsidRDefault="00731090" w:rsidP="00731090">
            <w:pPr>
              <w:pStyle w:val="ListParagraph"/>
              <w:numPr>
                <w:ilvl w:val="0"/>
                <w:numId w:val="1"/>
              </w:numPr>
            </w:pPr>
            <w:r>
              <w:rPr>
                <w:rFonts w:ascii="Times New Roman" w:hAnsi="Times New Roman" w:cs="Times New Roman"/>
              </w:rPr>
              <w:t xml:space="preserve">Optional – </w:t>
            </w:r>
            <w:hyperlink r:id="rId47" w:history="1">
              <w:r w:rsidRPr="00BF0360">
                <w:rPr>
                  <w:rStyle w:val="Hyperlink"/>
                  <w:rFonts w:ascii="Times New Roman" w:hAnsi="Times New Roman" w:cs="Times New Roman"/>
                </w:rPr>
                <w:t xml:space="preserve">Listen to Spotify </w:t>
              </w:r>
              <w:r w:rsidRPr="00BF0360">
                <w:rPr>
                  <w:rStyle w:val="Hyperlink"/>
                  <w:rFonts w:ascii="Times New Roman" w:hAnsi="Times New Roman" w:cs="Times New Roman"/>
                  <w:i/>
                  <w:iCs/>
                </w:rPr>
                <w:t xml:space="preserve">Sports in Society </w:t>
              </w:r>
              <w:r w:rsidRPr="00BF0360">
                <w:rPr>
                  <w:rStyle w:val="Hyperlink"/>
                  <w:rFonts w:ascii="Times New Roman" w:hAnsi="Times New Roman" w:cs="Times New Roman"/>
                </w:rPr>
                <w:t>Podcast for Ch7</w:t>
              </w:r>
            </w:hyperlink>
          </w:p>
          <w:p w14:paraId="2D00509C" w14:textId="524EF369" w:rsidR="00731090" w:rsidRDefault="00731090" w:rsidP="00731090">
            <w:pPr>
              <w:pStyle w:val="ListParagraph"/>
              <w:numPr>
                <w:ilvl w:val="0"/>
                <w:numId w:val="1"/>
              </w:numPr>
            </w:pPr>
            <w:r w:rsidRPr="00A121AF">
              <w:rPr>
                <w:rFonts w:ascii="Times New Roman" w:hAnsi="Times New Roman" w:cs="Times New Roman"/>
              </w:rPr>
              <w:t>Take Ch7 Quiz</w:t>
            </w:r>
          </w:p>
        </w:tc>
        <w:tc>
          <w:tcPr>
            <w:tcW w:w="2785" w:type="dxa"/>
          </w:tcPr>
          <w:p w14:paraId="18373523" w14:textId="4DCC5F4B" w:rsidR="00731090" w:rsidRDefault="00731090" w:rsidP="00327092">
            <w:r>
              <w:t>Complete before midnight on Friday 12/26</w:t>
            </w:r>
          </w:p>
          <w:p w14:paraId="18FE2EA0" w14:textId="77777777" w:rsidR="00731090" w:rsidRDefault="00731090" w:rsidP="00327092"/>
        </w:tc>
      </w:tr>
      <w:tr w:rsidR="00731090" w14:paraId="46FB4A2B" w14:textId="77777777" w:rsidTr="00731090">
        <w:trPr>
          <w:trHeight w:val="1193"/>
        </w:trPr>
        <w:tc>
          <w:tcPr>
            <w:tcW w:w="535" w:type="dxa"/>
          </w:tcPr>
          <w:p w14:paraId="715522B1" w14:textId="77777777" w:rsidR="00731090" w:rsidRDefault="00731090" w:rsidP="00327092"/>
        </w:tc>
        <w:tc>
          <w:tcPr>
            <w:tcW w:w="6030" w:type="dxa"/>
          </w:tcPr>
          <w:p w14:paraId="6A20E020" w14:textId="6269CBCD" w:rsidR="00731090" w:rsidRPr="006F18E9" w:rsidRDefault="00731090" w:rsidP="006F18E9">
            <w:pPr>
              <w:pStyle w:val="ListParagraph"/>
              <w:numPr>
                <w:ilvl w:val="0"/>
                <w:numId w:val="40"/>
              </w:numPr>
              <w:rPr>
                <w:rFonts w:ascii="Times New Roman" w:hAnsi="Times New Roman" w:cs="Times New Roman"/>
                <w:i/>
                <w:iCs/>
              </w:rPr>
            </w:pPr>
            <w:r w:rsidRPr="00A121AF">
              <w:rPr>
                <w:rFonts w:ascii="Times New Roman" w:hAnsi="Times New Roman" w:cs="Times New Roman"/>
              </w:rPr>
              <w:t>Read Chapter 8</w:t>
            </w:r>
            <w:r>
              <w:rPr>
                <w:rFonts w:ascii="Times New Roman" w:hAnsi="Times New Roman" w:cs="Times New Roman"/>
              </w:rPr>
              <w:t xml:space="preserve"> </w:t>
            </w:r>
            <w:r w:rsidRPr="006F18E9">
              <w:rPr>
                <w:i/>
                <w:iCs/>
              </w:rPr>
              <w:t xml:space="preserve">Race and Ethnicity: Are They Important in Sports? </w:t>
            </w:r>
          </w:p>
          <w:p w14:paraId="0A43272F" w14:textId="77777777" w:rsidR="00731090" w:rsidRPr="00A121AF" w:rsidRDefault="00731090" w:rsidP="00327092">
            <w:pPr>
              <w:pStyle w:val="ListParagraph"/>
              <w:numPr>
                <w:ilvl w:val="0"/>
                <w:numId w:val="1"/>
              </w:numPr>
              <w:rPr>
                <w:rFonts w:ascii="Times New Roman" w:hAnsi="Times New Roman" w:cs="Times New Roman"/>
              </w:rPr>
            </w:pPr>
            <w:r>
              <w:rPr>
                <w:rFonts w:ascii="Times New Roman" w:hAnsi="Times New Roman" w:cs="Times New Roman"/>
              </w:rPr>
              <w:t xml:space="preserve">Optional – </w:t>
            </w:r>
            <w:hyperlink r:id="rId48" w:history="1">
              <w:r w:rsidRPr="00953A86">
                <w:rPr>
                  <w:rStyle w:val="Hyperlink"/>
                  <w:rFonts w:ascii="Times New Roman" w:hAnsi="Times New Roman" w:cs="Times New Roman"/>
                </w:rPr>
                <w:t xml:space="preserve">Listen to Spotify </w:t>
              </w:r>
              <w:r w:rsidRPr="00953A86">
                <w:rPr>
                  <w:rStyle w:val="Hyperlink"/>
                  <w:rFonts w:ascii="Times New Roman" w:hAnsi="Times New Roman" w:cs="Times New Roman"/>
                  <w:i/>
                  <w:iCs/>
                </w:rPr>
                <w:t xml:space="preserve">Sports in Society </w:t>
              </w:r>
              <w:r w:rsidRPr="00953A86">
                <w:rPr>
                  <w:rStyle w:val="Hyperlink"/>
                  <w:rFonts w:ascii="Times New Roman" w:hAnsi="Times New Roman" w:cs="Times New Roman"/>
                </w:rPr>
                <w:t>Podcast for Ch8</w:t>
              </w:r>
            </w:hyperlink>
          </w:p>
          <w:p w14:paraId="4D42FDB5" w14:textId="77777777" w:rsidR="00731090" w:rsidRPr="0082039C" w:rsidRDefault="00731090" w:rsidP="00327092">
            <w:pPr>
              <w:pStyle w:val="ListParagraph"/>
              <w:numPr>
                <w:ilvl w:val="0"/>
                <w:numId w:val="1"/>
              </w:numPr>
              <w:rPr>
                <w:rFonts w:ascii="Times New Roman" w:hAnsi="Times New Roman" w:cs="Times New Roman"/>
              </w:rPr>
            </w:pPr>
            <w:r w:rsidRPr="00A121AF">
              <w:rPr>
                <w:rFonts w:ascii="Times New Roman" w:hAnsi="Times New Roman" w:cs="Times New Roman"/>
              </w:rPr>
              <w:t>Take Ch8 Quiz</w:t>
            </w:r>
          </w:p>
        </w:tc>
        <w:tc>
          <w:tcPr>
            <w:tcW w:w="2785" w:type="dxa"/>
          </w:tcPr>
          <w:p w14:paraId="1E0BD51C" w14:textId="2816A127" w:rsidR="00731090" w:rsidRDefault="00731090" w:rsidP="00327092">
            <w:r>
              <w:t xml:space="preserve">Complete before midnight on </w:t>
            </w:r>
            <w:r w:rsidR="000E14B1">
              <w:t>Friday 12/26</w:t>
            </w:r>
          </w:p>
        </w:tc>
      </w:tr>
      <w:tr w:rsidR="00B83266" w14:paraId="682DB0D2" w14:textId="77777777" w:rsidTr="00B83266">
        <w:trPr>
          <w:trHeight w:val="1193"/>
        </w:trPr>
        <w:tc>
          <w:tcPr>
            <w:tcW w:w="535" w:type="dxa"/>
            <w:shd w:val="clear" w:color="auto" w:fill="DEEAF6" w:themeFill="accent5" w:themeFillTint="33"/>
          </w:tcPr>
          <w:p w14:paraId="5291AA35" w14:textId="77777777" w:rsidR="00B83266" w:rsidRDefault="00B83266" w:rsidP="00327092"/>
        </w:tc>
        <w:tc>
          <w:tcPr>
            <w:tcW w:w="6030" w:type="dxa"/>
            <w:shd w:val="clear" w:color="auto" w:fill="DEEAF6" w:themeFill="accent5" w:themeFillTint="33"/>
          </w:tcPr>
          <w:p w14:paraId="393B836E" w14:textId="66890A6B" w:rsidR="00B83266" w:rsidRPr="00A121AF" w:rsidRDefault="00B83266" w:rsidP="006F18E9">
            <w:pPr>
              <w:pStyle w:val="ListParagraph"/>
              <w:numPr>
                <w:ilvl w:val="0"/>
                <w:numId w:val="40"/>
              </w:numPr>
              <w:rPr>
                <w:rFonts w:ascii="Times New Roman" w:hAnsi="Times New Roman" w:cs="Times New Roman"/>
              </w:rPr>
            </w:pPr>
            <w:r w:rsidRPr="004519D9">
              <w:rPr>
                <w:rFonts w:ascii="Times New Roman" w:hAnsi="Times New Roman" w:cs="Times New Roman"/>
              </w:rPr>
              <w:t>Participate</w:t>
            </w:r>
            <w:r>
              <w:rPr>
                <w:rFonts w:ascii="Times New Roman" w:hAnsi="Times New Roman" w:cs="Times New Roman"/>
              </w:rPr>
              <w:t xml:space="preserve"> in discussion with </w:t>
            </w:r>
            <w:r w:rsidRPr="00CE4063">
              <w:rPr>
                <w:rFonts w:ascii="Times New Roman" w:hAnsi="Times New Roman" w:cs="Times New Roman"/>
              </w:rPr>
              <w:t xml:space="preserve">classmates by </w:t>
            </w:r>
            <w:r>
              <w:rPr>
                <w:rFonts w:ascii="Times New Roman" w:hAnsi="Times New Roman" w:cs="Times New Roman"/>
              </w:rPr>
              <w:t>checking into the Midway</w:t>
            </w:r>
            <w:r w:rsidRPr="00CE4063">
              <w:rPr>
                <w:rFonts w:ascii="Times New Roman" w:hAnsi="Times New Roman" w:cs="Times New Roman"/>
              </w:rPr>
              <w:t xml:space="preserve"> discussion. </w:t>
            </w:r>
            <w:r>
              <w:rPr>
                <w:rFonts w:ascii="Times New Roman" w:hAnsi="Times New Roman" w:cs="Times New Roman"/>
              </w:rPr>
              <w:t>Respond to</w:t>
            </w:r>
            <w:r w:rsidRPr="00CE4063">
              <w:rPr>
                <w:rFonts w:ascii="Times New Roman" w:hAnsi="Times New Roman" w:cs="Times New Roman"/>
              </w:rPr>
              <w:t xml:space="preserve"> others. </w:t>
            </w:r>
            <w:r w:rsidRPr="00CE4063">
              <w:rPr>
                <w:rFonts w:ascii="Times New Roman" w:hAnsi="Times New Roman" w:cs="Times New Roman"/>
              </w:rPr>
              <w:br/>
              <w:t xml:space="preserve">Disc </w:t>
            </w:r>
            <w:r>
              <w:rPr>
                <w:rFonts w:ascii="Times New Roman" w:hAnsi="Times New Roman" w:cs="Times New Roman"/>
              </w:rPr>
              <w:t>2</w:t>
            </w:r>
          </w:p>
        </w:tc>
        <w:tc>
          <w:tcPr>
            <w:tcW w:w="2785" w:type="dxa"/>
            <w:shd w:val="clear" w:color="auto" w:fill="DEEAF6" w:themeFill="accent5" w:themeFillTint="33"/>
          </w:tcPr>
          <w:p w14:paraId="3B2DD413" w14:textId="0FEA44DC" w:rsidR="00B83266" w:rsidRDefault="00B83266" w:rsidP="00327092">
            <w:r>
              <w:t>Participate in discussion before midnight on Friday 12/26</w:t>
            </w:r>
          </w:p>
        </w:tc>
      </w:tr>
      <w:tr w:rsidR="008B3C4F" w14:paraId="79AF7C58" w14:textId="77777777" w:rsidTr="00327092">
        <w:tc>
          <w:tcPr>
            <w:tcW w:w="9350" w:type="dxa"/>
            <w:gridSpan w:val="3"/>
            <w:shd w:val="clear" w:color="auto" w:fill="E2EFD9" w:themeFill="accent6" w:themeFillTint="33"/>
          </w:tcPr>
          <w:p w14:paraId="7F083A3F" w14:textId="70D51AB7" w:rsidR="008B3C4F" w:rsidRDefault="008B3C4F" w:rsidP="00327092">
            <w:pPr>
              <w:jc w:val="center"/>
            </w:pPr>
            <w:r>
              <w:t>Skip Ch9!</w:t>
            </w:r>
          </w:p>
        </w:tc>
      </w:tr>
      <w:tr w:rsidR="00731090" w14:paraId="2F5721BE" w14:textId="77777777" w:rsidTr="00731090">
        <w:tc>
          <w:tcPr>
            <w:tcW w:w="535" w:type="dxa"/>
            <w:shd w:val="clear" w:color="auto" w:fill="D0CECE" w:themeFill="background2" w:themeFillShade="E6"/>
          </w:tcPr>
          <w:p w14:paraId="73135632" w14:textId="77777777" w:rsidR="00731090" w:rsidRDefault="00731090" w:rsidP="00327092"/>
          <w:p w14:paraId="47DEC00A" w14:textId="77777777" w:rsidR="00731090" w:rsidRPr="00E21E3C" w:rsidRDefault="00731090" w:rsidP="00327092">
            <w:pPr>
              <w:rPr>
                <w:b/>
                <w:bCs/>
              </w:rPr>
            </w:pPr>
            <w:r w:rsidRPr="00BB1011">
              <w:rPr>
                <w:b/>
                <w:bCs/>
                <w:color w:val="000000" w:themeColor="text1"/>
              </w:rPr>
              <w:t>DUE</w:t>
            </w:r>
          </w:p>
        </w:tc>
        <w:tc>
          <w:tcPr>
            <w:tcW w:w="6030" w:type="dxa"/>
            <w:shd w:val="clear" w:color="auto" w:fill="D0CECE" w:themeFill="background2" w:themeFillShade="E6"/>
          </w:tcPr>
          <w:p w14:paraId="477A0D7C" w14:textId="77777777" w:rsidR="00731090" w:rsidRPr="00C90773" w:rsidRDefault="00731090" w:rsidP="00327092">
            <w:pPr>
              <w:rPr>
                <w:b/>
                <w:bCs/>
                <w:color w:val="000000" w:themeColor="text1"/>
              </w:rPr>
            </w:pPr>
            <w:r w:rsidRPr="00C90773">
              <w:rPr>
                <w:b/>
                <w:bCs/>
                <w:color w:val="000000" w:themeColor="text1"/>
              </w:rPr>
              <w:t>My Life with Sports Paper</w:t>
            </w:r>
          </w:p>
          <w:p w14:paraId="30641D53" w14:textId="77777777" w:rsidR="00731090" w:rsidRPr="0066524D" w:rsidRDefault="00731090" w:rsidP="00327092">
            <w:pPr>
              <w:pStyle w:val="ListParagraph"/>
              <w:numPr>
                <w:ilvl w:val="0"/>
                <w:numId w:val="16"/>
              </w:numPr>
              <w:rPr>
                <w:rFonts w:ascii="Times New Roman" w:hAnsi="Times New Roman" w:cs="Times New Roman"/>
                <w:color w:val="000000" w:themeColor="text1"/>
              </w:rPr>
            </w:pPr>
            <w:r w:rsidRPr="0066524D">
              <w:rPr>
                <w:rFonts w:ascii="Times New Roman" w:hAnsi="Times New Roman" w:cs="Times New Roman"/>
                <w:color w:val="000000" w:themeColor="text1"/>
              </w:rPr>
              <w:t>Finalize paper</w:t>
            </w:r>
          </w:p>
          <w:p w14:paraId="0BC5B360" w14:textId="77777777" w:rsidR="00731090" w:rsidRPr="0066524D" w:rsidRDefault="00731090" w:rsidP="00327092">
            <w:pPr>
              <w:pStyle w:val="ListParagraph"/>
              <w:numPr>
                <w:ilvl w:val="0"/>
                <w:numId w:val="16"/>
              </w:numPr>
              <w:rPr>
                <w:rFonts w:ascii="Times New Roman" w:hAnsi="Times New Roman" w:cs="Times New Roman"/>
                <w:color w:val="000000" w:themeColor="text1"/>
              </w:rPr>
            </w:pPr>
            <w:r>
              <w:rPr>
                <w:rFonts w:ascii="Times New Roman" w:hAnsi="Times New Roman" w:cs="Times New Roman"/>
                <w:color w:val="000000" w:themeColor="text1"/>
              </w:rPr>
              <w:t>U</w:t>
            </w:r>
            <w:r w:rsidRPr="0066524D">
              <w:rPr>
                <w:rFonts w:ascii="Times New Roman" w:hAnsi="Times New Roman" w:cs="Times New Roman"/>
                <w:color w:val="000000" w:themeColor="text1"/>
              </w:rPr>
              <w:t>se MLA formatting</w:t>
            </w:r>
          </w:p>
          <w:p w14:paraId="3A7F2285" w14:textId="77777777" w:rsidR="00731090" w:rsidRPr="00563D11" w:rsidRDefault="00731090" w:rsidP="00327092">
            <w:pPr>
              <w:pStyle w:val="ListParagraph"/>
              <w:numPr>
                <w:ilvl w:val="0"/>
                <w:numId w:val="16"/>
              </w:numPr>
              <w:rPr>
                <w:rFonts w:ascii="Times New Roman" w:hAnsi="Times New Roman" w:cs="Times New Roman"/>
                <w:color w:val="000000" w:themeColor="text1"/>
              </w:rPr>
            </w:pPr>
            <w:r w:rsidRPr="0066524D">
              <w:rPr>
                <w:rFonts w:ascii="Times New Roman" w:hAnsi="Times New Roman" w:cs="Times New Roman"/>
                <w:color w:val="000000" w:themeColor="text1"/>
              </w:rPr>
              <w:t>Your paper should be 2-3 pages in length.</w:t>
            </w:r>
            <w:r w:rsidRPr="00BB1011">
              <w:rPr>
                <w:color w:val="000000" w:themeColor="text1"/>
              </w:rPr>
              <w:t xml:space="preserve"> </w:t>
            </w:r>
          </w:p>
          <w:p w14:paraId="3A5C2E72" w14:textId="77777777" w:rsidR="00731090" w:rsidRPr="00563D11" w:rsidRDefault="00731090" w:rsidP="00327092">
            <w:pPr>
              <w:pStyle w:val="ListParagraph"/>
              <w:numPr>
                <w:ilvl w:val="0"/>
                <w:numId w:val="16"/>
              </w:numPr>
              <w:rPr>
                <w:rFonts w:ascii="Times New Roman" w:hAnsi="Times New Roman" w:cs="Times New Roman"/>
                <w:color w:val="000000" w:themeColor="text1"/>
              </w:rPr>
            </w:pPr>
            <w:r>
              <w:rPr>
                <w:rFonts w:ascii="Times New Roman" w:hAnsi="Times New Roman" w:cs="Times New Roman"/>
                <w:color w:val="000000" w:themeColor="text1"/>
              </w:rPr>
              <w:t>Upload</w:t>
            </w:r>
            <w:r w:rsidRPr="0066524D">
              <w:rPr>
                <w:rFonts w:ascii="Times New Roman" w:hAnsi="Times New Roman" w:cs="Times New Roman"/>
                <w:color w:val="000000" w:themeColor="text1"/>
              </w:rPr>
              <w:t xml:space="preserve"> to Canvas before deadline</w:t>
            </w:r>
          </w:p>
        </w:tc>
        <w:tc>
          <w:tcPr>
            <w:tcW w:w="2785" w:type="dxa"/>
            <w:shd w:val="clear" w:color="auto" w:fill="D0CECE" w:themeFill="background2" w:themeFillShade="E6"/>
          </w:tcPr>
          <w:p w14:paraId="7D6E94FD" w14:textId="77777777" w:rsidR="00731090" w:rsidRPr="00BB1011" w:rsidRDefault="00731090" w:rsidP="00327092">
            <w:pPr>
              <w:rPr>
                <w:color w:val="000000" w:themeColor="text1"/>
              </w:rPr>
            </w:pPr>
            <w:r w:rsidRPr="00BB1011">
              <w:rPr>
                <w:color w:val="000000" w:themeColor="text1"/>
              </w:rPr>
              <w:t>Instructions for paper are at end of the Syllabus</w:t>
            </w:r>
            <w:r>
              <w:rPr>
                <w:color w:val="000000" w:themeColor="text1"/>
              </w:rPr>
              <w:t xml:space="preserve"> and in Canvas</w:t>
            </w:r>
            <w:r w:rsidRPr="00BB1011">
              <w:rPr>
                <w:color w:val="000000" w:themeColor="text1"/>
              </w:rPr>
              <w:t>.</w:t>
            </w:r>
          </w:p>
          <w:p w14:paraId="1656BC5A" w14:textId="77777777" w:rsidR="00731090" w:rsidRPr="00BB1011" w:rsidRDefault="00731090" w:rsidP="00327092">
            <w:pPr>
              <w:rPr>
                <w:b/>
                <w:bCs/>
                <w:color w:val="000000" w:themeColor="text1"/>
              </w:rPr>
            </w:pPr>
          </w:p>
          <w:p w14:paraId="188487B6" w14:textId="5A978BF0" w:rsidR="00731090" w:rsidRPr="00BB1011" w:rsidRDefault="00731090" w:rsidP="00327092">
            <w:pPr>
              <w:rPr>
                <w:color w:val="000000" w:themeColor="text1"/>
              </w:rPr>
            </w:pPr>
            <w:r w:rsidRPr="00731090">
              <w:rPr>
                <w:color w:val="000000" w:themeColor="text1"/>
                <w:highlight w:val="yellow"/>
              </w:rPr>
              <w:t>MLwS paper due before midnight on Friday 12/26</w:t>
            </w:r>
          </w:p>
        </w:tc>
      </w:tr>
    </w:tbl>
    <w:p w14:paraId="4FF837B5" w14:textId="77777777" w:rsidR="008B3C4F" w:rsidRDefault="008B3C4F" w:rsidP="008B3C4F"/>
    <w:p w14:paraId="10E6030A" w14:textId="69B578B6" w:rsidR="00731090" w:rsidRDefault="008B3C4F" w:rsidP="008B3C4F">
      <w:pPr>
        <w:pBdr>
          <w:top w:val="single" w:sz="4" w:space="1" w:color="auto"/>
          <w:left w:val="single" w:sz="4" w:space="4" w:color="auto"/>
          <w:bottom w:val="single" w:sz="4" w:space="1" w:color="auto"/>
          <w:right w:val="single" w:sz="4" w:space="4" w:color="auto"/>
        </w:pBdr>
      </w:pPr>
      <w:r w:rsidRPr="00C23747">
        <w:rPr>
          <w:b/>
          <w:bCs/>
        </w:rPr>
        <w:t>NOTE:</w:t>
      </w:r>
      <w:r>
        <w:t xml:space="preserve"> Y</w:t>
      </w:r>
      <w:r w:rsidRPr="00A121AF">
        <w:t>our papers should be graded and returned to you</w:t>
      </w:r>
      <w:r>
        <w:t xml:space="preserve"> in Canvas by 12/31</w:t>
      </w:r>
      <w:r w:rsidRPr="00A121AF">
        <w:t xml:space="preserve">. Look over the grading comments in Canvas. </w:t>
      </w:r>
      <w:r>
        <w:t>Spend time editing and revising your paper and begin adding to it (incorporate into what you’ve already written) different parts of Coakley and De Oca’s text (that we’ve used in this course). Contact the Writing Center in Sage Hall for help with writing. The final paper is due before midnight on Friday 1/9 (the last day of the course). No papers will be accepted after this date and time.</w:t>
      </w:r>
    </w:p>
    <w:p w14:paraId="3D1C0FC2" w14:textId="77777777" w:rsidR="0066524D" w:rsidRDefault="0066524D"/>
    <w:p w14:paraId="7F333DA1" w14:textId="730B3286" w:rsidR="0066524D" w:rsidRPr="00B826A8" w:rsidRDefault="0066524D" w:rsidP="0066524D">
      <w:pPr>
        <w:rPr>
          <w:b/>
          <w:bCs/>
        </w:rPr>
      </w:pPr>
      <w:r w:rsidRPr="007F1CBE">
        <w:rPr>
          <w:b/>
          <w:bCs/>
          <w:highlight w:val="yellow"/>
        </w:rPr>
        <w:t xml:space="preserve">Week </w:t>
      </w:r>
      <w:r w:rsidR="008B3C4F">
        <w:rPr>
          <w:b/>
          <w:bCs/>
          <w:highlight w:val="yellow"/>
        </w:rPr>
        <w:t>3</w:t>
      </w:r>
      <w:r w:rsidRPr="007F1CBE">
        <w:rPr>
          <w:b/>
          <w:bCs/>
          <w:highlight w:val="yellow"/>
        </w:rPr>
        <w:t xml:space="preserve"> (</w:t>
      </w:r>
      <w:r w:rsidR="008B3C4F">
        <w:rPr>
          <w:b/>
          <w:bCs/>
          <w:highlight w:val="yellow"/>
        </w:rPr>
        <w:t>12/28-1/2</w:t>
      </w:r>
      <w:r w:rsidRPr="007F1CBE">
        <w:rPr>
          <w:b/>
          <w:bCs/>
          <w:highlight w:val="yellow"/>
        </w:rPr>
        <w:t>)</w:t>
      </w:r>
    </w:p>
    <w:p w14:paraId="7E3B3D8C" w14:textId="5650D044" w:rsidR="0028535D" w:rsidRPr="00B066BC" w:rsidRDefault="008B3C4F" w:rsidP="0028535D">
      <w:pPr>
        <w:rPr>
          <w:b/>
          <w:bCs/>
        </w:rPr>
      </w:pPr>
      <w:r>
        <w:rPr>
          <w:b/>
          <w:bCs/>
        </w:rPr>
        <w:t>Chs 10, 12, 13, 14, &amp; 16</w:t>
      </w:r>
      <w:r w:rsidR="00BF076C">
        <w:rPr>
          <w:b/>
          <w:bCs/>
        </w:rPr>
        <w:t xml:space="preserve"> and Revise Paper</w:t>
      </w:r>
    </w:p>
    <w:p w14:paraId="01CF8FD7" w14:textId="1B4D4B67" w:rsidR="00121223" w:rsidRDefault="003604EB" w:rsidP="0028535D">
      <w:r>
        <w:t xml:space="preserve">By the end of </w:t>
      </w:r>
      <w:r w:rsidR="008B3C4F">
        <w:t>week</w:t>
      </w:r>
      <w:r w:rsidR="00DC7843">
        <w:t xml:space="preserve"> 3</w:t>
      </w:r>
      <w:r>
        <w:t xml:space="preserve">, students </w:t>
      </w:r>
      <w:r w:rsidR="008B3C4F">
        <w:t xml:space="preserve">should </w:t>
      </w:r>
      <w:r>
        <w:t>be able to:</w:t>
      </w:r>
    </w:p>
    <w:p w14:paraId="6C3504A4" w14:textId="77777777" w:rsidR="000E14B1" w:rsidRDefault="000E14B1" w:rsidP="000E14B1">
      <w:pPr>
        <w:pStyle w:val="ListParagraph"/>
        <w:numPr>
          <w:ilvl w:val="0"/>
          <w:numId w:val="10"/>
        </w:numPr>
        <w:rPr>
          <w:rFonts w:ascii="Times New Roman" w:hAnsi="Times New Roman" w:cs="Times New Roman"/>
        </w:rPr>
      </w:pPr>
      <w:r w:rsidRPr="00D818A5">
        <w:rPr>
          <w:rFonts w:ascii="Times New Roman" w:hAnsi="Times New Roman" w:cs="Times New Roman"/>
        </w:rPr>
        <w:t>Recall and identify concepts, terms, and theories related to age and ability in sports.</w:t>
      </w:r>
      <w:r>
        <w:rPr>
          <w:rFonts w:ascii="Times New Roman" w:hAnsi="Times New Roman" w:cs="Times New Roman"/>
        </w:rPr>
        <w:t xml:space="preserve"> (Ch10Q) </w:t>
      </w:r>
    </w:p>
    <w:p w14:paraId="52E311DC" w14:textId="4FDA5484" w:rsidR="000E14B1" w:rsidRPr="000E14B1" w:rsidRDefault="000E14B1" w:rsidP="000E14B1">
      <w:pPr>
        <w:pStyle w:val="ListParagraph"/>
        <w:numPr>
          <w:ilvl w:val="0"/>
          <w:numId w:val="10"/>
        </w:numPr>
        <w:shd w:val="clear" w:color="auto" w:fill="E2EFD9" w:themeFill="accent6" w:themeFillTint="33"/>
        <w:rPr>
          <w:rFonts w:ascii="Times New Roman" w:hAnsi="Times New Roman" w:cs="Times New Roman"/>
        </w:rPr>
      </w:pPr>
      <w:r>
        <w:rPr>
          <w:rFonts w:ascii="Times New Roman" w:hAnsi="Times New Roman" w:cs="Times New Roman"/>
        </w:rPr>
        <w:t xml:space="preserve">NOTE We skip Ch11! </w:t>
      </w:r>
    </w:p>
    <w:p w14:paraId="0F50E609" w14:textId="77777777" w:rsidR="000E14B1" w:rsidRDefault="000E14B1" w:rsidP="000E14B1">
      <w:pPr>
        <w:pStyle w:val="ListParagraph"/>
        <w:numPr>
          <w:ilvl w:val="0"/>
          <w:numId w:val="10"/>
        </w:numPr>
        <w:rPr>
          <w:rFonts w:ascii="Times New Roman" w:hAnsi="Times New Roman" w:cs="Times New Roman"/>
        </w:rPr>
      </w:pPr>
      <w:r w:rsidRPr="004519D9">
        <w:rPr>
          <w:rFonts w:ascii="Times New Roman" w:hAnsi="Times New Roman" w:cs="Times New Roman"/>
        </w:rPr>
        <w:t>Recall and identify concepts, terms, and theories related to sports and the media.</w:t>
      </w:r>
      <w:r>
        <w:rPr>
          <w:rFonts w:ascii="Times New Roman" w:hAnsi="Times New Roman" w:cs="Times New Roman"/>
        </w:rPr>
        <w:t xml:space="preserve"> (Ch12Q)</w:t>
      </w:r>
    </w:p>
    <w:p w14:paraId="4F82D4D4" w14:textId="77777777" w:rsidR="000E14B1" w:rsidRPr="006C4770" w:rsidRDefault="000E14B1" w:rsidP="000E14B1">
      <w:pPr>
        <w:pStyle w:val="ListParagraph"/>
        <w:numPr>
          <w:ilvl w:val="0"/>
          <w:numId w:val="10"/>
        </w:numPr>
        <w:rPr>
          <w:rFonts w:ascii="Times New Roman" w:hAnsi="Times New Roman" w:cs="Times New Roman"/>
        </w:rPr>
      </w:pPr>
      <w:r w:rsidRPr="006C4770">
        <w:rPr>
          <w:rFonts w:ascii="Times New Roman" w:hAnsi="Times New Roman" w:cs="Times New Roman"/>
        </w:rPr>
        <w:t>Recall and identify concepts, terms, and theories related to sports and politics.</w:t>
      </w:r>
      <w:r>
        <w:rPr>
          <w:rFonts w:ascii="Times New Roman" w:hAnsi="Times New Roman" w:cs="Times New Roman"/>
        </w:rPr>
        <w:t xml:space="preserve"> (Ch13Q)</w:t>
      </w:r>
    </w:p>
    <w:p w14:paraId="7C456718" w14:textId="77777777" w:rsidR="000E14B1" w:rsidRPr="006C4770" w:rsidRDefault="000E14B1" w:rsidP="000E14B1">
      <w:pPr>
        <w:pStyle w:val="ListParagraph"/>
        <w:numPr>
          <w:ilvl w:val="0"/>
          <w:numId w:val="10"/>
        </w:numPr>
        <w:rPr>
          <w:rFonts w:ascii="Times New Roman" w:hAnsi="Times New Roman" w:cs="Times New Roman"/>
        </w:rPr>
      </w:pPr>
      <w:r w:rsidRPr="006C4770">
        <w:rPr>
          <w:rFonts w:ascii="Times New Roman" w:hAnsi="Times New Roman" w:cs="Times New Roman"/>
        </w:rPr>
        <w:t>Recall and identify concepts, terms, and theories related to high school and college sports. (Ch14Q)</w:t>
      </w:r>
    </w:p>
    <w:p w14:paraId="464CE744" w14:textId="71E41208" w:rsidR="000E14B1" w:rsidRPr="000E14B1" w:rsidRDefault="000E14B1" w:rsidP="000E14B1">
      <w:pPr>
        <w:pStyle w:val="ListParagraph"/>
        <w:numPr>
          <w:ilvl w:val="0"/>
          <w:numId w:val="10"/>
        </w:numPr>
        <w:shd w:val="clear" w:color="auto" w:fill="E2EFD9" w:themeFill="accent6" w:themeFillTint="33"/>
        <w:rPr>
          <w:rFonts w:ascii="Times New Roman" w:hAnsi="Times New Roman" w:cs="Times New Roman"/>
        </w:rPr>
      </w:pPr>
      <w:r>
        <w:rPr>
          <w:rFonts w:ascii="Times New Roman" w:hAnsi="Times New Roman" w:cs="Times New Roman"/>
        </w:rPr>
        <w:t xml:space="preserve">NOTE We skip Ch15! </w:t>
      </w:r>
    </w:p>
    <w:p w14:paraId="2BA39B46" w14:textId="77777777" w:rsidR="000E14B1" w:rsidRPr="006C4770" w:rsidRDefault="000E14B1" w:rsidP="000E14B1">
      <w:pPr>
        <w:pStyle w:val="ListParagraph"/>
        <w:numPr>
          <w:ilvl w:val="0"/>
          <w:numId w:val="10"/>
        </w:numPr>
        <w:rPr>
          <w:rFonts w:ascii="Times New Roman" w:hAnsi="Times New Roman" w:cs="Times New Roman"/>
        </w:rPr>
      </w:pPr>
      <w:r w:rsidRPr="006C4770">
        <w:rPr>
          <w:rFonts w:ascii="Times New Roman" w:hAnsi="Times New Roman" w:cs="Times New Roman"/>
        </w:rPr>
        <w:t>Recall and identify concepts, terms, and theories related to sports in the future.</w:t>
      </w:r>
      <w:r>
        <w:rPr>
          <w:rFonts w:ascii="Times New Roman" w:hAnsi="Times New Roman" w:cs="Times New Roman"/>
        </w:rPr>
        <w:t xml:space="preserve"> (Ch16Q)</w:t>
      </w:r>
    </w:p>
    <w:p w14:paraId="61575A51" w14:textId="5E482E54" w:rsidR="006B0EC2" w:rsidRPr="000E14B1" w:rsidRDefault="000E14B1" w:rsidP="000E14B1">
      <w:pPr>
        <w:pStyle w:val="ListParagraph"/>
        <w:numPr>
          <w:ilvl w:val="0"/>
          <w:numId w:val="10"/>
        </w:numPr>
        <w:rPr>
          <w:rFonts w:ascii="Times New Roman" w:hAnsi="Times New Roman" w:cs="Times New Roman"/>
        </w:rPr>
      </w:pPr>
      <w:r w:rsidRPr="00D818A5">
        <w:rPr>
          <w:rFonts w:ascii="Times New Roman" w:hAnsi="Times New Roman" w:cs="Times New Roman"/>
        </w:rPr>
        <w:t xml:space="preserve">Revise the sociological evaluation of own life with sports. </w:t>
      </w:r>
      <w:r>
        <w:rPr>
          <w:rFonts w:ascii="Times New Roman" w:hAnsi="Times New Roman" w:cs="Times New Roman"/>
        </w:rPr>
        <w:t>(Revised MLwS paper)</w:t>
      </w:r>
    </w:p>
    <w:tbl>
      <w:tblPr>
        <w:tblStyle w:val="TableGrid"/>
        <w:tblW w:w="0" w:type="auto"/>
        <w:tblLayout w:type="fixed"/>
        <w:tblLook w:val="04A0" w:firstRow="1" w:lastRow="0" w:firstColumn="1" w:lastColumn="0" w:noHBand="0" w:noVBand="1"/>
      </w:tblPr>
      <w:tblGrid>
        <w:gridCol w:w="535"/>
        <w:gridCol w:w="6030"/>
        <w:gridCol w:w="2785"/>
      </w:tblGrid>
      <w:tr w:rsidR="00B066BC" w:rsidRPr="00B826A8" w14:paraId="3BEF901E" w14:textId="77777777" w:rsidTr="00810CA1">
        <w:tc>
          <w:tcPr>
            <w:tcW w:w="535" w:type="dxa"/>
            <w:shd w:val="clear" w:color="auto" w:fill="E7E6E6" w:themeFill="background2"/>
          </w:tcPr>
          <w:p w14:paraId="5A71C95C" w14:textId="77777777" w:rsidR="00B066BC" w:rsidRPr="00E52E6F" w:rsidRDefault="00B066BC" w:rsidP="00810CA1">
            <w:pPr>
              <w:rPr>
                <w:rFonts w:ascii="Segoe UI Symbol" w:hAnsi="Segoe UI Symbol"/>
                <w:b/>
                <w:bCs/>
              </w:rPr>
            </w:pPr>
            <w:r>
              <w:rPr>
                <w:rFonts w:ascii="Segoe UI Symbol" w:hAnsi="Segoe UI Symbol"/>
                <w:b/>
                <w:bCs/>
              </w:rPr>
              <w:t>✓</w:t>
            </w:r>
          </w:p>
        </w:tc>
        <w:tc>
          <w:tcPr>
            <w:tcW w:w="6030" w:type="dxa"/>
            <w:shd w:val="clear" w:color="auto" w:fill="E7E6E6" w:themeFill="background2"/>
          </w:tcPr>
          <w:p w14:paraId="5A46BE70" w14:textId="77777777" w:rsidR="00B066BC" w:rsidRPr="00B826A8" w:rsidRDefault="00B066BC" w:rsidP="00810CA1">
            <w:pPr>
              <w:rPr>
                <w:b/>
                <w:bCs/>
              </w:rPr>
            </w:pPr>
            <w:r w:rsidRPr="00B826A8">
              <w:rPr>
                <w:b/>
                <w:bCs/>
              </w:rPr>
              <w:t>To Be Completed</w:t>
            </w:r>
          </w:p>
        </w:tc>
        <w:tc>
          <w:tcPr>
            <w:tcW w:w="2785" w:type="dxa"/>
            <w:shd w:val="clear" w:color="auto" w:fill="E7E6E6" w:themeFill="background2"/>
          </w:tcPr>
          <w:p w14:paraId="6704BDBB" w14:textId="77777777" w:rsidR="00B066BC" w:rsidRPr="00B826A8" w:rsidRDefault="00B066BC" w:rsidP="00810CA1">
            <w:pPr>
              <w:rPr>
                <w:b/>
                <w:bCs/>
              </w:rPr>
            </w:pPr>
            <w:r w:rsidRPr="00B826A8">
              <w:rPr>
                <w:b/>
                <w:bCs/>
              </w:rPr>
              <w:t>Details</w:t>
            </w:r>
          </w:p>
        </w:tc>
      </w:tr>
      <w:tr w:rsidR="008B3C4F" w14:paraId="605703B1" w14:textId="77777777" w:rsidTr="00327092">
        <w:tc>
          <w:tcPr>
            <w:tcW w:w="535" w:type="dxa"/>
          </w:tcPr>
          <w:p w14:paraId="1D2E9C32" w14:textId="77777777" w:rsidR="008B3C4F" w:rsidRDefault="008B3C4F" w:rsidP="00327092"/>
        </w:tc>
        <w:tc>
          <w:tcPr>
            <w:tcW w:w="6030" w:type="dxa"/>
          </w:tcPr>
          <w:p w14:paraId="202AF0F9" w14:textId="0D1A1EE8" w:rsidR="008B3C4F" w:rsidRDefault="008B3C4F" w:rsidP="00327092">
            <w:pPr>
              <w:pStyle w:val="ListParagraph"/>
              <w:numPr>
                <w:ilvl w:val="0"/>
                <w:numId w:val="1"/>
              </w:numPr>
              <w:rPr>
                <w:rFonts w:ascii="Times New Roman" w:hAnsi="Times New Roman" w:cs="Times New Roman"/>
              </w:rPr>
            </w:pPr>
            <w:r>
              <w:rPr>
                <w:rFonts w:ascii="Times New Roman" w:hAnsi="Times New Roman" w:cs="Times New Roman"/>
              </w:rPr>
              <w:t>Read</w:t>
            </w:r>
            <w:r w:rsidRPr="00D818A5">
              <w:rPr>
                <w:rFonts w:ascii="Times New Roman" w:hAnsi="Times New Roman" w:cs="Times New Roman"/>
              </w:rPr>
              <w:t xml:space="preserve"> Ch10</w:t>
            </w:r>
            <w:r w:rsidRPr="0028535D">
              <w:rPr>
                <w:b/>
                <w:bCs/>
              </w:rPr>
              <w:t xml:space="preserve"> </w:t>
            </w:r>
            <w:r w:rsidRPr="008B3C4F">
              <w:rPr>
                <w:i/>
                <w:iCs/>
              </w:rPr>
              <w:t>Age and Ability: Barriers to Participation and Inclusion?</w:t>
            </w:r>
          </w:p>
          <w:p w14:paraId="6524A802" w14:textId="0E238A91" w:rsidR="008B3C4F" w:rsidRDefault="008B3C4F" w:rsidP="00327092">
            <w:pPr>
              <w:pStyle w:val="ListParagraph"/>
              <w:numPr>
                <w:ilvl w:val="0"/>
                <w:numId w:val="1"/>
              </w:numPr>
              <w:rPr>
                <w:rFonts w:ascii="Times New Roman" w:hAnsi="Times New Roman" w:cs="Times New Roman"/>
              </w:rPr>
            </w:pPr>
            <w:r w:rsidRPr="00D818A5">
              <w:rPr>
                <w:rFonts w:ascii="Times New Roman" w:hAnsi="Times New Roman" w:cs="Times New Roman"/>
                <w:highlight w:val="green"/>
              </w:rPr>
              <w:t>Recommend</w:t>
            </w:r>
            <w:r w:rsidR="000E14B1">
              <w:rPr>
                <w:rFonts w:ascii="Times New Roman" w:hAnsi="Times New Roman" w:cs="Times New Roman"/>
                <w:highlight w:val="green"/>
              </w:rPr>
              <w:t>ed</w:t>
            </w:r>
            <w:r w:rsidRPr="00D818A5">
              <w:rPr>
                <w:rFonts w:ascii="Times New Roman" w:hAnsi="Times New Roman" w:cs="Times New Roman"/>
                <w:highlight w:val="green"/>
              </w:rPr>
              <w:t>:</w:t>
            </w:r>
            <w:r w:rsidRPr="0082039C">
              <w:rPr>
                <w:rFonts w:ascii="Times New Roman" w:hAnsi="Times New Roman" w:cs="Times New Roman"/>
              </w:rPr>
              <w:t xml:space="preserve"> Watch</w:t>
            </w:r>
            <w:r>
              <w:rPr>
                <w:rFonts w:ascii="Times New Roman" w:hAnsi="Times New Roman" w:cs="Times New Roman"/>
              </w:rPr>
              <w:t xml:space="preserve"> this</w:t>
            </w:r>
            <w:r w:rsidRPr="00D818A5">
              <w:rPr>
                <w:rFonts w:ascii="Times New Roman" w:hAnsi="Times New Roman" w:cs="Times New Roman"/>
              </w:rPr>
              <w:t xml:space="preserve"> TedTalk </w:t>
            </w:r>
            <w:hyperlink r:id="rId49" w:history="1">
              <w:r w:rsidRPr="00513C79">
                <w:rPr>
                  <w:rStyle w:val="Hyperlink"/>
                  <w:rFonts w:ascii="Times New Roman" w:hAnsi="Times New Roman" w:cs="Times New Roman"/>
                </w:rPr>
                <w:t>“Living Beyond Limits” Amy Purdy</w:t>
              </w:r>
            </w:hyperlink>
            <w:r w:rsidRPr="00D818A5">
              <w:rPr>
                <w:rFonts w:ascii="Times New Roman" w:hAnsi="Times New Roman" w:cs="Times New Roman"/>
              </w:rPr>
              <w:t xml:space="preserve"> 10” </w:t>
            </w:r>
          </w:p>
          <w:p w14:paraId="4A4E360F" w14:textId="77777777" w:rsidR="008B3C4F" w:rsidRPr="00D818A5" w:rsidRDefault="008B3C4F" w:rsidP="008B3C4F">
            <w:pPr>
              <w:pStyle w:val="ListParagraph"/>
              <w:numPr>
                <w:ilvl w:val="0"/>
                <w:numId w:val="1"/>
              </w:numPr>
              <w:rPr>
                <w:rFonts w:ascii="Times New Roman" w:hAnsi="Times New Roman" w:cs="Times New Roman"/>
              </w:rPr>
            </w:pPr>
            <w:r>
              <w:rPr>
                <w:rFonts w:ascii="Times New Roman" w:hAnsi="Times New Roman" w:cs="Times New Roman"/>
              </w:rPr>
              <w:t xml:space="preserve">Optional – </w:t>
            </w:r>
            <w:hyperlink r:id="rId50" w:history="1">
              <w:r w:rsidRPr="00852B87">
                <w:rPr>
                  <w:rStyle w:val="Hyperlink"/>
                  <w:rFonts w:ascii="Times New Roman" w:hAnsi="Times New Roman" w:cs="Times New Roman"/>
                </w:rPr>
                <w:t xml:space="preserve">Listen to Spotify </w:t>
              </w:r>
              <w:r w:rsidRPr="00852B87">
                <w:rPr>
                  <w:rStyle w:val="Hyperlink"/>
                  <w:rFonts w:ascii="Times New Roman" w:hAnsi="Times New Roman" w:cs="Times New Roman"/>
                  <w:i/>
                  <w:iCs/>
                </w:rPr>
                <w:t xml:space="preserve">Sports in Society </w:t>
              </w:r>
              <w:r w:rsidRPr="00852B87">
                <w:rPr>
                  <w:rStyle w:val="Hyperlink"/>
                  <w:rFonts w:ascii="Times New Roman" w:hAnsi="Times New Roman" w:cs="Times New Roman"/>
                </w:rPr>
                <w:t>Podcast for Ch10</w:t>
              </w:r>
            </w:hyperlink>
          </w:p>
          <w:p w14:paraId="2A6B4CE3" w14:textId="357CB56A" w:rsidR="008B3C4F" w:rsidRPr="00D818A5" w:rsidRDefault="008B3C4F" w:rsidP="008B3C4F">
            <w:pPr>
              <w:pStyle w:val="ListParagraph"/>
              <w:numPr>
                <w:ilvl w:val="0"/>
                <w:numId w:val="1"/>
              </w:numPr>
              <w:rPr>
                <w:rFonts w:ascii="Times New Roman" w:hAnsi="Times New Roman" w:cs="Times New Roman"/>
              </w:rPr>
            </w:pPr>
            <w:r w:rsidRPr="00D818A5">
              <w:rPr>
                <w:rFonts w:ascii="Times New Roman" w:hAnsi="Times New Roman" w:cs="Times New Roman"/>
              </w:rPr>
              <w:t>Take Ch10 Quiz</w:t>
            </w:r>
          </w:p>
        </w:tc>
        <w:tc>
          <w:tcPr>
            <w:tcW w:w="2785" w:type="dxa"/>
          </w:tcPr>
          <w:p w14:paraId="2540841E" w14:textId="2A3802B4" w:rsidR="008B3C4F" w:rsidRDefault="000E14B1" w:rsidP="00327092">
            <w:r>
              <w:t>Complete before midnight on Friday 1/</w:t>
            </w:r>
            <w:r w:rsidR="00EE40C7">
              <w:t>2</w:t>
            </w:r>
          </w:p>
          <w:p w14:paraId="37194ACA" w14:textId="77777777" w:rsidR="008B3C4F" w:rsidRDefault="008B3C4F" w:rsidP="00327092"/>
        </w:tc>
      </w:tr>
      <w:tr w:rsidR="000E14B1" w14:paraId="25EA71A8" w14:textId="77777777" w:rsidTr="00327092">
        <w:tc>
          <w:tcPr>
            <w:tcW w:w="9350" w:type="dxa"/>
            <w:gridSpan w:val="3"/>
            <w:shd w:val="clear" w:color="auto" w:fill="E2EFD9" w:themeFill="accent6" w:themeFillTint="33"/>
          </w:tcPr>
          <w:p w14:paraId="21BE8B15" w14:textId="23BB1367" w:rsidR="000E14B1" w:rsidRDefault="000E14B1" w:rsidP="00327092">
            <w:pPr>
              <w:jc w:val="center"/>
            </w:pPr>
            <w:r>
              <w:t>Skip Ch11!</w:t>
            </w:r>
          </w:p>
        </w:tc>
      </w:tr>
      <w:tr w:rsidR="000E14B1" w14:paraId="223BCDD1" w14:textId="77777777" w:rsidTr="00327092">
        <w:trPr>
          <w:trHeight w:val="1193"/>
        </w:trPr>
        <w:tc>
          <w:tcPr>
            <w:tcW w:w="535" w:type="dxa"/>
          </w:tcPr>
          <w:p w14:paraId="0E9670AD" w14:textId="77777777" w:rsidR="000E14B1" w:rsidRDefault="000E14B1" w:rsidP="00327092"/>
        </w:tc>
        <w:tc>
          <w:tcPr>
            <w:tcW w:w="6030" w:type="dxa"/>
          </w:tcPr>
          <w:p w14:paraId="3C6D5545" w14:textId="593BF637" w:rsidR="000E14B1" w:rsidRPr="000E14B1" w:rsidRDefault="000E14B1" w:rsidP="00327092">
            <w:pPr>
              <w:pStyle w:val="ListParagraph"/>
              <w:numPr>
                <w:ilvl w:val="0"/>
                <w:numId w:val="1"/>
              </w:numPr>
              <w:rPr>
                <w:rFonts w:ascii="Times New Roman" w:hAnsi="Times New Roman" w:cs="Times New Roman"/>
                <w:i/>
                <w:iCs/>
              </w:rPr>
            </w:pPr>
            <w:r w:rsidRPr="004519D9">
              <w:rPr>
                <w:rFonts w:ascii="Times New Roman" w:hAnsi="Times New Roman" w:cs="Times New Roman"/>
              </w:rPr>
              <w:t>Read Chapter 12</w:t>
            </w:r>
            <w:r>
              <w:rPr>
                <w:rFonts w:ascii="Times New Roman" w:hAnsi="Times New Roman" w:cs="Times New Roman"/>
              </w:rPr>
              <w:t xml:space="preserve"> </w:t>
            </w:r>
            <w:r w:rsidRPr="000E14B1">
              <w:rPr>
                <w:i/>
                <w:iCs/>
              </w:rPr>
              <w:t>Sports and the Media: Could They Survive Without Each Other?</w:t>
            </w:r>
          </w:p>
          <w:p w14:paraId="496D094A" w14:textId="77777777" w:rsidR="000E14B1" w:rsidRPr="004519D9" w:rsidRDefault="000E14B1" w:rsidP="00327092">
            <w:pPr>
              <w:pStyle w:val="ListParagraph"/>
              <w:numPr>
                <w:ilvl w:val="0"/>
                <w:numId w:val="1"/>
              </w:numPr>
              <w:rPr>
                <w:rFonts w:ascii="Times New Roman" w:hAnsi="Times New Roman" w:cs="Times New Roman"/>
              </w:rPr>
            </w:pPr>
            <w:r>
              <w:rPr>
                <w:rFonts w:ascii="Times New Roman" w:hAnsi="Times New Roman" w:cs="Times New Roman"/>
              </w:rPr>
              <w:t xml:space="preserve">Optional – </w:t>
            </w:r>
            <w:hyperlink r:id="rId51" w:history="1">
              <w:r w:rsidRPr="00360D9D">
                <w:rPr>
                  <w:rStyle w:val="Hyperlink"/>
                  <w:rFonts w:ascii="Times New Roman" w:hAnsi="Times New Roman" w:cs="Times New Roman"/>
                </w:rPr>
                <w:t xml:space="preserve">Listen to Spotify </w:t>
              </w:r>
              <w:r w:rsidRPr="00360D9D">
                <w:rPr>
                  <w:rStyle w:val="Hyperlink"/>
                  <w:rFonts w:ascii="Times New Roman" w:hAnsi="Times New Roman" w:cs="Times New Roman"/>
                  <w:i/>
                  <w:iCs/>
                </w:rPr>
                <w:t xml:space="preserve">Sports in Society </w:t>
              </w:r>
              <w:r w:rsidRPr="00360D9D">
                <w:rPr>
                  <w:rStyle w:val="Hyperlink"/>
                  <w:rFonts w:ascii="Times New Roman" w:hAnsi="Times New Roman" w:cs="Times New Roman"/>
                </w:rPr>
                <w:t>Podcast for Ch12</w:t>
              </w:r>
            </w:hyperlink>
          </w:p>
          <w:p w14:paraId="770A31D3" w14:textId="77777777" w:rsidR="000E14B1" w:rsidRPr="0082039C" w:rsidRDefault="000E14B1" w:rsidP="00327092">
            <w:pPr>
              <w:pStyle w:val="ListParagraph"/>
              <w:numPr>
                <w:ilvl w:val="0"/>
                <w:numId w:val="1"/>
              </w:numPr>
              <w:rPr>
                <w:rFonts w:ascii="Times New Roman" w:hAnsi="Times New Roman" w:cs="Times New Roman"/>
              </w:rPr>
            </w:pPr>
            <w:r w:rsidRPr="004519D9">
              <w:rPr>
                <w:rFonts w:ascii="Times New Roman" w:hAnsi="Times New Roman" w:cs="Times New Roman"/>
              </w:rPr>
              <w:t>Take Ch12 Quiz</w:t>
            </w:r>
          </w:p>
        </w:tc>
        <w:tc>
          <w:tcPr>
            <w:tcW w:w="2785" w:type="dxa"/>
          </w:tcPr>
          <w:p w14:paraId="5D26529A" w14:textId="5B8FED6E" w:rsidR="000E14B1" w:rsidRDefault="000E14B1" w:rsidP="00327092">
            <w:r>
              <w:t>Complete before midnight on Friday1/</w:t>
            </w:r>
            <w:r w:rsidR="00EE40C7">
              <w:t>2</w:t>
            </w:r>
          </w:p>
        </w:tc>
      </w:tr>
      <w:tr w:rsidR="000E14B1" w14:paraId="361C69E7" w14:textId="77777777" w:rsidTr="00327092">
        <w:trPr>
          <w:trHeight w:val="1114"/>
        </w:trPr>
        <w:tc>
          <w:tcPr>
            <w:tcW w:w="535" w:type="dxa"/>
          </w:tcPr>
          <w:p w14:paraId="0BF3A096" w14:textId="77777777" w:rsidR="000E14B1" w:rsidRDefault="000E14B1" w:rsidP="00327092"/>
        </w:tc>
        <w:tc>
          <w:tcPr>
            <w:tcW w:w="6030" w:type="dxa"/>
          </w:tcPr>
          <w:p w14:paraId="1C64626D" w14:textId="6A56FFE6" w:rsidR="000E14B1" w:rsidRPr="000E14B1" w:rsidRDefault="000E14B1" w:rsidP="000E14B1">
            <w:pPr>
              <w:pStyle w:val="ListParagraph"/>
              <w:numPr>
                <w:ilvl w:val="0"/>
                <w:numId w:val="41"/>
              </w:numPr>
              <w:rPr>
                <w:rFonts w:ascii="Times New Roman" w:hAnsi="Times New Roman" w:cs="Times New Roman"/>
                <w:i/>
                <w:iCs/>
              </w:rPr>
            </w:pPr>
            <w:r w:rsidRPr="006C4770">
              <w:rPr>
                <w:rFonts w:ascii="Times New Roman" w:hAnsi="Times New Roman" w:cs="Times New Roman"/>
              </w:rPr>
              <w:t>Read Chapter 13</w:t>
            </w:r>
            <w:r>
              <w:rPr>
                <w:rFonts w:ascii="Times New Roman" w:hAnsi="Times New Roman" w:cs="Times New Roman"/>
              </w:rPr>
              <w:t xml:space="preserve"> </w:t>
            </w:r>
            <w:r w:rsidRPr="000E14B1">
              <w:rPr>
                <w:i/>
                <w:iCs/>
              </w:rPr>
              <w:t>Sports in Politics: How Do Governments and Global Political Processes Influence Sports?</w:t>
            </w:r>
          </w:p>
          <w:p w14:paraId="5220B175" w14:textId="77777777" w:rsidR="000E14B1" w:rsidRPr="0082039C" w:rsidRDefault="000E14B1" w:rsidP="00327092">
            <w:pPr>
              <w:pStyle w:val="ListParagraph"/>
              <w:numPr>
                <w:ilvl w:val="0"/>
                <w:numId w:val="1"/>
              </w:numPr>
            </w:pPr>
            <w:r>
              <w:rPr>
                <w:rFonts w:ascii="Times New Roman" w:hAnsi="Times New Roman" w:cs="Times New Roman"/>
              </w:rPr>
              <w:t xml:space="preserve">Optional – </w:t>
            </w:r>
            <w:hyperlink r:id="rId52" w:history="1">
              <w:r w:rsidRPr="00283469">
                <w:rPr>
                  <w:rStyle w:val="Hyperlink"/>
                  <w:rFonts w:ascii="Times New Roman" w:hAnsi="Times New Roman" w:cs="Times New Roman"/>
                </w:rPr>
                <w:t xml:space="preserve">Listen to Spotify </w:t>
              </w:r>
              <w:r w:rsidRPr="00283469">
                <w:rPr>
                  <w:rStyle w:val="Hyperlink"/>
                  <w:rFonts w:ascii="Times New Roman" w:hAnsi="Times New Roman" w:cs="Times New Roman"/>
                  <w:i/>
                  <w:iCs/>
                </w:rPr>
                <w:t xml:space="preserve">Sports in Society </w:t>
              </w:r>
              <w:r w:rsidRPr="00283469">
                <w:rPr>
                  <w:rStyle w:val="Hyperlink"/>
                  <w:rFonts w:ascii="Times New Roman" w:hAnsi="Times New Roman" w:cs="Times New Roman"/>
                </w:rPr>
                <w:t>Podcast for Ch13</w:t>
              </w:r>
            </w:hyperlink>
          </w:p>
          <w:p w14:paraId="4B44C8BE" w14:textId="77777777" w:rsidR="000E14B1" w:rsidRDefault="000E14B1" w:rsidP="00327092">
            <w:pPr>
              <w:pStyle w:val="ListParagraph"/>
              <w:numPr>
                <w:ilvl w:val="0"/>
                <w:numId w:val="1"/>
              </w:numPr>
            </w:pPr>
            <w:r w:rsidRPr="006C4770">
              <w:rPr>
                <w:rFonts w:ascii="Times New Roman" w:hAnsi="Times New Roman" w:cs="Times New Roman"/>
              </w:rPr>
              <w:t>Take Ch13 Quiz</w:t>
            </w:r>
          </w:p>
        </w:tc>
        <w:tc>
          <w:tcPr>
            <w:tcW w:w="2785" w:type="dxa"/>
          </w:tcPr>
          <w:p w14:paraId="28D608CD" w14:textId="484621D3" w:rsidR="000E14B1" w:rsidRDefault="000E14B1" w:rsidP="00327092">
            <w:r>
              <w:t>Complete before midnight on Friday 1/</w:t>
            </w:r>
            <w:r w:rsidR="00EE40C7">
              <w:t>2</w:t>
            </w:r>
          </w:p>
        </w:tc>
      </w:tr>
      <w:tr w:rsidR="000E14B1" w14:paraId="612A4341" w14:textId="77777777" w:rsidTr="000E14B1">
        <w:trPr>
          <w:trHeight w:val="1223"/>
        </w:trPr>
        <w:tc>
          <w:tcPr>
            <w:tcW w:w="535" w:type="dxa"/>
          </w:tcPr>
          <w:p w14:paraId="360CCBC4" w14:textId="77777777" w:rsidR="000E14B1" w:rsidRDefault="000E14B1" w:rsidP="00327092"/>
        </w:tc>
        <w:tc>
          <w:tcPr>
            <w:tcW w:w="6030" w:type="dxa"/>
          </w:tcPr>
          <w:p w14:paraId="23F1E191" w14:textId="3356BB25" w:rsidR="000E14B1" w:rsidRPr="000E14B1" w:rsidRDefault="000E14B1" w:rsidP="00327092">
            <w:pPr>
              <w:pStyle w:val="ListParagraph"/>
              <w:numPr>
                <w:ilvl w:val="0"/>
                <w:numId w:val="1"/>
              </w:numPr>
              <w:rPr>
                <w:rFonts w:ascii="Times New Roman" w:hAnsi="Times New Roman" w:cs="Times New Roman"/>
                <w:i/>
                <w:iCs/>
              </w:rPr>
            </w:pPr>
            <w:r w:rsidRPr="00B10FBB">
              <w:rPr>
                <w:rFonts w:ascii="Times New Roman" w:hAnsi="Times New Roman" w:cs="Times New Roman"/>
              </w:rPr>
              <w:t>Read Chapter 14</w:t>
            </w:r>
            <w:r>
              <w:rPr>
                <w:rFonts w:ascii="Times New Roman" w:hAnsi="Times New Roman" w:cs="Times New Roman"/>
              </w:rPr>
              <w:t xml:space="preserve"> </w:t>
            </w:r>
            <w:r w:rsidRPr="000E14B1">
              <w:rPr>
                <w:i/>
                <w:iCs/>
              </w:rPr>
              <w:t>Sports in High School and College: Do Competitive Sports Contribute to Education?</w:t>
            </w:r>
          </w:p>
          <w:p w14:paraId="11673678" w14:textId="40778C97" w:rsidR="000E14B1" w:rsidRDefault="000E14B1" w:rsidP="00327092">
            <w:pPr>
              <w:pStyle w:val="ListParagraph"/>
              <w:numPr>
                <w:ilvl w:val="0"/>
                <w:numId w:val="1"/>
              </w:numPr>
            </w:pPr>
            <w:r w:rsidRPr="00B10FBB">
              <w:rPr>
                <w:rFonts w:ascii="Times New Roman" w:hAnsi="Times New Roman" w:cs="Times New Roman"/>
                <w:color w:val="000000" w:themeColor="text1"/>
                <w:highlight w:val="green"/>
              </w:rPr>
              <w:t>Recommend</w:t>
            </w:r>
            <w:r>
              <w:rPr>
                <w:rFonts w:ascii="Times New Roman" w:hAnsi="Times New Roman" w:cs="Times New Roman"/>
                <w:color w:val="000000" w:themeColor="text1"/>
                <w:highlight w:val="green"/>
              </w:rPr>
              <w:t>ed</w:t>
            </w:r>
            <w:r w:rsidRPr="00B10FBB">
              <w:rPr>
                <w:rFonts w:ascii="Times New Roman" w:hAnsi="Times New Roman" w:cs="Times New Roman"/>
                <w:color w:val="000000" w:themeColor="text1"/>
                <w:highlight w:val="green"/>
              </w:rPr>
              <w:t>:</w:t>
            </w:r>
            <w:r w:rsidRPr="0082039C">
              <w:rPr>
                <w:rFonts w:ascii="Times New Roman" w:hAnsi="Times New Roman" w:cs="Times New Roman"/>
                <w:color w:val="000000" w:themeColor="text1"/>
              </w:rPr>
              <w:t xml:space="preserve">  Watch</w:t>
            </w:r>
            <w:r w:rsidRPr="00B10FBB">
              <w:rPr>
                <w:rFonts w:ascii="Times New Roman" w:hAnsi="Times New Roman" w:cs="Times New Roman"/>
                <w:color w:val="000000" w:themeColor="text1"/>
              </w:rPr>
              <w:t xml:space="preserve"> Monica McDermott’s lecture, </w:t>
            </w:r>
            <w:hyperlink r:id="rId53" w:history="1">
              <w:r w:rsidRPr="00513C79">
                <w:rPr>
                  <w:rStyle w:val="Hyperlink"/>
                  <w:rFonts w:ascii="Times New Roman" w:hAnsi="Times New Roman" w:cs="Times New Roman"/>
                </w:rPr>
                <w:t>“Sports, Shootings, and Scholarships: Myths of African American Mobility”</w:t>
              </w:r>
            </w:hyperlink>
            <w:r w:rsidRPr="00B10FBB">
              <w:rPr>
                <w:rFonts w:ascii="Times New Roman" w:hAnsi="Times New Roman" w:cs="Times New Roman"/>
                <w:color w:val="000000" w:themeColor="text1"/>
              </w:rPr>
              <w:t xml:space="preserve"> (Start at 8:18)</w:t>
            </w:r>
            <w:r w:rsidRPr="006C4770">
              <w:rPr>
                <w:color w:val="000000" w:themeColor="text1"/>
              </w:rPr>
              <w:t xml:space="preserve"> </w:t>
            </w:r>
          </w:p>
          <w:p w14:paraId="3FA15550" w14:textId="77777777" w:rsidR="000E14B1" w:rsidRPr="0082039C" w:rsidRDefault="000E14B1" w:rsidP="00327092">
            <w:pPr>
              <w:pStyle w:val="ListParagraph"/>
              <w:numPr>
                <w:ilvl w:val="0"/>
                <w:numId w:val="1"/>
              </w:numPr>
            </w:pPr>
            <w:r>
              <w:rPr>
                <w:rFonts w:ascii="Times New Roman" w:hAnsi="Times New Roman" w:cs="Times New Roman"/>
              </w:rPr>
              <w:t xml:space="preserve">Optional – </w:t>
            </w:r>
            <w:hyperlink r:id="rId54" w:history="1">
              <w:r w:rsidRPr="00661902">
                <w:rPr>
                  <w:rStyle w:val="Hyperlink"/>
                  <w:rFonts w:ascii="Times New Roman" w:hAnsi="Times New Roman" w:cs="Times New Roman"/>
                </w:rPr>
                <w:t xml:space="preserve">Listen to Spotify </w:t>
              </w:r>
              <w:r w:rsidRPr="00661902">
                <w:rPr>
                  <w:rStyle w:val="Hyperlink"/>
                  <w:rFonts w:ascii="Times New Roman" w:hAnsi="Times New Roman" w:cs="Times New Roman"/>
                  <w:i/>
                  <w:iCs/>
                </w:rPr>
                <w:t xml:space="preserve">Sports in Society </w:t>
              </w:r>
              <w:r w:rsidRPr="00661902">
                <w:rPr>
                  <w:rStyle w:val="Hyperlink"/>
                  <w:rFonts w:ascii="Times New Roman" w:hAnsi="Times New Roman" w:cs="Times New Roman"/>
                </w:rPr>
                <w:t>Podcast for Ch14</w:t>
              </w:r>
            </w:hyperlink>
          </w:p>
          <w:p w14:paraId="2B52AEFD" w14:textId="77777777" w:rsidR="000E14B1" w:rsidRPr="0082039C" w:rsidRDefault="000E14B1" w:rsidP="00327092">
            <w:pPr>
              <w:pStyle w:val="ListParagraph"/>
              <w:numPr>
                <w:ilvl w:val="0"/>
                <w:numId w:val="1"/>
              </w:numPr>
              <w:rPr>
                <w:rFonts w:ascii="Times New Roman" w:hAnsi="Times New Roman" w:cs="Times New Roman"/>
              </w:rPr>
            </w:pPr>
            <w:r w:rsidRPr="00B10FBB">
              <w:rPr>
                <w:rFonts w:ascii="Times New Roman" w:hAnsi="Times New Roman" w:cs="Times New Roman"/>
              </w:rPr>
              <w:t>Take Ch14 Quiz</w:t>
            </w:r>
          </w:p>
        </w:tc>
        <w:tc>
          <w:tcPr>
            <w:tcW w:w="2785" w:type="dxa"/>
          </w:tcPr>
          <w:p w14:paraId="1E0FD9FB" w14:textId="3ABA7AF8" w:rsidR="000E14B1" w:rsidRDefault="000E14B1" w:rsidP="00327092">
            <w:r>
              <w:t xml:space="preserve">Complete before midnight on </w:t>
            </w:r>
            <w:r w:rsidR="000618DB">
              <w:t>Friday</w:t>
            </w:r>
            <w:r>
              <w:t xml:space="preserve"> </w:t>
            </w:r>
            <w:r w:rsidR="000618DB">
              <w:t>1/</w:t>
            </w:r>
            <w:r w:rsidR="00EE40C7">
              <w:t>2</w:t>
            </w:r>
          </w:p>
        </w:tc>
      </w:tr>
      <w:tr w:rsidR="000E14B1" w14:paraId="7A0BBFF9" w14:textId="77777777" w:rsidTr="00327092">
        <w:tc>
          <w:tcPr>
            <w:tcW w:w="9350" w:type="dxa"/>
            <w:gridSpan w:val="3"/>
            <w:shd w:val="clear" w:color="auto" w:fill="E2EFD9" w:themeFill="accent6" w:themeFillTint="33"/>
          </w:tcPr>
          <w:p w14:paraId="5AE40E77" w14:textId="4FEED72A" w:rsidR="000E14B1" w:rsidRDefault="000E14B1" w:rsidP="00327092">
            <w:pPr>
              <w:jc w:val="center"/>
            </w:pPr>
            <w:r>
              <w:t>Skip Ch15!</w:t>
            </w:r>
          </w:p>
        </w:tc>
      </w:tr>
      <w:tr w:rsidR="000E14B1" w14:paraId="47BD7F9B" w14:textId="77777777" w:rsidTr="000E14B1">
        <w:trPr>
          <w:trHeight w:val="1114"/>
        </w:trPr>
        <w:tc>
          <w:tcPr>
            <w:tcW w:w="535" w:type="dxa"/>
          </w:tcPr>
          <w:p w14:paraId="54AA2849" w14:textId="77777777" w:rsidR="000E14B1" w:rsidRDefault="000E14B1" w:rsidP="00327092"/>
        </w:tc>
        <w:tc>
          <w:tcPr>
            <w:tcW w:w="6030" w:type="dxa"/>
          </w:tcPr>
          <w:p w14:paraId="1ED85356" w14:textId="724FF0E2" w:rsidR="000E14B1" w:rsidRPr="000E14B1" w:rsidRDefault="000E14B1" w:rsidP="000E14B1">
            <w:pPr>
              <w:rPr>
                <w:i/>
                <w:iCs/>
              </w:rPr>
            </w:pPr>
            <w:r w:rsidRPr="006C4770">
              <w:t>Read Chapter 16</w:t>
            </w:r>
            <w:r>
              <w:t xml:space="preserve"> </w:t>
            </w:r>
            <w:r w:rsidRPr="000E14B1">
              <w:rPr>
                <w:i/>
                <w:iCs/>
              </w:rPr>
              <w:t>Sports in the Future: What Do We Want Them to Be?</w:t>
            </w:r>
          </w:p>
          <w:p w14:paraId="6C01C369" w14:textId="77777777" w:rsidR="000E14B1" w:rsidRPr="0082039C" w:rsidRDefault="000E14B1" w:rsidP="00327092">
            <w:pPr>
              <w:pStyle w:val="ListParagraph"/>
              <w:numPr>
                <w:ilvl w:val="0"/>
                <w:numId w:val="1"/>
              </w:numPr>
            </w:pPr>
            <w:r>
              <w:rPr>
                <w:rFonts w:ascii="Times New Roman" w:hAnsi="Times New Roman" w:cs="Times New Roman"/>
              </w:rPr>
              <w:t xml:space="preserve">Optional – </w:t>
            </w:r>
            <w:hyperlink r:id="rId55" w:history="1">
              <w:r w:rsidRPr="00A770EA">
                <w:rPr>
                  <w:rStyle w:val="Hyperlink"/>
                  <w:rFonts w:ascii="Times New Roman" w:hAnsi="Times New Roman" w:cs="Times New Roman"/>
                </w:rPr>
                <w:t xml:space="preserve">Listen to Spotify </w:t>
              </w:r>
              <w:r w:rsidRPr="00A770EA">
                <w:rPr>
                  <w:rStyle w:val="Hyperlink"/>
                  <w:rFonts w:ascii="Times New Roman" w:hAnsi="Times New Roman" w:cs="Times New Roman"/>
                  <w:i/>
                  <w:iCs/>
                </w:rPr>
                <w:t xml:space="preserve">Sports in Society </w:t>
              </w:r>
              <w:r w:rsidRPr="00A770EA">
                <w:rPr>
                  <w:rStyle w:val="Hyperlink"/>
                  <w:rFonts w:ascii="Times New Roman" w:hAnsi="Times New Roman" w:cs="Times New Roman"/>
                </w:rPr>
                <w:t>Podcast for Ch16</w:t>
              </w:r>
            </w:hyperlink>
          </w:p>
          <w:p w14:paraId="1AB283B0" w14:textId="77777777" w:rsidR="000E14B1" w:rsidRDefault="000E14B1" w:rsidP="00327092">
            <w:pPr>
              <w:pStyle w:val="ListParagraph"/>
              <w:numPr>
                <w:ilvl w:val="0"/>
                <w:numId w:val="1"/>
              </w:numPr>
            </w:pPr>
            <w:r w:rsidRPr="006C4770">
              <w:rPr>
                <w:rFonts w:ascii="Times New Roman" w:hAnsi="Times New Roman" w:cs="Times New Roman"/>
              </w:rPr>
              <w:t>Take Ch16 Quiz</w:t>
            </w:r>
          </w:p>
        </w:tc>
        <w:tc>
          <w:tcPr>
            <w:tcW w:w="2785" w:type="dxa"/>
          </w:tcPr>
          <w:p w14:paraId="4D72CA08" w14:textId="3649AF02" w:rsidR="000E14B1" w:rsidRDefault="000E14B1" w:rsidP="00327092">
            <w:r>
              <w:t xml:space="preserve">Complete before midnight on </w:t>
            </w:r>
            <w:r w:rsidR="000618DB">
              <w:t>Friday 1/</w:t>
            </w:r>
            <w:r w:rsidR="00EE40C7">
              <w:t>2</w:t>
            </w:r>
          </w:p>
        </w:tc>
      </w:tr>
      <w:tr w:rsidR="000E14B1" w14:paraId="3F5EF5E0" w14:textId="77777777" w:rsidTr="000E14B1">
        <w:tc>
          <w:tcPr>
            <w:tcW w:w="535" w:type="dxa"/>
            <w:shd w:val="clear" w:color="auto" w:fill="D0CECE" w:themeFill="background2" w:themeFillShade="E6"/>
          </w:tcPr>
          <w:p w14:paraId="1ED78677" w14:textId="77777777" w:rsidR="000E14B1" w:rsidRDefault="000E14B1" w:rsidP="00327092"/>
        </w:tc>
        <w:tc>
          <w:tcPr>
            <w:tcW w:w="6030" w:type="dxa"/>
            <w:shd w:val="clear" w:color="auto" w:fill="D0CECE" w:themeFill="background2" w:themeFillShade="E6"/>
          </w:tcPr>
          <w:p w14:paraId="4D4E489D" w14:textId="372D9026" w:rsidR="000E14B1" w:rsidRPr="000F7D61" w:rsidRDefault="000E14B1" w:rsidP="00327092">
            <w:pPr>
              <w:rPr>
                <w:b/>
                <w:bCs/>
              </w:rPr>
            </w:pPr>
            <w:r>
              <w:rPr>
                <w:b/>
                <w:bCs/>
              </w:rPr>
              <w:t>Work on R</w:t>
            </w:r>
            <w:r w:rsidRPr="000F7D61">
              <w:rPr>
                <w:b/>
                <w:bCs/>
              </w:rPr>
              <w:t>evis</w:t>
            </w:r>
            <w:r>
              <w:rPr>
                <w:b/>
                <w:bCs/>
              </w:rPr>
              <w:t>ion of</w:t>
            </w:r>
            <w:r w:rsidRPr="000F7D61">
              <w:rPr>
                <w:b/>
                <w:bCs/>
              </w:rPr>
              <w:t xml:space="preserve"> My Life with Sports Paper</w:t>
            </w:r>
          </w:p>
          <w:p w14:paraId="4F449084" w14:textId="77777777" w:rsidR="000E14B1" w:rsidRPr="00D818A5" w:rsidRDefault="000E14B1" w:rsidP="00327092">
            <w:pPr>
              <w:pStyle w:val="ListParagraph"/>
              <w:numPr>
                <w:ilvl w:val="0"/>
                <w:numId w:val="16"/>
              </w:numPr>
              <w:rPr>
                <w:rFonts w:ascii="Times New Roman" w:hAnsi="Times New Roman" w:cs="Times New Roman"/>
              </w:rPr>
            </w:pPr>
            <w:r>
              <w:rPr>
                <w:rFonts w:ascii="Times New Roman" w:hAnsi="Times New Roman" w:cs="Times New Roman"/>
              </w:rPr>
              <w:t>Review</w:t>
            </w:r>
            <w:r w:rsidRPr="00D818A5">
              <w:rPr>
                <w:rFonts w:ascii="Times New Roman" w:hAnsi="Times New Roman" w:cs="Times New Roman"/>
              </w:rPr>
              <w:t xml:space="preserve"> grading comments and in-paper editing of your </w:t>
            </w:r>
            <w:r>
              <w:rPr>
                <w:rFonts w:ascii="Times New Roman" w:hAnsi="Times New Roman" w:cs="Times New Roman"/>
              </w:rPr>
              <w:t>1</w:t>
            </w:r>
            <w:r w:rsidRPr="00D818A5">
              <w:rPr>
                <w:rFonts w:ascii="Times New Roman" w:hAnsi="Times New Roman" w:cs="Times New Roman"/>
                <w:vertAlign w:val="superscript"/>
              </w:rPr>
              <w:t>st</w:t>
            </w:r>
            <w:r>
              <w:rPr>
                <w:rFonts w:ascii="Times New Roman" w:hAnsi="Times New Roman" w:cs="Times New Roman"/>
              </w:rPr>
              <w:t xml:space="preserve"> iteration of this </w:t>
            </w:r>
            <w:r w:rsidRPr="00D818A5">
              <w:rPr>
                <w:rFonts w:ascii="Times New Roman" w:hAnsi="Times New Roman" w:cs="Times New Roman"/>
              </w:rPr>
              <w:t xml:space="preserve">paper. </w:t>
            </w:r>
          </w:p>
          <w:p w14:paraId="1468FDDC" w14:textId="77777777" w:rsidR="000E14B1" w:rsidRPr="00D818A5" w:rsidRDefault="000E14B1" w:rsidP="00327092">
            <w:pPr>
              <w:pStyle w:val="ListParagraph"/>
              <w:numPr>
                <w:ilvl w:val="0"/>
                <w:numId w:val="16"/>
              </w:numPr>
              <w:rPr>
                <w:rFonts w:ascii="Times New Roman" w:hAnsi="Times New Roman" w:cs="Times New Roman"/>
              </w:rPr>
            </w:pPr>
            <w:r w:rsidRPr="00D818A5">
              <w:rPr>
                <w:rFonts w:ascii="Times New Roman" w:hAnsi="Times New Roman" w:cs="Times New Roman"/>
              </w:rPr>
              <w:t xml:space="preserve">Edit and revise based on </w:t>
            </w:r>
            <w:r>
              <w:rPr>
                <w:rFonts w:ascii="Times New Roman" w:hAnsi="Times New Roman" w:cs="Times New Roman"/>
              </w:rPr>
              <w:t>the grading comments and editing comments in the paper</w:t>
            </w:r>
            <w:r w:rsidRPr="00D818A5">
              <w:rPr>
                <w:rFonts w:ascii="Times New Roman" w:hAnsi="Times New Roman" w:cs="Times New Roman"/>
              </w:rPr>
              <w:t>.</w:t>
            </w:r>
          </w:p>
          <w:p w14:paraId="1ADF9599" w14:textId="77777777" w:rsidR="000E14B1" w:rsidRDefault="000E14B1" w:rsidP="00327092">
            <w:pPr>
              <w:pStyle w:val="ListParagraph"/>
              <w:numPr>
                <w:ilvl w:val="0"/>
                <w:numId w:val="16"/>
              </w:numPr>
            </w:pPr>
            <w:r>
              <w:rPr>
                <w:rFonts w:ascii="Times New Roman" w:hAnsi="Times New Roman" w:cs="Times New Roman"/>
              </w:rPr>
              <w:t>M</w:t>
            </w:r>
            <w:r w:rsidRPr="00D818A5">
              <w:rPr>
                <w:rFonts w:ascii="Times New Roman" w:hAnsi="Times New Roman" w:cs="Times New Roman"/>
              </w:rPr>
              <w:t>ake revisions to MLA formatting that have been noted</w:t>
            </w:r>
            <w:r>
              <w:rPr>
                <w:rFonts w:ascii="Times New Roman" w:hAnsi="Times New Roman" w:cs="Times New Roman"/>
              </w:rPr>
              <w:t xml:space="preserve"> in grading comments</w:t>
            </w:r>
            <w:r w:rsidRPr="00D818A5">
              <w:rPr>
                <w:rFonts w:ascii="Times New Roman" w:hAnsi="Times New Roman" w:cs="Times New Roman"/>
              </w:rPr>
              <w:t>.</w:t>
            </w:r>
            <w:r>
              <w:t xml:space="preserve"> </w:t>
            </w:r>
          </w:p>
        </w:tc>
        <w:tc>
          <w:tcPr>
            <w:tcW w:w="2785" w:type="dxa"/>
            <w:shd w:val="clear" w:color="auto" w:fill="D0CECE" w:themeFill="background2" w:themeFillShade="E6"/>
          </w:tcPr>
          <w:p w14:paraId="0E7ADCA9" w14:textId="77777777" w:rsidR="000E14B1" w:rsidRDefault="000E14B1" w:rsidP="00327092">
            <w:r>
              <w:t>Edit the first draft of your paper.</w:t>
            </w:r>
          </w:p>
          <w:p w14:paraId="1A6FFD37" w14:textId="77777777" w:rsidR="000E14B1" w:rsidRDefault="000E14B1" w:rsidP="00327092"/>
          <w:p w14:paraId="5551D4D6" w14:textId="6ADE7311" w:rsidR="000E14B1" w:rsidRDefault="000E14B1" w:rsidP="00327092">
            <w:r w:rsidRPr="000E14B1">
              <w:rPr>
                <w:highlight w:val="yellow"/>
              </w:rPr>
              <w:t>Due before midnight on Friday 1/9</w:t>
            </w:r>
          </w:p>
        </w:tc>
      </w:tr>
    </w:tbl>
    <w:p w14:paraId="6A692BC2" w14:textId="77777777" w:rsidR="008B3C4F" w:rsidRDefault="008B3C4F"/>
    <w:p w14:paraId="3F567034" w14:textId="25143E1F" w:rsidR="004519D9" w:rsidRPr="00B83266" w:rsidRDefault="002763CB" w:rsidP="002763CB">
      <w:pPr>
        <w:shd w:val="clear" w:color="auto" w:fill="E2EFD9" w:themeFill="accent6" w:themeFillTint="33"/>
        <w:rPr>
          <w:sz w:val="40"/>
          <w:szCs w:val="40"/>
        </w:rPr>
      </w:pPr>
      <w:r w:rsidRPr="00B83266">
        <w:rPr>
          <w:sz w:val="40"/>
          <w:szCs w:val="40"/>
        </w:rPr>
        <w:t>NOTE:  The last day of class is Friday 1/9</w:t>
      </w:r>
    </w:p>
    <w:p w14:paraId="1B898E41" w14:textId="77777777" w:rsidR="006C4770" w:rsidRDefault="006C4770"/>
    <w:p w14:paraId="030C83E4" w14:textId="68955857" w:rsidR="006C4770" w:rsidRPr="0028535D" w:rsidRDefault="006C4770" w:rsidP="006C4770">
      <w:pPr>
        <w:rPr>
          <w:b/>
          <w:bCs/>
        </w:rPr>
      </w:pPr>
      <w:r w:rsidRPr="007420C0">
        <w:rPr>
          <w:b/>
          <w:bCs/>
          <w:highlight w:val="yellow"/>
        </w:rPr>
        <w:t>Week 4 (</w:t>
      </w:r>
      <w:r w:rsidR="002763CB">
        <w:rPr>
          <w:b/>
          <w:bCs/>
          <w:highlight w:val="yellow"/>
        </w:rPr>
        <w:t>1/3-1/9</w:t>
      </w:r>
      <w:r w:rsidRPr="007420C0">
        <w:rPr>
          <w:b/>
          <w:bCs/>
          <w:highlight w:val="yellow"/>
        </w:rPr>
        <w:t>)</w:t>
      </w:r>
    </w:p>
    <w:p w14:paraId="110096A0" w14:textId="77777777" w:rsidR="002763CB" w:rsidRDefault="002763CB" w:rsidP="006C4770">
      <w:pPr>
        <w:rPr>
          <w:b/>
          <w:bCs/>
        </w:rPr>
      </w:pPr>
      <w:r>
        <w:rPr>
          <w:b/>
          <w:bCs/>
        </w:rPr>
        <w:t xml:space="preserve">Final Exam, Final Iteration of MLwS paper, Goodbye Discussion </w:t>
      </w:r>
    </w:p>
    <w:p w14:paraId="4D01F581" w14:textId="7B469752" w:rsidR="006C4770" w:rsidRDefault="006C4770" w:rsidP="006C4770">
      <w:r>
        <w:t xml:space="preserve">By the end of </w:t>
      </w:r>
      <w:r w:rsidR="002763CB">
        <w:t>week</w:t>
      </w:r>
      <w:r w:rsidR="00DC7843">
        <w:t xml:space="preserve"> 4</w:t>
      </w:r>
      <w:r>
        <w:t>, students</w:t>
      </w:r>
      <w:r w:rsidR="002763CB">
        <w:t xml:space="preserve"> should</w:t>
      </w:r>
      <w:r>
        <w:t xml:space="preserve"> be able to:</w:t>
      </w:r>
    </w:p>
    <w:p w14:paraId="1B554077" w14:textId="6C4DB99F" w:rsidR="002763CB" w:rsidRDefault="002763CB" w:rsidP="002763CB">
      <w:pPr>
        <w:pStyle w:val="ListParagraph"/>
        <w:numPr>
          <w:ilvl w:val="0"/>
          <w:numId w:val="42"/>
        </w:numPr>
        <w:rPr>
          <w:rFonts w:ascii="Times New Roman" w:hAnsi="Times New Roman" w:cs="Times New Roman"/>
        </w:rPr>
      </w:pPr>
      <w:r w:rsidRPr="002763CB">
        <w:rPr>
          <w:rFonts w:ascii="Times New Roman" w:hAnsi="Times New Roman" w:cs="Times New Roman"/>
        </w:rPr>
        <w:t xml:space="preserve">Demonstrate their mastery of the material in this course by taking a comprehensive exam. </w:t>
      </w:r>
    </w:p>
    <w:p w14:paraId="33524748" w14:textId="3CA8AC10" w:rsidR="00B83266" w:rsidRPr="002763CB" w:rsidRDefault="00B83266" w:rsidP="00B83266">
      <w:pPr>
        <w:pStyle w:val="ListParagraph"/>
        <w:numPr>
          <w:ilvl w:val="0"/>
          <w:numId w:val="42"/>
        </w:numPr>
        <w:shd w:val="clear" w:color="auto" w:fill="D0CECE" w:themeFill="background2" w:themeFillShade="E6"/>
        <w:rPr>
          <w:rFonts w:ascii="Times New Roman" w:hAnsi="Times New Roman" w:cs="Times New Roman"/>
        </w:rPr>
      </w:pPr>
      <w:r>
        <w:rPr>
          <w:rFonts w:ascii="Times New Roman" w:hAnsi="Times New Roman" w:cs="Times New Roman"/>
        </w:rPr>
        <w:t xml:space="preserve">Finalize the MLwS paper by incorporating different things learned from the Coakley and De Oca text that coincide with your life with sports. </w:t>
      </w:r>
    </w:p>
    <w:p w14:paraId="6FCC216C" w14:textId="5139117B" w:rsidR="006C4770" w:rsidRPr="00B83266" w:rsidRDefault="002763CB" w:rsidP="00B83266">
      <w:pPr>
        <w:pStyle w:val="ListParagraph"/>
        <w:numPr>
          <w:ilvl w:val="0"/>
          <w:numId w:val="13"/>
        </w:numPr>
        <w:shd w:val="clear" w:color="auto" w:fill="D9E2F3" w:themeFill="accent1" w:themeFillTint="33"/>
        <w:spacing w:line="259" w:lineRule="auto"/>
        <w:rPr>
          <w:rFonts w:ascii="Times New Roman" w:hAnsi="Times New Roman" w:cs="Times New Roman"/>
        </w:rPr>
      </w:pPr>
      <w:r w:rsidRPr="00CE4063">
        <w:rPr>
          <w:rFonts w:ascii="Times New Roman" w:hAnsi="Times New Roman" w:cs="Times New Roman"/>
        </w:rPr>
        <w:t xml:space="preserve">Participate in discussion designed for you to </w:t>
      </w:r>
      <w:r>
        <w:rPr>
          <w:rFonts w:ascii="Times New Roman" w:hAnsi="Times New Roman" w:cs="Times New Roman"/>
        </w:rPr>
        <w:t>say goodbye</w:t>
      </w:r>
      <w:r w:rsidRPr="00CE4063">
        <w:rPr>
          <w:rFonts w:ascii="Times New Roman" w:hAnsi="Times New Roman" w:cs="Times New Roman"/>
        </w:rPr>
        <w:t xml:space="preserve"> and discuss how the course </w:t>
      </w:r>
      <w:r>
        <w:rPr>
          <w:rFonts w:ascii="Times New Roman" w:hAnsi="Times New Roman" w:cs="Times New Roman"/>
        </w:rPr>
        <w:t>was for you</w:t>
      </w:r>
      <w:r w:rsidRPr="00CE4063">
        <w:rPr>
          <w:rFonts w:ascii="Times New Roman" w:hAnsi="Times New Roman" w:cs="Times New Roman"/>
        </w:rPr>
        <w:t xml:space="preserve"> with your peers. (</w:t>
      </w:r>
      <w:r>
        <w:rPr>
          <w:rFonts w:ascii="Times New Roman" w:hAnsi="Times New Roman" w:cs="Times New Roman"/>
        </w:rPr>
        <w:t>Goodbye Check-in Disc3)</w:t>
      </w:r>
    </w:p>
    <w:tbl>
      <w:tblPr>
        <w:tblStyle w:val="TableGrid"/>
        <w:tblW w:w="0" w:type="auto"/>
        <w:tblLayout w:type="fixed"/>
        <w:tblLook w:val="04A0" w:firstRow="1" w:lastRow="0" w:firstColumn="1" w:lastColumn="0" w:noHBand="0" w:noVBand="1"/>
      </w:tblPr>
      <w:tblGrid>
        <w:gridCol w:w="715"/>
        <w:gridCol w:w="5850"/>
        <w:gridCol w:w="2785"/>
      </w:tblGrid>
      <w:tr w:rsidR="006C4770" w:rsidRPr="00B826A8" w14:paraId="07EFECF9" w14:textId="77777777" w:rsidTr="007B3314">
        <w:tc>
          <w:tcPr>
            <w:tcW w:w="715" w:type="dxa"/>
            <w:shd w:val="clear" w:color="auto" w:fill="E7E6E6" w:themeFill="background2"/>
          </w:tcPr>
          <w:p w14:paraId="052B240C" w14:textId="77777777" w:rsidR="006C4770" w:rsidRPr="00E52E6F" w:rsidRDefault="006C4770" w:rsidP="007B3314">
            <w:pPr>
              <w:rPr>
                <w:rFonts w:ascii="Segoe UI Symbol" w:hAnsi="Segoe UI Symbol"/>
                <w:b/>
                <w:bCs/>
              </w:rPr>
            </w:pPr>
            <w:r>
              <w:rPr>
                <w:rFonts w:ascii="Segoe UI Symbol" w:hAnsi="Segoe UI Symbol"/>
                <w:b/>
                <w:bCs/>
              </w:rPr>
              <w:t>✓</w:t>
            </w:r>
          </w:p>
        </w:tc>
        <w:tc>
          <w:tcPr>
            <w:tcW w:w="5850" w:type="dxa"/>
            <w:shd w:val="clear" w:color="auto" w:fill="E7E6E6" w:themeFill="background2"/>
          </w:tcPr>
          <w:p w14:paraId="6312A4EB" w14:textId="77777777" w:rsidR="006C4770" w:rsidRPr="00B826A8" w:rsidRDefault="006C4770" w:rsidP="007B3314">
            <w:pPr>
              <w:rPr>
                <w:b/>
                <w:bCs/>
              </w:rPr>
            </w:pPr>
            <w:r w:rsidRPr="00B826A8">
              <w:rPr>
                <w:b/>
                <w:bCs/>
              </w:rPr>
              <w:t>To Be Completed</w:t>
            </w:r>
          </w:p>
        </w:tc>
        <w:tc>
          <w:tcPr>
            <w:tcW w:w="2785" w:type="dxa"/>
            <w:shd w:val="clear" w:color="auto" w:fill="E7E6E6" w:themeFill="background2"/>
          </w:tcPr>
          <w:p w14:paraId="5D4DACED" w14:textId="77777777" w:rsidR="006C4770" w:rsidRPr="00B826A8" w:rsidRDefault="006C4770" w:rsidP="007B3314">
            <w:pPr>
              <w:rPr>
                <w:b/>
                <w:bCs/>
              </w:rPr>
            </w:pPr>
            <w:r w:rsidRPr="00B826A8">
              <w:rPr>
                <w:b/>
                <w:bCs/>
              </w:rPr>
              <w:t>Details</w:t>
            </w:r>
          </w:p>
        </w:tc>
      </w:tr>
      <w:tr w:rsidR="002763CB" w14:paraId="178DEC1F" w14:textId="77777777" w:rsidTr="002763CB">
        <w:trPr>
          <w:trHeight w:val="1114"/>
        </w:trPr>
        <w:tc>
          <w:tcPr>
            <w:tcW w:w="715" w:type="dxa"/>
          </w:tcPr>
          <w:p w14:paraId="2C203DF5" w14:textId="41D060E3" w:rsidR="002763CB" w:rsidRDefault="002763CB" w:rsidP="00327092">
            <w:r w:rsidRPr="00B83266">
              <w:rPr>
                <w:highlight w:val="yellow"/>
              </w:rPr>
              <w:t>DUE</w:t>
            </w:r>
          </w:p>
        </w:tc>
        <w:tc>
          <w:tcPr>
            <w:tcW w:w="5850" w:type="dxa"/>
          </w:tcPr>
          <w:p w14:paraId="6BF59C05" w14:textId="77777777" w:rsidR="002763CB" w:rsidRDefault="002763CB" w:rsidP="00327092">
            <w:pPr>
              <w:pStyle w:val="ListParagraph"/>
              <w:numPr>
                <w:ilvl w:val="0"/>
                <w:numId w:val="1"/>
              </w:numPr>
              <w:rPr>
                <w:rFonts w:ascii="Times New Roman" w:hAnsi="Times New Roman" w:cs="Times New Roman"/>
              </w:rPr>
            </w:pPr>
            <w:r w:rsidRPr="006C4770">
              <w:rPr>
                <w:rFonts w:ascii="Times New Roman" w:hAnsi="Times New Roman" w:cs="Times New Roman"/>
              </w:rPr>
              <w:t>Re</w:t>
            </w:r>
            <w:r>
              <w:rPr>
                <w:rFonts w:ascii="Times New Roman" w:hAnsi="Times New Roman" w:cs="Times New Roman"/>
              </w:rPr>
              <w:t>view for Final Exam.</w:t>
            </w:r>
          </w:p>
          <w:p w14:paraId="486F589D" w14:textId="7B9733A5" w:rsidR="002763CB" w:rsidRPr="007420C0" w:rsidRDefault="002763CB" w:rsidP="002763CB">
            <w:pPr>
              <w:pStyle w:val="ListParagraph"/>
              <w:numPr>
                <w:ilvl w:val="0"/>
                <w:numId w:val="1"/>
              </w:numPr>
              <w:rPr>
                <w:rFonts w:ascii="Times New Roman" w:hAnsi="Times New Roman" w:cs="Times New Roman"/>
              </w:rPr>
            </w:pPr>
            <w:r>
              <w:rPr>
                <w:rFonts w:ascii="Times New Roman" w:hAnsi="Times New Roman" w:cs="Times New Roman"/>
              </w:rPr>
              <w:t>Take Final Exam over Chs 1, 2, 3, 4, 5, 7, 8, 10, 12, 13, 14, 16</w:t>
            </w:r>
          </w:p>
        </w:tc>
        <w:tc>
          <w:tcPr>
            <w:tcW w:w="2785" w:type="dxa"/>
          </w:tcPr>
          <w:p w14:paraId="72A74EFB" w14:textId="476200CC" w:rsidR="002763CB" w:rsidRDefault="002763CB" w:rsidP="002763CB">
            <w:r>
              <w:t xml:space="preserve">Take Final Exam sometime before midnight on Wednesday 1/7 </w:t>
            </w:r>
          </w:p>
        </w:tc>
      </w:tr>
      <w:tr w:rsidR="002763CB" w14:paraId="140BBC2D" w14:textId="77777777" w:rsidTr="00DC7843">
        <w:trPr>
          <w:trHeight w:val="1114"/>
        </w:trPr>
        <w:tc>
          <w:tcPr>
            <w:tcW w:w="715" w:type="dxa"/>
            <w:shd w:val="clear" w:color="auto" w:fill="D0CECE" w:themeFill="background2" w:themeFillShade="E6"/>
          </w:tcPr>
          <w:p w14:paraId="4C360192" w14:textId="1865DC60" w:rsidR="002763CB" w:rsidRDefault="002763CB" w:rsidP="00327092">
            <w:r w:rsidRPr="00B83266">
              <w:rPr>
                <w:highlight w:val="yellow"/>
              </w:rPr>
              <w:t>DUE</w:t>
            </w:r>
          </w:p>
        </w:tc>
        <w:tc>
          <w:tcPr>
            <w:tcW w:w="5850" w:type="dxa"/>
            <w:shd w:val="clear" w:color="auto" w:fill="D0CECE" w:themeFill="background2" w:themeFillShade="E6"/>
          </w:tcPr>
          <w:p w14:paraId="7293A1F4" w14:textId="6D704B45" w:rsidR="002763CB" w:rsidRDefault="002763CB" w:rsidP="00327092">
            <w:pPr>
              <w:pStyle w:val="ListParagraph"/>
              <w:numPr>
                <w:ilvl w:val="0"/>
                <w:numId w:val="1"/>
              </w:numPr>
              <w:rPr>
                <w:rFonts w:ascii="Times New Roman" w:hAnsi="Times New Roman" w:cs="Times New Roman"/>
              </w:rPr>
            </w:pPr>
            <w:r>
              <w:rPr>
                <w:rFonts w:ascii="Times New Roman" w:hAnsi="Times New Roman" w:cs="Times New Roman"/>
              </w:rPr>
              <w:t>Be sure to make any revisions from the 1</w:t>
            </w:r>
            <w:r w:rsidRPr="002763CB">
              <w:rPr>
                <w:rFonts w:ascii="Times New Roman" w:hAnsi="Times New Roman" w:cs="Times New Roman"/>
                <w:vertAlign w:val="superscript"/>
              </w:rPr>
              <w:t>st</w:t>
            </w:r>
            <w:r>
              <w:rPr>
                <w:rFonts w:ascii="Times New Roman" w:hAnsi="Times New Roman" w:cs="Times New Roman"/>
              </w:rPr>
              <w:t xml:space="preserve"> iteration of the MLwS paper. Failing to do so will cost you 20% on the final paper. </w:t>
            </w:r>
          </w:p>
          <w:p w14:paraId="3E094F3A" w14:textId="16811F1F" w:rsidR="002763CB" w:rsidRDefault="002763CB" w:rsidP="00327092">
            <w:pPr>
              <w:pStyle w:val="ListParagraph"/>
              <w:numPr>
                <w:ilvl w:val="0"/>
                <w:numId w:val="1"/>
              </w:numPr>
              <w:rPr>
                <w:rFonts w:ascii="Times New Roman" w:hAnsi="Times New Roman" w:cs="Times New Roman"/>
              </w:rPr>
            </w:pPr>
            <w:r>
              <w:rPr>
                <w:rFonts w:ascii="Times New Roman" w:hAnsi="Times New Roman" w:cs="Times New Roman"/>
              </w:rPr>
              <w:t xml:space="preserve">Add in information to your paper using 5 different chapters from the Coakley and De Oca text (that we used for this course). </w:t>
            </w:r>
          </w:p>
          <w:p w14:paraId="4EE711F5" w14:textId="4DF04B2F" w:rsidR="002763CB" w:rsidRPr="004519D9" w:rsidRDefault="002763CB" w:rsidP="00327092">
            <w:pPr>
              <w:pStyle w:val="ListParagraph"/>
              <w:numPr>
                <w:ilvl w:val="0"/>
                <w:numId w:val="1"/>
              </w:numPr>
              <w:rPr>
                <w:rFonts w:ascii="Times New Roman" w:hAnsi="Times New Roman" w:cs="Times New Roman"/>
              </w:rPr>
            </w:pPr>
            <w:r>
              <w:rPr>
                <w:rFonts w:ascii="Times New Roman" w:hAnsi="Times New Roman" w:cs="Times New Roman"/>
              </w:rPr>
              <w:t xml:space="preserve">Finalize MLwS paper and submit to Canvas. </w:t>
            </w:r>
          </w:p>
        </w:tc>
        <w:tc>
          <w:tcPr>
            <w:tcW w:w="2785" w:type="dxa"/>
            <w:shd w:val="clear" w:color="auto" w:fill="D0CECE" w:themeFill="background2" w:themeFillShade="E6"/>
          </w:tcPr>
          <w:p w14:paraId="11A8CEA1" w14:textId="73860382" w:rsidR="002763CB" w:rsidRDefault="002763CB" w:rsidP="00327092">
            <w:r>
              <w:t xml:space="preserve">Submit your final version of My Life with Sports in Canvas sometime before midnight on Friday 1/9. </w:t>
            </w:r>
          </w:p>
        </w:tc>
      </w:tr>
      <w:tr w:rsidR="002763CB" w14:paraId="75EA1B89" w14:textId="77777777" w:rsidTr="002763CB">
        <w:trPr>
          <w:trHeight w:val="1114"/>
        </w:trPr>
        <w:tc>
          <w:tcPr>
            <w:tcW w:w="715" w:type="dxa"/>
            <w:shd w:val="clear" w:color="auto" w:fill="D9E2F3" w:themeFill="accent1" w:themeFillTint="33"/>
          </w:tcPr>
          <w:p w14:paraId="6B7E6102" w14:textId="349E7B7E" w:rsidR="002763CB" w:rsidRDefault="002763CB" w:rsidP="00327092">
            <w:r w:rsidRPr="00B83266">
              <w:rPr>
                <w:highlight w:val="yellow"/>
              </w:rPr>
              <w:lastRenderedPageBreak/>
              <w:t>DUE</w:t>
            </w:r>
          </w:p>
        </w:tc>
        <w:tc>
          <w:tcPr>
            <w:tcW w:w="5850" w:type="dxa"/>
            <w:shd w:val="clear" w:color="auto" w:fill="D9E2F3" w:themeFill="accent1" w:themeFillTint="33"/>
          </w:tcPr>
          <w:p w14:paraId="6A5C8AC0" w14:textId="147E2E2F" w:rsidR="002763CB" w:rsidRPr="006C4770" w:rsidRDefault="002763CB" w:rsidP="00327092">
            <w:pPr>
              <w:pStyle w:val="ListParagraph"/>
              <w:numPr>
                <w:ilvl w:val="0"/>
                <w:numId w:val="1"/>
              </w:numPr>
              <w:rPr>
                <w:rFonts w:ascii="Times New Roman" w:hAnsi="Times New Roman" w:cs="Times New Roman"/>
              </w:rPr>
            </w:pPr>
            <w:r w:rsidRPr="004519D9">
              <w:rPr>
                <w:rFonts w:ascii="Times New Roman" w:hAnsi="Times New Roman" w:cs="Times New Roman"/>
              </w:rPr>
              <w:t>Participate</w:t>
            </w:r>
            <w:r>
              <w:rPr>
                <w:rFonts w:ascii="Times New Roman" w:hAnsi="Times New Roman" w:cs="Times New Roman"/>
              </w:rPr>
              <w:t xml:space="preserve"> in discussion with </w:t>
            </w:r>
            <w:r w:rsidRPr="00CE4063">
              <w:rPr>
                <w:rFonts w:ascii="Times New Roman" w:hAnsi="Times New Roman" w:cs="Times New Roman"/>
              </w:rPr>
              <w:t xml:space="preserve">classmates </w:t>
            </w:r>
            <w:r>
              <w:rPr>
                <w:rFonts w:ascii="Times New Roman" w:hAnsi="Times New Roman" w:cs="Times New Roman"/>
              </w:rPr>
              <w:t>to say goodbye and discuss course</w:t>
            </w:r>
            <w:r w:rsidRPr="00CE4063">
              <w:rPr>
                <w:rFonts w:ascii="Times New Roman" w:hAnsi="Times New Roman" w:cs="Times New Roman"/>
              </w:rPr>
              <w:t xml:space="preserve">. </w:t>
            </w:r>
            <w:r>
              <w:rPr>
                <w:rFonts w:ascii="Times New Roman" w:hAnsi="Times New Roman" w:cs="Times New Roman"/>
              </w:rPr>
              <w:t>Respond to</w:t>
            </w:r>
            <w:r w:rsidRPr="00CE4063">
              <w:rPr>
                <w:rFonts w:ascii="Times New Roman" w:hAnsi="Times New Roman" w:cs="Times New Roman"/>
              </w:rPr>
              <w:t xml:space="preserve"> others. </w:t>
            </w:r>
            <w:r w:rsidRPr="00CE4063">
              <w:rPr>
                <w:rFonts w:ascii="Times New Roman" w:hAnsi="Times New Roman" w:cs="Times New Roman"/>
              </w:rPr>
              <w:br/>
              <w:t xml:space="preserve">Disc </w:t>
            </w:r>
            <w:r>
              <w:rPr>
                <w:rFonts w:ascii="Times New Roman" w:hAnsi="Times New Roman" w:cs="Times New Roman"/>
              </w:rPr>
              <w:t>3</w:t>
            </w:r>
          </w:p>
        </w:tc>
        <w:tc>
          <w:tcPr>
            <w:tcW w:w="2785" w:type="dxa"/>
            <w:shd w:val="clear" w:color="auto" w:fill="D9E2F3" w:themeFill="accent1" w:themeFillTint="33"/>
          </w:tcPr>
          <w:p w14:paraId="7B43DFB5" w14:textId="3FC50A19" w:rsidR="002763CB" w:rsidRDefault="002763CB" w:rsidP="00327092">
            <w:r>
              <w:t>Participate in discussion before midnight on Friday 1/9</w:t>
            </w:r>
          </w:p>
        </w:tc>
      </w:tr>
    </w:tbl>
    <w:p w14:paraId="3F811556" w14:textId="77777777" w:rsidR="00567462" w:rsidRDefault="00567462"/>
    <w:p w14:paraId="53855DAD" w14:textId="77777777" w:rsidR="00FE55A8" w:rsidRDefault="00FE55A8"/>
    <w:p w14:paraId="4A2DFFF3" w14:textId="0C7696F0" w:rsidR="00D14F86" w:rsidRPr="004F485B" w:rsidRDefault="00D14F86" w:rsidP="00FA6D84">
      <w:pPr>
        <w:pStyle w:val="Heading1"/>
        <w:shd w:val="clear" w:color="auto" w:fill="D0CECE" w:themeFill="background2" w:themeFillShade="E6"/>
        <w:spacing w:before="0"/>
        <w:jc w:val="center"/>
        <w:rPr>
          <w:rFonts w:ascii="Times New Roman" w:eastAsia="Times New Roman" w:hAnsi="Times New Roman" w:cs="Times New Roman"/>
          <w:color w:val="auto"/>
          <w:sz w:val="24"/>
          <w:szCs w:val="24"/>
        </w:rPr>
      </w:pPr>
      <w:r w:rsidRPr="00E1326D">
        <w:rPr>
          <w:b/>
          <w:bCs/>
          <w:color w:val="000000" w:themeColor="text1"/>
        </w:rPr>
        <w:t>More Details about Assignments</w:t>
      </w:r>
    </w:p>
    <w:p w14:paraId="7039A684" w14:textId="77777777" w:rsidR="002A10BD" w:rsidRDefault="002A10BD" w:rsidP="00D14F86">
      <w:pPr>
        <w:pStyle w:val="Heading2"/>
        <w:rPr>
          <w:b/>
          <w:bCs/>
          <w:color w:val="000000" w:themeColor="text1"/>
          <w:highlight w:val="yellow"/>
        </w:rPr>
      </w:pPr>
    </w:p>
    <w:p w14:paraId="1C901154" w14:textId="158B6D71" w:rsidR="00F64FEB" w:rsidRDefault="00F64FEB" w:rsidP="00D14F86">
      <w:pPr>
        <w:pStyle w:val="Heading2"/>
        <w:rPr>
          <w:b/>
          <w:bCs/>
          <w:color w:val="000000" w:themeColor="text1"/>
          <w:highlight w:val="yellow"/>
        </w:rPr>
      </w:pPr>
      <w:r>
        <w:rPr>
          <w:b/>
          <w:bCs/>
          <w:color w:val="000000" w:themeColor="text1"/>
          <w:highlight w:val="yellow"/>
        </w:rPr>
        <w:t>DISCUSSIONS (</w:t>
      </w:r>
      <w:r w:rsidR="00D57694">
        <w:rPr>
          <w:b/>
          <w:bCs/>
          <w:color w:val="000000" w:themeColor="text1"/>
          <w:highlight w:val="yellow"/>
        </w:rPr>
        <w:t xml:space="preserve">159 Points / </w:t>
      </w:r>
      <w:r>
        <w:rPr>
          <w:b/>
          <w:bCs/>
          <w:color w:val="000000" w:themeColor="text1"/>
          <w:highlight w:val="yellow"/>
        </w:rPr>
        <w:t>6% of Grade)</w:t>
      </w:r>
    </w:p>
    <w:p w14:paraId="0FB67347" w14:textId="7C3942B8" w:rsidR="00F64FEB" w:rsidRPr="002A10BD" w:rsidRDefault="00FA6D84" w:rsidP="002A10BD">
      <w:pPr>
        <w:pStyle w:val="Heading2"/>
        <w:numPr>
          <w:ilvl w:val="0"/>
          <w:numId w:val="43"/>
        </w:numPr>
        <w:rPr>
          <w:rFonts w:ascii="Times New Roman" w:hAnsi="Times New Roman" w:cs="Times New Roman"/>
          <w:b/>
          <w:bCs/>
          <w:color w:val="000000" w:themeColor="text1"/>
        </w:rPr>
      </w:pPr>
      <w:r w:rsidRPr="002A10BD">
        <w:rPr>
          <w:rFonts w:ascii="Times New Roman" w:hAnsi="Times New Roman" w:cs="Times New Roman"/>
          <w:b/>
          <w:bCs/>
          <w:color w:val="000000" w:themeColor="text1"/>
        </w:rPr>
        <w:t>Introduct</w:t>
      </w:r>
      <w:r w:rsidR="00317587" w:rsidRPr="002A10BD">
        <w:rPr>
          <w:rFonts w:ascii="Times New Roman" w:hAnsi="Times New Roman" w:cs="Times New Roman"/>
          <w:b/>
          <w:bCs/>
          <w:color w:val="000000" w:themeColor="text1"/>
        </w:rPr>
        <w:t>i</w:t>
      </w:r>
      <w:r w:rsidRPr="002A10BD">
        <w:rPr>
          <w:rFonts w:ascii="Times New Roman" w:hAnsi="Times New Roman" w:cs="Times New Roman"/>
          <w:b/>
          <w:bCs/>
          <w:color w:val="000000" w:themeColor="text1"/>
        </w:rPr>
        <w:t>ons</w:t>
      </w:r>
      <w:r w:rsidR="00317587" w:rsidRPr="002A10BD">
        <w:rPr>
          <w:rFonts w:ascii="Times New Roman" w:hAnsi="Times New Roman" w:cs="Times New Roman"/>
          <w:b/>
          <w:bCs/>
          <w:color w:val="000000" w:themeColor="text1"/>
        </w:rPr>
        <w:t>/Discussion</w:t>
      </w:r>
      <w:r w:rsidR="004F4A54" w:rsidRPr="002A10BD">
        <w:rPr>
          <w:rFonts w:ascii="Times New Roman" w:hAnsi="Times New Roman" w:cs="Times New Roman"/>
          <w:b/>
          <w:bCs/>
          <w:color w:val="000000" w:themeColor="text1"/>
        </w:rPr>
        <w:t xml:space="preserve"> </w:t>
      </w:r>
      <w:r w:rsidR="00F64FEB" w:rsidRPr="002A10BD">
        <w:rPr>
          <w:rFonts w:ascii="Times New Roman" w:hAnsi="Times New Roman" w:cs="Times New Roman"/>
          <w:b/>
          <w:bCs/>
          <w:color w:val="000000" w:themeColor="text1"/>
        </w:rPr>
        <w:t>1</w:t>
      </w:r>
      <w:r w:rsidRPr="002A10BD">
        <w:rPr>
          <w:rFonts w:ascii="Times New Roman" w:hAnsi="Times New Roman" w:cs="Times New Roman"/>
          <w:b/>
          <w:bCs/>
          <w:color w:val="000000" w:themeColor="text1"/>
        </w:rPr>
        <w:t xml:space="preserve"> (</w:t>
      </w:r>
      <w:r w:rsidR="00F64FEB" w:rsidRPr="002A10BD">
        <w:rPr>
          <w:rFonts w:ascii="Times New Roman" w:hAnsi="Times New Roman" w:cs="Times New Roman"/>
          <w:b/>
          <w:bCs/>
          <w:color w:val="000000" w:themeColor="text1"/>
        </w:rPr>
        <w:t>5</w:t>
      </w:r>
      <w:r w:rsidRPr="002A10BD">
        <w:rPr>
          <w:rFonts w:ascii="Times New Roman" w:hAnsi="Times New Roman" w:cs="Times New Roman"/>
          <w:b/>
          <w:bCs/>
          <w:color w:val="000000" w:themeColor="text1"/>
        </w:rPr>
        <w:t>0 Points /</w:t>
      </w:r>
      <w:r w:rsidR="00F64FEB" w:rsidRPr="002A10BD">
        <w:rPr>
          <w:rFonts w:ascii="Times New Roman" w:hAnsi="Times New Roman" w:cs="Times New Roman"/>
          <w:b/>
          <w:bCs/>
          <w:color w:val="000000" w:themeColor="text1"/>
        </w:rPr>
        <w:t xml:space="preserve"> 2%</w:t>
      </w:r>
      <w:r w:rsidRPr="002A10BD">
        <w:rPr>
          <w:rFonts w:ascii="Times New Roman" w:hAnsi="Times New Roman" w:cs="Times New Roman"/>
          <w:b/>
          <w:bCs/>
          <w:color w:val="000000" w:themeColor="text1"/>
        </w:rPr>
        <w:t>)</w:t>
      </w:r>
      <w:r w:rsidR="002A10BD" w:rsidRPr="002A10BD">
        <w:rPr>
          <w:rFonts w:ascii="Times New Roman" w:hAnsi="Times New Roman" w:cs="Times New Roman"/>
          <w:b/>
          <w:bCs/>
          <w:color w:val="000000" w:themeColor="text1"/>
        </w:rPr>
        <w:t xml:space="preserve"> </w:t>
      </w:r>
      <w:r w:rsidRPr="002A10BD">
        <w:rPr>
          <w:rFonts w:ascii="Times New Roman" w:hAnsi="Times New Roman" w:cs="Times New Roman"/>
          <w:color w:val="000000" w:themeColor="text1"/>
          <w:sz w:val="24"/>
          <w:szCs w:val="24"/>
        </w:rPr>
        <w:t>Before the end of Week One</w:t>
      </w:r>
      <w:r w:rsidR="004F4A54" w:rsidRPr="002A10BD">
        <w:rPr>
          <w:rFonts w:ascii="Times New Roman" w:hAnsi="Times New Roman" w:cs="Times New Roman"/>
          <w:color w:val="000000" w:themeColor="text1"/>
          <w:sz w:val="24"/>
          <w:szCs w:val="24"/>
        </w:rPr>
        <w:t xml:space="preserve">, </w:t>
      </w:r>
      <w:r w:rsidRPr="002A10BD">
        <w:rPr>
          <w:rFonts w:ascii="Times New Roman" w:hAnsi="Times New Roman" w:cs="Times New Roman"/>
          <w:color w:val="000000" w:themeColor="text1"/>
          <w:sz w:val="24"/>
          <w:szCs w:val="24"/>
        </w:rPr>
        <w:t>students are expected to check into the course and introduce themselves answering a few questions.</w:t>
      </w:r>
      <w:r w:rsidR="00F64FEB" w:rsidRPr="002A10BD">
        <w:rPr>
          <w:rFonts w:ascii="Times New Roman" w:hAnsi="Times New Roman" w:cs="Times New Roman"/>
          <w:color w:val="000000" w:themeColor="text1"/>
          <w:sz w:val="24"/>
          <w:szCs w:val="24"/>
        </w:rPr>
        <w:t xml:space="preserve"> </w:t>
      </w:r>
      <w:r w:rsidR="00317587" w:rsidRPr="002A10BD">
        <w:rPr>
          <w:rFonts w:ascii="Times New Roman" w:hAnsi="Times New Roman" w:cs="Times New Roman"/>
          <w:color w:val="000000" w:themeColor="text1"/>
          <w:sz w:val="24"/>
          <w:szCs w:val="24"/>
        </w:rPr>
        <w:t xml:space="preserve">Then, to receive </w:t>
      </w:r>
      <w:r w:rsidR="00F64FEB" w:rsidRPr="002A10BD">
        <w:rPr>
          <w:rFonts w:ascii="Times New Roman" w:hAnsi="Times New Roman" w:cs="Times New Roman"/>
          <w:color w:val="000000" w:themeColor="text1"/>
          <w:sz w:val="24"/>
          <w:szCs w:val="24"/>
        </w:rPr>
        <w:t>all the points</w:t>
      </w:r>
      <w:r w:rsidR="00317587" w:rsidRPr="002A10BD">
        <w:rPr>
          <w:rFonts w:ascii="Times New Roman" w:hAnsi="Times New Roman" w:cs="Times New Roman"/>
          <w:color w:val="000000" w:themeColor="text1"/>
          <w:sz w:val="24"/>
          <w:szCs w:val="24"/>
        </w:rPr>
        <w:t xml:space="preserve"> </w:t>
      </w:r>
      <w:r w:rsidR="002315BF" w:rsidRPr="002A10BD">
        <w:rPr>
          <w:rFonts w:ascii="Times New Roman" w:hAnsi="Times New Roman" w:cs="Times New Roman"/>
          <w:color w:val="000000" w:themeColor="text1"/>
          <w:sz w:val="24"/>
          <w:szCs w:val="24"/>
        </w:rPr>
        <w:t>for</w:t>
      </w:r>
      <w:r w:rsidR="00317587" w:rsidRPr="002A10BD">
        <w:rPr>
          <w:rFonts w:ascii="Times New Roman" w:hAnsi="Times New Roman" w:cs="Times New Roman"/>
          <w:color w:val="000000" w:themeColor="text1"/>
          <w:sz w:val="24"/>
          <w:szCs w:val="24"/>
        </w:rPr>
        <w:t xml:space="preserve"> this assignment, students should welcome at least two others to the course. </w:t>
      </w:r>
      <w:r w:rsidR="00F64FEB" w:rsidRPr="002A10BD">
        <w:rPr>
          <w:rFonts w:ascii="Times New Roman" w:hAnsi="Times New Roman" w:cs="Times New Roman"/>
          <w:color w:val="000000" w:themeColor="text1"/>
          <w:sz w:val="24"/>
          <w:szCs w:val="24"/>
        </w:rPr>
        <w:t xml:space="preserve">Responses should be a minimum of 3-5 sentences in length. </w:t>
      </w:r>
    </w:p>
    <w:p w14:paraId="13530812" w14:textId="27567C38" w:rsidR="002315BF" w:rsidRPr="002A10BD" w:rsidRDefault="00F64FEB" w:rsidP="002A10BD">
      <w:pPr>
        <w:pStyle w:val="Heading2"/>
        <w:numPr>
          <w:ilvl w:val="0"/>
          <w:numId w:val="43"/>
        </w:numPr>
        <w:rPr>
          <w:rFonts w:ascii="Times New Roman" w:hAnsi="Times New Roman" w:cs="Times New Roman"/>
          <w:b/>
          <w:bCs/>
          <w:color w:val="000000" w:themeColor="text1"/>
        </w:rPr>
      </w:pPr>
      <w:r w:rsidRPr="002A10BD">
        <w:rPr>
          <w:rFonts w:ascii="Times New Roman" w:hAnsi="Times New Roman" w:cs="Times New Roman"/>
          <w:b/>
          <w:bCs/>
          <w:color w:val="000000" w:themeColor="text1"/>
        </w:rPr>
        <w:t>Midway/Discussion</w:t>
      </w:r>
      <w:r w:rsidR="004F4A54" w:rsidRPr="002A10BD">
        <w:rPr>
          <w:rFonts w:ascii="Times New Roman" w:hAnsi="Times New Roman" w:cs="Times New Roman"/>
          <w:b/>
          <w:bCs/>
          <w:color w:val="000000" w:themeColor="text1"/>
        </w:rPr>
        <w:t xml:space="preserve"> </w:t>
      </w:r>
      <w:r w:rsidRPr="002A10BD">
        <w:rPr>
          <w:rFonts w:ascii="Times New Roman" w:hAnsi="Times New Roman" w:cs="Times New Roman"/>
          <w:b/>
          <w:bCs/>
          <w:color w:val="000000" w:themeColor="text1"/>
        </w:rPr>
        <w:t>2</w:t>
      </w:r>
      <w:r w:rsidR="002315BF" w:rsidRPr="002A10BD">
        <w:rPr>
          <w:rFonts w:ascii="Times New Roman" w:hAnsi="Times New Roman" w:cs="Times New Roman"/>
          <w:b/>
          <w:bCs/>
          <w:color w:val="000000" w:themeColor="text1"/>
        </w:rPr>
        <w:t xml:space="preserve"> (50 Points / 2%)</w:t>
      </w:r>
      <w:r w:rsidR="002A10BD" w:rsidRPr="002A10BD">
        <w:rPr>
          <w:rFonts w:ascii="Times New Roman" w:hAnsi="Times New Roman" w:cs="Times New Roman"/>
          <w:b/>
          <w:bCs/>
          <w:color w:val="000000" w:themeColor="text1"/>
        </w:rPr>
        <w:t xml:space="preserve"> </w:t>
      </w:r>
      <w:r w:rsidR="002315BF" w:rsidRPr="002A10BD">
        <w:rPr>
          <w:rFonts w:ascii="Times New Roman" w:hAnsi="Times New Roman" w:cs="Times New Roman"/>
          <w:color w:val="000000" w:themeColor="text1"/>
        </w:rPr>
        <w:t xml:space="preserve">Midway through the course, students are expected to check into the course and discuss how the course is going for them by answering a few questions. </w:t>
      </w:r>
      <w:r w:rsidR="002315BF" w:rsidRPr="002A10BD">
        <w:rPr>
          <w:rFonts w:ascii="Times New Roman" w:hAnsi="Times New Roman" w:cs="Times New Roman"/>
          <w:color w:val="000000" w:themeColor="text1"/>
          <w:sz w:val="24"/>
          <w:szCs w:val="24"/>
        </w:rPr>
        <w:t xml:space="preserve">Then, to receive all the points for this assignment, students should respond to at least two others to the course. Responses should be a minimum of 3-5 sentences in length. </w:t>
      </w:r>
    </w:p>
    <w:p w14:paraId="74667A59" w14:textId="4C8E8527" w:rsidR="00FA6D84" w:rsidRDefault="00F64FEB" w:rsidP="002A10BD">
      <w:pPr>
        <w:pStyle w:val="Heading2"/>
        <w:numPr>
          <w:ilvl w:val="0"/>
          <w:numId w:val="43"/>
        </w:numPr>
        <w:rPr>
          <w:rFonts w:ascii="Times New Roman" w:hAnsi="Times New Roman" w:cs="Times New Roman"/>
          <w:color w:val="000000" w:themeColor="text1"/>
          <w:sz w:val="24"/>
          <w:szCs w:val="24"/>
        </w:rPr>
      </w:pPr>
      <w:r w:rsidRPr="002A10BD">
        <w:rPr>
          <w:rFonts w:ascii="Times New Roman" w:hAnsi="Times New Roman" w:cs="Times New Roman"/>
          <w:b/>
          <w:bCs/>
          <w:color w:val="000000" w:themeColor="text1"/>
        </w:rPr>
        <w:t>Goodbye/Discu</w:t>
      </w:r>
      <w:r w:rsidR="004F4A54" w:rsidRPr="002A10BD">
        <w:rPr>
          <w:rFonts w:ascii="Times New Roman" w:hAnsi="Times New Roman" w:cs="Times New Roman"/>
          <w:b/>
          <w:bCs/>
          <w:color w:val="000000" w:themeColor="text1"/>
        </w:rPr>
        <w:t>ss</w:t>
      </w:r>
      <w:r w:rsidRPr="002A10BD">
        <w:rPr>
          <w:rFonts w:ascii="Times New Roman" w:hAnsi="Times New Roman" w:cs="Times New Roman"/>
          <w:b/>
          <w:bCs/>
          <w:color w:val="000000" w:themeColor="text1"/>
        </w:rPr>
        <w:t>ion</w:t>
      </w:r>
      <w:r w:rsidR="004F4A54" w:rsidRPr="002A10BD">
        <w:rPr>
          <w:rFonts w:ascii="Times New Roman" w:hAnsi="Times New Roman" w:cs="Times New Roman"/>
          <w:b/>
          <w:bCs/>
          <w:color w:val="000000" w:themeColor="text1"/>
        </w:rPr>
        <w:t xml:space="preserve"> </w:t>
      </w:r>
      <w:r w:rsidRPr="002A10BD">
        <w:rPr>
          <w:rFonts w:ascii="Times New Roman" w:hAnsi="Times New Roman" w:cs="Times New Roman"/>
          <w:b/>
          <w:bCs/>
          <w:color w:val="000000" w:themeColor="text1"/>
        </w:rPr>
        <w:t>3</w:t>
      </w:r>
      <w:r w:rsidR="004F4A54" w:rsidRPr="002A10BD">
        <w:rPr>
          <w:rFonts w:ascii="Times New Roman" w:hAnsi="Times New Roman" w:cs="Times New Roman"/>
          <w:b/>
          <w:bCs/>
          <w:color w:val="000000" w:themeColor="text1"/>
        </w:rPr>
        <w:t xml:space="preserve"> (50 Points / 2%)</w:t>
      </w:r>
      <w:r w:rsidR="002A10BD" w:rsidRPr="002A10BD">
        <w:rPr>
          <w:rFonts w:ascii="Times New Roman" w:hAnsi="Times New Roman" w:cs="Times New Roman"/>
          <w:b/>
          <w:bCs/>
          <w:color w:val="000000" w:themeColor="text1"/>
        </w:rPr>
        <w:t xml:space="preserve"> </w:t>
      </w:r>
      <w:r w:rsidR="002315BF" w:rsidRPr="002A10BD">
        <w:rPr>
          <w:rFonts w:ascii="Times New Roman" w:hAnsi="Times New Roman" w:cs="Times New Roman"/>
          <w:color w:val="000000" w:themeColor="text1"/>
          <w:sz w:val="24"/>
          <w:szCs w:val="24"/>
        </w:rPr>
        <w:t xml:space="preserve">In the last week of the course, students are expected to check into the course and post a goodbye message by answering a few questions. Then, to receive all the points for this assignment, students should respond at least two others to the course. Responses should be a minimum of 3-5 sentences in length. </w:t>
      </w:r>
    </w:p>
    <w:p w14:paraId="7FA25D8F" w14:textId="77777777" w:rsidR="002A10BD" w:rsidRPr="002A10BD" w:rsidRDefault="002A10BD" w:rsidP="002A10BD"/>
    <w:p w14:paraId="61C0DA4D" w14:textId="3763E66C" w:rsidR="00D14F86" w:rsidRDefault="00D14F86" w:rsidP="00D14F86">
      <w:pPr>
        <w:pStyle w:val="Heading2"/>
        <w:rPr>
          <w:b/>
          <w:bCs/>
          <w:color w:val="000000" w:themeColor="text1"/>
        </w:rPr>
      </w:pPr>
      <w:r w:rsidRPr="0089331B">
        <w:rPr>
          <w:b/>
          <w:bCs/>
          <w:color w:val="000000" w:themeColor="text1"/>
          <w:highlight w:val="yellow"/>
        </w:rPr>
        <w:t xml:space="preserve">Syllabus </w:t>
      </w:r>
      <w:r w:rsidRPr="00F14B6E">
        <w:rPr>
          <w:b/>
          <w:bCs/>
          <w:color w:val="000000" w:themeColor="text1"/>
          <w:highlight w:val="yellow"/>
        </w:rPr>
        <w:t>Quiz (</w:t>
      </w:r>
      <w:r w:rsidR="00F14B6E" w:rsidRPr="00F14B6E">
        <w:rPr>
          <w:b/>
          <w:bCs/>
          <w:color w:val="000000" w:themeColor="text1"/>
          <w:highlight w:val="yellow"/>
        </w:rPr>
        <w:t>50</w:t>
      </w:r>
      <w:r w:rsidRPr="00F14B6E">
        <w:rPr>
          <w:b/>
          <w:bCs/>
          <w:color w:val="000000" w:themeColor="text1"/>
          <w:highlight w:val="yellow"/>
        </w:rPr>
        <w:t xml:space="preserve"> Points / </w:t>
      </w:r>
      <w:r w:rsidR="00F14B6E" w:rsidRPr="00F14B6E">
        <w:rPr>
          <w:b/>
          <w:bCs/>
          <w:color w:val="000000" w:themeColor="text1"/>
          <w:highlight w:val="yellow"/>
        </w:rPr>
        <w:t>2</w:t>
      </w:r>
      <w:r w:rsidRPr="00F14B6E">
        <w:rPr>
          <w:b/>
          <w:bCs/>
          <w:color w:val="000000" w:themeColor="text1"/>
          <w:highlight w:val="yellow"/>
        </w:rPr>
        <w:t>% of Grade)</w:t>
      </w:r>
    </w:p>
    <w:p w14:paraId="5D446E20" w14:textId="383D49B2" w:rsidR="00D14F86" w:rsidRDefault="00D14F86" w:rsidP="00DA7BB7">
      <w:pPr>
        <w:spacing w:after="120"/>
      </w:pPr>
      <w:r w:rsidRPr="005F2A1F">
        <w:t>After reading the syllabus</w:t>
      </w:r>
      <w:r w:rsidR="00F14B6E">
        <w:t xml:space="preserve"> and </w:t>
      </w:r>
      <w:r w:rsidRPr="005F2A1F">
        <w:t xml:space="preserve">course expectations and </w:t>
      </w:r>
      <w:r w:rsidR="00F14B6E">
        <w:t xml:space="preserve">after </w:t>
      </w:r>
      <w:r w:rsidRPr="005F2A1F">
        <w:t xml:space="preserve">watching Dr. Gregg’s video introducing you to the course, students </w:t>
      </w:r>
      <w:r w:rsidR="004F4A54">
        <w:t>should demonstrate their understanding of the course by taking and passing</w:t>
      </w:r>
      <w:r w:rsidRPr="005F2A1F">
        <w:t xml:space="preserve"> a Syllabus Quiz</w:t>
      </w:r>
      <w:r w:rsidR="00D57694">
        <w:t xml:space="preserve"> before the end of Week One</w:t>
      </w:r>
      <w:r w:rsidRPr="005F2A1F">
        <w:t xml:space="preserve">. Students are permitted two attempts </w:t>
      </w:r>
      <w:r w:rsidR="00F14B6E">
        <w:t>at</w:t>
      </w:r>
      <w:r w:rsidRPr="005F2A1F">
        <w:t xml:space="preserve"> this quiz. </w:t>
      </w:r>
      <w:r w:rsidR="00F14B6E">
        <w:t>Students</w:t>
      </w:r>
      <w:r w:rsidR="005F2A1F" w:rsidRPr="005F2A1F">
        <w:t xml:space="preserve"> have </w:t>
      </w:r>
      <w:r w:rsidR="00D45D17">
        <w:t>2</w:t>
      </w:r>
      <w:r w:rsidR="005F2A1F" w:rsidRPr="005F2A1F">
        <w:t>0 minutes to take th</w:t>
      </w:r>
      <w:r w:rsidR="00F14B6E">
        <w:t>e</w:t>
      </w:r>
      <w:r w:rsidR="005F2A1F" w:rsidRPr="005F2A1F">
        <w:t xml:space="preserve"> quiz.</w:t>
      </w:r>
      <w:r w:rsidR="005F2A1F">
        <w:t xml:space="preserve"> </w:t>
      </w:r>
      <w:r w:rsidR="004F4A54">
        <w:t>The highest</w:t>
      </w:r>
      <w:r w:rsidR="005F2A1F" w:rsidRPr="005F2A1F">
        <w:t xml:space="preserve"> score will be posted in the grade book. </w:t>
      </w:r>
    </w:p>
    <w:p w14:paraId="580FEA36" w14:textId="77777777" w:rsidR="002A10BD" w:rsidRDefault="002A10BD" w:rsidP="00C566BC">
      <w:pPr>
        <w:pStyle w:val="Heading2"/>
        <w:rPr>
          <w:b/>
          <w:bCs/>
          <w:color w:val="000000" w:themeColor="text1"/>
          <w:highlight w:val="yellow"/>
        </w:rPr>
      </w:pPr>
    </w:p>
    <w:p w14:paraId="25419C84" w14:textId="6EB605F8" w:rsidR="00D14F86" w:rsidRPr="00C566BC" w:rsidRDefault="00D14F86" w:rsidP="00C566BC">
      <w:pPr>
        <w:pStyle w:val="Heading2"/>
        <w:rPr>
          <w:b/>
          <w:bCs/>
          <w:color w:val="000000" w:themeColor="text1"/>
        </w:rPr>
      </w:pPr>
      <w:r w:rsidRPr="00C566BC">
        <w:rPr>
          <w:b/>
          <w:bCs/>
          <w:color w:val="000000" w:themeColor="text1"/>
          <w:highlight w:val="yellow"/>
        </w:rPr>
        <w:t xml:space="preserve">Chapter </w:t>
      </w:r>
      <w:r w:rsidRPr="00F14B6E">
        <w:rPr>
          <w:b/>
          <w:bCs/>
          <w:color w:val="000000" w:themeColor="text1"/>
          <w:highlight w:val="yellow"/>
        </w:rPr>
        <w:t>Quizzes (1</w:t>
      </w:r>
      <w:r w:rsidR="00F14B6E" w:rsidRPr="00F14B6E">
        <w:rPr>
          <w:b/>
          <w:bCs/>
          <w:color w:val="000000" w:themeColor="text1"/>
          <w:highlight w:val="yellow"/>
        </w:rPr>
        <w:t>2</w:t>
      </w:r>
      <w:r w:rsidRPr="00F14B6E">
        <w:rPr>
          <w:b/>
          <w:bCs/>
          <w:color w:val="000000" w:themeColor="text1"/>
          <w:highlight w:val="yellow"/>
        </w:rPr>
        <w:t xml:space="preserve">00 Points / </w:t>
      </w:r>
      <w:r w:rsidR="00F14B6E" w:rsidRPr="00F14B6E">
        <w:rPr>
          <w:b/>
          <w:bCs/>
          <w:color w:val="000000" w:themeColor="text1"/>
          <w:highlight w:val="yellow"/>
        </w:rPr>
        <w:t>48</w:t>
      </w:r>
      <w:r w:rsidR="00C566BC" w:rsidRPr="00F14B6E">
        <w:rPr>
          <w:b/>
          <w:bCs/>
          <w:color w:val="000000" w:themeColor="text1"/>
          <w:highlight w:val="yellow"/>
        </w:rPr>
        <w:t>%</w:t>
      </w:r>
      <w:r w:rsidRPr="00F14B6E">
        <w:rPr>
          <w:b/>
          <w:bCs/>
          <w:color w:val="000000" w:themeColor="text1"/>
          <w:highlight w:val="yellow"/>
        </w:rPr>
        <w:t xml:space="preserve"> of Grade)</w:t>
      </w:r>
    </w:p>
    <w:p w14:paraId="5EC142C6" w14:textId="615B5324" w:rsidR="00D14F86" w:rsidRDefault="00D14F86" w:rsidP="00DA7BB7">
      <w:pPr>
        <w:spacing w:after="120"/>
        <w:rPr>
          <w:color w:val="000000" w:themeColor="text1"/>
        </w:rPr>
      </w:pPr>
      <w:r>
        <w:rPr>
          <w:color w:val="000000" w:themeColor="text1"/>
        </w:rPr>
        <w:t xml:space="preserve">As </w:t>
      </w:r>
      <w:r w:rsidR="004F4A54">
        <w:rPr>
          <w:color w:val="000000" w:themeColor="text1"/>
        </w:rPr>
        <w:t>students</w:t>
      </w:r>
      <w:r>
        <w:rPr>
          <w:color w:val="000000" w:themeColor="text1"/>
        </w:rPr>
        <w:t xml:space="preserve"> move through the course, </w:t>
      </w:r>
      <w:r w:rsidR="004F4A54">
        <w:rPr>
          <w:color w:val="000000" w:themeColor="text1"/>
        </w:rPr>
        <w:t>they</w:t>
      </w:r>
      <w:r>
        <w:rPr>
          <w:color w:val="000000" w:themeColor="text1"/>
        </w:rPr>
        <w:t xml:space="preserve"> will be digesting the material in </w:t>
      </w:r>
      <w:r w:rsidR="00F14B6E">
        <w:rPr>
          <w:color w:val="000000" w:themeColor="text1"/>
        </w:rPr>
        <w:t xml:space="preserve">the </w:t>
      </w:r>
      <w:r>
        <w:rPr>
          <w:color w:val="000000" w:themeColor="text1"/>
        </w:rPr>
        <w:t>Coakley</w:t>
      </w:r>
      <w:r w:rsidR="00F14B6E">
        <w:rPr>
          <w:color w:val="000000" w:themeColor="text1"/>
        </w:rPr>
        <w:t xml:space="preserve"> and De Oca</w:t>
      </w:r>
      <w:r>
        <w:rPr>
          <w:color w:val="000000" w:themeColor="text1"/>
        </w:rPr>
        <w:t xml:space="preserve"> text. Out of the 16 chapters in the book, we will only use 12 of them. Note that we are skipping chapters 6, 9, 11, and 15. Most weeks students are asked to take </w:t>
      </w:r>
      <w:r w:rsidR="00D57694">
        <w:rPr>
          <w:color w:val="000000" w:themeColor="text1"/>
        </w:rPr>
        <w:t xml:space="preserve">one or more </w:t>
      </w:r>
      <w:r w:rsidR="004F4A54">
        <w:rPr>
          <w:color w:val="000000" w:themeColor="text1"/>
        </w:rPr>
        <w:t xml:space="preserve">chapter </w:t>
      </w:r>
      <w:r>
        <w:rPr>
          <w:color w:val="000000" w:themeColor="text1"/>
        </w:rPr>
        <w:t>quiz</w:t>
      </w:r>
      <w:r w:rsidR="00D57694">
        <w:rPr>
          <w:color w:val="000000" w:themeColor="text1"/>
        </w:rPr>
        <w:t>zes</w:t>
      </w:r>
      <w:r>
        <w:rPr>
          <w:color w:val="000000" w:themeColor="text1"/>
        </w:rPr>
        <w:t xml:space="preserve"> over the material </w:t>
      </w:r>
      <w:r w:rsidR="004F4A54">
        <w:rPr>
          <w:color w:val="000000" w:themeColor="text1"/>
        </w:rPr>
        <w:t>assigned to read</w:t>
      </w:r>
      <w:r w:rsidR="00D57694">
        <w:rPr>
          <w:color w:val="000000" w:themeColor="text1"/>
        </w:rPr>
        <w:t xml:space="preserve"> in this syllabus</w:t>
      </w:r>
      <w:r>
        <w:rPr>
          <w:color w:val="000000" w:themeColor="text1"/>
        </w:rPr>
        <w:t xml:space="preserve">. Students </w:t>
      </w:r>
      <w:r w:rsidR="00F14B6E">
        <w:rPr>
          <w:color w:val="000000" w:themeColor="text1"/>
        </w:rPr>
        <w:t>should not</w:t>
      </w:r>
      <w:r w:rsidR="003D60E5">
        <w:rPr>
          <w:color w:val="000000" w:themeColor="text1"/>
        </w:rPr>
        <w:t xml:space="preserve"> miss </w:t>
      </w:r>
      <w:r w:rsidR="00F14B6E">
        <w:rPr>
          <w:color w:val="000000" w:themeColor="text1"/>
        </w:rPr>
        <w:t>any quizzes</w:t>
      </w:r>
      <w:r w:rsidR="003D60E5">
        <w:rPr>
          <w:color w:val="000000" w:themeColor="text1"/>
        </w:rPr>
        <w:t xml:space="preserve">. </w:t>
      </w:r>
      <w:r>
        <w:rPr>
          <w:color w:val="000000" w:themeColor="text1"/>
        </w:rPr>
        <w:t xml:space="preserve">Here are a few more details </w:t>
      </w:r>
      <w:r w:rsidR="004F4A54">
        <w:rPr>
          <w:color w:val="000000" w:themeColor="text1"/>
        </w:rPr>
        <w:t>about</w:t>
      </w:r>
      <w:r>
        <w:rPr>
          <w:color w:val="000000" w:themeColor="text1"/>
        </w:rPr>
        <w:t xml:space="preserve"> the quizzes.</w:t>
      </w:r>
    </w:p>
    <w:p w14:paraId="372B9FC4" w14:textId="40C244A1" w:rsidR="00D14F86" w:rsidRPr="005E1EE4" w:rsidRDefault="00D14F86" w:rsidP="000230E5">
      <w:pPr>
        <w:pStyle w:val="ListParagraph"/>
        <w:numPr>
          <w:ilvl w:val="0"/>
          <w:numId w:val="27"/>
        </w:numPr>
        <w:rPr>
          <w:rFonts w:ascii="Times New Roman" w:hAnsi="Times New Roman" w:cs="Times New Roman"/>
          <w:color w:val="000000" w:themeColor="text1"/>
        </w:rPr>
      </w:pPr>
      <w:r w:rsidRPr="005E1EE4">
        <w:rPr>
          <w:rFonts w:ascii="Times New Roman" w:hAnsi="Times New Roman" w:cs="Times New Roman"/>
          <w:color w:val="000000" w:themeColor="text1"/>
        </w:rPr>
        <w:t>To prepare</w:t>
      </w:r>
      <w:r w:rsidR="004F4A54">
        <w:rPr>
          <w:rFonts w:ascii="Times New Roman" w:hAnsi="Times New Roman" w:cs="Times New Roman"/>
          <w:color w:val="000000" w:themeColor="text1"/>
        </w:rPr>
        <w:t>,</w:t>
      </w:r>
      <w:r w:rsidRPr="005E1EE4">
        <w:rPr>
          <w:rFonts w:ascii="Times New Roman" w:hAnsi="Times New Roman" w:cs="Times New Roman"/>
          <w:color w:val="000000" w:themeColor="text1"/>
        </w:rPr>
        <w:t xml:space="preserve"> students should read the chapter</w:t>
      </w:r>
      <w:r w:rsidR="00B32176">
        <w:rPr>
          <w:rFonts w:ascii="Times New Roman" w:hAnsi="Times New Roman" w:cs="Times New Roman"/>
          <w:color w:val="000000" w:themeColor="text1"/>
        </w:rPr>
        <w:t>(s)</w:t>
      </w:r>
      <w:r w:rsidRPr="005E1EE4">
        <w:rPr>
          <w:rFonts w:ascii="Times New Roman" w:hAnsi="Times New Roman" w:cs="Times New Roman"/>
          <w:color w:val="000000" w:themeColor="text1"/>
        </w:rPr>
        <w:t xml:space="preserve"> assigned</w:t>
      </w:r>
      <w:r w:rsidR="00B32176">
        <w:rPr>
          <w:rFonts w:ascii="Times New Roman" w:hAnsi="Times New Roman" w:cs="Times New Roman"/>
          <w:color w:val="000000" w:themeColor="text1"/>
        </w:rPr>
        <w:t xml:space="preserve"> and use any resources in Canvas related to the chapters. </w:t>
      </w:r>
    </w:p>
    <w:p w14:paraId="1F9CE305" w14:textId="43FB80DA" w:rsidR="00D14F86" w:rsidRDefault="00D14F86" w:rsidP="000230E5">
      <w:pPr>
        <w:pStyle w:val="ListParagraph"/>
        <w:numPr>
          <w:ilvl w:val="0"/>
          <w:numId w:val="27"/>
        </w:numPr>
        <w:rPr>
          <w:rFonts w:ascii="Times New Roman" w:hAnsi="Times New Roman" w:cs="Times New Roman"/>
          <w:color w:val="000000" w:themeColor="text1"/>
        </w:rPr>
      </w:pPr>
      <w:r w:rsidRPr="005E1EE4">
        <w:rPr>
          <w:rFonts w:ascii="Times New Roman" w:hAnsi="Times New Roman" w:cs="Times New Roman"/>
          <w:color w:val="000000" w:themeColor="text1"/>
        </w:rPr>
        <w:t xml:space="preserve">Each quiz has </w:t>
      </w:r>
      <w:r w:rsidR="00DD52C0">
        <w:rPr>
          <w:rFonts w:ascii="Times New Roman" w:hAnsi="Times New Roman" w:cs="Times New Roman"/>
          <w:color w:val="000000" w:themeColor="text1"/>
        </w:rPr>
        <w:t>1</w:t>
      </w:r>
      <w:r w:rsidRPr="005E1EE4">
        <w:rPr>
          <w:rFonts w:ascii="Times New Roman" w:hAnsi="Times New Roman" w:cs="Times New Roman"/>
          <w:color w:val="000000" w:themeColor="text1"/>
        </w:rPr>
        <w:t>0 multiple choice or true or false questions with only one best answer.</w:t>
      </w:r>
    </w:p>
    <w:p w14:paraId="60BDEEDC" w14:textId="4B8719C6" w:rsidR="00D14F86" w:rsidRPr="005E1EE4" w:rsidRDefault="00D14F86" w:rsidP="000230E5">
      <w:pPr>
        <w:pStyle w:val="ListParagraph"/>
        <w:numPr>
          <w:ilvl w:val="0"/>
          <w:numId w:val="27"/>
        </w:numPr>
        <w:rPr>
          <w:rFonts w:ascii="Times New Roman" w:hAnsi="Times New Roman" w:cs="Times New Roman"/>
          <w:color w:val="000000" w:themeColor="text1"/>
        </w:rPr>
      </w:pPr>
      <w:r>
        <w:rPr>
          <w:rFonts w:ascii="Times New Roman" w:hAnsi="Times New Roman" w:cs="Times New Roman"/>
          <w:color w:val="000000" w:themeColor="text1"/>
        </w:rPr>
        <w:t xml:space="preserve">Each question is worth </w:t>
      </w:r>
      <w:r w:rsidR="00DD52C0">
        <w:rPr>
          <w:rFonts w:ascii="Times New Roman" w:hAnsi="Times New Roman" w:cs="Times New Roman"/>
          <w:color w:val="000000" w:themeColor="text1"/>
        </w:rPr>
        <w:t>10</w:t>
      </w:r>
      <w:r>
        <w:rPr>
          <w:rFonts w:ascii="Times New Roman" w:hAnsi="Times New Roman" w:cs="Times New Roman"/>
          <w:color w:val="000000" w:themeColor="text1"/>
        </w:rPr>
        <w:t xml:space="preserve"> points for a total of up to </w:t>
      </w:r>
      <w:r w:rsidR="00DD52C0">
        <w:rPr>
          <w:rFonts w:ascii="Times New Roman" w:hAnsi="Times New Roman" w:cs="Times New Roman"/>
          <w:color w:val="000000" w:themeColor="text1"/>
        </w:rPr>
        <w:t>10</w:t>
      </w:r>
      <w:r>
        <w:rPr>
          <w:rFonts w:ascii="Times New Roman" w:hAnsi="Times New Roman" w:cs="Times New Roman"/>
          <w:color w:val="000000" w:themeColor="text1"/>
        </w:rPr>
        <w:t>0 points per quiz.</w:t>
      </w:r>
    </w:p>
    <w:p w14:paraId="71816907" w14:textId="32E3604F" w:rsidR="00D14F86" w:rsidRPr="005E1EE4" w:rsidRDefault="00D14F86" w:rsidP="000230E5">
      <w:pPr>
        <w:pStyle w:val="ListParagraph"/>
        <w:numPr>
          <w:ilvl w:val="0"/>
          <w:numId w:val="27"/>
        </w:numPr>
        <w:rPr>
          <w:rFonts w:ascii="Times New Roman" w:hAnsi="Times New Roman" w:cs="Times New Roman"/>
          <w:color w:val="000000" w:themeColor="text1"/>
        </w:rPr>
      </w:pPr>
      <w:r w:rsidRPr="005E1EE4">
        <w:rPr>
          <w:rFonts w:ascii="Times New Roman" w:hAnsi="Times New Roman" w:cs="Times New Roman"/>
          <w:color w:val="000000" w:themeColor="text1"/>
        </w:rPr>
        <w:t xml:space="preserve">Students are permitted </w:t>
      </w:r>
      <w:r w:rsidR="00810C87">
        <w:rPr>
          <w:rFonts w:ascii="Times New Roman" w:hAnsi="Times New Roman" w:cs="Times New Roman"/>
          <w:color w:val="000000" w:themeColor="text1"/>
        </w:rPr>
        <w:t>2</w:t>
      </w:r>
      <w:r w:rsidRPr="005E1EE4">
        <w:rPr>
          <w:rFonts w:ascii="Times New Roman" w:hAnsi="Times New Roman" w:cs="Times New Roman"/>
          <w:color w:val="000000" w:themeColor="text1"/>
        </w:rPr>
        <w:t xml:space="preserve">0 minutes and </w:t>
      </w:r>
      <w:r w:rsidR="00B32176">
        <w:rPr>
          <w:rFonts w:ascii="Times New Roman" w:hAnsi="Times New Roman" w:cs="Times New Roman"/>
          <w:color w:val="000000" w:themeColor="text1"/>
        </w:rPr>
        <w:t xml:space="preserve">are allowed </w:t>
      </w:r>
      <w:r w:rsidRPr="005E1EE4">
        <w:rPr>
          <w:rFonts w:ascii="Times New Roman" w:hAnsi="Times New Roman" w:cs="Times New Roman"/>
          <w:color w:val="000000" w:themeColor="text1"/>
        </w:rPr>
        <w:t>only one attempt at each quiz.</w:t>
      </w:r>
    </w:p>
    <w:p w14:paraId="638E3A1E" w14:textId="77777777" w:rsidR="00F14B6E" w:rsidRDefault="00D14F86" w:rsidP="000230E5">
      <w:pPr>
        <w:pStyle w:val="ListParagraph"/>
        <w:numPr>
          <w:ilvl w:val="0"/>
          <w:numId w:val="27"/>
        </w:numPr>
        <w:rPr>
          <w:rFonts w:ascii="Times New Roman" w:hAnsi="Times New Roman" w:cs="Times New Roman"/>
          <w:color w:val="000000" w:themeColor="text1"/>
        </w:rPr>
      </w:pPr>
      <w:r w:rsidRPr="005E1EE4">
        <w:rPr>
          <w:rFonts w:ascii="Times New Roman" w:hAnsi="Times New Roman" w:cs="Times New Roman"/>
          <w:color w:val="000000" w:themeColor="text1"/>
        </w:rPr>
        <w:lastRenderedPageBreak/>
        <w:t xml:space="preserve">Answers to the quiz questions </w:t>
      </w:r>
      <w:r w:rsidR="00B32176">
        <w:rPr>
          <w:rFonts w:ascii="Times New Roman" w:hAnsi="Times New Roman" w:cs="Times New Roman"/>
          <w:color w:val="000000" w:themeColor="text1"/>
        </w:rPr>
        <w:t xml:space="preserve">are released </w:t>
      </w:r>
      <w:r w:rsidR="00F14B6E">
        <w:rPr>
          <w:rFonts w:ascii="Times New Roman" w:hAnsi="Times New Roman" w:cs="Times New Roman"/>
          <w:color w:val="000000" w:themeColor="text1"/>
        </w:rPr>
        <w:t>after all students have taken the quiz</w:t>
      </w:r>
      <w:r w:rsidRPr="005E1EE4">
        <w:rPr>
          <w:rFonts w:ascii="Times New Roman" w:hAnsi="Times New Roman" w:cs="Times New Roman"/>
          <w:color w:val="000000" w:themeColor="text1"/>
        </w:rPr>
        <w:t>.</w:t>
      </w:r>
      <w:r w:rsidR="00B32176">
        <w:rPr>
          <w:rFonts w:ascii="Times New Roman" w:hAnsi="Times New Roman" w:cs="Times New Roman"/>
          <w:color w:val="000000" w:themeColor="text1"/>
        </w:rPr>
        <w:t xml:space="preserve"> </w:t>
      </w:r>
    </w:p>
    <w:p w14:paraId="0CA71C18" w14:textId="38076871" w:rsidR="00D14F86" w:rsidRPr="005E1EE4" w:rsidRDefault="00B32176" w:rsidP="000230E5">
      <w:pPr>
        <w:pStyle w:val="ListParagraph"/>
        <w:numPr>
          <w:ilvl w:val="0"/>
          <w:numId w:val="27"/>
        </w:numPr>
        <w:rPr>
          <w:rFonts w:ascii="Times New Roman" w:hAnsi="Times New Roman" w:cs="Times New Roman"/>
          <w:color w:val="000000" w:themeColor="text1"/>
        </w:rPr>
      </w:pPr>
      <w:r>
        <w:rPr>
          <w:rFonts w:ascii="Times New Roman" w:hAnsi="Times New Roman" w:cs="Times New Roman"/>
          <w:color w:val="000000" w:themeColor="text1"/>
        </w:rPr>
        <w:t xml:space="preserve">If you have </w:t>
      </w:r>
      <w:r w:rsidR="00CE679C">
        <w:rPr>
          <w:rFonts w:ascii="Times New Roman" w:hAnsi="Times New Roman" w:cs="Times New Roman"/>
          <w:color w:val="000000" w:themeColor="text1"/>
        </w:rPr>
        <w:t xml:space="preserve">a </w:t>
      </w:r>
      <w:r>
        <w:rPr>
          <w:rFonts w:ascii="Times New Roman" w:hAnsi="Times New Roman" w:cs="Times New Roman"/>
          <w:color w:val="000000" w:themeColor="text1"/>
        </w:rPr>
        <w:t xml:space="preserve">question about </w:t>
      </w:r>
      <w:r w:rsidR="00CE679C">
        <w:rPr>
          <w:rFonts w:ascii="Times New Roman" w:hAnsi="Times New Roman" w:cs="Times New Roman"/>
          <w:color w:val="000000" w:themeColor="text1"/>
        </w:rPr>
        <w:t>something you missed</w:t>
      </w:r>
      <w:r>
        <w:rPr>
          <w:rFonts w:ascii="Times New Roman" w:hAnsi="Times New Roman" w:cs="Times New Roman"/>
          <w:color w:val="000000" w:themeColor="text1"/>
        </w:rPr>
        <w:t xml:space="preserve">, email Dr. Gregg to discuss. </w:t>
      </w:r>
      <w:r w:rsidR="00F14B6E">
        <w:rPr>
          <w:rFonts w:ascii="Times New Roman" w:hAnsi="Times New Roman" w:cs="Times New Roman"/>
          <w:color w:val="000000" w:themeColor="text1"/>
        </w:rPr>
        <w:t xml:space="preserve">She will require you to make a case for why you believe the answer you selected is correct. Sometimes she is persuaded. </w:t>
      </w:r>
    </w:p>
    <w:p w14:paraId="01ED8396" w14:textId="47871D0F" w:rsidR="00D14F86" w:rsidRDefault="00D14F86" w:rsidP="000230E5">
      <w:pPr>
        <w:pStyle w:val="ListParagraph"/>
        <w:numPr>
          <w:ilvl w:val="0"/>
          <w:numId w:val="27"/>
        </w:numPr>
        <w:rPr>
          <w:rFonts w:ascii="Times New Roman" w:hAnsi="Times New Roman" w:cs="Times New Roman"/>
          <w:color w:val="000000" w:themeColor="text1"/>
        </w:rPr>
      </w:pPr>
      <w:r w:rsidRPr="005E1EE4">
        <w:rPr>
          <w:rFonts w:ascii="Times New Roman" w:hAnsi="Times New Roman" w:cs="Times New Roman"/>
          <w:color w:val="000000" w:themeColor="text1"/>
        </w:rPr>
        <w:t xml:space="preserve">Students should </w:t>
      </w:r>
      <w:r w:rsidR="00414665">
        <w:rPr>
          <w:rFonts w:ascii="Times New Roman" w:hAnsi="Times New Roman" w:cs="Times New Roman"/>
          <w:color w:val="000000" w:themeColor="text1"/>
        </w:rPr>
        <w:t xml:space="preserve">aim to </w:t>
      </w:r>
      <w:r w:rsidRPr="005E1EE4">
        <w:rPr>
          <w:rFonts w:ascii="Times New Roman" w:hAnsi="Times New Roman" w:cs="Times New Roman"/>
          <w:color w:val="000000" w:themeColor="text1"/>
        </w:rPr>
        <w:t>take all 12 quizzes</w:t>
      </w:r>
      <w:r w:rsidR="00414665">
        <w:rPr>
          <w:rFonts w:ascii="Times New Roman" w:hAnsi="Times New Roman" w:cs="Times New Roman"/>
          <w:color w:val="000000" w:themeColor="text1"/>
        </w:rPr>
        <w:t xml:space="preserve">. </w:t>
      </w:r>
      <w:r w:rsidR="00F14B6E">
        <w:rPr>
          <w:rFonts w:ascii="Times New Roman" w:hAnsi="Times New Roman" w:cs="Times New Roman"/>
          <w:color w:val="000000" w:themeColor="text1"/>
        </w:rPr>
        <w:t xml:space="preserve">No quiz score is dropped. </w:t>
      </w:r>
    </w:p>
    <w:p w14:paraId="0FDDD42E" w14:textId="25D1661A" w:rsidR="00D14F86" w:rsidRPr="005E1EE4" w:rsidRDefault="00D14F86" w:rsidP="000230E5">
      <w:pPr>
        <w:pStyle w:val="ListParagraph"/>
        <w:numPr>
          <w:ilvl w:val="0"/>
          <w:numId w:val="27"/>
        </w:numPr>
        <w:rPr>
          <w:rFonts w:ascii="Times New Roman" w:hAnsi="Times New Roman" w:cs="Times New Roman"/>
          <w:color w:val="000000" w:themeColor="text1"/>
        </w:rPr>
      </w:pPr>
      <w:r w:rsidRPr="005E1EE4">
        <w:rPr>
          <w:rFonts w:ascii="Times New Roman" w:hAnsi="Times New Roman" w:cs="Times New Roman"/>
          <w:color w:val="000000" w:themeColor="text1"/>
        </w:rPr>
        <w:t xml:space="preserve">If you think you may miss a quiz, contact Dr. Gregg in advance of the due date and time. If you do this, she </w:t>
      </w:r>
      <w:r w:rsidR="00F14B6E">
        <w:rPr>
          <w:rFonts w:ascii="Times New Roman" w:hAnsi="Times New Roman" w:cs="Times New Roman"/>
          <w:color w:val="000000" w:themeColor="text1"/>
        </w:rPr>
        <w:t>routinely</w:t>
      </w:r>
      <w:r w:rsidRPr="005E1EE4">
        <w:rPr>
          <w:rFonts w:ascii="Times New Roman" w:hAnsi="Times New Roman" w:cs="Times New Roman"/>
          <w:color w:val="000000" w:themeColor="text1"/>
        </w:rPr>
        <w:t xml:space="preserve"> alter</w:t>
      </w:r>
      <w:r w:rsidR="00F14B6E">
        <w:rPr>
          <w:rFonts w:ascii="Times New Roman" w:hAnsi="Times New Roman" w:cs="Times New Roman"/>
          <w:color w:val="000000" w:themeColor="text1"/>
        </w:rPr>
        <w:t>s</w:t>
      </w:r>
      <w:r w:rsidRPr="005E1EE4">
        <w:rPr>
          <w:rFonts w:ascii="Times New Roman" w:hAnsi="Times New Roman" w:cs="Times New Roman"/>
          <w:color w:val="000000" w:themeColor="text1"/>
        </w:rPr>
        <w:t xml:space="preserve"> the due date and time for you. </w:t>
      </w:r>
    </w:p>
    <w:p w14:paraId="16FEE9ED" w14:textId="3F9671C1" w:rsidR="00D14F86" w:rsidRPr="00867400" w:rsidRDefault="00D14F86" w:rsidP="000230E5">
      <w:pPr>
        <w:pStyle w:val="ListParagraph"/>
        <w:numPr>
          <w:ilvl w:val="0"/>
          <w:numId w:val="27"/>
        </w:numPr>
        <w:spacing w:after="120"/>
        <w:rPr>
          <w:rFonts w:ascii="Times New Roman" w:hAnsi="Times New Roman" w:cs="Times New Roman"/>
          <w:color w:val="000000" w:themeColor="text1"/>
        </w:rPr>
      </w:pPr>
      <w:r w:rsidRPr="005E1EE4">
        <w:rPr>
          <w:rFonts w:ascii="Times New Roman" w:hAnsi="Times New Roman" w:cs="Times New Roman"/>
          <w:color w:val="000000" w:themeColor="text1"/>
        </w:rPr>
        <w:t xml:space="preserve">If you miss a quiz, you have missed the opportunity for these points in the course. </w:t>
      </w:r>
      <w:r w:rsidR="00F14B6E">
        <w:rPr>
          <w:rFonts w:ascii="Times New Roman" w:hAnsi="Times New Roman" w:cs="Times New Roman"/>
          <w:color w:val="000000" w:themeColor="text1"/>
        </w:rPr>
        <w:t xml:space="preserve">Quizzes cannot be made up. </w:t>
      </w:r>
    </w:p>
    <w:p w14:paraId="4C60F201" w14:textId="285194B0" w:rsidR="00D14F86" w:rsidRPr="00C566BC" w:rsidRDefault="00D14F86" w:rsidP="00C566BC">
      <w:pPr>
        <w:pStyle w:val="Heading2"/>
        <w:rPr>
          <w:b/>
          <w:bCs/>
          <w:color w:val="000000" w:themeColor="text1"/>
        </w:rPr>
      </w:pPr>
      <w:r w:rsidRPr="00F14B6E">
        <w:rPr>
          <w:b/>
          <w:bCs/>
          <w:color w:val="000000" w:themeColor="text1"/>
          <w:highlight w:val="yellow"/>
        </w:rPr>
        <w:t>Film</w:t>
      </w:r>
      <w:r w:rsidR="00F14B6E" w:rsidRPr="00F14B6E">
        <w:rPr>
          <w:b/>
          <w:bCs/>
          <w:color w:val="000000" w:themeColor="text1"/>
          <w:highlight w:val="yellow"/>
        </w:rPr>
        <w:t>s</w:t>
      </w:r>
    </w:p>
    <w:p w14:paraId="4EC3C1B9" w14:textId="38C37FBF" w:rsidR="00D14F86" w:rsidRDefault="00F14B6E" w:rsidP="00DA7BB7">
      <w:pPr>
        <w:spacing w:after="120"/>
        <w:rPr>
          <w:color w:val="000000" w:themeColor="text1"/>
        </w:rPr>
      </w:pPr>
      <w:r>
        <w:rPr>
          <w:color w:val="000000" w:themeColor="text1"/>
        </w:rPr>
        <w:t xml:space="preserve">Dr. Gregg has curated a few films to enhance your learning of the course. There is no assignment linked to the viewing these films, but they are really great films! Watching the films is optional. </w:t>
      </w:r>
    </w:p>
    <w:p w14:paraId="46EBA661" w14:textId="77777777" w:rsidR="00D14F86" w:rsidRPr="00E945E1" w:rsidRDefault="00D14F86" w:rsidP="00D14F86">
      <w:pPr>
        <w:pStyle w:val="Heading3"/>
        <w:rPr>
          <w:b/>
          <w:bCs/>
          <w:color w:val="000000" w:themeColor="text1"/>
        </w:rPr>
      </w:pPr>
      <w:r w:rsidRPr="00E945E1">
        <w:rPr>
          <w:b/>
          <w:bCs/>
          <w:color w:val="000000" w:themeColor="text1"/>
        </w:rPr>
        <w:t>More Information about Films</w:t>
      </w:r>
    </w:p>
    <w:tbl>
      <w:tblPr>
        <w:tblStyle w:val="TableGrid"/>
        <w:tblW w:w="5000" w:type="pct"/>
        <w:tblLook w:val="04A0" w:firstRow="1" w:lastRow="0" w:firstColumn="1" w:lastColumn="0" w:noHBand="0" w:noVBand="1"/>
      </w:tblPr>
      <w:tblGrid>
        <w:gridCol w:w="8005"/>
        <w:gridCol w:w="1345"/>
      </w:tblGrid>
      <w:tr w:rsidR="00867400" w:rsidRPr="00E945E1" w14:paraId="18A8257F" w14:textId="77777777" w:rsidTr="00867400">
        <w:tc>
          <w:tcPr>
            <w:tcW w:w="4281" w:type="pct"/>
            <w:shd w:val="clear" w:color="auto" w:fill="E7E6E6" w:themeFill="background2"/>
          </w:tcPr>
          <w:p w14:paraId="595ABEB7" w14:textId="77777777" w:rsidR="00867400" w:rsidRDefault="00867400" w:rsidP="00D96653">
            <w:pPr>
              <w:jc w:val="center"/>
              <w:rPr>
                <w:b/>
                <w:bCs/>
                <w:color w:val="000000" w:themeColor="text1"/>
              </w:rPr>
            </w:pPr>
          </w:p>
          <w:p w14:paraId="09534667" w14:textId="77777777" w:rsidR="00867400" w:rsidRPr="00E945E1" w:rsidRDefault="00867400" w:rsidP="00D96653">
            <w:pPr>
              <w:jc w:val="center"/>
              <w:rPr>
                <w:b/>
                <w:bCs/>
                <w:color w:val="000000" w:themeColor="text1"/>
              </w:rPr>
            </w:pPr>
            <w:r w:rsidRPr="00E945E1">
              <w:rPr>
                <w:b/>
                <w:bCs/>
                <w:color w:val="000000" w:themeColor="text1"/>
              </w:rPr>
              <w:t>Film Title and Leng</w:t>
            </w:r>
            <w:r>
              <w:rPr>
                <w:b/>
                <w:bCs/>
                <w:color w:val="000000" w:themeColor="text1"/>
              </w:rPr>
              <w:t>th</w:t>
            </w:r>
          </w:p>
        </w:tc>
        <w:tc>
          <w:tcPr>
            <w:tcW w:w="719" w:type="pct"/>
            <w:shd w:val="clear" w:color="auto" w:fill="E7E6E6" w:themeFill="background2"/>
          </w:tcPr>
          <w:p w14:paraId="5AC0A1AD" w14:textId="77777777" w:rsidR="00867400" w:rsidRDefault="00867400" w:rsidP="00D96653">
            <w:pPr>
              <w:jc w:val="center"/>
              <w:rPr>
                <w:b/>
                <w:bCs/>
                <w:color w:val="000000" w:themeColor="text1"/>
              </w:rPr>
            </w:pPr>
          </w:p>
          <w:p w14:paraId="2B0755E5" w14:textId="634CEA09" w:rsidR="00867400" w:rsidRPr="00E945E1" w:rsidRDefault="00867400" w:rsidP="00D96653">
            <w:pPr>
              <w:jc w:val="center"/>
              <w:rPr>
                <w:b/>
                <w:bCs/>
                <w:color w:val="000000" w:themeColor="text1"/>
              </w:rPr>
            </w:pPr>
            <w:r>
              <w:rPr>
                <w:b/>
                <w:bCs/>
                <w:color w:val="000000" w:themeColor="text1"/>
              </w:rPr>
              <w:t>Optional</w:t>
            </w:r>
          </w:p>
        </w:tc>
      </w:tr>
      <w:tr w:rsidR="00867400" w:rsidRPr="007D0D1E" w14:paraId="20A3D8C2" w14:textId="77777777" w:rsidTr="00867400">
        <w:tc>
          <w:tcPr>
            <w:tcW w:w="4281" w:type="pct"/>
          </w:tcPr>
          <w:p w14:paraId="6EEF345F" w14:textId="77777777" w:rsidR="00867400" w:rsidRPr="007D0D1E" w:rsidRDefault="00867400" w:rsidP="00D96653"/>
        </w:tc>
        <w:tc>
          <w:tcPr>
            <w:tcW w:w="719" w:type="pct"/>
          </w:tcPr>
          <w:p w14:paraId="69B9164C" w14:textId="77777777" w:rsidR="00867400" w:rsidRPr="007D0D1E" w:rsidRDefault="00867400" w:rsidP="00D96653">
            <w:pPr>
              <w:rPr>
                <w:color w:val="000000" w:themeColor="text1"/>
              </w:rPr>
            </w:pPr>
          </w:p>
        </w:tc>
      </w:tr>
      <w:tr w:rsidR="00867400" w:rsidRPr="007D0D1E" w14:paraId="6B6FFF68" w14:textId="77777777" w:rsidTr="00867400">
        <w:tc>
          <w:tcPr>
            <w:tcW w:w="4281" w:type="pct"/>
          </w:tcPr>
          <w:p w14:paraId="15C92003" w14:textId="7F403740" w:rsidR="00867400" w:rsidRPr="007D0D1E" w:rsidRDefault="00867400" w:rsidP="00D96653">
            <w:r w:rsidRPr="00CE4063">
              <w:t xml:space="preserve">Jay Coakley’s film “What is Sport Sociology?” 6” </w:t>
            </w:r>
            <w:r w:rsidR="00D57694">
              <w:t xml:space="preserve">(Introduction to the course) </w:t>
            </w:r>
            <w:hyperlink r:id="rId56" w:history="1">
              <w:r w:rsidR="00D57694" w:rsidRPr="00D46F90">
                <w:rPr>
                  <w:rStyle w:val="Hyperlink"/>
                </w:rPr>
                <w:t>https://www.youtube.com/watch?v=3C2cZibusmo</w:t>
              </w:r>
            </w:hyperlink>
          </w:p>
        </w:tc>
        <w:tc>
          <w:tcPr>
            <w:tcW w:w="719" w:type="pct"/>
          </w:tcPr>
          <w:p w14:paraId="5FDDC2AB" w14:textId="69FB0828" w:rsidR="00867400" w:rsidRPr="007D0D1E" w:rsidRDefault="00867400" w:rsidP="00D96653">
            <w:pPr>
              <w:rPr>
                <w:color w:val="000000" w:themeColor="text1"/>
              </w:rPr>
            </w:pPr>
            <w:r>
              <w:rPr>
                <w:color w:val="000000" w:themeColor="text1"/>
              </w:rPr>
              <w:t xml:space="preserve">Week </w:t>
            </w:r>
            <w:r w:rsidR="002A10BD">
              <w:rPr>
                <w:color w:val="000000" w:themeColor="text1"/>
              </w:rPr>
              <w:t>1</w:t>
            </w:r>
          </w:p>
        </w:tc>
      </w:tr>
      <w:tr w:rsidR="00867400" w:rsidRPr="007D0D1E" w14:paraId="674D2F28" w14:textId="77777777" w:rsidTr="00867400">
        <w:tc>
          <w:tcPr>
            <w:tcW w:w="4281" w:type="pct"/>
          </w:tcPr>
          <w:p w14:paraId="462AD00D" w14:textId="388E3946" w:rsidR="00867400" w:rsidRPr="00867400" w:rsidRDefault="00867400" w:rsidP="00D96653">
            <w:r w:rsidRPr="007D0D1E">
              <w:t xml:space="preserve">“The Great Sport Myth” (7 Minutes) </w:t>
            </w:r>
            <w:r w:rsidR="00D57694">
              <w:t xml:space="preserve">(Pertains to Ch2) </w:t>
            </w:r>
            <w:hyperlink r:id="rId57" w:history="1">
              <w:r w:rsidR="00D57694" w:rsidRPr="00D46F90">
                <w:rPr>
                  <w:rStyle w:val="Hyperlink"/>
                </w:rPr>
                <w:t>https://www.youtube.com/watch?v=1oAh5Z9UMr4&amp;t=26s</w:t>
              </w:r>
            </w:hyperlink>
          </w:p>
        </w:tc>
        <w:tc>
          <w:tcPr>
            <w:tcW w:w="719" w:type="pct"/>
          </w:tcPr>
          <w:p w14:paraId="737C6134" w14:textId="5E74D5E0" w:rsidR="00867400" w:rsidRPr="007D0D1E" w:rsidRDefault="00867400" w:rsidP="00D96653">
            <w:pPr>
              <w:rPr>
                <w:color w:val="000000" w:themeColor="text1"/>
              </w:rPr>
            </w:pPr>
            <w:r w:rsidRPr="007D0D1E">
              <w:rPr>
                <w:color w:val="000000" w:themeColor="text1"/>
              </w:rPr>
              <w:t xml:space="preserve">Week </w:t>
            </w:r>
            <w:r w:rsidR="002A10BD">
              <w:rPr>
                <w:color w:val="000000" w:themeColor="text1"/>
              </w:rPr>
              <w:t>1</w:t>
            </w:r>
          </w:p>
        </w:tc>
      </w:tr>
      <w:tr w:rsidR="00867400" w:rsidRPr="007D0D1E" w14:paraId="39801674" w14:textId="77777777" w:rsidTr="00867400">
        <w:tc>
          <w:tcPr>
            <w:tcW w:w="4281" w:type="pct"/>
          </w:tcPr>
          <w:p w14:paraId="670DF923" w14:textId="197DABA8" w:rsidR="00867400" w:rsidRPr="00867400" w:rsidRDefault="00867400" w:rsidP="00D96653">
            <w:r w:rsidRPr="007D0D1E">
              <w:t xml:space="preserve">“The Queen of Basketball” – the story of Lusia (Lucy) Harris (22 Minutes) </w:t>
            </w:r>
            <w:r w:rsidR="00D57694">
              <w:t xml:space="preserve">(Pertains to Ch7) </w:t>
            </w:r>
            <w:hyperlink r:id="rId58" w:history="1">
              <w:r w:rsidR="00D57694" w:rsidRPr="00D46F90">
                <w:rPr>
                  <w:rStyle w:val="Hyperlink"/>
                </w:rPr>
                <w:t>https://www.youtube.com/watch?v=vPFkcoTfr7g</w:t>
              </w:r>
            </w:hyperlink>
          </w:p>
        </w:tc>
        <w:tc>
          <w:tcPr>
            <w:tcW w:w="719" w:type="pct"/>
          </w:tcPr>
          <w:p w14:paraId="1E1B9A85" w14:textId="433DC911" w:rsidR="00867400" w:rsidRPr="007D0D1E" w:rsidRDefault="00867400" w:rsidP="00D96653">
            <w:pPr>
              <w:rPr>
                <w:color w:val="000000" w:themeColor="text1"/>
              </w:rPr>
            </w:pPr>
            <w:r w:rsidRPr="007D0D1E">
              <w:rPr>
                <w:color w:val="000000" w:themeColor="text1"/>
              </w:rPr>
              <w:t xml:space="preserve">Week </w:t>
            </w:r>
            <w:r w:rsidR="002A10BD">
              <w:rPr>
                <w:color w:val="000000" w:themeColor="text1"/>
              </w:rPr>
              <w:t>2</w:t>
            </w:r>
          </w:p>
        </w:tc>
      </w:tr>
      <w:tr w:rsidR="00867400" w14:paraId="14EBF00D" w14:textId="77777777" w:rsidTr="00867400">
        <w:tc>
          <w:tcPr>
            <w:tcW w:w="4281" w:type="pct"/>
          </w:tcPr>
          <w:p w14:paraId="0E388C78" w14:textId="1EC4CA3B" w:rsidR="00867400" w:rsidRPr="00B10FBB" w:rsidRDefault="00867400" w:rsidP="00D96653">
            <w:r w:rsidRPr="007D0D1E">
              <w:t xml:space="preserve">TedTalk “Living Beyond Limits” Amy Purdy (About 10 Minutes) </w:t>
            </w:r>
            <w:r w:rsidR="00D57694">
              <w:t xml:space="preserve">(Pertains to Ch10) </w:t>
            </w:r>
            <w:hyperlink r:id="rId59" w:history="1">
              <w:r w:rsidR="00D57694" w:rsidRPr="00D46F90">
                <w:rPr>
                  <w:rStyle w:val="Hyperlink"/>
                </w:rPr>
                <w:t>https://www.youtube.com/watch?v=N2QZM7azGoA&amp;t=37s</w:t>
              </w:r>
            </w:hyperlink>
          </w:p>
        </w:tc>
        <w:tc>
          <w:tcPr>
            <w:tcW w:w="719" w:type="pct"/>
          </w:tcPr>
          <w:p w14:paraId="2A718049" w14:textId="16EED31B" w:rsidR="00867400" w:rsidRPr="007D0D1E" w:rsidRDefault="00867400" w:rsidP="00D96653">
            <w:pPr>
              <w:rPr>
                <w:color w:val="000000" w:themeColor="text1"/>
              </w:rPr>
            </w:pPr>
            <w:r w:rsidRPr="007D0D1E">
              <w:rPr>
                <w:color w:val="000000" w:themeColor="text1"/>
              </w:rPr>
              <w:t xml:space="preserve">Week </w:t>
            </w:r>
            <w:r w:rsidR="002A10BD">
              <w:rPr>
                <w:color w:val="000000" w:themeColor="text1"/>
              </w:rPr>
              <w:t>3</w:t>
            </w:r>
          </w:p>
        </w:tc>
      </w:tr>
      <w:tr w:rsidR="00867400" w14:paraId="2B3C4E60" w14:textId="77777777" w:rsidTr="00867400">
        <w:tc>
          <w:tcPr>
            <w:tcW w:w="4281" w:type="pct"/>
          </w:tcPr>
          <w:p w14:paraId="4B461F82" w14:textId="1D4AED1B" w:rsidR="00867400" w:rsidRPr="00D57694" w:rsidRDefault="00867400" w:rsidP="00D96653">
            <w:r w:rsidRPr="00914C3B">
              <w:t>“Sports, Shootings, and Scholarships: Myths of African American Mobility” Monica McDermott (Start at 8:18</w:t>
            </w:r>
            <w:r>
              <w:t xml:space="preserve"> and watch to 45:38</w:t>
            </w:r>
            <w:r w:rsidRPr="00914C3B">
              <w:t xml:space="preserve">) </w:t>
            </w:r>
            <w:r>
              <w:t>(Roughly 40 minutes)</w:t>
            </w:r>
            <w:r w:rsidR="00D57694">
              <w:t xml:space="preserve"> (Pertains to Ch14) </w:t>
            </w:r>
            <w:hyperlink r:id="rId60" w:history="1">
              <w:r w:rsidR="00D57694" w:rsidRPr="00D46F90">
                <w:rPr>
                  <w:rStyle w:val="Hyperlink"/>
                </w:rPr>
                <w:t>https://www.youtube.com/watch?v=lsrj07ChbFo&amp;t=515s</w:t>
              </w:r>
            </w:hyperlink>
          </w:p>
        </w:tc>
        <w:tc>
          <w:tcPr>
            <w:tcW w:w="719" w:type="pct"/>
          </w:tcPr>
          <w:p w14:paraId="5C33906C" w14:textId="199A1FA7" w:rsidR="00867400" w:rsidRDefault="00867400" w:rsidP="00D96653">
            <w:pPr>
              <w:rPr>
                <w:color w:val="000000" w:themeColor="text1"/>
              </w:rPr>
            </w:pPr>
            <w:r>
              <w:rPr>
                <w:color w:val="000000" w:themeColor="text1"/>
              </w:rPr>
              <w:t xml:space="preserve">Week </w:t>
            </w:r>
            <w:r w:rsidR="002A10BD">
              <w:rPr>
                <w:color w:val="000000" w:themeColor="text1"/>
              </w:rPr>
              <w:t>3</w:t>
            </w:r>
          </w:p>
        </w:tc>
      </w:tr>
    </w:tbl>
    <w:p w14:paraId="5206A234" w14:textId="63899342" w:rsidR="00C566BC" w:rsidRDefault="00C566BC" w:rsidP="00D14F86">
      <w:pPr>
        <w:rPr>
          <w:b/>
          <w:bCs/>
          <w:color w:val="000000" w:themeColor="text1"/>
        </w:rPr>
      </w:pPr>
    </w:p>
    <w:p w14:paraId="387415BC" w14:textId="2DF42322" w:rsidR="0067241A" w:rsidRDefault="0067241A" w:rsidP="00C566BC">
      <w:pPr>
        <w:pStyle w:val="Heading2"/>
        <w:rPr>
          <w:b/>
          <w:bCs/>
          <w:color w:val="000000" w:themeColor="text1"/>
          <w:highlight w:val="yellow"/>
        </w:rPr>
      </w:pPr>
      <w:r>
        <w:rPr>
          <w:b/>
          <w:bCs/>
          <w:color w:val="000000" w:themeColor="text1"/>
          <w:highlight w:val="yellow"/>
        </w:rPr>
        <w:t>Course Paper (</w:t>
      </w:r>
      <w:r w:rsidR="002A10BD">
        <w:rPr>
          <w:b/>
          <w:bCs/>
          <w:color w:val="000000" w:themeColor="text1"/>
          <w:highlight w:val="yellow"/>
        </w:rPr>
        <w:t>6</w:t>
      </w:r>
      <w:r>
        <w:rPr>
          <w:b/>
          <w:bCs/>
          <w:color w:val="000000" w:themeColor="text1"/>
          <w:highlight w:val="yellow"/>
        </w:rPr>
        <w:t>00 Points / 24% of Grade)</w:t>
      </w:r>
    </w:p>
    <w:p w14:paraId="0CD5A2DF" w14:textId="54D2E13B" w:rsidR="0067241A" w:rsidRDefault="0067241A" w:rsidP="0067241A">
      <w:pPr>
        <w:spacing w:after="120"/>
      </w:pPr>
      <w:r w:rsidRPr="0067241A">
        <w:t>Students</w:t>
      </w:r>
      <w:r>
        <w:t xml:space="preserve"> </w:t>
      </w:r>
      <w:r w:rsidRPr="0067241A">
        <w:t xml:space="preserve">work on a paper called the </w:t>
      </w:r>
      <w:r w:rsidRPr="0067241A">
        <w:rPr>
          <w:i/>
          <w:iCs/>
        </w:rPr>
        <w:t>My Life with Sports</w:t>
      </w:r>
      <w:r w:rsidRPr="0067241A">
        <w:t xml:space="preserve"> paper all semester and will submit the paper two different times in the course.</w:t>
      </w:r>
      <w:r>
        <w:t xml:space="preserve"> </w:t>
      </w:r>
      <w:r w:rsidR="006B0DA7">
        <w:t xml:space="preserve">Students are required to use MLA formatting for the paper. </w:t>
      </w:r>
    </w:p>
    <w:p w14:paraId="3063753F" w14:textId="3742A069" w:rsidR="0067241A" w:rsidRDefault="006B0DA7" w:rsidP="0067241A">
      <w:pPr>
        <w:spacing w:after="120"/>
      </w:pPr>
      <w:r w:rsidRPr="006B0DA7">
        <w:rPr>
          <w:b/>
          <w:bCs/>
          <w:i/>
          <w:iCs/>
        </w:rPr>
        <w:t>1</w:t>
      </w:r>
      <w:r w:rsidRPr="006B0DA7">
        <w:rPr>
          <w:b/>
          <w:bCs/>
          <w:i/>
          <w:iCs/>
          <w:vertAlign w:val="superscript"/>
        </w:rPr>
        <w:t>st</w:t>
      </w:r>
      <w:r w:rsidRPr="006B0DA7">
        <w:rPr>
          <w:b/>
          <w:bCs/>
          <w:i/>
          <w:iCs/>
        </w:rPr>
        <w:t xml:space="preserve"> Iteration</w:t>
      </w:r>
      <w:r>
        <w:t xml:space="preserve">. </w:t>
      </w:r>
      <w:r w:rsidR="0067241A">
        <w:t xml:space="preserve">The first time submitted will consist of a short 2-3 page paper about your own life with sports. For this iteration, students are required to follow very specific sociological prompts and use MLA formatting to write this paper. A film has been made and is in Canvas to help guide you with the writing process. </w:t>
      </w:r>
      <w:r w:rsidR="00D57694">
        <w:t xml:space="preserve">Please find film and watch it. </w:t>
      </w:r>
    </w:p>
    <w:p w14:paraId="7ED26231" w14:textId="2FC6DDC7" w:rsidR="0067241A" w:rsidRDefault="006B0DA7" w:rsidP="0067241A">
      <w:pPr>
        <w:spacing w:after="120"/>
      </w:pPr>
      <w:r w:rsidRPr="006B0DA7">
        <w:rPr>
          <w:b/>
          <w:bCs/>
          <w:i/>
          <w:iCs/>
        </w:rPr>
        <w:t>Revisions</w:t>
      </w:r>
      <w:r>
        <w:rPr>
          <w:b/>
          <w:bCs/>
        </w:rPr>
        <w:t>.</w:t>
      </w:r>
      <w:r w:rsidR="0067241A">
        <w:t xml:space="preserve">  Prior to working on the second iteration of the paper, students are required to make revisions </w:t>
      </w:r>
      <w:r w:rsidR="00D57694">
        <w:t xml:space="preserve">based on comments left </w:t>
      </w:r>
      <w:r w:rsidR="0067241A">
        <w:t xml:space="preserve">in the grading comments </w:t>
      </w:r>
      <w:r w:rsidR="00273614">
        <w:t>of</w:t>
      </w:r>
      <w:r w:rsidR="00D57694">
        <w:t xml:space="preserve"> your paper, but also </w:t>
      </w:r>
      <w:r w:rsidR="0067241A">
        <w:t xml:space="preserve">in the in-text comments </w:t>
      </w:r>
      <w:r w:rsidR="00273614">
        <w:t>embedded in the</w:t>
      </w:r>
      <w:r w:rsidR="0067241A">
        <w:t xml:space="preserve"> paper. Failure to do so will result in a substantial reduction in grade on the second iteration of the paper (-80 points or -20% of grade). Students who do not turn in the first paper, a</w:t>
      </w:r>
      <w:r w:rsidR="00B53B56">
        <w:t>lso a</w:t>
      </w:r>
      <w:r w:rsidR="0067241A">
        <w:t xml:space="preserve">utomatically get this penalty. </w:t>
      </w:r>
    </w:p>
    <w:p w14:paraId="71971EB0" w14:textId="4B0CE0F1" w:rsidR="0067241A" w:rsidRDefault="006B0DA7" w:rsidP="0067241A">
      <w:pPr>
        <w:spacing w:after="120"/>
      </w:pPr>
      <w:r w:rsidRPr="006B0DA7">
        <w:rPr>
          <w:b/>
          <w:bCs/>
          <w:i/>
          <w:iCs/>
        </w:rPr>
        <w:t>2</w:t>
      </w:r>
      <w:r w:rsidRPr="006B0DA7">
        <w:rPr>
          <w:b/>
          <w:bCs/>
          <w:i/>
          <w:iCs/>
          <w:vertAlign w:val="superscript"/>
        </w:rPr>
        <w:t>nd</w:t>
      </w:r>
      <w:r w:rsidRPr="006B0DA7">
        <w:rPr>
          <w:b/>
          <w:bCs/>
          <w:i/>
          <w:iCs/>
        </w:rPr>
        <w:t xml:space="preserve"> Iteration</w:t>
      </w:r>
      <w:r>
        <w:t>. After making all the necessary revisions, t</w:t>
      </w:r>
      <w:r w:rsidR="0067241A">
        <w:t xml:space="preserve">he second time the paper is submitted consists of a more fully-developed </w:t>
      </w:r>
      <w:r w:rsidR="00002BC8">
        <w:t xml:space="preserve">5-6 page </w:t>
      </w:r>
      <w:r w:rsidR="0067241A">
        <w:t xml:space="preserve">paper applying information from the Coakley and </w:t>
      </w:r>
      <w:r w:rsidR="0067241A">
        <w:lastRenderedPageBreak/>
        <w:t xml:space="preserve">De Oca book to </w:t>
      </w:r>
      <w:r>
        <w:t>your own life story with sports</w:t>
      </w:r>
      <w:r w:rsidR="0067241A">
        <w:t xml:space="preserve">. An introduction will be added to the beginning of the paper and the conclusion </w:t>
      </w:r>
      <w:r w:rsidR="00273614">
        <w:t>has</w:t>
      </w:r>
      <w:r w:rsidR="0067241A">
        <w:t xml:space="preserve"> new prompts</w:t>
      </w:r>
      <w:r w:rsidR="00273614">
        <w:t xml:space="preserve"> to follow</w:t>
      </w:r>
      <w:r w:rsidR="0067241A">
        <w:t xml:space="preserve">. </w:t>
      </w:r>
      <w:r>
        <w:t xml:space="preserve">Aside from those changes, students are required to add (incorporate into what has already been written) information from at least five (5) different chapters (that we used in the course) to write their paper. A Works Cited page should be added to the end of the paper with ONLY the Coakley and De Oca book listed. A film has been made and is in Canvas to help guide you with the writing process. </w:t>
      </w:r>
      <w:r w:rsidR="00273614">
        <w:t xml:space="preserve">Again, please find and watch it. </w:t>
      </w:r>
    </w:p>
    <w:p w14:paraId="7CCA19A6" w14:textId="4DA90B69" w:rsidR="006B0DA7" w:rsidRPr="0067241A" w:rsidRDefault="006B0DA7" w:rsidP="0067241A">
      <w:pPr>
        <w:spacing w:after="120"/>
      </w:pPr>
      <w:r>
        <w:t>More specific directions and how you will be graded now follow.</w:t>
      </w:r>
    </w:p>
    <w:p w14:paraId="2FE33A2C" w14:textId="604BEDE5" w:rsidR="00C566BC" w:rsidRPr="00C566BC" w:rsidRDefault="00C566BC" w:rsidP="00C566BC">
      <w:pPr>
        <w:pStyle w:val="Heading2"/>
        <w:rPr>
          <w:b/>
          <w:bCs/>
          <w:color w:val="000000" w:themeColor="text1"/>
        </w:rPr>
      </w:pPr>
      <w:r w:rsidRPr="00C566BC">
        <w:rPr>
          <w:b/>
          <w:bCs/>
          <w:color w:val="000000" w:themeColor="text1"/>
          <w:highlight w:val="yellow"/>
        </w:rPr>
        <w:t xml:space="preserve">My Life with </w:t>
      </w:r>
      <w:r w:rsidRPr="00085D9B">
        <w:rPr>
          <w:b/>
          <w:bCs/>
          <w:color w:val="000000" w:themeColor="text1"/>
          <w:highlight w:val="yellow"/>
        </w:rPr>
        <w:t xml:space="preserve">Sports </w:t>
      </w:r>
      <w:r w:rsidR="00085D9B">
        <w:rPr>
          <w:b/>
          <w:bCs/>
          <w:color w:val="000000" w:themeColor="text1"/>
          <w:highlight w:val="yellow"/>
        </w:rPr>
        <w:t xml:space="preserve">Paper </w:t>
      </w:r>
      <w:r w:rsidR="006B0DA7">
        <w:rPr>
          <w:b/>
          <w:bCs/>
          <w:color w:val="000000" w:themeColor="text1"/>
          <w:highlight w:val="yellow"/>
        </w:rPr>
        <w:t>1</w:t>
      </w:r>
      <w:r w:rsidR="006B0DA7" w:rsidRPr="006B0DA7">
        <w:rPr>
          <w:b/>
          <w:bCs/>
          <w:color w:val="000000" w:themeColor="text1"/>
          <w:highlight w:val="yellow"/>
          <w:vertAlign w:val="superscript"/>
        </w:rPr>
        <w:t>st</w:t>
      </w:r>
      <w:r w:rsidR="006B0DA7">
        <w:rPr>
          <w:b/>
          <w:bCs/>
          <w:color w:val="000000" w:themeColor="text1"/>
          <w:highlight w:val="yellow"/>
        </w:rPr>
        <w:t xml:space="preserve"> Iteration </w:t>
      </w:r>
      <w:r w:rsidRPr="00085D9B">
        <w:rPr>
          <w:b/>
          <w:bCs/>
          <w:color w:val="000000" w:themeColor="text1"/>
          <w:highlight w:val="yellow"/>
        </w:rPr>
        <w:t>(</w:t>
      </w:r>
      <w:r w:rsidR="00085D9B" w:rsidRPr="00085D9B">
        <w:rPr>
          <w:b/>
          <w:bCs/>
          <w:color w:val="000000" w:themeColor="text1"/>
          <w:highlight w:val="yellow"/>
        </w:rPr>
        <w:t>2</w:t>
      </w:r>
      <w:r w:rsidRPr="00085D9B">
        <w:rPr>
          <w:b/>
          <w:bCs/>
          <w:color w:val="000000" w:themeColor="text1"/>
          <w:highlight w:val="yellow"/>
        </w:rPr>
        <w:t xml:space="preserve">00 Points / </w:t>
      </w:r>
      <w:r w:rsidR="00085D9B" w:rsidRPr="00085D9B">
        <w:rPr>
          <w:b/>
          <w:bCs/>
          <w:color w:val="000000" w:themeColor="text1"/>
          <w:highlight w:val="yellow"/>
        </w:rPr>
        <w:t>8</w:t>
      </w:r>
      <w:r w:rsidRPr="00085D9B">
        <w:rPr>
          <w:b/>
          <w:bCs/>
          <w:color w:val="000000" w:themeColor="text1"/>
          <w:highlight w:val="yellow"/>
        </w:rPr>
        <w:t>% of Grade)</w:t>
      </w:r>
    </w:p>
    <w:p w14:paraId="4395DB2F" w14:textId="01C3EF06" w:rsidR="00E701F0" w:rsidRPr="00273614" w:rsidRDefault="00E701F0" w:rsidP="00CE679C">
      <w:pPr>
        <w:suppressAutoHyphens/>
        <w:spacing w:after="120"/>
      </w:pPr>
      <w:r>
        <w:t xml:space="preserve">Early in the semester students </w:t>
      </w:r>
      <w:r w:rsidR="00085D9B">
        <w:t xml:space="preserve">write their own sociological biography with sports without using any sources to do so. The goal </w:t>
      </w:r>
      <w:r w:rsidR="00CE679C">
        <w:t xml:space="preserve">for this iteration of the </w:t>
      </w:r>
      <w:r w:rsidRPr="00814702">
        <w:t xml:space="preserve">is to be critically self-reflective as you remember, describe, and </w:t>
      </w:r>
      <w:r w:rsidR="000E2881">
        <w:t>evaluate</w:t>
      </w:r>
      <w:r w:rsidRPr="00814702">
        <w:t xml:space="preserve"> your sport</w:t>
      </w:r>
      <w:r>
        <w:t>s</w:t>
      </w:r>
      <w:r w:rsidRPr="00814702">
        <w:t xml:space="preserve"> experiences, the contexts in which they occurred, and the impact they had on you and others who were involved</w:t>
      </w:r>
      <w:r w:rsidR="00085D9B">
        <w:t xml:space="preserve"> in </w:t>
      </w:r>
      <w:r w:rsidR="00085D9B" w:rsidRPr="00273614">
        <w:rPr>
          <w:color w:val="000000" w:themeColor="text1"/>
        </w:rPr>
        <w:t>a sociological way following specific prompts that tell you what to write about</w:t>
      </w:r>
      <w:r w:rsidRPr="00273614">
        <w:t>.</w:t>
      </w:r>
    </w:p>
    <w:p w14:paraId="39E05148" w14:textId="1CC71EBF" w:rsidR="000E2881" w:rsidRPr="000E2881" w:rsidRDefault="000E2881" w:rsidP="000E2881">
      <w:pPr>
        <w:pStyle w:val="Heading3"/>
        <w:rPr>
          <w:b/>
          <w:bCs/>
          <w:color w:val="000000" w:themeColor="text1"/>
        </w:rPr>
      </w:pPr>
      <w:r w:rsidRPr="000E2881">
        <w:rPr>
          <w:b/>
          <w:bCs/>
          <w:color w:val="000000" w:themeColor="text1"/>
        </w:rPr>
        <w:t>Develop an Outline:</w:t>
      </w:r>
    </w:p>
    <w:p w14:paraId="7FE07601" w14:textId="5C5A04E5" w:rsidR="00E701F0" w:rsidRPr="00814702" w:rsidRDefault="00E701F0" w:rsidP="00085D9B">
      <w:pPr>
        <w:suppressAutoHyphens/>
        <w:spacing w:after="120"/>
      </w:pPr>
      <w:r>
        <w:t xml:space="preserve">To begin </w:t>
      </w:r>
      <w:r w:rsidR="00085D9B">
        <w:t>the</w:t>
      </w:r>
      <w:r>
        <w:t xml:space="preserve"> paper, create an outline of </w:t>
      </w:r>
      <w:r w:rsidRPr="00814702">
        <w:t>your involvement (or noninvolvement) in physical play, informal games, and organized sports.</w:t>
      </w:r>
      <w:r w:rsidR="00085D9B">
        <w:t xml:space="preserve"> </w:t>
      </w:r>
      <w:r w:rsidRPr="00814702">
        <w:t xml:space="preserve">The outline should identify </w:t>
      </w:r>
      <w:r>
        <w:t xml:space="preserve">who was </w:t>
      </w:r>
      <w:r w:rsidRPr="00814702">
        <w:t xml:space="preserve">involved; your personal experiences related to family relationships/dynamics, friends, school, teachers, </w:t>
      </w:r>
      <w:r>
        <w:t xml:space="preserve">and </w:t>
      </w:r>
      <w:r w:rsidRPr="00814702">
        <w:t>coaches; key moments (at least one ne</w:t>
      </w:r>
      <w:r>
        <w:t>gative and one positive moment); intense memories;</w:t>
      </w:r>
      <w:r w:rsidRPr="00814702">
        <w:t xml:space="preserve"> </w:t>
      </w:r>
      <w:r>
        <w:t>your current situation;</w:t>
      </w:r>
      <w:r w:rsidRPr="00814702">
        <w:t xml:space="preserve"> and </w:t>
      </w:r>
      <w:r>
        <w:t xml:space="preserve">your </w:t>
      </w:r>
      <w:r w:rsidRPr="00814702">
        <w:t>anticipated future.</w:t>
      </w:r>
      <w:r>
        <w:t xml:space="preserve"> This outline will help guide you in your writing process </w:t>
      </w:r>
      <w:r w:rsidR="00085D9B">
        <w:t xml:space="preserve">for </w:t>
      </w:r>
      <w:r>
        <w:t xml:space="preserve">this paper. </w:t>
      </w:r>
      <w:r w:rsidR="00CE679C">
        <w:t>It will help you think of the content to fill in for the sociological prompts.</w:t>
      </w:r>
    </w:p>
    <w:p w14:paraId="4D1CAF90" w14:textId="03C1E7C0" w:rsidR="000E2881" w:rsidRPr="000E2881" w:rsidRDefault="000E2881" w:rsidP="000E2881">
      <w:pPr>
        <w:pStyle w:val="Heading3"/>
        <w:rPr>
          <w:b/>
          <w:bCs/>
          <w:color w:val="000000" w:themeColor="text1"/>
        </w:rPr>
      </w:pPr>
      <w:r w:rsidRPr="000E2881">
        <w:rPr>
          <w:b/>
          <w:bCs/>
          <w:color w:val="000000" w:themeColor="text1"/>
        </w:rPr>
        <w:t xml:space="preserve">Begin Writing: </w:t>
      </w:r>
    </w:p>
    <w:p w14:paraId="333E360B" w14:textId="5550C441" w:rsidR="00027E3C" w:rsidRDefault="00E701F0" w:rsidP="00DA7BB7">
      <w:pPr>
        <w:spacing w:after="120"/>
        <w:rPr>
          <w:bCs/>
        </w:rPr>
      </w:pPr>
      <w:r>
        <w:rPr>
          <w:bCs/>
        </w:rPr>
        <w:t>Once you have a solid outline</w:t>
      </w:r>
      <w:r w:rsidR="00085D9B">
        <w:rPr>
          <w:bCs/>
        </w:rPr>
        <w:t xml:space="preserve"> full of your own personal memories</w:t>
      </w:r>
      <w:r>
        <w:rPr>
          <w:bCs/>
        </w:rPr>
        <w:t xml:space="preserve">, begin drafting paragraphs filling in the information based on the </w:t>
      </w:r>
      <w:r w:rsidR="00CE679C">
        <w:rPr>
          <w:bCs/>
        </w:rPr>
        <w:t xml:space="preserve">sociological </w:t>
      </w:r>
      <w:r>
        <w:rPr>
          <w:bCs/>
        </w:rPr>
        <w:t>prompts</w:t>
      </w:r>
      <w:r w:rsidR="00085D9B">
        <w:rPr>
          <w:bCs/>
        </w:rPr>
        <w:t xml:space="preserve"> below</w:t>
      </w:r>
      <w:r>
        <w:rPr>
          <w:bCs/>
        </w:rPr>
        <w:t>. Students should provide details</w:t>
      </w:r>
      <w:r w:rsidR="00085D9B">
        <w:rPr>
          <w:bCs/>
        </w:rPr>
        <w:t xml:space="preserve"> </w:t>
      </w:r>
      <w:r>
        <w:rPr>
          <w:bCs/>
        </w:rPr>
        <w:t xml:space="preserve">but also </w:t>
      </w:r>
      <w:r w:rsidR="00085D9B">
        <w:rPr>
          <w:bCs/>
        </w:rPr>
        <w:t>be</w:t>
      </w:r>
      <w:r>
        <w:rPr>
          <w:bCs/>
        </w:rPr>
        <w:t xml:space="preserve"> cognizant of the page limit for </w:t>
      </w:r>
      <w:r w:rsidR="00085D9B">
        <w:rPr>
          <w:bCs/>
        </w:rPr>
        <w:t>this</w:t>
      </w:r>
      <w:r w:rsidR="00AA12EE">
        <w:rPr>
          <w:bCs/>
        </w:rPr>
        <w:t xml:space="preserve"> paper</w:t>
      </w:r>
      <w:r>
        <w:rPr>
          <w:bCs/>
        </w:rPr>
        <w:t xml:space="preserve"> </w:t>
      </w:r>
      <w:r w:rsidR="00F92997">
        <w:rPr>
          <w:bCs/>
        </w:rPr>
        <w:t xml:space="preserve">which is </w:t>
      </w:r>
      <w:r>
        <w:rPr>
          <w:bCs/>
        </w:rPr>
        <w:t xml:space="preserve">2-3 pages total. If you </w:t>
      </w:r>
      <w:r w:rsidR="00027E3C">
        <w:rPr>
          <w:bCs/>
        </w:rPr>
        <w:t>write</w:t>
      </w:r>
      <w:r>
        <w:rPr>
          <w:bCs/>
        </w:rPr>
        <w:t xml:space="preserve"> </w:t>
      </w:r>
      <w:r w:rsidR="00085D9B">
        <w:rPr>
          <w:bCs/>
        </w:rPr>
        <w:t xml:space="preserve">about </w:t>
      </w:r>
      <w:r>
        <w:rPr>
          <w:bCs/>
        </w:rPr>
        <w:t xml:space="preserve">8-10 sentences per paragraph, </w:t>
      </w:r>
      <w:r w:rsidR="00027E3C">
        <w:rPr>
          <w:bCs/>
        </w:rPr>
        <w:t xml:space="preserve">you </w:t>
      </w:r>
      <w:r w:rsidR="00085D9B">
        <w:rPr>
          <w:bCs/>
        </w:rPr>
        <w:t>will</w:t>
      </w:r>
      <w:r w:rsidR="00027E3C">
        <w:rPr>
          <w:bCs/>
        </w:rPr>
        <w:t xml:space="preserve"> be able to address all the prompts and stay within the expected page limit. </w:t>
      </w:r>
    </w:p>
    <w:p w14:paraId="067AE087" w14:textId="7232BA46" w:rsidR="00027E3C" w:rsidRPr="00027E3C" w:rsidRDefault="00027E3C" w:rsidP="00027E3C">
      <w:pPr>
        <w:pStyle w:val="Heading3"/>
        <w:rPr>
          <w:b/>
          <w:bCs/>
          <w:color w:val="000000" w:themeColor="text1"/>
        </w:rPr>
      </w:pPr>
      <w:r w:rsidRPr="00027E3C">
        <w:rPr>
          <w:b/>
          <w:bCs/>
          <w:color w:val="000000" w:themeColor="text1"/>
        </w:rPr>
        <w:t>Prompts for Writing:</w:t>
      </w:r>
      <w:r w:rsidR="004E0E36">
        <w:rPr>
          <w:rStyle w:val="FootnoteReference"/>
          <w:b/>
          <w:bCs/>
          <w:color w:val="000000" w:themeColor="text1"/>
        </w:rPr>
        <w:footnoteReference w:id="1"/>
      </w:r>
    </w:p>
    <w:p w14:paraId="000F353B" w14:textId="3FB644BA" w:rsidR="00027E3C" w:rsidRPr="00814702" w:rsidRDefault="00EC123E" w:rsidP="000230E5">
      <w:pPr>
        <w:numPr>
          <w:ilvl w:val="0"/>
          <w:numId w:val="28"/>
        </w:numPr>
        <w:tabs>
          <w:tab w:val="left" w:pos="-720"/>
          <w:tab w:val="left" w:pos="0"/>
        </w:tabs>
        <w:suppressAutoHyphens/>
      </w:pPr>
      <w:r>
        <w:rPr>
          <w:highlight w:val="yellow"/>
        </w:rPr>
        <w:t>Early Experiences</w:t>
      </w:r>
      <w:r w:rsidR="00027E3C">
        <w:rPr>
          <w:highlight w:val="yellow"/>
        </w:rPr>
        <w:t xml:space="preserve"> (</w:t>
      </w:r>
      <w:r w:rsidR="00085D9B">
        <w:rPr>
          <w:highlight w:val="yellow"/>
        </w:rPr>
        <w:t xml:space="preserve">up to </w:t>
      </w:r>
      <w:r w:rsidR="00027E3C">
        <w:rPr>
          <w:highlight w:val="yellow"/>
        </w:rPr>
        <w:t>2 paragraphs)</w:t>
      </w:r>
      <w:r w:rsidR="00027E3C" w:rsidRPr="000A6B48">
        <w:rPr>
          <w:highlight w:val="yellow"/>
        </w:rPr>
        <w:t>:</w:t>
      </w:r>
      <w:r w:rsidR="00027E3C">
        <w:t xml:space="preserve"> </w:t>
      </w:r>
      <w:r w:rsidR="00027E3C" w:rsidRPr="00814702">
        <w:t xml:space="preserve">Think back to your early experiences of playing physical games and sports and describe them in terms of when they occurred, the context in which they occurred, and what was going on in your life as they occurred. </w:t>
      </w:r>
      <w:r w:rsidR="00027E3C">
        <w:t>Then answer the question: H</w:t>
      </w:r>
      <w:r w:rsidR="00027E3C" w:rsidRPr="00814702">
        <w:t>ow were those early experiences related to your age, social class, race or ethnicity, family,</w:t>
      </w:r>
      <w:r w:rsidR="00027E3C">
        <w:t xml:space="preserve"> and neighborhood or community?</w:t>
      </w:r>
    </w:p>
    <w:p w14:paraId="6279D785" w14:textId="10CEA3FE" w:rsidR="00027E3C" w:rsidRPr="00814702" w:rsidRDefault="00EC123E" w:rsidP="000230E5">
      <w:pPr>
        <w:numPr>
          <w:ilvl w:val="0"/>
          <w:numId w:val="28"/>
        </w:numPr>
        <w:tabs>
          <w:tab w:val="left" w:pos="-720"/>
          <w:tab w:val="left" w:pos="0"/>
        </w:tabs>
        <w:suppressAutoHyphens/>
      </w:pPr>
      <w:r>
        <w:rPr>
          <w:highlight w:val="yellow"/>
        </w:rPr>
        <w:t>Formation of Ideas</w:t>
      </w:r>
      <w:r w:rsidR="00027E3C" w:rsidRPr="000A6B48">
        <w:rPr>
          <w:highlight w:val="yellow"/>
        </w:rPr>
        <w:t xml:space="preserve"> (1 paragraph):</w:t>
      </w:r>
      <w:r w:rsidR="00027E3C">
        <w:t xml:space="preserve"> </w:t>
      </w:r>
      <w:r w:rsidR="00027E3C" w:rsidRPr="00814702">
        <w:t xml:space="preserve">When children first play </w:t>
      </w:r>
      <w:r w:rsidR="00027E3C">
        <w:t xml:space="preserve">(or do not play) </w:t>
      </w:r>
      <w:r w:rsidR="00027E3C" w:rsidRPr="00814702">
        <w:t xml:space="preserve">sports through childhood, they do so in connection with ideas about themselves, about their bodies, and about the meaning of their experiences. </w:t>
      </w:r>
      <w:r w:rsidR="00027E3C">
        <w:t>Consider w</w:t>
      </w:r>
      <w:r w:rsidR="00027E3C" w:rsidRPr="00814702">
        <w:t>here these ideas c</w:t>
      </w:r>
      <w:r>
        <w:t>a</w:t>
      </w:r>
      <w:r w:rsidR="00027E3C" w:rsidRPr="00814702">
        <w:t>me</w:t>
      </w:r>
      <w:r w:rsidR="00027E3C">
        <w:t xml:space="preserve"> from in your childhood (</w:t>
      </w:r>
      <w:r>
        <w:t xml:space="preserve">at about </w:t>
      </w:r>
      <w:r w:rsidR="00027E3C">
        <w:t>ages 4–</w:t>
      </w:r>
      <w:r w:rsidR="00027E3C" w:rsidRPr="00814702">
        <w:t>12)</w:t>
      </w:r>
      <w:r>
        <w:t>.</w:t>
      </w:r>
      <w:r w:rsidR="00027E3C" w:rsidRPr="00814702">
        <w:t xml:space="preserve"> How did the</w:t>
      </w:r>
      <w:r>
        <w:t>se ideas</w:t>
      </w:r>
      <w:r w:rsidR="00027E3C" w:rsidRPr="00814702">
        <w:t xml:space="preserve"> influence </w:t>
      </w:r>
      <w:r w:rsidR="00027E3C">
        <w:t xml:space="preserve">your experience with sport? </w:t>
      </w:r>
      <w:r w:rsidR="00027E3C" w:rsidRPr="00814702">
        <w:t>Have the</w:t>
      </w:r>
      <w:r w:rsidR="00027E3C">
        <w:t>se ideas</w:t>
      </w:r>
      <w:r w:rsidR="00027E3C" w:rsidRPr="00814702">
        <w:t xml:space="preserve"> changed in your life since </w:t>
      </w:r>
      <w:r>
        <w:t xml:space="preserve">the </w:t>
      </w:r>
      <w:r w:rsidR="00027E3C" w:rsidRPr="00814702">
        <w:t>age</w:t>
      </w:r>
      <w:r>
        <w:t xml:space="preserve"> of 4-</w:t>
      </w:r>
      <w:r w:rsidR="00027E3C" w:rsidRPr="00814702">
        <w:t>12? How have the</w:t>
      </w:r>
      <w:r w:rsidR="00027E3C">
        <w:t>se ideas</w:t>
      </w:r>
      <w:r w:rsidR="00027E3C" w:rsidRPr="00814702">
        <w:t xml:space="preserve"> influenced your experiences since ch</w:t>
      </w:r>
      <w:r w:rsidR="00027E3C">
        <w:t>ildhood up to the present time?</w:t>
      </w:r>
    </w:p>
    <w:p w14:paraId="774E0745" w14:textId="7210F69E" w:rsidR="00027E3C" w:rsidRPr="00814702" w:rsidRDefault="00EC123E" w:rsidP="000230E5">
      <w:pPr>
        <w:numPr>
          <w:ilvl w:val="0"/>
          <w:numId w:val="28"/>
        </w:numPr>
        <w:tabs>
          <w:tab w:val="left" w:pos="-720"/>
          <w:tab w:val="left" w:pos="0"/>
        </w:tabs>
        <w:suppressAutoHyphens/>
      </w:pPr>
      <w:r>
        <w:rPr>
          <w:highlight w:val="yellow"/>
        </w:rPr>
        <w:t>Gender, Race/Ethnicity, Social Class</w:t>
      </w:r>
      <w:r w:rsidR="00027E3C" w:rsidRPr="000A6B48">
        <w:rPr>
          <w:highlight w:val="yellow"/>
        </w:rPr>
        <w:t xml:space="preserve"> (1 paragraph):</w:t>
      </w:r>
      <w:r w:rsidR="00027E3C">
        <w:t xml:space="preserve"> </w:t>
      </w:r>
      <w:r w:rsidR="00027E3C" w:rsidRPr="00814702">
        <w:t>Opportunities to play sports and the character of sport</w:t>
      </w:r>
      <w:r w:rsidR="00027E3C">
        <w:t>s</w:t>
      </w:r>
      <w:r w:rsidR="00027E3C" w:rsidRPr="00814702">
        <w:t xml:space="preserve"> experiences often are </w:t>
      </w:r>
      <w:r>
        <w:t xml:space="preserve">often </w:t>
      </w:r>
      <w:r w:rsidR="00027E3C" w:rsidRPr="00814702">
        <w:t xml:space="preserve">different for boys </w:t>
      </w:r>
      <w:r w:rsidR="00027E3C">
        <w:t xml:space="preserve">than they are for </w:t>
      </w:r>
      <w:r w:rsidR="00027E3C" w:rsidRPr="00814702">
        <w:t xml:space="preserve">girls and </w:t>
      </w:r>
      <w:r w:rsidR="00027E3C" w:rsidRPr="00814702">
        <w:lastRenderedPageBreak/>
        <w:t>for children from di</w:t>
      </w:r>
      <w:r w:rsidR="00027E3C">
        <w:t>fferent racial or ethnic groups</w:t>
      </w:r>
      <w:r w:rsidR="00027E3C" w:rsidRPr="00814702">
        <w:t xml:space="preserve"> and social class backgrounds. </w:t>
      </w:r>
      <w:r>
        <w:t>In this paragraph w</w:t>
      </w:r>
      <w:r w:rsidR="00027E3C" w:rsidRPr="00814702">
        <w:t xml:space="preserve">rite about how </w:t>
      </w:r>
      <w:r w:rsidR="00C26922">
        <w:t xml:space="preserve">your </w:t>
      </w:r>
      <w:r>
        <w:t xml:space="preserve">own </w:t>
      </w:r>
      <w:r w:rsidR="00C26922">
        <w:t xml:space="preserve">characteristics of </w:t>
      </w:r>
      <w:r w:rsidR="00027E3C" w:rsidRPr="00814702">
        <w:t>gender, race/ethnicity, and social class influenced the sports you did or did not play as a child. Have factors related to gen</w:t>
      </w:r>
      <w:r w:rsidR="00027E3C">
        <w:t>der, race/</w:t>
      </w:r>
      <w:r w:rsidR="00027E3C" w:rsidRPr="00814702">
        <w:t>ethnicity, and social class influenced your experiences through your life to the pr</w:t>
      </w:r>
      <w:r w:rsidR="00027E3C">
        <w:t>esent? Give examples</w:t>
      </w:r>
      <w:r>
        <w:t>.</w:t>
      </w:r>
    </w:p>
    <w:p w14:paraId="0779D682" w14:textId="37220C2A" w:rsidR="00027E3C" w:rsidRPr="00814702" w:rsidRDefault="00EC123E" w:rsidP="000230E5">
      <w:pPr>
        <w:numPr>
          <w:ilvl w:val="0"/>
          <w:numId w:val="28"/>
        </w:numPr>
        <w:tabs>
          <w:tab w:val="left" w:pos="-720"/>
          <w:tab w:val="left" w:pos="0"/>
        </w:tabs>
        <w:suppressAutoHyphens/>
      </w:pPr>
      <w:r>
        <w:rPr>
          <w:highlight w:val="yellow"/>
        </w:rPr>
        <w:t>Parents</w:t>
      </w:r>
      <w:r w:rsidR="00027E3C" w:rsidRPr="000A6B48">
        <w:rPr>
          <w:highlight w:val="yellow"/>
        </w:rPr>
        <w:t xml:space="preserve"> (1 paragraph):</w:t>
      </w:r>
      <w:r w:rsidR="00027E3C">
        <w:t xml:space="preserve"> </w:t>
      </w:r>
      <w:r w:rsidR="00027E3C" w:rsidRPr="00814702">
        <w:t>Many young adults say that without their parents, they never would have had the opportunity to play sports as a child or adolescent. Explain the ways that your parents encouraged/facilitated o</w:t>
      </w:r>
      <w:r w:rsidR="00027E3C">
        <w:t>r</w:t>
      </w:r>
      <w:r w:rsidR="00027E3C" w:rsidRPr="00814702">
        <w:t xml:space="preserve"> discouraged/interfered with your sport</w:t>
      </w:r>
      <w:r w:rsidR="00027E3C">
        <w:t>s</w:t>
      </w:r>
      <w:r w:rsidR="00027E3C" w:rsidRPr="00814702">
        <w:t xml:space="preserve"> participation. Were there differences between the support provided by your mother and the </w:t>
      </w:r>
      <w:r w:rsidR="00027E3C">
        <w:t xml:space="preserve">support provided by your father? If there were, </w:t>
      </w:r>
      <w:r>
        <w:t>describe</w:t>
      </w:r>
      <w:r w:rsidR="00027E3C">
        <w:t xml:space="preserve"> those differences.</w:t>
      </w:r>
      <w:r w:rsidR="00C26922">
        <w:t xml:space="preserve"> (If you were raised by grandparents, other relatives, or same-sex parents, consider them in this paragraph as well.)</w:t>
      </w:r>
    </w:p>
    <w:p w14:paraId="50EF5AC2" w14:textId="5E5F9D82" w:rsidR="00C26922" w:rsidRDefault="00EC123E" w:rsidP="000230E5">
      <w:pPr>
        <w:numPr>
          <w:ilvl w:val="0"/>
          <w:numId w:val="28"/>
        </w:numPr>
        <w:tabs>
          <w:tab w:val="left" w:pos="-720"/>
          <w:tab w:val="left" w:pos="0"/>
        </w:tabs>
        <w:suppressAutoHyphens/>
        <w:spacing w:after="120"/>
      </w:pPr>
      <w:r>
        <w:rPr>
          <w:highlight w:val="yellow"/>
        </w:rPr>
        <w:t xml:space="preserve">Conclusion </w:t>
      </w:r>
      <w:r w:rsidR="00027E3C" w:rsidRPr="000A6B48">
        <w:rPr>
          <w:highlight w:val="yellow"/>
        </w:rPr>
        <w:t>(1 paragraph):</w:t>
      </w:r>
      <w:r w:rsidR="00027E3C">
        <w:t xml:space="preserve"> </w:t>
      </w:r>
      <w:r w:rsidR="00027E3C" w:rsidRPr="00814702">
        <w:t>T</w:t>
      </w:r>
      <w:r w:rsidR="00027E3C">
        <w:t>o conclude this paper, t</w:t>
      </w:r>
      <w:r w:rsidR="00027E3C" w:rsidRPr="00814702">
        <w:t xml:space="preserve">hink about how your </w:t>
      </w:r>
      <w:r w:rsidR="00027E3C">
        <w:t xml:space="preserve">sports </w:t>
      </w:r>
      <w:r w:rsidR="00027E3C" w:rsidRPr="00814702">
        <w:t xml:space="preserve">experiences </w:t>
      </w:r>
      <w:r w:rsidR="00027E3C">
        <w:t xml:space="preserve">or a lack of </w:t>
      </w:r>
      <w:r w:rsidR="00027E3C" w:rsidRPr="00814702">
        <w:t xml:space="preserve">sports </w:t>
      </w:r>
      <w:r w:rsidR="00027E3C">
        <w:t xml:space="preserve">experiences </w:t>
      </w:r>
      <w:r w:rsidR="00027E3C" w:rsidRPr="00814702">
        <w:t xml:space="preserve">have influenced </w:t>
      </w:r>
      <w:r w:rsidR="00027E3C">
        <w:t xml:space="preserve">your life. </w:t>
      </w:r>
    </w:p>
    <w:p w14:paraId="18626A9F" w14:textId="163254B7" w:rsidR="00C26922" w:rsidRPr="00FC030A" w:rsidRDefault="00FC030A" w:rsidP="00FC030A">
      <w:pPr>
        <w:pStyle w:val="Heading3"/>
        <w:rPr>
          <w:b/>
          <w:bCs/>
          <w:color w:val="000000" w:themeColor="text1"/>
        </w:rPr>
      </w:pPr>
      <w:r w:rsidRPr="00FC030A">
        <w:rPr>
          <w:b/>
          <w:bCs/>
          <w:color w:val="000000" w:themeColor="text1"/>
        </w:rPr>
        <w:t xml:space="preserve">MLA </w:t>
      </w:r>
      <w:r w:rsidR="00EC123E">
        <w:rPr>
          <w:b/>
          <w:bCs/>
          <w:color w:val="000000" w:themeColor="text1"/>
        </w:rPr>
        <w:t xml:space="preserve">College </w:t>
      </w:r>
      <w:r w:rsidRPr="00FC030A">
        <w:rPr>
          <w:b/>
          <w:bCs/>
          <w:color w:val="000000" w:themeColor="text1"/>
        </w:rPr>
        <w:t>Formatting:</w:t>
      </w:r>
    </w:p>
    <w:p w14:paraId="7733C471" w14:textId="481E5DD5" w:rsidR="00912068" w:rsidRPr="00EC123E" w:rsidRDefault="00FC030A" w:rsidP="00EC123E">
      <w:pPr>
        <w:spacing w:after="120"/>
        <w:rPr>
          <w:bCs/>
        </w:rPr>
      </w:pPr>
      <w:r>
        <w:rPr>
          <w:bCs/>
        </w:rPr>
        <w:t xml:space="preserve">Students </w:t>
      </w:r>
      <w:r w:rsidR="00EC123E">
        <w:rPr>
          <w:bCs/>
        </w:rPr>
        <w:t xml:space="preserve">should </w:t>
      </w:r>
      <w:r>
        <w:rPr>
          <w:bCs/>
        </w:rPr>
        <w:t xml:space="preserve">use MLA formatting </w:t>
      </w:r>
      <w:r w:rsidR="00EC123E">
        <w:rPr>
          <w:bCs/>
        </w:rPr>
        <w:t xml:space="preserve">this paper. </w:t>
      </w:r>
      <w:r>
        <w:rPr>
          <w:bCs/>
        </w:rPr>
        <w:t xml:space="preserve">There is help in Canvas </w:t>
      </w:r>
      <w:r w:rsidR="00EC123E">
        <w:rPr>
          <w:bCs/>
        </w:rPr>
        <w:t xml:space="preserve">with formatting. The </w:t>
      </w:r>
      <w:r>
        <w:rPr>
          <w:bCs/>
        </w:rPr>
        <w:t>Purdue Owl</w:t>
      </w:r>
      <w:r w:rsidR="00EC123E">
        <w:rPr>
          <w:bCs/>
        </w:rPr>
        <w:t xml:space="preserve"> is a helpful resource where you can look at example papers showing you what page 1 should look like, what the running header looks like, and how the Works Cited page should be formatted</w:t>
      </w:r>
      <w:r>
        <w:rPr>
          <w:bCs/>
        </w:rPr>
        <w:t xml:space="preserve">. Please use </w:t>
      </w:r>
      <w:r w:rsidR="00EC123E">
        <w:rPr>
          <w:bCs/>
        </w:rPr>
        <w:t>this</w:t>
      </w:r>
      <w:r>
        <w:rPr>
          <w:bCs/>
        </w:rPr>
        <w:t xml:space="preserve"> resource. If you have questions about MLA formatting, reach out to Dr. Gregg (or the TA</w:t>
      </w:r>
      <w:r w:rsidR="00CE679C">
        <w:rPr>
          <w:bCs/>
        </w:rPr>
        <w:t xml:space="preserve"> if there is one</w:t>
      </w:r>
      <w:r>
        <w:rPr>
          <w:bCs/>
        </w:rPr>
        <w:t xml:space="preserve">) before turning in your paper. </w:t>
      </w:r>
      <w:r w:rsidR="00AA12EE">
        <w:rPr>
          <w:bCs/>
        </w:rPr>
        <w:t xml:space="preserve">Students should not use any outside sources </w:t>
      </w:r>
      <w:r w:rsidR="00EC123E">
        <w:rPr>
          <w:bCs/>
        </w:rPr>
        <w:t>in this</w:t>
      </w:r>
      <w:r w:rsidR="00AA12EE">
        <w:rPr>
          <w:bCs/>
        </w:rPr>
        <w:t xml:space="preserve"> paper.</w:t>
      </w:r>
      <w:r w:rsidR="00EC123E">
        <w:rPr>
          <w:bCs/>
        </w:rPr>
        <w:t xml:space="preserve"> </w:t>
      </w:r>
      <w:r w:rsidR="00AA12EE">
        <w:rPr>
          <w:bCs/>
        </w:rPr>
        <w:t xml:space="preserve">Therefore, </w:t>
      </w:r>
      <w:r w:rsidR="00EC123E">
        <w:rPr>
          <w:bCs/>
        </w:rPr>
        <w:t xml:space="preserve">the first time you turn this paper in, </w:t>
      </w:r>
      <w:r w:rsidR="00AA12EE">
        <w:rPr>
          <w:bCs/>
        </w:rPr>
        <w:t xml:space="preserve">there is no Works Cited page necessary. </w:t>
      </w:r>
    </w:p>
    <w:p w14:paraId="01BE5704" w14:textId="21296A7C" w:rsidR="00FC030A" w:rsidRPr="000E2881" w:rsidRDefault="00FC030A" w:rsidP="00FC030A">
      <w:pPr>
        <w:pStyle w:val="Heading3"/>
        <w:rPr>
          <w:b/>
          <w:bCs/>
          <w:color w:val="000000" w:themeColor="text1"/>
        </w:rPr>
      </w:pPr>
      <w:r w:rsidRPr="000E2881">
        <w:rPr>
          <w:b/>
          <w:bCs/>
          <w:color w:val="000000" w:themeColor="text1"/>
        </w:rPr>
        <w:t xml:space="preserve">Grading </w:t>
      </w:r>
      <w:r w:rsidR="00EC123E">
        <w:rPr>
          <w:b/>
          <w:bCs/>
          <w:color w:val="000000" w:themeColor="text1"/>
        </w:rPr>
        <w:t>1</w:t>
      </w:r>
      <w:r w:rsidR="00EC123E" w:rsidRPr="00EC123E">
        <w:rPr>
          <w:b/>
          <w:bCs/>
          <w:color w:val="000000" w:themeColor="text1"/>
          <w:vertAlign w:val="superscript"/>
        </w:rPr>
        <w:t>st</w:t>
      </w:r>
      <w:r w:rsidR="00EC123E">
        <w:rPr>
          <w:b/>
          <w:bCs/>
          <w:color w:val="000000" w:themeColor="text1"/>
        </w:rPr>
        <w:t xml:space="preserve"> Iteration</w:t>
      </w:r>
      <w:r w:rsidRPr="000E2881">
        <w:rPr>
          <w:b/>
          <w:bCs/>
          <w:color w:val="000000" w:themeColor="text1"/>
        </w:rPr>
        <w:t>:</w:t>
      </w:r>
    </w:p>
    <w:p w14:paraId="3ED59D1B" w14:textId="125C4890" w:rsidR="00E16669" w:rsidRDefault="000E2881" w:rsidP="00EC123E">
      <w:pPr>
        <w:suppressAutoHyphens/>
        <w:spacing w:after="120"/>
      </w:pPr>
      <w:r>
        <w:t>Dr. Gregg (and the TA</w:t>
      </w:r>
      <w:r w:rsidR="00CE679C">
        <w:t xml:space="preserve"> if there is one</w:t>
      </w:r>
      <w:r>
        <w:t xml:space="preserve">) will carefully grade your paper and provide helpful critical feedback on your writing. Before proceeding to </w:t>
      </w:r>
      <w:r w:rsidR="00EC123E">
        <w:t>the next step</w:t>
      </w:r>
      <w:r>
        <w:t xml:space="preserve"> of the writing process, students are expected to revise their papers based on the helpful critical feedback provided in the </w:t>
      </w:r>
      <w:r w:rsidR="00EC123E">
        <w:t xml:space="preserve">grading comments in Canvas and in the </w:t>
      </w:r>
      <w:r w:rsidR="00CE679C">
        <w:t xml:space="preserve">in-text </w:t>
      </w:r>
      <w:r>
        <w:t xml:space="preserve">editing comments embedded </w:t>
      </w:r>
      <w:r w:rsidR="00EC123E">
        <w:t>in the</w:t>
      </w:r>
      <w:r>
        <w:t xml:space="preserve"> paper. Failure to </w:t>
      </w:r>
      <w:r w:rsidR="00EC123E">
        <w:t>revise your paper</w:t>
      </w:r>
      <w:r>
        <w:t>, will result in a deduction of -</w:t>
      </w:r>
      <w:r w:rsidR="00EC123E">
        <w:t>20</w:t>
      </w:r>
      <w:r>
        <w:t xml:space="preserve">% </w:t>
      </w:r>
      <w:r w:rsidR="00EC123E">
        <w:t xml:space="preserve">(a deduction of 80 points) </w:t>
      </w:r>
      <w:r>
        <w:t xml:space="preserve">on </w:t>
      </w:r>
      <w:r w:rsidR="00EC123E">
        <w:t>the revised version of the paper</w:t>
      </w:r>
      <w:r>
        <w:t xml:space="preserve">. </w:t>
      </w:r>
    </w:p>
    <w:p w14:paraId="5FABED33" w14:textId="163C0106" w:rsidR="00E643E4" w:rsidRPr="00E643E4" w:rsidRDefault="00E16669" w:rsidP="00E643E4">
      <w:pPr>
        <w:pStyle w:val="Heading4"/>
        <w:rPr>
          <w:b/>
          <w:bCs/>
          <w:color w:val="000000" w:themeColor="text1"/>
        </w:rPr>
      </w:pPr>
      <w:r w:rsidRPr="00E16669">
        <w:rPr>
          <w:b/>
          <w:bCs/>
          <w:color w:val="000000" w:themeColor="text1"/>
        </w:rPr>
        <w:t>How You Will Be Graded</w:t>
      </w:r>
      <w:r w:rsidR="00CE679C">
        <w:rPr>
          <w:b/>
          <w:bCs/>
          <w:color w:val="000000" w:themeColor="text1"/>
        </w:rPr>
        <w:t xml:space="preserve"> on the 1</w:t>
      </w:r>
      <w:r w:rsidR="00CE679C" w:rsidRPr="00CE679C">
        <w:rPr>
          <w:b/>
          <w:bCs/>
          <w:color w:val="000000" w:themeColor="text1"/>
          <w:vertAlign w:val="superscript"/>
        </w:rPr>
        <w:t>st</w:t>
      </w:r>
      <w:r w:rsidR="00CE679C">
        <w:rPr>
          <w:b/>
          <w:bCs/>
          <w:color w:val="000000" w:themeColor="text1"/>
        </w:rPr>
        <w:t xml:space="preserve"> Iteration</w:t>
      </w:r>
    </w:p>
    <w:tbl>
      <w:tblPr>
        <w:tblStyle w:val="TableGrid"/>
        <w:tblW w:w="0" w:type="auto"/>
        <w:tblInd w:w="-113" w:type="dxa"/>
        <w:tblLook w:val="04A0" w:firstRow="1" w:lastRow="0" w:firstColumn="1" w:lastColumn="0" w:noHBand="0" w:noVBand="1"/>
      </w:tblPr>
      <w:tblGrid>
        <w:gridCol w:w="2629"/>
        <w:gridCol w:w="5489"/>
        <w:gridCol w:w="1080"/>
      </w:tblGrid>
      <w:tr w:rsidR="00E643E4" w14:paraId="601BA114" w14:textId="77777777" w:rsidTr="00E643E4">
        <w:tc>
          <w:tcPr>
            <w:tcW w:w="2629" w:type="dxa"/>
          </w:tcPr>
          <w:p w14:paraId="6665504E" w14:textId="7C598F8F" w:rsidR="00E643E4" w:rsidRDefault="00E643E4" w:rsidP="00EC123E">
            <w:pPr>
              <w:suppressAutoHyphens/>
            </w:pPr>
            <w:r>
              <w:t>Writing/Directions/MLA</w:t>
            </w:r>
          </w:p>
        </w:tc>
        <w:tc>
          <w:tcPr>
            <w:tcW w:w="5489" w:type="dxa"/>
          </w:tcPr>
          <w:p w14:paraId="57C6B5AC" w14:textId="2C4B3D86" w:rsidR="00E643E4" w:rsidRDefault="00E643E4" w:rsidP="00EC123E">
            <w:pPr>
              <w:suppressAutoHyphens/>
            </w:pPr>
            <w:r>
              <w:t>Uses proper grammar, punctuation, and capitalization. Uses MLA formatting</w:t>
            </w:r>
            <w:r w:rsidR="00CE679C">
              <w:t xml:space="preserve"> for page 1 and gets the running header started</w:t>
            </w:r>
            <w:r>
              <w:t>. Follows directions</w:t>
            </w:r>
            <w:r w:rsidR="00CE679C">
              <w:t xml:space="preserve"> for what and how much to write</w:t>
            </w:r>
            <w:r>
              <w:t>.</w:t>
            </w:r>
          </w:p>
        </w:tc>
        <w:tc>
          <w:tcPr>
            <w:tcW w:w="1080" w:type="dxa"/>
          </w:tcPr>
          <w:p w14:paraId="7D34728E" w14:textId="00EA9C29" w:rsidR="00E643E4" w:rsidRDefault="00E643E4" w:rsidP="00EC123E">
            <w:pPr>
              <w:suppressAutoHyphens/>
            </w:pPr>
            <w:r>
              <w:t>20 Pts</w:t>
            </w:r>
          </w:p>
        </w:tc>
      </w:tr>
      <w:tr w:rsidR="00E643E4" w14:paraId="039D1F54" w14:textId="77777777" w:rsidTr="00E643E4">
        <w:tc>
          <w:tcPr>
            <w:tcW w:w="2629" w:type="dxa"/>
          </w:tcPr>
          <w:p w14:paraId="1EFF60E6" w14:textId="330C9D40" w:rsidR="00E643E4" w:rsidRDefault="00E643E4" w:rsidP="00EC123E">
            <w:pPr>
              <w:suppressAutoHyphens/>
            </w:pPr>
            <w:r>
              <w:t>Early Experiences</w:t>
            </w:r>
          </w:p>
        </w:tc>
        <w:tc>
          <w:tcPr>
            <w:tcW w:w="5489" w:type="dxa"/>
          </w:tcPr>
          <w:p w14:paraId="463508DC" w14:textId="51F34711" w:rsidR="00E643E4" w:rsidRDefault="00E643E4" w:rsidP="00EC123E">
            <w:pPr>
              <w:suppressAutoHyphens/>
            </w:pPr>
            <w:r>
              <w:t>Addresses prompts related generally to background growing up. (1-2 paragraphs)</w:t>
            </w:r>
          </w:p>
        </w:tc>
        <w:tc>
          <w:tcPr>
            <w:tcW w:w="1080" w:type="dxa"/>
          </w:tcPr>
          <w:p w14:paraId="7BA1A753" w14:textId="5C0F6CE3" w:rsidR="00E643E4" w:rsidRDefault="00E643E4" w:rsidP="00EC123E">
            <w:pPr>
              <w:suppressAutoHyphens/>
            </w:pPr>
            <w:r>
              <w:t>40 Pts</w:t>
            </w:r>
          </w:p>
        </w:tc>
      </w:tr>
      <w:tr w:rsidR="00E643E4" w14:paraId="49C5D78C" w14:textId="77777777" w:rsidTr="00E643E4">
        <w:tc>
          <w:tcPr>
            <w:tcW w:w="2629" w:type="dxa"/>
          </w:tcPr>
          <w:p w14:paraId="3DC79CE0" w14:textId="7C0B47D8" w:rsidR="00E643E4" w:rsidRDefault="00E643E4" w:rsidP="00EC123E">
            <w:pPr>
              <w:suppressAutoHyphens/>
            </w:pPr>
            <w:r>
              <w:t>Formation of Ideas</w:t>
            </w:r>
          </w:p>
        </w:tc>
        <w:tc>
          <w:tcPr>
            <w:tcW w:w="5489" w:type="dxa"/>
          </w:tcPr>
          <w:p w14:paraId="2DDA2288" w14:textId="2E310A61" w:rsidR="00E643E4" w:rsidRDefault="00E643E4" w:rsidP="00EC123E">
            <w:pPr>
              <w:suppressAutoHyphens/>
            </w:pPr>
            <w:r>
              <w:t>Addresses prompts related to ideas about themselves, their bodies, and meaning</w:t>
            </w:r>
            <w:r w:rsidR="00CE679C">
              <w:t>s</w:t>
            </w:r>
            <w:r>
              <w:t xml:space="preserve"> of experiences with sports (1 paragraph)</w:t>
            </w:r>
          </w:p>
        </w:tc>
        <w:tc>
          <w:tcPr>
            <w:tcW w:w="1080" w:type="dxa"/>
          </w:tcPr>
          <w:p w14:paraId="246B7720" w14:textId="319D26EC" w:rsidR="00E643E4" w:rsidRDefault="00E643E4" w:rsidP="00EC123E">
            <w:pPr>
              <w:suppressAutoHyphens/>
            </w:pPr>
            <w:r>
              <w:t>30 Pts</w:t>
            </w:r>
          </w:p>
        </w:tc>
      </w:tr>
      <w:tr w:rsidR="00E643E4" w14:paraId="455CA35A" w14:textId="77777777" w:rsidTr="00E643E4">
        <w:tc>
          <w:tcPr>
            <w:tcW w:w="2629" w:type="dxa"/>
          </w:tcPr>
          <w:p w14:paraId="7D4BC387" w14:textId="5316F94E" w:rsidR="00E643E4" w:rsidRDefault="00E643E4" w:rsidP="00EC123E">
            <w:pPr>
              <w:suppressAutoHyphens/>
            </w:pPr>
            <w:r>
              <w:t>Gender, Race/Ethnicity, Social Class</w:t>
            </w:r>
          </w:p>
        </w:tc>
        <w:tc>
          <w:tcPr>
            <w:tcW w:w="5489" w:type="dxa"/>
          </w:tcPr>
          <w:p w14:paraId="5E990E1F" w14:textId="45B8A45A" w:rsidR="00E643E4" w:rsidRDefault="00E643E4" w:rsidP="00EC123E">
            <w:pPr>
              <w:suppressAutoHyphens/>
            </w:pPr>
            <w:r>
              <w:t>Addresses prompts related specifically to experiences with gender, race, and class. (1 paragraph)</w:t>
            </w:r>
          </w:p>
        </w:tc>
        <w:tc>
          <w:tcPr>
            <w:tcW w:w="1080" w:type="dxa"/>
          </w:tcPr>
          <w:p w14:paraId="30BFB3AC" w14:textId="739B741A" w:rsidR="00E643E4" w:rsidRDefault="00E643E4" w:rsidP="00EC123E">
            <w:pPr>
              <w:suppressAutoHyphens/>
            </w:pPr>
            <w:r>
              <w:t>40 Pts</w:t>
            </w:r>
          </w:p>
        </w:tc>
      </w:tr>
      <w:tr w:rsidR="00E643E4" w14:paraId="0C6DB74B" w14:textId="77777777" w:rsidTr="00E643E4">
        <w:tc>
          <w:tcPr>
            <w:tcW w:w="2629" w:type="dxa"/>
          </w:tcPr>
          <w:p w14:paraId="04DEB7E8" w14:textId="7CE2EBC3" w:rsidR="00E643E4" w:rsidRDefault="00E643E4" w:rsidP="00EC123E">
            <w:pPr>
              <w:suppressAutoHyphens/>
            </w:pPr>
            <w:r>
              <w:t>Parents or Other Guardians</w:t>
            </w:r>
          </w:p>
        </w:tc>
        <w:tc>
          <w:tcPr>
            <w:tcW w:w="5489" w:type="dxa"/>
          </w:tcPr>
          <w:p w14:paraId="6F41F6CD" w14:textId="72629771" w:rsidR="00E643E4" w:rsidRDefault="00E643E4" w:rsidP="00EC123E">
            <w:pPr>
              <w:suppressAutoHyphens/>
            </w:pPr>
            <w:r>
              <w:t xml:space="preserve">Addresses prompts related to influence of parents </w:t>
            </w:r>
            <w:r w:rsidR="00CE679C">
              <w:t xml:space="preserve">(or other guardians) </w:t>
            </w:r>
            <w:r>
              <w:t>on life with sports. (1 paragraph)</w:t>
            </w:r>
          </w:p>
        </w:tc>
        <w:tc>
          <w:tcPr>
            <w:tcW w:w="1080" w:type="dxa"/>
          </w:tcPr>
          <w:p w14:paraId="50A6072A" w14:textId="48D162D3" w:rsidR="00E643E4" w:rsidRDefault="00E643E4" w:rsidP="00EC123E">
            <w:pPr>
              <w:suppressAutoHyphens/>
            </w:pPr>
            <w:r>
              <w:t>30 Pts</w:t>
            </w:r>
          </w:p>
        </w:tc>
      </w:tr>
      <w:tr w:rsidR="00E643E4" w14:paraId="6292AF03" w14:textId="77777777" w:rsidTr="00E643E4">
        <w:tc>
          <w:tcPr>
            <w:tcW w:w="2629" w:type="dxa"/>
          </w:tcPr>
          <w:p w14:paraId="143C81B2" w14:textId="2733ED97" w:rsidR="00E643E4" w:rsidRDefault="00E643E4" w:rsidP="00EC123E">
            <w:pPr>
              <w:suppressAutoHyphens/>
            </w:pPr>
            <w:r>
              <w:t>Conclusion</w:t>
            </w:r>
          </w:p>
        </w:tc>
        <w:tc>
          <w:tcPr>
            <w:tcW w:w="5489" w:type="dxa"/>
          </w:tcPr>
          <w:p w14:paraId="70483DF6" w14:textId="45E58D0D" w:rsidR="00E643E4" w:rsidRDefault="00E643E4" w:rsidP="00EC123E">
            <w:pPr>
              <w:suppressAutoHyphens/>
            </w:pPr>
            <w:r>
              <w:t>Addresses prompts related to influence of sports on life. (1 paragraph)</w:t>
            </w:r>
          </w:p>
        </w:tc>
        <w:tc>
          <w:tcPr>
            <w:tcW w:w="1080" w:type="dxa"/>
          </w:tcPr>
          <w:p w14:paraId="1E7DFE54" w14:textId="0D89A303" w:rsidR="00E643E4" w:rsidRDefault="00E643E4" w:rsidP="00EC123E">
            <w:pPr>
              <w:suppressAutoHyphens/>
            </w:pPr>
            <w:r>
              <w:t>40 Pts</w:t>
            </w:r>
          </w:p>
        </w:tc>
      </w:tr>
      <w:tr w:rsidR="00CE679C" w14:paraId="70012259" w14:textId="77777777" w:rsidTr="0090556D">
        <w:tc>
          <w:tcPr>
            <w:tcW w:w="9198" w:type="dxa"/>
            <w:gridSpan w:val="3"/>
          </w:tcPr>
          <w:p w14:paraId="2F19132B" w14:textId="137E9FC8" w:rsidR="00CE679C" w:rsidRPr="00CE679C" w:rsidRDefault="00CE679C" w:rsidP="00CE679C">
            <w:pPr>
              <w:suppressAutoHyphens/>
              <w:jc w:val="right"/>
              <w:rPr>
                <w:b/>
                <w:bCs/>
              </w:rPr>
            </w:pPr>
            <w:r w:rsidRPr="00CE679C">
              <w:rPr>
                <w:b/>
                <w:bCs/>
              </w:rPr>
              <w:t>TOTAL 200 Pts</w:t>
            </w:r>
          </w:p>
        </w:tc>
      </w:tr>
    </w:tbl>
    <w:p w14:paraId="2D8BBF2C" w14:textId="77777777" w:rsidR="00E643E4" w:rsidRPr="00E643E4" w:rsidRDefault="00E643E4" w:rsidP="00E643E4">
      <w:pPr>
        <w:suppressAutoHyphens/>
      </w:pPr>
    </w:p>
    <w:p w14:paraId="239F187C" w14:textId="3B846D5D" w:rsidR="00C566BC" w:rsidRDefault="00E643E4" w:rsidP="00C566BC">
      <w:pPr>
        <w:pStyle w:val="Heading2"/>
        <w:rPr>
          <w:b/>
          <w:bCs/>
          <w:color w:val="000000" w:themeColor="text1"/>
        </w:rPr>
      </w:pPr>
      <w:r>
        <w:rPr>
          <w:b/>
          <w:bCs/>
          <w:color w:val="000000" w:themeColor="text1"/>
          <w:highlight w:val="yellow"/>
        </w:rPr>
        <w:t xml:space="preserve">REVISED </w:t>
      </w:r>
      <w:r w:rsidR="00C566BC" w:rsidRPr="00C566BC">
        <w:rPr>
          <w:b/>
          <w:bCs/>
          <w:color w:val="000000" w:themeColor="text1"/>
          <w:highlight w:val="yellow"/>
        </w:rPr>
        <w:t xml:space="preserve">My Life with </w:t>
      </w:r>
      <w:r w:rsidR="00C566BC" w:rsidRPr="00E643E4">
        <w:rPr>
          <w:b/>
          <w:bCs/>
          <w:color w:val="000000" w:themeColor="text1"/>
          <w:highlight w:val="yellow"/>
        </w:rPr>
        <w:t xml:space="preserve">Sports </w:t>
      </w:r>
      <w:r w:rsidR="006B0DA7">
        <w:rPr>
          <w:b/>
          <w:bCs/>
          <w:color w:val="000000" w:themeColor="text1"/>
          <w:highlight w:val="yellow"/>
        </w:rPr>
        <w:t>2</w:t>
      </w:r>
      <w:r w:rsidR="006B0DA7" w:rsidRPr="006B0DA7">
        <w:rPr>
          <w:b/>
          <w:bCs/>
          <w:color w:val="000000" w:themeColor="text1"/>
          <w:highlight w:val="yellow"/>
          <w:vertAlign w:val="superscript"/>
        </w:rPr>
        <w:t>nd</w:t>
      </w:r>
      <w:r w:rsidR="006B0DA7">
        <w:rPr>
          <w:b/>
          <w:bCs/>
          <w:color w:val="000000" w:themeColor="text1"/>
          <w:highlight w:val="yellow"/>
        </w:rPr>
        <w:t xml:space="preserve"> Iteration </w:t>
      </w:r>
      <w:r w:rsidR="00C566BC" w:rsidRPr="00E643E4">
        <w:rPr>
          <w:b/>
          <w:bCs/>
          <w:color w:val="000000" w:themeColor="text1"/>
          <w:highlight w:val="yellow"/>
        </w:rPr>
        <w:t>(</w:t>
      </w:r>
      <w:r w:rsidRPr="00E643E4">
        <w:rPr>
          <w:b/>
          <w:bCs/>
          <w:color w:val="000000" w:themeColor="text1"/>
          <w:highlight w:val="yellow"/>
        </w:rPr>
        <w:t>4</w:t>
      </w:r>
      <w:r w:rsidR="00C566BC" w:rsidRPr="00E643E4">
        <w:rPr>
          <w:b/>
          <w:bCs/>
          <w:color w:val="000000" w:themeColor="text1"/>
          <w:highlight w:val="yellow"/>
        </w:rPr>
        <w:t>00 Points / 1</w:t>
      </w:r>
      <w:r w:rsidRPr="00E643E4">
        <w:rPr>
          <w:b/>
          <w:bCs/>
          <w:color w:val="000000" w:themeColor="text1"/>
          <w:highlight w:val="yellow"/>
        </w:rPr>
        <w:t>6</w:t>
      </w:r>
      <w:r w:rsidR="00C566BC" w:rsidRPr="00E643E4">
        <w:rPr>
          <w:b/>
          <w:bCs/>
          <w:color w:val="000000" w:themeColor="text1"/>
          <w:highlight w:val="yellow"/>
        </w:rPr>
        <w:t>% of Grade)</w:t>
      </w:r>
    </w:p>
    <w:p w14:paraId="76AD63FB" w14:textId="099A4F38" w:rsidR="00551EDB" w:rsidRDefault="00E643E4" w:rsidP="00E643E4">
      <w:pPr>
        <w:spacing w:after="120"/>
      </w:pPr>
      <w:r>
        <w:t xml:space="preserve">After </w:t>
      </w:r>
      <w:r w:rsidR="00CE679C">
        <w:t>the</w:t>
      </w:r>
      <w:r>
        <w:t xml:space="preserve"> paper</w:t>
      </w:r>
      <w:r w:rsidR="00CE679C">
        <w:t>s</w:t>
      </w:r>
      <w:r>
        <w:t xml:space="preserve"> </w:t>
      </w:r>
      <w:r w:rsidR="00CE679C">
        <w:t>are</w:t>
      </w:r>
      <w:r>
        <w:t xml:space="preserve"> graded, students should carefully read the grading comments and in-text editing remarks in the paper and then </w:t>
      </w:r>
      <w:r w:rsidR="000E2881">
        <w:t>mak</w:t>
      </w:r>
      <w:r>
        <w:t>e</w:t>
      </w:r>
      <w:r w:rsidR="000E2881">
        <w:t xml:space="preserve"> the necessary revisions. </w:t>
      </w:r>
      <w:r>
        <w:t xml:space="preserve">After this, </w:t>
      </w:r>
      <w:r w:rsidR="00CE679C">
        <w:t xml:space="preserve">students </w:t>
      </w:r>
      <w:r>
        <w:t xml:space="preserve">can begin to add in </w:t>
      </w:r>
      <w:r w:rsidR="00551EDB">
        <w:t xml:space="preserve">information from five (5) </w:t>
      </w:r>
      <w:r>
        <w:t xml:space="preserve">different </w:t>
      </w:r>
      <w:r w:rsidR="00551EDB">
        <w:t>chapters</w:t>
      </w:r>
      <w:r>
        <w:t xml:space="preserve"> of Coakley and De Oca’s book </w:t>
      </w:r>
      <w:r w:rsidR="00551EDB">
        <w:t xml:space="preserve">(that we used for this course) </w:t>
      </w:r>
      <w:r>
        <w:t xml:space="preserve">that coincide with </w:t>
      </w:r>
      <w:r w:rsidR="00551EDB">
        <w:t>their</w:t>
      </w:r>
      <w:r>
        <w:t xml:space="preserve"> </w:t>
      </w:r>
      <w:r w:rsidR="00C474CD">
        <w:t>own sociological evaluation of</w:t>
      </w:r>
      <w:r w:rsidR="00551EDB">
        <w:t xml:space="preserve"> their</w:t>
      </w:r>
      <w:r w:rsidR="00C474CD">
        <w:t xml:space="preserve"> life with sports. </w:t>
      </w:r>
      <w:r w:rsidR="003E26CE">
        <w:t xml:space="preserve">This means </w:t>
      </w:r>
      <w:r>
        <w:t xml:space="preserve">that students will </w:t>
      </w:r>
      <w:r w:rsidR="003E26CE">
        <w:t>alter the original paper by adding Coakley</w:t>
      </w:r>
      <w:r>
        <w:t xml:space="preserve"> and De Oca</w:t>
      </w:r>
      <w:r w:rsidR="003E26CE">
        <w:t xml:space="preserve">, deleting irrelevant parts, and adding other things that </w:t>
      </w:r>
      <w:r w:rsidR="00551EDB">
        <w:t>they</w:t>
      </w:r>
      <w:r w:rsidR="003E26CE">
        <w:t xml:space="preserve"> may </w:t>
      </w:r>
      <w:r w:rsidR="00551EDB">
        <w:t xml:space="preserve">have </w:t>
      </w:r>
      <w:r w:rsidR="003E26CE">
        <w:t>remember</w:t>
      </w:r>
      <w:r w:rsidR="00551EDB">
        <w:t>ed</w:t>
      </w:r>
      <w:r w:rsidR="003E26CE">
        <w:t xml:space="preserve"> to make </w:t>
      </w:r>
      <w:r>
        <w:t>the 2</w:t>
      </w:r>
      <w:r w:rsidRPr="00E643E4">
        <w:rPr>
          <w:vertAlign w:val="superscript"/>
        </w:rPr>
        <w:t>nd</w:t>
      </w:r>
      <w:r>
        <w:t xml:space="preserve"> </w:t>
      </w:r>
      <w:r w:rsidR="00551EDB">
        <w:t>I</w:t>
      </w:r>
      <w:r>
        <w:t>teration of this paper</w:t>
      </w:r>
      <w:r w:rsidR="003E26CE">
        <w:t xml:space="preserve"> a solid </w:t>
      </w:r>
      <w:r>
        <w:t xml:space="preserve">sociological </w:t>
      </w:r>
      <w:r w:rsidR="003E26CE">
        <w:t xml:space="preserve">analysis of </w:t>
      </w:r>
      <w:r w:rsidR="00273614">
        <w:t>their</w:t>
      </w:r>
      <w:r w:rsidR="003E26CE">
        <w:t xml:space="preserve"> own evaluation of </w:t>
      </w:r>
      <w:r w:rsidR="00273614">
        <w:t>their</w:t>
      </w:r>
      <w:r w:rsidR="003E26CE">
        <w:t xml:space="preserve"> life with sports. </w:t>
      </w:r>
    </w:p>
    <w:p w14:paraId="681C2F26" w14:textId="173B8D3A" w:rsidR="003E26CE" w:rsidRDefault="00551EDB" w:rsidP="00E643E4">
      <w:pPr>
        <w:spacing w:after="120"/>
      </w:pPr>
      <w:r>
        <w:t>NOTE:  Students should only use the Coakley and De Oca text for this paper. Do not add in any other sources</w:t>
      </w:r>
      <w:r w:rsidR="00273614">
        <w:t xml:space="preserve"> to your paper</w:t>
      </w:r>
      <w:r>
        <w:t xml:space="preserve">. If you do, you’ll lose points for not following directions. This means that the Works Cited page of your document should only </w:t>
      </w:r>
      <w:r w:rsidR="00273614">
        <w:t xml:space="preserve">list </w:t>
      </w:r>
      <w:r>
        <w:t xml:space="preserve">the Coakley and De Oca text as a source. </w:t>
      </w:r>
      <w:r w:rsidR="00273614">
        <w:t xml:space="preserve">Sources listed in the Works Cited should be hanging indent. </w:t>
      </w:r>
    </w:p>
    <w:p w14:paraId="1C33B4AB" w14:textId="5A270B8B" w:rsidR="00551EDB" w:rsidRDefault="00551EDB" w:rsidP="00E643E4">
      <w:pPr>
        <w:spacing w:after="120"/>
      </w:pPr>
      <w:r>
        <w:t xml:space="preserve">NOTE: Do not use AI to generate any part of this paper. If you do this, you will fail the paper and Dr. Gregg will report you to UNT with an academic integrity violation. </w:t>
      </w:r>
    </w:p>
    <w:p w14:paraId="54B5F3CB" w14:textId="1C5EAC9B" w:rsidR="003E26CE" w:rsidRPr="003E26CE" w:rsidRDefault="003E26CE" w:rsidP="003E26CE">
      <w:pPr>
        <w:pStyle w:val="Heading3"/>
        <w:rPr>
          <w:b/>
          <w:bCs/>
          <w:color w:val="000000" w:themeColor="text1"/>
        </w:rPr>
      </w:pPr>
      <w:r w:rsidRPr="003E26CE">
        <w:rPr>
          <w:b/>
          <w:bCs/>
          <w:color w:val="000000" w:themeColor="text1"/>
        </w:rPr>
        <w:t>Writing</w:t>
      </w:r>
    </w:p>
    <w:p w14:paraId="0A9B43CF" w14:textId="71B9EA5C" w:rsidR="002B3446" w:rsidRDefault="00E80369" w:rsidP="00E80369">
      <w:pPr>
        <w:spacing w:after="120"/>
      </w:pPr>
      <w:r>
        <w:rPr>
          <w:rStyle w:val="Heading4Char"/>
          <w:b/>
          <w:bCs/>
          <w:color w:val="000000" w:themeColor="text1"/>
        </w:rPr>
        <w:t xml:space="preserve">Add an </w:t>
      </w:r>
      <w:r w:rsidR="002B3446" w:rsidRPr="001E28C4">
        <w:rPr>
          <w:rStyle w:val="Heading4Char"/>
          <w:b/>
          <w:bCs/>
          <w:color w:val="000000" w:themeColor="text1"/>
        </w:rPr>
        <w:t>Introduction (1 Paragraph):</w:t>
      </w:r>
      <w:r w:rsidR="002B3446" w:rsidRPr="001E28C4">
        <w:rPr>
          <w:color w:val="000000" w:themeColor="text1"/>
        </w:rPr>
        <w:t xml:space="preserve">  </w:t>
      </w:r>
      <w:r w:rsidR="002B3446">
        <w:t xml:space="preserve">The first thing </w:t>
      </w:r>
      <w:r>
        <w:t>to do to your paper is</w:t>
      </w:r>
      <w:r w:rsidR="002B3446">
        <w:t xml:space="preserve"> </w:t>
      </w:r>
      <w:r>
        <w:t xml:space="preserve">add </w:t>
      </w:r>
      <w:r w:rsidR="002B3446">
        <w:t xml:space="preserve">an introduction. In the introduction you should explain what the paper is about </w:t>
      </w:r>
      <w:r>
        <w:t xml:space="preserve">with a thesis statement </w:t>
      </w:r>
      <w:r w:rsidR="002B3446">
        <w:t xml:space="preserve">and introduce the source that you will use. There should only be one source in this paper </w:t>
      </w:r>
      <w:r>
        <w:t xml:space="preserve">and that is the Coakley and De Oca text. Do not use any other sources for this paper. </w:t>
      </w:r>
    </w:p>
    <w:p w14:paraId="26E91A72" w14:textId="091C3A8A" w:rsidR="00551EDB" w:rsidRDefault="002B3446" w:rsidP="00E80369">
      <w:pPr>
        <w:spacing w:after="120"/>
      </w:pPr>
      <w:r w:rsidRPr="001E28C4">
        <w:rPr>
          <w:rStyle w:val="Heading4Char"/>
          <w:b/>
          <w:bCs/>
          <w:color w:val="000000" w:themeColor="text1"/>
        </w:rPr>
        <w:t xml:space="preserve">Application of Coakley (at least 5 </w:t>
      </w:r>
      <w:r w:rsidR="00E80369">
        <w:rPr>
          <w:rStyle w:val="Heading4Char"/>
          <w:b/>
          <w:bCs/>
          <w:color w:val="000000" w:themeColor="text1"/>
        </w:rPr>
        <w:t>chapter</w:t>
      </w:r>
      <w:r w:rsidRPr="001E28C4">
        <w:rPr>
          <w:rStyle w:val="Heading4Char"/>
          <w:b/>
          <w:bCs/>
          <w:color w:val="000000" w:themeColor="text1"/>
        </w:rPr>
        <w:t>s):</w:t>
      </w:r>
      <w:r w:rsidRPr="001E28C4">
        <w:rPr>
          <w:color w:val="000000" w:themeColor="text1"/>
        </w:rPr>
        <w:t xml:space="preserve"> </w:t>
      </w:r>
      <w:r w:rsidR="00101CCE">
        <w:t xml:space="preserve">In this course we use 12 of the 16 chapters in Coakley’s book. Students should aim to </w:t>
      </w:r>
      <w:r w:rsidR="00551EDB">
        <w:t>incorporate</w:t>
      </w:r>
      <w:r w:rsidR="00101CCE">
        <w:t xml:space="preserve"> information from at least 5 different chapters from the chapters assigned (</w:t>
      </w:r>
      <w:r w:rsidR="00551EDB">
        <w:t>Do Not Use</w:t>
      </w:r>
      <w:r w:rsidR="00101CCE">
        <w:t xml:space="preserve"> Chs 6, 9, 11, and 15) to apply to their own life with sports. </w:t>
      </w:r>
      <w:r w:rsidR="00551EDB">
        <w:t xml:space="preserve">Students are adding to what they’ve already written by incorporating concepts, ideas, theories, or studies that they learned about in this course. </w:t>
      </w:r>
      <w:r w:rsidR="003E26CE">
        <w:t xml:space="preserve">The chapters used should be easy to identify in the writing (see examples below). </w:t>
      </w:r>
      <w:r w:rsidR="00241EB5">
        <w:t>Students</w:t>
      </w:r>
      <w:r w:rsidR="00273614">
        <w:t xml:space="preserve"> are required to</w:t>
      </w:r>
      <w:r w:rsidR="00241EB5">
        <w:t xml:space="preserve"> use </w:t>
      </w:r>
      <w:r w:rsidR="00273614">
        <w:t xml:space="preserve">(incorporate) </w:t>
      </w:r>
      <w:r w:rsidR="00241EB5">
        <w:t xml:space="preserve">quotes from Coakley and De Oca’s book to make connections. </w:t>
      </w:r>
      <w:r w:rsidR="00273614">
        <w:t xml:space="preserve">In-text quotes should be formatted using MLA citation format. </w:t>
      </w:r>
    </w:p>
    <w:p w14:paraId="459CC703" w14:textId="17C93CA8" w:rsidR="00101CCE" w:rsidRDefault="003E26CE" w:rsidP="00E80369">
      <w:pPr>
        <w:spacing w:after="120"/>
      </w:pPr>
      <w:r>
        <w:t xml:space="preserve">The following four paragraphs are examples </w:t>
      </w:r>
      <w:r w:rsidR="00101CCE">
        <w:t xml:space="preserve">of how to </w:t>
      </w:r>
      <w:r w:rsidR="00241EB5">
        <w:t xml:space="preserve">use quotes to </w:t>
      </w:r>
      <w:r>
        <w:t xml:space="preserve">connect concepts, ideas, theories, or studies to your </w:t>
      </w:r>
      <w:r w:rsidR="00551EDB">
        <w:t>own evaluation</w:t>
      </w:r>
      <w:r>
        <w:t xml:space="preserve">. </w:t>
      </w:r>
      <w:r w:rsidR="00631C33">
        <w:t>Dr. Gregg</w:t>
      </w:r>
      <w:r>
        <w:t xml:space="preserve"> use</w:t>
      </w:r>
      <w:r w:rsidR="00631C33">
        <w:t>s</w:t>
      </w:r>
      <w:r>
        <w:t xml:space="preserve"> </w:t>
      </w:r>
      <w:r w:rsidR="00631C33">
        <w:t>her</w:t>
      </w:r>
      <w:r>
        <w:t xml:space="preserve"> own life experiences to illustrate how to do this</w:t>
      </w:r>
      <w:r w:rsidR="00101CCE">
        <w:t xml:space="preserve">. </w:t>
      </w:r>
      <w:r w:rsidR="00D056ED">
        <w:t xml:space="preserve">These examples should give students some idea of the level of sophistication </w:t>
      </w:r>
      <w:r w:rsidR="00631C33">
        <w:t xml:space="preserve">of the writing expected </w:t>
      </w:r>
      <w:r w:rsidR="00D056ED">
        <w:t xml:space="preserve">and </w:t>
      </w:r>
      <w:r w:rsidR="00631C33">
        <w:t xml:space="preserve">the </w:t>
      </w:r>
      <w:r w:rsidR="00D056ED">
        <w:t xml:space="preserve">amount of detail required for </w:t>
      </w:r>
      <w:r w:rsidR="00E80369">
        <w:t>the 2</w:t>
      </w:r>
      <w:r w:rsidR="00E80369" w:rsidRPr="00E80369">
        <w:rPr>
          <w:vertAlign w:val="superscript"/>
        </w:rPr>
        <w:t>nd</w:t>
      </w:r>
      <w:r w:rsidR="00E80369">
        <w:t xml:space="preserve"> iteration</w:t>
      </w:r>
      <w:r w:rsidR="00D056ED">
        <w:t xml:space="preserve"> of this paper. </w:t>
      </w:r>
    </w:p>
    <w:p w14:paraId="4650AE27" w14:textId="4EDA0CCC" w:rsidR="00101CCE" w:rsidRPr="00273614" w:rsidRDefault="00D056ED" w:rsidP="001E28C4">
      <w:pPr>
        <w:pStyle w:val="Heading5"/>
        <w:ind w:left="720"/>
        <w:rPr>
          <w:b/>
          <w:bCs/>
          <w:color w:val="000000" w:themeColor="text1"/>
        </w:rPr>
      </w:pPr>
      <w:r w:rsidRPr="00155121">
        <w:rPr>
          <w:b/>
          <w:bCs/>
          <w:color w:val="000000" w:themeColor="text1"/>
        </w:rPr>
        <w:t xml:space="preserve">Example of </w:t>
      </w:r>
      <w:r w:rsidR="00101CCE" w:rsidRPr="00155121">
        <w:rPr>
          <w:b/>
          <w:bCs/>
          <w:color w:val="000000" w:themeColor="text1"/>
        </w:rPr>
        <w:t>Applying a Concept</w:t>
      </w:r>
      <w:r w:rsidR="00962623" w:rsidRPr="00155121">
        <w:rPr>
          <w:b/>
          <w:bCs/>
          <w:color w:val="000000" w:themeColor="text1"/>
        </w:rPr>
        <w:t xml:space="preserve"> </w:t>
      </w:r>
      <w:r w:rsidR="00962623" w:rsidRPr="00155121">
        <w:rPr>
          <w:b/>
          <w:bCs/>
          <w:i/>
          <w:iCs/>
          <w:color w:val="000000" w:themeColor="text1"/>
        </w:rPr>
        <w:t>(injuries)</w:t>
      </w:r>
      <w:r w:rsidR="00273614">
        <w:rPr>
          <w:b/>
          <w:bCs/>
          <w:i/>
          <w:iCs/>
          <w:color w:val="000000" w:themeColor="text1"/>
        </w:rPr>
        <w:t xml:space="preserve"> </w:t>
      </w:r>
      <w:r w:rsidR="00273614">
        <w:rPr>
          <w:b/>
          <w:bCs/>
          <w:color w:val="000000" w:themeColor="text1"/>
        </w:rPr>
        <w:t>Using Ch10</w:t>
      </w:r>
    </w:p>
    <w:p w14:paraId="5E85C3D9" w14:textId="39F19228" w:rsidR="008809E6" w:rsidRPr="00101CCE" w:rsidRDefault="00101CCE" w:rsidP="00E80369">
      <w:pPr>
        <w:spacing w:after="120"/>
        <w:ind w:left="720"/>
        <w:rPr>
          <w:color w:val="000000" w:themeColor="text1"/>
        </w:rPr>
      </w:pPr>
      <w:r w:rsidRPr="00155121">
        <w:rPr>
          <w:color w:val="000000" w:themeColor="text1"/>
        </w:rPr>
        <w:t xml:space="preserve">I was encouraged by friends to take up tennis while I was in Montana teaching at Montana State University. At the university, they had an indoor tennis program that was open to the public to schedule for use. </w:t>
      </w:r>
      <w:r w:rsidR="008809E6" w:rsidRPr="00155121">
        <w:rPr>
          <w:color w:val="000000" w:themeColor="text1"/>
        </w:rPr>
        <w:t>I took several lessons with the tennis pros</w:t>
      </w:r>
      <w:r w:rsidR="00126870" w:rsidRPr="00155121">
        <w:rPr>
          <w:color w:val="000000" w:themeColor="text1"/>
        </w:rPr>
        <w:t xml:space="preserve"> </w:t>
      </w:r>
      <w:r w:rsidR="008809E6" w:rsidRPr="00155121">
        <w:rPr>
          <w:color w:val="000000" w:themeColor="text1"/>
        </w:rPr>
        <w:t>during my time there and this helped me to improve my abilit</w:t>
      </w:r>
      <w:r w:rsidR="00126870" w:rsidRPr="00155121">
        <w:rPr>
          <w:color w:val="000000" w:themeColor="text1"/>
        </w:rPr>
        <w:t>y to</w:t>
      </w:r>
      <w:r w:rsidR="008809E6" w:rsidRPr="00155121">
        <w:rPr>
          <w:color w:val="000000" w:themeColor="text1"/>
        </w:rPr>
        <w:t xml:space="preserve"> serv</w:t>
      </w:r>
      <w:r w:rsidR="00126870" w:rsidRPr="00155121">
        <w:rPr>
          <w:color w:val="000000" w:themeColor="text1"/>
        </w:rPr>
        <w:t>e</w:t>
      </w:r>
      <w:r w:rsidR="00273614">
        <w:rPr>
          <w:color w:val="000000" w:themeColor="text1"/>
        </w:rPr>
        <w:t>, t</w:t>
      </w:r>
      <w:r w:rsidR="008809E6" w:rsidRPr="00155121">
        <w:rPr>
          <w:color w:val="000000" w:themeColor="text1"/>
        </w:rPr>
        <w:t>hat is, until I injured my right rotator cuff trying to serve like Serena Williams. I hurt my shoulder so badly</w:t>
      </w:r>
      <w:r w:rsidR="00273614">
        <w:rPr>
          <w:color w:val="000000" w:themeColor="text1"/>
        </w:rPr>
        <w:t xml:space="preserve"> that</w:t>
      </w:r>
      <w:r w:rsidR="008809E6" w:rsidRPr="00155121">
        <w:rPr>
          <w:color w:val="000000" w:themeColor="text1"/>
        </w:rPr>
        <w:t xml:space="preserve"> I was unable to lift my arm for many weeks. Coakley </w:t>
      </w:r>
      <w:r w:rsidR="00273614">
        <w:rPr>
          <w:color w:val="000000" w:themeColor="text1"/>
        </w:rPr>
        <w:t xml:space="preserve">and De Oca </w:t>
      </w:r>
      <w:r w:rsidR="008809E6" w:rsidRPr="00155121">
        <w:rPr>
          <w:color w:val="000000" w:themeColor="text1"/>
        </w:rPr>
        <w:t>say that injuries like this often cause an athlete to “drop out” of their sport. I admit that I am no spring chicken</w:t>
      </w:r>
      <w:r w:rsidR="00126870" w:rsidRPr="00155121">
        <w:rPr>
          <w:color w:val="000000" w:themeColor="text1"/>
        </w:rPr>
        <w:t xml:space="preserve"> and injuries like this, especially if I push myself too hard, are to be expected. I guess I’m getting old and that might mean shifting to table tennis </w:t>
      </w:r>
      <w:r w:rsidR="00E80369" w:rsidRPr="00155121">
        <w:rPr>
          <w:color w:val="000000" w:themeColor="text1"/>
        </w:rPr>
        <w:t>or pickleball i</w:t>
      </w:r>
      <w:r w:rsidR="00126870" w:rsidRPr="00155121">
        <w:rPr>
          <w:color w:val="000000" w:themeColor="text1"/>
        </w:rPr>
        <w:t xml:space="preserve">nstead of tennis. But am I old? Really? </w:t>
      </w:r>
      <w:r w:rsidR="00E27D11" w:rsidRPr="00155121">
        <w:rPr>
          <w:color w:val="000000" w:themeColor="text1"/>
        </w:rPr>
        <w:t>In chapter 10 C</w:t>
      </w:r>
      <w:r w:rsidR="00126870" w:rsidRPr="00155121">
        <w:rPr>
          <w:color w:val="000000" w:themeColor="text1"/>
        </w:rPr>
        <w:t xml:space="preserve">oakley </w:t>
      </w:r>
      <w:r w:rsidR="00273614">
        <w:rPr>
          <w:color w:val="000000" w:themeColor="text1"/>
        </w:rPr>
        <w:t xml:space="preserve">and De Oca </w:t>
      </w:r>
      <w:r w:rsidR="00126870" w:rsidRPr="00155121">
        <w:rPr>
          <w:color w:val="000000" w:themeColor="text1"/>
        </w:rPr>
        <w:t xml:space="preserve">tell us that the concept </w:t>
      </w:r>
      <w:r w:rsidR="00126870" w:rsidRPr="00155121">
        <w:rPr>
          <w:color w:val="000000" w:themeColor="text1"/>
        </w:rPr>
        <w:lastRenderedPageBreak/>
        <w:t>“</w:t>
      </w:r>
      <w:r w:rsidR="007048BD" w:rsidRPr="00155121">
        <w:rPr>
          <w:i/>
          <w:iCs/>
          <w:color w:val="000000" w:themeColor="text1"/>
        </w:rPr>
        <w:t>O</w:t>
      </w:r>
      <w:r w:rsidR="00126870" w:rsidRPr="00155121">
        <w:rPr>
          <w:i/>
          <w:iCs/>
          <w:color w:val="000000" w:themeColor="text1"/>
        </w:rPr>
        <w:t>lder people</w:t>
      </w:r>
      <w:r w:rsidR="00126870" w:rsidRPr="00155121">
        <w:rPr>
          <w:color w:val="000000" w:themeColor="text1"/>
        </w:rPr>
        <w:t xml:space="preserve"> is the age identification term preferred today” (Coakley </w:t>
      </w:r>
      <w:r w:rsidR="00ED71AC" w:rsidRPr="00155121">
        <w:rPr>
          <w:color w:val="000000" w:themeColor="text1"/>
        </w:rPr>
        <w:t xml:space="preserve">and De Oca </w:t>
      </w:r>
      <w:r w:rsidR="00126870" w:rsidRPr="00155121">
        <w:rPr>
          <w:color w:val="000000" w:themeColor="text1"/>
        </w:rPr>
        <w:t>3</w:t>
      </w:r>
      <w:r w:rsidR="00ED71AC" w:rsidRPr="00155121">
        <w:rPr>
          <w:color w:val="000000" w:themeColor="text1"/>
        </w:rPr>
        <w:t>53</w:t>
      </w:r>
      <w:r w:rsidR="00126870" w:rsidRPr="00155121">
        <w:rPr>
          <w:color w:val="000000" w:themeColor="text1"/>
        </w:rPr>
        <w:t>). Reading about this concept makes me wonder: A</w:t>
      </w:r>
      <w:r w:rsidR="00551EDB">
        <w:rPr>
          <w:color w:val="000000" w:themeColor="text1"/>
        </w:rPr>
        <w:t>t 60 years old, a</w:t>
      </w:r>
      <w:r w:rsidR="00126870" w:rsidRPr="00155121">
        <w:rPr>
          <w:color w:val="000000" w:themeColor="text1"/>
        </w:rPr>
        <w:t>m I “older people” now?</w:t>
      </w:r>
      <w:r w:rsidR="00126870">
        <w:rPr>
          <w:color w:val="000000" w:themeColor="text1"/>
        </w:rPr>
        <w:t xml:space="preserve"> </w:t>
      </w:r>
    </w:p>
    <w:p w14:paraId="1C94F3B7" w14:textId="1FA6B1EC" w:rsidR="00101CCE" w:rsidRPr="00155121" w:rsidRDefault="00D056ED" w:rsidP="001E28C4">
      <w:pPr>
        <w:pStyle w:val="Heading5"/>
        <w:ind w:left="720"/>
        <w:rPr>
          <w:b/>
          <w:bCs/>
          <w:color w:val="000000" w:themeColor="text1"/>
        </w:rPr>
      </w:pPr>
      <w:r w:rsidRPr="00155121">
        <w:rPr>
          <w:b/>
          <w:bCs/>
          <w:color w:val="000000" w:themeColor="text1"/>
        </w:rPr>
        <w:t xml:space="preserve">Example of </w:t>
      </w:r>
      <w:r w:rsidR="00101CCE" w:rsidRPr="00155121">
        <w:rPr>
          <w:b/>
          <w:bCs/>
          <w:color w:val="000000" w:themeColor="text1"/>
        </w:rPr>
        <w:t>Applying an Idea</w:t>
      </w:r>
      <w:r w:rsidR="00962623" w:rsidRPr="00155121">
        <w:rPr>
          <w:b/>
          <w:bCs/>
          <w:color w:val="000000" w:themeColor="text1"/>
        </w:rPr>
        <w:t xml:space="preserve"> (women’s sports in the media)</w:t>
      </w:r>
      <w:r w:rsidR="00273614">
        <w:rPr>
          <w:b/>
          <w:bCs/>
          <w:color w:val="000000" w:themeColor="text1"/>
        </w:rPr>
        <w:t xml:space="preserve"> Using Ch12</w:t>
      </w:r>
    </w:p>
    <w:p w14:paraId="30CD58F2" w14:textId="27DB275E" w:rsidR="00101CCE" w:rsidRPr="00E80369" w:rsidRDefault="007048BD" w:rsidP="00E80369">
      <w:pPr>
        <w:spacing w:after="120"/>
        <w:ind w:left="720"/>
      </w:pPr>
      <w:r w:rsidRPr="00155121">
        <w:t xml:space="preserve">Once when Notre Dame played Purdue in the NCAA Women’s Basketball Championship, my husband and I went to </w:t>
      </w:r>
      <w:r w:rsidRPr="00155121">
        <w:rPr>
          <w:i/>
          <w:iCs/>
        </w:rPr>
        <w:t>Buffalo Wild Wings</w:t>
      </w:r>
      <w:r w:rsidRPr="00155121">
        <w:t xml:space="preserve"> to watch the game and have some wings. When we ordered our food, we asked first the waitress, and then the bar tender, to turn at least one television to the game. The bartender told us, “We don’t watch women’s sports in this joint.” We immediately left and found another sports bar that would accommodate us. Coakley </w:t>
      </w:r>
      <w:r w:rsidR="00273614">
        <w:t xml:space="preserve">and De Oca </w:t>
      </w:r>
      <w:r w:rsidRPr="00155121">
        <w:t xml:space="preserve">tell us in chapter </w:t>
      </w:r>
      <w:r w:rsidR="00551EDB">
        <w:t>12</w:t>
      </w:r>
      <w:r w:rsidRPr="00155121">
        <w:t xml:space="preserve"> that “</w:t>
      </w:r>
      <w:r w:rsidR="00551EDB">
        <w:t xml:space="preserve">Masculinity rules in media sports. Men’s sports </w:t>
      </w:r>
      <w:r w:rsidR="00752437">
        <w:t>continue to receive 90 percent of sports coverage in the media.</w:t>
      </w:r>
      <w:r w:rsidRPr="00155121">
        <w:t xml:space="preserve">” (Coakley </w:t>
      </w:r>
      <w:r w:rsidR="00ED71AC" w:rsidRPr="00155121">
        <w:t xml:space="preserve">and De Oca </w:t>
      </w:r>
      <w:r w:rsidR="00752437">
        <w:t>461</w:t>
      </w:r>
      <w:r w:rsidRPr="00155121">
        <w:t xml:space="preserve">). </w:t>
      </w:r>
      <w:r w:rsidR="00752437">
        <w:t xml:space="preserve">With attitudes like the bartender’s, is it any wonder that sports media don’t cover women’s sports as much as men’s? We were so put off by this experience that we </w:t>
      </w:r>
      <w:r w:rsidR="004B69AA" w:rsidRPr="00155121">
        <w:t xml:space="preserve">have not darkened the door </w:t>
      </w:r>
      <w:r w:rsidR="00752437">
        <w:t xml:space="preserve">of </w:t>
      </w:r>
      <w:r w:rsidR="00752437" w:rsidRPr="00752437">
        <w:rPr>
          <w:i/>
          <w:iCs/>
        </w:rPr>
        <w:t>Buffalo Wild Wings</w:t>
      </w:r>
      <w:r w:rsidR="00752437">
        <w:t xml:space="preserve"> ever </w:t>
      </w:r>
      <w:r w:rsidR="004B69AA" w:rsidRPr="00155121">
        <w:t>since. They lost our business.</w:t>
      </w:r>
      <w:r w:rsidR="004B69AA">
        <w:t xml:space="preserve"> </w:t>
      </w:r>
    </w:p>
    <w:p w14:paraId="56B59EFC" w14:textId="48DF628D" w:rsidR="00101CCE" w:rsidRPr="001E28C4" w:rsidRDefault="00D056ED" w:rsidP="001E28C4">
      <w:pPr>
        <w:pStyle w:val="Heading5"/>
        <w:ind w:left="720"/>
        <w:rPr>
          <w:b/>
          <w:bCs/>
          <w:color w:val="000000" w:themeColor="text1"/>
        </w:rPr>
      </w:pPr>
      <w:r w:rsidRPr="001E28C4">
        <w:rPr>
          <w:b/>
          <w:bCs/>
          <w:color w:val="000000" w:themeColor="text1"/>
        </w:rPr>
        <w:t xml:space="preserve">Example of </w:t>
      </w:r>
      <w:r w:rsidR="00101CCE" w:rsidRPr="001E28C4">
        <w:rPr>
          <w:b/>
          <w:bCs/>
          <w:color w:val="000000" w:themeColor="text1"/>
        </w:rPr>
        <w:t>Applying a Theory</w:t>
      </w:r>
      <w:r w:rsidR="00962623" w:rsidRPr="001E28C4">
        <w:rPr>
          <w:b/>
          <w:bCs/>
          <w:color w:val="000000" w:themeColor="text1"/>
        </w:rPr>
        <w:t xml:space="preserve"> (theory of </w:t>
      </w:r>
      <w:r w:rsidR="00962623" w:rsidRPr="00E80369">
        <w:rPr>
          <w:b/>
          <w:bCs/>
          <w:i/>
          <w:iCs/>
          <w:color w:val="000000" w:themeColor="text1"/>
        </w:rPr>
        <w:t>ableism</w:t>
      </w:r>
      <w:r w:rsidR="00962623" w:rsidRPr="001E28C4">
        <w:rPr>
          <w:b/>
          <w:bCs/>
          <w:color w:val="000000" w:themeColor="text1"/>
        </w:rPr>
        <w:t xml:space="preserve"> in society)</w:t>
      </w:r>
      <w:r w:rsidR="00273614">
        <w:rPr>
          <w:b/>
          <w:bCs/>
          <w:color w:val="000000" w:themeColor="text1"/>
        </w:rPr>
        <w:t xml:space="preserve"> Using Ch1</w:t>
      </w:r>
    </w:p>
    <w:p w14:paraId="338D690D" w14:textId="29123A77" w:rsidR="00101CCE" w:rsidRPr="00E80369" w:rsidRDefault="00D713BD" w:rsidP="00E80369">
      <w:pPr>
        <w:spacing w:after="120"/>
        <w:ind w:left="720"/>
      </w:pPr>
      <w:r>
        <w:t>About 10 years ago I worked at a university in Indiana that valued service learning projects and allowed faculty to choose how service learning was implemented in their courses. I chose to work with an adaptive sports program called Turnstone. Each semester I</w:t>
      </w:r>
      <w:r w:rsidR="00752437">
        <w:t xml:space="preserve"> </w:t>
      </w:r>
      <w:r>
        <w:t>volunteer</w:t>
      </w:r>
      <w:r w:rsidR="00752437">
        <w:t>ed</w:t>
      </w:r>
      <w:r>
        <w:t xml:space="preserve"> </w:t>
      </w:r>
      <w:r w:rsidR="00752437">
        <w:t xml:space="preserve">along </w:t>
      </w:r>
      <w:r>
        <w:t xml:space="preserve">with the students to work with athletes with various mental and physical impairments playing sports like wheelchair tennis, wheelchair soccer, goal ball, or </w:t>
      </w:r>
      <w:r w:rsidR="0050507B">
        <w:t xml:space="preserve">wheelchair basketball. It was one of the most meaningful things I’ve ever personally done in my life. Coakley </w:t>
      </w:r>
      <w:r w:rsidR="00273614">
        <w:t xml:space="preserve">and De Oca </w:t>
      </w:r>
      <w:r w:rsidR="0050507B">
        <w:t xml:space="preserve">tell us that sports are affected by many different </w:t>
      </w:r>
      <w:r w:rsidR="0050507B" w:rsidRPr="00155121">
        <w:t xml:space="preserve">ideologies and that ideologies help us to make sense of our worlds. When I volunteered at Turnstone, I saw serious effort being made to combat what </w:t>
      </w:r>
      <w:r w:rsidR="00E80369" w:rsidRPr="00155121">
        <w:t xml:space="preserve">in chapter 1 </w:t>
      </w:r>
      <w:r w:rsidR="0050507B" w:rsidRPr="00155121">
        <w:t>Coakley</w:t>
      </w:r>
      <w:r w:rsidR="00ED71AC" w:rsidRPr="00155121">
        <w:t xml:space="preserve"> and De Oca</w:t>
      </w:r>
      <w:r w:rsidR="0050507B" w:rsidRPr="00155121">
        <w:t xml:space="preserve"> call “ableist ideology,” which is defined as, “</w:t>
      </w:r>
      <w:r w:rsidR="0050507B" w:rsidRPr="00155121">
        <w:rPr>
          <w:i/>
          <w:iCs/>
        </w:rPr>
        <w:t xml:space="preserve">interrelated and </w:t>
      </w:r>
      <w:r w:rsidR="00ED71AC" w:rsidRPr="00155121">
        <w:rPr>
          <w:i/>
          <w:iCs/>
        </w:rPr>
        <w:t xml:space="preserve">widely shared ideas and </w:t>
      </w:r>
      <w:r w:rsidR="0050507B" w:rsidRPr="00155121">
        <w:rPr>
          <w:i/>
          <w:iCs/>
        </w:rPr>
        <w:t xml:space="preserve">beliefs used to identify people as physically or intellectually disabled, to justify treating them as inferior, and to organize social worlds and physical spaces without taking them into account” </w:t>
      </w:r>
      <w:r w:rsidR="00155121">
        <w:t>(</w:t>
      </w:r>
      <w:r w:rsidR="0050507B" w:rsidRPr="00155121">
        <w:t>1</w:t>
      </w:r>
      <w:r w:rsidR="00E80369" w:rsidRPr="00155121">
        <w:t>6</w:t>
      </w:r>
      <w:r w:rsidR="0050507B" w:rsidRPr="00155121">
        <w:t xml:space="preserve">). </w:t>
      </w:r>
      <w:r w:rsidR="005C1C5F" w:rsidRPr="00155121">
        <w:t>The theory of ableism assumes that all people are either able-bodied or disabled and that those who are disabled are somehow inferior to everyone else.</w:t>
      </w:r>
      <w:r w:rsidR="00752437">
        <w:t xml:space="preserve"> </w:t>
      </w:r>
      <w:r w:rsidR="0050507B" w:rsidRPr="00155121">
        <w:t xml:space="preserve">This was certainly not going on at Turnstone! Instead, they were acknowledging the want, desire, and need of athletes with </w:t>
      </w:r>
      <w:r w:rsidR="005C1C5F" w:rsidRPr="00155121">
        <w:t>physical and mental impairments to play sports and of all kinds! Personally, I’ve never had a more humbling experience than the five years I worked with Turnstone.</w:t>
      </w:r>
      <w:r w:rsidR="005C1C5F">
        <w:t xml:space="preserve"> </w:t>
      </w:r>
    </w:p>
    <w:p w14:paraId="56B09181" w14:textId="6794A5D2" w:rsidR="00101CCE" w:rsidRPr="001E28C4" w:rsidRDefault="00D056ED" w:rsidP="001E28C4">
      <w:pPr>
        <w:pStyle w:val="Heading5"/>
        <w:ind w:left="720"/>
        <w:rPr>
          <w:b/>
          <w:bCs/>
          <w:color w:val="000000" w:themeColor="text1"/>
        </w:rPr>
      </w:pPr>
      <w:r w:rsidRPr="001E28C4">
        <w:rPr>
          <w:b/>
          <w:bCs/>
          <w:color w:val="000000" w:themeColor="text1"/>
        </w:rPr>
        <w:t xml:space="preserve">Example </w:t>
      </w:r>
      <w:r w:rsidR="00101CCE" w:rsidRPr="001E28C4">
        <w:rPr>
          <w:b/>
          <w:bCs/>
          <w:color w:val="000000" w:themeColor="text1"/>
        </w:rPr>
        <w:t>Applying a Study</w:t>
      </w:r>
      <w:r w:rsidR="00962623" w:rsidRPr="001E28C4">
        <w:rPr>
          <w:b/>
          <w:bCs/>
          <w:color w:val="000000" w:themeColor="text1"/>
        </w:rPr>
        <w:t xml:space="preserve"> (study of changes in sports participation)</w:t>
      </w:r>
      <w:r w:rsidR="00273614">
        <w:rPr>
          <w:b/>
          <w:bCs/>
          <w:color w:val="000000" w:themeColor="text1"/>
        </w:rPr>
        <w:t xml:space="preserve"> Using Ch3</w:t>
      </w:r>
    </w:p>
    <w:p w14:paraId="018415C2" w14:textId="102CD167" w:rsidR="00093250" w:rsidRDefault="00E27D11" w:rsidP="0067471A">
      <w:pPr>
        <w:spacing w:after="120"/>
        <w:ind w:left="720"/>
      </w:pPr>
      <w:r>
        <w:t xml:space="preserve">When I grew up, I loved sports. I lived for sports. I mostly played softball and volleyball, because at that time, these were </w:t>
      </w:r>
      <w:r w:rsidR="00565671">
        <w:t>two of the few sports that were considered proper for young ladies to play (Title IX was not immediately implemented in Texas public schools). I played these sports through my middle school and some of my high school years.</w:t>
      </w:r>
      <w:r w:rsidR="005B38E9">
        <w:t xml:space="preserve"> </w:t>
      </w:r>
      <w:r w:rsidR="00565671">
        <w:t>Then, I went quite a few years not playing any sports at all until I got involved with coed, adult, slow-pitch softball</w:t>
      </w:r>
      <w:r w:rsidR="00406812">
        <w:t xml:space="preserve"> at about age 2</w:t>
      </w:r>
      <w:r w:rsidR="00752437">
        <w:t>2</w:t>
      </w:r>
      <w:r w:rsidR="00565671">
        <w:t xml:space="preserve">. I played slow-pitch </w:t>
      </w:r>
      <w:r w:rsidR="008E13ED">
        <w:t xml:space="preserve">off and on </w:t>
      </w:r>
      <w:r w:rsidR="00565671">
        <w:t xml:space="preserve">for many years </w:t>
      </w:r>
      <w:r w:rsidR="00752437">
        <w:t xml:space="preserve">after that </w:t>
      </w:r>
      <w:r w:rsidR="00406812">
        <w:t xml:space="preserve">(close to 20) </w:t>
      </w:r>
      <w:r w:rsidR="00565671">
        <w:t xml:space="preserve">and was on many coed championship teams. Researchers in the sociology of sport are interested in understanding changes in sports participation like the ones I’ve just described. </w:t>
      </w:r>
      <w:r w:rsidR="00155121">
        <w:t>I</w:t>
      </w:r>
      <w:r w:rsidR="00565671">
        <w:t>n Coakley</w:t>
      </w:r>
      <w:r w:rsidR="00155121">
        <w:t xml:space="preserve"> and De Oca</w:t>
      </w:r>
      <w:r w:rsidR="00565671">
        <w:t>’s chapter 3</w:t>
      </w:r>
      <w:r w:rsidR="00155121">
        <w:t xml:space="preserve"> they state that, “Changes in participation are often the result of decisions associated with other life events, social relationships, and cultural expectations related to development” (61)</w:t>
      </w:r>
      <w:r w:rsidR="00406812">
        <w:t xml:space="preserve">. </w:t>
      </w:r>
      <w:r w:rsidR="00B67482">
        <w:lastRenderedPageBreak/>
        <w:t>After two major life events</w:t>
      </w:r>
      <w:r w:rsidR="00155121">
        <w:t xml:space="preserve"> </w:t>
      </w:r>
      <w:r w:rsidR="00752437">
        <w:t>(</w:t>
      </w:r>
      <w:r w:rsidR="00155121">
        <w:t>getting married and having children</w:t>
      </w:r>
      <w:r w:rsidR="00752437">
        <w:t>),</w:t>
      </w:r>
      <w:r w:rsidR="00B67482">
        <w:t xml:space="preserve"> I was more likely to be a coach than a player. I coached (or assisted) my children’s indoor soccer, softball, and basketball teams at different points in time. This aligns with the idea that decisions to stop sport participation are not always the result of negative experiences, poor or abusive coaching, injuries, or declining abilities. My decision to devote my time to coaching and not playing was </w:t>
      </w:r>
      <w:r w:rsidR="00752437">
        <w:t xml:space="preserve">most </w:t>
      </w:r>
      <w:r w:rsidR="00B67482">
        <w:t xml:space="preserve">definitely </w:t>
      </w:r>
      <w:r w:rsidR="00155121">
        <w:t xml:space="preserve">a </w:t>
      </w:r>
      <w:r w:rsidR="00B67482">
        <w:t xml:space="preserve">positive </w:t>
      </w:r>
      <w:r w:rsidR="00155121">
        <w:t xml:space="preserve">one </w:t>
      </w:r>
      <w:r w:rsidR="00B67482">
        <w:t xml:space="preserve">and not due to any negative experience with sports. </w:t>
      </w:r>
    </w:p>
    <w:p w14:paraId="2EFAEB21" w14:textId="011CE499" w:rsidR="0067471A" w:rsidRDefault="001E28C4" w:rsidP="0067471A">
      <w:pPr>
        <w:tabs>
          <w:tab w:val="left" w:pos="-720"/>
          <w:tab w:val="left" w:pos="0"/>
        </w:tabs>
        <w:suppressAutoHyphens/>
        <w:spacing w:after="120"/>
      </w:pPr>
      <w:r w:rsidRPr="001E28C4">
        <w:rPr>
          <w:rStyle w:val="Heading4Char"/>
          <w:b/>
          <w:bCs/>
          <w:color w:val="000000" w:themeColor="text1"/>
        </w:rPr>
        <w:t>Conclusion (1 paragraph):</w:t>
      </w:r>
      <w:r w:rsidRPr="001E28C4">
        <w:rPr>
          <w:color w:val="000000" w:themeColor="text1"/>
        </w:rPr>
        <w:t xml:space="preserve"> </w:t>
      </w:r>
      <w:r w:rsidR="00DA7BB7">
        <w:rPr>
          <w:color w:val="000000" w:themeColor="text1"/>
        </w:rPr>
        <w:t xml:space="preserve">For the final REVISED paper, you need to revise and add to your concluding paragraph to include your own ideas about the future of sport. That is what Ch16 </w:t>
      </w:r>
      <w:r w:rsidR="0067471A" w:rsidRPr="0067471A">
        <w:rPr>
          <w:i/>
          <w:iCs/>
        </w:rPr>
        <w:t>Sports in the Future: What Do We Want Them to Be?</w:t>
      </w:r>
      <w:r w:rsidR="0067471A">
        <w:t xml:space="preserve"> </w:t>
      </w:r>
      <w:r w:rsidR="00DA7BB7">
        <w:rPr>
          <w:color w:val="000000" w:themeColor="text1"/>
        </w:rPr>
        <w:t xml:space="preserve">of Coakley and De Oca’s book is about. In your writing, include </w:t>
      </w:r>
      <w:r w:rsidR="003E26CE" w:rsidRPr="00814702">
        <w:t xml:space="preserve">what you anticipate the future </w:t>
      </w:r>
      <w:r w:rsidR="00DA7BB7">
        <w:t>of</w:t>
      </w:r>
      <w:r w:rsidR="003E26CE" w:rsidRPr="00814702">
        <w:t xml:space="preserve"> sports </w:t>
      </w:r>
      <w:r w:rsidR="00DA7BB7">
        <w:t xml:space="preserve">will be like </w:t>
      </w:r>
      <w:r w:rsidR="003E26CE" w:rsidRPr="00814702">
        <w:t xml:space="preserve">in your </w:t>
      </w:r>
      <w:r w:rsidR="00DA7BB7">
        <w:t xml:space="preserve">own </w:t>
      </w:r>
      <w:r w:rsidR="003E26CE" w:rsidRPr="00814702">
        <w:t>life</w:t>
      </w:r>
      <w:r w:rsidR="00DA7BB7">
        <w:t xml:space="preserve"> </w:t>
      </w:r>
      <w:r w:rsidR="003E26CE" w:rsidRPr="00814702">
        <w:t xml:space="preserve">and how that future is </w:t>
      </w:r>
      <w:r w:rsidR="0067471A">
        <w:t xml:space="preserve">somehow </w:t>
      </w:r>
      <w:r w:rsidR="003E26CE" w:rsidRPr="00814702">
        <w:t xml:space="preserve">connected </w:t>
      </w:r>
      <w:r w:rsidR="0067471A">
        <w:t>to the topics discussed in</w:t>
      </w:r>
      <w:r w:rsidR="003E26CE" w:rsidRPr="00814702">
        <w:t xml:space="preserve"> </w:t>
      </w:r>
      <w:r w:rsidR="00DA7BB7">
        <w:t>Ch16</w:t>
      </w:r>
      <w:r w:rsidR="003E26CE">
        <w:t xml:space="preserve">. </w:t>
      </w:r>
      <w:r w:rsidR="00DA7BB7">
        <w:t xml:space="preserve">Be specific. Quote Coakley’s Ch16. </w:t>
      </w:r>
    </w:p>
    <w:p w14:paraId="41364EDD" w14:textId="1D04A84B" w:rsidR="0067471A" w:rsidRDefault="0067471A" w:rsidP="0067471A">
      <w:pPr>
        <w:tabs>
          <w:tab w:val="left" w:pos="-720"/>
          <w:tab w:val="left" w:pos="0"/>
        </w:tabs>
        <w:suppressAutoHyphens/>
        <w:spacing w:after="120"/>
      </w:pPr>
      <w:r>
        <w:t xml:space="preserve">TIP: In Ch16 Coakley and De Oca assess possible vantage points for people to make a difference with sport in the future. They list four: 1) Working Inside Sport Organizations; 2) Joining “Opposition” Groups; 3) Creating New Sports; and 4) Working Outside Sports. A possible approach to discussing your future with sport might be considering creating social change using one of these strategies. If you use this idea, be sure to quote something from the section you are discussing in Ch16. </w:t>
      </w:r>
    </w:p>
    <w:p w14:paraId="29A7918A" w14:textId="77777777" w:rsidR="00774C91" w:rsidRDefault="0067471A" w:rsidP="00774C91">
      <w:pPr>
        <w:tabs>
          <w:tab w:val="left" w:pos="-720"/>
          <w:tab w:val="left" w:pos="0"/>
        </w:tabs>
        <w:suppressAutoHyphens/>
        <w:spacing w:after="120"/>
      </w:pPr>
      <w:r>
        <w:t xml:space="preserve">NOTE: </w:t>
      </w:r>
      <w:r w:rsidR="00DA7BB7">
        <w:t>Th</w:t>
      </w:r>
      <w:r>
        <w:t>e use of Ch16 in the conclusion</w:t>
      </w:r>
      <w:r w:rsidR="00DA7BB7">
        <w:t xml:space="preserve"> does not count as one of the 5 chapter references necessary in the main body of your paper. This is in addition to those 5 chapter references.</w:t>
      </w:r>
    </w:p>
    <w:p w14:paraId="185AD551" w14:textId="77777777" w:rsidR="00241EB5" w:rsidRDefault="00241EB5" w:rsidP="00774C91">
      <w:pPr>
        <w:tabs>
          <w:tab w:val="left" w:pos="-720"/>
          <w:tab w:val="left" w:pos="0"/>
        </w:tabs>
        <w:suppressAutoHyphens/>
        <w:spacing w:after="120"/>
        <w:rPr>
          <w:b/>
          <w:bCs/>
          <w:color w:val="000000" w:themeColor="text1"/>
        </w:rPr>
      </w:pPr>
    </w:p>
    <w:p w14:paraId="7F8506F2" w14:textId="1E28A551" w:rsidR="00567462" w:rsidRPr="00774C91" w:rsidRDefault="00567462" w:rsidP="00774C91">
      <w:pPr>
        <w:tabs>
          <w:tab w:val="left" w:pos="-720"/>
          <w:tab w:val="left" w:pos="0"/>
        </w:tabs>
        <w:suppressAutoHyphens/>
        <w:spacing w:after="120"/>
      </w:pPr>
      <w:r w:rsidRPr="00567462">
        <w:rPr>
          <w:b/>
          <w:bCs/>
          <w:color w:val="000000" w:themeColor="text1"/>
        </w:rPr>
        <w:t xml:space="preserve">How You Will Be Graded for </w:t>
      </w:r>
      <w:r w:rsidR="00774C91">
        <w:rPr>
          <w:b/>
          <w:bCs/>
          <w:color w:val="000000" w:themeColor="text1"/>
        </w:rPr>
        <w:t>the REVISED MLwS Paper</w:t>
      </w:r>
      <w:r w:rsidR="00241EB5">
        <w:rPr>
          <w:b/>
          <w:bCs/>
          <w:color w:val="000000" w:themeColor="text1"/>
        </w:rPr>
        <w:t xml:space="preserve"> (2</w:t>
      </w:r>
      <w:r w:rsidR="00241EB5" w:rsidRPr="00241EB5">
        <w:rPr>
          <w:b/>
          <w:bCs/>
          <w:color w:val="000000" w:themeColor="text1"/>
          <w:vertAlign w:val="superscript"/>
        </w:rPr>
        <w:t>nd</w:t>
      </w:r>
      <w:r w:rsidR="00241EB5">
        <w:rPr>
          <w:b/>
          <w:bCs/>
          <w:color w:val="000000" w:themeColor="text1"/>
        </w:rPr>
        <w:t xml:space="preserve"> Iteration)</w:t>
      </w:r>
    </w:p>
    <w:p w14:paraId="53B985F9" w14:textId="60925290" w:rsidR="00567462" w:rsidRDefault="00567462" w:rsidP="00567462">
      <w:pPr>
        <w:suppressAutoHyphens/>
        <w:ind w:left="1440" w:hanging="1440"/>
      </w:pPr>
      <w:r w:rsidRPr="004376D2">
        <w:rPr>
          <w:highlight w:val="yellow"/>
        </w:rPr>
        <w:t>Corrections:</w:t>
      </w:r>
      <w:r w:rsidRPr="004376D2">
        <w:rPr>
          <w:highlight w:val="yellow"/>
        </w:rPr>
        <w:tab/>
        <w:t xml:space="preserve">Makes </w:t>
      </w:r>
      <w:r w:rsidR="00241EB5">
        <w:rPr>
          <w:highlight w:val="yellow"/>
        </w:rPr>
        <w:t xml:space="preserve">ALL </w:t>
      </w:r>
      <w:r w:rsidRPr="004376D2">
        <w:rPr>
          <w:highlight w:val="yellow"/>
        </w:rPr>
        <w:t xml:space="preserve">corrections based on </w:t>
      </w:r>
      <w:r w:rsidR="00241EB5">
        <w:rPr>
          <w:highlight w:val="yellow"/>
        </w:rPr>
        <w:t xml:space="preserve">in-text </w:t>
      </w:r>
      <w:r w:rsidRPr="004376D2">
        <w:rPr>
          <w:highlight w:val="yellow"/>
        </w:rPr>
        <w:t xml:space="preserve">editing comments and grading </w:t>
      </w:r>
      <w:r w:rsidR="00241EB5">
        <w:rPr>
          <w:highlight w:val="yellow"/>
        </w:rPr>
        <w:t xml:space="preserve">comments in Canvas </w:t>
      </w:r>
      <w:r w:rsidRPr="004376D2">
        <w:rPr>
          <w:highlight w:val="yellow"/>
        </w:rPr>
        <w:t xml:space="preserve">from </w:t>
      </w:r>
      <w:r w:rsidR="00241EB5">
        <w:rPr>
          <w:highlight w:val="yellow"/>
        </w:rPr>
        <w:t>the 1</w:t>
      </w:r>
      <w:r w:rsidR="00241EB5" w:rsidRPr="00241EB5">
        <w:rPr>
          <w:highlight w:val="yellow"/>
          <w:vertAlign w:val="superscript"/>
        </w:rPr>
        <w:t>st</w:t>
      </w:r>
      <w:r w:rsidR="00241EB5">
        <w:rPr>
          <w:highlight w:val="yellow"/>
        </w:rPr>
        <w:t xml:space="preserve"> iteration of the paper</w:t>
      </w:r>
      <w:r w:rsidRPr="004376D2">
        <w:rPr>
          <w:highlight w:val="yellow"/>
        </w:rPr>
        <w:t>. (</w:t>
      </w:r>
      <w:r w:rsidR="00B53B56">
        <w:rPr>
          <w:highlight w:val="yellow"/>
        </w:rPr>
        <w:t xml:space="preserve">Earns </w:t>
      </w:r>
      <w:r w:rsidR="00552EED">
        <w:rPr>
          <w:highlight w:val="yellow"/>
        </w:rPr>
        <w:t>80</w:t>
      </w:r>
      <w:r w:rsidRPr="004376D2">
        <w:rPr>
          <w:highlight w:val="yellow"/>
        </w:rPr>
        <w:t xml:space="preserve"> Points</w:t>
      </w:r>
      <w:r w:rsidR="00F020B4" w:rsidRPr="004376D2">
        <w:rPr>
          <w:highlight w:val="yellow"/>
        </w:rPr>
        <w:t xml:space="preserve"> </w:t>
      </w:r>
      <w:r w:rsidR="00563F9A">
        <w:rPr>
          <w:highlight w:val="yellow"/>
        </w:rPr>
        <w:t>/</w:t>
      </w:r>
      <w:r w:rsidR="00F020B4" w:rsidRPr="004376D2">
        <w:rPr>
          <w:highlight w:val="yellow"/>
        </w:rPr>
        <w:t xml:space="preserve"> 2</w:t>
      </w:r>
      <w:r w:rsidR="00552EED">
        <w:rPr>
          <w:highlight w:val="yellow"/>
        </w:rPr>
        <w:t>0</w:t>
      </w:r>
      <w:r w:rsidR="00F020B4" w:rsidRPr="004376D2">
        <w:rPr>
          <w:highlight w:val="yellow"/>
        </w:rPr>
        <w:t>%</w:t>
      </w:r>
      <w:r w:rsidR="004376D2" w:rsidRPr="004376D2">
        <w:rPr>
          <w:highlight w:val="yellow"/>
        </w:rPr>
        <w:t xml:space="preserve"> of grade</w:t>
      </w:r>
      <w:r w:rsidRPr="004376D2">
        <w:rPr>
          <w:highlight w:val="yellow"/>
        </w:rPr>
        <w:t>)</w:t>
      </w:r>
    </w:p>
    <w:p w14:paraId="26FD5079" w14:textId="79D265BC" w:rsidR="00B53B56" w:rsidRPr="00B53B56" w:rsidRDefault="00B53B56" w:rsidP="000230E5">
      <w:pPr>
        <w:pStyle w:val="ListParagraph"/>
        <w:numPr>
          <w:ilvl w:val="2"/>
          <w:numId w:val="36"/>
        </w:numPr>
        <w:suppressAutoHyphens/>
        <w:rPr>
          <w:rFonts w:ascii="Times New Roman" w:hAnsi="Times New Roman" w:cs="Times New Roman"/>
        </w:rPr>
      </w:pPr>
      <w:r w:rsidRPr="00B53B56">
        <w:rPr>
          <w:rFonts w:ascii="Times New Roman" w:hAnsi="Times New Roman" w:cs="Times New Roman"/>
        </w:rPr>
        <w:t xml:space="preserve">Failure to make corrections results in </w:t>
      </w:r>
      <w:r>
        <w:rPr>
          <w:rFonts w:ascii="Times New Roman" w:hAnsi="Times New Roman" w:cs="Times New Roman"/>
        </w:rPr>
        <w:t>a</w:t>
      </w:r>
      <w:r w:rsidRPr="00B53B56">
        <w:rPr>
          <w:rFonts w:ascii="Times New Roman" w:hAnsi="Times New Roman" w:cs="Times New Roman"/>
        </w:rPr>
        <w:t xml:space="preserve"> penalty</w:t>
      </w:r>
      <w:r>
        <w:rPr>
          <w:rFonts w:ascii="Times New Roman" w:hAnsi="Times New Roman" w:cs="Times New Roman"/>
        </w:rPr>
        <w:t xml:space="preserve"> of -80 Points / -20%</w:t>
      </w:r>
      <w:r w:rsidRPr="00B53B56">
        <w:rPr>
          <w:rFonts w:ascii="Times New Roman" w:hAnsi="Times New Roman" w:cs="Times New Roman"/>
        </w:rPr>
        <w:t>.</w:t>
      </w:r>
    </w:p>
    <w:p w14:paraId="268BB878" w14:textId="1E5B08A3" w:rsidR="00B53B56" w:rsidRPr="00B53B56" w:rsidRDefault="00B53B56" w:rsidP="000230E5">
      <w:pPr>
        <w:pStyle w:val="ListParagraph"/>
        <w:numPr>
          <w:ilvl w:val="2"/>
          <w:numId w:val="36"/>
        </w:numPr>
        <w:suppressAutoHyphens/>
        <w:rPr>
          <w:rFonts w:ascii="Times New Roman" w:hAnsi="Times New Roman" w:cs="Times New Roman"/>
        </w:rPr>
      </w:pPr>
      <w:r w:rsidRPr="00B53B56">
        <w:rPr>
          <w:rFonts w:ascii="Times New Roman" w:hAnsi="Times New Roman" w:cs="Times New Roman"/>
        </w:rPr>
        <w:t>Anyone who did not turn in the 1</w:t>
      </w:r>
      <w:r w:rsidRPr="00B53B56">
        <w:rPr>
          <w:rFonts w:ascii="Times New Roman" w:hAnsi="Times New Roman" w:cs="Times New Roman"/>
          <w:vertAlign w:val="superscript"/>
        </w:rPr>
        <w:t>st</w:t>
      </w:r>
      <w:r w:rsidRPr="00B53B56">
        <w:rPr>
          <w:rFonts w:ascii="Times New Roman" w:hAnsi="Times New Roman" w:cs="Times New Roman"/>
        </w:rPr>
        <w:t xml:space="preserve"> iteration of the paper also gets this penalty</w:t>
      </w:r>
      <w:r>
        <w:rPr>
          <w:rFonts w:ascii="Times New Roman" w:hAnsi="Times New Roman" w:cs="Times New Roman"/>
        </w:rPr>
        <w:t xml:space="preserve"> -80 Points </w:t>
      </w:r>
      <w:r w:rsidR="00563F9A">
        <w:rPr>
          <w:rFonts w:ascii="Times New Roman" w:hAnsi="Times New Roman" w:cs="Times New Roman"/>
        </w:rPr>
        <w:t>/</w:t>
      </w:r>
      <w:r>
        <w:rPr>
          <w:rFonts w:ascii="Times New Roman" w:hAnsi="Times New Roman" w:cs="Times New Roman"/>
        </w:rPr>
        <w:t xml:space="preserve"> -20%</w:t>
      </w:r>
      <w:r w:rsidRPr="00B53B56">
        <w:rPr>
          <w:rFonts w:ascii="Times New Roman" w:hAnsi="Times New Roman" w:cs="Times New Roman"/>
        </w:rPr>
        <w:t xml:space="preserve">. </w:t>
      </w:r>
    </w:p>
    <w:p w14:paraId="05FA850D" w14:textId="6D1BFE59" w:rsidR="00567462" w:rsidRDefault="00567462" w:rsidP="00567462">
      <w:pPr>
        <w:suppressAutoHyphens/>
        <w:ind w:left="1440" w:hanging="1440"/>
      </w:pPr>
      <w:r>
        <w:t>Writing:</w:t>
      </w:r>
      <w:r>
        <w:tab/>
        <w:t xml:space="preserve">Uses proper grammar, punctuation, and capitalization. Uses MLA formatting. </w:t>
      </w:r>
      <w:r w:rsidR="00241EB5">
        <w:t xml:space="preserve">Adds a Works Cited page. </w:t>
      </w:r>
      <w:r>
        <w:t xml:space="preserve">Follows </w:t>
      </w:r>
      <w:r w:rsidR="00241EB5">
        <w:t xml:space="preserve">all </w:t>
      </w:r>
      <w:r>
        <w:t>directions</w:t>
      </w:r>
      <w:r w:rsidR="00774C91">
        <w:t xml:space="preserve"> for what and how to write</w:t>
      </w:r>
      <w:r>
        <w:t>. (</w:t>
      </w:r>
      <w:r w:rsidR="00774C91">
        <w:t>50</w:t>
      </w:r>
      <w:r>
        <w:t xml:space="preserve"> Pts)</w:t>
      </w:r>
    </w:p>
    <w:p w14:paraId="2535FB1A" w14:textId="60434248" w:rsidR="001E28C4" w:rsidRDefault="001E28C4" w:rsidP="00567462">
      <w:pPr>
        <w:suppressAutoHyphens/>
        <w:ind w:left="1440" w:hanging="1440"/>
      </w:pPr>
      <w:r>
        <w:t>Introduction:</w:t>
      </w:r>
      <w:r>
        <w:tab/>
        <w:t>Explains what the paper is about</w:t>
      </w:r>
      <w:r w:rsidR="00774C91">
        <w:t>, includes a thesis statement,</w:t>
      </w:r>
      <w:r>
        <w:t xml:space="preserve"> and introduces Coakley</w:t>
      </w:r>
      <w:r w:rsidR="00774C91">
        <w:t xml:space="preserve"> and De Oca’s book</w:t>
      </w:r>
      <w:r>
        <w:t xml:space="preserve">. </w:t>
      </w:r>
      <w:r w:rsidR="004376D2">
        <w:t>(</w:t>
      </w:r>
      <w:r w:rsidR="00774C91">
        <w:t>20</w:t>
      </w:r>
      <w:r w:rsidR="004376D2">
        <w:t xml:space="preserve"> </w:t>
      </w:r>
      <w:r w:rsidR="00774C91">
        <w:t>P</w:t>
      </w:r>
      <w:r w:rsidR="004376D2">
        <w:t>ts)</w:t>
      </w:r>
    </w:p>
    <w:p w14:paraId="29CC9DD6" w14:textId="43927230" w:rsidR="00567462" w:rsidRDefault="00567462" w:rsidP="001E28C4">
      <w:pPr>
        <w:ind w:left="1440" w:hanging="1440"/>
      </w:pPr>
      <w:r>
        <w:t>Connections:</w:t>
      </w:r>
      <w:r>
        <w:tab/>
        <w:t xml:space="preserve">Connects writing from </w:t>
      </w:r>
      <w:r w:rsidR="00774C91">
        <w:t>the 1</w:t>
      </w:r>
      <w:r w:rsidR="00774C91" w:rsidRPr="00774C91">
        <w:rPr>
          <w:vertAlign w:val="superscript"/>
        </w:rPr>
        <w:t>st</w:t>
      </w:r>
      <w:r w:rsidR="00774C91">
        <w:t xml:space="preserve"> iteration of</w:t>
      </w:r>
      <w:r>
        <w:t xml:space="preserve"> paper to at least 5 chapters </w:t>
      </w:r>
      <w:r w:rsidR="00774C91">
        <w:t xml:space="preserve">(that we used for the course) </w:t>
      </w:r>
      <w:r>
        <w:t>in Coakley</w:t>
      </w:r>
      <w:r w:rsidR="00774C91">
        <w:t xml:space="preserve"> and De Oca’s</w:t>
      </w:r>
      <w:r>
        <w:t xml:space="preserve"> text. Connection</w:t>
      </w:r>
      <w:r w:rsidR="00197CA6">
        <w:t>s</w:t>
      </w:r>
      <w:r>
        <w:t xml:space="preserve"> are clearly related to a concept, idea, theory, or study from Coakley</w:t>
      </w:r>
      <w:r w:rsidR="00241EB5">
        <w:t xml:space="preserve"> and De Oca’s writing</w:t>
      </w:r>
      <w:r>
        <w:t xml:space="preserve">. </w:t>
      </w:r>
      <w:r w:rsidR="00774C91">
        <w:t xml:space="preserve">Quotes </w:t>
      </w:r>
      <w:r w:rsidR="00241EB5">
        <w:t>from text</w:t>
      </w:r>
      <w:r w:rsidR="00774C91">
        <w:t xml:space="preserve"> each time</w:t>
      </w:r>
      <w:r w:rsidR="00A72040">
        <w:t>. (</w:t>
      </w:r>
      <w:r w:rsidR="00774C91">
        <w:t>200</w:t>
      </w:r>
      <w:r w:rsidR="00A72040">
        <w:t xml:space="preserve"> </w:t>
      </w:r>
      <w:r w:rsidR="00774C91">
        <w:t>Pts</w:t>
      </w:r>
      <w:r w:rsidR="00A72040">
        <w:t>)</w:t>
      </w:r>
    </w:p>
    <w:p w14:paraId="31EF289B" w14:textId="0AF5D200" w:rsidR="00E62523" w:rsidRPr="00406812" w:rsidRDefault="00E62523" w:rsidP="00567462">
      <w:pPr>
        <w:ind w:left="1440" w:hanging="1440"/>
      </w:pPr>
      <w:r>
        <w:t>Conclusion:</w:t>
      </w:r>
      <w:r>
        <w:tab/>
      </w:r>
      <w:r w:rsidR="00774C91">
        <w:t>Follows all prompts to a</w:t>
      </w:r>
      <w:r w:rsidR="00116C5F">
        <w:t>ddresses sports in the future. Quotes Coakley Ch16. (</w:t>
      </w:r>
      <w:r w:rsidR="00774C91">
        <w:t>50 Pts)</w:t>
      </w:r>
    </w:p>
    <w:p w14:paraId="5E3D1A51" w14:textId="0032A216" w:rsidR="007E788B" w:rsidRDefault="007E788B" w:rsidP="009E79C8"/>
    <w:p w14:paraId="41912D2C" w14:textId="712D04A4" w:rsidR="00774C91" w:rsidRDefault="00774C91" w:rsidP="00774C91">
      <w:pPr>
        <w:pStyle w:val="Heading2"/>
        <w:rPr>
          <w:b/>
          <w:bCs/>
          <w:color w:val="000000" w:themeColor="text1"/>
        </w:rPr>
      </w:pPr>
      <w:r>
        <w:rPr>
          <w:b/>
          <w:bCs/>
          <w:color w:val="000000" w:themeColor="text1"/>
          <w:highlight w:val="yellow"/>
        </w:rPr>
        <w:t>Final Exam</w:t>
      </w:r>
      <w:r w:rsidRPr="00E643E4">
        <w:rPr>
          <w:b/>
          <w:bCs/>
          <w:color w:val="000000" w:themeColor="text1"/>
          <w:highlight w:val="yellow"/>
        </w:rPr>
        <w:t xml:space="preserve"> (</w:t>
      </w:r>
      <w:r w:rsidR="00870BB2">
        <w:rPr>
          <w:b/>
          <w:bCs/>
          <w:color w:val="000000" w:themeColor="text1"/>
          <w:highlight w:val="yellow"/>
        </w:rPr>
        <w:t>5</w:t>
      </w:r>
      <w:r w:rsidRPr="00E643E4">
        <w:rPr>
          <w:b/>
          <w:bCs/>
          <w:color w:val="000000" w:themeColor="text1"/>
          <w:highlight w:val="yellow"/>
        </w:rPr>
        <w:t xml:space="preserve">00 Points / </w:t>
      </w:r>
      <w:r w:rsidR="00870BB2">
        <w:rPr>
          <w:b/>
          <w:bCs/>
          <w:color w:val="000000" w:themeColor="text1"/>
          <w:highlight w:val="yellow"/>
        </w:rPr>
        <w:t>20</w:t>
      </w:r>
      <w:r w:rsidRPr="00E643E4">
        <w:rPr>
          <w:b/>
          <w:bCs/>
          <w:color w:val="000000" w:themeColor="text1"/>
          <w:highlight w:val="yellow"/>
        </w:rPr>
        <w:t>% of Grade)</w:t>
      </w:r>
    </w:p>
    <w:p w14:paraId="350CBBD6" w14:textId="60E8DC23" w:rsidR="002A451B" w:rsidRDefault="002A451B" w:rsidP="002A451B">
      <w:pPr>
        <w:spacing w:after="120"/>
      </w:pPr>
      <w:r>
        <w:t xml:space="preserve">A comprehensive Final Exam has been planned to test your learning of the material in the Coakley and De Oca text. The </w:t>
      </w:r>
      <w:r w:rsidR="000721CC">
        <w:t xml:space="preserve">exam </w:t>
      </w:r>
      <w:r>
        <w:t xml:space="preserve">transpires at the end of the course and covers Chs 1, 2, 3, 4, </w:t>
      </w:r>
      <w:r>
        <w:lastRenderedPageBreak/>
        <w:t xml:space="preserve">5, 7, 8, 10, 12, 13, 14, 16. To prepare for the exam, students should review their past quiz results and look over the chapters in the text. More details about the exams follow. </w:t>
      </w:r>
    </w:p>
    <w:p w14:paraId="448EC560" w14:textId="77777777" w:rsidR="002A451B" w:rsidRPr="008B27DF" w:rsidRDefault="002A451B" w:rsidP="002A451B">
      <w:pPr>
        <w:pStyle w:val="Heading4"/>
        <w:spacing w:before="0"/>
        <w:rPr>
          <w:rFonts w:ascii="Times New Roman" w:hAnsi="Times New Roman" w:cs="Times New Roman"/>
          <w:b/>
          <w:bCs/>
          <w:color w:val="000000" w:themeColor="text1"/>
        </w:rPr>
      </w:pPr>
      <w:r>
        <w:rPr>
          <w:rFonts w:ascii="Times New Roman" w:hAnsi="Times New Roman" w:cs="Times New Roman"/>
          <w:b/>
          <w:bCs/>
          <w:color w:val="000000" w:themeColor="text1"/>
        </w:rPr>
        <w:t>Details</w:t>
      </w:r>
    </w:p>
    <w:p w14:paraId="3436DC67" w14:textId="562B180F" w:rsidR="002A451B" w:rsidRDefault="002A451B" w:rsidP="000230E5">
      <w:pPr>
        <w:pStyle w:val="ListParagraph"/>
        <w:numPr>
          <w:ilvl w:val="0"/>
          <w:numId w:val="35"/>
        </w:numPr>
        <w:rPr>
          <w:rFonts w:ascii="Times New Roman" w:hAnsi="Times New Roman" w:cs="Times New Roman"/>
        </w:rPr>
      </w:pPr>
      <w:r>
        <w:rPr>
          <w:rFonts w:ascii="Times New Roman" w:hAnsi="Times New Roman" w:cs="Times New Roman"/>
        </w:rPr>
        <w:t>The exam is worth up to 500 points.</w:t>
      </w:r>
    </w:p>
    <w:p w14:paraId="37B21DCE" w14:textId="34A21106" w:rsidR="002A451B" w:rsidRDefault="002A451B" w:rsidP="000230E5">
      <w:pPr>
        <w:pStyle w:val="ListParagraph"/>
        <w:numPr>
          <w:ilvl w:val="0"/>
          <w:numId w:val="35"/>
        </w:numPr>
        <w:rPr>
          <w:rFonts w:ascii="Times New Roman" w:hAnsi="Times New Roman" w:cs="Times New Roman"/>
        </w:rPr>
      </w:pPr>
      <w:r>
        <w:rPr>
          <w:rFonts w:ascii="Times New Roman" w:hAnsi="Times New Roman" w:cs="Times New Roman"/>
        </w:rPr>
        <w:t>The exam consists of 100 multiple choice and</w:t>
      </w:r>
      <w:r w:rsidR="000721CC">
        <w:rPr>
          <w:rFonts w:ascii="Times New Roman" w:hAnsi="Times New Roman" w:cs="Times New Roman"/>
        </w:rPr>
        <w:t>/or</w:t>
      </w:r>
      <w:r>
        <w:rPr>
          <w:rFonts w:ascii="Times New Roman" w:hAnsi="Times New Roman" w:cs="Times New Roman"/>
        </w:rPr>
        <w:t xml:space="preserve"> true/false questions for which there is only one correct answer. </w:t>
      </w:r>
    </w:p>
    <w:p w14:paraId="472E3F21" w14:textId="7532E761" w:rsidR="002A451B" w:rsidRDefault="002A451B" w:rsidP="000230E5">
      <w:pPr>
        <w:pStyle w:val="ListParagraph"/>
        <w:numPr>
          <w:ilvl w:val="0"/>
          <w:numId w:val="35"/>
        </w:numPr>
        <w:rPr>
          <w:rFonts w:ascii="Times New Roman" w:hAnsi="Times New Roman" w:cs="Times New Roman"/>
        </w:rPr>
      </w:pPr>
      <w:r>
        <w:rPr>
          <w:rFonts w:ascii="Times New Roman" w:hAnsi="Times New Roman" w:cs="Times New Roman"/>
        </w:rPr>
        <w:t xml:space="preserve">Each question is worth 5 points. </w:t>
      </w:r>
    </w:p>
    <w:p w14:paraId="54389FEA" w14:textId="14928CD7" w:rsidR="002A451B" w:rsidRDefault="002A451B" w:rsidP="000230E5">
      <w:pPr>
        <w:pStyle w:val="ListParagraph"/>
        <w:numPr>
          <w:ilvl w:val="0"/>
          <w:numId w:val="35"/>
        </w:numPr>
        <w:rPr>
          <w:rFonts w:ascii="Times New Roman" w:hAnsi="Times New Roman" w:cs="Times New Roman"/>
        </w:rPr>
      </w:pPr>
      <w:r>
        <w:rPr>
          <w:rFonts w:ascii="Times New Roman" w:hAnsi="Times New Roman" w:cs="Times New Roman"/>
        </w:rPr>
        <w:t xml:space="preserve">The exam is open book and open notes. </w:t>
      </w:r>
    </w:p>
    <w:p w14:paraId="1B5BC66D" w14:textId="32F4A4DF" w:rsidR="002A451B" w:rsidRDefault="002A451B" w:rsidP="000230E5">
      <w:pPr>
        <w:pStyle w:val="ListParagraph"/>
        <w:numPr>
          <w:ilvl w:val="0"/>
          <w:numId w:val="35"/>
        </w:numPr>
        <w:rPr>
          <w:rFonts w:ascii="Times New Roman" w:hAnsi="Times New Roman" w:cs="Times New Roman"/>
        </w:rPr>
      </w:pPr>
      <w:r>
        <w:rPr>
          <w:rFonts w:ascii="Times New Roman" w:hAnsi="Times New Roman" w:cs="Times New Roman"/>
        </w:rPr>
        <w:t xml:space="preserve">Students are permitted one hour and thirty minutes (90 minutes) to take the exam. After 90 minutes, unanswered questions will be marked as incorrect and the exam will be submitted in Canvas. The exam is automatically scored and your grade will appear in the grade book. </w:t>
      </w:r>
    </w:p>
    <w:p w14:paraId="2AD80516" w14:textId="77777777" w:rsidR="002A451B" w:rsidRDefault="002A451B" w:rsidP="000230E5">
      <w:pPr>
        <w:pStyle w:val="ListParagraph"/>
        <w:numPr>
          <w:ilvl w:val="0"/>
          <w:numId w:val="35"/>
        </w:numPr>
        <w:rPr>
          <w:rFonts w:ascii="Times New Roman" w:hAnsi="Times New Roman" w:cs="Times New Roman"/>
        </w:rPr>
      </w:pPr>
      <w:r>
        <w:rPr>
          <w:rFonts w:ascii="Times New Roman" w:hAnsi="Times New Roman" w:cs="Times New Roman"/>
        </w:rPr>
        <w:t xml:space="preserve">Students are only permitted one chance at the exam. </w:t>
      </w:r>
    </w:p>
    <w:p w14:paraId="3C47ED64" w14:textId="43E29185" w:rsidR="002A451B" w:rsidRDefault="002A451B" w:rsidP="000230E5">
      <w:pPr>
        <w:pStyle w:val="ListParagraph"/>
        <w:numPr>
          <w:ilvl w:val="0"/>
          <w:numId w:val="35"/>
        </w:numPr>
        <w:rPr>
          <w:rFonts w:ascii="Times New Roman" w:hAnsi="Times New Roman" w:cs="Times New Roman"/>
        </w:rPr>
      </w:pPr>
      <w:r>
        <w:rPr>
          <w:rFonts w:ascii="Times New Roman" w:hAnsi="Times New Roman" w:cs="Times New Roman"/>
        </w:rPr>
        <w:t xml:space="preserve">If a student needs to arrange for a different date and time to take the exam, they must request this at least two weeks in advance of the regularly scheduled due date and time. </w:t>
      </w:r>
    </w:p>
    <w:p w14:paraId="7B469B4E" w14:textId="2A85E06C" w:rsidR="00486213" w:rsidRPr="00486213" w:rsidRDefault="002A451B" w:rsidP="000230E5">
      <w:pPr>
        <w:pStyle w:val="ListParagraph"/>
        <w:numPr>
          <w:ilvl w:val="0"/>
          <w:numId w:val="35"/>
        </w:numPr>
      </w:pPr>
      <w:r>
        <w:rPr>
          <w:rFonts w:ascii="Times New Roman" w:hAnsi="Times New Roman" w:cs="Times New Roman"/>
        </w:rPr>
        <w:t>If student</w:t>
      </w:r>
      <w:r w:rsidR="00486213">
        <w:rPr>
          <w:rFonts w:ascii="Times New Roman" w:hAnsi="Times New Roman" w:cs="Times New Roman"/>
        </w:rPr>
        <w:t>s</w:t>
      </w:r>
      <w:r>
        <w:rPr>
          <w:rFonts w:ascii="Times New Roman" w:hAnsi="Times New Roman" w:cs="Times New Roman"/>
        </w:rPr>
        <w:t xml:space="preserve"> miss the exam, they have missed their opportunity for these points. </w:t>
      </w:r>
    </w:p>
    <w:p w14:paraId="0D3409C6" w14:textId="6A19CFD2" w:rsidR="00774C91" w:rsidRPr="009E79C8" w:rsidRDefault="002A451B" w:rsidP="000230E5">
      <w:pPr>
        <w:pStyle w:val="ListParagraph"/>
        <w:numPr>
          <w:ilvl w:val="0"/>
          <w:numId w:val="35"/>
        </w:numPr>
      </w:pPr>
      <w:r>
        <w:rPr>
          <w:rFonts w:ascii="Times New Roman" w:hAnsi="Times New Roman" w:cs="Times New Roman"/>
        </w:rPr>
        <w:t>The course is considered over when the Final Exam time closes.</w:t>
      </w:r>
    </w:p>
    <w:p w14:paraId="31D9EBA6" w14:textId="77777777" w:rsidR="00C566BC" w:rsidRPr="00C566BC" w:rsidRDefault="00C566BC" w:rsidP="00C566BC"/>
    <w:sectPr w:rsidR="00C566BC" w:rsidRPr="00C566BC" w:rsidSect="00205323">
      <w:headerReference w:type="default" r:id="rId61"/>
      <w:footerReference w:type="even" r:id="rId62"/>
      <w:footerReference w:type="defaul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A6BF1" w14:textId="77777777" w:rsidR="001C2764" w:rsidRDefault="001C2764" w:rsidP="00573129">
      <w:r>
        <w:separator/>
      </w:r>
    </w:p>
  </w:endnote>
  <w:endnote w:type="continuationSeparator" w:id="0">
    <w:p w14:paraId="789CE304" w14:textId="77777777" w:rsidR="001C2764" w:rsidRDefault="001C2764" w:rsidP="0057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355863"/>
      <w:docPartObj>
        <w:docPartGallery w:val="Page Numbers (Bottom of Page)"/>
        <w:docPartUnique/>
      </w:docPartObj>
    </w:sdtPr>
    <w:sdtEndPr>
      <w:rPr>
        <w:rStyle w:val="PageNumber"/>
      </w:rPr>
    </w:sdtEndPr>
    <w:sdtContent>
      <w:p w14:paraId="1416DAB1" w14:textId="14CC4E17" w:rsidR="006D424D" w:rsidRDefault="006D424D" w:rsidP="002D2A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CBCA26" w14:textId="77777777" w:rsidR="006D424D" w:rsidRDefault="006D424D" w:rsidP="006D42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8295288"/>
      <w:docPartObj>
        <w:docPartGallery w:val="Page Numbers (Bottom of Page)"/>
        <w:docPartUnique/>
      </w:docPartObj>
    </w:sdtPr>
    <w:sdtEndPr>
      <w:rPr>
        <w:rStyle w:val="PageNumber"/>
      </w:rPr>
    </w:sdtEndPr>
    <w:sdtContent>
      <w:p w14:paraId="00B6852E" w14:textId="1947F3F0" w:rsidR="006D424D" w:rsidRDefault="006D424D" w:rsidP="002D2A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632607" w14:textId="77777777" w:rsidR="006D424D" w:rsidRDefault="006D424D" w:rsidP="006D42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63503" w14:textId="77777777" w:rsidR="001C2764" w:rsidRDefault="001C2764" w:rsidP="00573129">
      <w:r>
        <w:separator/>
      </w:r>
    </w:p>
  </w:footnote>
  <w:footnote w:type="continuationSeparator" w:id="0">
    <w:p w14:paraId="10C2656A" w14:textId="77777777" w:rsidR="001C2764" w:rsidRDefault="001C2764" w:rsidP="00573129">
      <w:r>
        <w:continuationSeparator/>
      </w:r>
    </w:p>
  </w:footnote>
  <w:footnote w:id="1">
    <w:p w14:paraId="40E19650" w14:textId="357DE3F9" w:rsidR="004E0E36" w:rsidRDefault="004E0E36">
      <w:pPr>
        <w:pStyle w:val="FootnoteText"/>
      </w:pPr>
      <w:r>
        <w:rPr>
          <w:rStyle w:val="FootnoteReference"/>
        </w:rPr>
        <w:footnoteRef/>
      </w:r>
      <w:r>
        <w:t xml:space="preserve"> Students will write an introductory paragraph for this paper when they write </w:t>
      </w:r>
      <w:r w:rsidR="00085D9B">
        <w:t>the REVISED version that falls due toward the end of the semester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745F" w14:textId="6A95DC33" w:rsidR="00562C64" w:rsidRDefault="00273614">
    <w:r>
      <w:t>December 3,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17A0"/>
    <w:multiLevelType w:val="hybridMultilevel"/>
    <w:tmpl w:val="D7F434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C03B8D"/>
    <w:multiLevelType w:val="hybridMultilevel"/>
    <w:tmpl w:val="8DFC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05075"/>
    <w:multiLevelType w:val="hybridMultilevel"/>
    <w:tmpl w:val="B498C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F27CE0"/>
    <w:multiLevelType w:val="multilevel"/>
    <w:tmpl w:val="D138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56648"/>
    <w:multiLevelType w:val="hybridMultilevel"/>
    <w:tmpl w:val="4ACCD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54CE5"/>
    <w:multiLevelType w:val="hybridMultilevel"/>
    <w:tmpl w:val="4E0A6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C42BC"/>
    <w:multiLevelType w:val="hybridMultilevel"/>
    <w:tmpl w:val="CD527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557115"/>
    <w:multiLevelType w:val="hybridMultilevel"/>
    <w:tmpl w:val="7DC43466"/>
    <w:lvl w:ilvl="0" w:tplc="0409000F">
      <w:start w:val="1"/>
      <w:numFmt w:val="decimal"/>
      <w:lvlText w:val="%1."/>
      <w:lvlJc w:val="left"/>
      <w:pPr>
        <w:ind w:left="360" w:hanging="360"/>
      </w:pPr>
      <w:rPr>
        <w:rFonts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10" w15:restartNumberingAfterBreak="0">
    <w:nsid w:val="22AB2106"/>
    <w:multiLevelType w:val="hybridMultilevel"/>
    <w:tmpl w:val="42F4E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0F27B4"/>
    <w:multiLevelType w:val="hybridMultilevel"/>
    <w:tmpl w:val="B4C45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75B47"/>
    <w:multiLevelType w:val="hybridMultilevel"/>
    <w:tmpl w:val="F37EF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9457A2"/>
    <w:multiLevelType w:val="hybridMultilevel"/>
    <w:tmpl w:val="4A32F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8772FC"/>
    <w:multiLevelType w:val="hybridMultilevel"/>
    <w:tmpl w:val="E264A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03F94"/>
    <w:multiLevelType w:val="hybridMultilevel"/>
    <w:tmpl w:val="7F5EC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733EDB"/>
    <w:multiLevelType w:val="hybridMultilevel"/>
    <w:tmpl w:val="4D82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C33820"/>
    <w:multiLevelType w:val="hybridMultilevel"/>
    <w:tmpl w:val="DDFA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E275B2"/>
    <w:multiLevelType w:val="hybridMultilevel"/>
    <w:tmpl w:val="FCBC73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31869CA"/>
    <w:multiLevelType w:val="hybridMultilevel"/>
    <w:tmpl w:val="5944E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48338B2"/>
    <w:multiLevelType w:val="hybridMultilevel"/>
    <w:tmpl w:val="62560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434EE0"/>
    <w:multiLevelType w:val="hybridMultilevel"/>
    <w:tmpl w:val="808C0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56299B"/>
    <w:multiLevelType w:val="multilevel"/>
    <w:tmpl w:val="B0369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3C7F53"/>
    <w:multiLevelType w:val="multilevel"/>
    <w:tmpl w:val="DAA20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9B6847"/>
    <w:multiLevelType w:val="hybridMultilevel"/>
    <w:tmpl w:val="882A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2169E0"/>
    <w:multiLevelType w:val="hybridMultilevel"/>
    <w:tmpl w:val="0B02A7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D5C1705"/>
    <w:multiLevelType w:val="hybridMultilevel"/>
    <w:tmpl w:val="BBD0BF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FA70BE3"/>
    <w:multiLevelType w:val="hybridMultilevel"/>
    <w:tmpl w:val="4920E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F3404F"/>
    <w:multiLevelType w:val="hybridMultilevel"/>
    <w:tmpl w:val="97C02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2647DCB"/>
    <w:multiLevelType w:val="hybridMultilevel"/>
    <w:tmpl w:val="737CC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26F4150"/>
    <w:multiLevelType w:val="hybridMultilevel"/>
    <w:tmpl w:val="A6D6E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7651F6"/>
    <w:multiLevelType w:val="hybridMultilevel"/>
    <w:tmpl w:val="2AD8F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4CD032B"/>
    <w:multiLevelType w:val="hybridMultilevel"/>
    <w:tmpl w:val="78CA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2E6604"/>
    <w:multiLevelType w:val="hybridMultilevel"/>
    <w:tmpl w:val="E15AB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E3033"/>
    <w:multiLevelType w:val="hybridMultilevel"/>
    <w:tmpl w:val="AC2A3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9900515"/>
    <w:multiLevelType w:val="hybridMultilevel"/>
    <w:tmpl w:val="82349CF0"/>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BEE61AF"/>
    <w:multiLevelType w:val="hybridMultilevel"/>
    <w:tmpl w:val="741E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FA0D49"/>
    <w:multiLevelType w:val="hybridMultilevel"/>
    <w:tmpl w:val="A0D0D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42425C"/>
    <w:multiLevelType w:val="hybridMultilevel"/>
    <w:tmpl w:val="1E96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67020"/>
    <w:multiLevelType w:val="multilevel"/>
    <w:tmpl w:val="246A393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EA7BC7"/>
    <w:multiLevelType w:val="hybridMultilevel"/>
    <w:tmpl w:val="B9069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8928251">
    <w:abstractNumId w:val="0"/>
  </w:num>
  <w:num w:numId="2" w16cid:durableId="674040302">
    <w:abstractNumId w:val="12"/>
  </w:num>
  <w:num w:numId="3" w16cid:durableId="1888293095">
    <w:abstractNumId w:val="18"/>
  </w:num>
  <w:num w:numId="4" w16cid:durableId="1297954304">
    <w:abstractNumId w:val="29"/>
  </w:num>
  <w:num w:numId="5" w16cid:durableId="610208268">
    <w:abstractNumId w:val="10"/>
  </w:num>
  <w:num w:numId="6" w16cid:durableId="11349378">
    <w:abstractNumId w:val="1"/>
  </w:num>
  <w:num w:numId="7" w16cid:durableId="632098370">
    <w:abstractNumId w:val="17"/>
  </w:num>
  <w:num w:numId="8" w16cid:durableId="541209430">
    <w:abstractNumId w:val="16"/>
  </w:num>
  <w:num w:numId="9" w16cid:durableId="126511630">
    <w:abstractNumId w:val="37"/>
  </w:num>
  <w:num w:numId="10" w16cid:durableId="1808207320">
    <w:abstractNumId w:val="27"/>
  </w:num>
  <w:num w:numId="11" w16cid:durableId="435753364">
    <w:abstractNumId w:val="5"/>
  </w:num>
  <w:num w:numId="12" w16cid:durableId="350299547">
    <w:abstractNumId w:val="32"/>
  </w:num>
  <w:num w:numId="13" w16cid:durableId="490876885">
    <w:abstractNumId w:val="20"/>
  </w:num>
  <w:num w:numId="14" w16cid:durableId="722364155">
    <w:abstractNumId w:val="38"/>
  </w:num>
  <w:num w:numId="15" w16cid:durableId="183980217">
    <w:abstractNumId w:val="8"/>
  </w:num>
  <w:num w:numId="16" w16cid:durableId="1412704252">
    <w:abstractNumId w:val="15"/>
  </w:num>
  <w:num w:numId="17" w16cid:durableId="843546134">
    <w:abstractNumId w:val="33"/>
  </w:num>
  <w:num w:numId="18" w16cid:durableId="1799059215">
    <w:abstractNumId w:val="39"/>
  </w:num>
  <w:num w:numId="19" w16cid:durableId="1157112942">
    <w:abstractNumId w:val="2"/>
  </w:num>
  <w:num w:numId="20" w16cid:durableId="1281841791">
    <w:abstractNumId w:val="25"/>
  </w:num>
  <w:num w:numId="21" w16cid:durableId="2130010860">
    <w:abstractNumId w:val="22"/>
  </w:num>
  <w:num w:numId="22" w16cid:durableId="779884147">
    <w:abstractNumId w:val="34"/>
  </w:num>
  <w:num w:numId="23" w16cid:durableId="1800608497">
    <w:abstractNumId w:val="7"/>
  </w:num>
  <w:num w:numId="24" w16cid:durableId="991255282">
    <w:abstractNumId w:val="23"/>
  </w:num>
  <w:num w:numId="25" w16cid:durableId="1373459488">
    <w:abstractNumId w:val="41"/>
  </w:num>
  <w:num w:numId="26" w16cid:durableId="1412004131">
    <w:abstractNumId w:val="4"/>
  </w:num>
  <w:num w:numId="27" w16cid:durableId="251201691">
    <w:abstractNumId w:val="42"/>
  </w:num>
  <w:num w:numId="28" w16cid:durableId="1331518236">
    <w:abstractNumId w:val="26"/>
  </w:num>
  <w:num w:numId="29" w16cid:durableId="256521808">
    <w:abstractNumId w:val="30"/>
  </w:num>
  <w:num w:numId="30" w16cid:durableId="1481314548">
    <w:abstractNumId w:val="3"/>
  </w:num>
  <w:num w:numId="31" w16cid:durableId="490482341">
    <w:abstractNumId w:val="36"/>
  </w:num>
  <w:num w:numId="32" w16cid:durableId="19859901">
    <w:abstractNumId w:val="9"/>
  </w:num>
  <w:num w:numId="33" w16cid:durableId="1720737827">
    <w:abstractNumId w:val="35"/>
  </w:num>
  <w:num w:numId="34" w16cid:durableId="49036730">
    <w:abstractNumId w:val="31"/>
  </w:num>
  <w:num w:numId="35" w16cid:durableId="1826243713">
    <w:abstractNumId w:val="24"/>
  </w:num>
  <w:num w:numId="36" w16cid:durableId="129789039">
    <w:abstractNumId w:val="14"/>
  </w:num>
  <w:num w:numId="37" w16cid:durableId="881093603">
    <w:abstractNumId w:val="21"/>
  </w:num>
  <w:num w:numId="38" w16cid:durableId="861287324">
    <w:abstractNumId w:val="6"/>
  </w:num>
  <w:num w:numId="39" w16cid:durableId="1730956817">
    <w:abstractNumId w:val="19"/>
  </w:num>
  <w:num w:numId="40" w16cid:durableId="453406671">
    <w:abstractNumId w:val="13"/>
  </w:num>
  <w:num w:numId="41" w16cid:durableId="1459058654">
    <w:abstractNumId w:val="28"/>
  </w:num>
  <w:num w:numId="42" w16cid:durableId="501092422">
    <w:abstractNumId w:val="40"/>
  </w:num>
  <w:num w:numId="43" w16cid:durableId="600533253">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53"/>
    <w:rsid w:val="00002BC8"/>
    <w:rsid w:val="000062F0"/>
    <w:rsid w:val="000230E5"/>
    <w:rsid w:val="00027D78"/>
    <w:rsid w:val="00027E3C"/>
    <w:rsid w:val="0003428F"/>
    <w:rsid w:val="00040AF9"/>
    <w:rsid w:val="00054FF6"/>
    <w:rsid w:val="0006140C"/>
    <w:rsid w:val="000618DB"/>
    <w:rsid w:val="000618EA"/>
    <w:rsid w:val="00067997"/>
    <w:rsid w:val="00070AC7"/>
    <w:rsid w:val="000721CC"/>
    <w:rsid w:val="000729E9"/>
    <w:rsid w:val="00076005"/>
    <w:rsid w:val="00085D9B"/>
    <w:rsid w:val="0009081A"/>
    <w:rsid w:val="00093250"/>
    <w:rsid w:val="0009406F"/>
    <w:rsid w:val="00094E29"/>
    <w:rsid w:val="00095BAA"/>
    <w:rsid w:val="000963BA"/>
    <w:rsid w:val="000967F8"/>
    <w:rsid w:val="000A69D0"/>
    <w:rsid w:val="000B193B"/>
    <w:rsid w:val="000B65C6"/>
    <w:rsid w:val="000B7DDE"/>
    <w:rsid w:val="000C5F8C"/>
    <w:rsid w:val="000D4C0C"/>
    <w:rsid w:val="000D550B"/>
    <w:rsid w:val="000E0A38"/>
    <w:rsid w:val="000E14B1"/>
    <w:rsid w:val="000E2881"/>
    <w:rsid w:val="000E5EC7"/>
    <w:rsid w:val="000F0B9E"/>
    <w:rsid w:val="000F7D61"/>
    <w:rsid w:val="00100888"/>
    <w:rsid w:val="00101CCE"/>
    <w:rsid w:val="00112E3F"/>
    <w:rsid w:val="001137E8"/>
    <w:rsid w:val="00116C5F"/>
    <w:rsid w:val="00121223"/>
    <w:rsid w:val="00123A3F"/>
    <w:rsid w:val="001252CF"/>
    <w:rsid w:val="00126870"/>
    <w:rsid w:val="00142B0D"/>
    <w:rsid w:val="00142FC9"/>
    <w:rsid w:val="00146E17"/>
    <w:rsid w:val="00155121"/>
    <w:rsid w:val="0017609E"/>
    <w:rsid w:val="001765EC"/>
    <w:rsid w:val="001974BA"/>
    <w:rsid w:val="00197CA6"/>
    <w:rsid w:val="001B00A3"/>
    <w:rsid w:val="001B19D9"/>
    <w:rsid w:val="001B2987"/>
    <w:rsid w:val="001C0099"/>
    <w:rsid w:val="001C2764"/>
    <w:rsid w:val="001C39C2"/>
    <w:rsid w:val="001D51E1"/>
    <w:rsid w:val="001D6237"/>
    <w:rsid w:val="001D64AD"/>
    <w:rsid w:val="001D7828"/>
    <w:rsid w:val="001E28C4"/>
    <w:rsid w:val="001F16A3"/>
    <w:rsid w:val="001F6345"/>
    <w:rsid w:val="00205323"/>
    <w:rsid w:val="00207BB0"/>
    <w:rsid w:val="00222FA0"/>
    <w:rsid w:val="002315BF"/>
    <w:rsid w:val="00233634"/>
    <w:rsid w:val="0023572D"/>
    <w:rsid w:val="00241EB5"/>
    <w:rsid w:val="002461F7"/>
    <w:rsid w:val="002520F7"/>
    <w:rsid w:val="002549B7"/>
    <w:rsid w:val="00256200"/>
    <w:rsid w:val="002578B0"/>
    <w:rsid w:val="00264E91"/>
    <w:rsid w:val="00265BC5"/>
    <w:rsid w:val="00273614"/>
    <w:rsid w:val="00273948"/>
    <w:rsid w:val="002763CB"/>
    <w:rsid w:val="00283469"/>
    <w:rsid w:val="00283C36"/>
    <w:rsid w:val="0028535D"/>
    <w:rsid w:val="002864CF"/>
    <w:rsid w:val="00297900"/>
    <w:rsid w:val="002A10BD"/>
    <w:rsid w:val="002A35BB"/>
    <w:rsid w:val="002A451B"/>
    <w:rsid w:val="002B258B"/>
    <w:rsid w:val="002B3446"/>
    <w:rsid w:val="002B7388"/>
    <w:rsid w:val="002D3C9B"/>
    <w:rsid w:val="002E3D33"/>
    <w:rsid w:val="0030251D"/>
    <w:rsid w:val="00303295"/>
    <w:rsid w:val="0030566A"/>
    <w:rsid w:val="00306DE2"/>
    <w:rsid w:val="0030724C"/>
    <w:rsid w:val="00317587"/>
    <w:rsid w:val="00326C6F"/>
    <w:rsid w:val="00337CB6"/>
    <w:rsid w:val="0034026F"/>
    <w:rsid w:val="003406A3"/>
    <w:rsid w:val="00347C35"/>
    <w:rsid w:val="00352836"/>
    <w:rsid w:val="0036032F"/>
    <w:rsid w:val="003604EB"/>
    <w:rsid w:val="00360D9D"/>
    <w:rsid w:val="003644AB"/>
    <w:rsid w:val="003763AF"/>
    <w:rsid w:val="00377BB9"/>
    <w:rsid w:val="00383478"/>
    <w:rsid w:val="003A0321"/>
    <w:rsid w:val="003A169D"/>
    <w:rsid w:val="003A605B"/>
    <w:rsid w:val="003B661A"/>
    <w:rsid w:val="003B78DE"/>
    <w:rsid w:val="003C0753"/>
    <w:rsid w:val="003C1F8B"/>
    <w:rsid w:val="003D1D75"/>
    <w:rsid w:val="003D60E5"/>
    <w:rsid w:val="003D6317"/>
    <w:rsid w:val="003E26CE"/>
    <w:rsid w:val="003E3480"/>
    <w:rsid w:val="003F0053"/>
    <w:rsid w:val="004051A9"/>
    <w:rsid w:val="00405810"/>
    <w:rsid w:val="00406812"/>
    <w:rsid w:val="0041219C"/>
    <w:rsid w:val="00414665"/>
    <w:rsid w:val="004376D2"/>
    <w:rsid w:val="00441CE2"/>
    <w:rsid w:val="0044245C"/>
    <w:rsid w:val="004429AE"/>
    <w:rsid w:val="004519D9"/>
    <w:rsid w:val="004531A6"/>
    <w:rsid w:val="0045710C"/>
    <w:rsid w:val="0046035F"/>
    <w:rsid w:val="004610B2"/>
    <w:rsid w:val="004641C7"/>
    <w:rsid w:val="0047761F"/>
    <w:rsid w:val="0048137C"/>
    <w:rsid w:val="00483D24"/>
    <w:rsid w:val="00484E49"/>
    <w:rsid w:val="00486213"/>
    <w:rsid w:val="004B5D01"/>
    <w:rsid w:val="004B661E"/>
    <w:rsid w:val="004B69AA"/>
    <w:rsid w:val="004C111F"/>
    <w:rsid w:val="004C71DB"/>
    <w:rsid w:val="004C799E"/>
    <w:rsid w:val="004D7558"/>
    <w:rsid w:val="004D7629"/>
    <w:rsid w:val="004E0E36"/>
    <w:rsid w:val="004E1F16"/>
    <w:rsid w:val="004E425A"/>
    <w:rsid w:val="004F485B"/>
    <w:rsid w:val="004F4A54"/>
    <w:rsid w:val="004F53EB"/>
    <w:rsid w:val="004F7B90"/>
    <w:rsid w:val="0050507B"/>
    <w:rsid w:val="00510CED"/>
    <w:rsid w:val="00513C79"/>
    <w:rsid w:val="00515C94"/>
    <w:rsid w:val="00516430"/>
    <w:rsid w:val="005168E0"/>
    <w:rsid w:val="00523D07"/>
    <w:rsid w:val="00534789"/>
    <w:rsid w:val="0055060B"/>
    <w:rsid w:val="00551EDB"/>
    <w:rsid w:val="00552953"/>
    <w:rsid w:val="00552EED"/>
    <w:rsid w:val="0055418B"/>
    <w:rsid w:val="00562C64"/>
    <w:rsid w:val="00563D11"/>
    <w:rsid w:val="00563F9A"/>
    <w:rsid w:val="00565671"/>
    <w:rsid w:val="00567462"/>
    <w:rsid w:val="00573129"/>
    <w:rsid w:val="005748D4"/>
    <w:rsid w:val="00580900"/>
    <w:rsid w:val="00580CC6"/>
    <w:rsid w:val="005A1331"/>
    <w:rsid w:val="005A6C5D"/>
    <w:rsid w:val="005B38E9"/>
    <w:rsid w:val="005B5E09"/>
    <w:rsid w:val="005C1C5F"/>
    <w:rsid w:val="005C2D6B"/>
    <w:rsid w:val="005C513D"/>
    <w:rsid w:val="005D6D25"/>
    <w:rsid w:val="005F0173"/>
    <w:rsid w:val="005F2A1F"/>
    <w:rsid w:val="006072BA"/>
    <w:rsid w:val="00631C33"/>
    <w:rsid w:val="00637E27"/>
    <w:rsid w:val="006511DC"/>
    <w:rsid w:val="00661902"/>
    <w:rsid w:val="00662EA3"/>
    <w:rsid w:val="0066524D"/>
    <w:rsid w:val="00671BB8"/>
    <w:rsid w:val="0067241A"/>
    <w:rsid w:val="00672D10"/>
    <w:rsid w:val="0067304F"/>
    <w:rsid w:val="0067471A"/>
    <w:rsid w:val="00681C38"/>
    <w:rsid w:val="006938E3"/>
    <w:rsid w:val="00694FC9"/>
    <w:rsid w:val="006A3EC3"/>
    <w:rsid w:val="006B0DA7"/>
    <w:rsid w:val="006B0EC2"/>
    <w:rsid w:val="006B2060"/>
    <w:rsid w:val="006B3323"/>
    <w:rsid w:val="006C4770"/>
    <w:rsid w:val="006C4829"/>
    <w:rsid w:val="006C77FC"/>
    <w:rsid w:val="006D424D"/>
    <w:rsid w:val="006F18E9"/>
    <w:rsid w:val="006F7918"/>
    <w:rsid w:val="00702272"/>
    <w:rsid w:val="007048BD"/>
    <w:rsid w:val="007136BE"/>
    <w:rsid w:val="007144F5"/>
    <w:rsid w:val="0071698C"/>
    <w:rsid w:val="00721C9F"/>
    <w:rsid w:val="00725AA0"/>
    <w:rsid w:val="00731090"/>
    <w:rsid w:val="00740334"/>
    <w:rsid w:val="00740879"/>
    <w:rsid w:val="007420C0"/>
    <w:rsid w:val="00752437"/>
    <w:rsid w:val="00767B2A"/>
    <w:rsid w:val="00770E50"/>
    <w:rsid w:val="00773E6E"/>
    <w:rsid w:val="007740A0"/>
    <w:rsid w:val="00774C91"/>
    <w:rsid w:val="00776FB8"/>
    <w:rsid w:val="00781FC8"/>
    <w:rsid w:val="00783C5A"/>
    <w:rsid w:val="00787ED6"/>
    <w:rsid w:val="00794425"/>
    <w:rsid w:val="007A70FE"/>
    <w:rsid w:val="007B1EEE"/>
    <w:rsid w:val="007B37F5"/>
    <w:rsid w:val="007C0514"/>
    <w:rsid w:val="007C5DE4"/>
    <w:rsid w:val="007D0D1E"/>
    <w:rsid w:val="007D1F94"/>
    <w:rsid w:val="007D3B07"/>
    <w:rsid w:val="007E788B"/>
    <w:rsid w:val="007F10CB"/>
    <w:rsid w:val="007F1719"/>
    <w:rsid w:val="007F1CBE"/>
    <w:rsid w:val="007F784C"/>
    <w:rsid w:val="00803C06"/>
    <w:rsid w:val="00810C87"/>
    <w:rsid w:val="0082039C"/>
    <w:rsid w:val="00822F1E"/>
    <w:rsid w:val="00832ED5"/>
    <w:rsid w:val="008340C1"/>
    <w:rsid w:val="00837610"/>
    <w:rsid w:val="00845C8A"/>
    <w:rsid w:val="00852B87"/>
    <w:rsid w:val="0086039D"/>
    <w:rsid w:val="0086525D"/>
    <w:rsid w:val="00867400"/>
    <w:rsid w:val="00870BB2"/>
    <w:rsid w:val="008753CD"/>
    <w:rsid w:val="008809E6"/>
    <w:rsid w:val="008819D8"/>
    <w:rsid w:val="008830DA"/>
    <w:rsid w:val="008B02CE"/>
    <w:rsid w:val="008B28FE"/>
    <w:rsid w:val="008B3760"/>
    <w:rsid w:val="008B3C4F"/>
    <w:rsid w:val="008B7ECE"/>
    <w:rsid w:val="008C4106"/>
    <w:rsid w:val="008C6242"/>
    <w:rsid w:val="008C70B1"/>
    <w:rsid w:val="008D0F55"/>
    <w:rsid w:val="008E13ED"/>
    <w:rsid w:val="008F0732"/>
    <w:rsid w:val="008F23D4"/>
    <w:rsid w:val="0090310A"/>
    <w:rsid w:val="00903B8E"/>
    <w:rsid w:val="00904884"/>
    <w:rsid w:val="009067C9"/>
    <w:rsid w:val="00912068"/>
    <w:rsid w:val="00914C3B"/>
    <w:rsid w:val="00920456"/>
    <w:rsid w:val="009211C6"/>
    <w:rsid w:val="009252CF"/>
    <w:rsid w:val="009303EA"/>
    <w:rsid w:val="00933DAC"/>
    <w:rsid w:val="00935325"/>
    <w:rsid w:val="00936864"/>
    <w:rsid w:val="0094018B"/>
    <w:rsid w:val="00940B67"/>
    <w:rsid w:val="00945A10"/>
    <w:rsid w:val="00946959"/>
    <w:rsid w:val="00953A86"/>
    <w:rsid w:val="009602EF"/>
    <w:rsid w:val="00962623"/>
    <w:rsid w:val="009706A4"/>
    <w:rsid w:val="00971D14"/>
    <w:rsid w:val="0098238D"/>
    <w:rsid w:val="00984BD8"/>
    <w:rsid w:val="0098563A"/>
    <w:rsid w:val="00985EF2"/>
    <w:rsid w:val="00990E83"/>
    <w:rsid w:val="009A2B14"/>
    <w:rsid w:val="009B0356"/>
    <w:rsid w:val="009B31E1"/>
    <w:rsid w:val="009B4BAB"/>
    <w:rsid w:val="009B60ED"/>
    <w:rsid w:val="009B6BB7"/>
    <w:rsid w:val="009B7296"/>
    <w:rsid w:val="009C2E23"/>
    <w:rsid w:val="009D2970"/>
    <w:rsid w:val="009D59B4"/>
    <w:rsid w:val="009D7C29"/>
    <w:rsid w:val="009E79C8"/>
    <w:rsid w:val="009F2A08"/>
    <w:rsid w:val="009F2C02"/>
    <w:rsid w:val="00A070BF"/>
    <w:rsid w:val="00A07344"/>
    <w:rsid w:val="00A1130D"/>
    <w:rsid w:val="00A121AF"/>
    <w:rsid w:val="00A1237B"/>
    <w:rsid w:val="00A1733C"/>
    <w:rsid w:val="00A24131"/>
    <w:rsid w:val="00A2740D"/>
    <w:rsid w:val="00A43678"/>
    <w:rsid w:val="00A46A3A"/>
    <w:rsid w:val="00A47677"/>
    <w:rsid w:val="00A53973"/>
    <w:rsid w:val="00A56434"/>
    <w:rsid w:val="00A5769A"/>
    <w:rsid w:val="00A67ED5"/>
    <w:rsid w:val="00A72040"/>
    <w:rsid w:val="00A760FE"/>
    <w:rsid w:val="00A770EA"/>
    <w:rsid w:val="00A8178F"/>
    <w:rsid w:val="00AA12EE"/>
    <w:rsid w:val="00AB3E43"/>
    <w:rsid w:val="00AB75B7"/>
    <w:rsid w:val="00AC3ACA"/>
    <w:rsid w:val="00AC5D74"/>
    <w:rsid w:val="00AD706B"/>
    <w:rsid w:val="00AE7773"/>
    <w:rsid w:val="00AF344F"/>
    <w:rsid w:val="00B066BC"/>
    <w:rsid w:val="00B10FBB"/>
    <w:rsid w:val="00B25389"/>
    <w:rsid w:val="00B26A08"/>
    <w:rsid w:val="00B27801"/>
    <w:rsid w:val="00B32176"/>
    <w:rsid w:val="00B52197"/>
    <w:rsid w:val="00B53B56"/>
    <w:rsid w:val="00B55911"/>
    <w:rsid w:val="00B5760C"/>
    <w:rsid w:val="00B67482"/>
    <w:rsid w:val="00B8075E"/>
    <w:rsid w:val="00B826A8"/>
    <w:rsid w:val="00B83266"/>
    <w:rsid w:val="00B9045F"/>
    <w:rsid w:val="00B920C5"/>
    <w:rsid w:val="00B93DC5"/>
    <w:rsid w:val="00B96E85"/>
    <w:rsid w:val="00BA1229"/>
    <w:rsid w:val="00BB1011"/>
    <w:rsid w:val="00BC3406"/>
    <w:rsid w:val="00BF0360"/>
    <w:rsid w:val="00BF076C"/>
    <w:rsid w:val="00C01DC9"/>
    <w:rsid w:val="00C072CE"/>
    <w:rsid w:val="00C10334"/>
    <w:rsid w:val="00C220A9"/>
    <w:rsid w:val="00C23747"/>
    <w:rsid w:val="00C25B80"/>
    <w:rsid w:val="00C26922"/>
    <w:rsid w:val="00C34921"/>
    <w:rsid w:val="00C40483"/>
    <w:rsid w:val="00C474CD"/>
    <w:rsid w:val="00C53158"/>
    <w:rsid w:val="00C566BC"/>
    <w:rsid w:val="00C64D88"/>
    <w:rsid w:val="00C74BB0"/>
    <w:rsid w:val="00C77D61"/>
    <w:rsid w:val="00C90773"/>
    <w:rsid w:val="00C90B0C"/>
    <w:rsid w:val="00C93D0F"/>
    <w:rsid w:val="00CA538A"/>
    <w:rsid w:val="00CC180C"/>
    <w:rsid w:val="00CC4242"/>
    <w:rsid w:val="00CC5FA6"/>
    <w:rsid w:val="00CC6E14"/>
    <w:rsid w:val="00CD0ECB"/>
    <w:rsid w:val="00CD7365"/>
    <w:rsid w:val="00CE4063"/>
    <w:rsid w:val="00CE679C"/>
    <w:rsid w:val="00D056ED"/>
    <w:rsid w:val="00D077EB"/>
    <w:rsid w:val="00D14F86"/>
    <w:rsid w:val="00D162BA"/>
    <w:rsid w:val="00D202E4"/>
    <w:rsid w:val="00D325C6"/>
    <w:rsid w:val="00D35834"/>
    <w:rsid w:val="00D4044C"/>
    <w:rsid w:val="00D43327"/>
    <w:rsid w:val="00D447A9"/>
    <w:rsid w:val="00D45D17"/>
    <w:rsid w:val="00D46785"/>
    <w:rsid w:val="00D53309"/>
    <w:rsid w:val="00D57694"/>
    <w:rsid w:val="00D623C9"/>
    <w:rsid w:val="00D631AA"/>
    <w:rsid w:val="00D64DA1"/>
    <w:rsid w:val="00D66019"/>
    <w:rsid w:val="00D67C6F"/>
    <w:rsid w:val="00D713BD"/>
    <w:rsid w:val="00D818A5"/>
    <w:rsid w:val="00D84C15"/>
    <w:rsid w:val="00D87D85"/>
    <w:rsid w:val="00D912AC"/>
    <w:rsid w:val="00DA146D"/>
    <w:rsid w:val="00DA3F71"/>
    <w:rsid w:val="00DA50C7"/>
    <w:rsid w:val="00DA7BB7"/>
    <w:rsid w:val="00DB2EE7"/>
    <w:rsid w:val="00DC7843"/>
    <w:rsid w:val="00DD2B5C"/>
    <w:rsid w:val="00DD3F1C"/>
    <w:rsid w:val="00DD52C0"/>
    <w:rsid w:val="00DD6717"/>
    <w:rsid w:val="00DE7A38"/>
    <w:rsid w:val="00DF2773"/>
    <w:rsid w:val="00E013F4"/>
    <w:rsid w:val="00E11985"/>
    <w:rsid w:val="00E15AC9"/>
    <w:rsid w:val="00E16669"/>
    <w:rsid w:val="00E21E3C"/>
    <w:rsid w:val="00E23938"/>
    <w:rsid w:val="00E27D11"/>
    <w:rsid w:val="00E35DD8"/>
    <w:rsid w:val="00E37111"/>
    <w:rsid w:val="00E5145C"/>
    <w:rsid w:val="00E52E6F"/>
    <w:rsid w:val="00E547F2"/>
    <w:rsid w:val="00E62523"/>
    <w:rsid w:val="00E643E4"/>
    <w:rsid w:val="00E67E9E"/>
    <w:rsid w:val="00E701F0"/>
    <w:rsid w:val="00E73220"/>
    <w:rsid w:val="00E767B1"/>
    <w:rsid w:val="00E80369"/>
    <w:rsid w:val="00E80F45"/>
    <w:rsid w:val="00E84123"/>
    <w:rsid w:val="00EA053D"/>
    <w:rsid w:val="00EB13F7"/>
    <w:rsid w:val="00EB3E81"/>
    <w:rsid w:val="00EC00CC"/>
    <w:rsid w:val="00EC123E"/>
    <w:rsid w:val="00ED71AC"/>
    <w:rsid w:val="00EE40C7"/>
    <w:rsid w:val="00EE76DA"/>
    <w:rsid w:val="00F020B4"/>
    <w:rsid w:val="00F04B87"/>
    <w:rsid w:val="00F14B6E"/>
    <w:rsid w:val="00F2198F"/>
    <w:rsid w:val="00F238DD"/>
    <w:rsid w:val="00F274DA"/>
    <w:rsid w:val="00F473EF"/>
    <w:rsid w:val="00F5191D"/>
    <w:rsid w:val="00F56F9C"/>
    <w:rsid w:val="00F61F71"/>
    <w:rsid w:val="00F64FEB"/>
    <w:rsid w:val="00F656F6"/>
    <w:rsid w:val="00F85D9E"/>
    <w:rsid w:val="00F860A5"/>
    <w:rsid w:val="00F90806"/>
    <w:rsid w:val="00F91975"/>
    <w:rsid w:val="00F92997"/>
    <w:rsid w:val="00FA1513"/>
    <w:rsid w:val="00FA67EB"/>
    <w:rsid w:val="00FA6D84"/>
    <w:rsid w:val="00FC030A"/>
    <w:rsid w:val="00FC133A"/>
    <w:rsid w:val="00FC2C41"/>
    <w:rsid w:val="00FD7179"/>
    <w:rsid w:val="00FE55A8"/>
    <w:rsid w:val="00FF2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F98A"/>
  <w14:defaultImageDpi w14:val="32767"/>
  <w15:chartTrackingRefBased/>
  <w15:docId w15:val="{36D7D0C6-DD56-1E43-A430-5B819F1B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04EB"/>
    <w:rPr>
      <w:rFonts w:ascii="Times New Roman" w:eastAsia="Times New Roman" w:hAnsi="Times New Roman" w:cs="Times New Roman"/>
    </w:rPr>
  </w:style>
  <w:style w:type="paragraph" w:styleId="Heading1">
    <w:name w:val="heading 1"/>
    <w:basedOn w:val="Normal"/>
    <w:next w:val="Normal"/>
    <w:link w:val="Heading1Char"/>
    <w:uiPriority w:val="9"/>
    <w:qFormat/>
    <w:rsid w:val="009353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19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B206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27E3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E28C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0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5E09"/>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3532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D51E1"/>
    <w:rPr>
      <w:color w:val="0563C1" w:themeColor="hyperlink"/>
      <w:u w:val="single"/>
    </w:rPr>
  </w:style>
  <w:style w:type="character" w:styleId="UnresolvedMention">
    <w:name w:val="Unresolved Mention"/>
    <w:basedOn w:val="DefaultParagraphFont"/>
    <w:uiPriority w:val="99"/>
    <w:rsid w:val="001D51E1"/>
    <w:rPr>
      <w:color w:val="605E5C"/>
      <w:shd w:val="clear" w:color="auto" w:fill="E1DFDD"/>
    </w:rPr>
  </w:style>
  <w:style w:type="paragraph" w:styleId="Header">
    <w:name w:val="header"/>
    <w:basedOn w:val="Normal"/>
    <w:link w:val="HeaderChar"/>
    <w:uiPriority w:val="99"/>
    <w:unhideWhenUsed/>
    <w:rsid w:val="00573129"/>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73129"/>
  </w:style>
  <w:style w:type="paragraph" w:styleId="Footer">
    <w:name w:val="footer"/>
    <w:basedOn w:val="Normal"/>
    <w:link w:val="FooterChar"/>
    <w:uiPriority w:val="99"/>
    <w:unhideWhenUsed/>
    <w:rsid w:val="00573129"/>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73129"/>
  </w:style>
  <w:style w:type="character" w:styleId="PageNumber">
    <w:name w:val="page number"/>
    <w:basedOn w:val="DefaultParagraphFont"/>
    <w:uiPriority w:val="99"/>
    <w:semiHidden/>
    <w:unhideWhenUsed/>
    <w:rsid w:val="006D424D"/>
  </w:style>
  <w:style w:type="character" w:customStyle="1" w:styleId="Heading2Char">
    <w:name w:val="Heading 2 Char"/>
    <w:basedOn w:val="DefaultParagraphFont"/>
    <w:link w:val="Heading2"/>
    <w:uiPriority w:val="9"/>
    <w:rsid w:val="00F5191D"/>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8D0F55"/>
    <w:rPr>
      <w:color w:val="954F72" w:themeColor="followedHyperlink"/>
      <w:u w:val="single"/>
    </w:rPr>
  </w:style>
  <w:style w:type="paragraph" w:styleId="NormalWeb">
    <w:name w:val="Normal (Web)"/>
    <w:basedOn w:val="Normal"/>
    <w:uiPriority w:val="99"/>
    <w:unhideWhenUsed/>
    <w:rsid w:val="006B2060"/>
    <w:pPr>
      <w:spacing w:before="100" w:beforeAutospacing="1" w:after="100" w:afterAutospacing="1"/>
    </w:pPr>
  </w:style>
  <w:style w:type="character" w:styleId="Strong">
    <w:name w:val="Strong"/>
    <w:basedOn w:val="DefaultParagraphFont"/>
    <w:uiPriority w:val="22"/>
    <w:qFormat/>
    <w:rsid w:val="006B2060"/>
    <w:rPr>
      <w:b/>
      <w:bCs/>
    </w:rPr>
  </w:style>
  <w:style w:type="character" w:customStyle="1" w:styleId="Heading3Char">
    <w:name w:val="Heading 3 Char"/>
    <w:basedOn w:val="DefaultParagraphFont"/>
    <w:link w:val="Heading3"/>
    <w:uiPriority w:val="9"/>
    <w:rsid w:val="006B2060"/>
    <w:rPr>
      <w:rFonts w:asciiTheme="majorHAnsi" w:eastAsiaTheme="majorEastAsia" w:hAnsiTheme="majorHAnsi" w:cstheme="majorBidi"/>
      <w:color w:val="1F3763" w:themeColor="accent1" w:themeShade="7F"/>
    </w:rPr>
  </w:style>
  <w:style w:type="paragraph" w:styleId="FootnoteText">
    <w:name w:val="footnote text"/>
    <w:basedOn w:val="Normal"/>
    <w:link w:val="FootnoteTextChar"/>
    <w:uiPriority w:val="99"/>
    <w:semiHidden/>
    <w:unhideWhenUsed/>
    <w:rsid w:val="00D14F86"/>
    <w:rPr>
      <w:sz w:val="20"/>
      <w:szCs w:val="20"/>
    </w:rPr>
  </w:style>
  <w:style w:type="character" w:customStyle="1" w:styleId="FootnoteTextChar">
    <w:name w:val="Footnote Text Char"/>
    <w:basedOn w:val="DefaultParagraphFont"/>
    <w:link w:val="FootnoteText"/>
    <w:uiPriority w:val="99"/>
    <w:semiHidden/>
    <w:rsid w:val="00D14F8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14F86"/>
    <w:rPr>
      <w:vertAlign w:val="superscript"/>
    </w:rPr>
  </w:style>
  <w:style w:type="character" w:customStyle="1" w:styleId="Heading4Char">
    <w:name w:val="Heading 4 Char"/>
    <w:basedOn w:val="DefaultParagraphFont"/>
    <w:link w:val="Heading4"/>
    <w:uiPriority w:val="9"/>
    <w:rsid w:val="00027E3C"/>
    <w:rPr>
      <w:rFonts w:asciiTheme="majorHAnsi" w:eastAsiaTheme="majorEastAsia" w:hAnsiTheme="majorHAnsi" w:cstheme="majorBidi"/>
      <w:i/>
      <w:iCs/>
      <w:color w:val="2F5496" w:themeColor="accent1" w:themeShade="BF"/>
    </w:rPr>
  </w:style>
  <w:style w:type="paragraph" w:styleId="BodyText3">
    <w:name w:val="Body Text 3"/>
    <w:basedOn w:val="Normal"/>
    <w:link w:val="BodyText3Char"/>
    <w:rsid w:val="003E26CE"/>
    <w:pPr>
      <w:widowControl w:val="0"/>
      <w:tabs>
        <w:tab w:val="left" w:pos="-720"/>
        <w:tab w:val="left" w:pos="0"/>
      </w:tabs>
      <w:suppressAutoHyphens/>
    </w:pPr>
    <w:rPr>
      <w:snapToGrid w:val="0"/>
      <w:sz w:val="22"/>
      <w:szCs w:val="20"/>
    </w:rPr>
  </w:style>
  <w:style w:type="character" w:customStyle="1" w:styleId="BodyText3Char">
    <w:name w:val="Body Text 3 Char"/>
    <w:basedOn w:val="DefaultParagraphFont"/>
    <w:link w:val="BodyText3"/>
    <w:rsid w:val="003E26CE"/>
    <w:rPr>
      <w:rFonts w:ascii="Times New Roman" w:eastAsia="Times New Roman" w:hAnsi="Times New Roman" w:cs="Times New Roman"/>
      <w:snapToGrid w:val="0"/>
      <w:sz w:val="22"/>
      <w:szCs w:val="20"/>
    </w:rPr>
  </w:style>
  <w:style w:type="character" w:customStyle="1" w:styleId="Heading5Char">
    <w:name w:val="Heading 5 Char"/>
    <w:basedOn w:val="DefaultParagraphFont"/>
    <w:link w:val="Heading5"/>
    <w:uiPriority w:val="9"/>
    <w:rsid w:val="001E28C4"/>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630379">
      <w:bodyDiv w:val="1"/>
      <w:marLeft w:val="0"/>
      <w:marRight w:val="0"/>
      <w:marTop w:val="0"/>
      <w:marBottom w:val="0"/>
      <w:divBdr>
        <w:top w:val="none" w:sz="0" w:space="0" w:color="auto"/>
        <w:left w:val="none" w:sz="0" w:space="0" w:color="auto"/>
        <w:bottom w:val="none" w:sz="0" w:space="0" w:color="auto"/>
        <w:right w:val="none" w:sz="0" w:space="0" w:color="auto"/>
      </w:divBdr>
    </w:div>
    <w:div w:id="400755458">
      <w:bodyDiv w:val="1"/>
      <w:marLeft w:val="0"/>
      <w:marRight w:val="0"/>
      <w:marTop w:val="0"/>
      <w:marBottom w:val="0"/>
      <w:divBdr>
        <w:top w:val="none" w:sz="0" w:space="0" w:color="auto"/>
        <w:left w:val="none" w:sz="0" w:space="0" w:color="auto"/>
        <w:bottom w:val="none" w:sz="0" w:space="0" w:color="auto"/>
        <w:right w:val="none" w:sz="0" w:space="0" w:color="auto"/>
      </w:divBdr>
    </w:div>
    <w:div w:id="441386032">
      <w:bodyDiv w:val="1"/>
      <w:marLeft w:val="0"/>
      <w:marRight w:val="0"/>
      <w:marTop w:val="0"/>
      <w:marBottom w:val="0"/>
      <w:divBdr>
        <w:top w:val="none" w:sz="0" w:space="0" w:color="auto"/>
        <w:left w:val="none" w:sz="0" w:space="0" w:color="auto"/>
        <w:bottom w:val="none" w:sz="0" w:space="0" w:color="auto"/>
        <w:right w:val="none" w:sz="0" w:space="0" w:color="auto"/>
      </w:divBdr>
    </w:div>
    <w:div w:id="1105735983">
      <w:bodyDiv w:val="1"/>
      <w:marLeft w:val="0"/>
      <w:marRight w:val="0"/>
      <w:marTop w:val="0"/>
      <w:marBottom w:val="0"/>
      <w:divBdr>
        <w:top w:val="none" w:sz="0" w:space="0" w:color="auto"/>
        <w:left w:val="none" w:sz="0" w:space="0" w:color="auto"/>
        <w:bottom w:val="none" w:sz="0" w:space="0" w:color="auto"/>
        <w:right w:val="none" w:sz="0" w:space="0" w:color="auto"/>
      </w:divBdr>
    </w:div>
    <w:div w:id="1265576452">
      <w:bodyDiv w:val="1"/>
      <w:marLeft w:val="0"/>
      <w:marRight w:val="0"/>
      <w:marTop w:val="0"/>
      <w:marBottom w:val="0"/>
      <w:divBdr>
        <w:top w:val="none" w:sz="0" w:space="0" w:color="auto"/>
        <w:left w:val="none" w:sz="0" w:space="0" w:color="auto"/>
        <w:bottom w:val="none" w:sz="0" w:space="0" w:color="auto"/>
        <w:right w:val="none" w:sz="0" w:space="0" w:color="auto"/>
      </w:divBdr>
    </w:div>
    <w:div w:id="1812139180">
      <w:bodyDiv w:val="1"/>
      <w:marLeft w:val="0"/>
      <w:marRight w:val="0"/>
      <w:marTop w:val="0"/>
      <w:marBottom w:val="0"/>
      <w:divBdr>
        <w:top w:val="none" w:sz="0" w:space="0" w:color="auto"/>
        <w:left w:val="none" w:sz="0" w:space="0" w:color="auto"/>
        <w:bottom w:val="none" w:sz="0" w:space="0" w:color="auto"/>
        <w:right w:val="none" w:sz="0" w:space="0" w:color="auto"/>
      </w:divBdr>
    </w:div>
    <w:div w:id="211061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udentaffairs.unt.edu/career-center" TargetMode="External"/><Relationship Id="rId21" Type="http://schemas.openxmlformats.org/officeDocument/2006/relationships/hyperlink" Target="https://registrar.unt.edu/index.html" TargetMode="External"/><Relationship Id="rId34" Type="http://schemas.openxmlformats.org/officeDocument/2006/relationships/hyperlink" Target="https://library.unt.edu/" TargetMode="External"/><Relationship Id="rId42" Type="http://schemas.openxmlformats.org/officeDocument/2006/relationships/hyperlink" Target="https://open.spotify.com/episode/3SxOPtILPXt83aAwBZR52U" TargetMode="External"/><Relationship Id="rId47" Type="http://schemas.openxmlformats.org/officeDocument/2006/relationships/hyperlink" Target="https://open.spotify.com/episode/0eXbfz8Dy4zzLwDheUvggS" TargetMode="External"/><Relationship Id="rId50" Type="http://schemas.openxmlformats.org/officeDocument/2006/relationships/hyperlink" Target="https://open.spotify.com/episode/1lkEcNYXMvlAxukzv7lI0m" TargetMode="External"/><Relationship Id="rId55" Type="http://schemas.openxmlformats.org/officeDocument/2006/relationships/hyperlink" Target="https://open.spotify.com/episode/4C8nVKBqHlfZ15dpvod82y"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tudentaffairs.unt.edu/counseling-and-testing-services" TargetMode="External"/><Relationship Id="rId29" Type="http://schemas.openxmlformats.org/officeDocument/2006/relationships/hyperlink" Target="https://clear.unt.edu/canvas/student-resources" TargetMode="External"/><Relationship Id="rId11" Type="http://schemas.openxmlformats.org/officeDocument/2006/relationships/hyperlink" Target="https://open.spotify.com/show/1kaVlevFfDuNUm5bOAyfSx" TargetMode="External"/><Relationship Id="rId24" Type="http://schemas.openxmlformats.org/officeDocument/2006/relationships/hyperlink" Target="https://studentaffairs.unt.edu/student-legal-services" TargetMode="External"/><Relationship Id="rId32" Type="http://schemas.openxmlformats.org/officeDocument/2006/relationships/hyperlink" Target="https://success.unt.edu/asc" TargetMode="External"/><Relationship Id="rId37" Type="http://schemas.openxmlformats.org/officeDocument/2006/relationships/hyperlink" Target="https://owl.purdue.edu/owl/research_and_citation/mla_style/mla_formatting_and_style_guide/index.html" TargetMode="External"/><Relationship Id="rId40" Type="http://schemas.openxmlformats.org/officeDocument/2006/relationships/hyperlink" Target="https://open.spotify.com/episode/6YB2qNjxeJY5qaYnZD5FSZ" TargetMode="External"/><Relationship Id="rId45" Type="http://schemas.openxmlformats.org/officeDocument/2006/relationships/hyperlink" Target="https://open.spotify.com/episode/1Fb75KqJq9hyMH67Go3GFF" TargetMode="External"/><Relationship Id="rId53" Type="http://schemas.openxmlformats.org/officeDocument/2006/relationships/hyperlink" Target="https://www.youtube.com/watch?v=lsrj07ChbFo&amp;t=515s" TargetMode="External"/><Relationship Id="rId58" Type="http://schemas.openxmlformats.org/officeDocument/2006/relationships/hyperlink" Target="https://www.youtube.com/watch?v=vPFkcoTfr7g"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studentaffairs.unt.edu/student-health-and-wellness-center/services/psychiatry" TargetMode="External"/><Relationship Id="rId14" Type="http://schemas.openxmlformats.org/officeDocument/2006/relationships/hyperlink" Target="https://studentaffairs.unt.edu/student-health-and-wellness-center" TargetMode="External"/><Relationship Id="rId22" Type="http://schemas.openxmlformats.org/officeDocument/2006/relationships/hyperlink" Target="https://financialaid.unt.edu/" TargetMode="External"/><Relationship Id="rId27" Type="http://schemas.openxmlformats.org/officeDocument/2006/relationships/hyperlink" Target="https://deanofstudents.unt.edu/resources/food-pantry" TargetMode="External"/><Relationship Id="rId30" Type="http://schemas.openxmlformats.org/officeDocument/2006/relationships/hyperlink" Target="https://clear.unt.edu/canvas/student-resources" TargetMode="External"/><Relationship Id="rId35" Type="http://schemas.openxmlformats.org/officeDocument/2006/relationships/hyperlink" Target="http://writingcenter.unt.edu/" TargetMode="External"/><Relationship Id="rId43" Type="http://schemas.openxmlformats.org/officeDocument/2006/relationships/hyperlink" Target="https://open.spotify.com/episode/5v6FXWF7X9NUdVnIYQJ7SZ" TargetMode="External"/><Relationship Id="rId48" Type="http://schemas.openxmlformats.org/officeDocument/2006/relationships/hyperlink" Target="https://open.spotify.com/episode/6KoNLwiO3M1GcksXK8VCrR" TargetMode="External"/><Relationship Id="rId56" Type="http://schemas.openxmlformats.org/officeDocument/2006/relationships/hyperlink" Target="https://www.youtube.com/watch?v=3C2cZibusmo" TargetMode="External"/><Relationship Id="rId64" Type="http://schemas.openxmlformats.org/officeDocument/2006/relationships/fontTable" Target="fontTable.xml"/><Relationship Id="rId8" Type="http://schemas.openxmlformats.org/officeDocument/2006/relationships/hyperlink" Target="https://catalog.unt.edu/preview_program.php?catoid=37&amp;poid=19617&amp;returnto=4292" TargetMode="External"/><Relationship Id="rId51" Type="http://schemas.openxmlformats.org/officeDocument/2006/relationships/hyperlink" Target="https://open.spotify.com/episode/6YZn9Crin9n6Gax9U3ZW6g" TargetMode="External"/><Relationship Id="rId3" Type="http://schemas.openxmlformats.org/officeDocument/2006/relationships/styles" Target="styles.xml"/><Relationship Id="rId12" Type="http://schemas.openxmlformats.org/officeDocument/2006/relationships/hyperlink" Target="mailto:deanofstudents@unt.edu" TargetMode="External"/><Relationship Id="rId17" Type="http://schemas.openxmlformats.org/officeDocument/2006/relationships/hyperlink" Target="https://studentaffairs.unt.edu/care" TargetMode="External"/><Relationship Id="rId25" Type="http://schemas.openxmlformats.org/officeDocument/2006/relationships/hyperlink" Target="https://studentaffairs.unt.edu/student-legal-services" TargetMode="External"/><Relationship Id="rId33" Type="http://schemas.openxmlformats.org/officeDocument/2006/relationships/hyperlink" Target="https://library.unt.edu/" TargetMode="External"/><Relationship Id="rId38" Type="http://schemas.openxmlformats.org/officeDocument/2006/relationships/hyperlink" Target="https://studentaffairs.unt.edu/dean-of-students/index.html" TargetMode="External"/><Relationship Id="rId46" Type="http://schemas.openxmlformats.org/officeDocument/2006/relationships/hyperlink" Target="https://www.youtube.com/watch?v=vPFkcoTfr7g" TargetMode="External"/><Relationship Id="rId59" Type="http://schemas.openxmlformats.org/officeDocument/2006/relationships/hyperlink" Target="https://www.youtube.com/watch?v=N2QZM7azGoA&amp;t=37s" TargetMode="External"/><Relationship Id="rId20" Type="http://schemas.openxmlformats.org/officeDocument/2006/relationships/hyperlink" Target="https://studentaffairs.unt.edu/student-health-and-wellness-center/services/psychiatry" TargetMode="External"/><Relationship Id="rId41" Type="http://schemas.openxmlformats.org/officeDocument/2006/relationships/hyperlink" Target="https://www.youtube.com/watch?v=1oAh5Z9UMr4&amp;t=1s" TargetMode="External"/><Relationship Id="rId54" Type="http://schemas.openxmlformats.org/officeDocument/2006/relationships/hyperlink" Target="https://open.spotify.com/episode/23EKtsmjMtffg2dt5apDQd"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tudentaffairs.unt.edu/counseling-and-testing-services" TargetMode="External"/><Relationship Id="rId23" Type="http://schemas.openxmlformats.org/officeDocument/2006/relationships/hyperlink" Target="https://financialaid.unt.edu/" TargetMode="External"/><Relationship Id="rId28" Type="http://schemas.openxmlformats.org/officeDocument/2006/relationships/hyperlink" Target="https://deanofstudents.unt.edu/resources/food-pantry" TargetMode="External"/><Relationship Id="rId36" Type="http://schemas.openxmlformats.org/officeDocument/2006/relationships/hyperlink" Target="http://writingcenter.unt.edu/" TargetMode="External"/><Relationship Id="rId49" Type="http://schemas.openxmlformats.org/officeDocument/2006/relationships/hyperlink" Target="https://www.youtube.com/watch?v=N2QZM7azGoA&amp;t=37s" TargetMode="External"/><Relationship Id="rId57" Type="http://schemas.openxmlformats.org/officeDocument/2006/relationships/hyperlink" Target="https://www.youtube.com/watch?v=1oAh5Z9UMr4&amp;t=26s" TargetMode="External"/><Relationship Id="rId10" Type="http://schemas.openxmlformats.org/officeDocument/2006/relationships/hyperlink" Target="https://www.mheducation.com/highered/explore/accessibility/resources-and-formats.html" TargetMode="External"/><Relationship Id="rId31" Type="http://schemas.openxmlformats.org/officeDocument/2006/relationships/hyperlink" Target="https://success.unt.edu/asc" TargetMode="External"/><Relationship Id="rId44" Type="http://schemas.openxmlformats.org/officeDocument/2006/relationships/hyperlink" Target="https://open.spotify.com/episode/77OQGOGiGR4gnK47oL5UpU" TargetMode="External"/><Relationship Id="rId52" Type="http://schemas.openxmlformats.org/officeDocument/2006/relationships/hyperlink" Target="https://open.spotify.com/episode/6JXMzOBnrkZAbxn7ylnv8Q" TargetMode="External"/><Relationship Id="rId60" Type="http://schemas.openxmlformats.org/officeDocument/2006/relationships/hyperlink" Target="https://www.youtube.com/watch?v=lsrj07ChbFo&amp;t=515s"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talog.unt.edu/preview_program.php?catoid=37&amp;poid=18740&amp;returnto=4292" TargetMode="External"/><Relationship Id="rId13" Type="http://schemas.openxmlformats.org/officeDocument/2006/relationships/hyperlink" Target="https://studentaffairs.unt.edu/student-health-and-wellness-center" TargetMode="External"/><Relationship Id="rId18" Type="http://schemas.openxmlformats.org/officeDocument/2006/relationships/hyperlink" Target="https://studentaffairs.unt.edu/care" TargetMode="External"/><Relationship Id="rId39" Type="http://schemas.openxmlformats.org/officeDocument/2006/relationships/hyperlink" Target="https://www.youtube.com/watch?v=3C2cZibus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F85E7-9FE8-E34B-A9E6-1008699A7DF0}">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124</TotalTime>
  <Pages>20</Pages>
  <Words>8302</Words>
  <Characters>47325</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Karen Monique</dc:creator>
  <cp:keywords/>
  <dc:description/>
  <cp:lastModifiedBy>Gregg, Karen</cp:lastModifiedBy>
  <cp:revision>15</cp:revision>
  <cp:lastPrinted>2025-12-01T21:28:00Z</cp:lastPrinted>
  <dcterms:created xsi:type="dcterms:W3CDTF">2025-12-01T19:38:00Z</dcterms:created>
  <dcterms:modified xsi:type="dcterms:W3CDTF">2025-12-03T20:46:00Z</dcterms:modified>
</cp:coreProperties>
</file>