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3F9B" w14:textId="361718DA" w:rsidR="00847A13" w:rsidRPr="00F1453C" w:rsidRDefault="00DA515D" w:rsidP="00847A13">
      <w:pPr>
        <w:pStyle w:val="Heading1"/>
        <w:spacing w:before="0" w:after="0"/>
        <w:rPr>
          <w:b/>
          <w:bCs/>
          <w:color w:val="000000" w:themeColor="text1"/>
        </w:rPr>
      </w:pPr>
      <w:r>
        <w:rPr>
          <w:b/>
          <w:bCs/>
          <w:color w:val="000000" w:themeColor="text1"/>
        </w:rPr>
        <w:t>Spring 2026</w:t>
      </w:r>
      <w:r w:rsidR="00250CBC" w:rsidRPr="00F1453C">
        <w:rPr>
          <w:b/>
          <w:bCs/>
          <w:color w:val="000000" w:themeColor="text1"/>
        </w:rPr>
        <w:t xml:space="preserve"> </w:t>
      </w:r>
      <w:r w:rsidR="00847A13" w:rsidRPr="00F1453C">
        <w:rPr>
          <w:b/>
          <w:bCs/>
          <w:color w:val="000000" w:themeColor="text1"/>
        </w:rPr>
        <w:t>Syllabus</w:t>
      </w:r>
    </w:p>
    <w:p w14:paraId="7F3546EA" w14:textId="20118452" w:rsidR="00CC64AF" w:rsidRPr="00F1453C" w:rsidRDefault="00847A13" w:rsidP="00847A13">
      <w:pPr>
        <w:pStyle w:val="Heading1"/>
        <w:spacing w:before="0" w:after="0"/>
        <w:rPr>
          <w:b/>
          <w:bCs/>
          <w:color w:val="000000" w:themeColor="text1"/>
        </w:rPr>
      </w:pPr>
      <w:r w:rsidRPr="00F1453C">
        <w:rPr>
          <w:b/>
          <w:bCs/>
          <w:color w:val="000000" w:themeColor="text1"/>
        </w:rPr>
        <w:t>SOCI 3996</w:t>
      </w:r>
      <w:r w:rsidR="00250CBC" w:rsidRPr="00F1453C">
        <w:rPr>
          <w:b/>
          <w:bCs/>
          <w:color w:val="000000" w:themeColor="text1"/>
        </w:rPr>
        <w:t>-351 (14951)</w:t>
      </w:r>
      <w:r w:rsidRPr="00F1453C">
        <w:rPr>
          <w:b/>
          <w:bCs/>
          <w:color w:val="000000" w:themeColor="text1"/>
        </w:rPr>
        <w:t xml:space="preserve"> / </w:t>
      </w:r>
      <w:r w:rsidR="00250CBC" w:rsidRPr="00F1453C">
        <w:rPr>
          <w:b/>
          <w:bCs/>
          <w:color w:val="000000" w:themeColor="text1"/>
        </w:rPr>
        <w:t>1</w:t>
      </w:r>
      <w:r w:rsidRPr="00F1453C">
        <w:rPr>
          <w:b/>
          <w:bCs/>
          <w:color w:val="000000" w:themeColor="text1"/>
        </w:rPr>
        <w:t xml:space="preserve"> Credit</w:t>
      </w:r>
    </w:p>
    <w:p w14:paraId="5EA2BD96" w14:textId="3F9E01DA" w:rsidR="00847A13" w:rsidRPr="00F1453C" w:rsidRDefault="00847A13" w:rsidP="00847A13">
      <w:pPr>
        <w:pStyle w:val="Heading1"/>
        <w:spacing w:before="0" w:after="0"/>
        <w:rPr>
          <w:b/>
          <w:bCs/>
          <w:color w:val="000000" w:themeColor="text1"/>
        </w:rPr>
      </w:pPr>
      <w:r w:rsidRPr="00F1453C">
        <w:rPr>
          <w:b/>
          <w:bCs/>
          <w:color w:val="000000" w:themeColor="text1"/>
        </w:rPr>
        <w:t>Honors College Mentored Research</w:t>
      </w:r>
    </w:p>
    <w:p w14:paraId="207BB2ED" w14:textId="0E98E5BF" w:rsidR="00847A13" w:rsidRPr="00F1453C" w:rsidRDefault="00847A13" w:rsidP="00847A13">
      <w:pPr>
        <w:pStyle w:val="Heading1"/>
        <w:spacing w:before="0" w:after="0"/>
        <w:rPr>
          <w:b/>
          <w:bCs/>
          <w:color w:val="000000" w:themeColor="text1"/>
        </w:rPr>
      </w:pPr>
      <w:r w:rsidRPr="00F1453C">
        <w:rPr>
          <w:b/>
          <w:bCs/>
          <w:color w:val="000000" w:themeColor="text1"/>
        </w:rPr>
        <w:t>(Also URF Program)</w:t>
      </w:r>
    </w:p>
    <w:p w14:paraId="45FEB308" w14:textId="0249951C" w:rsidR="00847A13" w:rsidRDefault="00847A13" w:rsidP="00847A13"/>
    <w:p w14:paraId="3B58C821" w14:textId="3482A5B4" w:rsidR="00847A13" w:rsidRDefault="00847A13" w:rsidP="00847A13">
      <w:pPr>
        <w:jc w:val="left"/>
      </w:pPr>
      <w:r>
        <w:t>Faculty Mentor:</w:t>
      </w:r>
      <w:r>
        <w:tab/>
      </w:r>
      <w:r w:rsidR="00250CBC">
        <w:tab/>
      </w:r>
      <w:r w:rsidR="00250CBC">
        <w:tab/>
      </w:r>
      <w:r>
        <w:t>Dr. Karen Monique Gregg</w:t>
      </w:r>
    </w:p>
    <w:p w14:paraId="277BC83E" w14:textId="114B6599" w:rsidR="00847A13" w:rsidRDefault="00847A13" w:rsidP="00847A13">
      <w:pPr>
        <w:jc w:val="left"/>
      </w:pPr>
      <w:r>
        <w:tab/>
      </w:r>
      <w:r>
        <w:tab/>
      </w:r>
      <w:r>
        <w:tab/>
      </w:r>
      <w:r>
        <w:tab/>
      </w:r>
      <w:r>
        <w:tab/>
        <w:t>Karen.Gregg@UNT.edu</w:t>
      </w:r>
    </w:p>
    <w:p w14:paraId="1282F174" w14:textId="32F95708" w:rsidR="00847A13" w:rsidRDefault="00847A13" w:rsidP="00847A13">
      <w:pPr>
        <w:jc w:val="left"/>
      </w:pPr>
      <w:r>
        <w:t xml:space="preserve">Student </w:t>
      </w:r>
      <w:r w:rsidR="00250CBC">
        <w:t xml:space="preserve">/ </w:t>
      </w:r>
      <w:r>
        <w:t>Researcher:</w:t>
      </w:r>
      <w:r>
        <w:tab/>
      </w:r>
      <w:r>
        <w:tab/>
        <w:t>Nate Quist</w:t>
      </w:r>
    </w:p>
    <w:p w14:paraId="41E5F5B6" w14:textId="188AF92B" w:rsidR="00847A13" w:rsidRDefault="00847A13" w:rsidP="00847A13">
      <w:pPr>
        <w:jc w:val="left"/>
      </w:pPr>
      <w:r>
        <w:tab/>
      </w:r>
      <w:r>
        <w:tab/>
      </w:r>
      <w:r>
        <w:tab/>
      </w:r>
      <w:r>
        <w:tab/>
      </w:r>
      <w:r>
        <w:tab/>
      </w:r>
      <w:hyperlink r:id="rId8" w:history="1">
        <w:r w:rsidRPr="00876324">
          <w:rPr>
            <w:rStyle w:val="Hyperlink"/>
          </w:rPr>
          <w:t>NateQuist@my.unt.edu</w:t>
        </w:r>
      </w:hyperlink>
    </w:p>
    <w:p w14:paraId="6B1A942E" w14:textId="38F72480" w:rsidR="00B716BD" w:rsidRDefault="00847A13" w:rsidP="00B716BD">
      <w:pPr>
        <w:ind w:left="3600" w:hanging="3600"/>
        <w:jc w:val="left"/>
      </w:pPr>
      <w:r>
        <w:t>Meet</w:t>
      </w:r>
      <w:r w:rsidR="00B716BD">
        <w:t xml:space="preserve"> with Dr. Gregg</w:t>
      </w:r>
      <w:r>
        <w:t>:</w:t>
      </w:r>
      <w:r>
        <w:tab/>
      </w:r>
      <w:r w:rsidR="00DA515D">
        <w:t>1/27</w:t>
      </w:r>
      <w:r w:rsidR="001029DC">
        <w:t xml:space="preserve"> (snow day)</w:t>
      </w:r>
      <w:r w:rsidR="00DA515D">
        <w:t xml:space="preserve">, </w:t>
      </w:r>
      <w:r>
        <w:t>2</w:t>
      </w:r>
      <w:r w:rsidR="00DA515D">
        <w:t>/3, 2/17, 3/3, 3/24</w:t>
      </w:r>
      <w:r w:rsidR="00DB412C">
        <w:t xml:space="preserve"> (Scholars Day)</w:t>
      </w:r>
      <w:r w:rsidR="00DA515D">
        <w:t>, 4/7</w:t>
      </w:r>
      <w:r w:rsidR="00DB412C">
        <w:t xml:space="preserve"> (Last Meeting)</w:t>
      </w:r>
    </w:p>
    <w:p w14:paraId="06A57159" w14:textId="337F68C7" w:rsidR="00847A13" w:rsidRDefault="00847A13" w:rsidP="00847A13">
      <w:pPr>
        <w:jc w:val="left"/>
      </w:pPr>
      <w:r>
        <w:t>Time:</w:t>
      </w:r>
      <w:r>
        <w:tab/>
      </w:r>
      <w:r>
        <w:tab/>
      </w:r>
      <w:r>
        <w:tab/>
      </w:r>
      <w:r>
        <w:tab/>
      </w:r>
      <w:r>
        <w:tab/>
      </w:r>
      <w:r w:rsidR="00B716BD">
        <w:t xml:space="preserve">11:00 – 11:30 </w:t>
      </w:r>
      <w:r>
        <w:t xml:space="preserve">a.m. </w:t>
      </w:r>
    </w:p>
    <w:p w14:paraId="7A242BF8" w14:textId="7B4B1D35" w:rsidR="00847A13" w:rsidRDefault="00847A13" w:rsidP="00847A13">
      <w:pPr>
        <w:jc w:val="left"/>
      </w:pPr>
      <w:r>
        <w:t>Place:</w:t>
      </w:r>
      <w:r>
        <w:tab/>
      </w:r>
      <w:r>
        <w:tab/>
      </w:r>
      <w:r>
        <w:tab/>
      </w:r>
      <w:r>
        <w:tab/>
      </w:r>
      <w:r>
        <w:tab/>
      </w:r>
      <w:r w:rsidR="00250CBC">
        <w:t xml:space="preserve">Dr. Gregg’s Office in </w:t>
      </w:r>
      <w:r>
        <w:t>Sycamore Hall 288V</w:t>
      </w:r>
      <w:r w:rsidR="00BF521E">
        <w:rPr>
          <w:rStyle w:val="FootnoteReference"/>
        </w:rPr>
        <w:footnoteReference w:id="1"/>
      </w:r>
    </w:p>
    <w:p w14:paraId="553AF4EA" w14:textId="77663114" w:rsidR="00250CBC" w:rsidRPr="00250CBC" w:rsidRDefault="00250CBC" w:rsidP="00250CBC">
      <w:pPr>
        <w:pStyle w:val="Heading2"/>
        <w:rPr>
          <w:color w:val="000000" w:themeColor="text1"/>
        </w:rPr>
      </w:pPr>
      <w:r w:rsidRPr="00250CBC">
        <w:rPr>
          <w:color w:val="000000" w:themeColor="text1"/>
        </w:rPr>
        <w:t>Explanation of Work</w:t>
      </w:r>
    </w:p>
    <w:p w14:paraId="5925A3A9" w14:textId="59D73F9D" w:rsidR="00294415" w:rsidRDefault="00294415" w:rsidP="00847A13">
      <w:pPr>
        <w:jc w:val="left"/>
      </w:pPr>
      <w:r>
        <w:t xml:space="preserve">In the Spring 2025 semester </w:t>
      </w:r>
      <w:r w:rsidR="00847A13">
        <w:t>Nate Quist</w:t>
      </w:r>
      <w:r>
        <w:t xml:space="preserve"> met with Dr. Gregg </w:t>
      </w:r>
      <w:r w:rsidR="00C76E37">
        <w:t>throughout the semester</w:t>
      </w:r>
      <w:r>
        <w:t xml:space="preserve"> to discuss his U</w:t>
      </w:r>
      <w:r w:rsidR="00250CBC">
        <w:t xml:space="preserve">ndergraduate </w:t>
      </w:r>
      <w:r>
        <w:t>R</w:t>
      </w:r>
      <w:r w:rsidR="00250CBC">
        <w:t xml:space="preserve">esearch </w:t>
      </w:r>
      <w:r>
        <w:t>F</w:t>
      </w:r>
      <w:r w:rsidR="00250CBC">
        <w:t>ellow</w:t>
      </w:r>
      <w:r>
        <w:t xml:space="preserve"> proposal for research. Dr. Gregg agreed to mentor him if he was selected for the URF program. </w:t>
      </w:r>
      <w:r w:rsidR="00847A13">
        <w:t xml:space="preserve"> </w:t>
      </w:r>
      <w:r>
        <w:t xml:space="preserve">He </w:t>
      </w:r>
      <w:r w:rsidR="00847A13">
        <w:t xml:space="preserve">applied for the </w:t>
      </w:r>
      <w:r w:rsidR="00250CBC">
        <w:t>URF</w:t>
      </w:r>
      <w:r w:rsidR="00847A13">
        <w:t xml:space="preserve"> program at UNT and was selected based on his proposal to study the intersection of racial bias, public perception, and media portrayal of Black athletes in the United States. (See attached Research Proposal for more detail.)</w:t>
      </w:r>
      <w:r>
        <w:t xml:space="preserve"> </w:t>
      </w:r>
      <w:r w:rsidR="00250CBC">
        <w:t xml:space="preserve">After working with Dr. Gregg </w:t>
      </w:r>
      <w:r w:rsidR="00C76E37">
        <w:t xml:space="preserve">in the Fall 2025 </w:t>
      </w:r>
      <w:r w:rsidR="00250CBC">
        <w:t>semester, he</w:t>
      </w:r>
      <w:r w:rsidR="00506F34">
        <w:t xml:space="preserve"> </w:t>
      </w:r>
      <w:r w:rsidR="00C76E37">
        <w:t>wrote</w:t>
      </w:r>
      <w:r w:rsidR="00250CBC">
        <w:t xml:space="preserve"> a </w:t>
      </w:r>
      <w:r w:rsidR="00C76E37">
        <w:t xml:space="preserve">research </w:t>
      </w:r>
      <w:r w:rsidR="00250CBC">
        <w:t>paper</w:t>
      </w:r>
      <w:r w:rsidR="00C76E37">
        <w:t xml:space="preserve"> entitled, </w:t>
      </w:r>
      <w:r w:rsidR="0042244E" w:rsidRPr="0042244E">
        <w:rPr>
          <w:i/>
          <w:iCs/>
        </w:rPr>
        <w:t>Get that Thug Off the Field: The Influence of Media Framing and How it Negatively Impacts Black Male College Athletes</w:t>
      </w:r>
      <w:r w:rsidR="00C76E37">
        <w:t xml:space="preserve">. In the Spring 2026 semester, he will continue to work with Dr. Gregg to </w:t>
      </w:r>
      <w:r w:rsidR="00B716BD">
        <w:t xml:space="preserve">create a poster </w:t>
      </w:r>
      <w:r w:rsidR="0042244E">
        <w:t>and oral presentation of his work</w:t>
      </w:r>
      <w:r w:rsidR="00250CBC">
        <w:t xml:space="preserve"> at UNT Scholars Day (</w:t>
      </w:r>
      <w:r w:rsidR="00C76E37">
        <w:t>March 24</w:t>
      </w:r>
      <w:r w:rsidR="00C76E37">
        <w:rPr>
          <w:vertAlign w:val="superscript"/>
        </w:rPr>
        <w:t>th</w:t>
      </w:r>
      <w:r w:rsidR="00250CBC">
        <w:t xml:space="preserve"> 2026). </w:t>
      </w:r>
    </w:p>
    <w:p w14:paraId="09F027AB" w14:textId="4DE79838" w:rsidR="00294415" w:rsidRPr="00294415" w:rsidRDefault="00294415" w:rsidP="00294415">
      <w:pPr>
        <w:pStyle w:val="Heading2"/>
        <w:rPr>
          <w:color w:val="000000" w:themeColor="text1"/>
        </w:rPr>
      </w:pPr>
      <w:r w:rsidRPr="00294415">
        <w:rPr>
          <w:color w:val="000000" w:themeColor="text1"/>
        </w:rPr>
        <w:t>Tentative Schedule</w:t>
      </w:r>
    </w:p>
    <w:p w14:paraId="5FC244F7" w14:textId="5F0EAEA9" w:rsidR="00B716BD" w:rsidRDefault="00DA515D" w:rsidP="00847A13">
      <w:pPr>
        <w:jc w:val="left"/>
      </w:pPr>
      <w:r w:rsidRPr="0042244E">
        <w:rPr>
          <w:b/>
          <w:bCs/>
          <w:u w:val="single"/>
        </w:rPr>
        <w:t>Fall 2025 semester</w:t>
      </w:r>
      <w:r w:rsidR="0042244E">
        <w:t xml:space="preserve">: </w:t>
      </w:r>
      <w:r w:rsidR="00847A13">
        <w:t xml:space="preserve">Nate Quist </w:t>
      </w:r>
      <w:r>
        <w:t>met</w:t>
      </w:r>
      <w:r w:rsidR="00847A13">
        <w:t xml:space="preserve"> with</w:t>
      </w:r>
      <w:r w:rsidR="00B716BD">
        <w:t xml:space="preserve"> Dr. Gregg</w:t>
      </w:r>
      <w:r w:rsidR="00847A13">
        <w:t xml:space="preserve"> as his Faculty Mentor bi-weekly</w:t>
      </w:r>
      <w:r>
        <w:t xml:space="preserve"> to create a paper based on his topic</w:t>
      </w:r>
      <w:r w:rsidR="00B716BD">
        <w:t xml:space="preserve"> of interest</w:t>
      </w:r>
      <w:r w:rsidR="00847A13">
        <w:t>.</w:t>
      </w:r>
    </w:p>
    <w:p w14:paraId="3B227BB4" w14:textId="77777777" w:rsidR="00B716BD" w:rsidRDefault="00B716BD" w:rsidP="00847A13">
      <w:pPr>
        <w:jc w:val="left"/>
      </w:pPr>
    </w:p>
    <w:p w14:paraId="5B8458F7" w14:textId="7EB50324" w:rsidR="00DA515D" w:rsidRDefault="00DA515D" w:rsidP="00847A13">
      <w:pPr>
        <w:jc w:val="left"/>
      </w:pPr>
      <w:r w:rsidRPr="0042244E">
        <w:rPr>
          <w:b/>
          <w:bCs/>
          <w:u w:val="single"/>
        </w:rPr>
        <w:t>Spring 2026</w:t>
      </w:r>
      <w:r w:rsidR="0042244E">
        <w:t xml:space="preserve">: Nate will determine whether he will enter the competition. </w:t>
      </w:r>
      <w:r>
        <w:t>Nate will creat</w:t>
      </w:r>
      <w:r w:rsidR="0042244E">
        <w:t>e</w:t>
      </w:r>
      <w:r>
        <w:t xml:space="preserve"> a poster </w:t>
      </w:r>
      <w:r w:rsidR="0042244E">
        <w:t xml:space="preserve">and/or oral </w:t>
      </w:r>
      <w:r>
        <w:t xml:space="preserve">presentation </w:t>
      </w:r>
      <w:r w:rsidR="0042244E">
        <w:t xml:space="preserve">of his research </w:t>
      </w:r>
      <w:r>
        <w:t xml:space="preserve">to be presented at </w:t>
      </w:r>
      <w:r w:rsidR="00DB412C">
        <w:t xml:space="preserve">UNT Scholar’s Day </w:t>
      </w:r>
      <w:r>
        <w:t xml:space="preserve">Conference on </w:t>
      </w:r>
      <w:r w:rsidR="00DB412C">
        <w:t>Tuesday, March 24</w:t>
      </w:r>
      <w:r w:rsidR="00DB412C" w:rsidRPr="00DB412C">
        <w:rPr>
          <w:vertAlign w:val="superscript"/>
        </w:rPr>
        <w:t>th</w:t>
      </w:r>
      <w:r w:rsidR="00DB412C">
        <w:t xml:space="preserve"> </w:t>
      </w:r>
      <w:r w:rsidR="0042244E">
        <w:t xml:space="preserve">held from </w:t>
      </w:r>
      <w:r w:rsidR="00DB412C">
        <w:t>9:00 a.m. to 4:30 p.m</w:t>
      </w:r>
      <w:r>
        <w:t xml:space="preserve">. </w:t>
      </w:r>
      <w:r w:rsidR="00B716BD">
        <w:t xml:space="preserve">Nate will complete the application </w:t>
      </w:r>
      <w:r w:rsidR="0042244E">
        <w:t xml:space="preserve">process online </w:t>
      </w:r>
      <w:r w:rsidR="00B716BD">
        <w:t>sometime before midnight on February 20</w:t>
      </w:r>
      <w:r w:rsidR="00B716BD" w:rsidRPr="00B716BD">
        <w:rPr>
          <w:vertAlign w:val="superscript"/>
        </w:rPr>
        <w:t>th</w:t>
      </w:r>
      <w:r w:rsidR="0042244E">
        <w:rPr>
          <w:vertAlign w:val="superscript"/>
        </w:rPr>
        <w:t xml:space="preserve"> </w:t>
      </w:r>
      <w:r w:rsidR="0042244E">
        <w:t xml:space="preserve"> and February 27</w:t>
      </w:r>
      <w:r w:rsidR="0042244E" w:rsidRPr="0042244E">
        <w:rPr>
          <w:vertAlign w:val="superscript"/>
        </w:rPr>
        <w:t>th</w:t>
      </w:r>
      <w:r w:rsidR="0042244E">
        <w:t xml:space="preserve">. </w:t>
      </w:r>
    </w:p>
    <w:p w14:paraId="1E30AE35" w14:textId="77777777" w:rsidR="00DA515D" w:rsidRDefault="00DA515D" w:rsidP="00847A13">
      <w:pPr>
        <w:jc w:val="left"/>
      </w:pPr>
    </w:p>
    <w:p w14:paraId="572E4F32" w14:textId="70814AD7" w:rsidR="00847A13" w:rsidRDefault="00847A13" w:rsidP="00847A13">
      <w:pPr>
        <w:jc w:val="left"/>
      </w:pPr>
      <w:r>
        <w:t xml:space="preserve">Below is a tentative schedule with goals that should be achieved by </w:t>
      </w:r>
      <w:r w:rsidR="00294415">
        <w:t xml:space="preserve">Nate Quist by </w:t>
      </w:r>
      <w:r>
        <w:t xml:space="preserve">the embedded dates. </w:t>
      </w:r>
      <w:r w:rsidR="00294415">
        <w:t>Nate should come to meetings ready to discuss progress on each of the goals listed below. In the even</w:t>
      </w:r>
      <w:r w:rsidR="00761D44">
        <w:t>t</w:t>
      </w:r>
      <w:r w:rsidR="00294415">
        <w:t xml:space="preserve"> he cannot make a meeting date and time, he is required to </w:t>
      </w:r>
      <w:r w:rsidR="00294415">
        <w:lastRenderedPageBreak/>
        <w:t xml:space="preserve">let Dr. Gregg know 24-hours in advance of missing the meeting and attempt to reschedule at a later and mutually agreeable time. </w:t>
      </w:r>
    </w:p>
    <w:p w14:paraId="52121A82" w14:textId="77777777" w:rsidR="00847A13" w:rsidRDefault="00847A13" w:rsidP="00847A13">
      <w:pPr>
        <w:jc w:val="left"/>
      </w:pPr>
    </w:p>
    <w:tbl>
      <w:tblPr>
        <w:tblStyle w:val="TableGrid"/>
        <w:tblW w:w="0" w:type="auto"/>
        <w:tblLook w:val="04A0" w:firstRow="1" w:lastRow="0" w:firstColumn="1" w:lastColumn="0" w:noHBand="0" w:noVBand="1"/>
      </w:tblPr>
      <w:tblGrid>
        <w:gridCol w:w="918"/>
        <w:gridCol w:w="6194"/>
        <w:gridCol w:w="2238"/>
      </w:tblGrid>
      <w:tr w:rsidR="00847A13" w:rsidRPr="00294415" w14:paraId="7D52CBC0" w14:textId="77777777" w:rsidTr="00B716BD">
        <w:tc>
          <w:tcPr>
            <w:tcW w:w="918" w:type="dxa"/>
            <w:shd w:val="clear" w:color="auto" w:fill="D1D1D1" w:themeFill="background2" w:themeFillShade="E6"/>
          </w:tcPr>
          <w:p w14:paraId="55AB6C83" w14:textId="1DED664D" w:rsidR="00847A13" w:rsidRPr="00294415" w:rsidRDefault="00847A13" w:rsidP="00847A13">
            <w:pPr>
              <w:jc w:val="left"/>
              <w:rPr>
                <w:b/>
                <w:bCs/>
              </w:rPr>
            </w:pPr>
            <w:r w:rsidRPr="00294415">
              <w:rPr>
                <w:b/>
                <w:bCs/>
              </w:rPr>
              <w:t>Date / Check</w:t>
            </w:r>
          </w:p>
        </w:tc>
        <w:tc>
          <w:tcPr>
            <w:tcW w:w="6194" w:type="dxa"/>
            <w:shd w:val="clear" w:color="auto" w:fill="D1D1D1" w:themeFill="background2" w:themeFillShade="E6"/>
          </w:tcPr>
          <w:p w14:paraId="2C6EB0E9" w14:textId="2535F2B0" w:rsidR="00847A13" w:rsidRPr="00294415" w:rsidRDefault="00847A13" w:rsidP="00847A13">
            <w:pPr>
              <w:jc w:val="left"/>
              <w:rPr>
                <w:b/>
                <w:bCs/>
              </w:rPr>
            </w:pPr>
            <w:r w:rsidRPr="00294415">
              <w:rPr>
                <w:b/>
                <w:bCs/>
              </w:rPr>
              <w:t>Description</w:t>
            </w:r>
          </w:p>
        </w:tc>
        <w:tc>
          <w:tcPr>
            <w:tcW w:w="2238" w:type="dxa"/>
            <w:shd w:val="clear" w:color="auto" w:fill="D1D1D1" w:themeFill="background2" w:themeFillShade="E6"/>
          </w:tcPr>
          <w:p w14:paraId="2D85B3E3" w14:textId="6EE23916" w:rsidR="00847A13" w:rsidRPr="00294415" w:rsidRDefault="00847A13" w:rsidP="00847A13">
            <w:pPr>
              <w:jc w:val="left"/>
              <w:rPr>
                <w:b/>
                <w:bCs/>
              </w:rPr>
            </w:pPr>
            <w:r w:rsidRPr="00294415">
              <w:rPr>
                <w:b/>
                <w:bCs/>
              </w:rPr>
              <w:t>Other Details</w:t>
            </w:r>
          </w:p>
        </w:tc>
      </w:tr>
      <w:tr w:rsidR="00847A13" w14:paraId="060E4E51" w14:textId="77777777" w:rsidTr="00B716BD">
        <w:tc>
          <w:tcPr>
            <w:tcW w:w="918" w:type="dxa"/>
          </w:tcPr>
          <w:p w14:paraId="35810472" w14:textId="77777777" w:rsidR="00847A13" w:rsidRPr="001029DC" w:rsidRDefault="00B716BD" w:rsidP="00847A13">
            <w:pPr>
              <w:jc w:val="left"/>
              <w:rPr>
                <w:rFonts w:cs="Times New Roman (Body CS)"/>
                <w:strike/>
              </w:rPr>
            </w:pPr>
            <w:r w:rsidRPr="001029DC">
              <w:rPr>
                <w:rFonts w:cs="Times New Roman (Body CS)"/>
                <w:strike/>
              </w:rPr>
              <w:t>1/27</w:t>
            </w:r>
          </w:p>
          <w:p w14:paraId="23745483" w14:textId="77777777" w:rsidR="00B716BD" w:rsidRPr="001029DC" w:rsidRDefault="00B716BD" w:rsidP="00847A13">
            <w:pPr>
              <w:jc w:val="left"/>
              <w:rPr>
                <w:rFonts w:cs="Times New Roman (Body CS)"/>
                <w:strike/>
              </w:rPr>
            </w:pPr>
          </w:p>
          <w:p w14:paraId="6C5F7F1B" w14:textId="57A8972D" w:rsidR="00B716BD" w:rsidRDefault="00B716BD" w:rsidP="00847A13">
            <w:pPr>
              <w:jc w:val="left"/>
            </w:pPr>
            <w:r w:rsidRPr="001029DC">
              <w:rPr>
                <w:rFonts w:cs="Times New Roman (Body CS)"/>
                <w:strike/>
              </w:rPr>
              <w:t>11:00 a.m.</w:t>
            </w:r>
          </w:p>
        </w:tc>
        <w:tc>
          <w:tcPr>
            <w:tcW w:w="6194" w:type="dxa"/>
          </w:tcPr>
          <w:p w14:paraId="3715F6BF" w14:textId="0DBB0EF6" w:rsidR="00B6475B" w:rsidRPr="001029DC" w:rsidRDefault="00847A13" w:rsidP="00847A13">
            <w:pPr>
              <w:jc w:val="left"/>
              <w:rPr>
                <w:rFonts w:cs="Times New Roman (Body CS)"/>
                <w:strike/>
              </w:rPr>
            </w:pPr>
            <w:r w:rsidRPr="001029DC">
              <w:rPr>
                <w:rFonts w:cs="Times New Roman (Body CS)"/>
                <w:strike/>
              </w:rPr>
              <w:t xml:space="preserve">Week </w:t>
            </w:r>
            <w:r w:rsidR="00B716BD" w:rsidRPr="001029DC">
              <w:rPr>
                <w:rFonts w:cs="Times New Roman (Body CS)"/>
                <w:strike/>
              </w:rPr>
              <w:t>Two</w:t>
            </w:r>
            <w:r w:rsidRPr="001029DC">
              <w:rPr>
                <w:rFonts w:cs="Times New Roman (Body CS)"/>
                <w:strike/>
              </w:rPr>
              <w:t xml:space="preserve"> of semester. Meet to iron out details </w:t>
            </w:r>
            <w:r w:rsidR="00B716BD" w:rsidRPr="001029DC">
              <w:rPr>
                <w:rFonts w:cs="Times New Roman (Body CS)"/>
                <w:strike/>
              </w:rPr>
              <w:t>for Scholars Day, poster presentation,</w:t>
            </w:r>
            <w:r w:rsidRPr="001029DC">
              <w:rPr>
                <w:rFonts w:cs="Times New Roman (Body CS)"/>
                <w:strike/>
              </w:rPr>
              <w:t xml:space="preserve"> and </w:t>
            </w:r>
            <w:r w:rsidR="00B716BD" w:rsidRPr="001029DC">
              <w:rPr>
                <w:rFonts w:cs="Times New Roman (Body CS)"/>
                <w:strike/>
              </w:rPr>
              <w:t xml:space="preserve">to </w:t>
            </w:r>
            <w:r w:rsidRPr="001029DC">
              <w:rPr>
                <w:rFonts w:cs="Times New Roman (Body CS)"/>
                <w:strike/>
              </w:rPr>
              <w:t xml:space="preserve">develop a plan for proceeding. </w:t>
            </w:r>
            <w:r w:rsidR="001029DC" w:rsidRPr="001029DC">
              <w:rPr>
                <w:rFonts w:cs="Times New Roman (Body CS)"/>
                <w:strike/>
                <w:highlight w:val="yellow"/>
              </w:rPr>
              <w:t>SNOW DAY</w:t>
            </w:r>
          </w:p>
          <w:p w14:paraId="1FC82DF7" w14:textId="77777777" w:rsidR="00DB34DC" w:rsidRPr="001029DC" w:rsidRDefault="00DB34DC" w:rsidP="00847A13">
            <w:pPr>
              <w:jc w:val="left"/>
              <w:rPr>
                <w:rFonts w:cs="Times New Roman (Body CS)"/>
                <w:strike/>
              </w:rPr>
            </w:pPr>
          </w:p>
          <w:p w14:paraId="269C207A" w14:textId="3CBB4869" w:rsidR="00DB34DC" w:rsidRDefault="00DB34DC" w:rsidP="00847A13">
            <w:pPr>
              <w:jc w:val="left"/>
            </w:pPr>
            <w:r w:rsidRPr="001029DC">
              <w:rPr>
                <w:rFonts w:cs="Times New Roman (Body CS)"/>
                <w:strike/>
              </w:rPr>
              <w:t>Dr. Gregg provides handout for Canva with instructions for creating and printing poster at UNT.</w:t>
            </w:r>
            <w:r>
              <w:t xml:space="preserve"> </w:t>
            </w:r>
          </w:p>
        </w:tc>
        <w:tc>
          <w:tcPr>
            <w:tcW w:w="2238" w:type="dxa"/>
          </w:tcPr>
          <w:p w14:paraId="4E96B0ED" w14:textId="39014E6B" w:rsidR="00847A13" w:rsidRPr="001029DC" w:rsidRDefault="00B6475B" w:rsidP="00847A13">
            <w:pPr>
              <w:jc w:val="left"/>
              <w:rPr>
                <w:rFonts w:cs="Times New Roman (Body CS)"/>
                <w:strike/>
              </w:rPr>
            </w:pPr>
            <w:r w:rsidRPr="001029DC">
              <w:rPr>
                <w:rFonts w:cs="Times New Roman (Body CS)"/>
                <w:strike/>
              </w:rPr>
              <w:t>Sycamore 288V</w:t>
            </w:r>
          </w:p>
        </w:tc>
      </w:tr>
      <w:tr w:rsidR="00B716BD" w14:paraId="18F3F3D4" w14:textId="77777777" w:rsidTr="00B716BD">
        <w:tc>
          <w:tcPr>
            <w:tcW w:w="918" w:type="dxa"/>
          </w:tcPr>
          <w:p w14:paraId="068669CC" w14:textId="77777777" w:rsidR="00B716BD" w:rsidRDefault="00B716BD" w:rsidP="00847A13">
            <w:pPr>
              <w:jc w:val="left"/>
            </w:pPr>
            <w:r>
              <w:t>2/3</w:t>
            </w:r>
          </w:p>
          <w:p w14:paraId="15F087A5" w14:textId="77777777" w:rsidR="00B716BD" w:rsidRDefault="00B716BD" w:rsidP="00847A13">
            <w:pPr>
              <w:jc w:val="left"/>
            </w:pPr>
          </w:p>
          <w:p w14:paraId="483D6587" w14:textId="23F9F602" w:rsidR="00B716BD" w:rsidRDefault="00B716BD" w:rsidP="00847A13">
            <w:pPr>
              <w:jc w:val="left"/>
            </w:pPr>
            <w:r>
              <w:t>11:00 a.m.</w:t>
            </w:r>
          </w:p>
        </w:tc>
        <w:tc>
          <w:tcPr>
            <w:tcW w:w="6194" w:type="dxa"/>
          </w:tcPr>
          <w:p w14:paraId="37124398" w14:textId="77777777" w:rsidR="00B716BD" w:rsidRDefault="00DB34DC" w:rsidP="00847A13">
            <w:pPr>
              <w:jc w:val="left"/>
            </w:pPr>
            <w:r>
              <w:t xml:space="preserve">Create rough draft of Canva for presentation. </w:t>
            </w:r>
            <w:r w:rsidR="00C76E37">
              <w:t xml:space="preserve">See page 4 of this syllabus for more instructions. </w:t>
            </w:r>
          </w:p>
          <w:p w14:paraId="73E86952" w14:textId="77777777" w:rsidR="00C76E37" w:rsidRDefault="00C76E37" w:rsidP="00847A13">
            <w:pPr>
              <w:jc w:val="left"/>
            </w:pPr>
          </w:p>
          <w:p w14:paraId="766CD1DE" w14:textId="11C120D5" w:rsidR="00C76E37" w:rsidRDefault="00C76E37" w:rsidP="00847A13">
            <w:pPr>
              <w:jc w:val="left"/>
            </w:pPr>
            <w:r>
              <w:t>Practice presentation.</w:t>
            </w:r>
          </w:p>
        </w:tc>
        <w:tc>
          <w:tcPr>
            <w:tcW w:w="2238" w:type="dxa"/>
          </w:tcPr>
          <w:p w14:paraId="47BC2C15" w14:textId="517EB29D" w:rsidR="00B716BD" w:rsidRDefault="00B716BD" w:rsidP="00847A13">
            <w:pPr>
              <w:jc w:val="left"/>
            </w:pPr>
            <w:r>
              <w:t>Sycamore 288V</w:t>
            </w:r>
          </w:p>
        </w:tc>
      </w:tr>
      <w:tr w:rsidR="00B716BD" w14:paraId="3FBE8885" w14:textId="77777777" w:rsidTr="00B716BD">
        <w:tc>
          <w:tcPr>
            <w:tcW w:w="918" w:type="dxa"/>
          </w:tcPr>
          <w:p w14:paraId="6EDA4B11" w14:textId="77777777" w:rsidR="00B716BD" w:rsidRDefault="00B716BD" w:rsidP="00847A13">
            <w:pPr>
              <w:jc w:val="left"/>
            </w:pPr>
            <w:r>
              <w:t>2/17</w:t>
            </w:r>
          </w:p>
          <w:p w14:paraId="64F7094C" w14:textId="77777777" w:rsidR="00B716BD" w:rsidRDefault="00B716BD" w:rsidP="00847A13">
            <w:pPr>
              <w:jc w:val="left"/>
            </w:pPr>
          </w:p>
          <w:p w14:paraId="709C1407" w14:textId="7BC83BB1" w:rsidR="00B716BD" w:rsidRDefault="00B716BD" w:rsidP="00847A13">
            <w:pPr>
              <w:jc w:val="left"/>
            </w:pPr>
            <w:r>
              <w:t>11:00 a.m.</w:t>
            </w:r>
          </w:p>
        </w:tc>
        <w:tc>
          <w:tcPr>
            <w:tcW w:w="6194" w:type="dxa"/>
          </w:tcPr>
          <w:p w14:paraId="198A027C" w14:textId="01AF3E7E" w:rsidR="00F07E33" w:rsidRDefault="00F07E33" w:rsidP="00847A13">
            <w:pPr>
              <w:jc w:val="left"/>
            </w:pPr>
            <w:r>
              <w:t>Write script for 3Min video.</w:t>
            </w:r>
          </w:p>
          <w:p w14:paraId="1850B75A" w14:textId="77777777" w:rsidR="00F07E33" w:rsidRDefault="00F07E33" w:rsidP="00847A13">
            <w:pPr>
              <w:jc w:val="left"/>
            </w:pPr>
          </w:p>
          <w:p w14:paraId="01B85B09" w14:textId="4426A4B8" w:rsidR="00B716BD" w:rsidRDefault="00DB34DC" w:rsidP="00847A13">
            <w:pPr>
              <w:jc w:val="left"/>
            </w:pPr>
            <w:r>
              <w:t xml:space="preserve">Practice oral presentation with Dr. Gregg. </w:t>
            </w:r>
          </w:p>
          <w:p w14:paraId="61502529" w14:textId="77777777" w:rsidR="00C76E37" w:rsidRDefault="00C76E37" w:rsidP="00847A13">
            <w:pPr>
              <w:jc w:val="left"/>
            </w:pPr>
          </w:p>
          <w:p w14:paraId="2EB93AA5" w14:textId="7FD9C428" w:rsidR="00C76E37" w:rsidRDefault="00C76E37" w:rsidP="00847A13">
            <w:pPr>
              <w:jc w:val="left"/>
            </w:pPr>
            <w:r>
              <w:t>Edit Canva poster presentation.</w:t>
            </w:r>
          </w:p>
        </w:tc>
        <w:tc>
          <w:tcPr>
            <w:tcW w:w="2238" w:type="dxa"/>
          </w:tcPr>
          <w:p w14:paraId="130B9E24" w14:textId="4BA6DD27" w:rsidR="00B716BD" w:rsidRDefault="00B716BD" w:rsidP="00847A13">
            <w:pPr>
              <w:jc w:val="left"/>
            </w:pPr>
            <w:r>
              <w:t>Sycamore 288V</w:t>
            </w:r>
          </w:p>
        </w:tc>
      </w:tr>
      <w:tr w:rsidR="00B716BD" w14:paraId="20343456" w14:textId="77777777" w:rsidTr="00B716BD">
        <w:tc>
          <w:tcPr>
            <w:tcW w:w="918" w:type="dxa"/>
            <w:shd w:val="clear" w:color="auto" w:fill="FFFF00"/>
          </w:tcPr>
          <w:p w14:paraId="2A14A6B5" w14:textId="2ED83918" w:rsidR="00B716BD" w:rsidRDefault="00B716BD" w:rsidP="00847A13">
            <w:pPr>
              <w:jc w:val="left"/>
            </w:pPr>
            <w:r>
              <w:t>2/20</w:t>
            </w:r>
          </w:p>
        </w:tc>
        <w:tc>
          <w:tcPr>
            <w:tcW w:w="6194" w:type="dxa"/>
            <w:shd w:val="clear" w:color="auto" w:fill="FFFF00"/>
          </w:tcPr>
          <w:p w14:paraId="041AF6FC" w14:textId="77777777" w:rsidR="00B716BD" w:rsidRDefault="00C76E37" w:rsidP="00847A13">
            <w:pPr>
              <w:jc w:val="left"/>
            </w:pPr>
            <w:r>
              <w:t>If you want to compete, s</w:t>
            </w:r>
            <w:r w:rsidR="00B716BD">
              <w:t xml:space="preserve">ometime before midnight submit application to compete at Scholars Day. </w:t>
            </w:r>
          </w:p>
          <w:p w14:paraId="77E9457E" w14:textId="75DFE3D5" w:rsidR="004C2250" w:rsidRDefault="004C2250" w:rsidP="004C2250">
            <w:pPr>
              <w:pStyle w:val="ListParagraph"/>
              <w:numPr>
                <w:ilvl w:val="0"/>
                <w:numId w:val="8"/>
              </w:numPr>
              <w:jc w:val="left"/>
            </w:pPr>
            <w:r>
              <w:t>3Min to Share Video Competition</w:t>
            </w:r>
          </w:p>
          <w:p w14:paraId="754C4006" w14:textId="3992AE5A" w:rsidR="004C2250" w:rsidRDefault="004C2250" w:rsidP="004C2250">
            <w:pPr>
              <w:pStyle w:val="ListParagraph"/>
              <w:numPr>
                <w:ilvl w:val="0"/>
                <w:numId w:val="8"/>
              </w:numPr>
              <w:jc w:val="left"/>
            </w:pPr>
            <w:r>
              <w:t>Full Research Paper Competition</w:t>
            </w:r>
          </w:p>
        </w:tc>
        <w:tc>
          <w:tcPr>
            <w:tcW w:w="2238" w:type="dxa"/>
            <w:shd w:val="clear" w:color="auto" w:fill="FFFF00"/>
          </w:tcPr>
          <w:p w14:paraId="094110F5" w14:textId="703B6238" w:rsidR="00B716BD" w:rsidRDefault="00B716BD" w:rsidP="00847A13">
            <w:pPr>
              <w:jc w:val="left"/>
            </w:pPr>
            <w:r>
              <w:t>Do this online</w:t>
            </w:r>
          </w:p>
        </w:tc>
      </w:tr>
      <w:tr w:rsidR="00C76E37" w14:paraId="6817BA20" w14:textId="77777777" w:rsidTr="00C76E37">
        <w:tc>
          <w:tcPr>
            <w:tcW w:w="918" w:type="dxa"/>
            <w:shd w:val="clear" w:color="auto" w:fill="FFFF00"/>
          </w:tcPr>
          <w:p w14:paraId="0641B747" w14:textId="41B575E0" w:rsidR="00C76E37" w:rsidRDefault="00C76E37" w:rsidP="00847A13">
            <w:pPr>
              <w:jc w:val="left"/>
            </w:pPr>
            <w:r>
              <w:t>2/27</w:t>
            </w:r>
          </w:p>
        </w:tc>
        <w:tc>
          <w:tcPr>
            <w:tcW w:w="6194" w:type="dxa"/>
            <w:shd w:val="clear" w:color="auto" w:fill="FFFF00"/>
          </w:tcPr>
          <w:p w14:paraId="75CC0CB9" w14:textId="77777777" w:rsidR="00C76E37" w:rsidRDefault="00C76E37" w:rsidP="00847A13">
            <w:pPr>
              <w:jc w:val="left"/>
            </w:pPr>
            <w:r>
              <w:t>Regardless of whether you enter the competitions, you need to fill out the application for Scholars Day by midnight on 2/27. Choices to make:</w:t>
            </w:r>
          </w:p>
          <w:p w14:paraId="7BECAB26" w14:textId="5871E742" w:rsidR="00C76E37" w:rsidRDefault="00C76E37" w:rsidP="00C76E37">
            <w:pPr>
              <w:pStyle w:val="ListParagraph"/>
              <w:numPr>
                <w:ilvl w:val="0"/>
                <w:numId w:val="4"/>
              </w:numPr>
              <w:jc w:val="left"/>
            </w:pPr>
            <w:r w:rsidRPr="004C2250">
              <w:t>Presenting poster</w:t>
            </w:r>
            <w:r w:rsidR="004C2250">
              <w:t xml:space="preserve"> (NATE CHOOSES THIS)</w:t>
            </w:r>
          </w:p>
          <w:p w14:paraId="70841E89" w14:textId="179455EC" w:rsidR="004C2250" w:rsidRDefault="004C2250" w:rsidP="004C2250">
            <w:pPr>
              <w:pStyle w:val="ListParagraph"/>
              <w:numPr>
                <w:ilvl w:val="1"/>
                <w:numId w:val="4"/>
              </w:numPr>
              <w:jc w:val="left"/>
            </w:pPr>
            <w:r>
              <w:t>Be sure to read the poster presentation guidelines within the application link.</w:t>
            </w:r>
          </w:p>
          <w:p w14:paraId="2220D0D9" w14:textId="745169CD" w:rsidR="00C76E37" w:rsidRDefault="00C76E37" w:rsidP="00C76E37">
            <w:pPr>
              <w:pStyle w:val="ListParagraph"/>
              <w:numPr>
                <w:ilvl w:val="0"/>
                <w:numId w:val="4"/>
              </w:numPr>
              <w:jc w:val="left"/>
            </w:pPr>
            <w:r>
              <w:t>Presenting poster AND presenting</w:t>
            </w:r>
          </w:p>
        </w:tc>
        <w:tc>
          <w:tcPr>
            <w:tcW w:w="2238" w:type="dxa"/>
            <w:shd w:val="clear" w:color="auto" w:fill="FFFF00"/>
          </w:tcPr>
          <w:p w14:paraId="5FF8D532" w14:textId="127B0138" w:rsidR="00C76E37" w:rsidRDefault="00C76E37" w:rsidP="00847A13">
            <w:pPr>
              <w:jc w:val="left"/>
            </w:pPr>
            <w:r>
              <w:t>Do this online</w:t>
            </w:r>
          </w:p>
        </w:tc>
      </w:tr>
      <w:tr w:rsidR="00B716BD" w14:paraId="01BF8ACE" w14:textId="77777777" w:rsidTr="00B716BD">
        <w:tc>
          <w:tcPr>
            <w:tcW w:w="918" w:type="dxa"/>
          </w:tcPr>
          <w:p w14:paraId="12C11917" w14:textId="77777777" w:rsidR="00B716BD" w:rsidRDefault="00B716BD" w:rsidP="00847A13">
            <w:pPr>
              <w:jc w:val="left"/>
            </w:pPr>
            <w:r>
              <w:t>3/3</w:t>
            </w:r>
          </w:p>
          <w:p w14:paraId="44777C1D" w14:textId="77777777" w:rsidR="00B716BD" w:rsidRDefault="00B716BD" w:rsidP="00847A13">
            <w:pPr>
              <w:jc w:val="left"/>
            </w:pPr>
          </w:p>
          <w:p w14:paraId="63DA8DDB" w14:textId="6CFF7E17" w:rsidR="00B716BD" w:rsidRDefault="00B716BD" w:rsidP="00847A13">
            <w:pPr>
              <w:jc w:val="left"/>
            </w:pPr>
            <w:r>
              <w:t>11:00 a.m.</w:t>
            </w:r>
          </w:p>
        </w:tc>
        <w:tc>
          <w:tcPr>
            <w:tcW w:w="6194" w:type="dxa"/>
          </w:tcPr>
          <w:p w14:paraId="27A2DA56" w14:textId="77777777" w:rsidR="00B716BD" w:rsidRDefault="00DB34DC" w:rsidP="00847A13">
            <w:pPr>
              <w:jc w:val="left"/>
            </w:pPr>
            <w:r>
              <w:t xml:space="preserve">Go over oral presentation once more with Dr. Gregg. </w:t>
            </w:r>
          </w:p>
          <w:p w14:paraId="4407B8A8" w14:textId="77777777" w:rsidR="00C76E37" w:rsidRDefault="00C76E37" w:rsidP="00847A13">
            <w:pPr>
              <w:jc w:val="left"/>
            </w:pPr>
          </w:p>
          <w:p w14:paraId="5280FE8C" w14:textId="1728D5D8" w:rsidR="00C76E37" w:rsidRDefault="00C76E37" w:rsidP="00847A13">
            <w:pPr>
              <w:jc w:val="left"/>
            </w:pPr>
            <w:r>
              <w:t xml:space="preserve">Go over conference details and schedule. </w:t>
            </w:r>
          </w:p>
        </w:tc>
        <w:tc>
          <w:tcPr>
            <w:tcW w:w="2238" w:type="dxa"/>
          </w:tcPr>
          <w:p w14:paraId="39B22198" w14:textId="398BE477" w:rsidR="00B716BD" w:rsidRDefault="00B716BD" w:rsidP="00847A13">
            <w:pPr>
              <w:jc w:val="left"/>
            </w:pPr>
            <w:r>
              <w:t>Sycamore 288V</w:t>
            </w:r>
          </w:p>
        </w:tc>
      </w:tr>
      <w:tr w:rsidR="00B716BD" w14:paraId="271472AF" w14:textId="77777777" w:rsidTr="00B716BD">
        <w:tc>
          <w:tcPr>
            <w:tcW w:w="918" w:type="dxa"/>
            <w:shd w:val="clear" w:color="auto" w:fill="FFFF00"/>
          </w:tcPr>
          <w:p w14:paraId="33B6A469" w14:textId="752508A8" w:rsidR="00B716BD" w:rsidRDefault="00B716BD" w:rsidP="00847A13">
            <w:pPr>
              <w:jc w:val="left"/>
            </w:pPr>
            <w:r>
              <w:t>3/24</w:t>
            </w:r>
          </w:p>
        </w:tc>
        <w:tc>
          <w:tcPr>
            <w:tcW w:w="6194" w:type="dxa"/>
            <w:shd w:val="clear" w:color="auto" w:fill="FFFF00"/>
          </w:tcPr>
          <w:p w14:paraId="700EAB7B" w14:textId="77777777" w:rsidR="00B716BD" w:rsidRDefault="00B716BD" w:rsidP="00847A13">
            <w:pPr>
              <w:jc w:val="left"/>
            </w:pPr>
            <w:r>
              <w:t xml:space="preserve">Scholars Day </w:t>
            </w:r>
          </w:p>
          <w:p w14:paraId="3B6A575F" w14:textId="77777777" w:rsidR="00B716BD" w:rsidRDefault="00B716BD" w:rsidP="00847A13">
            <w:pPr>
              <w:jc w:val="left"/>
            </w:pPr>
            <w:r>
              <w:t>9:00 a.m. to 4:30 p.m.</w:t>
            </w:r>
          </w:p>
          <w:p w14:paraId="0C86C902" w14:textId="77777777" w:rsidR="00C76E37" w:rsidRDefault="00C76E37" w:rsidP="00847A13">
            <w:pPr>
              <w:jc w:val="left"/>
            </w:pPr>
          </w:p>
          <w:p w14:paraId="4158B7D6" w14:textId="77777777" w:rsidR="00C76E37" w:rsidRDefault="00C76E37" w:rsidP="00847A13">
            <w:pPr>
              <w:jc w:val="left"/>
            </w:pPr>
            <w:r>
              <w:t>Oral Presentations from 9:00 a.m. to 2:45 p.m. Assigned presentation times announced in March.</w:t>
            </w:r>
          </w:p>
          <w:p w14:paraId="7C94CE3D" w14:textId="77777777" w:rsidR="00C76E37" w:rsidRDefault="00C76E37" w:rsidP="00847A13">
            <w:pPr>
              <w:jc w:val="left"/>
            </w:pPr>
          </w:p>
          <w:p w14:paraId="1CED5D21" w14:textId="77777777" w:rsidR="00C76E37" w:rsidRDefault="00C76E37" w:rsidP="00847A13">
            <w:pPr>
              <w:jc w:val="left"/>
            </w:pPr>
            <w:r>
              <w:t>Poster Presentations from 3:00 to 3:45 p.m. Arrive to check in between 2:00 and 2:45 p.m.</w:t>
            </w:r>
            <w:r w:rsidR="004C2250">
              <w:t xml:space="preserve"> NATE! </w:t>
            </w:r>
          </w:p>
          <w:p w14:paraId="00CE1E60" w14:textId="18EBCDBB" w:rsidR="004C2250" w:rsidRDefault="004C2250" w:rsidP="004C2250">
            <w:pPr>
              <w:pStyle w:val="ListParagraph"/>
              <w:numPr>
                <w:ilvl w:val="0"/>
                <w:numId w:val="9"/>
              </w:numPr>
              <w:jc w:val="left"/>
            </w:pPr>
            <w:r>
              <w:lastRenderedPageBreak/>
              <w:t xml:space="preserve">Be sure to read the poster presentation guidelines within the application link. </w:t>
            </w:r>
          </w:p>
        </w:tc>
        <w:tc>
          <w:tcPr>
            <w:tcW w:w="2238" w:type="dxa"/>
            <w:shd w:val="clear" w:color="auto" w:fill="FFFF00"/>
          </w:tcPr>
          <w:p w14:paraId="1BCA4BDD" w14:textId="77777777" w:rsidR="00B716BD" w:rsidRDefault="00B716BD" w:rsidP="00B716BD">
            <w:pPr>
              <w:jc w:val="left"/>
            </w:pPr>
            <w:r>
              <w:lastRenderedPageBreak/>
              <w:t>University Union 3</w:t>
            </w:r>
            <w:r w:rsidRPr="00B716BD">
              <w:rPr>
                <w:vertAlign w:val="superscript"/>
              </w:rPr>
              <w:t>rd</w:t>
            </w:r>
            <w:r>
              <w:t xml:space="preserve"> Floor</w:t>
            </w:r>
          </w:p>
          <w:p w14:paraId="7E6FEE43" w14:textId="77777777" w:rsidR="00B716BD" w:rsidRDefault="00B716BD" w:rsidP="00847A13">
            <w:pPr>
              <w:jc w:val="left"/>
            </w:pPr>
          </w:p>
        </w:tc>
      </w:tr>
      <w:tr w:rsidR="00B716BD" w14:paraId="36F13ED2" w14:textId="77777777" w:rsidTr="00B716BD">
        <w:tc>
          <w:tcPr>
            <w:tcW w:w="918" w:type="dxa"/>
          </w:tcPr>
          <w:p w14:paraId="5855C924" w14:textId="380CCC04" w:rsidR="00B716BD" w:rsidRDefault="00B716BD" w:rsidP="00847A13">
            <w:pPr>
              <w:jc w:val="left"/>
            </w:pPr>
            <w:r>
              <w:t>4/7</w:t>
            </w:r>
          </w:p>
        </w:tc>
        <w:tc>
          <w:tcPr>
            <w:tcW w:w="6194" w:type="dxa"/>
          </w:tcPr>
          <w:p w14:paraId="6E123ED2" w14:textId="39C65010" w:rsidR="00B716BD" w:rsidRDefault="00B716BD" w:rsidP="00847A13">
            <w:pPr>
              <w:jc w:val="left"/>
            </w:pPr>
            <w:r>
              <w:t xml:space="preserve">Follow up and debrief. Goodbyes! </w:t>
            </w:r>
          </w:p>
        </w:tc>
        <w:tc>
          <w:tcPr>
            <w:tcW w:w="2238" w:type="dxa"/>
          </w:tcPr>
          <w:p w14:paraId="4D00E8D6" w14:textId="56910736" w:rsidR="00B716BD" w:rsidRDefault="00DB34DC" w:rsidP="00847A13">
            <w:pPr>
              <w:jc w:val="left"/>
            </w:pPr>
            <w:r>
              <w:t>Sycamore 288V</w:t>
            </w:r>
          </w:p>
        </w:tc>
      </w:tr>
    </w:tbl>
    <w:p w14:paraId="500BC957" w14:textId="649CB11C" w:rsidR="00847A13" w:rsidRPr="00B6475B" w:rsidRDefault="00B6475B" w:rsidP="00B6475B">
      <w:pPr>
        <w:pStyle w:val="Heading2"/>
        <w:jc w:val="left"/>
        <w:rPr>
          <w:color w:val="000000" w:themeColor="text1"/>
        </w:rPr>
      </w:pPr>
      <w:r w:rsidRPr="00B6475B">
        <w:rPr>
          <w:color w:val="000000" w:themeColor="text1"/>
        </w:rPr>
        <w:t>Questions and Notes for Nate</w:t>
      </w:r>
      <w:r w:rsidR="008F6D6C">
        <w:rPr>
          <w:color w:val="000000" w:themeColor="text1"/>
        </w:rPr>
        <w:t xml:space="preserve"> to Consider</w:t>
      </w:r>
      <w:r w:rsidRPr="00B6475B">
        <w:rPr>
          <w:color w:val="000000" w:themeColor="text1"/>
        </w:rPr>
        <w:t>:</w:t>
      </w:r>
    </w:p>
    <w:p w14:paraId="285882DC" w14:textId="5F9ADEF0" w:rsidR="00DB34DC" w:rsidRDefault="00B6475B" w:rsidP="00DB34DC">
      <w:pPr>
        <w:pStyle w:val="ListParagraph"/>
        <w:numPr>
          <w:ilvl w:val="0"/>
          <w:numId w:val="1"/>
        </w:numPr>
        <w:jc w:val="left"/>
      </w:pPr>
      <w:r>
        <w:t xml:space="preserve">Do you want to </w:t>
      </w:r>
      <w:r w:rsidR="00DB34DC">
        <w:t xml:space="preserve">give a presentation or presentation with poster? </w:t>
      </w:r>
      <w:r w:rsidR="001029DC">
        <w:t xml:space="preserve">Just the poster. </w:t>
      </w:r>
    </w:p>
    <w:p w14:paraId="602700FB" w14:textId="521F4C00" w:rsidR="00DB34DC" w:rsidRDefault="00DB34DC" w:rsidP="00DB34DC">
      <w:pPr>
        <w:pStyle w:val="ListParagraph"/>
        <w:numPr>
          <w:ilvl w:val="0"/>
          <w:numId w:val="1"/>
        </w:numPr>
        <w:jc w:val="left"/>
      </w:pPr>
      <w:r>
        <w:t xml:space="preserve">Do you want to apply for the competitive categories? Cash prizes! </w:t>
      </w:r>
      <w:r w:rsidR="001029DC">
        <w:t xml:space="preserve">Yes. </w:t>
      </w:r>
    </w:p>
    <w:p w14:paraId="2415243D" w14:textId="50F1B8DD" w:rsidR="001029DC" w:rsidRDefault="001029DC" w:rsidP="001029DC">
      <w:pPr>
        <w:pStyle w:val="ListParagraph"/>
        <w:numPr>
          <w:ilvl w:val="1"/>
          <w:numId w:val="1"/>
        </w:numPr>
        <w:jc w:val="left"/>
      </w:pPr>
      <w:r>
        <w:t>All competitive submissions are due on 2/20 at 11:59 p.m.</w:t>
      </w:r>
    </w:p>
    <w:p w14:paraId="45FA3A6F" w14:textId="62D154D6" w:rsidR="001029DC" w:rsidRDefault="001029DC" w:rsidP="001029DC">
      <w:pPr>
        <w:pStyle w:val="ListParagraph"/>
        <w:numPr>
          <w:ilvl w:val="1"/>
          <w:numId w:val="1"/>
        </w:numPr>
        <w:jc w:val="left"/>
      </w:pPr>
      <w:r>
        <w:t xml:space="preserve">Nate chooses to do the </w:t>
      </w:r>
      <w:r w:rsidR="004C2250">
        <w:t xml:space="preserve">3Min to Share Video explaining the problem, argumentation, and solutions of his study. </w:t>
      </w:r>
    </w:p>
    <w:p w14:paraId="7481641B" w14:textId="409D0645" w:rsidR="004C2250" w:rsidRDefault="004C2250" w:rsidP="001029DC">
      <w:pPr>
        <w:pStyle w:val="ListParagraph"/>
        <w:numPr>
          <w:ilvl w:val="1"/>
          <w:numId w:val="1"/>
        </w:numPr>
        <w:jc w:val="left"/>
      </w:pPr>
      <w:r>
        <w:t xml:space="preserve">Nate also chooses to submit his paper for the Full Research Paper Competition. Also due 2/20. </w:t>
      </w:r>
    </w:p>
    <w:p w14:paraId="487FFB3E" w14:textId="6865DADB" w:rsidR="00DB34DC" w:rsidRDefault="00DB34DC" w:rsidP="00DB34DC">
      <w:pPr>
        <w:pStyle w:val="ListParagraph"/>
        <w:numPr>
          <w:ilvl w:val="0"/>
          <w:numId w:val="1"/>
        </w:numPr>
        <w:jc w:val="left"/>
      </w:pPr>
      <w:r>
        <w:t xml:space="preserve">There will be a Scholars Day Reception but I do not see details on that. </w:t>
      </w:r>
    </w:p>
    <w:p w14:paraId="0496837D" w14:textId="09ABCA48" w:rsidR="00DB34DC" w:rsidRDefault="00DB34DC" w:rsidP="00DB34DC">
      <w:pPr>
        <w:pStyle w:val="ListParagraph"/>
        <w:numPr>
          <w:ilvl w:val="0"/>
          <w:numId w:val="1"/>
        </w:numPr>
        <w:jc w:val="left"/>
      </w:pPr>
      <w:hyperlink r:id="rId9" w:history="1">
        <w:r w:rsidRPr="00B540D3">
          <w:rPr>
            <w:rStyle w:val="Hyperlink"/>
          </w:rPr>
          <w:t>https://honors.unt.edu/research/scholars-day/index.html</w:t>
        </w:r>
      </w:hyperlink>
    </w:p>
    <w:p w14:paraId="71CD36A7" w14:textId="3C052B80" w:rsidR="00DB34DC" w:rsidRDefault="00DB34DC" w:rsidP="00DB34DC">
      <w:pPr>
        <w:pStyle w:val="ListParagraph"/>
        <w:numPr>
          <w:ilvl w:val="0"/>
          <w:numId w:val="1"/>
        </w:numPr>
        <w:jc w:val="left"/>
      </w:pPr>
      <w:r>
        <w:t>If want to make a video presentation to compete, I can help with that. I’m very good with film production.</w:t>
      </w:r>
      <w:r w:rsidR="00C76E37">
        <w:t xml:space="preserve"> Video only needs to be 3 minutes.</w:t>
      </w:r>
    </w:p>
    <w:p w14:paraId="608AED38" w14:textId="4D63F80E" w:rsidR="00DB34DC" w:rsidRDefault="00C76E37" w:rsidP="00DB34DC">
      <w:pPr>
        <w:pStyle w:val="ListParagraph"/>
        <w:numPr>
          <w:ilvl w:val="0"/>
          <w:numId w:val="1"/>
        </w:numPr>
        <w:jc w:val="left"/>
      </w:pPr>
      <w:r>
        <w:t xml:space="preserve">The alternative to the 3-minute video competition is submission of your completed research paper. </w:t>
      </w:r>
    </w:p>
    <w:p w14:paraId="13B72FF1" w14:textId="77777777" w:rsidR="00DB34DC" w:rsidRDefault="00DB34DC" w:rsidP="00DB34DC">
      <w:pPr>
        <w:jc w:val="left"/>
      </w:pPr>
    </w:p>
    <w:p w14:paraId="1EC3F88E" w14:textId="77777777" w:rsidR="00C76E37" w:rsidRDefault="00C76E37"/>
    <w:p w14:paraId="5FF83A79" w14:textId="77777777" w:rsidR="00C76E37" w:rsidRDefault="00C76E37">
      <w:r>
        <w:br w:type="page"/>
      </w:r>
    </w:p>
    <w:p w14:paraId="4A3C43A9" w14:textId="77777777" w:rsidR="00C76E37" w:rsidRDefault="00C76E37" w:rsidP="00C76E37">
      <w:pPr>
        <w:pStyle w:val="Heading1"/>
        <w:rPr>
          <w:rFonts w:eastAsia="Times New Roman"/>
        </w:rPr>
      </w:pPr>
      <w:r>
        <w:rPr>
          <w:rFonts w:eastAsia="Times New Roman"/>
        </w:rPr>
        <w:lastRenderedPageBreak/>
        <w:t>Canva Poster Template Link</w:t>
      </w:r>
    </w:p>
    <w:p w14:paraId="04FC9505" w14:textId="77777777" w:rsidR="00C76E37" w:rsidRPr="00B17D02" w:rsidRDefault="00C76E37" w:rsidP="00C76E37">
      <w:pPr>
        <w:pStyle w:val="ListParagraph"/>
        <w:numPr>
          <w:ilvl w:val="0"/>
          <w:numId w:val="7"/>
        </w:numPr>
        <w:spacing w:after="160" w:line="278" w:lineRule="auto"/>
        <w:jc w:val="left"/>
        <w:rPr>
          <w:b/>
          <w:bCs/>
        </w:rPr>
      </w:pPr>
      <w:r w:rsidRPr="00B17D02">
        <w:rPr>
          <w:b/>
          <w:bCs/>
        </w:rPr>
        <w:t>***MOST IMPORTANT: Make a copy FIRST then add your materials. ***</w:t>
      </w:r>
    </w:p>
    <w:p w14:paraId="68EDA67F" w14:textId="77777777" w:rsidR="00C76E37" w:rsidRDefault="00C76E37" w:rsidP="00C76E37">
      <w:pPr>
        <w:pStyle w:val="ListParagraph"/>
        <w:numPr>
          <w:ilvl w:val="0"/>
          <w:numId w:val="7"/>
        </w:numPr>
        <w:spacing w:after="160" w:line="278" w:lineRule="auto"/>
        <w:jc w:val="left"/>
      </w:pPr>
      <w:hyperlink r:id="rId10" w:history="1">
        <w:r w:rsidRPr="001E787D">
          <w:rPr>
            <w:rStyle w:val="Hyperlink"/>
          </w:rPr>
          <w:t>LINK for Canva Poster Template</w:t>
        </w:r>
      </w:hyperlink>
    </w:p>
    <w:p w14:paraId="0019537F" w14:textId="77777777" w:rsidR="00C76E37" w:rsidRPr="001E787D" w:rsidRDefault="00C76E37" w:rsidP="00C76E37">
      <w:pPr>
        <w:pStyle w:val="ListParagraph"/>
        <w:numPr>
          <w:ilvl w:val="0"/>
          <w:numId w:val="7"/>
        </w:numPr>
        <w:spacing w:after="160" w:line="278" w:lineRule="auto"/>
        <w:jc w:val="left"/>
      </w:pPr>
      <w:r>
        <w:t>Make changes to fit your information</w:t>
      </w:r>
    </w:p>
    <w:p w14:paraId="66A4DE31" w14:textId="77777777" w:rsidR="00C76E37" w:rsidRDefault="00C76E37" w:rsidP="00C76E37">
      <w:pPr>
        <w:pStyle w:val="Heading1"/>
      </w:pPr>
      <w:r>
        <w:t>Making a QR Code for your References</w:t>
      </w:r>
    </w:p>
    <w:p w14:paraId="5DECDA56" w14:textId="77777777" w:rsidR="00C76E37" w:rsidRPr="003F048B" w:rsidRDefault="00C76E37" w:rsidP="00C76E37">
      <w:pPr>
        <w:rPr>
          <w:b/>
          <w:bCs/>
        </w:rPr>
      </w:pPr>
      <w:r w:rsidRPr="003F048B">
        <w:rPr>
          <w:rFonts w:ascii="Segoe UI Emoji" w:hAnsi="Segoe UI Emoji" w:cs="Segoe UI Emoji"/>
          <w:b/>
          <w:bCs/>
        </w:rPr>
        <w:t>✅</w:t>
      </w:r>
      <w:r w:rsidRPr="003F048B">
        <w:rPr>
          <w:b/>
          <w:bCs/>
        </w:rPr>
        <w:t xml:space="preserve"> Method 1: Upload your Word document and turn the </w:t>
      </w:r>
      <w:r w:rsidRPr="003F048B">
        <w:rPr>
          <w:b/>
          <w:bCs/>
          <w:i/>
          <w:iCs/>
        </w:rPr>
        <w:t>link</w:t>
      </w:r>
      <w:r w:rsidRPr="003F048B">
        <w:rPr>
          <w:b/>
          <w:bCs/>
        </w:rPr>
        <w:t xml:space="preserve"> into a QR code</w:t>
      </w:r>
    </w:p>
    <w:p w14:paraId="6281093B" w14:textId="77777777" w:rsidR="00C76E37" w:rsidRPr="003F048B" w:rsidRDefault="00C76E37" w:rsidP="00C76E37">
      <w:pPr>
        <w:numPr>
          <w:ilvl w:val="0"/>
          <w:numId w:val="5"/>
        </w:numPr>
        <w:jc w:val="left"/>
      </w:pPr>
      <w:r w:rsidRPr="003F048B">
        <w:t>Upload your .doc or .docx file to:</w:t>
      </w:r>
    </w:p>
    <w:p w14:paraId="0B4BFD2B" w14:textId="77777777" w:rsidR="00C76E37" w:rsidRPr="003F048B" w:rsidRDefault="00C76E37" w:rsidP="00C76E37">
      <w:pPr>
        <w:numPr>
          <w:ilvl w:val="1"/>
          <w:numId w:val="5"/>
        </w:numPr>
        <w:jc w:val="left"/>
      </w:pPr>
      <w:r w:rsidRPr="003F048B">
        <w:t>OneDrive</w:t>
      </w:r>
    </w:p>
    <w:p w14:paraId="7D3C2133" w14:textId="77777777" w:rsidR="00C76E37" w:rsidRPr="003F048B" w:rsidRDefault="00C76E37" w:rsidP="00C76E37">
      <w:pPr>
        <w:numPr>
          <w:ilvl w:val="1"/>
          <w:numId w:val="5"/>
        </w:numPr>
        <w:jc w:val="left"/>
      </w:pPr>
      <w:r w:rsidRPr="003F048B">
        <w:t>Google Drive</w:t>
      </w:r>
    </w:p>
    <w:p w14:paraId="06D2A5C8" w14:textId="77777777" w:rsidR="00C76E37" w:rsidRPr="003F048B" w:rsidRDefault="00C76E37" w:rsidP="00C76E37">
      <w:pPr>
        <w:numPr>
          <w:ilvl w:val="1"/>
          <w:numId w:val="5"/>
        </w:numPr>
        <w:jc w:val="left"/>
      </w:pPr>
      <w:r w:rsidRPr="003F048B">
        <w:t>Dropbox</w:t>
      </w:r>
    </w:p>
    <w:p w14:paraId="5A2E8DB2" w14:textId="77777777" w:rsidR="00C76E37" w:rsidRPr="003F048B" w:rsidRDefault="00C76E37" w:rsidP="00C76E37">
      <w:pPr>
        <w:numPr>
          <w:ilvl w:val="1"/>
          <w:numId w:val="5"/>
        </w:numPr>
        <w:jc w:val="left"/>
      </w:pPr>
      <w:r w:rsidRPr="003F048B">
        <w:t>SharePoint</w:t>
      </w:r>
    </w:p>
    <w:p w14:paraId="46FECDAA" w14:textId="77777777" w:rsidR="00C76E37" w:rsidRPr="003F048B" w:rsidRDefault="00C76E37" w:rsidP="00C76E37">
      <w:pPr>
        <w:numPr>
          <w:ilvl w:val="1"/>
          <w:numId w:val="5"/>
        </w:numPr>
        <w:jc w:val="left"/>
      </w:pPr>
      <w:r w:rsidRPr="003F048B">
        <w:t>Any cloud storage that gives you a sharing link</w:t>
      </w:r>
    </w:p>
    <w:p w14:paraId="3824D118" w14:textId="77777777" w:rsidR="00C76E37" w:rsidRPr="003F048B" w:rsidRDefault="00C76E37" w:rsidP="00C76E37">
      <w:pPr>
        <w:numPr>
          <w:ilvl w:val="0"/>
          <w:numId w:val="5"/>
        </w:numPr>
        <w:jc w:val="left"/>
      </w:pPr>
      <w:r w:rsidRPr="003F048B">
        <w:t xml:space="preserve">Get the </w:t>
      </w:r>
      <w:r w:rsidRPr="003F048B">
        <w:rPr>
          <w:b/>
          <w:bCs/>
        </w:rPr>
        <w:t>shareable link</w:t>
      </w:r>
      <w:r w:rsidRPr="003F048B">
        <w:t>.</w:t>
      </w:r>
    </w:p>
    <w:p w14:paraId="7776537E" w14:textId="77777777" w:rsidR="00C76E37" w:rsidRPr="003F048B" w:rsidRDefault="00C76E37" w:rsidP="00C76E37">
      <w:pPr>
        <w:numPr>
          <w:ilvl w:val="0"/>
          <w:numId w:val="5"/>
        </w:numPr>
        <w:jc w:val="left"/>
      </w:pPr>
      <w:r w:rsidRPr="003F048B">
        <w:t xml:space="preserve">Go to any QR code generator (e.g., </w:t>
      </w:r>
      <w:r w:rsidRPr="003F048B">
        <w:rPr>
          <w:b/>
          <w:bCs/>
        </w:rPr>
        <w:t>QR Code Monkey</w:t>
      </w:r>
      <w:r w:rsidRPr="003F048B">
        <w:t xml:space="preserve">, </w:t>
      </w:r>
      <w:r w:rsidRPr="003F048B">
        <w:rPr>
          <w:b/>
          <w:bCs/>
        </w:rPr>
        <w:t>qr-code-generator.com</w:t>
      </w:r>
      <w:r w:rsidRPr="003F048B">
        <w:t xml:space="preserve">, </w:t>
      </w:r>
      <w:r w:rsidRPr="003F048B">
        <w:rPr>
          <w:b/>
          <w:bCs/>
        </w:rPr>
        <w:t>Adobe Express QR Maker</w:t>
      </w:r>
      <w:r w:rsidRPr="003F048B">
        <w:t>).</w:t>
      </w:r>
    </w:p>
    <w:p w14:paraId="116DF772" w14:textId="77777777" w:rsidR="00C76E37" w:rsidRPr="003F048B" w:rsidRDefault="00C76E37" w:rsidP="00C76E37">
      <w:pPr>
        <w:numPr>
          <w:ilvl w:val="0"/>
          <w:numId w:val="5"/>
        </w:numPr>
        <w:jc w:val="left"/>
      </w:pPr>
      <w:r w:rsidRPr="003F048B">
        <w:t>Paste the sharing link into the QR generator.</w:t>
      </w:r>
    </w:p>
    <w:p w14:paraId="42BA8ED4" w14:textId="77777777" w:rsidR="00C76E37" w:rsidRPr="003F048B" w:rsidRDefault="00C76E37" w:rsidP="00C76E37">
      <w:pPr>
        <w:numPr>
          <w:ilvl w:val="0"/>
          <w:numId w:val="5"/>
        </w:numPr>
        <w:jc w:val="left"/>
      </w:pPr>
      <w:r w:rsidRPr="003F048B">
        <w:t>Download the resulting QR code image.</w:t>
      </w:r>
    </w:p>
    <w:p w14:paraId="0A06409F" w14:textId="77777777" w:rsidR="00C76E37" w:rsidRPr="003F048B" w:rsidRDefault="00C76E37" w:rsidP="00C76E37">
      <w:r w:rsidRPr="003F048B">
        <w:t>This is the most common method.</w:t>
      </w:r>
    </w:p>
    <w:p w14:paraId="2CE9D2EE" w14:textId="77777777" w:rsidR="00C76E37" w:rsidRPr="003F048B" w:rsidRDefault="00B11079" w:rsidP="00C76E37">
      <w:r>
        <w:rPr>
          <w:noProof/>
        </w:rPr>
        <w:pict w14:anchorId="153D3552">
          <v:rect id="_x0000_i1025" alt="" style="width:468pt;height:.05pt;mso-width-percent:0;mso-height-percent:0;mso-width-percent:0;mso-height-percent:0" o:hralign="center" o:hrstd="t" o:hr="t" fillcolor="#a0a0a0" stroked="f"/>
        </w:pict>
      </w:r>
    </w:p>
    <w:p w14:paraId="214DACA9" w14:textId="77777777" w:rsidR="00C76E37" w:rsidRPr="003F048B" w:rsidRDefault="00C76E37" w:rsidP="00C76E37">
      <w:pPr>
        <w:rPr>
          <w:b/>
          <w:bCs/>
        </w:rPr>
      </w:pPr>
      <w:r w:rsidRPr="003F048B">
        <w:rPr>
          <w:rFonts w:ascii="Segoe UI Emoji" w:hAnsi="Segoe UI Emoji" w:cs="Segoe UI Emoji"/>
          <w:b/>
          <w:bCs/>
        </w:rPr>
        <w:t>✅</w:t>
      </w:r>
      <w:r w:rsidRPr="003F048B">
        <w:rPr>
          <w:b/>
          <w:bCs/>
        </w:rPr>
        <w:t xml:space="preserve"> Method 2: Create a QR code that stores the </w:t>
      </w:r>
      <w:r w:rsidRPr="003F048B">
        <w:rPr>
          <w:b/>
          <w:bCs/>
          <w:i/>
          <w:iCs/>
        </w:rPr>
        <w:t>file itself</w:t>
      </w:r>
    </w:p>
    <w:p w14:paraId="3BE58BB6" w14:textId="77777777" w:rsidR="00C76E37" w:rsidRPr="003F048B" w:rsidRDefault="00C76E37" w:rsidP="00C76E37">
      <w:r w:rsidRPr="003F048B">
        <w:t xml:space="preserve">Some QR generators allow you to </w:t>
      </w:r>
      <w:r w:rsidRPr="003F048B">
        <w:rPr>
          <w:b/>
          <w:bCs/>
        </w:rPr>
        <w:t>upload a file</w:t>
      </w:r>
      <w:r w:rsidRPr="003F048B">
        <w:t xml:space="preserve"> directly instead of a link:</w:t>
      </w:r>
    </w:p>
    <w:p w14:paraId="702DA76C" w14:textId="77777777" w:rsidR="00C76E37" w:rsidRPr="003F048B" w:rsidRDefault="00C76E37" w:rsidP="00C76E37">
      <w:pPr>
        <w:numPr>
          <w:ilvl w:val="0"/>
          <w:numId w:val="6"/>
        </w:numPr>
        <w:jc w:val="left"/>
      </w:pPr>
      <w:r w:rsidRPr="003F048B">
        <w:t>Visit a QR generator that supports file upload:</w:t>
      </w:r>
    </w:p>
    <w:p w14:paraId="227CC010" w14:textId="77777777" w:rsidR="00C76E37" w:rsidRPr="003F048B" w:rsidRDefault="00C76E37" w:rsidP="00C76E37">
      <w:pPr>
        <w:numPr>
          <w:ilvl w:val="1"/>
          <w:numId w:val="6"/>
        </w:numPr>
        <w:jc w:val="left"/>
      </w:pPr>
      <w:r w:rsidRPr="003F048B">
        <w:rPr>
          <w:b/>
          <w:bCs/>
        </w:rPr>
        <w:t>QR Code Monkey</w:t>
      </w:r>
    </w:p>
    <w:p w14:paraId="26E0F9F5" w14:textId="77777777" w:rsidR="00C76E37" w:rsidRPr="003F048B" w:rsidRDefault="00C76E37" w:rsidP="00C76E37">
      <w:pPr>
        <w:numPr>
          <w:ilvl w:val="1"/>
          <w:numId w:val="6"/>
        </w:numPr>
        <w:jc w:val="left"/>
      </w:pPr>
      <w:r w:rsidRPr="003F048B">
        <w:rPr>
          <w:b/>
          <w:bCs/>
        </w:rPr>
        <w:t>GoQR.me</w:t>
      </w:r>
    </w:p>
    <w:p w14:paraId="1FE2052C" w14:textId="77777777" w:rsidR="00C76E37" w:rsidRPr="003F048B" w:rsidRDefault="00C76E37" w:rsidP="00C76E37">
      <w:pPr>
        <w:numPr>
          <w:ilvl w:val="1"/>
          <w:numId w:val="6"/>
        </w:numPr>
        <w:jc w:val="left"/>
      </w:pPr>
      <w:r w:rsidRPr="003F048B">
        <w:rPr>
          <w:b/>
          <w:bCs/>
        </w:rPr>
        <w:t>Beaconstac</w:t>
      </w:r>
    </w:p>
    <w:p w14:paraId="3CED224E" w14:textId="77777777" w:rsidR="00C76E37" w:rsidRPr="003F048B" w:rsidRDefault="00C76E37" w:rsidP="00C76E37">
      <w:pPr>
        <w:numPr>
          <w:ilvl w:val="0"/>
          <w:numId w:val="6"/>
        </w:numPr>
        <w:jc w:val="left"/>
      </w:pPr>
      <w:r w:rsidRPr="003F048B">
        <w:t>Choose “File” (instead of URL).</w:t>
      </w:r>
    </w:p>
    <w:p w14:paraId="7049E273" w14:textId="77777777" w:rsidR="00C76E37" w:rsidRPr="003F048B" w:rsidRDefault="00C76E37" w:rsidP="00C76E37">
      <w:pPr>
        <w:numPr>
          <w:ilvl w:val="0"/>
          <w:numId w:val="6"/>
        </w:numPr>
        <w:jc w:val="left"/>
      </w:pPr>
      <w:r w:rsidRPr="003F048B">
        <w:t>Upload your Word document.</w:t>
      </w:r>
    </w:p>
    <w:p w14:paraId="5D8146FE" w14:textId="77777777" w:rsidR="00C76E37" w:rsidRPr="003F048B" w:rsidRDefault="00C76E37" w:rsidP="00C76E37">
      <w:pPr>
        <w:numPr>
          <w:ilvl w:val="0"/>
          <w:numId w:val="6"/>
        </w:numPr>
        <w:jc w:val="left"/>
      </w:pPr>
      <w:r w:rsidRPr="003F048B">
        <w:t>Download the QR code.</w:t>
      </w:r>
    </w:p>
    <w:p w14:paraId="438D69CC" w14:textId="77777777" w:rsidR="00C76E37" w:rsidRDefault="00C76E37" w:rsidP="00C76E37">
      <w:r w:rsidRPr="003F048B">
        <w:rPr>
          <w:b/>
          <w:bCs/>
        </w:rPr>
        <w:t>Note:</w:t>
      </w:r>
      <w:r w:rsidRPr="003F048B">
        <w:t xml:space="preserve"> This produces a QR code that redirects the scanner to a download page.</w:t>
      </w:r>
    </w:p>
    <w:p w14:paraId="0C941EDD" w14:textId="5F231562" w:rsidR="00C76E37" w:rsidRDefault="00C76E37">
      <w:r>
        <w:br w:type="page"/>
      </w:r>
    </w:p>
    <w:p w14:paraId="535428AD" w14:textId="77777777" w:rsidR="00BF521E" w:rsidRDefault="00BF521E" w:rsidP="00C76E37">
      <w:pPr>
        <w:jc w:val="left"/>
      </w:pPr>
    </w:p>
    <w:p w14:paraId="1B559FE2" w14:textId="77777777" w:rsidR="00BF521E" w:rsidRPr="00C7043B" w:rsidRDefault="00BF521E" w:rsidP="00C7043B">
      <w:pPr>
        <w:pStyle w:val="NormalWeb"/>
        <w:spacing w:before="0" w:beforeAutospacing="0" w:after="0" w:afterAutospacing="0"/>
        <w:jc w:val="center"/>
        <w:rPr>
          <w:rFonts w:ascii="Times" w:hAnsi="Times"/>
          <w:b/>
          <w:bCs/>
          <w:color w:val="000000"/>
          <w:sz w:val="27"/>
          <w:szCs w:val="27"/>
        </w:rPr>
      </w:pPr>
      <w:r w:rsidRPr="00C7043B">
        <w:rPr>
          <w:rFonts w:ascii="Times" w:hAnsi="Times"/>
          <w:b/>
          <w:bCs/>
          <w:color w:val="000000"/>
          <w:sz w:val="27"/>
          <w:szCs w:val="27"/>
        </w:rPr>
        <w:t>Research Proposal</w:t>
      </w:r>
    </w:p>
    <w:p w14:paraId="7A60FB5D" w14:textId="77777777" w:rsidR="00C7043B" w:rsidRDefault="00C7043B" w:rsidP="00C7043B">
      <w:pPr>
        <w:pStyle w:val="NormalWeb"/>
        <w:spacing w:before="0" w:beforeAutospacing="0" w:after="0" w:afterAutospacing="0"/>
        <w:rPr>
          <w:rFonts w:ascii="Times" w:hAnsi="Times"/>
          <w:color w:val="000000"/>
          <w:sz w:val="27"/>
          <w:szCs w:val="27"/>
        </w:rPr>
      </w:pPr>
    </w:p>
    <w:p w14:paraId="3EE35DCB" w14:textId="44AEA0F0" w:rsidR="00BF521E" w:rsidRDefault="00BF521E" w:rsidP="00C7043B">
      <w:pPr>
        <w:pStyle w:val="NormalWeb"/>
        <w:spacing w:before="0" w:beforeAutospacing="0" w:after="0" w:afterAutospacing="0"/>
        <w:rPr>
          <w:rFonts w:ascii="Times" w:hAnsi="Times"/>
          <w:color w:val="000000"/>
          <w:sz w:val="27"/>
          <w:szCs w:val="27"/>
        </w:rPr>
      </w:pPr>
      <w:r>
        <w:rPr>
          <w:rFonts w:ascii="Times" w:hAnsi="Times"/>
          <w:color w:val="000000"/>
          <w:sz w:val="27"/>
          <w:szCs w:val="27"/>
        </w:rPr>
        <w:t>Research Participation Description This research project aims to explore the intersection of racial bias, public perception, and media portrayal of Black American athletes who have been involved in legal or violent incidents. The project will examine how systemic factors and social narratives contribute to public judgment and long-term societal outcomes for these individuals. The research will also identify potential solutions that can help reshape harmful stereotypes and promote more positive narratives.</w:t>
      </w:r>
    </w:p>
    <w:p w14:paraId="67120B48" w14:textId="77777777" w:rsidR="00C7043B" w:rsidRDefault="00C7043B" w:rsidP="00C7043B">
      <w:pPr>
        <w:pStyle w:val="NormalWeb"/>
        <w:spacing w:before="0" w:beforeAutospacing="0" w:after="0" w:afterAutospacing="0"/>
        <w:rPr>
          <w:rFonts w:ascii="Times" w:hAnsi="Times"/>
          <w:b/>
          <w:bCs/>
          <w:color w:val="000000"/>
          <w:sz w:val="27"/>
          <w:szCs w:val="27"/>
        </w:rPr>
      </w:pPr>
    </w:p>
    <w:p w14:paraId="222F0BD7" w14:textId="3A47A4CB" w:rsidR="00C7043B" w:rsidRDefault="00BF521E" w:rsidP="00C7043B">
      <w:pPr>
        <w:pStyle w:val="NormalWeb"/>
        <w:spacing w:before="0" w:beforeAutospacing="0" w:after="0" w:afterAutospacing="0"/>
        <w:rPr>
          <w:rFonts w:ascii="Times" w:hAnsi="Times"/>
          <w:color w:val="000000"/>
          <w:sz w:val="27"/>
          <w:szCs w:val="27"/>
        </w:rPr>
      </w:pPr>
      <w:r w:rsidRPr="00C7043B">
        <w:rPr>
          <w:rFonts w:ascii="Times" w:hAnsi="Times"/>
          <w:b/>
          <w:bCs/>
          <w:color w:val="000000"/>
          <w:sz w:val="27"/>
          <w:szCs w:val="27"/>
        </w:rPr>
        <w:t>Student Responsibilities</w:t>
      </w:r>
      <w:r>
        <w:rPr>
          <w:rFonts w:ascii="Times" w:hAnsi="Times"/>
          <w:color w:val="000000"/>
          <w:sz w:val="27"/>
          <w:szCs w:val="27"/>
        </w:rPr>
        <w:t xml:space="preserve"> </w:t>
      </w:r>
    </w:p>
    <w:p w14:paraId="5004B8FE" w14:textId="0C3F2773" w:rsidR="00C7043B" w:rsidRDefault="00BF521E" w:rsidP="00C7043B">
      <w:pPr>
        <w:pStyle w:val="NormalWeb"/>
        <w:spacing w:before="0" w:beforeAutospacing="0" w:after="120" w:afterAutospacing="0"/>
        <w:rPr>
          <w:rFonts w:ascii="Times" w:hAnsi="Times"/>
          <w:color w:val="000000"/>
          <w:sz w:val="27"/>
          <w:szCs w:val="27"/>
        </w:rPr>
      </w:pPr>
      <w:r>
        <w:rPr>
          <w:rFonts w:ascii="Times" w:hAnsi="Times"/>
          <w:color w:val="000000"/>
          <w:sz w:val="27"/>
          <w:szCs w:val="27"/>
        </w:rPr>
        <w:t>As the student researcher, I will:</w:t>
      </w:r>
    </w:p>
    <w:p w14:paraId="1C406859" w14:textId="77777777" w:rsidR="00BF521E" w:rsidRDefault="00BF521E" w:rsidP="00C7043B">
      <w:pPr>
        <w:pStyle w:val="NormalWeb"/>
        <w:numPr>
          <w:ilvl w:val="0"/>
          <w:numId w:val="3"/>
        </w:numPr>
        <w:spacing w:before="0" w:beforeAutospacing="0" w:after="0" w:afterAutospacing="0"/>
        <w:rPr>
          <w:rFonts w:ascii="Times" w:hAnsi="Times"/>
          <w:color w:val="000000"/>
          <w:sz w:val="27"/>
          <w:szCs w:val="27"/>
        </w:rPr>
      </w:pPr>
      <w:r>
        <w:rPr>
          <w:rFonts w:ascii="Times" w:hAnsi="Times"/>
          <w:color w:val="000000"/>
          <w:sz w:val="27"/>
          <w:szCs w:val="27"/>
        </w:rPr>
        <w:t>Conduct a comprehensive literature review on athlete misconduct and racialized media coverage.</w:t>
      </w:r>
    </w:p>
    <w:p w14:paraId="6DEFD2C8" w14:textId="0C7B3B93" w:rsidR="00BF521E" w:rsidRDefault="00BF521E" w:rsidP="00C7043B">
      <w:pPr>
        <w:pStyle w:val="NormalWeb"/>
        <w:numPr>
          <w:ilvl w:val="0"/>
          <w:numId w:val="3"/>
        </w:numPr>
        <w:rPr>
          <w:rFonts w:ascii="Times" w:hAnsi="Times"/>
          <w:color w:val="000000"/>
          <w:sz w:val="27"/>
          <w:szCs w:val="27"/>
        </w:rPr>
      </w:pPr>
      <w:r>
        <w:rPr>
          <w:rFonts w:ascii="Times" w:hAnsi="Times"/>
          <w:color w:val="000000"/>
          <w:sz w:val="27"/>
          <w:szCs w:val="27"/>
        </w:rPr>
        <w:t>Identify and analyze 5–10 case studies involving Black American athletes and related legal controversies or public backlash.</w:t>
      </w:r>
    </w:p>
    <w:p w14:paraId="24762231" w14:textId="6D30D1F5" w:rsidR="00BF521E" w:rsidRDefault="00BF521E" w:rsidP="00C7043B">
      <w:pPr>
        <w:pStyle w:val="NormalWeb"/>
        <w:numPr>
          <w:ilvl w:val="0"/>
          <w:numId w:val="3"/>
        </w:numPr>
        <w:rPr>
          <w:rFonts w:ascii="Times" w:hAnsi="Times"/>
          <w:color w:val="000000"/>
          <w:sz w:val="27"/>
          <w:szCs w:val="27"/>
        </w:rPr>
      </w:pPr>
      <w:r>
        <w:rPr>
          <w:rFonts w:ascii="Times" w:hAnsi="Times"/>
          <w:color w:val="000000"/>
          <w:sz w:val="27"/>
          <w:szCs w:val="27"/>
        </w:rPr>
        <w:t>Examine media framing through qualitative content analysis methods.</w:t>
      </w:r>
    </w:p>
    <w:p w14:paraId="630A7C0E" w14:textId="0E3AC1AE" w:rsidR="00BF521E" w:rsidRDefault="00BF521E" w:rsidP="00C7043B">
      <w:pPr>
        <w:pStyle w:val="NormalWeb"/>
        <w:numPr>
          <w:ilvl w:val="0"/>
          <w:numId w:val="3"/>
        </w:numPr>
        <w:rPr>
          <w:rFonts w:ascii="Times" w:hAnsi="Times"/>
          <w:color w:val="000000"/>
          <w:sz w:val="27"/>
          <w:szCs w:val="27"/>
        </w:rPr>
      </w:pPr>
      <w:r>
        <w:rPr>
          <w:rFonts w:ascii="Times" w:hAnsi="Times"/>
          <w:color w:val="000000"/>
          <w:sz w:val="27"/>
          <w:szCs w:val="27"/>
        </w:rPr>
        <w:t>Evaluate institutional responses and public discourse across selected cases.</w:t>
      </w:r>
    </w:p>
    <w:p w14:paraId="5C5B1B2D" w14:textId="77777777" w:rsidR="00C7043B" w:rsidRDefault="00BF521E" w:rsidP="00C7043B">
      <w:pPr>
        <w:pStyle w:val="NormalWeb"/>
        <w:numPr>
          <w:ilvl w:val="0"/>
          <w:numId w:val="3"/>
        </w:numPr>
        <w:rPr>
          <w:rFonts w:ascii="Times" w:hAnsi="Times"/>
          <w:color w:val="000000"/>
          <w:sz w:val="27"/>
          <w:szCs w:val="27"/>
        </w:rPr>
      </w:pPr>
      <w:r>
        <w:rPr>
          <w:rFonts w:ascii="Times" w:hAnsi="Times"/>
          <w:color w:val="000000"/>
          <w:sz w:val="27"/>
          <w:szCs w:val="27"/>
        </w:rPr>
        <w:t>Propose community-based or policy-level solutions for changing narratives around Black male success.</w:t>
      </w:r>
    </w:p>
    <w:p w14:paraId="2C5A3B62" w14:textId="2A140045" w:rsidR="00BF521E" w:rsidRPr="00C7043B" w:rsidRDefault="00BF521E" w:rsidP="00C7043B">
      <w:pPr>
        <w:pStyle w:val="NormalWeb"/>
        <w:numPr>
          <w:ilvl w:val="0"/>
          <w:numId w:val="3"/>
        </w:numPr>
        <w:rPr>
          <w:rFonts w:ascii="Times" w:hAnsi="Times"/>
          <w:color w:val="000000"/>
          <w:sz w:val="27"/>
          <w:szCs w:val="27"/>
        </w:rPr>
      </w:pPr>
      <w:r w:rsidRPr="00C7043B">
        <w:rPr>
          <w:rFonts w:ascii="Times" w:hAnsi="Times"/>
          <w:color w:val="000000"/>
          <w:sz w:val="27"/>
          <w:szCs w:val="27"/>
        </w:rPr>
        <w:t>Submit progress updates to my faculty mentor throughout the semester.</w:t>
      </w:r>
    </w:p>
    <w:p w14:paraId="6D5E06B7" w14:textId="77777777" w:rsidR="00BF521E" w:rsidRPr="00BF521E" w:rsidRDefault="00BF521E" w:rsidP="00BF521E">
      <w:pPr>
        <w:pStyle w:val="NormalWeb"/>
        <w:spacing w:before="0" w:beforeAutospacing="0" w:after="0" w:afterAutospacing="0"/>
        <w:rPr>
          <w:rFonts w:ascii="Times" w:hAnsi="Times"/>
          <w:b/>
          <w:bCs/>
          <w:color w:val="000000"/>
          <w:sz w:val="27"/>
          <w:szCs w:val="27"/>
        </w:rPr>
      </w:pPr>
      <w:r w:rsidRPr="00BF521E">
        <w:rPr>
          <w:rFonts w:ascii="Times" w:hAnsi="Times"/>
          <w:b/>
          <w:bCs/>
          <w:color w:val="000000"/>
          <w:sz w:val="27"/>
          <w:szCs w:val="27"/>
        </w:rPr>
        <w:t xml:space="preserve">Final Research Product </w:t>
      </w:r>
    </w:p>
    <w:p w14:paraId="173DF50B" w14:textId="3870B5A7" w:rsidR="00BF521E" w:rsidRDefault="00BF521E" w:rsidP="00C7043B">
      <w:pPr>
        <w:pStyle w:val="NormalWeb"/>
        <w:spacing w:before="0" w:beforeAutospacing="0" w:after="120" w:afterAutospacing="0"/>
        <w:rPr>
          <w:rFonts w:ascii="Times" w:hAnsi="Times"/>
          <w:color w:val="000000"/>
          <w:sz w:val="27"/>
          <w:szCs w:val="27"/>
        </w:rPr>
      </w:pPr>
      <w:r>
        <w:rPr>
          <w:rFonts w:ascii="Times" w:hAnsi="Times"/>
          <w:color w:val="000000"/>
          <w:sz w:val="27"/>
          <w:szCs w:val="27"/>
        </w:rPr>
        <w:t>The final deliverable will be a 8-10 page research paper in APA format summarizing the project’s findings, literature synthesis, and proposed solutions. I will also prepare a poster board research presentation for submission to both my faculty mentor and the Honors College.</w:t>
      </w:r>
    </w:p>
    <w:p w14:paraId="3C611A46" w14:textId="77777777" w:rsidR="00BF521E" w:rsidRPr="00BF521E" w:rsidRDefault="00BF521E" w:rsidP="00BF521E">
      <w:pPr>
        <w:pStyle w:val="NormalWeb"/>
        <w:spacing w:before="0" w:beforeAutospacing="0" w:after="0" w:afterAutospacing="0"/>
        <w:rPr>
          <w:rFonts w:ascii="Times" w:hAnsi="Times"/>
          <w:b/>
          <w:bCs/>
          <w:color w:val="000000"/>
          <w:sz w:val="27"/>
          <w:szCs w:val="27"/>
        </w:rPr>
      </w:pPr>
      <w:r w:rsidRPr="00BF521E">
        <w:rPr>
          <w:rFonts w:ascii="Times" w:hAnsi="Times"/>
          <w:b/>
          <w:bCs/>
          <w:color w:val="000000"/>
          <w:sz w:val="27"/>
          <w:szCs w:val="27"/>
        </w:rPr>
        <w:t xml:space="preserve">Faculty Mentorship </w:t>
      </w:r>
    </w:p>
    <w:p w14:paraId="47314003" w14:textId="6667C4F8" w:rsidR="00BF521E" w:rsidRDefault="00BF521E" w:rsidP="00C7043B">
      <w:pPr>
        <w:pStyle w:val="NormalWeb"/>
        <w:spacing w:before="0" w:beforeAutospacing="0" w:after="120" w:afterAutospacing="0"/>
        <w:rPr>
          <w:rFonts w:ascii="Times" w:hAnsi="Times"/>
          <w:color w:val="000000"/>
          <w:sz w:val="27"/>
          <w:szCs w:val="27"/>
        </w:rPr>
      </w:pPr>
      <w:r>
        <w:rPr>
          <w:rFonts w:ascii="Times" w:hAnsi="Times"/>
          <w:color w:val="000000"/>
          <w:sz w:val="27"/>
          <w:szCs w:val="27"/>
        </w:rPr>
        <w:t>I will meet with my faculty mentor biweekly on Mondays, either in person or via Zoom, depending on availability. Additional meetings will be scheduled as needed based on project progress.</w:t>
      </w:r>
    </w:p>
    <w:p w14:paraId="65252DAE" w14:textId="77777777" w:rsidR="00BF521E" w:rsidRPr="00BF521E" w:rsidRDefault="00BF521E" w:rsidP="00BF521E">
      <w:pPr>
        <w:pStyle w:val="NormalWeb"/>
        <w:spacing w:before="0" w:beforeAutospacing="0" w:after="0" w:afterAutospacing="0"/>
        <w:rPr>
          <w:rFonts w:ascii="Times" w:hAnsi="Times"/>
          <w:b/>
          <w:bCs/>
          <w:color w:val="000000"/>
          <w:sz w:val="27"/>
          <w:szCs w:val="27"/>
        </w:rPr>
      </w:pPr>
      <w:r w:rsidRPr="00BF521E">
        <w:rPr>
          <w:rFonts w:ascii="Times" w:hAnsi="Times"/>
          <w:b/>
          <w:bCs/>
          <w:color w:val="000000"/>
          <w:sz w:val="27"/>
          <w:szCs w:val="27"/>
        </w:rPr>
        <w:t xml:space="preserve">Schedule </w:t>
      </w:r>
    </w:p>
    <w:p w14:paraId="1D904391" w14:textId="329B3362" w:rsidR="00BF521E" w:rsidRDefault="00BF521E" w:rsidP="00C7043B">
      <w:pPr>
        <w:pStyle w:val="NormalWeb"/>
        <w:spacing w:before="0" w:beforeAutospacing="0" w:after="120" w:afterAutospacing="0"/>
        <w:rPr>
          <w:rFonts w:ascii="Times" w:hAnsi="Times"/>
          <w:color w:val="000000"/>
          <w:sz w:val="27"/>
          <w:szCs w:val="27"/>
        </w:rPr>
      </w:pPr>
      <w:r>
        <w:rPr>
          <w:rFonts w:ascii="Times" w:hAnsi="Times"/>
          <w:color w:val="000000"/>
          <w:sz w:val="27"/>
          <w:szCs w:val="27"/>
        </w:rPr>
        <w:t>I will meet with my faculty mentor biweekly on Mondays, either in person or via Zoom, depending on availability. Additional meetings will be scheduled as needed based on project progress.</w:t>
      </w:r>
    </w:p>
    <w:p w14:paraId="31CC8FBD" w14:textId="77777777" w:rsidR="00BF521E" w:rsidRPr="00BF521E" w:rsidRDefault="00BF521E" w:rsidP="00BF521E">
      <w:pPr>
        <w:pStyle w:val="NormalWeb"/>
        <w:spacing w:before="0" w:beforeAutospacing="0" w:after="0" w:afterAutospacing="0"/>
        <w:rPr>
          <w:rFonts w:ascii="Times" w:hAnsi="Times"/>
          <w:b/>
          <w:bCs/>
          <w:color w:val="000000"/>
          <w:sz w:val="27"/>
          <w:szCs w:val="27"/>
        </w:rPr>
      </w:pPr>
      <w:r w:rsidRPr="00BF521E">
        <w:rPr>
          <w:rFonts w:ascii="Times" w:hAnsi="Times"/>
          <w:b/>
          <w:bCs/>
          <w:color w:val="000000"/>
          <w:sz w:val="27"/>
          <w:szCs w:val="27"/>
        </w:rPr>
        <w:t xml:space="preserve">IRB Status </w:t>
      </w:r>
    </w:p>
    <w:p w14:paraId="5437131D" w14:textId="0494F5F7" w:rsidR="00B6475B" w:rsidRPr="00C7043B" w:rsidRDefault="00BF521E" w:rsidP="00C7043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This project will rely solely on secondary sources such as media reports, academic literature, and publicly available data. No data collection involving human subjects will occur, and therefore no IRB application is required.</w:t>
      </w:r>
    </w:p>
    <w:sectPr w:rsidR="00B6475B" w:rsidRPr="00C7043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C862" w14:textId="77777777" w:rsidR="00B11079" w:rsidRDefault="00B11079" w:rsidP="00B6475B">
      <w:r>
        <w:separator/>
      </w:r>
    </w:p>
  </w:endnote>
  <w:endnote w:type="continuationSeparator" w:id="0">
    <w:p w14:paraId="283D4F97" w14:textId="77777777" w:rsidR="00B11079" w:rsidRDefault="00B11079" w:rsidP="00B6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Time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772514"/>
      <w:docPartObj>
        <w:docPartGallery w:val="Page Numbers (Bottom of Page)"/>
        <w:docPartUnique/>
      </w:docPartObj>
    </w:sdtPr>
    <w:sdtEndPr>
      <w:rPr>
        <w:rStyle w:val="PageNumber"/>
      </w:rPr>
    </w:sdtEndPr>
    <w:sdtContent>
      <w:p w14:paraId="632F0878" w14:textId="1B568AE5" w:rsidR="00B6475B" w:rsidRDefault="00B6475B" w:rsidP="008763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43F586" w14:textId="77777777" w:rsidR="00B6475B" w:rsidRDefault="00B6475B" w:rsidP="00B647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0962026"/>
      <w:docPartObj>
        <w:docPartGallery w:val="Page Numbers (Bottom of Page)"/>
        <w:docPartUnique/>
      </w:docPartObj>
    </w:sdtPr>
    <w:sdtEndPr>
      <w:rPr>
        <w:rStyle w:val="PageNumber"/>
      </w:rPr>
    </w:sdtEndPr>
    <w:sdtContent>
      <w:p w14:paraId="09248433" w14:textId="166ADB70" w:rsidR="00B6475B" w:rsidRDefault="00B6475B" w:rsidP="008763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3290EAA" w14:textId="77777777" w:rsidR="00B6475B" w:rsidRDefault="00B6475B" w:rsidP="00B647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5EC9" w14:textId="77777777" w:rsidR="00B11079" w:rsidRDefault="00B11079" w:rsidP="00B6475B">
      <w:r>
        <w:separator/>
      </w:r>
    </w:p>
  </w:footnote>
  <w:footnote w:type="continuationSeparator" w:id="0">
    <w:p w14:paraId="25E05FA6" w14:textId="77777777" w:rsidR="00B11079" w:rsidRDefault="00B11079" w:rsidP="00B6475B">
      <w:r>
        <w:continuationSeparator/>
      </w:r>
    </w:p>
  </w:footnote>
  <w:footnote w:id="1">
    <w:p w14:paraId="0ADF9121" w14:textId="1DEC243D" w:rsidR="00BF521E" w:rsidRDefault="00BF521E" w:rsidP="00BF521E">
      <w:pPr>
        <w:pStyle w:val="FootnoteText"/>
        <w:jc w:val="left"/>
      </w:pPr>
      <w:r>
        <w:rPr>
          <w:rStyle w:val="FootnoteReference"/>
        </w:rPr>
        <w:footnoteRef/>
      </w:r>
      <w:r>
        <w:t xml:space="preserve"> Meetings will not be held over Zoom. All meetings will be face-to-face in order to workshop the paper </w:t>
      </w:r>
      <w:r w:rsidR="00B716BD">
        <w:t xml:space="preserve">and presentation </w:t>
      </w:r>
      <w:r>
        <w:t xml:space="preserve">as it progresses.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B88A" w14:textId="764C602F" w:rsidR="00506F34" w:rsidRDefault="009D757C">
    <w:pPr>
      <w:pStyle w:val="Header"/>
    </w:pPr>
    <w:r>
      <w:t>Final 2/3/2026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10F1"/>
    <w:multiLevelType w:val="hybridMultilevel"/>
    <w:tmpl w:val="491E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7A2D"/>
    <w:multiLevelType w:val="multilevel"/>
    <w:tmpl w:val="A8345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F49E1"/>
    <w:multiLevelType w:val="hybridMultilevel"/>
    <w:tmpl w:val="18E2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E0FBA"/>
    <w:multiLevelType w:val="hybridMultilevel"/>
    <w:tmpl w:val="29588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D31CC"/>
    <w:multiLevelType w:val="multilevel"/>
    <w:tmpl w:val="4DA29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9D6B83"/>
    <w:multiLevelType w:val="hybridMultilevel"/>
    <w:tmpl w:val="95C8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E6D50"/>
    <w:multiLevelType w:val="hybridMultilevel"/>
    <w:tmpl w:val="C1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61F60"/>
    <w:multiLevelType w:val="hybridMultilevel"/>
    <w:tmpl w:val="C1E2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B05A7"/>
    <w:multiLevelType w:val="hybridMultilevel"/>
    <w:tmpl w:val="B61A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237592">
    <w:abstractNumId w:val="3"/>
  </w:num>
  <w:num w:numId="2" w16cid:durableId="1033265309">
    <w:abstractNumId w:val="5"/>
  </w:num>
  <w:num w:numId="3" w16cid:durableId="767385503">
    <w:abstractNumId w:val="0"/>
  </w:num>
  <w:num w:numId="4" w16cid:durableId="1422290145">
    <w:abstractNumId w:val="6"/>
  </w:num>
  <w:num w:numId="5" w16cid:durableId="2064332196">
    <w:abstractNumId w:val="1"/>
  </w:num>
  <w:num w:numId="6" w16cid:durableId="1353914712">
    <w:abstractNumId w:val="4"/>
  </w:num>
  <w:num w:numId="7" w16cid:durableId="1371800838">
    <w:abstractNumId w:val="8"/>
  </w:num>
  <w:num w:numId="8" w16cid:durableId="1175417215">
    <w:abstractNumId w:val="7"/>
  </w:num>
  <w:num w:numId="9" w16cid:durableId="6758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13"/>
    <w:rsid w:val="000D2661"/>
    <w:rsid w:val="001029DC"/>
    <w:rsid w:val="00250CBC"/>
    <w:rsid w:val="00294415"/>
    <w:rsid w:val="0042244E"/>
    <w:rsid w:val="004C2250"/>
    <w:rsid w:val="00506F34"/>
    <w:rsid w:val="005631B8"/>
    <w:rsid w:val="00563ABF"/>
    <w:rsid w:val="005C7FFE"/>
    <w:rsid w:val="006647BA"/>
    <w:rsid w:val="00761D44"/>
    <w:rsid w:val="00847A13"/>
    <w:rsid w:val="008A40E2"/>
    <w:rsid w:val="008F6D6C"/>
    <w:rsid w:val="009D757C"/>
    <w:rsid w:val="009E7416"/>
    <w:rsid w:val="00B11079"/>
    <w:rsid w:val="00B3423B"/>
    <w:rsid w:val="00B6475B"/>
    <w:rsid w:val="00B716BD"/>
    <w:rsid w:val="00BF521E"/>
    <w:rsid w:val="00C21A8B"/>
    <w:rsid w:val="00C30BC4"/>
    <w:rsid w:val="00C7043B"/>
    <w:rsid w:val="00C76E37"/>
    <w:rsid w:val="00CC64AF"/>
    <w:rsid w:val="00DA515D"/>
    <w:rsid w:val="00DB06D9"/>
    <w:rsid w:val="00DB34DC"/>
    <w:rsid w:val="00DB412C"/>
    <w:rsid w:val="00E51753"/>
    <w:rsid w:val="00EA2BD2"/>
    <w:rsid w:val="00EF2239"/>
    <w:rsid w:val="00F07E33"/>
    <w:rsid w:val="00F1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8266"/>
  <w15:chartTrackingRefBased/>
  <w15:docId w15:val="{2D46AAF8-1A85-1544-A93F-11C71163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7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7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A13"/>
    <w:rPr>
      <w:rFonts w:eastAsiaTheme="majorEastAsia" w:cstheme="majorBidi"/>
      <w:color w:val="272727" w:themeColor="text1" w:themeTint="D8"/>
    </w:rPr>
  </w:style>
  <w:style w:type="paragraph" w:styleId="Title">
    <w:name w:val="Title"/>
    <w:basedOn w:val="Normal"/>
    <w:next w:val="Normal"/>
    <w:link w:val="TitleChar"/>
    <w:uiPriority w:val="10"/>
    <w:qFormat/>
    <w:rsid w:val="00847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A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A13"/>
    <w:pPr>
      <w:spacing w:before="160" w:after="160"/>
    </w:pPr>
    <w:rPr>
      <w:i/>
      <w:iCs/>
      <w:color w:val="404040" w:themeColor="text1" w:themeTint="BF"/>
    </w:rPr>
  </w:style>
  <w:style w:type="character" w:customStyle="1" w:styleId="QuoteChar">
    <w:name w:val="Quote Char"/>
    <w:basedOn w:val="DefaultParagraphFont"/>
    <w:link w:val="Quote"/>
    <w:uiPriority w:val="29"/>
    <w:rsid w:val="00847A13"/>
    <w:rPr>
      <w:i/>
      <w:iCs/>
      <w:color w:val="404040" w:themeColor="text1" w:themeTint="BF"/>
    </w:rPr>
  </w:style>
  <w:style w:type="paragraph" w:styleId="ListParagraph">
    <w:name w:val="List Paragraph"/>
    <w:basedOn w:val="Normal"/>
    <w:uiPriority w:val="34"/>
    <w:qFormat/>
    <w:rsid w:val="00847A13"/>
    <w:pPr>
      <w:ind w:left="720"/>
      <w:contextualSpacing/>
    </w:pPr>
  </w:style>
  <w:style w:type="character" w:styleId="IntenseEmphasis">
    <w:name w:val="Intense Emphasis"/>
    <w:basedOn w:val="DefaultParagraphFont"/>
    <w:uiPriority w:val="21"/>
    <w:qFormat/>
    <w:rsid w:val="00847A13"/>
    <w:rPr>
      <w:i/>
      <w:iCs/>
      <w:color w:val="0F4761" w:themeColor="accent1" w:themeShade="BF"/>
    </w:rPr>
  </w:style>
  <w:style w:type="paragraph" w:styleId="IntenseQuote">
    <w:name w:val="Intense Quote"/>
    <w:basedOn w:val="Normal"/>
    <w:next w:val="Normal"/>
    <w:link w:val="IntenseQuoteChar"/>
    <w:uiPriority w:val="30"/>
    <w:qFormat/>
    <w:rsid w:val="00847A1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47A13"/>
    <w:rPr>
      <w:i/>
      <w:iCs/>
      <w:color w:val="0F4761" w:themeColor="accent1" w:themeShade="BF"/>
    </w:rPr>
  </w:style>
  <w:style w:type="character" w:styleId="IntenseReference">
    <w:name w:val="Intense Reference"/>
    <w:basedOn w:val="DefaultParagraphFont"/>
    <w:uiPriority w:val="32"/>
    <w:qFormat/>
    <w:rsid w:val="00847A13"/>
    <w:rPr>
      <w:b/>
      <w:bCs/>
      <w:smallCaps/>
      <w:color w:val="0F4761" w:themeColor="accent1" w:themeShade="BF"/>
      <w:spacing w:val="5"/>
    </w:rPr>
  </w:style>
  <w:style w:type="character" w:styleId="Hyperlink">
    <w:name w:val="Hyperlink"/>
    <w:basedOn w:val="DefaultParagraphFont"/>
    <w:uiPriority w:val="99"/>
    <w:unhideWhenUsed/>
    <w:rsid w:val="00847A13"/>
    <w:rPr>
      <w:color w:val="467886" w:themeColor="hyperlink"/>
      <w:u w:val="single"/>
    </w:rPr>
  </w:style>
  <w:style w:type="character" w:styleId="UnresolvedMention">
    <w:name w:val="Unresolved Mention"/>
    <w:basedOn w:val="DefaultParagraphFont"/>
    <w:uiPriority w:val="99"/>
    <w:semiHidden/>
    <w:unhideWhenUsed/>
    <w:rsid w:val="00847A13"/>
    <w:rPr>
      <w:color w:val="605E5C"/>
      <w:shd w:val="clear" w:color="auto" w:fill="E1DFDD"/>
    </w:rPr>
  </w:style>
  <w:style w:type="table" w:styleId="TableGrid">
    <w:name w:val="Table Grid"/>
    <w:basedOn w:val="TableNormal"/>
    <w:uiPriority w:val="39"/>
    <w:rsid w:val="0084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475B"/>
    <w:pPr>
      <w:tabs>
        <w:tab w:val="center" w:pos="4680"/>
        <w:tab w:val="right" w:pos="9360"/>
      </w:tabs>
    </w:pPr>
  </w:style>
  <w:style w:type="character" w:customStyle="1" w:styleId="FooterChar">
    <w:name w:val="Footer Char"/>
    <w:basedOn w:val="DefaultParagraphFont"/>
    <w:link w:val="Footer"/>
    <w:uiPriority w:val="99"/>
    <w:rsid w:val="00B6475B"/>
  </w:style>
  <w:style w:type="character" w:styleId="PageNumber">
    <w:name w:val="page number"/>
    <w:basedOn w:val="DefaultParagraphFont"/>
    <w:uiPriority w:val="99"/>
    <w:semiHidden/>
    <w:unhideWhenUsed/>
    <w:rsid w:val="00B6475B"/>
  </w:style>
  <w:style w:type="paragraph" w:styleId="NormalWeb">
    <w:name w:val="Normal (Web)"/>
    <w:basedOn w:val="Normal"/>
    <w:uiPriority w:val="99"/>
    <w:unhideWhenUsed/>
    <w:rsid w:val="00BF521E"/>
    <w:pPr>
      <w:spacing w:before="100" w:beforeAutospacing="1" w:after="100" w:afterAutospacing="1"/>
      <w:jc w:val="left"/>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BF521E"/>
    <w:rPr>
      <w:sz w:val="20"/>
      <w:szCs w:val="20"/>
    </w:rPr>
  </w:style>
  <w:style w:type="character" w:customStyle="1" w:styleId="FootnoteTextChar">
    <w:name w:val="Footnote Text Char"/>
    <w:basedOn w:val="DefaultParagraphFont"/>
    <w:link w:val="FootnoteText"/>
    <w:uiPriority w:val="99"/>
    <w:semiHidden/>
    <w:rsid w:val="00BF521E"/>
    <w:rPr>
      <w:sz w:val="20"/>
      <w:szCs w:val="20"/>
    </w:rPr>
  </w:style>
  <w:style w:type="character" w:styleId="FootnoteReference">
    <w:name w:val="footnote reference"/>
    <w:basedOn w:val="DefaultParagraphFont"/>
    <w:uiPriority w:val="99"/>
    <w:semiHidden/>
    <w:unhideWhenUsed/>
    <w:rsid w:val="00BF521E"/>
    <w:rPr>
      <w:vertAlign w:val="superscript"/>
    </w:rPr>
  </w:style>
  <w:style w:type="paragraph" w:styleId="Header">
    <w:name w:val="header"/>
    <w:basedOn w:val="Normal"/>
    <w:link w:val="HeaderChar"/>
    <w:uiPriority w:val="99"/>
    <w:unhideWhenUsed/>
    <w:rsid w:val="00506F34"/>
    <w:pPr>
      <w:tabs>
        <w:tab w:val="center" w:pos="4680"/>
        <w:tab w:val="right" w:pos="9360"/>
      </w:tabs>
    </w:pPr>
  </w:style>
  <w:style w:type="character" w:customStyle="1" w:styleId="HeaderChar">
    <w:name w:val="Header Char"/>
    <w:basedOn w:val="DefaultParagraphFont"/>
    <w:link w:val="Header"/>
    <w:uiPriority w:val="99"/>
    <w:rsid w:val="0050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eQuist@my.un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va.com/design/DAG5618VRlk/lBnBK8HzuCWo9y8H8is1MQ/edit" TargetMode="External"/><Relationship Id="rId4" Type="http://schemas.openxmlformats.org/officeDocument/2006/relationships/settings" Target="settings.xml"/><Relationship Id="rId9" Type="http://schemas.openxmlformats.org/officeDocument/2006/relationships/hyperlink" Target="https://honors.unt.edu/research/scholars-day/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C6F6-3C08-4645-A6D6-885207CB66F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Gregg, Karen</cp:lastModifiedBy>
  <cp:revision>10</cp:revision>
  <cp:lastPrinted>2026-02-03T17:23:00Z</cp:lastPrinted>
  <dcterms:created xsi:type="dcterms:W3CDTF">2026-01-11T19:11:00Z</dcterms:created>
  <dcterms:modified xsi:type="dcterms:W3CDTF">2026-02-03T17:40:00Z</dcterms:modified>
</cp:coreProperties>
</file>