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6964" w14:textId="77777777" w:rsidR="000C3B9B" w:rsidRPr="00A92BB7" w:rsidRDefault="000C3B9B" w:rsidP="000C3B9B">
      <w:pPr>
        <w:pStyle w:val="Heading1"/>
        <w:spacing w:before="0"/>
        <w:jc w:val="center"/>
        <w:rPr>
          <w:rFonts w:ascii="Times New Roman" w:hAnsi="Times New Roman" w:cs="Times New Roman"/>
          <w:color w:val="000000" w:themeColor="text1"/>
        </w:rPr>
      </w:pPr>
      <w:r w:rsidRPr="00A92BB7">
        <w:rPr>
          <w:rFonts w:ascii="Times New Roman" w:hAnsi="Times New Roman" w:cs="Times New Roman"/>
          <w:color w:val="000000" w:themeColor="text1"/>
        </w:rPr>
        <w:t>Sociology of Religion</w:t>
      </w:r>
    </w:p>
    <w:p w14:paraId="227EA921" w14:textId="0509DB58" w:rsidR="000C3B9B" w:rsidRPr="00A92BB7" w:rsidRDefault="000C3B9B" w:rsidP="00D17A3A">
      <w:pPr>
        <w:pStyle w:val="Heading1"/>
        <w:spacing w:before="0"/>
        <w:jc w:val="center"/>
        <w:rPr>
          <w:rFonts w:ascii="Times New Roman" w:hAnsi="Times New Roman" w:cs="Times New Roman"/>
          <w:color w:val="000000" w:themeColor="text1"/>
        </w:rPr>
      </w:pPr>
      <w:r w:rsidRPr="00A92BB7">
        <w:rPr>
          <w:rFonts w:ascii="Times New Roman" w:hAnsi="Times New Roman" w:cs="Times New Roman"/>
          <w:color w:val="000000" w:themeColor="text1"/>
        </w:rPr>
        <w:t>SOCI 3700-001</w:t>
      </w:r>
      <w:r w:rsidR="00E3619B" w:rsidRPr="00A92BB7">
        <w:rPr>
          <w:rFonts w:ascii="Times New Roman" w:hAnsi="Times New Roman" w:cs="Times New Roman"/>
          <w:color w:val="000000" w:themeColor="text1"/>
        </w:rPr>
        <w:t xml:space="preserve"> (</w:t>
      </w:r>
      <w:r w:rsidR="00A92BB7" w:rsidRPr="00A92BB7">
        <w:rPr>
          <w:rFonts w:ascii="Times New Roman" w:hAnsi="Times New Roman" w:cs="Times New Roman"/>
          <w:color w:val="000000" w:themeColor="text1"/>
        </w:rPr>
        <w:t>1</w:t>
      </w:r>
      <w:r w:rsidR="00BE743C">
        <w:rPr>
          <w:rFonts w:ascii="Times New Roman" w:hAnsi="Times New Roman" w:cs="Times New Roman"/>
          <w:color w:val="000000" w:themeColor="text1"/>
        </w:rPr>
        <w:t>2416</w:t>
      </w:r>
      <w:r w:rsidR="00E3619B" w:rsidRPr="00A92BB7">
        <w:rPr>
          <w:rFonts w:ascii="Times New Roman" w:hAnsi="Times New Roman" w:cs="Times New Roman"/>
          <w:color w:val="000000" w:themeColor="text1"/>
        </w:rPr>
        <w:t>)</w:t>
      </w:r>
      <w:r w:rsidR="00A642FE" w:rsidRPr="00A92BB7">
        <w:rPr>
          <w:rFonts w:ascii="Times New Roman" w:hAnsi="Times New Roman" w:cs="Times New Roman"/>
          <w:color w:val="000000" w:themeColor="text1"/>
        </w:rPr>
        <w:t xml:space="preserve"> / </w:t>
      </w:r>
      <w:r w:rsidR="00BE743C">
        <w:rPr>
          <w:rFonts w:ascii="Times New Roman" w:hAnsi="Times New Roman" w:cs="Times New Roman"/>
          <w:color w:val="000000" w:themeColor="text1"/>
        </w:rPr>
        <w:t>Fall</w:t>
      </w:r>
      <w:r w:rsidR="00A642FE" w:rsidRPr="00A92BB7">
        <w:rPr>
          <w:rFonts w:ascii="Times New Roman" w:hAnsi="Times New Roman" w:cs="Times New Roman"/>
          <w:color w:val="000000" w:themeColor="text1"/>
        </w:rPr>
        <w:t xml:space="preserve"> 202</w:t>
      </w:r>
      <w:r w:rsidR="00A92BB7" w:rsidRPr="00A92BB7">
        <w:rPr>
          <w:rFonts w:ascii="Times New Roman" w:hAnsi="Times New Roman" w:cs="Times New Roman"/>
          <w:color w:val="000000" w:themeColor="text1"/>
        </w:rPr>
        <w:t>3</w:t>
      </w:r>
      <w:r w:rsidR="00A642FE" w:rsidRPr="00A92BB7">
        <w:rPr>
          <w:rFonts w:ascii="Times New Roman" w:hAnsi="Times New Roman" w:cs="Times New Roman"/>
          <w:color w:val="000000" w:themeColor="text1"/>
        </w:rPr>
        <w:t xml:space="preserve"> </w:t>
      </w:r>
      <w:r w:rsidR="00A92BB7" w:rsidRPr="00A92BB7">
        <w:rPr>
          <w:rFonts w:ascii="Times New Roman" w:hAnsi="Times New Roman" w:cs="Times New Roman"/>
          <w:color w:val="000000" w:themeColor="text1"/>
        </w:rPr>
        <w:t>F2F</w:t>
      </w:r>
    </w:p>
    <w:p w14:paraId="0063FFA6" w14:textId="359E110E" w:rsidR="00A92BB7" w:rsidRPr="00A92BB7" w:rsidRDefault="00BE743C" w:rsidP="00A92BB7">
      <w:pPr>
        <w:jc w:val="center"/>
        <w:rPr>
          <w:rFonts w:ascii="Times New Roman" w:hAnsi="Times New Roman" w:cs="Times New Roman"/>
          <w:sz w:val="32"/>
          <w:szCs w:val="32"/>
        </w:rPr>
      </w:pPr>
      <w:r>
        <w:rPr>
          <w:rFonts w:ascii="Times New Roman" w:hAnsi="Times New Roman" w:cs="Times New Roman"/>
          <w:sz w:val="32"/>
          <w:szCs w:val="32"/>
        </w:rPr>
        <w:t>Tues</w:t>
      </w:r>
      <w:r w:rsidR="00A92BB7" w:rsidRPr="00A92BB7">
        <w:rPr>
          <w:rFonts w:ascii="Times New Roman" w:hAnsi="Times New Roman" w:cs="Times New Roman"/>
          <w:sz w:val="32"/>
          <w:szCs w:val="32"/>
        </w:rPr>
        <w:t xml:space="preserve">days and </w:t>
      </w:r>
      <w:r>
        <w:rPr>
          <w:rFonts w:ascii="Times New Roman" w:hAnsi="Times New Roman" w:cs="Times New Roman"/>
          <w:sz w:val="32"/>
          <w:szCs w:val="32"/>
        </w:rPr>
        <w:t>Thur</w:t>
      </w:r>
      <w:r w:rsidR="00A92BB7" w:rsidRPr="00A92BB7">
        <w:rPr>
          <w:rFonts w:ascii="Times New Roman" w:hAnsi="Times New Roman" w:cs="Times New Roman"/>
          <w:sz w:val="32"/>
          <w:szCs w:val="32"/>
        </w:rPr>
        <w:t xml:space="preserve">sdays </w:t>
      </w:r>
      <w:r>
        <w:rPr>
          <w:rFonts w:ascii="Times New Roman" w:hAnsi="Times New Roman" w:cs="Times New Roman"/>
          <w:sz w:val="32"/>
          <w:szCs w:val="32"/>
        </w:rPr>
        <w:t>1</w:t>
      </w:r>
      <w:r w:rsidR="00A92BB7" w:rsidRPr="00A92BB7">
        <w:rPr>
          <w:rFonts w:ascii="Times New Roman" w:hAnsi="Times New Roman" w:cs="Times New Roman"/>
          <w:sz w:val="32"/>
          <w:szCs w:val="32"/>
        </w:rPr>
        <w:t>2:</w:t>
      </w:r>
      <w:r>
        <w:rPr>
          <w:rFonts w:ascii="Times New Roman" w:hAnsi="Times New Roman" w:cs="Times New Roman"/>
          <w:sz w:val="32"/>
          <w:szCs w:val="32"/>
        </w:rPr>
        <w:t>3</w:t>
      </w:r>
      <w:r w:rsidR="00A92BB7" w:rsidRPr="00A92BB7">
        <w:rPr>
          <w:rFonts w:ascii="Times New Roman" w:hAnsi="Times New Roman" w:cs="Times New Roman"/>
          <w:sz w:val="32"/>
          <w:szCs w:val="32"/>
        </w:rPr>
        <w:t xml:space="preserve">0 to </w:t>
      </w:r>
      <w:r>
        <w:rPr>
          <w:rFonts w:ascii="Times New Roman" w:hAnsi="Times New Roman" w:cs="Times New Roman"/>
          <w:sz w:val="32"/>
          <w:szCs w:val="32"/>
        </w:rPr>
        <w:t>1</w:t>
      </w:r>
      <w:r w:rsidR="00A92BB7" w:rsidRPr="00A92BB7">
        <w:rPr>
          <w:rFonts w:ascii="Times New Roman" w:hAnsi="Times New Roman" w:cs="Times New Roman"/>
          <w:sz w:val="32"/>
          <w:szCs w:val="32"/>
        </w:rPr>
        <w:t>:</w:t>
      </w:r>
      <w:r>
        <w:rPr>
          <w:rFonts w:ascii="Times New Roman" w:hAnsi="Times New Roman" w:cs="Times New Roman"/>
          <w:sz w:val="32"/>
          <w:szCs w:val="32"/>
        </w:rPr>
        <w:t>5</w:t>
      </w:r>
      <w:r w:rsidR="00A92BB7" w:rsidRPr="00A92BB7">
        <w:rPr>
          <w:rFonts w:ascii="Times New Roman" w:hAnsi="Times New Roman" w:cs="Times New Roman"/>
          <w:sz w:val="32"/>
          <w:szCs w:val="32"/>
        </w:rPr>
        <w:t xml:space="preserve">0 / </w:t>
      </w:r>
      <w:r>
        <w:rPr>
          <w:rFonts w:ascii="Times New Roman" w:hAnsi="Times New Roman" w:cs="Times New Roman"/>
          <w:sz w:val="32"/>
          <w:szCs w:val="32"/>
        </w:rPr>
        <w:t>Chem 106</w:t>
      </w:r>
    </w:p>
    <w:p w14:paraId="0B35E238" w14:textId="773F8F30" w:rsidR="000C3B9B" w:rsidRPr="00A92BB7" w:rsidRDefault="000C3B9B" w:rsidP="000C3B9B">
      <w:pPr>
        <w:pStyle w:val="Heading2"/>
        <w:jc w:val="center"/>
        <w:rPr>
          <w:rFonts w:ascii="Times New Roman" w:hAnsi="Times New Roman" w:cs="Times New Roman"/>
          <w:color w:val="000000" w:themeColor="text1"/>
          <w:sz w:val="32"/>
          <w:szCs w:val="32"/>
        </w:rPr>
      </w:pPr>
      <w:r w:rsidRPr="00A92BB7">
        <w:rPr>
          <w:rFonts w:ascii="Times New Roman" w:hAnsi="Times New Roman" w:cs="Times New Roman"/>
          <w:color w:val="000000" w:themeColor="text1"/>
          <w:sz w:val="32"/>
          <w:szCs w:val="32"/>
        </w:rPr>
        <w:t>Dr. Karen Monique Gregg / TA TBA</w:t>
      </w:r>
    </w:p>
    <w:p w14:paraId="485C4075" w14:textId="1621ADBC" w:rsidR="000C3B9B" w:rsidRDefault="000C3B9B"/>
    <w:p w14:paraId="2F512039" w14:textId="77777777" w:rsidR="000C3B9B" w:rsidRPr="000C3B9B" w:rsidRDefault="000C3B9B" w:rsidP="00F7018A">
      <w:pPr>
        <w:pStyle w:val="Heading2"/>
        <w:shd w:val="clear" w:color="auto" w:fill="FFF2CC" w:themeFill="accent4" w:themeFillTint="33"/>
        <w:rPr>
          <w:b/>
          <w:bCs/>
          <w:color w:val="000000" w:themeColor="text1"/>
        </w:rPr>
      </w:pPr>
      <w:r w:rsidRPr="000C3B9B">
        <w:rPr>
          <w:b/>
          <w:bCs/>
          <w:color w:val="000000" w:themeColor="text1"/>
        </w:rPr>
        <w:t>IMPORTANT UNT DATES</w:t>
      </w:r>
    </w:p>
    <w:p w14:paraId="3A2B07EB" w14:textId="72D3B2A7" w:rsidR="000C3B9B" w:rsidRDefault="00BE743C" w:rsidP="000C3B9B">
      <w:pPr>
        <w:rPr>
          <w:rFonts w:ascii="Times New Roman" w:hAnsi="Times New Roman" w:cs="Times New Roman"/>
        </w:rPr>
      </w:pPr>
      <w:r>
        <w:rPr>
          <w:rFonts w:ascii="Times New Roman" w:hAnsi="Times New Roman" w:cs="Times New Roman"/>
        </w:rPr>
        <w:t>Classes Begin</w:t>
      </w:r>
      <w:r w:rsidR="000C3B9B" w:rsidRPr="001739FC">
        <w:rPr>
          <w:rFonts w:ascii="Times New Roman" w:hAnsi="Times New Roman" w:cs="Times New Roman"/>
        </w:rPr>
        <w:t xml:space="preserve">:  </w:t>
      </w:r>
      <w:r w:rsidR="000C3B9B" w:rsidRPr="001739FC">
        <w:rPr>
          <w:rFonts w:ascii="Times New Roman" w:hAnsi="Times New Roman" w:cs="Times New Roman"/>
        </w:rPr>
        <w:tab/>
      </w:r>
      <w:r>
        <w:rPr>
          <w:rFonts w:ascii="Times New Roman" w:hAnsi="Times New Roman" w:cs="Times New Roman"/>
        </w:rPr>
        <w:t>August 21</w:t>
      </w:r>
      <w:r w:rsidRPr="00BE743C">
        <w:rPr>
          <w:rFonts w:ascii="Times New Roman" w:hAnsi="Times New Roman" w:cs="Times New Roman"/>
          <w:vertAlign w:val="superscript"/>
        </w:rPr>
        <w:t>st</w:t>
      </w:r>
      <w:r>
        <w:rPr>
          <w:rFonts w:ascii="Times New Roman" w:hAnsi="Times New Roman" w:cs="Times New Roman"/>
        </w:rPr>
        <w:t xml:space="preserve"> </w:t>
      </w:r>
      <w:r w:rsidR="00A92BB7">
        <w:rPr>
          <w:rFonts w:ascii="Times New Roman" w:hAnsi="Times New Roman" w:cs="Times New Roman"/>
        </w:rPr>
        <w:tab/>
      </w:r>
      <w:r w:rsidR="005B4CA2">
        <w:rPr>
          <w:rFonts w:ascii="Times New Roman" w:hAnsi="Times New Roman" w:cs="Times New Roman"/>
        </w:rPr>
        <w:tab/>
      </w:r>
      <w:r w:rsidR="005B4CA2" w:rsidRPr="001739FC">
        <w:rPr>
          <w:rFonts w:ascii="Times New Roman" w:hAnsi="Times New Roman" w:cs="Times New Roman"/>
        </w:rPr>
        <w:t xml:space="preserve">Last Day of Class: </w:t>
      </w:r>
      <w:r w:rsidR="005B4CA2">
        <w:rPr>
          <w:rFonts w:ascii="Times New Roman" w:hAnsi="Times New Roman" w:cs="Times New Roman"/>
        </w:rPr>
        <w:tab/>
      </w:r>
      <w:r>
        <w:rPr>
          <w:rFonts w:ascii="Times New Roman" w:hAnsi="Times New Roman" w:cs="Times New Roman"/>
        </w:rPr>
        <w:t>December 7</w:t>
      </w:r>
      <w:r w:rsidRPr="00BE743C">
        <w:rPr>
          <w:rFonts w:ascii="Times New Roman" w:hAnsi="Times New Roman" w:cs="Times New Roman"/>
          <w:vertAlign w:val="superscript"/>
        </w:rPr>
        <w:t>th</w:t>
      </w:r>
      <w:r>
        <w:rPr>
          <w:rFonts w:ascii="Times New Roman" w:hAnsi="Times New Roman" w:cs="Times New Roman"/>
        </w:rPr>
        <w:t xml:space="preserve"> </w:t>
      </w:r>
      <w:r w:rsidR="00A92BB7">
        <w:rPr>
          <w:rFonts w:ascii="Times New Roman" w:hAnsi="Times New Roman" w:cs="Times New Roman"/>
        </w:rPr>
        <w:t xml:space="preserve"> </w:t>
      </w:r>
      <w:r w:rsidR="00D17A3A">
        <w:rPr>
          <w:rFonts w:ascii="Times New Roman" w:hAnsi="Times New Roman" w:cs="Times New Roman"/>
        </w:rPr>
        <w:t xml:space="preserve"> </w:t>
      </w:r>
    </w:p>
    <w:p w14:paraId="099E45B5" w14:textId="135FC47D" w:rsidR="000C3B9B" w:rsidRDefault="00BE743C" w:rsidP="000C3B9B">
      <w:pPr>
        <w:rPr>
          <w:rFonts w:ascii="Times New Roman" w:hAnsi="Times New Roman" w:cs="Times New Roman"/>
        </w:rPr>
      </w:pPr>
      <w:r>
        <w:rPr>
          <w:rFonts w:ascii="Times New Roman" w:hAnsi="Times New Roman" w:cs="Times New Roman"/>
        </w:rPr>
        <w:t>Labor Day</w:t>
      </w:r>
      <w:r w:rsidR="000C3B9B">
        <w:rPr>
          <w:rFonts w:ascii="Times New Roman" w:hAnsi="Times New Roman" w:cs="Times New Roman"/>
        </w:rPr>
        <w:t xml:space="preserve">: </w:t>
      </w:r>
      <w:r w:rsidR="000C3B9B">
        <w:rPr>
          <w:rFonts w:ascii="Times New Roman" w:hAnsi="Times New Roman" w:cs="Times New Roman"/>
        </w:rPr>
        <w:tab/>
      </w:r>
      <w:r>
        <w:rPr>
          <w:rFonts w:ascii="Times New Roman" w:hAnsi="Times New Roman" w:cs="Times New Roman"/>
        </w:rPr>
        <w:tab/>
        <w:t>September 4</w:t>
      </w:r>
      <w:r w:rsidRPr="00BE743C">
        <w:rPr>
          <w:rFonts w:ascii="Times New Roman" w:hAnsi="Times New Roman" w:cs="Times New Roman"/>
          <w:vertAlign w:val="superscript"/>
        </w:rPr>
        <w:t>th</w:t>
      </w:r>
      <w:r>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r>
      <w:r w:rsidR="00A92BB7">
        <w:rPr>
          <w:rFonts w:ascii="Times New Roman" w:hAnsi="Times New Roman" w:cs="Times New Roman"/>
        </w:rPr>
        <w:t xml:space="preserve">Pre-Finals </w:t>
      </w:r>
      <w:r w:rsidR="005B4CA2">
        <w:rPr>
          <w:rFonts w:ascii="Times New Roman" w:hAnsi="Times New Roman" w:cs="Times New Roman"/>
        </w:rPr>
        <w:t>Day</w:t>
      </w:r>
      <w:r w:rsidR="00A92BB7">
        <w:rPr>
          <w:rFonts w:ascii="Times New Roman" w:hAnsi="Times New Roman" w:cs="Times New Roman"/>
        </w:rPr>
        <w:t>s</w:t>
      </w:r>
      <w:r w:rsidR="005B4CA2">
        <w:rPr>
          <w:rFonts w:ascii="Times New Roman" w:hAnsi="Times New Roman" w:cs="Times New Roman"/>
        </w:rPr>
        <w:t>:</w:t>
      </w:r>
      <w:r w:rsidR="005B4CA2">
        <w:rPr>
          <w:rFonts w:ascii="Times New Roman" w:hAnsi="Times New Roman" w:cs="Times New Roman"/>
        </w:rPr>
        <w:tab/>
      </w:r>
      <w:r>
        <w:rPr>
          <w:rFonts w:ascii="Times New Roman" w:hAnsi="Times New Roman" w:cs="Times New Roman"/>
        </w:rPr>
        <w:t>December</w:t>
      </w:r>
      <w:r w:rsidR="00A92BB7">
        <w:rPr>
          <w:rFonts w:ascii="Times New Roman" w:hAnsi="Times New Roman" w:cs="Times New Roman"/>
        </w:rPr>
        <w:t xml:space="preserve"> </w:t>
      </w:r>
      <w:r>
        <w:rPr>
          <w:rFonts w:ascii="Times New Roman" w:hAnsi="Times New Roman" w:cs="Times New Roman"/>
        </w:rPr>
        <w:t>6</w:t>
      </w:r>
      <w:r w:rsidRPr="00BE743C">
        <w:rPr>
          <w:rFonts w:ascii="Times New Roman" w:hAnsi="Times New Roman" w:cs="Times New Roman"/>
          <w:vertAlign w:val="superscript"/>
        </w:rPr>
        <w:t>th</w:t>
      </w:r>
      <w:r>
        <w:rPr>
          <w:rFonts w:ascii="Times New Roman" w:hAnsi="Times New Roman" w:cs="Times New Roman"/>
        </w:rPr>
        <w:t xml:space="preserve"> – 7</w:t>
      </w:r>
      <w:r w:rsidRPr="00BE743C">
        <w:rPr>
          <w:rFonts w:ascii="Times New Roman" w:hAnsi="Times New Roman" w:cs="Times New Roman"/>
          <w:vertAlign w:val="superscript"/>
        </w:rPr>
        <w:t>th</w:t>
      </w:r>
      <w:r>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 xml:space="preserve"> </w:t>
      </w:r>
    </w:p>
    <w:p w14:paraId="44B82A39" w14:textId="76FB3B55" w:rsidR="000C3B9B" w:rsidRDefault="000C3B9B" w:rsidP="000C3B9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r>
      <w:r w:rsidR="00BE743C">
        <w:rPr>
          <w:rFonts w:ascii="Times New Roman" w:hAnsi="Times New Roman" w:cs="Times New Roman"/>
        </w:rPr>
        <w:t>October 13</w:t>
      </w:r>
      <w:r w:rsidR="00BE743C" w:rsidRPr="00BE743C">
        <w:rPr>
          <w:rFonts w:ascii="Times New Roman" w:hAnsi="Times New Roman" w:cs="Times New Roman"/>
          <w:vertAlign w:val="superscript"/>
        </w:rPr>
        <w:t>th</w:t>
      </w:r>
      <w:r w:rsidR="00BE743C">
        <w:rPr>
          <w:rFonts w:ascii="Times New Roman" w:hAnsi="Times New Roman" w:cs="Times New Roman"/>
        </w:rPr>
        <w:tab/>
      </w:r>
      <w:r w:rsidR="005B4CA2">
        <w:rPr>
          <w:rFonts w:ascii="Times New Roman" w:hAnsi="Times New Roman" w:cs="Times New Roman"/>
          <w:vertAlign w:val="superscript"/>
        </w:rPr>
        <w:tab/>
      </w:r>
      <w:r w:rsidR="00A92BB7">
        <w:rPr>
          <w:rFonts w:ascii="Times New Roman" w:hAnsi="Times New Roman" w:cs="Times New Roman"/>
        </w:rPr>
        <w:t>Reading Day</w:t>
      </w:r>
      <w:r w:rsidR="005B4CA2">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r>
      <w:r w:rsidR="00BE743C">
        <w:rPr>
          <w:rFonts w:ascii="Times New Roman" w:hAnsi="Times New Roman" w:cs="Times New Roman"/>
        </w:rPr>
        <w:t>December 8</w:t>
      </w:r>
      <w:r w:rsidR="00BE743C" w:rsidRPr="00BE743C">
        <w:rPr>
          <w:rFonts w:ascii="Times New Roman" w:hAnsi="Times New Roman" w:cs="Times New Roman"/>
          <w:vertAlign w:val="superscript"/>
        </w:rPr>
        <w:t>th</w:t>
      </w:r>
      <w:r w:rsidR="00BE743C">
        <w:rPr>
          <w:rFonts w:ascii="Times New Roman" w:hAnsi="Times New Roman" w:cs="Times New Roman"/>
        </w:rPr>
        <w:t xml:space="preserve"> </w:t>
      </w:r>
      <w:r w:rsidR="005B4CA2">
        <w:rPr>
          <w:rFonts w:ascii="Times New Roman" w:hAnsi="Times New Roman" w:cs="Times New Roman"/>
        </w:rPr>
        <w:t xml:space="preserve">  </w:t>
      </w:r>
    </w:p>
    <w:p w14:paraId="4319D88F" w14:textId="1FBE2E61" w:rsidR="000C3B9B" w:rsidRPr="001739FC" w:rsidRDefault="00BE743C" w:rsidP="000C3B9B">
      <w:pPr>
        <w:rPr>
          <w:rFonts w:ascii="Times New Roman" w:hAnsi="Times New Roman" w:cs="Times New Roman"/>
        </w:rPr>
      </w:pPr>
      <w:r>
        <w:rPr>
          <w:rFonts w:ascii="Times New Roman" w:hAnsi="Times New Roman" w:cs="Times New Roman"/>
        </w:rPr>
        <w:t>Fall</w:t>
      </w:r>
      <w:r w:rsidR="00A92BB7">
        <w:rPr>
          <w:rFonts w:ascii="Times New Roman" w:hAnsi="Times New Roman" w:cs="Times New Roman"/>
        </w:rPr>
        <w:t xml:space="preserve"> Break</w:t>
      </w:r>
      <w:r w:rsidR="00A92BB7">
        <w:rPr>
          <w:rFonts w:ascii="Times New Roman" w:hAnsi="Times New Roman" w:cs="Times New Roman"/>
        </w:rPr>
        <w:tab/>
      </w:r>
      <w:r w:rsidR="00A92BB7">
        <w:rPr>
          <w:rFonts w:ascii="Times New Roman" w:hAnsi="Times New Roman" w:cs="Times New Roman"/>
        </w:rPr>
        <w:tab/>
      </w:r>
      <w:r>
        <w:rPr>
          <w:rFonts w:ascii="Times New Roman" w:hAnsi="Times New Roman" w:cs="Times New Roman"/>
        </w:rPr>
        <w:t>November 19</w:t>
      </w:r>
      <w:r w:rsidRPr="00BE743C">
        <w:rPr>
          <w:rFonts w:ascii="Times New Roman" w:hAnsi="Times New Roman" w:cs="Times New Roman"/>
          <w:vertAlign w:val="superscript"/>
        </w:rPr>
        <w:t>th</w:t>
      </w:r>
      <w:r>
        <w:rPr>
          <w:rFonts w:ascii="Times New Roman" w:hAnsi="Times New Roman" w:cs="Times New Roman"/>
        </w:rPr>
        <w:t xml:space="preserve"> – 25</w:t>
      </w:r>
      <w:r w:rsidRPr="00BE743C">
        <w:rPr>
          <w:rFonts w:ascii="Times New Roman" w:hAnsi="Times New Roman" w:cs="Times New Roman"/>
          <w:vertAlign w:val="superscript"/>
        </w:rPr>
        <w:t>th</w:t>
      </w:r>
      <w:r>
        <w:rPr>
          <w:rFonts w:ascii="Times New Roman" w:hAnsi="Times New Roman" w:cs="Times New Roman"/>
        </w:rPr>
        <w:tab/>
      </w:r>
      <w:r w:rsidR="00A92BB7">
        <w:rPr>
          <w:rFonts w:ascii="Times New Roman" w:hAnsi="Times New Roman" w:cs="Times New Roman"/>
        </w:rPr>
        <w:t xml:space="preserve">Final Exams: </w:t>
      </w:r>
      <w:r w:rsidR="00A92BB7">
        <w:rPr>
          <w:rFonts w:ascii="Times New Roman" w:hAnsi="Times New Roman" w:cs="Times New Roman"/>
        </w:rPr>
        <w:tab/>
      </w:r>
      <w:r w:rsidR="00A92BB7">
        <w:rPr>
          <w:rFonts w:ascii="Times New Roman" w:hAnsi="Times New Roman" w:cs="Times New Roman"/>
        </w:rPr>
        <w:tab/>
      </w:r>
      <w:r>
        <w:rPr>
          <w:rFonts w:ascii="Times New Roman" w:hAnsi="Times New Roman" w:cs="Times New Roman"/>
        </w:rPr>
        <w:t>December 9</w:t>
      </w:r>
      <w:r w:rsidRPr="00BE743C">
        <w:rPr>
          <w:rFonts w:ascii="Times New Roman" w:hAnsi="Times New Roman" w:cs="Times New Roman"/>
          <w:vertAlign w:val="superscript"/>
        </w:rPr>
        <w:t>th</w:t>
      </w:r>
      <w:r>
        <w:rPr>
          <w:rFonts w:ascii="Times New Roman" w:hAnsi="Times New Roman" w:cs="Times New Roman"/>
        </w:rPr>
        <w:t xml:space="preserve"> – 15</w:t>
      </w:r>
      <w:r w:rsidRPr="00BE743C">
        <w:rPr>
          <w:rFonts w:ascii="Times New Roman" w:hAnsi="Times New Roman" w:cs="Times New Roman"/>
          <w:vertAlign w:val="superscript"/>
        </w:rPr>
        <w:t>th</w:t>
      </w:r>
      <w:r>
        <w:rPr>
          <w:rFonts w:ascii="Times New Roman" w:hAnsi="Times New Roman" w:cs="Times New Roman"/>
        </w:rPr>
        <w:t xml:space="preserve"> </w:t>
      </w:r>
      <w:r w:rsidR="00A92BB7">
        <w:rPr>
          <w:rFonts w:ascii="Times New Roman" w:hAnsi="Times New Roman" w:cs="Times New Roman"/>
        </w:rPr>
        <w:t xml:space="preserve"> </w:t>
      </w:r>
      <w:r w:rsidR="000C3B9B" w:rsidRPr="001739FC">
        <w:rPr>
          <w:rFonts w:ascii="Times New Roman" w:hAnsi="Times New Roman" w:cs="Times New Roman"/>
        </w:rPr>
        <w:tab/>
      </w:r>
      <w:r w:rsidR="000C3B9B" w:rsidRPr="001739FC">
        <w:rPr>
          <w:rFonts w:ascii="Times New Roman" w:hAnsi="Times New Roman" w:cs="Times New Roman"/>
        </w:rPr>
        <w:tab/>
      </w:r>
    </w:p>
    <w:p w14:paraId="5195BA18" w14:textId="5FF877D1" w:rsidR="000C3B9B" w:rsidRPr="000C3B9B" w:rsidRDefault="000C3B9B" w:rsidP="00F7018A">
      <w:pPr>
        <w:pStyle w:val="Heading2"/>
        <w:shd w:val="clear" w:color="auto" w:fill="FFF2CC" w:themeFill="accent4" w:themeFillTint="33"/>
        <w:rPr>
          <w:b/>
          <w:bCs/>
          <w:color w:val="000000" w:themeColor="text1"/>
        </w:rPr>
      </w:pPr>
      <w:r w:rsidRPr="000C3B9B">
        <w:rPr>
          <w:b/>
          <w:bCs/>
          <w:color w:val="000000" w:themeColor="text1"/>
        </w:rPr>
        <w:t xml:space="preserve">IMPORTANT </w:t>
      </w:r>
      <w:r w:rsidR="00F7018A">
        <w:rPr>
          <w:b/>
          <w:bCs/>
          <w:color w:val="000000" w:themeColor="text1"/>
        </w:rPr>
        <w:t xml:space="preserve">ASSIGNMENTS AND </w:t>
      </w:r>
      <w:r w:rsidR="00294FD2">
        <w:rPr>
          <w:b/>
          <w:bCs/>
          <w:color w:val="000000" w:themeColor="text1"/>
        </w:rPr>
        <w:t xml:space="preserve">DUE </w:t>
      </w:r>
      <w:r w:rsidRPr="000C3B9B">
        <w:rPr>
          <w:b/>
          <w:bCs/>
          <w:color w:val="000000" w:themeColor="text1"/>
        </w:rPr>
        <w:t>DATES IN THIS COURSE</w:t>
      </w:r>
    </w:p>
    <w:p w14:paraId="781103E1" w14:textId="0D6EFCCA" w:rsidR="000C3B9B" w:rsidRDefault="00294FD2" w:rsidP="007705CF">
      <w:pPr>
        <w:pStyle w:val="ListParagraph"/>
        <w:numPr>
          <w:ilvl w:val="0"/>
          <w:numId w:val="1"/>
        </w:numPr>
        <w:rPr>
          <w:rFonts w:ascii="Times New Roman" w:hAnsi="Times New Roman" w:cs="Times New Roman"/>
        </w:rPr>
      </w:pPr>
      <w:r>
        <w:rPr>
          <w:rFonts w:ascii="Times New Roman" w:hAnsi="Times New Roman" w:cs="Times New Roman"/>
        </w:rPr>
        <w:t xml:space="preserve">Required </w:t>
      </w:r>
      <w:r w:rsidR="000C3B9B">
        <w:rPr>
          <w:rFonts w:ascii="Times New Roman" w:hAnsi="Times New Roman" w:cs="Times New Roman"/>
        </w:rPr>
        <w:t>Week One:</w:t>
      </w:r>
    </w:p>
    <w:p w14:paraId="79BD3653" w14:textId="15C96E89" w:rsidR="00A92BB7" w:rsidRDefault="00A92BB7" w:rsidP="007705CF">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 xml:space="preserve">Attend class on the first day </w:t>
      </w:r>
      <w:r w:rsidR="00BE743C">
        <w:rPr>
          <w:rFonts w:ascii="Times New Roman" w:hAnsi="Times New Roman" w:cs="Times New Roman"/>
          <w:sz w:val="21"/>
          <w:szCs w:val="21"/>
        </w:rPr>
        <w:t>August 21</w:t>
      </w:r>
      <w:r w:rsidR="00BE743C" w:rsidRPr="00BE743C">
        <w:rPr>
          <w:rFonts w:ascii="Times New Roman" w:hAnsi="Times New Roman" w:cs="Times New Roman"/>
          <w:sz w:val="21"/>
          <w:szCs w:val="21"/>
          <w:vertAlign w:val="superscript"/>
        </w:rPr>
        <w:t>st</w:t>
      </w:r>
      <w:r w:rsidR="00BE743C">
        <w:rPr>
          <w:rFonts w:ascii="Times New Roman" w:hAnsi="Times New Roman" w:cs="Times New Roman"/>
          <w:sz w:val="21"/>
          <w:szCs w:val="21"/>
        </w:rPr>
        <w:t xml:space="preserve"> </w:t>
      </w:r>
      <w:r>
        <w:rPr>
          <w:rFonts w:ascii="Times New Roman" w:hAnsi="Times New Roman" w:cs="Times New Roman"/>
          <w:sz w:val="21"/>
          <w:szCs w:val="21"/>
        </w:rPr>
        <w:t xml:space="preserve"> </w:t>
      </w:r>
    </w:p>
    <w:p w14:paraId="7CC5FB35" w14:textId="02EFC28F" w:rsidR="000C3B9B" w:rsidRPr="00587425" w:rsidRDefault="000C3B9B" w:rsidP="007705CF">
      <w:pPr>
        <w:pStyle w:val="ListParagraph"/>
        <w:numPr>
          <w:ilvl w:val="1"/>
          <w:numId w:val="1"/>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sidR="00BE743C">
        <w:rPr>
          <w:rFonts w:ascii="Times New Roman" w:hAnsi="Times New Roman" w:cs="Times New Roman"/>
          <w:sz w:val="21"/>
          <w:szCs w:val="21"/>
        </w:rPr>
        <w:t xml:space="preserve">Week One </w:t>
      </w:r>
      <w:r>
        <w:rPr>
          <w:rFonts w:ascii="Times New Roman" w:hAnsi="Times New Roman" w:cs="Times New Roman"/>
          <w:sz w:val="21"/>
          <w:szCs w:val="21"/>
        </w:rPr>
        <w:t>before midnight (11:59 p.m.) Saturday</w:t>
      </w:r>
      <w:r w:rsidR="00BE743C">
        <w:rPr>
          <w:rFonts w:ascii="Times New Roman" w:hAnsi="Times New Roman" w:cs="Times New Roman"/>
          <w:sz w:val="21"/>
          <w:szCs w:val="21"/>
        </w:rPr>
        <w:t>, August 26</w:t>
      </w:r>
      <w:r w:rsidR="00BE743C" w:rsidRPr="00BE743C">
        <w:rPr>
          <w:rFonts w:ascii="Times New Roman" w:hAnsi="Times New Roman" w:cs="Times New Roman"/>
          <w:sz w:val="21"/>
          <w:szCs w:val="21"/>
          <w:vertAlign w:val="superscript"/>
        </w:rPr>
        <w:t>th</w:t>
      </w:r>
      <w:r w:rsidRPr="00587425">
        <w:rPr>
          <w:rFonts w:ascii="Times New Roman" w:hAnsi="Times New Roman" w:cs="Times New Roman"/>
          <w:sz w:val="21"/>
          <w:szCs w:val="21"/>
        </w:rPr>
        <w:t xml:space="preserve"> </w:t>
      </w:r>
    </w:p>
    <w:p w14:paraId="55917697" w14:textId="02024923" w:rsidR="00A92BB7" w:rsidRDefault="00A92BB7" w:rsidP="007705CF">
      <w:pPr>
        <w:pStyle w:val="ListParagraph"/>
        <w:numPr>
          <w:ilvl w:val="0"/>
          <w:numId w:val="1"/>
        </w:numPr>
        <w:rPr>
          <w:rFonts w:ascii="Times New Roman" w:hAnsi="Times New Roman" w:cs="Times New Roman"/>
        </w:rPr>
      </w:pPr>
      <w:r>
        <w:rPr>
          <w:rFonts w:ascii="Times New Roman" w:hAnsi="Times New Roman" w:cs="Times New Roman"/>
        </w:rPr>
        <w:t>Minute Papers:</w:t>
      </w:r>
    </w:p>
    <w:p w14:paraId="0BCB4F58" w14:textId="354859E9" w:rsidR="00A92BB7" w:rsidRDefault="00A92BB7" w:rsidP="007705CF">
      <w:pPr>
        <w:pStyle w:val="ListParagraph"/>
        <w:numPr>
          <w:ilvl w:val="1"/>
          <w:numId w:val="1"/>
        </w:numPr>
        <w:rPr>
          <w:rFonts w:ascii="Times New Roman" w:hAnsi="Times New Roman" w:cs="Times New Roman"/>
        </w:rPr>
      </w:pPr>
      <w:r>
        <w:rPr>
          <w:rFonts w:ascii="Times New Roman" w:hAnsi="Times New Roman" w:cs="Times New Roman"/>
        </w:rPr>
        <w:t xml:space="preserve">Due </w:t>
      </w:r>
      <w:r w:rsidR="00BE743C">
        <w:rPr>
          <w:rFonts w:ascii="Times New Roman" w:hAnsi="Times New Roman" w:cs="Times New Roman"/>
        </w:rPr>
        <w:t>Tuesdays</w:t>
      </w:r>
      <w:r>
        <w:rPr>
          <w:rFonts w:ascii="Times New Roman" w:hAnsi="Times New Roman" w:cs="Times New Roman"/>
        </w:rPr>
        <w:t xml:space="preserve"> or </w:t>
      </w:r>
      <w:r w:rsidR="00BE743C">
        <w:rPr>
          <w:rFonts w:ascii="Times New Roman" w:hAnsi="Times New Roman" w:cs="Times New Roman"/>
        </w:rPr>
        <w:t>Thursdays</w:t>
      </w:r>
      <w:r>
        <w:rPr>
          <w:rFonts w:ascii="Times New Roman" w:hAnsi="Times New Roman" w:cs="Times New Roman"/>
        </w:rPr>
        <w:t xml:space="preserve"> in class after lecture. Must be present</w:t>
      </w:r>
      <w:r w:rsidR="00BE743C">
        <w:rPr>
          <w:rFonts w:ascii="Times New Roman" w:hAnsi="Times New Roman" w:cs="Times New Roman"/>
        </w:rPr>
        <w:t xml:space="preserve"> for points</w:t>
      </w:r>
    </w:p>
    <w:p w14:paraId="52431870" w14:textId="11B820D7" w:rsidR="000C3B9B" w:rsidRDefault="006C07FD" w:rsidP="007705CF">
      <w:pPr>
        <w:pStyle w:val="ListParagraph"/>
        <w:numPr>
          <w:ilvl w:val="0"/>
          <w:numId w:val="1"/>
        </w:numPr>
        <w:rPr>
          <w:rFonts w:ascii="Times New Roman" w:hAnsi="Times New Roman" w:cs="Times New Roman"/>
        </w:rPr>
      </w:pPr>
      <w:r>
        <w:rPr>
          <w:rFonts w:ascii="Times New Roman" w:hAnsi="Times New Roman" w:cs="Times New Roman"/>
        </w:rPr>
        <w:t>Chapter</w:t>
      </w:r>
      <w:r w:rsidR="000C3B9B">
        <w:rPr>
          <w:rFonts w:ascii="Times New Roman" w:hAnsi="Times New Roman" w:cs="Times New Roman"/>
        </w:rPr>
        <w:t xml:space="preserve"> Quizzes</w:t>
      </w:r>
      <w:r w:rsidR="00D17A3A">
        <w:rPr>
          <w:rFonts w:ascii="Times New Roman" w:hAnsi="Times New Roman" w:cs="Times New Roman"/>
        </w:rPr>
        <w:t>:</w:t>
      </w:r>
    </w:p>
    <w:p w14:paraId="392FA879" w14:textId="78A212E5" w:rsidR="00A92BB7" w:rsidRPr="00BE743C" w:rsidRDefault="000C3B9B" w:rsidP="007705CF">
      <w:pPr>
        <w:pStyle w:val="ListParagraph"/>
        <w:numPr>
          <w:ilvl w:val="1"/>
          <w:numId w:val="1"/>
        </w:numPr>
        <w:rPr>
          <w:rFonts w:ascii="Times New Roman" w:hAnsi="Times New Roman" w:cs="Times New Roman"/>
        </w:rPr>
      </w:pPr>
      <w:r w:rsidRPr="00BE743C">
        <w:rPr>
          <w:rFonts w:ascii="Times New Roman" w:hAnsi="Times New Roman" w:cs="Times New Roman"/>
        </w:rPr>
        <w:t>Quizzes over each chapter in text</w:t>
      </w:r>
      <w:r w:rsidR="00FB6D77" w:rsidRPr="00BE743C">
        <w:rPr>
          <w:rFonts w:ascii="Times New Roman" w:hAnsi="Times New Roman" w:cs="Times New Roman"/>
        </w:rPr>
        <w:t xml:space="preserve"> are completed online in Canvas</w:t>
      </w:r>
      <w:r w:rsidRPr="00BE743C">
        <w:rPr>
          <w:rFonts w:ascii="Times New Roman" w:hAnsi="Times New Roman" w:cs="Times New Roman"/>
        </w:rPr>
        <w:t xml:space="preserve"> </w:t>
      </w:r>
    </w:p>
    <w:p w14:paraId="730D6803" w14:textId="7CBBDFE3" w:rsidR="000C3B9B" w:rsidRDefault="00A92BB7" w:rsidP="007705CF">
      <w:pPr>
        <w:pStyle w:val="ListParagraph"/>
        <w:numPr>
          <w:ilvl w:val="1"/>
          <w:numId w:val="1"/>
        </w:numPr>
        <w:rPr>
          <w:rFonts w:ascii="Times New Roman" w:hAnsi="Times New Roman" w:cs="Times New Roman"/>
        </w:rPr>
      </w:pPr>
      <w:r w:rsidRPr="00BE743C">
        <w:rPr>
          <w:rFonts w:ascii="Times New Roman" w:hAnsi="Times New Roman" w:cs="Times New Roman"/>
        </w:rPr>
        <w:t>Q</w:t>
      </w:r>
      <w:r w:rsidR="000C3B9B" w:rsidRPr="00BE743C">
        <w:rPr>
          <w:rFonts w:ascii="Times New Roman" w:hAnsi="Times New Roman" w:cs="Times New Roman"/>
        </w:rPr>
        <w:t xml:space="preserve">uizzes are due </w:t>
      </w:r>
      <w:r w:rsidR="00BE743C">
        <w:rPr>
          <w:rFonts w:ascii="Times New Roman" w:hAnsi="Times New Roman" w:cs="Times New Roman"/>
        </w:rPr>
        <w:t xml:space="preserve">most weeks </w:t>
      </w:r>
      <w:r w:rsidR="000C3B9B" w:rsidRPr="00BE743C">
        <w:rPr>
          <w:rFonts w:ascii="Times New Roman" w:hAnsi="Times New Roman" w:cs="Times New Roman"/>
        </w:rPr>
        <w:t>before midnight (11:59 p.m.) on Saturdays</w:t>
      </w:r>
    </w:p>
    <w:p w14:paraId="124E9789" w14:textId="78577C6E" w:rsidR="00BE743C" w:rsidRDefault="00BE743C" w:rsidP="007705CF">
      <w:pPr>
        <w:pStyle w:val="ListParagraph"/>
        <w:numPr>
          <w:ilvl w:val="0"/>
          <w:numId w:val="1"/>
        </w:numPr>
        <w:rPr>
          <w:rFonts w:ascii="Times New Roman" w:hAnsi="Times New Roman" w:cs="Times New Roman"/>
        </w:rPr>
      </w:pPr>
      <w:r>
        <w:rPr>
          <w:rFonts w:ascii="Times New Roman" w:hAnsi="Times New Roman" w:cs="Times New Roman"/>
        </w:rPr>
        <w:t>Research Article Overviews (RAO)</w:t>
      </w:r>
    </w:p>
    <w:p w14:paraId="55FCEE30" w14:textId="0D7614E6" w:rsidR="00BE743C" w:rsidRDefault="00BE743C" w:rsidP="007705CF">
      <w:pPr>
        <w:pStyle w:val="ListParagraph"/>
        <w:numPr>
          <w:ilvl w:val="1"/>
          <w:numId w:val="1"/>
        </w:numPr>
        <w:rPr>
          <w:rFonts w:ascii="Times New Roman" w:hAnsi="Times New Roman" w:cs="Times New Roman"/>
        </w:rPr>
      </w:pPr>
      <w:r>
        <w:rPr>
          <w:rFonts w:ascii="Times New Roman" w:hAnsi="Times New Roman" w:cs="Times New Roman"/>
        </w:rPr>
        <w:t>RAO1 Stark’s article due September 23</w:t>
      </w:r>
      <w:r w:rsidRPr="00BE743C">
        <w:rPr>
          <w:rFonts w:ascii="Times New Roman" w:hAnsi="Times New Roman" w:cs="Times New Roman"/>
          <w:vertAlign w:val="superscript"/>
        </w:rPr>
        <w:t>rd</w:t>
      </w:r>
      <w:r>
        <w:rPr>
          <w:rFonts w:ascii="Times New Roman" w:hAnsi="Times New Roman" w:cs="Times New Roman"/>
        </w:rPr>
        <w:t xml:space="preserve"> before midnight</w:t>
      </w:r>
    </w:p>
    <w:p w14:paraId="060C7D32" w14:textId="78E71FCF" w:rsidR="00BE743C" w:rsidRDefault="00BE743C" w:rsidP="007705CF">
      <w:pPr>
        <w:pStyle w:val="ListParagraph"/>
        <w:numPr>
          <w:ilvl w:val="1"/>
          <w:numId w:val="1"/>
        </w:numPr>
        <w:rPr>
          <w:rFonts w:ascii="Times New Roman" w:hAnsi="Times New Roman" w:cs="Times New Roman"/>
        </w:rPr>
      </w:pPr>
      <w:r>
        <w:rPr>
          <w:rFonts w:ascii="Times New Roman" w:hAnsi="Times New Roman" w:cs="Times New Roman"/>
        </w:rPr>
        <w:t>RAO2 Wright et al. article due October 21</w:t>
      </w:r>
      <w:r w:rsidRPr="00BE743C">
        <w:rPr>
          <w:rFonts w:ascii="Times New Roman" w:hAnsi="Times New Roman" w:cs="Times New Roman"/>
          <w:vertAlign w:val="superscript"/>
        </w:rPr>
        <w:t>st</w:t>
      </w:r>
      <w:r>
        <w:rPr>
          <w:rFonts w:ascii="Times New Roman" w:hAnsi="Times New Roman" w:cs="Times New Roman"/>
        </w:rPr>
        <w:t xml:space="preserve"> before midnight</w:t>
      </w:r>
    </w:p>
    <w:p w14:paraId="55BC3D16" w14:textId="4E7B424F" w:rsidR="00BE743C" w:rsidRPr="00BE743C" w:rsidRDefault="00BE743C" w:rsidP="007705CF">
      <w:pPr>
        <w:pStyle w:val="ListParagraph"/>
        <w:numPr>
          <w:ilvl w:val="1"/>
          <w:numId w:val="1"/>
        </w:numPr>
        <w:rPr>
          <w:rFonts w:ascii="Times New Roman" w:hAnsi="Times New Roman" w:cs="Times New Roman"/>
        </w:rPr>
      </w:pPr>
      <w:r>
        <w:rPr>
          <w:rFonts w:ascii="Times New Roman" w:hAnsi="Times New Roman" w:cs="Times New Roman"/>
        </w:rPr>
        <w:t>RAO3 Hill et al. article due December 2</w:t>
      </w:r>
      <w:r w:rsidRPr="00BE743C">
        <w:rPr>
          <w:rFonts w:ascii="Times New Roman" w:hAnsi="Times New Roman" w:cs="Times New Roman"/>
          <w:vertAlign w:val="superscript"/>
        </w:rPr>
        <w:t>nd</w:t>
      </w:r>
      <w:r>
        <w:rPr>
          <w:rFonts w:ascii="Times New Roman" w:hAnsi="Times New Roman" w:cs="Times New Roman"/>
        </w:rPr>
        <w:t xml:space="preserve"> before midnight</w:t>
      </w:r>
    </w:p>
    <w:p w14:paraId="3725CA80" w14:textId="788E9E38" w:rsidR="00294FD2" w:rsidRDefault="00B06410" w:rsidP="007705CF">
      <w:pPr>
        <w:pStyle w:val="ListParagraph"/>
        <w:numPr>
          <w:ilvl w:val="0"/>
          <w:numId w:val="1"/>
        </w:numPr>
        <w:rPr>
          <w:rFonts w:ascii="Times New Roman" w:hAnsi="Times New Roman" w:cs="Times New Roman"/>
        </w:rPr>
      </w:pPr>
      <w:r>
        <w:rPr>
          <w:rFonts w:ascii="Times New Roman" w:hAnsi="Times New Roman" w:cs="Times New Roman"/>
        </w:rPr>
        <w:t>Tests</w:t>
      </w:r>
      <w:r w:rsidR="00294FD2">
        <w:rPr>
          <w:rFonts w:ascii="Times New Roman" w:hAnsi="Times New Roman" w:cs="Times New Roman"/>
        </w:rPr>
        <w:t>:</w:t>
      </w:r>
    </w:p>
    <w:p w14:paraId="0E757802" w14:textId="1A3CEFD3" w:rsidR="00294FD2" w:rsidRDefault="00B06410" w:rsidP="007705CF">
      <w:pPr>
        <w:pStyle w:val="ListParagraph"/>
        <w:numPr>
          <w:ilvl w:val="1"/>
          <w:numId w:val="1"/>
        </w:numPr>
        <w:rPr>
          <w:rFonts w:ascii="Times New Roman" w:hAnsi="Times New Roman" w:cs="Times New Roman"/>
        </w:rPr>
      </w:pPr>
      <w:r>
        <w:rPr>
          <w:rFonts w:ascii="Times New Roman" w:hAnsi="Times New Roman" w:cs="Times New Roman"/>
        </w:rPr>
        <w:t>Tests are c</w:t>
      </w:r>
      <w:r w:rsidR="00294FD2">
        <w:rPr>
          <w:rFonts w:ascii="Times New Roman" w:hAnsi="Times New Roman" w:cs="Times New Roman"/>
        </w:rPr>
        <w:t xml:space="preserve">ompleted </w:t>
      </w:r>
      <w:r w:rsidR="00BE743C">
        <w:rPr>
          <w:rFonts w:ascii="Times New Roman" w:hAnsi="Times New Roman" w:cs="Times New Roman"/>
        </w:rPr>
        <w:t>in class</w:t>
      </w:r>
      <w:r w:rsidR="00294FD2">
        <w:rPr>
          <w:rFonts w:ascii="Times New Roman" w:hAnsi="Times New Roman" w:cs="Times New Roman"/>
        </w:rPr>
        <w:t xml:space="preserve">. </w:t>
      </w:r>
    </w:p>
    <w:p w14:paraId="68C75BD8" w14:textId="4403EF86" w:rsidR="00B06410" w:rsidRPr="00BE743C" w:rsidRDefault="00B06410" w:rsidP="007705CF">
      <w:pPr>
        <w:pStyle w:val="ListParagraph"/>
        <w:numPr>
          <w:ilvl w:val="2"/>
          <w:numId w:val="1"/>
        </w:numPr>
        <w:rPr>
          <w:rFonts w:ascii="Times New Roman" w:hAnsi="Times New Roman" w:cs="Times New Roman"/>
        </w:rPr>
      </w:pPr>
      <w:r w:rsidRPr="00BE743C">
        <w:rPr>
          <w:rFonts w:ascii="Times New Roman" w:hAnsi="Times New Roman" w:cs="Times New Roman"/>
        </w:rPr>
        <w:t xml:space="preserve">Test 1 </w:t>
      </w:r>
      <w:r w:rsidR="00FB6D77" w:rsidRPr="00BE743C">
        <w:rPr>
          <w:rFonts w:ascii="Times New Roman" w:hAnsi="Times New Roman" w:cs="Times New Roman"/>
        </w:rPr>
        <w:t>conducted</w:t>
      </w:r>
      <w:r w:rsidRPr="00BE743C">
        <w:rPr>
          <w:rFonts w:ascii="Times New Roman" w:hAnsi="Times New Roman" w:cs="Times New Roman"/>
        </w:rPr>
        <w:t xml:space="preserve"> </w:t>
      </w:r>
      <w:r w:rsidR="00592CB6" w:rsidRPr="00BE743C">
        <w:rPr>
          <w:rFonts w:ascii="Times New Roman" w:hAnsi="Times New Roman" w:cs="Times New Roman"/>
        </w:rPr>
        <w:t xml:space="preserve">in class on </w:t>
      </w:r>
      <w:r w:rsidR="00BE743C">
        <w:rPr>
          <w:rFonts w:ascii="Times New Roman" w:hAnsi="Times New Roman" w:cs="Times New Roman"/>
        </w:rPr>
        <w:t>Thursday September 28</w:t>
      </w:r>
      <w:r w:rsidR="00BE743C" w:rsidRPr="00BE743C">
        <w:rPr>
          <w:rFonts w:ascii="Times New Roman" w:hAnsi="Times New Roman" w:cs="Times New Roman"/>
          <w:vertAlign w:val="superscript"/>
        </w:rPr>
        <w:t>th</w:t>
      </w:r>
      <w:r w:rsidR="00BE743C">
        <w:rPr>
          <w:rFonts w:ascii="Times New Roman" w:hAnsi="Times New Roman" w:cs="Times New Roman"/>
        </w:rPr>
        <w:t xml:space="preserve"> </w:t>
      </w:r>
    </w:p>
    <w:p w14:paraId="26C3AAF8" w14:textId="051CE217" w:rsidR="00B06410" w:rsidRPr="00BE743C" w:rsidRDefault="00B06410" w:rsidP="007705CF">
      <w:pPr>
        <w:pStyle w:val="ListParagraph"/>
        <w:numPr>
          <w:ilvl w:val="2"/>
          <w:numId w:val="1"/>
        </w:numPr>
        <w:rPr>
          <w:rFonts w:ascii="Times New Roman" w:hAnsi="Times New Roman" w:cs="Times New Roman"/>
        </w:rPr>
      </w:pPr>
      <w:r w:rsidRPr="00BE743C">
        <w:rPr>
          <w:rFonts w:ascii="Times New Roman" w:hAnsi="Times New Roman" w:cs="Times New Roman"/>
        </w:rPr>
        <w:t xml:space="preserve">Test 2 </w:t>
      </w:r>
      <w:r w:rsidR="00FB6D77" w:rsidRPr="00BE743C">
        <w:rPr>
          <w:rFonts w:ascii="Times New Roman" w:hAnsi="Times New Roman" w:cs="Times New Roman"/>
        </w:rPr>
        <w:t>conducted</w:t>
      </w:r>
      <w:r w:rsidR="00592CB6" w:rsidRPr="00BE743C">
        <w:rPr>
          <w:rFonts w:ascii="Times New Roman" w:hAnsi="Times New Roman" w:cs="Times New Roman"/>
        </w:rPr>
        <w:t xml:space="preserve"> in class on</w:t>
      </w:r>
      <w:r w:rsidR="008421C7" w:rsidRPr="00BE743C">
        <w:rPr>
          <w:rFonts w:ascii="Times New Roman" w:hAnsi="Times New Roman" w:cs="Times New Roman"/>
        </w:rPr>
        <w:t xml:space="preserve"> </w:t>
      </w:r>
      <w:r w:rsidR="00BE743C">
        <w:rPr>
          <w:rFonts w:ascii="Times New Roman" w:hAnsi="Times New Roman" w:cs="Times New Roman"/>
        </w:rPr>
        <w:t>Thursday October 26</w:t>
      </w:r>
      <w:r w:rsidR="00BE743C" w:rsidRPr="00BE743C">
        <w:rPr>
          <w:rFonts w:ascii="Times New Roman" w:hAnsi="Times New Roman" w:cs="Times New Roman"/>
          <w:vertAlign w:val="superscript"/>
        </w:rPr>
        <w:t>th</w:t>
      </w:r>
      <w:r w:rsidR="00BE743C">
        <w:rPr>
          <w:rFonts w:ascii="Times New Roman" w:hAnsi="Times New Roman" w:cs="Times New Roman"/>
        </w:rPr>
        <w:t xml:space="preserve"> </w:t>
      </w:r>
    </w:p>
    <w:p w14:paraId="4E2F4BA0" w14:textId="1A77748F" w:rsidR="00B06410" w:rsidRPr="00BE743C" w:rsidRDefault="00B06410" w:rsidP="007705CF">
      <w:pPr>
        <w:pStyle w:val="ListParagraph"/>
        <w:numPr>
          <w:ilvl w:val="2"/>
          <w:numId w:val="1"/>
        </w:numPr>
        <w:rPr>
          <w:rFonts w:ascii="Times New Roman" w:hAnsi="Times New Roman" w:cs="Times New Roman"/>
        </w:rPr>
      </w:pPr>
      <w:r w:rsidRPr="00BE743C">
        <w:rPr>
          <w:rFonts w:ascii="Times New Roman" w:hAnsi="Times New Roman" w:cs="Times New Roman"/>
        </w:rPr>
        <w:t xml:space="preserve">Test 3 </w:t>
      </w:r>
      <w:r w:rsidR="00FB6D77" w:rsidRPr="00BE743C">
        <w:rPr>
          <w:rFonts w:ascii="Times New Roman" w:hAnsi="Times New Roman" w:cs="Times New Roman"/>
        </w:rPr>
        <w:t>conducted</w:t>
      </w:r>
      <w:r w:rsidRPr="00BE743C">
        <w:rPr>
          <w:rFonts w:ascii="Times New Roman" w:hAnsi="Times New Roman" w:cs="Times New Roman"/>
        </w:rPr>
        <w:t xml:space="preserve"> </w:t>
      </w:r>
      <w:r w:rsidR="00592CB6" w:rsidRPr="00BE743C">
        <w:rPr>
          <w:rFonts w:ascii="Times New Roman" w:hAnsi="Times New Roman" w:cs="Times New Roman"/>
        </w:rPr>
        <w:t>in class on</w:t>
      </w:r>
      <w:r w:rsidR="0065627C" w:rsidRPr="00BE743C">
        <w:rPr>
          <w:rFonts w:ascii="Times New Roman" w:hAnsi="Times New Roman" w:cs="Times New Roman"/>
        </w:rPr>
        <w:t xml:space="preserve"> </w:t>
      </w:r>
      <w:r w:rsidR="00BE743C">
        <w:rPr>
          <w:rFonts w:ascii="Times New Roman" w:hAnsi="Times New Roman" w:cs="Times New Roman"/>
        </w:rPr>
        <w:t>Thursday December 7</w:t>
      </w:r>
      <w:r w:rsidR="00BE743C" w:rsidRPr="00BE743C">
        <w:rPr>
          <w:rFonts w:ascii="Times New Roman" w:hAnsi="Times New Roman" w:cs="Times New Roman"/>
          <w:vertAlign w:val="superscript"/>
        </w:rPr>
        <w:t>th</w:t>
      </w:r>
      <w:r w:rsidR="00BE743C">
        <w:rPr>
          <w:rFonts w:ascii="Times New Roman" w:hAnsi="Times New Roman" w:cs="Times New Roman"/>
        </w:rPr>
        <w:t xml:space="preserve"> </w:t>
      </w:r>
    </w:p>
    <w:p w14:paraId="201ACD41" w14:textId="49BF86DE" w:rsidR="0065627C" w:rsidRDefault="0065627C" w:rsidP="007705CF">
      <w:pPr>
        <w:pStyle w:val="ListParagraph"/>
        <w:numPr>
          <w:ilvl w:val="0"/>
          <w:numId w:val="1"/>
        </w:numPr>
        <w:rPr>
          <w:rFonts w:ascii="Times New Roman" w:hAnsi="Times New Roman" w:cs="Times New Roman"/>
        </w:rPr>
      </w:pPr>
      <w:r>
        <w:rPr>
          <w:rFonts w:ascii="Times New Roman" w:hAnsi="Times New Roman" w:cs="Times New Roman"/>
        </w:rPr>
        <w:t xml:space="preserve">There is no Final Exam. </w:t>
      </w:r>
    </w:p>
    <w:p w14:paraId="6F81C623" w14:textId="4EB265A6" w:rsidR="000C3B9B" w:rsidRPr="00F7018A" w:rsidRDefault="00294FD2" w:rsidP="007705CF">
      <w:pPr>
        <w:pStyle w:val="ListParagraph"/>
        <w:numPr>
          <w:ilvl w:val="0"/>
          <w:numId w:val="1"/>
        </w:numPr>
        <w:rPr>
          <w:rFonts w:ascii="Times New Roman" w:hAnsi="Times New Roman" w:cs="Times New Roman"/>
        </w:rPr>
      </w:pPr>
      <w:r>
        <w:rPr>
          <w:rFonts w:ascii="Times New Roman" w:hAnsi="Times New Roman" w:cs="Times New Roman"/>
        </w:rPr>
        <w:t>The course is considered over at midnight (11:59 p.m.) on</w:t>
      </w:r>
      <w:r w:rsidR="00D17A3A">
        <w:rPr>
          <w:rFonts w:ascii="Times New Roman" w:hAnsi="Times New Roman" w:cs="Times New Roman"/>
        </w:rPr>
        <w:t xml:space="preserve"> </w:t>
      </w:r>
      <w:r w:rsidR="00BE743C">
        <w:rPr>
          <w:rFonts w:ascii="Times New Roman" w:hAnsi="Times New Roman" w:cs="Times New Roman"/>
        </w:rPr>
        <w:t>December 15</w:t>
      </w:r>
      <w:r w:rsidR="00BE743C" w:rsidRPr="00BE743C">
        <w:rPr>
          <w:rFonts w:ascii="Times New Roman" w:hAnsi="Times New Roman" w:cs="Times New Roman"/>
          <w:vertAlign w:val="superscript"/>
        </w:rPr>
        <w:t>th</w:t>
      </w:r>
      <w:r>
        <w:rPr>
          <w:rFonts w:ascii="Times New Roman" w:hAnsi="Times New Roman" w:cs="Times New Roman"/>
        </w:rPr>
        <w:t xml:space="preserve"> </w:t>
      </w:r>
    </w:p>
    <w:p w14:paraId="75671570" w14:textId="77777777" w:rsidR="005D760B" w:rsidRPr="005D760B" w:rsidRDefault="005D760B" w:rsidP="00F7018A">
      <w:pPr>
        <w:pStyle w:val="Heading2"/>
        <w:shd w:val="clear" w:color="auto" w:fill="FFF2CC" w:themeFill="accent4" w:themeFillTint="33"/>
        <w:rPr>
          <w:b/>
          <w:bCs/>
          <w:color w:val="000000" w:themeColor="text1"/>
        </w:rPr>
      </w:pPr>
      <w:r w:rsidRPr="005D760B">
        <w:rPr>
          <w:b/>
          <w:bCs/>
          <w:color w:val="000000" w:themeColor="text1"/>
        </w:rPr>
        <w:t>GENERAL INFORMATION</w:t>
      </w:r>
    </w:p>
    <w:p w14:paraId="340FF99F" w14:textId="20D2547B" w:rsidR="00A92BB7" w:rsidRPr="001739FC" w:rsidRDefault="005D760B" w:rsidP="001076CA">
      <w:pPr>
        <w:ind w:left="2880" w:hanging="2880"/>
        <w:rPr>
          <w:rFonts w:ascii="Times New Roman" w:hAnsi="Times New Roman" w:cs="Times New Roman"/>
        </w:rPr>
      </w:pPr>
      <w:r w:rsidRPr="00587425">
        <w:rPr>
          <w:rFonts w:ascii="Times New Roman" w:hAnsi="Times New Roman" w:cs="Times New Roman"/>
          <w:bCs/>
        </w:rPr>
        <w:t>Office Hours:</w:t>
      </w:r>
      <w:r w:rsidRPr="001739FC">
        <w:rPr>
          <w:rFonts w:ascii="Times New Roman" w:hAnsi="Times New Roman" w:cs="Times New Roman"/>
          <w:b/>
        </w:rPr>
        <w:tab/>
      </w:r>
      <w:r w:rsidR="00A92BB7">
        <w:rPr>
          <w:rFonts w:ascii="Times New Roman" w:hAnsi="Times New Roman" w:cs="Times New Roman"/>
        </w:rPr>
        <w:t xml:space="preserve">2:00 to </w:t>
      </w:r>
      <w:r w:rsidR="00F7018A">
        <w:rPr>
          <w:rFonts w:ascii="Times New Roman" w:hAnsi="Times New Roman" w:cs="Times New Roman"/>
        </w:rPr>
        <w:t>4</w:t>
      </w:r>
      <w:r w:rsidR="00A92BB7">
        <w:rPr>
          <w:rFonts w:ascii="Times New Roman" w:hAnsi="Times New Roman" w:cs="Times New Roman"/>
        </w:rPr>
        <w:t xml:space="preserve">:00 </w:t>
      </w:r>
      <w:r w:rsidR="00F7018A">
        <w:rPr>
          <w:rFonts w:ascii="Times New Roman" w:hAnsi="Times New Roman" w:cs="Times New Roman"/>
        </w:rPr>
        <w:t>Tues</w:t>
      </w:r>
      <w:r w:rsidR="001076CA">
        <w:rPr>
          <w:rFonts w:ascii="Times New Roman" w:hAnsi="Times New Roman" w:cs="Times New Roman"/>
        </w:rPr>
        <w:t xml:space="preserve">days and </w:t>
      </w:r>
      <w:r w:rsidR="00F7018A">
        <w:rPr>
          <w:rFonts w:ascii="Times New Roman" w:hAnsi="Times New Roman" w:cs="Times New Roman"/>
        </w:rPr>
        <w:t>Thur</w:t>
      </w:r>
      <w:r w:rsidR="001076CA">
        <w:rPr>
          <w:rFonts w:ascii="Times New Roman" w:hAnsi="Times New Roman" w:cs="Times New Roman"/>
        </w:rPr>
        <w:t xml:space="preserve">sdays </w:t>
      </w:r>
      <w:r w:rsidR="00A92BB7">
        <w:rPr>
          <w:rFonts w:ascii="Times New Roman" w:hAnsi="Times New Roman" w:cs="Times New Roman"/>
        </w:rPr>
        <w:t>in Sycamore 288V</w:t>
      </w:r>
      <w:r w:rsidR="006D4DBF">
        <w:rPr>
          <w:rFonts w:ascii="Times New Roman" w:hAnsi="Times New Roman" w:cs="Times New Roman"/>
        </w:rPr>
        <w:t xml:space="preserve"> </w:t>
      </w:r>
      <w:r w:rsidR="00A92BB7">
        <w:rPr>
          <w:rFonts w:ascii="Times New Roman" w:hAnsi="Times New Roman" w:cs="Times New Roman"/>
        </w:rPr>
        <w:t>and by appointment</w:t>
      </w:r>
      <w:r w:rsidR="001076CA">
        <w:rPr>
          <w:rFonts w:ascii="Times New Roman" w:hAnsi="Times New Roman" w:cs="Times New Roman"/>
        </w:rPr>
        <w:t xml:space="preserve">. </w:t>
      </w:r>
      <w:r w:rsidR="00A92BB7">
        <w:rPr>
          <w:rFonts w:ascii="Times New Roman" w:hAnsi="Times New Roman" w:cs="Times New Roman"/>
        </w:rPr>
        <w:t>Also available to Zoom</w:t>
      </w:r>
      <w:r w:rsidR="001076CA">
        <w:rPr>
          <w:rFonts w:ascii="Times New Roman" w:hAnsi="Times New Roman" w:cs="Times New Roman"/>
        </w:rPr>
        <w:t>.</w:t>
      </w:r>
    </w:p>
    <w:p w14:paraId="12E80C5E" w14:textId="77777777" w:rsidR="005D760B" w:rsidRPr="001739FC" w:rsidRDefault="005D760B" w:rsidP="005D760B">
      <w:pPr>
        <w:ind w:left="2880" w:hanging="2880"/>
        <w:jc w:val="both"/>
        <w:rPr>
          <w:rFonts w:ascii="Times New Roman" w:hAnsi="Times New Roman" w:cs="Times New Roman"/>
          <w:b/>
        </w:rPr>
      </w:pPr>
    </w:p>
    <w:p w14:paraId="6B2F228D" w14:textId="4F315212" w:rsidR="005D760B" w:rsidRPr="001739FC" w:rsidRDefault="005D760B" w:rsidP="005D760B">
      <w:pPr>
        <w:ind w:left="2880" w:hanging="2880"/>
        <w:rPr>
          <w:rFonts w:ascii="Times New Roman" w:hAnsi="Times New Roman" w:cs="Times New Roman"/>
          <w:bCs/>
        </w:rPr>
      </w:pPr>
      <w:r w:rsidRPr="00587425">
        <w:rPr>
          <w:rFonts w:ascii="Times New Roman" w:hAnsi="Times New Roman" w:cs="Times New Roman"/>
          <w:bCs/>
          <w:color w:val="000000" w:themeColor="text1"/>
        </w:rPr>
        <w:t>Inbox Canvas</w:t>
      </w:r>
      <w:r w:rsidRPr="00587425">
        <w:rPr>
          <w:rFonts w:ascii="Times New Roman" w:hAnsi="Times New Roman" w:cs="Times New Roman"/>
          <w:bCs/>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Pr>
          <w:rFonts w:ascii="Times New Roman" w:hAnsi="Times New Roman" w:cs="Times New Roman"/>
        </w:rPr>
        <w:t>Dr. Gregg or the TA p</w:t>
      </w:r>
      <w:r w:rsidRPr="001739FC">
        <w:rPr>
          <w:rFonts w:ascii="Times New Roman" w:hAnsi="Times New Roman" w:cs="Times New Roman"/>
        </w:rPr>
        <w:t>rivately, the 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0A4D621A" w14:textId="77777777" w:rsidR="005D760B" w:rsidRPr="001739FC" w:rsidRDefault="005D760B" w:rsidP="005D760B">
      <w:pPr>
        <w:pStyle w:val="Heading4"/>
        <w:ind w:left="2880" w:hanging="2880"/>
        <w:rPr>
          <w:rFonts w:ascii="Times New Roman" w:hAnsi="Times New Roman" w:cs="Times New Roman"/>
          <w:i w:val="0"/>
        </w:rPr>
      </w:pPr>
    </w:p>
    <w:p w14:paraId="55B9420E" w14:textId="4FB140E9" w:rsidR="005D760B" w:rsidRDefault="005D760B" w:rsidP="005D760B">
      <w:pPr>
        <w:ind w:left="2880" w:hanging="2880"/>
        <w:jc w:val="both"/>
        <w:rPr>
          <w:rFonts w:ascii="Times New Roman" w:hAnsi="Times New Roman" w:cs="Times New Roman"/>
          <w:color w:val="000000"/>
        </w:rPr>
      </w:pPr>
      <w:r w:rsidRPr="00587425">
        <w:rPr>
          <w:rFonts w:ascii="Times New Roman" w:hAnsi="Times New Roman" w:cs="Times New Roman"/>
          <w:bCs/>
        </w:rPr>
        <w:t>Unavailable:</w:t>
      </w:r>
      <w:r>
        <w:rPr>
          <w:rFonts w:ascii="Times New Roman" w:hAnsi="Times New Roman" w:cs="Times New Roman"/>
          <w:b/>
        </w:rPr>
        <w:tab/>
      </w:r>
      <w:r w:rsidRPr="00FB606C">
        <w:rPr>
          <w:rFonts w:ascii="Times New Roman" w:hAnsi="Times New Roman" w:cs="Times New Roman"/>
          <w:bCs/>
        </w:rPr>
        <w:t xml:space="preserve">Dr. Gregg </w:t>
      </w:r>
      <w:r>
        <w:rPr>
          <w:rFonts w:ascii="Times New Roman" w:hAnsi="Times New Roman" w:cs="Times New Roman"/>
          <w:bCs/>
        </w:rPr>
        <w:t xml:space="preserve">and the TA </w:t>
      </w:r>
      <w:r w:rsidRPr="00FB606C">
        <w:rPr>
          <w:rFonts w:ascii="Times New Roman" w:hAnsi="Times New Roman" w:cs="Times New Roman"/>
          <w:bCs/>
        </w:rPr>
        <w:t>do</w:t>
      </w:r>
      <w:r w:rsidRPr="001739FC">
        <w:rPr>
          <w:rFonts w:ascii="Times New Roman" w:hAnsi="Times New Roman" w:cs="Times New Roman"/>
          <w:color w:val="000000"/>
        </w:rPr>
        <w:t xml:space="preserve"> not respond to emails or messages in the evenings and on weekends. If you email </w:t>
      </w:r>
      <w:r>
        <w:rPr>
          <w:rFonts w:ascii="Times New Roman" w:hAnsi="Times New Roman" w:cs="Times New Roman"/>
          <w:color w:val="000000"/>
        </w:rPr>
        <w:t>either of them</w:t>
      </w:r>
      <w:r w:rsidRPr="001739FC">
        <w:rPr>
          <w:rFonts w:ascii="Times New Roman" w:hAnsi="Times New Roman" w:cs="Times New Roman"/>
          <w:color w:val="000000"/>
        </w:rPr>
        <w:t xml:space="preserve"> then, please expect a reply </w:t>
      </w:r>
      <w:r>
        <w:rPr>
          <w:rFonts w:ascii="Times New Roman" w:hAnsi="Times New Roman" w:cs="Times New Roman"/>
          <w:color w:val="000000"/>
        </w:rPr>
        <w:t xml:space="preserve">on </w:t>
      </w:r>
      <w:r w:rsidRPr="001739FC">
        <w:rPr>
          <w:rFonts w:ascii="Times New Roman" w:hAnsi="Times New Roman" w:cs="Times New Roman"/>
          <w:color w:val="000000"/>
        </w:rPr>
        <w:t>the next business day.</w:t>
      </w:r>
    </w:p>
    <w:p w14:paraId="5E141365" w14:textId="4338E0FC" w:rsidR="00B20998" w:rsidRDefault="00B20998" w:rsidP="005D760B">
      <w:pPr>
        <w:ind w:left="2880" w:hanging="2880"/>
        <w:jc w:val="both"/>
        <w:rPr>
          <w:rFonts w:ascii="Times New Roman" w:hAnsi="Times New Roman" w:cs="Times New Roman"/>
          <w:color w:val="000000"/>
        </w:rPr>
      </w:pPr>
    </w:p>
    <w:p w14:paraId="781BEE79" w14:textId="356F110E" w:rsidR="00B20998" w:rsidRPr="001739FC" w:rsidRDefault="00B20998" w:rsidP="005D760B">
      <w:pPr>
        <w:ind w:left="2880" w:hanging="2880"/>
        <w:jc w:val="both"/>
        <w:rPr>
          <w:rFonts w:ascii="Times New Roman" w:hAnsi="Times New Roman" w:cs="Times New Roman"/>
          <w:color w:val="000000"/>
        </w:rPr>
      </w:pPr>
      <w:r>
        <w:rPr>
          <w:rFonts w:ascii="Times New Roman" w:hAnsi="Times New Roman" w:cs="Times New Roman"/>
          <w:color w:val="000000"/>
        </w:rPr>
        <w:lastRenderedPageBreak/>
        <w:tab/>
        <w:t xml:space="preserve">If you email Dr. Gregg using her UNT email, she will kindly ask you to use the Canvas Inbox for correspondence. This is because Canvas </w:t>
      </w:r>
      <w:proofErr w:type="gramStart"/>
      <w:r>
        <w:rPr>
          <w:rFonts w:ascii="Times New Roman" w:hAnsi="Times New Roman" w:cs="Times New Roman"/>
          <w:color w:val="000000"/>
        </w:rPr>
        <w:t>sorts</w:t>
      </w:r>
      <w:proofErr w:type="gramEnd"/>
      <w:r>
        <w:rPr>
          <w:rFonts w:ascii="Times New Roman" w:hAnsi="Times New Roman" w:cs="Times New Roman"/>
          <w:color w:val="000000"/>
        </w:rPr>
        <w:t xml:space="preserve"> students into the class they are taking. </w:t>
      </w:r>
    </w:p>
    <w:p w14:paraId="3F27FF48" w14:textId="77777777" w:rsidR="005D760B" w:rsidRDefault="005D760B" w:rsidP="005D760B">
      <w:pPr>
        <w:rPr>
          <w:rFonts w:ascii="Times New Roman" w:hAnsi="Times New Roman" w:cs="Times New Roman"/>
          <w:color w:val="000000"/>
        </w:rPr>
      </w:pPr>
    </w:p>
    <w:p w14:paraId="56FC14F5" w14:textId="77777777" w:rsidR="005D760B" w:rsidRDefault="005D760B" w:rsidP="005D760B">
      <w:pPr>
        <w:ind w:left="2880" w:hanging="2880"/>
        <w:rPr>
          <w:rFonts w:ascii="Times New Roman" w:hAnsi="Times New Roman" w:cs="Times New Roman"/>
          <w:color w:val="000000"/>
        </w:rPr>
      </w:pPr>
      <w:r w:rsidRPr="00587425">
        <w:rPr>
          <w:rFonts w:ascii="Times New Roman" w:hAnsi="Times New Roman" w:cs="Times New Roman"/>
          <w:color w:val="000000"/>
        </w:rPr>
        <w:t>TA Responsibilities:</w:t>
      </w:r>
      <w:r w:rsidRPr="00B25785">
        <w:rPr>
          <w:rFonts w:ascii="Times New Roman" w:hAnsi="Times New Roman" w:cs="Times New Roman"/>
          <w:b/>
          <w:bCs/>
          <w:color w:val="000000"/>
        </w:rPr>
        <w:tab/>
      </w:r>
      <w:r>
        <w:rPr>
          <w:rFonts w:ascii="Times New Roman" w:hAnsi="Times New Roman" w:cs="Times New Roman"/>
          <w:color w:val="000000"/>
        </w:rPr>
        <w:t>TBA</w:t>
      </w:r>
    </w:p>
    <w:p w14:paraId="2E828300" w14:textId="1CFC15EF" w:rsidR="005D760B" w:rsidRDefault="005D760B" w:rsidP="005D760B">
      <w:pPr>
        <w:ind w:left="2880" w:hanging="2880"/>
        <w:rPr>
          <w:rFonts w:ascii="Times New Roman" w:hAnsi="Times New Roman" w:cs="Times New Roman"/>
          <w:color w:val="000000"/>
        </w:rPr>
      </w:pPr>
    </w:p>
    <w:p w14:paraId="39C8F51C" w14:textId="77777777" w:rsidR="00E06616" w:rsidRPr="00E06616" w:rsidRDefault="00E06616" w:rsidP="00F7018A">
      <w:pPr>
        <w:pStyle w:val="Heading2"/>
        <w:shd w:val="clear" w:color="auto" w:fill="FFF2CC" w:themeFill="accent4" w:themeFillTint="33"/>
        <w:rPr>
          <w:b/>
          <w:bCs/>
          <w:color w:val="000000" w:themeColor="text1"/>
        </w:rPr>
      </w:pPr>
      <w:r w:rsidRPr="00E06616">
        <w:rPr>
          <w:b/>
          <w:bCs/>
          <w:color w:val="000000" w:themeColor="text1"/>
        </w:rPr>
        <w:t>UNT INFORMATION</w:t>
      </w:r>
    </w:p>
    <w:p w14:paraId="7B742301" w14:textId="0A8D7876" w:rsidR="00E06616" w:rsidRPr="001739FC" w:rsidRDefault="00E06616" w:rsidP="00510BF0">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316FDADF" w14:textId="77777777" w:rsidR="00E06616" w:rsidRPr="004B02E2" w:rsidRDefault="00E06616" w:rsidP="00E06616">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College of Liberal Arts and Sciences / Mission and Vision</w:t>
      </w:r>
    </w:p>
    <w:p w14:paraId="5F888C87" w14:textId="7052F565" w:rsidR="00E06616" w:rsidRPr="001739FC"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261B8FFF" w14:textId="399D1C2D" w:rsidR="00E06616" w:rsidRPr="00510BF0" w:rsidRDefault="00E06616" w:rsidP="00E06616">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0595B8C1" w14:textId="5B4EC72F" w:rsidR="00E06616" w:rsidRPr="001739FC" w:rsidRDefault="00E06616" w:rsidP="00510BF0">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 xml:space="preserve">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1739FC">
        <w:rPr>
          <w:rFonts w:ascii="Times New Roman" w:hAnsi="Times New Roman" w:cs="Times New Roman"/>
          <w:color w:val="222222"/>
          <w:sz w:val="22"/>
          <w:szCs w:val="22"/>
          <w:shd w:val="clear" w:color="auto" w:fill="FFFFFF"/>
        </w:rPr>
        <w:t>opens up</w:t>
      </w:r>
      <w:proofErr w:type="gramEnd"/>
      <w:r w:rsidRPr="001739FC">
        <w:rPr>
          <w:rFonts w:ascii="Times New Roman" w:hAnsi="Times New Roman" w:cs="Times New Roman"/>
          <w:color w:val="222222"/>
          <w:sz w:val="22"/>
          <w:szCs w:val="22"/>
          <w:shd w:val="clear" w:color="auto" w:fill="FFFFFF"/>
        </w:rPr>
        <w:t xml:space="preserve"> new opportunities for intellectual, empirical, and creative discovery.</w:t>
      </w:r>
    </w:p>
    <w:p w14:paraId="5BDD8839" w14:textId="77777777" w:rsidR="00E06616" w:rsidRPr="004B02E2" w:rsidRDefault="00E06616" w:rsidP="00E06616">
      <w:pPr>
        <w:pStyle w:val="Heading3"/>
        <w:spacing w:before="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p>
    <w:p w14:paraId="5CBFD0D1" w14:textId="785AA2F5" w:rsidR="00E06616"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482A8F7C" w14:textId="77777777" w:rsidR="00F7018A" w:rsidRDefault="00F7018A" w:rsidP="00E06616">
      <w:pPr>
        <w:rPr>
          <w:rFonts w:ascii="Times New Roman" w:hAnsi="Times New Roman" w:cs="Times New Roman"/>
          <w:color w:val="222222"/>
          <w:sz w:val="22"/>
          <w:szCs w:val="22"/>
          <w:shd w:val="clear" w:color="auto" w:fill="FFFFFF"/>
        </w:rPr>
      </w:pPr>
    </w:p>
    <w:p w14:paraId="45BAC129" w14:textId="2F1B0DE7" w:rsidR="00E06616" w:rsidRPr="00F7018A" w:rsidRDefault="00F7018A" w:rsidP="00F7018A">
      <w:pPr>
        <w:pStyle w:val="Heading2"/>
        <w:shd w:val="clear" w:color="auto" w:fill="FFF2CC" w:themeFill="accent4" w:themeFillTint="33"/>
        <w:rPr>
          <w:b/>
          <w:bCs/>
          <w:color w:val="000000" w:themeColor="text1"/>
        </w:rPr>
      </w:pPr>
      <w:r w:rsidRPr="004B02E2">
        <w:rPr>
          <w:b/>
          <w:bCs/>
          <w:color w:val="000000" w:themeColor="text1"/>
        </w:rPr>
        <w:t xml:space="preserve">COURSE </w:t>
      </w:r>
      <w:r>
        <w:rPr>
          <w:b/>
          <w:bCs/>
          <w:color w:val="000000" w:themeColor="text1"/>
        </w:rPr>
        <w:t>CATALOG DESCRIPTION</w:t>
      </w:r>
    </w:p>
    <w:p w14:paraId="611B75E4" w14:textId="77777777" w:rsidR="00E06616" w:rsidRDefault="00E06616" w:rsidP="00E06616">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6C238A54" w:rsidR="00E06616" w:rsidRDefault="00E06616" w:rsidP="00E06616">
      <w:pPr>
        <w:rPr>
          <w:rFonts w:ascii="Times New Roman" w:eastAsia="Times New Roman" w:hAnsi="Times New Roman" w:cs="Times New Roman"/>
          <w:color w:val="000000" w:themeColor="text1"/>
          <w:sz w:val="22"/>
          <w:szCs w:val="22"/>
          <w:shd w:val="clear" w:color="auto" w:fill="FFFFFF"/>
        </w:rPr>
      </w:pPr>
    </w:p>
    <w:p w14:paraId="59B525B2" w14:textId="77777777" w:rsidR="004B02E2" w:rsidRPr="004B02E2" w:rsidRDefault="004B02E2" w:rsidP="00F7018A">
      <w:pPr>
        <w:pStyle w:val="Heading2"/>
        <w:shd w:val="clear" w:color="auto" w:fill="FFF2CC" w:themeFill="accent4" w:themeFillTint="33"/>
        <w:rPr>
          <w:b/>
          <w:bCs/>
          <w:color w:val="000000" w:themeColor="text1"/>
        </w:rPr>
      </w:pPr>
      <w:r w:rsidRPr="004B02E2">
        <w:rPr>
          <w:b/>
          <w:bCs/>
          <w:color w:val="000000" w:themeColor="text1"/>
        </w:rPr>
        <w:t>COURSE LEVEL OBJECTIVES</w:t>
      </w:r>
    </w:p>
    <w:p w14:paraId="15740F1C" w14:textId="77777777" w:rsidR="004B02E2" w:rsidRDefault="004B02E2" w:rsidP="007705C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7458CD" w14:textId="75B14E0E" w:rsidR="004B02E2" w:rsidRDefault="008769D6" w:rsidP="007705CF">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Demonstrate an u</w:t>
      </w:r>
      <w:r w:rsidR="004B02E2">
        <w:rPr>
          <w:rFonts w:ascii="Times New Roman" w:hAnsi="Times New Roman" w:cs="Times New Roman"/>
          <w:sz w:val="22"/>
          <w:szCs w:val="22"/>
        </w:rPr>
        <w:t>nderstand</w:t>
      </w:r>
      <w:r>
        <w:rPr>
          <w:rFonts w:ascii="Times New Roman" w:hAnsi="Times New Roman" w:cs="Times New Roman"/>
          <w:sz w:val="22"/>
          <w:szCs w:val="22"/>
        </w:rPr>
        <w:t>ing of</w:t>
      </w:r>
      <w:r w:rsidR="004B02E2">
        <w:rPr>
          <w:rFonts w:ascii="Times New Roman" w:hAnsi="Times New Roman" w:cs="Times New Roman"/>
          <w:sz w:val="22"/>
          <w:szCs w:val="22"/>
        </w:rPr>
        <w:t xml:space="preserve"> how sociologists approach the study of religion in society.</w:t>
      </w:r>
      <w:r>
        <w:rPr>
          <w:rFonts w:ascii="Times New Roman" w:hAnsi="Times New Roman" w:cs="Times New Roman"/>
          <w:sz w:val="22"/>
          <w:szCs w:val="22"/>
        </w:rPr>
        <w:t xml:space="preserve"> (Quizzes, Tests, Minute Papers)</w:t>
      </w:r>
    </w:p>
    <w:p w14:paraId="285150FA" w14:textId="247FA12C" w:rsidR="008769D6" w:rsidRPr="008769D6" w:rsidRDefault="008769D6" w:rsidP="008769D6">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Apply this understanding to research articles in the Sociology of Religion. (RAO assignments)</w:t>
      </w:r>
    </w:p>
    <w:p w14:paraId="750788FD" w14:textId="2B86EC44" w:rsidR="004B02E2" w:rsidRDefault="004B02E2" w:rsidP="007705CF">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 xml:space="preserve">Remember sociological methods, concepts, terms, and theories about the sociology of religion. </w:t>
      </w:r>
      <w:r w:rsidR="008769D6">
        <w:rPr>
          <w:rFonts w:ascii="Times New Roman" w:hAnsi="Times New Roman" w:cs="Times New Roman"/>
          <w:sz w:val="22"/>
          <w:szCs w:val="22"/>
        </w:rPr>
        <w:t>(Quizzes, Tests, Minute Papers)</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7F3E2B" w:rsidRDefault="004B02E2" w:rsidP="00F7018A">
      <w:pPr>
        <w:pStyle w:val="Heading2"/>
        <w:shd w:val="clear" w:color="auto" w:fill="FFF2CC" w:themeFill="accent4" w:themeFillTint="33"/>
        <w:rPr>
          <w:b/>
          <w:bCs/>
          <w:color w:val="000000" w:themeColor="text1"/>
        </w:rPr>
      </w:pPr>
      <w:r w:rsidRPr="007F3E2B">
        <w:rPr>
          <w:b/>
          <w:bCs/>
          <w:color w:val="000000" w:themeColor="text1"/>
        </w:rPr>
        <w:t>REQUIRED COURSE MATERIALS</w:t>
      </w:r>
    </w:p>
    <w:p w14:paraId="082AE4B3" w14:textId="3BF120F3" w:rsidR="004B02E2" w:rsidRPr="001739FC" w:rsidRDefault="004B02E2" w:rsidP="004B02E2">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E130375" wp14:editId="0A785FDF">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0840E2F1" w14:textId="723EC89C"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3AE5F9DA" w14:textId="0B0A57F3" w:rsidR="004B02E2" w:rsidRPr="00F7018A" w:rsidRDefault="004B02E2" w:rsidP="007705CF">
      <w:pPr>
        <w:pStyle w:val="ListParagraph"/>
        <w:numPr>
          <w:ilvl w:val="0"/>
          <w:numId w:val="2"/>
        </w:numPr>
        <w:rPr>
          <w:rFonts w:ascii="Times New Roman" w:eastAsia="Times New Roman" w:hAnsi="Times New Roman" w:cs="Times New Roman"/>
          <w:sz w:val="22"/>
          <w:szCs w:val="22"/>
        </w:rPr>
      </w:pPr>
      <w:r w:rsidRPr="00F7018A">
        <w:rPr>
          <w:rFonts w:ascii="Times New Roman" w:eastAsia="Times New Roman" w:hAnsi="Times New Roman" w:cs="Times New Roman"/>
          <w:sz w:val="22"/>
          <w:szCs w:val="22"/>
        </w:rPr>
        <w:t xml:space="preserve">It is important that you acquire this book ASAP! To be fair, everyone must have all </w:t>
      </w:r>
      <w:r w:rsidR="002B5F98" w:rsidRPr="00F7018A">
        <w:rPr>
          <w:rFonts w:ascii="Times New Roman" w:eastAsia="Times New Roman" w:hAnsi="Times New Roman" w:cs="Times New Roman"/>
          <w:sz w:val="22"/>
          <w:szCs w:val="22"/>
        </w:rPr>
        <w:t>t</w:t>
      </w:r>
      <w:r w:rsidRPr="00F7018A">
        <w:rPr>
          <w:rFonts w:ascii="Times New Roman" w:eastAsia="Times New Roman" w:hAnsi="Times New Roman" w:cs="Times New Roman"/>
          <w:sz w:val="22"/>
          <w:szCs w:val="22"/>
        </w:rPr>
        <w:t xml:space="preserve">heir course materials by week one, day one of the semester. </w:t>
      </w:r>
    </w:p>
    <w:p w14:paraId="3C00324C" w14:textId="78F536A8" w:rsidR="00A92BB7" w:rsidRPr="00F7018A" w:rsidRDefault="004B02E2" w:rsidP="007705CF">
      <w:pPr>
        <w:pStyle w:val="ListParagraph"/>
        <w:numPr>
          <w:ilvl w:val="0"/>
          <w:numId w:val="2"/>
        </w:numPr>
        <w:rPr>
          <w:rFonts w:ascii="Times New Roman" w:eastAsia="Times New Roman" w:hAnsi="Times New Roman" w:cs="Times New Roman"/>
          <w:sz w:val="22"/>
          <w:szCs w:val="22"/>
        </w:rPr>
      </w:pPr>
      <w:r w:rsidRPr="00F7018A">
        <w:rPr>
          <w:rFonts w:ascii="Times New Roman" w:eastAsia="Times New Roman" w:hAnsi="Times New Roman" w:cs="Times New Roman"/>
          <w:sz w:val="22"/>
          <w:szCs w:val="22"/>
        </w:rPr>
        <w:t xml:space="preserve">An electronic copy of this book has been put on hold for students through the UNT Library System. Students are permitted to check this book out for 24 hours at a time (only 3 students per day). Please contact </w:t>
      </w:r>
      <w:r w:rsidR="0064599E" w:rsidRPr="00F7018A">
        <w:rPr>
          <w:rFonts w:ascii="Times New Roman" w:eastAsia="Times New Roman" w:hAnsi="Times New Roman" w:cs="Times New Roman"/>
          <w:sz w:val="22"/>
          <w:szCs w:val="22"/>
        </w:rPr>
        <w:t xml:space="preserve">Willis </w:t>
      </w:r>
      <w:r w:rsidRPr="00F7018A">
        <w:rPr>
          <w:rFonts w:ascii="Times New Roman" w:eastAsia="Times New Roman" w:hAnsi="Times New Roman" w:cs="Times New Roman"/>
          <w:sz w:val="22"/>
          <w:szCs w:val="22"/>
        </w:rPr>
        <w:t xml:space="preserve">Library for more information. </w:t>
      </w:r>
    </w:p>
    <w:p w14:paraId="1B113831" w14:textId="34A34F35" w:rsidR="00A92BB7" w:rsidRPr="00F7018A" w:rsidRDefault="00A92BB7" w:rsidP="007705CF">
      <w:pPr>
        <w:pStyle w:val="ListParagraph"/>
        <w:numPr>
          <w:ilvl w:val="0"/>
          <w:numId w:val="2"/>
        </w:numPr>
        <w:rPr>
          <w:rFonts w:ascii="Times New Roman" w:eastAsia="Times New Roman" w:hAnsi="Times New Roman" w:cs="Times New Roman"/>
          <w:sz w:val="22"/>
          <w:szCs w:val="22"/>
        </w:rPr>
      </w:pPr>
      <w:r w:rsidRPr="00F7018A">
        <w:rPr>
          <w:rFonts w:ascii="Times New Roman" w:eastAsia="Times New Roman" w:hAnsi="Times New Roman" w:cs="Times New Roman"/>
          <w:sz w:val="22"/>
          <w:szCs w:val="22"/>
        </w:rPr>
        <w:t xml:space="preserve">A hard copy of this book is also on reserve for students through the UNT Library System. Students are permitted to check this book out for 2 hours at a time. Please contact Willis Library for more information. </w:t>
      </w:r>
    </w:p>
    <w:p w14:paraId="2A7EB366" w14:textId="77777777" w:rsidR="004B02E2" w:rsidRPr="00084D3A" w:rsidRDefault="004B02E2" w:rsidP="00E06616">
      <w:pPr>
        <w:rPr>
          <w:rFonts w:ascii="Times New Roman" w:eastAsia="Times New Roman" w:hAnsi="Times New Roman" w:cs="Times New Roman"/>
          <w:color w:val="000000" w:themeColor="text1"/>
          <w:sz w:val="22"/>
          <w:szCs w:val="22"/>
          <w:shd w:val="clear" w:color="auto" w:fill="FFFFFF"/>
        </w:rPr>
      </w:pPr>
    </w:p>
    <w:p w14:paraId="229119F9" w14:textId="77777777" w:rsidR="004B02E2" w:rsidRPr="004B02E2" w:rsidRDefault="004B02E2" w:rsidP="00F7018A">
      <w:pPr>
        <w:pStyle w:val="Heading2"/>
        <w:shd w:val="clear" w:color="auto" w:fill="FFF2CC" w:themeFill="accent4" w:themeFillTint="33"/>
        <w:rPr>
          <w:b/>
          <w:bCs/>
          <w:color w:val="000000" w:themeColor="text1"/>
        </w:rPr>
      </w:pPr>
      <w:r w:rsidRPr="004B02E2">
        <w:rPr>
          <w:b/>
          <w:bCs/>
          <w:color w:val="000000" w:themeColor="text1"/>
        </w:rPr>
        <w:t>UNT ADMINISTRATIVE DETAILS</w:t>
      </w:r>
    </w:p>
    <w:p w14:paraId="339E2F43" w14:textId="77777777" w:rsidR="004B02E2" w:rsidRPr="00F7018A" w:rsidRDefault="004B02E2" w:rsidP="004B02E2">
      <w:pPr>
        <w:pStyle w:val="Heading3"/>
        <w:rPr>
          <w:rFonts w:ascii="Times New Roman" w:hAnsi="Times New Roman" w:cs="Times New Roman"/>
          <w:b/>
          <w:bCs/>
          <w:color w:val="000000" w:themeColor="text1"/>
        </w:rPr>
      </w:pPr>
      <w:r w:rsidRPr="00F7018A">
        <w:rPr>
          <w:rFonts w:ascii="Times New Roman" w:hAnsi="Times New Roman" w:cs="Times New Roman"/>
          <w:b/>
          <w:bCs/>
          <w:color w:val="000000" w:themeColor="text1"/>
        </w:rPr>
        <w:t>UNT Code of Student Conduct</w:t>
      </w:r>
    </w:p>
    <w:p w14:paraId="38A6D6F2" w14:textId="783C31EF" w:rsidR="004B02E2" w:rsidRPr="00510BF0" w:rsidRDefault="004B02E2" w:rsidP="004B02E2">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8" w:history="1">
        <w:r w:rsidRPr="00084D3A">
          <w:rPr>
            <w:rStyle w:val="Hyperlink"/>
            <w:rFonts w:ascii="Times New Roman" w:hAnsi="Times New Roman" w:cs="Times New Roman"/>
            <w:sz w:val="22"/>
            <w:szCs w:val="22"/>
          </w:rPr>
          <w:t>https://policy.unt.edu/policy/07-012</w:t>
        </w:r>
      </w:hyperlink>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Academic Integrity</w:t>
      </w:r>
    </w:p>
    <w:p w14:paraId="748EB995" w14:textId="5085F7B6" w:rsidR="00B20998" w:rsidRPr="00F7018A" w:rsidRDefault="004B02E2" w:rsidP="004B02E2">
      <w:pPr>
        <w:rPr>
          <w:rFonts w:ascii="Times New Roman" w:hAnsi="Times New Roman" w:cs="Times New Roman"/>
          <w:color w:val="0563C1" w:themeColor="hyperlink"/>
          <w:sz w:val="22"/>
          <w:szCs w:val="22"/>
          <w:u w:val="single"/>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9" w:history="1">
        <w:r w:rsidRPr="00084D3A">
          <w:rPr>
            <w:rStyle w:val="Hyperlink"/>
            <w:rFonts w:ascii="Times New Roman" w:hAnsi="Times New Roman" w:cs="Times New Roman"/>
            <w:sz w:val="22"/>
            <w:szCs w:val="22"/>
            <w:shd w:val="clear" w:color="auto" w:fill="FFFFFF"/>
          </w:rPr>
          <w:t>https://vpaa.unt.edu/fs/resources/academic/integrity</w:t>
        </w:r>
      </w:hyperlink>
    </w:p>
    <w:p w14:paraId="4439FAB5" w14:textId="2F04F1A3" w:rsidR="00F7018A" w:rsidRPr="00510BF0" w:rsidRDefault="00F7018A" w:rsidP="00F7018A">
      <w:pPr>
        <w:pStyle w:val="ListParagraph"/>
        <w:numPr>
          <w:ilvl w:val="0"/>
          <w:numId w:val="21"/>
        </w:numPr>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 xml:space="preserve">Students should not use AI to generate course work. All course work submitted should be the student’s own original work. If a student uses AI to generate course work, Dr. Gregg will submit an academic violation report with the university. </w:t>
      </w:r>
    </w:p>
    <w:p w14:paraId="29847076" w14:textId="51214153" w:rsidR="004B02E2" w:rsidRPr="00B20998" w:rsidRDefault="00B20998" w:rsidP="00B20998">
      <w:pPr>
        <w:pStyle w:val="Heading3"/>
        <w:rPr>
          <w:b/>
          <w:bCs/>
          <w:color w:val="000000" w:themeColor="text1"/>
        </w:rPr>
      </w:pPr>
      <w:r w:rsidRPr="00B20998">
        <w:rPr>
          <w:b/>
          <w:bCs/>
          <w:color w:val="000000" w:themeColor="text1"/>
          <w:highlight w:val="yellow"/>
        </w:rPr>
        <w:t>Dr. Gregg’s Cheating Policy</w:t>
      </w:r>
    </w:p>
    <w:p w14:paraId="629D3AB8" w14:textId="6BB6D16E" w:rsidR="00B20998" w:rsidRPr="00510BF0" w:rsidRDefault="00B20998" w:rsidP="004B02E2">
      <w:pPr>
        <w:rPr>
          <w:rFonts w:ascii="Times New Roman" w:hAnsi="Times New Roman" w:cs="Times New Roman"/>
          <w:color w:val="000000" w:themeColor="text1"/>
          <w:sz w:val="22"/>
          <w:szCs w:val="22"/>
        </w:rPr>
      </w:pPr>
      <w:r w:rsidRPr="00B20998">
        <w:rPr>
          <w:rFonts w:ascii="Times New Roman" w:hAnsi="Times New Roman" w:cs="Times New Roman"/>
          <w:color w:val="000000" w:themeColor="text1"/>
          <w:sz w:val="22"/>
          <w:szCs w:val="22"/>
        </w:rPr>
        <w:t xml:space="preserve">If students are caught cheating in this course on Quizzes, when taking </w:t>
      </w:r>
      <w:r>
        <w:rPr>
          <w:rFonts w:ascii="Times New Roman" w:hAnsi="Times New Roman" w:cs="Times New Roman"/>
          <w:color w:val="000000" w:themeColor="text1"/>
          <w:sz w:val="22"/>
          <w:szCs w:val="22"/>
        </w:rPr>
        <w:t>Test</w:t>
      </w:r>
      <w:r w:rsidRPr="00B20998">
        <w:rPr>
          <w:rFonts w:ascii="Times New Roman" w:hAnsi="Times New Roman" w:cs="Times New Roman"/>
          <w:color w:val="000000" w:themeColor="text1"/>
          <w:sz w:val="22"/>
          <w:szCs w:val="22"/>
        </w:rPr>
        <w:t xml:space="preserve">s, or when writing out assignments, Dr. Gregg will award them 0 points. If it happens again, the student will </w:t>
      </w:r>
      <w:r>
        <w:rPr>
          <w:rFonts w:ascii="Times New Roman" w:hAnsi="Times New Roman" w:cs="Times New Roman"/>
          <w:color w:val="000000" w:themeColor="text1"/>
          <w:sz w:val="22"/>
          <w:szCs w:val="22"/>
        </w:rPr>
        <w:t xml:space="preserve">automatically </w:t>
      </w:r>
      <w:r w:rsidRPr="00B20998">
        <w:rPr>
          <w:rFonts w:ascii="Times New Roman" w:hAnsi="Times New Roman" w:cs="Times New Roman"/>
          <w:color w:val="000000" w:themeColor="text1"/>
          <w:sz w:val="22"/>
          <w:szCs w:val="22"/>
        </w:rPr>
        <w:t xml:space="preserve">fail the course. Dr. Gregg participates in completing the academic </w:t>
      </w:r>
      <w:r w:rsidR="00F7018A">
        <w:rPr>
          <w:rFonts w:ascii="Times New Roman" w:hAnsi="Times New Roman" w:cs="Times New Roman"/>
          <w:color w:val="000000" w:themeColor="text1"/>
          <w:sz w:val="22"/>
          <w:szCs w:val="22"/>
        </w:rPr>
        <w:t xml:space="preserve">integrity violation </w:t>
      </w:r>
      <w:r w:rsidRPr="00B20998">
        <w:rPr>
          <w:rFonts w:ascii="Times New Roman" w:hAnsi="Times New Roman" w:cs="Times New Roman"/>
          <w:color w:val="000000" w:themeColor="text1"/>
          <w:sz w:val="22"/>
          <w:szCs w:val="22"/>
        </w:rPr>
        <w:t xml:space="preserve">reports at UNT. </w:t>
      </w:r>
      <w:r>
        <w:rPr>
          <w:rFonts w:ascii="Times New Roman" w:hAnsi="Times New Roman" w:cs="Times New Roman"/>
          <w:color w:val="000000" w:themeColor="text1"/>
          <w:sz w:val="22"/>
          <w:szCs w:val="22"/>
        </w:rPr>
        <w:t xml:space="preserve">So, if you cheat in this course, the university will know about it. </w:t>
      </w: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4508EAB0" w14:textId="5F8D5EC9" w:rsidR="004B02E2" w:rsidRPr="00510BF0" w:rsidRDefault="004B02E2" w:rsidP="00510BF0">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0" w:history="1">
        <w:r w:rsidRPr="00084D3A">
          <w:rPr>
            <w:rStyle w:val="Hyperlink"/>
            <w:rFonts w:ascii="Times New Roman" w:hAnsi="Times New Roman" w:cs="Times New Roman"/>
            <w:sz w:val="22"/>
            <w:szCs w:val="22"/>
            <w:shd w:val="clear" w:color="auto" w:fill="FFFFFF"/>
          </w:rPr>
          <w:t>https://policy.unt.edu/policy/06-039</w:t>
        </w:r>
      </w:hyperlink>
    </w:p>
    <w:p w14:paraId="02204692" w14:textId="52F871FD" w:rsidR="004B02E2" w:rsidRPr="004B02E2" w:rsidRDefault="00B20998" w:rsidP="004B02E2">
      <w:pPr>
        <w:pStyle w:val="Heading3"/>
        <w:rPr>
          <w:rFonts w:ascii="Times New Roman" w:hAnsi="Times New Roman" w:cs="Times New Roman"/>
          <w:b/>
          <w:bCs/>
          <w:color w:val="000000" w:themeColor="text1"/>
        </w:rPr>
      </w:pPr>
      <w:r w:rsidRPr="00B20998">
        <w:rPr>
          <w:rFonts w:ascii="Times New Roman" w:hAnsi="Times New Roman" w:cs="Times New Roman"/>
          <w:b/>
          <w:bCs/>
          <w:color w:val="000000" w:themeColor="text1"/>
          <w:highlight w:val="yellow"/>
        </w:rPr>
        <w:t xml:space="preserve">Dr. </w:t>
      </w:r>
      <w:r w:rsidR="004B02E2" w:rsidRPr="00B20998">
        <w:rPr>
          <w:rFonts w:ascii="Times New Roman" w:hAnsi="Times New Roman" w:cs="Times New Roman"/>
          <w:b/>
          <w:bCs/>
          <w:color w:val="000000" w:themeColor="text1"/>
          <w:highlight w:val="yellow"/>
        </w:rPr>
        <w:t xml:space="preserve">Gregg’s </w:t>
      </w:r>
      <w:r w:rsidRPr="00B20998">
        <w:rPr>
          <w:rFonts w:ascii="Times New Roman" w:hAnsi="Times New Roman" w:cs="Times New Roman"/>
          <w:b/>
          <w:bCs/>
          <w:color w:val="000000" w:themeColor="text1"/>
          <w:highlight w:val="yellow"/>
        </w:rPr>
        <w:t xml:space="preserve">Attendance </w:t>
      </w:r>
      <w:r w:rsidR="004B02E2" w:rsidRPr="00B20998">
        <w:rPr>
          <w:rFonts w:ascii="Times New Roman" w:hAnsi="Times New Roman" w:cs="Times New Roman"/>
          <w:b/>
          <w:bCs/>
          <w:color w:val="000000" w:themeColor="text1"/>
          <w:highlight w:val="yellow"/>
        </w:rPr>
        <w:t>Requirements</w:t>
      </w:r>
    </w:p>
    <w:p w14:paraId="2B400058" w14:textId="129D4BD0" w:rsidR="004B02E2" w:rsidRPr="004E341D" w:rsidRDefault="004B02E2" w:rsidP="004B02E2">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w:t>
      </w:r>
      <w:r w:rsidR="00B20998">
        <w:rPr>
          <w:color w:val="000000" w:themeColor="text1"/>
          <w:sz w:val="22"/>
          <w:szCs w:val="22"/>
        </w:rPr>
        <w:t xml:space="preserve">have decided to take an in-person course at UNT. Therefore, you </w:t>
      </w:r>
      <w:r w:rsidRPr="004E341D">
        <w:rPr>
          <w:color w:val="000000" w:themeColor="text1"/>
          <w:sz w:val="22"/>
          <w:szCs w:val="22"/>
        </w:rPr>
        <w:t xml:space="preserve">are expected to </w:t>
      </w:r>
      <w:r w:rsidR="00B20998">
        <w:rPr>
          <w:color w:val="000000" w:themeColor="text1"/>
          <w:sz w:val="22"/>
          <w:szCs w:val="22"/>
        </w:rPr>
        <w:t xml:space="preserve">attend class each week. Some work in this course will be completed in class and cannot be made up if you miss class. Other work will be completed online in Canvas. </w:t>
      </w:r>
      <w:r w:rsidRPr="004E341D">
        <w:rPr>
          <w:color w:val="000000" w:themeColor="text1"/>
          <w:sz w:val="22"/>
          <w:szCs w:val="22"/>
        </w:rPr>
        <w:t>If it appears that you are not participating in the course</w:t>
      </w:r>
      <w:r w:rsidR="00B20998">
        <w:rPr>
          <w:color w:val="000000" w:themeColor="text1"/>
          <w:sz w:val="22"/>
          <w:szCs w:val="22"/>
        </w:rPr>
        <w:t xml:space="preserve"> during lecture time</w:t>
      </w:r>
      <w:r w:rsidRPr="004E341D">
        <w:rPr>
          <w:color w:val="000000" w:themeColor="text1"/>
          <w:sz w:val="22"/>
          <w:szCs w:val="22"/>
        </w:rPr>
        <w:t xml:space="preserve">, </w:t>
      </w:r>
      <w:r>
        <w:rPr>
          <w:color w:val="000000" w:themeColor="text1"/>
          <w:sz w:val="22"/>
          <w:szCs w:val="22"/>
        </w:rPr>
        <w:t xml:space="preserve">the TA </w:t>
      </w:r>
      <w:r w:rsidR="00B20998">
        <w:rPr>
          <w:color w:val="000000" w:themeColor="text1"/>
          <w:sz w:val="22"/>
          <w:szCs w:val="22"/>
        </w:rPr>
        <w:t>or</w:t>
      </w:r>
      <w:r>
        <w:rPr>
          <w:color w:val="000000" w:themeColor="text1"/>
          <w:sz w:val="22"/>
          <w:szCs w:val="22"/>
        </w:rPr>
        <w:t xml:space="preserve"> </w:t>
      </w:r>
      <w:r w:rsidR="00F7018A">
        <w:rPr>
          <w:color w:val="000000" w:themeColor="text1"/>
          <w:sz w:val="22"/>
          <w:szCs w:val="22"/>
        </w:rPr>
        <w:t xml:space="preserve">Dr. Gregg </w:t>
      </w:r>
      <w:r w:rsidRPr="004E341D">
        <w:rPr>
          <w:color w:val="000000" w:themeColor="text1"/>
          <w:sz w:val="22"/>
          <w:szCs w:val="22"/>
        </w:rPr>
        <w:t xml:space="preserve">will use the Care Team reporting system to alert the university of your lack of participation. Someone will reach out to you. </w:t>
      </w:r>
    </w:p>
    <w:p w14:paraId="5159F761" w14:textId="77777777" w:rsidR="004B02E2" w:rsidRPr="004E341D" w:rsidRDefault="004B02E2" w:rsidP="004B02E2">
      <w:pPr>
        <w:pStyle w:val="NormalWeb"/>
        <w:spacing w:before="0" w:beforeAutospacing="0" w:after="0" w:afterAutospacing="0"/>
        <w:rPr>
          <w:b/>
          <w:bCs/>
          <w:color w:val="00B050"/>
          <w:u w:val="single"/>
        </w:rPr>
      </w:pP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lastRenderedPageBreak/>
        <w:t>Office of Disability Access</w:t>
      </w:r>
    </w:p>
    <w:p w14:paraId="21520F33" w14:textId="61C226CC" w:rsidR="004B02E2" w:rsidRPr="00510BF0" w:rsidRDefault="004B02E2" w:rsidP="00510BF0">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r w:rsidR="00510BF0">
        <w:rPr>
          <w:b/>
          <w:bCs/>
          <w:color w:val="00B050"/>
          <w:u w:val="single"/>
        </w:rPr>
        <w:t xml:space="preserve"> </w:t>
      </w: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1" w:history="1">
        <w:r w:rsidRPr="004E341D">
          <w:rPr>
            <w:rStyle w:val="Hyperlink"/>
            <w:sz w:val="22"/>
            <w:szCs w:val="22"/>
          </w:rPr>
          <w:t>https://disability.unt.edu</w:t>
        </w:r>
      </w:hyperlink>
    </w:p>
    <w:p w14:paraId="641DD32B"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5ED2C3BD" w14:textId="7057542C" w:rsidR="004B02E2" w:rsidRPr="00510BF0" w:rsidRDefault="004B02E2" w:rsidP="004B02E2">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2" w:history="1">
        <w:r w:rsidRPr="004E341D">
          <w:rPr>
            <w:rStyle w:val="Hyperlink"/>
            <w:rFonts w:ascii="Times New Roman" w:hAnsi="Times New Roman" w:cs="Times New Roman"/>
            <w:sz w:val="22"/>
            <w:szCs w:val="22"/>
            <w:shd w:val="clear" w:color="auto" w:fill="FFFFFF"/>
          </w:rPr>
          <w:t>https://writingcenter.unt.edu/our-mission</w:t>
        </w:r>
      </w:hyperlink>
    </w:p>
    <w:p w14:paraId="56AC20B8"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0DE232F1" w14:textId="247024BD" w:rsidR="00E06616" w:rsidRDefault="004B02E2" w:rsidP="00113806">
      <w:pPr>
        <w:rPr>
          <w:rFonts w:ascii="Times New Roman" w:hAnsi="Times New Roman" w:cs="Times New Roman"/>
          <w:color w:val="000000"/>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3"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p>
    <w:p w14:paraId="7C795215" w14:textId="1FBCF151" w:rsidR="005D760B" w:rsidRDefault="005D760B" w:rsidP="005D760B">
      <w:pPr>
        <w:ind w:left="2880" w:hanging="2880"/>
        <w:rPr>
          <w:rFonts w:ascii="Times New Roman" w:hAnsi="Times New Roman" w:cs="Times New Roman"/>
          <w:color w:val="000000"/>
        </w:rPr>
      </w:pPr>
      <w:r>
        <w:rPr>
          <w:rFonts w:ascii="Times New Roman" w:hAnsi="Times New Roman" w:cs="Times New Roman"/>
          <w:color w:val="000000"/>
        </w:rPr>
        <w:t xml:space="preserve"> </w:t>
      </w:r>
    </w:p>
    <w:p w14:paraId="5C6E7A88" w14:textId="77777777" w:rsidR="00601E3D" w:rsidRPr="00601E3D" w:rsidRDefault="00601E3D" w:rsidP="00F7018A">
      <w:pPr>
        <w:pStyle w:val="Heading2"/>
        <w:shd w:val="clear" w:color="auto" w:fill="FFF2CC" w:themeFill="accent4" w:themeFillTint="33"/>
        <w:rPr>
          <w:b/>
          <w:bCs/>
          <w:color w:val="000000" w:themeColor="text1"/>
        </w:rPr>
      </w:pPr>
      <w:r w:rsidRPr="00601E3D">
        <w:rPr>
          <w:b/>
          <w:bCs/>
          <w:color w:val="000000" w:themeColor="text1"/>
        </w:rPr>
        <w:t>PROFESSOR GREGG’S COURSE EXPECTATIONS</w:t>
      </w:r>
    </w:p>
    <w:p w14:paraId="155FA154" w14:textId="425CBB23"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and the TA</w:t>
      </w:r>
      <w:r>
        <w:rPr>
          <w:b/>
          <w:bCs/>
          <w:color w:val="000000" w:themeColor="text1"/>
        </w:rPr>
        <w:t xml:space="preserve"> if there is one)</w:t>
      </w:r>
      <w:r w:rsidRPr="00601E3D">
        <w:rPr>
          <w:b/>
          <w:bCs/>
          <w:color w:val="000000" w:themeColor="text1"/>
        </w:rPr>
        <w:t>:</w:t>
      </w:r>
    </w:p>
    <w:p w14:paraId="10BCD8E7" w14:textId="77777777" w:rsidR="00601E3D" w:rsidRPr="00970A92"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62463BF7" w14:textId="77777777" w:rsidR="00601E3D" w:rsidRDefault="00601E3D" w:rsidP="007705C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B7752DD" w14:textId="77777777" w:rsidR="00601E3D" w:rsidRPr="001D0502" w:rsidRDefault="00601E3D" w:rsidP="00601E3D">
      <w:pPr>
        <w:pStyle w:val="ListParagraph"/>
        <w:rPr>
          <w:rFonts w:ascii="Times New Roman" w:hAnsi="Times New Roman" w:cs="Times New Roman"/>
          <w:sz w:val="22"/>
          <w:szCs w:val="22"/>
        </w:rPr>
      </w:pP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r>
        <w:rPr>
          <w:rFonts w:ascii="Times New Roman" w:hAnsi="Times New Roman" w:cs="Times New Roman"/>
          <w:sz w:val="22"/>
          <w:szCs w:val="22"/>
        </w:rPr>
        <w:t>(See page 1 of this Syllabus.)</w:t>
      </w:r>
    </w:p>
    <w:p w14:paraId="54196E33" w14:textId="0A2DB968" w:rsidR="00601E3D" w:rsidRPr="004E341D" w:rsidRDefault="00601E3D" w:rsidP="007705C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Prof. Gregg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5FBA636B" w:rsidR="00601E3D" w:rsidRPr="004E341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read the syllabus carefully each week and know what is supposed to happen</w:t>
      </w:r>
      <w:r w:rsidR="00B20998">
        <w:rPr>
          <w:rFonts w:ascii="Times New Roman" w:hAnsi="Times New Roman" w:cs="Times New Roman"/>
          <w:sz w:val="22"/>
          <w:szCs w:val="22"/>
        </w:rPr>
        <w:t xml:space="preserve"> each week</w:t>
      </w:r>
      <w:r w:rsidRPr="004E341D">
        <w:rPr>
          <w:rFonts w:ascii="Times New Roman" w:hAnsi="Times New Roman" w:cs="Times New Roman"/>
          <w:sz w:val="22"/>
          <w:szCs w:val="22"/>
        </w:rPr>
        <w:t xml:space="preserve">.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27F8F87A" w:rsidR="00601E3D" w:rsidRPr="00396CBD" w:rsidRDefault="00601E3D" w:rsidP="007705C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1050C63F" w14:textId="3F6AA2EF" w:rsidR="00601E3D" w:rsidRDefault="00601E3D" w:rsidP="007705C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 on all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w:t>
      </w:r>
      <w:r w:rsidRPr="004E341D">
        <w:rPr>
          <w:rFonts w:ascii="Times New Roman" w:hAnsi="Times New Roman" w:cs="Times New Roman"/>
          <w:sz w:val="22"/>
          <w:szCs w:val="22"/>
        </w:rPr>
        <w:lastRenderedPageBreak/>
        <w:t xml:space="preserve">help with your writing, Dr. Gregg will suggest that you use the </w:t>
      </w:r>
      <w:r w:rsidRPr="00396CBD">
        <w:rPr>
          <w:rFonts w:ascii="Times New Roman" w:hAnsi="Times New Roman" w:cs="Times New Roman"/>
          <w:color w:val="000000" w:themeColor="text1"/>
          <w:sz w:val="22"/>
          <w:szCs w:val="22"/>
        </w:rPr>
        <w:t>Writing Center on campus (Sage Hall).</w:t>
      </w:r>
    </w:p>
    <w:p w14:paraId="05D21FEE" w14:textId="78F98615" w:rsidR="00601E3D" w:rsidRPr="00396CBD" w:rsidRDefault="00601E3D" w:rsidP="007705CF">
      <w:pPr>
        <w:pStyle w:val="ListParagraph"/>
        <w:numPr>
          <w:ilvl w:val="0"/>
          <w:numId w:val="5"/>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w:t>
      </w:r>
    </w:p>
    <w:p w14:paraId="691F940C" w14:textId="4342635B" w:rsidR="00601E3D" w:rsidRPr="004E341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Dr. Gregg within a week of receiving the zero (0), she will help you sort out your mistake. If you do not reach out to her within a week, the zero (0) will stand as your grade. </w:t>
      </w:r>
    </w:p>
    <w:p w14:paraId="7B7F7F1A" w14:textId="77777777" w:rsidR="00601E3D" w:rsidRPr="004E341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1305A901" w:rsidR="00601E3D" w:rsidRPr="004E341D" w:rsidRDefault="00601E3D" w:rsidP="007705C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7803F786" w:rsidR="00601E3D" w:rsidRPr="004E341D" w:rsidRDefault="00601E3D" w:rsidP="007705CF">
      <w:pPr>
        <w:pStyle w:val="ListParagraph"/>
        <w:numPr>
          <w:ilvl w:val="0"/>
          <w:numId w:val="3"/>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t>
      </w:r>
      <w:r w:rsidR="00F31A52">
        <w:rPr>
          <w:rFonts w:ascii="Times New Roman" w:hAnsi="Times New Roman" w:cs="Times New Roman"/>
          <w:color w:val="000000" w:themeColor="text1"/>
          <w:sz w:val="22"/>
          <w:szCs w:val="22"/>
        </w:rPr>
        <w:t>Dr. Gregg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CS&amp;K (or elsewhere)</w:t>
      </w:r>
      <w:r w:rsidRPr="00396CBD">
        <w:rPr>
          <w:rFonts w:ascii="Times New Roman" w:hAnsi="Times New Roman" w:cs="Times New Roman"/>
          <w:color w:val="000000" w:themeColor="text1"/>
          <w:sz w:val="22"/>
          <w:szCs w:val="22"/>
        </w:rPr>
        <w:t xml:space="preserve"> and it is not on the page cited, you will automatically fail the assignment with no chance to redo the assignment. </w:t>
      </w:r>
    </w:p>
    <w:p w14:paraId="4ED96F0A" w14:textId="77777777" w:rsidR="00601E3D" w:rsidRPr="00926809" w:rsidRDefault="00601E3D" w:rsidP="007705CF">
      <w:pPr>
        <w:pStyle w:val="ListParagraph"/>
        <w:numPr>
          <w:ilvl w:val="0"/>
          <w:numId w:val="6"/>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0685A92E" w14:textId="42E08F41" w:rsidR="00601E3D" w:rsidRDefault="00601E3D" w:rsidP="007705CF">
      <w:pPr>
        <w:pStyle w:val="ListParagraph"/>
        <w:numPr>
          <w:ilvl w:val="0"/>
          <w:numId w:val="6"/>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 xml:space="preserve">You have 7 days each week to complete the work items </w:t>
      </w:r>
      <w:r w:rsidR="007705CF">
        <w:rPr>
          <w:rFonts w:ascii="Times New Roman" w:hAnsi="Times New Roman" w:cs="Times New Roman"/>
          <w:b/>
          <w:bCs/>
          <w:sz w:val="22"/>
          <w:szCs w:val="22"/>
        </w:rPr>
        <w:t>scheduled</w:t>
      </w:r>
      <w:r w:rsidRPr="00926809">
        <w:rPr>
          <w:rFonts w:ascii="Times New Roman" w:hAnsi="Times New Roman" w:cs="Times New Roman"/>
          <w:b/>
          <w:bCs/>
          <w:sz w:val="22"/>
          <w:szCs w:val="22"/>
        </w:rPr>
        <w:t>.</w:t>
      </w:r>
      <w:r w:rsidRPr="00926809">
        <w:rPr>
          <w:rFonts w:ascii="Times New Roman" w:hAnsi="Times New Roman" w:cs="Times New Roman"/>
          <w:sz w:val="22"/>
          <w:szCs w:val="22"/>
        </w:rPr>
        <w:t xml:space="preserve"> Do not wait until the last minute to begin your work. Dr. Gregg recommends completing </w:t>
      </w:r>
      <w:r w:rsidR="00A92BB7">
        <w:rPr>
          <w:rFonts w:ascii="Times New Roman" w:hAnsi="Times New Roman" w:cs="Times New Roman"/>
          <w:sz w:val="22"/>
          <w:szCs w:val="22"/>
        </w:rPr>
        <w:t xml:space="preserve">the weekly quizzes </w:t>
      </w:r>
      <w:r>
        <w:rPr>
          <w:rFonts w:ascii="Times New Roman" w:hAnsi="Times New Roman" w:cs="Times New Roman"/>
          <w:sz w:val="22"/>
          <w:szCs w:val="22"/>
        </w:rPr>
        <w:t>Thurs</w:t>
      </w:r>
      <w:r w:rsidRPr="00926809">
        <w:rPr>
          <w:rFonts w:ascii="Times New Roman" w:hAnsi="Times New Roman" w:cs="Times New Roman"/>
          <w:sz w:val="22"/>
          <w:szCs w:val="22"/>
        </w:rPr>
        <w:t xml:space="preserve">day </w:t>
      </w:r>
      <w:r w:rsidR="00A92BB7">
        <w:rPr>
          <w:rFonts w:ascii="Times New Roman" w:hAnsi="Times New Roman" w:cs="Times New Roman"/>
          <w:sz w:val="22"/>
          <w:szCs w:val="22"/>
        </w:rPr>
        <w:t xml:space="preserve">of Friday </w:t>
      </w:r>
      <w:r w:rsidRPr="00926809">
        <w:rPr>
          <w:rFonts w:ascii="Times New Roman" w:hAnsi="Times New Roman" w:cs="Times New Roman"/>
          <w:sz w:val="22"/>
          <w:szCs w:val="22"/>
        </w:rPr>
        <w:t xml:space="preserve">each week. That way, if you have technical difficulty, you’ll </w:t>
      </w:r>
      <w:r w:rsidR="00A92BB7">
        <w:rPr>
          <w:rFonts w:ascii="Times New Roman" w:hAnsi="Times New Roman" w:cs="Times New Roman"/>
          <w:sz w:val="22"/>
          <w:szCs w:val="22"/>
        </w:rPr>
        <w:t xml:space="preserve">still </w:t>
      </w:r>
      <w:r w:rsidRPr="00926809">
        <w:rPr>
          <w:rFonts w:ascii="Times New Roman" w:hAnsi="Times New Roman" w:cs="Times New Roman"/>
          <w:sz w:val="22"/>
          <w:szCs w:val="22"/>
        </w:rPr>
        <w:t>have 24-48 hours to correct it</w:t>
      </w:r>
      <w:r w:rsidRPr="00926809">
        <w:rPr>
          <w:rFonts w:ascii="Times New Roman" w:eastAsiaTheme="minorEastAsia" w:hAnsi="Times New Roman" w:cs="Times New Roman"/>
          <w:sz w:val="22"/>
          <w:szCs w:val="22"/>
        </w:rPr>
        <w:t xml:space="preserve">. </w:t>
      </w:r>
    </w:p>
    <w:p w14:paraId="3BE49205" w14:textId="7417D2CC" w:rsidR="00002801" w:rsidRPr="00002801" w:rsidRDefault="00002801" w:rsidP="00002801">
      <w:pPr>
        <w:pStyle w:val="ListParagraph"/>
        <w:numPr>
          <w:ilvl w:val="0"/>
          <w:numId w:val="6"/>
        </w:numPr>
        <w:rPr>
          <w:rFonts w:ascii="Times New Roman" w:eastAsia="Times New Roman" w:hAnsi="Times New Roman" w:cs="Times New Roman"/>
          <w:sz w:val="22"/>
          <w:szCs w:val="22"/>
        </w:rPr>
      </w:pPr>
      <w:r w:rsidRPr="00002801">
        <w:rPr>
          <w:rFonts w:ascii="Times New Roman" w:eastAsia="Times New Roman" w:hAnsi="Times New Roman" w:cs="Times New Roman"/>
          <w:color w:val="000000"/>
          <w:sz w:val="22"/>
          <w:szCs w:val="22"/>
          <w:shd w:val="clear" w:color="auto" w:fill="FFFFFF"/>
        </w:rPr>
        <w:t>Incompletes must be requested in writing at least one week before Final Exam Week, must be accompanied by documentation of the reason that the course cannot be completed before the end of the semester, and are only considered if at least 50% of course exams &amp; assignments have been completed with a passing grade. </w:t>
      </w:r>
    </w:p>
    <w:p w14:paraId="50B7F552" w14:textId="097865AE" w:rsidR="00601E3D" w:rsidRDefault="00601E3D" w:rsidP="007705CF">
      <w:pPr>
        <w:pStyle w:val="ListParagraph"/>
        <w:numPr>
          <w:ilvl w:val="0"/>
          <w:numId w:val="6"/>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5DA3E476" w:rsidR="00601E3D" w:rsidRPr="004910BD" w:rsidRDefault="00A92BB7" w:rsidP="007705CF">
      <w:pPr>
        <w:pStyle w:val="ListParagraph"/>
        <w:numPr>
          <w:ilvl w:val="0"/>
          <w:numId w:val="6"/>
        </w:numPr>
        <w:rPr>
          <w:rFonts w:ascii="Times New Roman" w:eastAsia="Times New Roman" w:hAnsi="Times New Roman" w:cs="Times New Roman"/>
          <w:sz w:val="22"/>
          <w:szCs w:val="22"/>
        </w:rPr>
      </w:pPr>
      <w:r>
        <w:rPr>
          <w:rFonts w:ascii="Times New Roman" w:hAnsi="Times New Roman" w:cs="Times New Roman"/>
          <w:sz w:val="22"/>
          <w:szCs w:val="22"/>
        </w:rPr>
        <w:t>In the event of a personal emergency in your life, please c</w:t>
      </w:r>
      <w:r w:rsidR="00601E3D">
        <w:rPr>
          <w:rFonts w:ascii="Times New Roman" w:hAnsi="Times New Roman" w:cs="Times New Roman"/>
          <w:sz w:val="22"/>
          <w:szCs w:val="22"/>
        </w:rPr>
        <w:t>ontact the Dean of Students, Seeking Options and Solutions (S.O.S) Office. This includes extended illness or hospitalization, death in family, or other personal issue that hinders your success in the course. Here is the URL and the contact information for that office.</w:t>
      </w:r>
    </w:p>
    <w:p w14:paraId="2825590B" w14:textId="77777777" w:rsidR="00601E3D" w:rsidRDefault="00D30EFF" w:rsidP="007705CF">
      <w:pPr>
        <w:pStyle w:val="ListParagraph"/>
        <w:numPr>
          <w:ilvl w:val="1"/>
          <w:numId w:val="6"/>
        </w:numPr>
        <w:rPr>
          <w:rFonts w:ascii="Times New Roman" w:eastAsia="Times New Roman" w:hAnsi="Times New Roman" w:cs="Times New Roman"/>
          <w:sz w:val="22"/>
          <w:szCs w:val="22"/>
        </w:rPr>
      </w:pPr>
      <w:hyperlink r:id="rId14" w:history="1">
        <w:r w:rsidR="00601E3D"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5"/>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77777777" w:rsidR="00601E3D" w:rsidRPr="00F31A52" w:rsidRDefault="00601E3D" w:rsidP="007705CF">
      <w:pPr>
        <w:pStyle w:val="Heading2"/>
        <w:shd w:val="clear" w:color="auto" w:fill="FFF2CC" w:themeFill="accent4" w:themeFillTint="33"/>
        <w:rPr>
          <w:b/>
          <w:bCs/>
          <w:color w:val="000000" w:themeColor="text1"/>
        </w:rPr>
      </w:pPr>
      <w:r w:rsidRPr="00F31A52">
        <w:rPr>
          <w:b/>
          <w:bCs/>
          <w:color w:val="000000" w:themeColor="text1"/>
        </w:rPr>
        <w:t>ASSIGNMENTS &amp; TECHNICAL ISSUES</w:t>
      </w:r>
    </w:p>
    <w:p w14:paraId="3EBBD56B" w14:textId="69DEFFF5" w:rsidR="00601E3D" w:rsidRDefault="00601E3D" w:rsidP="00601E3D">
      <w:pPr>
        <w:rPr>
          <w:rFonts w:ascii="Times New Roman" w:hAnsi="Times New Roman" w:cs="Times New Roman"/>
          <w:sz w:val="22"/>
          <w:szCs w:val="22"/>
        </w:rPr>
      </w:pPr>
      <w:r w:rsidRPr="004E341D">
        <w:rPr>
          <w:rFonts w:ascii="Times New Roman" w:hAnsi="Times New Roman" w:cs="Times New Roman"/>
          <w:sz w:val="22"/>
          <w:szCs w:val="22"/>
        </w:rPr>
        <w:t>All assignments should be submitted by the indicated dates and times embedded in the syllabus</w:t>
      </w:r>
      <w:r w:rsidR="00F31A52">
        <w:rPr>
          <w:rFonts w:ascii="Times New Roman" w:hAnsi="Times New Roman" w:cs="Times New Roman"/>
          <w:sz w:val="22"/>
          <w:szCs w:val="22"/>
        </w:rPr>
        <w:t xml:space="preserve"> (also see page 1)</w:t>
      </w:r>
      <w:r w:rsidRPr="004E341D">
        <w:rPr>
          <w:rFonts w:ascii="Times New Roman" w:hAnsi="Times New Roman" w:cs="Times New Roman"/>
          <w:sz w:val="22"/>
          <w:szCs w:val="22"/>
        </w:rPr>
        <w:t xml:space="preserve">. There will be </w:t>
      </w:r>
      <w:r w:rsidRPr="00036483">
        <w:rPr>
          <w:rFonts w:ascii="Times New Roman" w:hAnsi="Times New Roman" w:cs="Times New Roman"/>
          <w:sz w:val="22"/>
          <w:szCs w:val="22"/>
        </w:rPr>
        <w:t>no extensions</w:t>
      </w:r>
      <w:r w:rsidRPr="004E341D">
        <w:rPr>
          <w:rFonts w:ascii="Times New Roman" w:hAnsi="Times New Roman" w:cs="Times New Roman"/>
          <w:sz w:val="22"/>
          <w:szCs w:val="22"/>
        </w:rPr>
        <w:t xml:space="preserve">, except in cases of </w:t>
      </w:r>
      <w:r w:rsidRPr="00036483">
        <w:rPr>
          <w:rFonts w:ascii="Times New Roman" w:hAnsi="Times New Roman" w:cs="Times New Roman"/>
          <w:sz w:val="22"/>
          <w:szCs w:val="22"/>
        </w:rPr>
        <w:t>documented emergencies</w:t>
      </w:r>
      <w:r w:rsidRPr="004E341D">
        <w:rPr>
          <w:rFonts w:ascii="Times New Roman" w:hAnsi="Times New Roman" w:cs="Times New Roman"/>
          <w:sz w:val="22"/>
          <w:szCs w:val="22"/>
        </w:rPr>
        <w:t xml:space="preserve">. </w:t>
      </w:r>
    </w:p>
    <w:p w14:paraId="46F73ED7" w14:textId="2CB88733" w:rsidR="00601E3D" w:rsidRDefault="00601E3D" w:rsidP="007705CF">
      <w:pPr>
        <w:pStyle w:val="ListParagraph"/>
        <w:numPr>
          <w:ilvl w:val="0"/>
          <w:numId w:val="3"/>
        </w:numPr>
        <w:ind w:left="720"/>
        <w:rPr>
          <w:rFonts w:ascii="Times New Roman" w:hAnsi="Times New Roman" w:cs="Times New Roman"/>
          <w:sz w:val="22"/>
          <w:szCs w:val="22"/>
        </w:rPr>
      </w:pPr>
      <w:r w:rsidRPr="00E73459">
        <w:rPr>
          <w:rFonts w:ascii="Times New Roman" w:hAnsi="Times New Roman" w:cs="Times New Roman"/>
          <w:sz w:val="22"/>
          <w:szCs w:val="22"/>
        </w:rPr>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 </w:t>
      </w:r>
      <w:r w:rsidRPr="00144421">
        <w:rPr>
          <w:rFonts w:ascii="Times New Roman" w:hAnsi="Times New Roman" w:cs="Times New Roman"/>
          <w:b/>
          <w:sz w:val="22"/>
          <w:szCs w:val="22"/>
        </w:rPr>
        <w:t>PRIOR TO</w:t>
      </w:r>
      <w:r w:rsidRPr="00144421">
        <w:rPr>
          <w:rFonts w:ascii="Times New Roman" w:hAnsi="Times New Roman" w:cs="Times New Roman"/>
          <w:sz w:val="22"/>
          <w:szCs w:val="22"/>
        </w:rPr>
        <w:t xml:space="preserve"> missing the assignment. </w:t>
      </w:r>
      <w:r w:rsidR="00F31A52">
        <w:rPr>
          <w:rFonts w:ascii="Times New Roman" w:hAnsi="Times New Roman" w:cs="Times New Roman"/>
          <w:sz w:val="22"/>
          <w:szCs w:val="22"/>
        </w:rPr>
        <w:t>When students do this, Dr. Gregg routinely grants extensions.</w:t>
      </w:r>
    </w:p>
    <w:p w14:paraId="16329733" w14:textId="77777777" w:rsidR="00601E3D" w:rsidRPr="00F31A52" w:rsidRDefault="00601E3D" w:rsidP="007705CF">
      <w:pPr>
        <w:pStyle w:val="ListParagraph"/>
        <w:numPr>
          <w:ilvl w:val="0"/>
          <w:numId w:val="3"/>
        </w:numPr>
        <w:rPr>
          <w:rFonts w:ascii="Times New Roman" w:hAnsi="Times New Roman" w:cs="Times New Roman"/>
          <w:sz w:val="22"/>
          <w:szCs w:val="22"/>
        </w:rPr>
      </w:pPr>
      <w:r w:rsidRPr="00F31A52">
        <w:rPr>
          <w:rFonts w:ascii="Times New Roman" w:hAnsi="Times New Roman" w:cs="Times New Roman"/>
          <w:sz w:val="22"/>
          <w:szCs w:val="22"/>
        </w:rPr>
        <w:t xml:space="preserve">Each student is allowed </w:t>
      </w:r>
      <w:r w:rsidRPr="00F31A52">
        <w:rPr>
          <w:rFonts w:ascii="Times New Roman" w:hAnsi="Times New Roman" w:cs="Times New Roman"/>
          <w:b/>
          <w:bCs/>
          <w:sz w:val="22"/>
          <w:szCs w:val="22"/>
        </w:rPr>
        <w:t>only one documented emergency</w:t>
      </w:r>
      <w:r w:rsidRPr="00F31A52">
        <w:rPr>
          <w:rFonts w:ascii="Times New Roman" w:hAnsi="Times New Roman" w:cs="Times New Roman"/>
          <w:sz w:val="22"/>
          <w:szCs w:val="22"/>
        </w:rPr>
        <w:t xml:space="preserve"> per semester. </w:t>
      </w:r>
    </w:p>
    <w:p w14:paraId="2DDF31E1" w14:textId="7CBA22F6" w:rsidR="00601E3D" w:rsidRDefault="00F31A52" w:rsidP="007705CF">
      <w:pPr>
        <w:pStyle w:val="ListParagraph"/>
        <w:numPr>
          <w:ilvl w:val="0"/>
          <w:numId w:val="3"/>
        </w:numPr>
        <w:ind w:left="720"/>
        <w:rPr>
          <w:rFonts w:ascii="Times New Roman" w:hAnsi="Times New Roman" w:cs="Times New Roman"/>
          <w:sz w:val="22"/>
          <w:szCs w:val="22"/>
        </w:rPr>
      </w:pPr>
      <w:r>
        <w:rPr>
          <w:rFonts w:ascii="Times New Roman" w:hAnsi="Times New Roman" w:cs="Times New Roman"/>
          <w:sz w:val="22"/>
          <w:szCs w:val="22"/>
        </w:rPr>
        <w:lastRenderedPageBreak/>
        <w:t>As stated above, i</w:t>
      </w:r>
      <w:r w:rsidR="00601E3D">
        <w:rPr>
          <w:rFonts w:ascii="Times New Roman" w:hAnsi="Times New Roman" w:cs="Times New Roman"/>
          <w:sz w:val="22"/>
          <w:szCs w:val="22"/>
        </w:rPr>
        <w:t>n the event your emergency</w:t>
      </w:r>
      <w:r w:rsidR="001C5F23">
        <w:rPr>
          <w:rFonts w:ascii="Times New Roman" w:hAnsi="Times New Roman" w:cs="Times New Roman"/>
          <w:sz w:val="22"/>
          <w:szCs w:val="22"/>
        </w:rPr>
        <w:t>-</w:t>
      </w:r>
      <w:r w:rsidR="00601E3D">
        <w:rPr>
          <w:rFonts w:ascii="Times New Roman" w:hAnsi="Times New Roman" w:cs="Times New Roman"/>
          <w:sz w:val="22"/>
          <w:szCs w:val="22"/>
        </w:rPr>
        <w:t>situation is very serious</w:t>
      </w:r>
      <w:r w:rsidR="001C5F23">
        <w:rPr>
          <w:rFonts w:ascii="Times New Roman" w:hAnsi="Times New Roman" w:cs="Times New Roman"/>
          <w:sz w:val="22"/>
          <w:szCs w:val="22"/>
        </w:rPr>
        <w:t xml:space="preserve">, </w:t>
      </w:r>
      <w:r w:rsidR="00601E3D">
        <w:rPr>
          <w:rFonts w:ascii="Times New Roman" w:hAnsi="Times New Roman" w:cs="Times New Roman"/>
          <w:sz w:val="22"/>
          <w:szCs w:val="22"/>
        </w:rPr>
        <w:t xml:space="preserve">Dr. Gregg will prompt you to contact the Dean of Students </w:t>
      </w:r>
      <w:proofErr w:type="gramStart"/>
      <w:r w:rsidR="00601E3D">
        <w:rPr>
          <w:rFonts w:ascii="Times New Roman" w:hAnsi="Times New Roman" w:cs="Times New Roman"/>
          <w:sz w:val="22"/>
          <w:szCs w:val="22"/>
        </w:rPr>
        <w:t>in order to</w:t>
      </w:r>
      <w:proofErr w:type="gramEnd"/>
      <w:r w:rsidR="00601E3D">
        <w:rPr>
          <w:rFonts w:ascii="Times New Roman" w:hAnsi="Times New Roman" w:cs="Times New Roman"/>
          <w:sz w:val="22"/>
          <w:szCs w:val="22"/>
        </w:rPr>
        <w:t xml:space="preserve"> receive a blanket excuse from the University for your work. </w:t>
      </w:r>
    </w:p>
    <w:p w14:paraId="668960F9" w14:textId="77777777" w:rsidR="00601E3D" w:rsidRDefault="00601E3D" w:rsidP="007705CF">
      <w:pPr>
        <w:pStyle w:val="ListParagraph"/>
        <w:numPr>
          <w:ilvl w:val="1"/>
          <w:numId w:val="3"/>
        </w:numPr>
        <w:ind w:left="1440"/>
        <w:rPr>
          <w:rFonts w:ascii="Times New Roman" w:hAnsi="Times New Roman" w:cs="Times New Roman"/>
          <w:sz w:val="22"/>
          <w:szCs w:val="22"/>
        </w:rPr>
      </w:pPr>
      <w:r>
        <w:rPr>
          <w:rFonts w:ascii="Times New Roman" w:hAnsi="Times New Roman" w:cs="Times New Roman"/>
          <w:sz w:val="22"/>
          <w:szCs w:val="22"/>
        </w:rPr>
        <w:t xml:space="preserve">Caitlin Edgar, M.S., Student Services Coordinator, Dean of Students Office, </w:t>
      </w:r>
      <w:hyperlink r:id="rId16" w:history="1">
        <w:r w:rsidRPr="00F54462">
          <w:rPr>
            <w:rStyle w:val="Hyperlink"/>
            <w:rFonts w:ascii="Times New Roman" w:hAnsi="Times New Roman" w:cs="Times New Roman"/>
            <w:sz w:val="22"/>
            <w:szCs w:val="22"/>
          </w:rPr>
          <w:t>Caitlin.edgar@unt.edu</w:t>
        </w:r>
      </w:hyperlink>
      <w:r>
        <w:rPr>
          <w:rFonts w:ascii="Times New Roman" w:hAnsi="Times New Roman" w:cs="Times New Roman"/>
          <w:sz w:val="22"/>
          <w:szCs w:val="22"/>
        </w:rPr>
        <w:t>, 940-565-2648.</w:t>
      </w:r>
    </w:p>
    <w:p w14:paraId="3A3F9A54" w14:textId="35105A30" w:rsidR="000C3B9B" w:rsidRDefault="000C3B9B"/>
    <w:p w14:paraId="12A08B9A" w14:textId="77777777" w:rsidR="00BD3722" w:rsidRPr="004E341D"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34184419" w14:textId="77777777" w:rsidR="00BD3722" w:rsidRPr="004E341D" w:rsidRDefault="00BD3722" w:rsidP="00BD3722">
      <w:pPr>
        <w:rPr>
          <w:rFonts w:ascii="Times New Roman" w:hAnsi="Times New Roman" w:cs="Times New Roman"/>
          <w:sz w:val="22"/>
          <w:szCs w:val="22"/>
        </w:rPr>
      </w:pPr>
    </w:p>
    <w:p w14:paraId="21F952EB" w14:textId="77777777" w:rsidR="00BD3722" w:rsidRPr="004E341D" w:rsidRDefault="00D30EFF" w:rsidP="00BD3722">
      <w:pPr>
        <w:rPr>
          <w:rFonts w:ascii="Times New Roman" w:hAnsi="Times New Roman" w:cs="Times New Roman"/>
        </w:rPr>
      </w:pPr>
      <w:hyperlink r:id="rId17" w:tgtFrame="_blank" w:history="1">
        <w:r w:rsidR="00BD3722" w:rsidRPr="004E341D">
          <w:rPr>
            <w:rStyle w:val="Hyperlink"/>
            <w:rFonts w:ascii="Times New Roman" w:hAnsi="Times New Roman" w:cs="Times New Roman"/>
            <w:color w:val="007A33"/>
            <w:sz w:val="21"/>
            <w:szCs w:val="21"/>
          </w:rPr>
          <w:t>UNT</w:t>
        </w:r>
        <w:r w:rsidR="00BD3722" w:rsidRPr="004E341D">
          <w:rPr>
            <w:rStyle w:val="apple-converted-space"/>
            <w:rFonts w:ascii="Times New Roman" w:hAnsi="Times New Roman" w:cs="Times New Roman"/>
            <w:color w:val="007A33"/>
            <w:sz w:val="21"/>
            <w:szCs w:val="21"/>
            <w:u w:val="single"/>
          </w:rPr>
          <w:t> </w:t>
        </w:r>
        <w:r w:rsidR="00BD3722" w:rsidRPr="004E341D">
          <w:rPr>
            <w:rStyle w:val="Hyperlink"/>
            <w:rFonts w:ascii="Times New Roman" w:hAnsi="Times New Roman" w:cs="Times New Roman"/>
            <w:color w:val="007A33"/>
            <w:sz w:val="21"/>
            <w:szCs w:val="21"/>
          </w:rPr>
          <w:t>Help Desk</w:t>
        </w:r>
      </w:hyperlink>
      <w:r w:rsidR="00BD3722" w:rsidRPr="004E341D">
        <w:rPr>
          <w:rStyle w:val="apple-converted-space"/>
          <w:rFonts w:ascii="Times New Roman" w:hAnsi="Times New Roman" w:cs="Times New Roman"/>
          <w:color w:val="333333"/>
          <w:sz w:val="21"/>
          <w:szCs w:val="21"/>
          <w:shd w:val="clear" w:color="auto" w:fill="FFFFFF"/>
        </w:rPr>
        <w:t> </w:t>
      </w:r>
      <w:r w:rsidR="00BD3722" w:rsidRPr="004E341D">
        <w:rPr>
          <w:rFonts w:ascii="Times New Roman" w:hAnsi="Times New Roman" w:cs="Times New Roman"/>
          <w:color w:val="333333"/>
          <w:sz w:val="21"/>
          <w:szCs w:val="21"/>
          <w:shd w:val="clear" w:color="auto" w:fill="FFFFFF"/>
        </w:rPr>
        <w:t>- 940-565-2324 / Sage Hall 330 / helpdesk@unt.edu</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Monday - Thursday 8:00 am - midnight</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Friday 8:00 am - 8:00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Saturday 9:00 am - 5:00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Sunday noon – midnight</w:t>
      </w:r>
    </w:p>
    <w:p w14:paraId="74EEC10F" w14:textId="77777777" w:rsidR="00BD3722" w:rsidRPr="004E341D" w:rsidRDefault="00BD3722" w:rsidP="00BD3722">
      <w:pPr>
        <w:rPr>
          <w:rFonts w:ascii="Times New Roman" w:hAnsi="Times New Roman" w:cs="Times New Roman"/>
          <w:sz w:val="22"/>
          <w:szCs w:val="22"/>
        </w:rPr>
      </w:pPr>
    </w:p>
    <w:p w14:paraId="07E399D9" w14:textId="2848CDE6" w:rsidR="000C3B9B" w:rsidRPr="00BD3722" w:rsidRDefault="00BD3722">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sz w:val="22"/>
          <w:szCs w:val="22"/>
        </w:rPr>
        <w:t xml:space="preserve"> If the campus is closed for some reason (e.g., due to COVID), you are expected to find some other means to complete your work. </w:t>
      </w:r>
    </w:p>
    <w:p w14:paraId="62C2E8B5" w14:textId="614503AF" w:rsidR="00B20998" w:rsidRDefault="00B20998">
      <w:pPr>
        <w:rPr>
          <w:rFonts w:asciiTheme="majorHAnsi" w:eastAsiaTheme="majorEastAsia" w:hAnsiTheme="majorHAnsi" w:cstheme="majorBidi"/>
          <w:b/>
          <w:bCs/>
          <w:color w:val="000000" w:themeColor="text1"/>
          <w:sz w:val="26"/>
          <w:szCs w:val="26"/>
        </w:rPr>
      </w:pPr>
    </w:p>
    <w:p w14:paraId="539B7AEB" w14:textId="38D862DE" w:rsidR="002A0B9E" w:rsidRPr="00BD3722" w:rsidRDefault="00F8023B" w:rsidP="007705CF">
      <w:pPr>
        <w:pStyle w:val="Heading2"/>
        <w:shd w:val="clear" w:color="auto" w:fill="FFF2CC" w:themeFill="accent4" w:themeFillTint="33"/>
        <w:rPr>
          <w:b/>
          <w:bCs/>
          <w:color w:val="000000" w:themeColor="text1"/>
        </w:rPr>
      </w:pPr>
      <w:r>
        <w:rPr>
          <w:b/>
          <w:bCs/>
          <w:color w:val="000000" w:themeColor="text1"/>
        </w:rPr>
        <w:t>SUMMARY OF COURSE ASSIGNMENTS AND POINT VALUES</w:t>
      </w:r>
    </w:p>
    <w:tbl>
      <w:tblPr>
        <w:tblStyle w:val="PlainTable1"/>
        <w:tblW w:w="0" w:type="auto"/>
        <w:tblLook w:val="04A0" w:firstRow="1" w:lastRow="0" w:firstColumn="1" w:lastColumn="0" w:noHBand="0" w:noVBand="1"/>
      </w:tblPr>
      <w:tblGrid>
        <w:gridCol w:w="3145"/>
        <w:gridCol w:w="4410"/>
        <w:gridCol w:w="1795"/>
      </w:tblGrid>
      <w:tr w:rsidR="00EF2676" w14:paraId="3EFE7E4E" w14:textId="77777777" w:rsidTr="00770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E2EFD9" w:themeFill="accent6" w:themeFillTint="33"/>
          </w:tcPr>
          <w:p w14:paraId="0083B15E" w14:textId="5B2C3AFB" w:rsidR="00EF2676" w:rsidRDefault="00EF2676">
            <w:r>
              <w:t>Assignment</w:t>
            </w:r>
          </w:p>
        </w:tc>
        <w:tc>
          <w:tcPr>
            <w:tcW w:w="4410" w:type="dxa"/>
            <w:shd w:val="clear" w:color="auto" w:fill="E2EFD9" w:themeFill="accent6" w:themeFillTint="33"/>
          </w:tcPr>
          <w:p w14:paraId="57381247" w14:textId="573344AB" w:rsidR="00EF2676" w:rsidRDefault="00EF2676">
            <w:pPr>
              <w:cnfStyle w:val="100000000000" w:firstRow="1" w:lastRow="0" w:firstColumn="0" w:lastColumn="0" w:oddVBand="0" w:evenVBand="0" w:oddHBand="0" w:evenHBand="0" w:firstRowFirstColumn="0" w:firstRowLastColumn="0" w:lastRowFirstColumn="0" w:lastRowLastColumn="0"/>
            </w:pPr>
            <w:r>
              <w:t>Description</w:t>
            </w:r>
          </w:p>
        </w:tc>
        <w:tc>
          <w:tcPr>
            <w:tcW w:w="1795" w:type="dxa"/>
            <w:shd w:val="clear" w:color="auto" w:fill="E2EFD9" w:themeFill="accent6" w:themeFillTint="33"/>
          </w:tcPr>
          <w:p w14:paraId="1D22114D" w14:textId="33329F74" w:rsidR="00EF2676" w:rsidRDefault="00EF2676">
            <w:pPr>
              <w:cnfStyle w:val="100000000000" w:firstRow="1" w:lastRow="0" w:firstColumn="0" w:lastColumn="0" w:oddVBand="0" w:evenVBand="0" w:oddHBand="0" w:evenHBand="0" w:firstRowFirstColumn="0" w:firstRowLastColumn="0" w:lastRowFirstColumn="0" w:lastRowLastColumn="0"/>
            </w:pPr>
            <w:r>
              <w:t>Points</w:t>
            </w:r>
          </w:p>
        </w:tc>
      </w:tr>
      <w:tr w:rsidR="0079187E" w:rsidRPr="00510BF0" w14:paraId="4DA6CDBA" w14:textId="77777777" w:rsidTr="00A9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E7E6E6" w:themeFill="background2"/>
          </w:tcPr>
          <w:p w14:paraId="1140F03E" w14:textId="406BC168" w:rsidR="0079187E" w:rsidRPr="00510BF0" w:rsidRDefault="00A92BB7">
            <w:pPr>
              <w:rPr>
                <w:rFonts w:ascii="Times New Roman" w:hAnsi="Times New Roman" w:cs="Times New Roman"/>
                <w:sz w:val="22"/>
                <w:szCs w:val="22"/>
              </w:rPr>
            </w:pPr>
            <w:r w:rsidRPr="00510BF0">
              <w:rPr>
                <w:rFonts w:ascii="Times New Roman" w:hAnsi="Times New Roman" w:cs="Times New Roman"/>
                <w:sz w:val="22"/>
                <w:szCs w:val="22"/>
              </w:rPr>
              <w:t xml:space="preserve">Required in </w:t>
            </w:r>
            <w:r w:rsidR="0079187E" w:rsidRPr="00510BF0">
              <w:rPr>
                <w:rFonts w:ascii="Times New Roman" w:hAnsi="Times New Roman" w:cs="Times New Roman"/>
                <w:sz w:val="22"/>
                <w:szCs w:val="22"/>
              </w:rPr>
              <w:t>Week One</w:t>
            </w:r>
          </w:p>
        </w:tc>
        <w:tc>
          <w:tcPr>
            <w:tcW w:w="4410" w:type="dxa"/>
            <w:shd w:val="clear" w:color="auto" w:fill="E7E6E6" w:themeFill="background2"/>
          </w:tcPr>
          <w:p w14:paraId="4C36783B" w14:textId="2FAB3966" w:rsidR="0079187E" w:rsidRPr="00510BF0" w:rsidRDefault="007918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Syllabus Quiz</w:t>
            </w:r>
          </w:p>
          <w:p w14:paraId="034D3F3D" w14:textId="57D011B7" w:rsidR="0079187E" w:rsidRPr="00510BF0" w:rsidRDefault="007918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All students are required to take this quiz before completing work in the course. </w:t>
            </w:r>
          </w:p>
        </w:tc>
        <w:tc>
          <w:tcPr>
            <w:tcW w:w="1795" w:type="dxa"/>
            <w:shd w:val="clear" w:color="auto" w:fill="E7E6E6" w:themeFill="background2"/>
          </w:tcPr>
          <w:p w14:paraId="6E214D57" w14:textId="0DB4287B" w:rsidR="0079187E" w:rsidRPr="00510BF0" w:rsidRDefault="00A92B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100</w:t>
            </w:r>
            <w:r w:rsidR="0079187E" w:rsidRPr="00510BF0">
              <w:rPr>
                <w:rFonts w:ascii="Times New Roman" w:hAnsi="Times New Roman" w:cs="Times New Roman"/>
                <w:sz w:val="22"/>
                <w:szCs w:val="22"/>
              </w:rPr>
              <w:t xml:space="preserve"> Points</w:t>
            </w:r>
          </w:p>
          <w:p w14:paraId="503AE4DD" w14:textId="56C5DC50" w:rsidR="005C4BDB" w:rsidRPr="00510BF0" w:rsidRDefault="0077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(5%)</w:t>
            </w:r>
          </w:p>
          <w:p w14:paraId="457FA9ED" w14:textId="3559F0AF" w:rsidR="005C4BDB" w:rsidRPr="00510BF0" w:rsidRDefault="005C4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92BB7" w:rsidRPr="00510BF0" w14:paraId="3E46D7C3" w14:textId="77777777" w:rsidTr="00C5399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4D64506E" w14:textId="77777777" w:rsidR="00A92BB7" w:rsidRPr="00510BF0" w:rsidRDefault="00A92BB7" w:rsidP="00C53996">
            <w:pPr>
              <w:rPr>
                <w:rFonts w:ascii="Times New Roman" w:hAnsi="Times New Roman" w:cs="Times New Roman"/>
                <w:b w:val="0"/>
                <w:bCs w:val="0"/>
                <w:sz w:val="22"/>
                <w:szCs w:val="22"/>
              </w:rPr>
            </w:pPr>
            <w:r w:rsidRPr="00510BF0">
              <w:rPr>
                <w:rFonts w:ascii="Times New Roman" w:hAnsi="Times New Roman" w:cs="Times New Roman"/>
                <w:sz w:val="22"/>
                <w:szCs w:val="22"/>
              </w:rPr>
              <w:t>Minute Papers</w:t>
            </w:r>
          </w:p>
          <w:p w14:paraId="1C6E6641" w14:textId="77777777" w:rsidR="00A92BB7" w:rsidRPr="00510BF0" w:rsidRDefault="00A92BB7" w:rsidP="00C53996">
            <w:pPr>
              <w:rPr>
                <w:rFonts w:ascii="Times New Roman" w:hAnsi="Times New Roman" w:cs="Times New Roman"/>
                <w:sz w:val="22"/>
                <w:szCs w:val="22"/>
              </w:rPr>
            </w:pPr>
          </w:p>
          <w:p w14:paraId="52557A5E" w14:textId="77777777" w:rsidR="00A92BB7" w:rsidRPr="00510BF0" w:rsidRDefault="00A92BB7" w:rsidP="00C53996">
            <w:pPr>
              <w:rPr>
                <w:rFonts w:ascii="Times New Roman" w:hAnsi="Times New Roman" w:cs="Times New Roman"/>
                <w:b w:val="0"/>
                <w:bCs w:val="0"/>
                <w:sz w:val="22"/>
                <w:szCs w:val="22"/>
              </w:rPr>
            </w:pPr>
            <w:r w:rsidRPr="00510BF0">
              <w:rPr>
                <w:rFonts w:ascii="Times New Roman" w:hAnsi="Times New Roman" w:cs="Times New Roman"/>
                <w:b w:val="0"/>
                <w:bCs w:val="0"/>
                <w:sz w:val="22"/>
                <w:szCs w:val="22"/>
              </w:rPr>
              <w:t>(Completed in class and must be present to participate.)</w:t>
            </w:r>
          </w:p>
        </w:tc>
        <w:tc>
          <w:tcPr>
            <w:tcW w:w="4410" w:type="dxa"/>
            <w:shd w:val="clear" w:color="auto" w:fill="auto"/>
          </w:tcPr>
          <w:p w14:paraId="1F025EC4" w14:textId="77777777" w:rsidR="00510BF0" w:rsidRDefault="00A92BB7" w:rsidP="00510B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11 Minute Papers </w:t>
            </w:r>
          </w:p>
          <w:p w14:paraId="667EEAB0" w14:textId="77777777" w:rsidR="00510BF0" w:rsidRDefault="00A92BB7" w:rsidP="00510BF0">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Required to complete 10 of the 11 </w:t>
            </w:r>
          </w:p>
          <w:p w14:paraId="18608B01" w14:textId="08685B8B" w:rsidR="007705CF" w:rsidRPr="00510BF0" w:rsidRDefault="007705CF" w:rsidP="00510BF0">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Consider</w:t>
            </w:r>
            <w:r w:rsidR="00510BF0" w:rsidRPr="00510BF0">
              <w:rPr>
                <w:rFonts w:ascii="Times New Roman" w:hAnsi="Times New Roman" w:cs="Times New Roman"/>
                <w:sz w:val="22"/>
                <w:szCs w:val="22"/>
              </w:rPr>
              <w:t xml:space="preserve"> this as</w:t>
            </w:r>
            <w:r w:rsidRPr="00510BF0">
              <w:rPr>
                <w:rFonts w:ascii="Times New Roman" w:hAnsi="Times New Roman" w:cs="Times New Roman"/>
                <w:sz w:val="22"/>
                <w:szCs w:val="22"/>
              </w:rPr>
              <w:t xml:space="preserve"> points for attendance</w:t>
            </w:r>
          </w:p>
          <w:p w14:paraId="330E513B" w14:textId="32568835" w:rsidR="00A92BB7" w:rsidRPr="00510BF0" w:rsidRDefault="00A92BB7" w:rsidP="00510BF0">
            <w:pPr>
              <w:pStyle w:val="ListParagraph"/>
              <w:numPr>
                <w:ilvl w:val="0"/>
                <w:numId w:val="26"/>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(10 X </w:t>
            </w:r>
            <w:r w:rsidR="007705CF" w:rsidRPr="00510BF0">
              <w:rPr>
                <w:rFonts w:ascii="Times New Roman" w:hAnsi="Times New Roman" w:cs="Times New Roman"/>
                <w:sz w:val="22"/>
                <w:szCs w:val="22"/>
              </w:rPr>
              <w:t>2</w:t>
            </w:r>
            <w:r w:rsidRPr="00510BF0">
              <w:rPr>
                <w:rFonts w:ascii="Times New Roman" w:hAnsi="Times New Roman" w:cs="Times New Roman"/>
                <w:sz w:val="22"/>
                <w:szCs w:val="22"/>
              </w:rPr>
              <w:t xml:space="preserve">0 = </w:t>
            </w:r>
            <w:r w:rsidR="007705CF" w:rsidRPr="00510BF0">
              <w:rPr>
                <w:rFonts w:ascii="Times New Roman" w:hAnsi="Times New Roman" w:cs="Times New Roman"/>
                <w:sz w:val="22"/>
                <w:szCs w:val="22"/>
              </w:rPr>
              <w:t>2</w:t>
            </w:r>
            <w:r w:rsidRPr="00510BF0">
              <w:rPr>
                <w:rFonts w:ascii="Times New Roman" w:hAnsi="Times New Roman" w:cs="Times New Roman"/>
                <w:sz w:val="22"/>
                <w:szCs w:val="22"/>
              </w:rPr>
              <w:t>00)</w:t>
            </w:r>
          </w:p>
        </w:tc>
        <w:tc>
          <w:tcPr>
            <w:tcW w:w="1795" w:type="dxa"/>
            <w:shd w:val="clear" w:color="auto" w:fill="auto"/>
          </w:tcPr>
          <w:p w14:paraId="7BBF6858" w14:textId="77777777" w:rsidR="00A92BB7" w:rsidRPr="00510BF0" w:rsidRDefault="007705CF" w:rsidP="00C539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2</w:t>
            </w:r>
            <w:r w:rsidR="00A92BB7" w:rsidRPr="00510BF0">
              <w:rPr>
                <w:rFonts w:ascii="Times New Roman" w:hAnsi="Times New Roman" w:cs="Times New Roman"/>
                <w:sz w:val="22"/>
                <w:szCs w:val="22"/>
              </w:rPr>
              <w:t>00 Points</w:t>
            </w:r>
          </w:p>
          <w:p w14:paraId="474F0A31" w14:textId="7CEAB810" w:rsidR="007705CF" w:rsidRPr="00510BF0" w:rsidRDefault="007705CF" w:rsidP="00C539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(10%)</w:t>
            </w:r>
          </w:p>
        </w:tc>
      </w:tr>
      <w:tr w:rsidR="0079187E" w:rsidRPr="00510BF0" w14:paraId="6979EF70"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Pr="00510BF0" w:rsidRDefault="0079187E">
            <w:pPr>
              <w:rPr>
                <w:rFonts w:ascii="Times New Roman" w:hAnsi="Times New Roman" w:cs="Times New Roman"/>
                <w:sz w:val="22"/>
                <w:szCs w:val="22"/>
              </w:rPr>
            </w:pPr>
            <w:r w:rsidRPr="00510BF0">
              <w:rPr>
                <w:rFonts w:ascii="Times New Roman" w:hAnsi="Times New Roman" w:cs="Times New Roman"/>
                <w:sz w:val="22"/>
                <w:szCs w:val="22"/>
              </w:rPr>
              <w:t>11 Chapter Quizzes</w:t>
            </w:r>
          </w:p>
        </w:tc>
        <w:tc>
          <w:tcPr>
            <w:tcW w:w="4410" w:type="dxa"/>
          </w:tcPr>
          <w:p w14:paraId="6E10D7E4" w14:textId="268CA8CF" w:rsidR="0079187E" w:rsidRPr="00510BF0" w:rsidRDefault="007918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11 Chapter Quizzes over CS&amp;K</w:t>
            </w:r>
          </w:p>
          <w:p w14:paraId="6BEA5D5A" w14:textId="77777777" w:rsidR="00510BF0" w:rsidRDefault="0079187E" w:rsidP="00510BF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Required to take 10. </w:t>
            </w:r>
          </w:p>
          <w:p w14:paraId="26AF8F3E" w14:textId="6472756A" w:rsidR="0079187E" w:rsidRPr="00510BF0" w:rsidRDefault="00510BF0" w:rsidP="00510BF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The</w:t>
            </w:r>
            <w:r w:rsidR="0079187E" w:rsidRPr="00510BF0">
              <w:rPr>
                <w:rFonts w:ascii="Times New Roman" w:hAnsi="Times New Roman" w:cs="Times New Roman"/>
                <w:sz w:val="22"/>
                <w:szCs w:val="22"/>
              </w:rPr>
              <w:t xml:space="preserve"> lowest grade will be dropped at the end of the semester. </w:t>
            </w:r>
          </w:p>
          <w:p w14:paraId="536E9600" w14:textId="2BACFE96" w:rsidR="0079187E" w:rsidRPr="00510BF0" w:rsidRDefault="0079187E" w:rsidP="00510BF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(10 X 100 = 1000) </w:t>
            </w:r>
          </w:p>
        </w:tc>
        <w:tc>
          <w:tcPr>
            <w:tcW w:w="1795" w:type="dxa"/>
          </w:tcPr>
          <w:p w14:paraId="7D9FC204" w14:textId="53A43087" w:rsidR="0079187E" w:rsidRPr="00510BF0" w:rsidRDefault="007918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1000 Points</w:t>
            </w:r>
          </w:p>
          <w:p w14:paraId="5CE6887A" w14:textId="6F237DD0" w:rsidR="007705CF" w:rsidRPr="00510BF0" w:rsidRDefault="0077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(50%)</w:t>
            </w:r>
          </w:p>
          <w:p w14:paraId="446ABD51" w14:textId="77777777" w:rsidR="005C4BDB" w:rsidRPr="00510BF0" w:rsidRDefault="005C4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F7822BE" w14:textId="77777777" w:rsidR="005C4BDB" w:rsidRPr="00510BF0" w:rsidRDefault="005C4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47D6434" w14:textId="43AE3616" w:rsidR="005C4BDB" w:rsidRPr="00510BF0" w:rsidRDefault="005C4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705CF" w:rsidRPr="00510BF0" w14:paraId="219AC07E" w14:textId="77777777" w:rsidTr="00EF267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27DCB08B" w14:textId="2CED4F13" w:rsidR="007705CF" w:rsidRPr="00510BF0" w:rsidRDefault="007705CF">
            <w:pPr>
              <w:rPr>
                <w:rFonts w:ascii="Times New Roman" w:hAnsi="Times New Roman" w:cs="Times New Roman"/>
                <w:sz w:val="22"/>
                <w:szCs w:val="22"/>
              </w:rPr>
            </w:pPr>
            <w:r w:rsidRPr="00510BF0">
              <w:rPr>
                <w:rFonts w:ascii="Times New Roman" w:hAnsi="Times New Roman" w:cs="Times New Roman"/>
                <w:sz w:val="22"/>
                <w:szCs w:val="22"/>
              </w:rPr>
              <w:t>3 Research Article Overviews</w:t>
            </w:r>
          </w:p>
        </w:tc>
        <w:tc>
          <w:tcPr>
            <w:tcW w:w="4410" w:type="dxa"/>
            <w:shd w:val="clear" w:color="auto" w:fill="auto"/>
          </w:tcPr>
          <w:p w14:paraId="319ABF3D" w14:textId="65AE32D2" w:rsidR="007705CF" w:rsidRPr="00510BF0" w:rsidRDefault="0077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3 R</w:t>
            </w:r>
            <w:r w:rsidR="00510BF0">
              <w:rPr>
                <w:rFonts w:ascii="Times New Roman" w:hAnsi="Times New Roman" w:cs="Times New Roman"/>
                <w:sz w:val="22"/>
                <w:szCs w:val="22"/>
              </w:rPr>
              <w:t xml:space="preserve">esearch </w:t>
            </w:r>
            <w:r w:rsidRPr="00510BF0">
              <w:rPr>
                <w:rFonts w:ascii="Times New Roman" w:hAnsi="Times New Roman" w:cs="Times New Roman"/>
                <w:sz w:val="22"/>
                <w:szCs w:val="22"/>
              </w:rPr>
              <w:t>A</w:t>
            </w:r>
            <w:r w:rsidR="00510BF0">
              <w:rPr>
                <w:rFonts w:ascii="Times New Roman" w:hAnsi="Times New Roman" w:cs="Times New Roman"/>
                <w:sz w:val="22"/>
                <w:szCs w:val="22"/>
              </w:rPr>
              <w:t xml:space="preserve">rticle </w:t>
            </w:r>
            <w:r w:rsidRPr="00510BF0">
              <w:rPr>
                <w:rFonts w:ascii="Times New Roman" w:hAnsi="Times New Roman" w:cs="Times New Roman"/>
                <w:sz w:val="22"/>
                <w:szCs w:val="22"/>
              </w:rPr>
              <w:t>O</w:t>
            </w:r>
            <w:r w:rsidR="00510BF0">
              <w:rPr>
                <w:rFonts w:ascii="Times New Roman" w:hAnsi="Times New Roman" w:cs="Times New Roman"/>
                <w:sz w:val="22"/>
                <w:szCs w:val="22"/>
              </w:rPr>
              <w:t>verview</w:t>
            </w:r>
            <w:r w:rsidRPr="00510BF0">
              <w:rPr>
                <w:rFonts w:ascii="Times New Roman" w:hAnsi="Times New Roman" w:cs="Times New Roman"/>
                <w:sz w:val="22"/>
                <w:szCs w:val="22"/>
              </w:rPr>
              <w:t xml:space="preserve"> assignments</w:t>
            </w:r>
          </w:p>
          <w:p w14:paraId="12C50A80" w14:textId="77777777" w:rsidR="007705CF" w:rsidRPr="00510BF0" w:rsidRDefault="007705CF" w:rsidP="007705CF">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Stark</w:t>
            </w:r>
          </w:p>
          <w:p w14:paraId="0522E608" w14:textId="77777777" w:rsidR="007705CF" w:rsidRPr="00510BF0" w:rsidRDefault="007705CF" w:rsidP="007705CF">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Wright et al.</w:t>
            </w:r>
          </w:p>
          <w:p w14:paraId="61CCAF84" w14:textId="77777777" w:rsidR="007705CF" w:rsidRPr="00510BF0" w:rsidRDefault="007705CF" w:rsidP="007705CF">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Hill et al. </w:t>
            </w:r>
          </w:p>
          <w:p w14:paraId="586D98CA" w14:textId="0D5BAA61" w:rsidR="007705CF" w:rsidRPr="00510BF0" w:rsidRDefault="007705CF" w:rsidP="00510BF0">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(3 X 100 = 300)</w:t>
            </w:r>
          </w:p>
        </w:tc>
        <w:tc>
          <w:tcPr>
            <w:tcW w:w="1795" w:type="dxa"/>
            <w:shd w:val="clear" w:color="auto" w:fill="auto"/>
          </w:tcPr>
          <w:p w14:paraId="4011A84B" w14:textId="77777777" w:rsidR="007705CF" w:rsidRPr="00510BF0" w:rsidRDefault="0077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300 Points</w:t>
            </w:r>
          </w:p>
          <w:p w14:paraId="7F8B647B" w14:textId="283A02D2" w:rsidR="007705CF" w:rsidRPr="00510BF0" w:rsidRDefault="0077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(15%)</w:t>
            </w:r>
          </w:p>
        </w:tc>
      </w:tr>
      <w:tr w:rsidR="0079187E" w:rsidRPr="00510BF0" w14:paraId="6FBC5EE3" w14:textId="77777777" w:rsidTr="00770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E7E6E6" w:themeFill="background2"/>
          </w:tcPr>
          <w:p w14:paraId="2ABA83AB" w14:textId="77777777" w:rsidR="0079187E" w:rsidRPr="00510BF0" w:rsidRDefault="00475B91">
            <w:pPr>
              <w:rPr>
                <w:rFonts w:ascii="Times New Roman" w:hAnsi="Times New Roman" w:cs="Times New Roman"/>
                <w:b w:val="0"/>
                <w:bCs w:val="0"/>
                <w:sz w:val="22"/>
                <w:szCs w:val="22"/>
              </w:rPr>
            </w:pPr>
            <w:r w:rsidRPr="00510BF0">
              <w:rPr>
                <w:rFonts w:ascii="Times New Roman" w:hAnsi="Times New Roman" w:cs="Times New Roman"/>
                <w:sz w:val="22"/>
                <w:szCs w:val="22"/>
              </w:rPr>
              <w:t>3 Tests</w:t>
            </w:r>
          </w:p>
          <w:p w14:paraId="28891337" w14:textId="77777777" w:rsidR="007705CF" w:rsidRPr="00510BF0" w:rsidRDefault="007705CF">
            <w:pPr>
              <w:rPr>
                <w:rFonts w:ascii="Times New Roman" w:hAnsi="Times New Roman" w:cs="Times New Roman"/>
                <w:b w:val="0"/>
                <w:bCs w:val="0"/>
                <w:sz w:val="22"/>
                <w:szCs w:val="22"/>
              </w:rPr>
            </w:pPr>
          </w:p>
          <w:p w14:paraId="33328088" w14:textId="410873B4" w:rsidR="007705CF" w:rsidRPr="00510BF0" w:rsidRDefault="007705CF">
            <w:pPr>
              <w:rPr>
                <w:rFonts w:ascii="Times New Roman" w:hAnsi="Times New Roman" w:cs="Times New Roman"/>
                <w:b w:val="0"/>
                <w:bCs w:val="0"/>
                <w:sz w:val="22"/>
                <w:szCs w:val="22"/>
              </w:rPr>
            </w:pPr>
            <w:r w:rsidRPr="00510BF0">
              <w:rPr>
                <w:rFonts w:ascii="Times New Roman" w:hAnsi="Times New Roman" w:cs="Times New Roman"/>
                <w:b w:val="0"/>
                <w:bCs w:val="0"/>
                <w:sz w:val="22"/>
                <w:szCs w:val="22"/>
              </w:rPr>
              <w:t>(Completed in class and must be present to participate)</w:t>
            </w:r>
          </w:p>
        </w:tc>
        <w:tc>
          <w:tcPr>
            <w:tcW w:w="4410" w:type="dxa"/>
            <w:shd w:val="clear" w:color="auto" w:fill="E7E6E6" w:themeFill="background2"/>
          </w:tcPr>
          <w:p w14:paraId="678A57CD" w14:textId="20B5A8FF" w:rsidR="00475B91" w:rsidRPr="00510BF0" w:rsidRDefault="00475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3 Tests over each Part of CS&amp;K text.</w:t>
            </w:r>
            <w:r w:rsidR="007705CF" w:rsidRPr="00510BF0">
              <w:rPr>
                <w:rFonts w:ascii="Times New Roman" w:hAnsi="Times New Roman" w:cs="Times New Roman"/>
                <w:sz w:val="22"/>
                <w:szCs w:val="22"/>
              </w:rPr>
              <w:t xml:space="preserve"> The lowest Test score will be dropped.</w:t>
            </w:r>
            <w:r w:rsidR="00510BF0">
              <w:rPr>
                <w:rFonts w:ascii="Times New Roman" w:hAnsi="Times New Roman" w:cs="Times New Roman"/>
                <w:sz w:val="22"/>
                <w:szCs w:val="22"/>
              </w:rPr>
              <w:t xml:space="preserve"> Only 2 tests count.</w:t>
            </w:r>
          </w:p>
          <w:p w14:paraId="28FD741D" w14:textId="77777777" w:rsidR="00475B91" w:rsidRPr="00510BF0" w:rsidRDefault="00475B91" w:rsidP="007705C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Test 1 </w:t>
            </w:r>
            <w:proofErr w:type="spellStart"/>
            <w:r w:rsidRPr="00510BF0">
              <w:rPr>
                <w:rFonts w:ascii="Times New Roman" w:hAnsi="Times New Roman" w:cs="Times New Roman"/>
                <w:sz w:val="22"/>
                <w:szCs w:val="22"/>
              </w:rPr>
              <w:t>Chs</w:t>
            </w:r>
            <w:proofErr w:type="spellEnd"/>
            <w:r w:rsidRPr="00510BF0">
              <w:rPr>
                <w:rFonts w:ascii="Times New Roman" w:hAnsi="Times New Roman" w:cs="Times New Roman"/>
                <w:sz w:val="22"/>
                <w:szCs w:val="22"/>
              </w:rPr>
              <w:t xml:space="preserve"> 1-4</w:t>
            </w:r>
          </w:p>
          <w:p w14:paraId="75BA731F" w14:textId="77777777" w:rsidR="00475B91" w:rsidRPr="00510BF0" w:rsidRDefault="00475B91" w:rsidP="007705C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Test 2 </w:t>
            </w:r>
            <w:proofErr w:type="spellStart"/>
            <w:r w:rsidRPr="00510BF0">
              <w:rPr>
                <w:rFonts w:ascii="Times New Roman" w:hAnsi="Times New Roman" w:cs="Times New Roman"/>
                <w:sz w:val="22"/>
                <w:szCs w:val="22"/>
              </w:rPr>
              <w:t>Chs</w:t>
            </w:r>
            <w:proofErr w:type="spellEnd"/>
            <w:r w:rsidRPr="00510BF0">
              <w:rPr>
                <w:rFonts w:ascii="Times New Roman" w:hAnsi="Times New Roman" w:cs="Times New Roman"/>
                <w:sz w:val="22"/>
                <w:szCs w:val="22"/>
              </w:rPr>
              <w:t xml:space="preserve"> 5-7</w:t>
            </w:r>
          </w:p>
          <w:p w14:paraId="207E113D" w14:textId="77777777" w:rsidR="00510BF0" w:rsidRDefault="00475B91" w:rsidP="00510BF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 xml:space="preserve">Test 3 </w:t>
            </w:r>
            <w:proofErr w:type="spellStart"/>
            <w:r w:rsidRPr="00510BF0">
              <w:rPr>
                <w:rFonts w:ascii="Times New Roman" w:hAnsi="Times New Roman" w:cs="Times New Roman"/>
                <w:sz w:val="22"/>
                <w:szCs w:val="22"/>
              </w:rPr>
              <w:t>Chs</w:t>
            </w:r>
            <w:proofErr w:type="spellEnd"/>
            <w:r w:rsidRPr="00510BF0">
              <w:rPr>
                <w:rFonts w:ascii="Times New Roman" w:hAnsi="Times New Roman" w:cs="Times New Roman"/>
                <w:sz w:val="22"/>
                <w:szCs w:val="22"/>
              </w:rPr>
              <w:t xml:space="preserve"> 8-11</w:t>
            </w:r>
          </w:p>
          <w:p w14:paraId="3379A392" w14:textId="4333422A" w:rsidR="00475B91" w:rsidRPr="00510BF0" w:rsidRDefault="00475B91" w:rsidP="00510BF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w:t>
            </w:r>
            <w:r w:rsidR="007705CF" w:rsidRPr="00510BF0">
              <w:rPr>
                <w:rFonts w:ascii="Times New Roman" w:hAnsi="Times New Roman" w:cs="Times New Roman"/>
                <w:sz w:val="22"/>
                <w:szCs w:val="22"/>
              </w:rPr>
              <w:t>2</w:t>
            </w:r>
            <w:r w:rsidRPr="00510BF0">
              <w:rPr>
                <w:rFonts w:ascii="Times New Roman" w:hAnsi="Times New Roman" w:cs="Times New Roman"/>
                <w:sz w:val="22"/>
                <w:szCs w:val="22"/>
              </w:rPr>
              <w:t xml:space="preserve"> X </w:t>
            </w:r>
            <w:r w:rsidR="0064599E" w:rsidRPr="00510BF0">
              <w:rPr>
                <w:rFonts w:ascii="Times New Roman" w:hAnsi="Times New Roman" w:cs="Times New Roman"/>
                <w:sz w:val="22"/>
                <w:szCs w:val="22"/>
              </w:rPr>
              <w:t>2</w:t>
            </w:r>
            <w:r w:rsidR="00462D57" w:rsidRPr="00510BF0">
              <w:rPr>
                <w:rFonts w:ascii="Times New Roman" w:hAnsi="Times New Roman" w:cs="Times New Roman"/>
                <w:sz w:val="22"/>
                <w:szCs w:val="22"/>
              </w:rPr>
              <w:t>0</w:t>
            </w:r>
            <w:r w:rsidR="0064599E" w:rsidRPr="00510BF0">
              <w:rPr>
                <w:rFonts w:ascii="Times New Roman" w:hAnsi="Times New Roman" w:cs="Times New Roman"/>
                <w:sz w:val="22"/>
                <w:szCs w:val="22"/>
              </w:rPr>
              <w:t>0</w:t>
            </w:r>
            <w:r w:rsidRPr="00510BF0">
              <w:rPr>
                <w:rFonts w:ascii="Times New Roman" w:hAnsi="Times New Roman" w:cs="Times New Roman"/>
                <w:sz w:val="22"/>
                <w:szCs w:val="22"/>
              </w:rPr>
              <w:t xml:space="preserve"> = </w:t>
            </w:r>
            <w:r w:rsidR="007705CF" w:rsidRPr="00510BF0">
              <w:rPr>
                <w:rFonts w:ascii="Times New Roman" w:hAnsi="Times New Roman" w:cs="Times New Roman"/>
                <w:sz w:val="22"/>
                <w:szCs w:val="22"/>
              </w:rPr>
              <w:t>4</w:t>
            </w:r>
            <w:r w:rsidRPr="00510BF0">
              <w:rPr>
                <w:rFonts w:ascii="Times New Roman" w:hAnsi="Times New Roman" w:cs="Times New Roman"/>
                <w:sz w:val="22"/>
                <w:szCs w:val="22"/>
              </w:rPr>
              <w:t>00)</w:t>
            </w:r>
          </w:p>
        </w:tc>
        <w:tc>
          <w:tcPr>
            <w:tcW w:w="1795" w:type="dxa"/>
            <w:shd w:val="clear" w:color="auto" w:fill="E7E6E6" w:themeFill="background2"/>
          </w:tcPr>
          <w:p w14:paraId="56FB0249" w14:textId="548AFEF1" w:rsidR="0079187E" w:rsidRPr="00510BF0" w:rsidRDefault="0077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4</w:t>
            </w:r>
            <w:r w:rsidR="002B5F98" w:rsidRPr="00510BF0">
              <w:rPr>
                <w:rFonts w:ascii="Times New Roman" w:hAnsi="Times New Roman" w:cs="Times New Roman"/>
                <w:sz w:val="22"/>
                <w:szCs w:val="22"/>
              </w:rPr>
              <w:t>00</w:t>
            </w:r>
            <w:r w:rsidR="00EF2676" w:rsidRPr="00510BF0">
              <w:rPr>
                <w:rFonts w:ascii="Times New Roman" w:hAnsi="Times New Roman" w:cs="Times New Roman"/>
                <w:sz w:val="22"/>
                <w:szCs w:val="22"/>
              </w:rPr>
              <w:t xml:space="preserve"> Points</w:t>
            </w:r>
          </w:p>
          <w:p w14:paraId="7363366B" w14:textId="656F3C7C" w:rsidR="007705CF" w:rsidRPr="00510BF0" w:rsidRDefault="0077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10BF0">
              <w:rPr>
                <w:rFonts w:ascii="Times New Roman" w:hAnsi="Times New Roman" w:cs="Times New Roman"/>
                <w:sz w:val="22"/>
                <w:szCs w:val="22"/>
              </w:rPr>
              <w:t>(20%)</w:t>
            </w:r>
          </w:p>
          <w:p w14:paraId="5C84DA6D" w14:textId="64171E99" w:rsidR="005C4BDB" w:rsidRPr="00510BF0" w:rsidRDefault="005C4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F2676" w14:paraId="2AB77412"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Default="00EF2676">
            <w:r>
              <w:t>TOTAL</w:t>
            </w:r>
          </w:p>
        </w:tc>
        <w:tc>
          <w:tcPr>
            <w:tcW w:w="4410" w:type="dxa"/>
          </w:tcPr>
          <w:p w14:paraId="1F91BCA5" w14:textId="77777777" w:rsidR="00EF2676" w:rsidRDefault="00EF2676">
            <w:pPr>
              <w:cnfStyle w:val="000000000000" w:firstRow="0" w:lastRow="0" w:firstColumn="0" w:lastColumn="0" w:oddVBand="0" w:evenVBand="0" w:oddHBand="0" w:evenHBand="0" w:firstRowFirstColumn="0" w:firstRowLastColumn="0" w:lastRowFirstColumn="0" w:lastRowLastColumn="0"/>
            </w:pPr>
          </w:p>
        </w:tc>
        <w:tc>
          <w:tcPr>
            <w:tcW w:w="1795" w:type="dxa"/>
          </w:tcPr>
          <w:p w14:paraId="34FEB6CC" w14:textId="4CDCAF03" w:rsidR="00EF2676" w:rsidRDefault="00EF2676">
            <w:pPr>
              <w:cnfStyle w:val="000000000000" w:firstRow="0" w:lastRow="0" w:firstColumn="0" w:lastColumn="0" w:oddVBand="0" w:evenVBand="0" w:oddHBand="0" w:evenHBand="0" w:firstRowFirstColumn="0" w:firstRowLastColumn="0" w:lastRowFirstColumn="0" w:lastRowLastColumn="0"/>
            </w:pPr>
            <w:r>
              <w:t>2</w:t>
            </w:r>
            <w:r w:rsidR="00A92BB7">
              <w:t>0</w:t>
            </w:r>
            <w:r w:rsidR="00CF7351">
              <w:t>0</w:t>
            </w:r>
            <w:r>
              <w:t>0 Points</w:t>
            </w:r>
          </w:p>
        </w:tc>
      </w:tr>
    </w:tbl>
    <w:p w14:paraId="1E8109DF" w14:textId="576461C3" w:rsidR="002A0B9E" w:rsidRDefault="002A0B9E"/>
    <w:p w14:paraId="36E4140D" w14:textId="4AF96034" w:rsidR="00BD3722" w:rsidRPr="008617A8" w:rsidRDefault="004B548D" w:rsidP="008617A8">
      <w:pPr>
        <w:pStyle w:val="Heading2"/>
        <w:rPr>
          <w:b/>
          <w:bCs/>
          <w:color w:val="000000" w:themeColor="text1"/>
        </w:rPr>
      </w:pPr>
      <w:r w:rsidRPr="00BD3722">
        <w:rPr>
          <w:b/>
          <w:bCs/>
          <w:color w:val="000000" w:themeColor="text1"/>
        </w:rPr>
        <w:t>Dr. Gregg’s Grading Scale</w:t>
      </w:r>
    </w:p>
    <w:p w14:paraId="6C5B1B06" w14:textId="74210B10" w:rsidR="00BD3722" w:rsidRPr="00510BF0" w:rsidRDefault="00BD3722" w:rsidP="00BD3722">
      <w:pPr>
        <w:rPr>
          <w:rFonts w:ascii="Times New Roman" w:hAnsi="Times New Roman" w:cs="Times New Roman"/>
        </w:rPr>
      </w:pPr>
      <w:r w:rsidRPr="00510BF0">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2785"/>
        <w:gridCol w:w="823"/>
        <w:gridCol w:w="5657"/>
      </w:tblGrid>
      <w:tr w:rsidR="008617A8" w:rsidRPr="00BD3722" w14:paraId="405C2EDE" w14:textId="0BFEA065" w:rsidTr="008617A8">
        <w:tc>
          <w:tcPr>
            <w:tcW w:w="2785" w:type="dxa"/>
            <w:shd w:val="clear" w:color="auto" w:fill="E2EFD9" w:themeFill="accent6" w:themeFillTint="33"/>
          </w:tcPr>
          <w:p w14:paraId="79DAE05C" w14:textId="77777777" w:rsidR="008617A8" w:rsidRDefault="008617A8">
            <w:pPr>
              <w:rPr>
                <w:b/>
                <w:bCs/>
                <w:color w:val="000000" w:themeColor="text1"/>
              </w:rPr>
            </w:pPr>
          </w:p>
          <w:p w14:paraId="6121766B" w14:textId="5F6D296B" w:rsidR="008617A8" w:rsidRPr="00BD3722" w:rsidRDefault="008617A8">
            <w:pPr>
              <w:rPr>
                <w:b/>
                <w:bCs/>
                <w:color w:val="000000" w:themeColor="text1"/>
              </w:rPr>
            </w:pPr>
            <w:r w:rsidRPr="00BD3722">
              <w:rPr>
                <w:b/>
                <w:bCs/>
                <w:color w:val="000000" w:themeColor="text1"/>
              </w:rPr>
              <w:t>Percent</w:t>
            </w:r>
          </w:p>
        </w:tc>
        <w:tc>
          <w:tcPr>
            <w:tcW w:w="823" w:type="dxa"/>
            <w:shd w:val="clear" w:color="auto" w:fill="E2EFD9" w:themeFill="accent6" w:themeFillTint="33"/>
          </w:tcPr>
          <w:p w14:paraId="5BC8C5E1" w14:textId="2866CDBC" w:rsidR="008617A8" w:rsidRPr="00BD3722" w:rsidRDefault="008617A8">
            <w:pPr>
              <w:rPr>
                <w:b/>
                <w:bCs/>
                <w:color w:val="000000" w:themeColor="text1"/>
              </w:rPr>
            </w:pPr>
            <w:r w:rsidRPr="00BD3722">
              <w:rPr>
                <w:b/>
                <w:bCs/>
                <w:color w:val="000000" w:themeColor="text1"/>
              </w:rPr>
              <w:t>Letter Grade</w:t>
            </w:r>
          </w:p>
        </w:tc>
        <w:tc>
          <w:tcPr>
            <w:tcW w:w="5657" w:type="dxa"/>
            <w:shd w:val="clear" w:color="auto" w:fill="E2EFD9" w:themeFill="accent6" w:themeFillTint="33"/>
          </w:tcPr>
          <w:p w14:paraId="2BB52585" w14:textId="77777777" w:rsidR="008617A8" w:rsidRDefault="008617A8">
            <w:pPr>
              <w:rPr>
                <w:b/>
                <w:bCs/>
                <w:color w:val="000000" w:themeColor="text1"/>
              </w:rPr>
            </w:pPr>
          </w:p>
          <w:p w14:paraId="425BF4E5" w14:textId="284DA168" w:rsidR="008617A8" w:rsidRPr="00BD3722" w:rsidRDefault="008617A8">
            <w:pPr>
              <w:rPr>
                <w:b/>
                <w:bCs/>
                <w:color w:val="000000" w:themeColor="text1"/>
              </w:rPr>
            </w:pPr>
            <w:r>
              <w:rPr>
                <w:b/>
                <w:bCs/>
                <w:color w:val="000000" w:themeColor="text1"/>
              </w:rPr>
              <w:t xml:space="preserve">What </w:t>
            </w:r>
            <w:r w:rsidR="004B6C86">
              <w:rPr>
                <w:b/>
                <w:bCs/>
                <w:color w:val="000000" w:themeColor="text1"/>
              </w:rPr>
              <w:t>does your final grade mean?</w:t>
            </w:r>
          </w:p>
        </w:tc>
      </w:tr>
      <w:tr w:rsidR="008617A8" w14:paraId="3790BD98" w14:textId="5CCEC37D" w:rsidTr="008617A8">
        <w:tc>
          <w:tcPr>
            <w:tcW w:w="2785" w:type="dxa"/>
          </w:tcPr>
          <w:p w14:paraId="53D8EDF1" w14:textId="414F58E1" w:rsidR="008617A8" w:rsidRDefault="008617A8">
            <w:pPr>
              <w:rPr>
                <w:color w:val="000000" w:themeColor="text1"/>
              </w:rPr>
            </w:pPr>
            <w:r>
              <w:rPr>
                <w:color w:val="000000" w:themeColor="text1"/>
              </w:rPr>
              <w:t>90-100% of 2000 Points</w:t>
            </w:r>
          </w:p>
        </w:tc>
        <w:tc>
          <w:tcPr>
            <w:tcW w:w="823" w:type="dxa"/>
          </w:tcPr>
          <w:p w14:paraId="236367C5" w14:textId="79EB52EB" w:rsidR="008617A8" w:rsidRDefault="008617A8">
            <w:pPr>
              <w:rPr>
                <w:color w:val="000000" w:themeColor="text1"/>
              </w:rPr>
            </w:pPr>
            <w:r>
              <w:rPr>
                <w:color w:val="000000" w:themeColor="text1"/>
              </w:rPr>
              <w:t>A</w:t>
            </w:r>
          </w:p>
        </w:tc>
        <w:tc>
          <w:tcPr>
            <w:tcW w:w="5657" w:type="dxa"/>
          </w:tcPr>
          <w:p w14:paraId="032E8B80" w14:textId="12D1D9E3" w:rsidR="008617A8" w:rsidRDefault="004B6C86">
            <w:pPr>
              <w:rPr>
                <w:color w:val="000000" w:themeColor="text1"/>
              </w:rPr>
            </w:pPr>
            <w:r>
              <w:rPr>
                <w:color w:val="333333"/>
                <w:shd w:val="clear" w:color="auto" w:fill="FFFFFF"/>
              </w:rPr>
              <w:t>M</w:t>
            </w:r>
            <w:r w:rsidRPr="00465E18">
              <w:rPr>
                <w:color w:val="333333"/>
                <w:shd w:val="clear" w:color="auto" w:fill="FFFFFF"/>
              </w:rPr>
              <w:t xml:space="preserve">eans </w:t>
            </w:r>
            <w:r>
              <w:rPr>
                <w:color w:val="333333"/>
                <w:shd w:val="clear" w:color="auto" w:fill="FFFFFF"/>
              </w:rPr>
              <w:t>o</w:t>
            </w:r>
            <w:r w:rsidRPr="00465E18">
              <w:rPr>
                <w:color w:val="333333"/>
                <w:shd w:val="clear" w:color="auto" w:fill="FFFFFF"/>
              </w:rPr>
              <w:t xml:space="preserve">utstanding, excellent work. </w:t>
            </w:r>
            <w:r>
              <w:rPr>
                <w:color w:val="333333"/>
                <w:shd w:val="clear" w:color="auto" w:fill="FFFFFF"/>
              </w:rPr>
              <w:t>S</w:t>
            </w:r>
            <w:r w:rsidRPr="00465E18">
              <w:rPr>
                <w:color w:val="333333"/>
                <w:shd w:val="clear" w:color="auto" w:fill="FFFFFF"/>
              </w:rPr>
              <w:t>tudent performs well above the minimum criteria.</w:t>
            </w:r>
          </w:p>
        </w:tc>
      </w:tr>
      <w:tr w:rsidR="008617A8" w14:paraId="028D7C8E" w14:textId="2BAA4EFF" w:rsidTr="008617A8">
        <w:tc>
          <w:tcPr>
            <w:tcW w:w="2785" w:type="dxa"/>
          </w:tcPr>
          <w:p w14:paraId="10FFD0D0" w14:textId="6833C04C" w:rsidR="008617A8" w:rsidRDefault="008617A8">
            <w:pPr>
              <w:rPr>
                <w:color w:val="000000" w:themeColor="text1"/>
              </w:rPr>
            </w:pPr>
            <w:r>
              <w:rPr>
                <w:color w:val="000000" w:themeColor="text1"/>
              </w:rPr>
              <w:t>80-89% of 2000 Points</w:t>
            </w:r>
          </w:p>
        </w:tc>
        <w:tc>
          <w:tcPr>
            <w:tcW w:w="823" w:type="dxa"/>
          </w:tcPr>
          <w:p w14:paraId="3BE95C7A" w14:textId="442D1808" w:rsidR="008617A8" w:rsidRDefault="008617A8">
            <w:pPr>
              <w:rPr>
                <w:color w:val="000000" w:themeColor="text1"/>
              </w:rPr>
            </w:pPr>
            <w:r>
              <w:rPr>
                <w:color w:val="000000" w:themeColor="text1"/>
              </w:rPr>
              <w:t>B</w:t>
            </w:r>
          </w:p>
        </w:tc>
        <w:tc>
          <w:tcPr>
            <w:tcW w:w="5657" w:type="dxa"/>
          </w:tcPr>
          <w:p w14:paraId="3FA54788" w14:textId="336A1DB9" w:rsidR="008617A8" w:rsidRDefault="004B6C86">
            <w:pPr>
              <w:rPr>
                <w:color w:val="000000" w:themeColor="text1"/>
              </w:rPr>
            </w:pPr>
            <w:r>
              <w:rPr>
                <w:color w:val="000000" w:themeColor="text1"/>
              </w:rPr>
              <w:t>Means g</w:t>
            </w:r>
            <w:r w:rsidRPr="00465E18">
              <w:rPr>
                <w:color w:val="333333"/>
                <w:shd w:val="clear" w:color="auto" w:fill="FFFFFF"/>
              </w:rPr>
              <w:t>ood</w:t>
            </w:r>
            <w:r>
              <w:rPr>
                <w:color w:val="333333"/>
                <w:shd w:val="clear" w:color="auto" w:fill="FFFFFF"/>
              </w:rPr>
              <w:t xml:space="preserve"> and </w:t>
            </w:r>
            <w:r w:rsidRPr="00465E18">
              <w:rPr>
                <w:color w:val="333333"/>
                <w:shd w:val="clear" w:color="auto" w:fill="FFFFFF"/>
              </w:rPr>
              <w:t>impressive work. The student performs above the minimum criteria.</w:t>
            </w:r>
          </w:p>
        </w:tc>
      </w:tr>
      <w:tr w:rsidR="008617A8" w14:paraId="52E634DD" w14:textId="42B61468" w:rsidTr="008617A8">
        <w:tc>
          <w:tcPr>
            <w:tcW w:w="2785" w:type="dxa"/>
          </w:tcPr>
          <w:p w14:paraId="62B0A23C" w14:textId="548691FA" w:rsidR="008617A8" w:rsidRDefault="008617A8">
            <w:pPr>
              <w:rPr>
                <w:color w:val="000000" w:themeColor="text1"/>
              </w:rPr>
            </w:pPr>
            <w:r>
              <w:rPr>
                <w:color w:val="000000" w:themeColor="text1"/>
              </w:rPr>
              <w:t>70-79% of 2000 Points</w:t>
            </w:r>
          </w:p>
        </w:tc>
        <w:tc>
          <w:tcPr>
            <w:tcW w:w="823" w:type="dxa"/>
          </w:tcPr>
          <w:p w14:paraId="0CA9386C" w14:textId="40FA703D" w:rsidR="008617A8" w:rsidRDefault="008617A8">
            <w:pPr>
              <w:rPr>
                <w:color w:val="000000" w:themeColor="text1"/>
              </w:rPr>
            </w:pPr>
            <w:r>
              <w:rPr>
                <w:color w:val="000000" w:themeColor="text1"/>
              </w:rPr>
              <w:t>C</w:t>
            </w:r>
          </w:p>
        </w:tc>
        <w:tc>
          <w:tcPr>
            <w:tcW w:w="5657" w:type="dxa"/>
          </w:tcPr>
          <w:p w14:paraId="5E39B81D" w14:textId="0A09290B" w:rsidR="008617A8" w:rsidRDefault="004B6C86">
            <w:pPr>
              <w:rPr>
                <w:color w:val="000000" w:themeColor="text1"/>
              </w:rPr>
            </w:pPr>
            <w:r>
              <w:rPr>
                <w:color w:val="000000" w:themeColor="text1"/>
              </w:rPr>
              <w:t>Means s</w:t>
            </w:r>
            <w:r w:rsidRPr="002B5347">
              <w:rPr>
                <w:color w:val="333333"/>
                <w:shd w:val="clear" w:color="auto" w:fill="FFFFFF"/>
              </w:rPr>
              <w:t>olid, college-level work. The student meets the criteria of the assignment.</w:t>
            </w:r>
          </w:p>
        </w:tc>
      </w:tr>
      <w:tr w:rsidR="008617A8" w14:paraId="65A9C8D9" w14:textId="675924AC" w:rsidTr="008617A8">
        <w:tc>
          <w:tcPr>
            <w:tcW w:w="2785" w:type="dxa"/>
          </w:tcPr>
          <w:p w14:paraId="73D43A09" w14:textId="5E016006" w:rsidR="008617A8" w:rsidRDefault="008617A8">
            <w:pPr>
              <w:rPr>
                <w:color w:val="000000" w:themeColor="text1"/>
              </w:rPr>
            </w:pPr>
            <w:r>
              <w:rPr>
                <w:color w:val="000000" w:themeColor="text1"/>
              </w:rPr>
              <w:t>60-69% of 2000 Points</w:t>
            </w:r>
          </w:p>
        </w:tc>
        <w:tc>
          <w:tcPr>
            <w:tcW w:w="823" w:type="dxa"/>
          </w:tcPr>
          <w:p w14:paraId="287683C4" w14:textId="2D4CBBFA" w:rsidR="008617A8" w:rsidRDefault="008617A8">
            <w:pPr>
              <w:rPr>
                <w:color w:val="000000" w:themeColor="text1"/>
              </w:rPr>
            </w:pPr>
            <w:r>
              <w:rPr>
                <w:color w:val="000000" w:themeColor="text1"/>
              </w:rPr>
              <w:t>D</w:t>
            </w:r>
          </w:p>
        </w:tc>
        <w:tc>
          <w:tcPr>
            <w:tcW w:w="5657" w:type="dxa"/>
          </w:tcPr>
          <w:p w14:paraId="61E0C927" w14:textId="1D4580F4" w:rsidR="008617A8" w:rsidRDefault="004B6C86">
            <w:pPr>
              <w:rPr>
                <w:color w:val="000000" w:themeColor="text1"/>
              </w:rPr>
            </w:pPr>
            <w:r w:rsidRPr="002B5347">
              <w:rPr>
                <w:color w:val="000000" w:themeColor="text1"/>
              </w:rPr>
              <w:t>Means b</w:t>
            </w:r>
            <w:r w:rsidRPr="002B5347">
              <w:rPr>
                <w:color w:val="333333"/>
                <w:shd w:val="clear" w:color="auto" w:fill="FFFFFF"/>
              </w:rPr>
              <w:t>elow average work. The student fails to meet the minimum criteria.</w:t>
            </w:r>
          </w:p>
        </w:tc>
      </w:tr>
      <w:tr w:rsidR="008617A8" w14:paraId="0836A70D" w14:textId="0791C1E0" w:rsidTr="008617A8">
        <w:tc>
          <w:tcPr>
            <w:tcW w:w="2785" w:type="dxa"/>
          </w:tcPr>
          <w:p w14:paraId="77F047D6" w14:textId="70CAC015" w:rsidR="008617A8" w:rsidRDefault="008617A8">
            <w:pPr>
              <w:rPr>
                <w:color w:val="000000" w:themeColor="text1"/>
              </w:rPr>
            </w:pPr>
            <w:r>
              <w:rPr>
                <w:color w:val="000000" w:themeColor="text1"/>
              </w:rPr>
              <w:t>59% or less of 2000 Points</w:t>
            </w:r>
          </w:p>
        </w:tc>
        <w:tc>
          <w:tcPr>
            <w:tcW w:w="823" w:type="dxa"/>
          </w:tcPr>
          <w:p w14:paraId="0BA30655" w14:textId="2FC371C4" w:rsidR="008617A8" w:rsidRDefault="008617A8">
            <w:pPr>
              <w:rPr>
                <w:color w:val="000000" w:themeColor="text1"/>
              </w:rPr>
            </w:pPr>
            <w:r>
              <w:rPr>
                <w:color w:val="000000" w:themeColor="text1"/>
              </w:rPr>
              <w:t>F</w:t>
            </w:r>
          </w:p>
        </w:tc>
        <w:tc>
          <w:tcPr>
            <w:tcW w:w="5657" w:type="dxa"/>
          </w:tcPr>
          <w:p w14:paraId="7DC766A5" w14:textId="773DC385" w:rsidR="008617A8" w:rsidRDefault="004B6C86">
            <w:pPr>
              <w:rPr>
                <w:color w:val="000000" w:themeColor="text1"/>
              </w:rPr>
            </w:pPr>
            <w:r>
              <w:rPr>
                <w:color w:val="000000" w:themeColor="text1"/>
              </w:rPr>
              <w:t xml:space="preserve">Means </w:t>
            </w:r>
            <w:r w:rsidRPr="002B5347">
              <w:rPr>
                <w:color w:val="333333"/>
                <w:shd w:val="clear" w:color="auto" w:fill="FFFFFF"/>
              </w:rPr>
              <w:t>Sub-par work. The student fails to complete the assignment</w:t>
            </w:r>
            <w:r>
              <w:rPr>
                <w:color w:val="333333"/>
                <w:shd w:val="clear" w:color="auto" w:fill="FFFFFF"/>
              </w:rPr>
              <w:t>s in a satisfactory manner</w:t>
            </w:r>
            <w:r w:rsidRPr="002B5347">
              <w:rPr>
                <w:color w:val="333333"/>
                <w:shd w:val="clear" w:color="auto" w:fill="FFFFFF"/>
              </w:rPr>
              <w:t>.</w:t>
            </w:r>
          </w:p>
        </w:tc>
      </w:tr>
    </w:tbl>
    <w:p w14:paraId="128542F3" w14:textId="71D8F890" w:rsidR="00734ED7" w:rsidRDefault="004B548D" w:rsidP="00F8023B">
      <w:pPr>
        <w:pStyle w:val="Heading1"/>
        <w:shd w:val="clear" w:color="auto" w:fill="FFF2CC" w:themeFill="accent4" w:themeFillTint="33"/>
        <w:jc w:val="center"/>
        <w:rPr>
          <w:b/>
          <w:bCs/>
          <w:color w:val="000000" w:themeColor="text1"/>
        </w:rPr>
      </w:pPr>
      <w:r w:rsidRPr="00BD3722">
        <w:rPr>
          <w:b/>
          <w:bCs/>
          <w:color w:val="000000" w:themeColor="text1"/>
        </w:rPr>
        <w:t>T</w:t>
      </w:r>
      <w:r w:rsidR="00F8023B">
        <w:rPr>
          <w:b/>
          <w:bCs/>
          <w:color w:val="000000" w:themeColor="text1"/>
        </w:rPr>
        <w:t>ENTATIVE COURSE SCHEDULE</w:t>
      </w:r>
    </w:p>
    <w:p w14:paraId="7ABBEC94" w14:textId="44B81974" w:rsidR="00734ED7" w:rsidRPr="00753E8E" w:rsidRDefault="00734ED7" w:rsidP="00734ED7">
      <w:pPr>
        <w:pStyle w:val="Heading2"/>
        <w:rPr>
          <w:b/>
          <w:bCs/>
          <w:color w:val="000000" w:themeColor="text1"/>
        </w:rPr>
      </w:pPr>
      <w:r w:rsidRPr="00753E8E">
        <w:rPr>
          <w:b/>
          <w:bCs/>
          <w:color w:val="000000" w:themeColor="text1"/>
        </w:rPr>
        <w:t xml:space="preserve">Week </w:t>
      </w:r>
      <w:r>
        <w:rPr>
          <w:b/>
          <w:bCs/>
          <w:color w:val="000000" w:themeColor="text1"/>
        </w:rPr>
        <w:t>1</w:t>
      </w:r>
      <w:r w:rsidRPr="00753E8E">
        <w:rPr>
          <w:b/>
          <w:bCs/>
          <w:color w:val="000000" w:themeColor="text1"/>
        </w:rPr>
        <w:t xml:space="preserve"> (</w:t>
      </w:r>
      <w:r w:rsidR="00172297">
        <w:rPr>
          <w:b/>
          <w:bCs/>
          <w:color w:val="000000" w:themeColor="text1"/>
        </w:rPr>
        <w:t>8/20-8/26</w:t>
      </w:r>
      <w:r w:rsidRPr="00753E8E">
        <w:rPr>
          <w:b/>
          <w:bCs/>
          <w:color w:val="000000" w:themeColor="text1"/>
        </w:rPr>
        <w:t xml:space="preserve">) </w:t>
      </w:r>
      <w:r>
        <w:rPr>
          <w:b/>
          <w:bCs/>
          <w:color w:val="000000" w:themeColor="text1"/>
        </w:rPr>
        <w:t>Getting Stuff and Getting Started</w:t>
      </w:r>
    </w:p>
    <w:p w14:paraId="166FD6DD" w14:textId="77777777" w:rsidR="00734ED7" w:rsidRPr="00753E8E" w:rsidRDefault="00734ED7" w:rsidP="00734ED7">
      <w:pPr>
        <w:pStyle w:val="Heading3"/>
        <w:rPr>
          <w:b/>
          <w:bCs/>
          <w:color w:val="000000" w:themeColor="text1"/>
        </w:rPr>
      </w:pPr>
      <w:r w:rsidRPr="00753E8E">
        <w:rPr>
          <w:b/>
          <w:bCs/>
          <w:color w:val="000000" w:themeColor="text1"/>
        </w:rPr>
        <w:t>Learning Objectives</w:t>
      </w:r>
    </w:p>
    <w:p w14:paraId="5B92A1BE" w14:textId="77777777" w:rsidR="00734ED7" w:rsidRPr="00753E8E" w:rsidRDefault="00734ED7" w:rsidP="00734ED7">
      <w:pPr>
        <w:rPr>
          <w:rFonts w:cstheme="minorHAnsi"/>
        </w:rPr>
      </w:pPr>
      <w:r w:rsidRPr="00753E8E">
        <w:rPr>
          <w:rFonts w:cstheme="minorHAnsi"/>
        </w:rPr>
        <w:t>By the end of this week, students should be able to:</w:t>
      </w:r>
    </w:p>
    <w:p w14:paraId="13CE5647" w14:textId="61B55850" w:rsidR="00734ED7" w:rsidRPr="000C4A59" w:rsidRDefault="000C4A59" w:rsidP="007705CF">
      <w:pPr>
        <w:pStyle w:val="ListParagraph"/>
        <w:numPr>
          <w:ilvl w:val="0"/>
          <w:numId w:val="11"/>
        </w:numPr>
        <w:rPr>
          <w:rFonts w:ascii="Calibri" w:eastAsia="Times New Roman" w:hAnsi="Calibri" w:cs="Calibri"/>
          <w:color w:val="000000"/>
        </w:rPr>
      </w:pPr>
      <w:r>
        <w:rPr>
          <w:rFonts w:ascii="Calibri" w:eastAsia="Times New Roman" w:hAnsi="Calibri" w:cs="Calibri"/>
          <w:color w:val="000000"/>
        </w:rPr>
        <w:t xml:space="preserve">Recall and identify information about the assignments, expectations, and point values in the course. </w:t>
      </w:r>
    </w:p>
    <w:tbl>
      <w:tblPr>
        <w:tblStyle w:val="TableGrid"/>
        <w:tblW w:w="0" w:type="auto"/>
        <w:tblLook w:val="04A0" w:firstRow="1" w:lastRow="0" w:firstColumn="1" w:lastColumn="0" w:noHBand="0" w:noVBand="1"/>
      </w:tblPr>
      <w:tblGrid>
        <w:gridCol w:w="1075"/>
        <w:gridCol w:w="5158"/>
        <w:gridCol w:w="3117"/>
      </w:tblGrid>
      <w:tr w:rsidR="002A0B9E" w:rsidRPr="002A0B9E" w14:paraId="6590B44F" w14:textId="77777777" w:rsidTr="00A92BB7">
        <w:tc>
          <w:tcPr>
            <w:tcW w:w="1075" w:type="dxa"/>
            <w:shd w:val="clear" w:color="auto" w:fill="9CC2E5" w:themeFill="accent5" w:themeFillTint="99"/>
          </w:tcPr>
          <w:p w14:paraId="3C0BB020" w14:textId="519423AD" w:rsidR="002A0B9E" w:rsidRPr="002A0B9E" w:rsidRDefault="002A0B9E">
            <w:pPr>
              <w:rPr>
                <w:b/>
                <w:bCs/>
              </w:rPr>
            </w:pPr>
            <w:r w:rsidRPr="002A0B9E">
              <w:rPr>
                <w:b/>
                <w:bCs/>
              </w:rPr>
              <w:t>Check</w:t>
            </w:r>
          </w:p>
        </w:tc>
        <w:tc>
          <w:tcPr>
            <w:tcW w:w="5158" w:type="dxa"/>
            <w:shd w:val="clear" w:color="auto" w:fill="9CC2E5" w:themeFill="accent5" w:themeFillTint="99"/>
          </w:tcPr>
          <w:p w14:paraId="27709F0F" w14:textId="3496175B" w:rsidR="002A0B9E" w:rsidRPr="002A0B9E" w:rsidRDefault="002A0B9E">
            <w:pPr>
              <w:rPr>
                <w:b/>
                <w:bCs/>
              </w:rPr>
            </w:pPr>
            <w:r w:rsidRPr="002A0B9E">
              <w:rPr>
                <w:b/>
                <w:bCs/>
              </w:rPr>
              <w:t>Description of Work</w:t>
            </w:r>
          </w:p>
        </w:tc>
        <w:tc>
          <w:tcPr>
            <w:tcW w:w="3117" w:type="dxa"/>
            <w:shd w:val="clear" w:color="auto" w:fill="9CC2E5" w:themeFill="accent5" w:themeFillTint="99"/>
          </w:tcPr>
          <w:p w14:paraId="2692B75A" w14:textId="687982CD" w:rsidR="002A0B9E" w:rsidRPr="002A0B9E" w:rsidRDefault="002A0B9E">
            <w:pPr>
              <w:rPr>
                <w:b/>
                <w:bCs/>
              </w:rPr>
            </w:pPr>
            <w:r w:rsidRPr="002A0B9E">
              <w:rPr>
                <w:b/>
                <w:bCs/>
              </w:rPr>
              <w:t>More Details</w:t>
            </w:r>
          </w:p>
        </w:tc>
      </w:tr>
      <w:tr w:rsidR="00A94A8A" w14:paraId="7CC12CD7" w14:textId="77777777" w:rsidTr="0000198C">
        <w:tc>
          <w:tcPr>
            <w:tcW w:w="1075" w:type="dxa"/>
          </w:tcPr>
          <w:p w14:paraId="6CAADF02" w14:textId="34EDA2B6" w:rsidR="00A94A8A" w:rsidRDefault="00A92BB7" w:rsidP="0000198C">
            <w:r>
              <w:t>Before Coming to Class</w:t>
            </w:r>
          </w:p>
        </w:tc>
        <w:tc>
          <w:tcPr>
            <w:tcW w:w="5158" w:type="dxa"/>
          </w:tcPr>
          <w:p w14:paraId="1B3F9F26" w14:textId="77777777" w:rsidR="00A94A8A" w:rsidRDefault="00AB22B3" w:rsidP="007705CF">
            <w:pPr>
              <w:pStyle w:val="ListParagraph"/>
              <w:numPr>
                <w:ilvl w:val="0"/>
                <w:numId w:val="10"/>
              </w:numPr>
            </w:pPr>
            <w:r>
              <w:t>Buy book</w:t>
            </w:r>
          </w:p>
          <w:p w14:paraId="4838A2F3" w14:textId="77777777" w:rsidR="00AB22B3" w:rsidRDefault="00AB22B3" w:rsidP="007705CF">
            <w:pPr>
              <w:pStyle w:val="ListParagraph"/>
              <w:numPr>
                <w:ilvl w:val="0"/>
                <w:numId w:val="10"/>
              </w:numPr>
            </w:pPr>
            <w:r>
              <w:t>Read Syllabus</w:t>
            </w:r>
          </w:p>
          <w:p w14:paraId="723A4D14" w14:textId="43C00720" w:rsidR="00A92BB7" w:rsidRDefault="00A92BB7" w:rsidP="007705CF">
            <w:pPr>
              <w:pStyle w:val="ListParagraph"/>
              <w:numPr>
                <w:ilvl w:val="0"/>
                <w:numId w:val="10"/>
              </w:numPr>
            </w:pPr>
            <w:r>
              <w:t>Come to class with questions</w:t>
            </w:r>
          </w:p>
        </w:tc>
        <w:tc>
          <w:tcPr>
            <w:tcW w:w="3117" w:type="dxa"/>
          </w:tcPr>
          <w:p w14:paraId="7FC57559" w14:textId="77777777" w:rsidR="00A94A8A" w:rsidRDefault="00AB22B3" w:rsidP="0000198C">
            <w:r>
              <w:t>UNT bookstore</w:t>
            </w:r>
          </w:p>
          <w:p w14:paraId="36619A43" w14:textId="77777777" w:rsidR="00AB22B3" w:rsidRDefault="00AB22B3" w:rsidP="0000198C">
            <w:r>
              <w:t>In Canvas</w:t>
            </w:r>
          </w:p>
          <w:p w14:paraId="41ABF41F" w14:textId="38DE1EDB" w:rsidR="00AB22B3" w:rsidRDefault="00AB22B3" w:rsidP="0000198C"/>
        </w:tc>
      </w:tr>
      <w:tr w:rsidR="00A92BB7" w14:paraId="783B233C" w14:textId="77777777" w:rsidTr="002A0B9E">
        <w:tc>
          <w:tcPr>
            <w:tcW w:w="1075" w:type="dxa"/>
          </w:tcPr>
          <w:p w14:paraId="490B8DAA" w14:textId="20F73A63" w:rsidR="00A92BB7" w:rsidRDefault="00172297">
            <w:r>
              <w:t>Tues</w:t>
            </w:r>
          </w:p>
          <w:p w14:paraId="4FF40D23" w14:textId="7BACEF24" w:rsidR="00A92BB7" w:rsidRDefault="00172297">
            <w:r>
              <w:t>8/22</w:t>
            </w:r>
          </w:p>
        </w:tc>
        <w:tc>
          <w:tcPr>
            <w:tcW w:w="5158" w:type="dxa"/>
          </w:tcPr>
          <w:p w14:paraId="60A8CC28" w14:textId="42C90F3B" w:rsidR="00A92BB7" w:rsidRDefault="00A92BB7">
            <w:r>
              <w:t>Introductions, index cards, Syllabus explained, CS&amp;K book explained</w:t>
            </w:r>
          </w:p>
        </w:tc>
        <w:tc>
          <w:tcPr>
            <w:tcW w:w="3117" w:type="dxa"/>
          </w:tcPr>
          <w:p w14:paraId="46AD0F92" w14:textId="25786B90" w:rsidR="00A92BB7" w:rsidRDefault="00A92BB7">
            <w:r>
              <w:t>Attend Class</w:t>
            </w:r>
          </w:p>
        </w:tc>
      </w:tr>
      <w:tr w:rsidR="00172297" w14:paraId="541C12FA" w14:textId="77777777" w:rsidTr="002A0B9E">
        <w:tc>
          <w:tcPr>
            <w:tcW w:w="1075" w:type="dxa"/>
          </w:tcPr>
          <w:p w14:paraId="55BC280C" w14:textId="77777777" w:rsidR="00172297" w:rsidRDefault="00172297">
            <w:r>
              <w:t>Thurs</w:t>
            </w:r>
          </w:p>
          <w:p w14:paraId="6AE2FD63" w14:textId="02107365" w:rsidR="00172297" w:rsidRDefault="00172297">
            <w:r>
              <w:t>8/24</w:t>
            </w:r>
          </w:p>
        </w:tc>
        <w:tc>
          <w:tcPr>
            <w:tcW w:w="5158" w:type="dxa"/>
          </w:tcPr>
          <w:p w14:paraId="211FAE4F" w14:textId="16568CBA" w:rsidR="00172297" w:rsidRDefault="00172297">
            <w:r>
              <w:t>Class discussion: Defining Religion</w:t>
            </w:r>
          </w:p>
        </w:tc>
        <w:tc>
          <w:tcPr>
            <w:tcW w:w="3117" w:type="dxa"/>
          </w:tcPr>
          <w:p w14:paraId="576EE38A" w14:textId="0C8290B6" w:rsidR="00172297" w:rsidRDefault="00172297">
            <w:r>
              <w:t>Attend Class</w:t>
            </w:r>
          </w:p>
        </w:tc>
      </w:tr>
      <w:tr w:rsidR="002A0B9E" w14:paraId="002B0871" w14:textId="77777777" w:rsidTr="002A0B9E">
        <w:tc>
          <w:tcPr>
            <w:tcW w:w="1075" w:type="dxa"/>
          </w:tcPr>
          <w:p w14:paraId="04784484" w14:textId="23A25C96" w:rsidR="002A0B9E" w:rsidRDefault="00A92BB7">
            <w:r>
              <w:t>To Do</w:t>
            </w:r>
          </w:p>
        </w:tc>
        <w:tc>
          <w:tcPr>
            <w:tcW w:w="5158" w:type="dxa"/>
          </w:tcPr>
          <w:p w14:paraId="14E92039" w14:textId="7BCE723F" w:rsidR="002A0B9E" w:rsidRDefault="002A0B9E">
            <w:r>
              <w:t>Syllabus Quiz</w:t>
            </w:r>
            <w:r w:rsidR="00A94A8A">
              <w:t xml:space="preserve"> (REQUIRED)</w:t>
            </w:r>
          </w:p>
        </w:tc>
        <w:tc>
          <w:tcPr>
            <w:tcW w:w="3117" w:type="dxa"/>
          </w:tcPr>
          <w:p w14:paraId="4E85DAE3" w14:textId="4D3D25ED" w:rsidR="002A0B9E" w:rsidRDefault="00A94A8A">
            <w:r>
              <w:t xml:space="preserve">The quiz is in Canvas and is due before midnight (11:59 p.m.) on Saturday, </w:t>
            </w:r>
            <w:r w:rsidR="00172297">
              <w:t>8/26</w:t>
            </w:r>
          </w:p>
        </w:tc>
      </w:tr>
      <w:tr w:rsidR="00A92BB7" w14:paraId="673211C5" w14:textId="77777777" w:rsidTr="002A0B9E">
        <w:tc>
          <w:tcPr>
            <w:tcW w:w="1075" w:type="dxa"/>
          </w:tcPr>
          <w:p w14:paraId="7C59C805" w14:textId="7545D0D8" w:rsidR="00A92BB7" w:rsidRDefault="00A92BB7">
            <w:r>
              <w:t>To Do</w:t>
            </w:r>
          </w:p>
        </w:tc>
        <w:tc>
          <w:tcPr>
            <w:tcW w:w="5158" w:type="dxa"/>
          </w:tcPr>
          <w:p w14:paraId="1B5B75A9" w14:textId="49486ED6" w:rsidR="00A92BB7" w:rsidRDefault="00A92BB7">
            <w:r>
              <w:t>Begin reading Ch1 of CS&amp;K</w:t>
            </w:r>
          </w:p>
        </w:tc>
        <w:tc>
          <w:tcPr>
            <w:tcW w:w="3117" w:type="dxa"/>
          </w:tcPr>
          <w:p w14:paraId="1EBD8207" w14:textId="35A60DA7" w:rsidR="00A92BB7" w:rsidRDefault="00A92BB7">
            <w:r>
              <w:t xml:space="preserve">Do this before </w:t>
            </w:r>
            <w:r w:rsidR="00172297">
              <w:t>Tuesday 8/30</w:t>
            </w:r>
          </w:p>
        </w:tc>
      </w:tr>
    </w:tbl>
    <w:p w14:paraId="713A2FFC" w14:textId="72BB00FD" w:rsidR="002A0B9E" w:rsidRDefault="002A0B9E" w:rsidP="00D10623"/>
    <w:p w14:paraId="0B21CC4B" w14:textId="19B0B3A5" w:rsidR="00734ED7" w:rsidRDefault="00734ED7" w:rsidP="00D10623">
      <w:pPr>
        <w:pStyle w:val="Heading1"/>
        <w:spacing w:before="0"/>
        <w:rPr>
          <w:b/>
          <w:bCs/>
          <w:color w:val="000000" w:themeColor="text1"/>
        </w:rPr>
      </w:pPr>
      <w:r w:rsidRPr="00AF788C">
        <w:rPr>
          <w:b/>
          <w:bCs/>
          <w:color w:val="000000" w:themeColor="text1"/>
          <w:highlight w:val="yellow"/>
        </w:rPr>
        <w:t>Part One:  The Basics</w:t>
      </w:r>
    </w:p>
    <w:p w14:paraId="2AE88221" w14:textId="77777777" w:rsidR="00D10623" w:rsidRPr="00D10623" w:rsidRDefault="00D10623" w:rsidP="00D10623"/>
    <w:p w14:paraId="1A646D1F" w14:textId="461B5BEF" w:rsidR="00B235B2" w:rsidRPr="00753E8E" w:rsidRDefault="00B235B2" w:rsidP="00D10623">
      <w:pPr>
        <w:pStyle w:val="Heading2"/>
        <w:spacing w:before="0"/>
        <w:rPr>
          <w:b/>
          <w:bCs/>
          <w:color w:val="000000" w:themeColor="text1"/>
        </w:rPr>
      </w:pPr>
      <w:r w:rsidRPr="00753E8E">
        <w:rPr>
          <w:b/>
          <w:bCs/>
          <w:color w:val="000000" w:themeColor="text1"/>
        </w:rPr>
        <w:t>W</w:t>
      </w:r>
      <w:r w:rsidR="00753E8E" w:rsidRPr="00753E8E">
        <w:rPr>
          <w:b/>
          <w:bCs/>
          <w:color w:val="000000" w:themeColor="text1"/>
        </w:rPr>
        <w:t>ee</w:t>
      </w:r>
      <w:r w:rsidRPr="00753E8E">
        <w:rPr>
          <w:b/>
          <w:bCs/>
          <w:color w:val="000000" w:themeColor="text1"/>
        </w:rPr>
        <w:t>k 2 (</w:t>
      </w:r>
      <w:r w:rsidR="00D10623">
        <w:rPr>
          <w:b/>
          <w:bCs/>
          <w:color w:val="000000" w:themeColor="text1"/>
        </w:rPr>
        <w:t>8/27-9/2</w:t>
      </w:r>
      <w:r w:rsidRPr="00753E8E">
        <w:rPr>
          <w:b/>
          <w:bCs/>
          <w:color w:val="000000" w:themeColor="text1"/>
        </w:rPr>
        <w:t>)</w:t>
      </w:r>
      <w:r w:rsidR="00753E8E" w:rsidRPr="00753E8E">
        <w:rPr>
          <w:b/>
          <w:bCs/>
          <w:color w:val="000000" w:themeColor="text1"/>
        </w:rPr>
        <w:t xml:space="preserve"> </w:t>
      </w:r>
      <w:r w:rsidRPr="00753E8E">
        <w:rPr>
          <w:b/>
          <w:bCs/>
          <w:color w:val="000000" w:themeColor="text1"/>
        </w:rPr>
        <w:t xml:space="preserve">Ch1 </w:t>
      </w:r>
      <w:proofErr w:type="gramStart"/>
      <w:r w:rsidRPr="00753E8E">
        <w:rPr>
          <w:b/>
          <w:bCs/>
          <w:color w:val="000000" w:themeColor="text1"/>
        </w:rPr>
        <w:t>By</w:t>
      </w:r>
      <w:proofErr w:type="gramEnd"/>
      <w:r w:rsidRPr="00753E8E">
        <w:rPr>
          <w:b/>
          <w:bCs/>
          <w:color w:val="000000" w:themeColor="text1"/>
        </w:rPr>
        <w:t xml:space="preserve"> Way of Introduction</w:t>
      </w:r>
    </w:p>
    <w:p w14:paraId="76CF9C28" w14:textId="5D3F109B" w:rsidR="00753E8E" w:rsidRPr="00753E8E" w:rsidRDefault="00B235B2" w:rsidP="00753E8E">
      <w:pPr>
        <w:pStyle w:val="Heading3"/>
        <w:rPr>
          <w:b/>
          <w:bCs/>
          <w:color w:val="000000" w:themeColor="text1"/>
        </w:rPr>
      </w:pPr>
      <w:r w:rsidRPr="00753E8E">
        <w:rPr>
          <w:b/>
          <w:bCs/>
          <w:color w:val="000000" w:themeColor="text1"/>
        </w:rPr>
        <w:t>Learning Objectives</w:t>
      </w:r>
    </w:p>
    <w:p w14:paraId="438090C4" w14:textId="1139F097" w:rsidR="00C829F1" w:rsidRPr="00753E8E" w:rsidRDefault="00753E8E" w:rsidP="00753E8E">
      <w:pPr>
        <w:rPr>
          <w:rFonts w:cstheme="minorHAnsi"/>
        </w:rPr>
      </w:pPr>
      <w:r w:rsidRPr="00753E8E">
        <w:rPr>
          <w:rFonts w:cstheme="minorHAnsi"/>
        </w:rPr>
        <w:t>By the end of this week, students should be able to:</w:t>
      </w:r>
    </w:p>
    <w:p w14:paraId="2C379792" w14:textId="471070FD" w:rsidR="00753E8E" w:rsidRPr="00ED4799" w:rsidRDefault="00ED4799" w:rsidP="007705CF">
      <w:pPr>
        <w:pStyle w:val="ListParagraph"/>
        <w:numPr>
          <w:ilvl w:val="0"/>
          <w:numId w:val="11"/>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 (Ch1).</w:t>
      </w:r>
    </w:p>
    <w:tbl>
      <w:tblPr>
        <w:tblStyle w:val="TableGrid"/>
        <w:tblW w:w="0" w:type="auto"/>
        <w:tblLook w:val="04A0" w:firstRow="1" w:lastRow="0" w:firstColumn="1" w:lastColumn="0" w:noHBand="0" w:noVBand="1"/>
      </w:tblPr>
      <w:tblGrid>
        <w:gridCol w:w="1075"/>
        <w:gridCol w:w="5158"/>
        <w:gridCol w:w="3117"/>
      </w:tblGrid>
      <w:tr w:rsidR="002A0B9E" w:rsidRPr="002A0B9E" w14:paraId="58A5F957" w14:textId="77777777" w:rsidTr="00A92BB7">
        <w:tc>
          <w:tcPr>
            <w:tcW w:w="1075" w:type="dxa"/>
            <w:shd w:val="clear" w:color="auto" w:fill="9CC2E5" w:themeFill="accent5" w:themeFillTint="99"/>
          </w:tcPr>
          <w:p w14:paraId="7D71C25B" w14:textId="77777777" w:rsidR="002A0B9E" w:rsidRPr="002A0B9E" w:rsidRDefault="002A0B9E" w:rsidP="0000198C">
            <w:pPr>
              <w:rPr>
                <w:b/>
                <w:bCs/>
              </w:rPr>
            </w:pPr>
            <w:r w:rsidRPr="002A0B9E">
              <w:rPr>
                <w:b/>
                <w:bCs/>
              </w:rPr>
              <w:lastRenderedPageBreak/>
              <w:t>Check</w:t>
            </w:r>
          </w:p>
        </w:tc>
        <w:tc>
          <w:tcPr>
            <w:tcW w:w="5158" w:type="dxa"/>
            <w:shd w:val="clear" w:color="auto" w:fill="9CC2E5" w:themeFill="accent5" w:themeFillTint="99"/>
          </w:tcPr>
          <w:p w14:paraId="103A0A15" w14:textId="77777777" w:rsidR="002A0B9E" w:rsidRPr="002A0B9E" w:rsidRDefault="002A0B9E" w:rsidP="0000198C">
            <w:pPr>
              <w:rPr>
                <w:b/>
                <w:bCs/>
              </w:rPr>
            </w:pPr>
            <w:r w:rsidRPr="002A0B9E">
              <w:rPr>
                <w:b/>
                <w:bCs/>
              </w:rPr>
              <w:t>Description of Work</w:t>
            </w:r>
          </w:p>
        </w:tc>
        <w:tc>
          <w:tcPr>
            <w:tcW w:w="3117" w:type="dxa"/>
            <w:shd w:val="clear" w:color="auto" w:fill="9CC2E5" w:themeFill="accent5" w:themeFillTint="99"/>
          </w:tcPr>
          <w:p w14:paraId="1DA18632" w14:textId="77777777" w:rsidR="002A0B9E" w:rsidRPr="002A0B9E" w:rsidRDefault="002A0B9E" w:rsidP="0000198C">
            <w:pPr>
              <w:rPr>
                <w:b/>
                <w:bCs/>
              </w:rPr>
            </w:pPr>
            <w:r w:rsidRPr="002A0B9E">
              <w:rPr>
                <w:b/>
                <w:bCs/>
              </w:rPr>
              <w:t>More Details</w:t>
            </w:r>
          </w:p>
        </w:tc>
      </w:tr>
      <w:tr w:rsidR="002A0B9E" w14:paraId="44BB6F27" w14:textId="77777777" w:rsidTr="0000198C">
        <w:tc>
          <w:tcPr>
            <w:tcW w:w="1075" w:type="dxa"/>
          </w:tcPr>
          <w:p w14:paraId="725B5BE3" w14:textId="4B406129" w:rsidR="002A0B9E" w:rsidRDefault="00D10623" w:rsidP="0000198C">
            <w:r>
              <w:t>Tues</w:t>
            </w:r>
          </w:p>
        </w:tc>
        <w:tc>
          <w:tcPr>
            <w:tcW w:w="5158" w:type="dxa"/>
          </w:tcPr>
          <w:p w14:paraId="55C77B90" w14:textId="136F97C8" w:rsidR="002A0B9E" w:rsidRDefault="00A92BB7" w:rsidP="00A92BB7">
            <w:r>
              <w:t>Dr. Gregg lectures</w:t>
            </w:r>
          </w:p>
          <w:p w14:paraId="3C51C3FD" w14:textId="77777777" w:rsidR="00AB22B3" w:rsidRDefault="00A92BB7" w:rsidP="00A92BB7">
            <w:r>
              <w:t>Students should t</w:t>
            </w:r>
            <w:r w:rsidR="00AB22B3">
              <w:t>ake notes</w:t>
            </w:r>
          </w:p>
          <w:p w14:paraId="35E11923" w14:textId="1B8C1B91" w:rsidR="00A92BB7" w:rsidRDefault="00A92BB7" w:rsidP="00A92BB7">
            <w:r>
              <w:t>Minute Paper (1)</w:t>
            </w:r>
          </w:p>
        </w:tc>
        <w:tc>
          <w:tcPr>
            <w:tcW w:w="3117" w:type="dxa"/>
          </w:tcPr>
          <w:p w14:paraId="6429D570" w14:textId="77777777" w:rsidR="002A0B9E" w:rsidRDefault="00A92BB7" w:rsidP="0000198C">
            <w:r>
              <w:t>Attend Class</w:t>
            </w:r>
          </w:p>
          <w:p w14:paraId="50E6F73A" w14:textId="77777777" w:rsidR="00A92BB7" w:rsidRDefault="00A92BB7" w:rsidP="0000198C"/>
          <w:p w14:paraId="178E2F5B" w14:textId="7AE3555C" w:rsidR="00A92BB7" w:rsidRDefault="00A92BB7" w:rsidP="0000198C">
            <w:r>
              <w:t>Turn in before leaving</w:t>
            </w:r>
          </w:p>
        </w:tc>
      </w:tr>
      <w:tr w:rsidR="00A92BB7" w14:paraId="6A8C9B0C" w14:textId="77777777" w:rsidTr="0000198C">
        <w:tc>
          <w:tcPr>
            <w:tcW w:w="1075" w:type="dxa"/>
          </w:tcPr>
          <w:p w14:paraId="54C378FF" w14:textId="32B24925" w:rsidR="00A92BB7" w:rsidRDefault="00D10623" w:rsidP="0000198C">
            <w:r>
              <w:t>Thur</w:t>
            </w:r>
            <w:r w:rsidR="00510BF0">
              <w:t>s</w:t>
            </w:r>
          </w:p>
        </w:tc>
        <w:tc>
          <w:tcPr>
            <w:tcW w:w="5158" w:type="dxa"/>
          </w:tcPr>
          <w:p w14:paraId="1EEDA11C" w14:textId="28F5ACBB" w:rsidR="00A92BB7" w:rsidRDefault="00A92BB7" w:rsidP="0000198C">
            <w:r>
              <w:t>Dr. Gregg finishes lecture</w:t>
            </w:r>
          </w:p>
          <w:p w14:paraId="73F0546D" w14:textId="0D6A2EA1" w:rsidR="00D10623" w:rsidRDefault="00D10623" w:rsidP="0000198C">
            <w:r>
              <w:t>Discussion</w:t>
            </w:r>
          </w:p>
          <w:p w14:paraId="6A05A15B" w14:textId="22177832" w:rsidR="00A92BB7" w:rsidRDefault="00A92BB7" w:rsidP="0000198C">
            <w:r>
              <w:t>Review Game</w:t>
            </w:r>
          </w:p>
        </w:tc>
        <w:tc>
          <w:tcPr>
            <w:tcW w:w="3117" w:type="dxa"/>
          </w:tcPr>
          <w:p w14:paraId="40D006A5" w14:textId="77777777" w:rsidR="00A92BB7" w:rsidRDefault="00A92BB7" w:rsidP="0000198C">
            <w:r>
              <w:t>Attend Class</w:t>
            </w:r>
          </w:p>
          <w:p w14:paraId="750C0E46" w14:textId="50930F36" w:rsidR="00A92BB7" w:rsidRDefault="00A92BB7" w:rsidP="0000198C">
            <w:r>
              <w:t xml:space="preserve">Be prepared to answer questions. </w:t>
            </w:r>
          </w:p>
        </w:tc>
      </w:tr>
      <w:tr w:rsidR="002A0B9E" w14:paraId="638AAF38" w14:textId="77777777" w:rsidTr="0000198C">
        <w:tc>
          <w:tcPr>
            <w:tcW w:w="1075" w:type="dxa"/>
          </w:tcPr>
          <w:p w14:paraId="65A414BD" w14:textId="77777777" w:rsidR="002A0B9E" w:rsidRDefault="002A0B9E" w:rsidP="0000198C"/>
        </w:tc>
        <w:tc>
          <w:tcPr>
            <w:tcW w:w="5158" w:type="dxa"/>
          </w:tcPr>
          <w:p w14:paraId="62BC943D" w14:textId="179B3BA7" w:rsidR="002A0B9E" w:rsidRDefault="00A17E72" w:rsidP="0000198C">
            <w:r>
              <w:t>Take Ch1 Quiz</w:t>
            </w:r>
          </w:p>
        </w:tc>
        <w:tc>
          <w:tcPr>
            <w:tcW w:w="3117" w:type="dxa"/>
          </w:tcPr>
          <w:p w14:paraId="778FD27B" w14:textId="32920D59" w:rsidR="002A0B9E" w:rsidRDefault="00A17E72" w:rsidP="0000198C">
            <w:r>
              <w:t>Due before midnight (11:59 p.m.) on Saturday</w:t>
            </w:r>
            <w:r w:rsidR="00D10623">
              <w:t xml:space="preserve"> 9/2</w:t>
            </w:r>
          </w:p>
        </w:tc>
      </w:tr>
      <w:tr w:rsidR="00A92BB7" w14:paraId="67DACAB1" w14:textId="77777777" w:rsidTr="0000198C">
        <w:tc>
          <w:tcPr>
            <w:tcW w:w="1075" w:type="dxa"/>
          </w:tcPr>
          <w:p w14:paraId="5F283236" w14:textId="47F455F1" w:rsidR="00A92BB7" w:rsidRDefault="00A92BB7" w:rsidP="0000198C">
            <w:r>
              <w:t>To Do</w:t>
            </w:r>
          </w:p>
        </w:tc>
        <w:tc>
          <w:tcPr>
            <w:tcW w:w="5158" w:type="dxa"/>
          </w:tcPr>
          <w:p w14:paraId="241B1E3B" w14:textId="4BC24583" w:rsidR="00A92BB7" w:rsidRDefault="00A92BB7" w:rsidP="0000198C">
            <w:r>
              <w:t>Begin reading Ch2 of CS&amp;K</w:t>
            </w:r>
          </w:p>
        </w:tc>
        <w:tc>
          <w:tcPr>
            <w:tcW w:w="3117" w:type="dxa"/>
          </w:tcPr>
          <w:p w14:paraId="3F638464" w14:textId="342E7AD4" w:rsidR="00A92BB7" w:rsidRDefault="00A92BB7" w:rsidP="0000198C">
            <w:r>
              <w:t xml:space="preserve">Do this before </w:t>
            </w:r>
            <w:r w:rsidR="00D10623">
              <w:t>Tuesday 9/5</w:t>
            </w:r>
          </w:p>
        </w:tc>
      </w:tr>
    </w:tbl>
    <w:p w14:paraId="2F00E40D" w14:textId="363E7AA8" w:rsidR="002A0B9E" w:rsidRDefault="002A0B9E"/>
    <w:p w14:paraId="546C908F" w14:textId="79B58B66" w:rsidR="00753E8E" w:rsidRPr="00753E8E" w:rsidRDefault="00753E8E" w:rsidP="00753E8E">
      <w:pPr>
        <w:pStyle w:val="Heading2"/>
        <w:rPr>
          <w:b/>
          <w:bCs/>
          <w:color w:val="000000" w:themeColor="text1"/>
        </w:rPr>
      </w:pPr>
      <w:r w:rsidRPr="00753E8E">
        <w:rPr>
          <w:b/>
          <w:bCs/>
          <w:color w:val="000000" w:themeColor="text1"/>
        </w:rPr>
        <w:t xml:space="preserve">Week </w:t>
      </w:r>
      <w:r>
        <w:rPr>
          <w:b/>
          <w:bCs/>
          <w:color w:val="000000" w:themeColor="text1"/>
        </w:rPr>
        <w:t>3</w:t>
      </w:r>
      <w:r w:rsidRPr="00753E8E">
        <w:rPr>
          <w:b/>
          <w:bCs/>
          <w:color w:val="000000" w:themeColor="text1"/>
        </w:rPr>
        <w:t xml:space="preserve"> (</w:t>
      </w:r>
      <w:r w:rsidR="00D10623">
        <w:rPr>
          <w:b/>
          <w:bCs/>
          <w:color w:val="000000" w:themeColor="text1"/>
        </w:rPr>
        <w:t>9/3-9/9</w:t>
      </w:r>
      <w:r w:rsidRPr="00753E8E">
        <w:rPr>
          <w:b/>
          <w:bCs/>
          <w:color w:val="000000" w:themeColor="text1"/>
        </w:rPr>
        <w:t xml:space="preserve">) </w:t>
      </w:r>
      <w:r w:rsidR="00677878">
        <w:rPr>
          <w:b/>
          <w:bCs/>
          <w:color w:val="000000" w:themeColor="text1"/>
        </w:rPr>
        <w:t xml:space="preserve">Ch2 </w:t>
      </w:r>
      <w:r>
        <w:rPr>
          <w:b/>
          <w:bCs/>
          <w:color w:val="000000" w:themeColor="text1"/>
        </w:rPr>
        <w:t>Studying Religion</w:t>
      </w:r>
    </w:p>
    <w:p w14:paraId="63F2A041" w14:textId="77777777" w:rsidR="00753E8E" w:rsidRPr="00753E8E" w:rsidRDefault="00753E8E" w:rsidP="00753E8E">
      <w:pPr>
        <w:pStyle w:val="Heading3"/>
        <w:rPr>
          <w:b/>
          <w:bCs/>
          <w:color w:val="000000" w:themeColor="text1"/>
        </w:rPr>
      </w:pPr>
      <w:r w:rsidRPr="00753E8E">
        <w:rPr>
          <w:b/>
          <w:bCs/>
          <w:color w:val="000000" w:themeColor="text1"/>
        </w:rPr>
        <w:t>Learning Objectives</w:t>
      </w:r>
    </w:p>
    <w:p w14:paraId="6DFAC370" w14:textId="77777777" w:rsidR="00753E8E" w:rsidRPr="00753E8E" w:rsidRDefault="00753E8E" w:rsidP="00753E8E">
      <w:pPr>
        <w:rPr>
          <w:rFonts w:cstheme="minorHAnsi"/>
        </w:rPr>
      </w:pPr>
      <w:r w:rsidRPr="00753E8E">
        <w:rPr>
          <w:rFonts w:cstheme="minorHAnsi"/>
        </w:rPr>
        <w:t>By the end of this week, students should be able to:</w:t>
      </w:r>
    </w:p>
    <w:p w14:paraId="15F45580" w14:textId="22B6B29F" w:rsidR="00C829F1" w:rsidRDefault="00ED4799" w:rsidP="007705CF">
      <w:pPr>
        <w:pStyle w:val="ListParagraph"/>
        <w:numPr>
          <w:ilvl w:val="0"/>
          <w:numId w:val="13"/>
        </w:numPr>
      </w:pPr>
      <w:r w:rsidRPr="00102217">
        <w:rPr>
          <w:rFonts w:ascii="Calibri" w:eastAsia="Times New Roman" w:hAnsi="Calibri" w:cs="Calibri"/>
          <w:color w:val="000000"/>
        </w:rPr>
        <w:t>Recall and identify concepts, terms, theories, and research related to methods and theory related to studying religion in society (Ch2).</w:t>
      </w:r>
    </w:p>
    <w:tbl>
      <w:tblPr>
        <w:tblStyle w:val="TableGrid"/>
        <w:tblW w:w="0" w:type="auto"/>
        <w:tblLook w:val="04A0" w:firstRow="1" w:lastRow="0" w:firstColumn="1" w:lastColumn="0" w:noHBand="0" w:noVBand="1"/>
      </w:tblPr>
      <w:tblGrid>
        <w:gridCol w:w="1075"/>
        <w:gridCol w:w="5158"/>
        <w:gridCol w:w="3117"/>
      </w:tblGrid>
      <w:tr w:rsidR="00592CB6" w:rsidRPr="002A0B9E" w14:paraId="5B62F7F4" w14:textId="77777777" w:rsidTr="00C53996">
        <w:tc>
          <w:tcPr>
            <w:tcW w:w="1075" w:type="dxa"/>
            <w:shd w:val="clear" w:color="auto" w:fill="9CC2E5" w:themeFill="accent5" w:themeFillTint="99"/>
          </w:tcPr>
          <w:p w14:paraId="00350BCA" w14:textId="77777777" w:rsidR="00592CB6" w:rsidRPr="002A0B9E" w:rsidRDefault="00592CB6" w:rsidP="00C53996">
            <w:pPr>
              <w:rPr>
                <w:b/>
                <w:bCs/>
              </w:rPr>
            </w:pPr>
            <w:r w:rsidRPr="002A0B9E">
              <w:rPr>
                <w:b/>
                <w:bCs/>
              </w:rPr>
              <w:t>Check</w:t>
            </w:r>
          </w:p>
        </w:tc>
        <w:tc>
          <w:tcPr>
            <w:tcW w:w="5158" w:type="dxa"/>
            <w:shd w:val="clear" w:color="auto" w:fill="9CC2E5" w:themeFill="accent5" w:themeFillTint="99"/>
          </w:tcPr>
          <w:p w14:paraId="0E11ED99" w14:textId="77777777" w:rsidR="00592CB6" w:rsidRPr="002A0B9E" w:rsidRDefault="00592CB6" w:rsidP="00C53996">
            <w:pPr>
              <w:rPr>
                <w:b/>
                <w:bCs/>
              </w:rPr>
            </w:pPr>
            <w:r w:rsidRPr="002A0B9E">
              <w:rPr>
                <w:b/>
                <w:bCs/>
              </w:rPr>
              <w:t>Description of Work</w:t>
            </w:r>
          </w:p>
        </w:tc>
        <w:tc>
          <w:tcPr>
            <w:tcW w:w="3117" w:type="dxa"/>
            <w:shd w:val="clear" w:color="auto" w:fill="9CC2E5" w:themeFill="accent5" w:themeFillTint="99"/>
          </w:tcPr>
          <w:p w14:paraId="60D4B650" w14:textId="77777777" w:rsidR="00592CB6" w:rsidRPr="002A0B9E" w:rsidRDefault="00592CB6" w:rsidP="00C53996">
            <w:pPr>
              <w:rPr>
                <w:b/>
                <w:bCs/>
              </w:rPr>
            </w:pPr>
            <w:r w:rsidRPr="002A0B9E">
              <w:rPr>
                <w:b/>
                <w:bCs/>
              </w:rPr>
              <w:t>More Details</w:t>
            </w:r>
          </w:p>
        </w:tc>
      </w:tr>
      <w:tr w:rsidR="00D10623" w14:paraId="5BEDD48C" w14:textId="77777777" w:rsidTr="00D10623">
        <w:tc>
          <w:tcPr>
            <w:tcW w:w="1075" w:type="dxa"/>
            <w:shd w:val="clear" w:color="auto" w:fill="FFFF00"/>
          </w:tcPr>
          <w:p w14:paraId="0C64B1F2" w14:textId="4004A749" w:rsidR="00D10623" w:rsidRDefault="00D10623" w:rsidP="00C53996">
            <w:r>
              <w:t>Mon</w:t>
            </w:r>
          </w:p>
        </w:tc>
        <w:tc>
          <w:tcPr>
            <w:tcW w:w="5158" w:type="dxa"/>
            <w:shd w:val="clear" w:color="auto" w:fill="FFFF00"/>
          </w:tcPr>
          <w:p w14:paraId="0E0B4657" w14:textId="72973A58" w:rsidR="00D10623" w:rsidRDefault="00D10623" w:rsidP="00C53996">
            <w:r>
              <w:t>Labor Day</w:t>
            </w:r>
          </w:p>
        </w:tc>
        <w:tc>
          <w:tcPr>
            <w:tcW w:w="3117" w:type="dxa"/>
            <w:shd w:val="clear" w:color="auto" w:fill="FFFF00"/>
          </w:tcPr>
          <w:p w14:paraId="61963EA3" w14:textId="1D811BE9" w:rsidR="00D10623" w:rsidRDefault="00D10623" w:rsidP="00C53996">
            <w:r>
              <w:t>No Classes</w:t>
            </w:r>
          </w:p>
        </w:tc>
      </w:tr>
      <w:tr w:rsidR="00592CB6" w14:paraId="65CD4B78" w14:textId="77777777" w:rsidTr="00C53996">
        <w:tc>
          <w:tcPr>
            <w:tcW w:w="1075" w:type="dxa"/>
          </w:tcPr>
          <w:p w14:paraId="7ECF3656" w14:textId="1564CAC2" w:rsidR="00592CB6" w:rsidRDefault="00D10623" w:rsidP="00C53996">
            <w:r>
              <w:t>Tues</w:t>
            </w:r>
          </w:p>
        </w:tc>
        <w:tc>
          <w:tcPr>
            <w:tcW w:w="5158" w:type="dxa"/>
          </w:tcPr>
          <w:p w14:paraId="6E647441" w14:textId="77777777" w:rsidR="00592CB6" w:rsidRDefault="00592CB6" w:rsidP="00C53996">
            <w:r>
              <w:t>Dr. Gregg lectures</w:t>
            </w:r>
          </w:p>
          <w:p w14:paraId="1ECCDAED" w14:textId="77777777" w:rsidR="00592CB6" w:rsidRDefault="00592CB6" w:rsidP="00C53996">
            <w:r>
              <w:t>Students should take notes</w:t>
            </w:r>
          </w:p>
          <w:p w14:paraId="33F76C92" w14:textId="5E282FD3" w:rsidR="00592CB6" w:rsidRDefault="00592CB6" w:rsidP="00C53996">
            <w:r>
              <w:t>Minute Paper (2)</w:t>
            </w:r>
          </w:p>
        </w:tc>
        <w:tc>
          <w:tcPr>
            <w:tcW w:w="3117" w:type="dxa"/>
          </w:tcPr>
          <w:p w14:paraId="360CF8E7" w14:textId="77777777" w:rsidR="00592CB6" w:rsidRDefault="00592CB6" w:rsidP="00C53996">
            <w:r>
              <w:t>Attend Class</w:t>
            </w:r>
          </w:p>
          <w:p w14:paraId="2AB583EC" w14:textId="77777777" w:rsidR="00592CB6" w:rsidRDefault="00592CB6" w:rsidP="00C53996"/>
          <w:p w14:paraId="1092AB96" w14:textId="77777777" w:rsidR="00592CB6" w:rsidRDefault="00592CB6" w:rsidP="00C53996">
            <w:r>
              <w:t>Turn in before leaving</w:t>
            </w:r>
          </w:p>
        </w:tc>
      </w:tr>
      <w:tr w:rsidR="00592CB6" w14:paraId="6AA2095F" w14:textId="77777777" w:rsidTr="00C53996">
        <w:tc>
          <w:tcPr>
            <w:tcW w:w="1075" w:type="dxa"/>
          </w:tcPr>
          <w:p w14:paraId="0FD51A5B" w14:textId="7EB9FE9F" w:rsidR="00592CB6" w:rsidRDefault="00D10623" w:rsidP="00C53996">
            <w:r>
              <w:t>Thurs</w:t>
            </w:r>
          </w:p>
        </w:tc>
        <w:tc>
          <w:tcPr>
            <w:tcW w:w="5158" w:type="dxa"/>
          </w:tcPr>
          <w:p w14:paraId="7D60CDC7" w14:textId="568E90AF" w:rsidR="00592CB6" w:rsidRDefault="00592CB6" w:rsidP="00C53996">
            <w:r>
              <w:t>Dr. Gregg finishes lecture</w:t>
            </w:r>
          </w:p>
          <w:p w14:paraId="3651734D" w14:textId="73E81189" w:rsidR="00D10623" w:rsidRDefault="00D10623" w:rsidP="00C53996">
            <w:r>
              <w:t>Discussion</w:t>
            </w:r>
          </w:p>
          <w:p w14:paraId="05C33864" w14:textId="77777777" w:rsidR="00592CB6" w:rsidRDefault="00592CB6" w:rsidP="00C53996">
            <w:r>
              <w:t>Review Game</w:t>
            </w:r>
          </w:p>
        </w:tc>
        <w:tc>
          <w:tcPr>
            <w:tcW w:w="3117" w:type="dxa"/>
          </w:tcPr>
          <w:p w14:paraId="2D5719CA" w14:textId="77777777" w:rsidR="00592CB6" w:rsidRDefault="00592CB6" w:rsidP="00C53996">
            <w:r>
              <w:t>Attend Class</w:t>
            </w:r>
          </w:p>
          <w:p w14:paraId="01851C79" w14:textId="77777777" w:rsidR="00592CB6" w:rsidRDefault="00592CB6" w:rsidP="00C53996">
            <w:r>
              <w:t xml:space="preserve">Be prepared to answer questions. </w:t>
            </w:r>
          </w:p>
        </w:tc>
      </w:tr>
      <w:tr w:rsidR="00592CB6" w14:paraId="513999B4" w14:textId="77777777" w:rsidTr="00C53996">
        <w:tc>
          <w:tcPr>
            <w:tcW w:w="1075" w:type="dxa"/>
          </w:tcPr>
          <w:p w14:paraId="654E8349" w14:textId="77777777" w:rsidR="00592CB6" w:rsidRDefault="00592CB6" w:rsidP="00C53996"/>
        </w:tc>
        <w:tc>
          <w:tcPr>
            <w:tcW w:w="5158" w:type="dxa"/>
          </w:tcPr>
          <w:p w14:paraId="100F83E7" w14:textId="5A7710F2" w:rsidR="00592CB6" w:rsidRDefault="00592CB6" w:rsidP="00C53996">
            <w:r>
              <w:t>Take Ch2 Quiz</w:t>
            </w:r>
          </w:p>
        </w:tc>
        <w:tc>
          <w:tcPr>
            <w:tcW w:w="3117" w:type="dxa"/>
          </w:tcPr>
          <w:p w14:paraId="3E43FC7A" w14:textId="3FB782CF" w:rsidR="00592CB6" w:rsidRDefault="00592CB6" w:rsidP="00C53996">
            <w:r>
              <w:t>Due before midnight (11:59 p.m.) on Saturday</w:t>
            </w:r>
            <w:r w:rsidR="00D10623">
              <w:t xml:space="preserve"> 9/9</w:t>
            </w:r>
          </w:p>
        </w:tc>
      </w:tr>
      <w:tr w:rsidR="00592CB6" w14:paraId="4598516F" w14:textId="77777777" w:rsidTr="00C53996">
        <w:tc>
          <w:tcPr>
            <w:tcW w:w="1075" w:type="dxa"/>
          </w:tcPr>
          <w:p w14:paraId="29CA6FE0" w14:textId="77777777" w:rsidR="00592CB6" w:rsidRDefault="00592CB6" w:rsidP="00C53996">
            <w:r>
              <w:t>To Do</w:t>
            </w:r>
          </w:p>
        </w:tc>
        <w:tc>
          <w:tcPr>
            <w:tcW w:w="5158" w:type="dxa"/>
          </w:tcPr>
          <w:p w14:paraId="5632A3EA" w14:textId="2B4065F4" w:rsidR="00592CB6" w:rsidRDefault="00592CB6" w:rsidP="00C53996">
            <w:r>
              <w:t>Begin reading Ch3 of CS&amp;K</w:t>
            </w:r>
          </w:p>
        </w:tc>
        <w:tc>
          <w:tcPr>
            <w:tcW w:w="3117" w:type="dxa"/>
          </w:tcPr>
          <w:p w14:paraId="6FC7230B" w14:textId="00B3AB69" w:rsidR="00592CB6" w:rsidRDefault="00592CB6" w:rsidP="00C53996">
            <w:r>
              <w:t xml:space="preserve">Do this before </w:t>
            </w:r>
            <w:r w:rsidR="00D10623">
              <w:t>Tuesday 9/12</w:t>
            </w:r>
          </w:p>
        </w:tc>
      </w:tr>
    </w:tbl>
    <w:p w14:paraId="16E5252F" w14:textId="1C836AE7" w:rsidR="000D2204" w:rsidRDefault="000D2204" w:rsidP="000D2204"/>
    <w:p w14:paraId="004115AD" w14:textId="48087943" w:rsidR="00ED4799" w:rsidRPr="00A07D78" w:rsidRDefault="00ED4799" w:rsidP="00ED4799">
      <w:pPr>
        <w:pStyle w:val="Heading2"/>
        <w:rPr>
          <w:b/>
          <w:bCs/>
          <w:color w:val="000000" w:themeColor="text1"/>
        </w:rPr>
      </w:pPr>
      <w:r w:rsidRPr="00A07D78">
        <w:rPr>
          <w:b/>
          <w:bCs/>
          <w:color w:val="000000" w:themeColor="text1"/>
        </w:rPr>
        <w:t>Week 4 (</w:t>
      </w:r>
      <w:r w:rsidR="00D10623">
        <w:rPr>
          <w:b/>
          <w:bCs/>
          <w:color w:val="000000" w:themeColor="text1"/>
        </w:rPr>
        <w:t>9/10-9/16</w:t>
      </w:r>
      <w:r w:rsidRPr="00A07D78">
        <w:rPr>
          <w:b/>
          <w:bCs/>
          <w:color w:val="000000" w:themeColor="text1"/>
        </w:rPr>
        <w:t xml:space="preserve">) </w:t>
      </w:r>
      <w:r w:rsidR="00592CB6">
        <w:rPr>
          <w:b/>
          <w:bCs/>
          <w:color w:val="000000" w:themeColor="text1"/>
        </w:rPr>
        <w:t xml:space="preserve">Ch3 </w:t>
      </w:r>
      <w:r w:rsidR="00592CB6" w:rsidRPr="00ED4799">
        <w:rPr>
          <w:b/>
          <w:bCs/>
          <w:color w:val="000000" w:themeColor="text1"/>
        </w:rPr>
        <w:t>The “Religion” of Secularization and the History of Religions</w:t>
      </w:r>
      <w:r w:rsidR="00592CB6">
        <w:rPr>
          <w:b/>
          <w:bCs/>
          <w:color w:val="000000" w:themeColor="text1"/>
        </w:rPr>
        <w:t xml:space="preserve"> </w:t>
      </w:r>
    </w:p>
    <w:p w14:paraId="1628BECB" w14:textId="77777777" w:rsidR="00592CB6" w:rsidRPr="00753E8E" w:rsidRDefault="00592CB6" w:rsidP="00592CB6">
      <w:pPr>
        <w:pStyle w:val="Heading3"/>
        <w:rPr>
          <w:b/>
          <w:bCs/>
          <w:color w:val="000000" w:themeColor="text1"/>
        </w:rPr>
      </w:pPr>
      <w:r w:rsidRPr="00753E8E">
        <w:rPr>
          <w:b/>
          <w:bCs/>
          <w:color w:val="000000" w:themeColor="text1"/>
        </w:rPr>
        <w:t>Learning Objectives</w:t>
      </w:r>
    </w:p>
    <w:p w14:paraId="342C3D20" w14:textId="77777777" w:rsidR="00592CB6" w:rsidRPr="00753E8E" w:rsidRDefault="00592CB6" w:rsidP="00592CB6">
      <w:pPr>
        <w:rPr>
          <w:rFonts w:cstheme="minorHAnsi"/>
        </w:rPr>
      </w:pPr>
      <w:r w:rsidRPr="00753E8E">
        <w:rPr>
          <w:rFonts w:cstheme="minorHAnsi"/>
        </w:rPr>
        <w:t>By the end of this week, students should be able to:</w:t>
      </w:r>
    </w:p>
    <w:p w14:paraId="2031C420" w14:textId="51DA6591" w:rsidR="00592CB6" w:rsidRDefault="00592CB6" w:rsidP="007705CF">
      <w:pPr>
        <w:pStyle w:val="ListParagraph"/>
        <w:numPr>
          <w:ilvl w:val="0"/>
          <w:numId w:val="12"/>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 (Ch3).</w:t>
      </w:r>
    </w:p>
    <w:p w14:paraId="6F2D0BE6" w14:textId="2692AC4C" w:rsidR="00D10623" w:rsidRPr="00A20BAA" w:rsidRDefault="00A20BAA" w:rsidP="00A20BAA">
      <w:pPr>
        <w:pStyle w:val="ListParagraph"/>
        <w:numPr>
          <w:ilvl w:val="0"/>
          <w:numId w:val="25"/>
        </w:numPr>
      </w:pPr>
      <w:r>
        <w:rPr>
          <w:rFonts w:ascii="Calibri" w:eastAsia="Times New Roman" w:hAnsi="Calibri" w:cs="Calibri"/>
          <w:color w:val="000000"/>
        </w:rPr>
        <w:t>Begin to read and e</w:t>
      </w:r>
      <w:r w:rsidRPr="001F6D35">
        <w:rPr>
          <w:rFonts w:ascii="Calibri" w:eastAsia="Times New Roman" w:hAnsi="Calibri" w:cs="Calibri"/>
          <w:color w:val="000000"/>
        </w:rPr>
        <w:t xml:space="preserve">valuate </w:t>
      </w:r>
      <w:r>
        <w:rPr>
          <w:rFonts w:ascii="Calibri" w:eastAsia="Times New Roman" w:hAnsi="Calibri" w:cs="Calibri"/>
          <w:color w:val="000000"/>
        </w:rPr>
        <w:t xml:space="preserve">a </w:t>
      </w:r>
      <w:r w:rsidRPr="001F6D35">
        <w:rPr>
          <w:rFonts w:ascii="Calibri" w:eastAsia="Times New Roman" w:hAnsi="Calibri" w:cs="Calibri"/>
          <w:color w:val="000000"/>
        </w:rPr>
        <w:t xml:space="preserve">research article related </w:t>
      </w:r>
      <w:r>
        <w:rPr>
          <w:rFonts w:ascii="Calibri" w:eastAsia="Times New Roman" w:hAnsi="Calibri" w:cs="Calibri"/>
          <w:color w:val="000000"/>
        </w:rPr>
        <w:t xml:space="preserve">to religion and secularization theory. </w:t>
      </w:r>
      <w:r w:rsidR="00D10623" w:rsidRPr="00A20BAA">
        <w:rPr>
          <w:rFonts w:ascii="Calibri" w:eastAsia="Times New Roman" w:hAnsi="Calibri" w:cs="Calibri"/>
          <w:color w:val="000000"/>
          <w:highlight w:val="cyan"/>
        </w:rPr>
        <w:t xml:space="preserve"> </w:t>
      </w:r>
    </w:p>
    <w:tbl>
      <w:tblPr>
        <w:tblStyle w:val="TableGrid"/>
        <w:tblW w:w="0" w:type="auto"/>
        <w:tblLook w:val="04A0" w:firstRow="1" w:lastRow="0" w:firstColumn="1" w:lastColumn="0" w:noHBand="0" w:noVBand="1"/>
      </w:tblPr>
      <w:tblGrid>
        <w:gridCol w:w="1075"/>
        <w:gridCol w:w="5158"/>
        <w:gridCol w:w="3117"/>
      </w:tblGrid>
      <w:tr w:rsidR="00592CB6" w:rsidRPr="002A0B9E" w14:paraId="74947959" w14:textId="77777777" w:rsidTr="00C53996">
        <w:tc>
          <w:tcPr>
            <w:tcW w:w="1075" w:type="dxa"/>
            <w:shd w:val="clear" w:color="auto" w:fill="9CC2E5" w:themeFill="accent5" w:themeFillTint="99"/>
          </w:tcPr>
          <w:p w14:paraId="2727E459" w14:textId="77777777" w:rsidR="00592CB6" w:rsidRPr="002A0B9E" w:rsidRDefault="00592CB6" w:rsidP="00C53996">
            <w:pPr>
              <w:rPr>
                <w:b/>
                <w:bCs/>
              </w:rPr>
            </w:pPr>
            <w:r w:rsidRPr="002A0B9E">
              <w:rPr>
                <w:b/>
                <w:bCs/>
              </w:rPr>
              <w:t>Check</w:t>
            </w:r>
          </w:p>
        </w:tc>
        <w:tc>
          <w:tcPr>
            <w:tcW w:w="5158" w:type="dxa"/>
            <w:shd w:val="clear" w:color="auto" w:fill="9CC2E5" w:themeFill="accent5" w:themeFillTint="99"/>
          </w:tcPr>
          <w:p w14:paraId="406FF7E2" w14:textId="77777777" w:rsidR="00592CB6" w:rsidRPr="002A0B9E" w:rsidRDefault="00592CB6" w:rsidP="00C53996">
            <w:pPr>
              <w:rPr>
                <w:b/>
                <w:bCs/>
              </w:rPr>
            </w:pPr>
            <w:r w:rsidRPr="002A0B9E">
              <w:rPr>
                <w:b/>
                <w:bCs/>
              </w:rPr>
              <w:t>Description of Work</w:t>
            </w:r>
          </w:p>
        </w:tc>
        <w:tc>
          <w:tcPr>
            <w:tcW w:w="3117" w:type="dxa"/>
            <w:shd w:val="clear" w:color="auto" w:fill="9CC2E5" w:themeFill="accent5" w:themeFillTint="99"/>
          </w:tcPr>
          <w:p w14:paraId="228572DE" w14:textId="77777777" w:rsidR="00592CB6" w:rsidRPr="002A0B9E" w:rsidRDefault="00592CB6" w:rsidP="00C53996">
            <w:pPr>
              <w:rPr>
                <w:b/>
                <w:bCs/>
              </w:rPr>
            </w:pPr>
            <w:r w:rsidRPr="002A0B9E">
              <w:rPr>
                <w:b/>
                <w:bCs/>
              </w:rPr>
              <w:t>More Details</w:t>
            </w:r>
          </w:p>
        </w:tc>
      </w:tr>
      <w:tr w:rsidR="00592CB6" w14:paraId="382C02C9" w14:textId="77777777" w:rsidTr="00C53996">
        <w:tc>
          <w:tcPr>
            <w:tcW w:w="1075" w:type="dxa"/>
          </w:tcPr>
          <w:p w14:paraId="7F004F34" w14:textId="5AEA1C10" w:rsidR="00592CB6" w:rsidRDefault="00D10623" w:rsidP="00C53996">
            <w:r>
              <w:t>Tues</w:t>
            </w:r>
          </w:p>
        </w:tc>
        <w:tc>
          <w:tcPr>
            <w:tcW w:w="5158" w:type="dxa"/>
          </w:tcPr>
          <w:p w14:paraId="49EB721B" w14:textId="77777777" w:rsidR="00592CB6" w:rsidRDefault="00592CB6" w:rsidP="00C53996">
            <w:r>
              <w:t>Dr. Gregg lectures</w:t>
            </w:r>
          </w:p>
          <w:p w14:paraId="68854528" w14:textId="77777777" w:rsidR="00592CB6" w:rsidRDefault="00592CB6" w:rsidP="00C53996">
            <w:r>
              <w:t>Students should take notes</w:t>
            </w:r>
          </w:p>
          <w:p w14:paraId="5BBAF715" w14:textId="00E92EE7" w:rsidR="00592CB6" w:rsidRDefault="00592CB6" w:rsidP="00C53996">
            <w:r>
              <w:t>Minute Paper (3)</w:t>
            </w:r>
          </w:p>
        </w:tc>
        <w:tc>
          <w:tcPr>
            <w:tcW w:w="3117" w:type="dxa"/>
          </w:tcPr>
          <w:p w14:paraId="2EA5BB85" w14:textId="77777777" w:rsidR="00592CB6" w:rsidRDefault="00592CB6" w:rsidP="00C53996">
            <w:r>
              <w:t>Attend Class</w:t>
            </w:r>
          </w:p>
          <w:p w14:paraId="27179D75" w14:textId="77777777" w:rsidR="00592CB6" w:rsidRDefault="00592CB6" w:rsidP="00C53996"/>
          <w:p w14:paraId="50005790" w14:textId="77777777" w:rsidR="00592CB6" w:rsidRDefault="00592CB6" w:rsidP="00C53996">
            <w:r>
              <w:t>Turn in before leaving</w:t>
            </w:r>
          </w:p>
        </w:tc>
      </w:tr>
      <w:tr w:rsidR="00592CB6" w14:paraId="553539D1" w14:textId="77777777" w:rsidTr="00C53996">
        <w:tc>
          <w:tcPr>
            <w:tcW w:w="1075" w:type="dxa"/>
          </w:tcPr>
          <w:p w14:paraId="0B7399D6" w14:textId="5BADB1F6" w:rsidR="00592CB6" w:rsidRDefault="00D10623" w:rsidP="00C53996">
            <w:r>
              <w:t>Thurs</w:t>
            </w:r>
          </w:p>
        </w:tc>
        <w:tc>
          <w:tcPr>
            <w:tcW w:w="5158" w:type="dxa"/>
          </w:tcPr>
          <w:p w14:paraId="6CE15EC9" w14:textId="6C9DA5E6" w:rsidR="00592CB6" w:rsidRDefault="00592CB6" w:rsidP="00C53996">
            <w:r>
              <w:t>Dr. Gregg finishes lecture</w:t>
            </w:r>
          </w:p>
          <w:p w14:paraId="76F24C6E" w14:textId="7B17AE81" w:rsidR="00D10623" w:rsidRDefault="00D10623" w:rsidP="00C53996">
            <w:r>
              <w:t>Discussion</w:t>
            </w:r>
          </w:p>
          <w:p w14:paraId="1CFE4021" w14:textId="77777777" w:rsidR="00592CB6" w:rsidRDefault="00592CB6" w:rsidP="00C53996">
            <w:r>
              <w:t>Review Game</w:t>
            </w:r>
          </w:p>
        </w:tc>
        <w:tc>
          <w:tcPr>
            <w:tcW w:w="3117" w:type="dxa"/>
          </w:tcPr>
          <w:p w14:paraId="60EEF63F" w14:textId="77777777" w:rsidR="00592CB6" w:rsidRDefault="00592CB6" w:rsidP="00C53996">
            <w:r>
              <w:t>Attend Class</w:t>
            </w:r>
          </w:p>
          <w:p w14:paraId="4A69BAEF" w14:textId="77777777" w:rsidR="00592CB6" w:rsidRDefault="00592CB6" w:rsidP="00C53996">
            <w:r>
              <w:t xml:space="preserve">Be prepared to answer questions. </w:t>
            </w:r>
          </w:p>
        </w:tc>
      </w:tr>
      <w:tr w:rsidR="00592CB6" w14:paraId="7A962355" w14:textId="77777777" w:rsidTr="00C53996">
        <w:tc>
          <w:tcPr>
            <w:tcW w:w="1075" w:type="dxa"/>
          </w:tcPr>
          <w:p w14:paraId="75F7DC57" w14:textId="77777777" w:rsidR="00592CB6" w:rsidRDefault="00592CB6" w:rsidP="00C53996"/>
        </w:tc>
        <w:tc>
          <w:tcPr>
            <w:tcW w:w="5158" w:type="dxa"/>
          </w:tcPr>
          <w:p w14:paraId="40CCF881" w14:textId="31212215" w:rsidR="00592CB6" w:rsidRDefault="00592CB6" w:rsidP="00C53996">
            <w:r>
              <w:t>Take Ch3 Quiz</w:t>
            </w:r>
          </w:p>
        </w:tc>
        <w:tc>
          <w:tcPr>
            <w:tcW w:w="3117" w:type="dxa"/>
          </w:tcPr>
          <w:p w14:paraId="1266534B" w14:textId="5B9EC7C2" w:rsidR="00592CB6" w:rsidRDefault="00592CB6" w:rsidP="00C53996">
            <w:r>
              <w:t>Due before midnight (11:59 p.m.) on Saturday</w:t>
            </w:r>
            <w:r w:rsidR="00D10623">
              <w:t xml:space="preserve"> 9/16</w:t>
            </w:r>
          </w:p>
        </w:tc>
      </w:tr>
      <w:tr w:rsidR="00D10623" w14:paraId="3476CED5" w14:textId="77777777" w:rsidTr="00C53996">
        <w:tc>
          <w:tcPr>
            <w:tcW w:w="1075" w:type="dxa"/>
          </w:tcPr>
          <w:p w14:paraId="0906F724" w14:textId="2A781626" w:rsidR="00D10623" w:rsidRDefault="00D10623" w:rsidP="00C53996">
            <w:r>
              <w:t>To Do</w:t>
            </w:r>
          </w:p>
        </w:tc>
        <w:tc>
          <w:tcPr>
            <w:tcW w:w="5158" w:type="dxa"/>
          </w:tcPr>
          <w:p w14:paraId="0048AC0B" w14:textId="2B82D8DD" w:rsidR="00D10623" w:rsidRDefault="00D10623" w:rsidP="00C53996">
            <w:r w:rsidRPr="00D10623">
              <w:rPr>
                <w:highlight w:val="cyan"/>
              </w:rPr>
              <w:t>RAO1</w:t>
            </w:r>
          </w:p>
          <w:p w14:paraId="53D55B2E" w14:textId="2A9A4846" w:rsidR="00D10623" w:rsidRDefault="00D10623" w:rsidP="00D10623">
            <w:pPr>
              <w:pStyle w:val="ListParagraph"/>
              <w:numPr>
                <w:ilvl w:val="0"/>
                <w:numId w:val="23"/>
              </w:numPr>
            </w:pPr>
            <w:r>
              <w:t xml:space="preserve">Begin reading Stark’s research article, </w:t>
            </w:r>
            <w:r w:rsidRPr="00375E0A">
              <w:t>“Secularization, R.I.P.</w:t>
            </w:r>
            <w:r w:rsidR="00375E0A">
              <w:t>,</w:t>
            </w:r>
            <w:r w:rsidRPr="00375E0A">
              <w:t>”</w:t>
            </w:r>
            <w:r w:rsidRPr="00D10623">
              <w:rPr>
                <w:i/>
                <w:iCs/>
              </w:rPr>
              <w:t xml:space="preserve"> </w:t>
            </w:r>
            <w:r w:rsidRPr="00375E0A">
              <w:rPr>
                <w:i/>
                <w:iCs/>
              </w:rPr>
              <w:t>Sociology of Religion</w:t>
            </w:r>
            <w:r>
              <w:t>.</w:t>
            </w:r>
          </w:p>
          <w:p w14:paraId="5D1A8402" w14:textId="77777777" w:rsidR="00D10623" w:rsidRDefault="00D10623" w:rsidP="00D10623">
            <w:pPr>
              <w:pStyle w:val="ListParagraph"/>
              <w:numPr>
                <w:ilvl w:val="0"/>
                <w:numId w:val="23"/>
              </w:numPr>
            </w:pPr>
            <w:r>
              <w:t>Read directions for completing the RAO template.</w:t>
            </w:r>
          </w:p>
          <w:p w14:paraId="6B43CFCE" w14:textId="64565A15" w:rsidR="00D10623" w:rsidRPr="00D10623" w:rsidRDefault="00D10623" w:rsidP="00D10623">
            <w:pPr>
              <w:pStyle w:val="ListParagraph"/>
              <w:numPr>
                <w:ilvl w:val="0"/>
                <w:numId w:val="23"/>
              </w:numPr>
            </w:pPr>
            <w:r>
              <w:t>Begin summarizing the research article.</w:t>
            </w:r>
          </w:p>
        </w:tc>
        <w:tc>
          <w:tcPr>
            <w:tcW w:w="3117" w:type="dxa"/>
          </w:tcPr>
          <w:p w14:paraId="03A4599B" w14:textId="77777777" w:rsidR="00D10623" w:rsidRDefault="00D10623" w:rsidP="00C53996">
            <w:r>
              <w:t xml:space="preserve">Link to article is in Week 4 Module in Canvas. </w:t>
            </w:r>
          </w:p>
          <w:p w14:paraId="66BD1853" w14:textId="77777777" w:rsidR="00D10623" w:rsidRDefault="00D10623" w:rsidP="00C53996"/>
          <w:p w14:paraId="238806BA" w14:textId="3D16F09A" w:rsidR="00D10623" w:rsidRDefault="00D10623" w:rsidP="00C53996">
            <w:r>
              <w:t>RAO Template is in Module called “Help with RAO Process”</w:t>
            </w:r>
          </w:p>
        </w:tc>
      </w:tr>
      <w:tr w:rsidR="00592CB6" w14:paraId="35B4CBC4" w14:textId="77777777" w:rsidTr="00C53996">
        <w:tc>
          <w:tcPr>
            <w:tcW w:w="1075" w:type="dxa"/>
          </w:tcPr>
          <w:p w14:paraId="6CD671D5" w14:textId="77777777" w:rsidR="00592CB6" w:rsidRDefault="00592CB6" w:rsidP="00C53996">
            <w:r>
              <w:t>To Do</w:t>
            </w:r>
          </w:p>
        </w:tc>
        <w:tc>
          <w:tcPr>
            <w:tcW w:w="5158" w:type="dxa"/>
          </w:tcPr>
          <w:p w14:paraId="79D9DF41" w14:textId="2A6B2C53" w:rsidR="00592CB6" w:rsidRDefault="00592CB6" w:rsidP="00C53996">
            <w:r>
              <w:t>Begin reading Ch4 of CS&amp;K</w:t>
            </w:r>
          </w:p>
        </w:tc>
        <w:tc>
          <w:tcPr>
            <w:tcW w:w="3117" w:type="dxa"/>
          </w:tcPr>
          <w:p w14:paraId="3656A997" w14:textId="2CE0ABD1" w:rsidR="00592CB6" w:rsidRDefault="00592CB6" w:rsidP="00C53996">
            <w:r>
              <w:t xml:space="preserve">Do this before </w:t>
            </w:r>
            <w:r w:rsidR="000539A9">
              <w:t>Tuesday 9/19</w:t>
            </w:r>
          </w:p>
        </w:tc>
      </w:tr>
    </w:tbl>
    <w:p w14:paraId="2EAB4A86" w14:textId="77777777" w:rsidR="00592CB6" w:rsidRDefault="00592CB6"/>
    <w:p w14:paraId="7B1718E9" w14:textId="356E9289" w:rsidR="00592CB6" w:rsidRPr="00677878" w:rsidRDefault="00ED4799" w:rsidP="00592CB6">
      <w:pPr>
        <w:pStyle w:val="Heading2"/>
        <w:rPr>
          <w:b/>
          <w:bCs/>
          <w:color w:val="000000" w:themeColor="text1"/>
        </w:rPr>
      </w:pPr>
      <w:r w:rsidRPr="00ED4799">
        <w:rPr>
          <w:b/>
          <w:bCs/>
          <w:color w:val="000000" w:themeColor="text1"/>
        </w:rPr>
        <w:t>Week 5 (</w:t>
      </w:r>
      <w:r w:rsidR="00D10623">
        <w:rPr>
          <w:b/>
          <w:bCs/>
          <w:color w:val="000000" w:themeColor="text1"/>
        </w:rPr>
        <w:t>9/17-9/23</w:t>
      </w:r>
      <w:r w:rsidRPr="00ED4799">
        <w:rPr>
          <w:b/>
          <w:bCs/>
          <w:color w:val="000000" w:themeColor="text1"/>
        </w:rPr>
        <w:t xml:space="preserve">) </w:t>
      </w:r>
      <w:r w:rsidR="00592CB6" w:rsidRPr="00677878">
        <w:rPr>
          <w:b/>
          <w:bCs/>
          <w:color w:val="000000" w:themeColor="text1"/>
        </w:rPr>
        <w:t>Ch4 Religion in the United States: Denominationalism and Beyond</w:t>
      </w:r>
    </w:p>
    <w:p w14:paraId="4023AE76" w14:textId="77777777" w:rsidR="00592CB6" w:rsidRPr="00677878" w:rsidRDefault="00592CB6" w:rsidP="00592CB6">
      <w:pPr>
        <w:pStyle w:val="Heading3"/>
        <w:rPr>
          <w:b/>
          <w:bCs/>
          <w:color w:val="000000" w:themeColor="text1"/>
        </w:rPr>
      </w:pPr>
      <w:r w:rsidRPr="00677878">
        <w:rPr>
          <w:b/>
          <w:bCs/>
          <w:color w:val="000000" w:themeColor="text1"/>
        </w:rPr>
        <w:t>Learning Objectives</w:t>
      </w:r>
    </w:p>
    <w:p w14:paraId="33E8BC9C" w14:textId="77777777" w:rsidR="00592CB6" w:rsidRPr="00753E8E" w:rsidRDefault="00592CB6" w:rsidP="00592CB6">
      <w:pPr>
        <w:rPr>
          <w:rFonts w:cstheme="minorHAnsi"/>
        </w:rPr>
      </w:pPr>
      <w:r w:rsidRPr="00753E8E">
        <w:rPr>
          <w:rFonts w:cstheme="minorHAnsi"/>
        </w:rPr>
        <w:t>By the end of this week, students should be able to:</w:t>
      </w:r>
    </w:p>
    <w:p w14:paraId="01EEF507" w14:textId="71F9E421" w:rsidR="00592CB6" w:rsidRDefault="00592CB6" w:rsidP="007705CF">
      <w:pPr>
        <w:pStyle w:val="ListParagraph"/>
        <w:numPr>
          <w:ilvl w:val="0"/>
          <w:numId w:val="14"/>
        </w:numPr>
      </w:pPr>
      <w:r w:rsidRPr="00271570">
        <w:t>Recall and identify concepts, terms, theories, and research related to religion in the United States</w:t>
      </w:r>
      <w:r>
        <w:t xml:space="preserve"> (Ch4).</w:t>
      </w:r>
    </w:p>
    <w:p w14:paraId="0DABBFE0" w14:textId="13F2F8F1" w:rsidR="00D10623" w:rsidRPr="00A20BAA" w:rsidRDefault="00A20BAA" w:rsidP="00A20BAA">
      <w:pPr>
        <w:pStyle w:val="ListParagraph"/>
        <w:numPr>
          <w:ilvl w:val="0"/>
          <w:numId w:val="14"/>
        </w:numPr>
      </w:pPr>
      <w:r>
        <w:rPr>
          <w:rFonts w:ascii="Calibri" w:eastAsia="Times New Roman" w:hAnsi="Calibri" w:cs="Calibri"/>
          <w:color w:val="000000"/>
        </w:rPr>
        <w:t>Complete reading and e</w:t>
      </w:r>
      <w:r w:rsidRPr="001F6D35">
        <w:rPr>
          <w:rFonts w:ascii="Calibri" w:eastAsia="Times New Roman" w:hAnsi="Calibri" w:cs="Calibri"/>
          <w:color w:val="000000"/>
        </w:rPr>
        <w:t>valuat</w:t>
      </w:r>
      <w:r>
        <w:rPr>
          <w:rFonts w:ascii="Calibri" w:eastAsia="Times New Roman" w:hAnsi="Calibri" w:cs="Calibri"/>
          <w:color w:val="000000"/>
        </w:rPr>
        <w:t>ing</w:t>
      </w:r>
      <w:r w:rsidRPr="001F6D35">
        <w:rPr>
          <w:rFonts w:ascii="Calibri" w:eastAsia="Times New Roman" w:hAnsi="Calibri" w:cs="Calibri"/>
          <w:color w:val="000000"/>
        </w:rPr>
        <w:t xml:space="preserve"> </w:t>
      </w:r>
      <w:r>
        <w:rPr>
          <w:rFonts w:ascii="Calibri" w:eastAsia="Times New Roman" w:hAnsi="Calibri" w:cs="Calibri"/>
          <w:color w:val="000000"/>
        </w:rPr>
        <w:t xml:space="preserve">a </w:t>
      </w:r>
      <w:r w:rsidRPr="001F6D35">
        <w:rPr>
          <w:rFonts w:ascii="Calibri" w:eastAsia="Times New Roman" w:hAnsi="Calibri" w:cs="Calibri"/>
          <w:color w:val="000000"/>
        </w:rPr>
        <w:t xml:space="preserve">research article related </w:t>
      </w:r>
      <w:r>
        <w:rPr>
          <w:rFonts w:ascii="Calibri" w:eastAsia="Times New Roman" w:hAnsi="Calibri" w:cs="Calibri"/>
          <w:color w:val="000000"/>
        </w:rPr>
        <w:t xml:space="preserve">to religion and secularization theory. </w:t>
      </w:r>
      <w:r w:rsidRPr="00A20BAA">
        <w:rPr>
          <w:rFonts w:ascii="Calibri" w:eastAsia="Times New Roman" w:hAnsi="Calibri" w:cs="Calibri"/>
          <w:color w:val="000000"/>
          <w:highlight w:val="cyan"/>
        </w:rPr>
        <w:t xml:space="preserve"> </w:t>
      </w:r>
      <w:r w:rsidR="00D10623" w:rsidRPr="00A20BAA">
        <w:rPr>
          <w:rFonts w:ascii="Calibri" w:eastAsia="Times New Roman" w:hAnsi="Calibri" w:cs="Calibri"/>
          <w:color w:val="000000"/>
          <w:highlight w:val="cyan"/>
        </w:rPr>
        <w:t xml:space="preserve"> </w:t>
      </w:r>
    </w:p>
    <w:tbl>
      <w:tblPr>
        <w:tblStyle w:val="TableGrid"/>
        <w:tblW w:w="0" w:type="auto"/>
        <w:tblLook w:val="04A0" w:firstRow="1" w:lastRow="0" w:firstColumn="1" w:lastColumn="0" w:noHBand="0" w:noVBand="1"/>
      </w:tblPr>
      <w:tblGrid>
        <w:gridCol w:w="1075"/>
        <w:gridCol w:w="5158"/>
        <w:gridCol w:w="3117"/>
      </w:tblGrid>
      <w:tr w:rsidR="00592CB6" w:rsidRPr="002A0B9E" w14:paraId="2D2C58C5" w14:textId="77777777" w:rsidTr="00C53996">
        <w:tc>
          <w:tcPr>
            <w:tcW w:w="1075" w:type="dxa"/>
            <w:shd w:val="clear" w:color="auto" w:fill="9CC2E5" w:themeFill="accent5" w:themeFillTint="99"/>
          </w:tcPr>
          <w:p w14:paraId="4FEEC1CD" w14:textId="77777777" w:rsidR="00592CB6" w:rsidRPr="002A0B9E" w:rsidRDefault="00592CB6" w:rsidP="00C53996">
            <w:pPr>
              <w:rPr>
                <w:b/>
                <w:bCs/>
              </w:rPr>
            </w:pPr>
            <w:r w:rsidRPr="002A0B9E">
              <w:rPr>
                <w:b/>
                <w:bCs/>
              </w:rPr>
              <w:t>Check</w:t>
            </w:r>
          </w:p>
        </w:tc>
        <w:tc>
          <w:tcPr>
            <w:tcW w:w="5158" w:type="dxa"/>
            <w:shd w:val="clear" w:color="auto" w:fill="9CC2E5" w:themeFill="accent5" w:themeFillTint="99"/>
          </w:tcPr>
          <w:p w14:paraId="158DB77B" w14:textId="77777777" w:rsidR="00592CB6" w:rsidRPr="002A0B9E" w:rsidRDefault="00592CB6" w:rsidP="00C53996">
            <w:pPr>
              <w:rPr>
                <w:b/>
                <w:bCs/>
              </w:rPr>
            </w:pPr>
            <w:r w:rsidRPr="002A0B9E">
              <w:rPr>
                <w:b/>
                <w:bCs/>
              </w:rPr>
              <w:t>Description of Work</w:t>
            </w:r>
          </w:p>
        </w:tc>
        <w:tc>
          <w:tcPr>
            <w:tcW w:w="3117" w:type="dxa"/>
            <w:shd w:val="clear" w:color="auto" w:fill="9CC2E5" w:themeFill="accent5" w:themeFillTint="99"/>
          </w:tcPr>
          <w:p w14:paraId="78C4B3A2" w14:textId="77777777" w:rsidR="00592CB6" w:rsidRPr="002A0B9E" w:rsidRDefault="00592CB6" w:rsidP="00C53996">
            <w:pPr>
              <w:rPr>
                <w:b/>
                <w:bCs/>
              </w:rPr>
            </w:pPr>
            <w:r w:rsidRPr="002A0B9E">
              <w:rPr>
                <w:b/>
                <w:bCs/>
              </w:rPr>
              <w:t>More Details</w:t>
            </w:r>
          </w:p>
        </w:tc>
      </w:tr>
      <w:tr w:rsidR="00592CB6" w14:paraId="3FA5622A" w14:textId="77777777" w:rsidTr="00C53996">
        <w:tc>
          <w:tcPr>
            <w:tcW w:w="1075" w:type="dxa"/>
          </w:tcPr>
          <w:p w14:paraId="19564E6B" w14:textId="59C9BE58" w:rsidR="00592CB6" w:rsidRDefault="00D10623" w:rsidP="00C53996">
            <w:r>
              <w:t>Tues</w:t>
            </w:r>
          </w:p>
        </w:tc>
        <w:tc>
          <w:tcPr>
            <w:tcW w:w="5158" w:type="dxa"/>
          </w:tcPr>
          <w:p w14:paraId="1F0B11F9" w14:textId="77777777" w:rsidR="00592CB6" w:rsidRDefault="00592CB6" w:rsidP="00C53996">
            <w:r>
              <w:t>Dr. Gregg lectures</w:t>
            </w:r>
          </w:p>
          <w:p w14:paraId="06BD52A8" w14:textId="77777777" w:rsidR="00592CB6" w:rsidRDefault="00592CB6" w:rsidP="00C53996">
            <w:r>
              <w:t>Students should take notes</w:t>
            </w:r>
          </w:p>
          <w:p w14:paraId="2818984D" w14:textId="0505DBBF" w:rsidR="00592CB6" w:rsidRDefault="00592CB6" w:rsidP="00C53996">
            <w:r>
              <w:t>Minute Paper (4)</w:t>
            </w:r>
          </w:p>
        </w:tc>
        <w:tc>
          <w:tcPr>
            <w:tcW w:w="3117" w:type="dxa"/>
          </w:tcPr>
          <w:p w14:paraId="52978E53" w14:textId="77777777" w:rsidR="00592CB6" w:rsidRDefault="00592CB6" w:rsidP="00C53996">
            <w:r>
              <w:t>Attend Class</w:t>
            </w:r>
          </w:p>
          <w:p w14:paraId="1B3BE384" w14:textId="77777777" w:rsidR="00592CB6" w:rsidRDefault="00592CB6" w:rsidP="00C53996"/>
          <w:p w14:paraId="6393FEDD" w14:textId="77777777" w:rsidR="00592CB6" w:rsidRDefault="00592CB6" w:rsidP="00C53996">
            <w:r>
              <w:t>Turn in before leaving</w:t>
            </w:r>
          </w:p>
        </w:tc>
      </w:tr>
      <w:tr w:rsidR="00592CB6" w14:paraId="1C538D8F" w14:textId="77777777" w:rsidTr="00C53996">
        <w:tc>
          <w:tcPr>
            <w:tcW w:w="1075" w:type="dxa"/>
          </w:tcPr>
          <w:p w14:paraId="46B3C517" w14:textId="00C6ECCB" w:rsidR="00592CB6" w:rsidRDefault="00D10623" w:rsidP="00C53996">
            <w:r>
              <w:t>Thurs</w:t>
            </w:r>
          </w:p>
        </w:tc>
        <w:tc>
          <w:tcPr>
            <w:tcW w:w="5158" w:type="dxa"/>
          </w:tcPr>
          <w:p w14:paraId="799CE968" w14:textId="5CEF8831" w:rsidR="00592CB6" w:rsidRDefault="00592CB6" w:rsidP="00C53996">
            <w:r>
              <w:t>Dr. Gregg finishes lecture</w:t>
            </w:r>
          </w:p>
          <w:p w14:paraId="6C48B0A4" w14:textId="26BAF033" w:rsidR="00D10623" w:rsidRDefault="00D10623" w:rsidP="00C53996">
            <w:r>
              <w:t>Discussion</w:t>
            </w:r>
          </w:p>
          <w:p w14:paraId="13B323C2" w14:textId="77777777" w:rsidR="00592CB6" w:rsidRDefault="00592CB6" w:rsidP="00C53996">
            <w:r>
              <w:t>Review Game</w:t>
            </w:r>
          </w:p>
        </w:tc>
        <w:tc>
          <w:tcPr>
            <w:tcW w:w="3117" w:type="dxa"/>
          </w:tcPr>
          <w:p w14:paraId="5A6F8F62" w14:textId="77777777" w:rsidR="00592CB6" w:rsidRDefault="00592CB6" w:rsidP="00C53996">
            <w:r>
              <w:t>Attend Class</w:t>
            </w:r>
          </w:p>
          <w:p w14:paraId="04DC8E81" w14:textId="77777777" w:rsidR="00592CB6" w:rsidRDefault="00592CB6" w:rsidP="00C53996">
            <w:r>
              <w:t xml:space="preserve">Be prepared to answer questions. </w:t>
            </w:r>
          </w:p>
        </w:tc>
      </w:tr>
      <w:tr w:rsidR="00592CB6" w14:paraId="36F12212" w14:textId="77777777" w:rsidTr="00C53996">
        <w:tc>
          <w:tcPr>
            <w:tcW w:w="1075" w:type="dxa"/>
          </w:tcPr>
          <w:p w14:paraId="4C6A5E3F" w14:textId="77777777" w:rsidR="00592CB6" w:rsidRDefault="00592CB6" w:rsidP="00C53996"/>
        </w:tc>
        <w:tc>
          <w:tcPr>
            <w:tcW w:w="5158" w:type="dxa"/>
          </w:tcPr>
          <w:p w14:paraId="27AE72AD" w14:textId="465F590A" w:rsidR="00592CB6" w:rsidRDefault="00592CB6" w:rsidP="00C53996">
            <w:r>
              <w:t>Take Ch4 Quiz</w:t>
            </w:r>
          </w:p>
        </w:tc>
        <w:tc>
          <w:tcPr>
            <w:tcW w:w="3117" w:type="dxa"/>
          </w:tcPr>
          <w:p w14:paraId="6A721DE1" w14:textId="79D8E974" w:rsidR="00592CB6" w:rsidRDefault="00592CB6" w:rsidP="00C53996">
            <w:r>
              <w:t>Due before midnight (11:59 p.m.) on Saturday</w:t>
            </w:r>
            <w:r w:rsidR="00852D3D">
              <w:t xml:space="preserve"> 9/2</w:t>
            </w:r>
            <w:r w:rsidR="00BC5826">
              <w:t>3</w:t>
            </w:r>
          </w:p>
        </w:tc>
      </w:tr>
      <w:tr w:rsidR="00D10623" w14:paraId="2993566F" w14:textId="77777777" w:rsidTr="001E7F27">
        <w:tc>
          <w:tcPr>
            <w:tcW w:w="1075" w:type="dxa"/>
          </w:tcPr>
          <w:p w14:paraId="2B476E69" w14:textId="77777777" w:rsidR="00D10623" w:rsidRDefault="00D10623" w:rsidP="001E7F27">
            <w:r>
              <w:t>To Do</w:t>
            </w:r>
          </w:p>
        </w:tc>
        <w:tc>
          <w:tcPr>
            <w:tcW w:w="5158" w:type="dxa"/>
          </w:tcPr>
          <w:p w14:paraId="6E637833" w14:textId="77777777" w:rsidR="00D10623" w:rsidRDefault="00D10623" w:rsidP="001E7F27">
            <w:r w:rsidRPr="00D10623">
              <w:rPr>
                <w:highlight w:val="cyan"/>
              </w:rPr>
              <w:t>RAO1</w:t>
            </w:r>
          </w:p>
          <w:p w14:paraId="7907365C" w14:textId="7A97BF7E" w:rsidR="00D10623" w:rsidRDefault="00D10623" w:rsidP="001E7F27">
            <w:pPr>
              <w:pStyle w:val="ListParagraph"/>
              <w:numPr>
                <w:ilvl w:val="0"/>
                <w:numId w:val="23"/>
              </w:numPr>
            </w:pPr>
            <w:r>
              <w:t xml:space="preserve">Finish reading Stark’s research article, </w:t>
            </w:r>
            <w:r w:rsidRPr="00375E0A">
              <w:t>“Secularization, R.I.P.</w:t>
            </w:r>
            <w:r w:rsidR="00375E0A">
              <w:t>,</w:t>
            </w:r>
            <w:r w:rsidRPr="00375E0A">
              <w:t>”</w:t>
            </w:r>
            <w:r w:rsidRPr="00D10623">
              <w:rPr>
                <w:i/>
                <w:iCs/>
              </w:rPr>
              <w:t xml:space="preserve"> </w:t>
            </w:r>
            <w:r w:rsidRPr="00375E0A">
              <w:rPr>
                <w:i/>
                <w:iCs/>
              </w:rPr>
              <w:t>Sociology of Religion</w:t>
            </w:r>
            <w:r>
              <w:t>.</w:t>
            </w:r>
          </w:p>
          <w:p w14:paraId="24BD4EC0" w14:textId="14672DC6" w:rsidR="00D10623" w:rsidRDefault="00D10623" w:rsidP="001E7F27">
            <w:pPr>
              <w:pStyle w:val="ListParagraph"/>
              <w:numPr>
                <w:ilvl w:val="0"/>
                <w:numId w:val="23"/>
              </w:numPr>
            </w:pPr>
            <w:r>
              <w:t>Follow all directions for completing the RAO template.</w:t>
            </w:r>
          </w:p>
          <w:p w14:paraId="3214A50D" w14:textId="77777777" w:rsidR="00D10623" w:rsidRDefault="00D10623" w:rsidP="001E7F27">
            <w:pPr>
              <w:pStyle w:val="ListParagraph"/>
              <w:numPr>
                <w:ilvl w:val="0"/>
                <w:numId w:val="23"/>
              </w:numPr>
            </w:pPr>
            <w:r>
              <w:t>Finish summarizing the research article.</w:t>
            </w:r>
          </w:p>
          <w:p w14:paraId="0D82E1D0" w14:textId="056A8080" w:rsidR="00D10623" w:rsidRPr="00D10623" w:rsidRDefault="00D10623" w:rsidP="001E7F27">
            <w:pPr>
              <w:pStyle w:val="ListParagraph"/>
              <w:numPr>
                <w:ilvl w:val="0"/>
                <w:numId w:val="23"/>
              </w:numPr>
            </w:pPr>
            <w:r>
              <w:t>Upload to Canvas in appropriate spot.</w:t>
            </w:r>
          </w:p>
        </w:tc>
        <w:tc>
          <w:tcPr>
            <w:tcW w:w="3117" w:type="dxa"/>
          </w:tcPr>
          <w:p w14:paraId="711D95AB" w14:textId="77777777" w:rsidR="00D10623" w:rsidRDefault="00D10623" w:rsidP="001E7F27">
            <w:r>
              <w:t xml:space="preserve">Link to article is in Week 4 Module in Canvas. </w:t>
            </w:r>
          </w:p>
          <w:p w14:paraId="1703A84D" w14:textId="77777777" w:rsidR="00D10623" w:rsidRDefault="00D10623" w:rsidP="001E7F27"/>
          <w:p w14:paraId="3C078210" w14:textId="77777777" w:rsidR="00D10623" w:rsidRDefault="00D10623" w:rsidP="001E7F27">
            <w:r>
              <w:t>RAO Template is in Module called “Help with RAO Process”</w:t>
            </w:r>
          </w:p>
          <w:p w14:paraId="5D5BF3AD" w14:textId="77777777" w:rsidR="00852D3D" w:rsidRDefault="00852D3D" w:rsidP="001E7F27"/>
          <w:p w14:paraId="025C4A19" w14:textId="49232E52" w:rsidR="00852D3D" w:rsidRDefault="00852D3D" w:rsidP="001E7F27">
            <w:r w:rsidRPr="00852D3D">
              <w:rPr>
                <w:highlight w:val="cyan"/>
              </w:rPr>
              <w:t>RAO1</w:t>
            </w:r>
            <w:r>
              <w:t xml:space="preserve"> due before midnight (11:59 p.m.) on Saturday 9/23</w:t>
            </w:r>
          </w:p>
        </w:tc>
      </w:tr>
      <w:tr w:rsidR="00592CB6" w14:paraId="1030AE6E" w14:textId="77777777" w:rsidTr="00C53996">
        <w:tc>
          <w:tcPr>
            <w:tcW w:w="1075" w:type="dxa"/>
          </w:tcPr>
          <w:p w14:paraId="5BB4E481" w14:textId="77777777" w:rsidR="00592CB6" w:rsidRDefault="00592CB6" w:rsidP="00C53996">
            <w:r>
              <w:t>To Do</w:t>
            </w:r>
          </w:p>
        </w:tc>
        <w:tc>
          <w:tcPr>
            <w:tcW w:w="5158" w:type="dxa"/>
          </w:tcPr>
          <w:p w14:paraId="7B16840E" w14:textId="77777777" w:rsidR="00592CB6" w:rsidRDefault="00592CB6" w:rsidP="00C53996">
            <w:r>
              <w:t xml:space="preserve">Begin </w:t>
            </w:r>
            <w:r w:rsidR="003126F7">
              <w:t xml:space="preserve">reviewing </w:t>
            </w:r>
            <w:proofErr w:type="spellStart"/>
            <w:r w:rsidR="003126F7">
              <w:t>Chs</w:t>
            </w:r>
            <w:proofErr w:type="spellEnd"/>
            <w:r w:rsidR="003126F7">
              <w:t>. 1-4</w:t>
            </w:r>
          </w:p>
          <w:p w14:paraId="45AF0C25" w14:textId="604C4033" w:rsidR="003126F7" w:rsidRDefault="003126F7" w:rsidP="00C53996">
            <w:r>
              <w:t>Watch Dr. Gregg’s video lectures</w:t>
            </w:r>
            <w:r w:rsidR="00112821">
              <w:t xml:space="preserve"> in Canvas</w:t>
            </w:r>
          </w:p>
        </w:tc>
        <w:tc>
          <w:tcPr>
            <w:tcW w:w="3117" w:type="dxa"/>
          </w:tcPr>
          <w:p w14:paraId="6771B4C4" w14:textId="750CC5B5" w:rsidR="00592CB6" w:rsidRDefault="00592CB6" w:rsidP="00C53996">
            <w:r>
              <w:t xml:space="preserve">Do this before </w:t>
            </w:r>
            <w:r w:rsidR="00D10623">
              <w:t>Tues</w:t>
            </w:r>
            <w:r>
              <w:t xml:space="preserve">day </w:t>
            </w:r>
            <w:r w:rsidR="00852D3D">
              <w:t>9/26</w:t>
            </w:r>
          </w:p>
        </w:tc>
      </w:tr>
    </w:tbl>
    <w:p w14:paraId="15C5C9F4" w14:textId="1A6122C9" w:rsidR="002A0B9E" w:rsidRDefault="002A0B9E"/>
    <w:p w14:paraId="19D9B869" w14:textId="454983F2" w:rsidR="003126F7" w:rsidRPr="00677878" w:rsidRDefault="003126F7" w:rsidP="003126F7">
      <w:pPr>
        <w:pStyle w:val="Heading2"/>
        <w:rPr>
          <w:b/>
          <w:bCs/>
          <w:color w:val="000000" w:themeColor="text1"/>
        </w:rPr>
      </w:pPr>
      <w:r w:rsidRPr="00ED4799">
        <w:rPr>
          <w:b/>
          <w:bCs/>
          <w:color w:val="000000" w:themeColor="text1"/>
        </w:rPr>
        <w:t xml:space="preserve">Week </w:t>
      </w:r>
      <w:r>
        <w:rPr>
          <w:b/>
          <w:bCs/>
          <w:color w:val="000000" w:themeColor="text1"/>
        </w:rPr>
        <w:t>6</w:t>
      </w:r>
      <w:r w:rsidRPr="00ED4799">
        <w:rPr>
          <w:b/>
          <w:bCs/>
          <w:color w:val="000000" w:themeColor="text1"/>
        </w:rPr>
        <w:t xml:space="preserve"> (</w:t>
      </w:r>
      <w:r w:rsidR="00D10623">
        <w:rPr>
          <w:b/>
          <w:bCs/>
          <w:color w:val="000000" w:themeColor="text1"/>
        </w:rPr>
        <w:t>9/24-9/30</w:t>
      </w:r>
      <w:r w:rsidRPr="00ED4799">
        <w:rPr>
          <w:b/>
          <w:bCs/>
          <w:color w:val="000000" w:themeColor="text1"/>
        </w:rPr>
        <w:t xml:space="preserve">) </w:t>
      </w:r>
      <w:r>
        <w:rPr>
          <w:b/>
          <w:bCs/>
          <w:color w:val="000000" w:themeColor="text1"/>
        </w:rPr>
        <w:t>Review and Test 1</w:t>
      </w:r>
    </w:p>
    <w:p w14:paraId="508461B2" w14:textId="77777777" w:rsidR="003126F7" w:rsidRPr="00677878" w:rsidRDefault="003126F7" w:rsidP="003126F7">
      <w:pPr>
        <w:pStyle w:val="Heading3"/>
        <w:rPr>
          <w:b/>
          <w:bCs/>
          <w:color w:val="000000" w:themeColor="text1"/>
        </w:rPr>
      </w:pPr>
      <w:r w:rsidRPr="00677878">
        <w:rPr>
          <w:b/>
          <w:bCs/>
          <w:color w:val="000000" w:themeColor="text1"/>
        </w:rPr>
        <w:t>Learning Objectives</w:t>
      </w:r>
    </w:p>
    <w:p w14:paraId="01A4C36F" w14:textId="77777777" w:rsidR="003126F7" w:rsidRPr="00753E8E" w:rsidRDefault="003126F7" w:rsidP="003126F7">
      <w:pPr>
        <w:rPr>
          <w:rFonts w:cstheme="minorHAnsi"/>
        </w:rPr>
      </w:pPr>
      <w:r w:rsidRPr="00753E8E">
        <w:rPr>
          <w:rFonts w:cstheme="minorHAnsi"/>
        </w:rPr>
        <w:t>By the end of this week, students should be able to:</w:t>
      </w:r>
    </w:p>
    <w:p w14:paraId="48BE7739" w14:textId="143E5205" w:rsidR="00677878" w:rsidRDefault="003126F7" w:rsidP="007705CF">
      <w:pPr>
        <w:pStyle w:val="ListParagraph"/>
        <w:numPr>
          <w:ilvl w:val="0"/>
          <w:numId w:val="14"/>
        </w:numPr>
      </w:pPr>
      <w:r w:rsidRPr="00271570">
        <w:lastRenderedPageBreak/>
        <w:t>Recall and identify concepts, terms, theories, and research related to chapters 1-4.</w:t>
      </w:r>
      <w:r w:rsidR="00677878" w:rsidRPr="003126F7">
        <w:rPr>
          <w:b/>
          <w:bCs/>
          <w:color w:val="000000" w:themeColor="text1"/>
        </w:rPr>
        <w:t xml:space="preserve"> </w:t>
      </w:r>
    </w:p>
    <w:tbl>
      <w:tblPr>
        <w:tblStyle w:val="TableGrid"/>
        <w:tblW w:w="0" w:type="auto"/>
        <w:tblLook w:val="04A0" w:firstRow="1" w:lastRow="0" w:firstColumn="1" w:lastColumn="0" w:noHBand="0" w:noVBand="1"/>
      </w:tblPr>
      <w:tblGrid>
        <w:gridCol w:w="1075"/>
        <w:gridCol w:w="5158"/>
        <w:gridCol w:w="3117"/>
      </w:tblGrid>
      <w:tr w:rsidR="002A0B9E" w:rsidRPr="002A0B9E" w14:paraId="4F95FDA7" w14:textId="77777777" w:rsidTr="0000198C">
        <w:tc>
          <w:tcPr>
            <w:tcW w:w="1075" w:type="dxa"/>
          </w:tcPr>
          <w:p w14:paraId="2E7F3A6A" w14:textId="77777777" w:rsidR="002A0B9E" w:rsidRPr="002A0B9E" w:rsidRDefault="002A0B9E" w:rsidP="0000198C">
            <w:pPr>
              <w:rPr>
                <w:b/>
                <w:bCs/>
              </w:rPr>
            </w:pPr>
            <w:r w:rsidRPr="002A0B9E">
              <w:rPr>
                <w:b/>
                <w:bCs/>
              </w:rPr>
              <w:t>Check</w:t>
            </w:r>
          </w:p>
        </w:tc>
        <w:tc>
          <w:tcPr>
            <w:tcW w:w="5158" w:type="dxa"/>
          </w:tcPr>
          <w:p w14:paraId="61F0C0B5" w14:textId="77777777" w:rsidR="002A0B9E" w:rsidRPr="002A0B9E" w:rsidRDefault="002A0B9E" w:rsidP="0000198C">
            <w:pPr>
              <w:rPr>
                <w:b/>
                <w:bCs/>
              </w:rPr>
            </w:pPr>
            <w:r w:rsidRPr="002A0B9E">
              <w:rPr>
                <w:b/>
                <w:bCs/>
              </w:rPr>
              <w:t>Description of Work</w:t>
            </w:r>
          </w:p>
        </w:tc>
        <w:tc>
          <w:tcPr>
            <w:tcW w:w="3117" w:type="dxa"/>
          </w:tcPr>
          <w:p w14:paraId="6C1DD58A" w14:textId="77777777" w:rsidR="002A0B9E" w:rsidRPr="002A0B9E" w:rsidRDefault="002A0B9E" w:rsidP="0000198C">
            <w:pPr>
              <w:rPr>
                <w:b/>
                <w:bCs/>
              </w:rPr>
            </w:pPr>
            <w:r w:rsidRPr="002A0B9E">
              <w:rPr>
                <w:b/>
                <w:bCs/>
              </w:rPr>
              <w:t>More Details</w:t>
            </w:r>
          </w:p>
        </w:tc>
      </w:tr>
      <w:tr w:rsidR="00A94A8A" w14:paraId="42B2B993" w14:textId="77777777" w:rsidTr="0000198C">
        <w:tc>
          <w:tcPr>
            <w:tcW w:w="1075" w:type="dxa"/>
          </w:tcPr>
          <w:p w14:paraId="1A1B2AE9" w14:textId="69F7EC38" w:rsidR="00A94A8A" w:rsidRDefault="00D10623" w:rsidP="0000198C">
            <w:r>
              <w:t>Tues</w:t>
            </w:r>
          </w:p>
        </w:tc>
        <w:tc>
          <w:tcPr>
            <w:tcW w:w="5158" w:type="dxa"/>
          </w:tcPr>
          <w:p w14:paraId="1F49FD58" w14:textId="1860828E" w:rsidR="00A94A8A" w:rsidRDefault="003126F7" w:rsidP="003126F7">
            <w:r>
              <w:t>Participate in Review Game</w:t>
            </w:r>
            <w:r w:rsidR="00D10623">
              <w:t xml:space="preserve"> or review for Test 1 on your own</w:t>
            </w:r>
          </w:p>
        </w:tc>
        <w:tc>
          <w:tcPr>
            <w:tcW w:w="3117" w:type="dxa"/>
          </w:tcPr>
          <w:p w14:paraId="7488E47E" w14:textId="3489CD92" w:rsidR="00DE1CBD" w:rsidRDefault="003126F7" w:rsidP="0000198C">
            <w:r>
              <w:t>Attend Class</w:t>
            </w:r>
            <w:r w:rsidR="00D10623">
              <w:t xml:space="preserve"> (Optional)</w:t>
            </w:r>
          </w:p>
        </w:tc>
      </w:tr>
      <w:tr w:rsidR="003126F7" w14:paraId="7EB30918" w14:textId="77777777" w:rsidTr="0000198C">
        <w:tc>
          <w:tcPr>
            <w:tcW w:w="1075" w:type="dxa"/>
          </w:tcPr>
          <w:p w14:paraId="469CCCCB" w14:textId="6128F16F" w:rsidR="003126F7" w:rsidRDefault="003126F7" w:rsidP="0000198C">
            <w:r>
              <w:t>To Do</w:t>
            </w:r>
          </w:p>
        </w:tc>
        <w:tc>
          <w:tcPr>
            <w:tcW w:w="5158" w:type="dxa"/>
          </w:tcPr>
          <w:p w14:paraId="576EF8B8" w14:textId="07654EE0" w:rsidR="003126F7" w:rsidRDefault="003126F7" w:rsidP="0000198C">
            <w:r>
              <w:t xml:space="preserve">Review </w:t>
            </w:r>
            <w:proofErr w:type="spellStart"/>
            <w:r>
              <w:t>Chs</w:t>
            </w:r>
            <w:proofErr w:type="spellEnd"/>
            <w:r>
              <w:t>. 1-4</w:t>
            </w:r>
            <w:r w:rsidR="00751E03">
              <w:t xml:space="preserve"> for Test 1</w:t>
            </w:r>
          </w:p>
          <w:p w14:paraId="0869585F" w14:textId="6E2C3135" w:rsidR="003126F7" w:rsidRDefault="003126F7" w:rsidP="0000198C">
            <w:r>
              <w:t>Watch Dr. Gregg’s video lectures</w:t>
            </w:r>
            <w:r w:rsidR="00112821">
              <w:t xml:space="preserve"> in Canvas</w:t>
            </w:r>
          </w:p>
        </w:tc>
        <w:tc>
          <w:tcPr>
            <w:tcW w:w="3117" w:type="dxa"/>
          </w:tcPr>
          <w:p w14:paraId="4C6FF912" w14:textId="5F7A2725" w:rsidR="003126F7" w:rsidRDefault="003126F7" w:rsidP="0000198C">
            <w:r>
              <w:t xml:space="preserve">Do this before </w:t>
            </w:r>
            <w:r w:rsidR="00D10623">
              <w:t>Thursday</w:t>
            </w:r>
          </w:p>
        </w:tc>
      </w:tr>
      <w:tr w:rsidR="002A0B9E" w14:paraId="06C83308" w14:textId="77777777" w:rsidTr="003126F7">
        <w:tc>
          <w:tcPr>
            <w:tcW w:w="1075" w:type="dxa"/>
            <w:shd w:val="clear" w:color="auto" w:fill="C5E0B3" w:themeFill="accent6" w:themeFillTint="66"/>
          </w:tcPr>
          <w:p w14:paraId="625DD6FA" w14:textId="7CACCC4E" w:rsidR="002A0B9E" w:rsidRDefault="00D10623" w:rsidP="0000198C">
            <w:r>
              <w:t>Thur</w:t>
            </w:r>
            <w:r w:rsidR="00510BF0">
              <w:t>s</w:t>
            </w:r>
          </w:p>
          <w:p w14:paraId="4830C682" w14:textId="5C4E7619" w:rsidR="003126F7" w:rsidRDefault="00D10623" w:rsidP="0000198C">
            <w:r>
              <w:t>9/28</w:t>
            </w:r>
          </w:p>
        </w:tc>
        <w:tc>
          <w:tcPr>
            <w:tcW w:w="5158" w:type="dxa"/>
            <w:shd w:val="clear" w:color="auto" w:fill="C5E0B3" w:themeFill="accent6" w:themeFillTint="66"/>
          </w:tcPr>
          <w:p w14:paraId="123C5713" w14:textId="51E03FC9" w:rsidR="002A0B9E" w:rsidRDefault="003126F7" w:rsidP="0000198C">
            <w:r>
              <w:t>Take Test 1 in class</w:t>
            </w:r>
          </w:p>
        </w:tc>
        <w:tc>
          <w:tcPr>
            <w:tcW w:w="3117" w:type="dxa"/>
            <w:shd w:val="clear" w:color="auto" w:fill="C5E0B3" w:themeFill="accent6" w:themeFillTint="66"/>
          </w:tcPr>
          <w:p w14:paraId="2FE53252" w14:textId="432EB93D" w:rsidR="002A0B9E" w:rsidRDefault="003126F7" w:rsidP="0000198C">
            <w:r>
              <w:t>Attend Class</w:t>
            </w:r>
          </w:p>
        </w:tc>
      </w:tr>
    </w:tbl>
    <w:p w14:paraId="720D5B3D" w14:textId="77777777" w:rsidR="00F14E23" w:rsidRDefault="00F14E23">
      <w:pPr>
        <w:rPr>
          <w:rFonts w:asciiTheme="majorHAnsi" w:eastAsiaTheme="majorEastAsia" w:hAnsiTheme="majorHAnsi" w:cstheme="majorBidi"/>
          <w:color w:val="000000" w:themeColor="text1"/>
          <w:sz w:val="26"/>
          <w:szCs w:val="26"/>
          <w:highlight w:val="yellow"/>
        </w:rPr>
      </w:pPr>
    </w:p>
    <w:p w14:paraId="1B732371" w14:textId="074F399A" w:rsidR="001351B3" w:rsidRPr="00AF788C" w:rsidRDefault="001351B3" w:rsidP="00D10623">
      <w:pPr>
        <w:pStyle w:val="Heading1"/>
        <w:spacing w:before="0"/>
        <w:rPr>
          <w:b/>
          <w:bCs/>
          <w:color w:val="000000" w:themeColor="text1"/>
        </w:rPr>
      </w:pPr>
      <w:r w:rsidRPr="00AF788C">
        <w:rPr>
          <w:b/>
          <w:bCs/>
          <w:color w:val="000000" w:themeColor="text1"/>
          <w:highlight w:val="yellow"/>
        </w:rPr>
        <w:t>Part Two: Religion and Social Differentiation</w:t>
      </w:r>
    </w:p>
    <w:p w14:paraId="0753F624" w14:textId="03926733" w:rsidR="002A0B9E" w:rsidRDefault="002A0B9E" w:rsidP="00D10623"/>
    <w:p w14:paraId="50F42E68" w14:textId="330780C3" w:rsidR="00361F6F" w:rsidRPr="00361F6F" w:rsidRDefault="00361F6F" w:rsidP="00361F6F">
      <w:pPr>
        <w:pStyle w:val="Heading2"/>
        <w:rPr>
          <w:b/>
          <w:bCs/>
          <w:color w:val="000000" w:themeColor="text1"/>
        </w:rPr>
      </w:pPr>
      <w:r w:rsidRPr="00361F6F">
        <w:rPr>
          <w:b/>
          <w:bCs/>
          <w:color w:val="000000" w:themeColor="text1"/>
        </w:rPr>
        <w:t>Week 7 (</w:t>
      </w:r>
      <w:r w:rsidR="00D10623">
        <w:rPr>
          <w:b/>
          <w:bCs/>
          <w:color w:val="000000" w:themeColor="text1"/>
        </w:rPr>
        <w:t>10/1-10/7</w:t>
      </w:r>
      <w:r w:rsidRPr="00361F6F">
        <w:rPr>
          <w:b/>
          <w:bCs/>
          <w:color w:val="000000" w:themeColor="text1"/>
        </w:rPr>
        <w:t>) Ch5 Social Class, Religion, and Power: A Classic Field of Inquiry</w:t>
      </w:r>
    </w:p>
    <w:p w14:paraId="42A51D4E" w14:textId="77777777" w:rsidR="00361F6F" w:rsidRPr="00677878" w:rsidRDefault="00361F6F" w:rsidP="00361F6F">
      <w:pPr>
        <w:pStyle w:val="Heading3"/>
        <w:rPr>
          <w:b/>
          <w:bCs/>
          <w:color w:val="000000" w:themeColor="text1"/>
        </w:rPr>
      </w:pPr>
      <w:r w:rsidRPr="00677878">
        <w:rPr>
          <w:b/>
          <w:bCs/>
          <w:color w:val="000000" w:themeColor="text1"/>
        </w:rPr>
        <w:t>Learning Objectives</w:t>
      </w:r>
    </w:p>
    <w:p w14:paraId="536204CA" w14:textId="77777777" w:rsidR="00361F6F" w:rsidRPr="00753E8E" w:rsidRDefault="00361F6F" w:rsidP="00361F6F">
      <w:pPr>
        <w:rPr>
          <w:rFonts w:cstheme="minorHAnsi"/>
        </w:rPr>
      </w:pPr>
      <w:r w:rsidRPr="00753E8E">
        <w:rPr>
          <w:rFonts w:cstheme="minorHAnsi"/>
        </w:rPr>
        <w:t>By the end of this week, students should be able to:</w:t>
      </w:r>
    </w:p>
    <w:p w14:paraId="7D02E0F2" w14:textId="73F236A6" w:rsidR="00361F6F" w:rsidRPr="00F81A5B" w:rsidRDefault="00361F6F" w:rsidP="007705CF">
      <w:pPr>
        <w:pStyle w:val="ListParagraph"/>
        <w:numPr>
          <w:ilvl w:val="0"/>
          <w:numId w:val="15"/>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 (Ch5).</w:t>
      </w:r>
    </w:p>
    <w:tbl>
      <w:tblPr>
        <w:tblStyle w:val="TableGrid"/>
        <w:tblW w:w="0" w:type="auto"/>
        <w:tblLook w:val="04A0" w:firstRow="1" w:lastRow="0" w:firstColumn="1" w:lastColumn="0" w:noHBand="0" w:noVBand="1"/>
      </w:tblPr>
      <w:tblGrid>
        <w:gridCol w:w="1075"/>
        <w:gridCol w:w="5158"/>
        <w:gridCol w:w="3117"/>
      </w:tblGrid>
      <w:tr w:rsidR="00F14E23" w:rsidRPr="002A0B9E" w14:paraId="3AD1B591" w14:textId="77777777" w:rsidTr="00C53996">
        <w:tc>
          <w:tcPr>
            <w:tcW w:w="1075" w:type="dxa"/>
            <w:shd w:val="clear" w:color="auto" w:fill="9CC2E5" w:themeFill="accent5" w:themeFillTint="99"/>
          </w:tcPr>
          <w:p w14:paraId="5E548A70" w14:textId="77777777" w:rsidR="00F14E23" w:rsidRPr="002A0B9E" w:rsidRDefault="00F14E23" w:rsidP="00C53996">
            <w:pPr>
              <w:rPr>
                <w:b/>
                <w:bCs/>
              </w:rPr>
            </w:pPr>
            <w:r w:rsidRPr="002A0B9E">
              <w:rPr>
                <w:b/>
                <w:bCs/>
              </w:rPr>
              <w:t>Check</w:t>
            </w:r>
          </w:p>
        </w:tc>
        <w:tc>
          <w:tcPr>
            <w:tcW w:w="5158" w:type="dxa"/>
            <w:shd w:val="clear" w:color="auto" w:fill="9CC2E5" w:themeFill="accent5" w:themeFillTint="99"/>
          </w:tcPr>
          <w:p w14:paraId="6C4FDED3" w14:textId="77777777" w:rsidR="00F14E23" w:rsidRPr="002A0B9E" w:rsidRDefault="00F14E23" w:rsidP="00C53996">
            <w:pPr>
              <w:rPr>
                <w:b/>
                <w:bCs/>
              </w:rPr>
            </w:pPr>
            <w:r w:rsidRPr="002A0B9E">
              <w:rPr>
                <w:b/>
                <w:bCs/>
              </w:rPr>
              <w:t>Description of Work</w:t>
            </w:r>
          </w:p>
        </w:tc>
        <w:tc>
          <w:tcPr>
            <w:tcW w:w="3117" w:type="dxa"/>
            <w:shd w:val="clear" w:color="auto" w:fill="9CC2E5" w:themeFill="accent5" w:themeFillTint="99"/>
          </w:tcPr>
          <w:p w14:paraId="4F243352" w14:textId="77777777" w:rsidR="00F14E23" w:rsidRPr="002A0B9E" w:rsidRDefault="00F14E23" w:rsidP="00C53996">
            <w:pPr>
              <w:rPr>
                <w:b/>
                <w:bCs/>
              </w:rPr>
            </w:pPr>
            <w:r w:rsidRPr="002A0B9E">
              <w:rPr>
                <w:b/>
                <w:bCs/>
              </w:rPr>
              <w:t>More Details</w:t>
            </w:r>
          </w:p>
        </w:tc>
      </w:tr>
      <w:tr w:rsidR="00F14E23" w14:paraId="09D5DA09" w14:textId="77777777" w:rsidTr="00C53996">
        <w:tc>
          <w:tcPr>
            <w:tcW w:w="1075" w:type="dxa"/>
          </w:tcPr>
          <w:p w14:paraId="1A2F6148" w14:textId="197DD343" w:rsidR="00F14E23" w:rsidRDefault="00D10623" w:rsidP="00C53996">
            <w:r>
              <w:t>Tues</w:t>
            </w:r>
          </w:p>
        </w:tc>
        <w:tc>
          <w:tcPr>
            <w:tcW w:w="5158" w:type="dxa"/>
          </w:tcPr>
          <w:p w14:paraId="26B3C653" w14:textId="77777777" w:rsidR="00F14E23" w:rsidRDefault="00F14E23" w:rsidP="00C53996">
            <w:r>
              <w:t>Dr. Gregg lectures</w:t>
            </w:r>
          </w:p>
          <w:p w14:paraId="59CC1659" w14:textId="77777777" w:rsidR="00F14E23" w:rsidRDefault="00F14E23" w:rsidP="00C53996">
            <w:r>
              <w:t>Students should take notes</w:t>
            </w:r>
          </w:p>
          <w:p w14:paraId="05823704" w14:textId="32FA0D22" w:rsidR="00F14E23" w:rsidRDefault="00F14E23" w:rsidP="00C53996">
            <w:r>
              <w:t>Minute Paper (5)</w:t>
            </w:r>
          </w:p>
        </w:tc>
        <w:tc>
          <w:tcPr>
            <w:tcW w:w="3117" w:type="dxa"/>
          </w:tcPr>
          <w:p w14:paraId="6F855065" w14:textId="77777777" w:rsidR="00F14E23" w:rsidRDefault="00F14E23" w:rsidP="00C53996">
            <w:r>
              <w:t>Attend Class</w:t>
            </w:r>
          </w:p>
          <w:p w14:paraId="686A1884" w14:textId="77777777" w:rsidR="00F14E23" w:rsidRDefault="00F14E23" w:rsidP="00C53996"/>
          <w:p w14:paraId="493B7A76" w14:textId="77777777" w:rsidR="00F14E23" w:rsidRDefault="00F14E23" w:rsidP="00C53996">
            <w:r>
              <w:t>Turn in before leaving</w:t>
            </w:r>
          </w:p>
        </w:tc>
      </w:tr>
      <w:tr w:rsidR="00F14E23" w14:paraId="6BB6B287" w14:textId="77777777" w:rsidTr="00C53996">
        <w:tc>
          <w:tcPr>
            <w:tcW w:w="1075" w:type="dxa"/>
          </w:tcPr>
          <w:p w14:paraId="6C1A4496" w14:textId="19AD622D" w:rsidR="00F14E23" w:rsidRDefault="00D10623" w:rsidP="00C53996">
            <w:r>
              <w:t>Thurs</w:t>
            </w:r>
          </w:p>
        </w:tc>
        <w:tc>
          <w:tcPr>
            <w:tcW w:w="5158" w:type="dxa"/>
          </w:tcPr>
          <w:p w14:paraId="46C62CF9" w14:textId="7A87F094" w:rsidR="00F14E23" w:rsidRDefault="00F14E23" w:rsidP="00C53996">
            <w:r>
              <w:t>Dr. Gregg finishes lecture</w:t>
            </w:r>
          </w:p>
          <w:p w14:paraId="4C25635D" w14:textId="4DB61279" w:rsidR="00D10623" w:rsidRDefault="00D10623" w:rsidP="00C53996">
            <w:r>
              <w:t>Discussion</w:t>
            </w:r>
          </w:p>
          <w:p w14:paraId="3BB81750" w14:textId="77777777" w:rsidR="00F14E23" w:rsidRDefault="00F14E23" w:rsidP="00C53996">
            <w:r>
              <w:t>Review Game</w:t>
            </w:r>
          </w:p>
        </w:tc>
        <w:tc>
          <w:tcPr>
            <w:tcW w:w="3117" w:type="dxa"/>
          </w:tcPr>
          <w:p w14:paraId="20631D26" w14:textId="77777777" w:rsidR="00F14E23" w:rsidRDefault="00F14E23" w:rsidP="00C53996">
            <w:r>
              <w:t>Attend Class</w:t>
            </w:r>
          </w:p>
          <w:p w14:paraId="1562006A" w14:textId="77777777" w:rsidR="00F14E23" w:rsidRDefault="00F14E23" w:rsidP="00C53996">
            <w:r>
              <w:t xml:space="preserve">Be prepared to answer questions. </w:t>
            </w:r>
          </w:p>
        </w:tc>
      </w:tr>
      <w:tr w:rsidR="00F14E23" w14:paraId="2FE416E9" w14:textId="77777777" w:rsidTr="00C53996">
        <w:tc>
          <w:tcPr>
            <w:tcW w:w="1075" w:type="dxa"/>
          </w:tcPr>
          <w:p w14:paraId="5AEBE4F2" w14:textId="77777777" w:rsidR="00F14E23" w:rsidRDefault="00F14E23" w:rsidP="00C53996"/>
        </w:tc>
        <w:tc>
          <w:tcPr>
            <w:tcW w:w="5158" w:type="dxa"/>
          </w:tcPr>
          <w:p w14:paraId="26BAF427" w14:textId="6C7E4A7C" w:rsidR="00F14E23" w:rsidRDefault="00F14E23" w:rsidP="00C53996">
            <w:r>
              <w:t>Take Ch5 Quiz</w:t>
            </w:r>
          </w:p>
        </w:tc>
        <w:tc>
          <w:tcPr>
            <w:tcW w:w="3117" w:type="dxa"/>
          </w:tcPr>
          <w:p w14:paraId="6D3546A5" w14:textId="3465C1A3" w:rsidR="00F14E23" w:rsidRDefault="00F14E23" w:rsidP="00C53996">
            <w:r>
              <w:t>Due before midnight (11:59 p.m.) on Saturday</w:t>
            </w:r>
            <w:r w:rsidR="00D10623">
              <w:t xml:space="preserve"> 10/7</w:t>
            </w:r>
          </w:p>
        </w:tc>
      </w:tr>
      <w:tr w:rsidR="00F14E23" w14:paraId="23AAC951" w14:textId="77777777" w:rsidTr="00C53996">
        <w:tc>
          <w:tcPr>
            <w:tcW w:w="1075" w:type="dxa"/>
          </w:tcPr>
          <w:p w14:paraId="5C4FC2EF" w14:textId="77777777" w:rsidR="00F14E23" w:rsidRDefault="00F14E23" w:rsidP="00C53996">
            <w:r>
              <w:t>To Do</w:t>
            </w:r>
          </w:p>
        </w:tc>
        <w:tc>
          <w:tcPr>
            <w:tcW w:w="5158" w:type="dxa"/>
          </w:tcPr>
          <w:p w14:paraId="7AF61FF1" w14:textId="7AA5EE3D" w:rsidR="00F14E23" w:rsidRDefault="00F14E23" w:rsidP="00C53996">
            <w:r>
              <w:t>Begin reading Ch6 of CS&amp;K</w:t>
            </w:r>
          </w:p>
        </w:tc>
        <w:tc>
          <w:tcPr>
            <w:tcW w:w="3117" w:type="dxa"/>
          </w:tcPr>
          <w:p w14:paraId="4F344794" w14:textId="6AFB11A9" w:rsidR="00F14E23" w:rsidRDefault="00F14E23" w:rsidP="00C53996">
            <w:r>
              <w:t xml:space="preserve">Do this before </w:t>
            </w:r>
            <w:r w:rsidR="00D10623">
              <w:t>Tuesday 10/10</w:t>
            </w:r>
          </w:p>
        </w:tc>
      </w:tr>
    </w:tbl>
    <w:p w14:paraId="031EDA98" w14:textId="77777777" w:rsidR="00F14E23" w:rsidRDefault="00F14E23"/>
    <w:p w14:paraId="1516213E" w14:textId="6C80E2D5" w:rsidR="008837E0" w:rsidRPr="00751E03" w:rsidRDefault="008837E0" w:rsidP="00751E03">
      <w:pPr>
        <w:pStyle w:val="Heading2"/>
        <w:rPr>
          <w:b/>
          <w:bCs/>
          <w:color w:val="000000" w:themeColor="text1"/>
        </w:rPr>
      </w:pPr>
      <w:r w:rsidRPr="00751E03">
        <w:rPr>
          <w:b/>
          <w:bCs/>
          <w:color w:val="000000" w:themeColor="text1"/>
          <w:highlight w:val="green"/>
        </w:rPr>
        <w:t xml:space="preserve">NOTE: </w:t>
      </w:r>
      <w:r w:rsidR="00D10623">
        <w:rPr>
          <w:b/>
          <w:bCs/>
          <w:color w:val="000000" w:themeColor="text1"/>
          <w:highlight w:val="green"/>
        </w:rPr>
        <w:t>10</w:t>
      </w:r>
      <w:r w:rsidR="00F14E23" w:rsidRPr="00751E03">
        <w:rPr>
          <w:b/>
          <w:bCs/>
          <w:color w:val="000000" w:themeColor="text1"/>
          <w:highlight w:val="green"/>
        </w:rPr>
        <w:t>/1</w:t>
      </w:r>
      <w:r w:rsidR="00D10623">
        <w:rPr>
          <w:b/>
          <w:bCs/>
          <w:color w:val="000000" w:themeColor="text1"/>
          <w:highlight w:val="green"/>
        </w:rPr>
        <w:t>3</w:t>
      </w:r>
      <w:r w:rsidR="00F14E23" w:rsidRPr="00751E03">
        <w:rPr>
          <w:b/>
          <w:bCs/>
          <w:color w:val="000000" w:themeColor="text1"/>
          <w:highlight w:val="green"/>
        </w:rPr>
        <w:t xml:space="preserve"> </w:t>
      </w:r>
      <w:r w:rsidRPr="00751E03">
        <w:rPr>
          <w:b/>
          <w:bCs/>
          <w:color w:val="000000" w:themeColor="text1"/>
          <w:highlight w:val="green"/>
        </w:rPr>
        <w:t>is the midpoint in the semester</w:t>
      </w:r>
    </w:p>
    <w:p w14:paraId="695031CA" w14:textId="77777777" w:rsidR="00F14E23" w:rsidRDefault="00F14E23"/>
    <w:p w14:paraId="534B5FA7" w14:textId="789B4B61" w:rsidR="00F81A5B" w:rsidRPr="00F81A5B" w:rsidRDefault="00F81A5B" w:rsidP="00F81A5B">
      <w:pPr>
        <w:pStyle w:val="Heading2"/>
        <w:rPr>
          <w:b/>
          <w:bCs/>
          <w:color w:val="000000" w:themeColor="text1"/>
        </w:rPr>
      </w:pPr>
      <w:r w:rsidRPr="00F81A5B">
        <w:rPr>
          <w:b/>
          <w:bCs/>
          <w:color w:val="000000" w:themeColor="text1"/>
        </w:rPr>
        <w:t>Week 8 (</w:t>
      </w:r>
      <w:r w:rsidR="00D10623">
        <w:rPr>
          <w:b/>
          <w:bCs/>
          <w:color w:val="000000" w:themeColor="text1"/>
        </w:rPr>
        <w:t>10/8-10/14</w:t>
      </w:r>
      <w:r w:rsidRPr="00F81A5B">
        <w:rPr>
          <w:b/>
          <w:bCs/>
          <w:color w:val="000000" w:themeColor="text1"/>
        </w:rPr>
        <w:t>) Ch6 Religion and Ethnicity: A Complex Relationship</w:t>
      </w:r>
    </w:p>
    <w:p w14:paraId="0DA15EDD" w14:textId="77777777" w:rsidR="00F81A5B" w:rsidRPr="00677878" w:rsidRDefault="00F81A5B" w:rsidP="00F81A5B">
      <w:pPr>
        <w:pStyle w:val="Heading3"/>
        <w:rPr>
          <w:b/>
          <w:bCs/>
          <w:color w:val="000000" w:themeColor="text1"/>
        </w:rPr>
      </w:pPr>
      <w:r w:rsidRPr="00677878">
        <w:rPr>
          <w:b/>
          <w:bCs/>
          <w:color w:val="000000" w:themeColor="text1"/>
        </w:rPr>
        <w:t>Learning Objectives</w:t>
      </w:r>
    </w:p>
    <w:p w14:paraId="02C10BEC" w14:textId="77777777" w:rsidR="00F81A5B" w:rsidRPr="00753E8E" w:rsidRDefault="00F81A5B" w:rsidP="00F81A5B">
      <w:pPr>
        <w:rPr>
          <w:rFonts w:cstheme="minorHAnsi"/>
        </w:rPr>
      </w:pPr>
      <w:r w:rsidRPr="00753E8E">
        <w:rPr>
          <w:rFonts w:cstheme="minorHAnsi"/>
        </w:rPr>
        <w:t>By the end of this week, students should be able to:</w:t>
      </w:r>
    </w:p>
    <w:p w14:paraId="0326E32A" w14:textId="4DC0A24F" w:rsidR="00C829F1" w:rsidRDefault="00F81A5B" w:rsidP="007705CF">
      <w:pPr>
        <w:pStyle w:val="ListParagraph"/>
        <w:numPr>
          <w:ilvl w:val="0"/>
          <w:numId w:val="15"/>
        </w:numPr>
      </w:pPr>
      <w:r w:rsidRPr="00ED3758">
        <w:t>Recall and identify concepts, terms, theories, and research related to religion and ethnicity</w:t>
      </w:r>
      <w:r>
        <w:t xml:space="preserve"> (Ch6).</w:t>
      </w:r>
    </w:p>
    <w:p w14:paraId="4B22687B" w14:textId="3BF6F885" w:rsidR="00D10623" w:rsidRPr="00A20BAA" w:rsidRDefault="00A20BAA" w:rsidP="00A20BAA">
      <w:pPr>
        <w:pStyle w:val="ListParagraph"/>
        <w:numPr>
          <w:ilvl w:val="0"/>
          <w:numId w:val="15"/>
        </w:numPr>
      </w:pPr>
      <w:r>
        <w:rPr>
          <w:rFonts w:ascii="Calibri" w:eastAsia="Times New Roman" w:hAnsi="Calibri" w:cs="Calibri"/>
          <w:color w:val="000000"/>
        </w:rPr>
        <w:t>Begin to read and e</w:t>
      </w:r>
      <w:r w:rsidRPr="001F6D35">
        <w:rPr>
          <w:rFonts w:ascii="Calibri" w:eastAsia="Times New Roman" w:hAnsi="Calibri" w:cs="Calibri"/>
          <w:color w:val="000000"/>
        </w:rPr>
        <w:t xml:space="preserve">valuate </w:t>
      </w:r>
      <w:r>
        <w:rPr>
          <w:rFonts w:ascii="Calibri" w:eastAsia="Times New Roman" w:hAnsi="Calibri" w:cs="Calibri"/>
          <w:color w:val="000000"/>
        </w:rPr>
        <w:t xml:space="preserve">a </w:t>
      </w:r>
      <w:r w:rsidRPr="001F6D35">
        <w:rPr>
          <w:rFonts w:ascii="Calibri" w:eastAsia="Times New Roman" w:hAnsi="Calibri" w:cs="Calibri"/>
          <w:color w:val="000000"/>
        </w:rPr>
        <w:t xml:space="preserve">research article related </w:t>
      </w:r>
      <w:r>
        <w:rPr>
          <w:rFonts w:ascii="Calibri" w:eastAsia="Times New Roman" w:hAnsi="Calibri" w:cs="Calibri"/>
          <w:color w:val="000000"/>
        </w:rPr>
        <w:t xml:space="preserve">to religion and race relations. </w:t>
      </w:r>
      <w:r w:rsidRPr="00A20BAA">
        <w:rPr>
          <w:rFonts w:ascii="Calibri" w:eastAsia="Times New Roman" w:hAnsi="Calibri" w:cs="Calibri"/>
          <w:color w:val="000000"/>
          <w:highlight w:val="cyan"/>
        </w:rPr>
        <w:t xml:space="preserve"> </w:t>
      </w:r>
      <w:r w:rsidR="00D10623" w:rsidRPr="00A20BAA">
        <w:rPr>
          <w:rFonts w:ascii="Calibri" w:eastAsia="Times New Roman" w:hAnsi="Calibri" w:cs="Calibri"/>
          <w:color w:val="000000"/>
          <w:highlight w:val="cyan"/>
        </w:rPr>
        <w:t xml:space="preserve"> </w:t>
      </w:r>
    </w:p>
    <w:tbl>
      <w:tblPr>
        <w:tblStyle w:val="TableGrid"/>
        <w:tblW w:w="0" w:type="auto"/>
        <w:tblLook w:val="04A0" w:firstRow="1" w:lastRow="0" w:firstColumn="1" w:lastColumn="0" w:noHBand="0" w:noVBand="1"/>
      </w:tblPr>
      <w:tblGrid>
        <w:gridCol w:w="1075"/>
        <w:gridCol w:w="5158"/>
        <w:gridCol w:w="3117"/>
      </w:tblGrid>
      <w:tr w:rsidR="00F14E23" w:rsidRPr="002A0B9E" w14:paraId="64EC88B0" w14:textId="77777777" w:rsidTr="00C53996">
        <w:tc>
          <w:tcPr>
            <w:tcW w:w="1075" w:type="dxa"/>
            <w:shd w:val="clear" w:color="auto" w:fill="9CC2E5" w:themeFill="accent5" w:themeFillTint="99"/>
          </w:tcPr>
          <w:p w14:paraId="2B1CBFF5" w14:textId="77777777" w:rsidR="00F14E23" w:rsidRPr="002A0B9E" w:rsidRDefault="00F14E23" w:rsidP="00C53996">
            <w:pPr>
              <w:rPr>
                <w:b/>
                <w:bCs/>
              </w:rPr>
            </w:pPr>
            <w:r w:rsidRPr="002A0B9E">
              <w:rPr>
                <w:b/>
                <w:bCs/>
              </w:rPr>
              <w:t>Check</w:t>
            </w:r>
          </w:p>
        </w:tc>
        <w:tc>
          <w:tcPr>
            <w:tcW w:w="5158" w:type="dxa"/>
            <w:shd w:val="clear" w:color="auto" w:fill="9CC2E5" w:themeFill="accent5" w:themeFillTint="99"/>
          </w:tcPr>
          <w:p w14:paraId="08FCD799" w14:textId="77777777" w:rsidR="00F14E23" w:rsidRPr="002A0B9E" w:rsidRDefault="00F14E23" w:rsidP="00C53996">
            <w:pPr>
              <w:rPr>
                <w:b/>
                <w:bCs/>
              </w:rPr>
            </w:pPr>
            <w:r w:rsidRPr="002A0B9E">
              <w:rPr>
                <w:b/>
                <w:bCs/>
              </w:rPr>
              <w:t>Description of Work</w:t>
            </w:r>
          </w:p>
        </w:tc>
        <w:tc>
          <w:tcPr>
            <w:tcW w:w="3117" w:type="dxa"/>
            <w:shd w:val="clear" w:color="auto" w:fill="9CC2E5" w:themeFill="accent5" w:themeFillTint="99"/>
          </w:tcPr>
          <w:p w14:paraId="66E7C7E5" w14:textId="77777777" w:rsidR="00F14E23" w:rsidRPr="002A0B9E" w:rsidRDefault="00F14E23" w:rsidP="00C53996">
            <w:pPr>
              <w:rPr>
                <w:b/>
                <w:bCs/>
              </w:rPr>
            </w:pPr>
            <w:r w:rsidRPr="002A0B9E">
              <w:rPr>
                <w:b/>
                <w:bCs/>
              </w:rPr>
              <w:t>More Details</w:t>
            </w:r>
          </w:p>
        </w:tc>
      </w:tr>
      <w:tr w:rsidR="00F14E23" w14:paraId="1D7B431E" w14:textId="77777777" w:rsidTr="00C53996">
        <w:tc>
          <w:tcPr>
            <w:tcW w:w="1075" w:type="dxa"/>
          </w:tcPr>
          <w:p w14:paraId="6144A260" w14:textId="5AAB3F78" w:rsidR="00F14E23" w:rsidRDefault="00D10623" w:rsidP="00C53996">
            <w:r>
              <w:t>Tues</w:t>
            </w:r>
          </w:p>
        </w:tc>
        <w:tc>
          <w:tcPr>
            <w:tcW w:w="5158" w:type="dxa"/>
          </w:tcPr>
          <w:p w14:paraId="21161FEF" w14:textId="77777777" w:rsidR="00F14E23" w:rsidRDefault="00F14E23" w:rsidP="00C53996">
            <w:r>
              <w:t>Dr. Gregg lectures</w:t>
            </w:r>
          </w:p>
          <w:p w14:paraId="68D3CC3E" w14:textId="77777777" w:rsidR="00F14E23" w:rsidRDefault="00F14E23" w:rsidP="00C53996">
            <w:r>
              <w:t>Students should take notes</w:t>
            </w:r>
          </w:p>
          <w:p w14:paraId="204F5E1C" w14:textId="0D8BD0D7" w:rsidR="00F14E23" w:rsidRDefault="00F14E23" w:rsidP="00C53996">
            <w:r>
              <w:t>Minute Paper (6)</w:t>
            </w:r>
          </w:p>
        </w:tc>
        <w:tc>
          <w:tcPr>
            <w:tcW w:w="3117" w:type="dxa"/>
          </w:tcPr>
          <w:p w14:paraId="1FDA2E1E" w14:textId="77777777" w:rsidR="00F14E23" w:rsidRDefault="00F14E23" w:rsidP="00C53996">
            <w:r>
              <w:t>Attend Class</w:t>
            </w:r>
          </w:p>
          <w:p w14:paraId="1027F57D" w14:textId="77777777" w:rsidR="00F14E23" w:rsidRDefault="00F14E23" w:rsidP="00C53996"/>
          <w:p w14:paraId="680185EA" w14:textId="77777777" w:rsidR="00F14E23" w:rsidRDefault="00F14E23" w:rsidP="00C53996">
            <w:r>
              <w:t>Turn in before leaving</w:t>
            </w:r>
          </w:p>
        </w:tc>
      </w:tr>
      <w:tr w:rsidR="00F14E23" w14:paraId="5415FF6B" w14:textId="77777777" w:rsidTr="00C53996">
        <w:tc>
          <w:tcPr>
            <w:tcW w:w="1075" w:type="dxa"/>
          </w:tcPr>
          <w:p w14:paraId="1CCA98F6" w14:textId="2BD8FA6D" w:rsidR="00F14E23" w:rsidRDefault="00D10623" w:rsidP="00C53996">
            <w:r>
              <w:t>Thurs</w:t>
            </w:r>
          </w:p>
        </w:tc>
        <w:tc>
          <w:tcPr>
            <w:tcW w:w="5158" w:type="dxa"/>
          </w:tcPr>
          <w:p w14:paraId="235ADEA6" w14:textId="63B6E615" w:rsidR="00F14E23" w:rsidRDefault="00F14E23" w:rsidP="00C53996">
            <w:r>
              <w:t>Dr. Gregg finishes lecture</w:t>
            </w:r>
          </w:p>
          <w:p w14:paraId="7AA58EE3" w14:textId="171422CE" w:rsidR="00D10623" w:rsidRDefault="00D10623" w:rsidP="00C53996">
            <w:r>
              <w:t>Discussion</w:t>
            </w:r>
          </w:p>
          <w:p w14:paraId="701C5281" w14:textId="77777777" w:rsidR="00F14E23" w:rsidRDefault="00F14E23" w:rsidP="00C53996">
            <w:r>
              <w:t>Review Game</w:t>
            </w:r>
          </w:p>
        </w:tc>
        <w:tc>
          <w:tcPr>
            <w:tcW w:w="3117" w:type="dxa"/>
          </w:tcPr>
          <w:p w14:paraId="099614A7" w14:textId="77777777" w:rsidR="00F14E23" w:rsidRDefault="00F14E23" w:rsidP="00C53996">
            <w:r>
              <w:t>Attend Class</w:t>
            </w:r>
          </w:p>
          <w:p w14:paraId="5DA312D3" w14:textId="77777777" w:rsidR="00F14E23" w:rsidRDefault="00F14E23" w:rsidP="00C53996">
            <w:r>
              <w:t xml:space="preserve">Be prepared to answer questions. </w:t>
            </w:r>
          </w:p>
        </w:tc>
      </w:tr>
      <w:tr w:rsidR="00F14E23" w14:paraId="704A8B6F" w14:textId="77777777" w:rsidTr="00C53996">
        <w:tc>
          <w:tcPr>
            <w:tcW w:w="1075" w:type="dxa"/>
          </w:tcPr>
          <w:p w14:paraId="6AF492BF" w14:textId="77777777" w:rsidR="00F14E23" w:rsidRDefault="00F14E23" w:rsidP="00C53996"/>
        </w:tc>
        <w:tc>
          <w:tcPr>
            <w:tcW w:w="5158" w:type="dxa"/>
          </w:tcPr>
          <w:p w14:paraId="43AE9249" w14:textId="32919BAC" w:rsidR="00F14E23" w:rsidRDefault="00F14E23" w:rsidP="00C53996">
            <w:r>
              <w:t>Take Ch</w:t>
            </w:r>
            <w:r w:rsidR="00BE286D">
              <w:t>6</w:t>
            </w:r>
            <w:r>
              <w:t xml:space="preserve"> Quiz</w:t>
            </w:r>
          </w:p>
        </w:tc>
        <w:tc>
          <w:tcPr>
            <w:tcW w:w="3117" w:type="dxa"/>
          </w:tcPr>
          <w:p w14:paraId="1B2EDFC0" w14:textId="4B64FB75" w:rsidR="00F14E23" w:rsidRDefault="00F14E23" w:rsidP="00C53996">
            <w:r>
              <w:t>Due before midnight (11:59 p.m.) on Saturday</w:t>
            </w:r>
            <w:r w:rsidR="00D10623">
              <w:t xml:space="preserve"> 10/14</w:t>
            </w:r>
          </w:p>
        </w:tc>
      </w:tr>
      <w:tr w:rsidR="00D10623" w14:paraId="5FEE5D6B" w14:textId="77777777" w:rsidTr="001E7F27">
        <w:tc>
          <w:tcPr>
            <w:tcW w:w="1075" w:type="dxa"/>
          </w:tcPr>
          <w:p w14:paraId="7D8EE606" w14:textId="77777777" w:rsidR="00D10623" w:rsidRDefault="00D10623" w:rsidP="001E7F27">
            <w:r>
              <w:t>To Do</w:t>
            </w:r>
          </w:p>
        </w:tc>
        <w:tc>
          <w:tcPr>
            <w:tcW w:w="5158" w:type="dxa"/>
          </w:tcPr>
          <w:p w14:paraId="6E1B5EE0" w14:textId="71FBC901" w:rsidR="00D10623" w:rsidRDefault="00D10623" w:rsidP="001E7F27">
            <w:r w:rsidRPr="00D10623">
              <w:rPr>
                <w:highlight w:val="cyan"/>
              </w:rPr>
              <w:t>RAO2</w:t>
            </w:r>
          </w:p>
          <w:p w14:paraId="2B13AA64" w14:textId="2CE8D09C" w:rsidR="00D10623" w:rsidRDefault="00D10623" w:rsidP="001E7F27">
            <w:pPr>
              <w:pStyle w:val="ListParagraph"/>
              <w:numPr>
                <w:ilvl w:val="0"/>
                <w:numId w:val="23"/>
              </w:numPr>
            </w:pPr>
            <w:r>
              <w:t xml:space="preserve">Begin reading Wright et al.’s research article, </w:t>
            </w:r>
            <w:r w:rsidRPr="00375E0A">
              <w:t>“Religion, Race, and Discrimination: A Field Experiment of How American Churches Welcome Newcomers</w:t>
            </w:r>
            <w:r w:rsidR="00375E0A" w:rsidRPr="00375E0A">
              <w:t>,</w:t>
            </w:r>
            <w:r w:rsidRPr="00375E0A">
              <w:t>”</w:t>
            </w:r>
            <w:r>
              <w:t xml:space="preserve"> </w:t>
            </w:r>
            <w:r w:rsidRPr="00375E0A">
              <w:rPr>
                <w:i/>
                <w:iCs/>
              </w:rPr>
              <w:t>Journal for the Scientific Study of Religion</w:t>
            </w:r>
            <w:r>
              <w:t>.</w:t>
            </w:r>
          </w:p>
          <w:p w14:paraId="2C7C9146" w14:textId="77777777" w:rsidR="00D10623" w:rsidRDefault="00D10623" w:rsidP="001E7F27">
            <w:pPr>
              <w:pStyle w:val="ListParagraph"/>
              <w:numPr>
                <w:ilvl w:val="0"/>
                <w:numId w:val="23"/>
              </w:numPr>
            </w:pPr>
            <w:r>
              <w:t>Read directions for completing the RAO template.</w:t>
            </w:r>
          </w:p>
          <w:p w14:paraId="41DE0731" w14:textId="77777777" w:rsidR="00D10623" w:rsidRPr="00D10623" w:rsidRDefault="00D10623" w:rsidP="001E7F27">
            <w:pPr>
              <w:pStyle w:val="ListParagraph"/>
              <w:numPr>
                <w:ilvl w:val="0"/>
                <w:numId w:val="23"/>
              </w:numPr>
            </w:pPr>
            <w:r>
              <w:t>Begin summarizing the research article.</w:t>
            </w:r>
          </w:p>
        </w:tc>
        <w:tc>
          <w:tcPr>
            <w:tcW w:w="3117" w:type="dxa"/>
          </w:tcPr>
          <w:p w14:paraId="7DC6B7B1" w14:textId="77777777" w:rsidR="00D10623" w:rsidRDefault="00D10623" w:rsidP="001E7F27">
            <w:r>
              <w:t xml:space="preserve">Link to article is in Week 4 Module in Canvas. </w:t>
            </w:r>
          </w:p>
          <w:p w14:paraId="4B81F9C9" w14:textId="77777777" w:rsidR="00D10623" w:rsidRDefault="00D10623" w:rsidP="001E7F27"/>
          <w:p w14:paraId="545870DB" w14:textId="77777777" w:rsidR="00D10623" w:rsidRDefault="00D10623" w:rsidP="001E7F27">
            <w:r>
              <w:t>RAO Template is in Module called “Help with RAO Process”</w:t>
            </w:r>
          </w:p>
        </w:tc>
      </w:tr>
      <w:tr w:rsidR="00F14E23" w14:paraId="093321B8" w14:textId="77777777" w:rsidTr="00C53996">
        <w:tc>
          <w:tcPr>
            <w:tcW w:w="1075" w:type="dxa"/>
          </w:tcPr>
          <w:p w14:paraId="76D4147C" w14:textId="77777777" w:rsidR="00F14E23" w:rsidRDefault="00F14E23" w:rsidP="00C53996">
            <w:r>
              <w:t>To Do</w:t>
            </w:r>
          </w:p>
        </w:tc>
        <w:tc>
          <w:tcPr>
            <w:tcW w:w="5158" w:type="dxa"/>
          </w:tcPr>
          <w:p w14:paraId="4122E04B" w14:textId="75F26369" w:rsidR="00F14E23" w:rsidRDefault="00F14E23" w:rsidP="00C53996">
            <w:r>
              <w:t>Begin reading Ch7 of CS&amp;K</w:t>
            </w:r>
          </w:p>
        </w:tc>
        <w:tc>
          <w:tcPr>
            <w:tcW w:w="3117" w:type="dxa"/>
          </w:tcPr>
          <w:p w14:paraId="720371D6" w14:textId="6CE0E4CA" w:rsidR="00F14E23" w:rsidRDefault="00F14E23" w:rsidP="00C53996">
            <w:r>
              <w:t xml:space="preserve">Do this before </w:t>
            </w:r>
            <w:r w:rsidR="00D10623">
              <w:t>Tuesday</w:t>
            </w:r>
            <w:r>
              <w:t xml:space="preserve"> </w:t>
            </w:r>
            <w:r w:rsidR="00D10623">
              <w:t>10/17</w:t>
            </w:r>
          </w:p>
        </w:tc>
      </w:tr>
    </w:tbl>
    <w:p w14:paraId="1E91257E" w14:textId="77777777" w:rsidR="00F14E23" w:rsidRDefault="00F14E23"/>
    <w:p w14:paraId="188C2AE8" w14:textId="47D32C92" w:rsidR="00A14B57" w:rsidRPr="00A14B57" w:rsidRDefault="00A14B57" w:rsidP="00A14B57">
      <w:pPr>
        <w:pStyle w:val="Heading2"/>
        <w:rPr>
          <w:b/>
          <w:bCs/>
          <w:color w:val="000000" w:themeColor="text1"/>
        </w:rPr>
      </w:pPr>
      <w:r w:rsidRPr="00A14B57">
        <w:rPr>
          <w:b/>
          <w:bCs/>
          <w:color w:val="000000" w:themeColor="text1"/>
        </w:rPr>
        <w:t xml:space="preserve">Week </w:t>
      </w:r>
      <w:r w:rsidR="00D10623">
        <w:rPr>
          <w:b/>
          <w:bCs/>
          <w:color w:val="000000" w:themeColor="text1"/>
        </w:rPr>
        <w:t>9</w:t>
      </w:r>
      <w:r w:rsidRPr="00A14B57">
        <w:rPr>
          <w:b/>
          <w:bCs/>
          <w:color w:val="000000" w:themeColor="text1"/>
        </w:rPr>
        <w:t xml:space="preserve"> (</w:t>
      </w:r>
      <w:r w:rsidR="00D10623">
        <w:rPr>
          <w:b/>
          <w:bCs/>
          <w:color w:val="000000" w:themeColor="text1"/>
        </w:rPr>
        <w:t>10/15-10/21</w:t>
      </w:r>
      <w:r w:rsidRPr="00A14B57">
        <w:rPr>
          <w:b/>
          <w:bCs/>
          <w:color w:val="000000" w:themeColor="text1"/>
        </w:rPr>
        <w:t>) Ch7 Gender, Sexuality, and Religion: Spirituality in Different Voices</w:t>
      </w:r>
    </w:p>
    <w:p w14:paraId="5456B616" w14:textId="77777777" w:rsidR="00A14B57" w:rsidRPr="00677878" w:rsidRDefault="00A14B57" w:rsidP="00A14B57">
      <w:pPr>
        <w:pStyle w:val="Heading3"/>
        <w:rPr>
          <w:b/>
          <w:bCs/>
          <w:color w:val="000000" w:themeColor="text1"/>
        </w:rPr>
      </w:pPr>
      <w:r w:rsidRPr="00677878">
        <w:rPr>
          <w:b/>
          <w:bCs/>
          <w:color w:val="000000" w:themeColor="text1"/>
        </w:rPr>
        <w:t>Learning Objectives</w:t>
      </w:r>
    </w:p>
    <w:p w14:paraId="1D943F7D" w14:textId="77777777" w:rsidR="00A14B57" w:rsidRPr="00753E8E" w:rsidRDefault="00A14B57" w:rsidP="00A14B57">
      <w:pPr>
        <w:rPr>
          <w:rFonts w:cstheme="minorHAnsi"/>
        </w:rPr>
      </w:pPr>
      <w:r w:rsidRPr="00753E8E">
        <w:rPr>
          <w:rFonts w:cstheme="minorHAnsi"/>
        </w:rPr>
        <w:t>By the end of this week, students should be able to:</w:t>
      </w:r>
    </w:p>
    <w:p w14:paraId="7D5C743F" w14:textId="42F1AFA1" w:rsidR="00A14B57" w:rsidRDefault="00A14B57" w:rsidP="007705CF">
      <w:pPr>
        <w:pStyle w:val="ListParagraph"/>
        <w:numPr>
          <w:ilvl w:val="0"/>
          <w:numId w:val="16"/>
        </w:numPr>
      </w:pPr>
      <w:r w:rsidRPr="00ED3758">
        <w:t>Recall and identify concepts, terms, theories, and research related to gender, sexuality, and religion</w:t>
      </w:r>
      <w:r>
        <w:t xml:space="preserve"> (Ch7).</w:t>
      </w:r>
    </w:p>
    <w:p w14:paraId="48528FEC" w14:textId="28C988B4" w:rsidR="00D10623" w:rsidRPr="00A20BAA" w:rsidRDefault="00A20BAA" w:rsidP="00A20BAA">
      <w:pPr>
        <w:pStyle w:val="ListParagraph"/>
        <w:numPr>
          <w:ilvl w:val="0"/>
          <w:numId w:val="16"/>
        </w:numPr>
      </w:pPr>
      <w:r>
        <w:rPr>
          <w:rFonts w:ascii="Calibri" w:eastAsia="Times New Roman" w:hAnsi="Calibri" w:cs="Calibri"/>
          <w:color w:val="000000"/>
        </w:rPr>
        <w:t>Complete reading and e</w:t>
      </w:r>
      <w:r w:rsidRPr="001F6D35">
        <w:rPr>
          <w:rFonts w:ascii="Calibri" w:eastAsia="Times New Roman" w:hAnsi="Calibri" w:cs="Calibri"/>
          <w:color w:val="000000"/>
        </w:rPr>
        <w:t>valuat</w:t>
      </w:r>
      <w:r>
        <w:rPr>
          <w:rFonts w:ascii="Calibri" w:eastAsia="Times New Roman" w:hAnsi="Calibri" w:cs="Calibri"/>
          <w:color w:val="000000"/>
        </w:rPr>
        <w:t>ing</w:t>
      </w:r>
      <w:r w:rsidRPr="001F6D35">
        <w:rPr>
          <w:rFonts w:ascii="Calibri" w:eastAsia="Times New Roman" w:hAnsi="Calibri" w:cs="Calibri"/>
          <w:color w:val="000000"/>
        </w:rPr>
        <w:t xml:space="preserve"> </w:t>
      </w:r>
      <w:r>
        <w:rPr>
          <w:rFonts w:ascii="Calibri" w:eastAsia="Times New Roman" w:hAnsi="Calibri" w:cs="Calibri"/>
          <w:color w:val="000000"/>
        </w:rPr>
        <w:t xml:space="preserve">a </w:t>
      </w:r>
      <w:r w:rsidRPr="001F6D35">
        <w:rPr>
          <w:rFonts w:ascii="Calibri" w:eastAsia="Times New Roman" w:hAnsi="Calibri" w:cs="Calibri"/>
          <w:color w:val="000000"/>
        </w:rPr>
        <w:t xml:space="preserve">research article related </w:t>
      </w:r>
      <w:r>
        <w:rPr>
          <w:rFonts w:ascii="Calibri" w:eastAsia="Times New Roman" w:hAnsi="Calibri" w:cs="Calibri"/>
          <w:color w:val="000000"/>
        </w:rPr>
        <w:t xml:space="preserve">to religion and race relations. </w:t>
      </w:r>
      <w:r w:rsidRPr="00A20BAA">
        <w:rPr>
          <w:rFonts w:ascii="Calibri" w:eastAsia="Times New Roman" w:hAnsi="Calibri" w:cs="Calibri"/>
          <w:color w:val="000000"/>
          <w:highlight w:val="cyan"/>
        </w:rPr>
        <w:t xml:space="preserve">  </w:t>
      </w:r>
      <w:r w:rsidR="00D10623" w:rsidRPr="00A20BAA">
        <w:rPr>
          <w:rFonts w:ascii="Calibri" w:eastAsia="Times New Roman" w:hAnsi="Calibri" w:cs="Calibri"/>
          <w:color w:val="000000"/>
          <w:highlight w:val="cyan"/>
        </w:rPr>
        <w:t xml:space="preserve"> </w:t>
      </w:r>
    </w:p>
    <w:tbl>
      <w:tblPr>
        <w:tblStyle w:val="TableGrid"/>
        <w:tblW w:w="0" w:type="auto"/>
        <w:tblLook w:val="04A0" w:firstRow="1" w:lastRow="0" w:firstColumn="1" w:lastColumn="0" w:noHBand="0" w:noVBand="1"/>
      </w:tblPr>
      <w:tblGrid>
        <w:gridCol w:w="1075"/>
        <w:gridCol w:w="5158"/>
        <w:gridCol w:w="3117"/>
      </w:tblGrid>
      <w:tr w:rsidR="00F14E23" w:rsidRPr="002A0B9E" w14:paraId="5D2A3BC9" w14:textId="77777777" w:rsidTr="00C53996">
        <w:tc>
          <w:tcPr>
            <w:tcW w:w="1075" w:type="dxa"/>
            <w:shd w:val="clear" w:color="auto" w:fill="9CC2E5" w:themeFill="accent5" w:themeFillTint="99"/>
          </w:tcPr>
          <w:p w14:paraId="6F346EF4" w14:textId="77777777" w:rsidR="00F14E23" w:rsidRPr="002A0B9E" w:rsidRDefault="00F14E23" w:rsidP="00C53996">
            <w:pPr>
              <w:rPr>
                <w:b/>
                <w:bCs/>
              </w:rPr>
            </w:pPr>
            <w:r w:rsidRPr="002A0B9E">
              <w:rPr>
                <w:b/>
                <w:bCs/>
              </w:rPr>
              <w:t>Check</w:t>
            </w:r>
          </w:p>
        </w:tc>
        <w:tc>
          <w:tcPr>
            <w:tcW w:w="5158" w:type="dxa"/>
            <w:shd w:val="clear" w:color="auto" w:fill="9CC2E5" w:themeFill="accent5" w:themeFillTint="99"/>
          </w:tcPr>
          <w:p w14:paraId="4991783B" w14:textId="77777777" w:rsidR="00F14E23" w:rsidRPr="002A0B9E" w:rsidRDefault="00F14E23" w:rsidP="00C53996">
            <w:pPr>
              <w:rPr>
                <w:b/>
                <w:bCs/>
              </w:rPr>
            </w:pPr>
            <w:r w:rsidRPr="002A0B9E">
              <w:rPr>
                <w:b/>
                <w:bCs/>
              </w:rPr>
              <w:t>Description of Work</w:t>
            </w:r>
          </w:p>
        </w:tc>
        <w:tc>
          <w:tcPr>
            <w:tcW w:w="3117" w:type="dxa"/>
            <w:shd w:val="clear" w:color="auto" w:fill="9CC2E5" w:themeFill="accent5" w:themeFillTint="99"/>
          </w:tcPr>
          <w:p w14:paraId="6CBE575B" w14:textId="77777777" w:rsidR="00F14E23" w:rsidRPr="002A0B9E" w:rsidRDefault="00F14E23" w:rsidP="00C53996">
            <w:pPr>
              <w:rPr>
                <w:b/>
                <w:bCs/>
              </w:rPr>
            </w:pPr>
            <w:r w:rsidRPr="002A0B9E">
              <w:rPr>
                <w:b/>
                <w:bCs/>
              </w:rPr>
              <w:t>More Details</w:t>
            </w:r>
          </w:p>
        </w:tc>
      </w:tr>
      <w:tr w:rsidR="00F14E23" w14:paraId="5E952F14" w14:textId="77777777" w:rsidTr="00C53996">
        <w:tc>
          <w:tcPr>
            <w:tcW w:w="1075" w:type="dxa"/>
          </w:tcPr>
          <w:p w14:paraId="3844866E" w14:textId="4D491AF9" w:rsidR="00F14E23" w:rsidRDefault="00D10623" w:rsidP="00C53996">
            <w:r>
              <w:t>Tues</w:t>
            </w:r>
          </w:p>
        </w:tc>
        <w:tc>
          <w:tcPr>
            <w:tcW w:w="5158" w:type="dxa"/>
          </w:tcPr>
          <w:p w14:paraId="37E5FFD4" w14:textId="77777777" w:rsidR="00F14E23" w:rsidRDefault="00F14E23" w:rsidP="00C53996">
            <w:r>
              <w:t>Dr. Gregg lectures</w:t>
            </w:r>
          </w:p>
          <w:p w14:paraId="0D944801" w14:textId="77777777" w:rsidR="00F14E23" w:rsidRDefault="00F14E23" w:rsidP="00C53996">
            <w:r>
              <w:t>Students should take notes</w:t>
            </w:r>
          </w:p>
          <w:p w14:paraId="0C9AF5A1" w14:textId="3A7D490F" w:rsidR="00F14E23" w:rsidRDefault="00F14E23" w:rsidP="00C53996">
            <w:r>
              <w:t>Minute Paper (7)</w:t>
            </w:r>
          </w:p>
        </w:tc>
        <w:tc>
          <w:tcPr>
            <w:tcW w:w="3117" w:type="dxa"/>
          </w:tcPr>
          <w:p w14:paraId="2FCDDBDC" w14:textId="77777777" w:rsidR="00F14E23" w:rsidRDefault="00F14E23" w:rsidP="00C53996">
            <w:r>
              <w:t>Attend Class</w:t>
            </w:r>
          </w:p>
          <w:p w14:paraId="07784D82" w14:textId="77777777" w:rsidR="00F14E23" w:rsidRDefault="00F14E23" w:rsidP="00C53996"/>
          <w:p w14:paraId="2D422BC0" w14:textId="77777777" w:rsidR="00F14E23" w:rsidRDefault="00F14E23" w:rsidP="00C53996">
            <w:r>
              <w:t>Turn in before leaving</w:t>
            </w:r>
          </w:p>
        </w:tc>
      </w:tr>
      <w:tr w:rsidR="00F14E23" w14:paraId="7DEC7504" w14:textId="77777777" w:rsidTr="00C53996">
        <w:tc>
          <w:tcPr>
            <w:tcW w:w="1075" w:type="dxa"/>
          </w:tcPr>
          <w:p w14:paraId="1C3BF34D" w14:textId="762B5E1F" w:rsidR="00F14E23" w:rsidRDefault="00D10623" w:rsidP="00C53996">
            <w:r>
              <w:t>Thurs</w:t>
            </w:r>
          </w:p>
        </w:tc>
        <w:tc>
          <w:tcPr>
            <w:tcW w:w="5158" w:type="dxa"/>
          </w:tcPr>
          <w:p w14:paraId="42F18D11" w14:textId="78C6D341" w:rsidR="00F14E23" w:rsidRDefault="00F14E23" w:rsidP="00C53996">
            <w:r>
              <w:t>Dr. Gregg finishes lecture</w:t>
            </w:r>
          </w:p>
          <w:p w14:paraId="7EA35886" w14:textId="48C5B4D3" w:rsidR="00D10623" w:rsidRDefault="00D10623" w:rsidP="00C53996">
            <w:r>
              <w:t>Discussion</w:t>
            </w:r>
          </w:p>
          <w:p w14:paraId="47BD9294" w14:textId="77777777" w:rsidR="00F14E23" w:rsidRDefault="00F14E23" w:rsidP="00C53996">
            <w:r>
              <w:t>Review Game</w:t>
            </w:r>
          </w:p>
        </w:tc>
        <w:tc>
          <w:tcPr>
            <w:tcW w:w="3117" w:type="dxa"/>
          </w:tcPr>
          <w:p w14:paraId="4EAD0398" w14:textId="77777777" w:rsidR="00F14E23" w:rsidRDefault="00F14E23" w:rsidP="00C53996">
            <w:r>
              <w:t>Attend Class</w:t>
            </w:r>
          </w:p>
          <w:p w14:paraId="5E6FB12A" w14:textId="77777777" w:rsidR="00F14E23" w:rsidRDefault="00F14E23" w:rsidP="00C53996">
            <w:r>
              <w:t xml:space="preserve">Be prepared to answer questions. </w:t>
            </w:r>
          </w:p>
        </w:tc>
      </w:tr>
      <w:tr w:rsidR="00F14E23" w14:paraId="28AF9D43" w14:textId="77777777" w:rsidTr="00C53996">
        <w:tc>
          <w:tcPr>
            <w:tcW w:w="1075" w:type="dxa"/>
          </w:tcPr>
          <w:p w14:paraId="735215B5" w14:textId="77777777" w:rsidR="00F14E23" w:rsidRDefault="00F14E23" w:rsidP="00C53996"/>
        </w:tc>
        <w:tc>
          <w:tcPr>
            <w:tcW w:w="5158" w:type="dxa"/>
          </w:tcPr>
          <w:p w14:paraId="2F17B951" w14:textId="767F44B7" w:rsidR="00F14E23" w:rsidRDefault="00F14E23" w:rsidP="00C53996">
            <w:r>
              <w:t>Take Ch</w:t>
            </w:r>
            <w:r w:rsidR="00BE286D">
              <w:t xml:space="preserve">7 </w:t>
            </w:r>
            <w:r>
              <w:t>Quiz</w:t>
            </w:r>
          </w:p>
        </w:tc>
        <w:tc>
          <w:tcPr>
            <w:tcW w:w="3117" w:type="dxa"/>
          </w:tcPr>
          <w:p w14:paraId="3C2D15F1" w14:textId="35810312" w:rsidR="00F14E23" w:rsidRDefault="00F14E23" w:rsidP="00C53996">
            <w:r>
              <w:t>Due before midnight (11:59 p.m.) on Saturday</w:t>
            </w:r>
            <w:r w:rsidR="009D2579">
              <w:t xml:space="preserve"> 10/21</w:t>
            </w:r>
          </w:p>
        </w:tc>
      </w:tr>
      <w:tr w:rsidR="00D10623" w14:paraId="2751F474" w14:textId="77777777" w:rsidTr="001E7F27">
        <w:tc>
          <w:tcPr>
            <w:tcW w:w="1075" w:type="dxa"/>
          </w:tcPr>
          <w:p w14:paraId="491B6197" w14:textId="77777777" w:rsidR="00D10623" w:rsidRDefault="00D10623" w:rsidP="001E7F27">
            <w:r>
              <w:t>To Do</w:t>
            </w:r>
          </w:p>
        </w:tc>
        <w:tc>
          <w:tcPr>
            <w:tcW w:w="5158" w:type="dxa"/>
          </w:tcPr>
          <w:p w14:paraId="3A7BBBBE" w14:textId="5D445F2D" w:rsidR="00D10623" w:rsidRDefault="00D10623" w:rsidP="001E7F27">
            <w:r w:rsidRPr="00D10623">
              <w:rPr>
                <w:highlight w:val="cyan"/>
              </w:rPr>
              <w:t>RAO2</w:t>
            </w:r>
          </w:p>
          <w:p w14:paraId="37DE325A" w14:textId="05767811" w:rsidR="00D10623" w:rsidRDefault="00D10623" w:rsidP="001E7F27">
            <w:pPr>
              <w:pStyle w:val="ListParagraph"/>
              <w:numPr>
                <w:ilvl w:val="0"/>
                <w:numId w:val="23"/>
              </w:numPr>
            </w:pPr>
            <w:r>
              <w:t xml:space="preserve">Finish reading Wright et al.’s research article, </w:t>
            </w:r>
            <w:r w:rsidRPr="00375E0A">
              <w:rPr>
                <w:i/>
                <w:iCs/>
              </w:rPr>
              <w:t>“Religion, Race, and Discrimination: A Field Experiment of How American Churches Welcome Newcomers</w:t>
            </w:r>
            <w:r w:rsidR="00375E0A">
              <w:rPr>
                <w:i/>
                <w:iCs/>
              </w:rPr>
              <w:t>,</w:t>
            </w:r>
            <w:r w:rsidRPr="00375E0A">
              <w:rPr>
                <w:i/>
                <w:iCs/>
              </w:rPr>
              <w:t>”</w:t>
            </w:r>
            <w:r>
              <w:t xml:space="preserve"> </w:t>
            </w:r>
            <w:r w:rsidRPr="00375E0A">
              <w:rPr>
                <w:i/>
                <w:iCs/>
              </w:rPr>
              <w:t>Journal for the Scientific Study of Religion</w:t>
            </w:r>
            <w:r>
              <w:t>.</w:t>
            </w:r>
          </w:p>
          <w:p w14:paraId="623E87BA" w14:textId="77777777" w:rsidR="00D10623" w:rsidRDefault="00D10623" w:rsidP="001E7F27">
            <w:pPr>
              <w:pStyle w:val="ListParagraph"/>
              <w:numPr>
                <w:ilvl w:val="0"/>
                <w:numId w:val="23"/>
              </w:numPr>
            </w:pPr>
            <w:r>
              <w:t>Follow all directions for completing the RAO template.</w:t>
            </w:r>
          </w:p>
          <w:p w14:paraId="13E9CD07" w14:textId="77777777" w:rsidR="00D10623" w:rsidRDefault="00D10623" w:rsidP="001E7F27">
            <w:pPr>
              <w:pStyle w:val="ListParagraph"/>
              <w:numPr>
                <w:ilvl w:val="0"/>
                <w:numId w:val="23"/>
              </w:numPr>
            </w:pPr>
            <w:r>
              <w:t>Finish summarizing the research article.</w:t>
            </w:r>
          </w:p>
          <w:p w14:paraId="0B6B52F3" w14:textId="77777777" w:rsidR="00D10623" w:rsidRPr="00D10623" w:rsidRDefault="00D10623" w:rsidP="001E7F27">
            <w:pPr>
              <w:pStyle w:val="ListParagraph"/>
              <w:numPr>
                <w:ilvl w:val="0"/>
                <w:numId w:val="23"/>
              </w:numPr>
            </w:pPr>
            <w:r>
              <w:t>Upload to Canvas in appropriate spot.</w:t>
            </w:r>
          </w:p>
        </w:tc>
        <w:tc>
          <w:tcPr>
            <w:tcW w:w="3117" w:type="dxa"/>
          </w:tcPr>
          <w:p w14:paraId="2F59D9BE" w14:textId="77777777" w:rsidR="00D10623" w:rsidRDefault="00D10623" w:rsidP="001E7F27">
            <w:r>
              <w:t xml:space="preserve">Link to article is in Week 4 Module in Canvas. </w:t>
            </w:r>
          </w:p>
          <w:p w14:paraId="250320F9" w14:textId="77777777" w:rsidR="00D10623" w:rsidRDefault="00D10623" w:rsidP="001E7F27"/>
          <w:p w14:paraId="0BD1C6A6" w14:textId="77777777" w:rsidR="00D10623" w:rsidRDefault="00D10623" w:rsidP="001E7F27">
            <w:r>
              <w:t>RAO Template is in Module called “Help with RAO Process”</w:t>
            </w:r>
          </w:p>
          <w:p w14:paraId="6A71DF40" w14:textId="77777777" w:rsidR="00D10623" w:rsidRDefault="00D10623" w:rsidP="001E7F27"/>
          <w:p w14:paraId="0414A6DC" w14:textId="185D8ADA" w:rsidR="00D10623" w:rsidRDefault="00D10623" w:rsidP="001E7F27">
            <w:r w:rsidRPr="00D10623">
              <w:rPr>
                <w:highlight w:val="cyan"/>
              </w:rPr>
              <w:t>RAO 2</w:t>
            </w:r>
            <w:r>
              <w:t xml:space="preserve"> due before midnight (11:59 p.m.) on Saturday 10/21</w:t>
            </w:r>
          </w:p>
        </w:tc>
      </w:tr>
      <w:tr w:rsidR="00F14E23" w14:paraId="4B5C6310" w14:textId="77777777" w:rsidTr="00C53996">
        <w:tc>
          <w:tcPr>
            <w:tcW w:w="1075" w:type="dxa"/>
          </w:tcPr>
          <w:p w14:paraId="7430DD97" w14:textId="77777777" w:rsidR="00F14E23" w:rsidRDefault="00F14E23" w:rsidP="00C53996">
            <w:r>
              <w:t>To Do</w:t>
            </w:r>
          </w:p>
        </w:tc>
        <w:tc>
          <w:tcPr>
            <w:tcW w:w="5158" w:type="dxa"/>
          </w:tcPr>
          <w:p w14:paraId="43BB545A" w14:textId="77777777" w:rsidR="00F14E23" w:rsidRDefault="00F14E23" w:rsidP="00C53996">
            <w:r>
              <w:t xml:space="preserve">Begin reviewing </w:t>
            </w:r>
            <w:proofErr w:type="spellStart"/>
            <w:r>
              <w:t>Chs</w:t>
            </w:r>
            <w:proofErr w:type="spellEnd"/>
            <w:r>
              <w:t xml:space="preserve"> 5-7</w:t>
            </w:r>
          </w:p>
          <w:p w14:paraId="11B1EA49" w14:textId="5EE6C664" w:rsidR="00F14E23" w:rsidRDefault="00F14E23" w:rsidP="00C53996">
            <w:r>
              <w:t>Watch Dr. Gregg’s video lectures</w:t>
            </w:r>
            <w:r w:rsidR="00112821">
              <w:t xml:space="preserve"> in Canvas</w:t>
            </w:r>
          </w:p>
        </w:tc>
        <w:tc>
          <w:tcPr>
            <w:tcW w:w="3117" w:type="dxa"/>
          </w:tcPr>
          <w:p w14:paraId="7175B2E1" w14:textId="01D2C8E0" w:rsidR="00F14E23" w:rsidRDefault="00F14E23" w:rsidP="00C53996">
            <w:r>
              <w:t xml:space="preserve">Do this before </w:t>
            </w:r>
            <w:r w:rsidR="00D10623">
              <w:t>Tuesday 10/24</w:t>
            </w:r>
          </w:p>
        </w:tc>
      </w:tr>
    </w:tbl>
    <w:p w14:paraId="1A5078FF" w14:textId="5DD3E305" w:rsidR="00A14B57" w:rsidRDefault="00A14B57" w:rsidP="00F14E23"/>
    <w:p w14:paraId="7566E5C1" w14:textId="5C97BFE4" w:rsidR="00F14E23" w:rsidRPr="00677878" w:rsidRDefault="00F14E23" w:rsidP="00F14E23">
      <w:pPr>
        <w:pStyle w:val="Heading2"/>
        <w:rPr>
          <w:b/>
          <w:bCs/>
          <w:color w:val="000000" w:themeColor="text1"/>
        </w:rPr>
      </w:pPr>
      <w:r w:rsidRPr="00ED4799">
        <w:rPr>
          <w:b/>
          <w:bCs/>
          <w:color w:val="000000" w:themeColor="text1"/>
        </w:rPr>
        <w:lastRenderedPageBreak/>
        <w:t xml:space="preserve">Week </w:t>
      </w:r>
      <w:r>
        <w:rPr>
          <w:b/>
          <w:bCs/>
          <w:color w:val="000000" w:themeColor="text1"/>
        </w:rPr>
        <w:t>1</w:t>
      </w:r>
      <w:r w:rsidR="009D2579">
        <w:rPr>
          <w:b/>
          <w:bCs/>
          <w:color w:val="000000" w:themeColor="text1"/>
        </w:rPr>
        <w:t>0</w:t>
      </w:r>
      <w:r w:rsidRPr="00ED4799">
        <w:rPr>
          <w:b/>
          <w:bCs/>
          <w:color w:val="000000" w:themeColor="text1"/>
        </w:rPr>
        <w:t xml:space="preserve"> (</w:t>
      </w:r>
      <w:r w:rsidR="009D2579">
        <w:rPr>
          <w:b/>
          <w:bCs/>
          <w:color w:val="000000" w:themeColor="text1"/>
        </w:rPr>
        <w:t>10/22-10/28</w:t>
      </w:r>
      <w:r w:rsidRPr="00ED4799">
        <w:rPr>
          <w:b/>
          <w:bCs/>
          <w:color w:val="000000" w:themeColor="text1"/>
        </w:rPr>
        <w:t xml:space="preserve">) </w:t>
      </w:r>
      <w:r>
        <w:rPr>
          <w:b/>
          <w:bCs/>
          <w:color w:val="000000" w:themeColor="text1"/>
        </w:rPr>
        <w:t>Review and Test 2</w:t>
      </w:r>
    </w:p>
    <w:p w14:paraId="07892197" w14:textId="77777777" w:rsidR="00F14E23" w:rsidRPr="00677878" w:rsidRDefault="00F14E23" w:rsidP="00F14E23">
      <w:pPr>
        <w:pStyle w:val="Heading3"/>
        <w:rPr>
          <w:b/>
          <w:bCs/>
          <w:color w:val="000000" w:themeColor="text1"/>
        </w:rPr>
      </w:pPr>
      <w:r w:rsidRPr="00677878">
        <w:rPr>
          <w:b/>
          <w:bCs/>
          <w:color w:val="000000" w:themeColor="text1"/>
        </w:rPr>
        <w:t>Learning Objectives</w:t>
      </w:r>
    </w:p>
    <w:p w14:paraId="32DA56BA" w14:textId="77777777" w:rsidR="00F14E23" w:rsidRPr="00753E8E" w:rsidRDefault="00F14E23" w:rsidP="00F14E23">
      <w:pPr>
        <w:rPr>
          <w:rFonts w:cstheme="minorHAnsi"/>
        </w:rPr>
      </w:pPr>
      <w:r w:rsidRPr="00753E8E">
        <w:rPr>
          <w:rFonts w:cstheme="minorHAnsi"/>
        </w:rPr>
        <w:t>By the end of this week, students should be able to:</w:t>
      </w:r>
    </w:p>
    <w:p w14:paraId="7D3DF23C" w14:textId="61FA7798" w:rsidR="00F14E23" w:rsidRDefault="00F14E23" w:rsidP="007705CF">
      <w:pPr>
        <w:pStyle w:val="ListParagraph"/>
        <w:numPr>
          <w:ilvl w:val="0"/>
          <w:numId w:val="14"/>
        </w:numPr>
      </w:pPr>
      <w:r w:rsidRPr="00271570">
        <w:t xml:space="preserve">Recall and identify concepts, terms, theories, and research related to chapters </w:t>
      </w:r>
      <w:r>
        <w:t>5-7</w:t>
      </w:r>
      <w:r w:rsidRPr="00271570">
        <w:t>.</w:t>
      </w:r>
      <w:r w:rsidRPr="003126F7">
        <w:rPr>
          <w:b/>
          <w:bCs/>
          <w:color w:val="000000" w:themeColor="text1"/>
        </w:rPr>
        <w:t xml:space="preserve"> </w:t>
      </w:r>
    </w:p>
    <w:tbl>
      <w:tblPr>
        <w:tblStyle w:val="TableGrid"/>
        <w:tblW w:w="0" w:type="auto"/>
        <w:tblLook w:val="04A0" w:firstRow="1" w:lastRow="0" w:firstColumn="1" w:lastColumn="0" w:noHBand="0" w:noVBand="1"/>
      </w:tblPr>
      <w:tblGrid>
        <w:gridCol w:w="1075"/>
        <w:gridCol w:w="5158"/>
        <w:gridCol w:w="3117"/>
      </w:tblGrid>
      <w:tr w:rsidR="00F14E23" w:rsidRPr="002A0B9E" w14:paraId="6D02E7D9" w14:textId="77777777" w:rsidTr="00C53996">
        <w:tc>
          <w:tcPr>
            <w:tcW w:w="1075" w:type="dxa"/>
          </w:tcPr>
          <w:p w14:paraId="4C82F1BD" w14:textId="77777777" w:rsidR="00F14E23" w:rsidRPr="002A0B9E" w:rsidRDefault="00F14E23" w:rsidP="00C53996">
            <w:pPr>
              <w:rPr>
                <w:b/>
                <w:bCs/>
              </w:rPr>
            </w:pPr>
            <w:r w:rsidRPr="002A0B9E">
              <w:rPr>
                <w:b/>
                <w:bCs/>
              </w:rPr>
              <w:t>Check</w:t>
            </w:r>
          </w:p>
        </w:tc>
        <w:tc>
          <w:tcPr>
            <w:tcW w:w="5158" w:type="dxa"/>
          </w:tcPr>
          <w:p w14:paraId="5680C8EF" w14:textId="77777777" w:rsidR="00F14E23" w:rsidRPr="002A0B9E" w:rsidRDefault="00F14E23" w:rsidP="00C53996">
            <w:pPr>
              <w:rPr>
                <w:b/>
                <w:bCs/>
              </w:rPr>
            </w:pPr>
            <w:r w:rsidRPr="002A0B9E">
              <w:rPr>
                <w:b/>
                <w:bCs/>
              </w:rPr>
              <w:t>Description of Work</w:t>
            </w:r>
          </w:p>
        </w:tc>
        <w:tc>
          <w:tcPr>
            <w:tcW w:w="3117" w:type="dxa"/>
          </w:tcPr>
          <w:p w14:paraId="25A95A88" w14:textId="77777777" w:rsidR="00F14E23" w:rsidRPr="002A0B9E" w:rsidRDefault="00F14E23" w:rsidP="00C53996">
            <w:pPr>
              <w:rPr>
                <w:b/>
                <w:bCs/>
              </w:rPr>
            </w:pPr>
            <w:r w:rsidRPr="002A0B9E">
              <w:rPr>
                <w:b/>
                <w:bCs/>
              </w:rPr>
              <w:t>More Details</w:t>
            </w:r>
          </w:p>
        </w:tc>
      </w:tr>
      <w:tr w:rsidR="00F14E23" w14:paraId="7BDC9957" w14:textId="77777777" w:rsidTr="00C53996">
        <w:tc>
          <w:tcPr>
            <w:tcW w:w="1075" w:type="dxa"/>
          </w:tcPr>
          <w:p w14:paraId="238564DF" w14:textId="4A452EFF" w:rsidR="00F14E23" w:rsidRDefault="009D2579" w:rsidP="00C53996">
            <w:r>
              <w:t>Tue</w:t>
            </w:r>
          </w:p>
        </w:tc>
        <w:tc>
          <w:tcPr>
            <w:tcW w:w="5158" w:type="dxa"/>
          </w:tcPr>
          <w:p w14:paraId="4F7B8E5C" w14:textId="51586DE4" w:rsidR="00F14E23" w:rsidRDefault="00F14E23" w:rsidP="00C53996">
            <w:r>
              <w:t>Participate in Review Game</w:t>
            </w:r>
            <w:r w:rsidR="009D2579">
              <w:t xml:space="preserve"> or review for Test 2 on your own</w:t>
            </w:r>
          </w:p>
        </w:tc>
        <w:tc>
          <w:tcPr>
            <w:tcW w:w="3117" w:type="dxa"/>
          </w:tcPr>
          <w:p w14:paraId="521146F9" w14:textId="43F548B0" w:rsidR="00F14E23" w:rsidRDefault="00F14E23" w:rsidP="00C53996">
            <w:r>
              <w:t>Attend Class</w:t>
            </w:r>
            <w:r w:rsidR="009D2579">
              <w:t xml:space="preserve"> (Optional)</w:t>
            </w:r>
          </w:p>
        </w:tc>
      </w:tr>
      <w:tr w:rsidR="00F14E23" w14:paraId="4DAC6C0E" w14:textId="77777777" w:rsidTr="00C53996">
        <w:tc>
          <w:tcPr>
            <w:tcW w:w="1075" w:type="dxa"/>
          </w:tcPr>
          <w:p w14:paraId="58F3AB78" w14:textId="77777777" w:rsidR="00F14E23" w:rsidRDefault="00F14E23" w:rsidP="00C53996">
            <w:r>
              <w:t>To Do</w:t>
            </w:r>
          </w:p>
        </w:tc>
        <w:tc>
          <w:tcPr>
            <w:tcW w:w="5158" w:type="dxa"/>
          </w:tcPr>
          <w:p w14:paraId="17060705" w14:textId="70A09212" w:rsidR="00F14E23" w:rsidRDefault="00F14E23" w:rsidP="00C53996">
            <w:r>
              <w:t xml:space="preserve">Review </w:t>
            </w:r>
            <w:proofErr w:type="spellStart"/>
            <w:r>
              <w:t>Chs</w:t>
            </w:r>
            <w:proofErr w:type="spellEnd"/>
            <w:r>
              <w:t>. 5-7</w:t>
            </w:r>
            <w:r w:rsidR="00751E03">
              <w:t xml:space="preserve"> for Test 2</w:t>
            </w:r>
          </w:p>
          <w:p w14:paraId="5D47F7EC" w14:textId="4076D64B" w:rsidR="00F14E23" w:rsidRDefault="00F14E23" w:rsidP="00C53996">
            <w:r>
              <w:t>Watch Dr. Gregg’s video lectures</w:t>
            </w:r>
            <w:r w:rsidR="00112821">
              <w:t xml:space="preserve"> in Canvas</w:t>
            </w:r>
          </w:p>
        </w:tc>
        <w:tc>
          <w:tcPr>
            <w:tcW w:w="3117" w:type="dxa"/>
          </w:tcPr>
          <w:p w14:paraId="2CFEFFEA" w14:textId="11CFC06C" w:rsidR="00F14E23" w:rsidRDefault="00F14E23" w:rsidP="00C53996">
            <w:r>
              <w:t xml:space="preserve">Do this before </w:t>
            </w:r>
            <w:r w:rsidR="009D2579">
              <w:t>Thursday</w:t>
            </w:r>
          </w:p>
        </w:tc>
      </w:tr>
      <w:tr w:rsidR="00F14E23" w14:paraId="749CDB2B" w14:textId="77777777" w:rsidTr="00C53996">
        <w:tc>
          <w:tcPr>
            <w:tcW w:w="1075" w:type="dxa"/>
            <w:shd w:val="clear" w:color="auto" w:fill="C5E0B3" w:themeFill="accent6" w:themeFillTint="66"/>
          </w:tcPr>
          <w:p w14:paraId="6ABA29D4" w14:textId="31364FF9" w:rsidR="00F14E23" w:rsidRDefault="009D2579" w:rsidP="00C53996">
            <w:r>
              <w:t>Thurs</w:t>
            </w:r>
          </w:p>
          <w:p w14:paraId="02E39491" w14:textId="7F49268A" w:rsidR="00F14E23" w:rsidRDefault="009D2579" w:rsidP="00C53996">
            <w:r>
              <w:t>10/26</w:t>
            </w:r>
          </w:p>
        </w:tc>
        <w:tc>
          <w:tcPr>
            <w:tcW w:w="5158" w:type="dxa"/>
            <w:shd w:val="clear" w:color="auto" w:fill="C5E0B3" w:themeFill="accent6" w:themeFillTint="66"/>
          </w:tcPr>
          <w:p w14:paraId="6FC73D63" w14:textId="7BC34412" w:rsidR="00F14E23" w:rsidRDefault="00F14E23" w:rsidP="00C53996">
            <w:r>
              <w:t>Take Test 2 in class</w:t>
            </w:r>
          </w:p>
        </w:tc>
        <w:tc>
          <w:tcPr>
            <w:tcW w:w="3117" w:type="dxa"/>
            <w:shd w:val="clear" w:color="auto" w:fill="C5E0B3" w:themeFill="accent6" w:themeFillTint="66"/>
          </w:tcPr>
          <w:p w14:paraId="498B0071" w14:textId="77777777" w:rsidR="00F14E23" w:rsidRDefault="00F14E23" w:rsidP="00C53996">
            <w:r>
              <w:t>Attend Class</w:t>
            </w:r>
          </w:p>
        </w:tc>
      </w:tr>
    </w:tbl>
    <w:p w14:paraId="4D0E9F72" w14:textId="6EDCCD59" w:rsidR="004965EB" w:rsidRDefault="004965EB" w:rsidP="009D2579"/>
    <w:p w14:paraId="27BEB490" w14:textId="17594FEA" w:rsidR="00EA7C4B" w:rsidRPr="00AF788C" w:rsidRDefault="00EA7C4B" w:rsidP="009D2579">
      <w:pPr>
        <w:pStyle w:val="Heading1"/>
        <w:spacing w:before="0"/>
        <w:rPr>
          <w:b/>
          <w:bCs/>
          <w:color w:val="000000" w:themeColor="text1"/>
        </w:rPr>
      </w:pPr>
      <w:r w:rsidRPr="00AF788C">
        <w:rPr>
          <w:b/>
          <w:bCs/>
          <w:color w:val="000000" w:themeColor="text1"/>
          <w:highlight w:val="yellow"/>
        </w:rPr>
        <w:t>Part Three:  Religion, Culture, and Change</w:t>
      </w:r>
    </w:p>
    <w:p w14:paraId="5B129BAC" w14:textId="2B66CDD2" w:rsidR="00EA7C4B" w:rsidRDefault="00EA7C4B" w:rsidP="009D2579"/>
    <w:p w14:paraId="16BE6E15" w14:textId="2E3FF55F" w:rsidR="006572B1" w:rsidRPr="006572B1" w:rsidRDefault="006572B1" w:rsidP="006572B1">
      <w:pPr>
        <w:pStyle w:val="Heading2"/>
        <w:rPr>
          <w:b/>
          <w:bCs/>
          <w:color w:val="000000" w:themeColor="text1"/>
        </w:rPr>
      </w:pPr>
      <w:r w:rsidRPr="006572B1">
        <w:rPr>
          <w:b/>
          <w:bCs/>
          <w:color w:val="000000" w:themeColor="text1"/>
        </w:rPr>
        <w:t>Week 1</w:t>
      </w:r>
      <w:r w:rsidR="004C1BDC">
        <w:rPr>
          <w:b/>
          <w:bCs/>
          <w:color w:val="000000" w:themeColor="text1"/>
        </w:rPr>
        <w:t>1</w:t>
      </w:r>
      <w:r w:rsidRPr="006572B1">
        <w:rPr>
          <w:b/>
          <w:bCs/>
          <w:color w:val="000000" w:themeColor="text1"/>
        </w:rPr>
        <w:t xml:space="preserve"> (</w:t>
      </w:r>
      <w:r w:rsidR="004C1BDC">
        <w:rPr>
          <w:b/>
          <w:bCs/>
          <w:color w:val="000000" w:themeColor="text1"/>
        </w:rPr>
        <w:t>10/29-11/4</w:t>
      </w:r>
      <w:r w:rsidRPr="006572B1">
        <w:rPr>
          <w:b/>
          <w:bCs/>
          <w:color w:val="000000" w:themeColor="text1"/>
        </w:rPr>
        <w:t>) Ch8 Religious Change: The Case of Catholicism in the U</w:t>
      </w:r>
      <w:r>
        <w:rPr>
          <w:b/>
          <w:bCs/>
          <w:color w:val="000000" w:themeColor="text1"/>
        </w:rPr>
        <w:t xml:space="preserve">.S. </w:t>
      </w:r>
    </w:p>
    <w:p w14:paraId="2291D5A0"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4FBD253A" w14:textId="77777777" w:rsidR="006572B1" w:rsidRPr="00753E8E" w:rsidRDefault="006572B1" w:rsidP="006572B1">
      <w:pPr>
        <w:rPr>
          <w:rFonts w:cstheme="minorHAnsi"/>
        </w:rPr>
      </w:pPr>
      <w:r w:rsidRPr="00753E8E">
        <w:rPr>
          <w:rFonts w:cstheme="minorHAnsi"/>
        </w:rPr>
        <w:t>By the end of this week, students should be able to:</w:t>
      </w:r>
    </w:p>
    <w:p w14:paraId="589E247B" w14:textId="2185A6FA" w:rsidR="006572B1" w:rsidRDefault="006572B1" w:rsidP="007705CF">
      <w:pPr>
        <w:pStyle w:val="ListParagraph"/>
        <w:numPr>
          <w:ilvl w:val="0"/>
          <w:numId w:val="15"/>
        </w:numPr>
      </w:pPr>
      <w:r w:rsidRPr="00661902">
        <w:rPr>
          <w:rFonts w:ascii="Calibri" w:eastAsia="Times New Roman" w:hAnsi="Calibri" w:cs="Calibri"/>
          <w:color w:val="000000"/>
        </w:rPr>
        <w:t>Recall and identify concepts, terms, theories, and research related to religious change and the case of Catholicism in the U.S. (Ch8).</w:t>
      </w:r>
    </w:p>
    <w:tbl>
      <w:tblPr>
        <w:tblStyle w:val="TableGrid"/>
        <w:tblW w:w="0" w:type="auto"/>
        <w:tblLook w:val="04A0" w:firstRow="1" w:lastRow="0" w:firstColumn="1" w:lastColumn="0" w:noHBand="0" w:noVBand="1"/>
      </w:tblPr>
      <w:tblGrid>
        <w:gridCol w:w="1075"/>
        <w:gridCol w:w="5158"/>
        <w:gridCol w:w="3117"/>
      </w:tblGrid>
      <w:tr w:rsidR="00AF788C" w:rsidRPr="002A0B9E" w14:paraId="571E4F7D" w14:textId="77777777" w:rsidTr="00C53996">
        <w:tc>
          <w:tcPr>
            <w:tcW w:w="1075" w:type="dxa"/>
            <w:shd w:val="clear" w:color="auto" w:fill="9CC2E5" w:themeFill="accent5" w:themeFillTint="99"/>
          </w:tcPr>
          <w:p w14:paraId="43026CF0" w14:textId="77777777" w:rsidR="00AF788C" w:rsidRPr="002A0B9E" w:rsidRDefault="00AF788C" w:rsidP="00C53996">
            <w:pPr>
              <w:rPr>
                <w:b/>
                <w:bCs/>
              </w:rPr>
            </w:pPr>
            <w:r w:rsidRPr="002A0B9E">
              <w:rPr>
                <w:b/>
                <w:bCs/>
              </w:rPr>
              <w:t>Check</w:t>
            </w:r>
          </w:p>
        </w:tc>
        <w:tc>
          <w:tcPr>
            <w:tcW w:w="5158" w:type="dxa"/>
            <w:shd w:val="clear" w:color="auto" w:fill="9CC2E5" w:themeFill="accent5" w:themeFillTint="99"/>
          </w:tcPr>
          <w:p w14:paraId="4F1A0409" w14:textId="77777777" w:rsidR="00AF788C" w:rsidRPr="002A0B9E" w:rsidRDefault="00AF788C" w:rsidP="00C53996">
            <w:pPr>
              <w:rPr>
                <w:b/>
                <w:bCs/>
              </w:rPr>
            </w:pPr>
            <w:r w:rsidRPr="002A0B9E">
              <w:rPr>
                <w:b/>
                <w:bCs/>
              </w:rPr>
              <w:t>Description of Work</w:t>
            </w:r>
          </w:p>
        </w:tc>
        <w:tc>
          <w:tcPr>
            <w:tcW w:w="3117" w:type="dxa"/>
            <w:shd w:val="clear" w:color="auto" w:fill="9CC2E5" w:themeFill="accent5" w:themeFillTint="99"/>
          </w:tcPr>
          <w:p w14:paraId="3419A6BC" w14:textId="77777777" w:rsidR="00AF788C" w:rsidRPr="002A0B9E" w:rsidRDefault="00AF788C" w:rsidP="00C53996">
            <w:pPr>
              <w:rPr>
                <w:b/>
                <w:bCs/>
              </w:rPr>
            </w:pPr>
            <w:r w:rsidRPr="002A0B9E">
              <w:rPr>
                <w:b/>
                <w:bCs/>
              </w:rPr>
              <w:t>More Details</w:t>
            </w:r>
          </w:p>
        </w:tc>
      </w:tr>
      <w:tr w:rsidR="00AF788C" w14:paraId="6912DF2C" w14:textId="77777777" w:rsidTr="00C53996">
        <w:tc>
          <w:tcPr>
            <w:tcW w:w="1075" w:type="dxa"/>
          </w:tcPr>
          <w:p w14:paraId="40DC5C68" w14:textId="7AC8C785" w:rsidR="00AF788C" w:rsidRDefault="00375E0A" w:rsidP="00C53996">
            <w:r>
              <w:t>Tues</w:t>
            </w:r>
          </w:p>
        </w:tc>
        <w:tc>
          <w:tcPr>
            <w:tcW w:w="5158" w:type="dxa"/>
          </w:tcPr>
          <w:p w14:paraId="60D1CE22" w14:textId="77777777" w:rsidR="00AF788C" w:rsidRDefault="00AF788C" w:rsidP="00C53996">
            <w:r>
              <w:t>Dr. Gregg lectures</w:t>
            </w:r>
          </w:p>
          <w:p w14:paraId="6BDDCBB6" w14:textId="77777777" w:rsidR="00AF788C" w:rsidRDefault="00AF788C" w:rsidP="00C53996">
            <w:r>
              <w:t>Students should take notes</w:t>
            </w:r>
          </w:p>
          <w:p w14:paraId="36DCEB65" w14:textId="031E39BD" w:rsidR="00AF788C" w:rsidRDefault="00AF788C" w:rsidP="00C53996">
            <w:r>
              <w:t>Minute Paper (8)</w:t>
            </w:r>
          </w:p>
        </w:tc>
        <w:tc>
          <w:tcPr>
            <w:tcW w:w="3117" w:type="dxa"/>
          </w:tcPr>
          <w:p w14:paraId="543F5948" w14:textId="77777777" w:rsidR="00AF788C" w:rsidRDefault="00AF788C" w:rsidP="00C53996">
            <w:r>
              <w:t>Attend Class</w:t>
            </w:r>
          </w:p>
          <w:p w14:paraId="1D5105F6" w14:textId="77777777" w:rsidR="00AF788C" w:rsidRDefault="00AF788C" w:rsidP="00C53996"/>
          <w:p w14:paraId="485E69EF" w14:textId="77777777" w:rsidR="00AF788C" w:rsidRDefault="00AF788C" w:rsidP="00C53996">
            <w:r>
              <w:t>Turn in before leaving</w:t>
            </w:r>
          </w:p>
        </w:tc>
      </w:tr>
      <w:tr w:rsidR="00AF788C" w14:paraId="187CCFD3" w14:textId="77777777" w:rsidTr="00C53996">
        <w:tc>
          <w:tcPr>
            <w:tcW w:w="1075" w:type="dxa"/>
          </w:tcPr>
          <w:p w14:paraId="140883AA" w14:textId="0C26D190" w:rsidR="00AF788C" w:rsidRDefault="00375E0A" w:rsidP="00C53996">
            <w:r>
              <w:t>Thur</w:t>
            </w:r>
            <w:r w:rsidR="00510BF0">
              <w:t>s</w:t>
            </w:r>
          </w:p>
        </w:tc>
        <w:tc>
          <w:tcPr>
            <w:tcW w:w="5158" w:type="dxa"/>
          </w:tcPr>
          <w:p w14:paraId="25AFBAB8" w14:textId="275FB07D" w:rsidR="00AF788C" w:rsidRDefault="00AF788C" w:rsidP="00C53996">
            <w:r>
              <w:t>Dr. Gregg finishes lecture</w:t>
            </w:r>
          </w:p>
          <w:p w14:paraId="1D027DE9" w14:textId="34B2B721" w:rsidR="004C1BDC" w:rsidRDefault="004C1BDC" w:rsidP="00C53996">
            <w:r>
              <w:t>Discussion</w:t>
            </w:r>
          </w:p>
          <w:p w14:paraId="619AF3E4" w14:textId="77777777" w:rsidR="00AF788C" w:rsidRDefault="00AF788C" w:rsidP="00C53996">
            <w:r>
              <w:t>Review Game</w:t>
            </w:r>
          </w:p>
        </w:tc>
        <w:tc>
          <w:tcPr>
            <w:tcW w:w="3117" w:type="dxa"/>
          </w:tcPr>
          <w:p w14:paraId="108B63DF" w14:textId="77777777" w:rsidR="00AF788C" w:rsidRDefault="00AF788C" w:rsidP="00C53996">
            <w:r>
              <w:t>Attend Class</w:t>
            </w:r>
          </w:p>
          <w:p w14:paraId="4E832705" w14:textId="77777777" w:rsidR="00AF788C" w:rsidRDefault="00AF788C" w:rsidP="00C53996">
            <w:r>
              <w:t xml:space="preserve">Be prepared to answer questions. </w:t>
            </w:r>
          </w:p>
        </w:tc>
      </w:tr>
      <w:tr w:rsidR="00AF788C" w14:paraId="55EDCDD5" w14:textId="77777777" w:rsidTr="00C53996">
        <w:tc>
          <w:tcPr>
            <w:tcW w:w="1075" w:type="dxa"/>
          </w:tcPr>
          <w:p w14:paraId="073D7F70" w14:textId="77777777" w:rsidR="00AF788C" w:rsidRDefault="00AF788C" w:rsidP="00C53996"/>
        </w:tc>
        <w:tc>
          <w:tcPr>
            <w:tcW w:w="5158" w:type="dxa"/>
          </w:tcPr>
          <w:p w14:paraId="5D4E9E7D" w14:textId="576299C5" w:rsidR="00AF788C" w:rsidRDefault="00AF788C" w:rsidP="00C53996">
            <w:r>
              <w:t>Take Ch8 Quiz</w:t>
            </w:r>
          </w:p>
        </w:tc>
        <w:tc>
          <w:tcPr>
            <w:tcW w:w="3117" w:type="dxa"/>
          </w:tcPr>
          <w:p w14:paraId="2C230118" w14:textId="33B7EECF" w:rsidR="00AF788C" w:rsidRDefault="00AF788C" w:rsidP="00C53996">
            <w:r>
              <w:t>Due before midnight (11:59 p.m.) on Saturday</w:t>
            </w:r>
            <w:r w:rsidR="004C1BDC">
              <w:t xml:space="preserve"> 11/4</w:t>
            </w:r>
          </w:p>
        </w:tc>
      </w:tr>
      <w:tr w:rsidR="00AF788C" w14:paraId="7EE9F1F4" w14:textId="77777777" w:rsidTr="00C53996">
        <w:tc>
          <w:tcPr>
            <w:tcW w:w="1075" w:type="dxa"/>
          </w:tcPr>
          <w:p w14:paraId="1EFE5599" w14:textId="77777777" w:rsidR="00AF788C" w:rsidRDefault="00AF788C" w:rsidP="00C53996">
            <w:r>
              <w:t>To Do</w:t>
            </w:r>
          </w:p>
        </w:tc>
        <w:tc>
          <w:tcPr>
            <w:tcW w:w="5158" w:type="dxa"/>
          </w:tcPr>
          <w:p w14:paraId="1E2693AB" w14:textId="03F8FC3C" w:rsidR="00AF788C" w:rsidRDefault="00AF788C" w:rsidP="00C53996">
            <w:r>
              <w:t>Begin reading Ch9 of CS&amp;K</w:t>
            </w:r>
          </w:p>
        </w:tc>
        <w:tc>
          <w:tcPr>
            <w:tcW w:w="3117" w:type="dxa"/>
          </w:tcPr>
          <w:p w14:paraId="48FBCCBB" w14:textId="11ABB862" w:rsidR="00AF788C" w:rsidRDefault="00AF788C" w:rsidP="00C53996">
            <w:r>
              <w:t xml:space="preserve">Do this before </w:t>
            </w:r>
            <w:r w:rsidR="004C1BDC">
              <w:t>Tuesday 11/7</w:t>
            </w:r>
          </w:p>
        </w:tc>
      </w:tr>
    </w:tbl>
    <w:p w14:paraId="41DDA2C1" w14:textId="0F76281F" w:rsidR="00EA7C4B" w:rsidRDefault="00EA7C4B"/>
    <w:p w14:paraId="0929B2DA" w14:textId="340610DA" w:rsidR="006572B1" w:rsidRDefault="006572B1" w:rsidP="006572B1">
      <w:pPr>
        <w:pStyle w:val="Heading2"/>
        <w:rPr>
          <w:b/>
          <w:bCs/>
          <w:color w:val="000000" w:themeColor="text1"/>
        </w:rPr>
      </w:pPr>
      <w:r w:rsidRPr="006572B1">
        <w:rPr>
          <w:b/>
          <w:bCs/>
          <w:color w:val="000000" w:themeColor="text1"/>
        </w:rPr>
        <w:t>Week 1</w:t>
      </w:r>
      <w:r w:rsidR="001A2821">
        <w:rPr>
          <w:b/>
          <w:bCs/>
          <w:color w:val="000000" w:themeColor="text1"/>
        </w:rPr>
        <w:t>2</w:t>
      </w:r>
      <w:r w:rsidRPr="006572B1">
        <w:rPr>
          <w:b/>
          <w:bCs/>
          <w:color w:val="000000" w:themeColor="text1"/>
        </w:rPr>
        <w:t xml:space="preserve"> (</w:t>
      </w:r>
      <w:r w:rsidR="001A2821">
        <w:rPr>
          <w:b/>
          <w:bCs/>
          <w:color w:val="000000" w:themeColor="text1"/>
        </w:rPr>
        <w:t>11/5-11/11</w:t>
      </w:r>
      <w:r w:rsidRPr="006572B1">
        <w:rPr>
          <w:b/>
          <w:bCs/>
          <w:color w:val="000000" w:themeColor="text1"/>
        </w:rPr>
        <w:t xml:space="preserve">) </w:t>
      </w:r>
    </w:p>
    <w:p w14:paraId="336D6844" w14:textId="701FA5D4" w:rsidR="006572B1" w:rsidRPr="006572B1" w:rsidRDefault="006572B1" w:rsidP="006572B1">
      <w:pPr>
        <w:pStyle w:val="Heading2"/>
        <w:rPr>
          <w:b/>
          <w:bCs/>
          <w:color w:val="000000" w:themeColor="text1"/>
        </w:rPr>
      </w:pPr>
      <w:r w:rsidRPr="006572B1">
        <w:rPr>
          <w:b/>
          <w:bCs/>
          <w:color w:val="000000" w:themeColor="text1"/>
        </w:rPr>
        <w:t>Ch9 The Globalization Dynamic: Historic Animosities or Postmodern Politics?</w:t>
      </w:r>
    </w:p>
    <w:p w14:paraId="0745C582"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1AB6C6AC" w14:textId="77777777" w:rsidR="006572B1" w:rsidRPr="00753E8E" w:rsidRDefault="006572B1" w:rsidP="006572B1">
      <w:pPr>
        <w:rPr>
          <w:rFonts w:cstheme="minorHAnsi"/>
        </w:rPr>
      </w:pPr>
      <w:r w:rsidRPr="00753E8E">
        <w:rPr>
          <w:rFonts w:cstheme="minorHAnsi"/>
        </w:rPr>
        <w:t>By the end of this week, students should be able to:</w:t>
      </w:r>
    </w:p>
    <w:p w14:paraId="6ABE5CDD" w14:textId="27B64116" w:rsidR="001D1B5C" w:rsidRDefault="006572B1" w:rsidP="007705CF">
      <w:pPr>
        <w:pStyle w:val="ListParagraph"/>
        <w:numPr>
          <w:ilvl w:val="0"/>
          <w:numId w:val="15"/>
        </w:numPr>
      </w:pPr>
      <w:r w:rsidRPr="00446E6F">
        <w:t>Recall and identify concepts, terms, theories, and research related to globalization and historic animosities</w:t>
      </w:r>
      <w:r>
        <w:t xml:space="preserve"> (Ch9).</w:t>
      </w:r>
    </w:p>
    <w:tbl>
      <w:tblPr>
        <w:tblStyle w:val="TableGrid"/>
        <w:tblW w:w="0" w:type="auto"/>
        <w:tblLook w:val="04A0" w:firstRow="1" w:lastRow="0" w:firstColumn="1" w:lastColumn="0" w:noHBand="0" w:noVBand="1"/>
      </w:tblPr>
      <w:tblGrid>
        <w:gridCol w:w="1075"/>
        <w:gridCol w:w="5158"/>
        <w:gridCol w:w="3117"/>
      </w:tblGrid>
      <w:tr w:rsidR="00A42997" w:rsidRPr="002A0B9E" w14:paraId="02EFCFA0" w14:textId="77777777" w:rsidTr="00C53996">
        <w:tc>
          <w:tcPr>
            <w:tcW w:w="1075" w:type="dxa"/>
            <w:shd w:val="clear" w:color="auto" w:fill="9CC2E5" w:themeFill="accent5" w:themeFillTint="99"/>
          </w:tcPr>
          <w:p w14:paraId="0D7BB518" w14:textId="77777777" w:rsidR="00A42997" w:rsidRPr="002A0B9E" w:rsidRDefault="00A42997" w:rsidP="00C53996">
            <w:pPr>
              <w:rPr>
                <w:b/>
                <w:bCs/>
              </w:rPr>
            </w:pPr>
            <w:r w:rsidRPr="002A0B9E">
              <w:rPr>
                <w:b/>
                <w:bCs/>
              </w:rPr>
              <w:t>Check</w:t>
            </w:r>
          </w:p>
        </w:tc>
        <w:tc>
          <w:tcPr>
            <w:tcW w:w="5158" w:type="dxa"/>
            <w:shd w:val="clear" w:color="auto" w:fill="9CC2E5" w:themeFill="accent5" w:themeFillTint="99"/>
          </w:tcPr>
          <w:p w14:paraId="5DDF13B6" w14:textId="77777777" w:rsidR="00A42997" w:rsidRPr="002A0B9E" w:rsidRDefault="00A42997" w:rsidP="00C53996">
            <w:pPr>
              <w:rPr>
                <w:b/>
                <w:bCs/>
              </w:rPr>
            </w:pPr>
            <w:r w:rsidRPr="002A0B9E">
              <w:rPr>
                <w:b/>
                <w:bCs/>
              </w:rPr>
              <w:t>Description of Work</w:t>
            </w:r>
          </w:p>
        </w:tc>
        <w:tc>
          <w:tcPr>
            <w:tcW w:w="3117" w:type="dxa"/>
            <w:shd w:val="clear" w:color="auto" w:fill="9CC2E5" w:themeFill="accent5" w:themeFillTint="99"/>
          </w:tcPr>
          <w:p w14:paraId="52041D95" w14:textId="77777777" w:rsidR="00A42997" w:rsidRPr="002A0B9E" w:rsidRDefault="00A42997" w:rsidP="00C53996">
            <w:pPr>
              <w:rPr>
                <w:b/>
                <w:bCs/>
              </w:rPr>
            </w:pPr>
            <w:r w:rsidRPr="002A0B9E">
              <w:rPr>
                <w:b/>
                <w:bCs/>
              </w:rPr>
              <w:t>More Details</w:t>
            </w:r>
          </w:p>
        </w:tc>
      </w:tr>
      <w:tr w:rsidR="00A42997" w14:paraId="4F6BA628" w14:textId="77777777" w:rsidTr="00C53996">
        <w:tc>
          <w:tcPr>
            <w:tcW w:w="1075" w:type="dxa"/>
          </w:tcPr>
          <w:p w14:paraId="44FCCF38" w14:textId="73DE778E" w:rsidR="00A42997" w:rsidRDefault="00375E0A" w:rsidP="00C53996">
            <w:r>
              <w:t>Tues</w:t>
            </w:r>
          </w:p>
        </w:tc>
        <w:tc>
          <w:tcPr>
            <w:tcW w:w="5158" w:type="dxa"/>
          </w:tcPr>
          <w:p w14:paraId="0CAE6B99" w14:textId="6998624E" w:rsidR="000A0B59" w:rsidRDefault="000A0B59" w:rsidP="00C53996">
            <w:r w:rsidRPr="000A0B59">
              <w:rPr>
                <w:b/>
                <w:bCs/>
                <w:u w:val="single"/>
              </w:rPr>
              <w:t>Two CBS Documentary Reports</w:t>
            </w:r>
            <w:r>
              <w:t>:</w:t>
            </w:r>
          </w:p>
          <w:p w14:paraId="160034E3" w14:textId="01ADDAD3" w:rsidR="000A0B59" w:rsidRDefault="000A0B59" w:rsidP="007705CF">
            <w:pPr>
              <w:pStyle w:val="ListParagraph"/>
              <w:numPr>
                <w:ilvl w:val="0"/>
                <w:numId w:val="20"/>
              </w:numPr>
            </w:pPr>
            <w:r>
              <w:t>The Right’s Fight to Make America a Christian Nation (28”)</w:t>
            </w:r>
          </w:p>
          <w:p w14:paraId="0C4AE34F" w14:textId="3D8EF3CD" w:rsidR="000A0B59" w:rsidRDefault="000A0B59" w:rsidP="007705CF">
            <w:pPr>
              <w:pStyle w:val="ListParagraph"/>
              <w:numPr>
                <w:ilvl w:val="0"/>
                <w:numId w:val="20"/>
              </w:numPr>
            </w:pPr>
            <w:r>
              <w:t>An (Un)civil War: The Evangelical Divide (28”)</w:t>
            </w:r>
          </w:p>
          <w:p w14:paraId="5748B828" w14:textId="4A572836" w:rsidR="00A42997" w:rsidRDefault="00A42997" w:rsidP="00C53996">
            <w:r>
              <w:lastRenderedPageBreak/>
              <w:t>Students should take notes</w:t>
            </w:r>
          </w:p>
          <w:p w14:paraId="1BCDB7DE" w14:textId="19BBE597" w:rsidR="00A42997" w:rsidRDefault="00A42997" w:rsidP="00C53996">
            <w:r>
              <w:t>Minute Paper (9)</w:t>
            </w:r>
          </w:p>
        </w:tc>
        <w:tc>
          <w:tcPr>
            <w:tcW w:w="3117" w:type="dxa"/>
          </w:tcPr>
          <w:p w14:paraId="3E137140" w14:textId="77777777" w:rsidR="00A42997" w:rsidRDefault="00A42997" w:rsidP="00C53996">
            <w:r>
              <w:lastRenderedPageBreak/>
              <w:t>Attend Class</w:t>
            </w:r>
          </w:p>
          <w:p w14:paraId="0AEC8789" w14:textId="77777777" w:rsidR="00A42997" w:rsidRDefault="00A42997" w:rsidP="00C53996"/>
          <w:p w14:paraId="7C476A33" w14:textId="77777777" w:rsidR="001A2821" w:rsidRDefault="001A2821" w:rsidP="00C53996"/>
          <w:p w14:paraId="660C9D67" w14:textId="77777777" w:rsidR="001A2821" w:rsidRDefault="001A2821" w:rsidP="00C53996"/>
          <w:p w14:paraId="3BB58C1F" w14:textId="77777777" w:rsidR="001A2821" w:rsidRDefault="001A2821" w:rsidP="00C53996"/>
          <w:p w14:paraId="2F1839BC" w14:textId="0CFF5D93" w:rsidR="00A42997" w:rsidRDefault="00A42997" w:rsidP="00C53996">
            <w:r>
              <w:lastRenderedPageBreak/>
              <w:t>Turn in before leaving</w:t>
            </w:r>
          </w:p>
        </w:tc>
      </w:tr>
      <w:tr w:rsidR="00A42997" w14:paraId="65744D82" w14:textId="77777777" w:rsidTr="00C53996">
        <w:tc>
          <w:tcPr>
            <w:tcW w:w="1075" w:type="dxa"/>
          </w:tcPr>
          <w:p w14:paraId="6FD22398" w14:textId="33D0DD23" w:rsidR="00A42997" w:rsidRDefault="00375E0A" w:rsidP="00C53996">
            <w:r>
              <w:lastRenderedPageBreak/>
              <w:t>Thurs</w:t>
            </w:r>
          </w:p>
        </w:tc>
        <w:tc>
          <w:tcPr>
            <w:tcW w:w="5158" w:type="dxa"/>
          </w:tcPr>
          <w:p w14:paraId="6BAC80F7" w14:textId="7532440E" w:rsidR="00A42997" w:rsidRDefault="00A42997" w:rsidP="00C53996">
            <w:r>
              <w:t xml:space="preserve">Dr. Gregg </w:t>
            </w:r>
            <w:r w:rsidR="001A2821">
              <w:t>Briefly Summarizes Ch9</w:t>
            </w:r>
          </w:p>
          <w:p w14:paraId="65D6B581" w14:textId="55F80CC2" w:rsidR="001A2821" w:rsidRDefault="001A2821" w:rsidP="00C53996">
            <w:r>
              <w:t>Discussion</w:t>
            </w:r>
          </w:p>
          <w:p w14:paraId="53DC8295" w14:textId="77777777" w:rsidR="00A42997" w:rsidRDefault="00A42997" w:rsidP="00C53996">
            <w:r>
              <w:t>Review Game</w:t>
            </w:r>
          </w:p>
        </w:tc>
        <w:tc>
          <w:tcPr>
            <w:tcW w:w="3117" w:type="dxa"/>
          </w:tcPr>
          <w:p w14:paraId="4D8A7BE6" w14:textId="77777777" w:rsidR="00A42997" w:rsidRDefault="00A42997" w:rsidP="00C53996">
            <w:r>
              <w:t>Attend Class</w:t>
            </w:r>
          </w:p>
          <w:p w14:paraId="54C0045D" w14:textId="77777777" w:rsidR="00A42997" w:rsidRDefault="00A42997" w:rsidP="00C53996">
            <w:r>
              <w:t xml:space="preserve">Be prepared to answer questions. </w:t>
            </w:r>
          </w:p>
        </w:tc>
      </w:tr>
      <w:tr w:rsidR="00A42997" w14:paraId="3A38588D" w14:textId="77777777" w:rsidTr="00C53996">
        <w:tc>
          <w:tcPr>
            <w:tcW w:w="1075" w:type="dxa"/>
          </w:tcPr>
          <w:p w14:paraId="39CE5961" w14:textId="77777777" w:rsidR="00A42997" w:rsidRDefault="00A42997" w:rsidP="00C53996"/>
        </w:tc>
        <w:tc>
          <w:tcPr>
            <w:tcW w:w="5158" w:type="dxa"/>
          </w:tcPr>
          <w:p w14:paraId="3C47C052" w14:textId="27F2B18C" w:rsidR="00A42997" w:rsidRDefault="00A42997" w:rsidP="00C53996">
            <w:r>
              <w:t>Take Ch</w:t>
            </w:r>
            <w:r w:rsidR="00BE286D">
              <w:t>9</w:t>
            </w:r>
            <w:r>
              <w:t xml:space="preserve"> Quiz</w:t>
            </w:r>
          </w:p>
        </w:tc>
        <w:tc>
          <w:tcPr>
            <w:tcW w:w="3117" w:type="dxa"/>
          </w:tcPr>
          <w:p w14:paraId="27A9DAB7" w14:textId="7A390993" w:rsidR="00A42997" w:rsidRDefault="00A42997" w:rsidP="00C53996">
            <w:r>
              <w:t>Due before midnight (11:59 p.m.) on Saturday</w:t>
            </w:r>
            <w:r w:rsidR="001A2821">
              <w:t xml:space="preserve"> 11/11</w:t>
            </w:r>
          </w:p>
        </w:tc>
      </w:tr>
      <w:tr w:rsidR="00A42997" w14:paraId="49B2D330" w14:textId="77777777" w:rsidTr="00C53996">
        <w:tc>
          <w:tcPr>
            <w:tcW w:w="1075" w:type="dxa"/>
          </w:tcPr>
          <w:p w14:paraId="1EA9EA4C" w14:textId="77777777" w:rsidR="00A42997" w:rsidRDefault="00A42997" w:rsidP="00C53996">
            <w:r>
              <w:t>To Do</w:t>
            </w:r>
          </w:p>
        </w:tc>
        <w:tc>
          <w:tcPr>
            <w:tcW w:w="5158" w:type="dxa"/>
          </w:tcPr>
          <w:p w14:paraId="778E2D9D" w14:textId="48DC2EF6" w:rsidR="00A42997" w:rsidRDefault="00A42997" w:rsidP="00C53996">
            <w:r>
              <w:t>Begin reading Ch10 of CS&amp;K</w:t>
            </w:r>
          </w:p>
        </w:tc>
        <w:tc>
          <w:tcPr>
            <w:tcW w:w="3117" w:type="dxa"/>
          </w:tcPr>
          <w:p w14:paraId="2478CF3B" w14:textId="7C88F110" w:rsidR="00A42997" w:rsidRDefault="00A42997" w:rsidP="00C53996">
            <w:r>
              <w:t xml:space="preserve">Do this before </w:t>
            </w:r>
            <w:r w:rsidR="001A2821">
              <w:t>Tuesday 11/14</w:t>
            </w:r>
          </w:p>
        </w:tc>
      </w:tr>
    </w:tbl>
    <w:p w14:paraId="3D5526C4" w14:textId="77777777" w:rsidR="00A42997" w:rsidRPr="00A42997" w:rsidRDefault="00A42997" w:rsidP="00A42997"/>
    <w:p w14:paraId="3DAC1D5E" w14:textId="733AF0C3" w:rsidR="00E808EB" w:rsidRDefault="004943F1" w:rsidP="004943F1">
      <w:pPr>
        <w:pStyle w:val="Heading2"/>
        <w:rPr>
          <w:b/>
          <w:bCs/>
          <w:color w:val="000000" w:themeColor="text1"/>
        </w:rPr>
      </w:pPr>
      <w:r w:rsidRPr="00E808EB">
        <w:rPr>
          <w:b/>
          <w:bCs/>
          <w:color w:val="000000" w:themeColor="text1"/>
        </w:rPr>
        <w:t>Week 1</w:t>
      </w:r>
      <w:r w:rsidR="00FA536E">
        <w:rPr>
          <w:b/>
          <w:bCs/>
          <w:color w:val="000000" w:themeColor="text1"/>
        </w:rPr>
        <w:t>3</w:t>
      </w:r>
      <w:r w:rsidRPr="00E808EB">
        <w:rPr>
          <w:b/>
          <w:bCs/>
          <w:color w:val="000000" w:themeColor="text1"/>
        </w:rPr>
        <w:t xml:space="preserve"> (</w:t>
      </w:r>
      <w:r w:rsidR="00FA536E">
        <w:rPr>
          <w:b/>
          <w:bCs/>
          <w:color w:val="000000" w:themeColor="text1"/>
        </w:rPr>
        <w:t>11/12-11/18</w:t>
      </w:r>
      <w:r w:rsidRPr="00E808EB">
        <w:rPr>
          <w:b/>
          <w:bCs/>
          <w:color w:val="000000" w:themeColor="text1"/>
        </w:rPr>
        <w:t xml:space="preserve">) </w:t>
      </w:r>
    </w:p>
    <w:p w14:paraId="088AAC3A" w14:textId="0D1A1BE0" w:rsidR="004943F1" w:rsidRPr="00E808EB" w:rsidRDefault="00E808EB" w:rsidP="004943F1">
      <w:pPr>
        <w:pStyle w:val="Heading2"/>
        <w:rPr>
          <w:b/>
          <w:bCs/>
          <w:color w:val="000000" w:themeColor="text1"/>
        </w:rPr>
      </w:pPr>
      <w:r w:rsidRPr="00E808EB">
        <w:rPr>
          <w:b/>
          <w:bCs/>
          <w:color w:val="000000" w:themeColor="text1"/>
        </w:rPr>
        <w:t>Ch10 Mediating Meaning: Religion in—and as—Contemporary Culture</w:t>
      </w:r>
    </w:p>
    <w:p w14:paraId="06910413" w14:textId="77777777" w:rsidR="004943F1" w:rsidRPr="006572B1" w:rsidRDefault="004943F1" w:rsidP="004943F1">
      <w:pPr>
        <w:pStyle w:val="Heading3"/>
        <w:rPr>
          <w:b/>
          <w:bCs/>
          <w:color w:val="000000" w:themeColor="text1"/>
        </w:rPr>
      </w:pPr>
      <w:r w:rsidRPr="006572B1">
        <w:rPr>
          <w:b/>
          <w:bCs/>
          <w:color w:val="000000" w:themeColor="text1"/>
        </w:rPr>
        <w:t>Learning Objectives</w:t>
      </w:r>
    </w:p>
    <w:p w14:paraId="0455EEB3" w14:textId="77777777" w:rsidR="004943F1" w:rsidRPr="00753E8E" w:rsidRDefault="004943F1" w:rsidP="004943F1">
      <w:pPr>
        <w:rPr>
          <w:rFonts w:cstheme="minorHAnsi"/>
        </w:rPr>
      </w:pPr>
      <w:r w:rsidRPr="00753E8E">
        <w:rPr>
          <w:rFonts w:cstheme="minorHAnsi"/>
        </w:rPr>
        <w:t>By the end of this week, students should be able to:</w:t>
      </w:r>
    </w:p>
    <w:p w14:paraId="6E9DB34B" w14:textId="568E3695" w:rsidR="00BE286D" w:rsidRPr="00A20BAA" w:rsidRDefault="00E808EB" w:rsidP="007705CF">
      <w:pPr>
        <w:pStyle w:val="ListParagraph"/>
        <w:numPr>
          <w:ilvl w:val="0"/>
          <w:numId w:val="17"/>
        </w:numPr>
      </w:pPr>
      <w:r w:rsidRPr="00743FEC">
        <w:rPr>
          <w:rFonts w:ascii="Calibri" w:eastAsia="Times New Roman" w:hAnsi="Calibri" w:cs="Calibri"/>
          <w:color w:val="000000"/>
        </w:rPr>
        <w:t>Recall and identify concepts, terms, theories, and research related to religion in contemporary culture (Ch10).</w:t>
      </w:r>
    </w:p>
    <w:p w14:paraId="06FC3392" w14:textId="05839139" w:rsidR="00FA536E" w:rsidRPr="00A20BAA" w:rsidRDefault="00A20BAA" w:rsidP="00A20BAA">
      <w:pPr>
        <w:pStyle w:val="ListParagraph"/>
        <w:numPr>
          <w:ilvl w:val="0"/>
          <w:numId w:val="17"/>
        </w:numPr>
      </w:pPr>
      <w:r>
        <w:rPr>
          <w:rFonts w:ascii="Calibri" w:eastAsia="Times New Roman" w:hAnsi="Calibri" w:cs="Calibri"/>
          <w:color w:val="000000"/>
        </w:rPr>
        <w:t>Begin to read and e</w:t>
      </w:r>
      <w:r w:rsidRPr="001F6D35">
        <w:rPr>
          <w:rFonts w:ascii="Calibri" w:eastAsia="Times New Roman" w:hAnsi="Calibri" w:cs="Calibri"/>
          <w:color w:val="000000"/>
        </w:rPr>
        <w:t xml:space="preserve">valuate </w:t>
      </w:r>
      <w:r>
        <w:rPr>
          <w:rFonts w:ascii="Calibri" w:eastAsia="Times New Roman" w:hAnsi="Calibri" w:cs="Calibri"/>
          <w:color w:val="000000"/>
        </w:rPr>
        <w:t xml:space="preserve">a </w:t>
      </w:r>
      <w:r w:rsidRPr="001F6D35">
        <w:rPr>
          <w:rFonts w:ascii="Calibri" w:eastAsia="Times New Roman" w:hAnsi="Calibri" w:cs="Calibri"/>
          <w:color w:val="000000"/>
        </w:rPr>
        <w:t xml:space="preserve">research article related </w:t>
      </w:r>
      <w:r>
        <w:rPr>
          <w:rFonts w:ascii="Calibri" w:eastAsia="Times New Roman" w:hAnsi="Calibri" w:cs="Calibri"/>
          <w:color w:val="000000"/>
        </w:rPr>
        <w:t xml:space="preserve">to media, religion, and new religious movements. </w:t>
      </w:r>
      <w:r w:rsidRPr="00A20BAA">
        <w:rPr>
          <w:rFonts w:ascii="Calibri" w:eastAsia="Times New Roman" w:hAnsi="Calibri" w:cs="Calibri"/>
          <w:color w:val="000000"/>
          <w:highlight w:val="cyan"/>
        </w:rPr>
        <w:t xml:space="preserve">  </w:t>
      </w:r>
      <w:r w:rsidR="00FA536E" w:rsidRPr="00A20BAA">
        <w:rPr>
          <w:rFonts w:ascii="Calibri" w:eastAsia="Times New Roman" w:hAnsi="Calibri" w:cs="Calibri"/>
          <w:color w:val="000000"/>
          <w:highlight w:val="cyan"/>
        </w:rPr>
        <w:t xml:space="preserve"> </w:t>
      </w:r>
    </w:p>
    <w:tbl>
      <w:tblPr>
        <w:tblStyle w:val="TableGrid"/>
        <w:tblW w:w="0" w:type="auto"/>
        <w:tblLook w:val="04A0" w:firstRow="1" w:lastRow="0" w:firstColumn="1" w:lastColumn="0" w:noHBand="0" w:noVBand="1"/>
      </w:tblPr>
      <w:tblGrid>
        <w:gridCol w:w="1075"/>
        <w:gridCol w:w="5158"/>
        <w:gridCol w:w="3117"/>
      </w:tblGrid>
      <w:tr w:rsidR="00BE286D" w:rsidRPr="002A0B9E" w14:paraId="6399CC84" w14:textId="77777777" w:rsidTr="00C53996">
        <w:tc>
          <w:tcPr>
            <w:tcW w:w="1075" w:type="dxa"/>
            <w:shd w:val="clear" w:color="auto" w:fill="9CC2E5" w:themeFill="accent5" w:themeFillTint="99"/>
          </w:tcPr>
          <w:p w14:paraId="6B7E20A9" w14:textId="77777777" w:rsidR="00BE286D" w:rsidRPr="002A0B9E" w:rsidRDefault="00BE286D" w:rsidP="00C53996">
            <w:pPr>
              <w:rPr>
                <w:b/>
                <w:bCs/>
              </w:rPr>
            </w:pPr>
            <w:r w:rsidRPr="002A0B9E">
              <w:rPr>
                <w:b/>
                <w:bCs/>
              </w:rPr>
              <w:t>Check</w:t>
            </w:r>
          </w:p>
        </w:tc>
        <w:tc>
          <w:tcPr>
            <w:tcW w:w="5158" w:type="dxa"/>
            <w:shd w:val="clear" w:color="auto" w:fill="9CC2E5" w:themeFill="accent5" w:themeFillTint="99"/>
          </w:tcPr>
          <w:p w14:paraId="60B7DB2B" w14:textId="77777777" w:rsidR="00BE286D" w:rsidRPr="002A0B9E" w:rsidRDefault="00BE286D" w:rsidP="00C53996">
            <w:pPr>
              <w:rPr>
                <w:b/>
                <w:bCs/>
              </w:rPr>
            </w:pPr>
            <w:r w:rsidRPr="002A0B9E">
              <w:rPr>
                <w:b/>
                <w:bCs/>
              </w:rPr>
              <w:t>Description of Work</w:t>
            </w:r>
          </w:p>
        </w:tc>
        <w:tc>
          <w:tcPr>
            <w:tcW w:w="3117" w:type="dxa"/>
            <w:shd w:val="clear" w:color="auto" w:fill="9CC2E5" w:themeFill="accent5" w:themeFillTint="99"/>
          </w:tcPr>
          <w:p w14:paraId="085FF07E" w14:textId="77777777" w:rsidR="00BE286D" w:rsidRPr="002A0B9E" w:rsidRDefault="00BE286D" w:rsidP="00C53996">
            <w:pPr>
              <w:rPr>
                <w:b/>
                <w:bCs/>
              </w:rPr>
            </w:pPr>
            <w:r w:rsidRPr="002A0B9E">
              <w:rPr>
                <w:b/>
                <w:bCs/>
              </w:rPr>
              <w:t>More Details</w:t>
            </w:r>
          </w:p>
        </w:tc>
      </w:tr>
      <w:tr w:rsidR="00BE286D" w14:paraId="5EA0E423" w14:textId="77777777" w:rsidTr="00C53996">
        <w:tc>
          <w:tcPr>
            <w:tcW w:w="1075" w:type="dxa"/>
          </w:tcPr>
          <w:p w14:paraId="1E47CD61" w14:textId="4DDD473E" w:rsidR="00BE286D" w:rsidRDefault="00375E0A" w:rsidP="00C53996">
            <w:r>
              <w:t>Tues</w:t>
            </w:r>
          </w:p>
        </w:tc>
        <w:tc>
          <w:tcPr>
            <w:tcW w:w="5158" w:type="dxa"/>
          </w:tcPr>
          <w:p w14:paraId="439ECB85" w14:textId="77777777" w:rsidR="00BE286D" w:rsidRDefault="00BE286D" w:rsidP="00C53996">
            <w:r>
              <w:t>Dr. Gregg lectures</w:t>
            </w:r>
          </w:p>
          <w:p w14:paraId="3DF27985" w14:textId="77777777" w:rsidR="00BE286D" w:rsidRDefault="00BE286D" w:rsidP="00C53996">
            <w:r>
              <w:t>Students should take notes</w:t>
            </w:r>
          </w:p>
          <w:p w14:paraId="1A2CB2BE" w14:textId="52044546" w:rsidR="00BE286D" w:rsidRDefault="00BE286D" w:rsidP="00C53996">
            <w:r>
              <w:t>Minute Paper (10)</w:t>
            </w:r>
          </w:p>
        </w:tc>
        <w:tc>
          <w:tcPr>
            <w:tcW w:w="3117" w:type="dxa"/>
          </w:tcPr>
          <w:p w14:paraId="3FD1EB2E" w14:textId="77777777" w:rsidR="00BE286D" w:rsidRDefault="00BE286D" w:rsidP="00C53996">
            <w:r>
              <w:t>Attend Class</w:t>
            </w:r>
          </w:p>
          <w:p w14:paraId="73381A7A" w14:textId="77777777" w:rsidR="00BE286D" w:rsidRDefault="00BE286D" w:rsidP="00C53996"/>
          <w:p w14:paraId="4A5CA132" w14:textId="77777777" w:rsidR="00BE286D" w:rsidRDefault="00BE286D" w:rsidP="00C53996">
            <w:r>
              <w:t>Turn in before leaving</w:t>
            </w:r>
          </w:p>
        </w:tc>
      </w:tr>
      <w:tr w:rsidR="00BE286D" w14:paraId="2A7D448C" w14:textId="77777777" w:rsidTr="00C53996">
        <w:tc>
          <w:tcPr>
            <w:tcW w:w="1075" w:type="dxa"/>
          </w:tcPr>
          <w:p w14:paraId="5D5CFEE9" w14:textId="59C4D39B" w:rsidR="00BE286D" w:rsidRDefault="00375E0A" w:rsidP="00C53996">
            <w:r>
              <w:t>Thurs</w:t>
            </w:r>
          </w:p>
        </w:tc>
        <w:tc>
          <w:tcPr>
            <w:tcW w:w="5158" w:type="dxa"/>
          </w:tcPr>
          <w:p w14:paraId="53AC1592" w14:textId="77777777" w:rsidR="00BE286D" w:rsidRDefault="00BE286D" w:rsidP="00C53996">
            <w:r>
              <w:t>Dr. Gregg finishes lecture</w:t>
            </w:r>
          </w:p>
          <w:p w14:paraId="0BC47595" w14:textId="77777777" w:rsidR="00BE286D" w:rsidRDefault="00BE286D" w:rsidP="00C53996">
            <w:r>
              <w:t>Review Game</w:t>
            </w:r>
          </w:p>
        </w:tc>
        <w:tc>
          <w:tcPr>
            <w:tcW w:w="3117" w:type="dxa"/>
          </w:tcPr>
          <w:p w14:paraId="0ADF8C0E" w14:textId="77777777" w:rsidR="00BE286D" w:rsidRDefault="00BE286D" w:rsidP="00C53996">
            <w:r>
              <w:t>Attend Class</w:t>
            </w:r>
          </w:p>
          <w:p w14:paraId="3D0CAE08" w14:textId="77777777" w:rsidR="00BE286D" w:rsidRDefault="00BE286D" w:rsidP="00C53996">
            <w:r>
              <w:t xml:space="preserve">Be prepared to answer questions. </w:t>
            </w:r>
          </w:p>
        </w:tc>
      </w:tr>
      <w:tr w:rsidR="00FA536E" w14:paraId="401C0726" w14:textId="77777777" w:rsidTr="001E7F27">
        <w:tc>
          <w:tcPr>
            <w:tcW w:w="1075" w:type="dxa"/>
          </w:tcPr>
          <w:p w14:paraId="7385B94D" w14:textId="77777777" w:rsidR="00FA536E" w:rsidRDefault="00FA536E" w:rsidP="001E7F27">
            <w:r>
              <w:t>To Do</w:t>
            </w:r>
          </w:p>
        </w:tc>
        <w:tc>
          <w:tcPr>
            <w:tcW w:w="5158" w:type="dxa"/>
          </w:tcPr>
          <w:p w14:paraId="6C22AACB" w14:textId="727120F2" w:rsidR="00FA536E" w:rsidRDefault="00FA536E" w:rsidP="001E7F27">
            <w:r w:rsidRPr="00D10623">
              <w:rPr>
                <w:highlight w:val="cyan"/>
              </w:rPr>
              <w:t>RAO</w:t>
            </w:r>
            <w:r w:rsidRPr="00FA536E">
              <w:rPr>
                <w:highlight w:val="cyan"/>
              </w:rPr>
              <w:t>3</w:t>
            </w:r>
          </w:p>
          <w:p w14:paraId="08FF1646" w14:textId="1F39BF8E" w:rsidR="00FA536E" w:rsidRPr="00375E0A" w:rsidRDefault="00FA536E" w:rsidP="001E7F27">
            <w:pPr>
              <w:pStyle w:val="ListParagraph"/>
              <w:numPr>
                <w:ilvl w:val="0"/>
                <w:numId w:val="23"/>
              </w:numPr>
              <w:rPr>
                <w:i/>
                <w:iCs/>
              </w:rPr>
            </w:pPr>
            <w:r>
              <w:t xml:space="preserve">Begin reading Hill et al.’s research article, </w:t>
            </w:r>
            <w:r w:rsidRPr="00375E0A">
              <w:t>“Cults and Sects and Doomsday Groups, Oh My: Media Treatment of Religion on the Eve of the Millennium</w:t>
            </w:r>
            <w:r w:rsidR="00375E0A" w:rsidRPr="00375E0A">
              <w:t>,</w:t>
            </w:r>
            <w:r w:rsidRPr="00375E0A">
              <w:t>”</w:t>
            </w:r>
            <w:r>
              <w:t xml:space="preserve"> </w:t>
            </w:r>
            <w:r w:rsidRPr="00375E0A">
              <w:rPr>
                <w:i/>
                <w:iCs/>
              </w:rPr>
              <w:t>Review of Religious Research.</w:t>
            </w:r>
          </w:p>
          <w:p w14:paraId="3D063DE4" w14:textId="77777777" w:rsidR="00FA536E" w:rsidRDefault="00FA536E" w:rsidP="001E7F27">
            <w:pPr>
              <w:pStyle w:val="ListParagraph"/>
              <w:numPr>
                <w:ilvl w:val="0"/>
                <w:numId w:val="23"/>
              </w:numPr>
            </w:pPr>
            <w:r>
              <w:t>Read directions for completing the RAO template.</w:t>
            </w:r>
          </w:p>
          <w:p w14:paraId="33813217" w14:textId="77777777" w:rsidR="00FA536E" w:rsidRPr="00D10623" w:rsidRDefault="00FA536E" w:rsidP="001E7F27">
            <w:pPr>
              <w:pStyle w:val="ListParagraph"/>
              <w:numPr>
                <w:ilvl w:val="0"/>
                <w:numId w:val="23"/>
              </w:numPr>
            </w:pPr>
            <w:r>
              <w:t>Begin summarizing the research article.</w:t>
            </w:r>
          </w:p>
        </w:tc>
        <w:tc>
          <w:tcPr>
            <w:tcW w:w="3117" w:type="dxa"/>
          </w:tcPr>
          <w:p w14:paraId="7E6B6329" w14:textId="77777777" w:rsidR="00FA536E" w:rsidRDefault="00FA536E" w:rsidP="001E7F27">
            <w:r>
              <w:t xml:space="preserve">Link to article is in Week 4 Module in Canvas. </w:t>
            </w:r>
          </w:p>
          <w:p w14:paraId="78C80EAE" w14:textId="77777777" w:rsidR="00FA536E" w:rsidRDefault="00FA536E" w:rsidP="001E7F27"/>
          <w:p w14:paraId="2DE833E8" w14:textId="77777777" w:rsidR="00FA536E" w:rsidRDefault="00FA536E" w:rsidP="001E7F27">
            <w:r>
              <w:t>RAO Template is in Module called “Help with RAO Process”</w:t>
            </w:r>
          </w:p>
        </w:tc>
      </w:tr>
      <w:tr w:rsidR="00BE286D" w14:paraId="74E6D67C" w14:textId="77777777" w:rsidTr="00C53996">
        <w:tc>
          <w:tcPr>
            <w:tcW w:w="1075" w:type="dxa"/>
          </w:tcPr>
          <w:p w14:paraId="22BB67F5" w14:textId="77777777" w:rsidR="00BE286D" w:rsidRDefault="00BE286D" w:rsidP="00C53996"/>
        </w:tc>
        <w:tc>
          <w:tcPr>
            <w:tcW w:w="5158" w:type="dxa"/>
          </w:tcPr>
          <w:p w14:paraId="0A8FE538" w14:textId="3F05A7B5" w:rsidR="00BE286D" w:rsidRDefault="00BE286D" w:rsidP="00C53996">
            <w:r>
              <w:t>Take Ch10 Quiz</w:t>
            </w:r>
          </w:p>
        </w:tc>
        <w:tc>
          <w:tcPr>
            <w:tcW w:w="3117" w:type="dxa"/>
          </w:tcPr>
          <w:p w14:paraId="4D594632" w14:textId="7FFCE22C" w:rsidR="00BE286D" w:rsidRDefault="00BE286D" w:rsidP="00C53996">
            <w:r>
              <w:t>Due before midnight (11:59 p.m.) on Saturday</w:t>
            </w:r>
            <w:r w:rsidR="00FA536E">
              <w:t xml:space="preserve"> 11/18</w:t>
            </w:r>
          </w:p>
        </w:tc>
      </w:tr>
      <w:tr w:rsidR="00BE286D" w14:paraId="51CC4579" w14:textId="77777777" w:rsidTr="00C53996">
        <w:tc>
          <w:tcPr>
            <w:tcW w:w="1075" w:type="dxa"/>
          </w:tcPr>
          <w:p w14:paraId="56BF4995" w14:textId="77777777" w:rsidR="00BE286D" w:rsidRDefault="00BE286D" w:rsidP="00C53996">
            <w:r>
              <w:t>To Do</w:t>
            </w:r>
          </w:p>
        </w:tc>
        <w:tc>
          <w:tcPr>
            <w:tcW w:w="5158" w:type="dxa"/>
          </w:tcPr>
          <w:p w14:paraId="0376C0C2" w14:textId="7BC8F15E" w:rsidR="00BE286D" w:rsidRDefault="00BE286D" w:rsidP="00C53996">
            <w:r>
              <w:t>Begin reading Ch11 of CS&amp;K</w:t>
            </w:r>
          </w:p>
        </w:tc>
        <w:tc>
          <w:tcPr>
            <w:tcW w:w="3117" w:type="dxa"/>
          </w:tcPr>
          <w:p w14:paraId="7DCD8DF7" w14:textId="589E93EA" w:rsidR="00BE286D" w:rsidRDefault="00BE286D" w:rsidP="00C53996">
            <w:r>
              <w:t xml:space="preserve">Do this before </w:t>
            </w:r>
            <w:r w:rsidR="00FA536E">
              <w:t>Tuesday 11/28</w:t>
            </w:r>
          </w:p>
        </w:tc>
      </w:tr>
    </w:tbl>
    <w:p w14:paraId="708A485A" w14:textId="04069E3C" w:rsidR="005E19E3" w:rsidRDefault="005E19E3" w:rsidP="00BE286D"/>
    <w:p w14:paraId="501B9D02" w14:textId="295C353E" w:rsidR="005E19E3" w:rsidRDefault="005E19E3" w:rsidP="00375E0A">
      <w:pPr>
        <w:pStyle w:val="Heading2"/>
        <w:pBdr>
          <w:top w:val="single" w:sz="4" w:space="1" w:color="auto"/>
          <w:left w:val="single" w:sz="4" w:space="4" w:color="auto"/>
          <w:bottom w:val="single" w:sz="4" w:space="1" w:color="auto"/>
          <w:right w:val="single" w:sz="4" w:space="4" w:color="auto"/>
        </w:pBdr>
        <w:shd w:val="clear" w:color="auto" w:fill="FBE4D5" w:themeFill="accent2" w:themeFillTint="33"/>
        <w:rPr>
          <w:b/>
          <w:bCs/>
          <w:color w:val="000000" w:themeColor="text1"/>
        </w:rPr>
      </w:pPr>
      <w:r w:rsidRPr="005E19E3">
        <w:rPr>
          <w:b/>
          <w:bCs/>
          <w:color w:val="000000" w:themeColor="text1"/>
        </w:rPr>
        <w:t>Week 14</w:t>
      </w:r>
      <w:r>
        <w:rPr>
          <w:b/>
          <w:bCs/>
          <w:color w:val="000000" w:themeColor="text1"/>
        </w:rPr>
        <w:t xml:space="preserve"> (11/19-11/25) Fall Break</w:t>
      </w:r>
    </w:p>
    <w:p w14:paraId="4E6326CC" w14:textId="49ED87A7" w:rsidR="005E19E3" w:rsidRDefault="005E19E3" w:rsidP="00375E0A">
      <w:pPr>
        <w:pStyle w:val="ListParagraph"/>
        <w:numPr>
          <w:ilvl w:val="0"/>
          <w:numId w:val="24"/>
        </w:numPr>
      </w:pPr>
      <w:r>
        <w:t xml:space="preserve">No Classes – Hooray! Be with family! Enjoy friends! Travel! Eat good food! Relax! Have some fun! Come back ready to finish the semester out strong! </w:t>
      </w:r>
    </w:p>
    <w:p w14:paraId="03B915D5" w14:textId="77777777" w:rsidR="005E19E3" w:rsidRDefault="005E19E3" w:rsidP="00BE286D"/>
    <w:p w14:paraId="7CD71207" w14:textId="4AA7565B" w:rsidR="00E808EB" w:rsidRPr="00E808EB" w:rsidRDefault="00E808EB" w:rsidP="00E808EB">
      <w:pPr>
        <w:pStyle w:val="Heading2"/>
        <w:rPr>
          <w:b/>
          <w:bCs/>
          <w:color w:val="000000" w:themeColor="text1"/>
        </w:rPr>
      </w:pPr>
      <w:r w:rsidRPr="00E808EB">
        <w:rPr>
          <w:b/>
          <w:bCs/>
          <w:color w:val="000000" w:themeColor="text1"/>
        </w:rPr>
        <w:lastRenderedPageBreak/>
        <w:t>Week 15 (</w:t>
      </w:r>
      <w:r w:rsidR="00375E0A">
        <w:rPr>
          <w:b/>
          <w:bCs/>
          <w:color w:val="000000" w:themeColor="text1"/>
        </w:rPr>
        <w:t>11/26-12/2</w:t>
      </w:r>
      <w:r w:rsidRPr="00E808EB">
        <w:rPr>
          <w:b/>
          <w:bCs/>
          <w:color w:val="000000" w:themeColor="text1"/>
        </w:rPr>
        <w:t>) Ch11 Boundary Issues: Church, State, and New Religions</w:t>
      </w:r>
    </w:p>
    <w:p w14:paraId="61DB874F" w14:textId="77777777" w:rsidR="00E808EB" w:rsidRPr="006572B1" w:rsidRDefault="00E808EB" w:rsidP="00E808EB">
      <w:pPr>
        <w:pStyle w:val="Heading3"/>
        <w:rPr>
          <w:b/>
          <w:bCs/>
          <w:color w:val="000000" w:themeColor="text1"/>
        </w:rPr>
      </w:pPr>
      <w:r w:rsidRPr="006572B1">
        <w:rPr>
          <w:b/>
          <w:bCs/>
          <w:color w:val="000000" w:themeColor="text1"/>
        </w:rPr>
        <w:t>Learning Objectives</w:t>
      </w:r>
    </w:p>
    <w:p w14:paraId="3DE2C9C6" w14:textId="77777777" w:rsidR="00E808EB" w:rsidRPr="00753E8E" w:rsidRDefault="00E808EB" w:rsidP="00E808EB">
      <w:pPr>
        <w:rPr>
          <w:rFonts w:cstheme="minorHAnsi"/>
        </w:rPr>
      </w:pPr>
      <w:r w:rsidRPr="00753E8E">
        <w:rPr>
          <w:rFonts w:cstheme="minorHAnsi"/>
        </w:rPr>
        <w:t>By the end of this week, students should be able to:</w:t>
      </w:r>
    </w:p>
    <w:p w14:paraId="1F089020" w14:textId="3D8A450F" w:rsidR="002A0B9E" w:rsidRDefault="00E808EB" w:rsidP="007705CF">
      <w:pPr>
        <w:pStyle w:val="ListParagraph"/>
        <w:numPr>
          <w:ilvl w:val="0"/>
          <w:numId w:val="18"/>
        </w:numPr>
      </w:pPr>
      <w:r w:rsidRPr="0028509E">
        <w:t>Recall and identify concepts, terms, theories, and research related to boundary issues</w:t>
      </w:r>
      <w:r>
        <w:t xml:space="preserve"> (Ch11).</w:t>
      </w:r>
    </w:p>
    <w:p w14:paraId="36993A07" w14:textId="308A5A41" w:rsidR="00375E0A" w:rsidRPr="00A20BAA" w:rsidRDefault="00A20BAA" w:rsidP="00A20BAA">
      <w:pPr>
        <w:pStyle w:val="ListParagraph"/>
        <w:numPr>
          <w:ilvl w:val="0"/>
          <w:numId w:val="17"/>
        </w:numPr>
      </w:pPr>
      <w:r>
        <w:t xml:space="preserve">Complete </w:t>
      </w:r>
      <w:r>
        <w:rPr>
          <w:rFonts w:ascii="Calibri" w:eastAsia="Times New Roman" w:hAnsi="Calibri" w:cs="Calibri"/>
          <w:color w:val="000000"/>
        </w:rPr>
        <w:t>reading and e</w:t>
      </w:r>
      <w:r w:rsidRPr="001F6D35">
        <w:rPr>
          <w:rFonts w:ascii="Calibri" w:eastAsia="Times New Roman" w:hAnsi="Calibri" w:cs="Calibri"/>
          <w:color w:val="000000"/>
        </w:rPr>
        <w:t>valuat</w:t>
      </w:r>
      <w:r>
        <w:rPr>
          <w:rFonts w:ascii="Calibri" w:eastAsia="Times New Roman" w:hAnsi="Calibri" w:cs="Calibri"/>
          <w:color w:val="000000"/>
        </w:rPr>
        <w:t>ing</w:t>
      </w:r>
      <w:r w:rsidRPr="001F6D35">
        <w:rPr>
          <w:rFonts w:ascii="Calibri" w:eastAsia="Times New Roman" w:hAnsi="Calibri" w:cs="Calibri"/>
          <w:color w:val="000000"/>
        </w:rPr>
        <w:t xml:space="preserve"> </w:t>
      </w:r>
      <w:r>
        <w:rPr>
          <w:rFonts w:ascii="Calibri" w:eastAsia="Times New Roman" w:hAnsi="Calibri" w:cs="Calibri"/>
          <w:color w:val="000000"/>
        </w:rPr>
        <w:t xml:space="preserve">a </w:t>
      </w:r>
      <w:r w:rsidRPr="001F6D35">
        <w:rPr>
          <w:rFonts w:ascii="Calibri" w:eastAsia="Times New Roman" w:hAnsi="Calibri" w:cs="Calibri"/>
          <w:color w:val="000000"/>
        </w:rPr>
        <w:t xml:space="preserve">research article related </w:t>
      </w:r>
      <w:r>
        <w:rPr>
          <w:rFonts w:ascii="Calibri" w:eastAsia="Times New Roman" w:hAnsi="Calibri" w:cs="Calibri"/>
          <w:color w:val="000000"/>
        </w:rPr>
        <w:t xml:space="preserve">to media, religion, and new religious movements. </w:t>
      </w:r>
      <w:r w:rsidRPr="00A20BAA">
        <w:rPr>
          <w:rFonts w:ascii="Calibri" w:eastAsia="Times New Roman" w:hAnsi="Calibri" w:cs="Calibri"/>
          <w:color w:val="000000"/>
          <w:highlight w:val="cyan"/>
        </w:rPr>
        <w:t xml:space="preserve">   </w:t>
      </w:r>
      <w:r w:rsidR="00375E0A" w:rsidRPr="00A20BAA">
        <w:rPr>
          <w:rFonts w:ascii="Calibri" w:eastAsia="Times New Roman" w:hAnsi="Calibri" w:cs="Calibri"/>
          <w:color w:val="000000"/>
          <w:highlight w:val="cyan"/>
        </w:rPr>
        <w:t xml:space="preserve"> </w:t>
      </w:r>
    </w:p>
    <w:tbl>
      <w:tblPr>
        <w:tblStyle w:val="TableGrid"/>
        <w:tblW w:w="0" w:type="auto"/>
        <w:tblLook w:val="04A0" w:firstRow="1" w:lastRow="0" w:firstColumn="1" w:lastColumn="0" w:noHBand="0" w:noVBand="1"/>
      </w:tblPr>
      <w:tblGrid>
        <w:gridCol w:w="1075"/>
        <w:gridCol w:w="5158"/>
        <w:gridCol w:w="3117"/>
      </w:tblGrid>
      <w:tr w:rsidR="00BE286D" w:rsidRPr="002A0B9E" w14:paraId="58C4FBFB" w14:textId="77777777" w:rsidTr="00C53996">
        <w:tc>
          <w:tcPr>
            <w:tcW w:w="1075" w:type="dxa"/>
            <w:shd w:val="clear" w:color="auto" w:fill="9CC2E5" w:themeFill="accent5" w:themeFillTint="99"/>
          </w:tcPr>
          <w:p w14:paraId="3E3DA4E1" w14:textId="77777777" w:rsidR="00BE286D" w:rsidRPr="002A0B9E" w:rsidRDefault="00BE286D" w:rsidP="00C53996">
            <w:pPr>
              <w:rPr>
                <w:b/>
                <w:bCs/>
              </w:rPr>
            </w:pPr>
            <w:r w:rsidRPr="002A0B9E">
              <w:rPr>
                <w:b/>
                <w:bCs/>
              </w:rPr>
              <w:t>Check</w:t>
            </w:r>
          </w:p>
        </w:tc>
        <w:tc>
          <w:tcPr>
            <w:tcW w:w="5158" w:type="dxa"/>
            <w:shd w:val="clear" w:color="auto" w:fill="9CC2E5" w:themeFill="accent5" w:themeFillTint="99"/>
          </w:tcPr>
          <w:p w14:paraId="5DEB2188" w14:textId="77777777" w:rsidR="00BE286D" w:rsidRPr="002A0B9E" w:rsidRDefault="00BE286D" w:rsidP="00C53996">
            <w:pPr>
              <w:rPr>
                <w:b/>
                <w:bCs/>
              </w:rPr>
            </w:pPr>
            <w:r w:rsidRPr="002A0B9E">
              <w:rPr>
                <w:b/>
                <w:bCs/>
              </w:rPr>
              <w:t>Description of Work</w:t>
            </w:r>
          </w:p>
        </w:tc>
        <w:tc>
          <w:tcPr>
            <w:tcW w:w="3117" w:type="dxa"/>
            <w:shd w:val="clear" w:color="auto" w:fill="9CC2E5" w:themeFill="accent5" w:themeFillTint="99"/>
          </w:tcPr>
          <w:p w14:paraId="2072376C" w14:textId="77777777" w:rsidR="00BE286D" w:rsidRPr="002A0B9E" w:rsidRDefault="00BE286D" w:rsidP="00C53996">
            <w:pPr>
              <w:rPr>
                <w:b/>
                <w:bCs/>
              </w:rPr>
            </w:pPr>
            <w:r w:rsidRPr="002A0B9E">
              <w:rPr>
                <w:b/>
                <w:bCs/>
              </w:rPr>
              <w:t>More Details</w:t>
            </w:r>
          </w:p>
        </w:tc>
      </w:tr>
      <w:tr w:rsidR="00BE286D" w14:paraId="6DCC6A35" w14:textId="77777777" w:rsidTr="00C53996">
        <w:tc>
          <w:tcPr>
            <w:tcW w:w="1075" w:type="dxa"/>
          </w:tcPr>
          <w:p w14:paraId="1803AC8B" w14:textId="5C27B10E" w:rsidR="00BE286D" w:rsidRDefault="00375E0A" w:rsidP="00C53996">
            <w:r>
              <w:t>Tues</w:t>
            </w:r>
          </w:p>
        </w:tc>
        <w:tc>
          <w:tcPr>
            <w:tcW w:w="5158" w:type="dxa"/>
          </w:tcPr>
          <w:p w14:paraId="5FFF1A99" w14:textId="77777777" w:rsidR="00BE286D" w:rsidRDefault="00BE286D" w:rsidP="00C53996">
            <w:r>
              <w:t>Dr. Gregg lectures</w:t>
            </w:r>
          </w:p>
          <w:p w14:paraId="58AC5212" w14:textId="77777777" w:rsidR="00BE286D" w:rsidRDefault="00BE286D" w:rsidP="00C53996">
            <w:r>
              <w:t>Students should take notes</w:t>
            </w:r>
          </w:p>
          <w:p w14:paraId="65D56B5B" w14:textId="689A6A57" w:rsidR="00BE286D" w:rsidRDefault="00BE286D" w:rsidP="00C53996">
            <w:r>
              <w:t>Minute Paper (</w:t>
            </w:r>
            <w:r w:rsidR="0091184C">
              <w:t>11</w:t>
            </w:r>
            <w:r>
              <w:t>)</w:t>
            </w:r>
          </w:p>
        </w:tc>
        <w:tc>
          <w:tcPr>
            <w:tcW w:w="3117" w:type="dxa"/>
          </w:tcPr>
          <w:p w14:paraId="478474B3" w14:textId="77777777" w:rsidR="00BE286D" w:rsidRDefault="00BE286D" w:rsidP="00C53996">
            <w:r>
              <w:t>Attend Class</w:t>
            </w:r>
          </w:p>
          <w:p w14:paraId="3F7DCD6C" w14:textId="77777777" w:rsidR="00BE286D" w:rsidRDefault="00BE286D" w:rsidP="00C53996"/>
          <w:p w14:paraId="583E6C45" w14:textId="77777777" w:rsidR="00BE286D" w:rsidRDefault="00BE286D" w:rsidP="00C53996">
            <w:r>
              <w:t>Turn in before leaving</w:t>
            </w:r>
          </w:p>
        </w:tc>
      </w:tr>
      <w:tr w:rsidR="00BE286D" w14:paraId="3024D415" w14:textId="77777777" w:rsidTr="00C53996">
        <w:tc>
          <w:tcPr>
            <w:tcW w:w="1075" w:type="dxa"/>
          </w:tcPr>
          <w:p w14:paraId="5613569C" w14:textId="0AEC5344" w:rsidR="00BE286D" w:rsidRDefault="00375E0A" w:rsidP="00C53996">
            <w:r>
              <w:t>Thurs</w:t>
            </w:r>
          </w:p>
        </w:tc>
        <w:tc>
          <w:tcPr>
            <w:tcW w:w="5158" w:type="dxa"/>
          </w:tcPr>
          <w:p w14:paraId="3EEE731E" w14:textId="4BFBC309" w:rsidR="00BE286D" w:rsidRDefault="00BE286D" w:rsidP="00C53996">
            <w:r>
              <w:t>Dr. Gregg finishes lecture</w:t>
            </w:r>
          </w:p>
          <w:p w14:paraId="1476138D" w14:textId="1C8EB2F8" w:rsidR="00375E0A" w:rsidRDefault="00375E0A" w:rsidP="00C53996">
            <w:r>
              <w:t>Discussion</w:t>
            </w:r>
          </w:p>
          <w:p w14:paraId="5CC31492" w14:textId="77777777" w:rsidR="00BE286D" w:rsidRDefault="00BE286D" w:rsidP="00C53996">
            <w:r>
              <w:t>Review Game</w:t>
            </w:r>
          </w:p>
        </w:tc>
        <w:tc>
          <w:tcPr>
            <w:tcW w:w="3117" w:type="dxa"/>
          </w:tcPr>
          <w:p w14:paraId="42F91A9A" w14:textId="77777777" w:rsidR="00BE286D" w:rsidRDefault="00BE286D" w:rsidP="00C53996">
            <w:r>
              <w:t>Attend Class</w:t>
            </w:r>
          </w:p>
          <w:p w14:paraId="697E5F8F" w14:textId="77777777" w:rsidR="00BE286D" w:rsidRDefault="00BE286D" w:rsidP="00C53996">
            <w:r>
              <w:t xml:space="preserve">Be prepared to answer questions. </w:t>
            </w:r>
          </w:p>
        </w:tc>
      </w:tr>
      <w:tr w:rsidR="00BE286D" w14:paraId="201D755F" w14:textId="77777777" w:rsidTr="00C53996">
        <w:tc>
          <w:tcPr>
            <w:tcW w:w="1075" w:type="dxa"/>
          </w:tcPr>
          <w:p w14:paraId="0FE8E906" w14:textId="77777777" w:rsidR="00BE286D" w:rsidRDefault="00BE286D" w:rsidP="00C53996"/>
        </w:tc>
        <w:tc>
          <w:tcPr>
            <w:tcW w:w="5158" w:type="dxa"/>
          </w:tcPr>
          <w:p w14:paraId="754031EA" w14:textId="0667823B" w:rsidR="00BE286D" w:rsidRDefault="00BE286D" w:rsidP="00C53996">
            <w:r>
              <w:t>Take Ch11 Quiz</w:t>
            </w:r>
            <w:r w:rsidR="00375E0A">
              <w:t xml:space="preserve"> (Last Quiz!)</w:t>
            </w:r>
          </w:p>
        </w:tc>
        <w:tc>
          <w:tcPr>
            <w:tcW w:w="3117" w:type="dxa"/>
          </w:tcPr>
          <w:p w14:paraId="3AC7DAB0" w14:textId="0702EFFE" w:rsidR="00BE286D" w:rsidRDefault="00BE286D" w:rsidP="00C53996">
            <w:r>
              <w:t>Due before midnight (11:59 p.m.) on Saturday</w:t>
            </w:r>
            <w:r w:rsidR="00375E0A">
              <w:t xml:space="preserve"> 12/2</w:t>
            </w:r>
          </w:p>
        </w:tc>
      </w:tr>
      <w:tr w:rsidR="00375E0A" w14:paraId="52F09C6B" w14:textId="77777777" w:rsidTr="001E7F27">
        <w:tc>
          <w:tcPr>
            <w:tcW w:w="1075" w:type="dxa"/>
          </w:tcPr>
          <w:p w14:paraId="1105E66C" w14:textId="77777777" w:rsidR="00375E0A" w:rsidRDefault="00375E0A" w:rsidP="001E7F27">
            <w:r>
              <w:t>To Do</w:t>
            </w:r>
          </w:p>
        </w:tc>
        <w:tc>
          <w:tcPr>
            <w:tcW w:w="5158" w:type="dxa"/>
          </w:tcPr>
          <w:p w14:paraId="2A6581F3" w14:textId="4FE77359" w:rsidR="00375E0A" w:rsidRDefault="00375E0A" w:rsidP="001E7F27">
            <w:r w:rsidRPr="00D10623">
              <w:rPr>
                <w:highlight w:val="cyan"/>
              </w:rPr>
              <w:t>RA</w:t>
            </w:r>
            <w:r w:rsidRPr="00375E0A">
              <w:rPr>
                <w:highlight w:val="cyan"/>
              </w:rPr>
              <w:t>O3</w:t>
            </w:r>
          </w:p>
          <w:p w14:paraId="1337010D" w14:textId="6F55D59F" w:rsidR="00375E0A" w:rsidRDefault="00375E0A" w:rsidP="001E7F27">
            <w:pPr>
              <w:pStyle w:val="ListParagraph"/>
              <w:numPr>
                <w:ilvl w:val="0"/>
                <w:numId w:val="23"/>
              </w:numPr>
            </w:pPr>
            <w:r>
              <w:t xml:space="preserve">Finish reading Hill et al.’s research article, </w:t>
            </w:r>
            <w:r w:rsidRPr="00375E0A">
              <w:t>“Cults and Sects and Doomsday Groups, Oh My: Media Treatment of Religion on the Eve of the Millennium</w:t>
            </w:r>
            <w:r>
              <w:t xml:space="preserve">,” </w:t>
            </w:r>
            <w:r w:rsidRPr="00375E0A">
              <w:rPr>
                <w:i/>
                <w:iCs/>
              </w:rPr>
              <w:t>Review of Religious Research</w:t>
            </w:r>
            <w:r>
              <w:t>.</w:t>
            </w:r>
          </w:p>
          <w:p w14:paraId="403004EC" w14:textId="77777777" w:rsidR="00375E0A" w:rsidRDefault="00375E0A" w:rsidP="001E7F27">
            <w:pPr>
              <w:pStyle w:val="ListParagraph"/>
              <w:numPr>
                <w:ilvl w:val="0"/>
                <w:numId w:val="23"/>
              </w:numPr>
            </w:pPr>
            <w:r>
              <w:t>Follow all directions for completing the RAO template.</w:t>
            </w:r>
          </w:p>
          <w:p w14:paraId="0D39AA3A" w14:textId="77777777" w:rsidR="00375E0A" w:rsidRDefault="00375E0A" w:rsidP="001E7F27">
            <w:pPr>
              <w:pStyle w:val="ListParagraph"/>
              <w:numPr>
                <w:ilvl w:val="0"/>
                <w:numId w:val="23"/>
              </w:numPr>
            </w:pPr>
            <w:r>
              <w:t>Finish summarizing the research article.</w:t>
            </w:r>
          </w:p>
          <w:p w14:paraId="78443A66" w14:textId="77777777" w:rsidR="00375E0A" w:rsidRPr="00D10623" w:rsidRDefault="00375E0A" w:rsidP="001E7F27">
            <w:pPr>
              <w:pStyle w:val="ListParagraph"/>
              <w:numPr>
                <w:ilvl w:val="0"/>
                <w:numId w:val="23"/>
              </w:numPr>
            </w:pPr>
            <w:r>
              <w:t>Upload to Canvas in appropriate spot.</w:t>
            </w:r>
          </w:p>
        </w:tc>
        <w:tc>
          <w:tcPr>
            <w:tcW w:w="3117" w:type="dxa"/>
          </w:tcPr>
          <w:p w14:paraId="6C815842" w14:textId="77777777" w:rsidR="00375E0A" w:rsidRDefault="00375E0A" w:rsidP="001E7F27">
            <w:r>
              <w:t xml:space="preserve">Link to article is in Week 4 Module in Canvas. </w:t>
            </w:r>
          </w:p>
          <w:p w14:paraId="3923C9E6" w14:textId="77777777" w:rsidR="00375E0A" w:rsidRDefault="00375E0A" w:rsidP="001E7F27"/>
          <w:p w14:paraId="2D054204" w14:textId="77777777" w:rsidR="00375E0A" w:rsidRDefault="00375E0A" w:rsidP="001E7F27">
            <w:r>
              <w:t>RAO Template is in Module called “Help with RAO Process”</w:t>
            </w:r>
          </w:p>
          <w:p w14:paraId="3DC2558A" w14:textId="77777777" w:rsidR="00375E0A" w:rsidRDefault="00375E0A" w:rsidP="001E7F27"/>
          <w:p w14:paraId="635870EA" w14:textId="5717DD11" w:rsidR="00375E0A" w:rsidRDefault="00375E0A" w:rsidP="001E7F27">
            <w:r w:rsidRPr="00375E0A">
              <w:rPr>
                <w:highlight w:val="cyan"/>
              </w:rPr>
              <w:t>RAO 3</w:t>
            </w:r>
            <w:r>
              <w:t xml:space="preserve"> due before midnight (11:59 p.m.) on Saturday 12/2</w:t>
            </w:r>
          </w:p>
        </w:tc>
      </w:tr>
      <w:tr w:rsidR="00BE286D" w14:paraId="2F225443" w14:textId="77777777" w:rsidTr="00C53996">
        <w:tc>
          <w:tcPr>
            <w:tcW w:w="1075" w:type="dxa"/>
          </w:tcPr>
          <w:p w14:paraId="252C726A" w14:textId="77777777" w:rsidR="00BE286D" w:rsidRDefault="00BE286D" w:rsidP="00C53996">
            <w:r>
              <w:t>To Do</w:t>
            </w:r>
          </w:p>
        </w:tc>
        <w:tc>
          <w:tcPr>
            <w:tcW w:w="5158" w:type="dxa"/>
          </w:tcPr>
          <w:p w14:paraId="352E0920" w14:textId="1A655A46" w:rsidR="00BE286D" w:rsidRDefault="00BE286D" w:rsidP="00C53996">
            <w:r>
              <w:t xml:space="preserve">Begin reviewing </w:t>
            </w:r>
            <w:proofErr w:type="spellStart"/>
            <w:r>
              <w:t>Chs</w:t>
            </w:r>
            <w:proofErr w:type="spellEnd"/>
            <w:r>
              <w:t xml:space="preserve"> 8-11</w:t>
            </w:r>
          </w:p>
          <w:p w14:paraId="4220E871" w14:textId="17D68A56" w:rsidR="00BE286D" w:rsidRDefault="00BE286D" w:rsidP="00C53996">
            <w:r>
              <w:t>Watch Dr. Gregg’s video lectures</w:t>
            </w:r>
            <w:r w:rsidR="00112821">
              <w:t xml:space="preserve"> in Canvas</w:t>
            </w:r>
          </w:p>
        </w:tc>
        <w:tc>
          <w:tcPr>
            <w:tcW w:w="3117" w:type="dxa"/>
          </w:tcPr>
          <w:p w14:paraId="03820C66" w14:textId="1D0C6797" w:rsidR="00BE286D" w:rsidRDefault="00BE286D" w:rsidP="00C53996">
            <w:r>
              <w:t xml:space="preserve">Do this before </w:t>
            </w:r>
            <w:r w:rsidR="00375E0A">
              <w:t>Tuesday 12/5</w:t>
            </w:r>
          </w:p>
        </w:tc>
      </w:tr>
    </w:tbl>
    <w:p w14:paraId="0DE51F1F" w14:textId="77777777" w:rsidR="00BE286D" w:rsidRDefault="00BE286D"/>
    <w:p w14:paraId="1C5580EF" w14:textId="3FB40CFA" w:rsidR="00B471C6" w:rsidRPr="00E808EB" w:rsidRDefault="00B471C6" w:rsidP="00B471C6">
      <w:pPr>
        <w:pStyle w:val="Heading2"/>
        <w:rPr>
          <w:b/>
          <w:bCs/>
          <w:color w:val="000000" w:themeColor="text1"/>
        </w:rPr>
      </w:pPr>
      <w:r w:rsidRPr="00E808EB">
        <w:rPr>
          <w:b/>
          <w:bCs/>
          <w:color w:val="000000" w:themeColor="text1"/>
        </w:rPr>
        <w:t>Week 1</w:t>
      </w:r>
      <w:r>
        <w:rPr>
          <w:b/>
          <w:bCs/>
          <w:color w:val="000000" w:themeColor="text1"/>
        </w:rPr>
        <w:t>6</w:t>
      </w:r>
      <w:r w:rsidRPr="00E808EB">
        <w:rPr>
          <w:b/>
          <w:bCs/>
          <w:color w:val="000000" w:themeColor="text1"/>
        </w:rPr>
        <w:t xml:space="preserve"> (</w:t>
      </w:r>
      <w:r w:rsidR="00375E0A">
        <w:rPr>
          <w:b/>
          <w:bCs/>
          <w:color w:val="000000" w:themeColor="text1"/>
        </w:rPr>
        <w:t>12/3-12/9</w:t>
      </w:r>
      <w:r w:rsidRPr="00E808EB">
        <w:rPr>
          <w:b/>
          <w:bCs/>
          <w:color w:val="000000" w:themeColor="text1"/>
        </w:rPr>
        <w:t xml:space="preserve">) </w:t>
      </w:r>
      <w:r w:rsidR="0065627C">
        <w:rPr>
          <w:b/>
          <w:bCs/>
          <w:color w:val="000000" w:themeColor="text1"/>
        </w:rPr>
        <w:t xml:space="preserve">Last Week of Classes -- Review </w:t>
      </w:r>
      <w:r w:rsidR="0091184C">
        <w:rPr>
          <w:b/>
          <w:bCs/>
          <w:color w:val="000000" w:themeColor="text1"/>
        </w:rPr>
        <w:t xml:space="preserve">and </w:t>
      </w:r>
      <w:r w:rsidR="0065627C">
        <w:rPr>
          <w:b/>
          <w:bCs/>
          <w:color w:val="000000" w:themeColor="text1"/>
        </w:rPr>
        <w:t>Test 3</w:t>
      </w:r>
    </w:p>
    <w:p w14:paraId="17400ABF" w14:textId="77777777" w:rsidR="00B471C6" w:rsidRPr="006572B1" w:rsidRDefault="00B471C6" w:rsidP="00B471C6">
      <w:pPr>
        <w:pStyle w:val="Heading3"/>
        <w:rPr>
          <w:b/>
          <w:bCs/>
          <w:color w:val="000000" w:themeColor="text1"/>
        </w:rPr>
      </w:pPr>
      <w:r w:rsidRPr="006572B1">
        <w:rPr>
          <w:b/>
          <w:bCs/>
          <w:color w:val="000000" w:themeColor="text1"/>
        </w:rPr>
        <w:t>Learning Objectives</w:t>
      </w:r>
    </w:p>
    <w:p w14:paraId="0EE90487" w14:textId="77777777" w:rsidR="00B471C6" w:rsidRPr="00753E8E" w:rsidRDefault="00B471C6" w:rsidP="00B471C6">
      <w:pPr>
        <w:rPr>
          <w:rFonts w:cstheme="minorHAnsi"/>
        </w:rPr>
      </w:pPr>
      <w:r w:rsidRPr="00753E8E">
        <w:rPr>
          <w:rFonts w:cstheme="minorHAnsi"/>
        </w:rPr>
        <w:t>By the end of this week, students should be able to:</w:t>
      </w:r>
    </w:p>
    <w:p w14:paraId="0BF04A0D" w14:textId="160D756B" w:rsidR="00B471C6" w:rsidRDefault="00B471C6" w:rsidP="007705CF">
      <w:pPr>
        <w:pStyle w:val="ListParagraph"/>
        <w:numPr>
          <w:ilvl w:val="0"/>
          <w:numId w:val="18"/>
        </w:numPr>
      </w:pPr>
      <w:r w:rsidRPr="00271570">
        <w:t xml:space="preserve">Recall and identify concepts, terms, theories, and research related to chapters </w:t>
      </w:r>
      <w:r>
        <w:t>8-11</w:t>
      </w:r>
      <w:r w:rsidRPr="00271570">
        <w:t>.</w:t>
      </w:r>
    </w:p>
    <w:tbl>
      <w:tblPr>
        <w:tblStyle w:val="TableGrid"/>
        <w:tblW w:w="0" w:type="auto"/>
        <w:tblLook w:val="04A0" w:firstRow="1" w:lastRow="0" w:firstColumn="1" w:lastColumn="0" w:noHBand="0" w:noVBand="1"/>
      </w:tblPr>
      <w:tblGrid>
        <w:gridCol w:w="1075"/>
        <w:gridCol w:w="5158"/>
        <w:gridCol w:w="3117"/>
      </w:tblGrid>
      <w:tr w:rsidR="0065627C" w:rsidRPr="002A0B9E" w14:paraId="33F429B0" w14:textId="77777777" w:rsidTr="00C53996">
        <w:tc>
          <w:tcPr>
            <w:tcW w:w="1075" w:type="dxa"/>
          </w:tcPr>
          <w:p w14:paraId="7D61094D" w14:textId="77777777" w:rsidR="0065627C" w:rsidRPr="002A0B9E" w:rsidRDefault="0065627C" w:rsidP="00C53996">
            <w:pPr>
              <w:rPr>
                <w:b/>
                <w:bCs/>
              </w:rPr>
            </w:pPr>
            <w:r w:rsidRPr="002A0B9E">
              <w:rPr>
                <w:b/>
                <w:bCs/>
              </w:rPr>
              <w:t>Check</w:t>
            </w:r>
          </w:p>
        </w:tc>
        <w:tc>
          <w:tcPr>
            <w:tcW w:w="5158" w:type="dxa"/>
          </w:tcPr>
          <w:p w14:paraId="0EAEC8E3" w14:textId="77777777" w:rsidR="0065627C" w:rsidRPr="002A0B9E" w:rsidRDefault="0065627C" w:rsidP="00C53996">
            <w:pPr>
              <w:rPr>
                <w:b/>
                <w:bCs/>
              </w:rPr>
            </w:pPr>
            <w:r w:rsidRPr="002A0B9E">
              <w:rPr>
                <w:b/>
                <w:bCs/>
              </w:rPr>
              <w:t>Description of Work</w:t>
            </w:r>
          </w:p>
        </w:tc>
        <w:tc>
          <w:tcPr>
            <w:tcW w:w="3117" w:type="dxa"/>
          </w:tcPr>
          <w:p w14:paraId="625D64E2" w14:textId="77777777" w:rsidR="0065627C" w:rsidRPr="002A0B9E" w:rsidRDefault="0065627C" w:rsidP="00C53996">
            <w:pPr>
              <w:rPr>
                <w:b/>
                <w:bCs/>
              </w:rPr>
            </w:pPr>
            <w:r w:rsidRPr="002A0B9E">
              <w:rPr>
                <w:b/>
                <w:bCs/>
              </w:rPr>
              <w:t>More Details</w:t>
            </w:r>
          </w:p>
        </w:tc>
      </w:tr>
      <w:tr w:rsidR="0065627C" w14:paraId="116E0305" w14:textId="77777777" w:rsidTr="00C53996">
        <w:tc>
          <w:tcPr>
            <w:tcW w:w="1075" w:type="dxa"/>
          </w:tcPr>
          <w:p w14:paraId="38F01AE2" w14:textId="77777777" w:rsidR="0065627C" w:rsidRDefault="0065627C" w:rsidP="00C53996">
            <w:r>
              <w:t>Mon</w:t>
            </w:r>
          </w:p>
        </w:tc>
        <w:tc>
          <w:tcPr>
            <w:tcW w:w="5158" w:type="dxa"/>
          </w:tcPr>
          <w:p w14:paraId="6E4410B0" w14:textId="77777777" w:rsidR="0065627C" w:rsidRDefault="0065627C" w:rsidP="00C53996">
            <w:r>
              <w:t>Participate in Review Game</w:t>
            </w:r>
          </w:p>
        </w:tc>
        <w:tc>
          <w:tcPr>
            <w:tcW w:w="3117" w:type="dxa"/>
          </w:tcPr>
          <w:p w14:paraId="44411FCE" w14:textId="77777777" w:rsidR="0065627C" w:rsidRDefault="0065627C" w:rsidP="00C53996">
            <w:r>
              <w:t>Attend Class</w:t>
            </w:r>
          </w:p>
        </w:tc>
      </w:tr>
      <w:tr w:rsidR="0065627C" w14:paraId="78BC9CFE" w14:textId="77777777" w:rsidTr="00C53996">
        <w:tc>
          <w:tcPr>
            <w:tcW w:w="1075" w:type="dxa"/>
          </w:tcPr>
          <w:p w14:paraId="4476A0D8" w14:textId="77777777" w:rsidR="0065627C" w:rsidRDefault="0065627C" w:rsidP="00C53996">
            <w:r>
              <w:t>To Do</w:t>
            </w:r>
          </w:p>
        </w:tc>
        <w:tc>
          <w:tcPr>
            <w:tcW w:w="5158" w:type="dxa"/>
          </w:tcPr>
          <w:p w14:paraId="160569FE" w14:textId="43D3BCFF" w:rsidR="0065627C" w:rsidRDefault="0065627C" w:rsidP="00C53996">
            <w:r>
              <w:t xml:space="preserve">Review </w:t>
            </w:r>
            <w:proofErr w:type="spellStart"/>
            <w:r>
              <w:t>Chs</w:t>
            </w:r>
            <w:proofErr w:type="spellEnd"/>
            <w:r>
              <w:t>. 8-11 for Test 3</w:t>
            </w:r>
          </w:p>
          <w:p w14:paraId="68C001D9" w14:textId="2E3BEC5D" w:rsidR="0065627C" w:rsidRDefault="0065627C" w:rsidP="00C53996">
            <w:r>
              <w:t>Watch Dr. Gregg’s video lectures</w:t>
            </w:r>
            <w:r w:rsidR="00112821">
              <w:t xml:space="preserve"> in Canvas</w:t>
            </w:r>
            <w:r w:rsidR="00770774">
              <w:t xml:space="preserve"> </w:t>
            </w:r>
          </w:p>
        </w:tc>
        <w:tc>
          <w:tcPr>
            <w:tcW w:w="3117" w:type="dxa"/>
          </w:tcPr>
          <w:p w14:paraId="2913D419" w14:textId="0EB6E62D" w:rsidR="0065627C" w:rsidRDefault="0065627C" w:rsidP="00C53996">
            <w:r>
              <w:t xml:space="preserve">Do this before </w:t>
            </w:r>
            <w:r w:rsidR="00AF52F9">
              <w:t>Thursday</w:t>
            </w:r>
          </w:p>
        </w:tc>
      </w:tr>
      <w:tr w:rsidR="0065627C" w14:paraId="759796DF" w14:textId="77777777" w:rsidTr="00C53996">
        <w:tc>
          <w:tcPr>
            <w:tcW w:w="1075" w:type="dxa"/>
            <w:shd w:val="clear" w:color="auto" w:fill="C5E0B3" w:themeFill="accent6" w:themeFillTint="66"/>
          </w:tcPr>
          <w:p w14:paraId="76DFBB46" w14:textId="08AF2EA5" w:rsidR="0065627C" w:rsidRDefault="00AF52F9" w:rsidP="00C53996">
            <w:proofErr w:type="spellStart"/>
            <w:r>
              <w:t>Thur</w:t>
            </w:r>
            <w:proofErr w:type="spellEnd"/>
          </w:p>
          <w:p w14:paraId="00206824" w14:textId="722DF611" w:rsidR="0065627C" w:rsidRDefault="00AF52F9" w:rsidP="00C53996">
            <w:r>
              <w:t>12/7</w:t>
            </w:r>
          </w:p>
        </w:tc>
        <w:tc>
          <w:tcPr>
            <w:tcW w:w="5158" w:type="dxa"/>
            <w:shd w:val="clear" w:color="auto" w:fill="C5E0B3" w:themeFill="accent6" w:themeFillTint="66"/>
          </w:tcPr>
          <w:p w14:paraId="2EB67DA4" w14:textId="77777777" w:rsidR="0065627C" w:rsidRDefault="0065627C" w:rsidP="00C53996">
            <w:r>
              <w:t>Take Test 3 in class</w:t>
            </w:r>
          </w:p>
          <w:p w14:paraId="7647DC5B" w14:textId="6ADDFD12" w:rsidR="00510BF0" w:rsidRDefault="00510BF0" w:rsidP="00C53996">
            <w:r w:rsidRPr="00510BF0">
              <w:rPr>
                <w:highlight w:val="yellow"/>
              </w:rPr>
              <w:t>Last Day Class Meets</w:t>
            </w:r>
          </w:p>
        </w:tc>
        <w:tc>
          <w:tcPr>
            <w:tcW w:w="3117" w:type="dxa"/>
            <w:shd w:val="clear" w:color="auto" w:fill="C5E0B3" w:themeFill="accent6" w:themeFillTint="66"/>
          </w:tcPr>
          <w:p w14:paraId="3DDD8080" w14:textId="77777777" w:rsidR="0065627C" w:rsidRDefault="0065627C" w:rsidP="00C53996">
            <w:r>
              <w:t>Attend Class</w:t>
            </w:r>
          </w:p>
        </w:tc>
      </w:tr>
      <w:tr w:rsidR="0091184C" w14:paraId="5CBD23CF" w14:textId="77777777" w:rsidTr="00C53996">
        <w:tc>
          <w:tcPr>
            <w:tcW w:w="1075" w:type="dxa"/>
            <w:shd w:val="clear" w:color="auto" w:fill="C5E0B3" w:themeFill="accent6" w:themeFillTint="66"/>
          </w:tcPr>
          <w:p w14:paraId="4994A884" w14:textId="3CA985E7" w:rsidR="0091184C" w:rsidRDefault="00AF52F9" w:rsidP="00C53996">
            <w:r>
              <w:t>12/5-12/6</w:t>
            </w:r>
          </w:p>
        </w:tc>
        <w:tc>
          <w:tcPr>
            <w:tcW w:w="5158" w:type="dxa"/>
            <w:shd w:val="clear" w:color="auto" w:fill="C5E0B3" w:themeFill="accent6" w:themeFillTint="66"/>
          </w:tcPr>
          <w:p w14:paraId="6711AE36" w14:textId="4C2CF60B" w:rsidR="0091184C" w:rsidRDefault="0091184C" w:rsidP="00C53996">
            <w:r>
              <w:t>Pre-Finals Days</w:t>
            </w:r>
          </w:p>
        </w:tc>
        <w:tc>
          <w:tcPr>
            <w:tcW w:w="3117" w:type="dxa"/>
            <w:shd w:val="clear" w:color="auto" w:fill="C5E0B3" w:themeFill="accent6" w:themeFillTint="66"/>
          </w:tcPr>
          <w:p w14:paraId="2C553ACA" w14:textId="602680AA" w:rsidR="0091184C" w:rsidRDefault="0091184C" w:rsidP="00C53996">
            <w:r>
              <w:t>UNT</w:t>
            </w:r>
          </w:p>
        </w:tc>
      </w:tr>
      <w:tr w:rsidR="0091184C" w14:paraId="5F093113" w14:textId="77777777" w:rsidTr="00C53996">
        <w:tc>
          <w:tcPr>
            <w:tcW w:w="1075" w:type="dxa"/>
            <w:shd w:val="clear" w:color="auto" w:fill="C5E0B3" w:themeFill="accent6" w:themeFillTint="66"/>
          </w:tcPr>
          <w:p w14:paraId="5AE84BE9" w14:textId="5C118445" w:rsidR="0091184C" w:rsidRDefault="00AF52F9" w:rsidP="00C53996">
            <w:r>
              <w:t>12/8</w:t>
            </w:r>
          </w:p>
        </w:tc>
        <w:tc>
          <w:tcPr>
            <w:tcW w:w="5158" w:type="dxa"/>
            <w:shd w:val="clear" w:color="auto" w:fill="C5E0B3" w:themeFill="accent6" w:themeFillTint="66"/>
          </w:tcPr>
          <w:p w14:paraId="1CB51DA3" w14:textId="01585DF8" w:rsidR="0091184C" w:rsidRDefault="0091184C" w:rsidP="00C53996">
            <w:r>
              <w:t>UNT Reading Day</w:t>
            </w:r>
          </w:p>
        </w:tc>
        <w:tc>
          <w:tcPr>
            <w:tcW w:w="3117" w:type="dxa"/>
            <w:shd w:val="clear" w:color="auto" w:fill="C5E0B3" w:themeFill="accent6" w:themeFillTint="66"/>
          </w:tcPr>
          <w:p w14:paraId="6B3EB095" w14:textId="7954EEA2" w:rsidR="0091184C" w:rsidRDefault="0091184C" w:rsidP="00C53996">
            <w:r>
              <w:t>No Classes</w:t>
            </w:r>
          </w:p>
        </w:tc>
      </w:tr>
      <w:tr w:rsidR="0091184C" w14:paraId="395BF15F" w14:textId="77777777" w:rsidTr="00C53996">
        <w:tc>
          <w:tcPr>
            <w:tcW w:w="1075" w:type="dxa"/>
            <w:shd w:val="clear" w:color="auto" w:fill="C5E0B3" w:themeFill="accent6" w:themeFillTint="66"/>
          </w:tcPr>
          <w:p w14:paraId="4D31736F" w14:textId="0570562F" w:rsidR="0091184C" w:rsidRDefault="00AF52F9" w:rsidP="00C53996">
            <w:r>
              <w:t xml:space="preserve">12/15 </w:t>
            </w:r>
          </w:p>
        </w:tc>
        <w:tc>
          <w:tcPr>
            <w:tcW w:w="5158" w:type="dxa"/>
            <w:shd w:val="clear" w:color="auto" w:fill="C5E0B3" w:themeFill="accent6" w:themeFillTint="66"/>
          </w:tcPr>
          <w:p w14:paraId="7D263526" w14:textId="0AA6F90C" w:rsidR="0091184C" w:rsidRDefault="0091184C" w:rsidP="00C53996">
            <w:r>
              <w:t>Last Day of the Semester</w:t>
            </w:r>
          </w:p>
        </w:tc>
        <w:tc>
          <w:tcPr>
            <w:tcW w:w="3117" w:type="dxa"/>
            <w:shd w:val="clear" w:color="auto" w:fill="C5E0B3" w:themeFill="accent6" w:themeFillTint="66"/>
          </w:tcPr>
          <w:p w14:paraId="3DD1EC1D" w14:textId="0184127F" w:rsidR="0091184C" w:rsidRDefault="0091184C" w:rsidP="00C53996">
            <w:r>
              <w:t>Semester Ends</w:t>
            </w:r>
          </w:p>
        </w:tc>
      </w:tr>
    </w:tbl>
    <w:p w14:paraId="2C6E062B" w14:textId="6ADA9341" w:rsidR="002A0B9E" w:rsidRDefault="002A0B9E"/>
    <w:p w14:paraId="71C549A1" w14:textId="19A90D77" w:rsidR="00AA0C80" w:rsidRPr="00AF52F9" w:rsidRDefault="00BF0E71" w:rsidP="00AF52F9">
      <w:pPr>
        <w:pStyle w:val="Heading1"/>
        <w:shd w:val="clear" w:color="auto" w:fill="FFF2CC" w:themeFill="accent4" w:themeFillTint="33"/>
        <w:jc w:val="center"/>
        <w:rPr>
          <w:rFonts w:ascii="Times New Roman" w:hAnsi="Times New Roman" w:cs="Times New Roman"/>
          <w:color w:val="000000" w:themeColor="text1"/>
        </w:rPr>
      </w:pPr>
      <w:r w:rsidRPr="00F729F9">
        <w:rPr>
          <w:rFonts w:ascii="Times New Roman" w:hAnsi="Times New Roman" w:cs="Times New Roman"/>
          <w:color w:val="000000" w:themeColor="text1"/>
        </w:rPr>
        <w:t>MORE DETAILS ON COURSE ASSIGNMENTS</w:t>
      </w:r>
    </w:p>
    <w:p w14:paraId="34BEF03D" w14:textId="23E078A5" w:rsidR="00BF0E71" w:rsidRPr="00BF0E71" w:rsidRDefault="00BF0E71" w:rsidP="00BF0E71">
      <w:pPr>
        <w:pStyle w:val="Heading2"/>
        <w:rPr>
          <w:b/>
          <w:bCs/>
          <w:color w:val="000000" w:themeColor="text1"/>
        </w:rPr>
      </w:pPr>
      <w:r w:rsidRPr="00BF0E71">
        <w:rPr>
          <w:b/>
          <w:bCs/>
          <w:color w:val="000000" w:themeColor="text1"/>
          <w:highlight w:val="yellow"/>
        </w:rPr>
        <w:t>SYLLABUS QUIZ (</w:t>
      </w:r>
      <w:r w:rsidR="00AF52F9">
        <w:rPr>
          <w:b/>
          <w:bCs/>
          <w:color w:val="000000" w:themeColor="text1"/>
          <w:highlight w:val="yellow"/>
        </w:rPr>
        <w:t>1</w:t>
      </w:r>
      <w:r w:rsidR="0091184C">
        <w:rPr>
          <w:b/>
          <w:bCs/>
          <w:color w:val="000000" w:themeColor="text1"/>
          <w:highlight w:val="yellow"/>
        </w:rPr>
        <w:t>0</w:t>
      </w:r>
      <w:r w:rsidRPr="00BF0E71">
        <w:rPr>
          <w:b/>
          <w:bCs/>
          <w:color w:val="000000" w:themeColor="text1"/>
          <w:highlight w:val="yellow"/>
        </w:rPr>
        <w:t>0 POINTS)</w:t>
      </w:r>
    </w:p>
    <w:p w14:paraId="20F7FEC5" w14:textId="01C98EE9" w:rsidR="0091184C" w:rsidRPr="00AF52F9" w:rsidRDefault="00BF0E71" w:rsidP="00AF52F9">
      <w:pPr>
        <w:pStyle w:val="Heading2"/>
        <w:rPr>
          <w:rFonts w:ascii="Times New Roman" w:hAnsi="Times New Roman" w:cs="Times New Roman"/>
          <w:color w:val="000000" w:themeColor="text1"/>
          <w:sz w:val="24"/>
          <w:szCs w:val="24"/>
        </w:rPr>
      </w:pPr>
      <w:r w:rsidRPr="00FE01BC">
        <w:rPr>
          <w:rFonts w:ascii="Times New Roman"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reading the syllabus and </w:t>
      </w:r>
      <w:r w:rsidR="00362A59">
        <w:rPr>
          <w:rFonts w:ascii="Times New Roman" w:hAnsi="Times New Roman" w:cs="Times New Roman"/>
          <w:color w:val="000000" w:themeColor="text1"/>
          <w:sz w:val="24"/>
          <w:szCs w:val="24"/>
        </w:rPr>
        <w:t xml:space="preserve">attending both sessions in the first week of class, </w:t>
      </w:r>
      <w:r>
        <w:rPr>
          <w:rFonts w:ascii="Times New Roman" w:hAnsi="Times New Roman" w:cs="Times New Roman"/>
          <w:color w:val="000000" w:themeColor="text1"/>
          <w:sz w:val="24"/>
          <w:szCs w:val="24"/>
        </w:rPr>
        <w:t xml:space="preserve">students are required to take a Quiz </w:t>
      </w:r>
      <w:r w:rsidR="00362A59">
        <w:rPr>
          <w:rFonts w:ascii="Times New Roman" w:hAnsi="Times New Roman" w:cs="Times New Roman"/>
          <w:color w:val="000000" w:themeColor="text1"/>
          <w:sz w:val="24"/>
          <w:szCs w:val="24"/>
        </w:rPr>
        <w:t xml:space="preserve">over the Syllabus </w:t>
      </w:r>
      <w:r>
        <w:rPr>
          <w:rFonts w:ascii="Times New Roman" w:hAnsi="Times New Roman" w:cs="Times New Roman"/>
          <w:color w:val="000000" w:themeColor="text1"/>
          <w:sz w:val="24"/>
          <w:szCs w:val="24"/>
        </w:rPr>
        <w:t xml:space="preserve">at the end of week one. Students are allowed 30 minutes to complete the Quiz and are permitted two attempts. So, if you do not earn </w:t>
      </w:r>
      <w:r w:rsidR="0091184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w:t>
      </w:r>
      <w:r w:rsidR="009118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on the first attempt, please reread the Syllabus and take the quiz again. The highest score will be recorded in the grade book. </w:t>
      </w:r>
    </w:p>
    <w:p w14:paraId="3D5349EA" w14:textId="74742C1D" w:rsidR="0091184C" w:rsidRPr="0091184C" w:rsidRDefault="0091184C" w:rsidP="0091184C">
      <w:pPr>
        <w:pStyle w:val="Heading2"/>
        <w:rPr>
          <w:b/>
          <w:bCs/>
          <w:color w:val="000000" w:themeColor="text1"/>
        </w:rPr>
      </w:pPr>
      <w:r w:rsidRPr="0091184C">
        <w:rPr>
          <w:b/>
          <w:bCs/>
          <w:color w:val="000000" w:themeColor="text1"/>
          <w:highlight w:val="yellow"/>
        </w:rPr>
        <w:t>MINUTE PAPERS (</w:t>
      </w:r>
      <w:r w:rsidR="00AF52F9">
        <w:rPr>
          <w:b/>
          <w:bCs/>
          <w:color w:val="000000" w:themeColor="text1"/>
          <w:highlight w:val="yellow"/>
        </w:rPr>
        <w:t>2</w:t>
      </w:r>
      <w:r w:rsidRPr="0091184C">
        <w:rPr>
          <w:b/>
          <w:bCs/>
          <w:color w:val="000000" w:themeColor="text1"/>
          <w:highlight w:val="yellow"/>
        </w:rPr>
        <w:t>00 POINTS)</w:t>
      </w:r>
    </w:p>
    <w:p w14:paraId="6AE58313" w14:textId="5DC615A3" w:rsidR="00C63580" w:rsidRDefault="00C44BE3" w:rsidP="00C44BE3">
      <w:pPr>
        <w:spacing w:after="120"/>
      </w:pPr>
      <w:r>
        <w:t xml:space="preserve">Minute Papers are completed in class after Dr. Gregg’s lecture on </w:t>
      </w:r>
      <w:r w:rsidR="00AF52F9">
        <w:t>Tuesdays or Thursdays</w:t>
      </w:r>
      <w:r>
        <w:t xml:space="preserve"> (if need be) and are based on the topic and chapter reading for the week. These papers are very short, in-class, writing assignments that help you reflect on the material for the week. At the end of class, Dr. Gregg will allow 5 (or so) minutes for students to handwrite out their answer to a specific question. Here is an example of a Minute Paper question Dr. Gregg might ask students:  </w:t>
      </w:r>
    </w:p>
    <w:p w14:paraId="3A0052A1" w14:textId="43E08636" w:rsidR="00C44BE3" w:rsidRPr="00C63580" w:rsidRDefault="00C44BE3" w:rsidP="00AF52F9">
      <w:pPr>
        <w:pBdr>
          <w:top w:val="single" w:sz="4" w:space="1" w:color="auto"/>
          <w:left w:val="single" w:sz="4" w:space="4" w:color="auto"/>
          <w:bottom w:val="single" w:sz="4" w:space="1" w:color="auto"/>
          <w:right w:val="single" w:sz="4" w:space="4" w:color="auto"/>
        </w:pBdr>
        <w:spacing w:after="120"/>
        <w:jc w:val="center"/>
      </w:pPr>
      <w:r w:rsidRPr="00065B34">
        <w:rPr>
          <w:i/>
          <w:iCs/>
        </w:rPr>
        <w:t xml:space="preserve">What was the most important </w:t>
      </w:r>
      <w:r>
        <w:rPr>
          <w:i/>
          <w:iCs/>
        </w:rPr>
        <w:t xml:space="preserve">sociological </w:t>
      </w:r>
      <w:r w:rsidRPr="00065B34">
        <w:rPr>
          <w:i/>
          <w:iCs/>
        </w:rPr>
        <w:t>concept you learned in class today?</w:t>
      </w:r>
      <w:r w:rsidR="009A6D69">
        <w:rPr>
          <w:i/>
          <w:iCs/>
        </w:rPr>
        <w:t xml:space="preserve"> In a few sentences explain why this concept was important to you. </w:t>
      </w:r>
    </w:p>
    <w:p w14:paraId="396EC035" w14:textId="00B15EA0" w:rsidR="00C44BE3" w:rsidRDefault="00C44BE3" w:rsidP="00C44BE3">
      <w:pPr>
        <w:spacing w:after="120"/>
      </w:pPr>
      <w:r>
        <w:t xml:space="preserve">For these short in-class writing assignments, students are expected to write in full sentences using proper grammar and punctuation. Papers will be handed in at the end of class and will also count as attendance on </w:t>
      </w:r>
      <w:r w:rsidR="00AF52F9">
        <w:t>Tuesdays</w:t>
      </w:r>
      <w:r>
        <w:t xml:space="preserve"> (and sometimes </w:t>
      </w:r>
      <w:r w:rsidR="00AF52F9">
        <w:t>Thurs</w:t>
      </w:r>
      <w:r>
        <w:t xml:space="preserve">days). </w:t>
      </w:r>
    </w:p>
    <w:p w14:paraId="68D0834C" w14:textId="2757C405" w:rsidR="00C44BE3" w:rsidRPr="005E1EE4" w:rsidRDefault="00C44BE3" w:rsidP="007705CF">
      <w:pPr>
        <w:pStyle w:val="ListParagraph"/>
        <w:numPr>
          <w:ilvl w:val="0"/>
          <w:numId w:val="19"/>
        </w:numPr>
        <w:spacing w:after="120"/>
        <w:rPr>
          <w:rFonts w:ascii="Times New Roman" w:hAnsi="Times New Roman" w:cs="Times New Roman"/>
        </w:rPr>
      </w:pPr>
      <w:r w:rsidRPr="005E1EE4">
        <w:rPr>
          <w:rFonts w:ascii="Times New Roman" w:hAnsi="Times New Roman" w:cs="Times New Roman"/>
        </w:rPr>
        <w:t xml:space="preserve">Each Minute Paper is worth </w:t>
      </w:r>
      <w:r w:rsidR="00AF52F9">
        <w:rPr>
          <w:rFonts w:ascii="Times New Roman" w:hAnsi="Times New Roman" w:cs="Times New Roman"/>
        </w:rPr>
        <w:t>2</w:t>
      </w:r>
      <w:r w:rsidRPr="005E1EE4">
        <w:rPr>
          <w:rFonts w:ascii="Times New Roman" w:hAnsi="Times New Roman" w:cs="Times New Roman"/>
        </w:rPr>
        <w:t xml:space="preserve">0 points. </w:t>
      </w:r>
    </w:p>
    <w:p w14:paraId="2249F6D8" w14:textId="39BBAF58" w:rsidR="00C44BE3" w:rsidRPr="005E1EE4" w:rsidRDefault="00C44BE3" w:rsidP="007705CF">
      <w:pPr>
        <w:pStyle w:val="ListParagraph"/>
        <w:numPr>
          <w:ilvl w:val="0"/>
          <w:numId w:val="19"/>
        </w:numPr>
        <w:spacing w:after="120"/>
        <w:rPr>
          <w:rFonts w:ascii="Times New Roman" w:hAnsi="Times New Roman" w:cs="Times New Roman"/>
        </w:rPr>
      </w:pPr>
      <w:r w:rsidRPr="005E1EE4">
        <w:rPr>
          <w:rFonts w:ascii="Times New Roman" w:hAnsi="Times New Roman" w:cs="Times New Roman"/>
        </w:rPr>
        <w:t>There are 1</w:t>
      </w:r>
      <w:r>
        <w:rPr>
          <w:rFonts w:ascii="Times New Roman" w:hAnsi="Times New Roman" w:cs="Times New Roman"/>
        </w:rPr>
        <w:t>1</w:t>
      </w:r>
      <w:r w:rsidRPr="005E1EE4">
        <w:rPr>
          <w:rFonts w:ascii="Times New Roman" w:hAnsi="Times New Roman" w:cs="Times New Roman"/>
        </w:rPr>
        <w:t xml:space="preserve"> Minute Papers. </w:t>
      </w:r>
    </w:p>
    <w:p w14:paraId="0A8F7618" w14:textId="6D07B9CC" w:rsidR="00C44BE3" w:rsidRDefault="00C44BE3" w:rsidP="007705CF">
      <w:pPr>
        <w:pStyle w:val="ListParagraph"/>
        <w:numPr>
          <w:ilvl w:val="0"/>
          <w:numId w:val="19"/>
        </w:numPr>
        <w:spacing w:after="120"/>
        <w:rPr>
          <w:rFonts w:ascii="Times New Roman" w:hAnsi="Times New Roman" w:cs="Times New Roman"/>
        </w:rPr>
      </w:pPr>
      <w:r w:rsidRPr="005E1EE4">
        <w:rPr>
          <w:rFonts w:ascii="Times New Roman" w:hAnsi="Times New Roman" w:cs="Times New Roman"/>
        </w:rPr>
        <w:t xml:space="preserve">You are permitted to miss </w:t>
      </w:r>
      <w:r>
        <w:rPr>
          <w:rFonts w:ascii="Times New Roman" w:hAnsi="Times New Roman" w:cs="Times New Roman"/>
        </w:rPr>
        <w:t>1</w:t>
      </w:r>
      <w:r w:rsidRPr="005E1EE4">
        <w:rPr>
          <w:rFonts w:ascii="Times New Roman" w:hAnsi="Times New Roman" w:cs="Times New Roman"/>
        </w:rPr>
        <w:t xml:space="preserve"> with no penalty. </w:t>
      </w:r>
    </w:p>
    <w:p w14:paraId="5C6FB9F9" w14:textId="3A43981C" w:rsidR="00AF52F9" w:rsidRDefault="00AF52F9" w:rsidP="007705CF">
      <w:pPr>
        <w:pStyle w:val="ListParagraph"/>
        <w:numPr>
          <w:ilvl w:val="0"/>
          <w:numId w:val="19"/>
        </w:numPr>
        <w:spacing w:after="120"/>
        <w:rPr>
          <w:rFonts w:ascii="Times New Roman" w:hAnsi="Times New Roman" w:cs="Times New Roman"/>
        </w:rPr>
      </w:pPr>
      <w:r>
        <w:rPr>
          <w:rFonts w:ascii="Times New Roman" w:hAnsi="Times New Roman" w:cs="Times New Roman"/>
        </w:rPr>
        <w:t xml:space="preserve">Students must be present for lecture to participate in a minute paper. Think of minute papers as attendance. </w:t>
      </w:r>
    </w:p>
    <w:p w14:paraId="4E2F45BC" w14:textId="348311FD" w:rsidR="00AF52F9" w:rsidRDefault="00AF52F9" w:rsidP="007705CF">
      <w:pPr>
        <w:pStyle w:val="ListParagraph"/>
        <w:numPr>
          <w:ilvl w:val="0"/>
          <w:numId w:val="19"/>
        </w:numPr>
        <w:spacing w:after="120"/>
        <w:rPr>
          <w:rFonts w:ascii="Times New Roman" w:hAnsi="Times New Roman" w:cs="Times New Roman"/>
        </w:rPr>
      </w:pPr>
      <w:r>
        <w:rPr>
          <w:rFonts w:ascii="Times New Roman" w:hAnsi="Times New Roman" w:cs="Times New Roman"/>
        </w:rPr>
        <w:t xml:space="preserve">Students cannot make up a minute paper after missing class. </w:t>
      </w:r>
    </w:p>
    <w:p w14:paraId="155609AB" w14:textId="3601E561" w:rsidR="0091184C" w:rsidRPr="00AF52F9" w:rsidRDefault="00C44BE3" w:rsidP="0091184C">
      <w:pPr>
        <w:pStyle w:val="ListParagraph"/>
        <w:numPr>
          <w:ilvl w:val="0"/>
          <w:numId w:val="19"/>
        </w:numPr>
        <w:spacing w:after="120"/>
        <w:rPr>
          <w:rFonts w:ascii="Times New Roman" w:hAnsi="Times New Roman" w:cs="Times New Roman"/>
        </w:rPr>
      </w:pPr>
      <w:r>
        <w:rPr>
          <w:rFonts w:ascii="Times New Roman" w:hAnsi="Times New Roman" w:cs="Times New Roman"/>
        </w:rPr>
        <w:t xml:space="preserve">If you complete all 11, your lowest score will be dropped at the end of the semester. </w:t>
      </w:r>
    </w:p>
    <w:p w14:paraId="2AD807FF" w14:textId="73E2FAE2" w:rsidR="00BF0E71" w:rsidRPr="00BF0E71" w:rsidRDefault="00BF0E71" w:rsidP="00BF0E71">
      <w:pPr>
        <w:pStyle w:val="Heading2"/>
        <w:rPr>
          <w:b/>
          <w:bCs/>
          <w:color w:val="000000" w:themeColor="text1"/>
        </w:rPr>
      </w:pPr>
      <w:r w:rsidRPr="00BF0E71">
        <w:rPr>
          <w:b/>
          <w:bCs/>
          <w:color w:val="000000" w:themeColor="text1"/>
          <w:highlight w:val="yellow"/>
        </w:rPr>
        <w:t>CHAPTER QUIZZES (</w:t>
      </w:r>
      <w:r w:rsidR="00B349A7">
        <w:rPr>
          <w:b/>
          <w:bCs/>
          <w:color w:val="000000" w:themeColor="text1"/>
          <w:highlight w:val="yellow"/>
        </w:rPr>
        <w:t>1000</w:t>
      </w:r>
      <w:r w:rsidRPr="00BF0E71">
        <w:rPr>
          <w:b/>
          <w:bCs/>
          <w:color w:val="000000" w:themeColor="text1"/>
          <w:highlight w:val="yellow"/>
        </w:rPr>
        <w:t xml:space="preserve"> POINTS)</w:t>
      </w:r>
    </w:p>
    <w:p w14:paraId="3CB78945" w14:textId="2C202381" w:rsidR="00BF0E71" w:rsidRPr="00C8105D" w:rsidRDefault="00BF0E71" w:rsidP="00BF0E71">
      <w:pPr>
        <w:rPr>
          <w:rFonts w:ascii="Times New Roman" w:hAnsi="Times New Roman" w:cs="Times New Roman"/>
        </w:rPr>
      </w:pPr>
      <w:r>
        <w:rPr>
          <w:rFonts w:ascii="Times New Roman" w:hAnsi="Times New Roman" w:cs="Times New Roman"/>
        </w:rPr>
        <w:t xml:space="preserve">After reading each chapter in the CS&amp;K text, students are required to take a short </w:t>
      </w:r>
      <w:r w:rsidR="00AF52F9" w:rsidRPr="00AF52F9">
        <w:rPr>
          <w:rFonts w:ascii="Times New Roman" w:hAnsi="Times New Roman" w:cs="Times New Roman"/>
          <w:highlight w:val="yellow"/>
        </w:rPr>
        <w:t>2</w:t>
      </w:r>
      <w:r w:rsidRPr="00AF52F9">
        <w:rPr>
          <w:rFonts w:ascii="Times New Roman" w:hAnsi="Times New Roman" w:cs="Times New Roman"/>
          <w:highlight w:val="yellow"/>
        </w:rPr>
        <w:t>0-minute</w:t>
      </w:r>
      <w:r>
        <w:rPr>
          <w:rFonts w:ascii="Times New Roman" w:hAnsi="Times New Roman" w:cs="Times New Roman"/>
        </w:rPr>
        <w:t xml:space="preserve"> Quiz in Canvas. </w:t>
      </w:r>
      <w:r w:rsidRPr="00C8105D">
        <w:rPr>
          <w:rFonts w:ascii="Times New Roman" w:hAnsi="Times New Roman" w:cs="Times New Roman"/>
        </w:rPr>
        <w:t xml:space="preserve">If </w:t>
      </w:r>
      <w:r>
        <w:rPr>
          <w:rFonts w:ascii="Times New Roman" w:hAnsi="Times New Roman" w:cs="Times New Roman"/>
        </w:rPr>
        <w:t>you carefully read the chapter</w:t>
      </w:r>
      <w:r w:rsidR="00AF52F9">
        <w:rPr>
          <w:rFonts w:ascii="Times New Roman" w:hAnsi="Times New Roman" w:cs="Times New Roman"/>
        </w:rPr>
        <w:t>,</w:t>
      </w:r>
      <w:r>
        <w:rPr>
          <w:rFonts w:ascii="Times New Roman" w:hAnsi="Times New Roman" w:cs="Times New Roman"/>
        </w:rPr>
        <w:t xml:space="preserve"> </w:t>
      </w:r>
      <w:r w:rsidR="00AF52F9">
        <w:rPr>
          <w:rFonts w:ascii="Times New Roman" w:hAnsi="Times New Roman" w:cs="Times New Roman"/>
        </w:rPr>
        <w:t>taken</w:t>
      </w:r>
      <w:r>
        <w:rPr>
          <w:rFonts w:ascii="Times New Roman" w:hAnsi="Times New Roman" w:cs="Times New Roman"/>
        </w:rPr>
        <w:t xml:space="preserve"> good</w:t>
      </w:r>
      <w:r w:rsidRPr="00C8105D">
        <w:rPr>
          <w:rFonts w:ascii="Times New Roman" w:hAnsi="Times New Roman" w:cs="Times New Roman"/>
        </w:rPr>
        <w:t xml:space="preserve"> notes, </w:t>
      </w:r>
      <w:r w:rsidR="00EA4AD8">
        <w:rPr>
          <w:rFonts w:ascii="Times New Roman" w:hAnsi="Times New Roman" w:cs="Times New Roman"/>
        </w:rPr>
        <w:t>and watch</w:t>
      </w:r>
      <w:r w:rsidR="00AF52F9">
        <w:rPr>
          <w:rFonts w:ascii="Times New Roman" w:hAnsi="Times New Roman" w:cs="Times New Roman"/>
        </w:rPr>
        <w:t>ed</w:t>
      </w:r>
      <w:r w:rsidR="00EA4AD8">
        <w:rPr>
          <w:rFonts w:ascii="Times New Roman" w:hAnsi="Times New Roman" w:cs="Times New Roman"/>
        </w:rPr>
        <w:t xml:space="preserve"> Dr. Gregg’s (optional) videos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roofErr w:type="gramStart"/>
      <w:r w:rsidR="00AF52F9">
        <w:rPr>
          <w:rFonts w:ascii="Times New Roman" w:hAnsi="Times New Roman" w:cs="Times New Roman"/>
        </w:rPr>
        <w:t>Plus</w:t>
      </w:r>
      <w:proofErr w:type="gramEnd"/>
      <w:r w:rsidR="00AF52F9">
        <w:rPr>
          <w:rFonts w:ascii="Times New Roman" w:hAnsi="Times New Roman" w:cs="Times New Roman"/>
        </w:rPr>
        <w:t xml:space="preserve"> the review game in class (when time permits) will help you to succeed with the quizzes. </w:t>
      </w:r>
    </w:p>
    <w:p w14:paraId="6819E86B" w14:textId="77777777" w:rsidR="00BF0E71" w:rsidRPr="00C8105D" w:rsidRDefault="00BF0E71" w:rsidP="00BF0E71">
      <w:pPr>
        <w:rPr>
          <w:rFonts w:ascii="Times New Roman" w:hAnsi="Times New Roman" w:cs="Times New Roman"/>
        </w:rPr>
      </w:pPr>
    </w:p>
    <w:p w14:paraId="44F62E3B" w14:textId="77777777" w:rsidR="00BF0E71" w:rsidRPr="007821DD" w:rsidRDefault="00BF0E71" w:rsidP="007821DD">
      <w:pPr>
        <w:pStyle w:val="Heading3"/>
        <w:rPr>
          <w:b/>
          <w:bCs/>
          <w:color w:val="000000" w:themeColor="text1"/>
          <w:u w:val="single"/>
        </w:rPr>
      </w:pPr>
      <w:r w:rsidRPr="007821DD">
        <w:rPr>
          <w:b/>
          <w:bCs/>
          <w:color w:val="000000" w:themeColor="text1"/>
          <w:u w:val="single"/>
        </w:rPr>
        <w:t>Details</w:t>
      </w:r>
    </w:p>
    <w:p w14:paraId="63B9D2F8" w14:textId="2604FCE7" w:rsidR="00B349A7" w:rsidRDefault="00B349A7" w:rsidP="007705CF">
      <w:pPr>
        <w:pStyle w:val="ListParagraph"/>
        <w:numPr>
          <w:ilvl w:val="0"/>
          <w:numId w:val="7"/>
        </w:numPr>
        <w:rPr>
          <w:rFonts w:ascii="Times New Roman" w:hAnsi="Times New Roman" w:cs="Times New Roman"/>
        </w:rPr>
      </w:pPr>
      <w:r>
        <w:rPr>
          <w:rFonts w:ascii="Times New Roman" w:hAnsi="Times New Roman" w:cs="Times New Roman"/>
        </w:rPr>
        <w:t xml:space="preserve">There is a quiz for each chapter in the CS&amp;K text (11). You are required to take 10 of the 11 quizzes. If you take them all, your lowest quiz grade will be dropped at the end of the semester. Students should not miss more than one quiz in this course. </w:t>
      </w:r>
    </w:p>
    <w:p w14:paraId="2866E1EE" w14:textId="212546E7" w:rsidR="00E2158B" w:rsidRDefault="00E2158B" w:rsidP="007705CF">
      <w:pPr>
        <w:pStyle w:val="ListParagraph"/>
        <w:numPr>
          <w:ilvl w:val="0"/>
          <w:numId w:val="7"/>
        </w:numPr>
        <w:rPr>
          <w:rFonts w:ascii="Times New Roman" w:hAnsi="Times New Roman" w:cs="Times New Roman"/>
        </w:rPr>
      </w:pPr>
      <w:r>
        <w:rPr>
          <w:rFonts w:ascii="Times New Roman" w:hAnsi="Times New Roman" w:cs="Times New Roman"/>
        </w:rPr>
        <w:t>Quizzes open on Sunday at 12:00 a.m. of each week and close on Saturday at midnight (11:59 p.m.).</w:t>
      </w:r>
    </w:p>
    <w:p w14:paraId="335873B6" w14:textId="56772D12" w:rsidR="00BF0E71"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 xml:space="preserve">Each Quiz is worth </w:t>
      </w:r>
      <w:r w:rsidR="00B349A7">
        <w:rPr>
          <w:rFonts w:ascii="Times New Roman" w:hAnsi="Times New Roman" w:cs="Times New Roman"/>
        </w:rPr>
        <w:t>100</w:t>
      </w:r>
      <w:r>
        <w:rPr>
          <w:rFonts w:ascii="Times New Roman" w:hAnsi="Times New Roman" w:cs="Times New Roman"/>
        </w:rPr>
        <w:t xml:space="preserve"> Points</w:t>
      </w:r>
    </w:p>
    <w:p w14:paraId="635BE4A2" w14:textId="77777777" w:rsidR="00BF0E71" w:rsidRDefault="00BF0E71" w:rsidP="007705CF">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As you take the quiz, you will be presented with10 </w:t>
      </w:r>
      <w:r w:rsidRPr="00C8105D">
        <w:rPr>
          <w:rFonts w:ascii="Times New Roman" w:hAnsi="Times New Roman" w:cs="Times New Roman"/>
        </w:rPr>
        <w:t xml:space="preserve">True/False or </w:t>
      </w:r>
      <w:proofErr w:type="gramStart"/>
      <w:r w:rsidRPr="00C8105D">
        <w:rPr>
          <w:rFonts w:ascii="Times New Roman" w:hAnsi="Times New Roman" w:cs="Times New Roman"/>
        </w:rPr>
        <w:t>Multiple Choice</w:t>
      </w:r>
      <w:proofErr w:type="gramEnd"/>
      <w:r w:rsidRPr="00C8105D">
        <w:rPr>
          <w:rFonts w:ascii="Times New Roman" w:hAnsi="Times New Roman" w:cs="Times New Roman"/>
        </w:rPr>
        <w:t xml:space="preserve"> Questions</w:t>
      </w:r>
      <w:r>
        <w:rPr>
          <w:rFonts w:ascii="Times New Roman" w:hAnsi="Times New Roman" w:cs="Times New Roman"/>
        </w:rPr>
        <w:t xml:space="preserve">. </w:t>
      </w:r>
    </w:p>
    <w:p w14:paraId="575EFAAF" w14:textId="7EB4C574" w:rsidR="00BF0E71" w:rsidRPr="00E73459"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 xml:space="preserve">Each student will be presented with a random set of questions drawn from a test bank that Dr. Gregg wrote. These questions have been vetted by students in other semesters for their use in this course. All the answers can be found in the CS&amp;K text. </w:t>
      </w:r>
    </w:p>
    <w:p w14:paraId="71C3F1A0" w14:textId="630114DF" w:rsidR="00BF0E71"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 xml:space="preserve">Students are allowed </w:t>
      </w:r>
      <w:r w:rsidR="00AF52F9" w:rsidRPr="00AF52F9">
        <w:rPr>
          <w:rFonts w:ascii="Times New Roman" w:hAnsi="Times New Roman" w:cs="Times New Roman"/>
          <w:highlight w:val="yellow"/>
        </w:rPr>
        <w:t>2</w:t>
      </w:r>
      <w:r w:rsidRPr="00AF52F9">
        <w:rPr>
          <w:rFonts w:ascii="Times New Roman" w:hAnsi="Times New Roman" w:cs="Times New Roman"/>
          <w:highlight w:val="yellow"/>
        </w:rPr>
        <w:t>0 minutes</w:t>
      </w:r>
      <w:r w:rsidRPr="00C8105D">
        <w:rPr>
          <w:rFonts w:ascii="Times New Roman" w:hAnsi="Times New Roman" w:cs="Times New Roman"/>
        </w:rPr>
        <w:t xml:space="preserve">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w:t>
      </w:r>
      <w:proofErr w:type="gramStart"/>
      <w:r>
        <w:rPr>
          <w:rFonts w:ascii="Times New Roman" w:hAnsi="Times New Roman" w:cs="Times New Roman"/>
        </w:rPr>
        <w:t>submit</w:t>
      </w:r>
      <w:proofErr w:type="gramEnd"/>
      <w:r>
        <w:rPr>
          <w:rFonts w:ascii="Times New Roman" w:hAnsi="Times New Roman" w:cs="Times New Roman"/>
        </w:rPr>
        <w:t xml:space="preserve"> and your grade will be recorded in the grade book. </w:t>
      </w:r>
    </w:p>
    <w:p w14:paraId="0519701A" w14:textId="77777777" w:rsidR="00BF0E71" w:rsidRPr="00C8105D"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You are only permitted one attempt on each Quiz.</w:t>
      </w:r>
    </w:p>
    <w:p w14:paraId="3BEE5B5B" w14:textId="77777777" w:rsidR="00BF0E71"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 notes</w:t>
      </w:r>
      <w:r>
        <w:rPr>
          <w:rFonts w:ascii="Times New Roman" w:hAnsi="Times New Roman" w:cs="Times New Roman"/>
        </w:rPr>
        <w:t xml:space="preserve"> they take as they read</w:t>
      </w:r>
      <w:r w:rsidRPr="00C8105D">
        <w:rPr>
          <w:rFonts w:ascii="Times New Roman" w:hAnsi="Times New Roman" w:cs="Times New Roman"/>
        </w:rPr>
        <w:t>.</w:t>
      </w:r>
    </w:p>
    <w:p w14:paraId="42337798" w14:textId="77777777" w:rsidR="00BF0E71" w:rsidRPr="00C8105D"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Students should not work with others to complete the Quizzes.</w:t>
      </w:r>
    </w:p>
    <w:p w14:paraId="2B3E06F3" w14:textId="5391D77C" w:rsidR="00AF52F9"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 xml:space="preserve">If you think you might miss a deadline for a Quiz, you are permitted to take it early. </w:t>
      </w:r>
      <w:r w:rsidR="00AF52F9">
        <w:rPr>
          <w:rFonts w:ascii="Times New Roman" w:hAnsi="Times New Roman" w:cs="Times New Roman"/>
        </w:rPr>
        <w:t xml:space="preserve">Students who reach out to Dr. Gregg before, rather than after, missing a quiz will routinely be granted an extension. </w:t>
      </w:r>
    </w:p>
    <w:p w14:paraId="474DDAB9" w14:textId="4E3D9305" w:rsidR="00232240" w:rsidRPr="0091184C" w:rsidRDefault="00BF0E71" w:rsidP="007705CF">
      <w:pPr>
        <w:pStyle w:val="ListParagraph"/>
        <w:numPr>
          <w:ilvl w:val="0"/>
          <w:numId w:val="7"/>
        </w:numPr>
        <w:rPr>
          <w:rFonts w:ascii="Times New Roman" w:hAnsi="Times New Roman" w:cs="Times New Roman"/>
        </w:rPr>
      </w:pPr>
      <w:r>
        <w:rPr>
          <w:rFonts w:ascii="Times New Roman" w:hAnsi="Times New Roman" w:cs="Times New Roman"/>
        </w:rPr>
        <w:t xml:space="preserve">If you miss a Quiz, the grade book will be populated with a zero. </w:t>
      </w:r>
    </w:p>
    <w:p w14:paraId="31C7D3EF" w14:textId="2C307F92" w:rsidR="00BF0E71" w:rsidRDefault="00BF0E71" w:rsidP="00BF0E71">
      <w:pPr>
        <w:rPr>
          <w:rFonts w:ascii="Times New Roman" w:hAnsi="Times New Roman" w:cs="Times New Roman"/>
        </w:rPr>
      </w:pPr>
    </w:p>
    <w:p w14:paraId="3B6BBEC5" w14:textId="6199EE4E" w:rsidR="00ED7395" w:rsidRDefault="00ED7395" w:rsidP="00BF0E71">
      <w:pPr>
        <w:rPr>
          <w:rFonts w:asciiTheme="majorHAnsi" w:hAnsiTheme="majorHAnsi" w:cstheme="majorHAnsi"/>
          <w:b/>
          <w:bCs/>
          <w:sz w:val="26"/>
          <w:szCs w:val="26"/>
          <w:highlight w:val="yellow"/>
        </w:rPr>
      </w:pPr>
      <w:r>
        <w:rPr>
          <w:rFonts w:asciiTheme="majorHAnsi" w:hAnsiTheme="majorHAnsi" w:cstheme="majorHAnsi"/>
          <w:b/>
          <w:bCs/>
          <w:sz w:val="26"/>
          <w:szCs w:val="26"/>
          <w:highlight w:val="yellow"/>
        </w:rPr>
        <w:t>RESEARCH ARTICLE OVERVIEWS (RAO) (300 POINTS)</w:t>
      </w:r>
    </w:p>
    <w:p w14:paraId="390465E9" w14:textId="63B1D9C0" w:rsidR="00ED7395" w:rsidRDefault="00ED7395" w:rsidP="00BF0E71">
      <w:pPr>
        <w:rPr>
          <w:rFonts w:ascii="Times New Roman" w:hAnsi="Times New Roman" w:cs="Times New Roman"/>
        </w:rPr>
      </w:pPr>
      <w:r w:rsidRPr="00ED7395">
        <w:rPr>
          <w:rFonts w:ascii="Times New Roman" w:hAnsi="Times New Roman" w:cs="Times New Roman"/>
        </w:rPr>
        <w:t xml:space="preserve">Over </w:t>
      </w:r>
      <w:r>
        <w:rPr>
          <w:rFonts w:ascii="Times New Roman" w:hAnsi="Times New Roman" w:cs="Times New Roman"/>
        </w:rPr>
        <w:t xml:space="preserve">the course of the semester students are asked to read the three research articles listed below and summarize them using the Research Article Overview Template (which is a form for students to fill out). </w:t>
      </w:r>
    </w:p>
    <w:p w14:paraId="38FB84C6" w14:textId="24217A98" w:rsidR="00ED7395" w:rsidRDefault="00ED7395" w:rsidP="00BF0E71">
      <w:pPr>
        <w:rPr>
          <w:rFonts w:ascii="Times New Roman" w:hAnsi="Times New Roman" w:cs="Times New Roman"/>
        </w:rPr>
      </w:pPr>
    </w:p>
    <w:p w14:paraId="3368EAD1" w14:textId="3F4AF041" w:rsidR="00ED7395" w:rsidRDefault="00ED7395" w:rsidP="00ED7395">
      <w:pPr>
        <w:pStyle w:val="ListParagraph"/>
        <w:numPr>
          <w:ilvl w:val="0"/>
          <w:numId w:val="31"/>
        </w:numPr>
        <w:rPr>
          <w:rFonts w:ascii="Times New Roman" w:hAnsi="Times New Roman" w:cs="Times New Roman"/>
        </w:rPr>
      </w:pPr>
      <w:r>
        <w:rPr>
          <w:rFonts w:ascii="Times New Roman" w:hAnsi="Times New Roman" w:cs="Times New Roman"/>
        </w:rPr>
        <w:t xml:space="preserve">Stark, Rodney, “Secularization, R.I.P.” </w:t>
      </w:r>
      <w:r w:rsidRPr="00ED7395">
        <w:rPr>
          <w:rFonts w:ascii="Times New Roman" w:hAnsi="Times New Roman" w:cs="Times New Roman"/>
          <w:i/>
          <w:iCs/>
        </w:rPr>
        <w:t>Sociology of Religion</w:t>
      </w:r>
      <w:r>
        <w:rPr>
          <w:rFonts w:ascii="Times New Roman" w:hAnsi="Times New Roman" w:cs="Times New Roman"/>
        </w:rPr>
        <w:t xml:space="preserve">, Autumn 1999, Vol. 60, No. 3 (Autumn 1999), pp 249-273. </w:t>
      </w:r>
    </w:p>
    <w:p w14:paraId="38EFC907" w14:textId="4F97CDF2" w:rsidR="00ED7395" w:rsidRDefault="00ED7395" w:rsidP="00ED7395">
      <w:pPr>
        <w:pStyle w:val="ListParagraph"/>
        <w:numPr>
          <w:ilvl w:val="0"/>
          <w:numId w:val="31"/>
        </w:numPr>
        <w:rPr>
          <w:rFonts w:ascii="Times New Roman" w:hAnsi="Times New Roman" w:cs="Times New Roman"/>
        </w:rPr>
      </w:pPr>
      <w:r>
        <w:rPr>
          <w:rFonts w:ascii="Times New Roman" w:hAnsi="Times New Roman" w:cs="Times New Roman"/>
        </w:rPr>
        <w:t xml:space="preserve">Wright, Bradley, et al. “Religion, Race, and Discrimination: A Field Experiment of How American Churches Welcome Newcomers.” </w:t>
      </w:r>
      <w:r w:rsidRPr="00ED7395">
        <w:rPr>
          <w:rFonts w:ascii="Times New Roman" w:hAnsi="Times New Roman" w:cs="Times New Roman"/>
          <w:i/>
          <w:iCs/>
        </w:rPr>
        <w:t>Journal for the Scientific Study of Religion</w:t>
      </w:r>
      <w:r>
        <w:rPr>
          <w:rFonts w:ascii="Times New Roman" w:hAnsi="Times New Roman" w:cs="Times New Roman"/>
        </w:rPr>
        <w:t xml:space="preserve">, Vol. 54, No. 2 (MAY 2015), pp. 185-204. </w:t>
      </w:r>
    </w:p>
    <w:p w14:paraId="0DC49110" w14:textId="01E286F2" w:rsidR="00ED7395" w:rsidRPr="00ED7395" w:rsidRDefault="00ED7395" w:rsidP="00ED7395">
      <w:pPr>
        <w:pStyle w:val="ListParagraph"/>
        <w:numPr>
          <w:ilvl w:val="0"/>
          <w:numId w:val="31"/>
        </w:numPr>
        <w:rPr>
          <w:rFonts w:ascii="Times New Roman" w:hAnsi="Times New Roman" w:cs="Times New Roman"/>
        </w:rPr>
      </w:pPr>
      <w:r>
        <w:rPr>
          <w:rFonts w:ascii="Times New Roman" w:hAnsi="Times New Roman" w:cs="Times New Roman"/>
        </w:rPr>
        <w:t xml:space="preserve">Hill, Harvey, et al. “Cults and Sects and Doomsday Groups, Oh My: Media Treatment of Religion on the Eve of the Millennium.” Review of Religious Research, </w:t>
      </w:r>
      <w:proofErr w:type="gramStart"/>
      <w:r>
        <w:rPr>
          <w:rFonts w:ascii="Times New Roman" w:hAnsi="Times New Roman" w:cs="Times New Roman"/>
        </w:rPr>
        <w:t>Sep.,</w:t>
      </w:r>
      <w:proofErr w:type="gramEnd"/>
      <w:r>
        <w:rPr>
          <w:rFonts w:ascii="Times New Roman" w:hAnsi="Times New Roman" w:cs="Times New Roman"/>
        </w:rPr>
        <w:t xml:space="preserve"> 2001, Vol. 43, No. 1 (Sep., 2001), pp. 24-38. </w:t>
      </w:r>
    </w:p>
    <w:p w14:paraId="6EB2FD71" w14:textId="77777777" w:rsidR="00ED7395" w:rsidRDefault="00ED7395" w:rsidP="00BF0E71">
      <w:pPr>
        <w:rPr>
          <w:rFonts w:ascii="Times New Roman" w:hAnsi="Times New Roman" w:cs="Times New Roman"/>
        </w:rPr>
      </w:pPr>
    </w:p>
    <w:p w14:paraId="7009731B" w14:textId="72A348E9" w:rsidR="00ED7395" w:rsidRDefault="00ED7395" w:rsidP="00BF0E71">
      <w:pPr>
        <w:rPr>
          <w:rFonts w:ascii="Times New Roman" w:hAnsi="Times New Roman" w:cs="Times New Roman"/>
        </w:rPr>
      </w:pPr>
      <w:r>
        <w:rPr>
          <w:rFonts w:ascii="Times New Roman" w:hAnsi="Times New Roman" w:cs="Times New Roman"/>
        </w:rPr>
        <w:t xml:space="preserve">Completed RAOs are short, </w:t>
      </w:r>
      <w:r w:rsidRPr="00ED7395">
        <w:rPr>
          <w:rFonts w:ascii="Times New Roman" w:hAnsi="Times New Roman" w:cs="Times New Roman"/>
          <w:highlight w:val="yellow"/>
        </w:rPr>
        <w:t>two-page, single-spaced summaries</w:t>
      </w:r>
      <w:r>
        <w:rPr>
          <w:rFonts w:ascii="Times New Roman" w:hAnsi="Times New Roman" w:cs="Times New Roman"/>
        </w:rPr>
        <w:t xml:space="preserve"> of the relevant details found in the article. Articles and summaries will be discussed in class. More details are listed below. </w:t>
      </w:r>
    </w:p>
    <w:p w14:paraId="4867894C" w14:textId="77777777" w:rsidR="00ED7395" w:rsidRDefault="00ED7395" w:rsidP="00BF0E71">
      <w:pPr>
        <w:rPr>
          <w:rFonts w:ascii="Times New Roman" w:hAnsi="Times New Roman" w:cs="Times New Roman"/>
        </w:rPr>
      </w:pPr>
    </w:p>
    <w:p w14:paraId="0ED98B64" w14:textId="77777777" w:rsidR="00ED7395" w:rsidRPr="00ED7395" w:rsidRDefault="00ED7395" w:rsidP="00ED7395">
      <w:pPr>
        <w:pStyle w:val="ListParagraph"/>
        <w:numPr>
          <w:ilvl w:val="0"/>
          <w:numId w:val="30"/>
        </w:numPr>
        <w:rPr>
          <w:rFonts w:ascii="Times New Roman" w:hAnsi="Times New Roman" w:cs="Times New Roman"/>
        </w:rPr>
      </w:pPr>
      <w:r w:rsidRPr="00ED7395">
        <w:rPr>
          <w:rFonts w:ascii="Times New Roman" w:hAnsi="Times New Roman" w:cs="Times New Roman"/>
        </w:rPr>
        <w:t xml:space="preserve">Students should complete all three RAO assignments. </w:t>
      </w:r>
    </w:p>
    <w:p w14:paraId="07C71BDA" w14:textId="77777777" w:rsidR="00ED7395" w:rsidRPr="00ED7395" w:rsidRDefault="00ED7395" w:rsidP="00ED7395">
      <w:pPr>
        <w:pStyle w:val="ListParagraph"/>
        <w:numPr>
          <w:ilvl w:val="0"/>
          <w:numId w:val="30"/>
        </w:numPr>
        <w:rPr>
          <w:rFonts w:ascii="Times New Roman" w:hAnsi="Times New Roman" w:cs="Times New Roman"/>
        </w:rPr>
      </w:pPr>
      <w:r w:rsidRPr="00ED7395">
        <w:rPr>
          <w:rFonts w:ascii="Times New Roman" w:hAnsi="Times New Roman" w:cs="Times New Roman"/>
        </w:rPr>
        <w:t xml:space="preserve">Links to the UNT Library System for the articles are in Canvas. </w:t>
      </w:r>
    </w:p>
    <w:p w14:paraId="7432642A" w14:textId="03E75FA3" w:rsidR="00ED7395" w:rsidRDefault="00ED7395" w:rsidP="00ED7395">
      <w:pPr>
        <w:pStyle w:val="ListParagraph"/>
        <w:numPr>
          <w:ilvl w:val="0"/>
          <w:numId w:val="30"/>
        </w:numPr>
        <w:rPr>
          <w:rFonts w:ascii="Times New Roman" w:hAnsi="Times New Roman" w:cs="Times New Roman"/>
        </w:rPr>
      </w:pPr>
      <w:r w:rsidRPr="00ED7395">
        <w:rPr>
          <w:rFonts w:ascii="Times New Roman" w:hAnsi="Times New Roman" w:cs="Times New Roman"/>
        </w:rPr>
        <w:t xml:space="preserve">The RAO Template can be found on the last page of this syllabus and in Canvas. </w:t>
      </w:r>
    </w:p>
    <w:p w14:paraId="5E4C9E25" w14:textId="6843869E" w:rsidR="00ED7395" w:rsidRPr="00ED7395" w:rsidRDefault="00ED7395" w:rsidP="00ED7395">
      <w:pPr>
        <w:pStyle w:val="ListParagraph"/>
        <w:numPr>
          <w:ilvl w:val="0"/>
          <w:numId w:val="30"/>
        </w:numPr>
        <w:rPr>
          <w:rFonts w:ascii="Times New Roman" w:hAnsi="Times New Roman" w:cs="Times New Roman"/>
        </w:rPr>
      </w:pPr>
      <w:r>
        <w:rPr>
          <w:rFonts w:ascii="Times New Roman" w:hAnsi="Times New Roman" w:cs="Times New Roman"/>
        </w:rPr>
        <w:t xml:space="preserve">Do not go over two pages of single-spaced writing. </w:t>
      </w:r>
    </w:p>
    <w:p w14:paraId="420B6AA4" w14:textId="77777777" w:rsidR="00ED7395" w:rsidRPr="00ED7395" w:rsidRDefault="00ED7395" w:rsidP="00ED7395">
      <w:pPr>
        <w:pStyle w:val="ListParagraph"/>
        <w:numPr>
          <w:ilvl w:val="0"/>
          <w:numId w:val="30"/>
        </w:numPr>
        <w:rPr>
          <w:rFonts w:ascii="Times New Roman" w:hAnsi="Times New Roman" w:cs="Times New Roman"/>
        </w:rPr>
      </w:pPr>
      <w:r w:rsidRPr="00ED7395">
        <w:rPr>
          <w:rFonts w:ascii="Times New Roman" w:hAnsi="Times New Roman" w:cs="Times New Roman"/>
        </w:rPr>
        <w:t xml:space="preserve">Dr. Gregg has included an example RAO assignment in Canvas. Please look at this example assignment to see how detailed and sophisticated your writing should be. </w:t>
      </w:r>
    </w:p>
    <w:p w14:paraId="1BA72998" w14:textId="58655219" w:rsidR="00ED7395" w:rsidRPr="00ED7395" w:rsidRDefault="00ED7395" w:rsidP="00ED7395">
      <w:pPr>
        <w:pStyle w:val="ListParagraph"/>
        <w:numPr>
          <w:ilvl w:val="0"/>
          <w:numId w:val="30"/>
        </w:numPr>
        <w:rPr>
          <w:rFonts w:ascii="Times New Roman" w:hAnsi="Times New Roman" w:cs="Times New Roman"/>
        </w:rPr>
      </w:pPr>
      <w:r w:rsidRPr="00ED7395">
        <w:rPr>
          <w:rFonts w:ascii="Times New Roman" w:hAnsi="Times New Roman" w:cs="Times New Roman"/>
        </w:rPr>
        <w:t xml:space="preserve">Each RAO is worth 100 points. </w:t>
      </w:r>
    </w:p>
    <w:p w14:paraId="370C08E1" w14:textId="77777777" w:rsidR="00ED7395" w:rsidRDefault="00ED7395" w:rsidP="00BF0E71">
      <w:pPr>
        <w:rPr>
          <w:rFonts w:asciiTheme="majorHAnsi" w:hAnsiTheme="majorHAnsi" w:cstheme="majorHAnsi"/>
          <w:b/>
          <w:bCs/>
          <w:sz w:val="26"/>
          <w:szCs w:val="26"/>
          <w:highlight w:val="yellow"/>
        </w:rPr>
      </w:pPr>
    </w:p>
    <w:p w14:paraId="5B9ADAE1" w14:textId="2F825BE4" w:rsidR="007821DD" w:rsidRDefault="004C60C3" w:rsidP="00BF0E71">
      <w:pPr>
        <w:rPr>
          <w:rFonts w:asciiTheme="majorHAnsi" w:hAnsiTheme="majorHAnsi" w:cstheme="majorHAnsi"/>
          <w:b/>
          <w:bCs/>
          <w:sz w:val="26"/>
          <w:szCs w:val="26"/>
        </w:rPr>
      </w:pPr>
      <w:r>
        <w:rPr>
          <w:rFonts w:asciiTheme="majorHAnsi" w:hAnsiTheme="majorHAnsi" w:cstheme="majorHAnsi"/>
          <w:b/>
          <w:bCs/>
          <w:sz w:val="26"/>
          <w:szCs w:val="26"/>
          <w:highlight w:val="yellow"/>
        </w:rPr>
        <w:t xml:space="preserve">THREE TESTS </w:t>
      </w:r>
      <w:r w:rsidR="007821DD" w:rsidRPr="007821DD">
        <w:rPr>
          <w:rFonts w:asciiTheme="majorHAnsi" w:hAnsiTheme="majorHAnsi" w:cstheme="majorHAnsi"/>
          <w:b/>
          <w:bCs/>
          <w:sz w:val="26"/>
          <w:szCs w:val="26"/>
          <w:highlight w:val="yellow"/>
        </w:rPr>
        <w:t>(</w:t>
      </w:r>
      <w:r w:rsidR="00AF52F9">
        <w:rPr>
          <w:rFonts w:asciiTheme="majorHAnsi" w:hAnsiTheme="majorHAnsi" w:cstheme="majorHAnsi"/>
          <w:b/>
          <w:bCs/>
          <w:sz w:val="26"/>
          <w:szCs w:val="26"/>
          <w:highlight w:val="yellow"/>
        </w:rPr>
        <w:t>4</w:t>
      </w:r>
      <w:r w:rsidR="007821DD" w:rsidRPr="007821DD">
        <w:rPr>
          <w:rFonts w:asciiTheme="majorHAnsi" w:hAnsiTheme="majorHAnsi" w:cstheme="majorHAnsi"/>
          <w:b/>
          <w:bCs/>
          <w:sz w:val="26"/>
          <w:szCs w:val="26"/>
          <w:highlight w:val="yellow"/>
        </w:rPr>
        <w:t>00 POINTS)</w:t>
      </w:r>
    </w:p>
    <w:p w14:paraId="527FB835" w14:textId="4546109D" w:rsidR="00A6041B" w:rsidRPr="00A6041B" w:rsidRDefault="004C60C3" w:rsidP="00A6041B">
      <w:pPr>
        <w:rPr>
          <w:rFonts w:ascii="Times New Roman" w:eastAsia="Times New Roman" w:hAnsi="Times New Roman" w:cs="Times New Roman"/>
        </w:rPr>
      </w:pPr>
      <w:r>
        <w:rPr>
          <w:rFonts w:ascii="Times New Roman" w:hAnsi="Times New Roman" w:cs="Times New Roman"/>
        </w:rPr>
        <w:t>There are three parts to the CS&amp;K book. After completing a part to the book, you will be expected to take a one-hour</w:t>
      </w:r>
      <w:r w:rsidR="00AF52F9">
        <w:rPr>
          <w:rFonts w:ascii="Times New Roman" w:hAnsi="Times New Roman" w:cs="Times New Roman"/>
        </w:rPr>
        <w:t>, in class,</w:t>
      </w:r>
      <w:r>
        <w:rPr>
          <w:rFonts w:ascii="Times New Roman" w:hAnsi="Times New Roman" w:cs="Times New Roman"/>
        </w:rPr>
        <w:t xml:space="preserve"> test demonstrating your mastery of the material in that part of the book. </w:t>
      </w:r>
      <w:r w:rsidR="00A6041B" w:rsidRPr="00A6041B">
        <w:rPr>
          <w:rFonts w:ascii="Times New Roman" w:eastAsia="Times New Roman" w:hAnsi="Times New Roman" w:cs="Times New Roman"/>
        </w:rPr>
        <w:t xml:space="preserve">If you have kept up with the readings, </w:t>
      </w:r>
      <w:r w:rsidR="00A6041B">
        <w:rPr>
          <w:rFonts w:ascii="Times New Roman" w:eastAsia="Times New Roman" w:hAnsi="Times New Roman" w:cs="Times New Roman"/>
        </w:rPr>
        <w:t xml:space="preserve">attended class lectures, </w:t>
      </w:r>
      <w:r w:rsidR="00A6041B" w:rsidRPr="00A6041B">
        <w:rPr>
          <w:rFonts w:ascii="Times New Roman" w:eastAsia="Times New Roman" w:hAnsi="Times New Roman" w:cs="Times New Roman"/>
        </w:rPr>
        <w:t xml:space="preserve">taken good notes, and </w:t>
      </w:r>
      <w:r w:rsidR="00AF52F9">
        <w:rPr>
          <w:rFonts w:ascii="Times New Roman" w:eastAsia="Times New Roman" w:hAnsi="Times New Roman" w:cs="Times New Roman"/>
        </w:rPr>
        <w:lastRenderedPageBreak/>
        <w:t xml:space="preserve">participate in the optional review games, </w:t>
      </w:r>
      <w:r w:rsidR="00A6041B" w:rsidRPr="00A6041B">
        <w:rPr>
          <w:rFonts w:ascii="Times New Roman" w:eastAsia="Times New Roman" w:hAnsi="Times New Roman" w:cs="Times New Roman"/>
        </w:rPr>
        <w:t xml:space="preserve">you should do very well on the </w:t>
      </w:r>
      <w:r w:rsidR="00A6041B">
        <w:rPr>
          <w:rFonts w:ascii="Times New Roman" w:eastAsia="Times New Roman" w:hAnsi="Times New Roman" w:cs="Times New Roman"/>
        </w:rPr>
        <w:t>t</w:t>
      </w:r>
      <w:r w:rsidR="00A6041B" w:rsidRPr="00A6041B">
        <w:rPr>
          <w:rFonts w:ascii="Times New Roman" w:eastAsia="Times New Roman" w:hAnsi="Times New Roman" w:cs="Times New Roman"/>
        </w:rPr>
        <w:t>ests.</w:t>
      </w:r>
      <w:r w:rsidR="00AF52F9">
        <w:rPr>
          <w:rFonts w:ascii="Times New Roman" w:eastAsia="Times New Roman" w:hAnsi="Times New Roman" w:cs="Times New Roman"/>
        </w:rPr>
        <w:t xml:space="preserve"> Note that only two of your test scores will count. The lowest test score will be dropped from your grade. </w:t>
      </w:r>
    </w:p>
    <w:p w14:paraId="7FBF8D9D" w14:textId="72A8BF56" w:rsidR="007821DD" w:rsidRDefault="007821DD" w:rsidP="00BF0E71">
      <w:pPr>
        <w:rPr>
          <w:rFonts w:ascii="Times New Roman" w:hAnsi="Times New Roman" w:cs="Times New Roman"/>
        </w:rPr>
      </w:pPr>
    </w:p>
    <w:p w14:paraId="4EC13775" w14:textId="6DFB3E2A" w:rsidR="007821DD" w:rsidRPr="007821DD" w:rsidRDefault="007821DD" w:rsidP="007821DD">
      <w:pPr>
        <w:pStyle w:val="Heading3"/>
        <w:rPr>
          <w:b/>
          <w:bCs/>
          <w:color w:val="000000" w:themeColor="text1"/>
          <w:u w:val="single"/>
        </w:rPr>
      </w:pPr>
      <w:r w:rsidRPr="007821DD">
        <w:rPr>
          <w:b/>
          <w:bCs/>
          <w:color w:val="000000" w:themeColor="text1"/>
          <w:u w:val="single"/>
        </w:rPr>
        <w:t>Details:</w:t>
      </w:r>
    </w:p>
    <w:p w14:paraId="22DE27A9" w14:textId="4D7E3D98" w:rsidR="0091184C" w:rsidRDefault="0091184C" w:rsidP="007705CF">
      <w:pPr>
        <w:pStyle w:val="Heading2"/>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Three tests have been planned at the end of each Part of the CS&amp;K text. </w:t>
      </w:r>
    </w:p>
    <w:p w14:paraId="7F0DC9C1" w14:textId="19FBF9E5" w:rsidR="0091184C" w:rsidRDefault="0091184C" w:rsidP="0091184C">
      <w:pPr>
        <w:ind w:left="1440"/>
      </w:pPr>
      <w:r>
        <w:t>Test 1 covers chapters 1-4</w:t>
      </w:r>
    </w:p>
    <w:p w14:paraId="72AE7A44" w14:textId="1B239F35" w:rsidR="0091184C" w:rsidRDefault="0091184C" w:rsidP="0091184C">
      <w:pPr>
        <w:ind w:left="1440"/>
      </w:pPr>
      <w:r>
        <w:t>Test 2 covers chapters 5-7</w:t>
      </w:r>
    </w:p>
    <w:p w14:paraId="409F663B" w14:textId="306C02BD" w:rsidR="0091184C" w:rsidRPr="0091184C" w:rsidRDefault="0091184C" w:rsidP="0091184C">
      <w:pPr>
        <w:ind w:left="1440"/>
      </w:pPr>
      <w:r>
        <w:t>Test 3 covers chapters 8-11</w:t>
      </w:r>
    </w:p>
    <w:p w14:paraId="381825B1" w14:textId="256EF564" w:rsidR="007821DD" w:rsidRDefault="004C60C3" w:rsidP="007705CF">
      <w:pPr>
        <w:pStyle w:val="Heading2"/>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test</w:t>
      </w:r>
      <w:r w:rsidR="007821DD">
        <w:rPr>
          <w:rFonts w:ascii="Times New Roman" w:hAnsi="Times New Roman" w:cs="Times New Roman"/>
          <w:color w:val="000000" w:themeColor="text1"/>
          <w:sz w:val="24"/>
          <w:szCs w:val="24"/>
        </w:rPr>
        <w:t xml:space="preserve"> is worth </w:t>
      </w:r>
      <w:r w:rsidR="00A6041B">
        <w:rPr>
          <w:rFonts w:ascii="Times New Roman" w:hAnsi="Times New Roman" w:cs="Times New Roman"/>
          <w:color w:val="000000" w:themeColor="text1"/>
          <w:sz w:val="24"/>
          <w:szCs w:val="24"/>
        </w:rPr>
        <w:t>up to 2</w:t>
      </w:r>
      <w:r w:rsidR="007821DD">
        <w:rPr>
          <w:rFonts w:ascii="Times New Roman" w:hAnsi="Times New Roman" w:cs="Times New Roman"/>
          <w:color w:val="000000" w:themeColor="text1"/>
          <w:sz w:val="24"/>
          <w:szCs w:val="24"/>
        </w:rPr>
        <w:t xml:space="preserve">00 points. </w:t>
      </w:r>
      <w:r w:rsidR="00AF52F9">
        <w:rPr>
          <w:rFonts w:ascii="Times New Roman" w:hAnsi="Times New Roman" w:cs="Times New Roman"/>
          <w:color w:val="000000" w:themeColor="text1"/>
          <w:sz w:val="24"/>
          <w:szCs w:val="24"/>
        </w:rPr>
        <w:t>But only two will count toward your final grade. Your lowest test score will be dropped.</w:t>
      </w:r>
    </w:p>
    <w:p w14:paraId="700D5842" w14:textId="59D87B5C" w:rsidR="007821DD" w:rsidRDefault="007821DD" w:rsidP="007705CF">
      <w:pPr>
        <w:pStyle w:val="ListParagraph"/>
        <w:numPr>
          <w:ilvl w:val="0"/>
          <w:numId w:val="8"/>
        </w:numPr>
      </w:pPr>
      <w:r>
        <w:t xml:space="preserve">As you take the </w:t>
      </w:r>
      <w:r w:rsidR="004C60C3">
        <w:t>test</w:t>
      </w:r>
      <w:r>
        <w:t xml:space="preserve">, you will be presented with a combination of </w:t>
      </w:r>
      <w:r w:rsidR="004C60C3">
        <w:t>25-</w:t>
      </w:r>
      <w:r w:rsidR="00ED3C52">
        <w:t>4</w:t>
      </w:r>
      <w:r w:rsidR="004C60C3">
        <w:t>0</w:t>
      </w:r>
      <w:r w:rsidR="00C01BCD">
        <w:t xml:space="preserve"> </w:t>
      </w:r>
      <w:r>
        <w:t xml:space="preserve">True/False and </w:t>
      </w:r>
      <w:proofErr w:type="gramStart"/>
      <w:r>
        <w:t>Multiple Choice</w:t>
      </w:r>
      <w:proofErr w:type="gramEnd"/>
      <w:r>
        <w:t xml:space="preserve"> test questions to answer.</w:t>
      </w:r>
      <w:r w:rsidR="00AF52F9">
        <w:t xml:space="preserve"> The number of questions will vary. </w:t>
      </w:r>
    </w:p>
    <w:p w14:paraId="085A533D" w14:textId="12806F12" w:rsidR="00995604" w:rsidRDefault="00995604" w:rsidP="007705CF">
      <w:pPr>
        <w:pStyle w:val="ListParagraph"/>
        <w:numPr>
          <w:ilvl w:val="0"/>
          <w:numId w:val="8"/>
        </w:numPr>
      </w:pPr>
      <w:r>
        <w:t xml:space="preserve">Test questions will be separated </w:t>
      </w:r>
      <w:r w:rsidR="0091184C">
        <w:t xml:space="preserve">by </w:t>
      </w:r>
      <w:r>
        <w:t xml:space="preserve">chapter. </w:t>
      </w:r>
    </w:p>
    <w:p w14:paraId="5323AE68" w14:textId="66448842" w:rsidR="007821DD" w:rsidRDefault="007821DD" w:rsidP="007705CF">
      <w:pPr>
        <w:pStyle w:val="ListParagraph"/>
        <w:numPr>
          <w:ilvl w:val="0"/>
          <w:numId w:val="8"/>
        </w:numPr>
      </w:pPr>
      <w:r>
        <w:t>There is only one best answer</w:t>
      </w:r>
      <w:r w:rsidR="00995604">
        <w:t xml:space="preserve"> for each question.</w:t>
      </w:r>
    </w:p>
    <w:p w14:paraId="6E2C32DA" w14:textId="6A12640C" w:rsidR="00C01BCD" w:rsidRDefault="00C01BCD" w:rsidP="007705CF">
      <w:pPr>
        <w:pStyle w:val="ListParagraph"/>
        <w:numPr>
          <w:ilvl w:val="0"/>
          <w:numId w:val="8"/>
        </w:numPr>
      </w:pPr>
      <w:r>
        <w:t xml:space="preserve">You are permitted </w:t>
      </w:r>
      <w:r w:rsidR="0091184C">
        <w:t>the entire class period to complete the exam (</w:t>
      </w:r>
      <w:r w:rsidR="00AF52F9">
        <w:t>about 60</w:t>
      </w:r>
      <w:r w:rsidR="0091184C">
        <w:t xml:space="preserve"> minutes)</w:t>
      </w:r>
      <w:r>
        <w:t xml:space="preserve">. </w:t>
      </w:r>
    </w:p>
    <w:p w14:paraId="2631DEB4" w14:textId="019A3CAD" w:rsidR="00995604" w:rsidRDefault="00AF52F9" w:rsidP="007705CF">
      <w:pPr>
        <w:pStyle w:val="ListParagraph"/>
        <w:numPr>
          <w:ilvl w:val="0"/>
          <w:numId w:val="8"/>
        </w:numPr>
      </w:pPr>
      <w:r>
        <w:t xml:space="preserve">Students cannot use any materials to take the tests. </w:t>
      </w:r>
    </w:p>
    <w:p w14:paraId="43A33387" w14:textId="6898ECA0" w:rsidR="0091184C" w:rsidRDefault="0091184C" w:rsidP="007705CF">
      <w:pPr>
        <w:pStyle w:val="ListParagraph"/>
        <w:numPr>
          <w:ilvl w:val="0"/>
          <w:numId w:val="8"/>
        </w:numPr>
      </w:pPr>
      <w:r>
        <w:t>Students must be present during class time to take the tests.</w:t>
      </w:r>
    </w:p>
    <w:p w14:paraId="32389BA9" w14:textId="5F83C346" w:rsidR="0091184C" w:rsidRDefault="00995604" w:rsidP="007705CF">
      <w:pPr>
        <w:pStyle w:val="ListParagraph"/>
        <w:numPr>
          <w:ilvl w:val="0"/>
          <w:numId w:val="8"/>
        </w:numPr>
      </w:pPr>
      <w:r>
        <w:t xml:space="preserve">Students should not work with others </w:t>
      </w:r>
      <w:r w:rsidR="004C60C3">
        <w:t>when taking the tests</w:t>
      </w:r>
      <w:r>
        <w:t>.</w:t>
      </w:r>
      <w:r w:rsidR="0091184C">
        <w:t xml:space="preserve"> Doing so will result in an automatic score of 0 on the test</w:t>
      </w:r>
      <w:r w:rsidR="00AF52F9">
        <w:t xml:space="preserve"> and Dr. Gregg will complete an academic integrity violation with UNT. </w:t>
      </w:r>
    </w:p>
    <w:p w14:paraId="6A672026" w14:textId="2019D178" w:rsidR="00995604" w:rsidRDefault="00995604" w:rsidP="007705CF">
      <w:pPr>
        <w:pStyle w:val="ListParagraph"/>
        <w:numPr>
          <w:ilvl w:val="0"/>
          <w:numId w:val="8"/>
        </w:numPr>
      </w:pPr>
      <w:r>
        <w:t xml:space="preserve">If you need to arrange for a different date or time </w:t>
      </w:r>
      <w:r w:rsidR="00323FB2">
        <w:t>for one of the tests,</w:t>
      </w:r>
      <w:r>
        <w:t xml:space="preserve"> you must request this from Dr. Gregg at least one week in advance of the due date</w:t>
      </w:r>
      <w:r w:rsidR="00323FB2">
        <w:t xml:space="preserve"> for the test</w:t>
      </w:r>
      <w:r>
        <w:t xml:space="preserve">. If you do this, she will work with you to arrange a different time. </w:t>
      </w:r>
    </w:p>
    <w:p w14:paraId="582DCB6E" w14:textId="3FDB7921" w:rsidR="00C01BCD" w:rsidRDefault="00C01BCD" w:rsidP="007705CF">
      <w:pPr>
        <w:pStyle w:val="ListParagraph"/>
        <w:numPr>
          <w:ilvl w:val="0"/>
          <w:numId w:val="8"/>
        </w:numPr>
      </w:pPr>
      <w:r>
        <w:t xml:space="preserve">If you miss </w:t>
      </w:r>
      <w:r w:rsidR="00323FB2">
        <w:t>a test</w:t>
      </w:r>
      <w:r>
        <w:t xml:space="preserve">, you have missed your opportunity to earn these points in the course. </w:t>
      </w:r>
    </w:p>
    <w:p w14:paraId="6CE3FF90" w14:textId="7D3110E5" w:rsidR="00BF0E71" w:rsidRDefault="00C01BCD" w:rsidP="00AF52F9">
      <w:pPr>
        <w:pStyle w:val="ListParagraph"/>
        <w:numPr>
          <w:ilvl w:val="0"/>
          <w:numId w:val="8"/>
        </w:numPr>
      </w:pPr>
      <w:r>
        <w:t xml:space="preserve">The course is considered over after the </w:t>
      </w:r>
      <w:r w:rsidR="0091184C">
        <w:t>last Test</w:t>
      </w:r>
      <w:r>
        <w:t xml:space="preserve"> </w:t>
      </w:r>
      <w:r w:rsidR="00323FB2">
        <w:t xml:space="preserve">time </w:t>
      </w:r>
      <w:r>
        <w:t xml:space="preserve">ends. </w:t>
      </w:r>
    </w:p>
    <w:p w14:paraId="5E6223F1" w14:textId="441E72D5" w:rsidR="00ED7395" w:rsidRDefault="00ED7395">
      <w:r>
        <w:br w:type="page"/>
      </w:r>
    </w:p>
    <w:p w14:paraId="4E8B3F83" w14:textId="2A3BEDE5" w:rsidR="00ED7395" w:rsidRPr="00ED7395" w:rsidRDefault="00ED7395" w:rsidP="00ED7395">
      <w:pPr>
        <w:rPr>
          <w:u w:val="single"/>
        </w:rPr>
      </w:pPr>
      <w:r w:rsidRPr="00ED7395">
        <w:lastRenderedPageBreak/>
        <w:t xml:space="preserve">Name: </w:t>
      </w:r>
      <w:r w:rsidRPr="00ED7395">
        <w:rPr>
          <w:u w:val="single"/>
        </w:rPr>
        <w:tab/>
      </w:r>
      <w:r w:rsidRPr="00ED7395">
        <w:rPr>
          <w:u w:val="single"/>
        </w:rPr>
        <w:tab/>
      </w:r>
      <w:r w:rsidRPr="00ED7395">
        <w:rPr>
          <w:u w:val="single"/>
        </w:rPr>
        <w:tab/>
      </w:r>
      <w:r w:rsidRPr="00ED7395">
        <w:rPr>
          <w:u w:val="single"/>
        </w:rPr>
        <w:tab/>
      </w:r>
      <w:r w:rsidRPr="00ED7395">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r>
    </w:p>
    <w:p w14:paraId="5F281E82" w14:textId="37A41934" w:rsidR="00ED7395" w:rsidRDefault="00ED7395" w:rsidP="00ED7395">
      <w:pPr>
        <w:pStyle w:val="Heading1"/>
        <w:jc w:val="center"/>
        <w:rPr>
          <w:b/>
          <w:bCs/>
          <w:color w:val="000000" w:themeColor="text1"/>
        </w:rPr>
      </w:pPr>
      <w:r w:rsidRPr="00ED7395">
        <w:rPr>
          <w:b/>
          <w:bCs/>
          <w:color w:val="000000" w:themeColor="text1"/>
        </w:rPr>
        <w:t>Research Article Overview</w:t>
      </w:r>
    </w:p>
    <w:p w14:paraId="1ACB591D" w14:textId="7C337585" w:rsidR="00ED7395" w:rsidRPr="00ED7395" w:rsidRDefault="00ED7395" w:rsidP="00ED7395">
      <w:pPr>
        <w:rPr>
          <w:b/>
          <w:bCs/>
        </w:rPr>
      </w:pPr>
      <w:r w:rsidRPr="00ED7395">
        <w:rPr>
          <w:b/>
          <w:bCs/>
        </w:rPr>
        <w:t xml:space="preserve">Article Author(s): </w:t>
      </w:r>
    </w:p>
    <w:p w14:paraId="23FCCC9E" w14:textId="77777777" w:rsidR="00ED7395" w:rsidRPr="00ED7395" w:rsidRDefault="00ED7395" w:rsidP="00ED7395">
      <w:pPr>
        <w:rPr>
          <w:b/>
          <w:bCs/>
        </w:rPr>
      </w:pPr>
    </w:p>
    <w:p w14:paraId="2D67ADE4" w14:textId="34429095" w:rsidR="00ED7395" w:rsidRPr="00ED7395" w:rsidRDefault="00ED7395" w:rsidP="00ED7395">
      <w:pPr>
        <w:rPr>
          <w:b/>
          <w:bCs/>
        </w:rPr>
      </w:pPr>
      <w:r w:rsidRPr="00ED7395">
        <w:rPr>
          <w:b/>
          <w:bCs/>
        </w:rPr>
        <w:t>Article Title:</w:t>
      </w:r>
    </w:p>
    <w:p w14:paraId="78B16D08" w14:textId="49B0C1FE" w:rsidR="00ED7395" w:rsidRPr="00ED7395" w:rsidRDefault="00ED7395" w:rsidP="00ED7395">
      <w:pPr>
        <w:rPr>
          <w:b/>
          <w:bCs/>
        </w:rPr>
      </w:pPr>
    </w:p>
    <w:p w14:paraId="1D0F114E" w14:textId="4A05B0B9" w:rsidR="00ED7395" w:rsidRPr="00ED7395" w:rsidRDefault="00ED7395" w:rsidP="00ED7395">
      <w:pPr>
        <w:rPr>
          <w:b/>
          <w:bCs/>
        </w:rPr>
      </w:pPr>
      <w:r w:rsidRPr="00ED7395">
        <w:rPr>
          <w:b/>
          <w:bCs/>
        </w:rPr>
        <w:t>Source Information</w:t>
      </w:r>
      <w:r>
        <w:rPr>
          <w:b/>
          <w:bCs/>
        </w:rPr>
        <w:t xml:space="preserve"> (Journal)</w:t>
      </w:r>
      <w:r w:rsidRPr="00ED7395">
        <w:rPr>
          <w:b/>
          <w:bCs/>
        </w:rPr>
        <w:t xml:space="preserve">: </w:t>
      </w:r>
    </w:p>
    <w:p w14:paraId="6B914F77" w14:textId="40A266CA" w:rsidR="00ED7395" w:rsidRPr="00ED7395" w:rsidRDefault="00ED7395" w:rsidP="00ED7395">
      <w:pPr>
        <w:rPr>
          <w:b/>
          <w:bCs/>
        </w:rPr>
      </w:pPr>
    </w:p>
    <w:p w14:paraId="314E3637" w14:textId="2630A81F" w:rsidR="00ED7395" w:rsidRPr="00ED7395" w:rsidRDefault="00ED7395" w:rsidP="00ED7395">
      <w:pPr>
        <w:rPr>
          <w:b/>
          <w:bCs/>
        </w:rPr>
      </w:pPr>
      <w:r w:rsidRPr="00ED7395">
        <w:rPr>
          <w:b/>
          <w:bCs/>
        </w:rPr>
        <w:t xml:space="preserve">Date of Publication: </w:t>
      </w:r>
    </w:p>
    <w:p w14:paraId="33AE6A41" w14:textId="452F13E8" w:rsidR="00ED7395" w:rsidRDefault="00ED7395" w:rsidP="00ED7395">
      <w:pPr>
        <w:pBdr>
          <w:bottom w:val="single" w:sz="6" w:space="1" w:color="auto"/>
        </w:pBdr>
      </w:pPr>
    </w:p>
    <w:p w14:paraId="74BB529F" w14:textId="515D9F9D" w:rsidR="00ED7395" w:rsidRDefault="00ED7395" w:rsidP="00ED7395"/>
    <w:p w14:paraId="0FC11BA3" w14:textId="14F7E0DA" w:rsidR="00ED7395" w:rsidRPr="00ED7395" w:rsidRDefault="00ED7395" w:rsidP="00ED7395">
      <w:pPr>
        <w:rPr>
          <w:b/>
          <w:bCs/>
        </w:rPr>
      </w:pPr>
      <w:r w:rsidRPr="00ED7395">
        <w:rPr>
          <w:b/>
          <w:bCs/>
        </w:rPr>
        <w:t>Rationale for Research Article:</w:t>
      </w:r>
    </w:p>
    <w:p w14:paraId="0479D305" w14:textId="57598418" w:rsidR="00ED7395" w:rsidRPr="00ED7395" w:rsidRDefault="00ED7395" w:rsidP="00ED7395">
      <w:pPr>
        <w:rPr>
          <w:i/>
          <w:iCs/>
        </w:rPr>
      </w:pPr>
      <w:r w:rsidRPr="00ED7395">
        <w:rPr>
          <w:i/>
          <w:iCs/>
        </w:rPr>
        <w:t>(Why is this article being written?)</w:t>
      </w:r>
    </w:p>
    <w:p w14:paraId="16A84345" w14:textId="50296F1A" w:rsidR="00ED7395" w:rsidRDefault="00ED7395" w:rsidP="00ED7395"/>
    <w:p w14:paraId="79B67003" w14:textId="202D7339" w:rsidR="00ED7395" w:rsidRPr="00ED7395" w:rsidRDefault="00ED7395" w:rsidP="00ED7395">
      <w:pPr>
        <w:rPr>
          <w:b/>
          <w:bCs/>
        </w:rPr>
      </w:pPr>
      <w:r w:rsidRPr="00ED7395">
        <w:rPr>
          <w:b/>
          <w:bCs/>
        </w:rPr>
        <w:t>Data Collection Methods Discussed in Article:</w:t>
      </w:r>
    </w:p>
    <w:p w14:paraId="0AAA17C5" w14:textId="6BBD2591" w:rsidR="00ED7395" w:rsidRPr="00ED7395" w:rsidRDefault="00ED7395" w:rsidP="00ED7395">
      <w:pPr>
        <w:rPr>
          <w:i/>
          <w:iCs/>
        </w:rPr>
      </w:pPr>
      <w:r w:rsidRPr="00ED7395">
        <w:rPr>
          <w:i/>
          <w:iCs/>
        </w:rPr>
        <w:t>(Is this an empirical study or a theoretical piece? How can you tell? Discuss any methods used to collect data here.)</w:t>
      </w:r>
    </w:p>
    <w:p w14:paraId="52962791" w14:textId="6578B9BE" w:rsidR="00ED7395" w:rsidRDefault="00ED7395" w:rsidP="00ED7395"/>
    <w:p w14:paraId="637AA695" w14:textId="2F3A246A" w:rsidR="00ED7395" w:rsidRPr="00ED7395" w:rsidRDefault="00ED7395" w:rsidP="00ED7395">
      <w:pPr>
        <w:rPr>
          <w:b/>
          <w:bCs/>
        </w:rPr>
      </w:pPr>
      <w:r w:rsidRPr="00ED7395">
        <w:rPr>
          <w:b/>
          <w:bCs/>
        </w:rPr>
        <w:t>Literature Review:</w:t>
      </w:r>
    </w:p>
    <w:p w14:paraId="6493D0DF" w14:textId="2208BCFD" w:rsidR="00ED7395" w:rsidRPr="00ED7395" w:rsidRDefault="00ED7395" w:rsidP="00ED7395">
      <w:pPr>
        <w:rPr>
          <w:i/>
          <w:iCs/>
        </w:rPr>
      </w:pPr>
      <w:r w:rsidRPr="00ED7395">
        <w:rPr>
          <w:i/>
          <w:iCs/>
        </w:rPr>
        <w:t>(Discuss two important things you learned from the literature that the article discusses. Cite the other authors discussed.)</w:t>
      </w:r>
    </w:p>
    <w:p w14:paraId="0AA01AC8" w14:textId="3B302001" w:rsidR="00ED7395" w:rsidRDefault="00ED7395" w:rsidP="00ED7395"/>
    <w:p w14:paraId="4048ACCA" w14:textId="444706C2" w:rsidR="00ED7395" w:rsidRPr="00ED7395" w:rsidRDefault="00ED7395" w:rsidP="00ED7395">
      <w:pPr>
        <w:rPr>
          <w:b/>
          <w:bCs/>
        </w:rPr>
      </w:pPr>
      <w:r w:rsidRPr="00ED7395">
        <w:rPr>
          <w:b/>
          <w:bCs/>
        </w:rPr>
        <w:t xml:space="preserve">Main Findings/Results/Conclusions: </w:t>
      </w:r>
    </w:p>
    <w:p w14:paraId="73DB19F0" w14:textId="35C93AF3" w:rsidR="00ED7395" w:rsidRPr="00ED7395" w:rsidRDefault="00ED7395" w:rsidP="00ED7395">
      <w:pPr>
        <w:rPr>
          <w:i/>
          <w:iCs/>
        </w:rPr>
      </w:pPr>
      <w:r w:rsidRPr="00ED7395">
        <w:rPr>
          <w:i/>
          <w:iCs/>
        </w:rPr>
        <w:t>(Discuss the main findings, or results, or conclusions. Usually found on last 2-3 pages of article.)</w:t>
      </w:r>
    </w:p>
    <w:p w14:paraId="5831B1AD" w14:textId="057A17E3" w:rsidR="00ED7395" w:rsidRDefault="00ED7395" w:rsidP="00ED7395"/>
    <w:p w14:paraId="37F3115E" w14:textId="4A22D695" w:rsidR="00ED7395" w:rsidRPr="00ED7395" w:rsidRDefault="00ED7395" w:rsidP="00ED7395">
      <w:pPr>
        <w:rPr>
          <w:b/>
          <w:bCs/>
        </w:rPr>
      </w:pPr>
      <w:r w:rsidRPr="00ED7395">
        <w:rPr>
          <w:b/>
          <w:bCs/>
        </w:rPr>
        <w:t xml:space="preserve">Criticisms/Opinion: </w:t>
      </w:r>
    </w:p>
    <w:p w14:paraId="358F0106" w14:textId="16122BA7" w:rsidR="00ED7395" w:rsidRPr="00ED7395" w:rsidRDefault="00ED7395" w:rsidP="00ED7395">
      <w:pPr>
        <w:rPr>
          <w:i/>
          <w:iCs/>
        </w:rPr>
      </w:pPr>
      <w:r w:rsidRPr="00ED7395">
        <w:rPr>
          <w:i/>
          <w:iCs/>
        </w:rPr>
        <w:t>(Discuss your own thoughts, opinions, criticisms of this article.)</w:t>
      </w:r>
    </w:p>
    <w:p w14:paraId="4FD84784" w14:textId="373C8020" w:rsidR="00ED7395" w:rsidRDefault="00ED7395" w:rsidP="00ED7395"/>
    <w:p w14:paraId="270C180E" w14:textId="52217012" w:rsidR="00ED7395" w:rsidRPr="00ED7395" w:rsidRDefault="00ED7395" w:rsidP="00ED7395">
      <w:pPr>
        <w:rPr>
          <w:b/>
          <w:bCs/>
        </w:rPr>
      </w:pPr>
      <w:r w:rsidRPr="00ED7395">
        <w:rPr>
          <w:b/>
          <w:bCs/>
        </w:rPr>
        <w:t xml:space="preserve">Connections to what you’ve learned in CS&amp;K: </w:t>
      </w:r>
    </w:p>
    <w:p w14:paraId="67D54A8A" w14:textId="4F68DB0F" w:rsidR="00ED7395" w:rsidRPr="00ED7395" w:rsidRDefault="00ED7395" w:rsidP="00ED7395">
      <w:pPr>
        <w:rPr>
          <w:i/>
          <w:iCs/>
        </w:rPr>
      </w:pPr>
      <w:r w:rsidRPr="00ED7395">
        <w:rPr>
          <w:i/>
          <w:iCs/>
        </w:rPr>
        <w:t>(Connect something from the CS&amp;K book to what you read in this article. Try to make at least two solid connections to the text. Use quotes. Quote CS&amp;K like this (CS&amp;K #).)</w:t>
      </w:r>
    </w:p>
    <w:p w14:paraId="75F37FBE" w14:textId="19788BF8" w:rsidR="00ED7395" w:rsidRDefault="00ED7395" w:rsidP="00ED7395"/>
    <w:p w14:paraId="409E6AF5" w14:textId="77777777" w:rsidR="00ED7395" w:rsidRPr="00ED7395" w:rsidRDefault="00ED7395" w:rsidP="00ED7395"/>
    <w:p w14:paraId="14F8F808" w14:textId="77777777" w:rsidR="00ED7395" w:rsidRPr="00ED7395" w:rsidRDefault="00ED7395" w:rsidP="00ED7395"/>
    <w:sectPr w:rsidR="00ED7395" w:rsidRPr="00ED7395" w:rsidSect="00205323">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765" w14:textId="77777777" w:rsidR="00D610B6" w:rsidRDefault="00D610B6" w:rsidP="002C077B">
      <w:r>
        <w:separator/>
      </w:r>
    </w:p>
  </w:endnote>
  <w:endnote w:type="continuationSeparator" w:id="0">
    <w:p w14:paraId="397D3764" w14:textId="77777777" w:rsidR="00D610B6" w:rsidRDefault="00D610B6"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145408"/>
      <w:docPartObj>
        <w:docPartGallery w:val="Page Numbers (Bottom of Page)"/>
        <w:docPartUnique/>
      </w:docPartObj>
    </w:sdtPr>
    <w:sdtEndPr>
      <w:rPr>
        <w:rStyle w:val="PageNumber"/>
      </w:rPr>
    </w:sdtEnd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378266"/>
      <w:docPartObj>
        <w:docPartGallery w:val="Page Numbers (Bottom of Page)"/>
        <w:docPartUnique/>
      </w:docPartObj>
    </w:sdtPr>
    <w:sdtEndPr>
      <w:rPr>
        <w:rStyle w:val="PageNumber"/>
      </w:rPr>
    </w:sdtEnd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7777777" w:rsidR="002C077B" w:rsidRDefault="002C077B" w:rsidP="002C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CA07" w14:textId="77777777" w:rsidR="00D610B6" w:rsidRDefault="00D610B6" w:rsidP="002C077B">
      <w:r>
        <w:separator/>
      </w:r>
    </w:p>
  </w:footnote>
  <w:footnote w:type="continuationSeparator" w:id="0">
    <w:p w14:paraId="671D5232" w14:textId="77777777" w:rsidR="00D610B6" w:rsidRDefault="00D610B6" w:rsidP="002C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EACD" w14:textId="09CAC47C" w:rsidR="00CF7351" w:rsidRDefault="00002801">
    <w:pPr>
      <w:pStyle w:val="Header"/>
    </w:pPr>
    <w:r>
      <w:t>August 12,</w:t>
    </w:r>
    <w:r w:rsidR="00BE743C">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8C0"/>
    <w:multiLevelType w:val="hybridMultilevel"/>
    <w:tmpl w:val="298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9336E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56F80"/>
    <w:multiLevelType w:val="hybridMultilevel"/>
    <w:tmpl w:val="8F5C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F3FFF"/>
    <w:multiLevelType w:val="hybridMultilevel"/>
    <w:tmpl w:val="D0D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0C90"/>
    <w:multiLevelType w:val="hybridMultilevel"/>
    <w:tmpl w:val="07B87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F4D94"/>
    <w:multiLevelType w:val="hybridMultilevel"/>
    <w:tmpl w:val="EF506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502A1"/>
    <w:multiLevelType w:val="hybridMultilevel"/>
    <w:tmpl w:val="348A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944F1"/>
    <w:multiLevelType w:val="hybridMultilevel"/>
    <w:tmpl w:val="19B0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C0014"/>
    <w:multiLevelType w:val="hybridMultilevel"/>
    <w:tmpl w:val="D2627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04EE5"/>
    <w:multiLevelType w:val="hybridMultilevel"/>
    <w:tmpl w:val="D79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D7DDE"/>
    <w:multiLevelType w:val="hybridMultilevel"/>
    <w:tmpl w:val="807A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5068D"/>
    <w:multiLevelType w:val="hybridMultilevel"/>
    <w:tmpl w:val="EA5A1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957EC"/>
    <w:multiLevelType w:val="hybridMultilevel"/>
    <w:tmpl w:val="63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B095A"/>
    <w:multiLevelType w:val="hybridMultilevel"/>
    <w:tmpl w:val="D2E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26ED6"/>
    <w:multiLevelType w:val="hybridMultilevel"/>
    <w:tmpl w:val="BC405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4D6A32"/>
    <w:multiLevelType w:val="hybridMultilevel"/>
    <w:tmpl w:val="A654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6"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D54D1"/>
    <w:multiLevelType w:val="hybridMultilevel"/>
    <w:tmpl w:val="4BFA3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6763A4"/>
    <w:multiLevelType w:val="hybridMultilevel"/>
    <w:tmpl w:val="B16A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2725">
    <w:abstractNumId w:val="19"/>
  </w:num>
  <w:num w:numId="2" w16cid:durableId="1346904675">
    <w:abstractNumId w:val="2"/>
  </w:num>
  <w:num w:numId="3" w16cid:durableId="1787113448">
    <w:abstractNumId w:val="25"/>
  </w:num>
  <w:num w:numId="4" w16cid:durableId="160707671">
    <w:abstractNumId w:val="14"/>
  </w:num>
  <w:num w:numId="5" w16cid:durableId="440690730">
    <w:abstractNumId w:val="10"/>
  </w:num>
  <w:num w:numId="6" w16cid:durableId="1461800418">
    <w:abstractNumId w:val="1"/>
  </w:num>
  <w:num w:numId="7" w16cid:durableId="1383291447">
    <w:abstractNumId w:val="9"/>
  </w:num>
  <w:num w:numId="8" w16cid:durableId="2099251498">
    <w:abstractNumId w:val="4"/>
  </w:num>
  <w:num w:numId="9" w16cid:durableId="507863362">
    <w:abstractNumId w:val="28"/>
  </w:num>
  <w:num w:numId="10" w16cid:durableId="1406954139">
    <w:abstractNumId w:val="29"/>
  </w:num>
  <w:num w:numId="11" w16cid:durableId="2096969991">
    <w:abstractNumId w:val="5"/>
  </w:num>
  <w:num w:numId="12" w16cid:durableId="1971859240">
    <w:abstractNumId w:val="16"/>
  </w:num>
  <w:num w:numId="13" w16cid:durableId="1966302723">
    <w:abstractNumId w:val="30"/>
  </w:num>
  <w:num w:numId="14" w16cid:durableId="1151867082">
    <w:abstractNumId w:val="24"/>
  </w:num>
  <w:num w:numId="15" w16cid:durableId="2073695034">
    <w:abstractNumId w:val="11"/>
  </w:num>
  <w:num w:numId="16" w16cid:durableId="900217125">
    <w:abstractNumId w:val="26"/>
  </w:num>
  <w:num w:numId="17" w16cid:durableId="1742672874">
    <w:abstractNumId w:val="27"/>
  </w:num>
  <w:num w:numId="18" w16cid:durableId="753168797">
    <w:abstractNumId w:val="6"/>
  </w:num>
  <w:num w:numId="19" w16cid:durableId="1252277125">
    <w:abstractNumId w:val="15"/>
  </w:num>
  <w:num w:numId="20" w16cid:durableId="597254785">
    <w:abstractNumId w:val="12"/>
  </w:num>
  <w:num w:numId="21" w16cid:durableId="1893887967">
    <w:abstractNumId w:val="3"/>
  </w:num>
  <w:num w:numId="22" w16cid:durableId="885021141">
    <w:abstractNumId w:val="7"/>
  </w:num>
  <w:num w:numId="23" w16cid:durableId="1075010703">
    <w:abstractNumId w:val="8"/>
  </w:num>
  <w:num w:numId="24" w16cid:durableId="452599645">
    <w:abstractNumId w:val="17"/>
  </w:num>
  <w:num w:numId="25" w16cid:durableId="939490551">
    <w:abstractNumId w:val="20"/>
  </w:num>
  <w:num w:numId="26" w16cid:durableId="867137530">
    <w:abstractNumId w:val="0"/>
  </w:num>
  <w:num w:numId="27" w16cid:durableId="1381246609">
    <w:abstractNumId w:val="13"/>
  </w:num>
  <w:num w:numId="28" w16cid:durableId="573857643">
    <w:abstractNumId w:val="18"/>
  </w:num>
  <w:num w:numId="29" w16cid:durableId="2105690422">
    <w:abstractNumId w:val="22"/>
  </w:num>
  <w:num w:numId="30" w16cid:durableId="1181316098">
    <w:abstractNumId w:val="21"/>
  </w:num>
  <w:num w:numId="31" w16cid:durableId="60974920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2801"/>
    <w:rsid w:val="00007A65"/>
    <w:rsid w:val="000172DE"/>
    <w:rsid w:val="00037ACA"/>
    <w:rsid w:val="000539A9"/>
    <w:rsid w:val="000A0B59"/>
    <w:rsid w:val="000A23FC"/>
    <w:rsid w:val="000B4744"/>
    <w:rsid w:val="000C3B9B"/>
    <w:rsid w:val="000C4A59"/>
    <w:rsid w:val="000D2204"/>
    <w:rsid w:val="0010229F"/>
    <w:rsid w:val="001076CA"/>
    <w:rsid w:val="00112821"/>
    <w:rsid w:val="00113806"/>
    <w:rsid w:val="00120E4F"/>
    <w:rsid w:val="0012527C"/>
    <w:rsid w:val="001265C8"/>
    <w:rsid w:val="001351B3"/>
    <w:rsid w:val="00170684"/>
    <w:rsid w:val="00172297"/>
    <w:rsid w:val="00173F98"/>
    <w:rsid w:val="00177CD4"/>
    <w:rsid w:val="001A2821"/>
    <w:rsid w:val="001C5F23"/>
    <w:rsid w:val="001D1B5C"/>
    <w:rsid w:val="001E0497"/>
    <w:rsid w:val="001F6D35"/>
    <w:rsid w:val="00201097"/>
    <w:rsid w:val="00201EFA"/>
    <w:rsid w:val="00205323"/>
    <w:rsid w:val="002304CD"/>
    <w:rsid w:val="00232240"/>
    <w:rsid w:val="002336DA"/>
    <w:rsid w:val="0025066D"/>
    <w:rsid w:val="00276B5F"/>
    <w:rsid w:val="00294FD2"/>
    <w:rsid w:val="002A0B9E"/>
    <w:rsid w:val="002B5F98"/>
    <w:rsid w:val="002C077B"/>
    <w:rsid w:val="002D73EA"/>
    <w:rsid w:val="0030218C"/>
    <w:rsid w:val="003126F7"/>
    <w:rsid w:val="003162BD"/>
    <w:rsid w:val="00323FB2"/>
    <w:rsid w:val="00324CFA"/>
    <w:rsid w:val="00361F6F"/>
    <w:rsid w:val="00362A59"/>
    <w:rsid w:val="00370D70"/>
    <w:rsid w:val="00375CB7"/>
    <w:rsid w:val="00375E0A"/>
    <w:rsid w:val="00376BEB"/>
    <w:rsid w:val="00382E56"/>
    <w:rsid w:val="00396E08"/>
    <w:rsid w:val="003D5BE0"/>
    <w:rsid w:val="003D7D63"/>
    <w:rsid w:val="00401F71"/>
    <w:rsid w:val="00444347"/>
    <w:rsid w:val="00462D57"/>
    <w:rsid w:val="00475B91"/>
    <w:rsid w:val="0048267E"/>
    <w:rsid w:val="0048288B"/>
    <w:rsid w:val="00485852"/>
    <w:rsid w:val="004935D3"/>
    <w:rsid w:val="004943F1"/>
    <w:rsid w:val="004965EB"/>
    <w:rsid w:val="00497DFB"/>
    <w:rsid w:val="004B02E2"/>
    <w:rsid w:val="004B548D"/>
    <w:rsid w:val="004B6C86"/>
    <w:rsid w:val="004C1BDC"/>
    <w:rsid w:val="004C3096"/>
    <w:rsid w:val="004C60C3"/>
    <w:rsid w:val="004C6DAC"/>
    <w:rsid w:val="004F2146"/>
    <w:rsid w:val="00510BF0"/>
    <w:rsid w:val="005162A9"/>
    <w:rsid w:val="00536512"/>
    <w:rsid w:val="00544661"/>
    <w:rsid w:val="00592CB6"/>
    <w:rsid w:val="005B4CA2"/>
    <w:rsid w:val="005C4BDB"/>
    <w:rsid w:val="005D760B"/>
    <w:rsid w:val="005E19E3"/>
    <w:rsid w:val="00601E3D"/>
    <w:rsid w:val="00615305"/>
    <w:rsid w:val="006412F7"/>
    <w:rsid w:val="0064599E"/>
    <w:rsid w:val="006511B5"/>
    <w:rsid w:val="0065627C"/>
    <w:rsid w:val="006572B1"/>
    <w:rsid w:val="00667E28"/>
    <w:rsid w:val="00677878"/>
    <w:rsid w:val="00685B59"/>
    <w:rsid w:val="006A73E4"/>
    <w:rsid w:val="006B1F0F"/>
    <w:rsid w:val="006C07FD"/>
    <w:rsid w:val="006C3D96"/>
    <w:rsid w:val="006C613C"/>
    <w:rsid w:val="006D27C3"/>
    <w:rsid w:val="006D4DBF"/>
    <w:rsid w:val="006E3155"/>
    <w:rsid w:val="006F7F93"/>
    <w:rsid w:val="00734ED7"/>
    <w:rsid w:val="007408CD"/>
    <w:rsid w:val="00751E03"/>
    <w:rsid w:val="00753E8E"/>
    <w:rsid w:val="007705CF"/>
    <w:rsid w:val="00770774"/>
    <w:rsid w:val="007821DD"/>
    <w:rsid w:val="0079187E"/>
    <w:rsid w:val="00795B59"/>
    <w:rsid w:val="007F3E2B"/>
    <w:rsid w:val="007F4326"/>
    <w:rsid w:val="0080071F"/>
    <w:rsid w:val="00824475"/>
    <w:rsid w:val="008421C7"/>
    <w:rsid w:val="0084225E"/>
    <w:rsid w:val="00847F35"/>
    <w:rsid w:val="00852D3D"/>
    <w:rsid w:val="008617A8"/>
    <w:rsid w:val="008759CA"/>
    <w:rsid w:val="008769D6"/>
    <w:rsid w:val="008837E0"/>
    <w:rsid w:val="0089206F"/>
    <w:rsid w:val="008A10D4"/>
    <w:rsid w:val="008D6A98"/>
    <w:rsid w:val="00901734"/>
    <w:rsid w:val="00901F22"/>
    <w:rsid w:val="0091184C"/>
    <w:rsid w:val="00921D99"/>
    <w:rsid w:val="00940B67"/>
    <w:rsid w:val="00995604"/>
    <w:rsid w:val="009A1479"/>
    <w:rsid w:val="009A6D69"/>
    <w:rsid w:val="009C104C"/>
    <w:rsid w:val="009C6E29"/>
    <w:rsid w:val="009D2579"/>
    <w:rsid w:val="009D4B0D"/>
    <w:rsid w:val="009E1902"/>
    <w:rsid w:val="009E4984"/>
    <w:rsid w:val="009F3107"/>
    <w:rsid w:val="009F6430"/>
    <w:rsid w:val="00A07D78"/>
    <w:rsid w:val="00A14B57"/>
    <w:rsid w:val="00A14DF0"/>
    <w:rsid w:val="00A17E72"/>
    <w:rsid w:val="00A20BAA"/>
    <w:rsid w:val="00A41EF8"/>
    <w:rsid w:val="00A42997"/>
    <w:rsid w:val="00A6041B"/>
    <w:rsid w:val="00A60DCF"/>
    <w:rsid w:val="00A642FE"/>
    <w:rsid w:val="00A92BB7"/>
    <w:rsid w:val="00A94A8A"/>
    <w:rsid w:val="00AA0C80"/>
    <w:rsid w:val="00AA1ABB"/>
    <w:rsid w:val="00AB22B3"/>
    <w:rsid w:val="00AE0DDF"/>
    <w:rsid w:val="00AF52F9"/>
    <w:rsid w:val="00AF788C"/>
    <w:rsid w:val="00B029D2"/>
    <w:rsid w:val="00B06410"/>
    <w:rsid w:val="00B20998"/>
    <w:rsid w:val="00B235B2"/>
    <w:rsid w:val="00B349A7"/>
    <w:rsid w:val="00B471C6"/>
    <w:rsid w:val="00B63F6D"/>
    <w:rsid w:val="00B7688B"/>
    <w:rsid w:val="00B93DCD"/>
    <w:rsid w:val="00BC5826"/>
    <w:rsid w:val="00BD3722"/>
    <w:rsid w:val="00BE286D"/>
    <w:rsid w:val="00BE743C"/>
    <w:rsid w:val="00BF0E71"/>
    <w:rsid w:val="00BF7D39"/>
    <w:rsid w:val="00C01BCD"/>
    <w:rsid w:val="00C33319"/>
    <w:rsid w:val="00C35F95"/>
    <w:rsid w:val="00C42973"/>
    <w:rsid w:val="00C44BE3"/>
    <w:rsid w:val="00C44F5B"/>
    <w:rsid w:val="00C63580"/>
    <w:rsid w:val="00C64283"/>
    <w:rsid w:val="00C829F1"/>
    <w:rsid w:val="00C9487A"/>
    <w:rsid w:val="00CA722A"/>
    <w:rsid w:val="00CA7B4C"/>
    <w:rsid w:val="00CC38B6"/>
    <w:rsid w:val="00CF7351"/>
    <w:rsid w:val="00D10623"/>
    <w:rsid w:val="00D166EA"/>
    <w:rsid w:val="00D17A3A"/>
    <w:rsid w:val="00D30EFF"/>
    <w:rsid w:val="00D324CB"/>
    <w:rsid w:val="00D408D3"/>
    <w:rsid w:val="00D60F4E"/>
    <w:rsid w:val="00D610B6"/>
    <w:rsid w:val="00D67126"/>
    <w:rsid w:val="00DD5A2C"/>
    <w:rsid w:val="00DE1CBD"/>
    <w:rsid w:val="00DF383F"/>
    <w:rsid w:val="00DF7576"/>
    <w:rsid w:val="00E06616"/>
    <w:rsid w:val="00E2158B"/>
    <w:rsid w:val="00E272E5"/>
    <w:rsid w:val="00E3619B"/>
    <w:rsid w:val="00E77CFE"/>
    <w:rsid w:val="00E808EB"/>
    <w:rsid w:val="00EA4AD8"/>
    <w:rsid w:val="00EA7C4B"/>
    <w:rsid w:val="00EB43E5"/>
    <w:rsid w:val="00EC0796"/>
    <w:rsid w:val="00ED3C52"/>
    <w:rsid w:val="00ED4799"/>
    <w:rsid w:val="00ED7395"/>
    <w:rsid w:val="00EF2676"/>
    <w:rsid w:val="00EF351A"/>
    <w:rsid w:val="00F12389"/>
    <w:rsid w:val="00F14830"/>
    <w:rsid w:val="00F14E23"/>
    <w:rsid w:val="00F31A52"/>
    <w:rsid w:val="00F52DD9"/>
    <w:rsid w:val="00F7018A"/>
    <w:rsid w:val="00F8023B"/>
    <w:rsid w:val="00F81A5B"/>
    <w:rsid w:val="00FA536E"/>
    <w:rsid w:val="00FA6B28"/>
    <w:rsid w:val="00FB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944">
      <w:bodyDiv w:val="1"/>
      <w:marLeft w:val="0"/>
      <w:marRight w:val="0"/>
      <w:marTop w:val="0"/>
      <w:marBottom w:val="0"/>
      <w:divBdr>
        <w:top w:val="none" w:sz="0" w:space="0" w:color="auto"/>
        <w:left w:val="none" w:sz="0" w:space="0" w:color="auto"/>
        <w:bottom w:val="none" w:sz="0" w:space="0" w:color="auto"/>
        <w:right w:val="none" w:sz="0" w:space="0" w:color="auto"/>
      </w:divBdr>
    </w:div>
    <w:div w:id="516358752">
      <w:bodyDiv w:val="1"/>
      <w:marLeft w:val="0"/>
      <w:marRight w:val="0"/>
      <w:marTop w:val="0"/>
      <w:marBottom w:val="0"/>
      <w:divBdr>
        <w:top w:val="none" w:sz="0" w:space="0" w:color="auto"/>
        <w:left w:val="none" w:sz="0" w:space="0" w:color="auto"/>
        <w:bottom w:val="none" w:sz="0" w:space="0" w:color="auto"/>
        <w:right w:val="none" w:sz="0" w:space="0" w:color="auto"/>
      </w:divBdr>
    </w:div>
    <w:div w:id="767971219">
      <w:bodyDiv w:val="1"/>
      <w:marLeft w:val="0"/>
      <w:marRight w:val="0"/>
      <w:marTop w:val="0"/>
      <w:marBottom w:val="0"/>
      <w:divBdr>
        <w:top w:val="none" w:sz="0" w:space="0" w:color="auto"/>
        <w:left w:val="none" w:sz="0" w:space="0" w:color="auto"/>
        <w:bottom w:val="none" w:sz="0" w:space="0" w:color="auto"/>
        <w:right w:val="none" w:sz="0" w:space="0" w:color="auto"/>
      </w:divBdr>
    </w:div>
    <w:div w:id="17535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deanofstudents.unt.edu/sexual-misconduct?utm_medium=deanofstudents&amp;utm_source=web&amp;utm_campaign=dsa-home-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ritingcenter.unt.edu/our-mission" TargetMode="External"/><Relationship Id="rId17" Type="http://schemas.openxmlformats.org/officeDocument/2006/relationships/hyperlink" Target="https://www.unt.edu/helpdesk/" TargetMode="External"/><Relationship Id="rId2" Type="http://schemas.openxmlformats.org/officeDocument/2006/relationships/styles" Target="styles.xml"/><Relationship Id="rId16" Type="http://schemas.openxmlformats.org/officeDocument/2006/relationships/hyperlink" Target="mailto:Caitlin.edgar@unt.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policy.unt.edu/policy/06-0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paa.unt.edu/fs/resources/academic/integrity" TargetMode="External"/><Relationship Id="rId14" Type="http://schemas.openxmlformats.org/officeDocument/2006/relationships/hyperlink" Target="https://deanofstudents.unt.edu/resources/seeking-options-and-solu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18</Pages>
  <Words>5849</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34</cp:revision>
  <cp:lastPrinted>2023-08-12T18:55:00Z</cp:lastPrinted>
  <dcterms:created xsi:type="dcterms:W3CDTF">2023-06-27T17:06:00Z</dcterms:created>
  <dcterms:modified xsi:type="dcterms:W3CDTF">2023-08-12T18:59:00Z</dcterms:modified>
</cp:coreProperties>
</file>