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0AEC1" w14:textId="5DBE018C" w:rsidR="00604E45" w:rsidRPr="00C8423F" w:rsidRDefault="00457433" w:rsidP="007C2AC5">
      <w:pPr>
        <w:pStyle w:val="Heading1"/>
        <w:spacing w:before="0" w:after="0"/>
        <w:jc w:val="center"/>
        <w:rPr>
          <w:b/>
          <w:bCs/>
          <w:color w:val="auto"/>
        </w:rPr>
      </w:pPr>
      <w:r w:rsidRPr="00C8423F">
        <w:rPr>
          <w:b/>
          <w:bCs/>
          <w:color w:val="auto"/>
        </w:rPr>
        <w:t>SOCI 1520/Contemporary Social Problems</w:t>
      </w:r>
    </w:p>
    <w:p w14:paraId="5D4E4E78" w14:textId="75A98919" w:rsidR="007C2AC5" w:rsidRPr="00C8423F" w:rsidRDefault="007C2AC5" w:rsidP="007C2AC5">
      <w:pPr>
        <w:pStyle w:val="Heading1"/>
        <w:spacing w:before="0" w:after="0"/>
        <w:jc w:val="center"/>
        <w:rPr>
          <w:b/>
          <w:bCs/>
          <w:color w:val="auto"/>
        </w:rPr>
      </w:pPr>
      <w:r w:rsidRPr="00C8423F">
        <w:rPr>
          <w:b/>
          <w:bCs/>
          <w:color w:val="auto"/>
        </w:rPr>
        <w:t>Fall 2021 / 8Wk August 23-October 15</w:t>
      </w:r>
    </w:p>
    <w:p w14:paraId="5050E8A2" w14:textId="62309B6E" w:rsidR="002F6AB1" w:rsidRPr="00C8423F" w:rsidRDefault="00D40C61" w:rsidP="00C14845">
      <w:pPr>
        <w:pStyle w:val="Heading2"/>
        <w:rPr>
          <w:b/>
          <w:bCs/>
          <w:color w:val="auto"/>
        </w:rPr>
      </w:pPr>
      <w:r w:rsidRPr="00C8423F">
        <w:rPr>
          <w:b/>
          <w:bCs/>
          <w:color w:val="auto"/>
        </w:rPr>
        <w:t>Instructor Contact</w:t>
      </w:r>
    </w:p>
    <w:p w14:paraId="4AF961DF" w14:textId="21392F1A" w:rsidR="00D40C61" w:rsidRPr="00457433" w:rsidRDefault="00D40C61" w:rsidP="00D40C61">
      <w:pPr>
        <w:spacing w:after="0"/>
        <w:rPr>
          <w:bCs/>
        </w:rPr>
      </w:pPr>
      <w:r w:rsidRPr="0028285A">
        <w:rPr>
          <w:b/>
        </w:rPr>
        <w:t>Name:</w:t>
      </w:r>
      <w:r w:rsidR="00457433">
        <w:rPr>
          <w:b/>
        </w:rPr>
        <w:tab/>
      </w:r>
      <w:r w:rsidR="00457433">
        <w:rPr>
          <w:b/>
        </w:rPr>
        <w:tab/>
      </w:r>
      <w:r w:rsidR="00457433">
        <w:rPr>
          <w:b/>
        </w:rPr>
        <w:tab/>
      </w:r>
      <w:r w:rsidR="00457433">
        <w:rPr>
          <w:b/>
        </w:rPr>
        <w:tab/>
      </w:r>
      <w:r w:rsidR="00457433" w:rsidRPr="00457433">
        <w:rPr>
          <w:bCs/>
        </w:rPr>
        <w:t>Dr. Karen Monique Gregg</w:t>
      </w:r>
    </w:p>
    <w:p w14:paraId="5C2C8BBD" w14:textId="5411B194" w:rsidR="00D40C61" w:rsidRPr="0028285A" w:rsidRDefault="00D40C61" w:rsidP="00D40C61">
      <w:pPr>
        <w:spacing w:after="0"/>
        <w:rPr>
          <w:b/>
        </w:rPr>
      </w:pPr>
      <w:r w:rsidRPr="0028285A">
        <w:rPr>
          <w:b/>
        </w:rPr>
        <w:t>Office Location:</w:t>
      </w:r>
      <w:r w:rsidR="00457433">
        <w:rPr>
          <w:b/>
        </w:rPr>
        <w:tab/>
      </w:r>
      <w:r w:rsidR="00457433">
        <w:rPr>
          <w:b/>
        </w:rPr>
        <w:tab/>
      </w:r>
      <w:r w:rsidR="00457433">
        <w:rPr>
          <w:b/>
        </w:rPr>
        <w:tab/>
      </w:r>
      <w:r w:rsidR="00457433" w:rsidRPr="00457433">
        <w:rPr>
          <w:bCs/>
        </w:rPr>
        <w:t>Sycamore 288V</w:t>
      </w:r>
    </w:p>
    <w:p w14:paraId="33F9C8CC" w14:textId="39F4D1F7" w:rsidR="00D40C61" w:rsidRPr="0028285A" w:rsidRDefault="00D40C61" w:rsidP="00D40C61">
      <w:pPr>
        <w:spacing w:after="0"/>
        <w:rPr>
          <w:b/>
        </w:rPr>
      </w:pPr>
      <w:r w:rsidRPr="0028285A">
        <w:rPr>
          <w:b/>
        </w:rPr>
        <w:t>Phone Number:</w:t>
      </w:r>
      <w:r w:rsidR="00457433">
        <w:rPr>
          <w:b/>
        </w:rPr>
        <w:tab/>
      </w:r>
      <w:r w:rsidR="00457433">
        <w:rPr>
          <w:b/>
        </w:rPr>
        <w:tab/>
      </w:r>
      <w:r w:rsidR="00457433" w:rsidRPr="00457433">
        <w:rPr>
          <w:bCs/>
        </w:rPr>
        <w:t>940-565-2296</w:t>
      </w:r>
    </w:p>
    <w:p w14:paraId="10990C9C" w14:textId="1E1548F5" w:rsidR="00D40C61" w:rsidRPr="0028285A" w:rsidRDefault="00D40C61" w:rsidP="00D40C61">
      <w:pPr>
        <w:spacing w:after="0"/>
        <w:rPr>
          <w:b/>
        </w:rPr>
      </w:pPr>
      <w:r w:rsidRPr="0028285A">
        <w:rPr>
          <w:b/>
        </w:rPr>
        <w:t>Office Hours:</w:t>
      </w:r>
      <w:r w:rsidR="00457433">
        <w:rPr>
          <w:b/>
        </w:rPr>
        <w:tab/>
      </w:r>
      <w:r w:rsidR="00457433">
        <w:rPr>
          <w:b/>
        </w:rPr>
        <w:tab/>
      </w:r>
      <w:r w:rsidR="00457433">
        <w:rPr>
          <w:b/>
        </w:rPr>
        <w:tab/>
      </w:r>
      <w:r w:rsidR="00457433" w:rsidRPr="00457433">
        <w:rPr>
          <w:bCs/>
        </w:rPr>
        <w:t>To Be Announced</w:t>
      </w:r>
    </w:p>
    <w:p w14:paraId="5A856F9F" w14:textId="24AEE0DD" w:rsidR="00D40C61" w:rsidRDefault="04D0B975" w:rsidP="19680E13">
      <w:pPr>
        <w:spacing w:after="0"/>
        <w:rPr>
          <w:b/>
          <w:bCs/>
        </w:rPr>
      </w:pPr>
      <w:r w:rsidRPr="19680E13">
        <w:rPr>
          <w:b/>
          <w:bCs/>
        </w:rPr>
        <w:t xml:space="preserve">Instructor </w:t>
      </w:r>
      <w:r w:rsidR="00D40C61" w:rsidRPr="19680E13">
        <w:rPr>
          <w:b/>
          <w:bCs/>
        </w:rPr>
        <w:t>Email:</w:t>
      </w:r>
      <w:r w:rsidR="00457433">
        <w:rPr>
          <w:b/>
          <w:bCs/>
        </w:rPr>
        <w:tab/>
      </w:r>
      <w:r w:rsidR="00457433">
        <w:rPr>
          <w:b/>
          <w:bCs/>
        </w:rPr>
        <w:tab/>
      </w:r>
      <w:hyperlink r:id="rId7" w:history="1">
        <w:r w:rsidR="00457433" w:rsidRPr="00457433">
          <w:rPr>
            <w:rStyle w:val="Hyperlink"/>
          </w:rPr>
          <w:t>Karen.Gregg@UNT.edu</w:t>
        </w:r>
      </w:hyperlink>
    </w:p>
    <w:p w14:paraId="06950D03" w14:textId="18C2F574" w:rsidR="06FE70C5" w:rsidRDefault="06FE70C5" w:rsidP="00A61B4C">
      <w:pPr>
        <w:spacing w:after="0"/>
        <w:rPr>
          <w:b/>
          <w:bCs/>
        </w:rPr>
      </w:pPr>
      <w:r w:rsidRPr="19680E13">
        <w:rPr>
          <w:b/>
          <w:bCs/>
        </w:rPr>
        <w:t>BAAS</w:t>
      </w:r>
      <w:r w:rsidR="00457433">
        <w:rPr>
          <w:b/>
          <w:bCs/>
        </w:rPr>
        <w:t>/</w:t>
      </w:r>
      <w:r w:rsidRPr="00DD0542">
        <w:rPr>
          <w:b/>
          <w:bCs/>
        </w:rPr>
        <w:t>Coursera</w:t>
      </w:r>
      <w:r w:rsidRPr="19680E13">
        <w:rPr>
          <w:b/>
          <w:bCs/>
        </w:rPr>
        <w:t xml:space="preserve"> Advising Email</w:t>
      </w:r>
      <w:r>
        <w:t xml:space="preserve">: </w:t>
      </w:r>
      <w:hyperlink r:id="rId8">
        <w:r w:rsidRPr="19680E13">
          <w:rPr>
            <w:rStyle w:val="Hyperlink"/>
          </w:rPr>
          <w:t>BAASCoursera@unt.edu</w:t>
        </w:r>
      </w:hyperlink>
      <w:r>
        <w:t xml:space="preserve"> </w:t>
      </w:r>
    </w:p>
    <w:p w14:paraId="4C181462" w14:textId="3CFAE45A" w:rsidR="00D40C61" w:rsidRDefault="00D40C61" w:rsidP="00A61B4C">
      <w:pPr>
        <w:spacing w:after="0"/>
        <w:ind w:left="2880" w:hanging="2880"/>
      </w:pPr>
      <w:r w:rsidRPr="74B5E3BE">
        <w:rPr>
          <w:b/>
          <w:bCs/>
        </w:rPr>
        <w:t>Communication Expectations:</w:t>
      </w:r>
      <w:r w:rsidR="0095468F">
        <w:t xml:space="preserve"> </w:t>
      </w:r>
      <w:r w:rsidR="00A61B4C">
        <w:tab/>
        <w:t xml:space="preserve">Dr. Gregg requires that </w:t>
      </w:r>
      <w:r w:rsidR="003D3C43">
        <w:t>students</w:t>
      </w:r>
      <w:r w:rsidR="00A61B4C">
        <w:t xml:space="preserve"> communicate with her using the Inbox in </w:t>
      </w:r>
      <w:r w:rsidR="00E546B2" w:rsidRPr="00DD0542">
        <w:t>Coursera</w:t>
      </w:r>
      <w:r w:rsidR="00A61B4C">
        <w:t xml:space="preserve">. This is because </w:t>
      </w:r>
      <w:r w:rsidR="00E546B2" w:rsidRPr="00DD0542">
        <w:t>Coursera</w:t>
      </w:r>
      <w:r w:rsidR="00A61B4C" w:rsidRPr="00DD0542">
        <w:t xml:space="preserve"> a</w:t>
      </w:r>
      <w:r w:rsidR="00A61B4C">
        <w:t xml:space="preserve">utomatically sorts students into the courses they are taking. If you email her using the UNT email </w:t>
      </w:r>
      <w:r w:rsidR="00A61B4C" w:rsidRPr="00DD0542">
        <w:t xml:space="preserve">address, she will kindly request that you communicate in </w:t>
      </w:r>
      <w:r w:rsidR="00E546B2" w:rsidRPr="00DD0542">
        <w:t>Coursera</w:t>
      </w:r>
      <w:r w:rsidR="00C35E6E">
        <w:t xml:space="preserve"> and will respond to you there.</w:t>
      </w:r>
    </w:p>
    <w:p w14:paraId="6F93C53A" w14:textId="78C4B106" w:rsidR="005C7253" w:rsidRPr="00C8423F" w:rsidRDefault="005C7253" w:rsidP="005C7253">
      <w:pPr>
        <w:pStyle w:val="Heading2"/>
        <w:rPr>
          <w:b/>
          <w:bCs/>
          <w:color w:val="auto"/>
        </w:rPr>
      </w:pPr>
      <w:r w:rsidRPr="00C8423F">
        <w:rPr>
          <w:b/>
          <w:bCs/>
          <w:color w:val="auto"/>
        </w:rP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0B34BF97" w14:textId="736A0D6B" w:rsidR="00F67478" w:rsidRPr="00C8423F" w:rsidRDefault="00F67478" w:rsidP="00C14845">
      <w:pPr>
        <w:pStyle w:val="Heading2"/>
        <w:rPr>
          <w:b/>
          <w:bCs/>
          <w:color w:val="auto"/>
        </w:rPr>
      </w:pPr>
      <w:r w:rsidRPr="00C8423F">
        <w:rPr>
          <w:b/>
          <w:bCs/>
          <w:color w:val="auto"/>
        </w:rPr>
        <w:t>Important Dates and Times</w:t>
      </w:r>
    </w:p>
    <w:p w14:paraId="56B9024A" w14:textId="4691C61F" w:rsidR="00F67478" w:rsidRPr="00F67478" w:rsidRDefault="00F67478" w:rsidP="00F67478">
      <w:pPr>
        <w:spacing w:after="0"/>
        <w:rPr>
          <w:vertAlign w:val="superscript"/>
        </w:rPr>
      </w:pPr>
      <w:r>
        <w:t>Course Starts</w:t>
      </w:r>
      <w:r>
        <w:tab/>
      </w:r>
      <w:r>
        <w:tab/>
        <w:t>August 23</w:t>
      </w:r>
      <w:r w:rsidRPr="00F67478">
        <w:rPr>
          <w:vertAlign w:val="superscript"/>
        </w:rPr>
        <w:t>rd</w:t>
      </w:r>
    </w:p>
    <w:p w14:paraId="7D6702E8" w14:textId="07D1E300" w:rsidR="00F67478" w:rsidRDefault="00F67478" w:rsidP="00F67478">
      <w:pPr>
        <w:spacing w:after="0"/>
      </w:pPr>
      <w:r>
        <w:t>Assignments Due</w:t>
      </w:r>
      <w:r>
        <w:tab/>
        <w:t>Saturdays before midnight (11:59 p.m.)</w:t>
      </w:r>
    </w:p>
    <w:p w14:paraId="7614738D" w14:textId="00D595DD" w:rsidR="00F67478" w:rsidRDefault="00F67478" w:rsidP="00F67478">
      <w:pPr>
        <w:spacing w:after="0"/>
      </w:pPr>
      <w:r>
        <w:t>Last Week of Course</w:t>
      </w:r>
      <w:r>
        <w:tab/>
      </w:r>
      <w:r w:rsidR="009319DD">
        <w:t xml:space="preserve">October </w:t>
      </w:r>
      <w:r>
        <w:t xml:space="preserve">10 – Friday </w:t>
      </w:r>
      <w:r w:rsidR="009319DD">
        <w:t>October</w:t>
      </w:r>
      <w:r>
        <w:t xml:space="preserve"> 15</w:t>
      </w:r>
    </w:p>
    <w:p w14:paraId="2CAD6201" w14:textId="7F0F9127" w:rsidR="00F67478" w:rsidRDefault="00F67478" w:rsidP="00F67478">
      <w:pPr>
        <w:spacing w:after="0"/>
      </w:pPr>
      <w:r>
        <w:t>Labor Day</w:t>
      </w:r>
      <w:r>
        <w:tab/>
      </w:r>
      <w:r>
        <w:tab/>
        <w:t>September 6</w:t>
      </w:r>
      <w:r w:rsidRPr="00F67478">
        <w:rPr>
          <w:vertAlign w:val="superscript"/>
        </w:rPr>
        <w:t>th</w:t>
      </w:r>
      <w:r>
        <w:t xml:space="preserve"> (No Classes)</w:t>
      </w:r>
    </w:p>
    <w:p w14:paraId="4B28C494" w14:textId="2CA81C72" w:rsidR="00F67478" w:rsidRDefault="00F67478" w:rsidP="00F67478">
      <w:pPr>
        <w:spacing w:after="0"/>
      </w:pPr>
      <w:r>
        <w:t>Final Exam Due</w:t>
      </w:r>
      <w:r>
        <w:tab/>
      </w:r>
      <w:r>
        <w:tab/>
        <w:t xml:space="preserve">Thursday </w:t>
      </w:r>
      <w:r w:rsidR="009319DD">
        <w:t>October</w:t>
      </w:r>
      <w:r>
        <w:t xml:space="preserve"> 14</w:t>
      </w:r>
      <w:r w:rsidRPr="00F67478">
        <w:rPr>
          <w:vertAlign w:val="superscript"/>
        </w:rPr>
        <w:t>th</w:t>
      </w:r>
      <w:r>
        <w:t xml:space="preserve"> before midnight (11:59 p.m.)</w:t>
      </w:r>
    </w:p>
    <w:p w14:paraId="769169FE" w14:textId="53CAC2C6" w:rsidR="00F67478" w:rsidRDefault="00F67478" w:rsidP="00F67478">
      <w:pPr>
        <w:spacing w:after="0"/>
      </w:pPr>
      <w:r>
        <w:t>Course Ends</w:t>
      </w:r>
      <w:r>
        <w:tab/>
      </w:r>
      <w:r>
        <w:tab/>
      </w:r>
      <w:r w:rsidR="0061322B">
        <w:t>Fri</w:t>
      </w:r>
      <w:r>
        <w:t xml:space="preserve">day </w:t>
      </w:r>
      <w:r w:rsidR="009319DD">
        <w:t>October</w:t>
      </w:r>
      <w:r>
        <w:t xml:space="preserve"> 1</w:t>
      </w:r>
      <w:r w:rsidR="009319DD">
        <w:t>5</w:t>
      </w:r>
      <w:r>
        <w:t>th at midnight (11:59 p.m.)</w:t>
      </w:r>
    </w:p>
    <w:p w14:paraId="52D2C379" w14:textId="01A6C99E" w:rsidR="00D40C61" w:rsidRPr="00C8423F" w:rsidRDefault="00D40C61" w:rsidP="00C14845">
      <w:pPr>
        <w:pStyle w:val="Heading2"/>
        <w:rPr>
          <w:b/>
          <w:bCs/>
          <w:color w:val="auto"/>
        </w:rPr>
      </w:pPr>
      <w:r w:rsidRPr="00C8423F">
        <w:rPr>
          <w:b/>
          <w:bCs/>
          <w:color w:val="auto"/>
        </w:rPr>
        <w:t>Course Description</w:t>
      </w:r>
    </w:p>
    <w:p w14:paraId="7AA1EAEB" w14:textId="53F1D98B" w:rsidR="00D40C61" w:rsidRDefault="00457433" w:rsidP="00D40C61">
      <w:r>
        <w:t>SOCI 1520 – Contemporary Social Problems – 3 hours</w:t>
      </w:r>
    </w:p>
    <w:p w14:paraId="003391E0" w14:textId="585A2EBA" w:rsidR="00457433" w:rsidRDefault="00457433" w:rsidP="00457433">
      <w:r>
        <w:t xml:space="preserve">Conditions disruptive to society today, both those seen as problematic as a whole and those that violate the norms of special groups in society; includes population, poverty, minorities, crime, drugs, sexual deviance, mental illness, changing family patterns, and violence. </w:t>
      </w:r>
    </w:p>
    <w:p w14:paraId="16BF7D20" w14:textId="5FDA25A7" w:rsidR="00457433" w:rsidRDefault="00457433" w:rsidP="00D40C61">
      <w:r>
        <w:t>Prerequisite(s): None</w:t>
      </w:r>
    </w:p>
    <w:p w14:paraId="4EE36284" w14:textId="463EF96B" w:rsidR="00457433" w:rsidRDefault="00457433" w:rsidP="00D40C61">
      <w:r>
        <w:t xml:space="preserve">Satisfies liberal arts and social sciences core social science requirements. Advised for students planning sociology graduate work. </w:t>
      </w:r>
    </w:p>
    <w:p w14:paraId="30BE4424" w14:textId="77777777" w:rsidR="00D40C61" w:rsidRPr="00C8423F" w:rsidRDefault="00D40C61" w:rsidP="00C14845">
      <w:pPr>
        <w:pStyle w:val="Heading2"/>
        <w:rPr>
          <w:b/>
          <w:bCs/>
          <w:color w:val="auto"/>
        </w:rPr>
      </w:pPr>
      <w:r w:rsidRPr="00C8423F">
        <w:rPr>
          <w:b/>
          <w:bCs/>
          <w:color w:val="auto"/>
        </w:rPr>
        <w:lastRenderedPageBreak/>
        <w:t>Course Structure</w:t>
      </w:r>
    </w:p>
    <w:p w14:paraId="217BDBBE" w14:textId="7137E920" w:rsidR="3086DA00" w:rsidRDefault="3086DA00">
      <w:r>
        <w:t xml:space="preserve">This course is delivered 100% online in </w:t>
      </w:r>
      <w:r w:rsidRPr="00DD0542">
        <w:t>Coursera.</w:t>
      </w:r>
      <w:r>
        <w:t xml:space="preserve"> It is an 8-week course. </w:t>
      </w:r>
      <w:r w:rsidR="28DA0A8F">
        <w:t>T</w:t>
      </w:r>
      <w:r>
        <w:t xml:space="preserve">here will be 8 modules, and each </w:t>
      </w:r>
      <w:r w:rsidR="43366B0A">
        <w:t>module can have multiple lessons</w:t>
      </w:r>
      <w:r w:rsidR="1028F6BB">
        <w:t xml:space="preserve"> with assignments and assessments</w:t>
      </w:r>
      <w:r w:rsidR="43366B0A">
        <w:t xml:space="preserve"> that will be due that week.</w:t>
      </w:r>
    </w:p>
    <w:p w14:paraId="5F4213BD" w14:textId="77777777" w:rsidR="00D40C61" w:rsidRPr="00C8423F" w:rsidRDefault="00D40C61" w:rsidP="00C14845">
      <w:pPr>
        <w:pStyle w:val="Heading2"/>
        <w:rPr>
          <w:b/>
          <w:bCs/>
          <w:color w:val="auto"/>
        </w:rPr>
      </w:pPr>
      <w:r w:rsidRPr="00C8423F">
        <w:rPr>
          <w:b/>
          <w:bCs/>
          <w:color w:val="auto"/>
        </w:rPr>
        <w:t>Course Objectives</w:t>
      </w:r>
    </w:p>
    <w:p w14:paraId="15BF08AA" w14:textId="3C9FFD01" w:rsidR="00F41A70" w:rsidRDefault="00F41A70" w:rsidP="00F41A70">
      <w:r w:rsidRPr="00244604">
        <w:t>By the end of this co</w:t>
      </w:r>
      <w:r>
        <w:t>urse, students will be able to:</w:t>
      </w:r>
    </w:p>
    <w:p w14:paraId="60B9EEAC" w14:textId="3482A177" w:rsidR="00F41A70" w:rsidRDefault="00457433" w:rsidP="00F41A70">
      <w:pPr>
        <w:pStyle w:val="ListParagraph"/>
        <w:numPr>
          <w:ilvl w:val="0"/>
          <w:numId w:val="9"/>
        </w:numPr>
      </w:pPr>
      <w:r>
        <w:t xml:space="preserve">Recall and discuss how sociologists approach the study of contemporary social problems in society. </w:t>
      </w:r>
    </w:p>
    <w:p w14:paraId="6B8797F1" w14:textId="14EE42A9" w:rsidR="00F41A70" w:rsidRDefault="00457433" w:rsidP="00F41A70">
      <w:pPr>
        <w:pStyle w:val="ListParagraph"/>
        <w:numPr>
          <w:ilvl w:val="0"/>
          <w:numId w:val="9"/>
        </w:numPr>
      </w:pPr>
      <w:r>
        <w:t>Recall and discuss the different societal problems related to inequality.</w:t>
      </w:r>
    </w:p>
    <w:p w14:paraId="678AAE6E" w14:textId="25F1DC62" w:rsidR="00F41A70" w:rsidRDefault="00457433" w:rsidP="00F41A70">
      <w:pPr>
        <w:pStyle w:val="ListParagraph"/>
        <w:numPr>
          <w:ilvl w:val="0"/>
          <w:numId w:val="9"/>
        </w:numPr>
      </w:pPr>
      <w:r>
        <w:t>Recall and discuss the different societal problems related to deviance, conformity, and well-being.</w:t>
      </w:r>
    </w:p>
    <w:p w14:paraId="2E881537" w14:textId="1063AE52" w:rsidR="00F41A70" w:rsidRDefault="00DA2E21" w:rsidP="00F41A70">
      <w:pPr>
        <w:pStyle w:val="ListParagraph"/>
        <w:numPr>
          <w:ilvl w:val="0"/>
          <w:numId w:val="9"/>
        </w:numPr>
      </w:pPr>
      <w:r>
        <w:t>Recall and discuss the different societal problems related to social institutions in society.</w:t>
      </w:r>
    </w:p>
    <w:p w14:paraId="1212193C" w14:textId="1A6C4229" w:rsidR="00F41A70" w:rsidRDefault="00DA2E21" w:rsidP="00F41A70">
      <w:pPr>
        <w:pStyle w:val="ListParagraph"/>
        <w:numPr>
          <w:ilvl w:val="0"/>
          <w:numId w:val="9"/>
        </w:numPr>
      </w:pPr>
      <w:r>
        <w:t xml:space="preserve">Recall terminology and theories related to the sociological study of contemporary social problems. </w:t>
      </w:r>
    </w:p>
    <w:p w14:paraId="54FAED61" w14:textId="77777777" w:rsidR="00244604" w:rsidRPr="00C8423F" w:rsidRDefault="00244604" w:rsidP="00C14845">
      <w:pPr>
        <w:pStyle w:val="Heading2"/>
        <w:rPr>
          <w:b/>
          <w:bCs/>
          <w:color w:val="auto"/>
        </w:rPr>
      </w:pPr>
      <w:r w:rsidRPr="00C8423F">
        <w:rPr>
          <w:b/>
          <w:bCs/>
          <w:color w:val="auto"/>
        </w:rPr>
        <w:t>Materials</w:t>
      </w:r>
    </w:p>
    <w:p w14:paraId="2886639F" w14:textId="0F329FC3" w:rsidR="00DA2E21" w:rsidRDefault="00DA2E21" w:rsidP="00244604">
      <w:pPr>
        <w:rPr>
          <w:rFonts w:cs="Arial"/>
          <w:iCs/>
        </w:rPr>
      </w:pPr>
      <w:r>
        <w:rPr>
          <w:rFonts w:cs="Arial"/>
          <w:iCs/>
        </w:rPr>
        <w:t>Students in this course are required to obtain and use the following text from Pearson Publishing:</w:t>
      </w:r>
    </w:p>
    <w:p w14:paraId="69B011F5" w14:textId="2427BB02" w:rsidR="00DA2E21" w:rsidRDefault="00DA2E21" w:rsidP="00244604">
      <w:pPr>
        <w:rPr>
          <w:rFonts w:cs="Arial"/>
          <w:iCs/>
        </w:rPr>
      </w:pPr>
      <w:r>
        <w:rPr>
          <w:rFonts w:cs="Arial"/>
          <w:iCs/>
        </w:rPr>
        <w:t xml:space="preserve">Macionis, John J. </w:t>
      </w:r>
      <w:r w:rsidRPr="00DA2E21">
        <w:rPr>
          <w:rFonts w:cs="Arial"/>
          <w:i/>
        </w:rPr>
        <w:t>Social Problems</w:t>
      </w:r>
      <w:r>
        <w:rPr>
          <w:rFonts w:cs="Arial"/>
          <w:iCs/>
        </w:rPr>
        <w:t>, 8</w:t>
      </w:r>
      <w:r w:rsidRPr="00DA2E21">
        <w:rPr>
          <w:rFonts w:cs="Arial"/>
          <w:iCs/>
          <w:vertAlign w:val="superscript"/>
        </w:rPr>
        <w:t>th</w:t>
      </w:r>
      <w:r>
        <w:rPr>
          <w:rFonts w:cs="Arial"/>
          <w:iCs/>
        </w:rPr>
        <w:t xml:space="preserve"> Ed. Pearson, 2020. </w:t>
      </w:r>
    </w:p>
    <w:p w14:paraId="6D7CE7DB" w14:textId="13FB11FF" w:rsidR="00DA2E21" w:rsidRDefault="00DA2E21" w:rsidP="00DA2E21">
      <w:pPr>
        <w:pStyle w:val="ListParagraph"/>
        <w:numPr>
          <w:ilvl w:val="0"/>
          <w:numId w:val="32"/>
        </w:numPr>
        <w:rPr>
          <w:rFonts w:cs="Arial"/>
          <w:iCs/>
        </w:rPr>
      </w:pPr>
      <w:r w:rsidRPr="00DA2E21">
        <w:rPr>
          <w:rFonts w:cs="Arial"/>
          <w:iCs/>
        </w:rPr>
        <w:t>This text is available in a number of formats</w:t>
      </w:r>
      <w:r>
        <w:rPr>
          <w:rFonts w:cs="Arial"/>
          <w:iCs/>
        </w:rPr>
        <w:t xml:space="preserve"> (online, loose-leaf, rental, </w:t>
      </w:r>
      <w:proofErr w:type="spellStart"/>
      <w:r>
        <w:rPr>
          <w:rFonts w:cs="Arial"/>
          <w:iCs/>
        </w:rPr>
        <w:t>etc</w:t>
      </w:r>
      <w:proofErr w:type="spellEnd"/>
      <w:r>
        <w:rPr>
          <w:rFonts w:cs="Arial"/>
          <w:iCs/>
        </w:rPr>
        <w:t xml:space="preserve">…). Students can decide what format works best for them. </w:t>
      </w:r>
    </w:p>
    <w:p w14:paraId="21EE2D5E" w14:textId="67CB2CF9" w:rsidR="00DA2E21" w:rsidRDefault="00DA2E21" w:rsidP="00DA2E21">
      <w:pPr>
        <w:pStyle w:val="ListParagraph"/>
        <w:numPr>
          <w:ilvl w:val="1"/>
          <w:numId w:val="32"/>
        </w:numPr>
        <w:rPr>
          <w:rFonts w:cs="Arial"/>
          <w:iCs/>
        </w:rPr>
      </w:pPr>
      <w:r>
        <w:rPr>
          <w:rFonts w:cs="Arial"/>
          <w:iCs/>
        </w:rPr>
        <w:t>Rental Edition:  978-0-13-524704-4</w:t>
      </w:r>
    </w:p>
    <w:p w14:paraId="78893ECB" w14:textId="03B32CA2" w:rsidR="00223A39" w:rsidRDefault="00EB5CE1" w:rsidP="00DA2E21">
      <w:pPr>
        <w:pStyle w:val="ListParagraph"/>
        <w:numPr>
          <w:ilvl w:val="1"/>
          <w:numId w:val="32"/>
        </w:numPr>
        <w:rPr>
          <w:rFonts w:cs="Arial"/>
          <w:iCs/>
        </w:rPr>
      </w:pPr>
      <w:r>
        <w:rPr>
          <w:rFonts w:cs="Arial"/>
          <w:iCs/>
        </w:rPr>
        <w:t xml:space="preserve">Students requiring accessibility support (such as hearing or visually impaired students) are encouraged to contact Pearson Publishing directly at this URL: </w:t>
      </w:r>
      <w:hyperlink r:id="rId9" w:history="1">
        <w:r w:rsidRPr="00273BB1">
          <w:rPr>
            <w:rStyle w:val="Hyperlink"/>
            <w:rFonts w:cs="Arial"/>
            <w:iCs/>
          </w:rPr>
          <w:t>disability.support@pearson.com</w:t>
        </w:r>
      </w:hyperlink>
      <w:r>
        <w:rPr>
          <w:rFonts w:cs="Arial"/>
          <w:iCs/>
        </w:rPr>
        <w:t xml:space="preserve">. Pearson will assist with accessibility-related issues, alternative text requests, or accessibility documentation. </w:t>
      </w:r>
    </w:p>
    <w:p w14:paraId="0BC3F79B" w14:textId="784F53FC" w:rsidR="00EB5CE1" w:rsidRPr="00DA2E21" w:rsidRDefault="00EB5CE1" w:rsidP="00EB5CE1">
      <w:pPr>
        <w:pStyle w:val="ListParagraph"/>
        <w:numPr>
          <w:ilvl w:val="2"/>
          <w:numId w:val="32"/>
        </w:numPr>
        <w:rPr>
          <w:rFonts w:cs="Arial"/>
          <w:iCs/>
        </w:rPr>
      </w:pPr>
      <w:r>
        <w:rPr>
          <w:rFonts w:cs="Arial"/>
          <w:iCs/>
        </w:rPr>
        <w:t xml:space="preserve">To complete the assignments in this course, visually impaired students must use a screen reader. </w:t>
      </w:r>
    </w:p>
    <w:p w14:paraId="53A44B2A" w14:textId="77777777" w:rsidR="00DA2E21" w:rsidRDefault="00DA2E21" w:rsidP="00DA2E21">
      <w:pPr>
        <w:pStyle w:val="ListParagraph"/>
        <w:numPr>
          <w:ilvl w:val="0"/>
          <w:numId w:val="32"/>
        </w:numPr>
        <w:rPr>
          <w:rFonts w:cs="Arial"/>
          <w:iCs/>
        </w:rPr>
      </w:pPr>
      <w:r w:rsidRPr="00DA2E21">
        <w:rPr>
          <w:rFonts w:cs="Arial"/>
          <w:iCs/>
        </w:rPr>
        <w:t xml:space="preserve">Students are not required to have an access code to access resources from the Pearson websites. </w:t>
      </w:r>
    </w:p>
    <w:p w14:paraId="233DF3ED" w14:textId="35450276" w:rsidR="00DA2E21" w:rsidRDefault="00DA2E21" w:rsidP="00DA2E21">
      <w:pPr>
        <w:pStyle w:val="ListParagraph"/>
        <w:numPr>
          <w:ilvl w:val="0"/>
          <w:numId w:val="32"/>
        </w:numPr>
        <w:rPr>
          <w:rFonts w:cs="Arial"/>
          <w:iCs/>
        </w:rPr>
      </w:pPr>
      <w:r w:rsidRPr="00DA2E21">
        <w:rPr>
          <w:rFonts w:cs="Arial"/>
          <w:iCs/>
        </w:rPr>
        <w:t xml:space="preserve">Students should be able to order their book from the UNT bookstore on campus. </w:t>
      </w:r>
    </w:p>
    <w:p w14:paraId="337C3AD7" w14:textId="766F1551" w:rsidR="00DA2E21" w:rsidRDefault="00DA2E21" w:rsidP="00DA2E21">
      <w:pPr>
        <w:pStyle w:val="ListParagraph"/>
        <w:numPr>
          <w:ilvl w:val="0"/>
          <w:numId w:val="32"/>
        </w:numPr>
        <w:rPr>
          <w:rFonts w:cs="Arial"/>
          <w:iCs/>
        </w:rPr>
      </w:pPr>
      <w:r>
        <w:rPr>
          <w:rFonts w:cs="Arial"/>
          <w:iCs/>
        </w:rPr>
        <w:t xml:space="preserve">Students are required to have their materials starting day one of the semester. Assignments will fall due the first week of classes. No student will be excused from assignments for not having the material to succeed in week one of the course. </w:t>
      </w:r>
    </w:p>
    <w:p w14:paraId="39B1DA99" w14:textId="77777777" w:rsidR="00244604" w:rsidRPr="00C8423F" w:rsidRDefault="00271577" w:rsidP="00C14845">
      <w:pPr>
        <w:pStyle w:val="Heading2"/>
        <w:rPr>
          <w:b/>
          <w:bCs/>
          <w:color w:val="auto"/>
        </w:rPr>
      </w:pPr>
      <w:r w:rsidRPr="00C8423F">
        <w:rPr>
          <w:b/>
          <w:bCs/>
          <w:color w:val="auto"/>
        </w:rPr>
        <w:t>Teaching Philosophy</w:t>
      </w:r>
    </w:p>
    <w:p w14:paraId="650AF6EA" w14:textId="451C7B20" w:rsidR="00F25850" w:rsidRDefault="00F25850" w:rsidP="00271577">
      <w:r>
        <w:t xml:space="preserve">Dr. Gregg’s teaching philosophy is one based on making connections between what you are learning in the course and what students experience in the “real world”. This makes learning relevant and helps to galvanize the </w:t>
      </w:r>
      <w:r w:rsidR="008E75EE">
        <w:t xml:space="preserve">concepts, theories, and political stances that are covered in this course. To benefit from this course, students should embrace the material in Macionis’ book. This means carefully read it to let the various theoretical and political stances sink in. Students should plan to work at least 10 hours each week on reading, studying, and preparing assignments in this course. </w:t>
      </w:r>
    </w:p>
    <w:p w14:paraId="0611835C" w14:textId="7AB3EDC7" w:rsidR="00271577" w:rsidRPr="00C8423F" w:rsidRDefault="005C7253" w:rsidP="00C14845">
      <w:pPr>
        <w:pStyle w:val="Heading2"/>
        <w:rPr>
          <w:b/>
          <w:bCs/>
          <w:color w:val="auto"/>
        </w:rPr>
      </w:pPr>
      <w:r w:rsidRPr="00C8423F">
        <w:rPr>
          <w:b/>
          <w:bCs/>
          <w:color w:val="auto"/>
        </w:rPr>
        <w:lastRenderedPageBreak/>
        <w:t>Course Technology &amp; Skills</w:t>
      </w:r>
    </w:p>
    <w:p w14:paraId="68E91A30" w14:textId="77777777" w:rsidR="002F7630" w:rsidRDefault="002F7630" w:rsidP="00EC6692">
      <w:pPr>
        <w:pStyle w:val="Heading3"/>
      </w:pPr>
      <w:r>
        <w:t>Minimum Technology Requirements</w:t>
      </w:r>
    </w:p>
    <w:p w14:paraId="519EA55D" w14:textId="52A813F3" w:rsidR="002F7630" w:rsidRDefault="008E75EE" w:rsidP="00271577">
      <w:r>
        <w:t xml:space="preserve">Below is a list of </w:t>
      </w:r>
      <w:r w:rsidR="00271577">
        <w:t>the minimum technology requirements for students</w:t>
      </w:r>
      <w:r>
        <w:t xml:space="preserve"> in this course</w:t>
      </w:r>
      <w:r w:rsidR="00271577">
        <w:t>:</w:t>
      </w:r>
    </w:p>
    <w:p w14:paraId="4E3AB946" w14:textId="36BBD56B" w:rsidR="002F7630" w:rsidRDefault="008E75EE" w:rsidP="002F7630">
      <w:pPr>
        <w:pStyle w:val="ListParagraph"/>
        <w:numPr>
          <w:ilvl w:val="0"/>
          <w:numId w:val="3"/>
        </w:numPr>
      </w:pPr>
      <w:r>
        <w:t>Working c</w:t>
      </w:r>
      <w:r w:rsidR="002F7630">
        <w:t>omputer</w:t>
      </w:r>
    </w:p>
    <w:p w14:paraId="388F6F25" w14:textId="24E0EE51" w:rsidR="006F5F75" w:rsidRDefault="006F5F75" w:rsidP="002F7630">
      <w:pPr>
        <w:pStyle w:val="ListParagraph"/>
        <w:numPr>
          <w:ilvl w:val="0"/>
          <w:numId w:val="3"/>
        </w:numPr>
      </w:pPr>
      <w:r>
        <w:t xml:space="preserve">Reliable internet access </w:t>
      </w:r>
    </w:p>
    <w:p w14:paraId="3DE2A020" w14:textId="77777777" w:rsidR="002F7630" w:rsidRDefault="002F7630" w:rsidP="002F7630">
      <w:pPr>
        <w:pStyle w:val="ListParagraph"/>
        <w:numPr>
          <w:ilvl w:val="0"/>
          <w:numId w:val="3"/>
        </w:numPr>
      </w:pPr>
      <w:r>
        <w:t>Speakers</w:t>
      </w:r>
    </w:p>
    <w:p w14:paraId="3A25C278" w14:textId="77777777" w:rsidR="002F7630" w:rsidRDefault="002F7630" w:rsidP="002F7630">
      <w:pPr>
        <w:pStyle w:val="ListParagraph"/>
        <w:numPr>
          <w:ilvl w:val="0"/>
          <w:numId w:val="3"/>
        </w:numPr>
      </w:pPr>
      <w:r>
        <w:t>Microphone</w:t>
      </w:r>
    </w:p>
    <w:p w14:paraId="75211D11" w14:textId="77777777" w:rsidR="00E54491" w:rsidRPr="00DD0542" w:rsidRDefault="002F7630" w:rsidP="00E54491">
      <w:pPr>
        <w:pStyle w:val="ListParagraph"/>
        <w:numPr>
          <w:ilvl w:val="0"/>
          <w:numId w:val="3"/>
        </w:numPr>
        <w:spacing w:after="0"/>
      </w:pPr>
      <w:r w:rsidRPr="00DD0542">
        <w:t>Microsoft Office Suite</w:t>
      </w:r>
    </w:p>
    <w:p w14:paraId="3D50D45F" w14:textId="0D0E31AD" w:rsidR="36160001" w:rsidRPr="00DD0542" w:rsidRDefault="00151F5B" w:rsidP="74B5E3BE">
      <w:pPr>
        <w:pStyle w:val="ListParagraph"/>
        <w:numPr>
          <w:ilvl w:val="0"/>
          <w:numId w:val="3"/>
        </w:numPr>
        <w:rPr>
          <w:rStyle w:val="Hyperlink"/>
          <w:rFonts w:eastAsiaTheme="minorEastAsia"/>
          <w:color w:val="auto"/>
          <w:u w:val="none"/>
        </w:rPr>
      </w:pPr>
      <w:hyperlink r:id="rId10">
        <w:r w:rsidR="36160001" w:rsidRPr="00DD0542">
          <w:rPr>
            <w:rStyle w:val="Hyperlink"/>
          </w:rPr>
          <w:t>Coursera Recommended Browsers and Devices</w:t>
        </w:r>
      </w:hyperlink>
      <w:r w:rsidR="36160001" w:rsidRPr="00DD0542">
        <w:t xml:space="preserve"> (https://learner.coursera.help/hc/en-us/articles/209818543-Recommended-browsers-and-devices)</w:t>
      </w:r>
    </w:p>
    <w:p w14:paraId="4C5786D0" w14:textId="77777777" w:rsidR="002F7630" w:rsidRPr="00DD0542" w:rsidRDefault="002F7630" w:rsidP="00EC6692">
      <w:pPr>
        <w:pStyle w:val="Heading3"/>
        <w:rPr>
          <w:b/>
          <w:bCs/>
          <w:color w:val="auto"/>
        </w:rPr>
      </w:pPr>
      <w:r w:rsidRPr="00DD0542">
        <w:rPr>
          <w:b/>
          <w:bCs/>
          <w:color w:val="auto"/>
        </w:rPr>
        <w:t>Computer Skills &amp; Digital Literacy</w:t>
      </w:r>
    </w:p>
    <w:p w14:paraId="54DBBF17" w14:textId="250B3867" w:rsidR="002F7630" w:rsidRPr="00DD0542" w:rsidRDefault="00E56B80" w:rsidP="002F7630">
      <w:r w:rsidRPr="00DD0542">
        <w:t xml:space="preserve">Below is </w:t>
      </w:r>
      <w:r w:rsidR="002F7630" w:rsidRPr="00DD0542">
        <w:t>a list of course-specific technical skills learners must have to succeed in the course:</w:t>
      </w:r>
    </w:p>
    <w:p w14:paraId="0D3EB3EB" w14:textId="60EC35FE" w:rsidR="002F7630" w:rsidRPr="00DD0542" w:rsidRDefault="002F7630" w:rsidP="002F7630">
      <w:pPr>
        <w:pStyle w:val="ListParagraph"/>
        <w:numPr>
          <w:ilvl w:val="0"/>
          <w:numId w:val="4"/>
        </w:numPr>
      </w:pPr>
      <w:r w:rsidRPr="00DD0542">
        <w:t>Using C</w:t>
      </w:r>
      <w:r w:rsidR="05077EE1" w:rsidRPr="00DD0542">
        <w:t>oursera</w:t>
      </w:r>
    </w:p>
    <w:p w14:paraId="3988FAB0" w14:textId="77777777" w:rsidR="002F7630" w:rsidRPr="00DD0542" w:rsidRDefault="002F7630" w:rsidP="002F7630">
      <w:pPr>
        <w:pStyle w:val="ListParagraph"/>
        <w:numPr>
          <w:ilvl w:val="0"/>
          <w:numId w:val="4"/>
        </w:numPr>
      </w:pPr>
      <w:r w:rsidRPr="00DD0542">
        <w:t>Using email with attachments</w:t>
      </w:r>
    </w:p>
    <w:p w14:paraId="5706143E" w14:textId="77777777" w:rsidR="002F7630" w:rsidRPr="00DD0542" w:rsidRDefault="002F7630" w:rsidP="002F7630">
      <w:pPr>
        <w:pStyle w:val="ListParagraph"/>
        <w:numPr>
          <w:ilvl w:val="0"/>
          <w:numId w:val="4"/>
        </w:numPr>
      </w:pPr>
      <w:r w:rsidRPr="00DD0542">
        <w:t>Downloading and installing software</w:t>
      </w:r>
    </w:p>
    <w:p w14:paraId="79D374C3" w14:textId="4B9A3993" w:rsidR="002F7630" w:rsidRPr="00DD0542" w:rsidRDefault="002F7630" w:rsidP="002F7630">
      <w:pPr>
        <w:pStyle w:val="ListParagraph"/>
        <w:numPr>
          <w:ilvl w:val="0"/>
          <w:numId w:val="4"/>
        </w:numPr>
      </w:pPr>
      <w:r w:rsidRPr="00DD0542">
        <w:t>Using presentation and graphics programs</w:t>
      </w:r>
    </w:p>
    <w:p w14:paraId="3125ADF1" w14:textId="77777777" w:rsidR="005C7253" w:rsidRPr="00DD0542" w:rsidRDefault="005C7253" w:rsidP="005C7253">
      <w:pPr>
        <w:pStyle w:val="Heading3"/>
        <w:rPr>
          <w:b/>
          <w:bCs/>
          <w:color w:val="auto"/>
        </w:rPr>
      </w:pPr>
      <w:r w:rsidRPr="00DD0542">
        <w:rPr>
          <w:b/>
          <w:bCs/>
          <w:color w:val="auto"/>
        </w:rPr>
        <w:t>Technical Assistance</w:t>
      </w:r>
    </w:p>
    <w:p w14:paraId="0D8EC3BB" w14:textId="2C1ABA66" w:rsidR="005C7253" w:rsidRPr="00DD0542" w:rsidRDefault="005C7253" w:rsidP="005C7253">
      <w:pPr>
        <w:pStyle w:val="BodyText"/>
        <w:spacing w:after="240"/>
        <w:ind w:left="0" w:right="147"/>
        <w:rPr>
          <w:rFonts w:ascii="Calibri" w:hAnsi="Calibri" w:cs="Calibri"/>
          <w:sz w:val="22"/>
          <w:szCs w:val="22"/>
        </w:rPr>
      </w:pPr>
      <w:r w:rsidRPr="00DD0542">
        <w:rPr>
          <w:rFonts w:ascii="Calibri" w:hAnsi="Calibri" w:cs="Calibri"/>
          <w:sz w:val="22"/>
          <w:szCs w:val="22"/>
        </w:rPr>
        <w:t xml:space="preserve">Part of working in the online environment involves dealing with the inconveniences and frustration that can arise when technology breaks down or does not perform as expected. </w:t>
      </w:r>
      <w:r w:rsidR="30B5AF07" w:rsidRPr="00DD0542">
        <w:rPr>
          <w:rFonts w:ascii="Calibri" w:hAnsi="Calibri" w:cs="Calibri"/>
          <w:sz w:val="22"/>
          <w:szCs w:val="22"/>
        </w:rPr>
        <w:t>Please use the following resources to troubleshoot problems with the Coursera platform:</w:t>
      </w:r>
      <w:r w:rsidRPr="00DD0542">
        <w:rPr>
          <w:rFonts w:ascii="Calibri" w:hAnsi="Calibri" w:cs="Calibri"/>
          <w:sz w:val="22"/>
          <w:szCs w:val="22"/>
        </w:rPr>
        <w:t xml:space="preserve"> </w:t>
      </w:r>
    </w:p>
    <w:p w14:paraId="0CF017DF" w14:textId="0814F0AE" w:rsidR="005C7253" w:rsidRPr="00DD0542" w:rsidRDefault="39D3601E" w:rsidP="74B5E3BE">
      <w:pPr>
        <w:pStyle w:val="ListParagraph"/>
        <w:numPr>
          <w:ilvl w:val="0"/>
          <w:numId w:val="1"/>
        </w:numPr>
        <w:spacing w:after="0"/>
        <w:rPr>
          <w:rFonts w:eastAsiaTheme="minorEastAsia"/>
          <w:b/>
          <w:bCs/>
        </w:rPr>
      </w:pPr>
      <w:r w:rsidRPr="00DD0542">
        <w:rPr>
          <w:rFonts w:ascii="Calibri" w:hAnsi="Calibri" w:cs="Calibri"/>
          <w:b/>
          <w:bCs/>
        </w:rPr>
        <w:t>Coursera BAAS Degree Plan</w:t>
      </w:r>
      <w:r w:rsidR="6D4B76C3" w:rsidRPr="00DD0542">
        <w:rPr>
          <w:rFonts w:ascii="Calibri" w:hAnsi="Calibri" w:cs="Calibri"/>
          <w:b/>
          <w:bCs/>
        </w:rPr>
        <w:t xml:space="preserve"> Technical</w:t>
      </w:r>
      <w:r w:rsidRPr="00DD0542">
        <w:rPr>
          <w:rFonts w:ascii="Calibri" w:hAnsi="Calibri" w:cs="Calibri"/>
          <w:b/>
          <w:bCs/>
        </w:rPr>
        <w:t xml:space="preserve"> Support </w:t>
      </w:r>
      <w:r w:rsidR="005C7253" w:rsidRPr="00DD0542">
        <w:rPr>
          <w:rFonts w:ascii="Calibri" w:hAnsi="Calibri" w:cs="Calibri"/>
          <w:b/>
          <w:bCs/>
        </w:rPr>
        <w:t>Email</w:t>
      </w:r>
      <w:r w:rsidR="005C7253" w:rsidRPr="00DD0542">
        <w:rPr>
          <w:rFonts w:ascii="Calibri" w:hAnsi="Calibri" w:cs="Calibri"/>
        </w:rPr>
        <w:t xml:space="preserve">: </w:t>
      </w:r>
      <w:hyperlink r:id="rId11">
        <w:r w:rsidR="06D4A7D5" w:rsidRPr="00DD0542">
          <w:rPr>
            <w:rStyle w:val="Hyperlink"/>
            <w:rFonts w:ascii="Calibri" w:eastAsia="Calibri" w:hAnsi="Calibri" w:cs="Calibri"/>
          </w:rPr>
          <w:t>UNTBAAS-support@unt.edu</w:t>
        </w:r>
      </w:hyperlink>
      <w:r w:rsidR="06D4A7D5" w:rsidRPr="00DD0542">
        <w:rPr>
          <w:rFonts w:ascii="Calibri" w:eastAsia="Calibri" w:hAnsi="Calibri" w:cs="Calibri"/>
        </w:rPr>
        <w:t xml:space="preserve"> </w:t>
      </w:r>
      <w:r w:rsidR="005C7253" w:rsidRPr="00DD0542">
        <w:rPr>
          <w:rFonts w:ascii="Calibri" w:hAnsi="Calibri" w:cs="Calibri"/>
        </w:rPr>
        <w:t xml:space="preserve">     </w:t>
      </w:r>
    </w:p>
    <w:p w14:paraId="466612B3" w14:textId="2C6C7F3E" w:rsidR="4BB87EC1" w:rsidRPr="00DD0542" w:rsidRDefault="00151F5B" w:rsidP="74B5E3BE">
      <w:pPr>
        <w:pStyle w:val="ListParagraph"/>
        <w:numPr>
          <w:ilvl w:val="0"/>
          <w:numId w:val="1"/>
        </w:numPr>
        <w:spacing w:after="0"/>
        <w:rPr>
          <w:rFonts w:eastAsiaTheme="minorEastAsia"/>
          <w:b/>
          <w:bCs/>
        </w:rPr>
      </w:pPr>
      <w:hyperlink r:id="rId12">
        <w:r w:rsidR="4BB87EC1" w:rsidRPr="00DD0542">
          <w:rPr>
            <w:rStyle w:val="Hyperlink"/>
            <w:rFonts w:ascii="Calibri" w:hAnsi="Calibri" w:cs="Calibri"/>
          </w:rPr>
          <w:t>Coursera Learner Help Center</w:t>
        </w:r>
      </w:hyperlink>
      <w:r w:rsidR="4BB87EC1" w:rsidRPr="00DD0542">
        <w:rPr>
          <w:rFonts w:ascii="Calibri" w:hAnsi="Calibri" w:cs="Calibri"/>
        </w:rPr>
        <w:t xml:space="preserve"> (https://learner.coursera.help/hc/en-us)</w:t>
      </w:r>
    </w:p>
    <w:p w14:paraId="152EADBB" w14:textId="77777777" w:rsidR="005C7253" w:rsidRDefault="005C7253" w:rsidP="005C7253">
      <w:pPr>
        <w:pStyle w:val="BodyText"/>
        <w:ind w:left="0" w:right="147"/>
        <w:rPr>
          <w:rFonts w:ascii="Calibri" w:hAnsi="Calibri" w:cs="Calibri"/>
          <w:sz w:val="22"/>
          <w:szCs w:val="22"/>
        </w:rPr>
      </w:pPr>
    </w:p>
    <w:p w14:paraId="51CEBB20" w14:textId="275BD6CA" w:rsidR="00EE437C" w:rsidRPr="00C8423F" w:rsidRDefault="007B1815" w:rsidP="00EC6692">
      <w:pPr>
        <w:pStyle w:val="Heading3"/>
        <w:rPr>
          <w:b/>
          <w:bCs/>
          <w:color w:val="auto"/>
        </w:rPr>
      </w:pPr>
      <w:r w:rsidRPr="00C8423F">
        <w:rPr>
          <w:b/>
          <w:bCs/>
          <w:color w:val="auto"/>
        </w:rP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2"/>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lastRenderedPageBreak/>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2"/>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1D48AC51" w14:textId="03D1AD5C" w:rsidR="000C100B" w:rsidRPr="00CA5DBC" w:rsidRDefault="00EE437C">
      <w:r>
        <w:rPr>
          <w:rFonts w:cstheme="minorHAnsi"/>
        </w:rPr>
        <w:t>See t</w:t>
      </w:r>
      <w:r w:rsidR="005B63CC">
        <w:rPr>
          <w:rFonts w:cstheme="minorHAnsi"/>
        </w:rPr>
        <w:t xml:space="preserve">hese </w:t>
      </w:r>
      <w:hyperlink r:id="rId13"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E3AB0F8" w14:textId="20D4C2FA" w:rsidR="00291946" w:rsidRPr="00C8423F" w:rsidRDefault="006E25C5" w:rsidP="00EC6692">
      <w:pPr>
        <w:pStyle w:val="Heading2"/>
        <w:rPr>
          <w:b/>
          <w:bCs/>
          <w:color w:val="auto"/>
        </w:rPr>
      </w:pPr>
      <w:r w:rsidRPr="00C8423F">
        <w:rPr>
          <w:b/>
          <w:bCs/>
          <w:color w:val="auto"/>
        </w:rPr>
        <w:t>Course Requirements</w:t>
      </w:r>
    </w:p>
    <w:p w14:paraId="7529F782" w14:textId="34D9C12E" w:rsidR="006E25C5" w:rsidRPr="006E25C5" w:rsidRDefault="000C100B" w:rsidP="006E25C5">
      <w:r>
        <w:t>Below are listed</w:t>
      </w:r>
      <w:r w:rsidR="006E25C5" w:rsidRPr="006E25C5">
        <w:t xml:space="preserve"> all required assignments and graded activities for the course, along with a short description and the points possible. </w:t>
      </w:r>
    </w:p>
    <w:tbl>
      <w:tblPr>
        <w:tblStyle w:val="TableGrid"/>
        <w:tblW w:w="7740" w:type="dxa"/>
        <w:jc w:val="center"/>
        <w:tblLook w:val="04A0" w:firstRow="1" w:lastRow="0" w:firstColumn="1" w:lastColumn="0" w:noHBand="0" w:noVBand="1"/>
        <w:tblDescription w:val="Course Requirements Table"/>
      </w:tblPr>
      <w:tblGrid>
        <w:gridCol w:w="4665"/>
        <w:gridCol w:w="1537"/>
        <w:gridCol w:w="1538"/>
      </w:tblGrid>
      <w:tr w:rsidR="006E25C5" w:rsidRPr="006E25C5" w14:paraId="74CFE660" w14:textId="77777777" w:rsidTr="005D5ACF">
        <w:trPr>
          <w:trHeight w:val="584"/>
          <w:tblHeader/>
          <w:jc w:val="center"/>
        </w:trPr>
        <w:tc>
          <w:tcPr>
            <w:tcW w:w="4665" w:type="dxa"/>
            <w:hideMark/>
          </w:tcPr>
          <w:p w14:paraId="28E33B81" w14:textId="77777777" w:rsidR="005D5ACF" w:rsidRDefault="005D5ACF" w:rsidP="005D5ACF">
            <w:pPr>
              <w:ind w:left="0" w:firstLine="0"/>
              <w:rPr>
                <w:rFonts w:asciiTheme="minorHAnsi" w:hAnsiTheme="minorHAnsi" w:cstheme="minorHAnsi"/>
                <w:b/>
                <w:bCs/>
                <w:i/>
                <w:sz w:val="22"/>
              </w:rPr>
            </w:pPr>
          </w:p>
          <w:p w14:paraId="66091F0D" w14:textId="77B2FEBB" w:rsidR="006E25C5" w:rsidRPr="006E25C5" w:rsidRDefault="006E25C5" w:rsidP="005D5ACF">
            <w:pPr>
              <w:ind w:left="0" w:firstLine="0"/>
              <w:rPr>
                <w:rFonts w:asciiTheme="minorHAnsi" w:hAnsiTheme="minorHAnsi" w:cstheme="minorHAnsi"/>
                <w:i/>
                <w:sz w:val="22"/>
              </w:rPr>
            </w:pPr>
            <w:r w:rsidRPr="006E25C5">
              <w:rPr>
                <w:rFonts w:asciiTheme="minorHAnsi" w:hAnsiTheme="minorHAnsi" w:cstheme="minorHAnsi"/>
                <w:b/>
                <w:bCs/>
                <w:i/>
                <w:sz w:val="22"/>
              </w:rPr>
              <w:t>Assignment</w:t>
            </w:r>
            <w:r w:rsidR="00315BD6">
              <w:rPr>
                <w:rFonts w:asciiTheme="minorHAnsi" w:hAnsiTheme="minorHAnsi" w:cstheme="minorHAnsi"/>
                <w:b/>
                <w:bCs/>
                <w:i/>
                <w:sz w:val="22"/>
              </w:rPr>
              <w:t>s</w:t>
            </w:r>
          </w:p>
        </w:tc>
        <w:tc>
          <w:tcPr>
            <w:tcW w:w="1537" w:type="dxa"/>
            <w:hideMark/>
          </w:tcPr>
          <w:p w14:paraId="06F91410" w14:textId="77777777" w:rsidR="006E25C5" w:rsidRPr="006E25C5" w:rsidRDefault="006E25C5" w:rsidP="00001A1B">
            <w:pPr>
              <w:ind w:left="0" w:firstLine="0"/>
              <w:rPr>
                <w:rFonts w:asciiTheme="minorHAnsi" w:hAnsiTheme="minorHAnsi" w:cstheme="minorHAnsi"/>
                <w:i/>
                <w:sz w:val="22"/>
              </w:rPr>
            </w:pPr>
            <w:r w:rsidRPr="006E25C5">
              <w:rPr>
                <w:rFonts w:asciiTheme="minorHAnsi" w:hAnsiTheme="minorHAnsi" w:cstheme="minorHAnsi"/>
                <w:b/>
                <w:bCs/>
                <w:i/>
                <w:sz w:val="22"/>
              </w:rPr>
              <w:t>Points Possible</w:t>
            </w:r>
          </w:p>
        </w:tc>
        <w:tc>
          <w:tcPr>
            <w:tcW w:w="1538" w:type="dxa"/>
            <w:hideMark/>
          </w:tcPr>
          <w:p w14:paraId="1C83513A" w14:textId="77777777" w:rsidR="006E25C5" w:rsidRPr="006E25C5" w:rsidRDefault="006E25C5" w:rsidP="00001A1B">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6E25C5" w:rsidRPr="006E25C5" w14:paraId="65779693" w14:textId="77777777" w:rsidTr="000C100B">
        <w:trPr>
          <w:jc w:val="center"/>
        </w:trPr>
        <w:tc>
          <w:tcPr>
            <w:tcW w:w="4665" w:type="dxa"/>
            <w:hideMark/>
          </w:tcPr>
          <w:p w14:paraId="66C5D594" w14:textId="54BBBFE6" w:rsidR="006E25C5" w:rsidRPr="000C100B" w:rsidRDefault="00B926C9" w:rsidP="00C8423F">
            <w:pPr>
              <w:ind w:left="0" w:firstLine="0"/>
              <w:rPr>
                <w:rFonts w:asciiTheme="minorHAnsi" w:hAnsiTheme="minorHAnsi" w:cstheme="minorHAnsi"/>
                <w:i/>
                <w:sz w:val="22"/>
              </w:rPr>
            </w:pPr>
            <w:r w:rsidRPr="000C100B">
              <w:rPr>
                <w:rFonts w:asciiTheme="minorHAnsi" w:hAnsiTheme="minorHAnsi" w:cstheme="minorHAnsi"/>
                <w:i/>
                <w:sz w:val="22"/>
              </w:rPr>
              <w:t>Syllabus Quiz</w:t>
            </w:r>
            <w:r w:rsidR="0086237A">
              <w:rPr>
                <w:rFonts w:asciiTheme="minorHAnsi" w:hAnsiTheme="minorHAnsi" w:cstheme="minorHAnsi"/>
                <w:i/>
                <w:sz w:val="22"/>
              </w:rPr>
              <w:t xml:space="preserve"> </w:t>
            </w:r>
            <w:r w:rsidR="0086237A" w:rsidRPr="0001184C">
              <w:rPr>
                <w:rFonts w:asciiTheme="minorHAnsi" w:hAnsiTheme="minorHAnsi" w:cstheme="minorHAnsi"/>
                <w:iCs/>
                <w:sz w:val="22"/>
              </w:rPr>
              <w:t>(Required)</w:t>
            </w:r>
          </w:p>
        </w:tc>
        <w:tc>
          <w:tcPr>
            <w:tcW w:w="1537" w:type="dxa"/>
            <w:hideMark/>
          </w:tcPr>
          <w:p w14:paraId="4E9F6D66" w14:textId="229CEB93" w:rsidR="006E25C5" w:rsidRPr="006E25C5" w:rsidRDefault="00B926C9" w:rsidP="00C8423F">
            <w:pPr>
              <w:ind w:left="0" w:firstLine="0"/>
              <w:rPr>
                <w:rFonts w:asciiTheme="minorHAnsi" w:hAnsiTheme="minorHAnsi" w:cstheme="minorHAnsi"/>
                <w:i/>
                <w:sz w:val="22"/>
              </w:rPr>
            </w:pPr>
            <w:r>
              <w:rPr>
                <w:rFonts w:asciiTheme="minorHAnsi" w:hAnsiTheme="minorHAnsi" w:cstheme="minorHAnsi"/>
                <w:i/>
                <w:sz w:val="22"/>
              </w:rPr>
              <w:t>200 points</w:t>
            </w:r>
          </w:p>
        </w:tc>
        <w:tc>
          <w:tcPr>
            <w:tcW w:w="1538" w:type="dxa"/>
            <w:hideMark/>
          </w:tcPr>
          <w:p w14:paraId="5534CBB4" w14:textId="13EA8865" w:rsidR="006E25C5" w:rsidRPr="006E25C5" w:rsidRDefault="0086237A" w:rsidP="00C8423F">
            <w:pPr>
              <w:ind w:left="0" w:firstLine="0"/>
              <w:rPr>
                <w:rFonts w:asciiTheme="minorHAnsi" w:hAnsiTheme="minorHAnsi" w:cstheme="minorHAnsi"/>
                <w:i/>
                <w:sz w:val="22"/>
              </w:rPr>
            </w:pPr>
            <w:r>
              <w:rPr>
                <w:rFonts w:asciiTheme="minorHAnsi" w:hAnsiTheme="minorHAnsi" w:cstheme="minorHAnsi"/>
                <w:i/>
                <w:sz w:val="22"/>
              </w:rPr>
              <w:t>10%</w:t>
            </w:r>
          </w:p>
        </w:tc>
      </w:tr>
      <w:tr w:rsidR="006E25C5" w:rsidRPr="006E25C5" w14:paraId="00193946" w14:textId="77777777" w:rsidTr="000C100B">
        <w:trPr>
          <w:jc w:val="center"/>
        </w:trPr>
        <w:tc>
          <w:tcPr>
            <w:tcW w:w="4665" w:type="dxa"/>
            <w:hideMark/>
          </w:tcPr>
          <w:p w14:paraId="37D86B9B" w14:textId="2A52FF03" w:rsidR="006E25C5" w:rsidRPr="000C100B" w:rsidRDefault="0086237A" w:rsidP="00C8423F">
            <w:pPr>
              <w:ind w:left="0" w:firstLine="0"/>
              <w:rPr>
                <w:rFonts w:asciiTheme="minorHAnsi" w:hAnsiTheme="minorHAnsi" w:cstheme="minorHAnsi"/>
                <w:i/>
                <w:sz w:val="22"/>
              </w:rPr>
            </w:pPr>
            <w:r>
              <w:rPr>
                <w:rFonts w:asciiTheme="minorHAnsi" w:hAnsiTheme="minorHAnsi" w:cstheme="minorHAnsi"/>
                <w:i/>
                <w:sz w:val="22"/>
              </w:rPr>
              <w:t xml:space="preserve">Chapter </w:t>
            </w:r>
            <w:r w:rsidR="000C100B" w:rsidRPr="000C100B">
              <w:rPr>
                <w:rFonts w:asciiTheme="minorHAnsi" w:hAnsiTheme="minorHAnsi" w:cstheme="minorHAnsi"/>
                <w:i/>
                <w:sz w:val="22"/>
              </w:rPr>
              <w:t>Discussions</w:t>
            </w:r>
            <w:r>
              <w:rPr>
                <w:rFonts w:asciiTheme="minorHAnsi" w:hAnsiTheme="minorHAnsi" w:cstheme="minorHAnsi"/>
                <w:i/>
                <w:sz w:val="22"/>
              </w:rPr>
              <w:t xml:space="preserve"> – </w:t>
            </w:r>
            <w:r w:rsidRPr="0001184C">
              <w:rPr>
                <w:rFonts w:asciiTheme="minorHAnsi" w:hAnsiTheme="minorHAnsi" w:cstheme="minorHAnsi"/>
                <w:iCs/>
                <w:sz w:val="22"/>
              </w:rPr>
              <w:t>There are 15. Students are required to complete 12 of them @ 25 Pts each. Students can either miss 3 discussions with no penalty or their 3 lowest discussions scores will be dropped at the end of the semester.</w:t>
            </w:r>
            <w:r>
              <w:rPr>
                <w:rFonts w:asciiTheme="minorHAnsi" w:hAnsiTheme="minorHAnsi" w:cstheme="minorHAnsi"/>
                <w:i/>
                <w:sz w:val="22"/>
              </w:rPr>
              <w:t xml:space="preserve"> </w:t>
            </w:r>
          </w:p>
        </w:tc>
        <w:tc>
          <w:tcPr>
            <w:tcW w:w="1537" w:type="dxa"/>
            <w:hideMark/>
          </w:tcPr>
          <w:p w14:paraId="04A4E9DC" w14:textId="45C17E1E" w:rsidR="006E25C5" w:rsidRPr="006E25C5" w:rsidRDefault="000C100B" w:rsidP="00C8423F">
            <w:pPr>
              <w:ind w:left="0" w:firstLine="0"/>
              <w:rPr>
                <w:rFonts w:asciiTheme="minorHAnsi" w:hAnsiTheme="minorHAnsi" w:cstheme="minorHAnsi"/>
                <w:i/>
                <w:sz w:val="22"/>
              </w:rPr>
            </w:pPr>
            <w:r>
              <w:rPr>
                <w:rFonts w:asciiTheme="minorHAnsi" w:hAnsiTheme="minorHAnsi" w:cstheme="minorHAnsi"/>
                <w:i/>
                <w:sz w:val="22"/>
              </w:rPr>
              <w:t>300 points</w:t>
            </w:r>
          </w:p>
        </w:tc>
        <w:tc>
          <w:tcPr>
            <w:tcW w:w="1538" w:type="dxa"/>
            <w:hideMark/>
          </w:tcPr>
          <w:p w14:paraId="45AC5A83" w14:textId="21FF2868" w:rsidR="006E25C5" w:rsidRPr="006E25C5" w:rsidRDefault="0086237A" w:rsidP="00C8423F">
            <w:pPr>
              <w:ind w:left="0" w:firstLine="0"/>
              <w:rPr>
                <w:rFonts w:asciiTheme="minorHAnsi" w:hAnsiTheme="minorHAnsi" w:cstheme="minorHAnsi"/>
                <w:i/>
                <w:sz w:val="22"/>
              </w:rPr>
            </w:pPr>
            <w:r>
              <w:rPr>
                <w:rFonts w:asciiTheme="minorHAnsi" w:hAnsiTheme="minorHAnsi" w:cstheme="minorHAnsi"/>
                <w:i/>
                <w:sz w:val="22"/>
              </w:rPr>
              <w:t>15%</w:t>
            </w:r>
          </w:p>
        </w:tc>
      </w:tr>
      <w:tr w:rsidR="006E25C5" w:rsidRPr="006E25C5" w14:paraId="2439BC45" w14:textId="77777777" w:rsidTr="000C100B">
        <w:trPr>
          <w:jc w:val="center"/>
        </w:trPr>
        <w:tc>
          <w:tcPr>
            <w:tcW w:w="4665" w:type="dxa"/>
            <w:hideMark/>
          </w:tcPr>
          <w:p w14:paraId="62B6D233" w14:textId="621CAF16" w:rsidR="006E25C5" w:rsidRPr="000C100B" w:rsidRDefault="000C100B" w:rsidP="00C8423F">
            <w:pPr>
              <w:ind w:left="0" w:firstLine="0"/>
              <w:rPr>
                <w:rFonts w:asciiTheme="minorHAnsi" w:hAnsiTheme="minorHAnsi" w:cstheme="minorHAnsi"/>
                <w:i/>
                <w:sz w:val="22"/>
              </w:rPr>
            </w:pPr>
            <w:r>
              <w:rPr>
                <w:rFonts w:asciiTheme="minorHAnsi" w:hAnsiTheme="minorHAnsi" w:cstheme="minorHAnsi"/>
                <w:i/>
                <w:sz w:val="22"/>
              </w:rPr>
              <w:t>Construct 3Qs</w:t>
            </w:r>
            <w:r w:rsidR="0086237A">
              <w:rPr>
                <w:rFonts w:asciiTheme="minorHAnsi" w:hAnsiTheme="minorHAnsi" w:cstheme="minorHAnsi"/>
                <w:i/>
                <w:sz w:val="22"/>
              </w:rPr>
              <w:t xml:space="preserve"> – </w:t>
            </w:r>
            <w:r w:rsidR="0086237A" w:rsidRPr="0001184C">
              <w:rPr>
                <w:rFonts w:asciiTheme="minorHAnsi" w:hAnsiTheme="minorHAnsi" w:cstheme="minorHAnsi"/>
                <w:iCs/>
                <w:sz w:val="22"/>
              </w:rPr>
              <w:t>There are 15. Students are required to complete 12 of them @ 25 Pts each. Students can either miss 3 question assignments with no penalty or their 3 lowest question assignment scores will be dropped at the end of the semester.</w:t>
            </w:r>
          </w:p>
        </w:tc>
        <w:tc>
          <w:tcPr>
            <w:tcW w:w="1537" w:type="dxa"/>
            <w:hideMark/>
          </w:tcPr>
          <w:p w14:paraId="1AAAC8F8" w14:textId="03280C18" w:rsidR="006E25C5" w:rsidRPr="006E25C5" w:rsidRDefault="000C100B" w:rsidP="00C8423F">
            <w:pPr>
              <w:ind w:left="0" w:firstLine="0"/>
              <w:rPr>
                <w:rFonts w:asciiTheme="minorHAnsi" w:hAnsiTheme="minorHAnsi" w:cstheme="minorHAnsi"/>
                <w:i/>
                <w:sz w:val="22"/>
              </w:rPr>
            </w:pPr>
            <w:r>
              <w:rPr>
                <w:rFonts w:asciiTheme="minorHAnsi" w:hAnsiTheme="minorHAnsi" w:cstheme="minorHAnsi"/>
                <w:i/>
                <w:sz w:val="22"/>
              </w:rPr>
              <w:t>30</w:t>
            </w:r>
            <w:r w:rsidR="006E25C5" w:rsidRPr="006E25C5">
              <w:rPr>
                <w:rFonts w:asciiTheme="minorHAnsi" w:hAnsiTheme="minorHAnsi" w:cstheme="minorHAnsi"/>
                <w:i/>
                <w:sz w:val="22"/>
              </w:rPr>
              <w:t>0 points</w:t>
            </w:r>
          </w:p>
        </w:tc>
        <w:tc>
          <w:tcPr>
            <w:tcW w:w="1538" w:type="dxa"/>
            <w:hideMark/>
          </w:tcPr>
          <w:p w14:paraId="24EC9C6D" w14:textId="445FB67E" w:rsidR="006E25C5" w:rsidRPr="006E25C5" w:rsidRDefault="0086237A" w:rsidP="00C8423F">
            <w:pPr>
              <w:ind w:left="0" w:firstLine="0"/>
              <w:rPr>
                <w:rFonts w:asciiTheme="minorHAnsi" w:hAnsiTheme="minorHAnsi" w:cstheme="minorHAnsi"/>
                <w:i/>
                <w:sz w:val="22"/>
              </w:rPr>
            </w:pPr>
            <w:r>
              <w:rPr>
                <w:rFonts w:asciiTheme="minorHAnsi" w:hAnsiTheme="minorHAnsi" w:cstheme="minorHAnsi"/>
                <w:i/>
                <w:sz w:val="22"/>
              </w:rPr>
              <w:t>15%</w:t>
            </w:r>
          </w:p>
        </w:tc>
      </w:tr>
      <w:tr w:rsidR="006E25C5" w:rsidRPr="006E25C5" w14:paraId="5B7C8BA2" w14:textId="77777777" w:rsidTr="000C100B">
        <w:trPr>
          <w:jc w:val="center"/>
        </w:trPr>
        <w:tc>
          <w:tcPr>
            <w:tcW w:w="4665" w:type="dxa"/>
            <w:hideMark/>
          </w:tcPr>
          <w:p w14:paraId="55F85F28" w14:textId="12DEFCB3" w:rsidR="006E25C5" w:rsidRPr="000C100B" w:rsidRDefault="000C100B" w:rsidP="00C8423F">
            <w:pPr>
              <w:ind w:left="0" w:firstLine="0"/>
              <w:rPr>
                <w:rFonts w:asciiTheme="minorHAnsi" w:hAnsiTheme="minorHAnsi" w:cstheme="minorHAnsi"/>
                <w:i/>
                <w:sz w:val="22"/>
              </w:rPr>
            </w:pPr>
            <w:r>
              <w:rPr>
                <w:rFonts w:asciiTheme="minorHAnsi" w:hAnsiTheme="minorHAnsi" w:cstheme="minorHAnsi"/>
                <w:i/>
                <w:sz w:val="22"/>
              </w:rPr>
              <w:t>Chapter Quizzes</w:t>
            </w:r>
            <w:r w:rsidR="0086237A">
              <w:rPr>
                <w:rFonts w:asciiTheme="minorHAnsi" w:hAnsiTheme="minorHAnsi" w:cstheme="minorHAnsi"/>
                <w:i/>
                <w:sz w:val="22"/>
              </w:rPr>
              <w:t xml:space="preserve"> – </w:t>
            </w:r>
            <w:r w:rsidR="0086237A" w:rsidRPr="0001184C">
              <w:rPr>
                <w:rFonts w:asciiTheme="minorHAnsi" w:hAnsiTheme="minorHAnsi" w:cstheme="minorHAnsi"/>
                <w:iCs/>
                <w:sz w:val="22"/>
              </w:rPr>
              <w:t xml:space="preserve">There are 15. Students are required to take 14 of them @ 50 Pts each. Students can miss 1 quiz with no </w:t>
            </w:r>
            <w:proofErr w:type="gramStart"/>
            <w:r w:rsidR="0086237A" w:rsidRPr="0001184C">
              <w:rPr>
                <w:rFonts w:asciiTheme="minorHAnsi" w:hAnsiTheme="minorHAnsi" w:cstheme="minorHAnsi"/>
                <w:iCs/>
                <w:sz w:val="22"/>
              </w:rPr>
              <w:t>penalty</w:t>
            </w:r>
            <w:proofErr w:type="gramEnd"/>
            <w:r w:rsidR="0086237A" w:rsidRPr="0001184C">
              <w:rPr>
                <w:rFonts w:asciiTheme="minorHAnsi" w:hAnsiTheme="minorHAnsi" w:cstheme="minorHAnsi"/>
                <w:iCs/>
                <w:sz w:val="22"/>
              </w:rPr>
              <w:t xml:space="preserve"> or their lowest quiz score will be dropped at the end of the semester.</w:t>
            </w:r>
            <w:r w:rsidR="0086237A">
              <w:rPr>
                <w:rFonts w:asciiTheme="minorHAnsi" w:hAnsiTheme="minorHAnsi" w:cstheme="minorHAnsi"/>
                <w:i/>
                <w:sz w:val="22"/>
              </w:rPr>
              <w:t xml:space="preserve"> </w:t>
            </w:r>
          </w:p>
        </w:tc>
        <w:tc>
          <w:tcPr>
            <w:tcW w:w="1537" w:type="dxa"/>
            <w:hideMark/>
          </w:tcPr>
          <w:p w14:paraId="3467754C" w14:textId="43BDC00A" w:rsidR="006E25C5" w:rsidRPr="006E25C5" w:rsidRDefault="000C100B" w:rsidP="00C8423F">
            <w:pPr>
              <w:ind w:left="0" w:firstLine="0"/>
              <w:rPr>
                <w:rFonts w:asciiTheme="minorHAnsi" w:hAnsiTheme="minorHAnsi" w:cstheme="minorHAnsi"/>
                <w:i/>
                <w:sz w:val="22"/>
              </w:rPr>
            </w:pPr>
            <w:r>
              <w:rPr>
                <w:rFonts w:asciiTheme="minorHAnsi" w:hAnsiTheme="minorHAnsi" w:cstheme="minorHAnsi"/>
                <w:i/>
                <w:sz w:val="22"/>
              </w:rPr>
              <w:t>700</w:t>
            </w:r>
            <w:r w:rsidR="006E25C5" w:rsidRPr="006E25C5">
              <w:rPr>
                <w:rFonts w:asciiTheme="minorHAnsi" w:hAnsiTheme="minorHAnsi" w:cstheme="minorHAnsi"/>
                <w:i/>
                <w:sz w:val="22"/>
              </w:rPr>
              <w:t xml:space="preserve"> points</w:t>
            </w:r>
          </w:p>
        </w:tc>
        <w:tc>
          <w:tcPr>
            <w:tcW w:w="1538" w:type="dxa"/>
            <w:hideMark/>
          </w:tcPr>
          <w:p w14:paraId="000BB071" w14:textId="7760C300" w:rsidR="006E25C5" w:rsidRPr="006E25C5" w:rsidRDefault="0086237A" w:rsidP="00C8423F">
            <w:pPr>
              <w:ind w:left="0" w:firstLine="0"/>
              <w:rPr>
                <w:rFonts w:asciiTheme="minorHAnsi" w:hAnsiTheme="minorHAnsi" w:cstheme="minorHAnsi"/>
                <w:i/>
                <w:sz w:val="22"/>
              </w:rPr>
            </w:pPr>
            <w:r>
              <w:rPr>
                <w:rFonts w:asciiTheme="minorHAnsi" w:hAnsiTheme="minorHAnsi" w:cstheme="minorHAnsi"/>
                <w:i/>
                <w:sz w:val="22"/>
              </w:rPr>
              <w:t>35%</w:t>
            </w:r>
          </w:p>
        </w:tc>
      </w:tr>
      <w:tr w:rsidR="000C100B" w:rsidRPr="006E25C5" w14:paraId="5D266269" w14:textId="77777777" w:rsidTr="000C100B">
        <w:trPr>
          <w:jc w:val="center"/>
        </w:trPr>
        <w:tc>
          <w:tcPr>
            <w:tcW w:w="4665" w:type="dxa"/>
          </w:tcPr>
          <w:p w14:paraId="5777093A" w14:textId="642D4367" w:rsidR="000C100B" w:rsidRPr="000C100B" w:rsidRDefault="000C100B" w:rsidP="000C100B">
            <w:pPr>
              <w:ind w:left="360"/>
              <w:jc w:val="both"/>
              <w:rPr>
                <w:rFonts w:asciiTheme="minorHAnsi" w:hAnsiTheme="minorHAnsi" w:cstheme="minorHAnsi"/>
                <w:i/>
                <w:sz w:val="22"/>
              </w:rPr>
            </w:pPr>
            <w:r w:rsidRPr="000C100B">
              <w:rPr>
                <w:rFonts w:asciiTheme="minorHAnsi" w:hAnsiTheme="minorHAnsi" w:cstheme="minorHAnsi"/>
                <w:i/>
                <w:sz w:val="22"/>
              </w:rPr>
              <w:t>Final Exam</w:t>
            </w:r>
            <w:r w:rsidR="0086237A">
              <w:rPr>
                <w:rFonts w:asciiTheme="minorHAnsi" w:hAnsiTheme="minorHAnsi" w:cstheme="minorHAnsi"/>
                <w:i/>
                <w:sz w:val="22"/>
              </w:rPr>
              <w:t xml:space="preserve"> </w:t>
            </w:r>
            <w:r w:rsidR="0086237A" w:rsidRPr="00755DD9">
              <w:rPr>
                <w:rFonts w:asciiTheme="minorHAnsi" w:hAnsiTheme="minorHAnsi" w:cstheme="minorHAnsi"/>
                <w:iCs/>
                <w:sz w:val="22"/>
              </w:rPr>
              <w:t>(Required)</w:t>
            </w:r>
          </w:p>
        </w:tc>
        <w:tc>
          <w:tcPr>
            <w:tcW w:w="1537" w:type="dxa"/>
          </w:tcPr>
          <w:p w14:paraId="0CA9D65B" w14:textId="6190AA62" w:rsidR="000C100B" w:rsidRPr="000C100B" w:rsidRDefault="000C100B" w:rsidP="000C100B">
            <w:pPr>
              <w:ind w:left="0" w:firstLine="0"/>
              <w:rPr>
                <w:rFonts w:asciiTheme="minorHAnsi" w:hAnsiTheme="minorHAnsi" w:cstheme="minorHAnsi"/>
                <w:i/>
                <w:sz w:val="22"/>
              </w:rPr>
            </w:pPr>
            <w:r w:rsidRPr="000C100B">
              <w:rPr>
                <w:rFonts w:asciiTheme="minorHAnsi" w:hAnsiTheme="minorHAnsi" w:cstheme="minorHAnsi"/>
                <w:i/>
                <w:sz w:val="22"/>
              </w:rPr>
              <w:t>500 points</w:t>
            </w:r>
          </w:p>
        </w:tc>
        <w:tc>
          <w:tcPr>
            <w:tcW w:w="1538" w:type="dxa"/>
          </w:tcPr>
          <w:p w14:paraId="6A912431" w14:textId="733BDFD3" w:rsidR="000C100B" w:rsidRPr="000C100B" w:rsidRDefault="0086237A" w:rsidP="0086237A">
            <w:pPr>
              <w:ind w:left="360"/>
              <w:rPr>
                <w:rFonts w:asciiTheme="minorHAnsi" w:hAnsiTheme="minorHAnsi" w:cstheme="minorHAnsi"/>
                <w:i/>
                <w:sz w:val="22"/>
              </w:rPr>
            </w:pPr>
            <w:r>
              <w:rPr>
                <w:rFonts w:asciiTheme="minorHAnsi" w:hAnsiTheme="minorHAnsi" w:cstheme="minorHAnsi"/>
                <w:i/>
                <w:sz w:val="22"/>
              </w:rPr>
              <w:t>25%</w:t>
            </w:r>
          </w:p>
        </w:tc>
      </w:tr>
      <w:tr w:rsidR="006E25C5" w:rsidRPr="006E25C5" w14:paraId="1E3FFD31" w14:textId="77777777" w:rsidTr="000C100B">
        <w:trPr>
          <w:jc w:val="center"/>
        </w:trPr>
        <w:tc>
          <w:tcPr>
            <w:tcW w:w="4665" w:type="dxa"/>
            <w:hideMark/>
          </w:tcPr>
          <w:p w14:paraId="6EB87B64" w14:textId="77777777" w:rsidR="006E25C5" w:rsidRPr="006E25C5" w:rsidRDefault="006E25C5" w:rsidP="00C8423F">
            <w:pPr>
              <w:ind w:left="0" w:firstLine="0"/>
              <w:rPr>
                <w:rFonts w:asciiTheme="minorHAnsi" w:hAnsiTheme="minorHAnsi" w:cstheme="minorHAnsi"/>
                <w:i/>
                <w:sz w:val="22"/>
              </w:rPr>
            </w:pPr>
            <w:r w:rsidRPr="006E25C5">
              <w:rPr>
                <w:rFonts w:asciiTheme="minorHAnsi" w:hAnsiTheme="minorHAnsi" w:cstheme="minorHAnsi"/>
                <w:b/>
                <w:bCs/>
                <w:i/>
                <w:sz w:val="22"/>
              </w:rPr>
              <w:t>Total Points Possible</w:t>
            </w:r>
          </w:p>
        </w:tc>
        <w:tc>
          <w:tcPr>
            <w:tcW w:w="1537" w:type="dxa"/>
            <w:hideMark/>
          </w:tcPr>
          <w:p w14:paraId="3662A2C4" w14:textId="5EB54991" w:rsidR="006E25C5" w:rsidRPr="006E25C5" w:rsidRDefault="0086237A" w:rsidP="00C8423F">
            <w:pPr>
              <w:ind w:left="0" w:firstLine="0"/>
              <w:rPr>
                <w:rFonts w:asciiTheme="minorHAnsi" w:hAnsiTheme="minorHAnsi" w:cstheme="minorHAnsi"/>
                <w:i/>
                <w:sz w:val="22"/>
              </w:rPr>
            </w:pPr>
            <w:r>
              <w:rPr>
                <w:rFonts w:asciiTheme="minorHAnsi" w:hAnsiTheme="minorHAnsi" w:cstheme="minorHAnsi"/>
                <w:i/>
                <w:sz w:val="22"/>
              </w:rPr>
              <w:t>2</w:t>
            </w:r>
            <w:r w:rsidR="006E25C5" w:rsidRPr="006E25C5">
              <w:rPr>
                <w:rFonts w:asciiTheme="minorHAnsi" w:hAnsiTheme="minorHAnsi" w:cstheme="minorHAnsi"/>
                <w:i/>
                <w:sz w:val="22"/>
              </w:rPr>
              <w:t>000 points</w:t>
            </w:r>
          </w:p>
        </w:tc>
        <w:tc>
          <w:tcPr>
            <w:tcW w:w="1538" w:type="dxa"/>
            <w:hideMark/>
          </w:tcPr>
          <w:p w14:paraId="010B015D" w14:textId="77777777" w:rsidR="006E25C5" w:rsidRPr="006E25C5" w:rsidRDefault="006E25C5" w:rsidP="00C8423F">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0895968B" w14:textId="5A46FD68" w:rsidR="006E25C5" w:rsidRPr="00C8423F" w:rsidRDefault="006E25C5" w:rsidP="00EC6692">
      <w:pPr>
        <w:pStyle w:val="Heading2"/>
        <w:rPr>
          <w:b/>
          <w:bCs/>
        </w:rPr>
      </w:pPr>
      <w:r w:rsidRPr="00C8423F">
        <w:rPr>
          <w:b/>
          <w:bCs/>
          <w:color w:val="auto"/>
        </w:rPr>
        <w:t>Grading</w:t>
      </w:r>
      <w:r w:rsidR="00A63531" w:rsidRPr="00C8423F">
        <w:rPr>
          <w:b/>
          <w:bCs/>
        </w:rPr>
        <w:tab/>
      </w:r>
    </w:p>
    <w:p w14:paraId="70745D7D" w14:textId="56196D41" w:rsidR="00A63531" w:rsidRDefault="00B43D9A" w:rsidP="00A63531">
      <w:r>
        <w:t>Include the grading scale (A-F) along with the point totals/percentages you will use to calculate the final grade. For example:</w:t>
      </w:r>
    </w:p>
    <w:p w14:paraId="28814044" w14:textId="01150E9C" w:rsidR="00B43D9A" w:rsidRDefault="00B43D9A" w:rsidP="00CA5DBC">
      <w:pPr>
        <w:spacing w:after="0"/>
      </w:pPr>
      <w:r>
        <w:t>A = 90</w:t>
      </w:r>
      <w:r w:rsidR="00315BD6">
        <w:t>-100% of 2000 points</w:t>
      </w:r>
    </w:p>
    <w:p w14:paraId="618E6CEE" w14:textId="4FD34058" w:rsidR="00B43D9A" w:rsidRDefault="00B43D9A" w:rsidP="00CA5DBC">
      <w:pPr>
        <w:spacing w:after="0"/>
      </w:pPr>
      <w:r>
        <w:t xml:space="preserve">B = </w:t>
      </w:r>
      <w:r w:rsidR="00315BD6">
        <w:t>80-89% of 2000 points</w:t>
      </w:r>
    </w:p>
    <w:p w14:paraId="7762E90F" w14:textId="336AAFCF" w:rsidR="00B43D9A" w:rsidRDefault="00B43D9A" w:rsidP="00CA5DBC">
      <w:pPr>
        <w:spacing w:after="0"/>
      </w:pPr>
      <w:r>
        <w:t xml:space="preserve">C = </w:t>
      </w:r>
      <w:r w:rsidR="00315BD6">
        <w:t>70-79% of 2000 points</w:t>
      </w:r>
    </w:p>
    <w:p w14:paraId="1227AFA4" w14:textId="51D92DAF" w:rsidR="00B43D9A" w:rsidRDefault="00B43D9A" w:rsidP="00CA5DBC">
      <w:pPr>
        <w:spacing w:after="0"/>
      </w:pPr>
      <w:r>
        <w:t xml:space="preserve">D = </w:t>
      </w:r>
      <w:r w:rsidR="00315BD6">
        <w:t>60-69% of 2000 points</w:t>
      </w:r>
    </w:p>
    <w:p w14:paraId="7C998CB9" w14:textId="268A2A94" w:rsidR="00315BD6" w:rsidRDefault="00B43D9A" w:rsidP="00CA5DBC">
      <w:pPr>
        <w:spacing w:after="0"/>
      </w:pPr>
      <w:r>
        <w:t xml:space="preserve">F = </w:t>
      </w:r>
      <w:r w:rsidR="00315BD6">
        <w:t>50-59% of 2000 points</w:t>
      </w:r>
    </w:p>
    <w:p w14:paraId="3F2C6E24" w14:textId="5B962F1A" w:rsidR="00315BD6" w:rsidRPr="00C8423F" w:rsidRDefault="00315BD6" w:rsidP="00315BD6">
      <w:pPr>
        <w:pStyle w:val="Heading2"/>
        <w:rPr>
          <w:b/>
          <w:bCs/>
          <w:color w:val="auto"/>
        </w:rPr>
      </w:pPr>
      <w:r w:rsidRPr="00C8423F">
        <w:rPr>
          <w:b/>
          <w:bCs/>
          <w:color w:val="auto"/>
        </w:rPr>
        <w:lastRenderedPageBreak/>
        <w:t>More Details on Assignments</w:t>
      </w:r>
    </w:p>
    <w:p w14:paraId="0075D503" w14:textId="62CB6781" w:rsidR="00121835" w:rsidRPr="00FE67BB" w:rsidRDefault="00121835" w:rsidP="00CA5DBC">
      <w:pPr>
        <w:pStyle w:val="Heading3"/>
        <w:rPr>
          <w:b/>
          <w:bCs/>
          <w:color w:val="000000" w:themeColor="text1"/>
        </w:rPr>
      </w:pPr>
      <w:r w:rsidRPr="00FE67BB">
        <w:rPr>
          <w:b/>
          <w:bCs/>
          <w:color w:val="000000" w:themeColor="text1"/>
        </w:rPr>
        <w:t>Syllabus Quiz (200 Points)</w:t>
      </w:r>
    </w:p>
    <w:p w14:paraId="2AB3FBEF" w14:textId="6CE8D155" w:rsidR="00121835" w:rsidRDefault="00121835" w:rsidP="00121835">
      <w:r>
        <w:t>After the course starts, you should carefully read the Syllabus to make sure that you understand all of the course expectations, assignment directions, and grading policies. To test your preparedness and understanding of all of this, a quiz over the Syllabus has been constructed and falls due the first week of the course. Below are listed more specific details about this quiz.</w:t>
      </w:r>
    </w:p>
    <w:p w14:paraId="55D4C701" w14:textId="77777777" w:rsidR="00121835" w:rsidRPr="00283D8D" w:rsidRDefault="00121835" w:rsidP="00121835">
      <w:pPr>
        <w:pStyle w:val="ListParagraph"/>
        <w:numPr>
          <w:ilvl w:val="0"/>
          <w:numId w:val="39"/>
        </w:numPr>
        <w:spacing w:after="0" w:line="240" w:lineRule="auto"/>
        <w:rPr>
          <w:b/>
          <w:bCs/>
        </w:rPr>
      </w:pPr>
      <w:r>
        <w:t xml:space="preserve">All students are required to take the Syllabus Quiz during the first week of the course. </w:t>
      </w:r>
    </w:p>
    <w:p w14:paraId="5EE360A1" w14:textId="77777777" w:rsidR="00121835" w:rsidRPr="00283D8D" w:rsidRDefault="00121835" w:rsidP="00121835">
      <w:pPr>
        <w:pStyle w:val="ListParagraph"/>
        <w:numPr>
          <w:ilvl w:val="0"/>
          <w:numId w:val="39"/>
        </w:numPr>
        <w:spacing w:after="0" w:line="240" w:lineRule="auto"/>
        <w:rPr>
          <w:b/>
          <w:bCs/>
        </w:rPr>
      </w:pPr>
      <w:r>
        <w:t>Dr. Gregg recommends that students read the syllabus before attempting the quiz.</w:t>
      </w:r>
    </w:p>
    <w:p w14:paraId="53FEF693" w14:textId="77777777" w:rsidR="00121835" w:rsidRPr="00283D8D" w:rsidRDefault="00121835" w:rsidP="00121835">
      <w:pPr>
        <w:pStyle w:val="ListParagraph"/>
        <w:numPr>
          <w:ilvl w:val="0"/>
          <w:numId w:val="39"/>
        </w:numPr>
        <w:spacing w:after="0" w:line="240" w:lineRule="auto"/>
        <w:rPr>
          <w:b/>
          <w:bCs/>
        </w:rPr>
      </w:pPr>
      <w:r>
        <w:t>The quiz is worth 200 points.</w:t>
      </w:r>
    </w:p>
    <w:p w14:paraId="7746496E" w14:textId="77777777" w:rsidR="00121835" w:rsidRPr="00283D8D" w:rsidRDefault="00121835" w:rsidP="00121835">
      <w:pPr>
        <w:pStyle w:val="ListParagraph"/>
        <w:numPr>
          <w:ilvl w:val="0"/>
          <w:numId w:val="39"/>
        </w:numPr>
        <w:spacing w:after="0" w:line="240" w:lineRule="auto"/>
        <w:rPr>
          <w:b/>
          <w:bCs/>
        </w:rPr>
      </w:pPr>
      <w:r>
        <w:t>There are 10 multiple choice and true/false questions on the quiz. Each quiz question is worth 20 points.</w:t>
      </w:r>
    </w:p>
    <w:p w14:paraId="5E7BED9B" w14:textId="77777777" w:rsidR="00121835" w:rsidRPr="00283D8D" w:rsidRDefault="00121835" w:rsidP="00121835">
      <w:pPr>
        <w:pStyle w:val="ListParagraph"/>
        <w:numPr>
          <w:ilvl w:val="0"/>
          <w:numId w:val="39"/>
        </w:numPr>
        <w:spacing w:after="0" w:line="240" w:lineRule="auto"/>
        <w:rPr>
          <w:b/>
          <w:bCs/>
        </w:rPr>
      </w:pPr>
      <w:r>
        <w:t xml:space="preserve">Students are permitted 2 attempts at this quiz. If you are unhappy with your score after the first attempt, Dr. Gregg recommends that you reread the Syllabus so that your score improves on the second attempt. </w:t>
      </w:r>
    </w:p>
    <w:p w14:paraId="53573BD5" w14:textId="77777777" w:rsidR="00121835" w:rsidRPr="00283D8D" w:rsidRDefault="00121835" w:rsidP="00121835">
      <w:pPr>
        <w:pStyle w:val="ListParagraph"/>
        <w:numPr>
          <w:ilvl w:val="0"/>
          <w:numId w:val="39"/>
        </w:numPr>
        <w:spacing w:after="0" w:line="240" w:lineRule="auto"/>
        <w:rPr>
          <w:b/>
          <w:bCs/>
        </w:rPr>
      </w:pPr>
      <w:r>
        <w:t xml:space="preserve">The highest score of your 2 attempts will be recorded in the grade book. </w:t>
      </w:r>
    </w:p>
    <w:p w14:paraId="549F4321" w14:textId="77777777" w:rsidR="00121835" w:rsidRPr="00283D8D" w:rsidRDefault="00121835" w:rsidP="00121835">
      <w:pPr>
        <w:pStyle w:val="ListParagraph"/>
        <w:numPr>
          <w:ilvl w:val="0"/>
          <w:numId w:val="39"/>
        </w:numPr>
        <w:spacing w:after="0" w:line="240" w:lineRule="auto"/>
        <w:rPr>
          <w:b/>
          <w:bCs/>
        </w:rPr>
      </w:pPr>
      <w:r>
        <w:t xml:space="preserve">You are permitted to look at the syllabus while you take the quiz. </w:t>
      </w:r>
    </w:p>
    <w:p w14:paraId="7FE5308F" w14:textId="570F8A9E" w:rsidR="00121835" w:rsidRPr="00121835" w:rsidRDefault="00121835" w:rsidP="00121835">
      <w:pPr>
        <w:pStyle w:val="ListParagraph"/>
        <w:numPr>
          <w:ilvl w:val="0"/>
          <w:numId w:val="39"/>
        </w:numPr>
        <w:spacing w:after="0" w:line="240" w:lineRule="auto"/>
        <w:rPr>
          <w:b/>
          <w:bCs/>
        </w:rPr>
      </w:pPr>
      <w:r>
        <w:t xml:space="preserve">Students are permitted 20 minutes on each attempt. After 20 minutes, the quiz will submit, unanswered questions will be marked incorrect, and your quiz will be scored automatically. </w:t>
      </w:r>
    </w:p>
    <w:p w14:paraId="004ABF4F" w14:textId="77777777" w:rsidR="00121835" w:rsidRPr="00121835" w:rsidRDefault="00121835" w:rsidP="00121835">
      <w:pPr>
        <w:spacing w:after="0" w:line="240" w:lineRule="auto"/>
        <w:rPr>
          <w:b/>
          <w:bCs/>
        </w:rPr>
      </w:pPr>
    </w:p>
    <w:p w14:paraId="4E57E2D9" w14:textId="304EBB32" w:rsidR="00121835" w:rsidRPr="00C8423F" w:rsidRDefault="00121835" w:rsidP="00CA5DBC">
      <w:pPr>
        <w:pStyle w:val="Heading3"/>
        <w:rPr>
          <w:b/>
          <w:bCs/>
          <w:color w:val="auto"/>
        </w:rPr>
      </w:pPr>
      <w:r w:rsidRPr="00C8423F">
        <w:rPr>
          <w:b/>
          <w:bCs/>
          <w:color w:val="auto"/>
        </w:rPr>
        <w:t>Chapter Quizzes (700 Points)</w:t>
      </w:r>
    </w:p>
    <w:p w14:paraId="38060074" w14:textId="57704641" w:rsidR="00121835" w:rsidRDefault="00121835" w:rsidP="00121835">
      <w:r>
        <w:t xml:space="preserve">Quizzes in this course have been created to test your ability to read, remember, and understand the material that you are learning in John J. Macionis’ text, </w:t>
      </w:r>
      <w:r>
        <w:rPr>
          <w:i/>
          <w:iCs/>
        </w:rPr>
        <w:t>Social Problems</w:t>
      </w:r>
      <w:r>
        <w:t xml:space="preserve">. To do well on the quizzes, you should read the chapter (including all tables, figures, and boxes). To supplement your learning, Dr. Gregg has made a series of short video clips reviewing the major concepts, theories, and political attitudes covered in the book. These are optional but should enhance your learning. Below are listed more specific details about the quizzes. </w:t>
      </w:r>
    </w:p>
    <w:p w14:paraId="594C29B2" w14:textId="77777777" w:rsidR="00121835" w:rsidRDefault="00121835" w:rsidP="00121835">
      <w:pPr>
        <w:pStyle w:val="ListParagraph"/>
        <w:numPr>
          <w:ilvl w:val="0"/>
          <w:numId w:val="33"/>
        </w:numPr>
        <w:spacing w:after="0" w:line="240" w:lineRule="auto"/>
      </w:pPr>
      <w:r>
        <w:t xml:space="preserve">There are 15 quizzes over the 15 chapters in Macionis’ text. </w:t>
      </w:r>
    </w:p>
    <w:p w14:paraId="59E87D69" w14:textId="77777777" w:rsidR="00121835" w:rsidRDefault="00121835" w:rsidP="00121835">
      <w:pPr>
        <w:pStyle w:val="ListParagraph"/>
        <w:numPr>
          <w:ilvl w:val="0"/>
          <w:numId w:val="33"/>
        </w:numPr>
        <w:spacing w:after="0" w:line="240" w:lineRule="auto"/>
      </w:pPr>
      <w:r>
        <w:t xml:space="preserve">Each quiz is worth 50 points. </w:t>
      </w:r>
    </w:p>
    <w:p w14:paraId="472006A0" w14:textId="77777777" w:rsidR="00121835" w:rsidRDefault="00121835" w:rsidP="00121835">
      <w:pPr>
        <w:pStyle w:val="ListParagraph"/>
        <w:numPr>
          <w:ilvl w:val="0"/>
          <w:numId w:val="33"/>
        </w:numPr>
        <w:spacing w:after="0" w:line="240" w:lineRule="auto"/>
      </w:pPr>
      <w:r>
        <w:t xml:space="preserve">Quizzes consist of 10 randomly selected multiple-choice questions. This means that each student will see a different set of questions. </w:t>
      </w:r>
    </w:p>
    <w:p w14:paraId="32AB0E07" w14:textId="77777777" w:rsidR="00121835" w:rsidRDefault="00121835" w:rsidP="00121835">
      <w:pPr>
        <w:pStyle w:val="ListParagraph"/>
        <w:numPr>
          <w:ilvl w:val="0"/>
          <w:numId w:val="33"/>
        </w:numPr>
        <w:spacing w:after="0" w:line="240" w:lineRule="auto"/>
      </w:pPr>
      <w:r>
        <w:t xml:space="preserve">Each question is worth 5 points. </w:t>
      </w:r>
    </w:p>
    <w:p w14:paraId="6745FD94" w14:textId="77777777" w:rsidR="00121835" w:rsidRDefault="00121835" w:rsidP="00121835">
      <w:pPr>
        <w:pStyle w:val="ListParagraph"/>
        <w:numPr>
          <w:ilvl w:val="0"/>
          <w:numId w:val="33"/>
        </w:numPr>
        <w:spacing w:after="0" w:line="240" w:lineRule="auto"/>
      </w:pPr>
      <w:r>
        <w:t xml:space="preserve">Students are given 20 minutes to complete each quiz and then the quiz will </w:t>
      </w:r>
      <w:proofErr w:type="gramStart"/>
      <w:r>
        <w:t>submit</w:t>
      </w:r>
      <w:proofErr w:type="gramEnd"/>
      <w:r>
        <w:t xml:space="preserve"> and unanswered questions will be marked as incorrect.</w:t>
      </w:r>
    </w:p>
    <w:p w14:paraId="031E0B35" w14:textId="77777777" w:rsidR="00121835" w:rsidRDefault="00121835" w:rsidP="00121835">
      <w:pPr>
        <w:pStyle w:val="ListParagraph"/>
        <w:numPr>
          <w:ilvl w:val="0"/>
          <w:numId w:val="33"/>
        </w:numPr>
        <w:spacing w:after="0" w:line="240" w:lineRule="auto"/>
      </w:pPr>
      <w:r>
        <w:t>Students are permitted 2 attempts at each quiz. So, if you are not happy with your performance the first time, Dr. Gregg recommends that you take time to review Making the Grade (found at the end of each chapter) to review before attempting the quiz a second time. If you take a quiz twice, the highest score you earn will be recorded in the grade book.</w:t>
      </w:r>
    </w:p>
    <w:p w14:paraId="32A0AE12" w14:textId="77777777" w:rsidR="00121835" w:rsidRDefault="00121835" w:rsidP="00121835">
      <w:pPr>
        <w:pStyle w:val="ListParagraph"/>
        <w:numPr>
          <w:ilvl w:val="0"/>
          <w:numId w:val="33"/>
        </w:numPr>
        <w:spacing w:after="0" w:line="240" w:lineRule="auto"/>
      </w:pPr>
      <w:r>
        <w:t xml:space="preserve">Quizzes are open book and open notes. </w:t>
      </w:r>
    </w:p>
    <w:p w14:paraId="5942BCC2" w14:textId="77777777" w:rsidR="00121835" w:rsidRDefault="00121835" w:rsidP="00121835">
      <w:pPr>
        <w:pStyle w:val="ListParagraph"/>
        <w:numPr>
          <w:ilvl w:val="0"/>
          <w:numId w:val="33"/>
        </w:numPr>
        <w:spacing w:after="0" w:line="240" w:lineRule="auto"/>
      </w:pPr>
      <w:r>
        <w:t xml:space="preserve">You are permitted to miss one quiz over the course of the semester. Or, if you take them all, your lowest quiz score will be dropped. </w:t>
      </w:r>
    </w:p>
    <w:p w14:paraId="7050559C" w14:textId="77777777" w:rsidR="00121835" w:rsidRDefault="00121835" w:rsidP="00121835">
      <w:pPr>
        <w:pStyle w:val="ListParagraph"/>
        <w:numPr>
          <w:ilvl w:val="0"/>
          <w:numId w:val="33"/>
        </w:numPr>
        <w:spacing w:after="0" w:line="240" w:lineRule="auto"/>
      </w:pPr>
      <w:r>
        <w:t xml:space="preserve">All quizzes are open now and ready for you to take when you are ready. It is okay to work ahead in this course. </w:t>
      </w:r>
    </w:p>
    <w:p w14:paraId="179263C4" w14:textId="6D0770D3" w:rsidR="00121835" w:rsidRPr="00FE67BB" w:rsidRDefault="00121835" w:rsidP="00121835">
      <w:pPr>
        <w:pStyle w:val="ListParagraph"/>
        <w:numPr>
          <w:ilvl w:val="0"/>
          <w:numId w:val="33"/>
        </w:numPr>
        <w:spacing w:after="0" w:line="240" w:lineRule="auto"/>
      </w:pPr>
      <w:r>
        <w:t xml:space="preserve">Quizzes fall due at the end of each week on Saturdays before midnight (11:59 p.m.). </w:t>
      </w:r>
    </w:p>
    <w:p w14:paraId="3D59130A" w14:textId="77777777" w:rsidR="00FE67BB" w:rsidRDefault="00FE67BB" w:rsidP="00CA5DBC">
      <w:pPr>
        <w:pStyle w:val="Heading3"/>
        <w:rPr>
          <w:b/>
          <w:bCs/>
          <w:color w:val="auto"/>
        </w:rPr>
      </w:pPr>
    </w:p>
    <w:p w14:paraId="308614B1" w14:textId="51802D5C" w:rsidR="00121835" w:rsidRPr="00C8423F" w:rsidRDefault="00121835" w:rsidP="00CA5DBC">
      <w:pPr>
        <w:pStyle w:val="Heading3"/>
        <w:rPr>
          <w:b/>
          <w:bCs/>
          <w:color w:val="auto"/>
        </w:rPr>
      </w:pPr>
      <w:r w:rsidRPr="00C8423F">
        <w:rPr>
          <w:b/>
          <w:bCs/>
          <w:color w:val="auto"/>
        </w:rPr>
        <w:t>Construct 3 Questions (300 Points)</w:t>
      </w:r>
    </w:p>
    <w:p w14:paraId="4F0674A7" w14:textId="1166E6C1" w:rsidR="00121835" w:rsidRDefault="00121835" w:rsidP="00121835">
      <w:pPr>
        <w:rPr>
          <w:rFonts w:eastAsia="Times New Roman" w:cstheme="minorHAnsi"/>
          <w:color w:val="2D3B45"/>
          <w:shd w:val="clear" w:color="auto" w:fill="FFFFFF"/>
        </w:rPr>
      </w:pPr>
      <w:r>
        <w:rPr>
          <w:rFonts w:eastAsia="Times New Roman" w:cstheme="minorHAnsi"/>
          <w:color w:val="2D3B45"/>
          <w:shd w:val="clear" w:color="auto" w:fill="FFFFFF"/>
        </w:rPr>
        <w:t>F</w:t>
      </w:r>
      <w:r w:rsidRPr="007817EF">
        <w:rPr>
          <w:rFonts w:eastAsia="Times New Roman" w:cstheme="minorHAnsi"/>
          <w:color w:val="2D3B45"/>
          <w:shd w:val="clear" w:color="auto" w:fill="FFFFFF"/>
        </w:rPr>
        <w:t xml:space="preserve">or each chapter </w:t>
      </w:r>
      <w:r>
        <w:rPr>
          <w:rFonts w:eastAsia="Times New Roman" w:cstheme="minorHAnsi"/>
          <w:color w:val="2D3B45"/>
          <w:shd w:val="clear" w:color="auto" w:fill="FFFFFF"/>
        </w:rPr>
        <w:t xml:space="preserve">in the Macionis text, </w:t>
      </w:r>
      <w:r w:rsidRPr="007817EF">
        <w:rPr>
          <w:rFonts w:eastAsia="Times New Roman" w:cstheme="minorHAnsi"/>
          <w:color w:val="2D3B45"/>
          <w:shd w:val="clear" w:color="auto" w:fill="FFFFFF"/>
        </w:rPr>
        <w:t xml:space="preserve">you </w:t>
      </w:r>
      <w:r>
        <w:rPr>
          <w:rFonts w:eastAsia="Times New Roman" w:cstheme="minorHAnsi"/>
          <w:color w:val="2D3B45"/>
          <w:shd w:val="clear" w:color="auto" w:fill="FFFFFF"/>
        </w:rPr>
        <w:t xml:space="preserve">will </w:t>
      </w:r>
      <w:r w:rsidRPr="007817EF">
        <w:rPr>
          <w:rFonts w:eastAsia="Times New Roman" w:cstheme="minorHAnsi"/>
          <w:color w:val="2D3B45"/>
          <w:shd w:val="clear" w:color="auto" w:fill="FFFFFF"/>
        </w:rPr>
        <w:t>read about and study sociological theory. Typically</w:t>
      </w:r>
      <w:r>
        <w:rPr>
          <w:rFonts w:eastAsia="Times New Roman" w:cstheme="minorHAnsi"/>
          <w:color w:val="2D3B45"/>
          <w:shd w:val="clear" w:color="auto" w:fill="FFFFFF"/>
        </w:rPr>
        <w:t>,</w:t>
      </w:r>
      <w:r w:rsidRPr="007817EF">
        <w:rPr>
          <w:rFonts w:eastAsia="Times New Roman" w:cstheme="minorHAnsi"/>
          <w:color w:val="2D3B45"/>
          <w:shd w:val="clear" w:color="auto" w:fill="FFFFFF"/>
        </w:rPr>
        <w:t xml:space="preserve"> in the chapters you will consider structural-functional, symbolic-interaction, feminist, and social-conflict analysis. This will prepare you to think like a sociologist when considering the social problem at hand. In order to apply what you've learned about sociological theory you are asked to construct questions from just one of the theoretical perspectives (you get to choose which one). This may be harder than it sounds, because you have to really think like a sociologist to get this right. Don't worry, at the beginning of the course </w:t>
      </w:r>
      <w:r>
        <w:rPr>
          <w:rFonts w:eastAsia="Times New Roman" w:cstheme="minorHAnsi"/>
          <w:color w:val="2D3B45"/>
          <w:shd w:val="clear" w:color="auto" w:fill="FFFFFF"/>
        </w:rPr>
        <w:t xml:space="preserve">Dr. Gregg </w:t>
      </w:r>
      <w:r w:rsidRPr="007817EF">
        <w:rPr>
          <w:rFonts w:eastAsia="Times New Roman" w:cstheme="minorHAnsi"/>
          <w:color w:val="2D3B45"/>
          <w:shd w:val="clear" w:color="auto" w:fill="FFFFFF"/>
        </w:rPr>
        <w:t>provide</w:t>
      </w:r>
      <w:r>
        <w:rPr>
          <w:rFonts w:eastAsia="Times New Roman" w:cstheme="minorHAnsi"/>
          <w:color w:val="2D3B45"/>
          <w:shd w:val="clear" w:color="auto" w:fill="FFFFFF"/>
        </w:rPr>
        <w:t>s</w:t>
      </w:r>
      <w:r w:rsidRPr="007817EF">
        <w:rPr>
          <w:rFonts w:eastAsia="Times New Roman" w:cstheme="minorHAnsi"/>
          <w:color w:val="2D3B45"/>
          <w:shd w:val="clear" w:color="auto" w:fill="FFFFFF"/>
        </w:rPr>
        <w:t xml:space="preserve"> examples for how to write questions like a sociologist. After a</w:t>
      </w:r>
      <w:r>
        <w:rPr>
          <w:rFonts w:eastAsia="Times New Roman" w:cstheme="minorHAnsi"/>
          <w:color w:val="2D3B45"/>
          <w:shd w:val="clear" w:color="auto" w:fill="FFFFFF"/>
        </w:rPr>
        <w:t xml:space="preserve"> </w:t>
      </w:r>
      <w:r w:rsidRPr="007817EF">
        <w:rPr>
          <w:rFonts w:eastAsia="Times New Roman" w:cstheme="minorHAnsi"/>
          <w:color w:val="2D3B45"/>
          <w:shd w:val="clear" w:color="auto" w:fill="FFFFFF"/>
        </w:rPr>
        <w:t>while, you'll get the hang of it. </w:t>
      </w:r>
      <w:r>
        <w:rPr>
          <w:rFonts w:eastAsia="Times New Roman" w:cstheme="minorHAnsi"/>
          <w:color w:val="2D3B45"/>
          <w:shd w:val="clear" w:color="auto" w:fill="FFFFFF"/>
        </w:rPr>
        <w:t>Below are listed more specific details about this assignment.</w:t>
      </w:r>
    </w:p>
    <w:p w14:paraId="45B5FC91" w14:textId="77777777" w:rsidR="00121835" w:rsidRDefault="00121835"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There are 15 chapters (out of 18) that we use from Macionis’ text. </w:t>
      </w:r>
    </w:p>
    <w:p w14:paraId="71A70E9B" w14:textId="77777777" w:rsidR="00121835" w:rsidRDefault="00121835"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There are 15 opportunities to construct and turn in 3 questions. </w:t>
      </w:r>
    </w:p>
    <w:p w14:paraId="30E83889" w14:textId="77777777" w:rsidR="00121835" w:rsidRDefault="00121835"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You are only required to construct questions for 12 of the 15 chapters. </w:t>
      </w:r>
    </w:p>
    <w:p w14:paraId="57CDACB8" w14:textId="77777777" w:rsidR="00121835" w:rsidRDefault="00121835" w:rsidP="00121835">
      <w:pPr>
        <w:pStyle w:val="ListParagraph"/>
        <w:numPr>
          <w:ilvl w:val="1"/>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This means you can skip 3 chapters with no penalty.</w:t>
      </w:r>
    </w:p>
    <w:p w14:paraId="0867FD97" w14:textId="77777777" w:rsidR="00121835" w:rsidRDefault="00121835" w:rsidP="00121835">
      <w:pPr>
        <w:pStyle w:val="ListParagraph"/>
        <w:numPr>
          <w:ilvl w:val="1"/>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If you choose to construct questions for all 15 chapters, your 3 lowest grades will be dropped at the end of the semester. </w:t>
      </w:r>
    </w:p>
    <w:p w14:paraId="18784F2B" w14:textId="77777777" w:rsidR="00121835" w:rsidRDefault="00121835" w:rsidP="00121835">
      <w:pPr>
        <w:pStyle w:val="ListParagraph"/>
        <w:numPr>
          <w:ilvl w:val="0"/>
          <w:numId w:val="33"/>
        </w:numPr>
        <w:spacing w:after="0" w:line="240" w:lineRule="auto"/>
      </w:pPr>
      <w:r>
        <w:t xml:space="preserve">All of the work constructing questions is now open and ready for you to submit when you are ready. It is okay to work ahead in this course. </w:t>
      </w:r>
    </w:p>
    <w:p w14:paraId="5A726684" w14:textId="7F303D80" w:rsidR="00121835" w:rsidRPr="00121835" w:rsidRDefault="00121835" w:rsidP="00531AC8">
      <w:pPr>
        <w:pStyle w:val="ListParagraph"/>
        <w:numPr>
          <w:ilvl w:val="0"/>
          <w:numId w:val="33"/>
        </w:numPr>
        <w:spacing w:after="0" w:line="240" w:lineRule="auto"/>
      </w:pPr>
      <w:r>
        <w:rPr>
          <w:rFonts w:eastAsia="Times New Roman" w:cstheme="minorHAnsi"/>
          <w:color w:val="2D3B45"/>
          <w:shd w:val="clear" w:color="auto" w:fill="FFFFFF"/>
        </w:rPr>
        <w:t xml:space="preserve">Your work constructing questions falls due at the end of each week on Saturdays </w:t>
      </w:r>
      <w:r>
        <w:t xml:space="preserve">before midnight (11:59 p.m.). </w:t>
      </w:r>
    </w:p>
    <w:p w14:paraId="658F5C6D" w14:textId="306E892C" w:rsidR="00121835" w:rsidRDefault="00121835" w:rsidP="00121835">
      <w:pPr>
        <w:rPr>
          <w:rFonts w:eastAsia="Times New Roman" w:cstheme="minorHAnsi"/>
          <w:color w:val="2D3B45"/>
          <w:shd w:val="clear" w:color="auto" w:fill="FFFFFF"/>
        </w:rPr>
      </w:pPr>
      <w:r>
        <w:rPr>
          <w:rFonts w:eastAsia="Times New Roman" w:cstheme="minorHAnsi"/>
          <w:color w:val="2D3B45"/>
          <w:shd w:val="clear" w:color="auto" w:fill="FFFFFF"/>
        </w:rPr>
        <w:t xml:space="preserve">Here is an example of what the instructions look like for Ch. 1 with example questions. </w:t>
      </w:r>
    </w:p>
    <w:tbl>
      <w:tblPr>
        <w:tblStyle w:val="TableGrid"/>
        <w:tblW w:w="0" w:type="auto"/>
        <w:tblLook w:val="04A0" w:firstRow="1" w:lastRow="0" w:firstColumn="1" w:lastColumn="0" w:noHBand="0" w:noVBand="1"/>
      </w:tblPr>
      <w:tblGrid>
        <w:gridCol w:w="9350"/>
      </w:tblGrid>
      <w:tr w:rsidR="00121835" w:rsidRPr="0015542D" w14:paraId="1B7F0945" w14:textId="77777777" w:rsidTr="00C8423F">
        <w:tc>
          <w:tcPr>
            <w:tcW w:w="9350" w:type="dxa"/>
          </w:tcPr>
          <w:p w14:paraId="47D9BA4F" w14:textId="77777777" w:rsidR="00121835" w:rsidRPr="0015542D" w:rsidRDefault="00121835" w:rsidP="00C8423F">
            <w:pPr>
              <w:pStyle w:val="Heading2"/>
              <w:shd w:val="clear" w:color="auto" w:fill="FFFFFF"/>
              <w:spacing w:before="90" w:after="90"/>
              <w:outlineLvl w:val="1"/>
              <w:rPr>
                <w:rFonts w:asciiTheme="minorHAnsi" w:hAnsiTheme="minorHAnsi" w:cstheme="minorHAnsi"/>
                <w:color w:val="2D3B45"/>
                <w:sz w:val="20"/>
                <w:szCs w:val="20"/>
              </w:rPr>
            </w:pPr>
            <w:r w:rsidRPr="0015542D">
              <w:rPr>
                <w:rStyle w:val="Strong"/>
                <w:rFonts w:asciiTheme="minorHAnsi" w:hAnsiTheme="minorHAnsi" w:cstheme="minorHAnsi"/>
                <w:color w:val="2D3B45"/>
                <w:sz w:val="20"/>
                <w:szCs w:val="20"/>
              </w:rPr>
              <w:lastRenderedPageBreak/>
              <w:t>Assignment Writing prompt: </w:t>
            </w:r>
          </w:p>
          <w:p w14:paraId="06CD3415" w14:textId="77777777" w:rsidR="00121835" w:rsidRPr="0015542D" w:rsidRDefault="00121835" w:rsidP="00C8423F">
            <w:pPr>
              <w:pStyle w:val="NormalWeb"/>
              <w:shd w:val="clear" w:color="auto" w:fill="FFFFFF"/>
              <w:spacing w:before="180" w:beforeAutospacing="0" w:after="180" w:afterAutospacing="0"/>
              <w:rPr>
                <w:rFonts w:asciiTheme="minorHAnsi" w:hAnsiTheme="minorHAnsi" w:cstheme="minorHAnsi"/>
                <w:color w:val="2D3B45"/>
                <w:sz w:val="20"/>
                <w:szCs w:val="20"/>
              </w:rPr>
            </w:pPr>
            <w:r w:rsidRPr="0015542D">
              <w:rPr>
                <w:rFonts w:asciiTheme="minorHAnsi" w:hAnsiTheme="minorHAnsi" w:cstheme="minorHAnsi"/>
                <w:color w:val="2D3B45"/>
                <w:sz w:val="20"/>
                <w:szCs w:val="20"/>
              </w:rPr>
              <w:t>What kinds of questions might you ask about </w:t>
            </w:r>
            <w:r w:rsidRPr="0015542D">
              <w:rPr>
                <w:rStyle w:val="Strong"/>
                <w:rFonts w:asciiTheme="minorHAnsi" w:eastAsiaTheme="majorEastAsia" w:hAnsiTheme="minorHAnsi" w:cstheme="minorHAnsi"/>
                <w:color w:val="2D3B45"/>
                <w:sz w:val="20"/>
                <w:szCs w:val="20"/>
              </w:rPr>
              <w:t>poverty </w:t>
            </w:r>
            <w:r w:rsidRPr="0015542D">
              <w:rPr>
                <w:rFonts w:asciiTheme="minorHAnsi" w:hAnsiTheme="minorHAnsi" w:cstheme="minorHAnsi"/>
                <w:color w:val="2D3B45"/>
                <w:sz w:val="20"/>
                <w:szCs w:val="20"/>
              </w:rPr>
              <w:t>using the structural-functional, symbolic-interaction, feminist, or Marxist social conflict approach? Pick one theoretical perspective and construct 3 questions you might ask.</w:t>
            </w:r>
          </w:p>
          <w:p w14:paraId="0953B2C5" w14:textId="77777777" w:rsidR="00121835" w:rsidRPr="0015542D" w:rsidRDefault="00121835" w:rsidP="00270F85">
            <w:pPr>
              <w:pStyle w:val="Heading2"/>
              <w:shd w:val="clear" w:color="auto" w:fill="FFFFFF"/>
              <w:spacing w:before="0" w:after="0"/>
              <w:outlineLvl w:val="1"/>
              <w:rPr>
                <w:rFonts w:asciiTheme="minorHAnsi" w:hAnsiTheme="minorHAnsi" w:cstheme="minorHAnsi"/>
                <w:color w:val="2D3B45"/>
                <w:sz w:val="20"/>
                <w:szCs w:val="20"/>
              </w:rPr>
            </w:pPr>
            <w:r w:rsidRPr="0015542D">
              <w:rPr>
                <w:rStyle w:val="Strong"/>
                <w:rFonts w:asciiTheme="minorHAnsi" w:hAnsiTheme="minorHAnsi" w:cstheme="minorHAnsi"/>
                <w:color w:val="2D3B45"/>
                <w:sz w:val="20"/>
                <w:szCs w:val="20"/>
                <w:u w:val="single"/>
              </w:rPr>
              <w:t>Hints</w:t>
            </w:r>
            <w:r w:rsidRPr="0015542D">
              <w:rPr>
                <w:rStyle w:val="Strong"/>
                <w:rFonts w:asciiTheme="minorHAnsi" w:hAnsiTheme="minorHAnsi" w:cstheme="minorHAnsi"/>
                <w:color w:val="2D3B45"/>
                <w:sz w:val="20"/>
                <w:szCs w:val="20"/>
              </w:rPr>
              <w:t>:</w:t>
            </w:r>
          </w:p>
          <w:p w14:paraId="6AFDD853" w14:textId="77777777" w:rsidR="00121835" w:rsidRPr="0015542D" w:rsidRDefault="00121835" w:rsidP="00121835">
            <w:pPr>
              <w:numPr>
                <w:ilvl w:val="0"/>
                <w:numId w:val="34"/>
              </w:numPr>
              <w:shd w:val="clear" w:color="auto" w:fill="FFFFFF"/>
              <w:spacing w:before="100" w:beforeAutospacing="1" w:after="100" w:afterAutospacing="1"/>
              <w:ind w:left="1095"/>
              <w:rPr>
                <w:rFonts w:cstheme="minorHAnsi"/>
                <w:color w:val="2D3B45"/>
                <w:sz w:val="20"/>
                <w:szCs w:val="20"/>
              </w:rPr>
            </w:pPr>
            <w:r w:rsidRPr="0015542D">
              <w:rPr>
                <w:rFonts w:cstheme="minorHAnsi"/>
                <w:color w:val="2D3B45"/>
                <w:sz w:val="20"/>
                <w:szCs w:val="20"/>
              </w:rPr>
              <w:t>Remember structural-functional analysis usually sees society as a complex system of many different parts. Their research usually pertains to how society functions. </w:t>
            </w:r>
          </w:p>
          <w:p w14:paraId="2760E12A" w14:textId="77777777" w:rsidR="00121835" w:rsidRPr="0015542D" w:rsidRDefault="00121835" w:rsidP="00121835">
            <w:pPr>
              <w:numPr>
                <w:ilvl w:val="0"/>
                <w:numId w:val="34"/>
              </w:numPr>
              <w:shd w:val="clear" w:color="auto" w:fill="FFFFFF"/>
              <w:spacing w:before="100" w:beforeAutospacing="1" w:after="100" w:afterAutospacing="1"/>
              <w:ind w:left="1095"/>
              <w:rPr>
                <w:rFonts w:cstheme="minorHAnsi"/>
                <w:color w:val="2D3B45"/>
                <w:sz w:val="20"/>
                <w:szCs w:val="20"/>
              </w:rPr>
            </w:pPr>
            <w:r w:rsidRPr="0015542D">
              <w:rPr>
                <w:rFonts w:cstheme="minorHAnsi"/>
                <w:color w:val="2D3B45"/>
                <w:sz w:val="20"/>
                <w:szCs w:val="20"/>
              </w:rPr>
              <w:t>Remember symbolic-interaction analysis usually pertains to the meanings we create in everyday life.</w:t>
            </w:r>
          </w:p>
          <w:p w14:paraId="4AAAC938" w14:textId="77777777" w:rsidR="00121835" w:rsidRPr="0015542D" w:rsidRDefault="00121835" w:rsidP="00121835">
            <w:pPr>
              <w:numPr>
                <w:ilvl w:val="0"/>
                <w:numId w:val="34"/>
              </w:numPr>
              <w:shd w:val="clear" w:color="auto" w:fill="FFFFFF"/>
              <w:spacing w:before="100" w:beforeAutospacing="1" w:after="100" w:afterAutospacing="1"/>
              <w:ind w:left="1095"/>
              <w:rPr>
                <w:rFonts w:cstheme="minorHAnsi"/>
                <w:color w:val="2D3B45"/>
                <w:sz w:val="20"/>
                <w:szCs w:val="20"/>
              </w:rPr>
            </w:pPr>
            <w:r w:rsidRPr="0015542D">
              <w:rPr>
                <w:rFonts w:cstheme="minorHAnsi"/>
                <w:color w:val="2D3B45"/>
                <w:sz w:val="20"/>
                <w:szCs w:val="20"/>
              </w:rPr>
              <w:t>Remember feminist analysis is usually about social inequality based on gender. Their research usually pertains to how men dominate women in society and their aim is to dismantle patriarchy. </w:t>
            </w:r>
          </w:p>
          <w:p w14:paraId="14F655B1" w14:textId="77777777" w:rsidR="00121835" w:rsidRPr="0015542D" w:rsidRDefault="00121835" w:rsidP="00121835">
            <w:pPr>
              <w:numPr>
                <w:ilvl w:val="0"/>
                <w:numId w:val="34"/>
              </w:numPr>
              <w:shd w:val="clear" w:color="auto" w:fill="FFFFFF"/>
              <w:spacing w:before="100" w:beforeAutospacing="1" w:after="100" w:afterAutospacing="1"/>
              <w:ind w:left="1095"/>
              <w:rPr>
                <w:rFonts w:cstheme="minorHAnsi"/>
                <w:color w:val="2D3B45"/>
                <w:sz w:val="20"/>
                <w:szCs w:val="20"/>
              </w:rPr>
            </w:pPr>
            <w:r w:rsidRPr="0015542D">
              <w:rPr>
                <w:rFonts w:cstheme="minorHAnsi"/>
                <w:color w:val="2D3B45"/>
                <w:sz w:val="20"/>
                <w:szCs w:val="20"/>
              </w:rPr>
              <w:t>Remember Marxist social conflict analysis is usually about inequality, such as race, class, and gender inequality, and mostly finds fault with capitalism. </w:t>
            </w:r>
          </w:p>
          <w:p w14:paraId="494233CD" w14:textId="77777777" w:rsidR="00121835" w:rsidRPr="0015542D" w:rsidRDefault="00121835" w:rsidP="00270F85">
            <w:pPr>
              <w:pStyle w:val="Heading2"/>
              <w:shd w:val="clear" w:color="auto" w:fill="FFFFFF"/>
              <w:spacing w:before="0" w:after="0"/>
              <w:outlineLvl w:val="1"/>
              <w:rPr>
                <w:rFonts w:asciiTheme="minorHAnsi" w:hAnsiTheme="minorHAnsi" w:cstheme="minorHAnsi"/>
                <w:color w:val="2D3B45"/>
                <w:sz w:val="20"/>
                <w:szCs w:val="20"/>
              </w:rPr>
            </w:pPr>
            <w:r w:rsidRPr="0015542D">
              <w:rPr>
                <w:rStyle w:val="Strong"/>
                <w:rFonts w:asciiTheme="minorHAnsi" w:hAnsiTheme="minorHAnsi" w:cstheme="minorHAnsi"/>
                <w:color w:val="2D3B45"/>
                <w:sz w:val="20"/>
                <w:szCs w:val="20"/>
                <w:u w:val="single"/>
              </w:rPr>
              <w:t>Example Answer</w:t>
            </w:r>
            <w:r w:rsidRPr="0015542D">
              <w:rPr>
                <w:rStyle w:val="Strong"/>
                <w:rFonts w:asciiTheme="minorHAnsi" w:hAnsiTheme="minorHAnsi" w:cstheme="minorHAnsi"/>
                <w:color w:val="2D3B45"/>
                <w:sz w:val="20"/>
                <w:szCs w:val="20"/>
              </w:rPr>
              <w:t>:</w:t>
            </w:r>
          </w:p>
          <w:p w14:paraId="0BCA2AC6" w14:textId="77777777" w:rsidR="00121835" w:rsidRPr="0015542D" w:rsidRDefault="00121835" w:rsidP="00C8423F">
            <w:pPr>
              <w:pStyle w:val="NormalWeb"/>
              <w:shd w:val="clear" w:color="auto" w:fill="FFFFFF"/>
              <w:spacing w:before="180" w:beforeAutospacing="0" w:after="180" w:afterAutospacing="0"/>
              <w:rPr>
                <w:rFonts w:asciiTheme="minorHAnsi" w:hAnsiTheme="minorHAnsi" w:cstheme="minorHAnsi"/>
                <w:color w:val="2D3B45"/>
                <w:sz w:val="20"/>
                <w:szCs w:val="20"/>
              </w:rPr>
            </w:pPr>
            <w:r w:rsidRPr="0015542D">
              <w:rPr>
                <w:rFonts w:asciiTheme="minorHAnsi" w:hAnsiTheme="minorHAnsi" w:cstheme="minorHAnsi"/>
                <w:color w:val="2D3B45"/>
                <w:sz w:val="20"/>
                <w:szCs w:val="20"/>
              </w:rPr>
              <w:t>I pick the feminist approach to use to construct questions about poverty. My questions are: </w:t>
            </w:r>
          </w:p>
          <w:p w14:paraId="65D7A599" w14:textId="77777777" w:rsidR="00121835" w:rsidRPr="0015542D" w:rsidRDefault="00121835" w:rsidP="00121835">
            <w:pPr>
              <w:numPr>
                <w:ilvl w:val="0"/>
                <w:numId w:val="35"/>
              </w:numPr>
              <w:shd w:val="clear" w:color="auto" w:fill="FFFFFF"/>
              <w:spacing w:before="100" w:beforeAutospacing="1" w:after="100" w:afterAutospacing="1"/>
              <w:ind w:left="1095"/>
              <w:rPr>
                <w:rFonts w:cstheme="minorHAnsi"/>
                <w:color w:val="2D3B45"/>
                <w:sz w:val="20"/>
                <w:szCs w:val="20"/>
              </w:rPr>
            </w:pPr>
            <w:r w:rsidRPr="0015542D">
              <w:rPr>
                <w:rFonts w:cstheme="minorHAnsi"/>
                <w:color w:val="2D3B45"/>
                <w:sz w:val="20"/>
                <w:szCs w:val="20"/>
              </w:rPr>
              <w:t>Why are more women living in poverty in the U.S. than men?</w:t>
            </w:r>
          </w:p>
          <w:p w14:paraId="1CF8DD37" w14:textId="77777777" w:rsidR="00121835" w:rsidRPr="0015542D" w:rsidRDefault="00121835" w:rsidP="00121835">
            <w:pPr>
              <w:numPr>
                <w:ilvl w:val="0"/>
                <w:numId w:val="35"/>
              </w:numPr>
              <w:shd w:val="clear" w:color="auto" w:fill="FFFFFF"/>
              <w:spacing w:before="100" w:beforeAutospacing="1" w:after="100" w:afterAutospacing="1"/>
              <w:ind w:left="1095"/>
              <w:rPr>
                <w:rFonts w:cstheme="minorHAnsi"/>
                <w:color w:val="2D3B45"/>
                <w:sz w:val="20"/>
                <w:szCs w:val="20"/>
              </w:rPr>
            </w:pPr>
            <w:r w:rsidRPr="0015542D">
              <w:rPr>
                <w:rFonts w:cstheme="minorHAnsi"/>
                <w:color w:val="2D3B45"/>
                <w:sz w:val="20"/>
                <w:szCs w:val="20"/>
              </w:rPr>
              <w:t>Why do people assume that women will be the caretaker for family members (e.g., children, aging parents)?</w:t>
            </w:r>
          </w:p>
          <w:p w14:paraId="6AE62DFC" w14:textId="11ED49BF" w:rsidR="00121835" w:rsidRPr="00FE67BB" w:rsidRDefault="00121835" w:rsidP="00FE67BB">
            <w:pPr>
              <w:numPr>
                <w:ilvl w:val="0"/>
                <w:numId w:val="35"/>
              </w:numPr>
              <w:shd w:val="clear" w:color="auto" w:fill="FFFFFF"/>
              <w:spacing w:before="100" w:beforeAutospacing="1" w:after="100" w:afterAutospacing="1"/>
              <w:ind w:left="1095"/>
              <w:rPr>
                <w:rFonts w:cstheme="minorHAnsi"/>
                <w:color w:val="2D3B45"/>
                <w:sz w:val="20"/>
                <w:szCs w:val="20"/>
              </w:rPr>
            </w:pPr>
            <w:r w:rsidRPr="0015542D">
              <w:rPr>
                <w:rFonts w:cstheme="minorHAnsi"/>
                <w:color w:val="2D3B45"/>
                <w:sz w:val="20"/>
                <w:szCs w:val="20"/>
              </w:rPr>
              <w:t>When couples divorce, why do judges tend to award custody to the mother, even when her earning capacity is less than the husband? </w:t>
            </w:r>
          </w:p>
        </w:tc>
      </w:tr>
    </w:tbl>
    <w:p w14:paraId="7393651E" w14:textId="77777777" w:rsidR="00121835" w:rsidRPr="0015542D" w:rsidRDefault="00121835" w:rsidP="00121835">
      <w:pPr>
        <w:rPr>
          <w:rFonts w:cstheme="minorHAnsi"/>
          <w:sz w:val="20"/>
          <w:szCs w:val="20"/>
        </w:rPr>
      </w:pPr>
    </w:p>
    <w:p w14:paraId="7523C0AB" w14:textId="0025F9C8" w:rsidR="00121835" w:rsidRPr="00FE67BB" w:rsidRDefault="00121835" w:rsidP="00CA5DBC">
      <w:pPr>
        <w:pStyle w:val="Heading3"/>
        <w:rPr>
          <w:b/>
          <w:bCs/>
          <w:color w:val="000000" w:themeColor="text1"/>
        </w:rPr>
      </w:pPr>
      <w:r w:rsidRPr="00FE67BB">
        <w:rPr>
          <w:b/>
          <w:bCs/>
          <w:color w:val="000000" w:themeColor="text1"/>
        </w:rPr>
        <w:t>Participate in Discussion (300 Points)</w:t>
      </w:r>
    </w:p>
    <w:p w14:paraId="50FB2A2D" w14:textId="4BEC27F3" w:rsidR="00121835" w:rsidRDefault="00121835" w:rsidP="00121835">
      <w:pPr>
        <w:rPr>
          <w:rFonts w:eastAsia="Times New Roman" w:cstheme="minorHAnsi"/>
          <w:color w:val="2D3B45"/>
          <w:shd w:val="clear" w:color="auto" w:fill="FFFFFF"/>
        </w:rPr>
      </w:pPr>
      <w:r>
        <w:rPr>
          <w:rFonts w:eastAsia="Times New Roman" w:cstheme="minorHAnsi"/>
          <w:color w:val="2D3B45"/>
          <w:shd w:val="clear" w:color="auto" w:fill="FFFFFF"/>
        </w:rPr>
        <w:t>E</w:t>
      </w:r>
      <w:r w:rsidRPr="00F1724F">
        <w:rPr>
          <w:rFonts w:eastAsia="Times New Roman" w:cstheme="minorHAnsi"/>
          <w:color w:val="2D3B45"/>
          <w:shd w:val="clear" w:color="auto" w:fill="FFFFFF"/>
        </w:rPr>
        <w:t xml:space="preserve">ach chapter </w:t>
      </w:r>
      <w:r>
        <w:rPr>
          <w:rFonts w:eastAsia="Times New Roman" w:cstheme="minorHAnsi"/>
          <w:color w:val="2D3B45"/>
          <w:shd w:val="clear" w:color="auto" w:fill="FFFFFF"/>
        </w:rPr>
        <w:t xml:space="preserve">in Macionis </w:t>
      </w:r>
      <w:r w:rsidRPr="00F1724F">
        <w:rPr>
          <w:rFonts w:eastAsia="Times New Roman" w:cstheme="minorHAnsi"/>
          <w:color w:val="2D3B45"/>
          <w:shd w:val="clear" w:color="auto" w:fill="FFFFFF"/>
        </w:rPr>
        <w:t>has a section that asks you to think about a social problem from different places on the political spectrum (Far Left, Liberal, Conservative, Far Right). This section is called </w:t>
      </w:r>
      <w:r w:rsidRPr="00F1724F">
        <w:rPr>
          <w:rFonts w:eastAsia="Times New Roman" w:cstheme="minorHAnsi"/>
          <w:b/>
          <w:bCs/>
          <w:color w:val="2D3B45"/>
          <w:shd w:val="clear" w:color="auto" w:fill="FFFFFF"/>
        </w:rPr>
        <w:t>Defining Solutions.</w:t>
      </w:r>
      <w:r w:rsidRPr="00F1724F">
        <w:rPr>
          <w:rFonts w:eastAsia="Times New Roman" w:cstheme="minorHAnsi"/>
          <w:color w:val="2D3B45"/>
          <w:shd w:val="clear" w:color="auto" w:fill="FFFFFF"/>
        </w:rPr>
        <w:t xml:space="preserve"> We are going to use this section for discussion purposes. </w:t>
      </w:r>
    </w:p>
    <w:p w14:paraId="333D3202" w14:textId="316644ED" w:rsidR="00121835" w:rsidRDefault="00121835" w:rsidP="00121835">
      <w:r>
        <w:rPr>
          <w:rFonts w:eastAsia="Times New Roman" w:cstheme="minorHAnsi"/>
          <w:color w:val="2D3B45"/>
          <w:shd w:val="clear" w:color="auto" w:fill="FFFFFF"/>
        </w:rPr>
        <w:t>W</w:t>
      </w:r>
      <w:r w:rsidRPr="00F1724F">
        <w:rPr>
          <w:rFonts w:eastAsia="Times New Roman" w:cstheme="minorHAnsi"/>
          <w:color w:val="2D3B45"/>
          <w:shd w:val="clear" w:color="auto" w:fill="FFFFFF"/>
        </w:rPr>
        <w:t xml:space="preserve">hat does this entail? </w:t>
      </w:r>
      <w:r>
        <w:rPr>
          <w:rFonts w:eastAsia="Times New Roman" w:cstheme="minorHAnsi"/>
          <w:color w:val="2D3B45"/>
          <w:shd w:val="clear" w:color="auto" w:fill="FFFFFF"/>
        </w:rPr>
        <w:t xml:space="preserve">In the </w:t>
      </w:r>
      <w:r w:rsidRPr="00F1724F">
        <w:rPr>
          <w:rFonts w:eastAsia="Times New Roman" w:cstheme="minorHAnsi"/>
          <w:b/>
          <w:bCs/>
          <w:color w:val="2D3B45"/>
          <w:shd w:val="clear" w:color="auto" w:fill="FFFFFF"/>
        </w:rPr>
        <w:t>Defining Solutions</w:t>
      </w:r>
      <w:r>
        <w:rPr>
          <w:rFonts w:eastAsia="Times New Roman" w:cstheme="minorHAnsi"/>
          <w:color w:val="2D3B45"/>
          <w:shd w:val="clear" w:color="auto" w:fill="FFFFFF"/>
        </w:rPr>
        <w:t xml:space="preserve"> section at the end of each chapter, y</w:t>
      </w:r>
      <w:r w:rsidRPr="00F1724F">
        <w:rPr>
          <w:rFonts w:eastAsia="Times New Roman" w:cstheme="minorHAnsi"/>
          <w:color w:val="2D3B45"/>
          <w:shd w:val="clear" w:color="auto" w:fill="FFFFFF"/>
        </w:rPr>
        <w:t>ou are asked to look at pictures, read the caption for the pictures, and then read the box with a </w:t>
      </w:r>
      <w:r w:rsidRPr="00F1724F">
        <w:rPr>
          <w:rFonts w:eastAsia="Times New Roman" w:cstheme="minorHAnsi"/>
          <w:b/>
          <w:bCs/>
          <w:color w:val="2D3B45"/>
          <w:shd w:val="clear" w:color="auto" w:fill="FFFFFF"/>
        </w:rPr>
        <w:t>Hint </w:t>
      </w:r>
      <w:r w:rsidRPr="00F1724F">
        <w:rPr>
          <w:rFonts w:eastAsia="Times New Roman" w:cstheme="minorHAnsi"/>
          <w:color w:val="2D3B45"/>
          <w:shd w:val="clear" w:color="auto" w:fill="FFFFFF"/>
        </w:rPr>
        <w:t>in it about the pictures. Then you will create a discussion post responding, in a few sentences (3-5), to a question that is asked</w:t>
      </w:r>
      <w:r>
        <w:rPr>
          <w:rFonts w:eastAsia="Times New Roman" w:cstheme="minorHAnsi"/>
          <w:color w:val="2D3B45"/>
          <w:shd w:val="clear" w:color="auto" w:fill="FFFFFF"/>
        </w:rPr>
        <w:t xml:space="preserve"> in the prompts for the assignment </w:t>
      </w:r>
      <w:r w:rsidRPr="00DD0542">
        <w:rPr>
          <w:rFonts w:eastAsia="Times New Roman" w:cstheme="minorHAnsi"/>
          <w:color w:val="2D3B45"/>
          <w:shd w:val="clear" w:color="auto" w:fill="FFFFFF"/>
        </w:rPr>
        <w:t xml:space="preserve">in </w:t>
      </w:r>
      <w:r w:rsidR="00E546B2" w:rsidRPr="00DD0542">
        <w:rPr>
          <w:rFonts w:eastAsia="Times New Roman" w:cstheme="minorHAnsi"/>
          <w:color w:val="2D3B45"/>
          <w:shd w:val="clear" w:color="auto" w:fill="FFFFFF"/>
        </w:rPr>
        <w:t>Coursera</w:t>
      </w:r>
      <w:r w:rsidRPr="00DD0542">
        <w:rPr>
          <w:rFonts w:eastAsia="Times New Roman" w:cstheme="minorHAnsi"/>
          <w:color w:val="2D3B45"/>
          <w:shd w:val="clear" w:color="auto" w:fill="FFFFFF"/>
        </w:rPr>
        <w:t>. After that</w:t>
      </w:r>
      <w:r w:rsidRPr="00F1724F">
        <w:rPr>
          <w:rFonts w:eastAsia="Times New Roman" w:cstheme="minorHAnsi"/>
          <w:color w:val="2D3B45"/>
          <w:shd w:val="clear" w:color="auto" w:fill="FFFFFF"/>
        </w:rPr>
        <w:t xml:space="preserve">, you will place yourself on the political spectrum by considering the issue at hand. This means you will tell the class whether you </w:t>
      </w:r>
      <w:r w:rsidRPr="0093483D">
        <w:rPr>
          <w:rFonts w:eastAsia="Times New Roman" w:cstheme="minorHAnsi"/>
          <w:i/>
          <w:iCs/>
          <w:color w:val="2D3B45"/>
          <w:shd w:val="clear" w:color="auto" w:fill="FFFFFF"/>
        </w:rPr>
        <w:t>lean right</w:t>
      </w:r>
      <w:r w:rsidRPr="00F1724F">
        <w:rPr>
          <w:rFonts w:eastAsia="Times New Roman" w:cstheme="minorHAnsi"/>
          <w:color w:val="2D3B45"/>
          <w:shd w:val="clear" w:color="auto" w:fill="FFFFFF"/>
        </w:rPr>
        <w:t xml:space="preserve"> or </w:t>
      </w:r>
      <w:r w:rsidRPr="0093483D">
        <w:rPr>
          <w:rFonts w:eastAsia="Times New Roman" w:cstheme="minorHAnsi"/>
          <w:i/>
          <w:iCs/>
          <w:color w:val="2D3B45"/>
          <w:shd w:val="clear" w:color="auto" w:fill="FFFFFF"/>
        </w:rPr>
        <w:t>lean left</w:t>
      </w:r>
      <w:r w:rsidRPr="00F1724F">
        <w:rPr>
          <w:rFonts w:eastAsia="Times New Roman" w:cstheme="minorHAnsi"/>
          <w:color w:val="2D3B45"/>
          <w:shd w:val="clear" w:color="auto" w:fill="FFFFFF"/>
        </w:rPr>
        <w:t xml:space="preserve"> on the political spectrum when it comes to the topic. Don't worry. The </w:t>
      </w:r>
      <w:r w:rsidRPr="00F1724F">
        <w:rPr>
          <w:rFonts w:eastAsia="Times New Roman" w:cstheme="minorHAnsi"/>
          <w:b/>
          <w:bCs/>
          <w:color w:val="2D3B45"/>
          <w:shd w:val="clear" w:color="auto" w:fill="FFFFFF"/>
        </w:rPr>
        <w:t>Hint</w:t>
      </w:r>
      <w:r w:rsidRPr="00F1724F">
        <w:rPr>
          <w:rFonts w:eastAsia="Times New Roman" w:cstheme="minorHAnsi"/>
          <w:color w:val="2D3B45"/>
          <w:shd w:val="clear" w:color="auto" w:fill="FFFFFF"/>
        </w:rPr>
        <w:t xml:space="preserve"> will help you decide which way you lean. The last thing you will do in the discussion, is read a few other students' posts and respond to </w:t>
      </w:r>
      <w:r>
        <w:rPr>
          <w:rFonts w:eastAsia="Times New Roman" w:cstheme="minorHAnsi"/>
          <w:color w:val="2D3B45"/>
          <w:shd w:val="clear" w:color="auto" w:fill="FFFFFF"/>
        </w:rPr>
        <w:t xml:space="preserve">at least </w:t>
      </w:r>
      <w:r w:rsidRPr="00F1724F">
        <w:rPr>
          <w:rFonts w:eastAsia="Times New Roman" w:cstheme="minorHAnsi"/>
          <w:color w:val="2D3B45"/>
          <w:shd w:val="clear" w:color="auto" w:fill="FFFFFF"/>
        </w:rPr>
        <w:t>one other student about what they wrote. </w:t>
      </w:r>
      <w:r>
        <w:t xml:space="preserve">Below are listed more specific details about the discussions. </w:t>
      </w:r>
    </w:p>
    <w:p w14:paraId="4DB439F0" w14:textId="77777777" w:rsidR="00121835" w:rsidRDefault="00121835"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There are 15 chapters (out of 18) that we use from Macionis’ text. </w:t>
      </w:r>
    </w:p>
    <w:p w14:paraId="161F8368" w14:textId="77777777" w:rsidR="00121835" w:rsidRDefault="00121835"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There are 15 opportunities to participate in discussions. </w:t>
      </w:r>
    </w:p>
    <w:p w14:paraId="5200F0BE" w14:textId="77777777" w:rsidR="00121835" w:rsidRDefault="00121835"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You are only required to participate in 12 of the discussions. </w:t>
      </w:r>
    </w:p>
    <w:p w14:paraId="09207933" w14:textId="77777777" w:rsidR="00121835" w:rsidRDefault="00121835" w:rsidP="00121835">
      <w:pPr>
        <w:pStyle w:val="ListParagraph"/>
        <w:numPr>
          <w:ilvl w:val="1"/>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This means you can skip 3 of the chapter discussions with no penalty.</w:t>
      </w:r>
    </w:p>
    <w:p w14:paraId="3DD65AA4" w14:textId="77777777" w:rsidR="00121835" w:rsidRDefault="00121835" w:rsidP="00121835">
      <w:pPr>
        <w:pStyle w:val="ListParagraph"/>
        <w:numPr>
          <w:ilvl w:val="1"/>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If you choose to participate in all 15 of the chapter discussions, your 3 lowest grades will be dropped at the end of the semester. </w:t>
      </w:r>
    </w:p>
    <w:p w14:paraId="6360197F" w14:textId="77777777" w:rsidR="00121835" w:rsidRDefault="00121835" w:rsidP="00121835">
      <w:pPr>
        <w:pStyle w:val="ListParagraph"/>
        <w:numPr>
          <w:ilvl w:val="0"/>
          <w:numId w:val="33"/>
        </w:numPr>
        <w:spacing w:after="0" w:line="240" w:lineRule="auto"/>
      </w:pPr>
      <w:r>
        <w:lastRenderedPageBreak/>
        <w:t xml:space="preserve">All of the discussion forums are now open and ready for you to participate with others. It is okay to work ahead in this course. </w:t>
      </w:r>
    </w:p>
    <w:p w14:paraId="78BF07C2" w14:textId="77777777" w:rsidR="00121835" w:rsidRDefault="00121835" w:rsidP="00121835">
      <w:pPr>
        <w:pStyle w:val="ListParagraph"/>
        <w:numPr>
          <w:ilvl w:val="0"/>
          <w:numId w:val="33"/>
        </w:numPr>
        <w:spacing w:after="0" w:line="240" w:lineRule="auto"/>
      </w:pPr>
      <w:r>
        <w:rPr>
          <w:rFonts w:eastAsia="Times New Roman" w:cstheme="minorHAnsi"/>
          <w:color w:val="2D3B45"/>
          <w:shd w:val="clear" w:color="auto" w:fill="FFFFFF"/>
        </w:rPr>
        <w:t xml:space="preserve">Your work participating in discussions falls due at the end of each week on Saturdays </w:t>
      </w:r>
      <w:r>
        <w:t xml:space="preserve">before midnight (11:59 p.m.). </w:t>
      </w:r>
    </w:p>
    <w:p w14:paraId="2BD1C083" w14:textId="5C24E86D" w:rsidR="00121835" w:rsidRPr="006C4669" w:rsidRDefault="00121835" w:rsidP="00121835">
      <w:pPr>
        <w:pStyle w:val="ListParagraph"/>
        <w:numPr>
          <w:ilvl w:val="0"/>
          <w:numId w:val="33"/>
        </w:numPr>
        <w:spacing w:after="0" w:line="240" w:lineRule="auto"/>
      </w:pPr>
      <w:r>
        <w:t xml:space="preserve">This course runs on Indianapolis time. If you are in another time zone, note that your work is due EST. </w:t>
      </w:r>
    </w:p>
    <w:p w14:paraId="79CB972B" w14:textId="77777777" w:rsidR="006C4669" w:rsidRDefault="006C4669" w:rsidP="006C4669">
      <w:pPr>
        <w:spacing w:after="0"/>
        <w:rPr>
          <w:rFonts w:eastAsia="Times New Roman" w:cstheme="minorHAnsi"/>
          <w:color w:val="2D3B45"/>
          <w:shd w:val="clear" w:color="auto" w:fill="FFFFFF"/>
        </w:rPr>
      </w:pPr>
    </w:p>
    <w:p w14:paraId="7F23CD3B" w14:textId="0EF57664" w:rsidR="00121835" w:rsidRDefault="00121835" w:rsidP="006C4669">
      <w:pPr>
        <w:spacing w:after="0"/>
        <w:rPr>
          <w:rFonts w:eastAsia="Times New Roman" w:cstheme="minorHAnsi"/>
          <w:color w:val="2D3B45"/>
          <w:shd w:val="clear" w:color="auto" w:fill="FFFFFF"/>
        </w:rPr>
      </w:pPr>
      <w:r>
        <w:rPr>
          <w:rFonts w:eastAsia="Times New Roman" w:cstheme="minorHAnsi"/>
          <w:color w:val="2D3B45"/>
          <w:shd w:val="clear" w:color="auto" w:fill="FFFFFF"/>
        </w:rPr>
        <w:t xml:space="preserve">Below is an example assignment (from Chapter 1) that lists what you need to do to complete this assignment, and the point value awarded for each task. </w:t>
      </w:r>
    </w:p>
    <w:tbl>
      <w:tblPr>
        <w:tblStyle w:val="TableGrid"/>
        <w:tblW w:w="0" w:type="auto"/>
        <w:tblLook w:val="04A0" w:firstRow="1" w:lastRow="0" w:firstColumn="1" w:lastColumn="0" w:noHBand="0" w:noVBand="1"/>
      </w:tblPr>
      <w:tblGrid>
        <w:gridCol w:w="9350"/>
      </w:tblGrid>
      <w:tr w:rsidR="00121835" w:rsidRPr="0015542D" w14:paraId="1564F772" w14:textId="77777777" w:rsidTr="00C8423F">
        <w:tc>
          <w:tcPr>
            <w:tcW w:w="9350" w:type="dxa"/>
          </w:tcPr>
          <w:p w14:paraId="1B855DE7" w14:textId="77777777" w:rsidR="00121835" w:rsidRPr="0015542D" w:rsidRDefault="00121835" w:rsidP="00270F85">
            <w:pPr>
              <w:pStyle w:val="Heading2"/>
              <w:spacing w:before="0" w:after="0"/>
              <w:outlineLvl w:val="1"/>
              <w:rPr>
                <w:rFonts w:asciiTheme="minorHAnsi" w:hAnsiTheme="minorHAnsi" w:cstheme="minorHAnsi"/>
                <w:color w:val="000000" w:themeColor="text1"/>
                <w:sz w:val="20"/>
                <w:szCs w:val="20"/>
              </w:rPr>
            </w:pPr>
            <w:r w:rsidRPr="0015542D">
              <w:rPr>
                <w:rStyle w:val="Strong"/>
                <w:rFonts w:asciiTheme="minorHAnsi" w:hAnsiTheme="minorHAnsi" w:cstheme="minorHAnsi"/>
                <w:color w:val="000000" w:themeColor="text1"/>
                <w:sz w:val="20"/>
                <w:szCs w:val="20"/>
              </w:rPr>
              <w:t>Discussion Prompt:  </w:t>
            </w:r>
          </w:p>
          <w:p w14:paraId="667017FE" w14:textId="77777777" w:rsidR="00121835" w:rsidRPr="0015542D" w:rsidRDefault="00121835" w:rsidP="00C8423F">
            <w:pPr>
              <w:pStyle w:val="NormalWeb"/>
              <w:rPr>
                <w:rFonts w:asciiTheme="minorHAnsi" w:hAnsiTheme="minorHAnsi" w:cstheme="minorHAnsi"/>
                <w:sz w:val="20"/>
                <w:szCs w:val="20"/>
              </w:rPr>
            </w:pPr>
            <w:r w:rsidRPr="0015542D">
              <w:rPr>
                <w:rFonts w:asciiTheme="minorHAnsi" w:hAnsiTheme="minorHAnsi" w:cstheme="minorHAnsi"/>
                <w:sz w:val="20"/>
                <w:szCs w:val="20"/>
              </w:rPr>
              <w:t xml:space="preserve">Read the </w:t>
            </w:r>
            <w:r w:rsidRPr="0015542D">
              <w:rPr>
                <w:rStyle w:val="Strong"/>
                <w:rFonts w:asciiTheme="minorHAnsi" w:eastAsiaTheme="majorEastAsia" w:hAnsiTheme="minorHAnsi" w:cstheme="minorHAnsi"/>
                <w:sz w:val="20"/>
                <w:szCs w:val="20"/>
              </w:rPr>
              <w:t>Defining Solutions</w:t>
            </w:r>
            <w:r w:rsidRPr="0015542D">
              <w:rPr>
                <w:rFonts w:asciiTheme="minorHAnsi" w:hAnsiTheme="minorHAnsi" w:cstheme="minorHAnsi"/>
                <w:sz w:val="20"/>
                <w:szCs w:val="20"/>
              </w:rPr>
              <w:t xml:space="preserve"> section at the end of the chapter and consider the pictures (or have someone describe them to you). Be sure to read the captions as well as the Hint section before responding. Then, in a few sentences (3-5), address the question: Consider the increasing inequality in society. Whose problem is it? Share with the class whether you lean conservative or liberal on this social problem. Respond to at least one other student's post. </w:t>
            </w:r>
          </w:p>
          <w:p w14:paraId="75556A80" w14:textId="77777777" w:rsidR="00121835" w:rsidRPr="0015542D" w:rsidRDefault="00121835" w:rsidP="00270F85">
            <w:pPr>
              <w:pStyle w:val="NormalWeb"/>
              <w:spacing w:before="0" w:beforeAutospacing="0" w:after="0" w:afterAutospacing="0"/>
              <w:rPr>
                <w:rFonts w:asciiTheme="minorHAnsi" w:hAnsiTheme="minorHAnsi" w:cstheme="minorHAnsi"/>
                <w:sz w:val="20"/>
                <w:szCs w:val="20"/>
              </w:rPr>
            </w:pPr>
            <w:r w:rsidRPr="0015542D">
              <w:rPr>
                <w:rStyle w:val="Strong"/>
                <w:rFonts w:asciiTheme="minorHAnsi" w:eastAsiaTheme="majorEastAsia" w:hAnsiTheme="minorHAnsi" w:cstheme="minorHAnsi"/>
                <w:sz w:val="20"/>
                <w:szCs w:val="20"/>
              </w:rPr>
              <w:t>How You Will be Graded:</w:t>
            </w:r>
          </w:p>
          <w:p w14:paraId="68E39AAC" w14:textId="77777777" w:rsidR="00121835" w:rsidRPr="0015542D" w:rsidRDefault="00121835" w:rsidP="00121835">
            <w:pPr>
              <w:numPr>
                <w:ilvl w:val="0"/>
                <w:numId w:val="36"/>
              </w:numPr>
              <w:spacing w:before="100" w:beforeAutospacing="1" w:after="100" w:afterAutospacing="1"/>
              <w:rPr>
                <w:rFonts w:cstheme="minorHAnsi"/>
                <w:sz w:val="20"/>
                <w:szCs w:val="20"/>
              </w:rPr>
            </w:pPr>
            <w:r w:rsidRPr="0015542D">
              <w:rPr>
                <w:rFonts w:cstheme="minorHAnsi"/>
                <w:sz w:val="20"/>
                <w:szCs w:val="20"/>
              </w:rPr>
              <w:t>Writes 3-5 sentences in response to question(s) asked. (10 points)</w:t>
            </w:r>
          </w:p>
          <w:p w14:paraId="7EB1A128" w14:textId="77777777" w:rsidR="00121835" w:rsidRPr="0015542D" w:rsidRDefault="00121835" w:rsidP="00121835">
            <w:pPr>
              <w:numPr>
                <w:ilvl w:val="0"/>
                <w:numId w:val="36"/>
              </w:numPr>
              <w:spacing w:before="100" w:beforeAutospacing="1" w:after="100" w:afterAutospacing="1"/>
              <w:rPr>
                <w:rFonts w:cstheme="minorHAnsi"/>
                <w:sz w:val="20"/>
                <w:szCs w:val="20"/>
              </w:rPr>
            </w:pPr>
            <w:r w:rsidRPr="0015542D">
              <w:rPr>
                <w:rFonts w:cstheme="minorHAnsi"/>
                <w:sz w:val="20"/>
                <w:szCs w:val="20"/>
              </w:rPr>
              <w:t>Identifies with political position. (10 points)</w:t>
            </w:r>
          </w:p>
          <w:p w14:paraId="7DAA9D64" w14:textId="2CD1B101" w:rsidR="00121835" w:rsidRPr="00CD6B3C" w:rsidRDefault="00121835" w:rsidP="00CD6B3C">
            <w:pPr>
              <w:numPr>
                <w:ilvl w:val="0"/>
                <w:numId w:val="36"/>
              </w:numPr>
              <w:spacing w:before="100" w:beforeAutospacing="1" w:after="100" w:afterAutospacing="1"/>
              <w:rPr>
                <w:sz w:val="20"/>
                <w:szCs w:val="20"/>
              </w:rPr>
            </w:pPr>
            <w:r w:rsidRPr="0015542D">
              <w:rPr>
                <w:rFonts w:cstheme="minorHAnsi"/>
                <w:sz w:val="20"/>
                <w:szCs w:val="20"/>
              </w:rPr>
              <w:t>Responds to at least one other. (5 points</w:t>
            </w:r>
            <w:r w:rsidRPr="0015542D">
              <w:rPr>
                <w:sz w:val="20"/>
                <w:szCs w:val="20"/>
              </w:rPr>
              <w:t>)</w:t>
            </w:r>
          </w:p>
        </w:tc>
      </w:tr>
    </w:tbl>
    <w:p w14:paraId="5D759C77" w14:textId="77777777" w:rsidR="00121835" w:rsidRPr="00F1724F" w:rsidRDefault="00121835" w:rsidP="00121835"/>
    <w:p w14:paraId="1ECC1B08" w14:textId="45B954E4" w:rsidR="00121835" w:rsidRPr="00C8423F" w:rsidRDefault="00121835" w:rsidP="00CA5DBC">
      <w:pPr>
        <w:pStyle w:val="Heading3"/>
        <w:rPr>
          <w:b/>
          <w:bCs/>
          <w:color w:val="auto"/>
        </w:rPr>
      </w:pPr>
      <w:r w:rsidRPr="00C8423F">
        <w:rPr>
          <w:b/>
          <w:bCs/>
          <w:color w:val="auto"/>
        </w:rPr>
        <w:t>Final Exam (500 Points)</w:t>
      </w:r>
    </w:p>
    <w:p w14:paraId="01E9A8E0" w14:textId="71FA7DCD" w:rsidR="00121835" w:rsidRDefault="00121835" w:rsidP="00121835">
      <w:pPr>
        <w:rPr>
          <w:rFonts w:asciiTheme="majorHAnsi" w:hAnsiTheme="majorHAnsi" w:cstheme="majorHAnsi"/>
        </w:rPr>
      </w:pPr>
      <w:r w:rsidRPr="00B675C0">
        <w:rPr>
          <w:rFonts w:asciiTheme="majorHAnsi" w:hAnsiTheme="majorHAnsi" w:cstheme="majorHAnsi"/>
        </w:rPr>
        <w:t xml:space="preserve">By the end of the semester, </w:t>
      </w:r>
      <w:r>
        <w:rPr>
          <w:rFonts w:asciiTheme="majorHAnsi" w:hAnsiTheme="majorHAnsi" w:cstheme="majorHAnsi"/>
        </w:rPr>
        <w:t xml:space="preserve">you will know a lot about how sociologists go about studying social problems, what methods they use, the theoretical approaches they use to guide them in their research, and how people vary in their political attitudes about different social problems. To test your ability to remember and understand information pertaining to social problems, you will take a Final Exam over the 15 chapters covered in the course. Below are listed more details about the Final Exam. </w:t>
      </w:r>
    </w:p>
    <w:p w14:paraId="7C003864" w14:textId="77777777"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 xml:space="preserve">Students should use the </w:t>
      </w:r>
      <w:r w:rsidRPr="00B675C0">
        <w:rPr>
          <w:rFonts w:asciiTheme="majorHAnsi" w:hAnsiTheme="majorHAnsi" w:cstheme="majorHAnsi"/>
          <w:b/>
          <w:bCs/>
        </w:rPr>
        <w:t>Making the Grade</w:t>
      </w:r>
      <w:r>
        <w:rPr>
          <w:rFonts w:asciiTheme="majorHAnsi" w:hAnsiTheme="majorHAnsi" w:cstheme="majorHAnsi"/>
        </w:rPr>
        <w:t xml:space="preserve"> pages found at the end of each chapter covered to review for the exam. </w:t>
      </w:r>
    </w:p>
    <w:p w14:paraId="2F805C2D" w14:textId="77777777"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 xml:space="preserve">Students are only permitted to take the exam one time. </w:t>
      </w:r>
    </w:p>
    <w:p w14:paraId="6A5D00E3" w14:textId="77777777"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 xml:space="preserve">There are 100 multiple-choice questions on the exam. </w:t>
      </w:r>
    </w:p>
    <w:p w14:paraId="0CF7FCCE" w14:textId="77777777" w:rsidR="00121835" w:rsidRPr="00D46D65" w:rsidRDefault="00121835" w:rsidP="00121835">
      <w:pPr>
        <w:numPr>
          <w:ilvl w:val="1"/>
          <w:numId w:val="37"/>
        </w:numPr>
        <w:spacing w:before="100" w:beforeAutospacing="1" w:after="100" w:afterAutospacing="1" w:line="240" w:lineRule="auto"/>
        <w:rPr>
          <w:rFonts w:asciiTheme="majorHAnsi" w:eastAsia="Times New Roman" w:hAnsiTheme="majorHAnsi" w:cstheme="majorHAnsi"/>
        </w:rPr>
      </w:pPr>
      <w:r w:rsidRPr="00D46D65">
        <w:rPr>
          <w:rFonts w:asciiTheme="majorHAnsi" w:eastAsia="Times New Roman" w:hAnsiTheme="majorHAnsi" w:cstheme="majorHAnsi"/>
        </w:rPr>
        <w:t xml:space="preserve">For chapters 1 -10, there are 6 questions for each chapter. </w:t>
      </w:r>
    </w:p>
    <w:p w14:paraId="20AA1360" w14:textId="77777777" w:rsidR="00121835" w:rsidRPr="00D46D65" w:rsidRDefault="00121835" w:rsidP="00121835">
      <w:pPr>
        <w:numPr>
          <w:ilvl w:val="1"/>
          <w:numId w:val="37"/>
        </w:numPr>
        <w:spacing w:before="100" w:beforeAutospacing="1" w:after="100" w:afterAutospacing="1" w:line="240" w:lineRule="auto"/>
        <w:rPr>
          <w:rFonts w:asciiTheme="majorHAnsi" w:eastAsia="Times New Roman" w:hAnsiTheme="majorHAnsi" w:cstheme="majorHAnsi"/>
        </w:rPr>
      </w:pPr>
      <w:r w:rsidRPr="00D46D65">
        <w:rPr>
          <w:rFonts w:asciiTheme="majorHAnsi" w:eastAsia="Times New Roman" w:hAnsiTheme="majorHAnsi" w:cstheme="majorHAnsi"/>
        </w:rPr>
        <w:t xml:space="preserve">For chapters 11-15, there are 8 questions for each chapter. </w:t>
      </w:r>
    </w:p>
    <w:p w14:paraId="37B6079E" w14:textId="77777777" w:rsidR="00121835" w:rsidRPr="00D46D65" w:rsidRDefault="00121835" w:rsidP="00121835">
      <w:pPr>
        <w:numPr>
          <w:ilvl w:val="2"/>
          <w:numId w:val="37"/>
        </w:numPr>
        <w:spacing w:before="100" w:beforeAutospacing="1" w:after="100" w:afterAutospacing="1" w:line="240" w:lineRule="auto"/>
        <w:rPr>
          <w:rFonts w:asciiTheme="majorHAnsi" w:eastAsia="Times New Roman" w:hAnsiTheme="majorHAnsi" w:cstheme="majorHAnsi"/>
        </w:rPr>
      </w:pPr>
      <w:r w:rsidRPr="00D46D65">
        <w:rPr>
          <w:rFonts w:asciiTheme="majorHAnsi" w:eastAsia="Times New Roman" w:hAnsiTheme="majorHAnsi" w:cstheme="majorHAnsi"/>
        </w:rPr>
        <w:t>Each question is worth 5 points. </w:t>
      </w:r>
    </w:p>
    <w:p w14:paraId="5D4F05A6" w14:textId="77777777"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 xml:space="preserve">The Final Exam is open book and open notes. </w:t>
      </w:r>
    </w:p>
    <w:p w14:paraId="3B98958F" w14:textId="77777777"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Students are given 120 minutes (or 2 hours) to take the exam. After 120 minutes, any unanswered questions will be marked as incorrect, and the exam will automatically submit and be scored in the grade book.</w:t>
      </w:r>
    </w:p>
    <w:p w14:paraId="67AE6A23" w14:textId="4BFC01A2" w:rsidR="00121835" w:rsidRPr="00531AC8" w:rsidRDefault="00121835" w:rsidP="00121835">
      <w:pPr>
        <w:pStyle w:val="ListParagraph"/>
        <w:numPr>
          <w:ilvl w:val="0"/>
          <w:numId w:val="37"/>
        </w:numPr>
        <w:spacing w:after="0" w:line="240" w:lineRule="auto"/>
        <w:rPr>
          <w:rFonts w:asciiTheme="majorHAnsi" w:hAnsiTheme="majorHAnsi" w:cstheme="majorHAnsi"/>
          <w:b/>
          <w:bCs/>
          <w:i/>
          <w:iCs/>
          <w:sz w:val="24"/>
          <w:szCs w:val="24"/>
        </w:rPr>
      </w:pPr>
      <w:r w:rsidRPr="00531AC8">
        <w:rPr>
          <w:rFonts w:asciiTheme="majorHAnsi" w:hAnsiTheme="majorHAnsi" w:cstheme="majorHAnsi"/>
          <w:b/>
          <w:bCs/>
          <w:i/>
          <w:iCs/>
          <w:sz w:val="24"/>
          <w:szCs w:val="24"/>
        </w:rPr>
        <w:t xml:space="preserve">For the Fall 2021 course, the exam will open on </w:t>
      </w:r>
      <w:r w:rsidR="005D0CDC" w:rsidRPr="00531AC8">
        <w:rPr>
          <w:rFonts w:asciiTheme="majorHAnsi" w:hAnsiTheme="majorHAnsi" w:cstheme="majorHAnsi"/>
          <w:b/>
          <w:bCs/>
          <w:i/>
          <w:iCs/>
          <w:sz w:val="24"/>
          <w:szCs w:val="24"/>
        </w:rPr>
        <w:t>Sunday</w:t>
      </w:r>
      <w:r w:rsidRPr="00531AC8">
        <w:rPr>
          <w:rFonts w:asciiTheme="majorHAnsi" w:hAnsiTheme="majorHAnsi" w:cstheme="majorHAnsi"/>
          <w:b/>
          <w:bCs/>
          <w:i/>
          <w:iCs/>
          <w:sz w:val="24"/>
          <w:szCs w:val="24"/>
        </w:rPr>
        <w:t xml:space="preserve">, </w:t>
      </w:r>
      <w:r w:rsidR="005D0CDC" w:rsidRPr="00531AC8">
        <w:rPr>
          <w:rFonts w:asciiTheme="majorHAnsi" w:hAnsiTheme="majorHAnsi" w:cstheme="majorHAnsi"/>
          <w:b/>
          <w:bCs/>
          <w:i/>
          <w:iCs/>
          <w:sz w:val="24"/>
          <w:szCs w:val="24"/>
        </w:rPr>
        <w:t>October 10</w:t>
      </w:r>
      <w:r w:rsidR="005D0CDC" w:rsidRPr="00531AC8">
        <w:rPr>
          <w:rFonts w:asciiTheme="majorHAnsi" w:hAnsiTheme="majorHAnsi" w:cstheme="majorHAnsi"/>
          <w:b/>
          <w:bCs/>
          <w:i/>
          <w:iCs/>
          <w:sz w:val="24"/>
          <w:szCs w:val="24"/>
          <w:vertAlign w:val="superscript"/>
        </w:rPr>
        <w:t>th</w:t>
      </w:r>
      <w:r w:rsidR="005D0CDC" w:rsidRPr="00531AC8">
        <w:rPr>
          <w:rFonts w:asciiTheme="majorHAnsi" w:hAnsiTheme="majorHAnsi" w:cstheme="majorHAnsi"/>
          <w:b/>
          <w:bCs/>
          <w:i/>
          <w:iCs/>
          <w:sz w:val="24"/>
          <w:szCs w:val="24"/>
        </w:rPr>
        <w:t xml:space="preserve"> at 12:00 a.m</w:t>
      </w:r>
      <w:r w:rsidRPr="00531AC8">
        <w:rPr>
          <w:rFonts w:asciiTheme="majorHAnsi" w:hAnsiTheme="majorHAnsi" w:cstheme="majorHAnsi"/>
          <w:b/>
          <w:bCs/>
          <w:i/>
          <w:iCs/>
          <w:sz w:val="24"/>
          <w:szCs w:val="24"/>
        </w:rPr>
        <w:t xml:space="preserve">. and will close on </w:t>
      </w:r>
      <w:r w:rsidR="005D0CDC" w:rsidRPr="00531AC8">
        <w:rPr>
          <w:rFonts w:asciiTheme="majorHAnsi" w:hAnsiTheme="majorHAnsi" w:cstheme="majorHAnsi"/>
          <w:b/>
          <w:bCs/>
          <w:i/>
          <w:iCs/>
          <w:sz w:val="24"/>
          <w:szCs w:val="24"/>
        </w:rPr>
        <w:t>Thursday, October 14</w:t>
      </w:r>
      <w:r w:rsidR="005D0CDC" w:rsidRPr="00531AC8">
        <w:rPr>
          <w:rFonts w:asciiTheme="majorHAnsi" w:hAnsiTheme="majorHAnsi" w:cstheme="majorHAnsi"/>
          <w:b/>
          <w:bCs/>
          <w:i/>
          <w:iCs/>
          <w:sz w:val="24"/>
          <w:szCs w:val="24"/>
          <w:vertAlign w:val="superscript"/>
        </w:rPr>
        <w:t>th</w:t>
      </w:r>
      <w:r w:rsidR="005D0CDC" w:rsidRPr="00531AC8">
        <w:rPr>
          <w:rFonts w:asciiTheme="majorHAnsi" w:hAnsiTheme="majorHAnsi" w:cstheme="majorHAnsi"/>
          <w:b/>
          <w:bCs/>
          <w:i/>
          <w:iCs/>
          <w:sz w:val="24"/>
          <w:szCs w:val="24"/>
        </w:rPr>
        <w:t xml:space="preserve"> at midnight (11:59 p.m.)</w:t>
      </w:r>
      <w:r w:rsidRPr="00531AC8">
        <w:rPr>
          <w:rFonts w:asciiTheme="majorHAnsi" w:hAnsiTheme="majorHAnsi" w:cstheme="majorHAnsi"/>
          <w:b/>
          <w:bCs/>
          <w:i/>
          <w:iCs/>
          <w:sz w:val="24"/>
          <w:szCs w:val="24"/>
        </w:rPr>
        <w:t xml:space="preserve">. </w:t>
      </w:r>
    </w:p>
    <w:p w14:paraId="7336BA43" w14:textId="7C26F49D" w:rsidR="00315BD6" w:rsidRPr="00121835" w:rsidRDefault="00121835" w:rsidP="00395460">
      <w:pPr>
        <w:pStyle w:val="ListParagraph"/>
        <w:numPr>
          <w:ilvl w:val="0"/>
          <w:numId w:val="37"/>
        </w:numPr>
        <w:spacing w:after="0" w:line="240" w:lineRule="auto"/>
        <w:rPr>
          <w:rStyle w:val="Strong"/>
          <w:rFonts w:asciiTheme="majorHAnsi" w:hAnsiTheme="majorHAnsi" w:cstheme="majorHAnsi"/>
          <w:b w:val="0"/>
          <w:bCs w:val="0"/>
        </w:rPr>
      </w:pPr>
      <w:r w:rsidRPr="00C4414C">
        <w:rPr>
          <w:rFonts w:asciiTheme="majorHAnsi" w:hAnsiTheme="majorHAnsi" w:cstheme="majorHAnsi"/>
        </w:rPr>
        <w:t xml:space="preserve">The course is considered over after the Final Exam ends. </w:t>
      </w:r>
    </w:p>
    <w:p w14:paraId="24E7235C" w14:textId="18042CC8" w:rsidR="00C7676A" w:rsidRPr="00C8423F" w:rsidRDefault="007D441B" w:rsidP="00395460">
      <w:pPr>
        <w:pStyle w:val="Heading2"/>
        <w:rPr>
          <w:rStyle w:val="Strong"/>
          <w:color w:val="auto"/>
        </w:rPr>
      </w:pPr>
      <w:r w:rsidRPr="00C8423F">
        <w:rPr>
          <w:rStyle w:val="Strong"/>
          <w:color w:val="auto"/>
        </w:rPr>
        <w:lastRenderedPageBreak/>
        <w:t>Course Evaluation</w:t>
      </w:r>
    </w:p>
    <w:p w14:paraId="6F8824B1" w14:textId="3AB3940E" w:rsidR="00B9294D" w:rsidRPr="00C8423F" w:rsidRDefault="00C7676A" w:rsidP="74B5E3BE">
      <w:pPr>
        <w:rPr>
          <w:b/>
          <w:bCs/>
          <w:shd w:val="clear" w:color="auto" w:fill="FFFFFF"/>
        </w:rPr>
      </w:pPr>
      <w:r w:rsidRPr="00CA5DBC">
        <w:rPr>
          <w:shd w:val="clear" w:color="auto" w:fill="FFFFFF"/>
        </w:rPr>
        <w:t xml:space="preserve">Student Perceptions of Teaching (SPOT) is the student evaluation system for UNT and allows students the ability to confidentially provide constructive feedback to their instructor and department to improve </w:t>
      </w:r>
      <w:r w:rsidRPr="00C8423F">
        <w:rPr>
          <w:shd w:val="clear" w:color="auto" w:fill="FFFFFF"/>
        </w:rPr>
        <w:t>the quality of student experiences in the course.</w:t>
      </w:r>
      <w:r w:rsidRPr="00C8423F">
        <w:rPr>
          <w:b/>
          <w:bCs/>
          <w:shd w:val="clear" w:color="auto" w:fill="FFFFFF"/>
        </w:rPr>
        <w:t> </w:t>
      </w:r>
    </w:p>
    <w:p w14:paraId="0697586D" w14:textId="0794E326" w:rsidR="000F3B26" w:rsidRPr="00C8423F" w:rsidRDefault="000F3B26" w:rsidP="000F3B26">
      <w:pPr>
        <w:pStyle w:val="Heading2"/>
        <w:rPr>
          <w:b/>
          <w:bCs/>
          <w:color w:val="auto"/>
        </w:rPr>
      </w:pPr>
      <w:r w:rsidRPr="00C8423F">
        <w:rPr>
          <w:b/>
          <w:bCs/>
          <w:color w:val="auto"/>
        </w:rPr>
        <w:t>Course Policies</w:t>
      </w:r>
    </w:p>
    <w:p w14:paraId="55C71DBE" w14:textId="77777777" w:rsidR="00EE6762" w:rsidRDefault="004448B2" w:rsidP="004448B2">
      <w:pPr>
        <w:rPr>
          <w:rFonts w:cs="Arial"/>
          <w:iCs/>
        </w:rPr>
      </w:pPr>
      <w:r w:rsidRPr="00C8423F">
        <w:rPr>
          <w:rStyle w:val="Heading3Char"/>
          <w:b/>
          <w:bCs/>
          <w:color w:val="auto"/>
        </w:rPr>
        <w:t>Attendance Policy</w:t>
      </w:r>
      <w:r w:rsidRPr="00F058D6">
        <w:rPr>
          <w:rFonts w:cs="Arial"/>
          <w:b/>
        </w:rPr>
        <w:br/>
      </w:r>
      <w:r w:rsidR="004172D3">
        <w:rPr>
          <w:rFonts w:cs="Arial"/>
          <w:iCs/>
        </w:rPr>
        <w:t xml:space="preserve">Since this course is 100% online, and because students have seven days each week to accomplish the goals </w:t>
      </w:r>
      <w:r w:rsidR="00EE6762">
        <w:rPr>
          <w:rFonts w:cs="Arial"/>
          <w:iCs/>
        </w:rPr>
        <w:t xml:space="preserve">set forth each week, students should not miss more than three of the discussions, three of the construct 3Q assignments, and one of the chapter quizzes. Students should also not miss the required syllabus quiz or Final Exam in this course. </w:t>
      </w:r>
    </w:p>
    <w:p w14:paraId="1EBC6B71" w14:textId="36FE4807" w:rsidR="004172D3" w:rsidRDefault="00EE6762" w:rsidP="004448B2">
      <w:pPr>
        <w:rPr>
          <w:rFonts w:cs="Arial"/>
          <w:iCs/>
        </w:rPr>
      </w:pPr>
      <w:r>
        <w:rPr>
          <w:rFonts w:cs="Arial"/>
          <w:iCs/>
        </w:rPr>
        <w:t xml:space="preserve">Note that once the date for the Final Exam is over, the course is closed and will not be reopened. If, however, students need to set a different date and time for the Final Exam, they should make that arrangement with Dr. Gregg at least one week in advance of the Final Exam date and time. Since the Final Exam is online, Dr. Gregg will accommodate such requests if they are received in a timely manner and not after the course has closed and not after a student has missed the Final Exam. </w:t>
      </w:r>
    </w:p>
    <w:p w14:paraId="1EF2016D" w14:textId="161E2D4C" w:rsidR="004448B2" w:rsidRDefault="004172D3" w:rsidP="004448B2">
      <w:pPr>
        <w:rPr>
          <w:rFonts w:cs="Arial"/>
          <w:iCs/>
        </w:rPr>
      </w:pPr>
      <w:r>
        <w:rPr>
          <w:rFonts w:cs="Arial"/>
          <w:iCs/>
        </w:rPr>
        <w:t>Please v</w:t>
      </w:r>
      <w:r w:rsidR="004448B2">
        <w:rPr>
          <w:rFonts w:cs="Arial"/>
          <w:iCs/>
        </w:rPr>
        <w:t>isit</w:t>
      </w:r>
      <w:r w:rsidR="004448B2" w:rsidRPr="00F058D6">
        <w:rPr>
          <w:rFonts w:cs="Arial"/>
          <w:iCs/>
        </w:rPr>
        <w:t xml:space="preserve"> the </w:t>
      </w:r>
      <w:hyperlink r:id="rId14" w:history="1">
        <w:r w:rsidR="004448B2" w:rsidRPr="00B400CC">
          <w:rPr>
            <w:rStyle w:val="Hyperlink"/>
            <w:rFonts w:cs="Arial"/>
            <w:iCs/>
          </w:rPr>
          <w:t>University of North Texas’ Attendance Policy</w:t>
        </w:r>
      </w:hyperlink>
      <w:r w:rsidR="004448B2" w:rsidRPr="00F058D6">
        <w:rPr>
          <w:rFonts w:cs="Arial"/>
          <w:iCs/>
        </w:rPr>
        <w:t xml:space="preserve"> </w:t>
      </w:r>
      <w:r w:rsidR="004448B2">
        <w:rPr>
          <w:rFonts w:cs="Arial"/>
          <w:iCs/>
        </w:rPr>
        <w:t>(</w:t>
      </w:r>
      <w:r w:rsidR="004448B2" w:rsidRPr="008428DF">
        <w:rPr>
          <w:rStyle w:val="Hyperlink"/>
          <w:rFonts w:cs="Arial"/>
          <w:iCs/>
          <w:color w:val="auto"/>
          <w:u w:val="none"/>
        </w:rPr>
        <w:t>http://policy.unt.edu/policy/15-2-</w:t>
      </w:r>
      <w:r w:rsidR="004448B2">
        <w:rPr>
          <w:rStyle w:val="Hyperlink"/>
          <w:rFonts w:cs="Arial"/>
          <w:iCs/>
          <w:color w:val="auto"/>
          <w:u w:val="none"/>
        </w:rPr>
        <w:t xml:space="preserve">) </w:t>
      </w:r>
      <w:r>
        <w:rPr>
          <w:rStyle w:val="Hyperlink"/>
          <w:rFonts w:cs="Arial"/>
          <w:iCs/>
          <w:color w:val="auto"/>
          <w:u w:val="none"/>
        </w:rPr>
        <w:t xml:space="preserve">website </w:t>
      </w:r>
      <w:r w:rsidR="004448B2">
        <w:rPr>
          <w:rStyle w:val="Hyperlink"/>
          <w:rFonts w:cs="Arial"/>
          <w:iCs/>
          <w:color w:val="auto"/>
          <w:u w:val="none"/>
        </w:rPr>
        <w:t>to learn more</w:t>
      </w:r>
      <w:r>
        <w:rPr>
          <w:rStyle w:val="Hyperlink"/>
          <w:rFonts w:cs="Arial"/>
          <w:iCs/>
          <w:color w:val="auto"/>
          <w:u w:val="none"/>
        </w:rPr>
        <w:t xml:space="preserve"> about your rights as a student as far as absences go</w:t>
      </w:r>
      <w:r w:rsidR="004448B2">
        <w:rPr>
          <w:rStyle w:val="Hyperlink"/>
          <w:rFonts w:cs="Arial"/>
          <w:iCs/>
          <w:color w:val="auto"/>
          <w:u w:val="none"/>
        </w:rPr>
        <w:t>.</w:t>
      </w:r>
      <w:r w:rsidR="004448B2" w:rsidRPr="002D795C">
        <w:rPr>
          <w:rFonts w:cs="Arial"/>
          <w:iCs/>
        </w:rPr>
        <w:t xml:space="preserve"> </w:t>
      </w:r>
    </w:p>
    <w:p w14:paraId="6E858157" w14:textId="2C96C451" w:rsidR="004448B2" w:rsidRPr="00B4605A" w:rsidRDefault="004448B2" w:rsidP="004448B2">
      <w:pPr>
        <w:pStyle w:val="Heading3"/>
        <w:rPr>
          <w:color w:val="000000" w:themeColor="text1"/>
          <w:u w:val="single"/>
        </w:rPr>
      </w:pPr>
      <w:r w:rsidRPr="00B4605A">
        <w:rPr>
          <w:color w:val="000000" w:themeColor="text1"/>
          <w:u w:val="single"/>
        </w:rPr>
        <w:t>COVID-19 Impact on Attendance</w:t>
      </w:r>
    </w:p>
    <w:p w14:paraId="584C5FE6" w14:textId="77777777" w:rsidR="004448B2" w:rsidRPr="00B4605A" w:rsidRDefault="004448B2" w:rsidP="004448B2">
      <w:pPr>
        <w:rPr>
          <w:color w:val="000000" w:themeColor="text1"/>
        </w:rPr>
      </w:pPr>
      <w:r w:rsidRPr="00B4605A">
        <w:rPr>
          <w:color w:val="000000" w:themeColor="text1"/>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2EF6341D" w14:textId="15DB34AF" w:rsidR="004448B2" w:rsidRPr="00B4605A" w:rsidRDefault="004448B2" w:rsidP="004448B2">
      <w:pPr>
        <w:rPr>
          <w:color w:val="000000" w:themeColor="text1"/>
        </w:rPr>
      </w:pPr>
      <w:r w:rsidRPr="00B4605A">
        <w:rPr>
          <w:color w:val="000000" w:themeColor="text1"/>
        </w:rPr>
        <w:t>If you are experiencing</w:t>
      </w:r>
      <w:r w:rsidR="00F6650C" w:rsidRPr="00B4605A">
        <w:rPr>
          <w:color w:val="000000" w:themeColor="text1"/>
        </w:rPr>
        <w:t xml:space="preserve"> any</w:t>
      </w:r>
      <w:r w:rsidRPr="00B4605A">
        <w:rPr>
          <w:color w:val="000000" w:themeColor="text1"/>
        </w:rPr>
        <w:t xml:space="preserve"> </w:t>
      </w:r>
      <w:hyperlink r:id="rId15" w:history="1">
        <w:r w:rsidRPr="00B4605A">
          <w:rPr>
            <w:rStyle w:val="Hyperlink"/>
            <w:color w:val="000000" w:themeColor="text1"/>
          </w:rPr>
          <w:t>symptoms of COVID-19</w:t>
        </w:r>
      </w:hyperlink>
      <w:r w:rsidRPr="00B4605A">
        <w:rPr>
          <w:color w:val="000000" w:themeColor="text1"/>
        </w:rPr>
        <w:t xml:space="preserve"> (https://www.cdc.gov/coronavirus/2019-ncov/symptoms-testing/symptoms.html) please seek medical attention from the Student Health and Wellness Center (940-565-2333 or </w:t>
      </w:r>
      <w:hyperlink r:id="rId16" w:history="1">
        <w:r w:rsidRPr="00B4605A">
          <w:rPr>
            <w:rStyle w:val="Hyperlink"/>
            <w:color w:val="000000" w:themeColor="text1"/>
          </w:rPr>
          <w:t>askSHWC@unt.edu</w:t>
        </w:r>
      </w:hyperlink>
      <w:r w:rsidRPr="00B4605A">
        <w:rPr>
          <w:color w:val="000000" w:themeColor="text1"/>
        </w:rPr>
        <w:t>) or your health care provider</w:t>
      </w:r>
      <w:r w:rsidR="00F6650C" w:rsidRPr="00B4605A">
        <w:rPr>
          <w:color w:val="000000" w:themeColor="text1"/>
        </w:rPr>
        <w:t xml:space="preserve"> PRIOR to coming to campus</w:t>
      </w:r>
      <w:r w:rsidRPr="00B4605A">
        <w:rPr>
          <w:color w:val="000000" w:themeColor="text1"/>
        </w:rPr>
        <w:t xml:space="preserve">. UNT also </w:t>
      </w:r>
      <w:r w:rsidR="00F6650C" w:rsidRPr="00B4605A">
        <w:rPr>
          <w:color w:val="000000" w:themeColor="text1"/>
        </w:rPr>
        <w:t>requires</w:t>
      </w:r>
      <w:r w:rsidRPr="00B4605A">
        <w:rPr>
          <w:color w:val="000000" w:themeColor="text1"/>
        </w:rPr>
        <w:t xml:space="preserve"> you </w:t>
      </w:r>
      <w:r w:rsidR="00F6650C" w:rsidRPr="00B4605A">
        <w:rPr>
          <w:color w:val="000000" w:themeColor="text1"/>
        </w:rPr>
        <w:t xml:space="preserve">to </w:t>
      </w:r>
      <w:r w:rsidRPr="00B4605A">
        <w:rPr>
          <w:color w:val="000000" w:themeColor="text1"/>
        </w:rPr>
        <w:t xml:space="preserve">contact the UNT COVID Hotline at 844-366-5892 or </w:t>
      </w:r>
      <w:hyperlink r:id="rId17" w:history="1">
        <w:r w:rsidRPr="00B4605A">
          <w:rPr>
            <w:rStyle w:val="Hyperlink"/>
            <w:color w:val="000000" w:themeColor="text1"/>
          </w:rPr>
          <w:t>COVID@unt.edu</w:t>
        </w:r>
      </w:hyperlink>
      <w:r w:rsidRPr="00B4605A">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1580D8D8" w14:textId="35FB82AC" w:rsidR="002F79C4" w:rsidRPr="00B4605A" w:rsidRDefault="002F79C4" w:rsidP="002F79C4">
      <w:pPr>
        <w:spacing w:after="0"/>
        <w:rPr>
          <w:color w:val="000000" w:themeColor="text1"/>
          <w:u w:val="single"/>
        </w:rPr>
      </w:pPr>
      <w:r w:rsidRPr="00B4605A">
        <w:rPr>
          <w:color w:val="000000" w:themeColor="text1"/>
          <w:u w:val="single"/>
        </w:rPr>
        <w:t>Class Materials for Remote Instruction</w:t>
      </w:r>
    </w:p>
    <w:p w14:paraId="0CD0D3F5" w14:textId="26733300" w:rsidR="002F79C4" w:rsidRPr="00B4605A" w:rsidRDefault="004E6648" w:rsidP="004448B2">
      <w:pPr>
        <w:rPr>
          <w:color w:val="000000" w:themeColor="text1"/>
        </w:rPr>
      </w:pPr>
      <w:r w:rsidRPr="00B4605A">
        <w:rPr>
          <w:color w:val="000000" w:themeColor="text1"/>
        </w:rPr>
        <w:t>R</w:t>
      </w:r>
      <w:r w:rsidR="002F79C4" w:rsidRPr="00B4605A">
        <w:rPr>
          <w:color w:val="000000" w:themeColor="text1"/>
        </w:rPr>
        <w:t>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https://online.unt.edu/learn.</w:t>
      </w:r>
    </w:p>
    <w:p w14:paraId="02EAA1BF" w14:textId="4797B418" w:rsidR="004448B2" w:rsidRPr="00B4605A" w:rsidRDefault="004448B2" w:rsidP="004448B2">
      <w:pPr>
        <w:pStyle w:val="Heading3"/>
        <w:rPr>
          <w:color w:val="000000" w:themeColor="text1"/>
          <w:u w:val="single"/>
        </w:rPr>
      </w:pPr>
      <w:r w:rsidRPr="00B4605A">
        <w:rPr>
          <w:color w:val="000000" w:themeColor="text1"/>
          <w:u w:val="single"/>
        </w:rPr>
        <w:lastRenderedPageBreak/>
        <w:t>Statement on Face Covering</w:t>
      </w:r>
    </w:p>
    <w:p w14:paraId="21E4E9BE" w14:textId="43BF1BA3" w:rsidR="004448B2" w:rsidRPr="00B4605A" w:rsidRDefault="004448B2" w:rsidP="004448B2">
      <w:pPr>
        <w:rPr>
          <w:color w:val="000000" w:themeColor="text1"/>
        </w:rPr>
      </w:pPr>
      <w:r w:rsidRPr="00B4605A">
        <w:rPr>
          <w:color w:val="000000" w:themeColor="text1"/>
        </w:rPr>
        <w:t xml:space="preserve">Face coverings are required in all UNT facilities.  Students are </w:t>
      </w:r>
      <w:r w:rsidR="00EE6762" w:rsidRPr="00B4605A">
        <w:rPr>
          <w:color w:val="000000" w:themeColor="text1"/>
        </w:rPr>
        <w:t xml:space="preserve">not </w:t>
      </w:r>
      <w:r w:rsidRPr="00B4605A">
        <w:rPr>
          <w:color w:val="000000" w:themeColor="text1"/>
        </w:rPr>
        <w:t>expected to wear face coverings during this class</w:t>
      </w:r>
      <w:r w:rsidR="00EE6762" w:rsidRPr="00B4605A">
        <w:rPr>
          <w:color w:val="000000" w:themeColor="text1"/>
        </w:rPr>
        <w:t xml:space="preserve"> because this course is taught 100% online</w:t>
      </w:r>
      <w:r w:rsidRPr="00B4605A">
        <w:rPr>
          <w:color w:val="000000" w:themeColor="text1"/>
        </w:rPr>
        <w:t>.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76AB766F" w14:textId="2EB9D3B3" w:rsidR="004448B2" w:rsidRDefault="004448B2" w:rsidP="004448B2">
      <w:pPr>
        <w:rPr>
          <w:rFonts w:cs="Arial"/>
          <w:iCs/>
        </w:rPr>
      </w:pPr>
      <w:r w:rsidRPr="00C8423F">
        <w:rPr>
          <w:rStyle w:val="Heading3Char"/>
          <w:b/>
          <w:bCs/>
          <w:color w:val="auto"/>
        </w:rPr>
        <w:t>Class Participation</w:t>
      </w:r>
      <w:r w:rsidRPr="00F058D6">
        <w:rPr>
          <w:rFonts w:cs="Arial"/>
          <w:b/>
          <w:iCs/>
        </w:rPr>
        <w:br/>
      </w:r>
      <w:r w:rsidR="00EE6762">
        <w:rPr>
          <w:rFonts w:cs="Arial"/>
          <w:iCs/>
        </w:rPr>
        <w:t xml:space="preserve">Students are expected to check into the course frequently and to know what is supposed to happen each week in the course. Occasionally Dr. Gregg will send out reminder announcements and post reminder messages to you in the grading comments, but it is the responsibility of the student to turn work in on time and to frequently participate in the course. </w:t>
      </w:r>
      <w:r w:rsidRPr="00F058D6">
        <w:rPr>
          <w:rFonts w:cs="Arial"/>
          <w:iCs/>
        </w:rPr>
        <w:t xml:space="preserve"> </w:t>
      </w:r>
    </w:p>
    <w:p w14:paraId="5E9726A9" w14:textId="1B8158D4" w:rsidR="00D95960" w:rsidRDefault="004448B2" w:rsidP="004448B2">
      <w:pPr>
        <w:rPr>
          <w:rFonts w:cs="Arial"/>
          <w:iCs/>
        </w:rPr>
      </w:pPr>
      <w:r w:rsidRPr="00C8423F">
        <w:rPr>
          <w:rStyle w:val="Heading3Char"/>
          <w:b/>
          <w:bCs/>
          <w:color w:val="auto"/>
        </w:rPr>
        <w:t>Late Work</w:t>
      </w:r>
      <w:r w:rsidRPr="00C8423F">
        <w:rPr>
          <w:rFonts w:cs="Arial"/>
          <w:b/>
          <w:iCs/>
        </w:rPr>
        <w:t xml:space="preserve"> </w:t>
      </w:r>
      <w:r w:rsidRPr="00F058D6">
        <w:rPr>
          <w:rFonts w:cs="Arial"/>
          <w:b/>
          <w:iCs/>
        </w:rPr>
        <w:br/>
      </w:r>
      <w:r w:rsidR="00EE6762">
        <w:rPr>
          <w:rFonts w:cs="Arial"/>
          <w:iCs/>
        </w:rPr>
        <w:t xml:space="preserve">As a rule, I do not accept late work. This is because all of the assignments </w:t>
      </w:r>
      <w:r w:rsidR="001844FF">
        <w:rPr>
          <w:rFonts w:cs="Arial"/>
          <w:iCs/>
        </w:rPr>
        <w:t xml:space="preserve">(except the Final Exam) </w:t>
      </w:r>
      <w:r w:rsidR="00EE6762">
        <w:rPr>
          <w:rFonts w:cs="Arial"/>
          <w:iCs/>
        </w:rPr>
        <w:t xml:space="preserve">are open (right now) and waiting for </w:t>
      </w:r>
      <w:r w:rsidR="00D95960">
        <w:rPr>
          <w:rFonts w:cs="Arial"/>
          <w:iCs/>
        </w:rPr>
        <w:t>students</w:t>
      </w:r>
      <w:r w:rsidR="00EE6762">
        <w:rPr>
          <w:rFonts w:cs="Arial"/>
          <w:iCs/>
        </w:rPr>
        <w:t xml:space="preserve"> to complete them in this course. This means </w:t>
      </w:r>
      <w:r w:rsidR="00D95960">
        <w:rPr>
          <w:rFonts w:cs="Arial"/>
          <w:iCs/>
        </w:rPr>
        <w:t>students</w:t>
      </w:r>
      <w:r w:rsidR="00EE6762">
        <w:rPr>
          <w:rFonts w:cs="Arial"/>
          <w:iCs/>
        </w:rPr>
        <w:t xml:space="preserve"> can work ahead on assignments if </w:t>
      </w:r>
      <w:r w:rsidR="00D95960">
        <w:rPr>
          <w:rFonts w:cs="Arial"/>
          <w:iCs/>
        </w:rPr>
        <w:t>students</w:t>
      </w:r>
      <w:r w:rsidR="00EE6762">
        <w:rPr>
          <w:rFonts w:cs="Arial"/>
          <w:iCs/>
        </w:rPr>
        <w:t xml:space="preserve"> think </w:t>
      </w:r>
      <w:r w:rsidR="00D95960">
        <w:rPr>
          <w:rFonts w:cs="Arial"/>
          <w:iCs/>
        </w:rPr>
        <w:t>they may</w:t>
      </w:r>
      <w:r w:rsidR="00EE6762">
        <w:rPr>
          <w:rFonts w:cs="Arial"/>
          <w:iCs/>
        </w:rPr>
        <w:t xml:space="preserve"> need to take time away from schoolwork. </w:t>
      </w:r>
    </w:p>
    <w:p w14:paraId="55E9BCA2" w14:textId="4C538675" w:rsidR="004448B2" w:rsidRDefault="00EE6762" w:rsidP="004448B2">
      <w:pPr>
        <w:rPr>
          <w:rFonts w:cs="Arial"/>
          <w:iCs/>
        </w:rPr>
      </w:pPr>
      <w:r>
        <w:rPr>
          <w:rFonts w:cs="Arial"/>
          <w:iCs/>
        </w:rPr>
        <w:t xml:space="preserve">Also, if you email Dr. Gregg because of a tragic or personal issue that could not be helped, she will require you to contact the Dean of Students to vet your personal issue and contact all of your professors about your issue. If the Dean of Students contacts Dr. Gregg, she will work with you on missing work. Here is the Dean of Student’s contact information. </w:t>
      </w:r>
    </w:p>
    <w:p w14:paraId="56431DB3" w14:textId="12AF1E4F" w:rsidR="00EE6762" w:rsidRPr="004448B2" w:rsidRDefault="00D95960" w:rsidP="004448B2">
      <w:pPr>
        <w:rPr>
          <w:rFonts w:cs="Arial"/>
          <w:iCs/>
        </w:rPr>
      </w:pPr>
      <w:r>
        <w:rPr>
          <w:rFonts w:cs="Arial"/>
          <w:iCs/>
          <w:noProof/>
        </w:rPr>
        <w:drawing>
          <wp:inline distT="0" distB="0" distL="0" distR="0" wp14:anchorId="632A8826" wp14:editId="287A5036">
            <wp:extent cx="3340794" cy="2205872"/>
            <wp:effectExtent l="0" t="0" r="0" b="4445"/>
            <wp:docPr id="2" name="Picture 2" descr="Dean of Students Information: Caitlin Edgar, M.S. 940-56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of Students Information: Caitlin Edgar, M.S. 940-565-2648"/>
                    <pic:cNvPicPr/>
                  </pic:nvPicPr>
                  <pic:blipFill>
                    <a:blip r:embed="rId18">
                      <a:extLst>
                        <a:ext uri="{28A0092B-C50C-407E-A947-70E740481C1C}">
                          <a14:useLocalDpi xmlns:a14="http://schemas.microsoft.com/office/drawing/2010/main" val="0"/>
                        </a:ext>
                      </a:extLst>
                    </a:blip>
                    <a:stretch>
                      <a:fillRect/>
                    </a:stretch>
                  </pic:blipFill>
                  <pic:spPr>
                    <a:xfrm>
                      <a:off x="0" y="0"/>
                      <a:ext cx="3424641" cy="2261235"/>
                    </a:xfrm>
                    <a:prstGeom prst="rect">
                      <a:avLst/>
                    </a:prstGeom>
                  </pic:spPr>
                </pic:pic>
              </a:graphicData>
            </a:graphic>
          </wp:inline>
        </w:drawing>
      </w:r>
    </w:p>
    <w:p w14:paraId="15C6B11D" w14:textId="7D3615DF" w:rsidR="004448B2" w:rsidRPr="00C8423F" w:rsidRDefault="004448B2" w:rsidP="004448B2">
      <w:pPr>
        <w:pStyle w:val="Heading3"/>
        <w:rPr>
          <w:b/>
          <w:bCs/>
          <w:color w:val="auto"/>
        </w:rPr>
      </w:pPr>
      <w:r w:rsidRPr="00C8423F">
        <w:rPr>
          <w:b/>
          <w:bCs/>
          <w:color w:val="auto"/>
        </w:rPr>
        <w:t xml:space="preserve">Examination Policy </w:t>
      </w:r>
    </w:p>
    <w:p w14:paraId="659B66E1" w14:textId="4477A4D2" w:rsidR="004448B2" w:rsidRPr="004448B2" w:rsidRDefault="00D95960" w:rsidP="004448B2">
      <w:pPr>
        <w:rPr>
          <w:rFonts w:cs="Arial"/>
          <w:iCs/>
        </w:rPr>
      </w:pPr>
      <w:r>
        <w:rPr>
          <w:rFonts w:cs="Arial"/>
          <w:iCs/>
        </w:rPr>
        <w:t>Students should take the chapter quizzes and Final Exam in the course when they are scheduled to do so. Students are permitted to work ahead on these (and all other) assignments in this course. To complete the work in this course, students are required to use a working computer with reliable internet to do so. Both quizzes and the Final Exam in this course are open</w:t>
      </w:r>
      <w:r w:rsidR="001844FF">
        <w:rPr>
          <w:rFonts w:cs="Arial"/>
          <w:iCs/>
        </w:rPr>
        <w:t xml:space="preserve"> </w:t>
      </w:r>
      <w:r>
        <w:rPr>
          <w:rFonts w:cs="Arial"/>
          <w:iCs/>
        </w:rPr>
        <w:t>book and open</w:t>
      </w:r>
      <w:r w:rsidR="001844FF">
        <w:rPr>
          <w:rFonts w:cs="Arial"/>
          <w:iCs/>
        </w:rPr>
        <w:t xml:space="preserve"> </w:t>
      </w:r>
      <w:r>
        <w:rPr>
          <w:rFonts w:cs="Arial"/>
          <w:iCs/>
        </w:rPr>
        <w:t xml:space="preserve">notes. If you think you will miss a quiz or the Final Exam, you should contact Dr. Gregg before, rather than after, missing the quiz or Final Exam. If you contact her beforehand, she will work with you to make up the assignment. </w:t>
      </w:r>
    </w:p>
    <w:p w14:paraId="66DA37FE" w14:textId="3B2A6CC4" w:rsidR="000F3B26" w:rsidRPr="00C8423F" w:rsidRDefault="000F3B26" w:rsidP="000F3B26">
      <w:pPr>
        <w:pStyle w:val="Heading3"/>
        <w:rPr>
          <w:b/>
          <w:bCs/>
          <w:color w:val="auto"/>
        </w:rPr>
      </w:pPr>
      <w:r w:rsidRPr="00C8423F">
        <w:rPr>
          <w:b/>
          <w:bCs/>
          <w:color w:val="auto"/>
        </w:rPr>
        <w:lastRenderedPageBreak/>
        <w:t>Assignment Policy</w:t>
      </w:r>
    </w:p>
    <w:p w14:paraId="144AB124" w14:textId="77777777" w:rsidR="00D95960" w:rsidRPr="00DD0542" w:rsidRDefault="00D95960" w:rsidP="000F3B26">
      <w:r>
        <w:t>Weekly goals and assignment due dates are listed under the heading Tentative Course Schedule below. As already stated, it is perfectly fine to work ahead in this course</w:t>
      </w:r>
      <w:r w:rsidRPr="00DD0542">
        <w:t xml:space="preserve">. </w:t>
      </w:r>
    </w:p>
    <w:p w14:paraId="5CA2F525" w14:textId="2F4F3304" w:rsidR="000F3B26" w:rsidRPr="00DD0542" w:rsidRDefault="00D95960" w:rsidP="000F3B26">
      <w:pPr>
        <w:rPr>
          <w:bCs/>
        </w:rPr>
      </w:pPr>
      <w:r w:rsidRPr="00DD0542">
        <w:t xml:space="preserve">Students are responsible for following the instructions in the syllabus and in </w:t>
      </w:r>
      <w:r w:rsidR="00E546B2" w:rsidRPr="00DD0542">
        <w:t>Coursera</w:t>
      </w:r>
      <w:r w:rsidRPr="00DD0542">
        <w:t xml:space="preserve"> and for adhering to the assigned due dates in the course. </w:t>
      </w:r>
    </w:p>
    <w:p w14:paraId="75DAD2E9" w14:textId="6D1A5A42" w:rsidR="000F3B26" w:rsidRPr="00DD0542" w:rsidRDefault="000F3B26" w:rsidP="19680E13">
      <w:pPr>
        <w:rPr>
          <w:rFonts w:cs="Arial"/>
        </w:rPr>
      </w:pPr>
      <w:r w:rsidRPr="00DD0542">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w:t>
      </w:r>
      <w:r w:rsidR="585B9609" w:rsidRPr="00DD0542">
        <w:rPr>
          <w:rFonts w:cs="Arial"/>
        </w:rPr>
        <w:t xml:space="preserve">email </w:t>
      </w:r>
      <w:hyperlink r:id="rId19">
        <w:r w:rsidR="585B9609" w:rsidRPr="00DD0542">
          <w:rPr>
            <w:rStyle w:val="Hyperlink"/>
            <w:rFonts w:ascii="Calibri" w:eastAsia="Calibri" w:hAnsi="Calibri" w:cs="Calibri"/>
          </w:rPr>
          <w:t>UNTBAAS-support@unt.edu</w:t>
        </w:r>
      </w:hyperlink>
      <w:r w:rsidRPr="00DD0542">
        <w:rPr>
          <w:rFonts w:cs="Arial"/>
        </w:rPr>
        <w:t xml:space="preserve">. The instructor and </w:t>
      </w:r>
      <w:r w:rsidR="072509C8" w:rsidRPr="00DD0542">
        <w:rPr>
          <w:rFonts w:cs="Arial"/>
        </w:rPr>
        <w:t>Coursera support</w:t>
      </w:r>
      <w:r w:rsidRPr="00DD0542">
        <w:rPr>
          <w:rFonts w:cs="Arial"/>
        </w:rPr>
        <w:t xml:space="preserve"> will work with the student to resolve any issues at the earliest possible time.</w:t>
      </w:r>
    </w:p>
    <w:p w14:paraId="4BA5C04C" w14:textId="5116DBD5" w:rsidR="007C2AC5" w:rsidRPr="00DD0542" w:rsidRDefault="007C2AC5" w:rsidP="00CA5DBC">
      <w:pPr>
        <w:pStyle w:val="Heading3"/>
        <w:rPr>
          <w:rFonts w:asciiTheme="minorHAnsi" w:hAnsiTheme="minorHAnsi" w:cstheme="minorHAnsi"/>
          <w:sz w:val="22"/>
          <w:szCs w:val="22"/>
        </w:rPr>
      </w:pPr>
      <w:r w:rsidRPr="00DD0542">
        <w:rPr>
          <w:rFonts w:asciiTheme="minorHAnsi" w:hAnsiTheme="minorHAnsi" w:cstheme="minorHAnsi"/>
          <w:sz w:val="22"/>
          <w:szCs w:val="22"/>
        </w:rPr>
        <w:t>What you can expect from your instructor (and TA if there is one):</w:t>
      </w:r>
    </w:p>
    <w:p w14:paraId="30CEF56F"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Respect and active listening.</w:t>
      </w:r>
    </w:p>
    <w:p w14:paraId="0EAA644A"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Consistent grading with return time within one-two weeks.</w:t>
      </w:r>
    </w:p>
    <w:p w14:paraId="39D630DE"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Willingness to teach, learn and answer questions.</w:t>
      </w:r>
    </w:p>
    <w:p w14:paraId="691D8126"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To be prepared each week for our class.</w:t>
      </w:r>
    </w:p>
    <w:p w14:paraId="2BF07A1B"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To allow ample opportunity for you to do well in this course.</w:t>
      </w:r>
    </w:p>
    <w:p w14:paraId="4389157B"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To be available by Zoom appointment for additional help.</w:t>
      </w:r>
    </w:p>
    <w:p w14:paraId="128A93BD" w14:textId="63C74661" w:rsidR="007C2AC5" w:rsidRPr="00DD0542" w:rsidRDefault="007C2AC5" w:rsidP="00F058D6">
      <w:pPr>
        <w:pStyle w:val="ListParagraph"/>
        <w:numPr>
          <w:ilvl w:val="0"/>
          <w:numId w:val="40"/>
        </w:numPr>
        <w:spacing w:after="0" w:line="240" w:lineRule="auto"/>
        <w:rPr>
          <w:rStyle w:val="Heading3Char"/>
          <w:rFonts w:asciiTheme="minorHAnsi" w:eastAsiaTheme="minorHAnsi" w:hAnsiTheme="minorHAnsi" w:cstheme="minorHAnsi"/>
          <w:color w:val="auto"/>
          <w:sz w:val="22"/>
          <w:szCs w:val="22"/>
        </w:rPr>
      </w:pPr>
      <w:r w:rsidRPr="00DD0542">
        <w:rPr>
          <w:rFonts w:cstheme="minorHAnsi"/>
        </w:rPr>
        <w:t>To treat everyone equally and fairly.</w:t>
      </w:r>
    </w:p>
    <w:p w14:paraId="38D53007" w14:textId="6A0B13FF" w:rsidR="007C2AC5" w:rsidRPr="00DD0542" w:rsidRDefault="007C2AC5" w:rsidP="007C2AC5">
      <w:pPr>
        <w:spacing w:after="0"/>
        <w:rPr>
          <w:rStyle w:val="Heading3Char"/>
          <w:rFonts w:asciiTheme="minorHAnsi" w:hAnsiTheme="minorHAnsi" w:cstheme="minorHAnsi"/>
          <w:sz w:val="22"/>
          <w:szCs w:val="22"/>
        </w:rPr>
      </w:pPr>
    </w:p>
    <w:p w14:paraId="3259A03A" w14:textId="66056509" w:rsidR="00CA5DBC" w:rsidRPr="00DD0542" w:rsidRDefault="00CA5DBC" w:rsidP="00CA5DBC">
      <w:pPr>
        <w:pStyle w:val="Heading3"/>
        <w:rPr>
          <w:rFonts w:asciiTheme="minorHAnsi" w:hAnsiTheme="minorHAnsi" w:cstheme="minorHAnsi"/>
          <w:sz w:val="22"/>
          <w:szCs w:val="22"/>
        </w:rPr>
      </w:pPr>
      <w:r w:rsidRPr="00DD0542">
        <w:rPr>
          <w:rFonts w:asciiTheme="minorHAnsi" w:hAnsiTheme="minorHAnsi" w:cstheme="minorHAnsi"/>
          <w:sz w:val="22"/>
          <w:szCs w:val="22"/>
        </w:rPr>
        <w:t>What Dr. Gregg expects from you:</w:t>
      </w:r>
    </w:p>
    <w:p w14:paraId="3364B10E" w14:textId="77777777" w:rsidR="00CA5DBC" w:rsidRPr="00DD0542" w:rsidRDefault="00CA5DBC" w:rsidP="00CA5DBC">
      <w:pPr>
        <w:pStyle w:val="ListParagraph"/>
        <w:numPr>
          <w:ilvl w:val="0"/>
          <w:numId w:val="43"/>
        </w:numPr>
        <w:spacing w:after="0" w:line="240" w:lineRule="auto"/>
        <w:rPr>
          <w:rFonts w:cstheme="minorHAnsi"/>
        </w:rPr>
      </w:pPr>
      <w:r w:rsidRPr="00DD0542">
        <w:rPr>
          <w:rFonts w:cstheme="minorHAnsi"/>
        </w:rPr>
        <w:t>Patience with me as the instructor and with all others who participate in this class.</w:t>
      </w:r>
    </w:p>
    <w:p w14:paraId="38E933B6" w14:textId="16BAF9C0" w:rsidR="00CA5DBC" w:rsidRPr="00DD0542" w:rsidRDefault="00CA5DBC" w:rsidP="00CA5DBC">
      <w:pPr>
        <w:pStyle w:val="ListParagraph"/>
        <w:numPr>
          <w:ilvl w:val="0"/>
          <w:numId w:val="43"/>
        </w:numPr>
        <w:spacing w:after="0" w:line="240" w:lineRule="auto"/>
        <w:rPr>
          <w:rFonts w:cstheme="minorHAnsi"/>
        </w:rPr>
      </w:pPr>
      <w:r w:rsidRPr="00DD0542">
        <w:rPr>
          <w:rFonts w:cstheme="minorHAnsi"/>
        </w:rPr>
        <w:t xml:space="preserve">Active participation in our class in the </w:t>
      </w:r>
      <w:r w:rsidR="00E546B2" w:rsidRPr="00DD0542">
        <w:rPr>
          <w:rFonts w:cstheme="minorHAnsi"/>
          <w:bCs/>
          <w:color w:val="000000" w:themeColor="text1"/>
        </w:rPr>
        <w:t>Coursera</w:t>
      </w:r>
      <w:r w:rsidRPr="00DD0542">
        <w:rPr>
          <w:rFonts w:cstheme="minorHAnsi"/>
          <w:b/>
          <w:color w:val="7030A0"/>
        </w:rPr>
        <w:t xml:space="preserve"> </w:t>
      </w:r>
      <w:r w:rsidRPr="00DD0542">
        <w:rPr>
          <w:rFonts w:cstheme="minorHAnsi"/>
        </w:rPr>
        <w:t xml:space="preserve">environment as required by the syllabus. </w:t>
      </w:r>
    </w:p>
    <w:p w14:paraId="6571ADD9" w14:textId="48EC7834" w:rsidR="00CA5DBC" w:rsidRPr="00DD0542" w:rsidRDefault="00CA5DBC" w:rsidP="00CA5DBC">
      <w:pPr>
        <w:pStyle w:val="ListParagraph"/>
        <w:numPr>
          <w:ilvl w:val="0"/>
          <w:numId w:val="43"/>
        </w:numPr>
        <w:spacing w:after="0" w:line="240" w:lineRule="auto"/>
        <w:rPr>
          <w:rFonts w:cstheme="minorHAnsi"/>
        </w:rPr>
      </w:pPr>
      <w:r w:rsidRPr="00DD0542">
        <w:rPr>
          <w:rFonts w:cstheme="minorHAnsi"/>
        </w:rPr>
        <w:t xml:space="preserve">To take quizzes and to complete all assignments as they are scheduled in the syllabus. </w:t>
      </w:r>
    </w:p>
    <w:p w14:paraId="55274AC7" w14:textId="577213A8" w:rsidR="00CA5DBC" w:rsidRPr="00CA5DBC" w:rsidRDefault="00CA5DBC" w:rsidP="00CA5DBC">
      <w:pPr>
        <w:pStyle w:val="ListParagraph"/>
        <w:numPr>
          <w:ilvl w:val="0"/>
          <w:numId w:val="43"/>
        </w:numPr>
        <w:spacing w:after="0" w:line="240" w:lineRule="auto"/>
        <w:rPr>
          <w:rFonts w:cstheme="minorHAnsi"/>
          <w:color w:val="000000" w:themeColor="text1"/>
        </w:rPr>
      </w:pPr>
      <w:r w:rsidRPr="00DD0542">
        <w:rPr>
          <w:rFonts w:cstheme="minorHAnsi"/>
        </w:rPr>
        <w:t>To participate online consistently. If it appears you are not actively</w:t>
      </w:r>
      <w:r w:rsidRPr="00CA5DBC">
        <w:rPr>
          <w:rFonts w:cstheme="minorHAnsi"/>
        </w:rPr>
        <w:t xml:space="preserve"> engaged in this course, Dr. Gregg will use the UNT CARE reporting system to make recommendations</w:t>
      </w:r>
      <w:r w:rsidRPr="00CA5DBC">
        <w:rPr>
          <w:rFonts w:cstheme="minorHAnsi"/>
          <w:color w:val="000000" w:themeColor="text1"/>
        </w:rPr>
        <w:t xml:space="preserve">. You will then be contacted by the university. </w:t>
      </w:r>
    </w:p>
    <w:p w14:paraId="5F6C922D" w14:textId="2F4FDE12" w:rsidR="00CA5DBC" w:rsidRPr="00CA5DBC" w:rsidRDefault="00CA5DBC" w:rsidP="00CA5DBC">
      <w:pPr>
        <w:pStyle w:val="ListParagraph"/>
        <w:numPr>
          <w:ilvl w:val="0"/>
          <w:numId w:val="43"/>
        </w:numPr>
        <w:spacing w:after="0" w:line="240" w:lineRule="auto"/>
        <w:rPr>
          <w:rFonts w:cstheme="minorHAnsi"/>
        </w:rPr>
      </w:pPr>
      <w:r>
        <w:rPr>
          <w:rFonts w:cstheme="minorHAnsi"/>
        </w:rPr>
        <w:t>To r</w:t>
      </w:r>
      <w:r w:rsidRPr="00CA5DBC">
        <w:rPr>
          <w:rFonts w:cstheme="minorHAnsi"/>
        </w:rPr>
        <w:t>ead the syllabus carefully each week and know what is supposed to happen. This is our contract. Dr. Gregg (and the TA</w:t>
      </w:r>
      <w:r>
        <w:rPr>
          <w:rFonts w:cstheme="minorHAnsi"/>
        </w:rPr>
        <w:t xml:space="preserve"> if there is one</w:t>
      </w:r>
      <w:r w:rsidRPr="00CA5DBC">
        <w:rPr>
          <w:rFonts w:cstheme="minorHAnsi"/>
        </w:rPr>
        <w:t xml:space="preserve">) will do all that she can to abide by the syllabus, so she expects you to do the same. </w:t>
      </w:r>
    </w:p>
    <w:p w14:paraId="6330B90A" w14:textId="334D614B" w:rsidR="00CA5DBC" w:rsidRPr="00CA5DBC" w:rsidRDefault="00CA5DBC" w:rsidP="00CA5DBC">
      <w:pPr>
        <w:pStyle w:val="ListParagraph"/>
        <w:numPr>
          <w:ilvl w:val="0"/>
          <w:numId w:val="43"/>
        </w:numPr>
        <w:spacing w:after="0" w:line="240" w:lineRule="auto"/>
        <w:rPr>
          <w:rFonts w:cstheme="minorHAnsi"/>
        </w:rPr>
      </w:pPr>
      <w:r>
        <w:rPr>
          <w:rFonts w:cstheme="minorHAnsi"/>
        </w:rPr>
        <w:t>To a</w:t>
      </w:r>
      <w:r w:rsidRPr="00CA5DBC">
        <w:rPr>
          <w:rFonts w:cstheme="minorHAnsi"/>
        </w:rPr>
        <w:t>ct with academic integrity during quizzes</w:t>
      </w:r>
      <w:r>
        <w:rPr>
          <w:rFonts w:cstheme="minorHAnsi"/>
        </w:rPr>
        <w:t xml:space="preserve"> and the exam and also </w:t>
      </w:r>
      <w:r w:rsidRPr="00CA5DBC">
        <w:rPr>
          <w:rFonts w:cstheme="minorHAnsi"/>
        </w:rPr>
        <w:t xml:space="preserve">in all writing. Your work should be your own. Cheating will not be tolerated!  </w:t>
      </w:r>
    </w:p>
    <w:p w14:paraId="5F3795AA" w14:textId="6DFC3F56" w:rsidR="00CA5DBC" w:rsidRPr="00CA5DBC" w:rsidRDefault="00CA5DBC" w:rsidP="00CA5DBC">
      <w:pPr>
        <w:pStyle w:val="ListParagraph"/>
        <w:numPr>
          <w:ilvl w:val="0"/>
          <w:numId w:val="43"/>
        </w:numPr>
        <w:spacing w:after="0" w:line="240" w:lineRule="auto"/>
        <w:rPr>
          <w:rFonts w:cstheme="minorHAnsi"/>
        </w:rPr>
      </w:pPr>
      <w:r>
        <w:rPr>
          <w:rFonts w:cstheme="minorHAnsi"/>
        </w:rPr>
        <w:t>To r</w:t>
      </w:r>
      <w:r w:rsidRPr="00CA5DBC">
        <w:rPr>
          <w:rFonts w:cstheme="minorHAnsi"/>
        </w:rPr>
        <w:t>ead the grading comments that Dr. Gregg (and the TA) provides on all of your writing assignments. She will incorporate tips and you will learn important things about yourself as a writer by reading these comments. If she thinks you need extra help with your writing, she will suggest that you use the Writing Center on campus.</w:t>
      </w:r>
    </w:p>
    <w:p w14:paraId="72757D36" w14:textId="4E459022" w:rsidR="00CA5DBC" w:rsidRPr="00DD0542" w:rsidRDefault="00CA5DBC" w:rsidP="00CA5DBC">
      <w:pPr>
        <w:pStyle w:val="ListParagraph"/>
        <w:numPr>
          <w:ilvl w:val="0"/>
          <w:numId w:val="43"/>
        </w:numPr>
        <w:spacing w:after="0" w:line="240" w:lineRule="auto"/>
        <w:rPr>
          <w:rFonts w:cstheme="minorHAnsi"/>
        </w:rPr>
      </w:pPr>
      <w:r>
        <w:rPr>
          <w:rFonts w:cstheme="minorHAnsi"/>
        </w:rPr>
        <w:t>To p</w:t>
      </w:r>
      <w:r w:rsidRPr="00CA5DBC">
        <w:rPr>
          <w:rFonts w:cstheme="minorHAnsi"/>
        </w:rPr>
        <w:t xml:space="preserve">ut assignments in the correct </w:t>
      </w:r>
      <w:r w:rsidRPr="00DD0542">
        <w:rPr>
          <w:rFonts w:cstheme="minorHAnsi"/>
        </w:rPr>
        <w:t xml:space="preserve">space in </w:t>
      </w:r>
      <w:r w:rsidR="00E546B2" w:rsidRPr="00DD0542">
        <w:rPr>
          <w:rFonts w:cstheme="minorHAnsi"/>
          <w:bCs/>
          <w:color w:val="000000" w:themeColor="text1"/>
        </w:rPr>
        <w:t>Coursera</w:t>
      </w:r>
      <w:r w:rsidRPr="00DD0542">
        <w:rPr>
          <w:rFonts w:cstheme="minorHAnsi"/>
        </w:rPr>
        <w:t>. If you put things in the wrong spot, you will receive a zero (0) for your work.</w:t>
      </w:r>
    </w:p>
    <w:p w14:paraId="20517462" w14:textId="5BEE9266" w:rsidR="00CA5DBC" w:rsidRPr="00DD0542" w:rsidRDefault="00CA5DBC" w:rsidP="00CA5DBC">
      <w:pPr>
        <w:pStyle w:val="ListParagraph"/>
        <w:numPr>
          <w:ilvl w:val="0"/>
          <w:numId w:val="43"/>
        </w:numPr>
        <w:spacing w:after="0" w:line="240" w:lineRule="auto"/>
        <w:rPr>
          <w:rFonts w:cstheme="minorHAnsi"/>
        </w:rPr>
      </w:pPr>
      <w:r w:rsidRPr="00DD0542">
        <w:rPr>
          <w:rFonts w:cstheme="minorHAnsi"/>
        </w:rPr>
        <w:t xml:space="preserve">To follow ALL directions in the syllabus and in </w:t>
      </w:r>
      <w:r w:rsidR="00E546B2" w:rsidRPr="00DD0542">
        <w:rPr>
          <w:rFonts w:cstheme="minorHAnsi"/>
        </w:rPr>
        <w:t>Coursera</w:t>
      </w:r>
      <w:r w:rsidRPr="00DD0542">
        <w:rPr>
          <w:rFonts w:cstheme="minorHAnsi"/>
        </w:rPr>
        <w:t xml:space="preserve">, if you do not follow the directions, you will automatically receive a zero (0) on that assignment. </w:t>
      </w:r>
    </w:p>
    <w:p w14:paraId="16F5F1C8" w14:textId="7FCA5914" w:rsidR="00CA5DBC" w:rsidRPr="00CA5DBC" w:rsidRDefault="00CA5DBC" w:rsidP="00CA5DBC">
      <w:pPr>
        <w:pStyle w:val="ListParagraph"/>
        <w:numPr>
          <w:ilvl w:val="0"/>
          <w:numId w:val="44"/>
        </w:numPr>
        <w:spacing w:after="0" w:line="240" w:lineRule="auto"/>
        <w:rPr>
          <w:rFonts w:cstheme="minorHAnsi"/>
        </w:rPr>
      </w:pPr>
      <w:r>
        <w:rPr>
          <w:rFonts w:cstheme="minorHAnsi"/>
          <w:color w:val="000000" w:themeColor="text1"/>
        </w:rPr>
        <w:t xml:space="preserve">To </w:t>
      </w:r>
      <w:r>
        <w:rPr>
          <w:rFonts w:cstheme="minorHAnsi"/>
        </w:rPr>
        <w:t>b</w:t>
      </w:r>
      <w:r w:rsidRPr="00CA5DBC">
        <w:rPr>
          <w:rFonts w:cstheme="minorHAnsi"/>
        </w:rPr>
        <w:t xml:space="preserve">uy and use the correct version of the book. Right now, that is the </w:t>
      </w:r>
      <w:r>
        <w:rPr>
          <w:rFonts w:cstheme="minorHAnsi"/>
        </w:rPr>
        <w:t>8</w:t>
      </w:r>
      <w:r w:rsidRPr="00CA5DBC">
        <w:rPr>
          <w:rFonts w:cstheme="minorHAnsi"/>
          <w:vertAlign w:val="superscript"/>
        </w:rPr>
        <w:t>th</w:t>
      </w:r>
      <w:r w:rsidRPr="00CA5DBC">
        <w:rPr>
          <w:rFonts w:cstheme="minorHAnsi"/>
        </w:rPr>
        <w:t xml:space="preserve"> Edition of </w:t>
      </w:r>
      <w:r>
        <w:rPr>
          <w:rFonts w:cstheme="minorHAnsi"/>
        </w:rPr>
        <w:t xml:space="preserve">John J. Macionis’ text, </w:t>
      </w:r>
      <w:r w:rsidRPr="00CA5DBC">
        <w:rPr>
          <w:rFonts w:cstheme="minorHAnsi"/>
          <w:i/>
          <w:iCs/>
        </w:rPr>
        <w:t>Social Problems</w:t>
      </w:r>
      <w:r>
        <w:rPr>
          <w:rFonts w:cstheme="minorHAnsi"/>
        </w:rPr>
        <w:t xml:space="preserve">. </w:t>
      </w:r>
      <w:r w:rsidRPr="00CA5DBC">
        <w:rPr>
          <w:rFonts w:cstheme="minorHAnsi"/>
        </w:rPr>
        <w:t>If you analyze something other than what everyone else is analyzing, you will receive a zero (0). This is especially important when completing</w:t>
      </w:r>
      <w:r>
        <w:rPr>
          <w:rFonts w:cstheme="minorHAnsi"/>
          <w:color w:val="000000" w:themeColor="text1"/>
        </w:rPr>
        <w:t xml:space="preserve"> assignments</w:t>
      </w:r>
      <w:r w:rsidRPr="00CA5DBC">
        <w:rPr>
          <w:rFonts w:cstheme="minorHAnsi"/>
        </w:rPr>
        <w:t xml:space="preserve">. So, please buy and use the correct version of the book. The </w:t>
      </w:r>
      <w:r>
        <w:rPr>
          <w:rFonts w:cstheme="minorHAnsi"/>
        </w:rPr>
        <w:t xml:space="preserve">UNT </w:t>
      </w:r>
      <w:r w:rsidRPr="00CA5DBC">
        <w:rPr>
          <w:rFonts w:cstheme="minorHAnsi"/>
        </w:rPr>
        <w:t>bookstore should be able to help you with the correct purchase</w:t>
      </w:r>
      <w:r w:rsidR="004C7280">
        <w:rPr>
          <w:rFonts w:cstheme="minorHAnsi"/>
        </w:rPr>
        <w:t>.</w:t>
      </w:r>
    </w:p>
    <w:p w14:paraId="744937EE" w14:textId="77777777" w:rsidR="00CA5DBC" w:rsidRPr="00CA5DBC" w:rsidRDefault="00CA5DBC" w:rsidP="00CA5DBC">
      <w:pPr>
        <w:pStyle w:val="ListParagraph"/>
        <w:numPr>
          <w:ilvl w:val="0"/>
          <w:numId w:val="42"/>
        </w:numPr>
        <w:spacing w:after="0" w:line="240" w:lineRule="auto"/>
        <w:rPr>
          <w:rFonts w:cstheme="minorHAnsi"/>
          <w:color w:val="000000" w:themeColor="text1"/>
        </w:rPr>
      </w:pPr>
      <w:r w:rsidRPr="00CA5DBC">
        <w:rPr>
          <w:rFonts w:cstheme="minorHAnsi"/>
          <w:color w:val="000000" w:themeColor="text1"/>
        </w:rPr>
        <w:lastRenderedPageBreak/>
        <w:t xml:space="preserve">NOTE:  If Dr. Gregg (or the TA) happen look up something you quote in the book and it is not on the page cited, you will automatically fail the assignment and receive a zero (0) with no chance to redo the assignment. </w:t>
      </w:r>
    </w:p>
    <w:p w14:paraId="37F3A118" w14:textId="3BE98BE6" w:rsidR="00CA5DBC" w:rsidRPr="00CA5DBC" w:rsidRDefault="00CA5DBC" w:rsidP="00CA5DBC">
      <w:pPr>
        <w:pStyle w:val="ListParagraph"/>
        <w:numPr>
          <w:ilvl w:val="0"/>
          <w:numId w:val="44"/>
        </w:numPr>
        <w:spacing w:after="0" w:line="240" w:lineRule="auto"/>
        <w:rPr>
          <w:rFonts w:cstheme="minorHAnsi"/>
        </w:rPr>
      </w:pPr>
      <w:r>
        <w:rPr>
          <w:rFonts w:cstheme="minorHAnsi"/>
        </w:rPr>
        <w:t>To b</w:t>
      </w:r>
      <w:r w:rsidRPr="00CA5DBC">
        <w:rPr>
          <w:rFonts w:cstheme="minorHAnsi"/>
        </w:rPr>
        <w:t xml:space="preserve">e responsible for your work and prepare for and handle situations of computer and Internet difficulties. If your Internet is out, go somewhere where it is working so that you do not miss quizzes or other assignments. </w:t>
      </w:r>
      <w:r>
        <w:rPr>
          <w:rFonts w:cstheme="minorHAnsi"/>
        </w:rPr>
        <w:t>Students</w:t>
      </w:r>
      <w:r w:rsidRPr="00CA5DBC">
        <w:rPr>
          <w:rFonts w:cstheme="minorHAnsi"/>
        </w:rPr>
        <w:t xml:space="preserve"> have 7 days each week to complete the work items for the week. Do not wait until the last minute to begin your work. Dr. Gregg recommends completing your work by Thursday or Friday each week. That way, if you do have some technical difficulty, you’ll have 24-48 hours to correct it</w:t>
      </w:r>
      <w:r>
        <w:rPr>
          <w:rFonts w:cstheme="minorHAnsi"/>
        </w:rPr>
        <w:t xml:space="preserve"> before the due date</w:t>
      </w:r>
      <w:r w:rsidRPr="00CA5DBC">
        <w:rPr>
          <w:rFonts w:cstheme="minorHAnsi"/>
        </w:rPr>
        <w:t>.</w:t>
      </w:r>
    </w:p>
    <w:p w14:paraId="1877E479" w14:textId="504323C6" w:rsidR="00CA5DBC" w:rsidRPr="00CA5DBC" w:rsidRDefault="00CA5DBC" w:rsidP="00CA5DBC">
      <w:pPr>
        <w:pStyle w:val="ListParagraph"/>
        <w:numPr>
          <w:ilvl w:val="0"/>
          <w:numId w:val="44"/>
        </w:numPr>
        <w:spacing w:after="0" w:line="240" w:lineRule="auto"/>
        <w:rPr>
          <w:rFonts w:eastAsia="Times New Roman" w:cstheme="minorHAnsi"/>
        </w:rPr>
      </w:pPr>
      <w:r>
        <w:rPr>
          <w:rFonts w:cstheme="minorHAnsi"/>
        </w:rPr>
        <w:t>To c</w:t>
      </w:r>
      <w:r w:rsidRPr="00CA5DBC">
        <w:rPr>
          <w:rFonts w:cstheme="minorHAnsi"/>
        </w:rPr>
        <w:t xml:space="preserve">ontact </w:t>
      </w:r>
      <w:r>
        <w:rPr>
          <w:rFonts w:cstheme="minorHAnsi"/>
        </w:rPr>
        <w:t>Dr. Gregg</w:t>
      </w:r>
      <w:r w:rsidRPr="00CA5DBC">
        <w:rPr>
          <w:rFonts w:cstheme="minorHAnsi"/>
        </w:rPr>
        <w:t xml:space="preserve"> to make a</w:t>
      </w:r>
      <w:r>
        <w:rPr>
          <w:rFonts w:cstheme="minorHAnsi"/>
        </w:rPr>
        <w:t xml:space="preserve"> Zoom</w:t>
      </w:r>
      <w:r w:rsidRPr="00CA5DBC">
        <w:rPr>
          <w:rFonts w:cstheme="minorHAnsi"/>
        </w:rPr>
        <w:t xml:space="preserve"> appointment if you need extra help in this course. Visits to office hours or online meetings using a teleconferencing app usually help students get on track. </w:t>
      </w:r>
    </w:p>
    <w:p w14:paraId="4A84A5C3" w14:textId="307A17DC" w:rsidR="00CA5DBC" w:rsidRPr="00CA5DBC" w:rsidRDefault="00CA5DBC" w:rsidP="00CA5DBC">
      <w:pPr>
        <w:pStyle w:val="ListParagraph"/>
        <w:numPr>
          <w:ilvl w:val="0"/>
          <w:numId w:val="44"/>
        </w:numPr>
        <w:spacing w:after="0" w:line="240" w:lineRule="auto"/>
        <w:rPr>
          <w:rFonts w:eastAsia="Times New Roman" w:cstheme="minorHAnsi"/>
        </w:rPr>
      </w:pPr>
      <w:r>
        <w:rPr>
          <w:rFonts w:cstheme="minorHAnsi"/>
        </w:rPr>
        <w:t>To c</w:t>
      </w:r>
      <w:r w:rsidRPr="00CA5DBC">
        <w:rPr>
          <w:rFonts w:cstheme="minorHAnsi"/>
        </w:rPr>
        <w:t>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5DD7FF55" w14:textId="77777777" w:rsidR="00CA5DBC" w:rsidRPr="00CA5DBC" w:rsidRDefault="00151F5B" w:rsidP="00CA5DBC">
      <w:pPr>
        <w:pStyle w:val="ListParagraph"/>
        <w:numPr>
          <w:ilvl w:val="1"/>
          <w:numId w:val="44"/>
        </w:numPr>
        <w:spacing w:after="0" w:line="240" w:lineRule="auto"/>
        <w:rPr>
          <w:rFonts w:eastAsia="Times New Roman" w:cstheme="minorHAnsi"/>
        </w:rPr>
      </w:pPr>
      <w:hyperlink r:id="rId20" w:history="1">
        <w:r w:rsidR="00CA5DBC" w:rsidRPr="00CA5DBC">
          <w:rPr>
            <w:rStyle w:val="Hyperlink"/>
            <w:rFonts w:eastAsia="Times New Roman" w:cstheme="minorHAnsi"/>
          </w:rPr>
          <w:t>https://deanofstudents.unt.edu/resources/seeking-options-and-solutions</w:t>
        </w:r>
      </w:hyperlink>
    </w:p>
    <w:p w14:paraId="426B4362" w14:textId="77777777" w:rsidR="00CA5DBC" w:rsidRPr="00CA5DBC" w:rsidRDefault="00CA5DBC" w:rsidP="00CA5DBC">
      <w:pPr>
        <w:pStyle w:val="ListParagraph"/>
        <w:numPr>
          <w:ilvl w:val="1"/>
          <w:numId w:val="44"/>
        </w:numPr>
        <w:spacing w:after="0" w:line="240" w:lineRule="auto"/>
        <w:rPr>
          <w:rFonts w:eastAsia="Times New Roman" w:cstheme="minorHAnsi"/>
        </w:rPr>
      </w:pPr>
    </w:p>
    <w:p w14:paraId="2804E8D6" w14:textId="77777777" w:rsidR="00CA5DBC" w:rsidRPr="00CA5DBC" w:rsidRDefault="00CA5DBC" w:rsidP="00CA5DBC">
      <w:pPr>
        <w:pStyle w:val="ListParagraph"/>
        <w:ind w:left="1080"/>
        <w:rPr>
          <w:rFonts w:eastAsia="Times New Roman" w:cstheme="minorHAnsi"/>
        </w:rPr>
      </w:pPr>
      <w:r w:rsidRPr="00CA5DBC">
        <w:rPr>
          <w:rFonts w:eastAsia="Times New Roman" w:cstheme="minorHAnsi"/>
          <w:noProof/>
        </w:rPr>
        <w:drawing>
          <wp:inline distT="0" distB="0" distL="0" distR="0" wp14:anchorId="4379865A" wp14:editId="1349FABE">
            <wp:extent cx="2984500" cy="774700"/>
            <wp:effectExtent l="0" t="0" r="0" b="0"/>
            <wp:docPr id="3" name="Picture 3" descr="Dean of Students 940-56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940-565-2648"/>
                    <pic:cNvPicPr/>
                  </pic:nvPicPr>
                  <pic:blipFill>
                    <a:blip r:embed="rId21"/>
                    <a:stretch>
                      <a:fillRect/>
                    </a:stretch>
                  </pic:blipFill>
                  <pic:spPr>
                    <a:xfrm>
                      <a:off x="0" y="0"/>
                      <a:ext cx="2984500" cy="774700"/>
                    </a:xfrm>
                    <a:prstGeom prst="rect">
                      <a:avLst/>
                    </a:prstGeom>
                  </pic:spPr>
                </pic:pic>
              </a:graphicData>
            </a:graphic>
          </wp:inline>
        </w:drawing>
      </w:r>
    </w:p>
    <w:p w14:paraId="5F65123D" w14:textId="77777777" w:rsidR="00CA5DBC" w:rsidRPr="00CA5DBC" w:rsidRDefault="00CA5DBC" w:rsidP="00CA5DBC">
      <w:pPr>
        <w:pStyle w:val="Heading2"/>
        <w:spacing w:before="0" w:after="0"/>
        <w:rPr>
          <w:rFonts w:asciiTheme="minorHAnsi" w:hAnsiTheme="minorHAnsi" w:cstheme="minorHAnsi"/>
          <w:sz w:val="22"/>
          <w:szCs w:val="22"/>
        </w:rPr>
      </w:pPr>
    </w:p>
    <w:p w14:paraId="460B160C" w14:textId="77777777" w:rsidR="00CA5DBC" w:rsidRPr="00CA5DBC" w:rsidRDefault="00CA5DBC" w:rsidP="007C2AC5">
      <w:pPr>
        <w:spacing w:after="0"/>
        <w:rPr>
          <w:rStyle w:val="Heading3Char"/>
          <w:rFonts w:asciiTheme="minorHAnsi" w:hAnsiTheme="minorHAnsi" w:cstheme="minorHAnsi"/>
          <w:sz w:val="22"/>
          <w:szCs w:val="22"/>
        </w:rPr>
      </w:pPr>
    </w:p>
    <w:p w14:paraId="7E8DBFF6" w14:textId="5574BD0E" w:rsidR="00F058D6" w:rsidRPr="00C8423F" w:rsidRDefault="009476BD" w:rsidP="00EC6692">
      <w:pPr>
        <w:pStyle w:val="Heading2"/>
        <w:rPr>
          <w:b/>
          <w:bCs/>
          <w:color w:val="auto"/>
        </w:rPr>
      </w:pPr>
      <w:r w:rsidRPr="00C8423F">
        <w:rPr>
          <w:b/>
          <w:bCs/>
          <w:color w:val="auto"/>
        </w:rPr>
        <w:t>UNT Policies</w:t>
      </w:r>
    </w:p>
    <w:p w14:paraId="381C3049" w14:textId="3EF2BE4B" w:rsidR="00EC6692" w:rsidRPr="00C8423F" w:rsidRDefault="00CA2745" w:rsidP="00CA2745">
      <w:pPr>
        <w:pStyle w:val="Heading3"/>
        <w:rPr>
          <w:b/>
          <w:bCs/>
          <w:color w:val="auto"/>
        </w:rPr>
      </w:pPr>
      <w:r w:rsidRPr="00C8423F">
        <w:rPr>
          <w:b/>
          <w:bCs/>
          <w:color w:val="auto"/>
        </w:rP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Pr="00C8423F" w:rsidRDefault="000A484F" w:rsidP="0050169A">
      <w:pPr>
        <w:pStyle w:val="Heading3"/>
        <w:rPr>
          <w:b/>
          <w:bCs/>
          <w:color w:val="auto"/>
        </w:rPr>
      </w:pPr>
      <w:r w:rsidRPr="00C8423F">
        <w:rPr>
          <w:b/>
          <w:bCs/>
          <w:color w:val="auto"/>
        </w:rP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E06E54">
          <w:rPr>
            <w:rStyle w:val="Hyperlink"/>
          </w:rPr>
          <w:t>ODA website</w:t>
        </w:r>
      </w:hyperlink>
      <w:r>
        <w:t xml:space="preserve"> </w:t>
      </w:r>
      <w:r w:rsidR="00E06E54">
        <w:t>(</w:t>
      </w:r>
      <w:hyperlink r:id="rId23" w:history="1">
        <w:r w:rsidR="00B47E5C" w:rsidRPr="00B0431F">
          <w:rPr>
            <w:rStyle w:val="Hyperlink"/>
          </w:rPr>
          <w:t>https://disability.unt.edu/</w:t>
        </w:r>
      </w:hyperlink>
      <w:r w:rsidR="00E06E54">
        <w:t>).</w:t>
      </w:r>
    </w:p>
    <w:p w14:paraId="25E24BA4" w14:textId="77777777" w:rsidR="00B47E5C" w:rsidRPr="00C8423F" w:rsidRDefault="00B47E5C" w:rsidP="00B47E5C">
      <w:pPr>
        <w:pStyle w:val="Heading3"/>
        <w:rPr>
          <w:b/>
          <w:bCs/>
          <w:color w:val="auto"/>
        </w:rPr>
      </w:pPr>
      <w:r w:rsidRPr="00C8423F">
        <w:rPr>
          <w:b/>
          <w:bCs/>
          <w:color w:val="auto"/>
        </w:rPr>
        <w:lastRenderedPageBreak/>
        <w:t>Prohibition of Discrimination, Harassment, and Retaliation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C8423F" w:rsidRDefault="00E154E5" w:rsidP="00CA2745">
      <w:pPr>
        <w:pStyle w:val="Heading3"/>
        <w:rPr>
          <w:b/>
          <w:bCs/>
          <w:color w:val="auto"/>
        </w:rPr>
      </w:pPr>
      <w:r w:rsidRPr="00C8423F">
        <w:rPr>
          <w:b/>
          <w:bCs/>
          <w:color w:val="auto"/>
        </w:rPr>
        <w:t>Emergency Notification &amp; Procedures</w:t>
      </w:r>
    </w:p>
    <w:p w14:paraId="080AD40F" w14:textId="1C2892FE"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w:t>
      </w:r>
    </w:p>
    <w:p w14:paraId="22760B28" w14:textId="77777777" w:rsidR="00E154E5" w:rsidRPr="00C8423F" w:rsidRDefault="00E154E5" w:rsidP="00CA2745">
      <w:pPr>
        <w:pStyle w:val="Heading3"/>
        <w:rPr>
          <w:b/>
          <w:bCs/>
          <w:color w:val="auto"/>
        </w:rPr>
      </w:pPr>
      <w:r w:rsidRPr="00C8423F">
        <w:rPr>
          <w:b/>
          <w:bCs/>
          <w:color w:val="auto"/>
        </w:rPr>
        <w:t>Retention of Student Records</w:t>
      </w:r>
    </w:p>
    <w:p w14:paraId="2596D0DA" w14:textId="7D1458F5"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w:t>
      </w:r>
      <w:r w:rsidRPr="00DD0542">
        <w:t xml:space="preserve">the course are kept for at least one calendar year after course completion. Course work completed via the </w:t>
      </w:r>
      <w:r w:rsidR="66AF52C0" w:rsidRPr="00DD0542">
        <w:t>Coursera</w:t>
      </w:r>
      <w:r w:rsidR="00E51FEC" w:rsidRPr="00DD0542">
        <w:t xml:space="preserve"> </w:t>
      </w:r>
      <w:r w:rsidRPr="00DD0542">
        <w:t>online</w:t>
      </w:r>
      <w:r>
        <w:t xml:space="preserv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4"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C8423F" w:rsidRDefault="00E154E5" w:rsidP="00CA2745">
      <w:pPr>
        <w:pStyle w:val="Heading3"/>
        <w:rPr>
          <w:b/>
          <w:bCs/>
          <w:color w:val="auto"/>
        </w:rPr>
      </w:pPr>
      <w:r w:rsidRPr="00C8423F">
        <w:rPr>
          <w:b/>
          <w:bCs/>
          <w:color w:val="auto"/>
        </w:rPr>
        <w:t>Access to Information - Eagle Connect</w:t>
      </w:r>
    </w:p>
    <w:p w14:paraId="43D82B27" w14:textId="6556464A" w:rsidR="00E154E5" w:rsidRDefault="00E154E5" w:rsidP="00E154E5">
      <w:r>
        <w:t xml:space="preserve">Students’ access point for business and academic services at UNT is located at: </w:t>
      </w:r>
      <w:hyperlink r:id="rId25"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6"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C8423F" w:rsidRDefault="00E154E5" w:rsidP="00CA2745">
      <w:pPr>
        <w:pStyle w:val="Heading3"/>
        <w:rPr>
          <w:b/>
          <w:bCs/>
          <w:color w:val="auto"/>
        </w:rPr>
      </w:pPr>
      <w:r w:rsidRPr="00C8423F">
        <w:rPr>
          <w:b/>
          <w:bCs/>
          <w:color w:val="auto"/>
        </w:rPr>
        <w:t>Student Evaluation Administration Dates</w:t>
      </w:r>
    </w:p>
    <w:p w14:paraId="2AD8F316" w14:textId="6A2BD8C9" w:rsidR="00E154E5" w:rsidRPr="00D02D01" w:rsidRDefault="00E154E5" w:rsidP="74B5E3BE">
      <w:r w:rsidRPr="00D02D01">
        <w:t xml:space="preserve">Student feedback is important and an essential part of participation in this course. The student evaluation of instruction is a requirement for all organized classes at UNT. The survey will be made available during weeks </w:t>
      </w:r>
      <w:r w:rsidR="00D02D01" w:rsidRPr="00D02D01">
        <w:t xml:space="preserve">the last few weeks of the course in order </w:t>
      </w:r>
      <w:r w:rsidRPr="00D02D01">
        <w:t>to provide students with an opportunity to evaluate how this course is taught. Students will receive an email from "UNT SPOT Course Evaluations via IASystem Notification" (</w:t>
      </w:r>
      <w:hyperlink r:id="rId27">
        <w:r w:rsidRPr="00D02D01">
          <w:rPr>
            <w:rStyle w:val="Hyperlink"/>
          </w:rPr>
          <w:t>no-reply@iasystem.org</w:t>
        </w:r>
      </w:hyperlink>
      <w:r w:rsidRPr="00D02D01">
        <w:t xml:space="preserve">) with the survey link. Students should look for the email in their UNT email inbox. Simply click on the link and complete the survey. </w:t>
      </w:r>
      <w:r w:rsidRPr="00D02D01">
        <w:lastRenderedPageBreak/>
        <w:t xml:space="preserve">Once students complete the </w:t>
      </w:r>
      <w:proofErr w:type="gramStart"/>
      <w:r w:rsidRPr="00D02D01">
        <w:t>survey</w:t>
      </w:r>
      <w:proofErr w:type="gramEnd"/>
      <w:r w:rsidRPr="00D02D01">
        <w:t xml:space="preserve"> they will receive a confirmation email that the survey has been submitted. For additional information, please visit the </w:t>
      </w:r>
      <w:hyperlink r:id="rId28">
        <w:r w:rsidRPr="00D02D01">
          <w:rPr>
            <w:rStyle w:val="Hyperlink"/>
          </w:rPr>
          <w:t>SPOT website</w:t>
        </w:r>
      </w:hyperlink>
      <w:r w:rsidRPr="00D02D01">
        <w:t xml:space="preserve"> </w:t>
      </w:r>
      <w:r w:rsidR="00295A4A" w:rsidRPr="00D02D01">
        <w:t>(</w:t>
      </w:r>
      <w:r w:rsidRPr="00D02D01">
        <w:rPr>
          <w:rStyle w:val="Hyperlink"/>
          <w:color w:val="auto"/>
          <w:u w:val="none"/>
        </w:rPr>
        <w:t>http://spot.unt.edu/</w:t>
      </w:r>
      <w:r w:rsidR="00295A4A" w:rsidRPr="00D02D01">
        <w:rPr>
          <w:rStyle w:val="Hyperlink"/>
          <w:color w:val="auto"/>
          <w:u w:val="none"/>
        </w:rPr>
        <w:t>)</w:t>
      </w:r>
      <w:r w:rsidRPr="00D02D01">
        <w:t xml:space="preserve"> or email </w:t>
      </w:r>
      <w:hyperlink r:id="rId29">
        <w:r w:rsidRPr="00D02D01">
          <w:rPr>
            <w:rStyle w:val="Hyperlink"/>
          </w:rPr>
          <w:t>spot@unt.edu</w:t>
        </w:r>
      </w:hyperlink>
      <w:r w:rsidRPr="00D02D01">
        <w:t>.</w:t>
      </w:r>
    </w:p>
    <w:p w14:paraId="5FF264E3" w14:textId="20928820" w:rsidR="00E154E5" w:rsidRPr="00C8423F" w:rsidRDefault="00DE6A56" w:rsidP="00CA2745">
      <w:pPr>
        <w:pStyle w:val="Heading3"/>
        <w:rPr>
          <w:b/>
          <w:bCs/>
          <w:color w:val="auto"/>
        </w:rPr>
      </w:pPr>
      <w:r w:rsidRPr="00C8423F">
        <w:rPr>
          <w:b/>
          <w:bCs/>
          <w:color w:val="auto"/>
        </w:rPr>
        <w:t>Survivor Advocacy</w:t>
      </w:r>
    </w:p>
    <w:p w14:paraId="0248A541" w14:textId="28B2B3AC" w:rsidR="00A65EF1" w:rsidRPr="00A65EF1" w:rsidRDefault="00A65EF1" w:rsidP="00A65EF1">
      <w:r w:rsidRPr="00A65EF1">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history="1">
        <w:r w:rsidRPr="00A65EF1">
          <w:rPr>
            <w:rStyle w:val="Hyperlink"/>
            <w:color w:val="auto"/>
          </w:rPr>
          <w:t>SurvivorAdvocate@unt.edu</w:t>
        </w:r>
      </w:hyperlink>
      <w:r w:rsidRPr="00A65EF1">
        <w:t xml:space="preserve"> or by calling the Dean of Students Office at 940-5652648.</w:t>
      </w:r>
    </w:p>
    <w:p w14:paraId="415BEA42" w14:textId="77777777" w:rsidR="00E154E5" w:rsidRPr="00C8423F" w:rsidRDefault="00E154E5" w:rsidP="00CA2745">
      <w:pPr>
        <w:pStyle w:val="Heading3"/>
        <w:rPr>
          <w:b/>
          <w:bCs/>
          <w:color w:val="auto"/>
        </w:rPr>
      </w:pPr>
      <w:r w:rsidRPr="00C8423F">
        <w:rPr>
          <w:b/>
          <w:bCs/>
          <w:color w:val="auto"/>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31"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C8423F" w:rsidRDefault="00E154E5" w:rsidP="00CA2745">
      <w:pPr>
        <w:pStyle w:val="Heading3"/>
        <w:rPr>
          <w:b/>
          <w:bCs/>
          <w:color w:val="auto"/>
        </w:rPr>
      </w:pPr>
      <w:r w:rsidRPr="00C8423F">
        <w:rPr>
          <w:b/>
          <w:bCs/>
          <w:color w:val="auto"/>
        </w:rPr>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7"/>
        </w:numPr>
        <w:spacing w:after="0" w:line="276" w:lineRule="auto"/>
      </w:pPr>
      <w:r>
        <w:t>The work is used only once.</w:t>
      </w:r>
    </w:p>
    <w:p w14:paraId="5660D3AC" w14:textId="77777777" w:rsidR="00E154E5" w:rsidRDefault="00E154E5" w:rsidP="00E154E5">
      <w:pPr>
        <w:numPr>
          <w:ilvl w:val="0"/>
          <w:numId w:val="17"/>
        </w:numPr>
        <w:spacing w:after="0" w:line="276" w:lineRule="auto"/>
      </w:pPr>
      <w:r>
        <w:t>The work is not used in its entirety.</w:t>
      </w:r>
    </w:p>
    <w:p w14:paraId="5BA56418" w14:textId="77777777" w:rsidR="00E154E5" w:rsidRDefault="00E154E5" w:rsidP="00E154E5">
      <w:pPr>
        <w:numPr>
          <w:ilvl w:val="0"/>
          <w:numId w:val="17"/>
        </w:numPr>
        <w:spacing w:after="0" w:line="276" w:lineRule="auto"/>
      </w:pPr>
      <w:r>
        <w:t>Use of the work does not affect any potential profits from the work.</w:t>
      </w:r>
    </w:p>
    <w:p w14:paraId="72FDDB29" w14:textId="77777777" w:rsidR="00E154E5" w:rsidRDefault="00E154E5" w:rsidP="00E154E5">
      <w:pPr>
        <w:numPr>
          <w:ilvl w:val="0"/>
          <w:numId w:val="17"/>
        </w:numPr>
        <w:spacing w:after="0" w:line="276" w:lineRule="auto"/>
      </w:pPr>
      <w:r>
        <w:t>The student is not identified.</w:t>
      </w:r>
    </w:p>
    <w:p w14:paraId="0FCDAA0F" w14:textId="77777777" w:rsidR="00E154E5" w:rsidRDefault="00E154E5" w:rsidP="00E154E5">
      <w:pPr>
        <w:numPr>
          <w:ilvl w:val="0"/>
          <w:numId w:val="17"/>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8"/>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8"/>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8"/>
        </w:numPr>
        <w:spacing w:after="200" w:line="276" w:lineRule="auto"/>
      </w:pPr>
      <w:r>
        <w:lastRenderedPageBreak/>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425E0177" w14:textId="2B6B1A28" w:rsidR="00D02D01" w:rsidRDefault="00E154E5" w:rsidP="00D02D01">
      <w:r>
        <w:t>No notification is needed if only audio and slide capture is used or if the video only records the instructor's image. However, the instructor is encouraged to let students know the recordings will be available to them for study purposes.</w:t>
      </w:r>
    </w:p>
    <w:p w14:paraId="705184B6" w14:textId="2F289161" w:rsidR="00B9294D" w:rsidRPr="00C8423F" w:rsidRDefault="00B9294D" w:rsidP="00B9294D">
      <w:pPr>
        <w:pStyle w:val="Heading2"/>
        <w:rPr>
          <w:b/>
          <w:bCs/>
          <w:color w:val="auto"/>
        </w:rPr>
      </w:pPr>
      <w:r w:rsidRPr="00C8423F">
        <w:rPr>
          <w:b/>
          <w:bCs/>
          <w:color w:val="auto"/>
        </w:rPr>
        <w:t xml:space="preserve">Academic Support </w:t>
      </w:r>
      <w:r w:rsidR="00250E78" w:rsidRPr="00C8423F">
        <w:rPr>
          <w:b/>
          <w:bCs/>
          <w:color w:val="auto"/>
        </w:rPr>
        <w:t>&amp;</w:t>
      </w:r>
      <w:r w:rsidRPr="00C8423F">
        <w:rPr>
          <w:b/>
          <w:bCs/>
          <w:color w:val="auto"/>
        </w:rPr>
        <w:t xml:space="preserve"> Student Services</w:t>
      </w:r>
    </w:p>
    <w:p w14:paraId="025D3587" w14:textId="2859D0AE" w:rsidR="00B9294D" w:rsidRPr="00C8423F" w:rsidRDefault="00B9294D" w:rsidP="00B9294D">
      <w:pPr>
        <w:pStyle w:val="Heading3"/>
        <w:rPr>
          <w:b/>
          <w:bCs/>
          <w:color w:val="auto"/>
        </w:rPr>
      </w:pPr>
      <w:r w:rsidRPr="00C8423F">
        <w:rPr>
          <w:b/>
          <w:bCs/>
          <w:color w:val="auto"/>
        </w:rPr>
        <w:t>Student Support Services</w:t>
      </w:r>
    </w:p>
    <w:p w14:paraId="18A75A96" w14:textId="00DEE6EF" w:rsidR="00DC43B6" w:rsidRPr="00C8423F" w:rsidRDefault="00DC43B6" w:rsidP="00DC43B6">
      <w:pPr>
        <w:pStyle w:val="Heading4"/>
        <w:rPr>
          <w:b/>
          <w:bCs/>
          <w:color w:val="auto"/>
        </w:rPr>
      </w:pPr>
      <w:r w:rsidRPr="00C8423F">
        <w:rPr>
          <w:b/>
          <w:bCs/>
          <w:color w:val="auto"/>
        </w:rP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151F5B" w:rsidP="00B9294D">
      <w:pPr>
        <w:pStyle w:val="ListParagraph"/>
        <w:numPr>
          <w:ilvl w:val="0"/>
          <w:numId w:val="21"/>
        </w:numPr>
      </w:pPr>
      <w:hyperlink r:id="rId32"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151F5B" w:rsidP="00B9294D">
      <w:pPr>
        <w:pStyle w:val="ListParagraph"/>
        <w:numPr>
          <w:ilvl w:val="0"/>
          <w:numId w:val="21"/>
        </w:numPr>
      </w:pPr>
      <w:hyperlink r:id="rId33"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151F5B" w:rsidP="00B9294D">
      <w:pPr>
        <w:pStyle w:val="ListParagraph"/>
        <w:numPr>
          <w:ilvl w:val="0"/>
          <w:numId w:val="21"/>
        </w:numPr>
      </w:pPr>
      <w:hyperlink r:id="rId34"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151F5B" w:rsidP="00B9294D">
      <w:pPr>
        <w:pStyle w:val="ListParagraph"/>
        <w:numPr>
          <w:ilvl w:val="0"/>
          <w:numId w:val="21"/>
        </w:numPr>
      </w:pPr>
      <w:hyperlink r:id="rId35"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151F5B" w:rsidP="00B9294D">
      <w:pPr>
        <w:pStyle w:val="ListParagraph"/>
        <w:numPr>
          <w:ilvl w:val="0"/>
          <w:numId w:val="21"/>
        </w:numPr>
      </w:pPr>
      <w:hyperlink r:id="rId36"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Pr="00C8423F" w:rsidRDefault="00DC43B6" w:rsidP="00DC43B6">
      <w:pPr>
        <w:pStyle w:val="Heading4"/>
        <w:rPr>
          <w:b/>
          <w:bCs/>
          <w:color w:val="auto"/>
        </w:rPr>
      </w:pPr>
      <w:r w:rsidRPr="00C8423F">
        <w:rPr>
          <w:b/>
          <w:bCs/>
          <w:color w:val="auto"/>
        </w:rP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151F5B" w:rsidP="00DC43B6">
      <w:pPr>
        <w:pStyle w:val="ListParagraph"/>
        <w:numPr>
          <w:ilvl w:val="0"/>
          <w:numId w:val="29"/>
        </w:numPr>
      </w:pPr>
      <w:hyperlink r:id="rId37" w:history="1">
        <w:r w:rsidR="00DC43B6" w:rsidRPr="00EA46CA">
          <w:rPr>
            <w:rStyle w:val="Hyperlink"/>
          </w:rPr>
          <w:t>UNT Records</w:t>
        </w:r>
      </w:hyperlink>
    </w:p>
    <w:p w14:paraId="16460839" w14:textId="03FA6DF9" w:rsidR="00DC43B6" w:rsidRPr="00BA168A" w:rsidRDefault="00151F5B" w:rsidP="00DC43B6">
      <w:pPr>
        <w:pStyle w:val="ListParagraph"/>
        <w:numPr>
          <w:ilvl w:val="0"/>
          <w:numId w:val="29"/>
        </w:numPr>
      </w:pPr>
      <w:hyperlink r:id="rId38" w:history="1">
        <w:r w:rsidR="00DC43B6" w:rsidRPr="00EA46CA">
          <w:rPr>
            <w:rStyle w:val="Hyperlink"/>
          </w:rPr>
          <w:t>UNT ID Card</w:t>
        </w:r>
      </w:hyperlink>
    </w:p>
    <w:p w14:paraId="444ACF12" w14:textId="5045D040" w:rsidR="00DC43B6" w:rsidRPr="00BA168A" w:rsidRDefault="00151F5B" w:rsidP="00DC43B6">
      <w:pPr>
        <w:pStyle w:val="ListParagraph"/>
        <w:numPr>
          <w:ilvl w:val="0"/>
          <w:numId w:val="29"/>
        </w:numPr>
      </w:pPr>
      <w:hyperlink r:id="rId39" w:history="1">
        <w:r w:rsidR="00DC43B6" w:rsidRPr="00EA46CA">
          <w:rPr>
            <w:rStyle w:val="Hyperlink"/>
          </w:rPr>
          <w:t>UNT Email Address</w:t>
        </w:r>
      </w:hyperlink>
    </w:p>
    <w:p w14:paraId="6E875CFA" w14:textId="0B713D3B" w:rsidR="00157417" w:rsidRPr="00157417" w:rsidRDefault="00151F5B" w:rsidP="00157417">
      <w:pPr>
        <w:pStyle w:val="ListParagraph"/>
        <w:numPr>
          <w:ilvl w:val="0"/>
          <w:numId w:val="29"/>
        </w:numPr>
        <w:rPr>
          <w:rStyle w:val="Hyperlink"/>
          <w:color w:val="auto"/>
          <w:u w:val="none"/>
        </w:rPr>
      </w:pPr>
      <w:hyperlink r:id="rId40" w:history="1">
        <w:r w:rsidR="00DC43B6"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Pr="00C8423F" w:rsidRDefault="00DC43B6" w:rsidP="00DC43B6">
      <w:pPr>
        <w:pStyle w:val="Heading4"/>
        <w:rPr>
          <w:b/>
          <w:bCs/>
          <w:color w:val="auto"/>
        </w:rPr>
      </w:pPr>
      <w:r w:rsidRPr="00C8423F">
        <w:rPr>
          <w:b/>
          <w:bCs/>
          <w:color w:val="auto"/>
        </w:rPr>
        <w:lastRenderedPageBreak/>
        <w:t>Pronouns</w:t>
      </w:r>
    </w:p>
    <w:p w14:paraId="5CD26896" w14:textId="1DC7BA9D" w:rsidR="00DC43B6" w:rsidRPr="00DD0542" w:rsidRDefault="00DC43B6" w:rsidP="00DC43B6">
      <w:r w:rsidRPr="009F0D94">
        <w:t>Pronouns (she/her, they/them, he/him</w:t>
      </w:r>
      <w:r w:rsidR="00157417">
        <w:t>, etc.</w:t>
      </w:r>
      <w:r w:rsidRPr="009F0D94">
        <w:t xml:space="preserve">) are a public way for people to address you, much like your name, and can be shared with a </w:t>
      </w:r>
      <w:r w:rsidRPr="00DD0542">
        <w:t xml:space="preserve">name when making an introduction, both virtually and in-person. Just as we ask and don’t assume someone’s name, we should also ask and not assume someone’s pronouns. </w:t>
      </w:r>
    </w:p>
    <w:p w14:paraId="0F033942" w14:textId="72086B2C" w:rsidR="00DC43B6" w:rsidRPr="00DD0542" w:rsidRDefault="00DC43B6" w:rsidP="00DC43B6">
      <w:r w:rsidRPr="00DD0542">
        <w:t xml:space="preserve">You can </w:t>
      </w:r>
      <w:hyperlink r:id="rId41">
        <w:r w:rsidRPr="00DD0542">
          <w:rPr>
            <w:rStyle w:val="Hyperlink"/>
          </w:rPr>
          <w:t xml:space="preserve">add your pronouns to your </w:t>
        </w:r>
        <w:r w:rsidR="66AF52C0" w:rsidRPr="00DD0542">
          <w:rPr>
            <w:rStyle w:val="Hyperlink"/>
          </w:rPr>
          <w:t>Coursera</w:t>
        </w:r>
        <w:r w:rsidRPr="00DD0542">
          <w:rPr>
            <w:rStyle w:val="Hyperlink"/>
          </w:rPr>
          <w:t xml:space="preserve"> account</w:t>
        </w:r>
      </w:hyperlink>
      <w:r w:rsidRPr="00DD0542">
        <w:t xml:space="preserve"> so that they follow your name when posting to discussion boards, submitting assignments, etc.</w:t>
      </w:r>
    </w:p>
    <w:p w14:paraId="09B848A2" w14:textId="77777777" w:rsidR="00DC43B6" w:rsidRPr="00DD0542" w:rsidRDefault="00DC43B6" w:rsidP="00DC43B6">
      <w:r w:rsidRPr="00DD0542">
        <w:t>Below is a list of additional resources regarding pronouns and their usage:</w:t>
      </w:r>
    </w:p>
    <w:p w14:paraId="7DC73668" w14:textId="77777777" w:rsidR="00DC43B6" w:rsidRPr="00DD0542" w:rsidRDefault="00151F5B" w:rsidP="00DC43B6">
      <w:pPr>
        <w:pStyle w:val="ListParagraph"/>
        <w:numPr>
          <w:ilvl w:val="0"/>
          <w:numId w:val="30"/>
        </w:numPr>
      </w:pPr>
      <w:hyperlink r:id="rId42" w:history="1">
        <w:r w:rsidR="00DC43B6" w:rsidRPr="00DD0542">
          <w:rPr>
            <w:rStyle w:val="Hyperlink"/>
          </w:rPr>
          <w:t>What are pronouns and why are they important?</w:t>
        </w:r>
      </w:hyperlink>
    </w:p>
    <w:p w14:paraId="5E7F1F87" w14:textId="77777777" w:rsidR="00DC43B6" w:rsidRPr="00DD0542" w:rsidRDefault="00151F5B" w:rsidP="00DC43B6">
      <w:pPr>
        <w:pStyle w:val="ListParagraph"/>
        <w:numPr>
          <w:ilvl w:val="0"/>
          <w:numId w:val="30"/>
        </w:numPr>
      </w:pPr>
      <w:hyperlink r:id="rId43" w:history="1">
        <w:r w:rsidR="00DC43B6" w:rsidRPr="00DD0542">
          <w:rPr>
            <w:rStyle w:val="Hyperlink"/>
          </w:rPr>
          <w:t>How do I use pronouns?</w:t>
        </w:r>
      </w:hyperlink>
    </w:p>
    <w:p w14:paraId="4DE95FAD" w14:textId="77777777" w:rsidR="00DC43B6" w:rsidRPr="00DD0542" w:rsidRDefault="00151F5B" w:rsidP="00DC43B6">
      <w:pPr>
        <w:pStyle w:val="ListParagraph"/>
        <w:numPr>
          <w:ilvl w:val="0"/>
          <w:numId w:val="30"/>
        </w:numPr>
      </w:pPr>
      <w:hyperlink r:id="rId44" w:history="1">
        <w:r w:rsidR="00DC43B6" w:rsidRPr="00DD0542">
          <w:rPr>
            <w:rStyle w:val="Hyperlink"/>
          </w:rPr>
          <w:t>How do I share my pronouns?</w:t>
        </w:r>
      </w:hyperlink>
    </w:p>
    <w:p w14:paraId="0D083D54" w14:textId="77777777" w:rsidR="00DC43B6" w:rsidRPr="00DD0542" w:rsidRDefault="00151F5B" w:rsidP="00DC43B6">
      <w:pPr>
        <w:pStyle w:val="ListParagraph"/>
        <w:numPr>
          <w:ilvl w:val="0"/>
          <w:numId w:val="30"/>
        </w:numPr>
      </w:pPr>
      <w:hyperlink r:id="rId45" w:history="1">
        <w:r w:rsidR="00DC43B6" w:rsidRPr="00DD0542">
          <w:rPr>
            <w:rStyle w:val="Hyperlink"/>
          </w:rPr>
          <w:t>How do I ask for another person’s pronouns?</w:t>
        </w:r>
      </w:hyperlink>
    </w:p>
    <w:p w14:paraId="10256BF4" w14:textId="77777777" w:rsidR="00DC43B6" w:rsidRPr="00DD0542" w:rsidRDefault="00151F5B" w:rsidP="00DC43B6">
      <w:pPr>
        <w:pStyle w:val="ListParagraph"/>
        <w:numPr>
          <w:ilvl w:val="0"/>
          <w:numId w:val="30"/>
        </w:numPr>
      </w:pPr>
      <w:hyperlink r:id="rId46" w:history="1">
        <w:r w:rsidR="00DC43B6" w:rsidRPr="00DD0542">
          <w:rPr>
            <w:rStyle w:val="Hyperlink"/>
          </w:rPr>
          <w:t>How do I correct myself or others when the wrong pronoun is used?</w:t>
        </w:r>
      </w:hyperlink>
    </w:p>
    <w:p w14:paraId="45A10F7D" w14:textId="23A7CA7B" w:rsidR="00B9294D" w:rsidRPr="00DD0542" w:rsidRDefault="00DC43B6" w:rsidP="00DC43B6">
      <w:pPr>
        <w:pStyle w:val="Heading4"/>
        <w:rPr>
          <w:b/>
          <w:bCs/>
          <w:color w:val="auto"/>
        </w:rPr>
      </w:pPr>
      <w:r w:rsidRPr="00DD0542">
        <w:rPr>
          <w:b/>
          <w:bCs/>
          <w:color w:val="auto"/>
        </w:rPr>
        <w:t>Additional Student Support Services</w:t>
      </w:r>
    </w:p>
    <w:p w14:paraId="4EDC1822" w14:textId="77777777" w:rsidR="00B9294D" w:rsidRPr="00DD0542" w:rsidRDefault="00151F5B" w:rsidP="00B9294D">
      <w:pPr>
        <w:pStyle w:val="ListParagraph"/>
        <w:numPr>
          <w:ilvl w:val="0"/>
          <w:numId w:val="14"/>
        </w:numPr>
      </w:pPr>
      <w:hyperlink r:id="rId47" w:history="1">
        <w:r w:rsidR="00B9294D" w:rsidRPr="00DD0542">
          <w:rPr>
            <w:rStyle w:val="Hyperlink"/>
          </w:rPr>
          <w:t>Registrar</w:t>
        </w:r>
      </w:hyperlink>
      <w:r w:rsidR="00B9294D" w:rsidRPr="00DD0542">
        <w:t xml:space="preserve"> (</w:t>
      </w:r>
      <w:r w:rsidR="00B9294D" w:rsidRPr="00DD0542">
        <w:rPr>
          <w:rStyle w:val="Hyperlink"/>
          <w:color w:val="auto"/>
          <w:u w:val="none"/>
        </w:rPr>
        <w:t>https://registrar.unt.edu/registration</w:t>
      </w:r>
      <w:r w:rsidR="00B9294D" w:rsidRPr="00DD0542">
        <w:t>)</w:t>
      </w:r>
    </w:p>
    <w:p w14:paraId="6C96B581" w14:textId="77777777" w:rsidR="00B9294D" w:rsidRPr="00DD0542" w:rsidRDefault="00151F5B" w:rsidP="00B9294D">
      <w:pPr>
        <w:pStyle w:val="ListParagraph"/>
        <w:numPr>
          <w:ilvl w:val="0"/>
          <w:numId w:val="14"/>
        </w:numPr>
      </w:pPr>
      <w:hyperlink r:id="rId48" w:history="1">
        <w:r w:rsidR="00B9294D" w:rsidRPr="00DD0542">
          <w:rPr>
            <w:rStyle w:val="Hyperlink"/>
          </w:rPr>
          <w:t>Financial Aid</w:t>
        </w:r>
      </w:hyperlink>
      <w:r w:rsidR="00B9294D" w:rsidRPr="00DD0542">
        <w:t xml:space="preserve"> (</w:t>
      </w:r>
      <w:r w:rsidR="00B9294D" w:rsidRPr="00DD0542">
        <w:rPr>
          <w:rStyle w:val="Hyperlink"/>
          <w:color w:val="auto"/>
          <w:u w:val="none"/>
        </w:rPr>
        <w:t>https://financialaid.unt.edu/</w:t>
      </w:r>
      <w:r w:rsidR="00B9294D" w:rsidRPr="00DD0542">
        <w:t>)</w:t>
      </w:r>
    </w:p>
    <w:p w14:paraId="6CBDF7F1" w14:textId="77777777" w:rsidR="00B9294D" w:rsidRPr="00DD0542" w:rsidRDefault="00151F5B" w:rsidP="00B9294D">
      <w:pPr>
        <w:pStyle w:val="ListParagraph"/>
        <w:numPr>
          <w:ilvl w:val="0"/>
          <w:numId w:val="14"/>
        </w:numPr>
      </w:pPr>
      <w:hyperlink r:id="rId49" w:history="1">
        <w:r w:rsidR="00B9294D" w:rsidRPr="00DD0542">
          <w:rPr>
            <w:rStyle w:val="Hyperlink"/>
          </w:rPr>
          <w:t>Student Legal Services</w:t>
        </w:r>
      </w:hyperlink>
      <w:r w:rsidR="00B9294D" w:rsidRPr="00DD0542">
        <w:t xml:space="preserve"> (</w:t>
      </w:r>
      <w:r w:rsidR="00B9294D" w:rsidRPr="00DD0542">
        <w:rPr>
          <w:rStyle w:val="Hyperlink"/>
          <w:color w:val="auto"/>
          <w:u w:val="none"/>
        </w:rPr>
        <w:t>https://studentaffairs.unt.edu/student-legal-services</w:t>
      </w:r>
      <w:r w:rsidR="00B9294D" w:rsidRPr="00DD0542">
        <w:t>)</w:t>
      </w:r>
    </w:p>
    <w:p w14:paraId="4EDDCFE9" w14:textId="77777777" w:rsidR="00B9294D" w:rsidRPr="00DD0542" w:rsidRDefault="00151F5B" w:rsidP="00B9294D">
      <w:pPr>
        <w:pStyle w:val="ListParagraph"/>
        <w:numPr>
          <w:ilvl w:val="0"/>
          <w:numId w:val="14"/>
        </w:numPr>
      </w:pPr>
      <w:hyperlink r:id="rId50" w:history="1">
        <w:r w:rsidR="00B9294D" w:rsidRPr="00DD0542">
          <w:rPr>
            <w:rStyle w:val="Hyperlink"/>
          </w:rPr>
          <w:t>Career Center</w:t>
        </w:r>
      </w:hyperlink>
      <w:r w:rsidR="00B9294D" w:rsidRPr="00DD0542">
        <w:t xml:space="preserve"> (</w:t>
      </w:r>
      <w:r w:rsidR="00B9294D" w:rsidRPr="00DD0542">
        <w:rPr>
          <w:rStyle w:val="Hyperlink"/>
          <w:color w:val="auto"/>
          <w:u w:val="none"/>
        </w:rPr>
        <w:t>https://studentaffairs.unt.edu/career-center</w:t>
      </w:r>
      <w:r w:rsidR="00B9294D" w:rsidRPr="00DD0542">
        <w:t>)</w:t>
      </w:r>
    </w:p>
    <w:p w14:paraId="2E7E051F" w14:textId="77777777" w:rsidR="00B9294D" w:rsidRPr="00DD0542" w:rsidRDefault="00151F5B" w:rsidP="00B9294D">
      <w:pPr>
        <w:pStyle w:val="ListParagraph"/>
        <w:numPr>
          <w:ilvl w:val="0"/>
          <w:numId w:val="14"/>
        </w:numPr>
      </w:pPr>
      <w:hyperlink r:id="rId51" w:history="1">
        <w:r w:rsidR="00B9294D" w:rsidRPr="00DD0542">
          <w:rPr>
            <w:rStyle w:val="Hyperlink"/>
          </w:rPr>
          <w:t>Multicultural Center</w:t>
        </w:r>
      </w:hyperlink>
      <w:r w:rsidR="00B9294D" w:rsidRPr="00DD0542">
        <w:t xml:space="preserve"> (</w:t>
      </w:r>
      <w:r w:rsidR="00B9294D" w:rsidRPr="00DD0542">
        <w:rPr>
          <w:rStyle w:val="Hyperlink"/>
          <w:color w:val="auto"/>
          <w:u w:val="none"/>
        </w:rPr>
        <w:t>https://edo.unt.edu/multicultural-center</w:t>
      </w:r>
      <w:r w:rsidR="00B9294D" w:rsidRPr="00DD0542">
        <w:t>)</w:t>
      </w:r>
    </w:p>
    <w:p w14:paraId="33974A2F" w14:textId="77777777" w:rsidR="00B9294D" w:rsidRPr="00DD0542" w:rsidRDefault="00151F5B" w:rsidP="00B9294D">
      <w:pPr>
        <w:pStyle w:val="ListParagraph"/>
        <w:numPr>
          <w:ilvl w:val="0"/>
          <w:numId w:val="14"/>
        </w:numPr>
      </w:pPr>
      <w:hyperlink r:id="rId52" w:history="1">
        <w:r w:rsidR="00B9294D" w:rsidRPr="00DD0542">
          <w:rPr>
            <w:rStyle w:val="Hyperlink"/>
          </w:rPr>
          <w:t>Counseling and Testing Services</w:t>
        </w:r>
      </w:hyperlink>
      <w:r w:rsidR="00B9294D" w:rsidRPr="00DD0542">
        <w:t xml:space="preserve"> (</w:t>
      </w:r>
      <w:r w:rsidR="00B9294D" w:rsidRPr="00DD0542">
        <w:rPr>
          <w:rStyle w:val="Hyperlink"/>
          <w:color w:val="auto"/>
          <w:u w:val="none"/>
        </w:rPr>
        <w:t>https://studentaffairs.unt.edu/counseling-and-testing-services</w:t>
      </w:r>
      <w:r w:rsidR="00B9294D" w:rsidRPr="00DD0542">
        <w:t>)</w:t>
      </w:r>
    </w:p>
    <w:p w14:paraId="4E05B155" w14:textId="77777777" w:rsidR="00B9294D" w:rsidRPr="00DD0542" w:rsidRDefault="00151F5B" w:rsidP="00B9294D">
      <w:pPr>
        <w:pStyle w:val="ListParagraph"/>
        <w:numPr>
          <w:ilvl w:val="0"/>
          <w:numId w:val="14"/>
        </w:numPr>
      </w:pPr>
      <w:hyperlink r:id="rId53" w:history="1">
        <w:r w:rsidR="00B9294D" w:rsidRPr="00DD0542">
          <w:rPr>
            <w:rStyle w:val="Hyperlink"/>
          </w:rPr>
          <w:t>Pride Alliance</w:t>
        </w:r>
      </w:hyperlink>
      <w:r w:rsidR="00B9294D" w:rsidRPr="00DD0542">
        <w:t xml:space="preserve"> (</w:t>
      </w:r>
      <w:r w:rsidR="00B9294D" w:rsidRPr="00DD0542">
        <w:rPr>
          <w:rStyle w:val="Hyperlink"/>
          <w:color w:val="auto"/>
          <w:u w:val="none"/>
        </w:rPr>
        <w:t>https://edo.unt.edu/pridealliance</w:t>
      </w:r>
      <w:r w:rsidR="00B9294D" w:rsidRPr="00DD0542">
        <w:t>)</w:t>
      </w:r>
    </w:p>
    <w:p w14:paraId="4B70F5ED" w14:textId="77777777" w:rsidR="00B9294D" w:rsidRPr="00DD0542" w:rsidRDefault="00151F5B" w:rsidP="00B9294D">
      <w:pPr>
        <w:pStyle w:val="ListParagraph"/>
        <w:numPr>
          <w:ilvl w:val="0"/>
          <w:numId w:val="14"/>
        </w:numPr>
      </w:pPr>
      <w:hyperlink r:id="rId54" w:history="1">
        <w:r w:rsidR="00B9294D" w:rsidRPr="00DD0542">
          <w:rPr>
            <w:rStyle w:val="Hyperlink"/>
          </w:rPr>
          <w:t>UNT Food Pantry</w:t>
        </w:r>
      </w:hyperlink>
      <w:r w:rsidR="00B9294D" w:rsidRPr="00DD0542">
        <w:t xml:space="preserve"> (https://deanofstudents.unt.edu/resources/food-pantry)</w:t>
      </w:r>
    </w:p>
    <w:p w14:paraId="47975C17" w14:textId="77777777" w:rsidR="00B9294D" w:rsidRPr="00DD0542" w:rsidRDefault="00B9294D" w:rsidP="00B9294D">
      <w:pPr>
        <w:pStyle w:val="Heading3"/>
        <w:rPr>
          <w:b/>
          <w:bCs/>
          <w:color w:val="auto"/>
        </w:rPr>
      </w:pPr>
      <w:r w:rsidRPr="00DD0542">
        <w:rPr>
          <w:b/>
          <w:bCs/>
          <w:color w:val="auto"/>
        </w:rPr>
        <w:t>Academic Support Services</w:t>
      </w:r>
    </w:p>
    <w:p w14:paraId="14B4B3C7" w14:textId="6BFA784E" w:rsidR="00B9294D" w:rsidRDefault="00151F5B" w:rsidP="00B9294D">
      <w:pPr>
        <w:pStyle w:val="ListParagraph"/>
        <w:numPr>
          <w:ilvl w:val="0"/>
          <w:numId w:val="15"/>
        </w:numPr>
      </w:pPr>
      <w:hyperlink r:id="rId55">
        <w:r w:rsidR="00B9294D" w:rsidRPr="00DD0542">
          <w:rPr>
            <w:rStyle w:val="Hyperlink"/>
          </w:rPr>
          <w:t>Academic Resource Center</w:t>
        </w:r>
      </w:hyperlink>
      <w:r w:rsidR="00B9294D" w:rsidRPr="00DD0542">
        <w:t xml:space="preserve"> (</w:t>
      </w:r>
      <w:r w:rsidR="00B9294D" w:rsidRPr="00DD0542">
        <w:rPr>
          <w:rStyle w:val="Hyperlink"/>
          <w:color w:val="auto"/>
          <w:u w:val="none"/>
        </w:rPr>
        <w:t>https://clear.unt.edu/</w:t>
      </w:r>
      <w:r w:rsidR="66AF52C0" w:rsidRPr="00DD0542">
        <w:rPr>
          <w:rStyle w:val="Hyperlink"/>
          <w:color w:val="auto"/>
          <w:u w:val="none"/>
        </w:rPr>
        <w:t>Coursera</w:t>
      </w:r>
      <w:r w:rsidR="00B9294D" w:rsidRPr="00DD0542">
        <w:rPr>
          <w:rStyle w:val="Hyperlink"/>
          <w:color w:val="auto"/>
          <w:u w:val="none"/>
        </w:rPr>
        <w:t>/student</w:t>
      </w:r>
      <w:r w:rsidR="00B9294D" w:rsidRPr="19680E13">
        <w:rPr>
          <w:rStyle w:val="Hyperlink"/>
          <w:color w:val="auto"/>
          <w:u w:val="none"/>
        </w:rPr>
        <w:t>-resources</w:t>
      </w:r>
      <w:r w:rsidR="00B9294D">
        <w:t>)</w:t>
      </w:r>
    </w:p>
    <w:p w14:paraId="73618F77" w14:textId="77777777" w:rsidR="00B9294D" w:rsidRDefault="00151F5B" w:rsidP="00B9294D">
      <w:pPr>
        <w:pStyle w:val="ListParagraph"/>
        <w:numPr>
          <w:ilvl w:val="0"/>
          <w:numId w:val="15"/>
        </w:numPr>
      </w:pPr>
      <w:hyperlink r:id="rId56"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151F5B" w:rsidP="00B9294D">
      <w:pPr>
        <w:pStyle w:val="ListParagraph"/>
        <w:numPr>
          <w:ilvl w:val="0"/>
          <w:numId w:val="15"/>
        </w:numPr>
      </w:pPr>
      <w:hyperlink r:id="rId57"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44923C1D" w14:textId="39B488A6" w:rsidR="0046450D" w:rsidRPr="00B02528" w:rsidRDefault="00151F5B" w:rsidP="00B02528">
      <w:pPr>
        <w:pStyle w:val="ListParagraph"/>
        <w:numPr>
          <w:ilvl w:val="0"/>
          <w:numId w:val="15"/>
        </w:numPr>
      </w:pPr>
      <w:hyperlink r:id="rId58" w:history="1">
        <w:r w:rsidR="00B9294D" w:rsidRPr="00057A98">
          <w:rPr>
            <w:rStyle w:val="Hyperlink"/>
          </w:rPr>
          <w:t>Writing Lab</w:t>
        </w:r>
      </w:hyperlink>
      <w:r w:rsidR="00B9294D">
        <w:t xml:space="preserve"> (</w:t>
      </w:r>
      <w:hyperlink r:id="rId59" w:history="1">
        <w:r w:rsidR="00B47E5C" w:rsidRPr="00B0431F">
          <w:rPr>
            <w:rStyle w:val="Hyperlink"/>
          </w:rPr>
          <w:t>http://writingcenter.unt.edu/</w:t>
        </w:r>
      </w:hyperlink>
      <w:r w:rsidR="00B9294D">
        <w:t>)</w:t>
      </w:r>
    </w:p>
    <w:p w14:paraId="0EA9FD23" w14:textId="67866654" w:rsidR="0046450D" w:rsidRDefault="0046450D" w:rsidP="0046450D">
      <w:pPr>
        <w:pStyle w:val="Heading1"/>
        <w:jc w:val="center"/>
      </w:pPr>
      <w:r>
        <w:t>Tentative Course Schedule</w:t>
      </w:r>
    </w:p>
    <w:p w14:paraId="626D4C2B" w14:textId="3FF08771" w:rsidR="0046450D" w:rsidRPr="00D916E6" w:rsidRDefault="0046450D" w:rsidP="0046450D">
      <w:pPr>
        <w:pStyle w:val="Heading2"/>
        <w:rPr>
          <w:color w:val="000000" w:themeColor="text1"/>
        </w:rPr>
      </w:pPr>
      <w:r w:rsidRPr="00D916E6">
        <w:rPr>
          <w:color w:val="000000" w:themeColor="text1"/>
        </w:rPr>
        <w:t>Week 1</w:t>
      </w:r>
      <w:r>
        <w:rPr>
          <w:color w:val="000000" w:themeColor="text1"/>
        </w:rPr>
        <w:t xml:space="preserve"> (8/22-8/28)</w:t>
      </w:r>
    </w:p>
    <w:p w14:paraId="160FEA76" w14:textId="7AF4CAD5" w:rsidR="0046450D" w:rsidRPr="00807841" w:rsidRDefault="00560B54" w:rsidP="0046450D">
      <w:pPr>
        <w:pStyle w:val="Heading2"/>
        <w:spacing w:before="0" w:after="0"/>
        <w:rPr>
          <w:color w:val="000000" w:themeColor="text1"/>
        </w:rPr>
      </w:pPr>
      <w:r>
        <w:rPr>
          <w:color w:val="000000" w:themeColor="text1"/>
        </w:rPr>
        <w:t xml:space="preserve">Complete </w:t>
      </w:r>
      <w:r w:rsidR="0046450D" w:rsidRPr="00807841">
        <w:rPr>
          <w:color w:val="000000" w:themeColor="text1"/>
        </w:rPr>
        <w:t xml:space="preserve">Module 1 – </w:t>
      </w:r>
      <w:r w:rsidR="0046450D">
        <w:rPr>
          <w:color w:val="000000" w:themeColor="text1"/>
        </w:rPr>
        <w:t xml:space="preserve">(Matches </w:t>
      </w:r>
      <w:r w:rsidR="0046450D" w:rsidRPr="00807841">
        <w:rPr>
          <w:color w:val="000000" w:themeColor="text1"/>
        </w:rPr>
        <w:t xml:space="preserve">Part </w:t>
      </w:r>
      <w:r w:rsidR="0083239B">
        <w:rPr>
          <w:color w:val="000000" w:themeColor="text1"/>
        </w:rPr>
        <w:t>I</w:t>
      </w:r>
      <w:r w:rsidR="0046450D" w:rsidRPr="00807841">
        <w:rPr>
          <w:color w:val="000000" w:themeColor="text1"/>
        </w:rPr>
        <w:t xml:space="preserve"> of Macionis</w:t>
      </w:r>
      <w:r w:rsidR="0046450D">
        <w:rPr>
          <w:color w:val="000000" w:themeColor="text1"/>
        </w:rPr>
        <w:t xml:space="preserve"> – Sociology’s Basic Approach)</w:t>
      </w:r>
    </w:p>
    <w:p w14:paraId="203DF227" w14:textId="0988DB89" w:rsidR="0046450D" w:rsidRPr="00807841" w:rsidRDefault="0046450D" w:rsidP="0046450D">
      <w:pPr>
        <w:pStyle w:val="Heading2"/>
        <w:spacing w:before="0" w:after="0"/>
        <w:rPr>
          <w:color w:val="000000" w:themeColor="text1"/>
        </w:rPr>
      </w:pPr>
      <w:r w:rsidRPr="00807841">
        <w:rPr>
          <w:color w:val="000000" w:themeColor="text1"/>
        </w:rPr>
        <w:t>Chapter 1 Sociology: Studying Social Problems</w:t>
      </w:r>
    </w:p>
    <w:tbl>
      <w:tblPr>
        <w:tblStyle w:val="TableGrid"/>
        <w:tblW w:w="0" w:type="auto"/>
        <w:tblLook w:val="04A0" w:firstRow="1" w:lastRow="0" w:firstColumn="1" w:lastColumn="0" w:noHBand="0" w:noVBand="1"/>
      </w:tblPr>
      <w:tblGrid>
        <w:gridCol w:w="895"/>
        <w:gridCol w:w="7265"/>
        <w:gridCol w:w="1190"/>
      </w:tblGrid>
      <w:tr w:rsidR="0046450D" w:rsidRPr="00807841" w14:paraId="4648D926" w14:textId="77777777" w:rsidTr="00C8423F">
        <w:tc>
          <w:tcPr>
            <w:tcW w:w="895" w:type="dxa"/>
          </w:tcPr>
          <w:p w14:paraId="037F7918" w14:textId="77777777" w:rsidR="0046450D" w:rsidRPr="00807841" w:rsidRDefault="0046450D" w:rsidP="0046450D">
            <w:pPr>
              <w:pStyle w:val="Heading2"/>
              <w:ind w:left="0" w:firstLine="0"/>
              <w:outlineLvl w:val="1"/>
              <w:rPr>
                <w:b/>
                <w:bCs/>
                <w:color w:val="000000" w:themeColor="text1"/>
              </w:rPr>
            </w:pPr>
            <w:r>
              <w:rPr>
                <w:b/>
                <w:bCs/>
                <w:color w:val="000000" w:themeColor="text1"/>
              </w:rPr>
              <w:t xml:space="preserve"> Check Box</w:t>
            </w:r>
          </w:p>
        </w:tc>
        <w:tc>
          <w:tcPr>
            <w:tcW w:w="7265" w:type="dxa"/>
          </w:tcPr>
          <w:p w14:paraId="3B0BDD78" w14:textId="77777777" w:rsidR="0046450D" w:rsidRDefault="0046450D" w:rsidP="0046450D">
            <w:pPr>
              <w:pStyle w:val="Heading2"/>
              <w:ind w:left="360" w:firstLine="0"/>
              <w:outlineLvl w:val="1"/>
              <w:rPr>
                <w:b/>
                <w:bCs/>
                <w:color w:val="000000" w:themeColor="text1"/>
              </w:rPr>
            </w:pPr>
          </w:p>
          <w:p w14:paraId="4C5546AA" w14:textId="1659B2B6" w:rsidR="0046450D" w:rsidRPr="00807841" w:rsidRDefault="002838C5" w:rsidP="0046450D">
            <w:pPr>
              <w:pStyle w:val="Heading2"/>
              <w:ind w:left="0" w:firstLine="0"/>
              <w:outlineLvl w:val="1"/>
              <w:rPr>
                <w:b/>
                <w:bCs/>
                <w:color w:val="000000" w:themeColor="text1"/>
              </w:rPr>
            </w:pPr>
            <w:r w:rsidRPr="00560B54">
              <w:rPr>
                <w:b/>
                <w:bCs/>
                <w:color w:val="000000" w:themeColor="text1"/>
                <w:highlight w:val="yellow"/>
              </w:rPr>
              <w:t xml:space="preserve">To Do before </w:t>
            </w:r>
            <w:r w:rsidR="005C1E88" w:rsidRPr="00560B54">
              <w:rPr>
                <w:b/>
                <w:bCs/>
                <w:color w:val="000000" w:themeColor="text1"/>
                <w:highlight w:val="yellow"/>
              </w:rPr>
              <w:t>Satur</w:t>
            </w:r>
            <w:r w:rsidRPr="00560B54">
              <w:rPr>
                <w:b/>
                <w:bCs/>
                <w:color w:val="000000" w:themeColor="text1"/>
                <w:highlight w:val="yellow"/>
              </w:rPr>
              <w:t>day, 8/2</w:t>
            </w:r>
            <w:r w:rsidR="005C1E88" w:rsidRPr="00560B54">
              <w:rPr>
                <w:b/>
                <w:bCs/>
                <w:color w:val="000000" w:themeColor="text1"/>
                <w:highlight w:val="yellow"/>
              </w:rPr>
              <w:t>8</w:t>
            </w:r>
            <w:r w:rsidRPr="00560B54">
              <w:rPr>
                <w:b/>
                <w:bCs/>
                <w:color w:val="000000" w:themeColor="text1"/>
                <w:highlight w:val="yellow"/>
              </w:rPr>
              <w:t xml:space="preserve"> at midnight (11:59 p.m.)</w:t>
            </w:r>
          </w:p>
        </w:tc>
        <w:tc>
          <w:tcPr>
            <w:tcW w:w="1190" w:type="dxa"/>
          </w:tcPr>
          <w:p w14:paraId="7E84C364" w14:textId="77777777" w:rsidR="0046450D" w:rsidRPr="00807841" w:rsidRDefault="0046450D" w:rsidP="0046450D">
            <w:pPr>
              <w:pStyle w:val="Heading2"/>
              <w:ind w:left="0" w:firstLine="0"/>
              <w:outlineLvl w:val="1"/>
              <w:rPr>
                <w:b/>
                <w:bCs/>
                <w:color w:val="000000" w:themeColor="text1"/>
              </w:rPr>
            </w:pPr>
            <w:r w:rsidRPr="00807841">
              <w:rPr>
                <w:b/>
                <w:bCs/>
                <w:color w:val="000000" w:themeColor="text1"/>
              </w:rPr>
              <w:t>Point Value</w:t>
            </w:r>
          </w:p>
        </w:tc>
      </w:tr>
      <w:tr w:rsidR="0046450D" w14:paraId="3BA2318D" w14:textId="77777777" w:rsidTr="00C8423F">
        <w:tc>
          <w:tcPr>
            <w:tcW w:w="895" w:type="dxa"/>
          </w:tcPr>
          <w:p w14:paraId="73BF7087" w14:textId="77777777" w:rsidR="0046450D" w:rsidRDefault="0046450D" w:rsidP="00C8423F">
            <w:pPr>
              <w:rPr>
                <w:color w:val="000000" w:themeColor="text1"/>
              </w:rPr>
            </w:pPr>
          </w:p>
        </w:tc>
        <w:tc>
          <w:tcPr>
            <w:tcW w:w="7265" w:type="dxa"/>
          </w:tcPr>
          <w:p w14:paraId="124CD033" w14:textId="77777777" w:rsidR="0046450D" w:rsidRDefault="0046450D" w:rsidP="0046450D">
            <w:pPr>
              <w:ind w:left="360"/>
              <w:rPr>
                <w:color w:val="000000" w:themeColor="text1"/>
              </w:rPr>
            </w:pPr>
            <w:r>
              <w:rPr>
                <w:color w:val="000000" w:themeColor="text1"/>
              </w:rPr>
              <w:t>Read Ch. 1 Sociology: Studying Social Problems</w:t>
            </w:r>
          </w:p>
        </w:tc>
        <w:tc>
          <w:tcPr>
            <w:tcW w:w="1190" w:type="dxa"/>
          </w:tcPr>
          <w:p w14:paraId="27DBF066" w14:textId="77777777" w:rsidR="0046450D" w:rsidRDefault="0046450D" w:rsidP="00C8423F">
            <w:pPr>
              <w:jc w:val="center"/>
              <w:rPr>
                <w:color w:val="000000" w:themeColor="text1"/>
              </w:rPr>
            </w:pPr>
          </w:p>
        </w:tc>
      </w:tr>
      <w:tr w:rsidR="0046450D" w14:paraId="60BDBF73" w14:textId="77777777" w:rsidTr="00C8423F">
        <w:tc>
          <w:tcPr>
            <w:tcW w:w="895" w:type="dxa"/>
          </w:tcPr>
          <w:p w14:paraId="5853C669" w14:textId="77777777" w:rsidR="0046450D" w:rsidRDefault="0046450D" w:rsidP="00C8423F">
            <w:pPr>
              <w:rPr>
                <w:color w:val="000000" w:themeColor="text1"/>
              </w:rPr>
            </w:pPr>
          </w:p>
        </w:tc>
        <w:tc>
          <w:tcPr>
            <w:tcW w:w="7265" w:type="dxa"/>
          </w:tcPr>
          <w:p w14:paraId="20EFA255" w14:textId="77777777" w:rsidR="0046450D" w:rsidRDefault="0046450D" w:rsidP="0046450D">
            <w:pPr>
              <w:ind w:left="360"/>
              <w:rPr>
                <w:color w:val="000000" w:themeColor="text1"/>
              </w:rPr>
            </w:pPr>
            <w:r>
              <w:rPr>
                <w:color w:val="000000" w:themeColor="text1"/>
              </w:rPr>
              <w:t>Watch Dr. Gregg’s lecture series videos</w:t>
            </w:r>
          </w:p>
        </w:tc>
        <w:tc>
          <w:tcPr>
            <w:tcW w:w="1190" w:type="dxa"/>
          </w:tcPr>
          <w:p w14:paraId="243357D8" w14:textId="77777777" w:rsidR="0046450D" w:rsidRDefault="0046450D" w:rsidP="00C8423F">
            <w:pPr>
              <w:jc w:val="center"/>
              <w:rPr>
                <w:color w:val="000000" w:themeColor="text1"/>
              </w:rPr>
            </w:pPr>
          </w:p>
        </w:tc>
      </w:tr>
      <w:tr w:rsidR="0046450D" w14:paraId="1833AA7D" w14:textId="77777777" w:rsidTr="00C8423F">
        <w:tc>
          <w:tcPr>
            <w:tcW w:w="895" w:type="dxa"/>
          </w:tcPr>
          <w:p w14:paraId="6A6691A4" w14:textId="77777777" w:rsidR="0046450D" w:rsidRDefault="0046450D" w:rsidP="00C8423F">
            <w:pPr>
              <w:rPr>
                <w:color w:val="000000" w:themeColor="text1"/>
              </w:rPr>
            </w:pPr>
          </w:p>
        </w:tc>
        <w:tc>
          <w:tcPr>
            <w:tcW w:w="7265" w:type="dxa"/>
          </w:tcPr>
          <w:p w14:paraId="7BEE2BDF" w14:textId="77777777" w:rsidR="0046450D" w:rsidRDefault="0046450D" w:rsidP="0046450D">
            <w:pPr>
              <w:ind w:left="360"/>
              <w:rPr>
                <w:color w:val="000000" w:themeColor="text1"/>
              </w:rPr>
            </w:pPr>
            <w:r>
              <w:rPr>
                <w:color w:val="000000" w:themeColor="text1"/>
              </w:rPr>
              <w:t>Construct and submit 3 Theoretical Questions</w:t>
            </w:r>
          </w:p>
        </w:tc>
        <w:tc>
          <w:tcPr>
            <w:tcW w:w="1190" w:type="dxa"/>
          </w:tcPr>
          <w:p w14:paraId="7B160E68" w14:textId="0CA1FB9D" w:rsidR="0046450D" w:rsidRDefault="000208DD" w:rsidP="00C8423F">
            <w:pPr>
              <w:jc w:val="center"/>
              <w:rPr>
                <w:color w:val="000000" w:themeColor="text1"/>
              </w:rPr>
            </w:pPr>
            <w:r>
              <w:rPr>
                <w:color w:val="000000" w:themeColor="text1"/>
              </w:rPr>
              <w:t>25</w:t>
            </w:r>
          </w:p>
        </w:tc>
      </w:tr>
      <w:tr w:rsidR="0046450D" w14:paraId="48F19841" w14:textId="77777777" w:rsidTr="00C8423F">
        <w:tc>
          <w:tcPr>
            <w:tcW w:w="895" w:type="dxa"/>
          </w:tcPr>
          <w:p w14:paraId="112036E2" w14:textId="77777777" w:rsidR="0046450D" w:rsidRDefault="0046450D" w:rsidP="00C8423F">
            <w:pPr>
              <w:rPr>
                <w:color w:val="000000" w:themeColor="text1"/>
              </w:rPr>
            </w:pPr>
          </w:p>
        </w:tc>
        <w:tc>
          <w:tcPr>
            <w:tcW w:w="7265" w:type="dxa"/>
          </w:tcPr>
          <w:p w14:paraId="1BE63BCB" w14:textId="77777777" w:rsidR="0046450D" w:rsidRDefault="0046450D" w:rsidP="0046450D">
            <w:pPr>
              <w:ind w:left="0" w:firstLine="0"/>
              <w:rPr>
                <w:color w:val="000000" w:themeColor="text1"/>
              </w:rPr>
            </w:pPr>
            <w:r>
              <w:rPr>
                <w:color w:val="000000" w:themeColor="text1"/>
              </w:rPr>
              <w:t>Discuss your political attitude and respond to at least one other student in the discussion for Ch. 1</w:t>
            </w:r>
          </w:p>
        </w:tc>
        <w:tc>
          <w:tcPr>
            <w:tcW w:w="1190" w:type="dxa"/>
          </w:tcPr>
          <w:p w14:paraId="6A909D5B" w14:textId="634BC386" w:rsidR="0046450D" w:rsidRDefault="000208DD" w:rsidP="00C8423F">
            <w:pPr>
              <w:jc w:val="center"/>
              <w:rPr>
                <w:color w:val="000000" w:themeColor="text1"/>
              </w:rPr>
            </w:pPr>
            <w:r>
              <w:rPr>
                <w:color w:val="000000" w:themeColor="text1"/>
              </w:rPr>
              <w:t>25</w:t>
            </w:r>
          </w:p>
        </w:tc>
      </w:tr>
      <w:tr w:rsidR="0046450D" w14:paraId="7216069D" w14:textId="77777777" w:rsidTr="00C8423F">
        <w:tc>
          <w:tcPr>
            <w:tcW w:w="895" w:type="dxa"/>
          </w:tcPr>
          <w:p w14:paraId="776ADA8A" w14:textId="77777777" w:rsidR="0046450D" w:rsidRDefault="0046450D" w:rsidP="00C8423F">
            <w:pPr>
              <w:rPr>
                <w:color w:val="000000" w:themeColor="text1"/>
              </w:rPr>
            </w:pPr>
          </w:p>
        </w:tc>
        <w:tc>
          <w:tcPr>
            <w:tcW w:w="7265" w:type="dxa"/>
          </w:tcPr>
          <w:p w14:paraId="594ED3AC" w14:textId="77777777" w:rsidR="0046450D" w:rsidRDefault="0046450D" w:rsidP="0046450D">
            <w:pPr>
              <w:ind w:left="360"/>
              <w:rPr>
                <w:color w:val="000000" w:themeColor="text1"/>
              </w:rPr>
            </w:pPr>
            <w:r>
              <w:rPr>
                <w:color w:val="000000" w:themeColor="text1"/>
              </w:rPr>
              <w:t>Review Making the Grade at the end of Ch. 1</w:t>
            </w:r>
          </w:p>
        </w:tc>
        <w:tc>
          <w:tcPr>
            <w:tcW w:w="1190" w:type="dxa"/>
          </w:tcPr>
          <w:p w14:paraId="401B4AEC" w14:textId="77777777" w:rsidR="0046450D" w:rsidRDefault="0046450D" w:rsidP="00C8423F">
            <w:pPr>
              <w:jc w:val="center"/>
              <w:rPr>
                <w:color w:val="000000" w:themeColor="text1"/>
              </w:rPr>
            </w:pPr>
          </w:p>
        </w:tc>
      </w:tr>
      <w:tr w:rsidR="0046450D" w14:paraId="4DDAE63E" w14:textId="77777777" w:rsidTr="00C8423F">
        <w:tc>
          <w:tcPr>
            <w:tcW w:w="895" w:type="dxa"/>
          </w:tcPr>
          <w:p w14:paraId="5208AECB" w14:textId="77777777" w:rsidR="0046450D" w:rsidRDefault="0046450D" w:rsidP="00C8423F">
            <w:pPr>
              <w:rPr>
                <w:color w:val="000000" w:themeColor="text1"/>
              </w:rPr>
            </w:pPr>
          </w:p>
        </w:tc>
        <w:tc>
          <w:tcPr>
            <w:tcW w:w="7265" w:type="dxa"/>
          </w:tcPr>
          <w:p w14:paraId="32268208" w14:textId="77777777" w:rsidR="0046450D" w:rsidRDefault="0046450D" w:rsidP="0046450D">
            <w:pPr>
              <w:ind w:left="360"/>
              <w:rPr>
                <w:color w:val="000000" w:themeColor="text1"/>
              </w:rPr>
            </w:pPr>
            <w:r>
              <w:rPr>
                <w:color w:val="000000" w:themeColor="text1"/>
              </w:rPr>
              <w:t>Take Quiz</w:t>
            </w:r>
          </w:p>
        </w:tc>
        <w:tc>
          <w:tcPr>
            <w:tcW w:w="1190" w:type="dxa"/>
          </w:tcPr>
          <w:p w14:paraId="0A57300C" w14:textId="2E235C59" w:rsidR="0046450D" w:rsidRDefault="000208DD" w:rsidP="00C8423F">
            <w:pPr>
              <w:jc w:val="center"/>
              <w:rPr>
                <w:color w:val="000000" w:themeColor="text1"/>
              </w:rPr>
            </w:pPr>
            <w:r>
              <w:rPr>
                <w:color w:val="000000" w:themeColor="text1"/>
              </w:rPr>
              <w:t>50</w:t>
            </w:r>
          </w:p>
        </w:tc>
      </w:tr>
    </w:tbl>
    <w:p w14:paraId="1540E7E5" w14:textId="77777777" w:rsidR="0046450D" w:rsidRDefault="0046450D" w:rsidP="0046450D">
      <w:pPr>
        <w:rPr>
          <w:color w:val="000000" w:themeColor="text1"/>
        </w:rPr>
      </w:pPr>
    </w:p>
    <w:p w14:paraId="760D00D3" w14:textId="363CCD19" w:rsidR="0046450D" w:rsidRPr="00D916E6" w:rsidRDefault="0046450D" w:rsidP="0046450D">
      <w:pPr>
        <w:pStyle w:val="Heading2"/>
        <w:rPr>
          <w:color w:val="000000" w:themeColor="text1"/>
        </w:rPr>
      </w:pPr>
      <w:r w:rsidRPr="00D916E6">
        <w:rPr>
          <w:color w:val="000000" w:themeColor="text1"/>
        </w:rPr>
        <w:t xml:space="preserve">Week </w:t>
      </w:r>
      <w:r>
        <w:rPr>
          <w:color w:val="000000" w:themeColor="text1"/>
        </w:rPr>
        <w:t>2 (8/29-9/4)</w:t>
      </w:r>
    </w:p>
    <w:p w14:paraId="6BE5872D" w14:textId="6310D421" w:rsidR="0046450D" w:rsidRPr="00807841" w:rsidRDefault="00560B54" w:rsidP="00693FE6">
      <w:pPr>
        <w:pStyle w:val="Heading2"/>
        <w:spacing w:before="0" w:after="0"/>
        <w:rPr>
          <w:color w:val="000000" w:themeColor="text1"/>
        </w:rPr>
      </w:pPr>
      <w:r>
        <w:rPr>
          <w:color w:val="000000" w:themeColor="text1"/>
        </w:rPr>
        <w:t>Complete</w:t>
      </w:r>
      <w:r w:rsidR="0046450D">
        <w:rPr>
          <w:color w:val="000000" w:themeColor="text1"/>
        </w:rPr>
        <w:t xml:space="preserve"> </w:t>
      </w:r>
      <w:r w:rsidR="0046450D" w:rsidRPr="00807841">
        <w:rPr>
          <w:color w:val="000000" w:themeColor="text1"/>
        </w:rPr>
        <w:t xml:space="preserve">Module </w:t>
      </w:r>
      <w:r w:rsidR="0046450D">
        <w:rPr>
          <w:color w:val="000000" w:themeColor="text1"/>
        </w:rPr>
        <w:t>2</w:t>
      </w:r>
      <w:r w:rsidR="0046450D" w:rsidRPr="00807841">
        <w:rPr>
          <w:color w:val="000000" w:themeColor="text1"/>
        </w:rPr>
        <w:t xml:space="preserve"> – </w:t>
      </w:r>
      <w:r w:rsidR="0046450D">
        <w:rPr>
          <w:color w:val="000000" w:themeColor="text1"/>
        </w:rPr>
        <w:t xml:space="preserve">(Matches </w:t>
      </w:r>
      <w:r w:rsidR="0046450D" w:rsidRPr="00807841">
        <w:rPr>
          <w:color w:val="000000" w:themeColor="text1"/>
        </w:rPr>
        <w:t xml:space="preserve">Part </w:t>
      </w:r>
      <w:r w:rsidR="0083239B">
        <w:rPr>
          <w:color w:val="000000" w:themeColor="text1"/>
        </w:rPr>
        <w:t>II</w:t>
      </w:r>
      <w:r w:rsidR="0046450D" w:rsidRPr="00807841">
        <w:rPr>
          <w:color w:val="000000" w:themeColor="text1"/>
        </w:rPr>
        <w:t xml:space="preserve"> of Macionis</w:t>
      </w:r>
      <w:r w:rsidR="0046450D">
        <w:rPr>
          <w:color w:val="000000" w:themeColor="text1"/>
        </w:rPr>
        <w:t xml:space="preserve"> – Problems of Social Inequality)</w:t>
      </w:r>
    </w:p>
    <w:p w14:paraId="5F7FB22C" w14:textId="77777777" w:rsidR="0046450D" w:rsidRDefault="0046450D" w:rsidP="00693FE6">
      <w:pPr>
        <w:pStyle w:val="Heading2"/>
        <w:spacing w:before="0" w:after="0"/>
        <w:rPr>
          <w:color w:val="000000" w:themeColor="text1"/>
        </w:rPr>
      </w:pPr>
      <w:r w:rsidRPr="00807841">
        <w:rPr>
          <w:color w:val="000000" w:themeColor="text1"/>
        </w:rPr>
        <w:t xml:space="preserve">Chapter </w:t>
      </w:r>
      <w:r>
        <w:rPr>
          <w:color w:val="000000" w:themeColor="text1"/>
        </w:rPr>
        <w:t>2 Economic Inequality</w:t>
      </w:r>
    </w:p>
    <w:p w14:paraId="645BB790" w14:textId="3B72F301" w:rsidR="0046450D" w:rsidRPr="00807841" w:rsidRDefault="0046450D" w:rsidP="0046450D">
      <w:pPr>
        <w:pStyle w:val="Heading2"/>
        <w:spacing w:before="0" w:after="0"/>
        <w:rPr>
          <w:color w:val="000000" w:themeColor="text1"/>
        </w:rPr>
      </w:pPr>
      <w:r>
        <w:rPr>
          <w:color w:val="000000" w:themeColor="text1"/>
        </w:rPr>
        <w:t>Chapter 3</w:t>
      </w:r>
      <w:r w:rsidRPr="00807841">
        <w:rPr>
          <w:color w:val="000000" w:themeColor="text1"/>
        </w:rPr>
        <w:t xml:space="preserve"> </w:t>
      </w:r>
      <w:r>
        <w:rPr>
          <w:color w:val="000000" w:themeColor="text1"/>
        </w:rPr>
        <w:t>Racial and Ethnic Inequality</w:t>
      </w:r>
    </w:p>
    <w:tbl>
      <w:tblPr>
        <w:tblStyle w:val="TableGrid"/>
        <w:tblW w:w="0" w:type="auto"/>
        <w:tblLook w:val="04A0" w:firstRow="1" w:lastRow="0" w:firstColumn="1" w:lastColumn="0" w:noHBand="0" w:noVBand="1"/>
      </w:tblPr>
      <w:tblGrid>
        <w:gridCol w:w="895"/>
        <w:gridCol w:w="7265"/>
        <w:gridCol w:w="1190"/>
      </w:tblGrid>
      <w:tr w:rsidR="0046450D" w:rsidRPr="00807841" w14:paraId="2C6D59BC" w14:textId="77777777" w:rsidTr="00C8423F">
        <w:tc>
          <w:tcPr>
            <w:tcW w:w="895" w:type="dxa"/>
          </w:tcPr>
          <w:p w14:paraId="2D9DFDFC" w14:textId="77777777" w:rsidR="0046450D" w:rsidRPr="00807841" w:rsidRDefault="0046450D" w:rsidP="0046450D">
            <w:pPr>
              <w:pStyle w:val="Heading2"/>
              <w:ind w:left="0" w:firstLine="0"/>
              <w:outlineLvl w:val="1"/>
              <w:rPr>
                <w:b/>
                <w:bCs/>
                <w:color w:val="000000" w:themeColor="text1"/>
              </w:rPr>
            </w:pPr>
            <w:r>
              <w:rPr>
                <w:b/>
                <w:bCs/>
                <w:color w:val="000000" w:themeColor="text1"/>
              </w:rPr>
              <w:t xml:space="preserve"> Check Box</w:t>
            </w:r>
          </w:p>
        </w:tc>
        <w:tc>
          <w:tcPr>
            <w:tcW w:w="7265" w:type="dxa"/>
          </w:tcPr>
          <w:p w14:paraId="5FDE5999" w14:textId="77777777" w:rsidR="0046450D" w:rsidRDefault="0046450D" w:rsidP="0046450D">
            <w:pPr>
              <w:pStyle w:val="Heading2"/>
              <w:ind w:left="0" w:firstLine="0"/>
              <w:outlineLvl w:val="1"/>
              <w:rPr>
                <w:b/>
                <w:bCs/>
                <w:color w:val="000000" w:themeColor="text1"/>
              </w:rPr>
            </w:pPr>
          </w:p>
          <w:p w14:paraId="21256AE4" w14:textId="2E79FAFD" w:rsidR="0046450D" w:rsidRPr="00807841" w:rsidRDefault="002838C5" w:rsidP="0046450D">
            <w:pPr>
              <w:pStyle w:val="Heading2"/>
              <w:ind w:left="0" w:firstLine="0"/>
              <w:outlineLvl w:val="1"/>
              <w:rPr>
                <w:b/>
                <w:bCs/>
                <w:color w:val="000000" w:themeColor="text1"/>
              </w:rPr>
            </w:pPr>
            <w:r w:rsidRPr="00560B54">
              <w:rPr>
                <w:b/>
                <w:bCs/>
                <w:color w:val="000000" w:themeColor="text1"/>
                <w:highlight w:val="yellow"/>
              </w:rPr>
              <w:t xml:space="preserve">To Do before </w:t>
            </w:r>
            <w:r w:rsidR="005C1E88" w:rsidRPr="00560B54">
              <w:rPr>
                <w:b/>
                <w:bCs/>
                <w:color w:val="000000" w:themeColor="text1"/>
                <w:highlight w:val="yellow"/>
              </w:rPr>
              <w:t>Satur</w:t>
            </w:r>
            <w:r w:rsidRPr="00560B54">
              <w:rPr>
                <w:b/>
                <w:bCs/>
                <w:color w:val="000000" w:themeColor="text1"/>
                <w:highlight w:val="yellow"/>
              </w:rPr>
              <w:t>day, 9/</w:t>
            </w:r>
            <w:r w:rsidR="005C1E88" w:rsidRPr="00560B54">
              <w:rPr>
                <w:b/>
                <w:bCs/>
                <w:color w:val="000000" w:themeColor="text1"/>
                <w:highlight w:val="yellow"/>
              </w:rPr>
              <w:t>4</w:t>
            </w:r>
            <w:r w:rsidRPr="00560B54">
              <w:rPr>
                <w:b/>
                <w:bCs/>
                <w:color w:val="000000" w:themeColor="text1"/>
                <w:highlight w:val="yellow"/>
              </w:rPr>
              <w:t xml:space="preserve"> at midnight (11:59 p.m.)</w:t>
            </w:r>
            <w:r w:rsidR="0046450D" w:rsidRPr="00807841">
              <w:rPr>
                <w:b/>
                <w:bCs/>
                <w:color w:val="000000" w:themeColor="text1"/>
              </w:rPr>
              <w:t xml:space="preserve"> </w:t>
            </w:r>
          </w:p>
        </w:tc>
        <w:tc>
          <w:tcPr>
            <w:tcW w:w="1190" w:type="dxa"/>
          </w:tcPr>
          <w:p w14:paraId="3382651A" w14:textId="77777777" w:rsidR="0046450D" w:rsidRPr="00807841" w:rsidRDefault="0046450D" w:rsidP="0046450D">
            <w:pPr>
              <w:pStyle w:val="Heading2"/>
              <w:ind w:left="0" w:firstLine="0"/>
              <w:outlineLvl w:val="1"/>
              <w:rPr>
                <w:b/>
                <w:bCs/>
                <w:color w:val="000000" w:themeColor="text1"/>
              </w:rPr>
            </w:pPr>
            <w:r w:rsidRPr="00807841">
              <w:rPr>
                <w:b/>
                <w:bCs/>
                <w:color w:val="000000" w:themeColor="text1"/>
              </w:rPr>
              <w:t>Point Value</w:t>
            </w:r>
          </w:p>
        </w:tc>
      </w:tr>
      <w:tr w:rsidR="0046450D" w14:paraId="285D1F3B" w14:textId="77777777" w:rsidTr="00C8423F">
        <w:tc>
          <w:tcPr>
            <w:tcW w:w="895" w:type="dxa"/>
          </w:tcPr>
          <w:p w14:paraId="7A18391E" w14:textId="77777777" w:rsidR="0046450D" w:rsidRDefault="0046450D" w:rsidP="00C8423F">
            <w:pPr>
              <w:rPr>
                <w:color w:val="000000" w:themeColor="text1"/>
              </w:rPr>
            </w:pPr>
          </w:p>
        </w:tc>
        <w:tc>
          <w:tcPr>
            <w:tcW w:w="7265" w:type="dxa"/>
          </w:tcPr>
          <w:p w14:paraId="0E541A1B" w14:textId="77777777" w:rsidR="0046450D" w:rsidRDefault="0046450D" w:rsidP="0046450D">
            <w:pPr>
              <w:ind w:left="0" w:firstLine="0"/>
              <w:rPr>
                <w:color w:val="000000" w:themeColor="text1"/>
              </w:rPr>
            </w:pPr>
            <w:r>
              <w:rPr>
                <w:color w:val="000000" w:themeColor="text1"/>
              </w:rPr>
              <w:t>Read Ch. 2 Economic Inequality</w:t>
            </w:r>
          </w:p>
        </w:tc>
        <w:tc>
          <w:tcPr>
            <w:tcW w:w="1190" w:type="dxa"/>
          </w:tcPr>
          <w:p w14:paraId="4B7A27FE" w14:textId="77777777" w:rsidR="0046450D" w:rsidRDefault="0046450D" w:rsidP="00C8423F">
            <w:pPr>
              <w:jc w:val="center"/>
              <w:rPr>
                <w:color w:val="000000" w:themeColor="text1"/>
              </w:rPr>
            </w:pPr>
          </w:p>
        </w:tc>
      </w:tr>
      <w:tr w:rsidR="0046450D" w14:paraId="70C2C92F" w14:textId="77777777" w:rsidTr="00C8423F">
        <w:tc>
          <w:tcPr>
            <w:tcW w:w="895" w:type="dxa"/>
          </w:tcPr>
          <w:p w14:paraId="1783D9C0" w14:textId="77777777" w:rsidR="0046450D" w:rsidRDefault="0046450D" w:rsidP="00C8423F">
            <w:pPr>
              <w:rPr>
                <w:color w:val="000000" w:themeColor="text1"/>
              </w:rPr>
            </w:pPr>
          </w:p>
        </w:tc>
        <w:tc>
          <w:tcPr>
            <w:tcW w:w="7265" w:type="dxa"/>
          </w:tcPr>
          <w:p w14:paraId="384560E2" w14:textId="77777777" w:rsidR="0046450D" w:rsidRDefault="0046450D" w:rsidP="0046450D">
            <w:pPr>
              <w:ind w:left="0" w:firstLine="0"/>
              <w:rPr>
                <w:color w:val="000000" w:themeColor="text1"/>
              </w:rPr>
            </w:pPr>
            <w:r>
              <w:rPr>
                <w:color w:val="000000" w:themeColor="text1"/>
              </w:rPr>
              <w:t>Watch Dr. Gregg’s lecture series videos</w:t>
            </w:r>
          </w:p>
        </w:tc>
        <w:tc>
          <w:tcPr>
            <w:tcW w:w="1190" w:type="dxa"/>
          </w:tcPr>
          <w:p w14:paraId="58A2988A" w14:textId="77777777" w:rsidR="0046450D" w:rsidRDefault="0046450D" w:rsidP="00C8423F">
            <w:pPr>
              <w:jc w:val="center"/>
              <w:rPr>
                <w:color w:val="000000" w:themeColor="text1"/>
              </w:rPr>
            </w:pPr>
          </w:p>
        </w:tc>
      </w:tr>
      <w:tr w:rsidR="0046450D" w14:paraId="7BC0FC21" w14:textId="77777777" w:rsidTr="00C8423F">
        <w:tc>
          <w:tcPr>
            <w:tcW w:w="895" w:type="dxa"/>
          </w:tcPr>
          <w:p w14:paraId="7BAD1538" w14:textId="77777777" w:rsidR="0046450D" w:rsidRDefault="0046450D" w:rsidP="00C8423F">
            <w:pPr>
              <w:rPr>
                <w:color w:val="000000" w:themeColor="text1"/>
              </w:rPr>
            </w:pPr>
          </w:p>
        </w:tc>
        <w:tc>
          <w:tcPr>
            <w:tcW w:w="7265" w:type="dxa"/>
          </w:tcPr>
          <w:p w14:paraId="3A13FD01" w14:textId="77777777" w:rsidR="0046450D" w:rsidRDefault="0046450D" w:rsidP="0046450D">
            <w:pPr>
              <w:ind w:left="0" w:firstLine="0"/>
              <w:rPr>
                <w:color w:val="000000" w:themeColor="text1"/>
              </w:rPr>
            </w:pPr>
            <w:r>
              <w:rPr>
                <w:color w:val="000000" w:themeColor="text1"/>
              </w:rPr>
              <w:t>Construct and submit 3 Theoretical Questions</w:t>
            </w:r>
          </w:p>
        </w:tc>
        <w:tc>
          <w:tcPr>
            <w:tcW w:w="1190" w:type="dxa"/>
          </w:tcPr>
          <w:p w14:paraId="2BDDEC5A" w14:textId="2F5D03FB" w:rsidR="0046450D" w:rsidRDefault="000208DD" w:rsidP="00C8423F">
            <w:pPr>
              <w:jc w:val="center"/>
              <w:rPr>
                <w:color w:val="000000" w:themeColor="text1"/>
              </w:rPr>
            </w:pPr>
            <w:r>
              <w:rPr>
                <w:color w:val="000000" w:themeColor="text1"/>
              </w:rPr>
              <w:t>25</w:t>
            </w:r>
          </w:p>
        </w:tc>
      </w:tr>
      <w:tr w:rsidR="0046450D" w14:paraId="75746E1A" w14:textId="77777777" w:rsidTr="00C8423F">
        <w:tc>
          <w:tcPr>
            <w:tcW w:w="895" w:type="dxa"/>
          </w:tcPr>
          <w:p w14:paraId="35956A1C" w14:textId="77777777" w:rsidR="0046450D" w:rsidRDefault="0046450D" w:rsidP="00C8423F">
            <w:pPr>
              <w:rPr>
                <w:color w:val="000000" w:themeColor="text1"/>
              </w:rPr>
            </w:pPr>
          </w:p>
        </w:tc>
        <w:tc>
          <w:tcPr>
            <w:tcW w:w="7265" w:type="dxa"/>
          </w:tcPr>
          <w:p w14:paraId="40149235" w14:textId="77777777" w:rsidR="0046450D" w:rsidRDefault="0046450D" w:rsidP="0046450D">
            <w:pPr>
              <w:ind w:left="0" w:firstLine="0"/>
              <w:rPr>
                <w:color w:val="000000" w:themeColor="text1"/>
              </w:rPr>
            </w:pPr>
            <w:r>
              <w:rPr>
                <w:color w:val="000000" w:themeColor="text1"/>
              </w:rPr>
              <w:t>Discuss your political attitude and respond to at least one other student in the discussion for Ch. 2</w:t>
            </w:r>
          </w:p>
        </w:tc>
        <w:tc>
          <w:tcPr>
            <w:tcW w:w="1190" w:type="dxa"/>
          </w:tcPr>
          <w:p w14:paraId="7039D384" w14:textId="02A157C9" w:rsidR="0046450D" w:rsidRDefault="000208DD" w:rsidP="00C8423F">
            <w:pPr>
              <w:jc w:val="center"/>
              <w:rPr>
                <w:color w:val="000000" w:themeColor="text1"/>
              </w:rPr>
            </w:pPr>
            <w:r>
              <w:rPr>
                <w:color w:val="000000" w:themeColor="text1"/>
              </w:rPr>
              <w:t>25</w:t>
            </w:r>
          </w:p>
        </w:tc>
      </w:tr>
      <w:tr w:rsidR="0046450D" w14:paraId="2AE31948" w14:textId="77777777" w:rsidTr="00C8423F">
        <w:tc>
          <w:tcPr>
            <w:tcW w:w="895" w:type="dxa"/>
          </w:tcPr>
          <w:p w14:paraId="0EB0E518" w14:textId="77777777" w:rsidR="0046450D" w:rsidRDefault="0046450D" w:rsidP="00C8423F">
            <w:pPr>
              <w:rPr>
                <w:color w:val="000000" w:themeColor="text1"/>
              </w:rPr>
            </w:pPr>
          </w:p>
        </w:tc>
        <w:tc>
          <w:tcPr>
            <w:tcW w:w="7265" w:type="dxa"/>
          </w:tcPr>
          <w:p w14:paraId="335170C2" w14:textId="77777777" w:rsidR="0046450D" w:rsidRDefault="0046450D" w:rsidP="0046450D">
            <w:pPr>
              <w:ind w:left="0" w:firstLine="0"/>
              <w:rPr>
                <w:color w:val="000000" w:themeColor="text1"/>
              </w:rPr>
            </w:pPr>
            <w:r>
              <w:rPr>
                <w:color w:val="000000" w:themeColor="text1"/>
              </w:rPr>
              <w:t>Review Making the Grade at the end of Ch. 2</w:t>
            </w:r>
          </w:p>
        </w:tc>
        <w:tc>
          <w:tcPr>
            <w:tcW w:w="1190" w:type="dxa"/>
          </w:tcPr>
          <w:p w14:paraId="565F8E4E" w14:textId="77777777" w:rsidR="0046450D" w:rsidRDefault="0046450D" w:rsidP="00C8423F">
            <w:pPr>
              <w:jc w:val="center"/>
              <w:rPr>
                <w:color w:val="000000" w:themeColor="text1"/>
              </w:rPr>
            </w:pPr>
          </w:p>
        </w:tc>
      </w:tr>
      <w:tr w:rsidR="0046450D" w14:paraId="7806487C" w14:textId="77777777" w:rsidTr="00C8423F">
        <w:tc>
          <w:tcPr>
            <w:tcW w:w="895" w:type="dxa"/>
            <w:tcBorders>
              <w:bottom w:val="single" w:sz="48" w:space="0" w:color="auto"/>
            </w:tcBorders>
          </w:tcPr>
          <w:p w14:paraId="654DBBEA" w14:textId="77777777" w:rsidR="0046450D" w:rsidRDefault="0046450D" w:rsidP="00C8423F">
            <w:pPr>
              <w:rPr>
                <w:color w:val="000000" w:themeColor="text1"/>
              </w:rPr>
            </w:pPr>
          </w:p>
        </w:tc>
        <w:tc>
          <w:tcPr>
            <w:tcW w:w="7265" w:type="dxa"/>
            <w:tcBorders>
              <w:bottom w:val="single" w:sz="48" w:space="0" w:color="auto"/>
            </w:tcBorders>
          </w:tcPr>
          <w:p w14:paraId="722EFB43" w14:textId="77777777" w:rsidR="0046450D" w:rsidRDefault="0046450D" w:rsidP="0046450D">
            <w:pPr>
              <w:ind w:left="0" w:firstLine="0"/>
              <w:rPr>
                <w:color w:val="000000" w:themeColor="text1"/>
              </w:rPr>
            </w:pPr>
            <w:r>
              <w:rPr>
                <w:color w:val="000000" w:themeColor="text1"/>
              </w:rPr>
              <w:t>Take Quiz</w:t>
            </w:r>
          </w:p>
        </w:tc>
        <w:tc>
          <w:tcPr>
            <w:tcW w:w="1190" w:type="dxa"/>
            <w:tcBorders>
              <w:bottom w:val="single" w:sz="48" w:space="0" w:color="auto"/>
            </w:tcBorders>
          </w:tcPr>
          <w:p w14:paraId="0F6A31D4" w14:textId="60F3D7DF" w:rsidR="0046450D" w:rsidRDefault="000208DD" w:rsidP="00C8423F">
            <w:pPr>
              <w:jc w:val="center"/>
              <w:rPr>
                <w:color w:val="000000" w:themeColor="text1"/>
              </w:rPr>
            </w:pPr>
            <w:r>
              <w:rPr>
                <w:color w:val="000000" w:themeColor="text1"/>
              </w:rPr>
              <w:t>50</w:t>
            </w:r>
          </w:p>
        </w:tc>
      </w:tr>
      <w:tr w:rsidR="0046450D" w14:paraId="47D7371B" w14:textId="77777777" w:rsidTr="00C8423F">
        <w:tc>
          <w:tcPr>
            <w:tcW w:w="895" w:type="dxa"/>
            <w:tcBorders>
              <w:top w:val="single" w:sz="48" w:space="0" w:color="auto"/>
            </w:tcBorders>
          </w:tcPr>
          <w:p w14:paraId="2417BF46" w14:textId="77777777" w:rsidR="0046450D" w:rsidRDefault="0046450D" w:rsidP="00C8423F">
            <w:pPr>
              <w:rPr>
                <w:color w:val="000000" w:themeColor="text1"/>
              </w:rPr>
            </w:pPr>
          </w:p>
        </w:tc>
        <w:tc>
          <w:tcPr>
            <w:tcW w:w="7265" w:type="dxa"/>
            <w:tcBorders>
              <w:top w:val="single" w:sz="48" w:space="0" w:color="auto"/>
            </w:tcBorders>
          </w:tcPr>
          <w:p w14:paraId="3E11AE95" w14:textId="77777777" w:rsidR="0046450D" w:rsidRDefault="0046450D" w:rsidP="000208DD">
            <w:pPr>
              <w:ind w:left="0" w:firstLine="0"/>
              <w:rPr>
                <w:color w:val="000000" w:themeColor="text1"/>
              </w:rPr>
            </w:pPr>
            <w:r>
              <w:rPr>
                <w:color w:val="000000" w:themeColor="text1"/>
              </w:rPr>
              <w:t>Read Ch. 3 Racial and Ethnic Inequality</w:t>
            </w:r>
          </w:p>
        </w:tc>
        <w:tc>
          <w:tcPr>
            <w:tcW w:w="1190" w:type="dxa"/>
            <w:tcBorders>
              <w:top w:val="single" w:sz="48" w:space="0" w:color="auto"/>
            </w:tcBorders>
          </w:tcPr>
          <w:p w14:paraId="47634EEA" w14:textId="77777777" w:rsidR="0046450D" w:rsidRDefault="0046450D" w:rsidP="00C8423F">
            <w:pPr>
              <w:jc w:val="center"/>
              <w:rPr>
                <w:color w:val="000000" w:themeColor="text1"/>
              </w:rPr>
            </w:pPr>
          </w:p>
        </w:tc>
      </w:tr>
      <w:tr w:rsidR="0046450D" w14:paraId="641A30E3" w14:textId="77777777" w:rsidTr="00C8423F">
        <w:tc>
          <w:tcPr>
            <w:tcW w:w="895" w:type="dxa"/>
          </w:tcPr>
          <w:p w14:paraId="2669E751" w14:textId="77777777" w:rsidR="0046450D" w:rsidRDefault="0046450D" w:rsidP="00C8423F">
            <w:pPr>
              <w:rPr>
                <w:color w:val="000000" w:themeColor="text1"/>
              </w:rPr>
            </w:pPr>
          </w:p>
        </w:tc>
        <w:tc>
          <w:tcPr>
            <w:tcW w:w="7265" w:type="dxa"/>
          </w:tcPr>
          <w:p w14:paraId="47DBE677" w14:textId="77777777" w:rsidR="0046450D" w:rsidRDefault="0046450D" w:rsidP="000208DD">
            <w:pPr>
              <w:ind w:left="0" w:firstLine="0"/>
              <w:rPr>
                <w:color w:val="000000" w:themeColor="text1"/>
              </w:rPr>
            </w:pPr>
            <w:r>
              <w:rPr>
                <w:color w:val="000000" w:themeColor="text1"/>
              </w:rPr>
              <w:t>Watch Dr. Gregg’s lecture series videos</w:t>
            </w:r>
          </w:p>
        </w:tc>
        <w:tc>
          <w:tcPr>
            <w:tcW w:w="1190" w:type="dxa"/>
          </w:tcPr>
          <w:p w14:paraId="5A254D7A" w14:textId="77777777" w:rsidR="0046450D" w:rsidRDefault="0046450D" w:rsidP="00C8423F">
            <w:pPr>
              <w:jc w:val="center"/>
              <w:rPr>
                <w:color w:val="000000" w:themeColor="text1"/>
              </w:rPr>
            </w:pPr>
          </w:p>
        </w:tc>
      </w:tr>
      <w:tr w:rsidR="0046450D" w14:paraId="2E65F32E" w14:textId="77777777" w:rsidTr="00C8423F">
        <w:tc>
          <w:tcPr>
            <w:tcW w:w="895" w:type="dxa"/>
          </w:tcPr>
          <w:p w14:paraId="5BD2600F" w14:textId="77777777" w:rsidR="0046450D" w:rsidRDefault="0046450D" w:rsidP="00C8423F">
            <w:pPr>
              <w:rPr>
                <w:color w:val="000000" w:themeColor="text1"/>
              </w:rPr>
            </w:pPr>
          </w:p>
        </w:tc>
        <w:tc>
          <w:tcPr>
            <w:tcW w:w="7265" w:type="dxa"/>
          </w:tcPr>
          <w:p w14:paraId="30BC195C" w14:textId="77777777" w:rsidR="0046450D" w:rsidRDefault="0046450D" w:rsidP="000208DD">
            <w:pPr>
              <w:ind w:left="0" w:firstLine="0"/>
              <w:rPr>
                <w:color w:val="000000" w:themeColor="text1"/>
              </w:rPr>
            </w:pPr>
            <w:r>
              <w:rPr>
                <w:color w:val="000000" w:themeColor="text1"/>
              </w:rPr>
              <w:t>Construct and submit 3 Theoretical Questions</w:t>
            </w:r>
          </w:p>
        </w:tc>
        <w:tc>
          <w:tcPr>
            <w:tcW w:w="1190" w:type="dxa"/>
          </w:tcPr>
          <w:p w14:paraId="3B25A634" w14:textId="72832DD8" w:rsidR="0046450D" w:rsidRDefault="00090A33" w:rsidP="00C8423F">
            <w:pPr>
              <w:jc w:val="center"/>
              <w:rPr>
                <w:color w:val="000000" w:themeColor="text1"/>
              </w:rPr>
            </w:pPr>
            <w:r>
              <w:rPr>
                <w:color w:val="000000" w:themeColor="text1"/>
              </w:rPr>
              <w:t>25</w:t>
            </w:r>
          </w:p>
        </w:tc>
      </w:tr>
      <w:tr w:rsidR="0046450D" w14:paraId="6ADDC294" w14:textId="77777777" w:rsidTr="00C8423F">
        <w:tc>
          <w:tcPr>
            <w:tcW w:w="895" w:type="dxa"/>
          </w:tcPr>
          <w:p w14:paraId="182F00D5" w14:textId="77777777" w:rsidR="0046450D" w:rsidRDefault="0046450D" w:rsidP="00C8423F">
            <w:pPr>
              <w:rPr>
                <w:color w:val="000000" w:themeColor="text1"/>
              </w:rPr>
            </w:pPr>
          </w:p>
        </w:tc>
        <w:tc>
          <w:tcPr>
            <w:tcW w:w="7265" w:type="dxa"/>
          </w:tcPr>
          <w:p w14:paraId="5E3FAC0A" w14:textId="77777777" w:rsidR="0046450D" w:rsidRDefault="0046450D" w:rsidP="000208DD">
            <w:pPr>
              <w:ind w:left="0" w:firstLine="0"/>
              <w:rPr>
                <w:color w:val="000000" w:themeColor="text1"/>
              </w:rPr>
            </w:pPr>
            <w:r>
              <w:rPr>
                <w:color w:val="000000" w:themeColor="text1"/>
              </w:rPr>
              <w:t>Discuss your political attitude and respond to at least one other student in the discussion for Ch. 3</w:t>
            </w:r>
          </w:p>
        </w:tc>
        <w:tc>
          <w:tcPr>
            <w:tcW w:w="1190" w:type="dxa"/>
          </w:tcPr>
          <w:p w14:paraId="4BB7F278" w14:textId="51FA052D" w:rsidR="0046450D" w:rsidRDefault="00090A33" w:rsidP="00C8423F">
            <w:pPr>
              <w:jc w:val="center"/>
              <w:rPr>
                <w:color w:val="000000" w:themeColor="text1"/>
              </w:rPr>
            </w:pPr>
            <w:r>
              <w:rPr>
                <w:color w:val="000000" w:themeColor="text1"/>
              </w:rPr>
              <w:t>25</w:t>
            </w:r>
          </w:p>
        </w:tc>
      </w:tr>
      <w:tr w:rsidR="0046450D" w14:paraId="3B2696D1" w14:textId="77777777" w:rsidTr="00C8423F">
        <w:tc>
          <w:tcPr>
            <w:tcW w:w="895" w:type="dxa"/>
          </w:tcPr>
          <w:p w14:paraId="587E9190" w14:textId="77777777" w:rsidR="0046450D" w:rsidRDefault="0046450D" w:rsidP="00C8423F">
            <w:pPr>
              <w:rPr>
                <w:color w:val="000000" w:themeColor="text1"/>
              </w:rPr>
            </w:pPr>
          </w:p>
        </w:tc>
        <w:tc>
          <w:tcPr>
            <w:tcW w:w="7265" w:type="dxa"/>
          </w:tcPr>
          <w:p w14:paraId="0AA32D70" w14:textId="77777777" w:rsidR="0046450D" w:rsidRDefault="0046450D" w:rsidP="000208DD">
            <w:pPr>
              <w:ind w:left="0" w:firstLine="0"/>
              <w:rPr>
                <w:color w:val="000000" w:themeColor="text1"/>
              </w:rPr>
            </w:pPr>
            <w:r>
              <w:rPr>
                <w:color w:val="000000" w:themeColor="text1"/>
              </w:rPr>
              <w:t>Review Making the Grade at the end of Ch. 3</w:t>
            </w:r>
          </w:p>
        </w:tc>
        <w:tc>
          <w:tcPr>
            <w:tcW w:w="1190" w:type="dxa"/>
          </w:tcPr>
          <w:p w14:paraId="3112D949" w14:textId="77777777" w:rsidR="0046450D" w:rsidRDefault="0046450D" w:rsidP="00C8423F">
            <w:pPr>
              <w:jc w:val="center"/>
              <w:rPr>
                <w:color w:val="000000" w:themeColor="text1"/>
              </w:rPr>
            </w:pPr>
          </w:p>
        </w:tc>
      </w:tr>
      <w:tr w:rsidR="0046450D" w14:paraId="3ADA84BE" w14:textId="77777777" w:rsidTr="00C8423F">
        <w:tc>
          <w:tcPr>
            <w:tcW w:w="895" w:type="dxa"/>
          </w:tcPr>
          <w:p w14:paraId="5274ACD6" w14:textId="77777777" w:rsidR="0046450D" w:rsidRDefault="0046450D" w:rsidP="00C8423F">
            <w:pPr>
              <w:rPr>
                <w:color w:val="000000" w:themeColor="text1"/>
              </w:rPr>
            </w:pPr>
          </w:p>
        </w:tc>
        <w:tc>
          <w:tcPr>
            <w:tcW w:w="7265" w:type="dxa"/>
          </w:tcPr>
          <w:p w14:paraId="61177092" w14:textId="77777777" w:rsidR="0046450D" w:rsidRDefault="0046450D" w:rsidP="000208DD">
            <w:pPr>
              <w:ind w:left="0" w:firstLine="0"/>
              <w:rPr>
                <w:color w:val="000000" w:themeColor="text1"/>
              </w:rPr>
            </w:pPr>
            <w:r>
              <w:rPr>
                <w:color w:val="000000" w:themeColor="text1"/>
              </w:rPr>
              <w:t>Take Quiz</w:t>
            </w:r>
          </w:p>
        </w:tc>
        <w:tc>
          <w:tcPr>
            <w:tcW w:w="1190" w:type="dxa"/>
          </w:tcPr>
          <w:p w14:paraId="5B468148" w14:textId="210CC91D" w:rsidR="0046450D" w:rsidRDefault="00090A33" w:rsidP="00C8423F">
            <w:pPr>
              <w:jc w:val="center"/>
              <w:rPr>
                <w:color w:val="000000" w:themeColor="text1"/>
              </w:rPr>
            </w:pPr>
            <w:r>
              <w:rPr>
                <w:color w:val="000000" w:themeColor="text1"/>
              </w:rPr>
              <w:t>50</w:t>
            </w:r>
          </w:p>
        </w:tc>
      </w:tr>
    </w:tbl>
    <w:p w14:paraId="6C2341D7" w14:textId="77777777" w:rsidR="0046450D" w:rsidRDefault="0046450D" w:rsidP="0046450D">
      <w:pPr>
        <w:rPr>
          <w:color w:val="000000" w:themeColor="text1"/>
        </w:rPr>
      </w:pPr>
    </w:p>
    <w:p w14:paraId="1FA1C6A0" w14:textId="36825325" w:rsidR="0046450D" w:rsidRPr="00D916E6" w:rsidRDefault="0046450D" w:rsidP="0046450D">
      <w:pPr>
        <w:pStyle w:val="Heading2"/>
        <w:rPr>
          <w:color w:val="000000" w:themeColor="text1"/>
        </w:rPr>
      </w:pPr>
      <w:r w:rsidRPr="00D916E6">
        <w:rPr>
          <w:color w:val="000000" w:themeColor="text1"/>
        </w:rPr>
        <w:t xml:space="preserve">Week </w:t>
      </w:r>
      <w:r>
        <w:rPr>
          <w:color w:val="000000" w:themeColor="text1"/>
        </w:rPr>
        <w:t>3 (</w:t>
      </w:r>
      <w:r w:rsidR="00391181">
        <w:rPr>
          <w:color w:val="000000" w:themeColor="text1"/>
        </w:rPr>
        <w:t>9/5-9/11</w:t>
      </w:r>
      <w:r>
        <w:rPr>
          <w:color w:val="000000" w:themeColor="text1"/>
        </w:rPr>
        <w:t>)</w:t>
      </w:r>
    </w:p>
    <w:p w14:paraId="1C4DA2CC" w14:textId="20445921" w:rsidR="0046450D" w:rsidRPr="00807841" w:rsidRDefault="0046450D" w:rsidP="00693FE6">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sidR="00560B54">
        <w:rPr>
          <w:color w:val="000000" w:themeColor="text1"/>
        </w:rPr>
        <w:t>3</w:t>
      </w:r>
      <w:r w:rsidRPr="00807841">
        <w:rPr>
          <w:color w:val="000000" w:themeColor="text1"/>
        </w:rPr>
        <w:t xml:space="preserve"> – </w:t>
      </w:r>
      <w:r>
        <w:rPr>
          <w:color w:val="000000" w:themeColor="text1"/>
        </w:rPr>
        <w:t xml:space="preserve">(Matches </w:t>
      </w:r>
      <w:r w:rsidRPr="00807841">
        <w:rPr>
          <w:color w:val="000000" w:themeColor="text1"/>
        </w:rPr>
        <w:t xml:space="preserve">Part </w:t>
      </w:r>
      <w:r w:rsidR="0083239B">
        <w:rPr>
          <w:color w:val="000000" w:themeColor="text1"/>
        </w:rPr>
        <w:t>II</w:t>
      </w:r>
      <w:r w:rsidRPr="00807841">
        <w:rPr>
          <w:color w:val="000000" w:themeColor="text1"/>
        </w:rPr>
        <w:t xml:space="preserve"> of Macionis</w:t>
      </w:r>
      <w:r>
        <w:rPr>
          <w:color w:val="000000" w:themeColor="text1"/>
        </w:rPr>
        <w:t xml:space="preserve"> – Problems of Social Inequality)</w:t>
      </w:r>
    </w:p>
    <w:p w14:paraId="696B2833" w14:textId="77777777" w:rsidR="0046450D" w:rsidRDefault="0046450D" w:rsidP="00693FE6">
      <w:pPr>
        <w:pStyle w:val="Heading2"/>
        <w:spacing w:before="0" w:after="0"/>
        <w:rPr>
          <w:color w:val="000000" w:themeColor="text1"/>
        </w:rPr>
      </w:pPr>
      <w:r w:rsidRPr="00807841">
        <w:rPr>
          <w:color w:val="000000" w:themeColor="text1"/>
        </w:rPr>
        <w:t xml:space="preserve">Chapter </w:t>
      </w:r>
      <w:r>
        <w:rPr>
          <w:color w:val="000000" w:themeColor="text1"/>
        </w:rPr>
        <w:t>4 Gender Inequality</w:t>
      </w:r>
    </w:p>
    <w:p w14:paraId="4EF2204A" w14:textId="77777777" w:rsidR="0046450D" w:rsidRDefault="0046450D" w:rsidP="00693FE6">
      <w:pPr>
        <w:pStyle w:val="Heading2"/>
        <w:spacing w:before="0" w:after="0"/>
        <w:rPr>
          <w:color w:val="000000" w:themeColor="text1"/>
        </w:rPr>
      </w:pPr>
      <w:r>
        <w:rPr>
          <w:color w:val="000000" w:themeColor="text1"/>
        </w:rPr>
        <w:t>Chapter 5</w:t>
      </w:r>
      <w:r w:rsidRPr="00807841">
        <w:rPr>
          <w:color w:val="000000" w:themeColor="text1"/>
        </w:rPr>
        <w:t xml:space="preserve"> </w:t>
      </w:r>
      <w:r>
        <w:rPr>
          <w:color w:val="000000" w:themeColor="text1"/>
        </w:rPr>
        <w:t>Sexuality and Inequality</w:t>
      </w:r>
    </w:p>
    <w:p w14:paraId="21DC10DA" w14:textId="60F356A2" w:rsidR="0046450D" w:rsidRPr="00807841" w:rsidRDefault="0046450D" w:rsidP="00693FE6">
      <w:pPr>
        <w:pStyle w:val="Heading2"/>
        <w:spacing w:before="0" w:after="0"/>
        <w:rPr>
          <w:color w:val="000000" w:themeColor="text1"/>
        </w:rPr>
      </w:pPr>
      <w:r w:rsidRPr="00D916E6">
        <w:rPr>
          <w:color w:val="000000" w:themeColor="text1"/>
        </w:rPr>
        <w:t>Chapter 6 Aging and Inequality</w:t>
      </w:r>
    </w:p>
    <w:tbl>
      <w:tblPr>
        <w:tblStyle w:val="TableGrid"/>
        <w:tblW w:w="0" w:type="auto"/>
        <w:tblLook w:val="04A0" w:firstRow="1" w:lastRow="0" w:firstColumn="1" w:lastColumn="0" w:noHBand="0" w:noVBand="1"/>
      </w:tblPr>
      <w:tblGrid>
        <w:gridCol w:w="895"/>
        <w:gridCol w:w="7265"/>
        <w:gridCol w:w="1190"/>
      </w:tblGrid>
      <w:tr w:rsidR="0046450D" w:rsidRPr="00807841" w14:paraId="1783BCDF" w14:textId="77777777" w:rsidTr="00C8423F">
        <w:tc>
          <w:tcPr>
            <w:tcW w:w="895" w:type="dxa"/>
          </w:tcPr>
          <w:p w14:paraId="127F3199" w14:textId="77777777" w:rsidR="0046450D" w:rsidRPr="00807841" w:rsidRDefault="0046450D" w:rsidP="0068063D">
            <w:pPr>
              <w:pStyle w:val="Heading2"/>
              <w:ind w:left="0" w:firstLine="0"/>
              <w:outlineLvl w:val="1"/>
              <w:rPr>
                <w:b/>
                <w:bCs/>
                <w:color w:val="000000" w:themeColor="text1"/>
              </w:rPr>
            </w:pPr>
            <w:r>
              <w:rPr>
                <w:b/>
                <w:bCs/>
                <w:color w:val="000000" w:themeColor="text1"/>
              </w:rPr>
              <w:t xml:space="preserve"> Check Box</w:t>
            </w:r>
          </w:p>
        </w:tc>
        <w:tc>
          <w:tcPr>
            <w:tcW w:w="7265" w:type="dxa"/>
          </w:tcPr>
          <w:p w14:paraId="56389973" w14:textId="77777777" w:rsidR="0068063D" w:rsidRDefault="0068063D" w:rsidP="0068063D">
            <w:pPr>
              <w:pStyle w:val="Heading2"/>
              <w:ind w:left="0" w:firstLine="0"/>
              <w:outlineLvl w:val="1"/>
              <w:rPr>
                <w:b/>
                <w:bCs/>
                <w:color w:val="000000" w:themeColor="text1"/>
              </w:rPr>
            </w:pPr>
          </w:p>
          <w:p w14:paraId="349E691D" w14:textId="7AA6ADB0" w:rsidR="0046450D" w:rsidRPr="00807841" w:rsidRDefault="0046450D" w:rsidP="0068063D">
            <w:pPr>
              <w:pStyle w:val="Heading2"/>
              <w:ind w:left="0" w:firstLine="0"/>
              <w:outlineLvl w:val="1"/>
              <w:rPr>
                <w:b/>
                <w:bCs/>
                <w:color w:val="000000" w:themeColor="text1"/>
              </w:rPr>
            </w:pPr>
            <w:r w:rsidRPr="00B4605A">
              <w:rPr>
                <w:b/>
                <w:bCs/>
                <w:color w:val="000000" w:themeColor="text1"/>
                <w:highlight w:val="yellow"/>
              </w:rPr>
              <w:t>To Do</w:t>
            </w:r>
            <w:r w:rsidR="00391181" w:rsidRPr="00B4605A">
              <w:rPr>
                <w:b/>
                <w:bCs/>
                <w:color w:val="000000" w:themeColor="text1"/>
                <w:highlight w:val="yellow"/>
              </w:rPr>
              <w:t xml:space="preserve"> before </w:t>
            </w:r>
            <w:r w:rsidR="005C1E88" w:rsidRPr="00B4605A">
              <w:rPr>
                <w:b/>
                <w:bCs/>
                <w:color w:val="000000" w:themeColor="text1"/>
                <w:highlight w:val="yellow"/>
              </w:rPr>
              <w:t>Satur</w:t>
            </w:r>
            <w:r w:rsidR="00391181" w:rsidRPr="00B4605A">
              <w:rPr>
                <w:b/>
                <w:bCs/>
                <w:color w:val="000000" w:themeColor="text1"/>
                <w:highlight w:val="yellow"/>
              </w:rPr>
              <w:t>day, 9/1</w:t>
            </w:r>
            <w:r w:rsidR="005C1E88" w:rsidRPr="00B4605A">
              <w:rPr>
                <w:b/>
                <w:bCs/>
                <w:color w:val="000000" w:themeColor="text1"/>
                <w:highlight w:val="yellow"/>
              </w:rPr>
              <w:t>1</w:t>
            </w:r>
            <w:r w:rsidR="00391181" w:rsidRPr="00B4605A">
              <w:rPr>
                <w:b/>
                <w:bCs/>
                <w:color w:val="000000" w:themeColor="text1"/>
                <w:highlight w:val="yellow"/>
              </w:rPr>
              <w:t xml:space="preserve"> at midnight (11:59 p.m.)</w:t>
            </w:r>
          </w:p>
        </w:tc>
        <w:tc>
          <w:tcPr>
            <w:tcW w:w="1190" w:type="dxa"/>
          </w:tcPr>
          <w:p w14:paraId="3C334FA8" w14:textId="77777777" w:rsidR="0046450D" w:rsidRPr="00807841" w:rsidRDefault="0046450D" w:rsidP="0068063D">
            <w:pPr>
              <w:pStyle w:val="Heading2"/>
              <w:ind w:left="0" w:firstLine="0"/>
              <w:outlineLvl w:val="1"/>
              <w:rPr>
                <w:b/>
                <w:bCs/>
                <w:color w:val="000000" w:themeColor="text1"/>
              </w:rPr>
            </w:pPr>
            <w:r w:rsidRPr="00807841">
              <w:rPr>
                <w:b/>
                <w:bCs/>
                <w:color w:val="000000" w:themeColor="text1"/>
              </w:rPr>
              <w:t>Point Value</w:t>
            </w:r>
          </w:p>
        </w:tc>
      </w:tr>
      <w:tr w:rsidR="0046450D" w14:paraId="6F296D84" w14:textId="77777777" w:rsidTr="00C8423F">
        <w:tc>
          <w:tcPr>
            <w:tcW w:w="895" w:type="dxa"/>
          </w:tcPr>
          <w:p w14:paraId="33F16C83" w14:textId="77777777" w:rsidR="0046450D" w:rsidRDefault="0046450D" w:rsidP="0068063D">
            <w:pPr>
              <w:ind w:left="360" w:firstLine="0"/>
              <w:rPr>
                <w:color w:val="000000" w:themeColor="text1"/>
              </w:rPr>
            </w:pPr>
          </w:p>
        </w:tc>
        <w:tc>
          <w:tcPr>
            <w:tcW w:w="7265" w:type="dxa"/>
          </w:tcPr>
          <w:p w14:paraId="4FDCAB97" w14:textId="77777777" w:rsidR="0046450D" w:rsidRDefault="0046450D" w:rsidP="0068063D">
            <w:pPr>
              <w:ind w:left="0" w:firstLine="0"/>
              <w:rPr>
                <w:color w:val="000000" w:themeColor="text1"/>
              </w:rPr>
            </w:pPr>
            <w:r>
              <w:rPr>
                <w:color w:val="000000" w:themeColor="text1"/>
              </w:rPr>
              <w:t>Read Ch. 4 Gender Inequality</w:t>
            </w:r>
          </w:p>
        </w:tc>
        <w:tc>
          <w:tcPr>
            <w:tcW w:w="1190" w:type="dxa"/>
          </w:tcPr>
          <w:p w14:paraId="5FAF9D11" w14:textId="77777777" w:rsidR="0046450D" w:rsidRDefault="0046450D" w:rsidP="0068063D">
            <w:pPr>
              <w:ind w:left="360" w:firstLine="0"/>
              <w:jc w:val="center"/>
              <w:rPr>
                <w:color w:val="000000" w:themeColor="text1"/>
              </w:rPr>
            </w:pPr>
          </w:p>
        </w:tc>
      </w:tr>
      <w:tr w:rsidR="0046450D" w14:paraId="274E8D84" w14:textId="77777777" w:rsidTr="00C8423F">
        <w:tc>
          <w:tcPr>
            <w:tcW w:w="895" w:type="dxa"/>
          </w:tcPr>
          <w:p w14:paraId="235B40B7" w14:textId="77777777" w:rsidR="0046450D" w:rsidRDefault="0046450D" w:rsidP="0068063D">
            <w:pPr>
              <w:ind w:left="360" w:firstLine="0"/>
              <w:rPr>
                <w:color w:val="000000" w:themeColor="text1"/>
              </w:rPr>
            </w:pPr>
          </w:p>
        </w:tc>
        <w:tc>
          <w:tcPr>
            <w:tcW w:w="7265" w:type="dxa"/>
          </w:tcPr>
          <w:p w14:paraId="7ECE6559" w14:textId="77777777" w:rsidR="0046450D" w:rsidRDefault="0046450D" w:rsidP="0068063D">
            <w:pPr>
              <w:ind w:left="0" w:firstLine="0"/>
              <w:rPr>
                <w:color w:val="000000" w:themeColor="text1"/>
              </w:rPr>
            </w:pPr>
            <w:r>
              <w:rPr>
                <w:color w:val="000000" w:themeColor="text1"/>
              </w:rPr>
              <w:t>Watch Dr. Gregg’s lecture series videos</w:t>
            </w:r>
          </w:p>
        </w:tc>
        <w:tc>
          <w:tcPr>
            <w:tcW w:w="1190" w:type="dxa"/>
          </w:tcPr>
          <w:p w14:paraId="4F13025D" w14:textId="77777777" w:rsidR="0046450D" w:rsidRDefault="0046450D" w:rsidP="0068063D">
            <w:pPr>
              <w:ind w:left="360" w:firstLine="0"/>
              <w:jc w:val="center"/>
              <w:rPr>
                <w:color w:val="000000" w:themeColor="text1"/>
              </w:rPr>
            </w:pPr>
          </w:p>
        </w:tc>
      </w:tr>
      <w:tr w:rsidR="0046450D" w14:paraId="7D523107" w14:textId="77777777" w:rsidTr="00C8423F">
        <w:tc>
          <w:tcPr>
            <w:tcW w:w="895" w:type="dxa"/>
          </w:tcPr>
          <w:p w14:paraId="0B97D1BB" w14:textId="77777777" w:rsidR="0046450D" w:rsidRDefault="0046450D" w:rsidP="0068063D">
            <w:pPr>
              <w:ind w:left="360" w:firstLine="0"/>
              <w:rPr>
                <w:color w:val="000000" w:themeColor="text1"/>
              </w:rPr>
            </w:pPr>
          </w:p>
        </w:tc>
        <w:tc>
          <w:tcPr>
            <w:tcW w:w="7265" w:type="dxa"/>
          </w:tcPr>
          <w:p w14:paraId="5A559F11" w14:textId="77777777" w:rsidR="0046450D" w:rsidRDefault="0046450D" w:rsidP="0068063D">
            <w:pPr>
              <w:ind w:left="0" w:firstLine="0"/>
              <w:rPr>
                <w:color w:val="000000" w:themeColor="text1"/>
              </w:rPr>
            </w:pPr>
            <w:r>
              <w:rPr>
                <w:color w:val="000000" w:themeColor="text1"/>
              </w:rPr>
              <w:t>Construct and submit 3 Theoretical Questions</w:t>
            </w:r>
          </w:p>
        </w:tc>
        <w:tc>
          <w:tcPr>
            <w:tcW w:w="1190" w:type="dxa"/>
          </w:tcPr>
          <w:p w14:paraId="21C4287E" w14:textId="6A508E05" w:rsidR="0046450D" w:rsidRDefault="003E0010" w:rsidP="0068063D">
            <w:pPr>
              <w:ind w:left="360" w:firstLine="0"/>
              <w:jc w:val="center"/>
              <w:rPr>
                <w:color w:val="000000" w:themeColor="text1"/>
              </w:rPr>
            </w:pPr>
            <w:r>
              <w:rPr>
                <w:color w:val="000000" w:themeColor="text1"/>
              </w:rPr>
              <w:t>25</w:t>
            </w:r>
          </w:p>
        </w:tc>
      </w:tr>
      <w:tr w:rsidR="0046450D" w14:paraId="748DDD24" w14:textId="77777777" w:rsidTr="00C8423F">
        <w:tc>
          <w:tcPr>
            <w:tcW w:w="895" w:type="dxa"/>
          </w:tcPr>
          <w:p w14:paraId="552FCFC7" w14:textId="77777777" w:rsidR="0046450D" w:rsidRDefault="0046450D" w:rsidP="0068063D">
            <w:pPr>
              <w:ind w:left="360" w:firstLine="0"/>
              <w:rPr>
                <w:color w:val="000000" w:themeColor="text1"/>
              </w:rPr>
            </w:pPr>
          </w:p>
        </w:tc>
        <w:tc>
          <w:tcPr>
            <w:tcW w:w="7265" w:type="dxa"/>
          </w:tcPr>
          <w:p w14:paraId="2642F769" w14:textId="77777777" w:rsidR="0046450D" w:rsidRDefault="0046450D" w:rsidP="0068063D">
            <w:pPr>
              <w:ind w:left="0" w:firstLine="0"/>
              <w:rPr>
                <w:color w:val="000000" w:themeColor="text1"/>
              </w:rPr>
            </w:pPr>
            <w:r>
              <w:rPr>
                <w:color w:val="000000" w:themeColor="text1"/>
              </w:rPr>
              <w:t>Discuss your political attitude and respond to at least one other student in the discussion for Ch. 4</w:t>
            </w:r>
          </w:p>
        </w:tc>
        <w:tc>
          <w:tcPr>
            <w:tcW w:w="1190" w:type="dxa"/>
          </w:tcPr>
          <w:p w14:paraId="721A431E" w14:textId="08018993" w:rsidR="0046450D" w:rsidRDefault="003E0010" w:rsidP="0068063D">
            <w:pPr>
              <w:ind w:left="360" w:firstLine="0"/>
              <w:jc w:val="center"/>
              <w:rPr>
                <w:color w:val="000000" w:themeColor="text1"/>
              </w:rPr>
            </w:pPr>
            <w:r>
              <w:rPr>
                <w:color w:val="000000" w:themeColor="text1"/>
              </w:rPr>
              <w:t>25</w:t>
            </w:r>
          </w:p>
        </w:tc>
      </w:tr>
      <w:tr w:rsidR="0046450D" w14:paraId="7A266A2A" w14:textId="77777777" w:rsidTr="00C8423F">
        <w:tc>
          <w:tcPr>
            <w:tcW w:w="895" w:type="dxa"/>
          </w:tcPr>
          <w:p w14:paraId="0169A90A" w14:textId="77777777" w:rsidR="0046450D" w:rsidRDefault="0046450D" w:rsidP="0068063D">
            <w:pPr>
              <w:ind w:left="360" w:firstLine="0"/>
              <w:rPr>
                <w:color w:val="000000" w:themeColor="text1"/>
              </w:rPr>
            </w:pPr>
          </w:p>
        </w:tc>
        <w:tc>
          <w:tcPr>
            <w:tcW w:w="7265" w:type="dxa"/>
          </w:tcPr>
          <w:p w14:paraId="4D869AF5" w14:textId="77777777" w:rsidR="0046450D" w:rsidRDefault="0046450D" w:rsidP="0068063D">
            <w:pPr>
              <w:ind w:left="0" w:firstLine="0"/>
              <w:rPr>
                <w:color w:val="000000" w:themeColor="text1"/>
              </w:rPr>
            </w:pPr>
            <w:r>
              <w:rPr>
                <w:color w:val="000000" w:themeColor="text1"/>
              </w:rPr>
              <w:t>Review Making the Grade at the end of Ch. 4</w:t>
            </w:r>
          </w:p>
        </w:tc>
        <w:tc>
          <w:tcPr>
            <w:tcW w:w="1190" w:type="dxa"/>
          </w:tcPr>
          <w:p w14:paraId="3FF376EE" w14:textId="77777777" w:rsidR="0046450D" w:rsidRDefault="0046450D" w:rsidP="0068063D">
            <w:pPr>
              <w:ind w:left="360" w:firstLine="0"/>
              <w:jc w:val="center"/>
              <w:rPr>
                <w:color w:val="000000" w:themeColor="text1"/>
              </w:rPr>
            </w:pPr>
          </w:p>
        </w:tc>
      </w:tr>
      <w:tr w:rsidR="0046450D" w14:paraId="19964A33" w14:textId="77777777" w:rsidTr="00C8423F">
        <w:tc>
          <w:tcPr>
            <w:tcW w:w="895" w:type="dxa"/>
            <w:tcBorders>
              <w:bottom w:val="single" w:sz="48" w:space="0" w:color="auto"/>
            </w:tcBorders>
          </w:tcPr>
          <w:p w14:paraId="2EC3C811" w14:textId="77777777" w:rsidR="0046450D" w:rsidRDefault="0046450D" w:rsidP="0068063D">
            <w:pPr>
              <w:ind w:left="360" w:firstLine="0"/>
              <w:rPr>
                <w:color w:val="000000" w:themeColor="text1"/>
              </w:rPr>
            </w:pPr>
          </w:p>
        </w:tc>
        <w:tc>
          <w:tcPr>
            <w:tcW w:w="7265" w:type="dxa"/>
            <w:tcBorders>
              <w:bottom w:val="single" w:sz="48" w:space="0" w:color="auto"/>
            </w:tcBorders>
          </w:tcPr>
          <w:p w14:paraId="27DF02ED" w14:textId="77777777" w:rsidR="0046450D" w:rsidRDefault="0046450D" w:rsidP="0068063D">
            <w:pPr>
              <w:ind w:left="0" w:firstLine="0"/>
              <w:rPr>
                <w:color w:val="000000" w:themeColor="text1"/>
              </w:rPr>
            </w:pPr>
            <w:r>
              <w:rPr>
                <w:color w:val="000000" w:themeColor="text1"/>
              </w:rPr>
              <w:t>Take Quiz</w:t>
            </w:r>
          </w:p>
        </w:tc>
        <w:tc>
          <w:tcPr>
            <w:tcW w:w="1190" w:type="dxa"/>
            <w:tcBorders>
              <w:bottom w:val="single" w:sz="48" w:space="0" w:color="auto"/>
            </w:tcBorders>
          </w:tcPr>
          <w:p w14:paraId="31801444" w14:textId="6CE843A0" w:rsidR="0046450D" w:rsidRDefault="003E0010" w:rsidP="0068063D">
            <w:pPr>
              <w:ind w:left="360" w:firstLine="0"/>
              <w:jc w:val="center"/>
              <w:rPr>
                <w:color w:val="000000" w:themeColor="text1"/>
              </w:rPr>
            </w:pPr>
            <w:r>
              <w:rPr>
                <w:color w:val="000000" w:themeColor="text1"/>
              </w:rPr>
              <w:t>50</w:t>
            </w:r>
          </w:p>
        </w:tc>
      </w:tr>
      <w:tr w:rsidR="0046450D" w14:paraId="1C138FC7" w14:textId="77777777" w:rsidTr="00C8423F">
        <w:tc>
          <w:tcPr>
            <w:tcW w:w="895" w:type="dxa"/>
            <w:tcBorders>
              <w:top w:val="single" w:sz="48" w:space="0" w:color="auto"/>
            </w:tcBorders>
          </w:tcPr>
          <w:p w14:paraId="35A943AB" w14:textId="77777777" w:rsidR="0046450D" w:rsidRDefault="0046450D" w:rsidP="0068063D">
            <w:pPr>
              <w:ind w:left="360" w:firstLine="0"/>
              <w:rPr>
                <w:color w:val="000000" w:themeColor="text1"/>
              </w:rPr>
            </w:pPr>
          </w:p>
        </w:tc>
        <w:tc>
          <w:tcPr>
            <w:tcW w:w="7265" w:type="dxa"/>
            <w:tcBorders>
              <w:top w:val="single" w:sz="48" w:space="0" w:color="auto"/>
            </w:tcBorders>
          </w:tcPr>
          <w:p w14:paraId="3995D95A" w14:textId="77777777" w:rsidR="0046450D" w:rsidRDefault="0046450D" w:rsidP="0068063D">
            <w:pPr>
              <w:ind w:left="0" w:firstLine="0"/>
              <w:rPr>
                <w:color w:val="000000" w:themeColor="text1"/>
              </w:rPr>
            </w:pPr>
            <w:r>
              <w:rPr>
                <w:color w:val="000000" w:themeColor="text1"/>
              </w:rPr>
              <w:t>Read Ch. 5 Sexuality and Inequality</w:t>
            </w:r>
          </w:p>
        </w:tc>
        <w:tc>
          <w:tcPr>
            <w:tcW w:w="1190" w:type="dxa"/>
            <w:tcBorders>
              <w:top w:val="single" w:sz="48" w:space="0" w:color="auto"/>
            </w:tcBorders>
          </w:tcPr>
          <w:p w14:paraId="44C0308E" w14:textId="77777777" w:rsidR="0046450D" w:rsidRDefault="0046450D" w:rsidP="0068063D">
            <w:pPr>
              <w:ind w:left="360" w:firstLine="0"/>
              <w:jc w:val="center"/>
              <w:rPr>
                <w:color w:val="000000" w:themeColor="text1"/>
              </w:rPr>
            </w:pPr>
          </w:p>
        </w:tc>
      </w:tr>
      <w:tr w:rsidR="0046450D" w14:paraId="761E61B7" w14:textId="77777777" w:rsidTr="00C8423F">
        <w:tc>
          <w:tcPr>
            <w:tcW w:w="895" w:type="dxa"/>
          </w:tcPr>
          <w:p w14:paraId="357F971E" w14:textId="77777777" w:rsidR="0046450D" w:rsidRDefault="0046450D" w:rsidP="0068063D">
            <w:pPr>
              <w:ind w:left="360" w:firstLine="0"/>
              <w:rPr>
                <w:color w:val="000000" w:themeColor="text1"/>
              </w:rPr>
            </w:pPr>
          </w:p>
        </w:tc>
        <w:tc>
          <w:tcPr>
            <w:tcW w:w="7265" w:type="dxa"/>
          </w:tcPr>
          <w:p w14:paraId="7AD51ADC" w14:textId="77777777" w:rsidR="0046450D" w:rsidRDefault="0046450D" w:rsidP="0068063D">
            <w:pPr>
              <w:ind w:left="0" w:firstLine="0"/>
              <w:rPr>
                <w:color w:val="000000" w:themeColor="text1"/>
              </w:rPr>
            </w:pPr>
            <w:r>
              <w:rPr>
                <w:color w:val="000000" w:themeColor="text1"/>
              </w:rPr>
              <w:t>Watch Dr. Gregg’s lecture series videos</w:t>
            </w:r>
          </w:p>
        </w:tc>
        <w:tc>
          <w:tcPr>
            <w:tcW w:w="1190" w:type="dxa"/>
          </w:tcPr>
          <w:p w14:paraId="5C745644" w14:textId="77777777" w:rsidR="0046450D" w:rsidRDefault="0046450D" w:rsidP="0068063D">
            <w:pPr>
              <w:ind w:left="360" w:firstLine="0"/>
              <w:jc w:val="center"/>
              <w:rPr>
                <w:color w:val="000000" w:themeColor="text1"/>
              </w:rPr>
            </w:pPr>
          </w:p>
        </w:tc>
      </w:tr>
      <w:tr w:rsidR="0046450D" w14:paraId="2CC4F4F2" w14:textId="77777777" w:rsidTr="00C8423F">
        <w:tc>
          <w:tcPr>
            <w:tcW w:w="895" w:type="dxa"/>
          </w:tcPr>
          <w:p w14:paraId="0697A2B8" w14:textId="77777777" w:rsidR="0046450D" w:rsidRDefault="0046450D" w:rsidP="0068063D">
            <w:pPr>
              <w:ind w:left="360" w:firstLine="0"/>
              <w:rPr>
                <w:color w:val="000000" w:themeColor="text1"/>
              </w:rPr>
            </w:pPr>
          </w:p>
        </w:tc>
        <w:tc>
          <w:tcPr>
            <w:tcW w:w="7265" w:type="dxa"/>
          </w:tcPr>
          <w:p w14:paraId="024A1C6D" w14:textId="77777777" w:rsidR="0046450D" w:rsidRDefault="0046450D" w:rsidP="0068063D">
            <w:pPr>
              <w:ind w:left="0" w:firstLine="0"/>
              <w:rPr>
                <w:color w:val="000000" w:themeColor="text1"/>
              </w:rPr>
            </w:pPr>
            <w:r>
              <w:rPr>
                <w:color w:val="000000" w:themeColor="text1"/>
              </w:rPr>
              <w:t>Construct and submit 3 Theoretical Questions</w:t>
            </w:r>
          </w:p>
        </w:tc>
        <w:tc>
          <w:tcPr>
            <w:tcW w:w="1190" w:type="dxa"/>
          </w:tcPr>
          <w:p w14:paraId="7031422F" w14:textId="4CC7AEDC" w:rsidR="0046450D" w:rsidRDefault="003E0010" w:rsidP="0068063D">
            <w:pPr>
              <w:ind w:left="360" w:firstLine="0"/>
              <w:jc w:val="center"/>
              <w:rPr>
                <w:color w:val="000000" w:themeColor="text1"/>
              </w:rPr>
            </w:pPr>
            <w:r>
              <w:rPr>
                <w:color w:val="000000" w:themeColor="text1"/>
              </w:rPr>
              <w:t>25</w:t>
            </w:r>
          </w:p>
        </w:tc>
      </w:tr>
      <w:tr w:rsidR="0046450D" w14:paraId="3639F679" w14:textId="77777777" w:rsidTr="00C8423F">
        <w:tc>
          <w:tcPr>
            <w:tcW w:w="895" w:type="dxa"/>
          </w:tcPr>
          <w:p w14:paraId="1AF5B9AA" w14:textId="77777777" w:rsidR="0046450D" w:rsidRDefault="0046450D" w:rsidP="0068063D">
            <w:pPr>
              <w:ind w:left="360" w:firstLine="0"/>
              <w:rPr>
                <w:color w:val="000000" w:themeColor="text1"/>
              </w:rPr>
            </w:pPr>
          </w:p>
        </w:tc>
        <w:tc>
          <w:tcPr>
            <w:tcW w:w="7265" w:type="dxa"/>
          </w:tcPr>
          <w:p w14:paraId="5FE068C0" w14:textId="77777777" w:rsidR="0046450D" w:rsidRDefault="0046450D" w:rsidP="0068063D">
            <w:pPr>
              <w:ind w:left="0" w:firstLine="0"/>
              <w:rPr>
                <w:color w:val="000000" w:themeColor="text1"/>
              </w:rPr>
            </w:pPr>
            <w:r>
              <w:rPr>
                <w:color w:val="000000" w:themeColor="text1"/>
              </w:rPr>
              <w:t>Discuss your political attitude and respond to at least one other student in the discussion for Ch. 5</w:t>
            </w:r>
          </w:p>
        </w:tc>
        <w:tc>
          <w:tcPr>
            <w:tcW w:w="1190" w:type="dxa"/>
          </w:tcPr>
          <w:p w14:paraId="3F1F7E38" w14:textId="3771E56A" w:rsidR="0046450D" w:rsidRDefault="003E0010" w:rsidP="0068063D">
            <w:pPr>
              <w:ind w:left="360" w:firstLine="0"/>
              <w:jc w:val="center"/>
              <w:rPr>
                <w:color w:val="000000" w:themeColor="text1"/>
              </w:rPr>
            </w:pPr>
            <w:r>
              <w:rPr>
                <w:color w:val="000000" w:themeColor="text1"/>
              </w:rPr>
              <w:t>25</w:t>
            </w:r>
          </w:p>
        </w:tc>
      </w:tr>
      <w:tr w:rsidR="0046450D" w14:paraId="05C6AD9F" w14:textId="77777777" w:rsidTr="00C8423F">
        <w:tc>
          <w:tcPr>
            <w:tcW w:w="895" w:type="dxa"/>
          </w:tcPr>
          <w:p w14:paraId="68B14869" w14:textId="77777777" w:rsidR="0046450D" w:rsidRDefault="0046450D" w:rsidP="0068063D">
            <w:pPr>
              <w:ind w:left="360" w:firstLine="0"/>
              <w:rPr>
                <w:color w:val="000000" w:themeColor="text1"/>
              </w:rPr>
            </w:pPr>
          </w:p>
        </w:tc>
        <w:tc>
          <w:tcPr>
            <w:tcW w:w="7265" w:type="dxa"/>
          </w:tcPr>
          <w:p w14:paraId="7433D6C8" w14:textId="77777777" w:rsidR="0046450D" w:rsidRDefault="0046450D" w:rsidP="0068063D">
            <w:pPr>
              <w:ind w:left="0" w:firstLine="0"/>
              <w:rPr>
                <w:color w:val="000000" w:themeColor="text1"/>
              </w:rPr>
            </w:pPr>
            <w:r>
              <w:rPr>
                <w:color w:val="000000" w:themeColor="text1"/>
              </w:rPr>
              <w:t>Review Making the Grade at the end of Ch. 5</w:t>
            </w:r>
          </w:p>
        </w:tc>
        <w:tc>
          <w:tcPr>
            <w:tcW w:w="1190" w:type="dxa"/>
          </w:tcPr>
          <w:p w14:paraId="03C3B36A" w14:textId="77777777" w:rsidR="0046450D" w:rsidRDefault="0046450D" w:rsidP="0068063D">
            <w:pPr>
              <w:ind w:left="360" w:firstLine="0"/>
              <w:jc w:val="center"/>
              <w:rPr>
                <w:color w:val="000000" w:themeColor="text1"/>
              </w:rPr>
            </w:pPr>
          </w:p>
        </w:tc>
      </w:tr>
      <w:tr w:rsidR="0046450D" w14:paraId="3D9EA05A" w14:textId="77777777" w:rsidTr="00C8423F">
        <w:tc>
          <w:tcPr>
            <w:tcW w:w="895" w:type="dxa"/>
            <w:tcBorders>
              <w:bottom w:val="single" w:sz="48" w:space="0" w:color="auto"/>
            </w:tcBorders>
          </w:tcPr>
          <w:p w14:paraId="31FF6482" w14:textId="77777777" w:rsidR="0046450D" w:rsidRDefault="0046450D" w:rsidP="0068063D">
            <w:pPr>
              <w:ind w:left="360" w:firstLine="0"/>
              <w:rPr>
                <w:color w:val="000000" w:themeColor="text1"/>
              </w:rPr>
            </w:pPr>
          </w:p>
        </w:tc>
        <w:tc>
          <w:tcPr>
            <w:tcW w:w="7265" w:type="dxa"/>
            <w:tcBorders>
              <w:bottom w:val="single" w:sz="48" w:space="0" w:color="auto"/>
            </w:tcBorders>
          </w:tcPr>
          <w:p w14:paraId="2DBFAE76" w14:textId="77777777" w:rsidR="0046450D" w:rsidRDefault="0046450D" w:rsidP="0068063D">
            <w:pPr>
              <w:ind w:left="0" w:firstLine="0"/>
              <w:rPr>
                <w:color w:val="000000" w:themeColor="text1"/>
              </w:rPr>
            </w:pPr>
            <w:r>
              <w:rPr>
                <w:color w:val="000000" w:themeColor="text1"/>
              </w:rPr>
              <w:t>Take Quiz</w:t>
            </w:r>
          </w:p>
        </w:tc>
        <w:tc>
          <w:tcPr>
            <w:tcW w:w="1190" w:type="dxa"/>
            <w:tcBorders>
              <w:bottom w:val="single" w:sz="48" w:space="0" w:color="auto"/>
            </w:tcBorders>
          </w:tcPr>
          <w:p w14:paraId="2D94B98A" w14:textId="710C653A" w:rsidR="0046450D" w:rsidRDefault="003E0010" w:rsidP="0068063D">
            <w:pPr>
              <w:ind w:left="360" w:firstLine="0"/>
              <w:jc w:val="center"/>
              <w:rPr>
                <w:color w:val="000000" w:themeColor="text1"/>
              </w:rPr>
            </w:pPr>
            <w:r>
              <w:rPr>
                <w:color w:val="000000" w:themeColor="text1"/>
              </w:rPr>
              <w:t>50</w:t>
            </w:r>
          </w:p>
        </w:tc>
      </w:tr>
      <w:tr w:rsidR="0046450D" w14:paraId="5C936606" w14:textId="77777777" w:rsidTr="00C8423F">
        <w:tc>
          <w:tcPr>
            <w:tcW w:w="895" w:type="dxa"/>
            <w:tcBorders>
              <w:top w:val="single" w:sz="48" w:space="0" w:color="auto"/>
            </w:tcBorders>
          </w:tcPr>
          <w:p w14:paraId="097A5F89" w14:textId="77777777" w:rsidR="0046450D" w:rsidRDefault="0046450D" w:rsidP="0068063D">
            <w:pPr>
              <w:ind w:left="360" w:firstLine="0"/>
              <w:rPr>
                <w:color w:val="000000" w:themeColor="text1"/>
              </w:rPr>
            </w:pPr>
          </w:p>
        </w:tc>
        <w:tc>
          <w:tcPr>
            <w:tcW w:w="7265" w:type="dxa"/>
            <w:tcBorders>
              <w:top w:val="single" w:sz="48" w:space="0" w:color="auto"/>
            </w:tcBorders>
          </w:tcPr>
          <w:p w14:paraId="36AFBF25" w14:textId="77777777" w:rsidR="0046450D" w:rsidRDefault="0046450D" w:rsidP="003E0010">
            <w:pPr>
              <w:ind w:left="0" w:firstLine="0"/>
              <w:rPr>
                <w:color w:val="000000" w:themeColor="text1"/>
              </w:rPr>
            </w:pPr>
            <w:r>
              <w:rPr>
                <w:color w:val="000000" w:themeColor="text1"/>
              </w:rPr>
              <w:t>Read Ch. 6 Aging and Inequality</w:t>
            </w:r>
          </w:p>
        </w:tc>
        <w:tc>
          <w:tcPr>
            <w:tcW w:w="1190" w:type="dxa"/>
            <w:tcBorders>
              <w:top w:val="single" w:sz="48" w:space="0" w:color="auto"/>
            </w:tcBorders>
          </w:tcPr>
          <w:p w14:paraId="0F44C703" w14:textId="77777777" w:rsidR="0046450D" w:rsidRDefault="0046450D" w:rsidP="0068063D">
            <w:pPr>
              <w:ind w:left="360" w:firstLine="0"/>
              <w:jc w:val="center"/>
              <w:rPr>
                <w:color w:val="000000" w:themeColor="text1"/>
              </w:rPr>
            </w:pPr>
          </w:p>
        </w:tc>
      </w:tr>
      <w:tr w:rsidR="0046450D" w14:paraId="1D43CE41" w14:textId="77777777" w:rsidTr="00C8423F">
        <w:tc>
          <w:tcPr>
            <w:tcW w:w="895" w:type="dxa"/>
          </w:tcPr>
          <w:p w14:paraId="1DBDED44" w14:textId="77777777" w:rsidR="0046450D" w:rsidRDefault="0046450D" w:rsidP="0068063D">
            <w:pPr>
              <w:ind w:left="360" w:firstLine="0"/>
              <w:rPr>
                <w:color w:val="000000" w:themeColor="text1"/>
              </w:rPr>
            </w:pPr>
          </w:p>
        </w:tc>
        <w:tc>
          <w:tcPr>
            <w:tcW w:w="7265" w:type="dxa"/>
          </w:tcPr>
          <w:p w14:paraId="1A441190" w14:textId="77777777" w:rsidR="0046450D" w:rsidRDefault="0046450D" w:rsidP="003E0010">
            <w:pPr>
              <w:ind w:left="0" w:firstLine="0"/>
              <w:rPr>
                <w:color w:val="000000" w:themeColor="text1"/>
              </w:rPr>
            </w:pPr>
            <w:r>
              <w:rPr>
                <w:color w:val="000000" w:themeColor="text1"/>
              </w:rPr>
              <w:t>Watch Dr. Gregg’s lecture series videos</w:t>
            </w:r>
          </w:p>
        </w:tc>
        <w:tc>
          <w:tcPr>
            <w:tcW w:w="1190" w:type="dxa"/>
          </w:tcPr>
          <w:p w14:paraId="40627C35" w14:textId="77777777" w:rsidR="0046450D" w:rsidRDefault="0046450D" w:rsidP="0068063D">
            <w:pPr>
              <w:ind w:left="360" w:firstLine="0"/>
              <w:jc w:val="center"/>
              <w:rPr>
                <w:color w:val="000000" w:themeColor="text1"/>
              </w:rPr>
            </w:pPr>
          </w:p>
        </w:tc>
      </w:tr>
      <w:tr w:rsidR="0046450D" w14:paraId="711E4BBF" w14:textId="77777777" w:rsidTr="00C8423F">
        <w:tc>
          <w:tcPr>
            <w:tcW w:w="895" w:type="dxa"/>
          </w:tcPr>
          <w:p w14:paraId="4D4C54A7" w14:textId="77777777" w:rsidR="0046450D" w:rsidRDefault="0046450D" w:rsidP="0068063D">
            <w:pPr>
              <w:ind w:left="360" w:firstLine="0"/>
              <w:rPr>
                <w:color w:val="000000" w:themeColor="text1"/>
              </w:rPr>
            </w:pPr>
          </w:p>
        </w:tc>
        <w:tc>
          <w:tcPr>
            <w:tcW w:w="7265" w:type="dxa"/>
          </w:tcPr>
          <w:p w14:paraId="045857A0" w14:textId="77777777" w:rsidR="0046450D" w:rsidRDefault="0046450D" w:rsidP="003E0010">
            <w:pPr>
              <w:ind w:left="0" w:firstLine="0"/>
              <w:rPr>
                <w:color w:val="000000" w:themeColor="text1"/>
              </w:rPr>
            </w:pPr>
            <w:r>
              <w:rPr>
                <w:color w:val="000000" w:themeColor="text1"/>
              </w:rPr>
              <w:t>Construct and submit 3 Theoretical Questions</w:t>
            </w:r>
          </w:p>
        </w:tc>
        <w:tc>
          <w:tcPr>
            <w:tcW w:w="1190" w:type="dxa"/>
          </w:tcPr>
          <w:p w14:paraId="4C263724" w14:textId="4CF3BD94" w:rsidR="0046450D" w:rsidRDefault="003E0010" w:rsidP="0068063D">
            <w:pPr>
              <w:ind w:left="360" w:firstLine="0"/>
              <w:jc w:val="center"/>
              <w:rPr>
                <w:color w:val="000000" w:themeColor="text1"/>
              </w:rPr>
            </w:pPr>
            <w:r>
              <w:rPr>
                <w:color w:val="000000" w:themeColor="text1"/>
              </w:rPr>
              <w:t>25</w:t>
            </w:r>
          </w:p>
        </w:tc>
      </w:tr>
      <w:tr w:rsidR="0046450D" w14:paraId="07B75E61" w14:textId="77777777" w:rsidTr="00C8423F">
        <w:tc>
          <w:tcPr>
            <w:tcW w:w="895" w:type="dxa"/>
          </w:tcPr>
          <w:p w14:paraId="324CDF44" w14:textId="77777777" w:rsidR="0046450D" w:rsidRDefault="0046450D" w:rsidP="0068063D">
            <w:pPr>
              <w:ind w:left="360" w:firstLine="0"/>
              <w:rPr>
                <w:color w:val="000000" w:themeColor="text1"/>
              </w:rPr>
            </w:pPr>
          </w:p>
        </w:tc>
        <w:tc>
          <w:tcPr>
            <w:tcW w:w="7265" w:type="dxa"/>
          </w:tcPr>
          <w:p w14:paraId="4A1DF75D" w14:textId="77777777" w:rsidR="0046450D" w:rsidRDefault="0046450D" w:rsidP="003E0010">
            <w:pPr>
              <w:ind w:left="0" w:firstLine="0"/>
              <w:rPr>
                <w:color w:val="000000" w:themeColor="text1"/>
              </w:rPr>
            </w:pPr>
            <w:r>
              <w:rPr>
                <w:color w:val="000000" w:themeColor="text1"/>
              </w:rPr>
              <w:t>Discuss your political attitude and respond to at least one other student in the discussion for Ch. 6</w:t>
            </w:r>
          </w:p>
        </w:tc>
        <w:tc>
          <w:tcPr>
            <w:tcW w:w="1190" w:type="dxa"/>
          </w:tcPr>
          <w:p w14:paraId="7AA78572" w14:textId="42295EE3" w:rsidR="0046450D" w:rsidRDefault="003E0010" w:rsidP="0068063D">
            <w:pPr>
              <w:ind w:left="360" w:firstLine="0"/>
              <w:jc w:val="center"/>
              <w:rPr>
                <w:color w:val="000000" w:themeColor="text1"/>
              </w:rPr>
            </w:pPr>
            <w:r>
              <w:rPr>
                <w:color w:val="000000" w:themeColor="text1"/>
              </w:rPr>
              <w:t>25</w:t>
            </w:r>
          </w:p>
        </w:tc>
      </w:tr>
      <w:tr w:rsidR="0046450D" w14:paraId="54486D4D" w14:textId="77777777" w:rsidTr="00C8423F">
        <w:tc>
          <w:tcPr>
            <w:tcW w:w="895" w:type="dxa"/>
          </w:tcPr>
          <w:p w14:paraId="20AC5B60" w14:textId="77777777" w:rsidR="0046450D" w:rsidRDefault="0046450D" w:rsidP="0068063D">
            <w:pPr>
              <w:ind w:left="360" w:firstLine="0"/>
              <w:rPr>
                <w:color w:val="000000" w:themeColor="text1"/>
              </w:rPr>
            </w:pPr>
          </w:p>
        </w:tc>
        <w:tc>
          <w:tcPr>
            <w:tcW w:w="7265" w:type="dxa"/>
          </w:tcPr>
          <w:p w14:paraId="0F3A24D4" w14:textId="77777777" w:rsidR="0046450D" w:rsidRDefault="0046450D" w:rsidP="003E0010">
            <w:pPr>
              <w:ind w:left="0" w:firstLine="0"/>
              <w:rPr>
                <w:color w:val="000000" w:themeColor="text1"/>
              </w:rPr>
            </w:pPr>
            <w:r>
              <w:rPr>
                <w:color w:val="000000" w:themeColor="text1"/>
              </w:rPr>
              <w:t>Review Making the Grade at the end of Ch. 6</w:t>
            </w:r>
          </w:p>
        </w:tc>
        <w:tc>
          <w:tcPr>
            <w:tcW w:w="1190" w:type="dxa"/>
          </w:tcPr>
          <w:p w14:paraId="44A3A046" w14:textId="77777777" w:rsidR="0046450D" w:rsidRDefault="0046450D" w:rsidP="0068063D">
            <w:pPr>
              <w:ind w:left="360" w:firstLine="0"/>
              <w:jc w:val="center"/>
              <w:rPr>
                <w:color w:val="000000" w:themeColor="text1"/>
              </w:rPr>
            </w:pPr>
          </w:p>
        </w:tc>
      </w:tr>
      <w:tr w:rsidR="0046450D" w14:paraId="290A8CF5" w14:textId="77777777" w:rsidTr="00C8423F">
        <w:tc>
          <w:tcPr>
            <w:tcW w:w="895" w:type="dxa"/>
          </w:tcPr>
          <w:p w14:paraId="799614EF" w14:textId="77777777" w:rsidR="0046450D" w:rsidRDefault="0046450D" w:rsidP="0068063D">
            <w:pPr>
              <w:ind w:left="360" w:firstLine="0"/>
              <w:rPr>
                <w:color w:val="000000" w:themeColor="text1"/>
              </w:rPr>
            </w:pPr>
          </w:p>
        </w:tc>
        <w:tc>
          <w:tcPr>
            <w:tcW w:w="7265" w:type="dxa"/>
          </w:tcPr>
          <w:p w14:paraId="0DAE1F98" w14:textId="77777777" w:rsidR="0046450D" w:rsidRDefault="0046450D" w:rsidP="003E0010">
            <w:pPr>
              <w:ind w:left="0" w:firstLine="0"/>
              <w:rPr>
                <w:color w:val="000000" w:themeColor="text1"/>
              </w:rPr>
            </w:pPr>
            <w:r>
              <w:rPr>
                <w:color w:val="000000" w:themeColor="text1"/>
              </w:rPr>
              <w:t>Take Quiz</w:t>
            </w:r>
          </w:p>
        </w:tc>
        <w:tc>
          <w:tcPr>
            <w:tcW w:w="1190" w:type="dxa"/>
          </w:tcPr>
          <w:p w14:paraId="6BFECCFA" w14:textId="7A7BAD87" w:rsidR="0046450D" w:rsidRDefault="003E0010" w:rsidP="0068063D">
            <w:pPr>
              <w:ind w:left="360" w:firstLine="0"/>
              <w:jc w:val="center"/>
              <w:rPr>
                <w:color w:val="000000" w:themeColor="text1"/>
              </w:rPr>
            </w:pPr>
            <w:r>
              <w:rPr>
                <w:color w:val="000000" w:themeColor="text1"/>
              </w:rPr>
              <w:t>50</w:t>
            </w:r>
          </w:p>
        </w:tc>
      </w:tr>
    </w:tbl>
    <w:p w14:paraId="10EA6162" w14:textId="5D34B680" w:rsidR="00020FE7" w:rsidRPr="00D916E6" w:rsidRDefault="00020FE7" w:rsidP="00020FE7">
      <w:pPr>
        <w:pStyle w:val="Heading2"/>
        <w:rPr>
          <w:color w:val="000000" w:themeColor="text1"/>
        </w:rPr>
      </w:pPr>
      <w:r w:rsidRPr="00D916E6">
        <w:rPr>
          <w:color w:val="000000" w:themeColor="text1"/>
        </w:rPr>
        <w:t xml:space="preserve">Week </w:t>
      </w:r>
      <w:r>
        <w:rPr>
          <w:color w:val="000000" w:themeColor="text1"/>
        </w:rPr>
        <w:t>4 (9/12-9/18)</w:t>
      </w:r>
    </w:p>
    <w:p w14:paraId="0AA6AEEB" w14:textId="51F329F9" w:rsidR="00020FE7" w:rsidRPr="00807841" w:rsidRDefault="00020FE7" w:rsidP="00020FE7">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4</w:t>
      </w:r>
      <w:r w:rsidRPr="00807841">
        <w:rPr>
          <w:color w:val="000000" w:themeColor="text1"/>
        </w:rPr>
        <w:t xml:space="preserve"> – </w:t>
      </w:r>
      <w:r>
        <w:rPr>
          <w:color w:val="000000" w:themeColor="text1"/>
        </w:rPr>
        <w:t xml:space="preserve">(Matches </w:t>
      </w:r>
      <w:r w:rsidRPr="00807841">
        <w:rPr>
          <w:color w:val="000000" w:themeColor="text1"/>
        </w:rPr>
        <w:t xml:space="preserve">Part </w:t>
      </w:r>
      <w:r w:rsidR="0083239B">
        <w:rPr>
          <w:color w:val="000000" w:themeColor="text1"/>
        </w:rPr>
        <w:t>III</w:t>
      </w:r>
      <w:r w:rsidRPr="00807841">
        <w:rPr>
          <w:color w:val="000000" w:themeColor="text1"/>
        </w:rPr>
        <w:t xml:space="preserve"> of Macionis</w:t>
      </w:r>
      <w:r>
        <w:rPr>
          <w:color w:val="000000" w:themeColor="text1"/>
        </w:rPr>
        <w:t xml:space="preserve"> – Problems of Deviance, Conformity, and Well-Being)</w:t>
      </w:r>
    </w:p>
    <w:p w14:paraId="37911755" w14:textId="2F0B5557" w:rsidR="00020FE7" w:rsidRDefault="00020FE7" w:rsidP="00020FE7">
      <w:pPr>
        <w:pStyle w:val="Heading2"/>
        <w:spacing w:before="0" w:after="0"/>
        <w:rPr>
          <w:color w:val="000000" w:themeColor="text1"/>
        </w:rPr>
      </w:pPr>
      <w:r w:rsidRPr="00807841">
        <w:rPr>
          <w:color w:val="000000" w:themeColor="text1"/>
        </w:rPr>
        <w:t xml:space="preserve">Chapter </w:t>
      </w:r>
      <w:r>
        <w:rPr>
          <w:color w:val="000000" w:themeColor="text1"/>
        </w:rPr>
        <w:t>7</w:t>
      </w:r>
      <w:r w:rsidR="00D375BB">
        <w:rPr>
          <w:color w:val="000000" w:themeColor="text1"/>
        </w:rPr>
        <w:t xml:space="preserve"> Crime, Violence, and Criminal Justice</w:t>
      </w:r>
    </w:p>
    <w:p w14:paraId="5438E6ED" w14:textId="6B02E95A" w:rsidR="00020FE7" w:rsidRDefault="00020FE7" w:rsidP="00020FE7">
      <w:pPr>
        <w:pStyle w:val="Heading2"/>
        <w:spacing w:before="0" w:after="0"/>
        <w:rPr>
          <w:color w:val="000000" w:themeColor="text1"/>
        </w:rPr>
      </w:pPr>
      <w:r>
        <w:rPr>
          <w:color w:val="000000" w:themeColor="text1"/>
        </w:rPr>
        <w:t>Chapter 8</w:t>
      </w:r>
      <w:r w:rsidR="00C30566">
        <w:rPr>
          <w:color w:val="000000" w:themeColor="text1"/>
        </w:rPr>
        <w:t xml:space="preserve"> Alcohol and Other Drugs</w:t>
      </w:r>
    </w:p>
    <w:p w14:paraId="26000424" w14:textId="78403534" w:rsidR="00020FE7" w:rsidRPr="00807841" w:rsidRDefault="00020FE7" w:rsidP="00020FE7">
      <w:pPr>
        <w:pStyle w:val="Heading2"/>
        <w:spacing w:before="0" w:after="0"/>
        <w:rPr>
          <w:color w:val="000000" w:themeColor="text1"/>
        </w:rPr>
      </w:pPr>
      <w:r w:rsidRPr="00D916E6">
        <w:rPr>
          <w:color w:val="000000" w:themeColor="text1"/>
        </w:rPr>
        <w:t xml:space="preserve">Chapter </w:t>
      </w:r>
      <w:r>
        <w:rPr>
          <w:color w:val="000000" w:themeColor="text1"/>
        </w:rPr>
        <w:t>9</w:t>
      </w:r>
      <w:r w:rsidR="00C30566">
        <w:rPr>
          <w:color w:val="000000" w:themeColor="text1"/>
        </w:rPr>
        <w:t xml:space="preserve"> Physical and Mental Health</w:t>
      </w:r>
    </w:p>
    <w:tbl>
      <w:tblPr>
        <w:tblStyle w:val="TableGrid"/>
        <w:tblW w:w="0" w:type="auto"/>
        <w:tblLook w:val="04A0" w:firstRow="1" w:lastRow="0" w:firstColumn="1" w:lastColumn="0" w:noHBand="0" w:noVBand="1"/>
      </w:tblPr>
      <w:tblGrid>
        <w:gridCol w:w="895"/>
        <w:gridCol w:w="7265"/>
        <w:gridCol w:w="1190"/>
      </w:tblGrid>
      <w:tr w:rsidR="00020FE7" w:rsidRPr="00807841" w14:paraId="22B6ECD8" w14:textId="77777777" w:rsidTr="00C8423F">
        <w:tc>
          <w:tcPr>
            <w:tcW w:w="895" w:type="dxa"/>
          </w:tcPr>
          <w:p w14:paraId="69AB9E16" w14:textId="77777777" w:rsidR="00020FE7" w:rsidRPr="00807841" w:rsidRDefault="00020FE7" w:rsidP="00C8423F">
            <w:pPr>
              <w:pStyle w:val="Heading2"/>
              <w:ind w:left="0" w:firstLine="0"/>
              <w:outlineLvl w:val="1"/>
              <w:rPr>
                <w:b/>
                <w:bCs/>
                <w:color w:val="000000" w:themeColor="text1"/>
              </w:rPr>
            </w:pPr>
            <w:r>
              <w:rPr>
                <w:b/>
                <w:bCs/>
                <w:color w:val="000000" w:themeColor="text1"/>
              </w:rPr>
              <w:t xml:space="preserve"> Check Box</w:t>
            </w:r>
          </w:p>
        </w:tc>
        <w:tc>
          <w:tcPr>
            <w:tcW w:w="7265" w:type="dxa"/>
          </w:tcPr>
          <w:p w14:paraId="77DC96FE" w14:textId="77777777" w:rsidR="00020FE7" w:rsidRDefault="00020FE7" w:rsidP="00C8423F">
            <w:pPr>
              <w:pStyle w:val="Heading2"/>
              <w:ind w:left="0" w:firstLine="0"/>
              <w:outlineLvl w:val="1"/>
              <w:rPr>
                <w:b/>
                <w:bCs/>
                <w:color w:val="000000" w:themeColor="text1"/>
              </w:rPr>
            </w:pPr>
          </w:p>
          <w:p w14:paraId="649988C7" w14:textId="7481172C" w:rsidR="00020FE7" w:rsidRPr="00807841" w:rsidRDefault="00020FE7" w:rsidP="00C8423F">
            <w:pPr>
              <w:pStyle w:val="Heading2"/>
              <w:ind w:left="0" w:firstLine="0"/>
              <w:outlineLvl w:val="1"/>
              <w:rPr>
                <w:b/>
                <w:bCs/>
                <w:color w:val="000000" w:themeColor="text1"/>
              </w:rPr>
            </w:pPr>
            <w:r w:rsidRPr="00560B54">
              <w:rPr>
                <w:b/>
                <w:bCs/>
                <w:color w:val="000000" w:themeColor="text1"/>
                <w:highlight w:val="yellow"/>
              </w:rPr>
              <w:t>To Do before Saturday, 9/1</w:t>
            </w:r>
            <w:r w:rsidR="00FC7708">
              <w:rPr>
                <w:b/>
                <w:bCs/>
                <w:color w:val="000000" w:themeColor="text1"/>
                <w:highlight w:val="yellow"/>
              </w:rPr>
              <w:t>8</w:t>
            </w:r>
            <w:r w:rsidRPr="00560B54">
              <w:rPr>
                <w:b/>
                <w:bCs/>
                <w:color w:val="000000" w:themeColor="text1"/>
                <w:highlight w:val="yellow"/>
              </w:rPr>
              <w:t xml:space="preserve"> at midnight (11:59 p.m.)</w:t>
            </w:r>
          </w:p>
        </w:tc>
        <w:tc>
          <w:tcPr>
            <w:tcW w:w="1190" w:type="dxa"/>
          </w:tcPr>
          <w:p w14:paraId="712139E5" w14:textId="77777777" w:rsidR="00020FE7" w:rsidRPr="00807841" w:rsidRDefault="00020FE7" w:rsidP="00C8423F">
            <w:pPr>
              <w:pStyle w:val="Heading2"/>
              <w:ind w:left="0" w:firstLine="0"/>
              <w:outlineLvl w:val="1"/>
              <w:rPr>
                <w:b/>
                <w:bCs/>
                <w:color w:val="000000" w:themeColor="text1"/>
              </w:rPr>
            </w:pPr>
            <w:r w:rsidRPr="00807841">
              <w:rPr>
                <w:b/>
                <w:bCs/>
                <w:color w:val="000000" w:themeColor="text1"/>
              </w:rPr>
              <w:t>Point Value</w:t>
            </w:r>
          </w:p>
        </w:tc>
      </w:tr>
      <w:tr w:rsidR="00020FE7" w14:paraId="44CCE9BC" w14:textId="77777777" w:rsidTr="00C8423F">
        <w:tc>
          <w:tcPr>
            <w:tcW w:w="895" w:type="dxa"/>
          </w:tcPr>
          <w:p w14:paraId="5EA8EE9D" w14:textId="77777777" w:rsidR="00020FE7" w:rsidRDefault="00020FE7" w:rsidP="00C8423F">
            <w:pPr>
              <w:ind w:left="360" w:firstLine="0"/>
              <w:rPr>
                <w:color w:val="000000" w:themeColor="text1"/>
              </w:rPr>
            </w:pPr>
          </w:p>
        </w:tc>
        <w:tc>
          <w:tcPr>
            <w:tcW w:w="7265" w:type="dxa"/>
          </w:tcPr>
          <w:p w14:paraId="11D6D634" w14:textId="083FF285" w:rsidR="00020FE7" w:rsidRDefault="00020FE7" w:rsidP="00C8423F">
            <w:pPr>
              <w:ind w:left="0" w:firstLine="0"/>
              <w:rPr>
                <w:color w:val="000000" w:themeColor="text1"/>
              </w:rPr>
            </w:pPr>
            <w:r>
              <w:rPr>
                <w:color w:val="000000" w:themeColor="text1"/>
              </w:rPr>
              <w:t xml:space="preserve">Read Ch. </w:t>
            </w:r>
            <w:r w:rsidR="00FC7708">
              <w:rPr>
                <w:color w:val="000000" w:themeColor="text1"/>
              </w:rPr>
              <w:t>7</w:t>
            </w:r>
            <w:r>
              <w:rPr>
                <w:color w:val="000000" w:themeColor="text1"/>
              </w:rPr>
              <w:t xml:space="preserve"> </w:t>
            </w:r>
            <w:r w:rsidR="00C30566">
              <w:rPr>
                <w:color w:val="000000" w:themeColor="text1"/>
              </w:rPr>
              <w:t>Crime, Violence, and Criminal Justice</w:t>
            </w:r>
          </w:p>
        </w:tc>
        <w:tc>
          <w:tcPr>
            <w:tcW w:w="1190" w:type="dxa"/>
          </w:tcPr>
          <w:p w14:paraId="79E44235" w14:textId="77777777" w:rsidR="00020FE7" w:rsidRDefault="00020FE7" w:rsidP="00C8423F">
            <w:pPr>
              <w:ind w:left="360" w:firstLine="0"/>
              <w:jc w:val="center"/>
              <w:rPr>
                <w:color w:val="000000" w:themeColor="text1"/>
              </w:rPr>
            </w:pPr>
          </w:p>
        </w:tc>
      </w:tr>
      <w:tr w:rsidR="00020FE7" w14:paraId="470942BB" w14:textId="77777777" w:rsidTr="00C8423F">
        <w:tc>
          <w:tcPr>
            <w:tcW w:w="895" w:type="dxa"/>
          </w:tcPr>
          <w:p w14:paraId="042F9C27" w14:textId="77777777" w:rsidR="00020FE7" w:rsidRDefault="00020FE7" w:rsidP="00C8423F">
            <w:pPr>
              <w:ind w:left="360" w:firstLine="0"/>
              <w:rPr>
                <w:color w:val="000000" w:themeColor="text1"/>
              </w:rPr>
            </w:pPr>
          </w:p>
        </w:tc>
        <w:tc>
          <w:tcPr>
            <w:tcW w:w="7265" w:type="dxa"/>
          </w:tcPr>
          <w:p w14:paraId="31864941" w14:textId="77777777" w:rsidR="00020FE7" w:rsidRDefault="00020FE7" w:rsidP="00C8423F">
            <w:pPr>
              <w:ind w:left="0" w:firstLine="0"/>
              <w:rPr>
                <w:color w:val="000000" w:themeColor="text1"/>
              </w:rPr>
            </w:pPr>
            <w:r>
              <w:rPr>
                <w:color w:val="000000" w:themeColor="text1"/>
              </w:rPr>
              <w:t>Watch Dr. Gregg’s lecture series videos</w:t>
            </w:r>
          </w:p>
        </w:tc>
        <w:tc>
          <w:tcPr>
            <w:tcW w:w="1190" w:type="dxa"/>
          </w:tcPr>
          <w:p w14:paraId="07B5083A" w14:textId="77777777" w:rsidR="00020FE7" w:rsidRDefault="00020FE7" w:rsidP="00C8423F">
            <w:pPr>
              <w:ind w:left="360" w:firstLine="0"/>
              <w:jc w:val="center"/>
              <w:rPr>
                <w:color w:val="000000" w:themeColor="text1"/>
              </w:rPr>
            </w:pPr>
          </w:p>
        </w:tc>
      </w:tr>
      <w:tr w:rsidR="00020FE7" w14:paraId="6FE9EBA7" w14:textId="77777777" w:rsidTr="00C8423F">
        <w:tc>
          <w:tcPr>
            <w:tcW w:w="895" w:type="dxa"/>
          </w:tcPr>
          <w:p w14:paraId="4951D979" w14:textId="77777777" w:rsidR="00020FE7" w:rsidRDefault="00020FE7" w:rsidP="00C8423F">
            <w:pPr>
              <w:ind w:left="360" w:firstLine="0"/>
              <w:rPr>
                <w:color w:val="000000" w:themeColor="text1"/>
              </w:rPr>
            </w:pPr>
          </w:p>
        </w:tc>
        <w:tc>
          <w:tcPr>
            <w:tcW w:w="7265" w:type="dxa"/>
          </w:tcPr>
          <w:p w14:paraId="6410D31E" w14:textId="77777777" w:rsidR="00020FE7" w:rsidRDefault="00020FE7" w:rsidP="00C8423F">
            <w:pPr>
              <w:ind w:left="0" w:firstLine="0"/>
              <w:rPr>
                <w:color w:val="000000" w:themeColor="text1"/>
              </w:rPr>
            </w:pPr>
            <w:r>
              <w:rPr>
                <w:color w:val="000000" w:themeColor="text1"/>
              </w:rPr>
              <w:t>Construct and submit 3 Theoretical Questions</w:t>
            </w:r>
          </w:p>
        </w:tc>
        <w:tc>
          <w:tcPr>
            <w:tcW w:w="1190" w:type="dxa"/>
          </w:tcPr>
          <w:p w14:paraId="74800FC5" w14:textId="77777777" w:rsidR="00020FE7" w:rsidRDefault="00020FE7" w:rsidP="00C8423F">
            <w:pPr>
              <w:ind w:left="360" w:firstLine="0"/>
              <w:jc w:val="center"/>
              <w:rPr>
                <w:color w:val="000000" w:themeColor="text1"/>
              </w:rPr>
            </w:pPr>
            <w:r>
              <w:rPr>
                <w:color w:val="000000" w:themeColor="text1"/>
              </w:rPr>
              <w:t>25</w:t>
            </w:r>
          </w:p>
        </w:tc>
      </w:tr>
      <w:tr w:rsidR="00020FE7" w14:paraId="7AE5BAB7" w14:textId="77777777" w:rsidTr="00C8423F">
        <w:tc>
          <w:tcPr>
            <w:tcW w:w="895" w:type="dxa"/>
          </w:tcPr>
          <w:p w14:paraId="7C0265DE" w14:textId="77777777" w:rsidR="00020FE7" w:rsidRDefault="00020FE7" w:rsidP="00C8423F">
            <w:pPr>
              <w:ind w:left="360" w:firstLine="0"/>
              <w:rPr>
                <w:color w:val="000000" w:themeColor="text1"/>
              </w:rPr>
            </w:pPr>
          </w:p>
        </w:tc>
        <w:tc>
          <w:tcPr>
            <w:tcW w:w="7265" w:type="dxa"/>
          </w:tcPr>
          <w:p w14:paraId="030AEDC3" w14:textId="441059CF" w:rsidR="00020FE7" w:rsidRDefault="00020FE7" w:rsidP="00C8423F">
            <w:pPr>
              <w:ind w:left="0" w:firstLine="0"/>
              <w:rPr>
                <w:color w:val="000000" w:themeColor="text1"/>
              </w:rPr>
            </w:pPr>
            <w:r>
              <w:rPr>
                <w:color w:val="000000" w:themeColor="text1"/>
              </w:rPr>
              <w:t xml:space="preserve">Discuss your political attitude and respond to at least one other student in the discussion for Ch. </w:t>
            </w:r>
            <w:r w:rsidR="00FC7708">
              <w:rPr>
                <w:color w:val="000000" w:themeColor="text1"/>
              </w:rPr>
              <w:t>7</w:t>
            </w:r>
          </w:p>
        </w:tc>
        <w:tc>
          <w:tcPr>
            <w:tcW w:w="1190" w:type="dxa"/>
          </w:tcPr>
          <w:p w14:paraId="55500BE9" w14:textId="77777777" w:rsidR="00020FE7" w:rsidRDefault="00020FE7" w:rsidP="00C8423F">
            <w:pPr>
              <w:ind w:left="360" w:firstLine="0"/>
              <w:jc w:val="center"/>
              <w:rPr>
                <w:color w:val="000000" w:themeColor="text1"/>
              </w:rPr>
            </w:pPr>
            <w:r>
              <w:rPr>
                <w:color w:val="000000" w:themeColor="text1"/>
              </w:rPr>
              <w:t>25</w:t>
            </w:r>
          </w:p>
        </w:tc>
      </w:tr>
      <w:tr w:rsidR="00020FE7" w14:paraId="22118B03" w14:textId="77777777" w:rsidTr="00C8423F">
        <w:tc>
          <w:tcPr>
            <w:tcW w:w="895" w:type="dxa"/>
          </w:tcPr>
          <w:p w14:paraId="5A3903DA" w14:textId="77777777" w:rsidR="00020FE7" w:rsidRDefault="00020FE7" w:rsidP="00C8423F">
            <w:pPr>
              <w:ind w:left="360" w:firstLine="0"/>
              <w:rPr>
                <w:color w:val="000000" w:themeColor="text1"/>
              </w:rPr>
            </w:pPr>
          </w:p>
        </w:tc>
        <w:tc>
          <w:tcPr>
            <w:tcW w:w="7265" w:type="dxa"/>
          </w:tcPr>
          <w:p w14:paraId="5855A852" w14:textId="648C8D5B" w:rsidR="00020FE7" w:rsidRDefault="00020FE7" w:rsidP="00C8423F">
            <w:pPr>
              <w:ind w:left="0" w:firstLine="0"/>
              <w:rPr>
                <w:color w:val="000000" w:themeColor="text1"/>
              </w:rPr>
            </w:pPr>
            <w:r>
              <w:rPr>
                <w:color w:val="000000" w:themeColor="text1"/>
              </w:rPr>
              <w:t xml:space="preserve">Review Making the Grade at the end of Ch. </w:t>
            </w:r>
            <w:r w:rsidR="00FC7708">
              <w:rPr>
                <w:color w:val="000000" w:themeColor="text1"/>
              </w:rPr>
              <w:t>7</w:t>
            </w:r>
          </w:p>
        </w:tc>
        <w:tc>
          <w:tcPr>
            <w:tcW w:w="1190" w:type="dxa"/>
          </w:tcPr>
          <w:p w14:paraId="692741BB" w14:textId="77777777" w:rsidR="00020FE7" w:rsidRDefault="00020FE7" w:rsidP="00C8423F">
            <w:pPr>
              <w:ind w:left="360" w:firstLine="0"/>
              <w:jc w:val="center"/>
              <w:rPr>
                <w:color w:val="000000" w:themeColor="text1"/>
              </w:rPr>
            </w:pPr>
          </w:p>
        </w:tc>
      </w:tr>
      <w:tr w:rsidR="00020FE7" w14:paraId="70EEAE74" w14:textId="77777777" w:rsidTr="00C8423F">
        <w:tc>
          <w:tcPr>
            <w:tcW w:w="895" w:type="dxa"/>
            <w:tcBorders>
              <w:bottom w:val="single" w:sz="48" w:space="0" w:color="auto"/>
            </w:tcBorders>
          </w:tcPr>
          <w:p w14:paraId="160EB108" w14:textId="77777777" w:rsidR="00020FE7" w:rsidRDefault="00020FE7" w:rsidP="00C8423F">
            <w:pPr>
              <w:ind w:left="360" w:firstLine="0"/>
              <w:rPr>
                <w:color w:val="000000" w:themeColor="text1"/>
              </w:rPr>
            </w:pPr>
          </w:p>
        </w:tc>
        <w:tc>
          <w:tcPr>
            <w:tcW w:w="7265" w:type="dxa"/>
            <w:tcBorders>
              <w:bottom w:val="single" w:sz="48" w:space="0" w:color="auto"/>
            </w:tcBorders>
          </w:tcPr>
          <w:p w14:paraId="4CAA498F" w14:textId="77777777" w:rsidR="00020FE7" w:rsidRDefault="00020FE7"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3BD4E1FE" w14:textId="77777777" w:rsidR="00020FE7" w:rsidRDefault="00020FE7" w:rsidP="00C8423F">
            <w:pPr>
              <w:ind w:left="360" w:firstLine="0"/>
              <w:jc w:val="center"/>
              <w:rPr>
                <w:color w:val="000000" w:themeColor="text1"/>
              </w:rPr>
            </w:pPr>
            <w:r>
              <w:rPr>
                <w:color w:val="000000" w:themeColor="text1"/>
              </w:rPr>
              <w:t>50</w:t>
            </w:r>
          </w:p>
        </w:tc>
      </w:tr>
      <w:tr w:rsidR="00020FE7" w14:paraId="0C19DA8A" w14:textId="77777777" w:rsidTr="00C8423F">
        <w:tc>
          <w:tcPr>
            <w:tcW w:w="895" w:type="dxa"/>
            <w:tcBorders>
              <w:top w:val="single" w:sz="48" w:space="0" w:color="auto"/>
            </w:tcBorders>
          </w:tcPr>
          <w:p w14:paraId="0FA78889" w14:textId="77777777" w:rsidR="00020FE7" w:rsidRDefault="00020FE7" w:rsidP="00C8423F">
            <w:pPr>
              <w:ind w:left="360" w:firstLine="0"/>
              <w:rPr>
                <w:color w:val="000000" w:themeColor="text1"/>
              </w:rPr>
            </w:pPr>
          </w:p>
        </w:tc>
        <w:tc>
          <w:tcPr>
            <w:tcW w:w="7265" w:type="dxa"/>
            <w:tcBorders>
              <w:top w:val="single" w:sz="48" w:space="0" w:color="auto"/>
            </w:tcBorders>
          </w:tcPr>
          <w:p w14:paraId="292DB4EE" w14:textId="17974AF0" w:rsidR="00020FE7" w:rsidRDefault="00020FE7" w:rsidP="00C8423F">
            <w:pPr>
              <w:ind w:left="0" w:firstLine="0"/>
              <w:rPr>
                <w:color w:val="000000" w:themeColor="text1"/>
              </w:rPr>
            </w:pPr>
            <w:r>
              <w:rPr>
                <w:color w:val="000000" w:themeColor="text1"/>
              </w:rPr>
              <w:t xml:space="preserve">Read Ch. </w:t>
            </w:r>
            <w:r w:rsidR="00FC7708">
              <w:rPr>
                <w:color w:val="000000" w:themeColor="text1"/>
              </w:rPr>
              <w:t>8</w:t>
            </w:r>
            <w:r w:rsidR="00C30566">
              <w:rPr>
                <w:color w:val="000000" w:themeColor="text1"/>
              </w:rPr>
              <w:t xml:space="preserve"> Alcohol and Other Drugs</w:t>
            </w:r>
          </w:p>
        </w:tc>
        <w:tc>
          <w:tcPr>
            <w:tcW w:w="1190" w:type="dxa"/>
            <w:tcBorders>
              <w:top w:val="single" w:sz="48" w:space="0" w:color="auto"/>
            </w:tcBorders>
          </w:tcPr>
          <w:p w14:paraId="5982DB09" w14:textId="77777777" w:rsidR="00020FE7" w:rsidRDefault="00020FE7" w:rsidP="00C8423F">
            <w:pPr>
              <w:ind w:left="360" w:firstLine="0"/>
              <w:jc w:val="center"/>
              <w:rPr>
                <w:color w:val="000000" w:themeColor="text1"/>
              </w:rPr>
            </w:pPr>
          </w:p>
        </w:tc>
      </w:tr>
      <w:tr w:rsidR="00020FE7" w14:paraId="40C74DDA" w14:textId="77777777" w:rsidTr="00C8423F">
        <w:tc>
          <w:tcPr>
            <w:tcW w:w="895" w:type="dxa"/>
          </w:tcPr>
          <w:p w14:paraId="56E193AF" w14:textId="77777777" w:rsidR="00020FE7" w:rsidRDefault="00020FE7" w:rsidP="00C8423F">
            <w:pPr>
              <w:ind w:left="360" w:firstLine="0"/>
              <w:rPr>
                <w:color w:val="000000" w:themeColor="text1"/>
              </w:rPr>
            </w:pPr>
          </w:p>
        </w:tc>
        <w:tc>
          <w:tcPr>
            <w:tcW w:w="7265" w:type="dxa"/>
          </w:tcPr>
          <w:p w14:paraId="26EB7937" w14:textId="77777777" w:rsidR="00020FE7" w:rsidRDefault="00020FE7" w:rsidP="00C8423F">
            <w:pPr>
              <w:ind w:left="0" w:firstLine="0"/>
              <w:rPr>
                <w:color w:val="000000" w:themeColor="text1"/>
              </w:rPr>
            </w:pPr>
            <w:r>
              <w:rPr>
                <w:color w:val="000000" w:themeColor="text1"/>
              </w:rPr>
              <w:t>Watch Dr. Gregg’s lecture series videos</w:t>
            </w:r>
          </w:p>
        </w:tc>
        <w:tc>
          <w:tcPr>
            <w:tcW w:w="1190" w:type="dxa"/>
          </w:tcPr>
          <w:p w14:paraId="32960840" w14:textId="77777777" w:rsidR="00020FE7" w:rsidRDefault="00020FE7" w:rsidP="00C8423F">
            <w:pPr>
              <w:ind w:left="360" w:firstLine="0"/>
              <w:jc w:val="center"/>
              <w:rPr>
                <w:color w:val="000000" w:themeColor="text1"/>
              </w:rPr>
            </w:pPr>
          </w:p>
        </w:tc>
      </w:tr>
      <w:tr w:rsidR="00020FE7" w14:paraId="2C0E1A21" w14:textId="77777777" w:rsidTr="00C8423F">
        <w:tc>
          <w:tcPr>
            <w:tcW w:w="895" w:type="dxa"/>
          </w:tcPr>
          <w:p w14:paraId="39026C6D" w14:textId="77777777" w:rsidR="00020FE7" w:rsidRDefault="00020FE7" w:rsidP="00C8423F">
            <w:pPr>
              <w:ind w:left="360" w:firstLine="0"/>
              <w:rPr>
                <w:color w:val="000000" w:themeColor="text1"/>
              </w:rPr>
            </w:pPr>
          </w:p>
        </w:tc>
        <w:tc>
          <w:tcPr>
            <w:tcW w:w="7265" w:type="dxa"/>
          </w:tcPr>
          <w:p w14:paraId="2D066F56" w14:textId="77777777" w:rsidR="00020FE7" w:rsidRDefault="00020FE7" w:rsidP="00C8423F">
            <w:pPr>
              <w:ind w:left="0" w:firstLine="0"/>
              <w:rPr>
                <w:color w:val="000000" w:themeColor="text1"/>
              </w:rPr>
            </w:pPr>
            <w:r>
              <w:rPr>
                <w:color w:val="000000" w:themeColor="text1"/>
              </w:rPr>
              <w:t>Construct and submit 3 Theoretical Questions</w:t>
            </w:r>
          </w:p>
        </w:tc>
        <w:tc>
          <w:tcPr>
            <w:tcW w:w="1190" w:type="dxa"/>
          </w:tcPr>
          <w:p w14:paraId="6AE9F2A2" w14:textId="77777777" w:rsidR="00020FE7" w:rsidRDefault="00020FE7" w:rsidP="00C8423F">
            <w:pPr>
              <w:ind w:left="360" w:firstLine="0"/>
              <w:jc w:val="center"/>
              <w:rPr>
                <w:color w:val="000000" w:themeColor="text1"/>
              </w:rPr>
            </w:pPr>
            <w:r>
              <w:rPr>
                <w:color w:val="000000" w:themeColor="text1"/>
              </w:rPr>
              <w:t>25</w:t>
            </w:r>
          </w:p>
        </w:tc>
      </w:tr>
      <w:tr w:rsidR="00020FE7" w14:paraId="5D71DE7E" w14:textId="77777777" w:rsidTr="00C8423F">
        <w:tc>
          <w:tcPr>
            <w:tcW w:w="895" w:type="dxa"/>
          </w:tcPr>
          <w:p w14:paraId="340D1F68" w14:textId="77777777" w:rsidR="00020FE7" w:rsidRDefault="00020FE7" w:rsidP="00C8423F">
            <w:pPr>
              <w:ind w:left="360" w:firstLine="0"/>
              <w:rPr>
                <w:color w:val="000000" w:themeColor="text1"/>
              </w:rPr>
            </w:pPr>
          </w:p>
        </w:tc>
        <w:tc>
          <w:tcPr>
            <w:tcW w:w="7265" w:type="dxa"/>
          </w:tcPr>
          <w:p w14:paraId="767AB431" w14:textId="03725AB6" w:rsidR="00020FE7" w:rsidRDefault="00020FE7" w:rsidP="00C8423F">
            <w:pPr>
              <w:ind w:left="0" w:firstLine="0"/>
              <w:rPr>
                <w:color w:val="000000" w:themeColor="text1"/>
              </w:rPr>
            </w:pPr>
            <w:r>
              <w:rPr>
                <w:color w:val="000000" w:themeColor="text1"/>
              </w:rPr>
              <w:t xml:space="preserve">Discuss your political attitude and respond to at least one other student in the discussion for Ch. </w:t>
            </w:r>
            <w:r w:rsidR="00FC7708">
              <w:rPr>
                <w:color w:val="000000" w:themeColor="text1"/>
              </w:rPr>
              <w:t>8</w:t>
            </w:r>
          </w:p>
        </w:tc>
        <w:tc>
          <w:tcPr>
            <w:tcW w:w="1190" w:type="dxa"/>
          </w:tcPr>
          <w:p w14:paraId="5C5FACB7" w14:textId="77777777" w:rsidR="00020FE7" w:rsidRDefault="00020FE7" w:rsidP="00C8423F">
            <w:pPr>
              <w:ind w:left="360" w:firstLine="0"/>
              <w:jc w:val="center"/>
              <w:rPr>
                <w:color w:val="000000" w:themeColor="text1"/>
              </w:rPr>
            </w:pPr>
            <w:r>
              <w:rPr>
                <w:color w:val="000000" w:themeColor="text1"/>
              </w:rPr>
              <w:t>25</w:t>
            </w:r>
          </w:p>
        </w:tc>
      </w:tr>
      <w:tr w:rsidR="00020FE7" w14:paraId="0EE22442" w14:textId="77777777" w:rsidTr="00C8423F">
        <w:tc>
          <w:tcPr>
            <w:tcW w:w="895" w:type="dxa"/>
          </w:tcPr>
          <w:p w14:paraId="747164D5" w14:textId="77777777" w:rsidR="00020FE7" w:rsidRDefault="00020FE7" w:rsidP="00C8423F">
            <w:pPr>
              <w:ind w:left="360" w:firstLine="0"/>
              <w:rPr>
                <w:color w:val="000000" w:themeColor="text1"/>
              </w:rPr>
            </w:pPr>
          </w:p>
        </w:tc>
        <w:tc>
          <w:tcPr>
            <w:tcW w:w="7265" w:type="dxa"/>
          </w:tcPr>
          <w:p w14:paraId="3D363026" w14:textId="2F18F50C" w:rsidR="00020FE7" w:rsidRDefault="00020FE7" w:rsidP="00C8423F">
            <w:pPr>
              <w:ind w:left="0" w:firstLine="0"/>
              <w:rPr>
                <w:color w:val="000000" w:themeColor="text1"/>
              </w:rPr>
            </w:pPr>
            <w:r>
              <w:rPr>
                <w:color w:val="000000" w:themeColor="text1"/>
              </w:rPr>
              <w:t xml:space="preserve">Review Making the Grade at the end of Ch. </w:t>
            </w:r>
            <w:r w:rsidR="00FC7708">
              <w:rPr>
                <w:color w:val="000000" w:themeColor="text1"/>
              </w:rPr>
              <w:t>8</w:t>
            </w:r>
          </w:p>
        </w:tc>
        <w:tc>
          <w:tcPr>
            <w:tcW w:w="1190" w:type="dxa"/>
          </w:tcPr>
          <w:p w14:paraId="62E1E384" w14:textId="77777777" w:rsidR="00020FE7" w:rsidRDefault="00020FE7" w:rsidP="00C8423F">
            <w:pPr>
              <w:ind w:left="360" w:firstLine="0"/>
              <w:jc w:val="center"/>
              <w:rPr>
                <w:color w:val="000000" w:themeColor="text1"/>
              </w:rPr>
            </w:pPr>
          </w:p>
        </w:tc>
      </w:tr>
      <w:tr w:rsidR="00020FE7" w14:paraId="3BE4F0E3" w14:textId="77777777" w:rsidTr="00C8423F">
        <w:tc>
          <w:tcPr>
            <w:tcW w:w="895" w:type="dxa"/>
            <w:tcBorders>
              <w:bottom w:val="single" w:sz="48" w:space="0" w:color="auto"/>
            </w:tcBorders>
          </w:tcPr>
          <w:p w14:paraId="1495C1A2" w14:textId="77777777" w:rsidR="00020FE7" w:rsidRDefault="00020FE7" w:rsidP="00C8423F">
            <w:pPr>
              <w:ind w:left="360" w:firstLine="0"/>
              <w:rPr>
                <w:color w:val="000000" w:themeColor="text1"/>
              </w:rPr>
            </w:pPr>
          </w:p>
        </w:tc>
        <w:tc>
          <w:tcPr>
            <w:tcW w:w="7265" w:type="dxa"/>
            <w:tcBorders>
              <w:bottom w:val="single" w:sz="48" w:space="0" w:color="auto"/>
            </w:tcBorders>
          </w:tcPr>
          <w:p w14:paraId="50322C88" w14:textId="77777777" w:rsidR="00020FE7" w:rsidRDefault="00020FE7"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2FE33E97" w14:textId="77777777" w:rsidR="00020FE7" w:rsidRDefault="00020FE7" w:rsidP="00C8423F">
            <w:pPr>
              <w:ind w:left="360" w:firstLine="0"/>
              <w:jc w:val="center"/>
              <w:rPr>
                <w:color w:val="000000" w:themeColor="text1"/>
              </w:rPr>
            </w:pPr>
            <w:r>
              <w:rPr>
                <w:color w:val="000000" w:themeColor="text1"/>
              </w:rPr>
              <w:t>50</w:t>
            </w:r>
          </w:p>
        </w:tc>
      </w:tr>
      <w:tr w:rsidR="00020FE7" w14:paraId="523FFB29" w14:textId="77777777" w:rsidTr="00C8423F">
        <w:tc>
          <w:tcPr>
            <w:tcW w:w="895" w:type="dxa"/>
            <w:tcBorders>
              <w:top w:val="single" w:sz="48" w:space="0" w:color="auto"/>
            </w:tcBorders>
          </w:tcPr>
          <w:p w14:paraId="58F9F99F" w14:textId="77777777" w:rsidR="00020FE7" w:rsidRDefault="00020FE7" w:rsidP="00C8423F">
            <w:pPr>
              <w:ind w:left="360" w:firstLine="0"/>
              <w:rPr>
                <w:color w:val="000000" w:themeColor="text1"/>
              </w:rPr>
            </w:pPr>
          </w:p>
        </w:tc>
        <w:tc>
          <w:tcPr>
            <w:tcW w:w="7265" w:type="dxa"/>
            <w:tcBorders>
              <w:top w:val="single" w:sz="48" w:space="0" w:color="auto"/>
            </w:tcBorders>
          </w:tcPr>
          <w:p w14:paraId="08EA3BB5" w14:textId="737697F7" w:rsidR="00020FE7" w:rsidRDefault="00020FE7" w:rsidP="00C8423F">
            <w:pPr>
              <w:ind w:left="0" w:firstLine="0"/>
              <w:rPr>
                <w:color w:val="000000" w:themeColor="text1"/>
              </w:rPr>
            </w:pPr>
            <w:r>
              <w:rPr>
                <w:color w:val="000000" w:themeColor="text1"/>
              </w:rPr>
              <w:t xml:space="preserve">Read Ch. </w:t>
            </w:r>
            <w:r w:rsidR="00FC7708">
              <w:rPr>
                <w:color w:val="000000" w:themeColor="text1"/>
              </w:rPr>
              <w:t>9</w:t>
            </w:r>
            <w:r>
              <w:rPr>
                <w:color w:val="000000" w:themeColor="text1"/>
              </w:rPr>
              <w:t xml:space="preserve"> </w:t>
            </w:r>
            <w:r w:rsidR="00C30566">
              <w:rPr>
                <w:color w:val="000000" w:themeColor="text1"/>
              </w:rPr>
              <w:t>Physical and Mental Health</w:t>
            </w:r>
          </w:p>
        </w:tc>
        <w:tc>
          <w:tcPr>
            <w:tcW w:w="1190" w:type="dxa"/>
            <w:tcBorders>
              <w:top w:val="single" w:sz="48" w:space="0" w:color="auto"/>
            </w:tcBorders>
          </w:tcPr>
          <w:p w14:paraId="1D01344C" w14:textId="77777777" w:rsidR="00020FE7" w:rsidRDefault="00020FE7" w:rsidP="00C8423F">
            <w:pPr>
              <w:ind w:left="360" w:firstLine="0"/>
              <w:jc w:val="center"/>
              <w:rPr>
                <w:color w:val="000000" w:themeColor="text1"/>
              </w:rPr>
            </w:pPr>
          </w:p>
        </w:tc>
      </w:tr>
      <w:tr w:rsidR="00020FE7" w14:paraId="08FCBCC6" w14:textId="77777777" w:rsidTr="00C8423F">
        <w:tc>
          <w:tcPr>
            <w:tcW w:w="895" w:type="dxa"/>
          </w:tcPr>
          <w:p w14:paraId="7B932C88" w14:textId="77777777" w:rsidR="00020FE7" w:rsidRDefault="00020FE7" w:rsidP="00C8423F">
            <w:pPr>
              <w:ind w:left="360" w:firstLine="0"/>
              <w:rPr>
                <w:color w:val="000000" w:themeColor="text1"/>
              </w:rPr>
            </w:pPr>
          </w:p>
        </w:tc>
        <w:tc>
          <w:tcPr>
            <w:tcW w:w="7265" w:type="dxa"/>
          </w:tcPr>
          <w:p w14:paraId="58205909" w14:textId="77777777" w:rsidR="00020FE7" w:rsidRDefault="00020FE7" w:rsidP="00C8423F">
            <w:pPr>
              <w:ind w:left="0" w:firstLine="0"/>
              <w:rPr>
                <w:color w:val="000000" w:themeColor="text1"/>
              </w:rPr>
            </w:pPr>
            <w:r>
              <w:rPr>
                <w:color w:val="000000" w:themeColor="text1"/>
              </w:rPr>
              <w:t>Watch Dr. Gregg’s lecture series videos</w:t>
            </w:r>
          </w:p>
        </w:tc>
        <w:tc>
          <w:tcPr>
            <w:tcW w:w="1190" w:type="dxa"/>
          </w:tcPr>
          <w:p w14:paraId="6C04A361" w14:textId="77777777" w:rsidR="00020FE7" w:rsidRDefault="00020FE7" w:rsidP="00C8423F">
            <w:pPr>
              <w:ind w:left="360" w:firstLine="0"/>
              <w:jc w:val="center"/>
              <w:rPr>
                <w:color w:val="000000" w:themeColor="text1"/>
              </w:rPr>
            </w:pPr>
          </w:p>
        </w:tc>
      </w:tr>
      <w:tr w:rsidR="00020FE7" w14:paraId="488A4947" w14:textId="77777777" w:rsidTr="00C8423F">
        <w:tc>
          <w:tcPr>
            <w:tcW w:w="895" w:type="dxa"/>
          </w:tcPr>
          <w:p w14:paraId="62E2A735" w14:textId="77777777" w:rsidR="00020FE7" w:rsidRDefault="00020FE7" w:rsidP="00C8423F">
            <w:pPr>
              <w:ind w:left="360" w:firstLine="0"/>
              <w:rPr>
                <w:color w:val="000000" w:themeColor="text1"/>
              </w:rPr>
            </w:pPr>
          </w:p>
        </w:tc>
        <w:tc>
          <w:tcPr>
            <w:tcW w:w="7265" w:type="dxa"/>
          </w:tcPr>
          <w:p w14:paraId="2C358DB2" w14:textId="77777777" w:rsidR="00020FE7" w:rsidRDefault="00020FE7" w:rsidP="00C8423F">
            <w:pPr>
              <w:ind w:left="0" w:firstLine="0"/>
              <w:rPr>
                <w:color w:val="000000" w:themeColor="text1"/>
              </w:rPr>
            </w:pPr>
            <w:r>
              <w:rPr>
                <w:color w:val="000000" w:themeColor="text1"/>
              </w:rPr>
              <w:t>Construct and submit 3 Theoretical Questions</w:t>
            </w:r>
          </w:p>
        </w:tc>
        <w:tc>
          <w:tcPr>
            <w:tcW w:w="1190" w:type="dxa"/>
          </w:tcPr>
          <w:p w14:paraId="1D89BFA8" w14:textId="77777777" w:rsidR="00020FE7" w:rsidRDefault="00020FE7" w:rsidP="00C8423F">
            <w:pPr>
              <w:ind w:left="360" w:firstLine="0"/>
              <w:jc w:val="center"/>
              <w:rPr>
                <w:color w:val="000000" w:themeColor="text1"/>
              </w:rPr>
            </w:pPr>
            <w:r>
              <w:rPr>
                <w:color w:val="000000" w:themeColor="text1"/>
              </w:rPr>
              <w:t>25</w:t>
            </w:r>
          </w:p>
        </w:tc>
      </w:tr>
      <w:tr w:rsidR="00020FE7" w14:paraId="5A05410F" w14:textId="77777777" w:rsidTr="00C8423F">
        <w:tc>
          <w:tcPr>
            <w:tcW w:w="895" w:type="dxa"/>
          </w:tcPr>
          <w:p w14:paraId="7C29F9F0" w14:textId="77777777" w:rsidR="00020FE7" w:rsidRDefault="00020FE7" w:rsidP="00C8423F">
            <w:pPr>
              <w:ind w:left="360" w:firstLine="0"/>
              <w:rPr>
                <w:color w:val="000000" w:themeColor="text1"/>
              </w:rPr>
            </w:pPr>
          </w:p>
        </w:tc>
        <w:tc>
          <w:tcPr>
            <w:tcW w:w="7265" w:type="dxa"/>
          </w:tcPr>
          <w:p w14:paraId="71666186" w14:textId="1BFAA145" w:rsidR="00020FE7" w:rsidRDefault="00020FE7" w:rsidP="00C8423F">
            <w:pPr>
              <w:ind w:left="0" w:firstLine="0"/>
              <w:rPr>
                <w:color w:val="000000" w:themeColor="text1"/>
              </w:rPr>
            </w:pPr>
            <w:r>
              <w:rPr>
                <w:color w:val="000000" w:themeColor="text1"/>
              </w:rPr>
              <w:t xml:space="preserve">Discuss your political attitude and respond to at least one other student in the discussion for Ch. </w:t>
            </w:r>
            <w:r w:rsidR="00FC7708">
              <w:rPr>
                <w:color w:val="000000" w:themeColor="text1"/>
              </w:rPr>
              <w:t>9</w:t>
            </w:r>
          </w:p>
        </w:tc>
        <w:tc>
          <w:tcPr>
            <w:tcW w:w="1190" w:type="dxa"/>
          </w:tcPr>
          <w:p w14:paraId="7FB83CE6" w14:textId="77777777" w:rsidR="00020FE7" w:rsidRDefault="00020FE7" w:rsidP="00C8423F">
            <w:pPr>
              <w:ind w:left="360" w:firstLine="0"/>
              <w:jc w:val="center"/>
              <w:rPr>
                <w:color w:val="000000" w:themeColor="text1"/>
              </w:rPr>
            </w:pPr>
            <w:r>
              <w:rPr>
                <w:color w:val="000000" w:themeColor="text1"/>
              </w:rPr>
              <w:t>25</w:t>
            </w:r>
          </w:p>
        </w:tc>
      </w:tr>
      <w:tr w:rsidR="00020FE7" w14:paraId="5AD1B500" w14:textId="77777777" w:rsidTr="00C8423F">
        <w:tc>
          <w:tcPr>
            <w:tcW w:w="895" w:type="dxa"/>
          </w:tcPr>
          <w:p w14:paraId="169DBFE2" w14:textId="77777777" w:rsidR="00020FE7" w:rsidRDefault="00020FE7" w:rsidP="00C8423F">
            <w:pPr>
              <w:ind w:left="360" w:firstLine="0"/>
              <w:rPr>
                <w:color w:val="000000" w:themeColor="text1"/>
              </w:rPr>
            </w:pPr>
          </w:p>
        </w:tc>
        <w:tc>
          <w:tcPr>
            <w:tcW w:w="7265" w:type="dxa"/>
          </w:tcPr>
          <w:p w14:paraId="3CD6F600" w14:textId="02225D50" w:rsidR="00020FE7" w:rsidRDefault="00020FE7" w:rsidP="00C8423F">
            <w:pPr>
              <w:ind w:left="0" w:firstLine="0"/>
              <w:rPr>
                <w:color w:val="000000" w:themeColor="text1"/>
              </w:rPr>
            </w:pPr>
            <w:r>
              <w:rPr>
                <w:color w:val="000000" w:themeColor="text1"/>
              </w:rPr>
              <w:t xml:space="preserve">Review Making the Grade at the end of Ch. </w:t>
            </w:r>
            <w:r w:rsidR="00FC7708">
              <w:rPr>
                <w:color w:val="000000" w:themeColor="text1"/>
              </w:rPr>
              <w:t>9</w:t>
            </w:r>
          </w:p>
        </w:tc>
        <w:tc>
          <w:tcPr>
            <w:tcW w:w="1190" w:type="dxa"/>
          </w:tcPr>
          <w:p w14:paraId="1DA840FC" w14:textId="77777777" w:rsidR="00020FE7" w:rsidRDefault="00020FE7" w:rsidP="00C8423F">
            <w:pPr>
              <w:ind w:left="360" w:firstLine="0"/>
              <w:jc w:val="center"/>
              <w:rPr>
                <w:color w:val="000000" w:themeColor="text1"/>
              </w:rPr>
            </w:pPr>
          </w:p>
        </w:tc>
      </w:tr>
      <w:tr w:rsidR="00020FE7" w14:paraId="66F76DA2" w14:textId="77777777" w:rsidTr="00C8423F">
        <w:tc>
          <w:tcPr>
            <w:tcW w:w="895" w:type="dxa"/>
          </w:tcPr>
          <w:p w14:paraId="3A199658" w14:textId="77777777" w:rsidR="00020FE7" w:rsidRDefault="00020FE7" w:rsidP="00C8423F">
            <w:pPr>
              <w:ind w:left="360" w:firstLine="0"/>
              <w:rPr>
                <w:color w:val="000000" w:themeColor="text1"/>
              </w:rPr>
            </w:pPr>
          </w:p>
        </w:tc>
        <w:tc>
          <w:tcPr>
            <w:tcW w:w="7265" w:type="dxa"/>
          </w:tcPr>
          <w:p w14:paraId="02A9838A" w14:textId="77777777" w:rsidR="00020FE7" w:rsidRDefault="00020FE7" w:rsidP="00C8423F">
            <w:pPr>
              <w:ind w:left="0" w:firstLine="0"/>
              <w:rPr>
                <w:color w:val="000000" w:themeColor="text1"/>
              </w:rPr>
            </w:pPr>
            <w:r>
              <w:rPr>
                <w:color w:val="000000" w:themeColor="text1"/>
              </w:rPr>
              <w:t>Take Quiz</w:t>
            </w:r>
          </w:p>
        </w:tc>
        <w:tc>
          <w:tcPr>
            <w:tcW w:w="1190" w:type="dxa"/>
          </w:tcPr>
          <w:p w14:paraId="3C28093E" w14:textId="77777777" w:rsidR="00020FE7" w:rsidRDefault="00020FE7" w:rsidP="00C8423F">
            <w:pPr>
              <w:ind w:left="360" w:firstLine="0"/>
              <w:jc w:val="center"/>
              <w:rPr>
                <w:color w:val="000000" w:themeColor="text1"/>
              </w:rPr>
            </w:pPr>
            <w:r>
              <w:rPr>
                <w:color w:val="000000" w:themeColor="text1"/>
              </w:rPr>
              <w:t>50</w:t>
            </w:r>
          </w:p>
        </w:tc>
      </w:tr>
    </w:tbl>
    <w:p w14:paraId="3D35D617" w14:textId="77777777" w:rsidR="00020FE7" w:rsidRDefault="00020FE7" w:rsidP="00020FE7">
      <w:pPr>
        <w:rPr>
          <w:rStyle w:val="Strong"/>
          <w:b w:val="0"/>
        </w:rPr>
      </w:pPr>
    </w:p>
    <w:p w14:paraId="6C60C71E" w14:textId="31D42842" w:rsidR="0083239B" w:rsidRPr="00D916E6" w:rsidRDefault="0083239B" w:rsidP="0083239B">
      <w:pPr>
        <w:pStyle w:val="Heading2"/>
        <w:rPr>
          <w:color w:val="000000" w:themeColor="text1"/>
        </w:rPr>
      </w:pPr>
      <w:r w:rsidRPr="00D916E6">
        <w:rPr>
          <w:color w:val="000000" w:themeColor="text1"/>
        </w:rPr>
        <w:t xml:space="preserve">Week </w:t>
      </w:r>
      <w:r>
        <w:rPr>
          <w:color w:val="000000" w:themeColor="text1"/>
        </w:rPr>
        <w:t>5 (9/19-9/25)</w:t>
      </w:r>
    </w:p>
    <w:p w14:paraId="57C3B56B" w14:textId="60B0E1EC" w:rsidR="0083239B" w:rsidRPr="00807841" w:rsidRDefault="0083239B" w:rsidP="0083239B">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5</w:t>
      </w:r>
      <w:r w:rsidRPr="00807841">
        <w:rPr>
          <w:color w:val="000000" w:themeColor="text1"/>
        </w:rPr>
        <w:t xml:space="preserve"> – </w:t>
      </w:r>
      <w:r>
        <w:rPr>
          <w:color w:val="000000" w:themeColor="text1"/>
        </w:rPr>
        <w:t xml:space="preserve">(Matches </w:t>
      </w:r>
      <w:r w:rsidRPr="00807841">
        <w:rPr>
          <w:color w:val="000000" w:themeColor="text1"/>
        </w:rPr>
        <w:t xml:space="preserve">Part </w:t>
      </w:r>
      <w:r>
        <w:rPr>
          <w:color w:val="000000" w:themeColor="text1"/>
        </w:rPr>
        <w:t>IV</w:t>
      </w:r>
      <w:r w:rsidRPr="00807841">
        <w:rPr>
          <w:color w:val="000000" w:themeColor="text1"/>
        </w:rPr>
        <w:t xml:space="preserve"> of Macionis</w:t>
      </w:r>
      <w:r>
        <w:rPr>
          <w:color w:val="000000" w:themeColor="text1"/>
        </w:rPr>
        <w:t xml:space="preserve"> – Problems of Social In</w:t>
      </w:r>
      <w:r w:rsidR="00DF1837">
        <w:rPr>
          <w:color w:val="000000" w:themeColor="text1"/>
        </w:rPr>
        <w:t>stitutions</w:t>
      </w:r>
      <w:r>
        <w:rPr>
          <w:color w:val="000000" w:themeColor="text1"/>
        </w:rPr>
        <w:t>)</w:t>
      </w:r>
    </w:p>
    <w:p w14:paraId="0A13BCE4" w14:textId="1C6720AA" w:rsidR="0083239B" w:rsidRDefault="0083239B" w:rsidP="0083239B">
      <w:pPr>
        <w:pStyle w:val="Heading2"/>
        <w:spacing w:before="0" w:after="0"/>
        <w:rPr>
          <w:color w:val="000000" w:themeColor="text1"/>
        </w:rPr>
      </w:pPr>
      <w:r w:rsidRPr="00807841">
        <w:rPr>
          <w:color w:val="000000" w:themeColor="text1"/>
        </w:rPr>
        <w:t xml:space="preserve">Chapter </w:t>
      </w:r>
      <w:r>
        <w:rPr>
          <w:color w:val="000000" w:themeColor="text1"/>
        </w:rPr>
        <w:t>10 Social Media</w:t>
      </w:r>
    </w:p>
    <w:p w14:paraId="32422356" w14:textId="314E3281" w:rsidR="0083239B" w:rsidRPr="00807841" w:rsidRDefault="0083239B" w:rsidP="0083239B">
      <w:pPr>
        <w:pStyle w:val="Heading2"/>
        <w:spacing w:before="0" w:after="0"/>
        <w:rPr>
          <w:color w:val="000000" w:themeColor="text1"/>
        </w:rPr>
      </w:pPr>
      <w:r>
        <w:rPr>
          <w:color w:val="000000" w:themeColor="text1"/>
        </w:rPr>
        <w:t>Chapter 11</w:t>
      </w:r>
      <w:r w:rsidRPr="00807841">
        <w:rPr>
          <w:color w:val="000000" w:themeColor="text1"/>
        </w:rPr>
        <w:t xml:space="preserve"> </w:t>
      </w:r>
      <w:r>
        <w:rPr>
          <w:color w:val="000000" w:themeColor="text1"/>
        </w:rPr>
        <w:t>Economy and Politics</w:t>
      </w:r>
    </w:p>
    <w:tbl>
      <w:tblPr>
        <w:tblStyle w:val="TableGrid"/>
        <w:tblW w:w="0" w:type="auto"/>
        <w:tblLook w:val="04A0" w:firstRow="1" w:lastRow="0" w:firstColumn="1" w:lastColumn="0" w:noHBand="0" w:noVBand="1"/>
      </w:tblPr>
      <w:tblGrid>
        <w:gridCol w:w="895"/>
        <w:gridCol w:w="7265"/>
        <w:gridCol w:w="1190"/>
      </w:tblGrid>
      <w:tr w:rsidR="0083239B" w:rsidRPr="00807841" w14:paraId="3D8C18EB" w14:textId="77777777" w:rsidTr="00C8423F">
        <w:tc>
          <w:tcPr>
            <w:tcW w:w="895" w:type="dxa"/>
          </w:tcPr>
          <w:p w14:paraId="2E527009" w14:textId="77777777" w:rsidR="0083239B" w:rsidRPr="00807841" w:rsidRDefault="0083239B" w:rsidP="00C8423F">
            <w:pPr>
              <w:pStyle w:val="Heading2"/>
              <w:ind w:left="0" w:firstLine="0"/>
              <w:outlineLvl w:val="1"/>
              <w:rPr>
                <w:b/>
                <w:bCs/>
                <w:color w:val="000000" w:themeColor="text1"/>
              </w:rPr>
            </w:pPr>
            <w:r>
              <w:rPr>
                <w:b/>
                <w:bCs/>
                <w:color w:val="000000" w:themeColor="text1"/>
              </w:rPr>
              <w:t xml:space="preserve"> Check Box</w:t>
            </w:r>
          </w:p>
        </w:tc>
        <w:tc>
          <w:tcPr>
            <w:tcW w:w="7265" w:type="dxa"/>
          </w:tcPr>
          <w:p w14:paraId="2BA0E249" w14:textId="77777777" w:rsidR="0083239B" w:rsidRDefault="0083239B" w:rsidP="00C8423F">
            <w:pPr>
              <w:pStyle w:val="Heading2"/>
              <w:ind w:left="0" w:firstLine="0"/>
              <w:outlineLvl w:val="1"/>
              <w:rPr>
                <w:b/>
                <w:bCs/>
                <w:color w:val="000000" w:themeColor="text1"/>
              </w:rPr>
            </w:pPr>
          </w:p>
          <w:p w14:paraId="5615DC44" w14:textId="68EB2C2B" w:rsidR="0083239B" w:rsidRPr="00807841" w:rsidRDefault="0083239B" w:rsidP="00C8423F">
            <w:pPr>
              <w:pStyle w:val="Heading2"/>
              <w:ind w:left="0" w:firstLine="0"/>
              <w:outlineLvl w:val="1"/>
              <w:rPr>
                <w:b/>
                <w:bCs/>
                <w:color w:val="000000" w:themeColor="text1"/>
              </w:rPr>
            </w:pPr>
            <w:r w:rsidRPr="00560B54">
              <w:rPr>
                <w:b/>
                <w:bCs/>
                <w:color w:val="000000" w:themeColor="text1"/>
                <w:highlight w:val="yellow"/>
              </w:rPr>
              <w:t>To Do before Saturday, 9/</w:t>
            </w:r>
            <w:r>
              <w:rPr>
                <w:b/>
                <w:bCs/>
                <w:color w:val="000000" w:themeColor="text1"/>
                <w:highlight w:val="yellow"/>
              </w:rPr>
              <w:t>25</w:t>
            </w:r>
            <w:r w:rsidRPr="00560B54">
              <w:rPr>
                <w:b/>
                <w:bCs/>
                <w:color w:val="000000" w:themeColor="text1"/>
                <w:highlight w:val="yellow"/>
              </w:rPr>
              <w:t xml:space="preserve"> at midnight (11:59 p.m.)</w:t>
            </w:r>
            <w:r w:rsidRPr="00807841">
              <w:rPr>
                <w:b/>
                <w:bCs/>
                <w:color w:val="000000" w:themeColor="text1"/>
              </w:rPr>
              <w:t xml:space="preserve"> </w:t>
            </w:r>
          </w:p>
        </w:tc>
        <w:tc>
          <w:tcPr>
            <w:tcW w:w="1190" w:type="dxa"/>
          </w:tcPr>
          <w:p w14:paraId="1FAFFD10" w14:textId="77777777" w:rsidR="0083239B" w:rsidRPr="00807841" w:rsidRDefault="0083239B" w:rsidP="00C8423F">
            <w:pPr>
              <w:pStyle w:val="Heading2"/>
              <w:ind w:left="0" w:firstLine="0"/>
              <w:outlineLvl w:val="1"/>
              <w:rPr>
                <w:b/>
                <w:bCs/>
                <w:color w:val="000000" w:themeColor="text1"/>
              </w:rPr>
            </w:pPr>
            <w:r w:rsidRPr="00807841">
              <w:rPr>
                <w:b/>
                <w:bCs/>
                <w:color w:val="000000" w:themeColor="text1"/>
              </w:rPr>
              <w:t>Point Value</w:t>
            </w:r>
          </w:p>
        </w:tc>
      </w:tr>
      <w:tr w:rsidR="0083239B" w14:paraId="648C048C" w14:textId="77777777" w:rsidTr="00C8423F">
        <w:tc>
          <w:tcPr>
            <w:tcW w:w="895" w:type="dxa"/>
          </w:tcPr>
          <w:p w14:paraId="42A4BB80" w14:textId="77777777" w:rsidR="0083239B" w:rsidRDefault="0083239B" w:rsidP="00C8423F">
            <w:pPr>
              <w:rPr>
                <w:color w:val="000000" w:themeColor="text1"/>
              </w:rPr>
            </w:pPr>
          </w:p>
        </w:tc>
        <w:tc>
          <w:tcPr>
            <w:tcW w:w="7265" w:type="dxa"/>
          </w:tcPr>
          <w:p w14:paraId="44B9E5F5" w14:textId="3D77621C" w:rsidR="0083239B" w:rsidRDefault="0083239B" w:rsidP="00C8423F">
            <w:pPr>
              <w:ind w:left="0" w:firstLine="0"/>
              <w:rPr>
                <w:color w:val="000000" w:themeColor="text1"/>
              </w:rPr>
            </w:pPr>
            <w:r>
              <w:rPr>
                <w:color w:val="000000" w:themeColor="text1"/>
              </w:rPr>
              <w:t>Read Ch. 10 Social Media</w:t>
            </w:r>
          </w:p>
        </w:tc>
        <w:tc>
          <w:tcPr>
            <w:tcW w:w="1190" w:type="dxa"/>
          </w:tcPr>
          <w:p w14:paraId="2AB7B448" w14:textId="77777777" w:rsidR="0083239B" w:rsidRDefault="0083239B" w:rsidP="00C8423F">
            <w:pPr>
              <w:jc w:val="center"/>
              <w:rPr>
                <w:color w:val="000000" w:themeColor="text1"/>
              </w:rPr>
            </w:pPr>
          </w:p>
        </w:tc>
      </w:tr>
      <w:tr w:rsidR="0083239B" w14:paraId="4457BBE8" w14:textId="77777777" w:rsidTr="00C8423F">
        <w:tc>
          <w:tcPr>
            <w:tcW w:w="895" w:type="dxa"/>
          </w:tcPr>
          <w:p w14:paraId="6A975941" w14:textId="77777777" w:rsidR="0083239B" w:rsidRDefault="0083239B" w:rsidP="00C8423F">
            <w:pPr>
              <w:rPr>
                <w:color w:val="000000" w:themeColor="text1"/>
              </w:rPr>
            </w:pPr>
          </w:p>
        </w:tc>
        <w:tc>
          <w:tcPr>
            <w:tcW w:w="7265" w:type="dxa"/>
          </w:tcPr>
          <w:p w14:paraId="4B48101E" w14:textId="77777777" w:rsidR="0083239B" w:rsidRDefault="0083239B" w:rsidP="00C8423F">
            <w:pPr>
              <w:ind w:left="0" w:firstLine="0"/>
              <w:rPr>
                <w:color w:val="000000" w:themeColor="text1"/>
              </w:rPr>
            </w:pPr>
            <w:r>
              <w:rPr>
                <w:color w:val="000000" w:themeColor="text1"/>
              </w:rPr>
              <w:t>Watch Dr. Gregg’s lecture series videos</w:t>
            </w:r>
          </w:p>
        </w:tc>
        <w:tc>
          <w:tcPr>
            <w:tcW w:w="1190" w:type="dxa"/>
          </w:tcPr>
          <w:p w14:paraId="269F3241" w14:textId="77777777" w:rsidR="0083239B" w:rsidRDefault="0083239B" w:rsidP="00C8423F">
            <w:pPr>
              <w:jc w:val="center"/>
              <w:rPr>
                <w:color w:val="000000" w:themeColor="text1"/>
              </w:rPr>
            </w:pPr>
          </w:p>
        </w:tc>
      </w:tr>
      <w:tr w:rsidR="0083239B" w14:paraId="18D388F9" w14:textId="77777777" w:rsidTr="00C8423F">
        <w:tc>
          <w:tcPr>
            <w:tcW w:w="895" w:type="dxa"/>
          </w:tcPr>
          <w:p w14:paraId="74D09A61" w14:textId="77777777" w:rsidR="0083239B" w:rsidRDefault="0083239B" w:rsidP="00C8423F">
            <w:pPr>
              <w:rPr>
                <w:color w:val="000000" w:themeColor="text1"/>
              </w:rPr>
            </w:pPr>
          </w:p>
        </w:tc>
        <w:tc>
          <w:tcPr>
            <w:tcW w:w="7265" w:type="dxa"/>
          </w:tcPr>
          <w:p w14:paraId="01BF790C" w14:textId="77777777" w:rsidR="0083239B" w:rsidRDefault="0083239B" w:rsidP="00C8423F">
            <w:pPr>
              <w:ind w:left="0" w:firstLine="0"/>
              <w:rPr>
                <w:color w:val="000000" w:themeColor="text1"/>
              </w:rPr>
            </w:pPr>
            <w:r>
              <w:rPr>
                <w:color w:val="000000" w:themeColor="text1"/>
              </w:rPr>
              <w:t>Construct and submit 3 Theoretical Questions</w:t>
            </w:r>
          </w:p>
        </w:tc>
        <w:tc>
          <w:tcPr>
            <w:tcW w:w="1190" w:type="dxa"/>
          </w:tcPr>
          <w:p w14:paraId="299373F0" w14:textId="77777777" w:rsidR="0083239B" w:rsidRDefault="0083239B" w:rsidP="00C8423F">
            <w:pPr>
              <w:jc w:val="center"/>
              <w:rPr>
                <w:color w:val="000000" w:themeColor="text1"/>
              </w:rPr>
            </w:pPr>
            <w:r>
              <w:rPr>
                <w:color w:val="000000" w:themeColor="text1"/>
              </w:rPr>
              <w:t>25</w:t>
            </w:r>
          </w:p>
        </w:tc>
      </w:tr>
      <w:tr w:rsidR="0083239B" w14:paraId="73D9527E" w14:textId="77777777" w:rsidTr="00C8423F">
        <w:tc>
          <w:tcPr>
            <w:tcW w:w="895" w:type="dxa"/>
          </w:tcPr>
          <w:p w14:paraId="063A6737" w14:textId="77777777" w:rsidR="0083239B" w:rsidRDefault="0083239B" w:rsidP="00C8423F">
            <w:pPr>
              <w:rPr>
                <w:color w:val="000000" w:themeColor="text1"/>
              </w:rPr>
            </w:pPr>
          </w:p>
        </w:tc>
        <w:tc>
          <w:tcPr>
            <w:tcW w:w="7265" w:type="dxa"/>
          </w:tcPr>
          <w:p w14:paraId="099669A6" w14:textId="293FB3EF" w:rsidR="0083239B" w:rsidRDefault="0083239B" w:rsidP="00C8423F">
            <w:pPr>
              <w:ind w:left="0" w:firstLine="0"/>
              <w:rPr>
                <w:color w:val="000000" w:themeColor="text1"/>
              </w:rPr>
            </w:pPr>
            <w:r>
              <w:rPr>
                <w:color w:val="000000" w:themeColor="text1"/>
              </w:rPr>
              <w:t>Discuss your political attitude and respond to at least one other student in the discussion for Ch. 10</w:t>
            </w:r>
          </w:p>
        </w:tc>
        <w:tc>
          <w:tcPr>
            <w:tcW w:w="1190" w:type="dxa"/>
          </w:tcPr>
          <w:p w14:paraId="6A5FAF6A" w14:textId="77777777" w:rsidR="0083239B" w:rsidRDefault="0083239B" w:rsidP="00C8423F">
            <w:pPr>
              <w:jc w:val="center"/>
              <w:rPr>
                <w:color w:val="000000" w:themeColor="text1"/>
              </w:rPr>
            </w:pPr>
            <w:r>
              <w:rPr>
                <w:color w:val="000000" w:themeColor="text1"/>
              </w:rPr>
              <w:t>25</w:t>
            </w:r>
          </w:p>
        </w:tc>
      </w:tr>
      <w:tr w:rsidR="0083239B" w14:paraId="29B11ABA" w14:textId="77777777" w:rsidTr="00C8423F">
        <w:tc>
          <w:tcPr>
            <w:tcW w:w="895" w:type="dxa"/>
          </w:tcPr>
          <w:p w14:paraId="733E9592" w14:textId="77777777" w:rsidR="0083239B" w:rsidRDefault="0083239B" w:rsidP="00C8423F">
            <w:pPr>
              <w:rPr>
                <w:color w:val="000000" w:themeColor="text1"/>
              </w:rPr>
            </w:pPr>
          </w:p>
        </w:tc>
        <w:tc>
          <w:tcPr>
            <w:tcW w:w="7265" w:type="dxa"/>
          </w:tcPr>
          <w:p w14:paraId="42FCEE29" w14:textId="5D6D009B" w:rsidR="0083239B" w:rsidRDefault="0083239B" w:rsidP="00C8423F">
            <w:pPr>
              <w:ind w:left="0" w:firstLine="0"/>
              <w:rPr>
                <w:color w:val="000000" w:themeColor="text1"/>
              </w:rPr>
            </w:pPr>
            <w:r>
              <w:rPr>
                <w:color w:val="000000" w:themeColor="text1"/>
              </w:rPr>
              <w:t>Review Making the Grade at the end of Ch. 10</w:t>
            </w:r>
          </w:p>
        </w:tc>
        <w:tc>
          <w:tcPr>
            <w:tcW w:w="1190" w:type="dxa"/>
          </w:tcPr>
          <w:p w14:paraId="7C4978ED" w14:textId="77777777" w:rsidR="0083239B" w:rsidRDefault="0083239B" w:rsidP="00C8423F">
            <w:pPr>
              <w:jc w:val="center"/>
              <w:rPr>
                <w:color w:val="000000" w:themeColor="text1"/>
              </w:rPr>
            </w:pPr>
          </w:p>
        </w:tc>
      </w:tr>
      <w:tr w:rsidR="0083239B" w14:paraId="4FD65A38" w14:textId="77777777" w:rsidTr="00C8423F">
        <w:tc>
          <w:tcPr>
            <w:tcW w:w="895" w:type="dxa"/>
            <w:tcBorders>
              <w:bottom w:val="single" w:sz="48" w:space="0" w:color="auto"/>
            </w:tcBorders>
          </w:tcPr>
          <w:p w14:paraId="0A5B2A84" w14:textId="77777777" w:rsidR="0083239B" w:rsidRDefault="0083239B" w:rsidP="00C8423F">
            <w:pPr>
              <w:rPr>
                <w:color w:val="000000" w:themeColor="text1"/>
              </w:rPr>
            </w:pPr>
          </w:p>
        </w:tc>
        <w:tc>
          <w:tcPr>
            <w:tcW w:w="7265" w:type="dxa"/>
            <w:tcBorders>
              <w:bottom w:val="single" w:sz="48" w:space="0" w:color="auto"/>
            </w:tcBorders>
          </w:tcPr>
          <w:p w14:paraId="667AAE5E" w14:textId="77777777" w:rsidR="0083239B" w:rsidRDefault="0083239B"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0B8030A1" w14:textId="77777777" w:rsidR="0083239B" w:rsidRDefault="0083239B" w:rsidP="00C8423F">
            <w:pPr>
              <w:jc w:val="center"/>
              <w:rPr>
                <w:color w:val="000000" w:themeColor="text1"/>
              </w:rPr>
            </w:pPr>
            <w:r>
              <w:rPr>
                <w:color w:val="000000" w:themeColor="text1"/>
              </w:rPr>
              <w:t>50</w:t>
            </w:r>
          </w:p>
        </w:tc>
      </w:tr>
      <w:tr w:rsidR="0083239B" w14:paraId="5699C8AF" w14:textId="77777777" w:rsidTr="00C8423F">
        <w:tc>
          <w:tcPr>
            <w:tcW w:w="895" w:type="dxa"/>
            <w:tcBorders>
              <w:top w:val="single" w:sz="48" w:space="0" w:color="auto"/>
            </w:tcBorders>
          </w:tcPr>
          <w:p w14:paraId="6D4FE5FD" w14:textId="77777777" w:rsidR="0083239B" w:rsidRDefault="0083239B" w:rsidP="00C8423F">
            <w:pPr>
              <w:rPr>
                <w:color w:val="000000" w:themeColor="text1"/>
              </w:rPr>
            </w:pPr>
          </w:p>
        </w:tc>
        <w:tc>
          <w:tcPr>
            <w:tcW w:w="7265" w:type="dxa"/>
            <w:tcBorders>
              <w:top w:val="single" w:sz="48" w:space="0" w:color="auto"/>
            </w:tcBorders>
          </w:tcPr>
          <w:p w14:paraId="2D371E56" w14:textId="3E658506" w:rsidR="0083239B" w:rsidRDefault="0083239B" w:rsidP="00C8423F">
            <w:pPr>
              <w:ind w:left="0" w:firstLine="0"/>
              <w:rPr>
                <w:color w:val="000000" w:themeColor="text1"/>
              </w:rPr>
            </w:pPr>
            <w:r>
              <w:rPr>
                <w:color w:val="000000" w:themeColor="text1"/>
              </w:rPr>
              <w:t>Read Ch. 11 Economy and Politics</w:t>
            </w:r>
          </w:p>
        </w:tc>
        <w:tc>
          <w:tcPr>
            <w:tcW w:w="1190" w:type="dxa"/>
            <w:tcBorders>
              <w:top w:val="single" w:sz="48" w:space="0" w:color="auto"/>
            </w:tcBorders>
          </w:tcPr>
          <w:p w14:paraId="369393CC" w14:textId="77777777" w:rsidR="0083239B" w:rsidRDefault="0083239B" w:rsidP="00C8423F">
            <w:pPr>
              <w:jc w:val="center"/>
              <w:rPr>
                <w:color w:val="000000" w:themeColor="text1"/>
              </w:rPr>
            </w:pPr>
          </w:p>
        </w:tc>
      </w:tr>
      <w:tr w:rsidR="0083239B" w14:paraId="4B960A88" w14:textId="77777777" w:rsidTr="00C8423F">
        <w:tc>
          <w:tcPr>
            <w:tcW w:w="895" w:type="dxa"/>
          </w:tcPr>
          <w:p w14:paraId="64B4B7AA" w14:textId="77777777" w:rsidR="0083239B" w:rsidRDefault="0083239B" w:rsidP="00C8423F">
            <w:pPr>
              <w:rPr>
                <w:color w:val="000000" w:themeColor="text1"/>
              </w:rPr>
            </w:pPr>
          </w:p>
        </w:tc>
        <w:tc>
          <w:tcPr>
            <w:tcW w:w="7265" w:type="dxa"/>
          </w:tcPr>
          <w:p w14:paraId="03F6E9A6" w14:textId="77777777" w:rsidR="0083239B" w:rsidRDefault="0083239B" w:rsidP="00C8423F">
            <w:pPr>
              <w:ind w:left="0" w:firstLine="0"/>
              <w:rPr>
                <w:color w:val="000000" w:themeColor="text1"/>
              </w:rPr>
            </w:pPr>
            <w:r>
              <w:rPr>
                <w:color w:val="000000" w:themeColor="text1"/>
              </w:rPr>
              <w:t>Watch Dr. Gregg’s lecture series videos</w:t>
            </w:r>
          </w:p>
        </w:tc>
        <w:tc>
          <w:tcPr>
            <w:tcW w:w="1190" w:type="dxa"/>
          </w:tcPr>
          <w:p w14:paraId="326E4692" w14:textId="77777777" w:rsidR="0083239B" w:rsidRDefault="0083239B" w:rsidP="00C8423F">
            <w:pPr>
              <w:jc w:val="center"/>
              <w:rPr>
                <w:color w:val="000000" w:themeColor="text1"/>
              </w:rPr>
            </w:pPr>
          </w:p>
        </w:tc>
      </w:tr>
      <w:tr w:rsidR="0083239B" w14:paraId="68897D05" w14:textId="77777777" w:rsidTr="00C8423F">
        <w:tc>
          <w:tcPr>
            <w:tcW w:w="895" w:type="dxa"/>
          </w:tcPr>
          <w:p w14:paraId="561EE5C9" w14:textId="77777777" w:rsidR="0083239B" w:rsidRDefault="0083239B" w:rsidP="00C8423F">
            <w:pPr>
              <w:rPr>
                <w:color w:val="000000" w:themeColor="text1"/>
              </w:rPr>
            </w:pPr>
          </w:p>
        </w:tc>
        <w:tc>
          <w:tcPr>
            <w:tcW w:w="7265" w:type="dxa"/>
          </w:tcPr>
          <w:p w14:paraId="7A623CD0" w14:textId="4DF03CF3" w:rsidR="0083239B" w:rsidRDefault="0083239B" w:rsidP="00C8423F">
            <w:pPr>
              <w:ind w:left="0" w:firstLine="0"/>
              <w:rPr>
                <w:color w:val="000000" w:themeColor="text1"/>
              </w:rPr>
            </w:pPr>
            <w:r>
              <w:rPr>
                <w:color w:val="000000" w:themeColor="text1"/>
              </w:rPr>
              <w:t xml:space="preserve">Construct and submit </w:t>
            </w:r>
            <w:r w:rsidR="009D22A2">
              <w:rPr>
                <w:color w:val="000000" w:themeColor="text1"/>
              </w:rPr>
              <w:t>3</w:t>
            </w:r>
            <w:r>
              <w:rPr>
                <w:color w:val="000000" w:themeColor="text1"/>
              </w:rPr>
              <w:t xml:space="preserve"> Theoretical Questions</w:t>
            </w:r>
          </w:p>
        </w:tc>
        <w:tc>
          <w:tcPr>
            <w:tcW w:w="1190" w:type="dxa"/>
          </w:tcPr>
          <w:p w14:paraId="25C3EDE0" w14:textId="77777777" w:rsidR="0083239B" w:rsidRDefault="0083239B" w:rsidP="00C8423F">
            <w:pPr>
              <w:jc w:val="center"/>
              <w:rPr>
                <w:color w:val="000000" w:themeColor="text1"/>
              </w:rPr>
            </w:pPr>
            <w:r>
              <w:rPr>
                <w:color w:val="000000" w:themeColor="text1"/>
              </w:rPr>
              <w:t>25</w:t>
            </w:r>
          </w:p>
        </w:tc>
      </w:tr>
      <w:tr w:rsidR="0083239B" w14:paraId="1ADD7D0D" w14:textId="77777777" w:rsidTr="00C8423F">
        <w:tc>
          <w:tcPr>
            <w:tcW w:w="895" w:type="dxa"/>
          </w:tcPr>
          <w:p w14:paraId="7D8E1010" w14:textId="77777777" w:rsidR="0083239B" w:rsidRDefault="0083239B" w:rsidP="00C8423F">
            <w:pPr>
              <w:rPr>
                <w:color w:val="000000" w:themeColor="text1"/>
              </w:rPr>
            </w:pPr>
          </w:p>
        </w:tc>
        <w:tc>
          <w:tcPr>
            <w:tcW w:w="7265" w:type="dxa"/>
          </w:tcPr>
          <w:p w14:paraId="4E0B418E" w14:textId="311355D8" w:rsidR="0083239B" w:rsidRDefault="0083239B" w:rsidP="00C8423F">
            <w:pPr>
              <w:ind w:left="0" w:firstLine="0"/>
              <w:rPr>
                <w:color w:val="000000" w:themeColor="text1"/>
              </w:rPr>
            </w:pPr>
            <w:r>
              <w:rPr>
                <w:color w:val="000000" w:themeColor="text1"/>
              </w:rPr>
              <w:t>Discuss your political attitude and respond to at least one other student in the discussion for Ch. 11</w:t>
            </w:r>
          </w:p>
        </w:tc>
        <w:tc>
          <w:tcPr>
            <w:tcW w:w="1190" w:type="dxa"/>
          </w:tcPr>
          <w:p w14:paraId="20DEB549" w14:textId="77777777" w:rsidR="0083239B" w:rsidRDefault="0083239B" w:rsidP="00C8423F">
            <w:pPr>
              <w:jc w:val="center"/>
              <w:rPr>
                <w:color w:val="000000" w:themeColor="text1"/>
              </w:rPr>
            </w:pPr>
            <w:r>
              <w:rPr>
                <w:color w:val="000000" w:themeColor="text1"/>
              </w:rPr>
              <w:t>25</w:t>
            </w:r>
          </w:p>
        </w:tc>
      </w:tr>
      <w:tr w:rsidR="0083239B" w14:paraId="79C46967" w14:textId="77777777" w:rsidTr="00C8423F">
        <w:tc>
          <w:tcPr>
            <w:tcW w:w="895" w:type="dxa"/>
          </w:tcPr>
          <w:p w14:paraId="3E1312CC" w14:textId="77777777" w:rsidR="0083239B" w:rsidRDefault="0083239B" w:rsidP="00C8423F">
            <w:pPr>
              <w:rPr>
                <w:color w:val="000000" w:themeColor="text1"/>
              </w:rPr>
            </w:pPr>
          </w:p>
        </w:tc>
        <w:tc>
          <w:tcPr>
            <w:tcW w:w="7265" w:type="dxa"/>
          </w:tcPr>
          <w:p w14:paraId="7CC4E2FD" w14:textId="6CC27EE3" w:rsidR="0083239B" w:rsidRDefault="0083239B" w:rsidP="00C8423F">
            <w:pPr>
              <w:ind w:left="0" w:firstLine="0"/>
              <w:rPr>
                <w:color w:val="000000" w:themeColor="text1"/>
              </w:rPr>
            </w:pPr>
            <w:r>
              <w:rPr>
                <w:color w:val="000000" w:themeColor="text1"/>
              </w:rPr>
              <w:t>Review Making the Grade at the end of Ch. 11</w:t>
            </w:r>
          </w:p>
        </w:tc>
        <w:tc>
          <w:tcPr>
            <w:tcW w:w="1190" w:type="dxa"/>
          </w:tcPr>
          <w:p w14:paraId="2844FDAC" w14:textId="77777777" w:rsidR="0083239B" w:rsidRDefault="0083239B" w:rsidP="00C8423F">
            <w:pPr>
              <w:jc w:val="center"/>
              <w:rPr>
                <w:color w:val="000000" w:themeColor="text1"/>
              </w:rPr>
            </w:pPr>
          </w:p>
        </w:tc>
      </w:tr>
      <w:tr w:rsidR="0083239B" w14:paraId="31454D24" w14:textId="77777777" w:rsidTr="00C8423F">
        <w:tc>
          <w:tcPr>
            <w:tcW w:w="895" w:type="dxa"/>
          </w:tcPr>
          <w:p w14:paraId="7F0C7DEA" w14:textId="77777777" w:rsidR="0083239B" w:rsidRDefault="0083239B" w:rsidP="00C8423F">
            <w:pPr>
              <w:rPr>
                <w:color w:val="000000" w:themeColor="text1"/>
              </w:rPr>
            </w:pPr>
          </w:p>
        </w:tc>
        <w:tc>
          <w:tcPr>
            <w:tcW w:w="7265" w:type="dxa"/>
          </w:tcPr>
          <w:p w14:paraId="1D47709F" w14:textId="77777777" w:rsidR="0083239B" w:rsidRDefault="0083239B" w:rsidP="00C8423F">
            <w:pPr>
              <w:ind w:left="0" w:firstLine="0"/>
              <w:rPr>
                <w:color w:val="000000" w:themeColor="text1"/>
              </w:rPr>
            </w:pPr>
            <w:r>
              <w:rPr>
                <w:color w:val="000000" w:themeColor="text1"/>
              </w:rPr>
              <w:t>Take Quiz</w:t>
            </w:r>
          </w:p>
        </w:tc>
        <w:tc>
          <w:tcPr>
            <w:tcW w:w="1190" w:type="dxa"/>
          </w:tcPr>
          <w:p w14:paraId="58B84BEB" w14:textId="77777777" w:rsidR="0083239B" w:rsidRDefault="0083239B" w:rsidP="00C8423F">
            <w:pPr>
              <w:jc w:val="center"/>
              <w:rPr>
                <w:color w:val="000000" w:themeColor="text1"/>
              </w:rPr>
            </w:pPr>
            <w:r>
              <w:rPr>
                <w:color w:val="000000" w:themeColor="text1"/>
              </w:rPr>
              <w:t>50</w:t>
            </w:r>
          </w:p>
        </w:tc>
      </w:tr>
    </w:tbl>
    <w:p w14:paraId="4D020C44" w14:textId="77777777" w:rsidR="00E20B1D" w:rsidRPr="00B32B4A" w:rsidRDefault="00E20B1D" w:rsidP="00B32B4A">
      <w:pPr>
        <w:rPr>
          <w:rStyle w:val="Strong"/>
          <w:b w:val="0"/>
        </w:rPr>
      </w:pPr>
    </w:p>
    <w:p w14:paraId="5837A9B0" w14:textId="401E12D5" w:rsidR="00DF1837" w:rsidRPr="00D916E6" w:rsidRDefault="00DF1837" w:rsidP="00DF1837">
      <w:pPr>
        <w:pStyle w:val="Heading2"/>
        <w:rPr>
          <w:color w:val="000000" w:themeColor="text1"/>
        </w:rPr>
      </w:pPr>
      <w:r w:rsidRPr="00D916E6">
        <w:rPr>
          <w:color w:val="000000" w:themeColor="text1"/>
        </w:rPr>
        <w:lastRenderedPageBreak/>
        <w:t xml:space="preserve">Week </w:t>
      </w:r>
      <w:r>
        <w:rPr>
          <w:color w:val="000000" w:themeColor="text1"/>
        </w:rPr>
        <w:t>6 (9/</w:t>
      </w:r>
      <w:r w:rsidR="00D760B1">
        <w:rPr>
          <w:color w:val="000000" w:themeColor="text1"/>
        </w:rPr>
        <w:t>26-10/2</w:t>
      </w:r>
      <w:r>
        <w:rPr>
          <w:color w:val="000000" w:themeColor="text1"/>
        </w:rPr>
        <w:t>)</w:t>
      </w:r>
    </w:p>
    <w:p w14:paraId="6A75BADF" w14:textId="2CF93780" w:rsidR="00DF1837" w:rsidRPr="00807841" w:rsidRDefault="00DF1837" w:rsidP="00DF1837">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6</w:t>
      </w:r>
      <w:r w:rsidRPr="00807841">
        <w:rPr>
          <w:color w:val="000000" w:themeColor="text1"/>
        </w:rPr>
        <w:t xml:space="preserve"> – </w:t>
      </w:r>
      <w:r>
        <w:rPr>
          <w:color w:val="000000" w:themeColor="text1"/>
        </w:rPr>
        <w:t xml:space="preserve">(Matches </w:t>
      </w:r>
      <w:r w:rsidRPr="00807841">
        <w:rPr>
          <w:color w:val="000000" w:themeColor="text1"/>
        </w:rPr>
        <w:t xml:space="preserve">Part </w:t>
      </w:r>
      <w:r>
        <w:rPr>
          <w:color w:val="000000" w:themeColor="text1"/>
        </w:rPr>
        <w:t>IV</w:t>
      </w:r>
      <w:r w:rsidRPr="00807841">
        <w:rPr>
          <w:color w:val="000000" w:themeColor="text1"/>
        </w:rPr>
        <w:t xml:space="preserve"> of Macionis</w:t>
      </w:r>
      <w:r>
        <w:rPr>
          <w:color w:val="000000" w:themeColor="text1"/>
        </w:rPr>
        <w:t xml:space="preserve"> – Problems of Social Institutions)</w:t>
      </w:r>
    </w:p>
    <w:p w14:paraId="418EF978" w14:textId="0A099713" w:rsidR="00DF1837" w:rsidRDefault="00DF1837" w:rsidP="00DF1837">
      <w:pPr>
        <w:pStyle w:val="Heading2"/>
        <w:spacing w:before="0" w:after="0"/>
        <w:rPr>
          <w:color w:val="000000" w:themeColor="text1"/>
        </w:rPr>
      </w:pPr>
      <w:r w:rsidRPr="00807841">
        <w:rPr>
          <w:color w:val="000000" w:themeColor="text1"/>
        </w:rPr>
        <w:t xml:space="preserve">Chapter </w:t>
      </w:r>
      <w:r>
        <w:rPr>
          <w:color w:val="000000" w:themeColor="text1"/>
        </w:rPr>
        <w:t>12</w:t>
      </w:r>
      <w:r w:rsidR="00861774">
        <w:rPr>
          <w:color w:val="000000" w:themeColor="text1"/>
        </w:rPr>
        <w:t xml:space="preserve"> Work and the Workplace</w:t>
      </w:r>
    </w:p>
    <w:p w14:paraId="25053F1F" w14:textId="5AC04978" w:rsidR="00DF1837" w:rsidRPr="00807841" w:rsidRDefault="00DF1837" w:rsidP="00DF1837">
      <w:pPr>
        <w:pStyle w:val="Heading2"/>
        <w:spacing w:before="0" w:after="0"/>
        <w:rPr>
          <w:color w:val="000000" w:themeColor="text1"/>
        </w:rPr>
      </w:pPr>
      <w:r>
        <w:rPr>
          <w:color w:val="000000" w:themeColor="text1"/>
        </w:rPr>
        <w:t>Chapter 13</w:t>
      </w:r>
      <w:r w:rsidR="00861774">
        <w:rPr>
          <w:color w:val="000000" w:themeColor="text1"/>
        </w:rPr>
        <w:t xml:space="preserve"> Family Life</w:t>
      </w:r>
    </w:p>
    <w:tbl>
      <w:tblPr>
        <w:tblStyle w:val="TableGrid"/>
        <w:tblW w:w="0" w:type="auto"/>
        <w:tblLook w:val="04A0" w:firstRow="1" w:lastRow="0" w:firstColumn="1" w:lastColumn="0" w:noHBand="0" w:noVBand="1"/>
      </w:tblPr>
      <w:tblGrid>
        <w:gridCol w:w="895"/>
        <w:gridCol w:w="7265"/>
        <w:gridCol w:w="1190"/>
      </w:tblGrid>
      <w:tr w:rsidR="00DF1837" w:rsidRPr="00807841" w14:paraId="180ECAC4" w14:textId="77777777" w:rsidTr="00C8423F">
        <w:tc>
          <w:tcPr>
            <w:tcW w:w="895" w:type="dxa"/>
          </w:tcPr>
          <w:p w14:paraId="55534986" w14:textId="77777777" w:rsidR="00DF1837" w:rsidRPr="00807841" w:rsidRDefault="00DF1837" w:rsidP="00C8423F">
            <w:pPr>
              <w:pStyle w:val="Heading2"/>
              <w:ind w:left="0" w:firstLine="0"/>
              <w:outlineLvl w:val="1"/>
              <w:rPr>
                <w:b/>
                <w:bCs/>
                <w:color w:val="000000" w:themeColor="text1"/>
              </w:rPr>
            </w:pPr>
            <w:r>
              <w:rPr>
                <w:b/>
                <w:bCs/>
                <w:color w:val="000000" w:themeColor="text1"/>
              </w:rPr>
              <w:t xml:space="preserve"> Check Box</w:t>
            </w:r>
          </w:p>
        </w:tc>
        <w:tc>
          <w:tcPr>
            <w:tcW w:w="7265" w:type="dxa"/>
          </w:tcPr>
          <w:p w14:paraId="77387B88" w14:textId="77777777" w:rsidR="00DF1837" w:rsidRDefault="00DF1837" w:rsidP="00C8423F">
            <w:pPr>
              <w:pStyle w:val="Heading2"/>
              <w:ind w:left="0" w:firstLine="0"/>
              <w:outlineLvl w:val="1"/>
              <w:rPr>
                <w:b/>
                <w:bCs/>
                <w:color w:val="000000" w:themeColor="text1"/>
              </w:rPr>
            </w:pPr>
          </w:p>
          <w:p w14:paraId="4CE81926" w14:textId="76A7B91C" w:rsidR="00DF1837" w:rsidRPr="00807841" w:rsidRDefault="00DF1837" w:rsidP="00C8423F">
            <w:pPr>
              <w:pStyle w:val="Heading2"/>
              <w:ind w:left="0" w:firstLine="0"/>
              <w:outlineLvl w:val="1"/>
              <w:rPr>
                <w:b/>
                <w:bCs/>
                <w:color w:val="000000" w:themeColor="text1"/>
              </w:rPr>
            </w:pPr>
            <w:r w:rsidRPr="00560B54">
              <w:rPr>
                <w:b/>
                <w:bCs/>
                <w:color w:val="000000" w:themeColor="text1"/>
                <w:highlight w:val="yellow"/>
              </w:rPr>
              <w:t xml:space="preserve">To Do before Saturday, </w:t>
            </w:r>
            <w:r w:rsidR="00B8644B">
              <w:rPr>
                <w:b/>
                <w:bCs/>
                <w:color w:val="000000" w:themeColor="text1"/>
                <w:highlight w:val="yellow"/>
              </w:rPr>
              <w:t>10/2</w:t>
            </w:r>
            <w:r w:rsidRPr="00560B54">
              <w:rPr>
                <w:b/>
                <w:bCs/>
                <w:color w:val="000000" w:themeColor="text1"/>
                <w:highlight w:val="yellow"/>
              </w:rPr>
              <w:t xml:space="preserve"> at midnight (11:59 p.m.)</w:t>
            </w:r>
            <w:r w:rsidRPr="00807841">
              <w:rPr>
                <w:b/>
                <w:bCs/>
                <w:color w:val="000000" w:themeColor="text1"/>
              </w:rPr>
              <w:t xml:space="preserve"> </w:t>
            </w:r>
          </w:p>
        </w:tc>
        <w:tc>
          <w:tcPr>
            <w:tcW w:w="1190" w:type="dxa"/>
          </w:tcPr>
          <w:p w14:paraId="7F19B3AC" w14:textId="77777777" w:rsidR="00DF1837" w:rsidRPr="00807841" w:rsidRDefault="00DF1837" w:rsidP="00C8423F">
            <w:pPr>
              <w:pStyle w:val="Heading2"/>
              <w:ind w:left="0" w:firstLine="0"/>
              <w:outlineLvl w:val="1"/>
              <w:rPr>
                <w:b/>
                <w:bCs/>
                <w:color w:val="000000" w:themeColor="text1"/>
              </w:rPr>
            </w:pPr>
            <w:r w:rsidRPr="00807841">
              <w:rPr>
                <w:b/>
                <w:bCs/>
                <w:color w:val="000000" w:themeColor="text1"/>
              </w:rPr>
              <w:t>Point Value</w:t>
            </w:r>
          </w:p>
        </w:tc>
      </w:tr>
      <w:tr w:rsidR="00DF1837" w14:paraId="44AB3BFF" w14:textId="77777777" w:rsidTr="00C8423F">
        <w:tc>
          <w:tcPr>
            <w:tcW w:w="895" w:type="dxa"/>
          </w:tcPr>
          <w:p w14:paraId="0A858FA8" w14:textId="77777777" w:rsidR="00DF1837" w:rsidRDefault="00DF1837" w:rsidP="00C8423F">
            <w:pPr>
              <w:rPr>
                <w:color w:val="000000" w:themeColor="text1"/>
              </w:rPr>
            </w:pPr>
          </w:p>
        </w:tc>
        <w:tc>
          <w:tcPr>
            <w:tcW w:w="7265" w:type="dxa"/>
          </w:tcPr>
          <w:p w14:paraId="40E4DA53" w14:textId="01F2A530" w:rsidR="00DF1837" w:rsidRDefault="00DF1837" w:rsidP="00C8423F">
            <w:pPr>
              <w:ind w:left="0" w:firstLine="0"/>
              <w:rPr>
                <w:color w:val="000000" w:themeColor="text1"/>
              </w:rPr>
            </w:pPr>
            <w:r>
              <w:rPr>
                <w:color w:val="000000" w:themeColor="text1"/>
              </w:rPr>
              <w:t xml:space="preserve">Read Ch. </w:t>
            </w:r>
            <w:r w:rsidR="00861774">
              <w:rPr>
                <w:color w:val="000000" w:themeColor="text1"/>
              </w:rPr>
              <w:t>12 Work and the Workplace</w:t>
            </w:r>
          </w:p>
        </w:tc>
        <w:tc>
          <w:tcPr>
            <w:tcW w:w="1190" w:type="dxa"/>
          </w:tcPr>
          <w:p w14:paraId="26988822" w14:textId="77777777" w:rsidR="00DF1837" w:rsidRDefault="00DF1837" w:rsidP="00C8423F">
            <w:pPr>
              <w:jc w:val="center"/>
              <w:rPr>
                <w:color w:val="000000" w:themeColor="text1"/>
              </w:rPr>
            </w:pPr>
          </w:p>
        </w:tc>
      </w:tr>
      <w:tr w:rsidR="00DF1837" w14:paraId="28F55DBD" w14:textId="77777777" w:rsidTr="00C8423F">
        <w:tc>
          <w:tcPr>
            <w:tcW w:w="895" w:type="dxa"/>
          </w:tcPr>
          <w:p w14:paraId="78296F96" w14:textId="77777777" w:rsidR="00DF1837" w:rsidRDefault="00DF1837" w:rsidP="00C8423F">
            <w:pPr>
              <w:rPr>
                <w:color w:val="000000" w:themeColor="text1"/>
              </w:rPr>
            </w:pPr>
          </w:p>
        </w:tc>
        <w:tc>
          <w:tcPr>
            <w:tcW w:w="7265" w:type="dxa"/>
          </w:tcPr>
          <w:p w14:paraId="68AAD868" w14:textId="77777777" w:rsidR="00DF1837" w:rsidRDefault="00DF1837" w:rsidP="00C8423F">
            <w:pPr>
              <w:ind w:left="0" w:firstLine="0"/>
              <w:rPr>
                <w:color w:val="000000" w:themeColor="text1"/>
              </w:rPr>
            </w:pPr>
            <w:r>
              <w:rPr>
                <w:color w:val="000000" w:themeColor="text1"/>
              </w:rPr>
              <w:t>Watch Dr. Gregg’s lecture series videos</w:t>
            </w:r>
          </w:p>
        </w:tc>
        <w:tc>
          <w:tcPr>
            <w:tcW w:w="1190" w:type="dxa"/>
          </w:tcPr>
          <w:p w14:paraId="7D3D04FD" w14:textId="77777777" w:rsidR="00DF1837" w:rsidRDefault="00DF1837" w:rsidP="00C8423F">
            <w:pPr>
              <w:jc w:val="center"/>
              <w:rPr>
                <w:color w:val="000000" w:themeColor="text1"/>
              </w:rPr>
            </w:pPr>
          </w:p>
        </w:tc>
      </w:tr>
      <w:tr w:rsidR="00DF1837" w14:paraId="39183AEF" w14:textId="77777777" w:rsidTr="00C8423F">
        <w:tc>
          <w:tcPr>
            <w:tcW w:w="895" w:type="dxa"/>
          </w:tcPr>
          <w:p w14:paraId="6819F100" w14:textId="77777777" w:rsidR="00DF1837" w:rsidRDefault="00DF1837" w:rsidP="00C8423F">
            <w:pPr>
              <w:rPr>
                <w:color w:val="000000" w:themeColor="text1"/>
              </w:rPr>
            </w:pPr>
          </w:p>
        </w:tc>
        <w:tc>
          <w:tcPr>
            <w:tcW w:w="7265" w:type="dxa"/>
          </w:tcPr>
          <w:p w14:paraId="463F88EE" w14:textId="6C1F2952" w:rsidR="00DF1837" w:rsidRDefault="00DF1837" w:rsidP="00C8423F">
            <w:pPr>
              <w:ind w:left="0" w:firstLine="0"/>
              <w:rPr>
                <w:color w:val="000000" w:themeColor="text1"/>
              </w:rPr>
            </w:pPr>
            <w:r>
              <w:rPr>
                <w:color w:val="000000" w:themeColor="text1"/>
              </w:rPr>
              <w:t xml:space="preserve">Construct and submit </w:t>
            </w:r>
            <w:r w:rsidR="009D22A2">
              <w:rPr>
                <w:color w:val="000000" w:themeColor="text1"/>
              </w:rPr>
              <w:t xml:space="preserve">3 </w:t>
            </w:r>
            <w:r>
              <w:rPr>
                <w:color w:val="000000" w:themeColor="text1"/>
              </w:rPr>
              <w:t>Theoretical Questions</w:t>
            </w:r>
          </w:p>
        </w:tc>
        <w:tc>
          <w:tcPr>
            <w:tcW w:w="1190" w:type="dxa"/>
          </w:tcPr>
          <w:p w14:paraId="0E74FCF0" w14:textId="77777777" w:rsidR="00DF1837" w:rsidRDefault="00DF1837" w:rsidP="00C8423F">
            <w:pPr>
              <w:jc w:val="center"/>
              <w:rPr>
                <w:color w:val="000000" w:themeColor="text1"/>
              </w:rPr>
            </w:pPr>
            <w:r>
              <w:rPr>
                <w:color w:val="000000" w:themeColor="text1"/>
              </w:rPr>
              <w:t>25</w:t>
            </w:r>
          </w:p>
        </w:tc>
      </w:tr>
      <w:tr w:rsidR="00DF1837" w14:paraId="0F2D0944" w14:textId="77777777" w:rsidTr="00C8423F">
        <w:tc>
          <w:tcPr>
            <w:tcW w:w="895" w:type="dxa"/>
          </w:tcPr>
          <w:p w14:paraId="7199C20E" w14:textId="77777777" w:rsidR="00DF1837" w:rsidRDefault="00DF1837" w:rsidP="00C8423F">
            <w:pPr>
              <w:rPr>
                <w:color w:val="000000" w:themeColor="text1"/>
              </w:rPr>
            </w:pPr>
          </w:p>
        </w:tc>
        <w:tc>
          <w:tcPr>
            <w:tcW w:w="7265" w:type="dxa"/>
          </w:tcPr>
          <w:p w14:paraId="32B68E1F" w14:textId="5FBD57C3" w:rsidR="00DF1837" w:rsidRDefault="00DF1837" w:rsidP="00C8423F">
            <w:pPr>
              <w:ind w:left="0" w:firstLine="0"/>
              <w:rPr>
                <w:color w:val="000000" w:themeColor="text1"/>
              </w:rPr>
            </w:pPr>
            <w:r>
              <w:rPr>
                <w:color w:val="000000" w:themeColor="text1"/>
              </w:rPr>
              <w:t>Discuss your political attitude and respond to at least one other student in the discussion for Ch. 1</w:t>
            </w:r>
            <w:r w:rsidR="00861774">
              <w:rPr>
                <w:color w:val="000000" w:themeColor="text1"/>
              </w:rPr>
              <w:t>2</w:t>
            </w:r>
          </w:p>
        </w:tc>
        <w:tc>
          <w:tcPr>
            <w:tcW w:w="1190" w:type="dxa"/>
          </w:tcPr>
          <w:p w14:paraId="2076F8A1" w14:textId="77777777" w:rsidR="00DF1837" w:rsidRDefault="00DF1837" w:rsidP="00C8423F">
            <w:pPr>
              <w:jc w:val="center"/>
              <w:rPr>
                <w:color w:val="000000" w:themeColor="text1"/>
              </w:rPr>
            </w:pPr>
            <w:r>
              <w:rPr>
                <w:color w:val="000000" w:themeColor="text1"/>
              </w:rPr>
              <w:t>25</w:t>
            </w:r>
          </w:p>
        </w:tc>
      </w:tr>
      <w:tr w:rsidR="00DF1837" w14:paraId="58FA45A0" w14:textId="77777777" w:rsidTr="00C8423F">
        <w:tc>
          <w:tcPr>
            <w:tcW w:w="895" w:type="dxa"/>
          </w:tcPr>
          <w:p w14:paraId="4DC921D6" w14:textId="77777777" w:rsidR="00DF1837" w:rsidRDefault="00DF1837" w:rsidP="00C8423F">
            <w:pPr>
              <w:rPr>
                <w:color w:val="000000" w:themeColor="text1"/>
              </w:rPr>
            </w:pPr>
          </w:p>
        </w:tc>
        <w:tc>
          <w:tcPr>
            <w:tcW w:w="7265" w:type="dxa"/>
          </w:tcPr>
          <w:p w14:paraId="3823E80F" w14:textId="179ACB64" w:rsidR="00DF1837" w:rsidRDefault="00DF1837" w:rsidP="00C8423F">
            <w:pPr>
              <w:ind w:left="0" w:firstLine="0"/>
              <w:rPr>
                <w:color w:val="000000" w:themeColor="text1"/>
              </w:rPr>
            </w:pPr>
            <w:r>
              <w:rPr>
                <w:color w:val="000000" w:themeColor="text1"/>
              </w:rPr>
              <w:t>Review Making the Grade at the end of Ch. 1</w:t>
            </w:r>
            <w:r w:rsidR="00861774">
              <w:rPr>
                <w:color w:val="000000" w:themeColor="text1"/>
              </w:rPr>
              <w:t>2</w:t>
            </w:r>
          </w:p>
        </w:tc>
        <w:tc>
          <w:tcPr>
            <w:tcW w:w="1190" w:type="dxa"/>
          </w:tcPr>
          <w:p w14:paraId="548A4EB5" w14:textId="77777777" w:rsidR="00DF1837" w:rsidRDefault="00DF1837" w:rsidP="00C8423F">
            <w:pPr>
              <w:jc w:val="center"/>
              <w:rPr>
                <w:color w:val="000000" w:themeColor="text1"/>
              </w:rPr>
            </w:pPr>
          </w:p>
        </w:tc>
      </w:tr>
      <w:tr w:rsidR="00DF1837" w14:paraId="08258DB8" w14:textId="77777777" w:rsidTr="00C8423F">
        <w:tc>
          <w:tcPr>
            <w:tcW w:w="895" w:type="dxa"/>
            <w:tcBorders>
              <w:bottom w:val="single" w:sz="48" w:space="0" w:color="auto"/>
            </w:tcBorders>
          </w:tcPr>
          <w:p w14:paraId="144DFD18" w14:textId="77777777" w:rsidR="00DF1837" w:rsidRDefault="00DF1837" w:rsidP="00C8423F">
            <w:pPr>
              <w:rPr>
                <w:color w:val="000000" w:themeColor="text1"/>
              </w:rPr>
            </w:pPr>
          </w:p>
        </w:tc>
        <w:tc>
          <w:tcPr>
            <w:tcW w:w="7265" w:type="dxa"/>
            <w:tcBorders>
              <w:bottom w:val="single" w:sz="48" w:space="0" w:color="auto"/>
            </w:tcBorders>
          </w:tcPr>
          <w:p w14:paraId="0EF33FC3" w14:textId="77777777" w:rsidR="00DF1837" w:rsidRDefault="00DF1837"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24E1DE9A" w14:textId="77777777" w:rsidR="00DF1837" w:rsidRDefault="00DF1837" w:rsidP="00C8423F">
            <w:pPr>
              <w:jc w:val="center"/>
              <w:rPr>
                <w:color w:val="000000" w:themeColor="text1"/>
              </w:rPr>
            </w:pPr>
            <w:r>
              <w:rPr>
                <w:color w:val="000000" w:themeColor="text1"/>
              </w:rPr>
              <w:t>50</w:t>
            </w:r>
          </w:p>
        </w:tc>
      </w:tr>
      <w:tr w:rsidR="00DF1837" w14:paraId="0233AFE9" w14:textId="77777777" w:rsidTr="00C8423F">
        <w:tc>
          <w:tcPr>
            <w:tcW w:w="895" w:type="dxa"/>
            <w:tcBorders>
              <w:top w:val="single" w:sz="48" w:space="0" w:color="auto"/>
            </w:tcBorders>
          </w:tcPr>
          <w:p w14:paraId="23BA822B" w14:textId="77777777" w:rsidR="00DF1837" w:rsidRDefault="00DF1837" w:rsidP="00C8423F">
            <w:pPr>
              <w:rPr>
                <w:color w:val="000000" w:themeColor="text1"/>
              </w:rPr>
            </w:pPr>
          </w:p>
        </w:tc>
        <w:tc>
          <w:tcPr>
            <w:tcW w:w="7265" w:type="dxa"/>
            <w:tcBorders>
              <w:top w:val="single" w:sz="48" w:space="0" w:color="auto"/>
            </w:tcBorders>
          </w:tcPr>
          <w:p w14:paraId="4520798C" w14:textId="7C718044" w:rsidR="00DF1837" w:rsidRDefault="00DF1837" w:rsidP="00C8423F">
            <w:pPr>
              <w:ind w:left="0" w:firstLine="0"/>
              <w:rPr>
                <w:color w:val="000000" w:themeColor="text1"/>
              </w:rPr>
            </w:pPr>
            <w:r>
              <w:rPr>
                <w:color w:val="000000" w:themeColor="text1"/>
              </w:rPr>
              <w:t>Read Ch. 1</w:t>
            </w:r>
            <w:r w:rsidR="00861774">
              <w:rPr>
                <w:color w:val="000000" w:themeColor="text1"/>
              </w:rPr>
              <w:t>3</w:t>
            </w:r>
            <w:r>
              <w:rPr>
                <w:color w:val="000000" w:themeColor="text1"/>
              </w:rPr>
              <w:t xml:space="preserve"> </w:t>
            </w:r>
            <w:r w:rsidR="00861774">
              <w:rPr>
                <w:color w:val="000000" w:themeColor="text1"/>
              </w:rPr>
              <w:t>Family Life</w:t>
            </w:r>
          </w:p>
        </w:tc>
        <w:tc>
          <w:tcPr>
            <w:tcW w:w="1190" w:type="dxa"/>
            <w:tcBorders>
              <w:top w:val="single" w:sz="48" w:space="0" w:color="auto"/>
            </w:tcBorders>
          </w:tcPr>
          <w:p w14:paraId="09E3C61B" w14:textId="77777777" w:rsidR="00DF1837" w:rsidRDefault="00DF1837" w:rsidP="00C8423F">
            <w:pPr>
              <w:jc w:val="center"/>
              <w:rPr>
                <w:color w:val="000000" w:themeColor="text1"/>
              </w:rPr>
            </w:pPr>
          </w:p>
        </w:tc>
      </w:tr>
      <w:tr w:rsidR="00DF1837" w14:paraId="484D1082" w14:textId="77777777" w:rsidTr="00C8423F">
        <w:tc>
          <w:tcPr>
            <w:tcW w:w="895" w:type="dxa"/>
          </w:tcPr>
          <w:p w14:paraId="13F036AB" w14:textId="77777777" w:rsidR="00DF1837" w:rsidRDefault="00DF1837" w:rsidP="00C8423F">
            <w:pPr>
              <w:rPr>
                <w:color w:val="000000" w:themeColor="text1"/>
              </w:rPr>
            </w:pPr>
          </w:p>
        </w:tc>
        <w:tc>
          <w:tcPr>
            <w:tcW w:w="7265" w:type="dxa"/>
          </w:tcPr>
          <w:p w14:paraId="016DFA5F" w14:textId="77777777" w:rsidR="00DF1837" w:rsidRDefault="00DF1837" w:rsidP="00C8423F">
            <w:pPr>
              <w:ind w:left="0" w:firstLine="0"/>
              <w:rPr>
                <w:color w:val="000000" w:themeColor="text1"/>
              </w:rPr>
            </w:pPr>
            <w:r>
              <w:rPr>
                <w:color w:val="000000" w:themeColor="text1"/>
              </w:rPr>
              <w:t>Watch Dr. Gregg’s lecture series videos</w:t>
            </w:r>
          </w:p>
        </w:tc>
        <w:tc>
          <w:tcPr>
            <w:tcW w:w="1190" w:type="dxa"/>
          </w:tcPr>
          <w:p w14:paraId="732AB41F" w14:textId="77777777" w:rsidR="00DF1837" w:rsidRDefault="00DF1837" w:rsidP="00C8423F">
            <w:pPr>
              <w:jc w:val="center"/>
              <w:rPr>
                <w:color w:val="000000" w:themeColor="text1"/>
              </w:rPr>
            </w:pPr>
          </w:p>
        </w:tc>
      </w:tr>
      <w:tr w:rsidR="00DF1837" w14:paraId="26AB8DF7" w14:textId="77777777" w:rsidTr="00C8423F">
        <w:tc>
          <w:tcPr>
            <w:tcW w:w="895" w:type="dxa"/>
          </w:tcPr>
          <w:p w14:paraId="4F7F2B5C" w14:textId="77777777" w:rsidR="00DF1837" w:rsidRDefault="00DF1837" w:rsidP="00C8423F">
            <w:pPr>
              <w:rPr>
                <w:color w:val="000000" w:themeColor="text1"/>
              </w:rPr>
            </w:pPr>
          </w:p>
        </w:tc>
        <w:tc>
          <w:tcPr>
            <w:tcW w:w="7265" w:type="dxa"/>
          </w:tcPr>
          <w:p w14:paraId="5CAF43FC" w14:textId="6550BAE7" w:rsidR="00DF1837" w:rsidRDefault="00DF1837" w:rsidP="00C8423F">
            <w:pPr>
              <w:ind w:left="0" w:firstLine="0"/>
              <w:rPr>
                <w:color w:val="000000" w:themeColor="text1"/>
              </w:rPr>
            </w:pPr>
            <w:r>
              <w:rPr>
                <w:color w:val="000000" w:themeColor="text1"/>
              </w:rPr>
              <w:t>Construct and submit 1</w:t>
            </w:r>
            <w:r w:rsidR="00861774">
              <w:rPr>
                <w:color w:val="000000" w:themeColor="text1"/>
              </w:rPr>
              <w:t>3</w:t>
            </w:r>
            <w:r>
              <w:rPr>
                <w:color w:val="000000" w:themeColor="text1"/>
              </w:rPr>
              <w:t xml:space="preserve"> Theoretical Questions</w:t>
            </w:r>
          </w:p>
        </w:tc>
        <w:tc>
          <w:tcPr>
            <w:tcW w:w="1190" w:type="dxa"/>
          </w:tcPr>
          <w:p w14:paraId="4ACFF309" w14:textId="77777777" w:rsidR="00DF1837" w:rsidRDefault="00DF1837" w:rsidP="00C8423F">
            <w:pPr>
              <w:jc w:val="center"/>
              <w:rPr>
                <w:color w:val="000000" w:themeColor="text1"/>
              </w:rPr>
            </w:pPr>
            <w:r>
              <w:rPr>
                <w:color w:val="000000" w:themeColor="text1"/>
              </w:rPr>
              <w:t>25</w:t>
            </w:r>
          </w:p>
        </w:tc>
      </w:tr>
      <w:tr w:rsidR="00DF1837" w14:paraId="7E733456" w14:textId="77777777" w:rsidTr="00C8423F">
        <w:tc>
          <w:tcPr>
            <w:tcW w:w="895" w:type="dxa"/>
          </w:tcPr>
          <w:p w14:paraId="1E721393" w14:textId="77777777" w:rsidR="00DF1837" w:rsidRDefault="00DF1837" w:rsidP="00C8423F">
            <w:pPr>
              <w:rPr>
                <w:color w:val="000000" w:themeColor="text1"/>
              </w:rPr>
            </w:pPr>
          </w:p>
        </w:tc>
        <w:tc>
          <w:tcPr>
            <w:tcW w:w="7265" w:type="dxa"/>
          </w:tcPr>
          <w:p w14:paraId="1965B5E3" w14:textId="78214B75" w:rsidR="00DF1837" w:rsidRDefault="00DF1837" w:rsidP="00C8423F">
            <w:pPr>
              <w:ind w:left="0" w:firstLine="0"/>
              <w:rPr>
                <w:color w:val="000000" w:themeColor="text1"/>
              </w:rPr>
            </w:pPr>
            <w:r>
              <w:rPr>
                <w:color w:val="000000" w:themeColor="text1"/>
              </w:rPr>
              <w:t>Discuss your political attitude and respond to at least one other student in the discussion for Ch. 1</w:t>
            </w:r>
            <w:r w:rsidR="00861774">
              <w:rPr>
                <w:color w:val="000000" w:themeColor="text1"/>
              </w:rPr>
              <w:t>3</w:t>
            </w:r>
          </w:p>
        </w:tc>
        <w:tc>
          <w:tcPr>
            <w:tcW w:w="1190" w:type="dxa"/>
          </w:tcPr>
          <w:p w14:paraId="6DFF83E1" w14:textId="77777777" w:rsidR="00DF1837" w:rsidRDefault="00DF1837" w:rsidP="00C8423F">
            <w:pPr>
              <w:jc w:val="center"/>
              <w:rPr>
                <w:color w:val="000000" w:themeColor="text1"/>
              </w:rPr>
            </w:pPr>
            <w:r>
              <w:rPr>
                <w:color w:val="000000" w:themeColor="text1"/>
              </w:rPr>
              <w:t>25</w:t>
            </w:r>
          </w:p>
        </w:tc>
      </w:tr>
      <w:tr w:rsidR="00DF1837" w14:paraId="6D167A7F" w14:textId="77777777" w:rsidTr="00C8423F">
        <w:tc>
          <w:tcPr>
            <w:tcW w:w="895" w:type="dxa"/>
          </w:tcPr>
          <w:p w14:paraId="24ABD323" w14:textId="77777777" w:rsidR="00DF1837" w:rsidRDefault="00DF1837" w:rsidP="00C8423F">
            <w:pPr>
              <w:rPr>
                <w:color w:val="000000" w:themeColor="text1"/>
              </w:rPr>
            </w:pPr>
          </w:p>
        </w:tc>
        <w:tc>
          <w:tcPr>
            <w:tcW w:w="7265" w:type="dxa"/>
          </w:tcPr>
          <w:p w14:paraId="6ECF9DFC" w14:textId="577F6D42" w:rsidR="00DF1837" w:rsidRDefault="00DF1837" w:rsidP="00C8423F">
            <w:pPr>
              <w:ind w:left="0" w:firstLine="0"/>
              <w:rPr>
                <w:color w:val="000000" w:themeColor="text1"/>
              </w:rPr>
            </w:pPr>
            <w:r>
              <w:rPr>
                <w:color w:val="000000" w:themeColor="text1"/>
              </w:rPr>
              <w:t>Review Making the Grade at the end of Ch. 1</w:t>
            </w:r>
            <w:r w:rsidR="00861774">
              <w:rPr>
                <w:color w:val="000000" w:themeColor="text1"/>
              </w:rPr>
              <w:t>3</w:t>
            </w:r>
          </w:p>
        </w:tc>
        <w:tc>
          <w:tcPr>
            <w:tcW w:w="1190" w:type="dxa"/>
          </w:tcPr>
          <w:p w14:paraId="2DECB632" w14:textId="77777777" w:rsidR="00DF1837" w:rsidRDefault="00DF1837" w:rsidP="00C8423F">
            <w:pPr>
              <w:jc w:val="center"/>
              <w:rPr>
                <w:color w:val="000000" w:themeColor="text1"/>
              </w:rPr>
            </w:pPr>
          </w:p>
        </w:tc>
      </w:tr>
      <w:tr w:rsidR="00DF1837" w14:paraId="7C045A95" w14:textId="77777777" w:rsidTr="00C8423F">
        <w:tc>
          <w:tcPr>
            <w:tcW w:w="895" w:type="dxa"/>
          </w:tcPr>
          <w:p w14:paraId="12664E47" w14:textId="77777777" w:rsidR="00DF1837" w:rsidRDefault="00DF1837" w:rsidP="00C8423F">
            <w:pPr>
              <w:rPr>
                <w:color w:val="000000" w:themeColor="text1"/>
              </w:rPr>
            </w:pPr>
          </w:p>
        </w:tc>
        <w:tc>
          <w:tcPr>
            <w:tcW w:w="7265" w:type="dxa"/>
          </w:tcPr>
          <w:p w14:paraId="79D5C23F" w14:textId="77777777" w:rsidR="00DF1837" w:rsidRDefault="00DF1837" w:rsidP="00C8423F">
            <w:pPr>
              <w:ind w:left="0" w:firstLine="0"/>
              <w:rPr>
                <w:color w:val="000000" w:themeColor="text1"/>
              </w:rPr>
            </w:pPr>
            <w:r>
              <w:rPr>
                <w:color w:val="000000" w:themeColor="text1"/>
              </w:rPr>
              <w:t>Take Quiz</w:t>
            </w:r>
          </w:p>
        </w:tc>
        <w:tc>
          <w:tcPr>
            <w:tcW w:w="1190" w:type="dxa"/>
          </w:tcPr>
          <w:p w14:paraId="1889DD88" w14:textId="77777777" w:rsidR="00DF1837" w:rsidRDefault="00DF1837" w:rsidP="00C8423F">
            <w:pPr>
              <w:jc w:val="center"/>
              <w:rPr>
                <w:color w:val="000000" w:themeColor="text1"/>
              </w:rPr>
            </w:pPr>
            <w:r>
              <w:rPr>
                <w:color w:val="000000" w:themeColor="text1"/>
              </w:rPr>
              <w:t>50</w:t>
            </w:r>
          </w:p>
        </w:tc>
      </w:tr>
    </w:tbl>
    <w:p w14:paraId="4E13FE77" w14:textId="77777777" w:rsidR="00DF1837" w:rsidRDefault="00DF1837" w:rsidP="00DF1837">
      <w:pPr>
        <w:rPr>
          <w:color w:val="000000" w:themeColor="text1"/>
        </w:rPr>
      </w:pPr>
    </w:p>
    <w:p w14:paraId="33FAF156" w14:textId="619ADC7A" w:rsidR="00B8644B" w:rsidRPr="00D916E6" w:rsidRDefault="00B8644B" w:rsidP="00B8644B">
      <w:pPr>
        <w:pStyle w:val="Heading2"/>
        <w:rPr>
          <w:color w:val="000000" w:themeColor="text1"/>
        </w:rPr>
      </w:pPr>
      <w:r w:rsidRPr="00D916E6">
        <w:rPr>
          <w:color w:val="000000" w:themeColor="text1"/>
        </w:rPr>
        <w:t xml:space="preserve">Week </w:t>
      </w:r>
      <w:r>
        <w:rPr>
          <w:color w:val="000000" w:themeColor="text1"/>
        </w:rPr>
        <w:t>7 (10/3-10/9)</w:t>
      </w:r>
    </w:p>
    <w:p w14:paraId="3D093D32" w14:textId="3331215F" w:rsidR="00B8644B" w:rsidRPr="00807841" w:rsidRDefault="00B8644B" w:rsidP="00B8644B">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7</w:t>
      </w:r>
      <w:r w:rsidRPr="00807841">
        <w:rPr>
          <w:color w:val="000000" w:themeColor="text1"/>
        </w:rPr>
        <w:t xml:space="preserve"> – </w:t>
      </w:r>
      <w:r>
        <w:rPr>
          <w:color w:val="000000" w:themeColor="text1"/>
        </w:rPr>
        <w:t xml:space="preserve">(Matches </w:t>
      </w:r>
      <w:r w:rsidRPr="00807841">
        <w:rPr>
          <w:color w:val="000000" w:themeColor="text1"/>
        </w:rPr>
        <w:t xml:space="preserve">Part </w:t>
      </w:r>
      <w:r>
        <w:rPr>
          <w:color w:val="000000" w:themeColor="text1"/>
        </w:rPr>
        <w:t>IV</w:t>
      </w:r>
      <w:r w:rsidRPr="00807841">
        <w:rPr>
          <w:color w:val="000000" w:themeColor="text1"/>
        </w:rPr>
        <w:t xml:space="preserve"> of Macionis</w:t>
      </w:r>
      <w:r>
        <w:rPr>
          <w:color w:val="000000" w:themeColor="text1"/>
        </w:rPr>
        <w:t xml:space="preserve"> – Problems of Social Institutions)</w:t>
      </w:r>
    </w:p>
    <w:p w14:paraId="352D132B" w14:textId="46B6268E" w:rsidR="00B8644B" w:rsidRPr="00807841" w:rsidRDefault="00B8644B" w:rsidP="00B8644B">
      <w:pPr>
        <w:pStyle w:val="Heading2"/>
        <w:spacing w:before="0" w:after="0"/>
        <w:rPr>
          <w:color w:val="000000" w:themeColor="text1"/>
        </w:rPr>
      </w:pPr>
      <w:r w:rsidRPr="00807841">
        <w:rPr>
          <w:color w:val="000000" w:themeColor="text1"/>
        </w:rPr>
        <w:t xml:space="preserve">Chapter </w:t>
      </w:r>
      <w:r>
        <w:rPr>
          <w:color w:val="000000" w:themeColor="text1"/>
        </w:rPr>
        <w:t>14 Education</w:t>
      </w:r>
    </w:p>
    <w:tbl>
      <w:tblPr>
        <w:tblStyle w:val="TableGrid"/>
        <w:tblW w:w="0" w:type="auto"/>
        <w:tblLook w:val="04A0" w:firstRow="1" w:lastRow="0" w:firstColumn="1" w:lastColumn="0" w:noHBand="0" w:noVBand="1"/>
      </w:tblPr>
      <w:tblGrid>
        <w:gridCol w:w="895"/>
        <w:gridCol w:w="7265"/>
        <w:gridCol w:w="1190"/>
      </w:tblGrid>
      <w:tr w:rsidR="00B8644B" w:rsidRPr="00807841" w14:paraId="3287A45C" w14:textId="77777777" w:rsidTr="00C8423F">
        <w:tc>
          <w:tcPr>
            <w:tcW w:w="895" w:type="dxa"/>
          </w:tcPr>
          <w:p w14:paraId="1D453323" w14:textId="77777777" w:rsidR="00B8644B" w:rsidRPr="00807841" w:rsidRDefault="00B8644B" w:rsidP="00C8423F">
            <w:pPr>
              <w:pStyle w:val="Heading2"/>
              <w:ind w:left="0" w:firstLine="0"/>
              <w:outlineLvl w:val="1"/>
              <w:rPr>
                <w:b/>
                <w:bCs/>
                <w:color w:val="000000" w:themeColor="text1"/>
              </w:rPr>
            </w:pPr>
            <w:r>
              <w:rPr>
                <w:b/>
                <w:bCs/>
                <w:color w:val="000000" w:themeColor="text1"/>
              </w:rPr>
              <w:t xml:space="preserve"> Check Box</w:t>
            </w:r>
          </w:p>
        </w:tc>
        <w:tc>
          <w:tcPr>
            <w:tcW w:w="7265" w:type="dxa"/>
          </w:tcPr>
          <w:p w14:paraId="02C78961" w14:textId="77777777" w:rsidR="00B8644B" w:rsidRDefault="00B8644B" w:rsidP="00C8423F">
            <w:pPr>
              <w:pStyle w:val="Heading2"/>
              <w:ind w:left="0" w:firstLine="0"/>
              <w:outlineLvl w:val="1"/>
              <w:rPr>
                <w:b/>
                <w:bCs/>
                <w:color w:val="000000" w:themeColor="text1"/>
              </w:rPr>
            </w:pPr>
          </w:p>
          <w:p w14:paraId="3BEE028A" w14:textId="016CDF7A" w:rsidR="00B8644B" w:rsidRPr="00807841" w:rsidRDefault="00B8644B" w:rsidP="00C8423F">
            <w:pPr>
              <w:pStyle w:val="Heading2"/>
              <w:ind w:left="0" w:firstLine="0"/>
              <w:outlineLvl w:val="1"/>
              <w:rPr>
                <w:b/>
                <w:bCs/>
                <w:color w:val="000000" w:themeColor="text1"/>
              </w:rPr>
            </w:pPr>
            <w:r w:rsidRPr="00560B54">
              <w:rPr>
                <w:b/>
                <w:bCs/>
                <w:color w:val="000000" w:themeColor="text1"/>
                <w:highlight w:val="yellow"/>
              </w:rPr>
              <w:t xml:space="preserve">To Do before Saturday, </w:t>
            </w:r>
            <w:r>
              <w:rPr>
                <w:b/>
                <w:bCs/>
                <w:color w:val="000000" w:themeColor="text1"/>
                <w:highlight w:val="yellow"/>
              </w:rPr>
              <w:t>10/9</w:t>
            </w:r>
            <w:r w:rsidRPr="00560B54">
              <w:rPr>
                <w:b/>
                <w:bCs/>
                <w:color w:val="000000" w:themeColor="text1"/>
                <w:highlight w:val="yellow"/>
              </w:rPr>
              <w:t xml:space="preserve"> at midnight (11:59 p.m.)</w:t>
            </w:r>
            <w:r w:rsidRPr="00807841">
              <w:rPr>
                <w:b/>
                <w:bCs/>
                <w:color w:val="000000" w:themeColor="text1"/>
              </w:rPr>
              <w:t xml:space="preserve"> </w:t>
            </w:r>
          </w:p>
        </w:tc>
        <w:tc>
          <w:tcPr>
            <w:tcW w:w="1190" w:type="dxa"/>
          </w:tcPr>
          <w:p w14:paraId="34E439BC" w14:textId="77777777" w:rsidR="00B8644B" w:rsidRPr="00807841" w:rsidRDefault="00B8644B" w:rsidP="00C8423F">
            <w:pPr>
              <w:pStyle w:val="Heading2"/>
              <w:ind w:left="0" w:firstLine="0"/>
              <w:outlineLvl w:val="1"/>
              <w:rPr>
                <w:b/>
                <w:bCs/>
                <w:color w:val="000000" w:themeColor="text1"/>
              </w:rPr>
            </w:pPr>
            <w:r w:rsidRPr="00807841">
              <w:rPr>
                <w:b/>
                <w:bCs/>
                <w:color w:val="000000" w:themeColor="text1"/>
              </w:rPr>
              <w:t>Point Value</w:t>
            </w:r>
          </w:p>
        </w:tc>
      </w:tr>
      <w:tr w:rsidR="00B8644B" w14:paraId="5C4F6B19" w14:textId="77777777" w:rsidTr="00C8423F">
        <w:tc>
          <w:tcPr>
            <w:tcW w:w="895" w:type="dxa"/>
          </w:tcPr>
          <w:p w14:paraId="18B926B4" w14:textId="77777777" w:rsidR="00B8644B" w:rsidRDefault="00B8644B" w:rsidP="00C8423F">
            <w:pPr>
              <w:rPr>
                <w:color w:val="000000" w:themeColor="text1"/>
              </w:rPr>
            </w:pPr>
          </w:p>
        </w:tc>
        <w:tc>
          <w:tcPr>
            <w:tcW w:w="7265" w:type="dxa"/>
          </w:tcPr>
          <w:p w14:paraId="120E9399" w14:textId="0A279FB4" w:rsidR="00B8644B" w:rsidRDefault="00B8644B" w:rsidP="00C8423F">
            <w:pPr>
              <w:ind w:left="0" w:firstLine="0"/>
              <w:rPr>
                <w:color w:val="000000" w:themeColor="text1"/>
              </w:rPr>
            </w:pPr>
            <w:r>
              <w:rPr>
                <w:color w:val="000000" w:themeColor="text1"/>
              </w:rPr>
              <w:t>Read Ch. 14 Education</w:t>
            </w:r>
          </w:p>
        </w:tc>
        <w:tc>
          <w:tcPr>
            <w:tcW w:w="1190" w:type="dxa"/>
          </w:tcPr>
          <w:p w14:paraId="5440FDA4" w14:textId="77777777" w:rsidR="00B8644B" w:rsidRDefault="00B8644B" w:rsidP="00C8423F">
            <w:pPr>
              <w:jc w:val="center"/>
              <w:rPr>
                <w:color w:val="000000" w:themeColor="text1"/>
              </w:rPr>
            </w:pPr>
          </w:p>
        </w:tc>
      </w:tr>
      <w:tr w:rsidR="00B8644B" w14:paraId="1929FAC5" w14:textId="77777777" w:rsidTr="00C8423F">
        <w:tc>
          <w:tcPr>
            <w:tcW w:w="895" w:type="dxa"/>
          </w:tcPr>
          <w:p w14:paraId="6DCC74D9" w14:textId="77777777" w:rsidR="00B8644B" w:rsidRDefault="00B8644B" w:rsidP="00C8423F">
            <w:pPr>
              <w:rPr>
                <w:color w:val="000000" w:themeColor="text1"/>
              </w:rPr>
            </w:pPr>
          </w:p>
        </w:tc>
        <w:tc>
          <w:tcPr>
            <w:tcW w:w="7265" w:type="dxa"/>
          </w:tcPr>
          <w:p w14:paraId="57AB8FB5" w14:textId="77777777" w:rsidR="00B8644B" w:rsidRDefault="00B8644B" w:rsidP="00C8423F">
            <w:pPr>
              <w:ind w:left="0" w:firstLine="0"/>
              <w:rPr>
                <w:color w:val="000000" w:themeColor="text1"/>
              </w:rPr>
            </w:pPr>
            <w:r>
              <w:rPr>
                <w:color w:val="000000" w:themeColor="text1"/>
              </w:rPr>
              <w:t>Watch Dr. Gregg’s lecture series videos</w:t>
            </w:r>
          </w:p>
        </w:tc>
        <w:tc>
          <w:tcPr>
            <w:tcW w:w="1190" w:type="dxa"/>
          </w:tcPr>
          <w:p w14:paraId="6BB4FBBA" w14:textId="77777777" w:rsidR="00B8644B" w:rsidRDefault="00B8644B" w:rsidP="00C8423F">
            <w:pPr>
              <w:jc w:val="center"/>
              <w:rPr>
                <w:color w:val="000000" w:themeColor="text1"/>
              </w:rPr>
            </w:pPr>
          </w:p>
        </w:tc>
      </w:tr>
      <w:tr w:rsidR="00B8644B" w14:paraId="79A12890" w14:textId="77777777" w:rsidTr="00C8423F">
        <w:tc>
          <w:tcPr>
            <w:tcW w:w="895" w:type="dxa"/>
          </w:tcPr>
          <w:p w14:paraId="7A861621" w14:textId="77777777" w:rsidR="00B8644B" w:rsidRDefault="00B8644B" w:rsidP="00C8423F">
            <w:pPr>
              <w:rPr>
                <w:color w:val="000000" w:themeColor="text1"/>
              </w:rPr>
            </w:pPr>
          </w:p>
        </w:tc>
        <w:tc>
          <w:tcPr>
            <w:tcW w:w="7265" w:type="dxa"/>
          </w:tcPr>
          <w:p w14:paraId="050BE388" w14:textId="132AC750" w:rsidR="00B8644B" w:rsidRDefault="00B8644B" w:rsidP="00C8423F">
            <w:pPr>
              <w:ind w:left="0" w:firstLine="0"/>
              <w:rPr>
                <w:color w:val="000000" w:themeColor="text1"/>
              </w:rPr>
            </w:pPr>
            <w:r>
              <w:rPr>
                <w:color w:val="000000" w:themeColor="text1"/>
              </w:rPr>
              <w:t xml:space="preserve">Construct and submit </w:t>
            </w:r>
            <w:r w:rsidR="009D22A2">
              <w:rPr>
                <w:color w:val="000000" w:themeColor="text1"/>
              </w:rPr>
              <w:t>3</w:t>
            </w:r>
            <w:r>
              <w:rPr>
                <w:color w:val="000000" w:themeColor="text1"/>
              </w:rPr>
              <w:t xml:space="preserve"> Theoretical Questions</w:t>
            </w:r>
          </w:p>
        </w:tc>
        <w:tc>
          <w:tcPr>
            <w:tcW w:w="1190" w:type="dxa"/>
          </w:tcPr>
          <w:p w14:paraId="34248F7B" w14:textId="77777777" w:rsidR="00B8644B" w:rsidRDefault="00B8644B" w:rsidP="00C8423F">
            <w:pPr>
              <w:jc w:val="center"/>
              <w:rPr>
                <w:color w:val="000000" w:themeColor="text1"/>
              </w:rPr>
            </w:pPr>
            <w:r>
              <w:rPr>
                <w:color w:val="000000" w:themeColor="text1"/>
              </w:rPr>
              <w:t>25</w:t>
            </w:r>
          </w:p>
        </w:tc>
      </w:tr>
      <w:tr w:rsidR="00B8644B" w14:paraId="70FA62A1" w14:textId="77777777" w:rsidTr="00C8423F">
        <w:tc>
          <w:tcPr>
            <w:tcW w:w="895" w:type="dxa"/>
          </w:tcPr>
          <w:p w14:paraId="369E1612" w14:textId="77777777" w:rsidR="00B8644B" w:rsidRDefault="00B8644B" w:rsidP="00C8423F">
            <w:pPr>
              <w:rPr>
                <w:color w:val="000000" w:themeColor="text1"/>
              </w:rPr>
            </w:pPr>
          </w:p>
        </w:tc>
        <w:tc>
          <w:tcPr>
            <w:tcW w:w="7265" w:type="dxa"/>
          </w:tcPr>
          <w:p w14:paraId="69C190D2" w14:textId="212FA71B" w:rsidR="00B8644B" w:rsidRDefault="00B8644B" w:rsidP="00C8423F">
            <w:pPr>
              <w:ind w:left="0" w:firstLine="0"/>
              <w:rPr>
                <w:color w:val="000000" w:themeColor="text1"/>
              </w:rPr>
            </w:pPr>
            <w:r>
              <w:rPr>
                <w:color w:val="000000" w:themeColor="text1"/>
              </w:rPr>
              <w:t>Discuss your political attitude and respond to at least one other student in the discussion for Ch. 14</w:t>
            </w:r>
          </w:p>
        </w:tc>
        <w:tc>
          <w:tcPr>
            <w:tcW w:w="1190" w:type="dxa"/>
          </w:tcPr>
          <w:p w14:paraId="41DDB1CA" w14:textId="77777777" w:rsidR="00B8644B" w:rsidRDefault="00B8644B" w:rsidP="00C8423F">
            <w:pPr>
              <w:jc w:val="center"/>
              <w:rPr>
                <w:color w:val="000000" w:themeColor="text1"/>
              </w:rPr>
            </w:pPr>
            <w:r>
              <w:rPr>
                <w:color w:val="000000" w:themeColor="text1"/>
              </w:rPr>
              <w:t>25</w:t>
            </w:r>
          </w:p>
        </w:tc>
      </w:tr>
      <w:tr w:rsidR="00B8644B" w14:paraId="2612BCC9" w14:textId="77777777" w:rsidTr="00C8423F">
        <w:tc>
          <w:tcPr>
            <w:tcW w:w="895" w:type="dxa"/>
          </w:tcPr>
          <w:p w14:paraId="50A6A8EF" w14:textId="77777777" w:rsidR="00B8644B" w:rsidRDefault="00B8644B" w:rsidP="00C8423F">
            <w:pPr>
              <w:rPr>
                <w:color w:val="000000" w:themeColor="text1"/>
              </w:rPr>
            </w:pPr>
          </w:p>
        </w:tc>
        <w:tc>
          <w:tcPr>
            <w:tcW w:w="7265" w:type="dxa"/>
          </w:tcPr>
          <w:p w14:paraId="24ABA8C6" w14:textId="42F43BEA" w:rsidR="00B8644B" w:rsidRDefault="00B8644B" w:rsidP="00C8423F">
            <w:pPr>
              <w:ind w:left="0" w:firstLine="0"/>
              <w:rPr>
                <w:color w:val="000000" w:themeColor="text1"/>
              </w:rPr>
            </w:pPr>
            <w:r>
              <w:rPr>
                <w:color w:val="000000" w:themeColor="text1"/>
              </w:rPr>
              <w:t>Review Making the Grade at the end of Ch. 14</w:t>
            </w:r>
          </w:p>
        </w:tc>
        <w:tc>
          <w:tcPr>
            <w:tcW w:w="1190" w:type="dxa"/>
          </w:tcPr>
          <w:p w14:paraId="68768680" w14:textId="77777777" w:rsidR="00B8644B" w:rsidRDefault="00B8644B" w:rsidP="00C8423F">
            <w:pPr>
              <w:jc w:val="center"/>
              <w:rPr>
                <w:color w:val="000000" w:themeColor="text1"/>
              </w:rPr>
            </w:pPr>
          </w:p>
        </w:tc>
      </w:tr>
      <w:tr w:rsidR="00B8644B" w14:paraId="14F20F65" w14:textId="77777777" w:rsidTr="00C8423F">
        <w:tc>
          <w:tcPr>
            <w:tcW w:w="895" w:type="dxa"/>
          </w:tcPr>
          <w:p w14:paraId="1BD7AF78" w14:textId="77777777" w:rsidR="00B8644B" w:rsidRDefault="00B8644B" w:rsidP="00C8423F">
            <w:pPr>
              <w:rPr>
                <w:color w:val="000000" w:themeColor="text1"/>
              </w:rPr>
            </w:pPr>
          </w:p>
        </w:tc>
        <w:tc>
          <w:tcPr>
            <w:tcW w:w="7265" w:type="dxa"/>
          </w:tcPr>
          <w:p w14:paraId="3C735241" w14:textId="77777777" w:rsidR="00B8644B" w:rsidRDefault="00B8644B" w:rsidP="00C8423F">
            <w:pPr>
              <w:ind w:left="0" w:firstLine="0"/>
              <w:rPr>
                <w:color w:val="000000" w:themeColor="text1"/>
              </w:rPr>
            </w:pPr>
            <w:r>
              <w:rPr>
                <w:color w:val="000000" w:themeColor="text1"/>
              </w:rPr>
              <w:t>Take Quiz</w:t>
            </w:r>
          </w:p>
        </w:tc>
        <w:tc>
          <w:tcPr>
            <w:tcW w:w="1190" w:type="dxa"/>
          </w:tcPr>
          <w:p w14:paraId="2F276247" w14:textId="77777777" w:rsidR="00B8644B" w:rsidRDefault="00B8644B" w:rsidP="00C8423F">
            <w:pPr>
              <w:jc w:val="center"/>
              <w:rPr>
                <w:color w:val="000000" w:themeColor="text1"/>
              </w:rPr>
            </w:pPr>
            <w:r>
              <w:rPr>
                <w:color w:val="000000" w:themeColor="text1"/>
              </w:rPr>
              <w:t>50</w:t>
            </w:r>
          </w:p>
        </w:tc>
      </w:tr>
      <w:tr w:rsidR="00A56C49" w14:paraId="54E59110" w14:textId="77777777" w:rsidTr="00A56C49">
        <w:tc>
          <w:tcPr>
            <w:tcW w:w="895" w:type="dxa"/>
            <w:shd w:val="clear" w:color="auto" w:fill="D9D9D9" w:themeFill="background1" w:themeFillShade="D9"/>
          </w:tcPr>
          <w:p w14:paraId="39286A38" w14:textId="77777777" w:rsidR="00A56C49" w:rsidRDefault="00A56C49" w:rsidP="00C8423F">
            <w:pPr>
              <w:rPr>
                <w:color w:val="000000" w:themeColor="text1"/>
              </w:rPr>
            </w:pPr>
          </w:p>
        </w:tc>
        <w:tc>
          <w:tcPr>
            <w:tcW w:w="7265" w:type="dxa"/>
            <w:shd w:val="clear" w:color="auto" w:fill="D9D9D9" w:themeFill="background1" w:themeFillShade="D9"/>
          </w:tcPr>
          <w:p w14:paraId="5E7FAB6D" w14:textId="60E4C6F0" w:rsidR="00A56C49" w:rsidRDefault="00A56C49" w:rsidP="00A56C49">
            <w:pPr>
              <w:ind w:left="0" w:firstLine="0"/>
              <w:rPr>
                <w:color w:val="000000" w:themeColor="text1"/>
              </w:rPr>
            </w:pPr>
            <w:r>
              <w:rPr>
                <w:color w:val="000000" w:themeColor="text1"/>
              </w:rPr>
              <w:t>Complete the course evaluation. It should be in an email to you. Please check your email inbox. Thank you!</w:t>
            </w:r>
          </w:p>
        </w:tc>
        <w:tc>
          <w:tcPr>
            <w:tcW w:w="1190" w:type="dxa"/>
            <w:shd w:val="clear" w:color="auto" w:fill="D9D9D9" w:themeFill="background1" w:themeFillShade="D9"/>
          </w:tcPr>
          <w:p w14:paraId="62E06091" w14:textId="77777777" w:rsidR="00A56C49" w:rsidRDefault="00A56C49" w:rsidP="00C8423F">
            <w:pPr>
              <w:jc w:val="center"/>
              <w:rPr>
                <w:color w:val="000000" w:themeColor="text1"/>
              </w:rPr>
            </w:pPr>
          </w:p>
        </w:tc>
      </w:tr>
    </w:tbl>
    <w:p w14:paraId="6CF83518" w14:textId="77777777" w:rsidR="00B8644B" w:rsidRPr="00D40C61" w:rsidRDefault="00B8644B" w:rsidP="00B8644B"/>
    <w:p w14:paraId="14FB467B" w14:textId="472807B4" w:rsidR="00A56C49" w:rsidRPr="00D916E6" w:rsidRDefault="00A56C49" w:rsidP="00A56C49">
      <w:pPr>
        <w:pStyle w:val="Heading2"/>
        <w:rPr>
          <w:color w:val="000000" w:themeColor="text1"/>
        </w:rPr>
      </w:pPr>
      <w:r w:rsidRPr="00D916E6">
        <w:rPr>
          <w:color w:val="000000" w:themeColor="text1"/>
        </w:rPr>
        <w:lastRenderedPageBreak/>
        <w:t xml:space="preserve">Week </w:t>
      </w:r>
      <w:r>
        <w:rPr>
          <w:color w:val="000000" w:themeColor="text1"/>
        </w:rPr>
        <w:t xml:space="preserve">8 (10/10- </w:t>
      </w:r>
      <w:r w:rsidR="00CA49D7" w:rsidRPr="00CA49D7">
        <w:rPr>
          <w:color w:val="000000" w:themeColor="text1"/>
          <w:highlight w:val="yellow"/>
        </w:rPr>
        <w:t xml:space="preserve">Course ends on </w:t>
      </w:r>
      <w:r w:rsidRPr="00CA49D7">
        <w:rPr>
          <w:color w:val="000000" w:themeColor="text1"/>
          <w:highlight w:val="yellow"/>
        </w:rPr>
        <w:t>Friday 10/15</w:t>
      </w:r>
      <w:r>
        <w:rPr>
          <w:color w:val="000000" w:themeColor="text1"/>
        </w:rPr>
        <w:t>)</w:t>
      </w:r>
    </w:p>
    <w:p w14:paraId="06CBA2E5" w14:textId="1EB12BC9" w:rsidR="00A56C49" w:rsidRPr="00807841" w:rsidRDefault="00A56C49" w:rsidP="00A56C49">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8</w:t>
      </w:r>
      <w:r w:rsidRPr="00807841">
        <w:rPr>
          <w:color w:val="000000" w:themeColor="text1"/>
        </w:rPr>
        <w:t xml:space="preserve"> – </w:t>
      </w:r>
      <w:r>
        <w:rPr>
          <w:color w:val="000000" w:themeColor="text1"/>
        </w:rPr>
        <w:t xml:space="preserve">(Matches </w:t>
      </w:r>
      <w:r w:rsidRPr="00807841">
        <w:rPr>
          <w:color w:val="000000" w:themeColor="text1"/>
        </w:rPr>
        <w:t xml:space="preserve">Part </w:t>
      </w:r>
      <w:r>
        <w:rPr>
          <w:color w:val="000000" w:themeColor="text1"/>
        </w:rPr>
        <w:t>IV</w:t>
      </w:r>
      <w:r w:rsidRPr="00807841">
        <w:rPr>
          <w:color w:val="000000" w:themeColor="text1"/>
        </w:rPr>
        <w:t xml:space="preserve"> of Macionis</w:t>
      </w:r>
      <w:r>
        <w:rPr>
          <w:color w:val="000000" w:themeColor="text1"/>
        </w:rPr>
        <w:t xml:space="preserve"> – Problems of Social Institutions)</w:t>
      </w:r>
    </w:p>
    <w:p w14:paraId="4D34E63C" w14:textId="68DEABB7" w:rsidR="00A56C49" w:rsidRPr="00807841" w:rsidRDefault="00A56C49" w:rsidP="00A56C49">
      <w:pPr>
        <w:pStyle w:val="Heading2"/>
        <w:spacing w:before="0" w:after="0"/>
        <w:rPr>
          <w:color w:val="000000" w:themeColor="text1"/>
        </w:rPr>
      </w:pPr>
      <w:r w:rsidRPr="00807841">
        <w:rPr>
          <w:color w:val="000000" w:themeColor="text1"/>
        </w:rPr>
        <w:t xml:space="preserve">Chapter </w:t>
      </w:r>
      <w:r>
        <w:rPr>
          <w:color w:val="000000" w:themeColor="text1"/>
        </w:rPr>
        <w:t>15 Urban Life</w:t>
      </w:r>
    </w:p>
    <w:tbl>
      <w:tblPr>
        <w:tblStyle w:val="TableGrid"/>
        <w:tblW w:w="0" w:type="auto"/>
        <w:tblLook w:val="04A0" w:firstRow="1" w:lastRow="0" w:firstColumn="1" w:lastColumn="0" w:noHBand="0" w:noVBand="1"/>
      </w:tblPr>
      <w:tblGrid>
        <w:gridCol w:w="895"/>
        <w:gridCol w:w="7265"/>
        <w:gridCol w:w="1190"/>
      </w:tblGrid>
      <w:tr w:rsidR="00A56C49" w:rsidRPr="00807841" w14:paraId="00239EE6" w14:textId="77777777" w:rsidTr="00C8423F">
        <w:tc>
          <w:tcPr>
            <w:tcW w:w="895" w:type="dxa"/>
          </w:tcPr>
          <w:p w14:paraId="01716ABC" w14:textId="77777777" w:rsidR="00A56C49" w:rsidRPr="00807841" w:rsidRDefault="00A56C49" w:rsidP="00C8423F">
            <w:pPr>
              <w:pStyle w:val="Heading2"/>
              <w:ind w:left="0" w:firstLine="0"/>
              <w:outlineLvl w:val="1"/>
              <w:rPr>
                <w:b/>
                <w:bCs/>
                <w:color w:val="000000" w:themeColor="text1"/>
              </w:rPr>
            </w:pPr>
            <w:r>
              <w:rPr>
                <w:b/>
                <w:bCs/>
                <w:color w:val="000000" w:themeColor="text1"/>
              </w:rPr>
              <w:t xml:space="preserve"> Check Box</w:t>
            </w:r>
          </w:p>
        </w:tc>
        <w:tc>
          <w:tcPr>
            <w:tcW w:w="7265" w:type="dxa"/>
          </w:tcPr>
          <w:p w14:paraId="77186717" w14:textId="77777777" w:rsidR="00A56C49" w:rsidRDefault="00A56C49" w:rsidP="00C8423F">
            <w:pPr>
              <w:pStyle w:val="Heading2"/>
              <w:ind w:left="0" w:firstLine="0"/>
              <w:outlineLvl w:val="1"/>
              <w:rPr>
                <w:b/>
                <w:bCs/>
                <w:color w:val="000000" w:themeColor="text1"/>
              </w:rPr>
            </w:pPr>
          </w:p>
          <w:p w14:paraId="7E37D16B" w14:textId="3ABAECC0" w:rsidR="00A56C49" w:rsidRPr="00807841" w:rsidRDefault="00A56C49" w:rsidP="00C8423F">
            <w:pPr>
              <w:pStyle w:val="Heading2"/>
              <w:ind w:left="0" w:firstLine="0"/>
              <w:outlineLvl w:val="1"/>
              <w:rPr>
                <w:b/>
                <w:bCs/>
                <w:color w:val="000000" w:themeColor="text1"/>
              </w:rPr>
            </w:pPr>
            <w:r w:rsidRPr="00560B54">
              <w:rPr>
                <w:b/>
                <w:bCs/>
                <w:color w:val="000000" w:themeColor="text1"/>
                <w:highlight w:val="yellow"/>
              </w:rPr>
              <w:t xml:space="preserve">To Do before </w:t>
            </w:r>
            <w:r>
              <w:rPr>
                <w:b/>
                <w:bCs/>
                <w:color w:val="000000" w:themeColor="text1"/>
                <w:highlight w:val="yellow"/>
              </w:rPr>
              <w:t>Thursday</w:t>
            </w:r>
            <w:r w:rsidRPr="00560B54">
              <w:rPr>
                <w:b/>
                <w:bCs/>
                <w:color w:val="000000" w:themeColor="text1"/>
                <w:highlight w:val="yellow"/>
              </w:rPr>
              <w:t xml:space="preserve">, </w:t>
            </w:r>
            <w:r>
              <w:rPr>
                <w:b/>
                <w:bCs/>
                <w:color w:val="000000" w:themeColor="text1"/>
                <w:highlight w:val="yellow"/>
              </w:rPr>
              <w:t>10/14</w:t>
            </w:r>
            <w:r w:rsidRPr="00560B54">
              <w:rPr>
                <w:b/>
                <w:bCs/>
                <w:color w:val="000000" w:themeColor="text1"/>
                <w:highlight w:val="yellow"/>
              </w:rPr>
              <w:t xml:space="preserve"> at midnight (11:59 p.m.)</w:t>
            </w:r>
            <w:r w:rsidRPr="00807841">
              <w:rPr>
                <w:b/>
                <w:bCs/>
                <w:color w:val="000000" w:themeColor="text1"/>
              </w:rPr>
              <w:t xml:space="preserve"> </w:t>
            </w:r>
          </w:p>
        </w:tc>
        <w:tc>
          <w:tcPr>
            <w:tcW w:w="1190" w:type="dxa"/>
          </w:tcPr>
          <w:p w14:paraId="3E69E930" w14:textId="77777777" w:rsidR="00A56C49" w:rsidRPr="00807841" w:rsidRDefault="00A56C49" w:rsidP="00C8423F">
            <w:pPr>
              <w:pStyle w:val="Heading2"/>
              <w:ind w:left="0" w:firstLine="0"/>
              <w:outlineLvl w:val="1"/>
              <w:rPr>
                <w:b/>
                <w:bCs/>
                <w:color w:val="000000" w:themeColor="text1"/>
              </w:rPr>
            </w:pPr>
            <w:r w:rsidRPr="00807841">
              <w:rPr>
                <w:b/>
                <w:bCs/>
                <w:color w:val="000000" w:themeColor="text1"/>
              </w:rPr>
              <w:t>Point Value</w:t>
            </w:r>
          </w:p>
        </w:tc>
      </w:tr>
      <w:tr w:rsidR="00A56C49" w14:paraId="6E2B6318" w14:textId="77777777" w:rsidTr="00C8423F">
        <w:tc>
          <w:tcPr>
            <w:tcW w:w="895" w:type="dxa"/>
          </w:tcPr>
          <w:p w14:paraId="71938377" w14:textId="77777777" w:rsidR="00A56C49" w:rsidRDefault="00A56C49" w:rsidP="00C8423F">
            <w:pPr>
              <w:rPr>
                <w:color w:val="000000" w:themeColor="text1"/>
              </w:rPr>
            </w:pPr>
          </w:p>
        </w:tc>
        <w:tc>
          <w:tcPr>
            <w:tcW w:w="7265" w:type="dxa"/>
          </w:tcPr>
          <w:p w14:paraId="432768FD" w14:textId="047AA118" w:rsidR="00A56C49" w:rsidRDefault="00A56C49" w:rsidP="00C8423F">
            <w:pPr>
              <w:ind w:left="0" w:firstLine="0"/>
              <w:rPr>
                <w:color w:val="000000" w:themeColor="text1"/>
              </w:rPr>
            </w:pPr>
            <w:r>
              <w:rPr>
                <w:color w:val="000000" w:themeColor="text1"/>
              </w:rPr>
              <w:t>Read Ch. 15 Urban Life</w:t>
            </w:r>
          </w:p>
        </w:tc>
        <w:tc>
          <w:tcPr>
            <w:tcW w:w="1190" w:type="dxa"/>
          </w:tcPr>
          <w:p w14:paraId="59F38468" w14:textId="77777777" w:rsidR="00A56C49" w:rsidRDefault="00A56C49" w:rsidP="00C8423F">
            <w:pPr>
              <w:jc w:val="center"/>
              <w:rPr>
                <w:color w:val="000000" w:themeColor="text1"/>
              </w:rPr>
            </w:pPr>
          </w:p>
        </w:tc>
      </w:tr>
      <w:tr w:rsidR="00A56C49" w14:paraId="721622D0" w14:textId="77777777" w:rsidTr="00C8423F">
        <w:tc>
          <w:tcPr>
            <w:tcW w:w="895" w:type="dxa"/>
          </w:tcPr>
          <w:p w14:paraId="11857D58" w14:textId="77777777" w:rsidR="00A56C49" w:rsidRDefault="00A56C49" w:rsidP="00C8423F">
            <w:pPr>
              <w:rPr>
                <w:color w:val="000000" w:themeColor="text1"/>
              </w:rPr>
            </w:pPr>
          </w:p>
        </w:tc>
        <w:tc>
          <w:tcPr>
            <w:tcW w:w="7265" w:type="dxa"/>
          </w:tcPr>
          <w:p w14:paraId="4926428E" w14:textId="77777777" w:rsidR="00A56C49" w:rsidRDefault="00A56C49" w:rsidP="00C8423F">
            <w:pPr>
              <w:ind w:left="0" w:firstLine="0"/>
              <w:rPr>
                <w:color w:val="000000" w:themeColor="text1"/>
              </w:rPr>
            </w:pPr>
            <w:r>
              <w:rPr>
                <w:color w:val="000000" w:themeColor="text1"/>
              </w:rPr>
              <w:t>Watch Dr. Gregg’s lecture series videos</w:t>
            </w:r>
          </w:p>
        </w:tc>
        <w:tc>
          <w:tcPr>
            <w:tcW w:w="1190" w:type="dxa"/>
          </w:tcPr>
          <w:p w14:paraId="5BD41428" w14:textId="77777777" w:rsidR="00A56C49" w:rsidRDefault="00A56C49" w:rsidP="00C8423F">
            <w:pPr>
              <w:jc w:val="center"/>
              <w:rPr>
                <w:color w:val="000000" w:themeColor="text1"/>
              </w:rPr>
            </w:pPr>
          </w:p>
        </w:tc>
      </w:tr>
      <w:tr w:rsidR="00A56C49" w14:paraId="07340AFE" w14:textId="77777777" w:rsidTr="00C8423F">
        <w:tc>
          <w:tcPr>
            <w:tcW w:w="895" w:type="dxa"/>
          </w:tcPr>
          <w:p w14:paraId="56426F0F" w14:textId="77777777" w:rsidR="00A56C49" w:rsidRDefault="00A56C49" w:rsidP="00C8423F">
            <w:pPr>
              <w:rPr>
                <w:color w:val="000000" w:themeColor="text1"/>
              </w:rPr>
            </w:pPr>
          </w:p>
        </w:tc>
        <w:tc>
          <w:tcPr>
            <w:tcW w:w="7265" w:type="dxa"/>
          </w:tcPr>
          <w:p w14:paraId="4DAB890F" w14:textId="34AE7A1D" w:rsidR="00A56C49" w:rsidRDefault="00A56C49" w:rsidP="00C8423F">
            <w:pPr>
              <w:ind w:left="0" w:firstLine="0"/>
              <w:rPr>
                <w:color w:val="000000" w:themeColor="text1"/>
              </w:rPr>
            </w:pPr>
            <w:r>
              <w:rPr>
                <w:color w:val="000000" w:themeColor="text1"/>
              </w:rPr>
              <w:t xml:space="preserve">Construct and submit </w:t>
            </w:r>
            <w:r w:rsidR="009D22A2">
              <w:rPr>
                <w:color w:val="000000" w:themeColor="text1"/>
              </w:rPr>
              <w:t>3</w:t>
            </w:r>
            <w:r>
              <w:rPr>
                <w:color w:val="000000" w:themeColor="text1"/>
              </w:rPr>
              <w:t xml:space="preserve"> Theoretical Questions</w:t>
            </w:r>
          </w:p>
        </w:tc>
        <w:tc>
          <w:tcPr>
            <w:tcW w:w="1190" w:type="dxa"/>
          </w:tcPr>
          <w:p w14:paraId="48B5F2E5" w14:textId="77777777" w:rsidR="00A56C49" w:rsidRDefault="00A56C49" w:rsidP="00C8423F">
            <w:pPr>
              <w:jc w:val="center"/>
              <w:rPr>
                <w:color w:val="000000" w:themeColor="text1"/>
              </w:rPr>
            </w:pPr>
            <w:r>
              <w:rPr>
                <w:color w:val="000000" w:themeColor="text1"/>
              </w:rPr>
              <w:t>25</w:t>
            </w:r>
          </w:p>
        </w:tc>
      </w:tr>
      <w:tr w:rsidR="00A56C49" w14:paraId="6321D6A7" w14:textId="77777777" w:rsidTr="00C8423F">
        <w:tc>
          <w:tcPr>
            <w:tcW w:w="895" w:type="dxa"/>
          </w:tcPr>
          <w:p w14:paraId="729676E8" w14:textId="77777777" w:rsidR="00A56C49" w:rsidRDefault="00A56C49" w:rsidP="00C8423F">
            <w:pPr>
              <w:rPr>
                <w:color w:val="000000" w:themeColor="text1"/>
              </w:rPr>
            </w:pPr>
          </w:p>
        </w:tc>
        <w:tc>
          <w:tcPr>
            <w:tcW w:w="7265" w:type="dxa"/>
          </w:tcPr>
          <w:p w14:paraId="115C8ACF" w14:textId="100774F9" w:rsidR="00A56C49" w:rsidRDefault="00A56C49" w:rsidP="00C8423F">
            <w:pPr>
              <w:ind w:left="0" w:firstLine="0"/>
              <w:rPr>
                <w:color w:val="000000" w:themeColor="text1"/>
              </w:rPr>
            </w:pPr>
            <w:r>
              <w:rPr>
                <w:color w:val="000000" w:themeColor="text1"/>
              </w:rPr>
              <w:t>Discuss your political attitude and respond to at least one other student in the discussion for Ch. 15</w:t>
            </w:r>
          </w:p>
        </w:tc>
        <w:tc>
          <w:tcPr>
            <w:tcW w:w="1190" w:type="dxa"/>
          </w:tcPr>
          <w:p w14:paraId="2645E9AA" w14:textId="77777777" w:rsidR="00A56C49" w:rsidRDefault="00A56C49" w:rsidP="00C8423F">
            <w:pPr>
              <w:jc w:val="center"/>
              <w:rPr>
                <w:color w:val="000000" w:themeColor="text1"/>
              </w:rPr>
            </w:pPr>
            <w:r>
              <w:rPr>
                <w:color w:val="000000" w:themeColor="text1"/>
              </w:rPr>
              <w:t>25</w:t>
            </w:r>
          </w:p>
        </w:tc>
      </w:tr>
      <w:tr w:rsidR="00A56C49" w14:paraId="3718B874" w14:textId="77777777" w:rsidTr="00C8423F">
        <w:tc>
          <w:tcPr>
            <w:tcW w:w="895" w:type="dxa"/>
          </w:tcPr>
          <w:p w14:paraId="2434B1D7" w14:textId="77777777" w:rsidR="00A56C49" w:rsidRDefault="00A56C49" w:rsidP="00C8423F">
            <w:pPr>
              <w:rPr>
                <w:color w:val="000000" w:themeColor="text1"/>
              </w:rPr>
            </w:pPr>
          </w:p>
        </w:tc>
        <w:tc>
          <w:tcPr>
            <w:tcW w:w="7265" w:type="dxa"/>
          </w:tcPr>
          <w:p w14:paraId="14975189" w14:textId="0A20DAF3" w:rsidR="00A56C49" w:rsidRDefault="00A56C49" w:rsidP="00C8423F">
            <w:pPr>
              <w:ind w:left="0" w:firstLine="0"/>
              <w:rPr>
                <w:color w:val="000000" w:themeColor="text1"/>
              </w:rPr>
            </w:pPr>
            <w:r>
              <w:rPr>
                <w:color w:val="000000" w:themeColor="text1"/>
              </w:rPr>
              <w:t>Review Making the Grade at the end of Ch. 15</w:t>
            </w:r>
          </w:p>
        </w:tc>
        <w:tc>
          <w:tcPr>
            <w:tcW w:w="1190" w:type="dxa"/>
          </w:tcPr>
          <w:p w14:paraId="0C1FB2BD" w14:textId="77777777" w:rsidR="00A56C49" w:rsidRDefault="00A56C49" w:rsidP="00C8423F">
            <w:pPr>
              <w:jc w:val="center"/>
              <w:rPr>
                <w:color w:val="000000" w:themeColor="text1"/>
              </w:rPr>
            </w:pPr>
          </w:p>
        </w:tc>
      </w:tr>
      <w:tr w:rsidR="00A56C49" w14:paraId="47F7923B" w14:textId="77777777" w:rsidTr="00F825F7">
        <w:tc>
          <w:tcPr>
            <w:tcW w:w="895" w:type="dxa"/>
            <w:tcBorders>
              <w:bottom w:val="single" w:sz="48" w:space="0" w:color="auto"/>
            </w:tcBorders>
          </w:tcPr>
          <w:p w14:paraId="4A691208" w14:textId="77777777" w:rsidR="00A56C49" w:rsidRDefault="00A56C49" w:rsidP="00C8423F">
            <w:pPr>
              <w:rPr>
                <w:color w:val="000000" w:themeColor="text1"/>
              </w:rPr>
            </w:pPr>
          </w:p>
        </w:tc>
        <w:tc>
          <w:tcPr>
            <w:tcW w:w="7265" w:type="dxa"/>
            <w:tcBorders>
              <w:bottom w:val="single" w:sz="48" w:space="0" w:color="auto"/>
            </w:tcBorders>
          </w:tcPr>
          <w:p w14:paraId="3BE59938" w14:textId="77777777" w:rsidR="00A56C49" w:rsidRDefault="00A56C49"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7233CACA" w14:textId="77777777" w:rsidR="00A56C49" w:rsidRDefault="00A56C49" w:rsidP="00C8423F">
            <w:pPr>
              <w:jc w:val="center"/>
              <w:rPr>
                <w:color w:val="000000" w:themeColor="text1"/>
              </w:rPr>
            </w:pPr>
            <w:r>
              <w:rPr>
                <w:color w:val="000000" w:themeColor="text1"/>
              </w:rPr>
              <w:t>50</w:t>
            </w:r>
          </w:p>
        </w:tc>
      </w:tr>
      <w:tr w:rsidR="00F825F7" w14:paraId="55944D03" w14:textId="77777777" w:rsidTr="00F825F7">
        <w:tc>
          <w:tcPr>
            <w:tcW w:w="895" w:type="dxa"/>
            <w:tcBorders>
              <w:top w:val="single" w:sz="48" w:space="0" w:color="auto"/>
              <w:bottom w:val="single" w:sz="6" w:space="0" w:color="auto"/>
            </w:tcBorders>
          </w:tcPr>
          <w:p w14:paraId="3F094FFE" w14:textId="77777777" w:rsidR="00F825F7" w:rsidRDefault="00F825F7" w:rsidP="00C8423F">
            <w:pPr>
              <w:rPr>
                <w:color w:val="000000" w:themeColor="text1"/>
              </w:rPr>
            </w:pPr>
          </w:p>
        </w:tc>
        <w:tc>
          <w:tcPr>
            <w:tcW w:w="7265" w:type="dxa"/>
            <w:tcBorders>
              <w:top w:val="single" w:sz="48" w:space="0" w:color="auto"/>
              <w:bottom w:val="single" w:sz="6" w:space="0" w:color="auto"/>
            </w:tcBorders>
          </w:tcPr>
          <w:p w14:paraId="634E9551" w14:textId="052588A0" w:rsidR="00F825F7" w:rsidRDefault="00F825F7" w:rsidP="00F825F7">
            <w:pPr>
              <w:ind w:left="0" w:firstLine="0"/>
              <w:rPr>
                <w:color w:val="000000" w:themeColor="text1"/>
              </w:rPr>
            </w:pPr>
            <w:r>
              <w:rPr>
                <w:color w:val="000000" w:themeColor="text1"/>
              </w:rPr>
              <w:t xml:space="preserve">You are now ready to take the Final Exam over </w:t>
            </w:r>
            <w:proofErr w:type="spellStart"/>
            <w:r>
              <w:rPr>
                <w:color w:val="000000" w:themeColor="text1"/>
              </w:rPr>
              <w:t>Chs</w:t>
            </w:r>
            <w:proofErr w:type="spellEnd"/>
            <w:r>
              <w:rPr>
                <w:color w:val="000000" w:themeColor="text1"/>
              </w:rPr>
              <w:t xml:space="preserve">. 1-15 of Macionis’ text. Details about this exam can be found in earlier pages of this syllabus. For more information about the exam, please consult the learning management system. </w:t>
            </w:r>
          </w:p>
        </w:tc>
        <w:tc>
          <w:tcPr>
            <w:tcW w:w="1190" w:type="dxa"/>
            <w:tcBorders>
              <w:top w:val="single" w:sz="48" w:space="0" w:color="auto"/>
              <w:bottom w:val="single" w:sz="6" w:space="0" w:color="auto"/>
            </w:tcBorders>
          </w:tcPr>
          <w:p w14:paraId="58C340A8" w14:textId="45AF8695" w:rsidR="00F825F7" w:rsidRDefault="00F825F7" w:rsidP="00C8423F">
            <w:pPr>
              <w:jc w:val="center"/>
              <w:rPr>
                <w:color w:val="000000" w:themeColor="text1"/>
              </w:rPr>
            </w:pPr>
            <w:r>
              <w:rPr>
                <w:color w:val="000000" w:themeColor="text1"/>
              </w:rPr>
              <w:t>500</w:t>
            </w:r>
          </w:p>
        </w:tc>
      </w:tr>
      <w:tr w:rsidR="00F825F7" w14:paraId="3C5A2E31" w14:textId="77777777" w:rsidTr="00F825F7">
        <w:tc>
          <w:tcPr>
            <w:tcW w:w="895" w:type="dxa"/>
            <w:tcBorders>
              <w:top w:val="single" w:sz="6" w:space="0" w:color="auto"/>
            </w:tcBorders>
          </w:tcPr>
          <w:p w14:paraId="7492E4D0" w14:textId="77777777" w:rsidR="00F825F7" w:rsidRDefault="00F825F7" w:rsidP="00C8423F">
            <w:pPr>
              <w:rPr>
                <w:color w:val="000000" w:themeColor="text1"/>
              </w:rPr>
            </w:pPr>
          </w:p>
        </w:tc>
        <w:tc>
          <w:tcPr>
            <w:tcW w:w="7265" w:type="dxa"/>
            <w:tcBorders>
              <w:top w:val="single" w:sz="6" w:space="0" w:color="auto"/>
            </w:tcBorders>
          </w:tcPr>
          <w:p w14:paraId="4260F1AE" w14:textId="79EDEA45" w:rsidR="00F825F7" w:rsidRDefault="00F825F7" w:rsidP="00F825F7">
            <w:pPr>
              <w:ind w:left="0" w:firstLine="0"/>
              <w:rPr>
                <w:color w:val="000000" w:themeColor="text1"/>
              </w:rPr>
            </w:pPr>
            <w:r>
              <w:rPr>
                <w:color w:val="000000" w:themeColor="text1"/>
              </w:rPr>
              <w:t>This course closes at midnight on October 14</w:t>
            </w:r>
            <w:r w:rsidRPr="00F825F7">
              <w:rPr>
                <w:color w:val="000000" w:themeColor="text1"/>
                <w:vertAlign w:val="superscript"/>
              </w:rPr>
              <w:t>th</w:t>
            </w:r>
            <w:r>
              <w:rPr>
                <w:color w:val="000000" w:themeColor="text1"/>
              </w:rPr>
              <w:t xml:space="preserve">. Midnight means 11:59 p.m. It is dark outside at midnight. </w:t>
            </w:r>
          </w:p>
        </w:tc>
        <w:tc>
          <w:tcPr>
            <w:tcW w:w="1190" w:type="dxa"/>
            <w:tcBorders>
              <w:top w:val="single" w:sz="6" w:space="0" w:color="auto"/>
            </w:tcBorders>
          </w:tcPr>
          <w:p w14:paraId="1C246C44" w14:textId="77777777" w:rsidR="00F825F7" w:rsidRDefault="00F825F7" w:rsidP="00C8423F">
            <w:pPr>
              <w:jc w:val="center"/>
              <w:rPr>
                <w:color w:val="000000" w:themeColor="text1"/>
              </w:rPr>
            </w:pPr>
          </w:p>
        </w:tc>
      </w:tr>
      <w:tr w:rsidR="00A56C49" w14:paraId="79401624" w14:textId="77777777" w:rsidTr="00C8423F">
        <w:tc>
          <w:tcPr>
            <w:tcW w:w="895" w:type="dxa"/>
            <w:shd w:val="clear" w:color="auto" w:fill="D9D9D9" w:themeFill="background1" w:themeFillShade="D9"/>
          </w:tcPr>
          <w:p w14:paraId="7FB1BC2B" w14:textId="77777777" w:rsidR="00A56C49" w:rsidRDefault="00A56C49" w:rsidP="00C8423F">
            <w:pPr>
              <w:rPr>
                <w:color w:val="000000" w:themeColor="text1"/>
              </w:rPr>
            </w:pPr>
          </w:p>
        </w:tc>
        <w:tc>
          <w:tcPr>
            <w:tcW w:w="7265" w:type="dxa"/>
            <w:shd w:val="clear" w:color="auto" w:fill="D9D9D9" w:themeFill="background1" w:themeFillShade="D9"/>
          </w:tcPr>
          <w:p w14:paraId="608CBC8C" w14:textId="1464D62A" w:rsidR="00A56C49" w:rsidRDefault="00A56C49" w:rsidP="00C8423F">
            <w:pPr>
              <w:ind w:left="0" w:firstLine="0"/>
              <w:rPr>
                <w:color w:val="000000" w:themeColor="text1"/>
              </w:rPr>
            </w:pPr>
            <w:r>
              <w:rPr>
                <w:color w:val="000000" w:themeColor="text1"/>
              </w:rPr>
              <w:t>Complete the course evaluation. It should be in an email to you. Please check your email inbox. Thank you!</w:t>
            </w:r>
          </w:p>
        </w:tc>
        <w:tc>
          <w:tcPr>
            <w:tcW w:w="1190" w:type="dxa"/>
            <w:shd w:val="clear" w:color="auto" w:fill="D9D9D9" w:themeFill="background1" w:themeFillShade="D9"/>
          </w:tcPr>
          <w:p w14:paraId="122A3BAD" w14:textId="77777777" w:rsidR="00A56C49" w:rsidRDefault="00A56C49" w:rsidP="00C8423F">
            <w:pPr>
              <w:jc w:val="center"/>
              <w:rPr>
                <w:color w:val="000000" w:themeColor="text1"/>
              </w:rPr>
            </w:pPr>
          </w:p>
        </w:tc>
      </w:tr>
    </w:tbl>
    <w:p w14:paraId="2A9E490F" w14:textId="77777777" w:rsidR="00A56C49" w:rsidRDefault="00A56C49" w:rsidP="00A56C49">
      <w:pPr>
        <w:rPr>
          <w:color w:val="000000" w:themeColor="text1"/>
        </w:rPr>
      </w:pPr>
    </w:p>
    <w:p w14:paraId="0F500880" w14:textId="3789AA82" w:rsidR="00D40C61" w:rsidRPr="00D40C61" w:rsidRDefault="00B02528" w:rsidP="00B02528">
      <w:pPr>
        <w:jc w:val="center"/>
      </w:pPr>
      <w:r>
        <w:t xml:space="preserve">Thank you for taking this course with me! </w:t>
      </w:r>
    </w:p>
    <w:sectPr w:rsidR="00D40C61" w:rsidRPr="00D40C61">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D83E7" w14:textId="77777777" w:rsidR="00151F5B" w:rsidRDefault="00151F5B" w:rsidP="00F41A70">
      <w:pPr>
        <w:spacing w:after="0" w:line="240" w:lineRule="auto"/>
      </w:pPr>
      <w:r>
        <w:separator/>
      </w:r>
    </w:p>
  </w:endnote>
  <w:endnote w:type="continuationSeparator" w:id="0">
    <w:p w14:paraId="64630461" w14:textId="77777777" w:rsidR="00151F5B" w:rsidRDefault="00151F5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96C20" w14:textId="77777777" w:rsidR="00FF410C" w:rsidRDefault="00FF4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244940"/>
      <w:docPartObj>
        <w:docPartGallery w:val="Page Numbers (Bottom of Page)"/>
        <w:docPartUnique/>
      </w:docPartObj>
    </w:sdtPr>
    <w:sdtEndPr>
      <w:rPr>
        <w:noProof/>
      </w:rPr>
    </w:sdtEndPr>
    <w:sdtContent>
      <w:p w14:paraId="11917269" w14:textId="2474929F" w:rsidR="00C8423F" w:rsidRDefault="00C8423F">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C8423F" w:rsidRDefault="00C842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CD383" w14:textId="77777777" w:rsidR="00FF410C" w:rsidRDefault="00FF4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F9DC5" w14:textId="77777777" w:rsidR="00151F5B" w:rsidRDefault="00151F5B" w:rsidP="00F41A70">
      <w:pPr>
        <w:spacing w:after="0" w:line="240" w:lineRule="auto"/>
      </w:pPr>
      <w:r>
        <w:separator/>
      </w:r>
    </w:p>
  </w:footnote>
  <w:footnote w:type="continuationSeparator" w:id="0">
    <w:p w14:paraId="1CDCADCA" w14:textId="77777777" w:rsidR="00151F5B" w:rsidRDefault="00151F5B"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F5A4A" w14:textId="77777777" w:rsidR="00FF410C" w:rsidRDefault="00FF4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3222" w14:textId="6B4EF0EF" w:rsidR="00C8423F" w:rsidRDefault="00FF410C">
    <w:pPr>
      <w:pStyle w:val="Header"/>
    </w:pPr>
    <w:r>
      <w:t xml:space="preserve">June </w:t>
    </w:r>
    <w:r>
      <w:t>3</w:t>
    </w:r>
    <w:r w:rsidR="00C8423F">
      <w:t>, 2021</w:t>
    </w:r>
  </w:p>
  <w:p w14:paraId="3F7F1B9E" w14:textId="77777777" w:rsidR="00C8423F" w:rsidRDefault="00C84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65DC" w14:textId="77777777" w:rsidR="00FF410C" w:rsidRDefault="00FF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756F2"/>
    <w:multiLevelType w:val="multilevel"/>
    <w:tmpl w:val="93A8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4131B0"/>
    <w:multiLevelType w:val="hybridMultilevel"/>
    <w:tmpl w:val="E8082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C73C6"/>
    <w:multiLevelType w:val="multilevel"/>
    <w:tmpl w:val="A0A08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D2B0D"/>
    <w:multiLevelType w:val="hybridMultilevel"/>
    <w:tmpl w:val="9B86E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D336B8"/>
    <w:multiLevelType w:val="hybridMultilevel"/>
    <w:tmpl w:val="F7EE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95871"/>
    <w:multiLevelType w:val="hybridMultilevel"/>
    <w:tmpl w:val="E5DE3BD8"/>
    <w:lvl w:ilvl="0" w:tplc="BED216CE">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70265"/>
    <w:multiLevelType w:val="hybridMultilevel"/>
    <w:tmpl w:val="FBE4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B726B"/>
    <w:multiLevelType w:val="hybridMultilevel"/>
    <w:tmpl w:val="8DDE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B205D"/>
    <w:multiLevelType w:val="hybridMultilevel"/>
    <w:tmpl w:val="9E246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CB385F"/>
    <w:multiLevelType w:val="hybridMultilevel"/>
    <w:tmpl w:val="98EC2A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97D22"/>
    <w:multiLevelType w:val="multilevel"/>
    <w:tmpl w:val="C81C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E2040EC"/>
    <w:multiLevelType w:val="hybridMultilevel"/>
    <w:tmpl w:val="CE38C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64D99"/>
    <w:multiLevelType w:val="hybridMultilevel"/>
    <w:tmpl w:val="3CDE7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C6E9A"/>
    <w:multiLevelType w:val="hybridMultilevel"/>
    <w:tmpl w:val="9E5A4F68"/>
    <w:lvl w:ilvl="0" w:tplc="D248BF96">
      <w:start w:val="1"/>
      <w:numFmt w:val="bullet"/>
      <w:lvlText w:val=""/>
      <w:lvlJc w:val="left"/>
      <w:pPr>
        <w:ind w:left="720" w:hanging="360"/>
      </w:pPr>
      <w:rPr>
        <w:rFonts w:ascii="Symbol" w:hAnsi="Symbol" w:hint="default"/>
      </w:rPr>
    </w:lvl>
    <w:lvl w:ilvl="1" w:tplc="67DCE366">
      <w:start w:val="1"/>
      <w:numFmt w:val="bullet"/>
      <w:lvlText w:val="o"/>
      <w:lvlJc w:val="left"/>
      <w:pPr>
        <w:ind w:left="1440" w:hanging="360"/>
      </w:pPr>
      <w:rPr>
        <w:rFonts w:ascii="Courier New" w:hAnsi="Courier New" w:hint="default"/>
      </w:rPr>
    </w:lvl>
    <w:lvl w:ilvl="2" w:tplc="54746A32">
      <w:start w:val="1"/>
      <w:numFmt w:val="bullet"/>
      <w:lvlText w:val=""/>
      <w:lvlJc w:val="left"/>
      <w:pPr>
        <w:ind w:left="2160" w:hanging="360"/>
      </w:pPr>
      <w:rPr>
        <w:rFonts w:ascii="Wingdings" w:hAnsi="Wingdings" w:hint="default"/>
      </w:rPr>
    </w:lvl>
    <w:lvl w:ilvl="3" w:tplc="6D9A2712">
      <w:start w:val="1"/>
      <w:numFmt w:val="bullet"/>
      <w:lvlText w:val=""/>
      <w:lvlJc w:val="left"/>
      <w:pPr>
        <w:ind w:left="2880" w:hanging="360"/>
      </w:pPr>
      <w:rPr>
        <w:rFonts w:ascii="Symbol" w:hAnsi="Symbol" w:hint="default"/>
      </w:rPr>
    </w:lvl>
    <w:lvl w:ilvl="4" w:tplc="5F083304">
      <w:start w:val="1"/>
      <w:numFmt w:val="bullet"/>
      <w:lvlText w:val="o"/>
      <w:lvlJc w:val="left"/>
      <w:pPr>
        <w:ind w:left="3600" w:hanging="360"/>
      </w:pPr>
      <w:rPr>
        <w:rFonts w:ascii="Courier New" w:hAnsi="Courier New" w:hint="default"/>
      </w:rPr>
    </w:lvl>
    <w:lvl w:ilvl="5" w:tplc="A600E450">
      <w:start w:val="1"/>
      <w:numFmt w:val="bullet"/>
      <w:lvlText w:val=""/>
      <w:lvlJc w:val="left"/>
      <w:pPr>
        <w:ind w:left="4320" w:hanging="360"/>
      </w:pPr>
      <w:rPr>
        <w:rFonts w:ascii="Wingdings" w:hAnsi="Wingdings" w:hint="default"/>
      </w:rPr>
    </w:lvl>
    <w:lvl w:ilvl="6" w:tplc="74A44EF0">
      <w:start w:val="1"/>
      <w:numFmt w:val="bullet"/>
      <w:lvlText w:val=""/>
      <w:lvlJc w:val="left"/>
      <w:pPr>
        <w:ind w:left="5040" w:hanging="360"/>
      </w:pPr>
      <w:rPr>
        <w:rFonts w:ascii="Symbol" w:hAnsi="Symbol" w:hint="default"/>
      </w:rPr>
    </w:lvl>
    <w:lvl w:ilvl="7" w:tplc="A416860A">
      <w:start w:val="1"/>
      <w:numFmt w:val="bullet"/>
      <w:lvlText w:val="o"/>
      <w:lvlJc w:val="left"/>
      <w:pPr>
        <w:ind w:left="5760" w:hanging="360"/>
      </w:pPr>
      <w:rPr>
        <w:rFonts w:ascii="Courier New" w:hAnsi="Courier New" w:hint="default"/>
      </w:rPr>
    </w:lvl>
    <w:lvl w:ilvl="8" w:tplc="D6203300">
      <w:start w:val="1"/>
      <w:numFmt w:val="bullet"/>
      <w:lvlText w:val=""/>
      <w:lvlJc w:val="left"/>
      <w:pPr>
        <w:ind w:left="6480" w:hanging="360"/>
      </w:pPr>
      <w:rPr>
        <w:rFonts w:ascii="Wingdings" w:hAnsi="Wingdings" w:hint="default"/>
      </w:rPr>
    </w:lvl>
  </w:abstractNum>
  <w:num w:numId="1">
    <w:abstractNumId w:val="43"/>
  </w:num>
  <w:num w:numId="2">
    <w:abstractNumId w:val="37"/>
  </w:num>
  <w:num w:numId="3">
    <w:abstractNumId w:val="34"/>
  </w:num>
  <w:num w:numId="4">
    <w:abstractNumId w:val="41"/>
  </w:num>
  <w:num w:numId="5">
    <w:abstractNumId w:val="0"/>
  </w:num>
  <w:num w:numId="6">
    <w:abstractNumId w:val="28"/>
  </w:num>
  <w:num w:numId="7">
    <w:abstractNumId w:val="25"/>
  </w:num>
  <w:num w:numId="8">
    <w:abstractNumId w:val="22"/>
  </w:num>
  <w:num w:numId="9">
    <w:abstractNumId w:val="11"/>
  </w:num>
  <w:num w:numId="10">
    <w:abstractNumId w:val="7"/>
  </w:num>
  <w:num w:numId="11">
    <w:abstractNumId w:val="29"/>
  </w:num>
  <w:num w:numId="12">
    <w:abstractNumId w:val="19"/>
  </w:num>
  <w:num w:numId="13">
    <w:abstractNumId w:val="40"/>
  </w:num>
  <w:num w:numId="14">
    <w:abstractNumId w:val="32"/>
  </w:num>
  <w:num w:numId="15">
    <w:abstractNumId w:val="2"/>
  </w:num>
  <w:num w:numId="16">
    <w:abstractNumId w:val="1"/>
  </w:num>
  <w:num w:numId="17">
    <w:abstractNumId w:val="14"/>
  </w:num>
  <w:num w:numId="18">
    <w:abstractNumId w:val="33"/>
  </w:num>
  <w:num w:numId="19">
    <w:abstractNumId w:val="39"/>
  </w:num>
  <w:num w:numId="20">
    <w:abstractNumId w:val="10"/>
  </w:num>
  <w:num w:numId="21">
    <w:abstractNumId w:val="9"/>
  </w:num>
  <w:num w:numId="22">
    <w:abstractNumId w:val="18"/>
  </w:num>
  <w:num w:numId="23">
    <w:abstractNumId w:val="31"/>
  </w:num>
  <w:num w:numId="24">
    <w:abstractNumId w:val="15"/>
  </w:num>
  <w:num w:numId="25">
    <w:abstractNumId w:val="8"/>
  </w:num>
  <w:num w:numId="26">
    <w:abstractNumId w:val="13"/>
  </w:num>
  <w:num w:numId="27">
    <w:abstractNumId w:val="36"/>
  </w:num>
  <w:num w:numId="28">
    <w:abstractNumId w:val="4"/>
  </w:num>
  <w:num w:numId="29">
    <w:abstractNumId w:val="35"/>
  </w:num>
  <w:num w:numId="30">
    <w:abstractNumId w:val="26"/>
  </w:num>
  <w:num w:numId="31">
    <w:abstractNumId w:val="42"/>
  </w:num>
  <w:num w:numId="32">
    <w:abstractNumId w:val="38"/>
  </w:num>
  <w:num w:numId="33">
    <w:abstractNumId w:val="20"/>
  </w:num>
  <w:num w:numId="34">
    <w:abstractNumId w:val="3"/>
  </w:num>
  <w:num w:numId="35">
    <w:abstractNumId w:val="6"/>
  </w:num>
  <w:num w:numId="36">
    <w:abstractNumId w:val="27"/>
  </w:num>
  <w:num w:numId="37">
    <w:abstractNumId w:val="21"/>
  </w:num>
  <w:num w:numId="38">
    <w:abstractNumId w:val="5"/>
  </w:num>
  <w:num w:numId="39">
    <w:abstractNumId w:val="16"/>
  </w:num>
  <w:num w:numId="40">
    <w:abstractNumId w:val="24"/>
  </w:num>
  <w:num w:numId="41">
    <w:abstractNumId w:val="12"/>
  </w:num>
  <w:num w:numId="42">
    <w:abstractNumId w:val="30"/>
  </w:num>
  <w:num w:numId="43">
    <w:abstractNumId w:val="2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wUAAnPxiSwAAAA="/>
  </w:docVars>
  <w:rsids>
    <w:rsidRoot w:val="00D40C61"/>
    <w:rsid w:val="00001A1B"/>
    <w:rsid w:val="0001184C"/>
    <w:rsid w:val="000208DD"/>
    <w:rsid w:val="00020FE7"/>
    <w:rsid w:val="00043FF2"/>
    <w:rsid w:val="0004507D"/>
    <w:rsid w:val="00057A98"/>
    <w:rsid w:val="00090A33"/>
    <w:rsid w:val="000A412F"/>
    <w:rsid w:val="000A484F"/>
    <w:rsid w:val="000C100B"/>
    <w:rsid w:val="000C14CA"/>
    <w:rsid w:val="000F3B26"/>
    <w:rsid w:val="00121835"/>
    <w:rsid w:val="00151F5B"/>
    <w:rsid w:val="00154670"/>
    <w:rsid w:val="00157417"/>
    <w:rsid w:val="00160583"/>
    <w:rsid w:val="00160B17"/>
    <w:rsid w:val="001844FF"/>
    <w:rsid w:val="001B3D5B"/>
    <w:rsid w:val="001C079B"/>
    <w:rsid w:val="001C3553"/>
    <w:rsid w:val="001C368C"/>
    <w:rsid w:val="001C3DD0"/>
    <w:rsid w:val="001C599D"/>
    <w:rsid w:val="001F4D2B"/>
    <w:rsid w:val="001F4DEF"/>
    <w:rsid w:val="00223A39"/>
    <w:rsid w:val="00224731"/>
    <w:rsid w:val="00244604"/>
    <w:rsid w:val="002446AD"/>
    <w:rsid w:val="002446DC"/>
    <w:rsid w:val="00250E78"/>
    <w:rsid w:val="00270F85"/>
    <w:rsid w:val="00271577"/>
    <w:rsid w:val="00273D0C"/>
    <w:rsid w:val="0028285A"/>
    <w:rsid w:val="002838C5"/>
    <w:rsid w:val="00291946"/>
    <w:rsid w:val="00292A13"/>
    <w:rsid w:val="00295A4A"/>
    <w:rsid w:val="002B1578"/>
    <w:rsid w:val="002B6FE8"/>
    <w:rsid w:val="002D795C"/>
    <w:rsid w:val="002E3F68"/>
    <w:rsid w:val="002F28F2"/>
    <w:rsid w:val="002F51FD"/>
    <w:rsid w:val="002F6AB1"/>
    <w:rsid w:val="002F7630"/>
    <w:rsid w:val="002F79C4"/>
    <w:rsid w:val="00305956"/>
    <w:rsid w:val="00315BD6"/>
    <w:rsid w:val="0033092B"/>
    <w:rsid w:val="003565BD"/>
    <w:rsid w:val="00373A9D"/>
    <w:rsid w:val="00375554"/>
    <w:rsid w:val="003829E2"/>
    <w:rsid w:val="00391181"/>
    <w:rsid w:val="00395460"/>
    <w:rsid w:val="003A6494"/>
    <w:rsid w:val="003B3704"/>
    <w:rsid w:val="003B7429"/>
    <w:rsid w:val="003C3D07"/>
    <w:rsid w:val="003D3C43"/>
    <w:rsid w:val="003D3CDC"/>
    <w:rsid w:val="003E0010"/>
    <w:rsid w:val="003F1E47"/>
    <w:rsid w:val="0040606E"/>
    <w:rsid w:val="00413AD8"/>
    <w:rsid w:val="00416953"/>
    <w:rsid w:val="004172D3"/>
    <w:rsid w:val="004349B7"/>
    <w:rsid w:val="004372CE"/>
    <w:rsid w:val="004448B2"/>
    <w:rsid w:val="0044674B"/>
    <w:rsid w:val="00457433"/>
    <w:rsid w:val="0046450D"/>
    <w:rsid w:val="00466C1E"/>
    <w:rsid w:val="00467300"/>
    <w:rsid w:val="00483BE6"/>
    <w:rsid w:val="004931A3"/>
    <w:rsid w:val="004953BA"/>
    <w:rsid w:val="004B63C3"/>
    <w:rsid w:val="004C48BC"/>
    <w:rsid w:val="004C7280"/>
    <w:rsid w:val="004D40CC"/>
    <w:rsid w:val="004E6648"/>
    <w:rsid w:val="0050169A"/>
    <w:rsid w:val="00501CFC"/>
    <w:rsid w:val="005109E3"/>
    <w:rsid w:val="00515192"/>
    <w:rsid w:val="0052132D"/>
    <w:rsid w:val="005313DC"/>
    <w:rsid w:val="00531AC8"/>
    <w:rsid w:val="00552A45"/>
    <w:rsid w:val="00560B54"/>
    <w:rsid w:val="0058257D"/>
    <w:rsid w:val="00583FF6"/>
    <w:rsid w:val="005B0444"/>
    <w:rsid w:val="005B5519"/>
    <w:rsid w:val="005B63CC"/>
    <w:rsid w:val="005C1E88"/>
    <w:rsid w:val="005C7253"/>
    <w:rsid w:val="005C756C"/>
    <w:rsid w:val="005D0CDC"/>
    <w:rsid w:val="005D5ACF"/>
    <w:rsid w:val="00604E45"/>
    <w:rsid w:val="00607A22"/>
    <w:rsid w:val="0061322B"/>
    <w:rsid w:val="00644E04"/>
    <w:rsid w:val="006710B2"/>
    <w:rsid w:val="0068063D"/>
    <w:rsid w:val="00693FE6"/>
    <w:rsid w:val="006A0DFA"/>
    <w:rsid w:val="006C437E"/>
    <w:rsid w:val="006C4669"/>
    <w:rsid w:val="006D456A"/>
    <w:rsid w:val="006D55C0"/>
    <w:rsid w:val="006E25C5"/>
    <w:rsid w:val="006E58B1"/>
    <w:rsid w:val="006F33EA"/>
    <w:rsid w:val="006F5F75"/>
    <w:rsid w:val="00714109"/>
    <w:rsid w:val="00741777"/>
    <w:rsid w:val="00755AFB"/>
    <w:rsid w:val="00755DD9"/>
    <w:rsid w:val="00757C85"/>
    <w:rsid w:val="0076592C"/>
    <w:rsid w:val="00787A1D"/>
    <w:rsid w:val="007A0702"/>
    <w:rsid w:val="007B1815"/>
    <w:rsid w:val="007B7702"/>
    <w:rsid w:val="007C2AC5"/>
    <w:rsid w:val="007C6991"/>
    <w:rsid w:val="007D441B"/>
    <w:rsid w:val="007E7284"/>
    <w:rsid w:val="007F0593"/>
    <w:rsid w:val="007F5D85"/>
    <w:rsid w:val="00826162"/>
    <w:rsid w:val="008313A0"/>
    <w:rsid w:val="0083239B"/>
    <w:rsid w:val="008428DF"/>
    <w:rsid w:val="0085011E"/>
    <w:rsid w:val="00853CA2"/>
    <w:rsid w:val="00861774"/>
    <w:rsid w:val="0086237A"/>
    <w:rsid w:val="0087296D"/>
    <w:rsid w:val="008A0BD7"/>
    <w:rsid w:val="008A188C"/>
    <w:rsid w:val="008C335F"/>
    <w:rsid w:val="008E41DE"/>
    <w:rsid w:val="008E75EE"/>
    <w:rsid w:val="008F738A"/>
    <w:rsid w:val="009045F0"/>
    <w:rsid w:val="00912FCE"/>
    <w:rsid w:val="00914B76"/>
    <w:rsid w:val="0092270C"/>
    <w:rsid w:val="00923FD6"/>
    <w:rsid w:val="009269E8"/>
    <w:rsid w:val="00930D1E"/>
    <w:rsid w:val="009319DD"/>
    <w:rsid w:val="00941D6B"/>
    <w:rsid w:val="009476BD"/>
    <w:rsid w:val="0095468F"/>
    <w:rsid w:val="00957CF6"/>
    <w:rsid w:val="00960728"/>
    <w:rsid w:val="0097126D"/>
    <w:rsid w:val="00984EF3"/>
    <w:rsid w:val="00997BCE"/>
    <w:rsid w:val="009C6D2B"/>
    <w:rsid w:val="009D0E86"/>
    <w:rsid w:val="009D22A2"/>
    <w:rsid w:val="009F262D"/>
    <w:rsid w:val="00A01420"/>
    <w:rsid w:val="00A079D6"/>
    <w:rsid w:val="00A15F84"/>
    <w:rsid w:val="00A316C7"/>
    <w:rsid w:val="00A56C49"/>
    <w:rsid w:val="00A61B4C"/>
    <w:rsid w:val="00A63531"/>
    <w:rsid w:val="00A65EF1"/>
    <w:rsid w:val="00A771FB"/>
    <w:rsid w:val="00A8274C"/>
    <w:rsid w:val="00AA3CCF"/>
    <w:rsid w:val="00AA63E6"/>
    <w:rsid w:val="00AC2D75"/>
    <w:rsid w:val="00B02528"/>
    <w:rsid w:val="00B07CB3"/>
    <w:rsid w:val="00B32B4A"/>
    <w:rsid w:val="00B400CC"/>
    <w:rsid w:val="00B43D9A"/>
    <w:rsid w:val="00B4605A"/>
    <w:rsid w:val="00B47E5C"/>
    <w:rsid w:val="00B50C17"/>
    <w:rsid w:val="00B5228A"/>
    <w:rsid w:val="00B81B7E"/>
    <w:rsid w:val="00B8644B"/>
    <w:rsid w:val="00B926C9"/>
    <w:rsid w:val="00B9294D"/>
    <w:rsid w:val="00B94399"/>
    <w:rsid w:val="00BC0019"/>
    <w:rsid w:val="00BD34E3"/>
    <w:rsid w:val="00C0115D"/>
    <w:rsid w:val="00C07CFB"/>
    <w:rsid w:val="00C14845"/>
    <w:rsid w:val="00C246D2"/>
    <w:rsid w:val="00C252C4"/>
    <w:rsid w:val="00C26284"/>
    <w:rsid w:val="00C30566"/>
    <w:rsid w:val="00C35E6E"/>
    <w:rsid w:val="00C401A4"/>
    <w:rsid w:val="00C65463"/>
    <w:rsid w:val="00C73D48"/>
    <w:rsid w:val="00C75A68"/>
    <w:rsid w:val="00C7676A"/>
    <w:rsid w:val="00C8423F"/>
    <w:rsid w:val="00CA2745"/>
    <w:rsid w:val="00CA49D7"/>
    <w:rsid w:val="00CA5DBC"/>
    <w:rsid w:val="00CA7241"/>
    <w:rsid w:val="00CD40E7"/>
    <w:rsid w:val="00CD6B3C"/>
    <w:rsid w:val="00CF60D4"/>
    <w:rsid w:val="00CF75EC"/>
    <w:rsid w:val="00D02D01"/>
    <w:rsid w:val="00D041A7"/>
    <w:rsid w:val="00D04248"/>
    <w:rsid w:val="00D0505E"/>
    <w:rsid w:val="00D14752"/>
    <w:rsid w:val="00D30887"/>
    <w:rsid w:val="00D375BB"/>
    <w:rsid w:val="00D40267"/>
    <w:rsid w:val="00D40C61"/>
    <w:rsid w:val="00D46E02"/>
    <w:rsid w:val="00D53B34"/>
    <w:rsid w:val="00D55A0B"/>
    <w:rsid w:val="00D722CC"/>
    <w:rsid w:val="00D760B1"/>
    <w:rsid w:val="00D80334"/>
    <w:rsid w:val="00D85FDE"/>
    <w:rsid w:val="00D9148A"/>
    <w:rsid w:val="00D95960"/>
    <w:rsid w:val="00DA2870"/>
    <w:rsid w:val="00DA2E21"/>
    <w:rsid w:val="00DB11D5"/>
    <w:rsid w:val="00DC41E6"/>
    <w:rsid w:val="00DC43B6"/>
    <w:rsid w:val="00DC7AB2"/>
    <w:rsid w:val="00DD0542"/>
    <w:rsid w:val="00DD3AD3"/>
    <w:rsid w:val="00DD44D4"/>
    <w:rsid w:val="00DE6A56"/>
    <w:rsid w:val="00DF0CDC"/>
    <w:rsid w:val="00DF1837"/>
    <w:rsid w:val="00DF734A"/>
    <w:rsid w:val="00E06E54"/>
    <w:rsid w:val="00E07387"/>
    <w:rsid w:val="00E154E5"/>
    <w:rsid w:val="00E1607C"/>
    <w:rsid w:val="00E20B1D"/>
    <w:rsid w:val="00E33F6F"/>
    <w:rsid w:val="00E40F70"/>
    <w:rsid w:val="00E50393"/>
    <w:rsid w:val="00E51FEC"/>
    <w:rsid w:val="00E54491"/>
    <w:rsid w:val="00E546B2"/>
    <w:rsid w:val="00E56B80"/>
    <w:rsid w:val="00E77C6A"/>
    <w:rsid w:val="00E870C5"/>
    <w:rsid w:val="00E93E3E"/>
    <w:rsid w:val="00EA46CA"/>
    <w:rsid w:val="00EB13B7"/>
    <w:rsid w:val="00EB5CE1"/>
    <w:rsid w:val="00EC6692"/>
    <w:rsid w:val="00ED571C"/>
    <w:rsid w:val="00EE437C"/>
    <w:rsid w:val="00EE6762"/>
    <w:rsid w:val="00EF1744"/>
    <w:rsid w:val="00F058D6"/>
    <w:rsid w:val="00F06DC8"/>
    <w:rsid w:val="00F25850"/>
    <w:rsid w:val="00F27153"/>
    <w:rsid w:val="00F41A70"/>
    <w:rsid w:val="00F64EB6"/>
    <w:rsid w:val="00F6650C"/>
    <w:rsid w:val="00F67478"/>
    <w:rsid w:val="00F7047E"/>
    <w:rsid w:val="00F825F7"/>
    <w:rsid w:val="00F97992"/>
    <w:rsid w:val="00FA7209"/>
    <w:rsid w:val="00FA76F8"/>
    <w:rsid w:val="00FB3375"/>
    <w:rsid w:val="00FC7708"/>
    <w:rsid w:val="00FE67BB"/>
    <w:rsid w:val="00FF410C"/>
    <w:rsid w:val="04D0B975"/>
    <w:rsid w:val="05077EE1"/>
    <w:rsid w:val="06D4A7D5"/>
    <w:rsid w:val="06FE70C5"/>
    <w:rsid w:val="072509C8"/>
    <w:rsid w:val="0A831464"/>
    <w:rsid w:val="1028F6BB"/>
    <w:rsid w:val="11EBE13F"/>
    <w:rsid w:val="13A15310"/>
    <w:rsid w:val="17BE29F8"/>
    <w:rsid w:val="19680E13"/>
    <w:rsid w:val="1E85339F"/>
    <w:rsid w:val="1F633017"/>
    <w:rsid w:val="22CEE9B5"/>
    <w:rsid w:val="2385A244"/>
    <w:rsid w:val="2748ADF9"/>
    <w:rsid w:val="28DA0A8F"/>
    <w:rsid w:val="3086DA00"/>
    <w:rsid w:val="30B5AF07"/>
    <w:rsid w:val="340E08A4"/>
    <w:rsid w:val="36160001"/>
    <w:rsid w:val="37E06B30"/>
    <w:rsid w:val="39D3601E"/>
    <w:rsid w:val="3B976B67"/>
    <w:rsid w:val="43366B0A"/>
    <w:rsid w:val="449575F6"/>
    <w:rsid w:val="46219734"/>
    <w:rsid w:val="48280DDB"/>
    <w:rsid w:val="4BB87EC1"/>
    <w:rsid w:val="4D757466"/>
    <w:rsid w:val="51EBD9D9"/>
    <w:rsid w:val="5240C499"/>
    <w:rsid w:val="52F6A102"/>
    <w:rsid w:val="585B9609"/>
    <w:rsid w:val="5CF8F37E"/>
    <w:rsid w:val="641AF6F2"/>
    <w:rsid w:val="66AF52C0"/>
    <w:rsid w:val="681C3C51"/>
    <w:rsid w:val="69DEEAF9"/>
    <w:rsid w:val="6D4B76C3"/>
    <w:rsid w:val="6DAEC013"/>
    <w:rsid w:val="73D6D7B6"/>
    <w:rsid w:val="7452B1EB"/>
    <w:rsid w:val="74B5E3BE"/>
    <w:rsid w:val="772D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semiHidden/>
    <w:unhideWhenUsed/>
    <w:rsid w:val="001218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050155275">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unt.edu/eagleconnect" TargetMode="External"/><Relationship Id="rId21" Type="http://schemas.openxmlformats.org/officeDocument/2006/relationships/image" Target="media/image2.png"/><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63" Type="http://schemas.openxmlformats.org/officeDocument/2006/relationships/footer" Target="footer2.xml"/><Relationship Id="rId7" Type="http://schemas.openxmlformats.org/officeDocument/2006/relationships/hyperlink" Target="mailto:Karen.Gregg@UNT.edu" TargetMode="External"/><Relationship Id="rId2" Type="http://schemas.openxmlformats.org/officeDocument/2006/relationships/styles" Target="styles.xml"/><Relationship Id="rId16" Type="http://schemas.openxmlformats.org/officeDocument/2006/relationships/hyperlink" Target="mailto:askSHWC@unt.edu" TargetMode="External"/><Relationship Id="rId29" Type="http://schemas.openxmlformats.org/officeDocument/2006/relationships/hyperlink" Target="file:///C:\Users\jdl0126\AppData\Local\Temp\OneNote\16.0\NT\0\spot@unt.edu" TargetMode="External"/><Relationship Id="rId11" Type="http://schemas.openxmlformats.org/officeDocument/2006/relationships/hyperlink" Target="mailto:UNTBAAS-support@unt.edu"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mailto:UNTBAAS-support@unt.edu" TargetMode="External"/><Relationship Id="rId14" Type="http://schemas.openxmlformats.org/officeDocument/2006/relationships/hyperlink" Target="http://policy.unt.edu/policy/15-2-5" TargetMode="External"/><Relationship Id="rId22" Type="http://schemas.openxmlformats.org/officeDocument/2006/relationships/hyperlink" Target="https://disability.unt.edu/"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64" Type="http://schemas.openxmlformats.org/officeDocument/2006/relationships/header" Target="header3.xml"/><Relationship Id="rId8" Type="http://schemas.openxmlformats.org/officeDocument/2006/relationships/hyperlink" Target="mailto:BAASCoursera@unt.edu" TargetMode="External"/><Relationship Id="rId51" Type="http://schemas.openxmlformats.org/officeDocument/2006/relationships/hyperlink" Target="https://edo.unt.edu/multicultural-center" TargetMode="External"/><Relationship Id="rId3" Type="http://schemas.openxmlformats.org/officeDocument/2006/relationships/settings" Target="settings.xml"/><Relationship Id="rId12" Type="http://schemas.openxmlformats.org/officeDocument/2006/relationships/hyperlink" Target="https://learner.coursera.help/hc/en-us" TargetMode="External"/><Relationship Id="rId17" Type="http://schemas.openxmlformats.org/officeDocument/2006/relationships/hyperlink" Target="mailto:COVID@unt.edu" TargetMode="External"/><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67" Type="http://schemas.openxmlformats.org/officeDocument/2006/relationships/theme" Target="theme/theme1.xml"/><Relationship Id="rId20" Type="http://schemas.openxmlformats.org/officeDocument/2006/relationships/hyperlink" Target="https://deanofstudents.unt.edu/resources/seeking-options-and-solutions"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disability.unt.edu/" TargetMode="External"/><Relationship Id="rId28" Type="http://schemas.openxmlformats.org/officeDocument/2006/relationships/hyperlink" Target="http://spot.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s://learner.coursera.help/hc/en-us/articles/209818543-Recommended-browsers-and-devices" TargetMode="External"/><Relationship Id="rId31" Type="http://schemas.openxmlformats.org/officeDocument/2006/relationships/hyperlink" Target="https://policy.unt.edu/policy/07-002"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isability.support@pearson.com" TargetMode="External"/><Relationship Id="rId13" Type="http://schemas.openxmlformats.org/officeDocument/2006/relationships/hyperlink" Target="https://clear.unt.edu/online-communication-tips" TargetMode="External"/><Relationship Id="rId18" Type="http://schemas.openxmlformats.org/officeDocument/2006/relationships/image" Target="media/image1.png"/><Relationship Id="rId39" Type="http://schemas.openxmlformats.org/officeDocument/2006/relationships/hyperlink" Target="https://sso.unt.edu/idp/profile/SAML2/Redirect/SSO;jsessionid=E4DCA43DF85E3B74B3E496CAB99D8FC6?execution=e1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7422</Words>
  <Characters>42310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Gregg, Karen Monique</cp:lastModifiedBy>
  <cp:revision>15</cp:revision>
  <cp:lastPrinted>2021-05-18T14:39:00Z</cp:lastPrinted>
  <dcterms:created xsi:type="dcterms:W3CDTF">2021-05-18T19:13:00Z</dcterms:created>
  <dcterms:modified xsi:type="dcterms:W3CDTF">2021-06-03T19:16:00Z</dcterms:modified>
</cp:coreProperties>
</file>