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B5EF" w14:textId="77777777" w:rsidR="009711C2" w:rsidRDefault="009711C2" w:rsidP="00873D60">
      <w:pPr>
        <w:pStyle w:val="Heading1"/>
        <w:spacing w:before="0" w:line="240" w:lineRule="auto"/>
        <w:rPr>
          <w:rFonts w:eastAsiaTheme="minorEastAsia" w:cstheme="minorHAnsi"/>
          <w:color w:val="00833B"/>
        </w:rPr>
      </w:pPr>
      <w:r>
        <w:rPr>
          <w:rFonts w:eastAsiaTheme="minorEastAsia" w:cstheme="minorHAnsi"/>
          <w:color w:val="00833B"/>
        </w:rPr>
        <w:t>The University of North Texas //  Coursera BUSI 1200</w:t>
      </w:r>
    </w:p>
    <w:p w14:paraId="0FE96885" w14:textId="10CD238C" w:rsidR="001E2A79" w:rsidRPr="008347D1" w:rsidRDefault="00873D60" w:rsidP="00873D60">
      <w:pPr>
        <w:pStyle w:val="Heading1"/>
        <w:spacing w:before="0" w:line="240" w:lineRule="auto"/>
        <w:rPr>
          <w:rFonts w:eastAsiaTheme="minorEastAsia" w:cstheme="minorHAnsi"/>
          <w:color w:val="00833B"/>
        </w:rPr>
      </w:pPr>
      <w:r w:rsidRPr="008347D1">
        <w:rPr>
          <w:rFonts w:eastAsiaTheme="minorEastAsia" w:cstheme="minorHAnsi"/>
          <w:color w:val="00833B"/>
        </w:rPr>
        <w:t xml:space="preserve">Section </w:t>
      </w:r>
      <w:r w:rsidR="00175ABD">
        <w:rPr>
          <w:rFonts w:eastAsiaTheme="minorEastAsia" w:cstheme="minorHAnsi"/>
          <w:color w:val="00833B"/>
        </w:rPr>
        <w:t>700</w:t>
      </w:r>
      <w:r w:rsidR="00A11B8C">
        <w:rPr>
          <w:rFonts w:eastAsiaTheme="minorEastAsia" w:cstheme="minorHAnsi"/>
          <w:color w:val="00833B"/>
        </w:rPr>
        <w:t xml:space="preserve"> // Fall 202</w:t>
      </w:r>
      <w:r w:rsidR="001B024B">
        <w:rPr>
          <w:rFonts w:eastAsiaTheme="minorEastAsia" w:cstheme="minorHAnsi"/>
          <w:color w:val="00833B"/>
        </w:rPr>
        <w:t>6</w:t>
      </w:r>
    </w:p>
    <w:p w14:paraId="085B6FDD" w14:textId="77777777" w:rsidR="00873D60" w:rsidRPr="008347D1" w:rsidRDefault="00873D60" w:rsidP="007B0167">
      <w:pPr>
        <w:pStyle w:val="Heading2"/>
        <w:rPr>
          <w:rFonts w:cstheme="minorHAnsi"/>
        </w:rPr>
      </w:pPr>
      <w:r w:rsidRPr="008347D1">
        <w:rPr>
          <w:rFonts w:cstheme="minorHAnsi"/>
        </w:rPr>
        <w:t xml:space="preserve">Instructor Information  </w:t>
      </w:r>
    </w:p>
    <w:p w14:paraId="36DF37F2" w14:textId="77777777" w:rsidR="001E2A79" w:rsidRPr="008347D1" w:rsidRDefault="001E2A79" w:rsidP="001E2A79">
      <w:pPr>
        <w:spacing w:after="0" w:line="240" w:lineRule="auto"/>
        <w:rPr>
          <w:rFonts w:eastAsiaTheme="minorEastAsia" w:cstheme="minorHAnsi"/>
          <w:color w:val="000000" w:themeColor="text1"/>
        </w:rPr>
      </w:pPr>
      <w:r w:rsidRPr="00885806">
        <w:rPr>
          <w:rFonts w:eastAsiaTheme="minorEastAsia" w:cstheme="minorHAnsi"/>
          <w:b/>
          <w:color w:val="000000" w:themeColor="text1"/>
        </w:rPr>
        <w:t>Name:</w:t>
      </w:r>
      <w:r w:rsidRPr="008347D1">
        <w:rPr>
          <w:rFonts w:eastAsiaTheme="minorEastAsia" w:cstheme="minorHAnsi"/>
          <w:color w:val="000000" w:themeColor="text1"/>
        </w:rPr>
        <w:t xml:space="preserve"> Professor (Ms.) Kelly Mitchell</w:t>
      </w:r>
    </w:p>
    <w:p w14:paraId="2C71FD68" w14:textId="77777777" w:rsidR="00A249B6" w:rsidRDefault="001E2A79" w:rsidP="001E2A79">
      <w:pPr>
        <w:spacing w:after="0" w:line="240" w:lineRule="auto"/>
        <w:rPr>
          <w:rFonts w:eastAsiaTheme="minorEastAsia" w:cstheme="minorHAnsi"/>
          <w:color w:val="000000" w:themeColor="text1"/>
        </w:rPr>
      </w:pPr>
      <w:r w:rsidRPr="00885806">
        <w:rPr>
          <w:rFonts w:eastAsiaTheme="minorEastAsia" w:cstheme="minorHAnsi"/>
          <w:b/>
          <w:color w:val="000000" w:themeColor="text1"/>
        </w:rPr>
        <w:t>Office Location of Faculty</w:t>
      </w:r>
      <w:r w:rsidRPr="008347D1">
        <w:rPr>
          <w:rFonts w:eastAsiaTheme="minorEastAsia" w:cstheme="minorHAnsi"/>
          <w:color w:val="000000" w:themeColor="text1"/>
        </w:rPr>
        <w:t>: BLB 387C (3</w:t>
      </w:r>
      <w:r w:rsidRPr="008347D1">
        <w:rPr>
          <w:rFonts w:eastAsiaTheme="minorEastAsia" w:cstheme="minorHAnsi"/>
          <w:color w:val="000000" w:themeColor="text1"/>
          <w:vertAlign w:val="superscript"/>
        </w:rPr>
        <w:t>rd</w:t>
      </w:r>
      <w:r w:rsidRPr="008347D1">
        <w:rPr>
          <w:rFonts w:eastAsiaTheme="minorEastAsia" w:cstheme="minorHAnsi"/>
          <w:color w:val="000000" w:themeColor="text1"/>
        </w:rPr>
        <w:t xml:space="preserve"> floor)</w:t>
      </w:r>
    </w:p>
    <w:p w14:paraId="2C1344FE" w14:textId="77777777" w:rsidR="00CC766F" w:rsidRPr="00A249B6" w:rsidRDefault="00A249B6" w:rsidP="006E079F">
      <w:pPr>
        <w:spacing w:beforeLines="1" w:before="2" w:afterLines="1" w:after="2"/>
        <w:rPr>
          <w:rFonts w:cs="Times New Roman"/>
          <w:sz w:val="24"/>
          <w:szCs w:val="20"/>
        </w:rPr>
      </w:pPr>
      <w:r w:rsidRPr="00562EBA">
        <w:rPr>
          <w:rFonts w:cs="Times New Roman"/>
          <w:b/>
          <w:sz w:val="24"/>
          <w:szCs w:val="20"/>
        </w:rPr>
        <w:t xml:space="preserve">Office Hours: </w:t>
      </w:r>
      <w:r w:rsidRPr="00562EBA">
        <w:rPr>
          <w:rFonts w:cs="Times New Roman"/>
          <w:sz w:val="24"/>
          <w:szCs w:val="20"/>
        </w:rPr>
        <w:t>Monday:</w:t>
      </w:r>
      <w:r w:rsidRPr="00562EBA">
        <w:rPr>
          <w:rFonts w:cs="Times New Roman"/>
          <w:b/>
          <w:sz w:val="24"/>
          <w:szCs w:val="20"/>
        </w:rPr>
        <w:t xml:space="preserve"> </w:t>
      </w:r>
      <w:r>
        <w:rPr>
          <w:rFonts w:cs="Times New Roman"/>
          <w:sz w:val="24"/>
          <w:szCs w:val="20"/>
        </w:rPr>
        <w:t>9</w:t>
      </w:r>
      <w:r w:rsidRPr="00562EBA">
        <w:rPr>
          <w:rFonts w:cs="Times New Roman"/>
          <w:sz w:val="24"/>
          <w:szCs w:val="20"/>
        </w:rPr>
        <w:t xml:space="preserve"> am Canvas Big Blue Button. Other times available by appointment.</w:t>
      </w:r>
    </w:p>
    <w:p w14:paraId="7A4A7F50" w14:textId="77777777" w:rsidR="001E2A79" w:rsidRPr="008347D1" w:rsidRDefault="001E2A79" w:rsidP="001E2A79">
      <w:pPr>
        <w:spacing w:after="0" w:line="240" w:lineRule="auto"/>
        <w:rPr>
          <w:rFonts w:eastAsiaTheme="minorEastAsia" w:cstheme="minorHAnsi"/>
          <w:color w:val="000000" w:themeColor="text1"/>
        </w:rPr>
      </w:pPr>
    </w:p>
    <w:p w14:paraId="1703255D" w14:textId="77777777" w:rsidR="00CC766F" w:rsidRDefault="001E2A79" w:rsidP="001E2A79">
      <w:pPr>
        <w:spacing w:after="0" w:line="240" w:lineRule="auto"/>
        <w:rPr>
          <w:rFonts w:eastAsiaTheme="minorEastAsia" w:cstheme="minorHAnsi"/>
          <w:color w:val="000000" w:themeColor="text1"/>
        </w:rPr>
      </w:pPr>
      <w:r w:rsidRPr="008347D1">
        <w:rPr>
          <w:rFonts w:eastAsiaTheme="minorEastAsia" w:cstheme="minorHAnsi"/>
          <w:color w:val="000000" w:themeColor="text1"/>
        </w:rPr>
        <w:t xml:space="preserve">Teaching Assistant </w:t>
      </w:r>
      <w:r w:rsidR="004A71E1" w:rsidRPr="008347D1">
        <w:rPr>
          <w:rFonts w:eastAsiaTheme="minorEastAsia" w:cstheme="minorHAnsi"/>
          <w:color w:val="000000" w:themeColor="text1"/>
        </w:rPr>
        <w:t>–</w:t>
      </w:r>
      <w:r w:rsidRPr="008347D1">
        <w:rPr>
          <w:rFonts w:eastAsiaTheme="minorEastAsia" w:cstheme="minorHAnsi"/>
          <w:color w:val="000000" w:themeColor="text1"/>
        </w:rPr>
        <w:t xml:space="preserve"> </w:t>
      </w:r>
      <w:r w:rsidR="00CC766F">
        <w:rPr>
          <w:rFonts w:eastAsiaTheme="minorEastAsia" w:cstheme="minorHAnsi"/>
          <w:color w:val="000000" w:themeColor="text1"/>
        </w:rPr>
        <w:t>Klayton Copeland</w:t>
      </w:r>
    </w:p>
    <w:p w14:paraId="6EBD19A7" w14:textId="77777777" w:rsidR="00CC766F" w:rsidRDefault="00CC766F" w:rsidP="001E2A79">
      <w:pPr>
        <w:spacing w:after="0" w:line="240" w:lineRule="auto"/>
        <w:rPr>
          <w:rFonts w:eastAsiaTheme="minorEastAsia" w:cstheme="minorHAnsi"/>
          <w:color w:val="000000" w:themeColor="text1"/>
        </w:rPr>
      </w:pPr>
      <w:r>
        <w:rPr>
          <w:rFonts w:eastAsiaTheme="minorEastAsia" w:cstheme="minorHAnsi"/>
          <w:color w:val="000000" w:themeColor="text1"/>
        </w:rPr>
        <w:t xml:space="preserve">TA email – </w:t>
      </w:r>
      <w:hyperlink r:id="rId10" w:history="1">
        <w:r w:rsidRPr="00122154">
          <w:rPr>
            <w:rStyle w:val="Hyperlink"/>
            <w:rFonts w:eastAsiaTheme="minorEastAsia" w:cstheme="minorHAnsi"/>
          </w:rPr>
          <w:t>klayton.copeland@unt.edu</w:t>
        </w:r>
      </w:hyperlink>
      <w:r>
        <w:rPr>
          <w:rFonts w:eastAsiaTheme="minorEastAsia" w:cstheme="minorHAnsi"/>
          <w:color w:val="000000" w:themeColor="text1"/>
        </w:rPr>
        <w:t xml:space="preserve"> </w:t>
      </w:r>
    </w:p>
    <w:p w14:paraId="6AF560F6" w14:textId="77777777" w:rsidR="004A71E1" w:rsidRPr="00CC766F" w:rsidRDefault="004A71E1" w:rsidP="00CC766F">
      <w:pPr>
        <w:spacing w:after="0" w:line="240" w:lineRule="auto"/>
        <w:rPr>
          <w:rFonts w:eastAsiaTheme="minorEastAsia" w:cstheme="minorHAnsi"/>
          <w:b/>
          <w:color w:val="000000" w:themeColor="text1"/>
        </w:rPr>
      </w:pPr>
    </w:p>
    <w:p w14:paraId="6295BC5E" w14:textId="77777777" w:rsidR="00CC766F" w:rsidRDefault="004A71E1" w:rsidP="004A71E1">
      <w:pPr>
        <w:pStyle w:val="NormalWeb"/>
        <w:spacing w:before="2" w:after="2"/>
        <w:rPr>
          <w:rFonts w:asciiTheme="minorHAnsi" w:hAnsiTheme="minorHAnsi"/>
          <w:sz w:val="22"/>
          <w:szCs w:val="24"/>
        </w:rPr>
      </w:pPr>
      <w:r w:rsidRPr="008347D1">
        <w:rPr>
          <w:rStyle w:val="Strong"/>
          <w:rFonts w:asciiTheme="minorHAnsi" w:hAnsiTheme="minorHAnsi"/>
          <w:sz w:val="22"/>
          <w:szCs w:val="24"/>
        </w:rPr>
        <w:t>Email</w:t>
      </w:r>
      <w:r w:rsidRPr="008347D1">
        <w:rPr>
          <w:rFonts w:asciiTheme="minorHAnsi" w:hAnsiTheme="minorHAnsi"/>
          <w:sz w:val="22"/>
          <w:szCs w:val="24"/>
        </w:rPr>
        <w:t xml:space="preserve">: </w:t>
      </w:r>
      <w:hyperlink r:id="rId11" w:history="1">
        <w:r w:rsidRPr="008347D1">
          <w:rPr>
            <w:rStyle w:val="Hyperlink"/>
            <w:rFonts w:asciiTheme="minorHAnsi" w:hAnsiTheme="minorHAnsi"/>
            <w:sz w:val="22"/>
            <w:szCs w:val="24"/>
          </w:rPr>
          <w:t>Kelly.Mitchell@unt.edu</w:t>
        </w:r>
      </w:hyperlink>
      <w:r w:rsidRPr="008347D1">
        <w:rPr>
          <w:rFonts w:asciiTheme="minorHAnsi" w:hAnsiTheme="minorHAnsi"/>
          <w:sz w:val="22"/>
          <w:szCs w:val="24"/>
        </w:rPr>
        <w:t xml:space="preserve"> For questions, please email me directly at </w:t>
      </w:r>
      <w:hyperlink r:id="rId12" w:history="1">
        <w:r w:rsidRPr="008347D1">
          <w:rPr>
            <w:rStyle w:val="Hyperlink"/>
            <w:rFonts w:asciiTheme="minorHAnsi" w:hAnsiTheme="minorHAnsi"/>
            <w:sz w:val="22"/>
            <w:szCs w:val="24"/>
          </w:rPr>
          <w:t>Kelly.Mitchell@unt.edu</w:t>
        </w:r>
      </w:hyperlink>
      <w:r w:rsidRPr="008347D1">
        <w:rPr>
          <w:rFonts w:asciiTheme="minorHAnsi" w:hAnsiTheme="minorHAnsi"/>
          <w:sz w:val="22"/>
          <w:szCs w:val="24"/>
        </w:rPr>
        <w:t xml:space="preserve"> and include BUSI 1200 + your section number in the Subject Line.</w:t>
      </w:r>
    </w:p>
    <w:p w14:paraId="25685DDB" w14:textId="77777777" w:rsidR="004A71E1" w:rsidRPr="008347D1" w:rsidRDefault="004A71E1" w:rsidP="004A71E1">
      <w:pPr>
        <w:pStyle w:val="NormalWeb"/>
        <w:spacing w:before="2" w:after="2"/>
        <w:rPr>
          <w:rFonts w:asciiTheme="minorHAnsi" w:hAnsiTheme="minorHAnsi"/>
          <w:sz w:val="22"/>
        </w:rPr>
      </w:pPr>
    </w:p>
    <w:p w14:paraId="2FE57021" w14:textId="77777777" w:rsidR="00CC766F" w:rsidRDefault="004A71E1" w:rsidP="004A71E1">
      <w:pPr>
        <w:pStyle w:val="NormalWeb"/>
        <w:spacing w:before="2" w:after="2"/>
        <w:rPr>
          <w:rFonts w:asciiTheme="minorHAnsi" w:hAnsiTheme="minorHAnsi"/>
          <w:sz w:val="22"/>
          <w:szCs w:val="24"/>
        </w:rPr>
      </w:pPr>
      <w:r w:rsidRPr="008347D1">
        <w:rPr>
          <w:rStyle w:val="Strong"/>
          <w:rFonts w:asciiTheme="minorHAnsi" w:hAnsiTheme="minorHAnsi"/>
          <w:sz w:val="22"/>
          <w:szCs w:val="24"/>
        </w:rPr>
        <w:t>NOTE</w:t>
      </w:r>
      <w:r w:rsidRPr="008347D1">
        <w:rPr>
          <w:rFonts w:asciiTheme="minorHAnsi" w:hAnsiTheme="minorHAnsi"/>
          <w:sz w:val="22"/>
          <w:szCs w:val="24"/>
        </w:rPr>
        <w:t>: Email is checked on a regular basis Mon-Fri, once on Saturday. However, there may be times where it could take me up to 24 hours to respond especially on weekends. If you do not receive an email</w:t>
      </w:r>
      <w:r w:rsidR="00222BEE">
        <w:rPr>
          <w:rFonts w:asciiTheme="minorHAnsi" w:hAnsiTheme="minorHAnsi"/>
          <w:sz w:val="22"/>
          <w:szCs w:val="24"/>
        </w:rPr>
        <w:t xml:space="preserve"> reply from me after 36 hours, </w:t>
      </w:r>
      <w:r w:rsidRPr="008347D1">
        <w:rPr>
          <w:rFonts w:asciiTheme="minorHAnsi" w:hAnsiTheme="minorHAnsi"/>
          <w:sz w:val="22"/>
          <w:szCs w:val="24"/>
        </w:rPr>
        <w:t>re-send your email because something has happened to your email. I will inform you if I will be unable to respond due to travel, illness, etc.</w:t>
      </w:r>
    </w:p>
    <w:p w14:paraId="100B661A" w14:textId="77777777" w:rsidR="004A71E1" w:rsidRPr="008347D1" w:rsidRDefault="004A71E1" w:rsidP="004A71E1">
      <w:pPr>
        <w:pStyle w:val="NormalWeb"/>
        <w:spacing w:before="2" w:after="2"/>
        <w:rPr>
          <w:rFonts w:asciiTheme="minorHAnsi" w:hAnsiTheme="minorHAnsi"/>
          <w:sz w:val="22"/>
        </w:rPr>
      </w:pPr>
    </w:p>
    <w:p w14:paraId="2058AB32" w14:textId="77777777" w:rsidR="004A71E1" w:rsidRPr="008347D1" w:rsidRDefault="004A71E1" w:rsidP="004A71E1">
      <w:pPr>
        <w:pStyle w:val="NormalWeb"/>
        <w:spacing w:before="2" w:after="2"/>
        <w:rPr>
          <w:rFonts w:asciiTheme="minorHAnsi" w:hAnsiTheme="minorHAnsi"/>
          <w:sz w:val="22"/>
        </w:rPr>
      </w:pPr>
      <w:r w:rsidRPr="008347D1">
        <w:rPr>
          <w:rStyle w:val="Strong"/>
          <w:rFonts w:asciiTheme="minorHAnsi" w:hAnsiTheme="minorHAnsi"/>
          <w:sz w:val="22"/>
          <w:szCs w:val="24"/>
        </w:rPr>
        <w:t>Office Hours</w:t>
      </w:r>
      <w:r w:rsidRPr="008347D1">
        <w:rPr>
          <w:rFonts w:asciiTheme="minorHAnsi" w:hAnsiTheme="minorHAnsi"/>
          <w:sz w:val="22"/>
          <w:szCs w:val="24"/>
        </w:rPr>
        <w:t>: Monday</w:t>
      </w:r>
      <w:r w:rsidRPr="008347D1">
        <w:rPr>
          <w:rStyle w:val="Strong"/>
          <w:rFonts w:asciiTheme="minorHAnsi" w:hAnsiTheme="minorHAnsi"/>
          <w:sz w:val="22"/>
          <w:szCs w:val="24"/>
        </w:rPr>
        <w:t xml:space="preserve"> </w:t>
      </w:r>
      <w:r w:rsidRPr="008347D1">
        <w:rPr>
          <w:rFonts w:asciiTheme="minorHAnsi" w:hAnsiTheme="minorHAnsi"/>
          <w:sz w:val="22"/>
          <w:szCs w:val="24"/>
        </w:rPr>
        <w:t>9am</w:t>
      </w:r>
      <w:r w:rsidR="00222BEE">
        <w:rPr>
          <w:rFonts w:asciiTheme="minorHAnsi" w:hAnsiTheme="minorHAnsi"/>
          <w:sz w:val="22"/>
          <w:szCs w:val="24"/>
        </w:rPr>
        <w:t xml:space="preserve"> held in our</w:t>
      </w:r>
      <w:r w:rsidRPr="008347D1">
        <w:rPr>
          <w:rFonts w:asciiTheme="minorHAnsi" w:hAnsiTheme="minorHAnsi"/>
          <w:sz w:val="22"/>
          <w:szCs w:val="24"/>
        </w:rPr>
        <w:t xml:space="preserve"> Canvas Big Blue Button. Other times available by appointment. *During Finals Week-limited office hours*</w:t>
      </w:r>
      <w:r w:rsidR="00AB7837" w:rsidRPr="008347D1">
        <w:rPr>
          <w:rFonts w:asciiTheme="minorHAnsi" w:eastAsiaTheme="minorEastAsia" w:hAnsiTheme="minorHAnsi" w:cstheme="minorHAnsi"/>
          <w:iCs/>
          <w:sz w:val="22"/>
        </w:rPr>
        <w:t xml:space="preserve"> I encourage you to connect with me and/or my TA for support when needed.</w:t>
      </w:r>
    </w:p>
    <w:p w14:paraId="04AC560A" w14:textId="77777777" w:rsidR="00873D60" w:rsidRPr="008347D1" w:rsidRDefault="00873D60" w:rsidP="00873D60">
      <w:pPr>
        <w:spacing w:after="0" w:line="240" w:lineRule="auto"/>
        <w:rPr>
          <w:rFonts w:eastAsiaTheme="minorEastAsia" w:cstheme="minorHAnsi"/>
          <w:color w:val="729928" w:themeColor="accent1" w:themeShade="BF"/>
          <w:sz w:val="24"/>
          <w:szCs w:val="24"/>
        </w:rPr>
      </w:pPr>
    </w:p>
    <w:p w14:paraId="626D6BF0" w14:textId="77777777" w:rsidR="00211464" w:rsidRPr="008347D1" w:rsidRDefault="00873D60" w:rsidP="007B0167">
      <w:pPr>
        <w:pStyle w:val="Heading3"/>
        <w:rPr>
          <w:rFonts w:cstheme="minorHAnsi"/>
        </w:rPr>
      </w:pPr>
      <w:r w:rsidRPr="008347D1">
        <w:rPr>
          <w:rFonts w:cstheme="minorHAnsi"/>
        </w:rPr>
        <w:t xml:space="preserve">Course Description, Structure, and Objectives </w:t>
      </w:r>
    </w:p>
    <w:p w14:paraId="1AD2B9C5" w14:textId="77777777" w:rsidR="008E052D" w:rsidRDefault="008E052D" w:rsidP="00211464">
      <w:r>
        <w:t>This Coursera</w:t>
      </w:r>
      <w:r w:rsidR="008C70C6">
        <w:t xml:space="preserve"> course will be held 100%</w:t>
      </w:r>
      <w:r>
        <w:t xml:space="preserve"> in the Canvas Learning Platform.</w:t>
      </w:r>
    </w:p>
    <w:p w14:paraId="212D7D68" w14:textId="77777777" w:rsidR="00211464" w:rsidRPr="008347D1" w:rsidRDefault="00211464" w:rsidP="00211464">
      <w:r w:rsidRPr="008347D1">
        <w:t>Course Description: Careers and Professional Development Strategies for Business is the first of two required classes in the UNT College of Business through which students will be introduced to the process of career planning and decision-making. The course will introduce students by integrating knowledge of self with business concepts and business career opportunities. The course will introduce students to professional development with a particular emphasis on communication skills, strategic thinking and teamwork.</w:t>
      </w:r>
    </w:p>
    <w:p w14:paraId="6930B327" w14:textId="77777777" w:rsidR="00211464" w:rsidRPr="008347D1" w:rsidRDefault="00211464" w:rsidP="00211464">
      <w:pPr>
        <w:rPr>
          <w:rFonts w:eastAsiaTheme="minorEastAsia"/>
          <w:sz w:val="24"/>
          <w:szCs w:val="24"/>
        </w:rPr>
      </w:pPr>
      <w:r w:rsidRPr="008347D1">
        <w:t>Course Structure:</w:t>
      </w:r>
      <w:r w:rsidRPr="008347D1">
        <w:rPr>
          <w:rFonts w:eastAsiaTheme="minorEastAsia"/>
          <w:b/>
          <w:sz w:val="24"/>
          <w:szCs w:val="24"/>
        </w:rPr>
        <w:t xml:space="preserve"> </w:t>
      </w:r>
      <w:r w:rsidRPr="008347D1">
        <w:rPr>
          <w:rFonts w:eastAsiaTheme="minorEastAsia"/>
          <w:szCs w:val="24"/>
        </w:rPr>
        <w:t>All assignments are submitted in the Canvas classroom for grading.</w:t>
      </w:r>
      <w:r w:rsidRPr="008347D1">
        <w:rPr>
          <w:rFonts w:eastAsiaTheme="minorEastAsia"/>
          <w:b/>
          <w:szCs w:val="24"/>
        </w:rPr>
        <w:t xml:space="preserve"> </w:t>
      </w:r>
      <w:r w:rsidRPr="008347D1">
        <w:rPr>
          <w:rFonts w:eastAsiaTheme="minorEastAsia"/>
          <w:szCs w:val="24"/>
        </w:rPr>
        <w:t>You should also check the Canvas Announcements on a regular basis so you do not miss any important information between class periods.</w:t>
      </w:r>
    </w:p>
    <w:p w14:paraId="0C55DE1A" w14:textId="77777777" w:rsidR="00211464" w:rsidRPr="008347D1" w:rsidRDefault="00211464" w:rsidP="00211464">
      <w:pPr>
        <w:pStyle w:val="NormalWeb"/>
        <w:spacing w:before="2" w:after="2"/>
        <w:rPr>
          <w:rFonts w:asciiTheme="minorHAnsi" w:hAnsiTheme="minorHAnsi"/>
          <w:sz w:val="22"/>
        </w:rPr>
      </w:pPr>
      <w:r w:rsidRPr="008347D1">
        <w:rPr>
          <w:rFonts w:asciiTheme="minorHAnsi" w:eastAsiaTheme="minorEastAsia" w:hAnsiTheme="minorHAnsi"/>
          <w:sz w:val="22"/>
          <w:szCs w:val="24"/>
        </w:rPr>
        <w:t xml:space="preserve">Course Objectives: </w:t>
      </w:r>
      <w:r w:rsidRPr="008347D1">
        <w:rPr>
          <w:rFonts w:asciiTheme="minorHAnsi" w:hAnsiTheme="minorHAnsi"/>
          <w:sz w:val="22"/>
        </w:rPr>
        <w:t>Students will gain knowledge and develop skills required to successfully navigate a career in business. This course will specifically focus on “soft” skills that are a valuable asset in career development. Students will:</w:t>
      </w:r>
    </w:p>
    <w:p w14:paraId="55363362" w14:textId="77777777" w:rsidR="00211464" w:rsidRPr="008347D1" w:rsidRDefault="00211464" w:rsidP="006E079F">
      <w:pPr>
        <w:numPr>
          <w:ilvl w:val="0"/>
          <w:numId w:val="7"/>
        </w:numPr>
        <w:spacing w:beforeLines="1" w:before="2" w:afterLines="1" w:after="2"/>
        <w:rPr>
          <w:szCs w:val="20"/>
        </w:rPr>
      </w:pPr>
      <w:r w:rsidRPr="008347D1">
        <w:rPr>
          <w:szCs w:val="20"/>
        </w:rPr>
        <w:t>Identify personal and career goals</w:t>
      </w:r>
    </w:p>
    <w:p w14:paraId="1B5E0953" w14:textId="77777777" w:rsidR="00211464" w:rsidRPr="008347D1" w:rsidRDefault="00211464" w:rsidP="006E079F">
      <w:pPr>
        <w:numPr>
          <w:ilvl w:val="0"/>
          <w:numId w:val="7"/>
        </w:numPr>
        <w:spacing w:beforeLines="1" w:before="2" w:afterLines="1" w:after="2"/>
        <w:rPr>
          <w:szCs w:val="20"/>
        </w:rPr>
      </w:pPr>
      <w:r w:rsidRPr="008347D1">
        <w:rPr>
          <w:szCs w:val="20"/>
        </w:rPr>
        <w:t>Complete various self-assessment tools as it relates to career aspirations</w:t>
      </w:r>
    </w:p>
    <w:p w14:paraId="01987D03" w14:textId="77777777" w:rsidR="00211464" w:rsidRPr="008347D1" w:rsidRDefault="00211464" w:rsidP="006E079F">
      <w:pPr>
        <w:numPr>
          <w:ilvl w:val="0"/>
          <w:numId w:val="7"/>
        </w:numPr>
        <w:spacing w:beforeLines="1" w:before="2" w:afterLines="1" w:after="2"/>
        <w:rPr>
          <w:szCs w:val="20"/>
        </w:rPr>
      </w:pPr>
      <w:r w:rsidRPr="008347D1">
        <w:rPr>
          <w:szCs w:val="20"/>
        </w:rPr>
        <w:t>Create and deliver an elevator speech</w:t>
      </w:r>
    </w:p>
    <w:p w14:paraId="520096FC" w14:textId="77777777" w:rsidR="00211464" w:rsidRPr="008347D1" w:rsidRDefault="00211464" w:rsidP="006E079F">
      <w:pPr>
        <w:numPr>
          <w:ilvl w:val="0"/>
          <w:numId w:val="7"/>
        </w:numPr>
        <w:spacing w:beforeLines="1" w:before="2" w:afterLines="1" w:after="2"/>
        <w:rPr>
          <w:szCs w:val="20"/>
        </w:rPr>
      </w:pPr>
      <w:r w:rsidRPr="008347D1">
        <w:rPr>
          <w:szCs w:val="20"/>
        </w:rPr>
        <w:t>Apply effective communicating basics, values, and skills to impress future potential employers</w:t>
      </w:r>
    </w:p>
    <w:p w14:paraId="7BAD128B" w14:textId="77777777" w:rsidR="00211464" w:rsidRPr="008347D1" w:rsidRDefault="00211464" w:rsidP="006E079F">
      <w:pPr>
        <w:numPr>
          <w:ilvl w:val="0"/>
          <w:numId w:val="7"/>
        </w:numPr>
        <w:spacing w:beforeLines="1" w:before="2" w:afterLines="1" w:after="2"/>
        <w:rPr>
          <w:szCs w:val="20"/>
        </w:rPr>
      </w:pPr>
      <w:r w:rsidRPr="008347D1">
        <w:rPr>
          <w:szCs w:val="20"/>
        </w:rPr>
        <w:t>Create, format and tailor a professional resume</w:t>
      </w:r>
    </w:p>
    <w:p w14:paraId="39AD515D" w14:textId="77777777" w:rsidR="00211464" w:rsidRPr="008347D1" w:rsidRDefault="00211464" w:rsidP="006E079F">
      <w:pPr>
        <w:numPr>
          <w:ilvl w:val="0"/>
          <w:numId w:val="7"/>
        </w:numPr>
        <w:spacing w:beforeLines="1" w:before="2" w:afterLines="1" w:after="2"/>
        <w:rPr>
          <w:szCs w:val="20"/>
        </w:rPr>
      </w:pPr>
      <w:r w:rsidRPr="008347D1">
        <w:rPr>
          <w:szCs w:val="20"/>
        </w:rPr>
        <w:t>Develop networking strategies relevant to professional development</w:t>
      </w:r>
    </w:p>
    <w:p w14:paraId="491721CB" w14:textId="77777777" w:rsidR="00211464" w:rsidRPr="008347D1" w:rsidRDefault="00211464" w:rsidP="006E079F">
      <w:pPr>
        <w:numPr>
          <w:ilvl w:val="0"/>
          <w:numId w:val="7"/>
        </w:numPr>
        <w:spacing w:beforeLines="1" w:before="2" w:afterLines="1" w:after="2"/>
        <w:rPr>
          <w:szCs w:val="20"/>
        </w:rPr>
      </w:pPr>
      <w:r w:rsidRPr="008347D1">
        <w:rPr>
          <w:szCs w:val="20"/>
        </w:rPr>
        <w:t>Analyze the basic components of career research and explore opportunities in demonstrated field of interest</w:t>
      </w:r>
    </w:p>
    <w:p w14:paraId="17784DC1" w14:textId="77777777" w:rsidR="00211464" w:rsidRPr="008347D1" w:rsidRDefault="00211464" w:rsidP="006E079F">
      <w:pPr>
        <w:numPr>
          <w:ilvl w:val="0"/>
          <w:numId w:val="7"/>
        </w:numPr>
        <w:spacing w:beforeLines="1" w:before="2" w:afterLines="1" w:after="2"/>
        <w:rPr>
          <w:szCs w:val="20"/>
        </w:rPr>
      </w:pPr>
      <w:r w:rsidRPr="008347D1">
        <w:rPr>
          <w:szCs w:val="20"/>
        </w:rPr>
        <w:t>Examine the necessary skills needed for a successful interview</w:t>
      </w:r>
    </w:p>
    <w:p w14:paraId="7D4B92E4" w14:textId="77777777" w:rsidR="00211464" w:rsidRPr="008347D1" w:rsidRDefault="00211464" w:rsidP="006E079F">
      <w:pPr>
        <w:numPr>
          <w:ilvl w:val="0"/>
          <w:numId w:val="7"/>
        </w:numPr>
        <w:spacing w:beforeLines="1" w:before="2" w:afterLines="1" w:after="2"/>
        <w:rPr>
          <w:szCs w:val="20"/>
        </w:rPr>
      </w:pPr>
      <w:r w:rsidRPr="008347D1">
        <w:rPr>
          <w:szCs w:val="20"/>
        </w:rPr>
        <w:t>Explore strategies and resources for academic success</w:t>
      </w:r>
    </w:p>
    <w:p w14:paraId="574F345B" w14:textId="77777777" w:rsidR="00211464" w:rsidRPr="008347D1" w:rsidRDefault="00211464" w:rsidP="006E079F">
      <w:pPr>
        <w:numPr>
          <w:ilvl w:val="0"/>
          <w:numId w:val="7"/>
        </w:numPr>
        <w:spacing w:beforeLines="1" w:before="2" w:afterLines="1" w:after="2"/>
        <w:rPr>
          <w:szCs w:val="20"/>
        </w:rPr>
      </w:pPr>
      <w:r w:rsidRPr="008347D1">
        <w:rPr>
          <w:szCs w:val="20"/>
        </w:rPr>
        <w:lastRenderedPageBreak/>
        <w:t>Examine the importance of diversity in the workplace</w:t>
      </w:r>
    </w:p>
    <w:p w14:paraId="149866BF" w14:textId="77777777" w:rsidR="009677E8" w:rsidRPr="008347D1" w:rsidRDefault="00211464" w:rsidP="006E079F">
      <w:pPr>
        <w:numPr>
          <w:ilvl w:val="0"/>
          <w:numId w:val="7"/>
        </w:numPr>
        <w:spacing w:beforeLines="1" w:before="2" w:afterLines="1" w:after="2"/>
        <w:rPr>
          <w:szCs w:val="20"/>
        </w:rPr>
      </w:pPr>
      <w:r w:rsidRPr="008347D1">
        <w:rPr>
          <w:szCs w:val="20"/>
        </w:rPr>
        <w:t>Identify behavioral norms within a business in relationship to communication, appearance, business etiquette, and day-to-day business functions</w:t>
      </w:r>
    </w:p>
    <w:p w14:paraId="35AA5F24" w14:textId="77777777" w:rsidR="00873D60" w:rsidRPr="008347D1" w:rsidRDefault="00873D60" w:rsidP="00873D60">
      <w:pPr>
        <w:spacing w:after="0" w:line="240" w:lineRule="auto"/>
        <w:rPr>
          <w:rFonts w:eastAsiaTheme="minorEastAsia" w:cstheme="minorHAnsi"/>
          <w:color w:val="363636"/>
          <w:sz w:val="24"/>
          <w:szCs w:val="24"/>
        </w:rPr>
      </w:pPr>
    </w:p>
    <w:p w14:paraId="6410B2EE" w14:textId="77777777" w:rsidR="00873D60" w:rsidRPr="008347D1" w:rsidRDefault="00406019" w:rsidP="007B0167">
      <w:pPr>
        <w:pStyle w:val="Heading2"/>
        <w:rPr>
          <w:rFonts w:cstheme="minorHAnsi"/>
        </w:rPr>
      </w:pPr>
      <w:r>
        <w:rPr>
          <w:rFonts w:cstheme="minorHAnsi"/>
        </w:rPr>
        <w:t xml:space="preserve">Required and </w:t>
      </w:r>
      <w:r w:rsidR="00873D60" w:rsidRPr="008347D1">
        <w:rPr>
          <w:rFonts w:cstheme="minorHAnsi"/>
        </w:rPr>
        <w:t xml:space="preserve">Recommended Materials </w:t>
      </w:r>
    </w:p>
    <w:p w14:paraId="6FAD3FE8" w14:textId="77777777" w:rsidR="00873D60" w:rsidRPr="008347D1" w:rsidRDefault="00635763" w:rsidP="00873D60">
      <w:pPr>
        <w:pStyle w:val="ListParagraph"/>
        <w:numPr>
          <w:ilvl w:val="0"/>
          <w:numId w:val="6"/>
        </w:numPr>
        <w:spacing w:after="0" w:line="240" w:lineRule="auto"/>
        <w:rPr>
          <w:rFonts w:cstheme="minorHAnsi"/>
        </w:rPr>
      </w:pPr>
      <w:r w:rsidRPr="008347D1">
        <w:rPr>
          <w:rFonts w:cstheme="minorHAnsi"/>
        </w:rPr>
        <w:t xml:space="preserve">There is no required textbook for this Business 1200 online Coursera course. Everything to complete this course is embedded in the modules or has links in the modules. </w:t>
      </w:r>
    </w:p>
    <w:p w14:paraId="64799340" w14:textId="77777777" w:rsidR="00873D60" w:rsidRPr="008347D1" w:rsidRDefault="00873D60" w:rsidP="00873D60">
      <w:pPr>
        <w:pStyle w:val="ListParagraph"/>
        <w:numPr>
          <w:ilvl w:val="0"/>
          <w:numId w:val="6"/>
        </w:numPr>
        <w:spacing w:after="0" w:line="240" w:lineRule="auto"/>
        <w:rPr>
          <w:rFonts w:cstheme="minorHAnsi"/>
        </w:rPr>
      </w:pPr>
      <w:r w:rsidRPr="008347D1">
        <w:rPr>
          <w:rFonts w:eastAsiaTheme="minorEastAsia" w:cstheme="minorHAnsi"/>
          <w:color w:val="000000" w:themeColor="text1"/>
        </w:rPr>
        <w:t xml:space="preserve">Supplementary materials and/or readings </w:t>
      </w:r>
      <w:r w:rsidR="00635763" w:rsidRPr="008347D1">
        <w:rPr>
          <w:rFonts w:eastAsiaTheme="minorEastAsia" w:cstheme="minorHAnsi"/>
          <w:color w:val="000000" w:themeColor="text1"/>
        </w:rPr>
        <w:t>can be found in the Canvas course modules.</w:t>
      </w:r>
      <w:r w:rsidRPr="008347D1">
        <w:rPr>
          <w:rFonts w:eastAsiaTheme="minorEastAsia" w:cstheme="minorHAnsi"/>
          <w:color w:val="000000" w:themeColor="text1"/>
        </w:rPr>
        <w:t xml:space="preserve"> </w:t>
      </w:r>
    </w:p>
    <w:p w14:paraId="2712F4B7" w14:textId="77777777" w:rsidR="00873D60" w:rsidRPr="008347D1" w:rsidRDefault="00873D60" w:rsidP="00873D60">
      <w:pPr>
        <w:pStyle w:val="ListParagraph"/>
        <w:numPr>
          <w:ilvl w:val="0"/>
          <w:numId w:val="6"/>
        </w:numPr>
        <w:spacing w:after="0" w:line="240" w:lineRule="auto"/>
        <w:rPr>
          <w:rFonts w:eastAsia="Arial" w:cstheme="minorHAnsi"/>
          <w:color w:val="000000" w:themeColor="text1"/>
        </w:rPr>
      </w:pPr>
      <w:r w:rsidRPr="008347D1">
        <w:rPr>
          <w:rFonts w:eastAsiaTheme="minorEastAsia" w:cstheme="minorHAnsi"/>
          <w:color w:val="000000" w:themeColor="text1"/>
        </w:rPr>
        <w:t>Technology requirements for courses with digital materials:</w:t>
      </w:r>
    </w:p>
    <w:p w14:paraId="1D42CAA1" w14:textId="77777777" w:rsidR="00F83D60" w:rsidRDefault="00635763" w:rsidP="00873D60">
      <w:pPr>
        <w:spacing w:after="0" w:line="240" w:lineRule="auto"/>
        <w:ind w:left="1008"/>
        <w:rPr>
          <w:rFonts w:eastAsiaTheme="minorEastAsia" w:cstheme="minorHAnsi"/>
        </w:rPr>
      </w:pPr>
      <w:r w:rsidRPr="008347D1">
        <w:t xml:space="preserve">You can access the course at </w:t>
      </w:r>
      <w:hyperlink r:id="rId13" w:tgtFrame="_blank" w:history="1">
        <w:r w:rsidRPr="008347D1">
          <w:rPr>
            <w:rStyle w:val="Hyperlink"/>
          </w:rPr>
          <w:t>https://unt.instructure.com.</w:t>
        </w:r>
      </w:hyperlink>
      <w:r w:rsidRPr="008347D1">
        <w:t xml:space="preserve">  Login using your EUID and Password. Click “BUSI 1200” from the list of courses. </w:t>
      </w:r>
      <w:r w:rsidRPr="008347D1">
        <w:rPr>
          <w:rStyle w:val="Strong"/>
        </w:rPr>
        <w:t xml:space="preserve">This class is online only.  </w:t>
      </w:r>
      <w:r w:rsidRPr="008347D1">
        <w:t>Please note that Canvas relies exclusively on electronic technologies for online participation, and technology is not a 100% reliable. Students assume ALL responsibility for the operating condition of personal computers and the functionality of individual Internet connections. I will provide you with tips and guidance for operating your equipment, and the helpdesk offers support, but you have to assume responsibility for everything on your end. Students are expected to be able to navigate the Canvas course site to access in</w:t>
      </w:r>
      <w:r w:rsidR="005325E1" w:rsidRPr="008347D1">
        <w:t>formation and submit assignments</w:t>
      </w:r>
      <w:r w:rsidRPr="008347D1">
        <w:t xml:space="preserve">. </w:t>
      </w:r>
      <w:r w:rsidR="00873D60" w:rsidRPr="008347D1">
        <w:rPr>
          <w:rFonts w:eastAsiaTheme="minorEastAsia" w:cstheme="minorHAnsi"/>
        </w:rPr>
        <w:t>Information on how to be successful in a digital learning environment can be found at</w:t>
      </w:r>
      <w:r w:rsidR="002D246A" w:rsidRPr="008347D1">
        <w:rPr>
          <w:rFonts w:eastAsiaTheme="minorEastAsia" w:cstheme="minorHAnsi"/>
        </w:rPr>
        <w:t xml:space="preserve"> </w:t>
      </w:r>
      <w:hyperlink r:id="rId14" w:history="1">
        <w:r w:rsidR="002D246A" w:rsidRPr="008347D1">
          <w:rPr>
            <w:rStyle w:val="Hyperlink"/>
            <w:rFonts w:eastAsiaTheme="minorEastAsia" w:cstheme="minorHAnsi"/>
          </w:rPr>
          <w:t>Learn Anywhere</w:t>
        </w:r>
      </w:hyperlink>
      <w:r w:rsidR="00873D60" w:rsidRPr="008347D1">
        <w:rPr>
          <w:rFonts w:eastAsiaTheme="minorEastAsia" w:cstheme="minorHAnsi"/>
        </w:rPr>
        <w:t xml:space="preserve"> </w:t>
      </w:r>
      <w:r w:rsidR="002D246A" w:rsidRPr="008347D1">
        <w:rPr>
          <w:rFonts w:eastAsiaTheme="minorEastAsia" w:cstheme="minorHAnsi"/>
        </w:rPr>
        <w:t>(https://online.unt.edu/learn)</w:t>
      </w:r>
      <w:r w:rsidR="00873D60" w:rsidRPr="008347D1">
        <w:rPr>
          <w:rFonts w:eastAsiaTheme="minorEastAsia" w:cstheme="minorHAnsi"/>
        </w:rPr>
        <w:t xml:space="preserve">. </w:t>
      </w:r>
    </w:p>
    <w:p w14:paraId="2664342B" w14:textId="77777777" w:rsidR="00F83D60" w:rsidRDefault="00F83D60" w:rsidP="00F83D60">
      <w:pPr>
        <w:spacing w:after="0" w:line="240" w:lineRule="auto"/>
        <w:rPr>
          <w:rFonts w:eastAsiaTheme="minorEastAsia" w:cstheme="minorHAnsi"/>
        </w:rPr>
      </w:pPr>
    </w:p>
    <w:p w14:paraId="6D321981" w14:textId="77777777" w:rsidR="00E8739A" w:rsidRDefault="00F83D60" w:rsidP="00D37C9A">
      <w:pPr>
        <w:widowControl w:val="0"/>
        <w:spacing w:after="0"/>
        <w:rPr>
          <w:rFonts w:eastAsia="Times New Roman" w:cs="Arial"/>
          <w:snapToGrid w:val="0"/>
          <w:szCs w:val="24"/>
          <w:vertAlign w:val="superscript"/>
          <w:lang w:val="en-GB"/>
        </w:rPr>
      </w:pPr>
      <w:r w:rsidRPr="007C49FF">
        <w:rPr>
          <w:rFonts w:eastAsia="Times New Roman" w:cs="Arial"/>
          <w:snapToGrid w:val="0"/>
          <w:szCs w:val="24"/>
          <w:lang w:val="en-GB"/>
        </w:rPr>
        <w:t>Microsoft Office Suite</w:t>
      </w:r>
      <w:r w:rsidRPr="007C49FF">
        <w:rPr>
          <w:rFonts w:eastAsia="Times New Roman" w:cs="Arial"/>
          <w:snapToGrid w:val="0"/>
          <w:szCs w:val="24"/>
          <w:vertAlign w:val="superscript"/>
          <w:lang w:val="en-GB"/>
        </w:rPr>
        <w:t>®</w:t>
      </w:r>
      <w:r w:rsidRPr="007C49FF">
        <w:rPr>
          <w:rFonts w:eastAsia="Times New Roman" w:cs="Arial"/>
          <w:snapToGrid w:val="0"/>
          <w:szCs w:val="24"/>
          <w:lang w:val="en-GB"/>
        </w:rPr>
        <w:t xml:space="preserve">, Adobe PDF Reader, and Grammarly.com are the official software packages for this class. </w:t>
      </w:r>
      <w:r w:rsidRPr="00F83D60">
        <w:rPr>
          <w:rFonts w:eastAsia="Times New Roman" w:cs="Arial"/>
          <w:snapToGrid w:val="0"/>
          <w:szCs w:val="24"/>
          <w:lang w:val="en-GB"/>
        </w:rPr>
        <w:t xml:space="preserve">You are enrolled in a College of Business class therefore; you may obtain a free-of-charge copy of MS Office Suite at:  </w:t>
      </w:r>
      <w:hyperlink r:id="rId15" w:history="1">
        <w:r w:rsidRPr="00F83D60">
          <w:rPr>
            <w:rFonts w:eastAsia="Times New Roman" w:cs="Arial"/>
            <w:snapToGrid w:val="0"/>
            <w:color w:val="0000FF"/>
            <w:szCs w:val="24"/>
            <w:u w:val="single"/>
            <w:lang w:val="en-GB"/>
          </w:rPr>
          <w:t>https://cob.unt.edu/students/microsoft-campus-licensing-agreement</w:t>
        </w:r>
      </w:hyperlink>
      <w:r w:rsidRPr="00F83D60">
        <w:rPr>
          <w:rFonts w:eastAsia="Times New Roman" w:cs="Arial"/>
          <w:snapToGrid w:val="0"/>
          <w:szCs w:val="24"/>
          <w:lang w:val="en-GB"/>
        </w:rPr>
        <w:t>. In addition, there are free-of-charge versions of Adobe PDF Reader and Grammarly available on the Internet. Do not send me assignments in PDF, HEIC, HTML, Pages</w:t>
      </w:r>
      <w:r w:rsidRPr="00F83D60">
        <w:rPr>
          <w:rFonts w:eastAsia="Times New Roman" w:cs="Arial"/>
          <w:snapToGrid w:val="0"/>
          <w:szCs w:val="24"/>
          <w:vertAlign w:val="superscript"/>
          <w:lang w:val="en-GB"/>
        </w:rPr>
        <w:t>®</w:t>
      </w:r>
      <w:r w:rsidRPr="00F83D60">
        <w:rPr>
          <w:rFonts w:eastAsia="Times New Roman" w:cs="Arial"/>
          <w:snapToGrid w:val="0"/>
          <w:szCs w:val="24"/>
        </w:rPr>
        <w:t>,</w:t>
      </w:r>
      <w:r w:rsidRPr="00F83D60">
        <w:rPr>
          <w:rFonts w:eastAsia="Times New Roman" w:cs="Arial"/>
          <w:snapToGrid w:val="0"/>
          <w:szCs w:val="24"/>
          <w:vertAlign w:val="superscript"/>
          <w:lang w:val="en-GB"/>
        </w:rPr>
        <w:t xml:space="preserve"> </w:t>
      </w:r>
      <w:r w:rsidRPr="00F83D60">
        <w:rPr>
          <w:rFonts w:eastAsia="Times New Roman" w:cs="Arial"/>
          <w:snapToGrid w:val="0"/>
          <w:szCs w:val="24"/>
        </w:rPr>
        <w:t>Word Perfect</w:t>
      </w:r>
      <w:r w:rsidRPr="00F83D60">
        <w:rPr>
          <w:rFonts w:eastAsia="Times New Roman" w:cs="Arial"/>
          <w:snapToGrid w:val="0"/>
          <w:szCs w:val="24"/>
          <w:vertAlign w:val="superscript"/>
          <w:lang w:val="en-GB"/>
        </w:rPr>
        <w:t>®</w:t>
      </w:r>
      <w:r w:rsidRPr="00F83D60">
        <w:rPr>
          <w:rFonts w:eastAsia="Times New Roman" w:cs="Arial"/>
          <w:snapToGrid w:val="0"/>
          <w:szCs w:val="24"/>
        </w:rPr>
        <w:t xml:space="preserve">, </w:t>
      </w:r>
      <w:r w:rsidRPr="00F83D60">
        <w:rPr>
          <w:rFonts w:eastAsia="Times New Roman" w:cs="Arial"/>
          <w:snapToGrid w:val="0"/>
          <w:szCs w:val="24"/>
          <w:lang w:val="en-GB"/>
        </w:rPr>
        <w:t>linked to Microsoft 365</w:t>
      </w:r>
      <w:r w:rsidRPr="00F83D60">
        <w:rPr>
          <w:rFonts w:eastAsia="Times New Roman" w:cs="Arial"/>
          <w:snapToGrid w:val="0"/>
          <w:szCs w:val="24"/>
          <w:vertAlign w:val="superscript"/>
          <w:lang w:val="en-GB"/>
        </w:rPr>
        <w:t>®</w:t>
      </w:r>
      <w:r w:rsidRPr="00F83D60">
        <w:rPr>
          <w:rFonts w:eastAsia="Times New Roman" w:cs="Arial"/>
          <w:snapToGrid w:val="0"/>
          <w:szCs w:val="24"/>
          <w:lang w:val="en-GB"/>
        </w:rPr>
        <w:t>, linked to Sharepoint.com</w:t>
      </w:r>
      <w:r w:rsidRPr="00F83D60">
        <w:rPr>
          <w:rFonts w:eastAsia="Times New Roman" w:cs="Arial"/>
          <w:snapToGrid w:val="0"/>
          <w:szCs w:val="24"/>
          <w:vertAlign w:val="superscript"/>
          <w:lang w:val="en-GB"/>
        </w:rPr>
        <w:t>®</w:t>
      </w:r>
      <w:r w:rsidRPr="00F83D60">
        <w:rPr>
          <w:rFonts w:eastAsia="Times New Roman" w:cs="Arial"/>
          <w:snapToGrid w:val="0"/>
          <w:szCs w:val="24"/>
          <w:lang w:val="en-GB"/>
        </w:rPr>
        <w:t>, linked to One Note</w:t>
      </w:r>
      <w:r w:rsidRPr="00F83D60">
        <w:rPr>
          <w:rFonts w:eastAsia="Times New Roman" w:cs="Arial"/>
          <w:snapToGrid w:val="0"/>
          <w:szCs w:val="24"/>
          <w:vertAlign w:val="superscript"/>
          <w:lang w:val="en-GB"/>
        </w:rPr>
        <w:t>®</w:t>
      </w:r>
      <w:r w:rsidRPr="00F83D60">
        <w:rPr>
          <w:rFonts w:eastAsia="Times New Roman" w:cs="Arial"/>
          <w:snapToGrid w:val="0"/>
          <w:szCs w:val="24"/>
          <w:lang w:val="en-GB"/>
        </w:rPr>
        <w:t>, or linked to Google Docs</w:t>
      </w:r>
      <w:r w:rsidRPr="00F83D60">
        <w:rPr>
          <w:rFonts w:eastAsia="Times New Roman" w:cs="Arial"/>
          <w:snapToGrid w:val="0"/>
          <w:szCs w:val="24"/>
          <w:vertAlign w:val="superscript"/>
          <w:lang w:val="en-GB"/>
        </w:rPr>
        <w:t>®.</w:t>
      </w:r>
    </w:p>
    <w:p w14:paraId="3609596F" w14:textId="77777777" w:rsidR="00E8739A" w:rsidRDefault="00E8739A" w:rsidP="00D37C9A">
      <w:pPr>
        <w:widowControl w:val="0"/>
        <w:spacing w:after="0"/>
        <w:rPr>
          <w:rFonts w:eastAsia="Times New Roman" w:cs="Arial"/>
          <w:snapToGrid w:val="0"/>
          <w:szCs w:val="24"/>
          <w:vertAlign w:val="superscript"/>
          <w:lang w:val="en-GB"/>
        </w:rPr>
      </w:pPr>
    </w:p>
    <w:p w14:paraId="1FB8BCA3" w14:textId="179C90EB" w:rsidR="00873D60" w:rsidRPr="00E8739A" w:rsidRDefault="00E8739A" w:rsidP="00D37C9A">
      <w:pPr>
        <w:widowControl w:val="0"/>
        <w:spacing w:after="0"/>
        <w:rPr>
          <w:rFonts w:eastAsia="Times New Roman" w:cs="Arial"/>
          <w:snapToGrid w:val="0"/>
          <w:szCs w:val="24"/>
          <w:vertAlign w:val="superscript"/>
          <w:lang w:val="en-GB"/>
        </w:rPr>
      </w:pPr>
      <w:r w:rsidRPr="00E8739A">
        <w:rPr>
          <w:szCs w:val="20"/>
        </w:rPr>
        <w:t xml:space="preserve">Drop Dates: Last day to drop a course is </w:t>
      </w:r>
      <w:r w:rsidR="001B024B">
        <w:rPr>
          <w:szCs w:val="20"/>
        </w:rPr>
        <w:t>February 20, 2026.</w:t>
      </w:r>
    </w:p>
    <w:p w14:paraId="0D296D5E" w14:textId="77777777" w:rsidR="00BC5D8F" w:rsidRPr="008347D1" w:rsidRDefault="00BC5D8F" w:rsidP="00BC5D8F">
      <w:pPr>
        <w:pStyle w:val="Heading2"/>
        <w:rPr>
          <w:rFonts w:cstheme="minorHAnsi"/>
        </w:rPr>
      </w:pPr>
      <w:r w:rsidRPr="008347D1">
        <w:rPr>
          <w:rFonts w:cstheme="minorHAnsi"/>
        </w:rPr>
        <w:t xml:space="preserve">Technical Issues With Canvas </w:t>
      </w:r>
    </w:p>
    <w:p w14:paraId="095572D0" w14:textId="77777777" w:rsidR="00977D27" w:rsidRPr="00B52FDB" w:rsidRDefault="00BC5D8F" w:rsidP="006E079F">
      <w:pPr>
        <w:spacing w:beforeLines="1" w:before="2" w:afterLines="1" w:after="2" w:line="240" w:lineRule="auto"/>
        <w:rPr>
          <w:rFonts w:cs="Times New Roman"/>
          <w:sz w:val="20"/>
          <w:szCs w:val="20"/>
        </w:rPr>
      </w:pPr>
      <w:r w:rsidRPr="008347D1">
        <w:rPr>
          <w:rFonts w:cs="Times New Roman"/>
          <w:sz w:val="20"/>
          <w:szCs w:val="20"/>
        </w:rPr>
        <w:t>Please immediately report ALL Canvas problems to the UNT helpdesk at 940.565.2324. Be sure to ask for a ticket number and then email the ticket number to me along with the report from the helpdesk. Without a ticket number, I can’t follow up on the technical issue. Technical difficulties will be resolved as they appear. The University computer techs can determine exactly what has taken place and will advise me of the outcome (your ISP, our ISP, Canvas, etc.). I will determine how to resolve the technical issue based on their advice, University policy, applicable law, and my experience.</w:t>
      </w:r>
    </w:p>
    <w:p w14:paraId="2E2249DD" w14:textId="77777777" w:rsidR="0039136C" w:rsidRPr="008347D1" w:rsidRDefault="00162DBA" w:rsidP="007B0167">
      <w:pPr>
        <w:pStyle w:val="Heading2"/>
        <w:rPr>
          <w:rFonts w:cstheme="minorHAnsi"/>
        </w:rPr>
      </w:pPr>
      <w:r w:rsidRPr="008347D1">
        <w:rPr>
          <w:rFonts w:cstheme="minorHAnsi"/>
        </w:rPr>
        <w:t xml:space="preserve">How to Succeed in this Course </w:t>
      </w:r>
    </w:p>
    <w:p w14:paraId="747874E1" w14:textId="77777777" w:rsidR="0039136C" w:rsidRPr="008347D1" w:rsidRDefault="0039136C" w:rsidP="0039136C">
      <w:pPr>
        <w:pStyle w:val="NormalWeb"/>
        <w:spacing w:before="2" w:after="2"/>
        <w:rPr>
          <w:rFonts w:asciiTheme="minorHAnsi" w:hAnsiTheme="minorHAnsi"/>
          <w:sz w:val="22"/>
        </w:rPr>
      </w:pPr>
      <w:r w:rsidRPr="008347D1">
        <w:rPr>
          <w:rStyle w:val="Strong"/>
          <w:rFonts w:asciiTheme="minorHAnsi" w:hAnsiTheme="minorHAnsi"/>
          <w:sz w:val="22"/>
        </w:rPr>
        <w:t>Communication is KEY to your success in this online course</w:t>
      </w:r>
    </w:p>
    <w:p w14:paraId="4C28D486" w14:textId="77777777" w:rsidR="0039136C" w:rsidRPr="008347D1" w:rsidRDefault="0039136C" w:rsidP="006E079F">
      <w:pPr>
        <w:numPr>
          <w:ilvl w:val="0"/>
          <w:numId w:val="8"/>
        </w:numPr>
        <w:spacing w:beforeLines="1" w:before="2" w:afterLines="1" w:after="2"/>
      </w:pPr>
      <w:r w:rsidRPr="008347D1">
        <w:rPr>
          <w:rStyle w:val="Strong"/>
        </w:rPr>
        <w:t>You are expected to check the Announcements Section of Canvas at least every 24/36 hours for updates</w:t>
      </w:r>
      <w:r w:rsidRPr="008347D1">
        <w:t xml:space="preserve"> from me (Prof. Mitchell). Because this is now an online course it is important that we establish a good method of communication.</w:t>
      </w:r>
    </w:p>
    <w:p w14:paraId="556DEB06" w14:textId="77777777" w:rsidR="0039136C" w:rsidRPr="008347D1" w:rsidRDefault="0039136C" w:rsidP="006E079F">
      <w:pPr>
        <w:numPr>
          <w:ilvl w:val="0"/>
          <w:numId w:val="8"/>
        </w:numPr>
        <w:spacing w:beforeLines="1" w:before="2" w:afterLines="1" w:after="2"/>
      </w:pPr>
      <w:r w:rsidRPr="008347D1">
        <w:t xml:space="preserve">The Announcement’s section of this course is the main mode of communication from the instructor to the student. </w:t>
      </w:r>
      <w:r w:rsidRPr="008347D1">
        <w:rPr>
          <w:rStyle w:val="Strong"/>
        </w:rPr>
        <w:t>Failure to check these announcements will result in missed information</w:t>
      </w:r>
      <w:r w:rsidRPr="008347D1">
        <w:t>, which will likely impact your overall grade in this course. Note: be sure to set up your Canvas account (top left under your picture area) to receive notifications for announcements via text, email, etc… You can decide which option</w:t>
      </w:r>
      <w:r w:rsidRPr="008347D1">
        <w:rPr>
          <w:rStyle w:val="Emphasis"/>
        </w:rPr>
        <w:t>.</w:t>
      </w:r>
    </w:p>
    <w:p w14:paraId="74DE36EB" w14:textId="77777777" w:rsidR="0039136C" w:rsidRPr="008347D1" w:rsidRDefault="0039136C" w:rsidP="0039136C">
      <w:pPr>
        <w:pStyle w:val="NormalWeb"/>
        <w:spacing w:before="2" w:after="2"/>
        <w:rPr>
          <w:rFonts w:asciiTheme="minorHAnsi" w:hAnsiTheme="minorHAnsi"/>
          <w:sz w:val="22"/>
        </w:rPr>
      </w:pPr>
      <w:r w:rsidRPr="008347D1">
        <w:rPr>
          <w:rStyle w:val="Strong"/>
          <w:rFonts w:asciiTheme="minorHAnsi" w:hAnsiTheme="minorHAnsi"/>
          <w:sz w:val="22"/>
        </w:rPr>
        <w:t>Due Dates on Assignments and Late Work</w:t>
      </w:r>
    </w:p>
    <w:p w14:paraId="0BEDCB3D" w14:textId="77777777" w:rsidR="008347D1" w:rsidRDefault="0039136C" w:rsidP="0039136C">
      <w:pPr>
        <w:pStyle w:val="NormalWeb"/>
        <w:spacing w:before="2" w:after="2"/>
        <w:rPr>
          <w:rStyle w:val="Strong"/>
        </w:rPr>
      </w:pPr>
      <w:r w:rsidRPr="008347D1">
        <w:rPr>
          <w:rFonts w:asciiTheme="minorHAnsi" w:hAnsiTheme="minorHAnsi"/>
          <w:sz w:val="22"/>
        </w:rPr>
        <w:lastRenderedPageBreak/>
        <w:t xml:space="preserve">This course has strict deadlines and you are required to meet these deadlines each week. If you have an emergency or something unexpected comes up you should email to Prof. Mitchell BEFORE missing assignments, discussions, quizzes, etc... </w:t>
      </w:r>
      <w:r w:rsidRPr="008347D1">
        <w:rPr>
          <w:rStyle w:val="Strong"/>
          <w:rFonts w:asciiTheme="minorHAnsi" w:hAnsiTheme="minorHAnsi"/>
          <w:i/>
          <w:sz w:val="22"/>
        </w:rPr>
        <w:t>No late work is taken</w:t>
      </w:r>
      <w:r w:rsidR="00516260">
        <w:rPr>
          <w:rStyle w:val="Strong"/>
          <w:rFonts w:asciiTheme="minorHAnsi" w:hAnsiTheme="minorHAnsi"/>
          <w:i/>
          <w:sz w:val="22"/>
        </w:rPr>
        <w:t xml:space="preserve"> in this course without a university</w:t>
      </w:r>
      <w:r w:rsidRPr="008347D1">
        <w:rPr>
          <w:rStyle w:val="Strong"/>
          <w:rFonts w:asciiTheme="minorHAnsi" w:hAnsiTheme="minorHAnsi"/>
          <w:i/>
          <w:sz w:val="22"/>
        </w:rPr>
        <w:t xml:space="preserve"> excused absence or permission from Prof. Mitchell</w:t>
      </w:r>
      <w:r w:rsidR="00516260">
        <w:rPr>
          <w:rStyle w:val="Strong"/>
          <w:rFonts w:asciiTheme="minorHAnsi" w:hAnsiTheme="minorHAnsi"/>
          <w:i/>
          <w:sz w:val="22"/>
        </w:rPr>
        <w:t xml:space="preserve">, which may require you to provide documentation to the Dean of Students. </w:t>
      </w:r>
    </w:p>
    <w:p w14:paraId="3C9A8BFF" w14:textId="77777777" w:rsidR="0039136C" w:rsidRPr="008347D1" w:rsidRDefault="0039136C" w:rsidP="0039136C">
      <w:pPr>
        <w:pStyle w:val="NormalWeb"/>
        <w:spacing w:before="2" w:after="2"/>
        <w:rPr>
          <w:rFonts w:asciiTheme="minorHAnsi" w:hAnsiTheme="minorHAnsi"/>
          <w:sz w:val="22"/>
        </w:rPr>
      </w:pPr>
    </w:p>
    <w:p w14:paraId="0FF98F41" w14:textId="77777777" w:rsidR="00D30DE3" w:rsidRDefault="0039136C" w:rsidP="006E079F">
      <w:pPr>
        <w:numPr>
          <w:ilvl w:val="0"/>
          <w:numId w:val="9"/>
        </w:numPr>
        <w:spacing w:beforeLines="1" w:before="2" w:afterLines="1" w:after="2"/>
      </w:pPr>
      <w:r w:rsidRPr="008347D1">
        <w:t>Nothing sent by email is taken for credit. Everything must be submitted in Canvas for grading.</w:t>
      </w:r>
    </w:p>
    <w:p w14:paraId="73F96D61" w14:textId="77777777" w:rsidR="0039136C" w:rsidRPr="00D30DE3" w:rsidRDefault="0039136C" w:rsidP="006E079F">
      <w:pPr>
        <w:spacing w:beforeLines="1" w:before="2" w:afterLines="1" w:after="2"/>
        <w:ind w:left="720"/>
      </w:pPr>
      <w:r w:rsidRPr="00D30DE3">
        <w:t xml:space="preserve">Due dates are published well in advance and you are encouraged to submit early to avoid technical difficulties, which are your responsibility to resolve and not a justification for late work. </w:t>
      </w:r>
      <w:r w:rsidRPr="00D30DE3">
        <w:rPr>
          <w:rStyle w:val="Strong"/>
        </w:rPr>
        <w:t>No late work is taken in this course.</w:t>
      </w:r>
      <w:r w:rsidRPr="00D30DE3">
        <w:t xml:space="preserve"> If you have a legitimate reason under University policy you should (a) contact your professor in advance to provide notification/verification or (b) </w:t>
      </w:r>
      <w:r w:rsidRPr="00D30DE3">
        <w:rPr>
          <w:rStyle w:val="Strong"/>
        </w:rPr>
        <w:t xml:space="preserve">work with the Dean of Students Office </w:t>
      </w:r>
      <w:r w:rsidRPr="00D30DE3">
        <w:t>(</w:t>
      </w:r>
      <w:hyperlink r:id="rId16" w:tgtFrame="_blank" w:history="1">
        <w:r w:rsidRPr="00D30DE3">
          <w:rPr>
            <w:rStyle w:val="Hyperlink"/>
          </w:rPr>
          <w:t>deanofstudents@unt.edu</w:t>
        </w:r>
      </w:hyperlink>
      <w:r w:rsidRPr="00D30DE3">
        <w:t>)</w:t>
      </w:r>
      <w:r w:rsidRPr="00D30DE3">
        <w:rPr>
          <w:rStyle w:val="Strong"/>
        </w:rPr>
        <w:t xml:space="preserve"> </w:t>
      </w:r>
      <w:r w:rsidRPr="00D30DE3">
        <w:t>after the fact to provide your faculty with verification.</w:t>
      </w:r>
    </w:p>
    <w:p w14:paraId="42E607FE" w14:textId="77777777" w:rsidR="0039136C" w:rsidRPr="008347D1" w:rsidRDefault="0039136C" w:rsidP="0039136C">
      <w:pPr>
        <w:pStyle w:val="Heading2"/>
        <w:rPr>
          <w:rFonts w:cstheme="minorHAnsi"/>
        </w:rPr>
      </w:pPr>
      <w:r w:rsidRPr="008347D1">
        <w:rPr>
          <w:rFonts w:cstheme="minorHAnsi"/>
        </w:rPr>
        <w:t>ADA Accommodations</w:t>
      </w:r>
    </w:p>
    <w:p w14:paraId="0DCD6861" w14:textId="77777777" w:rsidR="00162DBA" w:rsidRPr="008347D1" w:rsidRDefault="00162DBA" w:rsidP="00162DBA">
      <w:pPr>
        <w:spacing w:after="0" w:line="240" w:lineRule="auto"/>
        <w:rPr>
          <w:rFonts w:eastAsiaTheme="minorEastAsia" w:cstheme="minorHAnsi"/>
          <w:color w:val="000000" w:themeColor="text1"/>
        </w:rPr>
      </w:pPr>
      <w:r w:rsidRPr="008347D1">
        <w:rPr>
          <w:rFonts w:eastAsiaTheme="minorEastAsia" w:cstheme="minorHAnsi"/>
          <w:color w:val="000000" w:themeColor="text1"/>
        </w:rPr>
        <w:t xml:space="preserve">ADA accommodation statement: </w:t>
      </w:r>
    </w:p>
    <w:p w14:paraId="1C2A0132" w14:textId="77777777" w:rsidR="00162DBA" w:rsidRPr="008347D1" w:rsidRDefault="00162DBA" w:rsidP="001257D2">
      <w:pPr>
        <w:spacing w:after="0" w:line="240" w:lineRule="auto"/>
        <w:ind w:left="720"/>
        <w:rPr>
          <w:rFonts w:cstheme="minorHAnsi"/>
          <w:color w:val="201F1E"/>
          <w:shd w:val="clear" w:color="auto" w:fill="FFFFFF"/>
        </w:rPr>
      </w:pPr>
      <w:r w:rsidRPr="008347D1">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8347D1">
        <w:rPr>
          <w:rFonts w:cstheme="minorHAnsi"/>
          <w:color w:val="201F1E"/>
          <w:shd w:val="clear" w:color="auto" w:fill="FFFFFF"/>
        </w:rPr>
        <w:t>Access</w:t>
      </w:r>
      <w:r w:rsidRPr="008347D1">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8347D1">
        <w:rPr>
          <w:rFonts w:cstheme="minorHAnsi"/>
          <w:color w:val="201F1E"/>
          <w:sz w:val="24"/>
          <w:szCs w:val="24"/>
          <w:shd w:val="clear" w:color="auto" w:fill="FFFFFF"/>
        </w:rPr>
        <w:t xml:space="preserve"> </w:t>
      </w:r>
      <w:r w:rsidRPr="008347D1">
        <w:rPr>
          <w:rFonts w:cstheme="minorHAnsi"/>
          <w:color w:val="201F1E"/>
          <w:shd w:val="clear" w:color="auto" w:fill="FFFFFF"/>
        </w:rPr>
        <w:t xml:space="preserve">accommodations at any </w:t>
      </w:r>
      <w:r w:rsidR="005777DF" w:rsidRPr="008347D1">
        <w:rPr>
          <w:rFonts w:cstheme="minorHAnsi"/>
          <w:color w:val="201F1E"/>
          <w:shd w:val="clear" w:color="auto" w:fill="FFFFFF"/>
        </w:rPr>
        <w:t>time;</w:t>
      </w:r>
      <w:r w:rsidRPr="008347D1">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7" w:history="1">
        <w:r w:rsidRPr="008347D1">
          <w:rPr>
            <w:rStyle w:val="Hyperlink"/>
            <w:rFonts w:cstheme="minorHAnsi"/>
            <w:shd w:val="clear" w:color="auto" w:fill="FFFFFF"/>
          </w:rPr>
          <w:t xml:space="preserve">Office of Disability </w:t>
        </w:r>
        <w:r w:rsidR="009008E3" w:rsidRPr="008347D1">
          <w:rPr>
            <w:rStyle w:val="Hyperlink"/>
            <w:rFonts w:cstheme="minorHAnsi"/>
            <w:shd w:val="clear" w:color="auto" w:fill="FFFFFF"/>
          </w:rPr>
          <w:t>Access</w:t>
        </w:r>
      </w:hyperlink>
      <w:r w:rsidRPr="008347D1">
        <w:rPr>
          <w:rFonts w:cstheme="minorHAnsi"/>
          <w:color w:val="201F1E"/>
          <w:shd w:val="clear" w:color="auto" w:fill="FFFFFF"/>
        </w:rPr>
        <w:t xml:space="preserve"> website </w:t>
      </w:r>
      <w:r w:rsidR="009008E3" w:rsidRPr="008347D1">
        <w:rPr>
          <w:rFonts w:cstheme="minorHAnsi"/>
          <w:color w:val="201F1E"/>
          <w:shd w:val="clear" w:color="auto" w:fill="FFFFFF"/>
        </w:rPr>
        <w:t>(</w:t>
      </w:r>
      <w:r w:rsidR="009008E3" w:rsidRPr="008347D1">
        <w:rPr>
          <w:rFonts w:cstheme="minorHAnsi"/>
          <w:bdr w:val="none" w:sz="0" w:space="0" w:color="auto" w:frame="1"/>
          <w:shd w:val="clear" w:color="auto" w:fill="FFFFFF"/>
        </w:rPr>
        <w:t xml:space="preserve">http://www.unt.edu/oda). </w:t>
      </w:r>
      <w:r w:rsidRPr="008347D1">
        <w:rPr>
          <w:rFonts w:cstheme="minorHAnsi"/>
          <w:color w:val="201F1E"/>
          <w:shd w:val="clear" w:color="auto" w:fill="FFFFFF"/>
        </w:rPr>
        <w:t>You may also contact ODA by phone at (940) 565-4323.</w:t>
      </w:r>
      <w:r w:rsidR="001257D2" w:rsidRPr="008347D1">
        <w:rPr>
          <w:rFonts w:cstheme="minorHAnsi"/>
          <w:color w:val="201F1E"/>
          <w:shd w:val="clear" w:color="auto" w:fill="FFFFFF"/>
        </w:rPr>
        <w:t xml:space="preserve"> Review the policy area of this syllabus for more information. </w:t>
      </w:r>
    </w:p>
    <w:p w14:paraId="127C983C" w14:textId="77777777" w:rsidR="00162DBA" w:rsidRPr="008347D1" w:rsidRDefault="00162DBA" w:rsidP="007B0167">
      <w:pPr>
        <w:pStyle w:val="Heading2"/>
        <w:rPr>
          <w:rFonts w:cstheme="minorHAnsi"/>
        </w:rPr>
      </w:pPr>
      <w:r w:rsidRPr="008347D1">
        <w:rPr>
          <w:rFonts w:cstheme="minorHAnsi"/>
        </w:rPr>
        <w:t xml:space="preserve">Supporting Your Success and Creating an Inclusive Learning Environment  </w:t>
      </w:r>
    </w:p>
    <w:p w14:paraId="50E8EAB2" w14:textId="77777777" w:rsidR="000D1AD4" w:rsidRPr="008347D1" w:rsidRDefault="00162DBA" w:rsidP="005D61D9">
      <w:pPr>
        <w:spacing w:after="0" w:line="240" w:lineRule="auto"/>
        <w:ind w:left="720"/>
        <w:rPr>
          <w:rFonts w:eastAsiaTheme="minorEastAsia" w:cstheme="minorHAnsi"/>
          <w:color w:val="000000" w:themeColor="text1"/>
        </w:rPr>
      </w:pPr>
      <w:r w:rsidRPr="008347D1">
        <w:rPr>
          <w:rFonts w:eastAsiaTheme="minorEastAsia" w:cstheme="minorHAnsi"/>
          <w:color w:val="000000" w:themeColor="text1"/>
        </w:rPr>
        <w:t>Communicate your commitment to the importance/value of an inclusive learning environment.  What barriers to student success would you like to prevent by working collectively to develop community norms within the course?  For example, diversity language you can find models such as the following</w:t>
      </w:r>
      <w:r w:rsidR="009008E3" w:rsidRPr="008347D1">
        <w:rPr>
          <w:rFonts w:eastAsiaTheme="minorEastAsia" w:cstheme="minorHAnsi"/>
          <w:color w:val="000000" w:themeColor="text1"/>
        </w:rPr>
        <w:t xml:space="preserve"> </w:t>
      </w:r>
      <w:hyperlink r:id="rId18" w:history="1">
        <w:r w:rsidR="009008E3" w:rsidRPr="008347D1">
          <w:rPr>
            <w:rStyle w:val="Hyperlink"/>
            <w:rFonts w:eastAsiaTheme="minorEastAsia" w:cstheme="minorHAnsi"/>
          </w:rPr>
          <w:t>Diversity Statement (PDF)</w:t>
        </w:r>
      </w:hyperlink>
      <w:r w:rsidRPr="008347D1">
        <w:rPr>
          <w:rFonts w:eastAsiaTheme="minorEastAsia" w:cstheme="minorHAnsi"/>
          <w:color w:val="000000" w:themeColor="text1"/>
        </w:rPr>
        <w:t xml:space="preserve"> </w:t>
      </w:r>
      <w:r w:rsidR="009008E3" w:rsidRPr="008347D1">
        <w:rPr>
          <w:rFonts w:eastAsiaTheme="minorEastAsia" w:cstheme="minorHAnsi"/>
          <w:color w:val="000000" w:themeColor="text1"/>
        </w:rPr>
        <w:t>(</w:t>
      </w:r>
      <w:hyperlink r:id="rId19" w:history="1">
        <w:r w:rsidR="000D1AD4" w:rsidRPr="008347D1">
          <w:rPr>
            <w:rStyle w:val="Hyperlink"/>
            <w:rFonts w:eastAsiaTheme="minorEastAsia" w:cstheme="minorHAnsi"/>
          </w:rPr>
          <w:t>https://studentaffairs.unt.edu/sites/default/files/counseling-and-testing-services/documents/diversity-statement.pdf</w:t>
        </w:r>
      </w:hyperlink>
      <w:r w:rsidR="009008E3" w:rsidRPr="008347D1">
        <w:rPr>
          <w:rFonts w:eastAsiaTheme="minorEastAsia" w:cstheme="minorHAnsi"/>
          <w:color w:val="000000" w:themeColor="text1"/>
        </w:rPr>
        <w:t>)</w:t>
      </w:r>
    </w:p>
    <w:p w14:paraId="128091A6" w14:textId="77777777" w:rsidR="00162DBA" w:rsidRPr="008347D1" w:rsidRDefault="00162DBA" w:rsidP="000D1AD4">
      <w:pPr>
        <w:spacing w:after="0" w:line="240" w:lineRule="auto"/>
        <w:rPr>
          <w:rFonts w:eastAsiaTheme="minorEastAsia" w:cstheme="minorHAnsi"/>
          <w:color w:val="000000" w:themeColor="text1"/>
        </w:rPr>
      </w:pPr>
    </w:p>
    <w:p w14:paraId="69603EC1" w14:textId="77777777" w:rsidR="00162DBA" w:rsidRPr="008347D1" w:rsidRDefault="000D1AD4" w:rsidP="000D1AD4">
      <w:pPr>
        <w:pStyle w:val="Heading3"/>
        <w:rPr>
          <w:rFonts w:cstheme="minorHAnsi"/>
          <w:sz w:val="30"/>
        </w:rPr>
      </w:pPr>
      <w:r w:rsidRPr="008347D1">
        <w:rPr>
          <w:rFonts w:cstheme="minorHAnsi"/>
          <w:sz w:val="30"/>
        </w:rPr>
        <w:t>I</w:t>
      </w:r>
      <w:r w:rsidR="007B0167" w:rsidRPr="008347D1">
        <w:rPr>
          <w:rFonts w:cstheme="minorHAnsi"/>
          <w:sz w:val="30"/>
        </w:rPr>
        <w:t>nclusion</w:t>
      </w:r>
      <w:r w:rsidRPr="008347D1">
        <w:rPr>
          <w:rFonts w:cstheme="minorHAnsi"/>
          <w:sz w:val="30"/>
        </w:rPr>
        <w:t xml:space="preserve"> is Important</w:t>
      </w:r>
    </w:p>
    <w:p w14:paraId="2C546DD2" w14:textId="77777777" w:rsidR="000D1AD4" w:rsidRPr="008347D1" w:rsidRDefault="000D1AD4" w:rsidP="000D1AD4">
      <w:pPr>
        <w:spacing w:after="0" w:line="240" w:lineRule="auto"/>
        <w:ind w:left="720"/>
        <w:rPr>
          <w:rStyle w:val="textlayer--absolute"/>
          <w:rFonts w:eastAsiaTheme="majorEastAsia" w:cstheme="majorBidi"/>
          <w:color w:val="297C52" w:themeColor="accent3" w:themeShade="BF"/>
          <w:sz w:val="26"/>
          <w:szCs w:val="24"/>
        </w:rPr>
      </w:pPr>
      <w:r w:rsidRPr="008347D1">
        <w:rPr>
          <w:rStyle w:val="textlayer--absolute"/>
        </w:rPr>
        <w:t xml:space="preserve">As members of the UNT community, we have all made a commitment to be part of an </w:t>
      </w:r>
      <w:r w:rsidRPr="008347D1">
        <w:br/>
      </w:r>
      <w:r w:rsidRPr="008347D1">
        <w:rPr>
          <w:rStyle w:val="textlayer--absolute"/>
        </w:rPr>
        <w:t xml:space="preserve">institution that respects and values the identities of the students and employees with </w:t>
      </w:r>
      <w:r w:rsidRPr="008347D1">
        <w:br/>
      </w:r>
      <w:r w:rsidRPr="008347D1">
        <w:rPr>
          <w:rStyle w:val="textlayer--absolute"/>
        </w:rPr>
        <w:t>whom we interact. UNT does not tolerate identity-based discrimination, harassment, and retaliation. UNT’s full Non-Discrimination Policy can be found in the UNT Policies section of the syllabus.</w:t>
      </w:r>
    </w:p>
    <w:p w14:paraId="3E05E6DC" w14:textId="77777777" w:rsidR="00162DBA" w:rsidRPr="008347D1" w:rsidRDefault="00162DBA" w:rsidP="000D1AD4">
      <w:pPr>
        <w:spacing w:after="0" w:line="240" w:lineRule="auto"/>
        <w:ind w:left="720"/>
        <w:rPr>
          <w:rFonts w:eastAsia="Arial" w:cstheme="minorHAnsi"/>
        </w:rPr>
      </w:pPr>
    </w:p>
    <w:p w14:paraId="03764A09" w14:textId="77777777" w:rsidR="00AE6B6B" w:rsidRDefault="00162DBA" w:rsidP="00162DBA">
      <w:pPr>
        <w:spacing w:after="0" w:line="240" w:lineRule="auto"/>
        <w:ind w:left="720"/>
        <w:rPr>
          <w:rFonts w:eastAsia="Calibri" w:cstheme="minorHAnsi"/>
        </w:rPr>
      </w:pPr>
      <w:r w:rsidRPr="008347D1">
        <w:rPr>
          <w:rFonts w:eastAsiaTheme="minorEastAsia" w:cstheme="minorHAns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8347D1">
        <w:rPr>
          <w:rFonts w:eastAsiaTheme="minorEastAsia" w:cstheme="minorHAnsi"/>
        </w:rPr>
        <w:t xml:space="preserve"> (</w:t>
      </w:r>
      <w:hyperlink r:id="rId20">
        <w:r w:rsidRPr="008347D1">
          <w:rPr>
            <w:rStyle w:val="Hyperlink"/>
            <w:rFonts w:eastAsia="Calibri" w:cstheme="minorHAnsi"/>
            <w:color w:val="0070C0"/>
          </w:rPr>
          <w:t>Code of Student Conduct</w:t>
        </w:r>
      </w:hyperlink>
      <w:r w:rsidR="009008E3" w:rsidRPr="008347D1">
        <w:rPr>
          <w:rFonts w:eastAsia="Calibri" w:cstheme="minorHAnsi"/>
        </w:rPr>
        <w:t xml:space="preserve">) </w:t>
      </w:r>
      <w:r w:rsidRPr="008347D1">
        <w:rPr>
          <w:rFonts w:eastAsia="Calibri" w:cstheme="minorHAnsi"/>
        </w:rPr>
        <w:t>(</w:t>
      </w:r>
      <w:hyperlink r:id="rId21" w:history="1">
        <w:r w:rsidR="00AE6B6B" w:rsidRPr="00E6625D">
          <w:rPr>
            <w:rStyle w:val="Hyperlink"/>
            <w:rFonts w:eastAsia="Calibri" w:cstheme="minorHAnsi"/>
          </w:rPr>
          <w:t>https://deanofstudents.unt.edu/conduct</w:t>
        </w:r>
      </w:hyperlink>
      <w:r w:rsidRPr="008347D1">
        <w:rPr>
          <w:rFonts w:eastAsia="Calibri" w:cstheme="minorHAnsi"/>
        </w:rPr>
        <w:t>)</w:t>
      </w:r>
    </w:p>
    <w:p w14:paraId="6C02F304" w14:textId="77777777" w:rsidR="00606366" w:rsidRDefault="00606366" w:rsidP="00AE6B6B">
      <w:pPr>
        <w:spacing w:after="0" w:line="240" w:lineRule="auto"/>
        <w:rPr>
          <w:rFonts w:eastAsia="Calibri" w:cstheme="minorHAnsi"/>
        </w:rPr>
      </w:pPr>
    </w:p>
    <w:p w14:paraId="4831BFB0" w14:textId="77777777" w:rsidR="00AE6B6B" w:rsidRDefault="00AE6B6B" w:rsidP="00AE6B6B">
      <w:pPr>
        <w:spacing w:after="0" w:line="240" w:lineRule="auto"/>
        <w:rPr>
          <w:rFonts w:eastAsia="Calibri" w:cstheme="minorHAnsi"/>
        </w:rPr>
      </w:pPr>
    </w:p>
    <w:p w14:paraId="379397AF" w14:textId="77777777" w:rsidR="00AE6B6B" w:rsidRPr="00AE6B6B" w:rsidRDefault="00AE6B6B" w:rsidP="00AE6B6B">
      <w:pPr>
        <w:shd w:val="clear" w:color="auto" w:fill="FFFFFF"/>
        <w:spacing w:after="0" w:line="240" w:lineRule="auto"/>
        <w:rPr>
          <w:rFonts w:cs="Times New Roman"/>
          <w:b/>
          <w:color w:val="000000"/>
          <w:sz w:val="24"/>
          <w:szCs w:val="24"/>
        </w:rPr>
      </w:pPr>
      <w:r w:rsidRPr="00AE6B6B">
        <w:rPr>
          <w:rFonts w:cs="Times New Roman"/>
          <w:b/>
          <w:color w:val="000000"/>
          <w:sz w:val="24"/>
          <w:szCs w:val="24"/>
        </w:rPr>
        <w:t>Important Notice for F-1 Students taking Distance Education Courses</w:t>
      </w:r>
    </w:p>
    <w:p w14:paraId="342ED8C3" w14:textId="77777777" w:rsidR="00AE6B6B" w:rsidRPr="008347D1" w:rsidRDefault="00AE6B6B" w:rsidP="00AE6B6B">
      <w:pPr>
        <w:shd w:val="clear" w:color="auto" w:fill="FFFFFF"/>
        <w:spacing w:after="0" w:line="240" w:lineRule="auto"/>
        <w:rPr>
          <w:rFonts w:cs="Times New Roman"/>
        </w:rPr>
      </w:pPr>
    </w:p>
    <w:p w14:paraId="043E6F8F" w14:textId="77777777" w:rsidR="00AE6B6B" w:rsidRPr="008347D1" w:rsidRDefault="00AE6B6B" w:rsidP="00AE6B6B">
      <w:pPr>
        <w:shd w:val="clear" w:color="auto" w:fill="FFFFFF"/>
        <w:spacing w:after="0" w:line="240" w:lineRule="auto"/>
        <w:rPr>
          <w:rFonts w:cs="Times New Roman"/>
        </w:rPr>
      </w:pPr>
      <w:r w:rsidRPr="008347D1">
        <w:rPr>
          <w:rFonts w:cs="Times New Roman"/>
          <w:color w:val="000000"/>
          <w:szCs w:val="24"/>
        </w:rPr>
        <w:t>To read detailed Immigration and Customs Enforcement regulations for F-1 students taking online courses, please go to the Electronic Code of Federal Regulations website. The specific portion concerning distance education courses is located at Title 8 CFR 214.2 Paragraph (f)(6)(i)(G).</w:t>
      </w:r>
    </w:p>
    <w:p w14:paraId="6A4A75B2" w14:textId="77777777" w:rsidR="00AE6B6B" w:rsidRPr="008347D1" w:rsidRDefault="00AE6B6B" w:rsidP="00AE6B6B">
      <w:pPr>
        <w:shd w:val="clear" w:color="auto" w:fill="FFFFFF"/>
        <w:spacing w:after="0" w:line="240" w:lineRule="auto"/>
        <w:rPr>
          <w:rFonts w:cs="Times New Roman"/>
        </w:rPr>
      </w:pPr>
    </w:p>
    <w:p w14:paraId="45922912" w14:textId="77777777" w:rsidR="00AE6B6B" w:rsidRPr="008347D1" w:rsidRDefault="00AE6B6B" w:rsidP="00AE6B6B">
      <w:pPr>
        <w:shd w:val="clear" w:color="auto" w:fill="FFFFFF"/>
        <w:spacing w:after="0" w:line="240" w:lineRule="auto"/>
        <w:rPr>
          <w:rFonts w:cs="Times New Roman"/>
        </w:rPr>
      </w:pPr>
      <w:r w:rsidRPr="008347D1">
        <w:rPr>
          <w:rFonts w:cs="Times New Roman"/>
          <w:color w:val="000000"/>
          <w:szCs w:val="24"/>
        </w:rPr>
        <w:t>The paragraph reads:</w:t>
      </w:r>
    </w:p>
    <w:p w14:paraId="133E779A" w14:textId="77777777" w:rsidR="00AE6B6B" w:rsidRPr="008347D1" w:rsidRDefault="00AE6B6B" w:rsidP="00AE6B6B">
      <w:pPr>
        <w:shd w:val="clear" w:color="auto" w:fill="FFFFFF"/>
        <w:spacing w:after="0" w:line="240" w:lineRule="auto"/>
        <w:rPr>
          <w:rFonts w:cs="Times New Roman"/>
        </w:rPr>
      </w:pPr>
      <w:r w:rsidRPr="008347D1">
        <w:rPr>
          <w:rFonts w:cs="Times New Roman"/>
          <w:color w:val="000000"/>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w:t>
      </w:r>
    </w:p>
    <w:p w14:paraId="5E7EFD2D" w14:textId="77777777" w:rsidR="00AE6B6B" w:rsidRPr="008347D1" w:rsidRDefault="00AE6B6B" w:rsidP="00AE6B6B">
      <w:pPr>
        <w:shd w:val="clear" w:color="auto" w:fill="FFFFFF"/>
        <w:spacing w:after="0" w:line="240" w:lineRule="auto"/>
        <w:rPr>
          <w:rFonts w:cs="Times New Roman"/>
        </w:rPr>
      </w:pPr>
      <w:r w:rsidRPr="008347D1">
        <w:rPr>
          <w:rFonts w:cs="Times New Roman"/>
          <w:color w:val="000000"/>
          <w:szCs w:val="24"/>
        </w:rPr>
        <w:t>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8C383F5" w14:textId="77777777" w:rsidR="00AE6B6B" w:rsidRPr="008347D1" w:rsidRDefault="00AE6B6B" w:rsidP="00AE6B6B">
      <w:pPr>
        <w:shd w:val="clear" w:color="auto" w:fill="FFFFFF"/>
        <w:spacing w:after="0" w:line="240" w:lineRule="auto"/>
        <w:rPr>
          <w:rFonts w:cs="Times New Roman"/>
        </w:rPr>
      </w:pPr>
    </w:p>
    <w:p w14:paraId="0FAA3B54" w14:textId="77777777" w:rsidR="00AE6B6B" w:rsidRPr="008347D1" w:rsidRDefault="00AE6B6B" w:rsidP="00AE6B6B">
      <w:pPr>
        <w:shd w:val="clear" w:color="auto" w:fill="FFFFFF"/>
        <w:spacing w:after="0" w:line="240" w:lineRule="auto"/>
        <w:rPr>
          <w:rFonts w:cs="Times New Roman"/>
        </w:rPr>
      </w:pPr>
      <w:r w:rsidRPr="008347D1">
        <w:rPr>
          <w:rFonts w:cs="Times New Roman"/>
          <w:color w:val="000000"/>
          <w:szCs w:val="24"/>
        </w:rPr>
        <w:t>University of North Texas Compliance</w:t>
      </w:r>
    </w:p>
    <w:p w14:paraId="10B2B985" w14:textId="77777777" w:rsidR="00AE6B6B" w:rsidRPr="008347D1" w:rsidRDefault="00AE6B6B" w:rsidP="00AE6B6B">
      <w:pPr>
        <w:shd w:val="clear" w:color="auto" w:fill="FFFFFF"/>
        <w:spacing w:after="0" w:line="240" w:lineRule="auto"/>
        <w:rPr>
          <w:rFonts w:cs="Times New Roman"/>
        </w:rPr>
      </w:pPr>
      <w:r w:rsidRPr="008347D1">
        <w:rPr>
          <w:rFonts w:cs="Times New Roman"/>
          <w:color w:val="000000"/>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383D90B" w14:textId="77777777" w:rsidR="00AE6B6B" w:rsidRPr="008347D1" w:rsidRDefault="00AE6B6B" w:rsidP="00AE6B6B">
      <w:pPr>
        <w:shd w:val="clear" w:color="auto" w:fill="FFFFFF"/>
        <w:spacing w:after="0" w:line="240" w:lineRule="auto"/>
        <w:rPr>
          <w:rFonts w:cs="Times New Roman"/>
        </w:rPr>
      </w:pPr>
    </w:p>
    <w:p w14:paraId="642A3789" w14:textId="77777777" w:rsidR="00AE6B6B" w:rsidRPr="008347D1" w:rsidRDefault="00AE6B6B" w:rsidP="00AE6B6B">
      <w:pPr>
        <w:shd w:val="clear" w:color="auto" w:fill="FFFFFF"/>
        <w:spacing w:after="0" w:line="240" w:lineRule="auto"/>
        <w:rPr>
          <w:rFonts w:cs="Times New Roman"/>
        </w:rPr>
      </w:pPr>
      <w:r w:rsidRPr="008347D1">
        <w:rPr>
          <w:rFonts w:cs="Times New Roman"/>
          <w:color w:val="000000"/>
          <w:szCs w:val="24"/>
        </w:rPr>
        <w:t>If such an on-campus activity is required, it is the student’s responsibility to do the following:</w:t>
      </w:r>
    </w:p>
    <w:p w14:paraId="42A179FB" w14:textId="77777777" w:rsidR="00AE6B6B" w:rsidRPr="008347D1" w:rsidRDefault="00AE6B6B" w:rsidP="00AE6B6B">
      <w:pPr>
        <w:shd w:val="clear" w:color="auto" w:fill="FFFFFF"/>
        <w:spacing w:after="0" w:line="240" w:lineRule="auto"/>
        <w:rPr>
          <w:rFonts w:cs="Times New Roman"/>
        </w:rPr>
      </w:pPr>
      <w:r w:rsidRPr="008347D1">
        <w:rPr>
          <w:rFonts w:cs="Times New Roman"/>
          <w:color w:val="000000"/>
          <w:szCs w:val="24"/>
        </w:rPr>
        <w:t>1. Submit a written request to the instructor for an on-campus experiential component within one week of the start of the course.</w:t>
      </w:r>
    </w:p>
    <w:p w14:paraId="47D16BA6" w14:textId="77777777" w:rsidR="00AE6B6B" w:rsidRPr="008347D1" w:rsidRDefault="00AE6B6B" w:rsidP="00AE6B6B">
      <w:pPr>
        <w:shd w:val="clear" w:color="auto" w:fill="FFFFFF"/>
        <w:spacing w:after="0" w:line="240" w:lineRule="auto"/>
        <w:rPr>
          <w:rFonts w:cs="Times New Roman"/>
        </w:rPr>
      </w:pPr>
      <w:r w:rsidRPr="008347D1">
        <w:rPr>
          <w:rFonts w:cs="Times New Roman"/>
          <w:color w:val="000000"/>
          <w:szCs w:val="24"/>
        </w:rPr>
        <w:t>2. Ensure that the activity on campus takes place and the instructor documents it in writing with a notice sent to the International Student and Scholar Services Office. ISSS has a form available that you may use for this purpose.</w:t>
      </w:r>
    </w:p>
    <w:p w14:paraId="481B947F" w14:textId="77777777" w:rsidR="00444E21" w:rsidRPr="005B651A" w:rsidRDefault="00AE6B6B" w:rsidP="005B651A">
      <w:pPr>
        <w:shd w:val="clear" w:color="auto" w:fill="FFFFFF"/>
        <w:spacing w:after="0" w:line="240" w:lineRule="auto"/>
        <w:rPr>
          <w:rFonts w:cs="Times New Roman"/>
        </w:rPr>
      </w:pPr>
      <w:r w:rsidRPr="008347D1">
        <w:rPr>
          <w:rFonts w:cs="Times New Roman"/>
          <w:color w:val="000000"/>
          <w:szCs w:val="24"/>
        </w:rPr>
        <w:t>Because the decision may have serious immigration consequences, if an F-1 student is unsure about his or her need to participate in an on-campus experiential component for this course, s/he should contact the UNT International</w:t>
      </w:r>
      <w:r w:rsidRPr="008347D1">
        <w:rPr>
          <w:rFonts w:cs="Times New Roman"/>
        </w:rPr>
        <w:t xml:space="preserve"> </w:t>
      </w:r>
      <w:r w:rsidRPr="008347D1">
        <w:rPr>
          <w:rFonts w:cs="Times New Roman"/>
          <w:color w:val="000000"/>
          <w:szCs w:val="24"/>
        </w:rPr>
        <w:t>Student and Scholar Services Office at 940-565-2195 or by email to get clarification before the one-week deadline.</w:t>
      </w:r>
    </w:p>
    <w:p w14:paraId="651CBA21" w14:textId="77777777" w:rsidR="00AB606A" w:rsidRPr="008347D1" w:rsidRDefault="00162DBA" w:rsidP="00AB606A">
      <w:pPr>
        <w:pStyle w:val="Heading2"/>
        <w:rPr>
          <w:rFonts w:eastAsiaTheme="minorEastAsia" w:cstheme="minorHAnsi"/>
        </w:rPr>
      </w:pPr>
      <w:r w:rsidRPr="008347D1">
        <w:rPr>
          <w:rFonts w:eastAsiaTheme="minorEastAsia" w:cstheme="minorHAnsi"/>
        </w:rPr>
        <w:t xml:space="preserve">Assessing Your Work </w:t>
      </w:r>
      <w:r w:rsidR="00AB606A" w:rsidRPr="008347D1">
        <w:rPr>
          <w:rFonts w:eastAsiaTheme="minorEastAsia" w:cstheme="minorHAnsi"/>
        </w:rPr>
        <w:t xml:space="preserve">and </w:t>
      </w:r>
      <w:r w:rsidR="00AB606A" w:rsidRPr="008347D1">
        <w:rPr>
          <w:rStyle w:val="Strong"/>
          <w:b w:val="0"/>
          <w:sz w:val="28"/>
          <w:szCs w:val="28"/>
        </w:rPr>
        <w:t>Grading</w:t>
      </w:r>
      <w:r w:rsidR="00AB606A" w:rsidRPr="008347D1">
        <w:rPr>
          <w:rStyle w:val="Strong"/>
          <w:b w:val="0"/>
        </w:rPr>
        <w:t xml:space="preserve"> </w:t>
      </w:r>
    </w:p>
    <w:p w14:paraId="1A1D76B5" w14:textId="77777777" w:rsidR="003720D4" w:rsidRDefault="00AB606A" w:rsidP="00AB606A">
      <w:pPr>
        <w:pStyle w:val="NormalWeb"/>
        <w:spacing w:before="2" w:after="2"/>
        <w:rPr>
          <w:rFonts w:asciiTheme="minorHAnsi" w:hAnsiTheme="minorHAnsi"/>
          <w:sz w:val="22"/>
        </w:rPr>
      </w:pPr>
      <w:r w:rsidRPr="008347D1">
        <w:rPr>
          <w:rFonts w:asciiTheme="minorHAnsi" w:hAnsiTheme="minorHAnsi"/>
          <w:sz w:val="22"/>
        </w:rPr>
        <w:t xml:space="preserve">All assignments will be submitted in Canvas for grading. Failure to meet the weekly deadlines will result in a zero. This course is required for all business majors and worth one credit hour. This course's grading is based on the standard grading scale (see below). All assignments will be submitted in Canvas for grading. Failure to submit in Canvas by the deadline will result in a failing grade for that assignment. All Canvas modules will lock at 11:59pm on the due date. A minimum average of 70% is required to pass the course. NOTE: Nothing sent by email will be taken for credit. </w:t>
      </w:r>
    </w:p>
    <w:p w14:paraId="775FB4C0" w14:textId="77777777" w:rsidR="003720D4" w:rsidRDefault="003720D4" w:rsidP="00AB606A">
      <w:pPr>
        <w:pStyle w:val="NormalWeb"/>
        <w:spacing w:before="2" w:after="2"/>
        <w:rPr>
          <w:rFonts w:asciiTheme="minorHAnsi" w:hAnsiTheme="minorHAnsi"/>
          <w:sz w:val="22"/>
        </w:rPr>
      </w:pPr>
    </w:p>
    <w:p w14:paraId="2DA61007" w14:textId="77777777" w:rsidR="00A960A3" w:rsidRDefault="003720D4" w:rsidP="006E079F">
      <w:pPr>
        <w:spacing w:beforeLines="1" w:before="2" w:afterLines="1" w:after="2" w:line="240" w:lineRule="auto"/>
        <w:rPr>
          <w:rFonts w:cs="Times New Roman"/>
          <w:szCs w:val="20"/>
        </w:rPr>
      </w:pPr>
      <w:r w:rsidRPr="003720D4">
        <w:rPr>
          <w:rFonts w:cs="Times New Roman"/>
          <w:szCs w:val="20"/>
        </w:rPr>
        <w:t>This class is set as a percentage class. You’ll notice all of the assignments are worth 100 points in Canvas. Those points are put into the following percentage categories.</w:t>
      </w:r>
    </w:p>
    <w:p w14:paraId="56C1B422" w14:textId="77777777" w:rsidR="00A960A3" w:rsidRDefault="008A0BBD" w:rsidP="008A0BBD">
      <w:pPr>
        <w:rPr>
          <w:rFonts w:cs="Times New Roman"/>
          <w:szCs w:val="20"/>
        </w:rPr>
      </w:pPr>
      <w:r>
        <w:rPr>
          <w:rFonts w:cs="Times New Roman"/>
          <w:szCs w:val="20"/>
        </w:rPr>
        <w:br w:type="page"/>
      </w:r>
    </w:p>
    <w:p w14:paraId="60286327" w14:textId="77777777" w:rsidR="003720D4" w:rsidRPr="00A960A3" w:rsidRDefault="00A960A3" w:rsidP="006E079F">
      <w:pPr>
        <w:spacing w:beforeLines="1" w:before="2" w:afterLines="1" w:after="2" w:line="240" w:lineRule="auto"/>
        <w:rPr>
          <w:rFonts w:cstheme="majorHAnsi"/>
          <w:szCs w:val="20"/>
        </w:rPr>
      </w:pPr>
      <w:r w:rsidRPr="00A960A3">
        <w:rPr>
          <w:rFonts w:cstheme="majorHAnsi"/>
          <w:szCs w:val="20"/>
        </w:rPr>
        <w:lastRenderedPageBreak/>
        <w:t>Percentage Breakdown</w:t>
      </w:r>
    </w:p>
    <w:tbl>
      <w:tblPr>
        <w:tblW w:w="806" w:type="pct"/>
        <w:tblCellMar>
          <w:top w:w="15" w:type="dxa"/>
          <w:left w:w="15" w:type="dxa"/>
          <w:bottom w:w="15" w:type="dxa"/>
          <w:right w:w="15" w:type="dxa"/>
        </w:tblCellMar>
        <w:tblLook w:val="0000" w:firstRow="0" w:lastRow="0" w:firstColumn="0" w:lastColumn="0" w:noHBand="0" w:noVBand="0"/>
      </w:tblPr>
      <w:tblGrid>
        <w:gridCol w:w="1082"/>
        <w:gridCol w:w="130"/>
        <w:gridCol w:w="413"/>
      </w:tblGrid>
      <w:tr w:rsidR="003720D4" w:rsidRPr="003720D4" w14:paraId="4D41EE8A" w14:textId="77777777">
        <w:tc>
          <w:tcPr>
            <w:tcW w:w="517" w:type="pct"/>
            <w:vAlign w:val="center"/>
          </w:tcPr>
          <w:p w14:paraId="0870B11A" w14:textId="77777777" w:rsidR="003720D4" w:rsidRPr="003720D4" w:rsidRDefault="003720D4" w:rsidP="003720D4">
            <w:pPr>
              <w:rPr>
                <w:sz w:val="20"/>
                <w:szCs w:val="20"/>
              </w:rPr>
            </w:pPr>
            <w:r w:rsidRPr="003720D4">
              <w:rPr>
                <w:b/>
                <w:sz w:val="20"/>
                <w:szCs w:val="20"/>
              </w:rPr>
              <w:t>Assignments</w:t>
            </w:r>
          </w:p>
        </w:tc>
        <w:tc>
          <w:tcPr>
            <w:tcW w:w="771" w:type="pct"/>
            <w:vAlign w:val="center"/>
          </w:tcPr>
          <w:p w14:paraId="6646F56E" w14:textId="77777777" w:rsidR="003720D4" w:rsidRPr="003720D4" w:rsidRDefault="003720D4" w:rsidP="003720D4">
            <w:pPr>
              <w:rPr>
                <w:sz w:val="20"/>
                <w:szCs w:val="20"/>
              </w:rPr>
            </w:pPr>
            <w:r w:rsidRPr="003720D4">
              <w:rPr>
                <w:b/>
                <w:sz w:val="20"/>
                <w:szCs w:val="20"/>
              </w:rPr>
              <w:t>=</w:t>
            </w:r>
          </w:p>
        </w:tc>
        <w:tc>
          <w:tcPr>
            <w:tcW w:w="3705" w:type="pct"/>
            <w:vAlign w:val="center"/>
          </w:tcPr>
          <w:p w14:paraId="4B4265A3" w14:textId="77777777" w:rsidR="003720D4" w:rsidRPr="003720D4" w:rsidRDefault="003720D4" w:rsidP="003720D4">
            <w:pPr>
              <w:rPr>
                <w:sz w:val="20"/>
                <w:szCs w:val="20"/>
              </w:rPr>
            </w:pPr>
            <w:r w:rsidRPr="003720D4">
              <w:rPr>
                <w:b/>
                <w:sz w:val="20"/>
                <w:szCs w:val="20"/>
              </w:rPr>
              <w:t>70%</w:t>
            </w:r>
          </w:p>
        </w:tc>
      </w:tr>
      <w:tr w:rsidR="003720D4" w:rsidRPr="003720D4" w14:paraId="4CF29C44" w14:textId="77777777">
        <w:tc>
          <w:tcPr>
            <w:tcW w:w="517" w:type="pct"/>
            <w:vAlign w:val="center"/>
          </w:tcPr>
          <w:p w14:paraId="7568F32E" w14:textId="77777777" w:rsidR="003720D4" w:rsidRPr="003720D4" w:rsidRDefault="003720D4" w:rsidP="003720D4">
            <w:pPr>
              <w:rPr>
                <w:sz w:val="20"/>
                <w:szCs w:val="20"/>
              </w:rPr>
            </w:pPr>
            <w:r w:rsidRPr="003720D4">
              <w:rPr>
                <w:b/>
                <w:sz w:val="20"/>
                <w:szCs w:val="20"/>
              </w:rPr>
              <w:t>Discussions</w:t>
            </w:r>
          </w:p>
        </w:tc>
        <w:tc>
          <w:tcPr>
            <w:tcW w:w="771" w:type="pct"/>
            <w:vAlign w:val="center"/>
          </w:tcPr>
          <w:p w14:paraId="56461DC0" w14:textId="77777777" w:rsidR="003720D4" w:rsidRPr="003720D4" w:rsidRDefault="003720D4" w:rsidP="003720D4">
            <w:pPr>
              <w:rPr>
                <w:sz w:val="20"/>
                <w:szCs w:val="20"/>
              </w:rPr>
            </w:pPr>
            <w:r w:rsidRPr="003720D4">
              <w:rPr>
                <w:b/>
                <w:sz w:val="20"/>
                <w:szCs w:val="20"/>
              </w:rPr>
              <w:t>=</w:t>
            </w:r>
          </w:p>
        </w:tc>
        <w:tc>
          <w:tcPr>
            <w:tcW w:w="3705" w:type="pct"/>
            <w:vAlign w:val="center"/>
          </w:tcPr>
          <w:p w14:paraId="5AF03A1F" w14:textId="77777777" w:rsidR="003720D4" w:rsidRPr="003720D4" w:rsidRDefault="003720D4" w:rsidP="003720D4">
            <w:pPr>
              <w:rPr>
                <w:sz w:val="20"/>
                <w:szCs w:val="20"/>
              </w:rPr>
            </w:pPr>
            <w:r w:rsidRPr="003720D4">
              <w:rPr>
                <w:b/>
                <w:sz w:val="20"/>
                <w:szCs w:val="20"/>
              </w:rPr>
              <w:t>20%</w:t>
            </w:r>
          </w:p>
        </w:tc>
      </w:tr>
      <w:tr w:rsidR="003720D4" w:rsidRPr="003720D4" w14:paraId="069B94E9" w14:textId="77777777">
        <w:tc>
          <w:tcPr>
            <w:tcW w:w="517" w:type="pct"/>
            <w:vAlign w:val="center"/>
          </w:tcPr>
          <w:p w14:paraId="1261B0DA" w14:textId="77777777" w:rsidR="003720D4" w:rsidRPr="003720D4" w:rsidRDefault="003720D4" w:rsidP="003720D4">
            <w:pPr>
              <w:rPr>
                <w:sz w:val="20"/>
                <w:szCs w:val="20"/>
              </w:rPr>
            </w:pPr>
            <w:r w:rsidRPr="003720D4">
              <w:rPr>
                <w:b/>
                <w:sz w:val="20"/>
                <w:szCs w:val="20"/>
              </w:rPr>
              <w:t>Quizzes</w:t>
            </w:r>
          </w:p>
        </w:tc>
        <w:tc>
          <w:tcPr>
            <w:tcW w:w="771" w:type="pct"/>
            <w:vAlign w:val="center"/>
          </w:tcPr>
          <w:p w14:paraId="48CA4DFF" w14:textId="77777777" w:rsidR="003720D4" w:rsidRPr="003720D4" w:rsidRDefault="003720D4" w:rsidP="003720D4">
            <w:pPr>
              <w:rPr>
                <w:sz w:val="20"/>
                <w:szCs w:val="20"/>
              </w:rPr>
            </w:pPr>
            <w:r w:rsidRPr="003720D4">
              <w:rPr>
                <w:b/>
                <w:sz w:val="20"/>
                <w:szCs w:val="20"/>
              </w:rPr>
              <w:t>=</w:t>
            </w:r>
          </w:p>
        </w:tc>
        <w:tc>
          <w:tcPr>
            <w:tcW w:w="3705" w:type="pct"/>
            <w:vAlign w:val="center"/>
          </w:tcPr>
          <w:p w14:paraId="141F0F53" w14:textId="77777777" w:rsidR="003720D4" w:rsidRPr="003720D4" w:rsidRDefault="003720D4" w:rsidP="003720D4">
            <w:pPr>
              <w:rPr>
                <w:sz w:val="20"/>
                <w:szCs w:val="20"/>
              </w:rPr>
            </w:pPr>
            <w:r w:rsidRPr="003720D4">
              <w:rPr>
                <w:b/>
                <w:sz w:val="20"/>
                <w:szCs w:val="20"/>
              </w:rPr>
              <w:t>10%</w:t>
            </w:r>
          </w:p>
        </w:tc>
      </w:tr>
    </w:tbl>
    <w:p w14:paraId="19AC5323" w14:textId="77777777" w:rsidR="00AB606A" w:rsidRPr="008347D1" w:rsidRDefault="00AB606A" w:rsidP="00AB606A">
      <w:pPr>
        <w:pStyle w:val="NormalWeb"/>
        <w:spacing w:before="2" w:after="2"/>
        <w:rPr>
          <w:rFonts w:asciiTheme="minorHAnsi" w:hAnsiTheme="minorHAnsi"/>
          <w:sz w:val="22"/>
        </w:rPr>
      </w:pPr>
    </w:p>
    <w:p w14:paraId="02FE2ACE" w14:textId="77777777" w:rsidR="00AB606A" w:rsidRPr="008347D1" w:rsidRDefault="00AB606A" w:rsidP="00AB606A">
      <w:pPr>
        <w:pStyle w:val="NormalWeb"/>
        <w:spacing w:before="2" w:after="2"/>
        <w:rPr>
          <w:rFonts w:asciiTheme="minorHAnsi" w:hAnsiTheme="minorHAnsi"/>
          <w:sz w:val="22"/>
        </w:rPr>
      </w:pPr>
      <w:r w:rsidRPr="008347D1">
        <w:rPr>
          <w:rFonts w:asciiTheme="minorHAnsi" w:hAnsiTheme="minorHAnsi"/>
          <w:sz w:val="22"/>
        </w:rPr>
        <w:t>The below grading criteria serves as general guidelines for evaluating all assignments.</w:t>
      </w:r>
    </w:p>
    <w:p w14:paraId="6BBCC014" w14:textId="77777777" w:rsidR="00AB606A" w:rsidRPr="008347D1" w:rsidRDefault="00AB606A" w:rsidP="00AB606A">
      <w:pPr>
        <w:pStyle w:val="NormalWeb"/>
        <w:spacing w:before="2" w:after="2"/>
        <w:rPr>
          <w:rFonts w:asciiTheme="minorHAnsi" w:hAnsiTheme="minorHAnsi"/>
          <w:sz w:val="22"/>
        </w:rPr>
      </w:pPr>
      <w:r w:rsidRPr="008347D1">
        <w:rPr>
          <w:rFonts w:asciiTheme="minorHAnsi" w:hAnsiTheme="minorHAnsi"/>
          <w:sz w:val="22"/>
        </w:rPr>
        <w:t>"A" (90-100%): A manager would be very impressed and would remember the work when a promotion is discussed. In this course, that means work that is a pleasure to read, with excellent content, grammar, sentence structure, mechanics, and visual design. In addition, work is thorough, complete, coherent, well organized, supported sufficiently, and demonstrates a superior understanding of audience, purpose, and rationale.</w:t>
      </w:r>
    </w:p>
    <w:p w14:paraId="4321B5A8" w14:textId="77777777" w:rsidR="00AB606A" w:rsidRPr="008347D1" w:rsidRDefault="00AB606A" w:rsidP="00AB606A">
      <w:pPr>
        <w:pStyle w:val="NormalWeb"/>
        <w:spacing w:before="2" w:after="2"/>
        <w:rPr>
          <w:rFonts w:asciiTheme="minorHAnsi" w:hAnsiTheme="minorHAnsi"/>
          <w:sz w:val="22"/>
        </w:rPr>
      </w:pPr>
    </w:p>
    <w:p w14:paraId="7F42B822" w14:textId="77777777" w:rsidR="00AB606A" w:rsidRPr="008347D1" w:rsidRDefault="00AB606A" w:rsidP="00AB606A">
      <w:pPr>
        <w:pStyle w:val="NormalWeb"/>
        <w:spacing w:before="2" w:after="2"/>
        <w:rPr>
          <w:rFonts w:asciiTheme="minorHAnsi" w:hAnsiTheme="minorHAnsi"/>
          <w:sz w:val="22"/>
        </w:rPr>
      </w:pPr>
      <w:r w:rsidRPr="008347D1">
        <w:rPr>
          <w:rFonts w:asciiTheme="minorHAnsi" w:hAnsiTheme="minorHAnsi"/>
          <w:sz w:val="22"/>
        </w:rPr>
        <w:t>"B" (80-89%): A manager would be satisfied with the job, but not especially impressed. This means that documents are well written and well produced and demonstrate a substantial addition to the learning process. Work is sufficiently developed, organized, and supported, and demonstrates a solid understanding of audience, purpose, and rationale.</w:t>
      </w:r>
    </w:p>
    <w:p w14:paraId="3D9EE2D8" w14:textId="77777777" w:rsidR="00AB606A" w:rsidRPr="008347D1" w:rsidRDefault="00AB606A" w:rsidP="00AB606A">
      <w:pPr>
        <w:pStyle w:val="NormalWeb"/>
        <w:spacing w:before="2" w:after="2"/>
        <w:rPr>
          <w:rFonts w:asciiTheme="minorHAnsi" w:hAnsiTheme="minorHAnsi"/>
          <w:sz w:val="22"/>
        </w:rPr>
      </w:pPr>
    </w:p>
    <w:p w14:paraId="137140ED" w14:textId="77777777" w:rsidR="00AB606A" w:rsidRPr="008347D1" w:rsidRDefault="00AB606A" w:rsidP="00AB606A">
      <w:pPr>
        <w:pStyle w:val="NormalWeb"/>
        <w:spacing w:before="2" w:after="2"/>
        <w:rPr>
          <w:rFonts w:asciiTheme="minorHAnsi" w:hAnsiTheme="minorHAnsi"/>
          <w:sz w:val="22"/>
        </w:rPr>
      </w:pPr>
      <w:r w:rsidRPr="008347D1">
        <w:rPr>
          <w:rFonts w:asciiTheme="minorHAnsi" w:hAnsiTheme="minorHAnsi"/>
          <w:sz w:val="22"/>
        </w:rPr>
        <w:t>"C" (70-79%): A manager would be disappointed and ask you to revise or rewrite sections before allowing clients and others to see the work. In other words, the document may have clear, but underdeveloped ideas, or it might not engage or affect the reader. The documents may contain some errors in grammar, mechanics, or logic.</w:t>
      </w:r>
    </w:p>
    <w:p w14:paraId="7AD4905F" w14:textId="77777777" w:rsidR="00AB606A" w:rsidRPr="008347D1" w:rsidRDefault="00AB606A" w:rsidP="00AB606A">
      <w:pPr>
        <w:pStyle w:val="NormalWeb"/>
        <w:spacing w:before="2" w:after="2"/>
        <w:rPr>
          <w:rFonts w:asciiTheme="minorHAnsi" w:hAnsiTheme="minorHAnsi"/>
          <w:sz w:val="22"/>
        </w:rPr>
      </w:pPr>
    </w:p>
    <w:p w14:paraId="47B38944" w14:textId="77777777" w:rsidR="00AB606A" w:rsidRPr="008347D1" w:rsidRDefault="00AB606A" w:rsidP="00AB606A">
      <w:pPr>
        <w:pStyle w:val="NormalWeb"/>
        <w:spacing w:before="2" w:after="2"/>
        <w:rPr>
          <w:rFonts w:asciiTheme="minorHAnsi" w:hAnsiTheme="minorHAnsi"/>
          <w:sz w:val="22"/>
        </w:rPr>
      </w:pPr>
      <w:r w:rsidRPr="008347D1">
        <w:rPr>
          <w:rFonts w:asciiTheme="minorHAnsi" w:hAnsiTheme="minorHAnsi"/>
          <w:sz w:val="22"/>
        </w:rPr>
        <w:t>"D" (60-69%): A manager would be troubled by the poor quality of work. This level of work forces the reader to work too hard to understand the main ideas. The documents may contain incomplete information, have serious grammar and mechanical problems, lack clear organization, or be conceptually unclear.</w:t>
      </w:r>
    </w:p>
    <w:p w14:paraId="4DA5E02D" w14:textId="77777777" w:rsidR="00AB606A" w:rsidRPr="008347D1" w:rsidRDefault="00AB606A" w:rsidP="00AB606A">
      <w:pPr>
        <w:pStyle w:val="NormalWeb"/>
        <w:spacing w:before="2" w:after="2"/>
        <w:rPr>
          <w:rFonts w:asciiTheme="minorHAnsi" w:hAnsiTheme="minorHAnsi"/>
          <w:sz w:val="22"/>
        </w:rPr>
      </w:pPr>
    </w:p>
    <w:p w14:paraId="6F95FC74" w14:textId="77777777" w:rsidR="00444E21" w:rsidRPr="00635A90" w:rsidRDefault="00AB606A" w:rsidP="00635A90">
      <w:pPr>
        <w:pStyle w:val="NormalWeb"/>
        <w:spacing w:before="2" w:after="2"/>
        <w:rPr>
          <w:rFonts w:asciiTheme="minorHAnsi" w:hAnsiTheme="minorHAnsi"/>
          <w:sz w:val="22"/>
        </w:rPr>
      </w:pPr>
      <w:r w:rsidRPr="008347D1">
        <w:rPr>
          <w:rFonts w:asciiTheme="minorHAnsi" w:hAnsiTheme="minorHAnsi"/>
          <w:sz w:val="22"/>
        </w:rPr>
        <w:t>"F" (0-59%): A manager would start looking for someone to replace you. In particular, work fails to address the tasks of the assignment, is so underdeveloped as to demonstrate incompetence, and is mechanically and grammatically incomprehensible. This grade will also be assigned for any evidence of plagiarism.</w:t>
      </w:r>
    </w:p>
    <w:p w14:paraId="6802F3BC" w14:textId="77777777" w:rsidR="00162DBA" w:rsidRPr="008347D1" w:rsidRDefault="00162DBA" w:rsidP="009008E3">
      <w:pPr>
        <w:pStyle w:val="Heading2"/>
        <w:rPr>
          <w:rFonts w:cstheme="minorHAnsi"/>
        </w:rPr>
      </w:pPr>
      <w:r w:rsidRPr="008347D1">
        <w:rPr>
          <w:rFonts w:cstheme="minorHAnsi"/>
        </w:rPr>
        <w:t xml:space="preserve">Course </w:t>
      </w:r>
      <w:r w:rsidR="006D5C21" w:rsidRPr="008347D1">
        <w:rPr>
          <w:rFonts w:cstheme="minorHAnsi"/>
        </w:rPr>
        <w:t>Requirements/</w:t>
      </w:r>
      <w:r w:rsidRPr="008347D1">
        <w:rPr>
          <w:rFonts w:cstheme="minorHAnsi"/>
        </w:rPr>
        <w:t xml:space="preserve">Schedule </w:t>
      </w:r>
    </w:p>
    <w:p w14:paraId="544D6E67" w14:textId="77777777" w:rsidR="00E85FFA" w:rsidRDefault="00162DBA" w:rsidP="00E85FFA">
      <w:pPr>
        <w:spacing w:after="0" w:line="240" w:lineRule="auto"/>
        <w:rPr>
          <w:rFonts w:eastAsiaTheme="minorEastAsia" w:cstheme="minorHAnsi"/>
          <w:color w:val="000000" w:themeColor="text1"/>
        </w:rPr>
      </w:pPr>
      <w:r w:rsidRPr="008347D1">
        <w:rPr>
          <w:rFonts w:eastAsiaTheme="minorEastAsia" w:cstheme="minorHAnsi"/>
          <w:color w:val="000000" w:themeColor="text1"/>
        </w:rPr>
        <w:t xml:space="preserve">List required assignments </w:t>
      </w:r>
      <w:r w:rsidR="006D5C21" w:rsidRPr="008347D1">
        <w:rPr>
          <w:rFonts w:eastAsiaTheme="minorEastAsia" w:cstheme="minorHAnsi"/>
          <w:color w:val="000000" w:themeColor="text1"/>
        </w:rPr>
        <w:t xml:space="preserve">and graded activities </w:t>
      </w:r>
      <w:r w:rsidRPr="008347D1">
        <w:rPr>
          <w:rFonts w:eastAsiaTheme="minorEastAsia" w:cstheme="minorHAnsi"/>
          <w:color w:val="000000" w:themeColor="text1"/>
        </w:rPr>
        <w:t xml:space="preserve">along with a short description and the points possible. Best practice is to clearly indicate both points and percentages if you are using both in the course. Here is a table example below: </w:t>
      </w:r>
    </w:p>
    <w:p w14:paraId="39914FF7" w14:textId="77777777" w:rsidR="007E4345" w:rsidRDefault="00E85FFA" w:rsidP="00E85FFA">
      <w:pPr>
        <w:pStyle w:val="Heading2"/>
        <w:rPr>
          <w:rFonts w:cstheme="minorHAnsi"/>
        </w:rPr>
      </w:pPr>
      <w:r>
        <w:rPr>
          <w:rFonts w:cstheme="minorHAnsi"/>
        </w:rPr>
        <w:t>Introduction to the Course</w:t>
      </w:r>
    </w:p>
    <w:p w14:paraId="16B59BD0" w14:textId="77777777" w:rsidR="008C70C6" w:rsidRDefault="007E4345" w:rsidP="007E4345">
      <w:pPr>
        <w:rPr>
          <w:color w:val="000000"/>
          <w:sz w:val="24"/>
          <w:szCs w:val="24"/>
        </w:rPr>
      </w:pPr>
      <w:r>
        <w:rPr>
          <w:color w:val="000000"/>
          <w:sz w:val="24"/>
          <w:szCs w:val="24"/>
        </w:rPr>
        <w:t>Final grades will be calculated based on total points earned – no rounding and no extra credit.</w:t>
      </w:r>
    </w:p>
    <w:p w14:paraId="50272F50" w14:textId="77777777" w:rsidR="007369A6" w:rsidRPr="008C70C6" w:rsidRDefault="008C70C6" w:rsidP="007E4345">
      <w:r w:rsidRPr="008C70C6">
        <w:t>If you are a visually impaired student and cannot access the My Plan information, reach out to your professor for an alternative assignment (note: the alternative assignment is for visually impaired students only)</w:t>
      </w:r>
      <w:r>
        <w:t>.</w:t>
      </w:r>
    </w:p>
    <w:p w14:paraId="0A4EE51C" w14:textId="77777777" w:rsidR="00B62CCC" w:rsidRPr="008347D1" w:rsidRDefault="00B62CCC" w:rsidP="00B62CCC">
      <w:pPr>
        <w:pStyle w:val="Heading2"/>
        <w:rPr>
          <w:rFonts w:cstheme="minorHAnsi"/>
        </w:rPr>
      </w:pPr>
      <w:r>
        <w:rPr>
          <w:rFonts w:cstheme="minorHAnsi"/>
        </w:rPr>
        <w:t>Weekly Units</w:t>
      </w:r>
    </w:p>
    <w:p w14:paraId="0FB81CDF" w14:textId="77777777" w:rsidR="00B62CCC" w:rsidRDefault="00B62CCC" w:rsidP="00B62CCC">
      <w:r>
        <w:t xml:space="preserve">WEEK 1 // Unit 1 &amp; 2: </w:t>
      </w:r>
      <w:r w:rsidRPr="005D5AED">
        <w:t>Self Assessment &amp; Business Communications</w:t>
      </w:r>
    </w:p>
    <w:p w14:paraId="2538453F" w14:textId="77777777" w:rsidR="00B62CCC" w:rsidRDefault="00B62CCC" w:rsidP="00B62CCC">
      <w:r>
        <w:t xml:space="preserve">WEEK 2 // Unit 3 &amp; 4: </w:t>
      </w:r>
      <w:r w:rsidRPr="005D5AED">
        <w:t>Career Research &amp; Resume</w:t>
      </w:r>
    </w:p>
    <w:p w14:paraId="7AC53822" w14:textId="77777777" w:rsidR="00B62CCC" w:rsidRDefault="00B62CCC" w:rsidP="00B62CCC">
      <w:r>
        <w:t xml:space="preserve">WEEK 3 // Unit 5 &amp; 6: </w:t>
      </w:r>
      <w:r w:rsidRPr="005D5AED">
        <w:t>Elevator Speech &amp; LinkedIn</w:t>
      </w:r>
    </w:p>
    <w:p w14:paraId="7B075DAB" w14:textId="77777777" w:rsidR="00B62CCC" w:rsidRDefault="00B62CCC" w:rsidP="00B62CCC">
      <w:r>
        <w:t xml:space="preserve">WEEK 4 // Unit 7 &amp; 8: </w:t>
      </w:r>
      <w:r w:rsidRPr="005D5AED">
        <w:t>Professionalism and Professional Dress &amp; Branding</w:t>
      </w:r>
    </w:p>
    <w:p w14:paraId="64A169EC" w14:textId="77777777" w:rsidR="00B62CCC" w:rsidRDefault="00B62CCC" w:rsidP="00B62CCC">
      <w:r w:rsidRPr="005D5AED">
        <w:lastRenderedPageBreak/>
        <w:t>WEEK 5 // Unit 9 &amp; 10</w:t>
      </w:r>
      <w:r>
        <w:t>:</w:t>
      </w:r>
      <w:r w:rsidRPr="005D5AED">
        <w:t xml:space="preserve"> Culture and Decision Making &amp; Networking</w:t>
      </w:r>
    </w:p>
    <w:p w14:paraId="1F6965DE" w14:textId="77777777" w:rsidR="00B62CCC" w:rsidRDefault="00B62CCC" w:rsidP="00B62CCC">
      <w:r w:rsidRPr="005D5AED">
        <w:t>WEEK 6 // Unit 11 &amp; 12</w:t>
      </w:r>
      <w:r>
        <w:t>:</w:t>
      </w:r>
      <w:r w:rsidRPr="005D5AED">
        <w:t xml:space="preserve"> Interviews &amp; My Plan</w:t>
      </w:r>
    </w:p>
    <w:p w14:paraId="2975B50A" w14:textId="77777777" w:rsidR="00B62CCC" w:rsidRDefault="00B62CCC" w:rsidP="00B62CCC">
      <w:r w:rsidRPr="005D5AED">
        <w:t>WEEK 7 // Unit 13 &amp; 14</w:t>
      </w:r>
      <w:r>
        <w:t>:</w:t>
      </w:r>
      <w:r w:rsidRPr="005D5AED">
        <w:t xml:space="preserve">  Academic Success &amp; Learning Assessment</w:t>
      </w:r>
    </w:p>
    <w:p w14:paraId="23AF0DBC" w14:textId="77777777" w:rsidR="00B62CCC" w:rsidRPr="007369A6" w:rsidRDefault="00B62CCC" w:rsidP="00B62CCC">
      <w:r w:rsidRPr="005D5AED">
        <w:t>WEEK 8 // Unit 15 &amp; 16</w:t>
      </w:r>
      <w:r>
        <w:t>:</w:t>
      </w:r>
      <w:r w:rsidRPr="005D5AED">
        <w:t xml:space="preserve">  Workplace Diversity &amp; Your Future</w:t>
      </w:r>
    </w:p>
    <w:p w14:paraId="0DAEBB9E" w14:textId="77777777" w:rsidR="00892F53" w:rsidRPr="00F05CE9" w:rsidRDefault="00892F53" w:rsidP="00F05CE9">
      <w:pPr>
        <w:pStyle w:val="Heading3"/>
        <w:rPr>
          <w:sz w:val="28"/>
        </w:rPr>
      </w:pPr>
      <w:r w:rsidRPr="00ED324D">
        <w:rPr>
          <w:rFonts w:eastAsia="Times New Roman" w:cs="Arial"/>
          <w:snapToGrid w:val="0"/>
          <w:sz w:val="28"/>
        </w:rPr>
        <w:t>BUSI 1200</w:t>
      </w:r>
      <w:r w:rsidRPr="00ED324D">
        <w:rPr>
          <w:rFonts w:eastAsia="Times New Roman" w:cs="Arial"/>
          <w:b/>
          <w:snapToGrid w:val="0"/>
          <w:sz w:val="28"/>
        </w:rPr>
        <w:t xml:space="preserve"> </w:t>
      </w:r>
      <w:r w:rsidRPr="00ED324D">
        <w:rPr>
          <w:sz w:val="28"/>
        </w:rPr>
        <w:t>Coursera Careers and Professional Development</w:t>
      </w:r>
    </w:p>
    <w:p w14:paraId="203C5B09" w14:textId="383B41DF" w:rsidR="00740BF8" w:rsidRPr="00B4678A" w:rsidRDefault="00740BF8" w:rsidP="00740BF8">
      <w:pPr>
        <w:pStyle w:val="Heading2"/>
      </w:pPr>
      <w:r>
        <w:t>Professional Development I-Strategies for Business (Fall 2026 8W1)</w:t>
      </w:r>
    </w:p>
    <w:tbl>
      <w:tblPr>
        <w:tblStyle w:val="TableGrid"/>
        <w:tblW w:w="0" w:type="auto"/>
        <w:tblLook w:val="04A0" w:firstRow="1" w:lastRow="0" w:firstColumn="1" w:lastColumn="0" w:noHBand="0" w:noVBand="1"/>
      </w:tblPr>
      <w:tblGrid>
        <w:gridCol w:w="1276"/>
        <w:gridCol w:w="1267"/>
        <w:gridCol w:w="2895"/>
        <w:gridCol w:w="4049"/>
      </w:tblGrid>
      <w:tr w:rsidR="00740BF8" w:rsidRPr="00B4678A" w14:paraId="7DCD55F8" w14:textId="77777777" w:rsidTr="00B40D35">
        <w:trPr>
          <w:cantSplit/>
        </w:trPr>
        <w:tc>
          <w:tcPr>
            <w:tcW w:w="1276" w:type="dxa"/>
            <w:tcMar>
              <w:top w:w="43" w:type="dxa"/>
              <w:left w:w="115" w:type="dxa"/>
              <w:bottom w:w="43" w:type="dxa"/>
              <w:right w:w="115" w:type="dxa"/>
            </w:tcMar>
            <w:vAlign w:val="center"/>
          </w:tcPr>
          <w:p w14:paraId="467D3393" w14:textId="77777777" w:rsidR="00740BF8" w:rsidRPr="00B4678A" w:rsidRDefault="00740BF8" w:rsidP="00B40D35">
            <w:pPr>
              <w:ind w:left="0" w:firstLine="0"/>
              <w:rPr>
                <w:rFonts w:asciiTheme="minorHAnsi" w:hAnsiTheme="minorHAnsi" w:cstheme="minorHAnsi"/>
                <w:b/>
                <w:bCs/>
              </w:rPr>
            </w:pPr>
            <w:r w:rsidRPr="00B4678A">
              <w:rPr>
                <w:rFonts w:asciiTheme="minorHAnsi" w:hAnsiTheme="minorHAnsi" w:cstheme="minorHAnsi"/>
                <w:b/>
                <w:bCs/>
              </w:rPr>
              <w:t>Week</w:t>
            </w:r>
          </w:p>
        </w:tc>
        <w:tc>
          <w:tcPr>
            <w:tcW w:w="1202" w:type="dxa"/>
            <w:tcMar>
              <w:top w:w="43" w:type="dxa"/>
              <w:left w:w="115" w:type="dxa"/>
              <w:bottom w:w="43" w:type="dxa"/>
              <w:right w:w="115" w:type="dxa"/>
            </w:tcMar>
            <w:vAlign w:val="center"/>
          </w:tcPr>
          <w:p w14:paraId="4C3056EF" w14:textId="77777777" w:rsidR="00740BF8" w:rsidRPr="00B4678A" w:rsidRDefault="00740BF8" w:rsidP="00B40D35">
            <w:pPr>
              <w:ind w:left="0" w:firstLine="0"/>
              <w:rPr>
                <w:rFonts w:asciiTheme="minorHAnsi" w:hAnsiTheme="minorHAnsi" w:cstheme="minorHAnsi"/>
                <w:b/>
                <w:bCs/>
              </w:rPr>
            </w:pPr>
            <w:r w:rsidRPr="00B4678A">
              <w:rPr>
                <w:rFonts w:asciiTheme="minorHAnsi" w:hAnsiTheme="minorHAnsi" w:cstheme="minorHAnsi"/>
                <w:b/>
                <w:bCs/>
              </w:rPr>
              <w:t>Date</w:t>
            </w:r>
          </w:p>
        </w:tc>
        <w:tc>
          <w:tcPr>
            <w:tcW w:w="0" w:type="auto"/>
            <w:tcMar>
              <w:top w:w="43" w:type="dxa"/>
              <w:left w:w="115" w:type="dxa"/>
              <w:bottom w:w="43" w:type="dxa"/>
              <w:right w:w="115" w:type="dxa"/>
            </w:tcMar>
            <w:vAlign w:val="center"/>
          </w:tcPr>
          <w:p w14:paraId="7583E211" w14:textId="77777777" w:rsidR="00740BF8" w:rsidRPr="00B4678A" w:rsidRDefault="00740BF8" w:rsidP="00B40D35">
            <w:pPr>
              <w:ind w:left="0" w:firstLine="0"/>
              <w:rPr>
                <w:rFonts w:asciiTheme="minorHAnsi" w:hAnsiTheme="minorHAnsi" w:cstheme="minorHAnsi"/>
                <w:b/>
                <w:bCs/>
              </w:rPr>
            </w:pPr>
            <w:r w:rsidRPr="00B4678A">
              <w:rPr>
                <w:rFonts w:asciiTheme="minorHAnsi" w:hAnsiTheme="minorHAnsi" w:cstheme="minorHAnsi"/>
                <w:b/>
                <w:bCs/>
              </w:rPr>
              <w:t>Topic</w:t>
            </w:r>
          </w:p>
        </w:tc>
        <w:tc>
          <w:tcPr>
            <w:tcW w:w="0" w:type="auto"/>
            <w:tcMar>
              <w:top w:w="43" w:type="dxa"/>
              <w:left w:w="115" w:type="dxa"/>
              <w:bottom w:w="43" w:type="dxa"/>
              <w:right w:w="115" w:type="dxa"/>
            </w:tcMar>
            <w:vAlign w:val="center"/>
          </w:tcPr>
          <w:p w14:paraId="5F849ECF" w14:textId="77777777" w:rsidR="00740BF8" w:rsidRPr="00B4678A" w:rsidRDefault="00740BF8" w:rsidP="00B40D35">
            <w:pPr>
              <w:ind w:left="0" w:firstLine="0"/>
              <w:rPr>
                <w:rFonts w:asciiTheme="minorHAnsi" w:hAnsiTheme="minorHAnsi" w:cstheme="minorHAnsi"/>
                <w:b/>
                <w:bCs/>
              </w:rPr>
            </w:pPr>
            <w:r w:rsidRPr="00B4678A">
              <w:rPr>
                <w:rFonts w:asciiTheme="minorHAnsi" w:hAnsiTheme="minorHAnsi" w:cstheme="minorHAnsi"/>
                <w:b/>
                <w:bCs/>
              </w:rPr>
              <w:t>Reading/Assignment</w:t>
            </w:r>
          </w:p>
        </w:tc>
      </w:tr>
      <w:tr w:rsidR="00740BF8" w:rsidRPr="00B4678A" w14:paraId="2A8B607E" w14:textId="77777777" w:rsidTr="00B40D35">
        <w:trPr>
          <w:cantSplit/>
        </w:trPr>
        <w:tc>
          <w:tcPr>
            <w:tcW w:w="0" w:type="auto"/>
            <w:tcMar>
              <w:top w:w="43" w:type="dxa"/>
              <w:left w:w="115" w:type="dxa"/>
              <w:bottom w:w="43" w:type="dxa"/>
              <w:right w:w="115" w:type="dxa"/>
            </w:tcMar>
          </w:tcPr>
          <w:p w14:paraId="49680514" w14:textId="77777777" w:rsidR="00740BF8" w:rsidRPr="00B4678A" w:rsidRDefault="00740BF8" w:rsidP="00B40D35">
            <w:pPr>
              <w:ind w:left="0" w:firstLine="0"/>
              <w:rPr>
                <w:rFonts w:asciiTheme="minorHAnsi" w:hAnsiTheme="minorHAnsi" w:cstheme="minorHAnsi"/>
                <w:b/>
                <w:bCs/>
              </w:rPr>
            </w:pPr>
            <w:r w:rsidRPr="00B4678A">
              <w:rPr>
                <w:rFonts w:asciiTheme="minorHAnsi" w:hAnsiTheme="minorHAnsi" w:cstheme="minorHAnsi"/>
                <w:b/>
                <w:bCs/>
              </w:rPr>
              <w:t>Week 1</w:t>
            </w:r>
          </w:p>
        </w:tc>
        <w:tc>
          <w:tcPr>
            <w:tcW w:w="0" w:type="auto"/>
            <w:tcMar>
              <w:top w:w="43" w:type="dxa"/>
              <w:left w:w="115" w:type="dxa"/>
              <w:bottom w:w="43" w:type="dxa"/>
              <w:right w:w="115" w:type="dxa"/>
            </w:tcMar>
          </w:tcPr>
          <w:p w14:paraId="36979F04" w14:textId="77777777" w:rsidR="00740BF8" w:rsidRPr="00B4678A" w:rsidRDefault="00740BF8" w:rsidP="00B40D35">
            <w:pPr>
              <w:ind w:left="0" w:firstLine="0"/>
              <w:rPr>
                <w:rFonts w:asciiTheme="minorHAnsi" w:hAnsiTheme="minorHAnsi"/>
              </w:rPr>
            </w:pPr>
            <w:r w:rsidRPr="3B5D3C49">
              <w:rPr>
                <w:rFonts w:asciiTheme="minorHAnsi" w:hAnsiTheme="minorHAnsi"/>
              </w:rPr>
              <w:t>1/12/2026</w:t>
            </w:r>
          </w:p>
        </w:tc>
        <w:tc>
          <w:tcPr>
            <w:tcW w:w="0" w:type="auto"/>
            <w:tcMar>
              <w:top w:w="43" w:type="dxa"/>
              <w:left w:w="115" w:type="dxa"/>
              <w:bottom w:w="43" w:type="dxa"/>
              <w:right w:w="115" w:type="dxa"/>
            </w:tcMar>
          </w:tcPr>
          <w:p w14:paraId="71BC329E" w14:textId="77777777" w:rsidR="00740BF8" w:rsidRDefault="00740BF8" w:rsidP="00740BF8">
            <w:pPr>
              <w:pStyle w:val="ListParagraph"/>
              <w:numPr>
                <w:ilvl w:val="0"/>
                <w:numId w:val="18"/>
              </w:numPr>
              <w:spacing w:before="60" w:after="120"/>
              <w:ind w:left="210" w:hanging="192"/>
              <w:rPr>
                <w:rFonts w:ascii="Cambria" w:eastAsia="MS Mincho" w:hAnsi="Cambria" w:cs="Arial"/>
                <w:color w:val="000000" w:themeColor="text1"/>
              </w:rPr>
            </w:pPr>
            <w:r w:rsidRPr="2D5BAA36">
              <w:rPr>
                <w:rFonts w:ascii="Cambria" w:eastAsia="MS Mincho" w:hAnsi="Cambria" w:cs="Arial"/>
                <w:color w:val="000000" w:themeColor="text1"/>
                <w:sz w:val="20"/>
                <w:szCs w:val="20"/>
              </w:rPr>
              <w:t>Review Week 1 Start Here</w:t>
            </w:r>
          </w:p>
          <w:p w14:paraId="5BEED341" w14:textId="77777777" w:rsidR="00740BF8" w:rsidRDefault="00740BF8" w:rsidP="00740BF8">
            <w:pPr>
              <w:pStyle w:val="ListParagraph"/>
              <w:numPr>
                <w:ilvl w:val="0"/>
                <w:numId w:val="18"/>
              </w:numPr>
              <w:spacing w:before="60" w:after="120"/>
              <w:ind w:left="210" w:hanging="192"/>
              <w:rPr>
                <w:rFonts w:ascii="Cambria" w:eastAsia="MS Mincho" w:hAnsi="Cambria" w:cs="Arial"/>
                <w:color w:val="000000" w:themeColor="text1"/>
              </w:rPr>
            </w:pPr>
            <w:r w:rsidRPr="2D5BAA36">
              <w:rPr>
                <w:rFonts w:ascii="Cambria" w:eastAsia="MS Mincho" w:hAnsi="Cambria" w:cs="Arial"/>
                <w:color w:val="000000" w:themeColor="text1"/>
                <w:sz w:val="20"/>
                <w:szCs w:val="20"/>
              </w:rPr>
              <w:t>Review Intro &amp; Syllabus</w:t>
            </w:r>
          </w:p>
          <w:p w14:paraId="742B4831" w14:textId="77777777" w:rsidR="00740BF8" w:rsidRDefault="00740BF8" w:rsidP="00740BF8">
            <w:pPr>
              <w:pStyle w:val="ListParagraph"/>
              <w:numPr>
                <w:ilvl w:val="0"/>
                <w:numId w:val="18"/>
              </w:numPr>
              <w:spacing w:before="60" w:after="120"/>
              <w:ind w:left="210" w:hanging="192"/>
              <w:rPr>
                <w:rFonts w:ascii="Cambria" w:eastAsia="MS Mincho" w:hAnsi="Cambria" w:cs="Arial"/>
                <w:color w:val="000000" w:themeColor="text1"/>
              </w:rPr>
            </w:pPr>
            <w:r w:rsidRPr="2D5BAA36">
              <w:rPr>
                <w:rFonts w:ascii="Cambria" w:eastAsia="MS Mincho" w:hAnsi="Cambria" w:cs="Arial"/>
                <w:color w:val="000000" w:themeColor="text1"/>
                <w:sz w:val="20"/>
                <w:szCs w:val="20"/>
              </w:rPr>
              <w:t>Review Units 1 &amp; 2 Modules</w:t>
            </w:r>
          </w:p>
          <w:p w14:paraId="3B7D6900" w14:textId="77777777" w:rsidR="00740BF8" w:rsidRDefault="00740BF8" w:rsidP="00740BF8">
            <w:pPr>
              <w:pStyle w:val="ListParagraph"/>
              <w:numPr>
                <w:ilvl w:val="0"/>
                <w:numId w:val="18"/>
              </w:numPr>
              <w:spacing w:before="60" w:after="120"/>
              <w:ind w:left="210" w:hanging="192"/>
              <w:rPr>
                <w:rFonts w:ascii="Cambria" w:eastAsia="MS Mincho" w:hAnsi="Cambria" w:cs="Arial"/>
                <w:color w:val="000000" w:themeColor="text1"/>
              </w:rPr>
            </w:pPr>
            <w:r w:rsidRPr="2D5BAA36">
              <w:rPr>
                <w:rFonts w:ascii="Cambria" w:eastAsia="MS Mincho" w:hAnsi="Cambria" w:cs="Arial"/>
                <w:color w:val="000000" w:themeColor="text1"/>
                <w:sz w:val="20"/>
                <w:szCs w:val="20"/>
              </w:rPr>
              <w:t>Watch all overview videos</w:t>
            </w:r>
          </w:p>
          <w:p w14:paraId="5531FFBD" w14:textId="77777777" w:rsidR="00740BF8" w:rsidRPr="00B4678A" w:rsidRDefault="00740BF8" w:rsidP="00B40D35">
            <w:pPr>
              <w:pStyle w:val="ListParagraph"/>
              <w:ind w:left="210" w:firstLine="0"/>
              <w:rPr>
                <w:rFonts w:asciiTheme="minorHAnsi" w:hAnsiTheme="minorHAnsi" w:cstheme="minorHAnsi"/>
              </w:rPr>
            </w:pPr>
          </w:p>
        </w:tc>
        <w:tc>
          <w:tcPr>
            <w:tcW w:w="0" w:type="auto"/>
            <w:tcMar>
              <w:top w:w="43" w:type="dxa"/>
              <w:left w:w="115" w:type="dxa"/>
              <w:bottom w:w="43" w:type="dxa"/>
              <w:right w:w="115" w:type="dxa"/>
            </w:tcMar>
            <w:vAlign w:val="center"/>
          </w:tcPr>
          <w:p w14:paraId="7A2CCE39" w14:textId="77777777" w:rsidR="00740BF8" w:rsidRPr="00B4678A" w:rsidRDefault="00740BF8" w:rsidP="00740BF8">
            <w:pPr>
              <w:pStyle w:val="ListParagraph"/>
              <w:numPr>
                <w:ilvl w:val="0"/>
                <w:numId w:val="18"/>
              </w:numPr>
              <w:spacing w:before="60" w:after="120"/>
            </w:pPr>
            <w:r>
              <w:t>BUSI 1200 Pre-Survey (1/12)</w:t>
            </w:r>
          </w:p>
          <w:p w14:paraId="23F0555F" w14:textId="77777777" w:rsidR="00740BF8" w:rsidRPr="00B4678A" w:rsidRDefault="00740BF8" w:rsidP="00740BF8">
            <w:pPr>
              <w:pStyle w:val="ListParagraph"/>
              <w:numPr>
                <w:ilvl w:val="0"/>
                <w:numId w:val="18"/>
              </w:numPr>
              <w:spacing w:before="240" w:after="240"/>
              <w:jc w:val="both"/>
            </w:pPr>
            <w:r w:rsidRPr="3B5D3C49">
              <w:t>Syllabus Quiz (1/13)</w:t>
            </w:r>
          </w:p>
          <w:p w14:paraId="5607F04E" w14:textId="77777777" w:rsidR="00740BF8" w:rsidRPr="00B4678A" w:rsidRDefault="00740BF8" w:rsidP="00740BF8">
            <w:pPr>
              <w:pStyle w:val="ListParagraph"/>
              <w:numPr>
                <w:ilvl w:val="0"/>
                <w:numId w:val="18"/>
              </w:numPr>
              <w:spacing w:before="240" w:after="240"/>
              <w:jc w:val="both"/>
            </w:pPr>
            <w:r w:rsidRPr="3B5D3C49">
              <w:t>Unit 1: Activity Discussion (1/18)</w:t>
            </w:r>
          </w:p>
          <w:p w14:paraId="099AD587" w14:textId="77777777" w:rsidR="00740BF8" w:rsidRPr="00B4678A" w:rsidRDefault="00740BF8" w:rsidP="00740BF8">
            <w:pPr>
              <w:pStyle w:val="ListParagraph"/>
              <w:numPr>
                <w:ilvl w:val="0"/>
                <w:numId w:val="18"/>
              </w:numPr>
              <w:spacing w:before="240" w:after="240"/>
              <w:jc w:val="both"/>
            </w:pPr>
            <w:r w:rsidRPr="3B5D3C49">
              <w:t>Unit 1: Self Assessment (1/18)</w:t>
            </w:r>
          </w:p>
          <w:p w14:paraId="13FE52D2" w14:textId="77777777" w:rsidR="00740BF8" w:rsidRPr="00B4678A" w:rsidRDefault="00740BF8" w:rsidP="00740BF8">
            <w:pPr>
              <w:pStyle w:val="ListParagraph"/>
              <w:numPr>
                <w:ilvl w:val="0"/>
                <w:numId w:val="18"/>
              </w:numPr>
              <w:spacing w:before="240" w:after="240"/>
              <w:jc w:val="both"/>
            </w:pPr>
            <w:r w:rsidRPr="3B5D3C49">
              <w:t>Unit 1: Self Reflection (1/18)</w:t>
            </w:r>
          </w:p>
          <w:p w14:paraId="1EBBED4D" w14:textId="77777777" w:rsidR="00740BF8" w:rsidRPr="00B4678A" w:rsidRDefault="00740BF8" w:rsidP="00740BF8">
            <w:pPr>
              <w:pStyle w:val="ListParagraph"/>
              <w:numPr>
                <w:ilvl w:val="0"/>
                <w:numId w:val="18"/>
              </w:numPr>
              <w:spacing w:before="60" w:after="120"/>
              <w:jc w:val="both"/>
            </w:pPr>
            <w:r w:rsidRPr="3B5D3C49">
              <w:t>Unit 2: Activity Discussion (1/18)</w:t>
            </w:r>
          </w:p>
        </w:tc>
      </w:tr>
      <w:tr w:rsidR="00740BF8" w:rsidRPr="00B4678A" w14:paraId="0B00446D" w14:textId="77777777" w:rsidTr="00B40D35">
        <w:trPr>
          <w:cantSplit/>
        </w:trPr>
        <w:tc>
          <w:tcPr>
            <w:tcW w:w="0" w:type="auto"/>
            <w:tcMar>
              <w:top w:w="43" w:type="dxa"/>
              <w:left w:w="115" w:type="dxa"/>
              <w:bottom w:w="43" w:type="dxa"/>
              <w:right w:w="115" w:type="dxa"/>
            </w:tcMar>
          </w:tcPr>
          <w:p w14:paraId="40017A1F" w14:textId="77777777" w:rsidR="00740BF8" w:rsidRPr="00B4678A" w:rsidRDefault="00740BF8" w:rsidP="00B40D35">
            <w:pPr>
              <w:ind w:left="0" w:firstLine="0"/>
              <w:rPr>
                <w:rFonts w:asciiTheme="minorHAnsi" w:hAnsiTheme="minorHAnsi" w:cstheme="minorHAnsi"/>
                <w:b/>
                <w:bCs/>
              </w:rPr>
            </w:pPr>
            <w:r w:rsidRPr="00B4678A">
              <w:rPr>
                <w:rFonts w:asciiTheme="minorHAnsi" w:hAnsiTheme="minorHAnsi" w:cstheme="minorHAnsi"/>
                <w:b/>
                <w:bCs/>
              </w:rPr>
              <w:t>Week 2</w:t>
            </w:r>
          </w:p>
          <w:p w14:paraId="13B6C185" w14:textId="77777777" w:rsidR="00740BF8" w:rsidRPr="00B4678A" w:rsidRDefault="00740BF8" w:rsidP="00B40D35">
            <w:pPr>
              <w:ind w:left="0" w:firstLine="0"/>
              <w:rPr>
                <w:rFonts w:asciiTheme="minorHAnsi" w:hAnsiTheme="minorHAnsi" w:cstheme="minorHAnsi"/>
                <w:b/>
                <w:bCs/>
                <w:highlight w:val="yellow"/>
              </w:rPr>
            </w:pPr>
          </w:p>
        </w:tc>
        <w:tc>
          <w:tcPr>
            <w:tcW w:w="0" w:type="auto"/>
            <w:tcMar>
              <w:top w:w="43" w:type="dxa"/>
              <w:left w:w="115" w:type="dxa"/>
              <w:bottom w:w="43" w:type="dxa"/>
              <w:right w:w="115" w:type="dxa"/>
            </w:tcMar>
          </w:tcPr>
          <w:p w14:paraId="652ABF04" w14:textId="77777777" w:rsidR="00740BF8" w:rsidRPr="00B4678A" w:rsidRDefault="00740BF8" w:rsidP="00B40D35">
            <w:pPr>
              <w:ind w:left="0" w:firstLine="0"/>
              <w:rPr>
                <w:rFonts w:asciiTheme="minorHAnsi" w:hAnsiTheme="minorHAnsi"/>
              </w:rPr>
            </w:pPr>
            <w:r w:rsidRPr="3B5D3C49">
              <w:rPr>
                <w:rFonts w:asciiTheme="minorHAnsi" w:hAnsiTheme="minorHAnsi"/>
              </w:rPr>
              <w:t>1/19/2026</w:t>
            </w:r>
          </w:p>
        </w:tc>
        <w:tc>
          <w:tcPr>
            <w:tcW w:w="0" w:type="auto"/>
            <w:tcMar>
              <w:top w:w="43" w:type="dxa"/>
              <w:left w:w="115" w:type="dxa"/>
              <w:bottom w:w="43" w:type="dxa"/>
              <w:right w:w="115" w:type="dxa"/>
            </w:tcMar>
          </w:tcPr>
          <w:p w14:paraId="33EEE308" w14:textId="77777777" w:rsidR="00740BF8" w:rsidRPr="00B4678A" w:rsidRDefault="00740BF8" w:rsidP="00740BF8">
            <w:pPr>
              <w:pStyle w:val="ListParagraph"/>
              <w:numPr>
                <w:ilvl w:val="0"/>
                <w:numId w:val="15"/>
              </w:numPr>
              <w:spacing w:before="60"/>
              <w:rPr>
                <w:rFonts w:asciiTheme="minorHAnsi" w:hAnsiTheme="minorHAnsi"/>
              </w:rPr>
            </w:pPr>
            <w:r w:rsidRPr="2D5BAA36">
              <w:rPr>
                <w:rFonts w:asciiTheme="minorHAnsi" w:hAnsiTheme="minorHAnsi"/>
              </w:rPr>
              <w:t>Review Units 3 &amp; 4 Modules</w:t>
            </w:r>
          </w:p>
          <w:p w14:paraId="6E8876EE" w14:textId="77777777" w:rsidR="00740BF8" w:rsidRPr="00B4678A" w:rsidRDefault="00740BF8" w:rsidP="00740BF8">
            <w:pPr>
              <w:pStyle w:val="ListParagraph"/>
              <w:numPr>
                <w:ilvl w:val="0"/>
                <w:numId w:val="15"/>
              </w:numPr>
              <w:spacing w:before="60"/>
              <w:jc w:val="both"/>
              <w:rPr>
                <w:rFonts w:asciiTheme="minorHAnsi" w:hAnsiTheme="minorHAnsi"/>
              </w:rPr>
            </w:pPr>
            <w:r w:rsidRPr="2D5BAA36">
              <w:t>Watch all overview videos</w:t>
            </w:r>
            <w:r w:rsidRPr="2D5BAA36">
              <w:rPr>
                <w:rFonts w:asciiTheme="minorHAnsi" w:hAnsiTheme="minorHAnsi"/>
              </w:rPr>
              <w:t xml:space="preserve"> </w:t>
            </w:r>
          </w:p>
        </w:tc>
        <w:tc>
          <w:tcPr>
            <w:tcW w:w="0" w:type="auto"/>
            <w:tcMar>
              <w:top w:w="43" w:type="dxa"/>
              <w:left w:w="115" w:type="dxa"/>
              <w:bottom w:w="43" w:type="dxa"/>
              <w:right w:w="115" w:type="dxa"/>
            </w:tcMar>
            <w:vAlign w:val="center"/>
          </w:tcPr>
          <w:p w14:paraId="04477E2D" w14:textId="77777777" w:rsidR="00740BF8" w:rsidRPr="00B4678A" w:rsidRDefault="00740BF8" w:rsidP="00740BF8">
            <w:pPr>
              <w:pStyle w:val="ListParagraph"/>
              <w:numPr>
                <w:ilvl w:val="0"/>
                <w:numId w:val="15"/>
              </w:numPr>
              <w:spacing w:before="60" w:after="120"/>
              <w:rPr>
                <w:rFonts w:asciiTheme="minorHAnsi" w:hAnsiTheme="minorHAnsi"/>
              </w:rPr>
            </w:pPr>
            <w:r w:rsidRPr="3B5D3C49">
              <w:rPr>
                <w:rFonts w:asciiTheme="minorHAnsi" w:hAnsiTheme="minorHAnsi"/>
              </w:rPr>
              <w:t>Unit 3: Activity Discussion (1/25)</w:t>
            </w:r>
          </w:p>
          <w:p w14:paraId="45C0459C" w14:textId="77777777" w:rsidR="00740BF8" w:rsidRPr="00B4678A" w:rsidRDefault="00740BF8" w:rsidP="00740BF8">
            <w:pPr>
              <w:pStyle w:val="ListParagraph"/>
              <w:numPr>
                <w:ilvl w:val="0"/>
                <w:numId w:val="15"/>
              </w:numPr>
              <w:spacing w:before="240" w:after="240"/>
              <w:jc w:val="both"/>
            </w:pPr>
            <w:r w:rsidRPr="3B5D3C49">
              <w:t>Unit 3 Career Research Part 1 (1/25)</w:t>
            </w:r>
          </w:p>
          <w:p w14:paraId="7C3B5386" w14:textId="77777777" w:rsidR="00740BF8" w:rsidRPr="00B4678A" w:rsidRDefault="00740BF8" w:rsidP="00740BF8">
            <w:pPr>
              <w:pStyle w:val="ListParagraph"/>
              <w:numPr>
                <w:ilvl w:val="0"/>
                <w:numId w:val="15"/>
              </w:numPr>
              <w:spacing w:before="60" w:after="120"/>
              <w:jc w:val="both"/>
              <w:rPr>
                <w:rFonts w:asciiTheme="minorHAnsi" w:hAnsiTheme="minorHAnsi"/>
              </w:rPr>
            </w:pPr>
            <w:r w:rsidRPr="3B5D3C49">
              <w:t>Unit 4: Job Ad Resume (1/25)</w:t>
            </w:r>
            <w:r w:rsidRPr="3B5D3C49">
              <w:rPr>
                <w:rFonts w:asciiTheme="minorHAnsi" w:hAnsiTheme="minorHAnsi"/>
              </w:rPr>
              <w:t xml:space="preserve"> </w:t>
            </w:r>
          </w:p>
        </w:tc>
      </w:tr>
      <w:tr w:rsidR="00740BF8" w:rsidRPr="00B4678A" w14:paraId="4D7CCFB5" w14:textId="77777777" w:rsidTr="00B40D35">
        <w:trPr>
          <w:cantSplit/>
        </w:trPr>
        <w:tc>
          <w:tcPr>
            <w:tcW w:w="0" w:type="auto"/>
            <w:tcMar>
              <w:top w:w="43" w:type="dxa"/>
              <w:left w:w="115" w:type="dxa"/>
              <w:bottom w:w="43" w:type="dxa"/>
              <w:right w:w="115" w:type="dxa"/>
            </w:tcMar>
          </w:tcPr>
          <w:p w14:paraId="244DD01B" w14:textId="77777777" w:rsidR="00740BF8" w:rsidRPr="00B4678A" w:rsidRDefault="00740BF8" w:rsidP="00B40D35">
            <w:pPr>
              <w:ind w:left="0" w:firstLine="0"/>
              <w:rPr>
                <w:rFonts w:asciiTheme="minorHAnsi" w:hAnsiTheme="minorHAnsi" w:cstheme="minorHAnsi"/>
                <w:b/>
                <w:bCs/>
              </w:rPr>
            </w:pPr>
            <w:r w:rsidRPr="00B4678A">
              <w:rPr>
                <w:rFonts w:asciiTheme="minorHAnsi" w:hAnsiTheme="minorHAnsi" w:cstheme="minorHAnsi"/>
                <w:b/>
                <w:bCs/>
              </w:rPr>
              <w:t>Week 3</w:t>
            </w:r>
          </w:p>
        </w:tc>
        <w:tc>
          <w:tcPr>
            <w:tcW w:w="0" w:type="auto"/>
            <w:tcMar>
              <w:top w:w="43" w:type="dxa"/>
              <w:left w:w="115" w:type="dxa"/>
              <w:bottom w:w="43" w:type="dxa"/>
              <w:right w:w="115" w:type="dxa"/>
            </w:tcMar>
          </w:tcPr>
          <w:p w14:paraId="583572B9" w14:textId="77777777" w:rsidR="00740BF8" w:rsidRPr="00B4678A" w:rsidRDefault="00740BF8" w:rsidP="00B40D35">
            <w:pPr>
              <w:ind w:left="0" w:firstLine="0"/>
              <w:rPr>
                <w:rFonts w:asciiTheme="minorHAnsi" w:hAnsiTheme="minorHAnsi"/>
              </w:rPr>
            </w:pPr>
            <w:r w:rsidRPr="3B5D3C49">
              <w:rPr>
                <w:rFonts w:asciiTheme="minorHAnsi" w:hAnsiTheme="minorHAnsi"/>
              </w:rPr>
              <w:t>1/26/2026</w:t>
            </w:r>
          </w:p>
        </w:tc>
        <w:tc>
          <w:tcPr>
            <w:tcW w:w="0" w:type="auto"/>
            <w:tcMar>
              <w:top w:w="43" w:type="dxa"/>
              <w:left w:w="115" w:type="dxa"/>
              <w:bottom w:w="43" w:type="dxa"/>
              <w:right w:w="115" w:type="dxa"/>
            </w:tcMar>
          </w:tcPr>
          <w:p w14:paraId="157F1806" w14:textId="77777777" w:rsidR="00740BF8" w:rsidRPr="00B4678A" w:rsidRDefault="00740BF8" w:rsidP="00740BF8">
            <w:pPr>
              <w:pStyle w:val="ListParagraph"/>
              <w:numPr>
                <w:ilvl w:val="0"/>
                <w:numId w:val="18"/>
              </w:numPr>
              <w:spacing w:before="60" w:after="120"/>
              <w:rPr>
                <w:rFonts w:asciiTheme="minorHAnsi" w:hAnsiTheme="minorHAnsi"/>
              </w:rPr>
            </w:pPr>
            <w:r w:rsidRPr="2D5BAA36">
              <w:rPr>
                <w:rFonts w:asciiTheme="minorHAnsi" w:hAnsiTheme="minorHAnsi"/>
              </w:rPr>
              <w:t>Review Units 5 &amp; 6 Modules</w:t>
            </w:r>
          </w:p>
          <w:p w14:paraId="47C95879" w14:textId="77777777" w:rsidR="00740BF8" w:rsidRPr="00B4678A" w:rsidRDefault="00740BF8" w:rsidP="00740BF8">
            <w:pPr>
              <w:pStyle w:val="ListParagraph"/>
              <w:numPr>
                <w:ilvl w:val="0"/>
                <w:numId w:val="18"/>
              </w:numPr>
              <w:spacing w:before="60" w:after="120"/>
              <w:jc w:val="both"/>
            </w:pPr>
            <w:r>
              <w:t>Watch all overview videos</w:t>
            </w:r>
          </w:p>
          <w:p w14:paraId="1253FFF0" w14:textId="77777777" w:rsidR="00740BF8" w:rsidRPr="00B4678A" w:rsidRDefault="00740BF8" w:rsidP="00B40D35">
            <w:pPr>
              <w:ind w:left="0" w:firstLine="0"/>
              <w:rPr>
                <w:rFonts w:asciiTheme="minorHAnsi" w:hAnsiTheme="minorHAnsi"/>
              </w:rPr>
            </w:pPr>
          </w:p>
        </w:tc>
        <w:tc>
          <w:tcPr>
            <w:tcW w:w="0" w:type="auto"/>
            <w:tcMar>
              <w:top w:w="43" w:type="dxa"/>
              <w:left w:w="115" w:type="dxa"/>
              <w:bottom w:w="43" w:type="dxa"/>
              <w:right w:w="115" w:type="dxa"/>
            </w:tcMar>
            <w:vAlign w:val="center"/>
          </w:tcPr>
          <w:p w14:paraId="3B8E55D5" w14:textId="77777777" w:rsidR="00740BF8" w:rsidRPr="00B4678A" w:rsidRDefault="00740BF8" w:rsidP="00740BF8">
            <w:pPr>
              <w:pStyle w:val="ListParagraph"/>
              <w:numPr>
                <w:ilvl w:val="0"/>
                <w:numId w:val="18"/>
              </w:numPr>
              <w:spacing w:before="60" w:after="120"/>
              <w:rPr>
                <w:rFonts w:asciiTheme="minorHAnsi" w:hAnsiTheme="minorHAnsi"/>
              </w:rPr>
            </w:pPr>
            <w:r w:rsidRPr="3B5D3C49">
              <w:rPr>
                <w:rFonts w:asciiTheme="minorHAnsi" w:hAnsiTheme="minorHAnsi"/>
              </w:rPr>
              <w:t>Unit 5: Elevator Speech (2/1)</w:t>
            </w:r>
          </w:p>
          <w:p w14:paraId="5E7F9655" w14:textId="77777777" w:rsidR="00740BF8" w:rsidRPr="00B4678A" w:rsidRDefault="00740BF8" w:rsidP="00740BF8">
            <w:pPr>
              <w:pStyle w:val="ListParagraph"/>
              <w:numPr>
                <w:ilvl w:val="0"/>
                <w:numId w:val="18"/>
              </w:numPr>
              <w:spacing w:before="240" w:after="240"/>
              <w:jc w:val="both"/>
            </w:pPr>
            <w:r w:rsidRPr="3B5D3C49">
              <w:t>Unit 5 Elevator Quiz (2/1)</w:t>
            </w:r>
          </w:p>
          <w:p w14:paraId="5FB71F6E" w14:textId="77777777" w:rsidR="00740BF8" w:rsidRPr="00B4678A" w:rsidRDefault="00740BF8" w:rsidP="00740BF8">
            <w:pPr>
              <w:pStyle w:val="ListParagraph"/>
              <w:numPr>
                <w:ilvl w:val="0"/>
                <w:numId w:val="18"/>
              </w:numPr>
              <w:spacing w:before="240" w:after="240"/>
              <w:jc w:val="both"/>
            </w:pPr>
            <w:r w:rsidRPr="3B5D3C49">
              <w:t>Unit 6 LinkedIn Profile (2/1)</w:t>
            </w:r>
          </w:p>
          <w:p w14:paraId="0F3DB606" w14:textId="77777777" w:rsidR="00740BF8" w:rsidRPr="00B4678A" w:rsidRDefault="00740BF8" w:rsidP="00740BF8">
            <w:pPr>
              <w:pStyle w:val="ListParagraph"/>
              <w:numPr>
                <w:ilvl w:val="0"/>
                <w:numId w:val="18"/>
              </w:numPr>
              <w:spacing w:before="60" w:after="120"/>
              <w:jc w:val="both"/>
            </w:pPr>
            <w:r w:rsidRPr="3B5D3C49">
              <w:t>Unit 6: LinkedIn Quiz (2/1)</w:t>
            </w:r>
          </w:p>
        </w:tc>
      </w:tr>
      <w:tr w:rsidR="00740BF8" w:rsidRPr="00B4678A" w14:paraId="11E32651" w14:textId="77777777" w:rsidTr="00B40D35">
        <w:trPr>
          <w:cantSplit/>
        </w:trPr>
        <w:tc>
          <w:tcPr>
            <w:tcW w:w="0" w:type="auto"/>
            <w:tcMar>
              <w:top w:w="43" w:type="dxa"/>
              <w:left w:w="115" w:type="dxa"/>
              <w:bottom w:w="43" w:type="dxa"/>
              <w:right w:w="115" w:type="dxa"/>
            </w:tcMar>
          </w:tcPr>
          <w:p w14:paraId="48393030" w14:textId="77777777" w:rsidR="00740BF8" w:rsidRPr="00B4678A" w:rsidRDefault="00740BF8" w:rsidP="00B40D35">
            <w:pPr>
              <w:ind w:left="0" w:firstLine="0"/>
              <w:rPr>
                <w:rFonts w:asciiTheme="minorHAnsi" w:hAnsiTheme="minorHAnsi" w:cstheme="minorHAnsi"/>
                <w:b/>
                <w:bCs/>
              </w:rPr>
            </w:pPr>
            <w:r w:rsidRPr="00B4678A">
              <w:rPr>
                <w:rFonts w:asciiTheme="minorHAnsi" w:hAnsiTheme="minorHAnsi" w:cstheme="minorHAnsi"/>
                <w:b/>
                <w:bCs/>
              </w:rPr>
              <w:t>Week 4</w:t>
            </w:r>
          </w:p>
        </w:tc>
        <w:tc>
          <w:tcPr>
            <w:tcW w:w="0" w:type="auto"/>
            <w:tcMar>
              <w:top w:w="43" w:type="dxa"/>
              <w:left w:w="115" w:type="dxa"/>
              <w:bottom w:w="43" w:type="dxa"/>
              <w:right w:w="115" w:type="dxa"/>
            </w:tcMar>
          </w:tcPr>
          <w:p w14:paraId="54FA8EAF" w14:textId="77777777" w:rsidR="00740BF8" w:rsidRPr="00B4678A" w:rsidRDefault="00740BF8" w:rsidP="00B40D35">
            <w:pPr>
              <w:ind w:left="0" w:firstLine="0"/>
              <w:rPr>
                <w:rFonts w:asciiTheme="minorHAnsi" w:hAnsiTheme="minorHAnsi"/>
              </w:rPr>
            </w:pPr>
            <w:r w:rsidRPr="3B5D3C49">
              <w:rPr>
                <w:rFonts w:asciiTheme="minorHAnsi" w:hAnsiTheme="minorHAnsi"/>
              </w:rPr>
              <w:t>2/2/2026</w:t>
            </w:r>
          </w:p>
        </w:tc>
        <w:tc>
          <w:tcPr>
            <w:tcW w:w="0" w:type="auto"/>
            <w:tcMar>
              <w:top w:w="43" w:type="dxa"/>
              <w:left w:w="115" w:type="dxa"/>
              <w:bottom w:w="43" w:type="dxa"/>
              <w:right w:w="115" w:type="dxa"/>
            </w:tcMar>
            <w:vAlign w:val="center"/>
          </w:tcPr>
          <w:p w14:paraId="2B40A2F9" w14:textId="77777777" w:rsidR="00740BF8" w:rsidRDefault="00740BF8" w:rsidP="00740BF8">
            <w:pPr>
              <w:pStyle w:val="ListParagraph"/>
              <w:numPr>
                <w:ilvl w:val="0"/>
                <w:numId w:val="14"/>
              </w:numPr>
              <w:spacing w:before="60" w:after="120" w:line="259" w:lineRule="auto"/>
              <w:rPr>
                <w:rFonts w:asciiTheme="minorHAnsi" w:hAnsiTheme="minorHAnsi"/>
              </w:rPr>
            </w:pPr>
            <w:r w:rsidRPr="2D5BAA36">
              <w:rPr>
                <w:rFonts w:asciiTheme="minorHAnsi" w:hAnsiTheme="minorHAnsi"/>
              </w:rPr>
              <w:t>Review Units 7 &amp; 8 Modules</w:t>
            </w:r>
          </w:p>
          <w:p w14:paraId="69B8E44D" w14:textId="77777777" w:rsidR="00740BF8" w:rsidRDefault="00740BF8" w:rsidP="00740BF8">
            <w:pPr>
              <w:pStyle w:val="ListParagraph"/>
              <w:numPr>
                <w:ilvl w:val="0"/>
                <w:numId w:val="14"/>
              </w:numPr>
              <w:spacing w:before="60" w:after="120" w:line="259" w:lineRule="auto"/>
              <w:jc w:val="both"/>
            </w:pPr>
            <w:r w:rsidRPr="2D5BAA36">
              <w:t>Watch all overview videos</w:t>
            </w:r>
          </w:p>
          <w:p w14:paraId="751B4080" w14:textId="77777777" w:rsidR="00740BF8" w:rsidRPr="00B4678A" w:rsidRDefault="00740BF8" w:rsidP="00B40D35">
            <w:pPr>
              <w:ind w:left="0"/>
              <w:rPr>
                <w:rFonts w:asciiTheme="minorHAnsi" w:hAnsiTheme="minorHAnsi" w:cstheme="minorHAnsi"/>
              </w:rPr>
            </w:pPr>
          </w:p>
        </w:tc>
        <w:tc>
          <w:tcPr>
            <w:tcW w:w="0" w:type="auto"/>
            <w:tcMar>
              <w:top w:w="43" w:type="dxa"/>
              <w:left w:w="115" w:type="dxa"/>
              <w:bottom w:w="43" w:type="dxa"/>
              <w:right w:w="115" w:type="dxa"/>
            </w:tcMar>
            <w:vAlign w:val="center"/>
          </w:tcPr>
          <w:p w14:paraId="3186693C" w14:textId="77777777" w:rsidR="00740BF8" w:rsidRPr="00B4678A" w:rsidRDefault="00740BF8" w:rsidP="00740BF8">
            <w:pPr>
              <w:pStyle w:val="ListParagraph"/>
              <w:numPr>
                <w:ilvl w:val="0"/>
                <w:numId w:val="17"/>
              </w:numPr>
              <w:spacing w:before="60" w:after="120"/>
              <w:jc w:val="both"/>
            </w:pPr>
            <w:r>
              <w:t>Unit 7: Professional Dress Code (2/8)</w:t>
            </w:r>
          </w:p>
          <w:p w14:paraId="0C7FEA82" w14:textId="77777777" w:rsidR="00740BF8" w:rsidRPr="00B4678A" w:rsidRDefault="00740BF8" w:rsidP="00740BF8">
            <w:pPr>
              <w:pStyle w:val="ListParagraph"/>
              <w:numPr>
                <w:ilvl w:val="0"/>
                <w:numId w:val="17"/>
              </w:numPr>
              <w:spacing w:before="240" w:after="240"/>
              <w:jc w:val="both"/>
            </w:pPr>
            <w:r w:rsidRPr="3B5D3C49">
              <w:t>Unit 8: Branding Disaster (2/8)</w:t>
            </w:r>
          </w:p>
          <w:p w14:paraId="22542A30" w14:textId="77777777" w:rsidR="00740BF8" w:rsidRPr="00B4678A" w:rsidRDefault="00740BF8" w:rsidP="00740BF8">
            <w:pPr>
              <w:pStyle w:val="ListParagraph"/>
              <w:numPr>
                <w:ilvl w:val="0"/>
                <w:numId w:val="17"/>
              </w:numPr>
              <w:spacing w:before="60" w:after="120"/>
              <w:jc w:val="both"/>
            </w:pPr>
            <w:r w:rsidRPr="3B5D3C49">
              <w:t>Internship Quiz (2/8)</w:t>
            </w:r>
          </w:p>
        </w:tc>
      </w:tr>
      <w:tr w:rsidR="00740BF8" w14:paraId="1FD2E122" w14:textId="77777777" w:rsidTr="00B40D35">
        <w:trPr>
          <w:cantSplit/>
          <w:trHeight w:val="300"/>
        </w:trPr>
        <w:tc>
          <w:tcPr>
            <w:tcW w:w="1276" w:type="dxa"/>
            <w:tcMar>
              <w:top w:w="43" w:type="dxa"/>
              <w:left w:w="115" w:type="dxa"/>
              <w:bottom w:w="43" w:type="dxa"/>
              <w:right w:w="115" w:type="dxa"/>
            </w:tcMar>
          </w:tcPr>
          <w:p w14:paraId="5241B1B7" w14:textId="77777777" w:rsidR="00740BF8" w:rsidRDefault="00740BF8" w:rsidP="00B40D35">
            <w:pPr>
              <w:ind w:left="0" w:firstLine="0"/>
              <w:rPr>
                <w:rFonts w:asciiTheme="minorHAnsi" w:hAnsiTheme="minorHAnsi"/>
                <w:b/>
                <w:bCs/>
              </w:rPr>
            </w:pPr>
            <w:r w:rsidRPr="4CF59B66">
              <w:rPr>
                <w:rFonts w:asciiTheme="minorHAnsi" w:hAnsiTheme="minorHAnsi"/>
                <w:b/>
                <w:bCs/>
              </w:rPr>
              <w:lastRenderedPageBreak/>
              <w:t>Week 5</w:t>
            </w:r>
          </w:p>
        </w:tc>
        <w:tc>
          <w:tcPr>
            <w:tcW w:w="1202" w:type="dxa"/>
            <w:tcMar>
              <w:top w:w="43" w:type="dxa"/>
              <w:left w:w="115" w:type="dxa"/>
              <w:bottom w:w="43" w:type="dxa"/>
              <w:right w:w="115" w:type="dxa"/>
            </w:tcMar>
          </w:tcPr>
          <w:p w14:paraId="3D4B8D7A" w14:textId="77777777" w:rsidR="00740BF8" w:rsidRDefault="00740BF8" w:rsidP="00B40D35">
            <w:pPr>
              <w:ind w:left="0" w:firstLine="0"/>
              <w:rPr>
                <w:rFonts w:asciiTheme="minorHAnsi" w:hAnsiTheme="minorHAnsi"/>
              </w:rPr>
            </w:pPr>
            <w:r w:rsidRPr="3B5D3C49">
              <w:rPr>
                <w:rFonts w:asciiTheme="minorHAnsi" w:hAnsiTheme="minorHAnsi"/>
              </w:rPr>
              <w:t>2/9/2026</w:t>
            </w:r>
          </w:p>
        </w:tc>
        <w:tc>
          <w:tcPr>
            <w:tcW w:w="2895" w:type="dxa"/>
            <w:tcMar>
              <w:top w:w="43" w:type="dxa"/>
              <w:left w:w="115" w:type="dxa"/>
              <w:bottom w:w="43" w:type="dxa"/>
              <w:right w:w="115" w:type="dxa"/>
            </w:tcMar>
            <w:vAlign w:val="center"/>
          </w:tcPr>
          <w:p w14:paraId="167F4C8D" w14:textId="77777777" w:rsidR="00740BF8" w:rsidRDefault="00740BF8" w:rsidP="00740BF8">
            <w:pPr>
              <w:pStyle w:val="ListParagraph"/>
              <w:numPr>
                <w:ilvl w:val="0"/>
                <w:numId w:val="16"/>
              </w:numPr>
              <w:spacing w:before="60" w:after="120"/>
              <w:rPr>
                <w:rFonts w:asciiTheme="minorHAnsi" w:hAnsiTheme="minorHAnsi"/>
              </w:rPr>
            </w:pPr>
            <w:r w:rsidRPr="2D5BAA36">
              <w:rPr>
                <w:rFonts w:asciiTheme="minorHAnsi" w:hAnsiTheme="minorHAnsi"/>
              </w:rPr>
              <w:t>Review Units 9 &amp; 10 Modules</w:t>
            </w:r>
          </w:p>
          <w:p w14:paraId="2CA87EC9" w14:textId="77777777" w:rsidR="00740BF8" w:rsidRDefault="00740BF8" w:rsidP="00740BF8">
            <w:pPr>
              <w:pStyle w:val="ListParagraph"/>
              <w:numPr>
                <w:ilvl w:val="0"/>
                <w:numId w:val="16"/>
              </w:numPr>
              <w:spacing w:before="60" w:after="120"/>
              <w:jc w:val="both"/>
            </w:pPr>
            <w:r w:rsidRPr="2D5BAA36">
              <w:t>Watch all overview videos</w:t>
            </w:r>
          </w:p>
        </w:tc>
        <w:tc>
          <w:tcPr>
            <w:tcW w:w="3257" w:type="dxa"/>
            <w:tcMar>
              <w:top w:w="43" w:type="dxa"/>
              <w:left w:w="115" w:type="dxa"/>
              <w:bottom w:w="43" w:type="dxa"/>
              <w:right w:w="115" w:type="dxa"/>
            </w:tcMar>
            <w:vAlign w:val="center"/>
          </w:tcPr>
          <w:p w14:paraId="5714BC63" w14:textId="77777777" w:rsidR="00740BF8" w:rsidRDefault="00740BF8" w:rsidP="00740BF8">
            <w:pPr>
              <w:pStyle w:val="ListParagraph"/>
              <w:numPr>
                <w:ilvl w:val="0"/>
                <w:numId w:val="17"/>
              </w:numPr>
              <w:spacing w:before="60" w:after="120"/>
              <w:jc w:val="both"/>
            </w:pPr>
            <w:r>
              <w:t>Unit 9: Culture &amp; Decision Making (2/15)</w:t>
            </w:r>
          </w:p>
          <w:p w14:paraId="518BF3DC" w14:textId="77777777" w:rsidR="00740BF8" w:rsidRDefault="00740BF8" w:rsidP="00740BF8">
            <w:pPr>
              <w:pStyle w:val="ListParagraph"/>
              <w:numPr>
                <w:ilvl w:val="0"/>
                <w:numId w:val="17"/>
              </w:numPr>
              <w:spacing w:before="240" w:after="240"/>
              <w:jc w:val="both"/>
            </w:pPr>
            <w:r w:rsidRPr="3B5D3C49">
              <w:t>Unit 10: Professional Networking (2/15)</w:t>
            </w:r>
          </w:p>
          <w:p w14:paraId="01172D38" w14:textId="77777777" w:rsidR="00740BF8" w:rsidRDefault="00740BF8" w:rsidP="00740BF8">
            <w:pPr>
              <w:pStyle w:val="ListParagraph"/>
              <w:numPr>
                <w:ilvl w:val="0"/>
                <w:numId w:val="17"/>
              </w:numPr>
              <w:spacing w:before="240" w:after="240"/>
              <w:jc w:val="both"/>
            </w:pPr>
            <w:r w:rsidRPr="3B5D3C49">
              <w:t>RCOB EDGE Program Activity - BUSI 1200 Ethics Survey (2/15)</w:t>
            </w:r>
          </w:p>
          <w:p w14:paraId="712E7F34" w14:textId="77777777" w:rsidR="00740BF8" w:rsidRDefault="00740BF8" w:rsidP="00740BF8">
            <w:pPr>
              <w:pStyle w:val="ListParagraph"/>
              <w:numPr>
                <w:ilvl w:val="0"/>
                <w:numId w:val="17"/>
              </w:numPr>
              <w:spacing w:before="60" w:after="120"/>
              <w:jc w:val="both"/>
            </w:pPr>
            <w:r w:rsidRPr="3B5D3C49">
              <w:t>RCOB EDGE Program Activity - Getting Started Badge and BUSI 1200 Competition - EXTRA CREDIT (2/15)</w:t>
            </w:r>
          </w:p>
        </w:tc>
      </w:tr>
      <w:tr w:rsidR="00740BF8" w14:paraId="429AD977" w14:textId="77777777" w:rsidTr="00B40D35">
        <w:trPr>
          <w:cantSplit/>
          <w:trHeight w:val="300"/>
        </w:trPr>
        <w:tc>
          <w:tcPr>
            <w:tcW w:w="861" w:type="dxa"/>
            <w:tcMar>
              <w:top w:w="43" w:type="dxa"/>
              <w:left w:w="115" w:type="dxa"/>
              <w:bottom w:w="43" w:type="dxa"/>
              <w:right w:w="115" w:type="dxa"/>
            </w:tcMar>
          </w:tcPr>
          <w:p w14:paraId="7813A24D" w14:textId="77777777" w:rsidR="00740BF8" w:rsidRDefault="00740BF8" w:rsidP="00B40D35">
            <w:pPr>
              <w:ind w:left="0" w:firstLine="0"/>
              <w:rPr>
                <w:rFonts w:asciiTheme="minorHAnsi" w:hAnsiTheme="minorHAnsi"/>
                <w:b/>
                <w:bCs/>
              </w:rPr>
            </w:pPr>
            <w:r w:rsidRPr="2D5BAA36">
              <w:rPr>
                <w:rFonts w:asciiTheme="minorHAnsi" w:hAnsiTheme="minorHAnsi"/>
                <w:b/>
                <w:bCs/>
              </w:rPr>
              <w:t>Week 6</w:t>
            </w:r>
          </w:p>
        </w:tc>
        <w:tc>
          <w:tcPr>
            <w:tcW w:w="1202" w:type="dxa"/>
            <w:tcMar>
              <w:top w:w="43" w:type="dxa"/>
              <w:left w:w="115" w:type="dxa"/>
              <w:bottom w:w="43" w:type="dxa"/>
              <w:right w:w="115" w:type="dxa"/>
            </w:tcMar>
          </w:tcPr>
          <w:p w14:paraId="244652B8" w14:textId="77777777" w:rsidR="00740BF8" w:rsidRDefault="00740BF8" w:rsidP="00B40D35">
            <w:pPr>
              <w:ind w:left="0" w:firstLine="0"/>
              <w:rPr>
                <w:rFonts w:asciiTheme="minorHAnsi" w:hAnsiTheme="minorHAnsi"/>
              </w:rPr>
            </w:pPr>
            <w:r w:rsidRPr="3B5D3C49">
              <w:rPr>
                <w:rFonts w:asciiTheme="minorHAnsi" w:hAnsiTheme="minorHAnsi"/>
              </w:rPr>
              <w:t>2/16/2026</w:t>
            </w:r>
          </w:p>
        </w:tc>
        <w:tc>
          <w:tcPr>
            <w:tcW w:w="2758" w:type="dxa"/>
            <w:tcMar>
              <w:top w:w="43" w:type="dxa"/>
              <w:left w:w="115" w:type="dxa"/>
              <w:bottom w:w="43" w:type="dxa"/>
              <w:right w:w="115" w:type="dxa"/>
            </w:tcMar>
            <w:vAlign w:val="center"/>
          </w:tcPr>
          <w:p w14:paraId="38E02227" w14:textId="77777777" w:rsidR="00740BF8" w:rsidRDefault="00740BF8" w:rsidP="00740BF8">
            <w:pPr>
              <w:pStyle w:val="ListParagraph"/>
              <w:numPr>
                <w:ilvl w:val="0"/>
                <w:numId w:val="12"/>
              </w:numPr>
              <w:spacing w:before="60" w:after="120"/>
              <w:rPr>
                <w:rFonts w:asciiTheme="minorHAnsi" w:hAnsiTheme="minorHAnsi"/>
              </w:rPr>
            </w:pPr>
            <w:r w:rsidRPr="2D5BAA36">
              <w:rPr>
                <w:rFonts w:asciiTheme="minorHAnsi" w:hAnsiTheme="minorHAnsi"/>
              </w:rPr>
              <w:t>Review Units 11 &amp; 12 Modules</w:t>
            </w:r>
          </w:p>
          <w:p w14:paraId="098B0CAF" w14:textId="77777777" w:rsidR="00740BF8" w:rsidRDefault="00740BF8" w:rsidP="00740BF8">
            <w:pPr>
              <w:pStyle w:val="ListParagraph"/>
              <w:numPr>
                <w:ilvl w:val="0"/>
                <w:numId w:val="12"/>
              </w:numPr>
              <w:spacing w:before="60" w:after="120"/>
              <w:rPr>
                <w:rFonts w:asciiTheme="minorHAnsi" w:hAnsiTheme="minorHAnsi"/>
              </w:rPr>
            </w:pPr>
            <w:r w:rsidRPr="2D5BAA36">
              <w:rPr>
                <w:rFonts w:asciiTheme="minorHAnsi" w:hAnsiTheme="minorHAnsi"/>
              </w:rPr>
              <w:t>Watch all overview videos</w:t>
            </w:r>
          </w:p>
        </w:tc>
        <w:tc>
          <w:tcPr>
            <w:tcW w:w="4049" w:type="dxa"/>
            <w:tcMar>
              <w:top w:w="43" w:type="dxa"/>
              <w:left w:w="115" w:type="dxa"/>
              <w:bottom w:w="43" w:type="dxa"/>
              <w:right w:w="115" w:type="dxa"/>
            </w:tcMar>
            <w:vAlign w:val="center"/>
          </w:tcPr>
          <w:p w14:paraId="3672593C" w14:textId="77777777" w:rsidR="00740BF8" w:rsidRDefault="00740BF8" w:rsidP="00740BF8">
            <w:pPr>
              <w:pStyle w:val="ListParagraph"/>
              <w:numPr>
                <w:ilvl w:val="0"/>
                <w:numId w:val="17"/>
              </w:numPr>
              <w:spacing w:before="60" w:after="120"/>
              <w:jc w:val="both"/>
            </w:pPr>
            <w:r>
              <w:t>Unit 11: Interview Questions (2/22)</w:t>
            </w:r>
          </w:p>
          <w:p w14:paraId="5BD62D75" w14:textId="77777777" w:rsidR="00740BF8" w:rsidRDefault="00740BF8" w:rsidP="00740BF8">
            <w:pPr>
              <w:pStyle w:val="ListParagraph"/>
              <w:numPr>
                <w:ilvl w:val="0"/>
                <w:numId w:val="17"/>
              </w:numPr>
              <w:spacing w:before="60" w:after="120"/>
              <w:jc w:val="both"/>
            </w:pPr>
            <w:r w:rsidRPr="3B5D3C49">
              <w:t xml:space="preserve"> Unit 12: My Plan (2/22)</w:t>
            </w:r>
          </w:p>
        </w:tc>
      </w:tr>
      <w:tr w:rsidR="00740BF8" w14:paraId="6C9EEDA4" w14:textId="77777777" w:rsidTr="00B40D35">
        <w:trPr>
          <w:cantSplit/>
          <w:trHeight w:val="300"/>
        </w:trPr>
        <w:tc>
          <w:tcPr>
            <w:tcW w:w="861" w:type="dxa"/>
            <w:tcMar>
              <w:top w:w="43" w:type="dxa"/>
              <w:left w:w="115" w:type="dxa"/>
              <w:bottom w:w="43" w:type="dxa"/>
              <w:right w:w="115" w:type="dxa"/>
            </w:tcMar>
          </w:tcPr>
          <w:p w14:paraId="49957CA7" w14:textId="77777777" w:rsidR="00740BF8" w:rsidRDefault="00740BF8" w:rsidP="00B40D35">
            <w:pPr>
              <w:ind w:left="0" w:firstLine="0"/>
              <w:rPr>
                <w:rFonts w:asciiTheme="minorHAnsi" w:hAnsiTheme="minorHAnsi"/>
                <w:b/>
                <w:bCs/>
              </w:rPr>
            </w:pPr>
            <w:r w:rsidRPr="2D5BAA36">
              <w:rPr>
                <w:rFonts w:asciiTheme="minorHAnsi" w:hAnsiTheme="minorHAnsi"/>
                <w:b/>
                <w:bCs/>
              </w:rPr>
              <w:t>Week 7</w:t>
            </w:r>
          </w:p>
        </w:tc>
        <w:tc>
          <w:tcPr>
            <w:tcW w:w="1202" w:type="dxa"/>
            <w:tcMar>
              <w:top w:w="43" w:type="dxa"/>
              <w:left w:w="115" w:type="dxa"/>
              <w:bottom w:w="43" w:type="dxa"/>
              <w:right w:w="115" w:type="dxa"/>
            </w:tcMar>
          </w:tcPr>
          <w:p w14:paraId="06DBE505" w14:textId="77777777" w:rsidR="00740BF8" w:rsidRDefault="00740BF8" w:rsidP="00B40D35">
            <w:pPr>
              <w:ind w:left="0" w:firstLine="0"/>
              <w:rPr>
                <w:rFonts w:asciiTheme="minorHAnsi" w:hAnsiTheme="minorHAnsi"/>
              </w:rPr>
            </w:pPr>
            <w:r w:rsidRPr="3B5D3C49">
              <w:rPr>
                <w:rFonts w:asciiTheme="minorHAnsi" w:hAnsiTheme="minorHAnsi"/>
              </w:rPr>
              <w:t>2/23/2025</w:t>
            </w:r>
          </w:p>
        </w:tc>
        <w:tc>
          <w:tcPr>
            <w:tcW w:w="2758" w:type="dxa"/>
            <w:tcMar>
              <w:top w:w="43" w:type="dxa"/>
              <w:left w:w="115" w:type="dxa"/>
              <w:bottom w:w="43" w:type="dxa"/>
              <w:right w:w="115" w:type="dxa"/>
            </w:tcMar>
            <w:vAlign w:val="center"/>
          </w:tcPr>
          <w:p w14:paraId="3CED95D5" w14:textId="77777777" w:rsidR="00740BF8" w:rsidRDefault="00740BF8" w:rsidP="00740BF8">
            <w:pPr>
              <w:pStyle w:val="ListParagraph"/>
              <w:numPr>
                <w:ilvl w:val="0"/>
                <w:numId w:val="13"/>
              </w:numPr>
              <w:spacing w:before="60" w:after="120"/>
              <w:rPr>
                <w:rFonts w:asciiTheme="minorHAnsi" w:hAnsiTheme="minorHAnsi"/>
              </w:rPr>
            </w:pPr>
            <w:r w:rsidRPr="2D5BAA36">
              <w:rPr>
                <w:rFonts w:asciiTheme="minorHAnsi" w:hAnsiTheme="minorHAnsi"/>
              </w:rPr>
              <w:t>Review Units 13 &amp; 14 Modules</w:t>
            </w:r>
          </w:p>
          <w:p w14:paraId="0199DBE2" w14:textId="77777777" w:rsidR="00740BF8" w:rsidRDefault="00740BF8" w:rsidP="00740BF8">
            <w:pPr>
              <w:pStyle w:val="ListParagraph"/>
              <w:numPr>
                <w:ilvl w:val="0"/>
                <w:numId w:val="13"/>
              </w:numPr>
              <w:spacing w:before="60" w:after="120"/>
              <w:jc w:val="both"/>
            </w:pPr>
            <w:r w:rsidRPr="2D5BAA36">
              <w:t>Watch all overview videos</w:t>
            </w:r>
          </w:p>
        </w:tc>
        <w:tc>
          <w:tcPr>
            <w:tcW w:w="4049" w:type="dxa"/>
            <w:tcMar>
              <w:top w:w="43" w:type="dxa"/>
              <w:left w:w="115" w:type="dxa"/>
              <w:bottom w:w="43" w:type="dxa"/>
              <w:right w:w="115" w:type="dxa"/>
            </w:tcMar>
            <w:vAlign w:val="center"/>
          </w:tcPr>
          <w:p w14:paraId="069515DE" w14:textId="77777777" w:rsidR="00740BF8" w:rsidRDefault="00740BF8" w:rsidP="00740BF8">
            <w:pPr>
              <w:pStyle w:val="ListParagraph"/>
              <w:numPr>
                <w:ilvl w:val="0"/>
                <w:numId w:val="17"/>
              </w:numPr>
              <w:spacing w:before="60" w:after="120"/>
              <w:jc w:val="both"/>
            </w:pPr>
            <w:r>
              <w:t>Unit 13: Career Research Part 2 (3/1)</w:t>
            </w:r>
          </w:p>
          <w:p w14:paraId="207491EF" w14:textId="77777777" w:rsidR="00740BF8" w:rsidRDefault="00740BF8" w:rsidP="00740BF8">
            <w:pPr>
              <w:pStyle w:val="ListParagraph"/>
              <w:numPr>
                <w:ilvl w:val="0"/>
                <w:numId w:val="17"/>
              </w:numPr>
              <w:spacing w:before="240" w:after="240"/>
              <w:jc w:val="both"/>
            </w:pPr>
            <w:r w:rsidRPr="3B5D3C49">
              <w:t xml:space="preserve"> Unit 14: Learning Style (3/1)</w:t>
            </w:r>
          </w:p>
          <w:p w14:paraId="330F4A37" w14:textId="77777777" w:rsidR="00740BF8" w:rsidRDefault="00740BF8" w:rsidP="00740BF8">
            <w:pPr>
              <w:pStyle w:val="ListParagraph"/>
              <w:numPr>
                <w:ilvl w:val="0"/>
                <w:numId w:val="17"/>
              </w:numPr>
              <w:spacing w:before="60" w:after="120"/>
              <w:jc w:val="both"/>
            </w:pPr>
            <w:r w:rsidRPr="3B5D3C49">
              <w:t>Unit 14 Learning Assessment (3/1)</w:t>
            </w:r>
          </w:p>
        </w:tc>
      </w:tr>
      <w:tr w:rsidR="00740BF8" w14:paraId="6DC08B5E" w14:textId="77777777" w:rsidTr="00B40D35">
        <w:trPr>
          <w:cantSplit/>
          <w:trHeight w:val="300"/>
        </w:trPr>
        <w:tc>
          <w:tcPr>
            <w:tcW w:w="861" w:type="dxa"/>
            <w:tcMar>
              <w:top w:w="43" w:type="dxa"/>
              <w:left w:w="115" w:type="dxa"/>
              <w:bottom w:w="43" w:type="dxa"/>
              <w:right w:w="115" w:type="dxa"/>
            </w:tcMar>
          </w:tcPr>
          <w:p w14:paraId="280FA3FA" w14:textId="77777777" w:rsidR="00740BF8" w:rsidRDefault="00740BF8" w:rsidP="00B40D35">
            <w:pPr>
              <w:ind w:left="0" w:firstLine="0"/>
              <w:rPr>
                <w:rFonts w:asciiTheme="minorHAnsi" w:hAnsiTheme="minorHAnsi"/>
                <w:b/>
                <w:bCs/>
              </w:rPr>
            </w:pPr>
            <w:r w:rsidRPr="2D5BAA36">
              <w:rPr>
                <w:rFonts w:asciiTheme="minorHAnsi" w:hAnsiTheme="minorHAnsi"/>
                <w:b/>
                <w:bCs/>
              </w:rPr>
              <w:t>Week 8</w:t>
            </w:r>
          </w:p>
        </w:tc>
        <w:tc>
          <w:tcPr>
            <w:tcW w:w="1202" w:type="dxa"/>
            <w:tcMar>
              <w:top w:w="43" w:type="dxa"/>
              <w:left w:w="115" w:type="dxa"/>
              <w:bottom w:w="43" w:type="dxa"/>
              <w:right w:w="115" w:type="dxa"/>
            </w:tcMar>
          </w:tcPr>
          <w:p w14:paraId="7B12858F" w14:textId="77777777" w:rsidR="00740BF8" w:rsidRDefault="00740BF8" w:rsidP="00B40D35">
            <w:pPr>
              <w:ind w:left="0" w:firstLine="0"/>
              <w:rPr>
                <w:rFonts w:asciiTheme="minorHAnsi" w:hAnsiTheme="minorHAnsi"/>
              </w:rPr>
            </w:pPr>
            <w:r w:rsidRPr="3B5D3C49">
              <w:rPr>
                <w:rFonts w:asciiTheme="minorHAnsi" w:hAnsiTheme="minorHAnsi"/>
              </w:rPr>
              <w:t>3/2/2026</w:t>
            </w:r>
          </w:p>
        </w:tc>
        <w:tc>
          <w:tcPr>
            <w:tcW w:w="2758" w:type="dxa"/>
            <w:tcMar>
              <w:top w:w="43" w:type="dxa"/>
              <w:left w:w="115" w:type="dxa"/>
              <w:bottom w:w="43" w:type="dxa"/>
              <w:right w:w="115" w:type="dxa"/>
            </w:tcMar>
            <w:vAlign w:val="center"/>
          </w:tcPr>
          <w:p w14:paraId="109AB3B1" w14:textId="77777777" w:rsidR="00740BF8" w:rsidRDefault="00740BF8" w:rsidP="00740BF8">
            <w:pPr>
              <w:pStyle w:val="ListParagraph"/>
              <w:numPr>
                <w:ilvl w:val="0"/>
                <w:numId w:val="13"/>
              </w:numPr>
              <w:spacing w:before="60" w:after="120"/>
              <w:rPr>
                <w:rFonts w:asciiTheme="minorHAnsi" w:hAnsiTheme="minorHAnsi"/>
              </w:rPr>
            </w:pPr>
            <w:r w:rsidRPr="2D5BAA36">
              <w:rPr>
                <w:rFonts w:asciiTheme="minorHAnsi" w:hAnsiTheme="minorHAnsi"/>
              </w:rPr>
              <w:t>Review Units 15 &amp; 16 Modules</w:t>
            </w:r>
          </w:p>
          <w:p w14:paraId="19EC40A1" w14:textId="77777777" w:rsidR="00740BF8" w:rsidRDefault="00740BF8" w:rsidP="00740BF8">
            <w:pPr>
              <w:pStyle w:val="ListParagraph"/>
              <w:numPr>
                <w:ilvl w:val="0"/>
                <w:numId w:val="13"/>
              </w:numPr>
              <w:spacing w:before="240" w:after="240"/>
              <w:jc w:val="both"/>
            </w:pPr>
            <w:r w:rsidRPr="2D5BAA36">
              <w:t xml:space="preserve">Watch all overview videos </w:t>
            </w:r>
          </w:p>
          <w:p w14:paraId="1778243A" w14:textId="77777777" w:rsidR="00740BF8" w:rsidRDefault="00740BF8" w:rsidP="00740BF8">
            <w:pPr>
              <w:pStyle w:val="ListParagraph"/>
              <w:numPr>
                <w:ilvl w:val="0"/>
                <w:numId w:val="13"/>
              </w:numPr>
              <w:spacing w:before="60" w:after="120"/>
              <w:jc w:val="both"/>
              <w:rPr>
                <w:highlight w:val="green"/>
              </w:rPr>
            </w:pPr>
            <w:r w:rsidRPr="2D5BAA36">
              <w:rPr>
                <w:highlight w:val="green"/>
              </w:rPr>
              <w:t xml:space="preserve">Note: tasks due on </w:t>
            </w:r>
            <w:r>
              <w:rPr>
                <w:highlight w:val="green"/>
              </w:rPr>
              <w:t>multiple days in the last week.</w:t>
            </w:r>
          </w:p>
        </w:tc>
        <w:tc>
          <w:tcPr>
            <w:tcW w:w="4049" w:type="dxa"/>
            <w:tcMar>
              <w:top w:w="43" w:type="dxa"/>
              <w:left w:w="115" w:type="dxa"/>
              <w:bottom w:w="43" w:type="dxa"/>
              <w:right w:w="115" w:type="dxa"/>
            </w:tcMar>
            <w:vAlign w:val="center"/>
          </w:tcPr>
          <w:p w14:paraId="77128056" w14:textId="77777777" w:rsidR="00740BF8" w:rsidRDefault="00740BF8" w:rsidP="00740BF8">
            <w:pPr>
              <w:pStyle w:val="ListParagraph"/>
              <w:numPr>
                <w:ilvl w:val="0"/>
                <w:numId w:val="17"/>
              </w:numPr>
              <w:spacing w:before="60" w:after="120"/>
              <w:jc w:val="both"/>
            </w:pPr>
            <w:r>
              <w:t>Unit 15: Confronting Bias (3/2)</w:t>
            </w:r>
          </w:p>
          <w:p w14:paraId="1BD25715" w14:textId="77777777" w:rsidR="00740BF8" w:rsidRDefault="00740BF8" w:rsidP="00740BF8">
            <w:pPr>
              <w:pStyle w:val="ListParagraph"/>
              <w:numPr>
                <w:ilvl w:val="0"/>
                <w:numId w:val="17"/>
              </w:numPr>
              <w:spacing w:before="60" w:after="120"/>
              <w:jc w:val="both"/>
            </w:pPr>
            <w:r w:rsidRPr="3B5D3C49">
              <w:t>Unit 16: What Does Your Future Hold (3/2)</w:t>
            </w:r>
          </w:p>
          <w:p w14:paraId="6F63936C" w14:textId="77777777" w:rsidR="00740BF8" w:rsidRDefault="00740BF8" w:rsidP="00740BF8">
            <w:pPr>
              <w:pStyle w:val="ListParagraph"/>
              <w:numPr>
                <w:ilvl w:val="0"/>
                <w:numId w:val="17"/>
              </w:numPr>
              <w:spacing w:before="240" w:after="240"/>
              <w:jc w:val="both"/>
            </w:pPr>
            <w:r w:rsidRPr="3B5D3C49">
              <w:t xml:space="preserve"> Unit 16: Course End Quiz (3/4)</w:t>
            </w:r>
          </w:p>
          <w:p w14:paraId="5A1B8B6C" w14:textId="77777777" w:rsidR="00740BF8" w:rsidRDefault="00740BF8" w:rsidP="00740BF8">
            <w:pPr>
              <w:pStyle w:val="ListParagraph"/>
              <w:numPr>
                <w:ilvl w:val="0"/>
                <w:numId w:val="17"/>
              </w:numPr>
              <w:spacing w:before="240" w:after="240"/>
              <w:jc w:val="both"/>
            </w:pPr>
            <w:r w:rsidRPr="3B5D3C49">
              <w:t>BUSI 1200 Post-Survey (Required) (3/6)</w:t>
            </w:r>
          </w:p>
        </w:tc>
      </w:tr>
    </w:tbl>
    <w:p w14:paraId="0EAF8CE3" w14:textId="77777777" w:rsidR="00740BF8" w:rsidRPr="00B4678A" w:rsidRDefault="00740BF8" w:rsidP="00740BF8">
      <w:pPr>
        <w:shd w:val="clear" w:color="auto" w:fill="FFFFFF" w:themeFill="background1"/>
        <w:spacing w:after="0"/>
        <w:rPr>
          <w:rFonts w:ascii="Arial" w:eastAsia="Arial" w:hAnsi="Arial" w:cs="Arial"/>
          <w:color w:val="000000" w:themeColor="text1"/>
          <w:sz w:val="24"/>
          <w:szCs w:val="24"/>
        </w:rPr>
      </w:pPr>
      <w:r w:rsidRPr="2A009315">
        <w:rPr>
          <w:rFonts w:ascii="Arial" w:eastAsia="Arial" w:hAnsi="Arial" w:cs="Arial"/>
          <w:b/>
          <w:bCs/>
          <w:color w:val="000000" w:themeColor="text1"/>
          <w:sz w:val="24"/>
          <w:szCs w:val="24"/>
        </w:rPr>
        <w:t>Fall 8W1 2025 Important Dates Per the UNT Registrar</w:t>
      </w:r>
    </w:p>
    <w:p w14:paraId="7FBC9DFA" w14:textId="77777777" w:rsidR="00740BF8" w:rsidRPr="00B4678A" w:rsidRDefault="00740BF8" w:rsidP="00740BF8">
      <w:pPr>
        <w:shd w:val="clear" w:color="auto" w:fill="FFFFFF" w:themeFill="background1"/>
        <w:spacing w:before="240" w:after="240"/>
        <w:rPr>
          <w:rFonts w:ascii="Arial" w:eastAsia="Arial" w:hAnsi="Arial" w:cs="Arial"/>
          <w:color w:val="000000" w:themeColor="text1"/>
          <w:sz w:val="24"/>
          <w:szCs w:val="24"/>
        </w:rPr>
      </w:pPr>
      <w:r w:rsidRPr="3B5D3C49">
        <w:rPr>
          <w:rFonts w:ascii="Arial" w:eastAsia="Arial" w:hAnsi="Arial" w:cs="Arial"/>
          <w:b/>
          <w:bCs/>
          <w:color w:val="000000" w:themeColor="text1"/>
          <w:sz w:val="24"/>
          <w:szCs w:val="24"/>
        </w:rPr>
        <w:t xml:space="preserve">Jan 12, Monday: </w:t>
      </w:r>
      <w:r w:rsidRPr="3B5D3C49">
        <w:rPr>
          <w:rFonts w:ascii="Arial" w:eastAsia="Arial" w:hAnsi="Arial" w:cs="Arial"/>
          <w:color w:val="000000" w:themeColor="text1"/>
          <w:sz w:val="24"/>
          <w:szCs w:val="24"/>
        </w:rPr>
        <w:t>Classes Begin</w:t>
      </w:r>
    </w:p>
    <w:p w14:paraId="020584E6" w14:textId="77777777" w:rsidR="00740BF8" w:rsidRPr="00B4678A" w:rsidRDefault="00740BF8" w:rsidP="00740BF8">
      <w:pPr>
        <w:shd w:val="clear" w:color="auto" w:fill="FFFFFF" w:themeFill="background1"/>
        <w:spacing w:before="240" w:after="240"/>
        <w:rPr>
          <w:rFonts w:ascii="Arial" w:eastAsia="Arial" w:hAnsi="Arial" w:cs="Arial"/>
          <w:color w:val="000000" w:themeColor="text1"/>
          <w:sz w:val="24"/>
          <w:szCs w:val="24"/>
        </w:rPr>
      </w:pPr>
      <w:r w:rsidRPr="3B5D3C49">
        <w:rPr>
          <w:rFonts w:ascii="Arial" w:eastAsia="Arial" w:hAnsi="Arial" w:cs="Arial"/>
          <w:b/>
          <w:bCs/>
          <w:color w:val="000000" w:themeColor="text1"/>
          <w:sz w:val="24"/>
          <w:szCs w:val="24"/>
        </w:rPr>
        <w:t xml:space="preserve">Feb 20: </w:t>
      </w:r>
      <w:r w:rsidRPr="3B5D3C49">
        <w:rPr>
          <w:rFonts w:ascii="Arial" w:eastAsia="Arial" w:hAnsi="Arial" w:cs="Arial"/>
          <w:color w:val="000000" w:themeColor="text1"/>
          <w:sz w:val="24"/>
          <w:szCs w:val="24"/>
        </w:rPr>
        <w:t>Last day to drop class and/or withdraw from course with W</w:t>
      </w:r>
    </w:p>
    <w:p w14:paraId="28C80F72" w14:textId="77777777" w:rsidR="00740BF8" w:rsidRPr="00B4678A" w:rsidRDefault="00740BF8" w:rsidP="00740BF8">
      <w:pPr>
        <w:shd w:val="clear" w:color="auto" w:fill="FFFFFF" w:themeFill="background1"/>
        <w:spacing w:before="240" w:after="240"/>
        <w:rPr>
          <w:rFonts w:ascii="Arial" w:eastAsia="Arial" w:hAnsi="Arial" w:cs="Arial"/>
          <w:color w:val="000000" w:themeColor="text1"/>
          <w:sz w:val="24"/>
          <w:szCs w:val="24"/>
        </w:rPr>
      </w:pPr>
      <w:r w:rsidRPr="3B5D3C49">
        <w:rPr>
          <w:rFonts w:ascii="Arial" w:eastAsia="Arial" w:hAnsi="Arial" w:cs="Arial"/>
          <w:b/>
          <w:bCs/>
          <w:color w:val="000000" w:themeColor="text1"/>
          <w:sz w:val="24"/>
          <w:szCs w:val="24"/>
        </w:rPr>
        <w:t xml:space="preserve">March 5: </w:t>
      </w:r>
      <w:r w:rsidRPr="3B5D3C49">
        <w:rPr>
          <w:rFonts w:ascii="Arial" w:eastAsia="Arial" w:hAnsi="Arial" w:cs="Arial"/>
          <w:color w:val="000000" w:themeColor="text1"/>
          <w:sz w:val="24"/>
          <w:szCs w:val="24"/>
        </w:rPr>
        <w:t>Last Class Day</w:t>
      </w:r>
    </w:p>
    <w:p w14:paraId="1E05627C" w14:textId="77777777" w:rsidR="00740BF8" w:rsidRPr="00B4678A" w:rsidRDefault="00740BF8" w:rsidP="00740BF8">
      <w:pPr>
        <w:shd w:val="clear" w:color="auto" w:fill="FFFFFF" w:themeFill="background1"/>
        <w:spacing w:before="240" w:after="240"/>
        <w:rPr>
          <w:rFonts w:ascii="Arial" w:eastAsia="Arial" w:hAnsi="Arial" w:cs="Arial"/>
          <w:color w:val="000000" w:themeColor="text1"/>
          <w:sz w:val="24"/>
          <w:szCs w:val="24"/>
        </w:rPr>
      </w:pPr>
      <w:r w:rsidRPr="3B5D3C49">
        <w:rPr>
          <w:rFonts w:ascii="Arial" w:eastAsia="Arial" w:hAnsi="Arial" w:cs="Arial"/>
          <w:b/>
          <w:bCs/>
          <w:color w:val="000000" w:themeColor="text1"/>
          <w:sz w:val="24"/>
          <w:szCs w:val="24"/>
        </w:rPr>
        <w:t xml:space="preserve">Mar 6, Friday: </w:t>
      </w:r>
      <w:r w:rsidRPr="3B5D3C49">
        <w:rPr>
          <w:rFonts w:ascii="Arial" w:eastAsia="Arial" w:hAnsi="Arial" w:cs="Arial"/>
          <w:color w:val="000000" w:themeColor="text1"/>
          <w:sz w:val="24"/>
          <w:szCs w:val="24"/>
        </w:rPr>
        <w:t>Last Day of Term, Final Exams must be completed by 11:59pm CT</w:t>
      </w:r>
    </w:p>
    <w:p w14:paraId="54D8DF51" w14:textId="77777777" w:rsidR="00E85FFA" w:rsidRDefault="00E85FFA" w:rsidP="00162DBA">
      <w:pPr>
        <w:spacing w:after="0" w:line="240" w:lineRule="auto"/>
        <w:rPr>
          <w:rFonts w:eastAsiaTheme="minorEastAsia" w:cstheme="minorHAnsi"/>
          <w:color w:val="000000" w:themeColor="text1"/>
        </w:rPr>
      </w:pPr>
    </w:p>
    <w:p w14:paraId="1EFC128D" w14:textId="77777777" w:rsidR="000629BE" w:rsidRDefault="000629BE" w:rsidP="00162DBA">
      <w:pPr>
        <w:spacing w:after="0" w:line="240" w:lineRule="auto"/>
        <w:rPr>
          <w:rFonts w:eastAsiaTheme="minorEastAsia" w:cstheme="minorHAnsi"/>
          <w:color w:val="000000" w:themeColor="text1"/>
        </w:rPr>
      </w:pPr>
      <w:r>
        <w:rPr>
          <w:rFonts w:eastAsiaTheme="minorEastAsia" w:cstheme="minorHAnsi"/>
          <w:color w:val="000000" w:themeColor="text1"/>
        </w:rPr>
        <w:t>You</w:t>
      </w:r>
      <w:r w:rsidR="00162DBA" w:rsidRPr="008347D1">
        <w:rPr>
          <w:rFonts w:eastAsiaTheme="minorEastAsia" w:cstheme="minorHAnsi"/>
          <w:color w:val="000000" w:themeColor="text1"/>
        </w:rPr>
        <w:t xml:space="preserve"> will be notified by Eagle Alert if there is a campus closing that will impact a class and describe that the calendar is subject to change, citing the </w:t>
      </w:r>
      <w:hyperlink r:id="rId22" w:history="1">
        <w:r w:rsidR="00162DBA" w:rsidRPr="008347D1">
          <w:rPr>
            <w:rStyle w:val="Hyperlink"/>
            <w:rFonts w:eastAsiaTheme="minorEastAsia" w:cstheme="minorHAnsi"/>
          </w:rPr>
          <w:t>Emergency Notifications and Procedures Policy</w:t>
        </w:r>
        <w:r w:rsidR="002D246A" w:rsidRPr="008347D1">
          <w:rPr>
            <w:rStyle w:val="Hyperlink"/>
            <w:rFonts w:eastAsiaTheme="minorEastAsia" w:cstheme="minorHAnsi"/>
          </w:rPr>
          <w:t xml:space="preserve"> (PDF)</w:t>
        </w:r>
      </w:hyperlink>
      <w:r w:rsidR="00162DBA" w:rsidRPr="008347D1">
        <w:rPr>
          <w:rFonts w:eastAsiaTheme="minorEastAsia" w:cstheme="minorHAnsi"/>
          <w:color w:val="000000" w:themeColor="text1"/>
        </w:rPr>
        <w:t xml:space="preserve"> (</w:t>
      </w:r>
      <w:r w:rsidR="00162DBA" w:rsidRPr="008347D1">
        <w:rPr>
          <w:rFonts w:eastAsiaTheme="minorEastAsia" w:cstheme="minorHAnsi"/>
        </w:rPr>
        <w:t>https://policy.unt.edu/sites/default/files/06.049_Standard%20Syllabus%20Policy%20Statements_supplement.pdf</w:t>
      </w:r>
      <w:r w:rsidR="00162DBA" w:rsidRPr="008347D1">
        <w:rPr>
          <w:rFonts w:eastAsiaTheme="minorEastAsia" w:cstheme="minorHAnsi"/>
          <w:color w:val="000000" w:themeColor="text1"/>
        </w:rPr>
        <w:t xml:space="preserve">). </w:t>
      </w:r>
    </w:p>
    <w:p w14:paraId="476062D2" w14:textId="77777777" w:rsidR="00ED2EF0" w:rsidRPr="008347D1" w:rsidRDefault="006A243F" w:rsidP="00ED2EF0">
      <w:pPr>
        <w:pStyle w:val="Heading1"/>
        <w:rPr>
          <w:b w:val="0"/>
          <w:sz w:val="30"/>
        </w:rPr>
      </w:pPr>
      <w:r>
        <w:rPr>
          <w:b w:val="0"/>
          <w:sz w:val="30"/>
        </w:rPr>
        <w:lastRenderedPageBreak/>
        <w:t>Situations Not Covered By University Policy</w:t>
      </w:r>
      <w:r w:rsidR="00ED2EF0" w:rsidRPr="008347D1">
        <w:rPr>
          <w:b w:val="0"/>
          <w:sz w:val="30"/>
        </w:rPr>
        <w:t xml:space="preserve"> </w:t>
      </w:r>
    </w:p>
    <w:p w14:paraId="57BBE396" w14:textId="77777777" w:rsidR="00640513" w:rsidRDefault="00ED2EF0" w:rsidP="00107217">
      <w:pPr>
        <w:widowControl w:val="0"/>
        <w:spacing w:after="0"/>
        <w:rPr>
          <w:rFonts w:eastAsia="Times New Roman" w:cs="Arial"/>
          <w:snapToGrid w:val="0"/>
          <w:szCs w:val="24"/>
        </w:rPr>
      </w:pPr>
      <w:r w:rsidRPr="008347D1">
        <w:rPr>
          <w:rFonts w:eastAsia="Times New Roman" w:cs="Arial"/>
          <w:snapToGrid w:val="0"/>
          <w:szCs w:val="24"/>
        </w:rPr>
        <w:t xml:space="preserve">Faculty grade books are monitored by the University, AASCB International, the State, and Federal agencies. However, every semester a student will ask me for a deal that is </w:t>
      </w:r>
      <w:r w:rsidRPr="008347D1">
        <w:rPr>
          <w:rFonts w:eastAsia="Times New Roman" w:cs="Arial"/>
          <w:snapToGrid w:val="0"/>
          <w:szCs w:val="24"/>
          <w:u w:val="single"/>
        </w:rPr>
        <w:t>not available</w:t>
      </w:r>
      <w:r w:rsidRPr="008347D1">
        <w:rPr>
          <w:rFonts w:eastAsia="Times New Roman" w:cs="Arial"/>
          <w:snapToGrid w:val="0"/>
          <w:szCs w:val="24"/>
        </w:rPr>
        <w:t xml:space="preserve"> to all students. A common mistake is to ask to extend deadlines for assignments and/or exams. Under no circumstances will I grant such a request (unless covered by university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5E16CE67" w14:textId="77777777" w:rsidR="00640513" w:rsidRPr="00640513" w:rsidRDefault="00C00683" w:rsidP="00640513">
      <w:pPr>
        <w:pStyle w:val="Heading1"/>
        <w:rPr>
          <w:rFonts w:eastAsia="Times New Roman"/>
          <w:b w:val="0"/>
          <w:snapToGrid w:val="0"/>
          <w:sz w:val="30"/>
        </w:rPr>
      </w:pPr>
      <w:r>
        <w:rPr>
          <w:rFonts w:eastAsia="Times New Roman"/>
          <w:b w:val="0"/>
          <w:snapToGrid w:val="0"/>
          <w:sz w:val="30"/>
        </w:rPr>
        <w:t>Student Athletes</w:t>
      </w:r>
    </w:p>
    <w:p w14:paraId="2BF92840" w14:textId="77777777" w:rsidR="00640513" w:rsidRPr="0085512F" w:rsidRDefault="00640513" w:rsidP="00640513">
      <w:pPr>
        <w:widowControl w:val="0"/>
        <w:spacing w:after="0"/>
        <w:rPr>
          <w:rFonts w:eastAsia="Times New Roman" w:cs="Arial"/>
          <w:bCs/>
          <w:iCs/>
          <w:snapToGrid w:val="0"/>
          <w:szCs w:val="24"/>
        </w:rPr>
      </w:pPr>
      <w:r w:rsidRPr="0085512F">
        <w:rPr>
          <w:rFonts w:eastAsia="Times New Roman" w:cs="Arial"/>
          <w:bCs/>
          <w:iCs/>
          <w:snapToGrid w:val="0"/>
          <w:szCs w:val="24"/>
        </w:rPr>
        <w:t xml:space="preserve">Student athletes have the difficult task of maintaining grades and high levels of physical performance. Due to these simultaneously competing values, I ask student athletes to identify themselves to me via email message and </w:t>
      </w:r>
      <w:r w:rsidRPr="00717061">
        <w:rPr>
          <w:rFonts w:eastAsia="Times New Roman" w:cs="Arial"/>
          <w:b/>
          <w:bCs/>
          <w:iCs/>
          <w:snapToGrid w:val="0"/>
          <w:szCs w:val="24"/>
        </w:rPr>
        <w:t>provide a game schedule</w:t>
      </w:r>
      <w:r w:rsidR="00717061" w:rsidRPr="00717061">
        <w:rPr>
          <w:rFonts w:eastAsia="Times New Roman" w:cs="Arial"/>
          <w:b/>
          <w:bCs/>
          <w:iCs/>
          <w:snapToGrid w:val="0"/>
          <w:szCs w:val="24"/>
        </w:rPr>
        <w:t xml:space="preserve"> at the beginning of the course</w:t>
      </w:r>
      <w:r w:rsidRPr="0085512F">
        <w:rPr>
          <w:rFonts w:eastAsia="Times New Roman" w:cs="Arial"/>
          <w:bCs/>
          <w:iCs/>
          <w:snapToGrid w:val="0"/>
          <w:szCs w:val="24"/>
        </w:rPr>
        <w:t xml:space="preserve">. This will help me support you when needed. </w:t>
      </w:r>
    </w:p>
    <w:p w14:paraId="1089E922" w14:textId="77777777" w:rsidR="00640513" w:rsidRPr="00640513" w:rsidRDefault="00C00683" w:rsidP="00640513">
      <w:pPr>
        <w:pStyle w:val="Heading1"/>
        <w:rPr>
          <w:rFonts w:eastAsia="Times New Roman"/>
          <w:b w:val="0"/>
          <w:snapToGrid w:val="0"/>
          <w:sz w:val="30"/>
        </w:rPr>
      </w:pPr>
      <w:r>
        <w:rPr>
          <w:rFonts w:eastAsia="Times New Roman"/>
          <w:b w:val="0"/>
          <w:snapToGrid w:val="0"/>
          <w:sz w:val="30"/>
        </w:rPr>
        <w:t>Canvas Learning System Grades and Announcements</w:t>
      </w:r>
      <w:r w:rsidR="00640513" w:rsidRPr="00640513">
        <w:rPr>
          <w:rFonts w:eastAsia="Times New Roman"/>
          <w:b w:val="0"/>
          <w:snapToGrid w:val="0"/>
          <w:sz w:val="30"/>
        </w:rPr>
        <w:t xml:space="preserve"> </w:t>
      </w:r>
    </w:p>
    <w:p w14:paraId="15C17494" w14:textId="77777777" w:rsidR="00640513" w:rsidRPr="0085512F" w:rsidRDefault="00640513" w:rsidP="00640513">
      <w:pPr>
        <w:spacing w:after="0"/>
        <w:rPr>
          <w:rFonts w:eastAsia="Times New Roman" w:cs="Arial"/>
          <w:snapToGrid w:val="0"/>
          <w:szCs w:val="24"/>
        </w:rPr>
      </w:pPr>
      <w:r w:rsidRPr="0085512F">
        <w:rPr>
          <w:rFonts w:eastAsia="Times New Roman" w:cs="Arial"/>
          <w:bCs/>
          <w:snapToGrid w:val="0"/>
          <w:szCs w:val="24"/>
        </w:rPr>
        <w:t xml:space="preserve">Grades posted in the Canvas Learning System are </w:t>
      </w:r>
      <w:r w:rsidRPr="0085512F">
        <w:rPr>
          <w:rFonts w:eastAsia="Times New Roman" w:cs="Arial"/>
          <w:bCs/>
          <w:snapToGrid w:val="0"/>
          <w:szCs w:val="24"/>
          <w:u w:val="single"/>
        </w:rPr>
        <w:t>unofficial</w:t>
      </w:r>
      <w:r w:rsidRPr="0085512F">
        <w:rPr>
          <w:rFonts w:eastAsia="Times New Roman" w:cs="Arial"/>
          <w:bCs/>
          <w:snapToGrid w:val="0"/>
          <w:szCs w:val="24"/>
        </w:rPr>
        <w:t xml:space="preserve">. The instructional team will keep official grades (in spreadsheet form) in a secure location. This is to protect against hacking of the Canvas Learning System and destruction of grade reports. </w:t>
      </w:r>
      <w:r w:rsidRPr="0085512F">
        <w:rPr>
          <w:rFonts w:eastAsia="Times New Roman" w:cs="Arial"/>
          <w:bCs/>
          <w:snapToGrid w:val="0"/>
          <w:szCs w:val="24"/>
          <w:u w:val="single"/>
        </w:rPr>
        <w:t>Official grades and Canvas Learning System grades should be equivalent (match).</w:t>
      </w:r>
      <w:r w:rsidRPr="0085512F">
        <w:rPr>
          <w:rFonts w:eastAsia="Times New Roman" w:cs="Arial"/>
          <w:bCs/>
          <w:snapToGrid w:val="0"/>
          <w:szCs w:val="24"/>
        </w:rPr>
        <w:t xml:space="preserve"> Please contact me to discuss discrepancies. </w:t>
      </w:r>
      <w:r w:rsidRPr="0085512F">
        <w:rPr>
          <w:rFonts w:cs="Arial"/>
          <w:bCs/>
          <w:iCs/>
          <w:szCs w:val="24"/>
        </w:rPr>
        <w:t>You are required to</w:t>
      </w:r>
      <w:r w:rsidRPr="0085512F">
        <w:rPr>
          <w:rFonts w:cs="Arial"/>
          <w:iCs/>
          <w:szCs w:val="24"/>
        </w:rPr>
        <w:t xml:space="preserve"> </w:t>
      </w:r>
      <w:r w:rsidRPr="0085512F">
        <w:rPr>
          <w:rFonts w:eastAsia="Times New Roman" w:cs="Arial"/>
          <w:snapToGrid w:val="0"/>
          <w:szCs w:val="24"/>
        </w:rPr>
        <w:t xml:space="preserve">check your email, grades, assignments, and announcements four times a week in the Canvas Learning System. </w:t>
      </w:r>
    </w:p>
    <w:p w14:paraId="39A20039" w14:textId="77777777" w:rsidR="00640513" w:rsidRPr="00640513" w:rsidRDefault="00C00683" w:rsidP="00640513">
      <w:pPr>
        <w:pStyle w:val="Heading1"/>
        <w:rPr>
          <w:rFonts w:eastAsia="Times New Roman"/>
          <w:b w:val="0"/>
          <w:snapToGrid w:val="0"/>
          <w:sz w:val="30"/>
        </w:rPr>
      </w:pPr>
      <w:r>
        <w:rPr>
          <w:rFonts w:eastAsia="Times New Roman"/>
          <w:b w:val="0"/>
          <w:snapToGrid w:val="0"/>
          <w:sz w:val="30"/>
        </w:rPr>
        <w:t xml:space="preserve">Sundown Rule </w:t>
      </w:r>
    </w:p>
    <w:p w14:paraId="16EF55DD" w14:textId="77777777" w:rsidR="00640513" w:rsidRPr="0085512F" w:rsidRDefault="00640513" w:rsidP="00640513">
      <w:pPr>
        <w:spacing w:after="0"/>
        <w:rPr>
          <w:rFonts w:eastAsia="Times New Roman" w:cs="Arial"/>
          <w:snapToGrid w:val="0"/>
          <w:szCs w:val="24"/>
        </w:rPr>
      </w:pPr>
      <w:r w:rsidRPr="0085512F">
        <w:rPr>
          <w:rFonts w:eastAsia="Times New Roman" w:cs="Arial"/>
          <w:bCs/>
          <w:snapToGrid w:val="0"/>
          <w:szCs w:val="24"/>
        </w:rPr>
        <w:t xml:space="preserve">You have two weeks (from the due date) to inquire about your grade on an exam, assignment, or team project. The exception to this is the final exam were inquiring may extend into the new term. The purpose is to resolve any issue during the term and not wait until the last week of the term. </w:t>
      </w:r>
      <w:r w:rsidRPr="0085512F">
        <w:rPr>
          <w:rFonts w:cs="Arial"/>
          <w:bCs/>
          <w:iCs/>
          <w:szCs w:val="24"/>
        </w:rPr>
        <w:t>You are required to</w:t>
      </w:r>
      <w:r w:rsidRPr="0085512F">
        <w:rPr>
          <w:rFonts w:cs="Arial"/>
          <w:iCs/>
          <w:szCs w:val="24"/>
        </w:rPr>
        <w:t xml:space="preserve"> </w:t>
      </w:r>
      <w:r w:rsidRPr="0085512F">
        <w:rPr>
          <w:rFonts w:eastAsia="Times New Roman" w:cs="Arial"/>
          <w:snapToGrid w:val="0"/>
          <w:szCs w:val="24"/>
        </w:rPr>
        <w:t xml:space="preserve">check your email, grades, assignments, and announcements four times a week in the Canvas Learning System. </w:t>
      </w:r>
    </w:p>
    <w:p w14:paraId="76BDB9E0" w14:textId="77777777" w:rsidR="00640513" w:rsidRPr="00640513" w:rsidRDefault="00C00683" w:rsidP="00640513">
      <w:pPr>
        <w:pStyle w:val="Heading1"/>
        <w:rPr>
          <w:rFonts w:eastAsia="Times New Roman"/>
          <w:b w:val="0"/>
          <w:snapToGrid w:val="0"/>
          <w:sz w:val="30"/>
          <w:lang w:val="en-GB"/>
        </w:rPr>
      </w:pPr>
      <w:r>
        <w:rPr>
          <w:rFonts w:eastAsia="Times New Roman"/>
          <w:b w:val="0"/>
          <w:snapToGrid w:val="0"/>
          <w:sz w:val="30"/>
          <w:lang w:val="en-GB"/>
        </w:rPr>
        <w:t>EUID Access And Passwords</w:t>
      </w:r>
    </w:p>
    <w:p w14:paraId="6790C839" w14:textId="77777777" w:rsidR="00640513" w:rsidRPr="0085512F" w:rsidRDefault="00640513" w:rsidP="00640513">
      <w:pPr>
        <w:spacing w:after="0"/>
        <w:rPr>
          <w:rFonts w:eastAsia="Times New Roman" w:cs="Arial"/>
          <w:snapToGrid w:val="0"/>
          <w:szCs w:val="24"/>
          <w:lang w:val="en-GB"/>
        </w:rPr>
      </w:pPr>
      <w:r w:rsidRPr="0085512F">
        <w:rPr>
          <w:rFonts w:eastAsia="Times New Roman" w:cs="Arial"/>
          <w:bCs/>
          <w:snapToGrid w:val="0"/>
          <w:szCs w:val="24"/>
          <w:lang w:val="en-GB"/>
        </w:rPr>
        <w:t xml:space="preserve"> </w:t>
      </w:r>
      <w:r w:rsidRPr="0085512F">
        <w:rPr>
          <w:rFonts w:eastAsia="Times New Roman" w:cs="Arial"/>
          <w:snapToGrid w:val="0"/>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3" w:history="1">
        <w:r w:rsidRPr="0085512F">
          <w:rPr>
            <w:rFonts w:eastAsia="Times New Roman" w:cs="Arial"/>
            <w:snapToGrid w:val="0"/>
            <w:color w:val="0000FF"/>
            <w:szCs w:val="24"/>
            <w:u w:val="single"/>
          </w:rPr>
          <w:t>https://ams.unt.edu</w:t>
        </w:r>
      </w:hyperlink>
      <w:r w:rsidRPr="0085512F">
        <w:rPr>
          <w:rFonts w:eastAsia="Times New Roman" w:cs="Arial"/>
          <w:snapToGrid w:val="0"/>
          <w:szCs w:val="24"/>
        </w:rPr>
        <w:t xml:space="preserve">. </w:t>
      </w:r>
    </w:p>
    <w:p w14:paraId="385E2AAB" w14:textId="77777777" w:rsidR="00640513" w:rsidRPr="00640513" w:rsidRDefault="00C00683" w:rsidP="00640513">
      <w:pPr>
        <w:pStyle w:val="Heading1"/>
        <w:rPr>
          <w:rFonts w:eastAsia="Times New Roman"/>
          <w:b w:val="0"/>
          <w:snapToGrid w:val="0"/>
          <w:sz w:val="30"/>
          <w:lang w:val="en-GB"/>
        </w:rPr>
      </w:pPr>
      <w:r>
        <w:rPr>
          <w:rFonts w:eastAsia="Times New Roman"/>
          <w:b w:val="0"/>
          <w:snapToGrid w:val="0"/>
          <w:sz w:val="30"/>
          <w:lang w:val="en-GB"/>
        </w:rPr>
        <w:t>Use Of Personal Computers</w:t>
      </w:r>
    </w:p>
    <w:p w14:paraId="0F97B48C" w14:textId="77777777" w:rsidR="00640513" w:rsidRPr="00640513" w:rsidRDefault="000B25EC" w:rsidP="00640513">
      <w:pPr>
        <w:rPr>
          <w:rFonts w:cs="Arial"/>
          <w:snapToGrid w:val="0"/>
          <w:color w:val="729928" w:themeColor="accent1" w:themeShade="BF"/>
          <w:sz w:val="24"/>
          <w:szCs w:val="24"/>
          <w:lang w:val="en-GB"/>
        </w:rPr>
      </w:pPr>
      <w:r w:rsidRPr="0085512F">
        <w:rPr>
          <w:rFonts w:cs="Arial"/>
          <w:b/>
          <w:snapToGrid w:val="0"/>
          <w:szCs w:val="24"/>
        </w:rPr>
        <w:t>A computer and Internet are</w:t>
      </w:r>
      <w:r w:rsidR="00640513" w:rsidRPr="0085512F">
        <w:rPr>
          <w:rFonts w:cs="Arial"/>
          <w:b/>
          <w:snapToGrid w:val="0"/>
          <w:szCs w:val="24"/>
        </w:rPr>
        <w:t xml:space="preserve"> required for this course</w:t>
      </w:r>
      <w:r w:rsidR="00640513" w:rsidRPr="0085512F">
        <w:rPr>
          <w:rFonts w:cs="Arial"/>
          <w:snapToGrid w:val="0"/>
          <w:szCs w:val="24"/>
        </w:rPr>
        <w:t xml:space="preserve">. The student assumes </w:t>
      </w:r>
      <w:r w:rsidR="00640513" w:rsidRPr="0085512F">
        <w:rPr>
          <w:rFonts w:cs="Arial"/>
          <w:snapToGrid w:val="0"/>
          <w:szCs w:val="24"/>
          <w:u w:val="single"/>
        </w:rPr>
        <w:t>ALL</w:t>
      </w:r>
      <w:r w:rsidR="00640513" w:rsidRPr="0085512F">
        <w:rPr>
          <w:rFonts w:cs="Arial"/>
          <w:snapToGrid w:val="0"/>
          <w:szCs w:val="24"/>
        </w:rPr>
        <w:t xml:space="preserve"> responsibility for the operating condition of personal computers and the functionality of individual Internet connections.</w:t>
      </w:r>
      <w:r w:rsidR="00640513" w:rsidRPr="00640513">
        <w:rPr>
          <w:rFonts w:cs="Arial"/>
          <w:snapToGrid w:val="0"/>
          <w:sz w:val="24"/>
          <w:szCs w:val="24"/>
        </w:rPr>
        <w:t xml:space="preserve"> </w:t>
      </w:r>
      <w:r w:rsidR="00640513" w:rsidRPr="0085512F">
        <w:rPr>
          <w:rFonts w:cs="Arial"/>
          <w:snapToGrid w:val="0"/>
          <w:szCs w:val="24"/>
        </w:rPr>
        <w:t xml:space="preserve">Help Desk Support Services are available to help solve personal computer issues and is located at </w:t>
      </w:r>
      <w:hyperlink r:id="rId24" w:history="1">
        <w:r w:rsidR="00640513" w:rsidRPr="0085512F">
          <w:rPr>
            <w:rStyle w:val="Hyperlink"/>
            <w:rFonts w:cs="Arial"/>
            <w:snapToGrid w:val="0"/>
            <w:szCs w:val="24"/>
          </w:rPr>
          <w:t>http://it.unt.edu/helpdesk</w:t>
        </w:r>
      </w:hyperlink>
      <w:r w:rsidR="00640513" w:rsidRPr="0085512F">
        <w:rPr>
          <w:rFonts w:cs="Arial"/>
          <w:snapToGrid w:val="0"/>
          <w:szCs w:val="24"/>
        </w:rPr>
        <w:t>. You may call them at 940-565-2324. The help desk web page has contact information and hours of operations displayed. In addition, ISP issues will be dealt with on an individual basis and will require documentation. Please modify pop-up blocker software.</w:t>
      </w:r>
    </w:p>
    <w:p w14:paraId="49F60AD8" w14:textId="77777777" w:rsidR="00640513" w:rsidRPr="0085512F" w:rsidRDefault="00C00683" w:rsidP="00640513">
      <w:pPr>
        <w:pStyle w:val="Heading1"/>
        <w:rPr>
          <w:rFonts w:eastAsia="Times New Roman"/>
          <w:b w:val="0"/>
          <w:snapToGrid w:val="0"/>
          <w:sz w:val="30"/>
          <w:lang w:val="en-GB"/>
        </w:rPr>
      </w:pPr>
      <w:r>
        <w:rPr>
          <w:rFonts w:eastAsia="Times New Roman"/>
          <w:b w:val="0"/>
          <w:snapToGrid w:val="0"/>
          <w:sz w:val="30"/>
          <w:lang w:val="en-GB"/>
        </w:rPr>
        <w:lastRenderedPageBreak/>
        <w:t xml:space="preserve">Use Of The Canvas Learning System </w:t>
      </w:r>
    </w:p>
    <w:p w14:paraId="7F0ACBD8" w14:textId="77777777" w:rsidR="00640513" w:rsidRPr="0085512F" w:rsidRDefault="00640513" w:rsidP="00640513">
      <w:pPr>
        <w:spacing w:after="0"/>
        <w:rPr>
          <w:rFonts w:eastAsia="Times New Roman" w:cs="Arial"/>
          <w:snapToGrid w:val="0"/>
          <w:szCs w:val="24"/>
        </w:rPr>
      </w:pPr>
      <w:r w:rsidRPr="0085512F">
        <w:rPr>
          <w:rFonts w:eastAsia="Times New Roman" w:cs="Arial"/>
          <w:snapToGrid w:val="0"/>
          <w:szCs w:val="24"/>
        </w:rPr>
        <w:t xml:space="preserve">The student assumes </w:t>
      </w:r>
      <w:r w:rsidRPr="0085512F">
        <w:rPr>
          <w:rFonts w:eastAsia="Times New Roman" w:cs="Arial"/>
          <w:snapToGrid w:val="0"/>
          <w:szCs w:val="24"/>
          <w:u w:val="single"/>
        </w:rPr>
        <w:t>ALL</w:t>
      </w:r>
      <w:r w:rsidRPr="0085512F">
        <w:rPr>
          <w:rFonts w:eastAsia="Times New Roman" w:cs="Arial"/>
          <w:snapToGrid w:val="0"/>
          <w:szCs w:val="24"/>
        </w:rPr>
        <w:t xml:space="preserve"> responsibility for conducting class, taking exams, and uploading assignments within the Canvas Learning System. Tutorials are located at </w:t>
      </w:r>
      <w:hyperlink r:id="rId25" w:history="1">
        <w:r w:rsidRPr="0085512F">
          <w:rPr>
            <w:rStyle w:val="Hyperlink"/>
            <w:rFonts w:cs="Arial"/>
            <w:szCs w:val="24"/>
          </w:rPr>
          <w:t>https://community.canvaslms.com/t5/Student-Guide/tkb-p/student</w:t>
        </w:r>
      </w:hyperlink>
      <w:r w:rsidRPr="0085512F">
        <w:rPr>
          <w:rFonts w:cs="Arial"/>
          <w:szCs w:val="24"/>
        </w:rPr>
        <w:t xml:space="preserve">. </w:t>
      </w:r>
    </w:p>
    <w:p w14:paraId="5C3B1354" w14:textId="77777777" w:rsidR="00162DBA" w:rsidRPr="008347D1" w:rsidRDefault="00162DBA" w:rsidP="00107217">
      <w:pPr>
        <w:widowControl w:val="0"/>
        <w:spacing w:after="0"/>
        <w:rPr>
          <w:rFonts w:eastAsia="Times New Roman" w:cs="Arial"/>
          <w:snapToGrid w:val="0"/>
          <w:szCs w:val="24"/>
        </w:rPr>
      </w:pPr>
    </w:p>
    <w:p w14:paraId="61617314" w14:textId="77777777" w:rsidR="00376BC0" w:rsidRPr="008347D1" w:rsidRDefault="00376BC0" w:rsidP="00107217">
      <w:pPr>
        <w:pStyle w:val="Heading3"/>
        <w:rPr>
          <w:rFonts w:cstheme="minorHAnsi"/>
          <w:sz w:val="30"/>
        </w:rPr>
      </w:pPr>
      <w:r w:rsidRPr="008347D1">
        <w:rPr>
          <w:rFonts w:cstheme="minorHAnsi"/>
          <w:sz w:val="30"/>
        </w:rPr>
        <w:t>UNT  P</w:t>
      </w:r>
      <w:r w:rsidR="007B0167" w:rsidRPr="008347D1">
        <w:rPr>
          <w:rFonts w:cstheme="minorHAnsi"/>
          <w:sz w:val="30"/>
        </w:rPr>
        <w:t>olicies</w:t>
      </w:r>
    </w:p>
    <w:p w14:paraId="72889FE1" w14:textId="77777777" w:rsidR="00376BC0" w:rsidRPr="008347D1" w:rsidRDefault="00376BC0" w:rsidP="00376BC0">
      <w:pPr>
        <w:pStyle w:val="Heading3"/>
        <w:rPr>
          <w:rFonts w:cstheme="minorHAnsi"/>
        </w:rPr>
      </w:pPr>
      <w:r w:rsidRPr="008347D1">
        <w:rPr>
          <w:rFonts w:cs="Arial"/>
        </w:rPr>
        <w:t>Academic Integrity Policy</w:t>
      </w:r>
    </w:p>
    <w:p w14:paraId="7E6A5DDD" w14:textId="77777777" w:rsidR="00376BC0" w:rsidRPr="008347D1" w:rsidRDefault="00376BC0" w:rsidP="00376BC0">
      <w:pPr>
        <w:rPr>
          <w:rFonts w:cs="Arial"/>
          <w:szCs w:val="24"/>
        </w:rPr>
      </w:pPr>
      <w:r w:rsidRPr="008347D1">
        <w:rPr>
          <w:rFonts w:cs="Arial"/>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19FF37A" w14:textId="77777777" w:rsidR="00376BC0" w:rsidRPr="008347D1" w:rsidRDefault="00376BC0" w:rsidP="00376BC0">
      <w:pPr>
        <w:pStyle w:val="NoSpacing"/>
        <w:rPr>
          <w:rFonts w:asciiTheme="minorHAnsi" w:hAnsiTheme="minorHAnsi" w:cs="Arial"/>
          <w:sz w:val="22"/>
        </w:rPr>
      </w:pPr>
      <w:r w:rsidRPr="008347D1">
        <w:rPr>
          <w:rFonts w:asciiTheme="minorHAnsi" w:hAnsiTheme="minorHAnsi" w:cs="Arial"/>
          <w:sz w:val="22"/>
        </w:rPr>
        <w:t>UNT Code of Student Conduct and Discipline (06.003) defines misconduct and provides penalties for misconduct by students, including academic dishonesty. Academic dishonesty includes cheating and plagiarism.</w:t>
      </w:r>
    </w:p>
    <w:p w14:paraId="004C6378" w14:textId="77777777" w:rsidR="00376BC0" w:rsidRPr="008347D1" w:rsidRDefault="00376BC0" w:rsidP="00376BC0">
      <w:pPr>
        <w:widowControl w:val="0"/>
        <w:spacing w:after="0"/>
        <w:jc w:val="both"/>
        <w:rPr>
          <w:rFonts w:eastAsia="Times New Roman" w:cs="Arial"/>
          <w:snapToGrid w:val="0"/>
          <w:szCs w:val="24"/>
        </w:rPr>
      </w:pPr>
    </w:p>
    <w:p w14:paraId="0D90A566" w14:textId="77777777" w:rsidR="00376BC0" w:rsidRPr="008347D1" w:rsidRDefault="00376BC0" w:rsidP="00376BC0">
      <w:pPr>
        <w:widowControl w:val="0"/>
        <w:spacing w:after="0"/>
        <w:jc w:val="both"/>
        <w:rPr>
          <w:rFonts w:eastAsia="Times New Roman" w:cs="Arial"/>
          <w:snapToGrid w:val="0"/>
          <w:szCs w:val="24"/>
        </w:rPr>
      </w:pPr>
      <w:r w:rsidRPr="008347D1">
        <w:rPr>
          <w:rFonts w:eastAsia="Times New Roman" w:cs="Arial"/>
          <w:snapToGrid w:val="0"/>
          <w:szCs w:val="24"/>
        </w:rPr>
        <w:t xml:space="preserve">The term </w:t>
      </w:r>
      <w:r w:rsidRPr="008347D1">
        <w:rPr>
          <w:rFonts w:eastAsia="Times New Roman" w:cs="Arial"/>
          <w:b/>
          <w:snapToGrid w:val="0"/>
          <w:szCs w:val="24"/>
        </w:rPr>
        <w:t>cheating</w:t>
      </w:r>
      <w:r w:rsidRPr="008347D1">
        <w:rPr>
          <w:rFonts w:eastAsia="Times New Roman" w:cs="Arial"/>
          <w:snapToGrid w:val="0"/>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(i.e., social media). </w:t>
      </w:r>
    </w:p>
    <w:p w14:paraId="0125F361" w14:textId="77777777" w:rsidR="00376BC0" w:rsidRPr="008347D1" w:rsidRDefault="00376BC0" w:rsidP="00376BC0">
      <w:pPr>
        <w:widowControl w:val="0"/>
        <w:spacing w:after="0"/>
        <w:jc w:val="both"/>
        <w:rPr>
          <w:rFonts w:eastAsia="Times New Roman" w:cs="Arial"/>
          <w:snapToGrid w:val="0"/>
          <w:szCs w:val="24"/>
        </w:rPr>
      </w:pPr>
    </w:p>
    <w:p w14:paraId="27F6905C" w14:textId="77777777" w:rsidR="00376BC0" w:rsidRPr="008347D1" w:rsidRDefault="00376BC0" w:rsidP="00376BC0">
      <w:pPr>
        <w:widowControl w:val="0"/>
        <w:spacing w:after="0"/>
        <w:jc w:val="both"/>
        <w:rPr>
          <w:rFonts w:eastAsia="Times New Roman" w:cs="Arial"/>
          <w:snapToGrid w:val="0"/>
          <w:szCs w:val="24"/>
        </w:rPr>
      </w:pPr>
      <w:r w:rsidRPr="008347D1">
        <w:rPr>
          <w:rFonts w:eastAsia="Times New Roman" w:cs="Arial"/>
          <w:snapToGrid w:val="0"/>
          <w:szCs w:val="24"/>
        </w:rPr>
        <w:t xml:space="preserve">The term </w:t>
      </w:r>
      <w:r w:rsidRPr="008347D1">
        <w:rPr>
          <w:rFonts w:eastAsia="Times New Roman" w:cs="Arial"/>
          <w:b/>
          <w:snapToGrid w:val="0"/>
          <w:szCs w:val="24"/>
        </w:rPr>
        <w:t>plagiarism</w:t>
      </w:r>
      <w:r w:rsidRPr="008347D1">
        <w:rPr>
          <w:rFonts w:eastAsia="Times New Roman" w:cs="Arial"/>
          <w:snapToGrid w:val="0"/>
          <w:szCs w:val="24"/>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Pr="008347D1">
        <w:rPr>
          <w:rFonts w:eastAsia="Times New Roman" w:cs="Arial"/>
          <w:snapToGrid w:val="0"/>
          <w:szCs w:val="24"/>
          <w:u w:val="single"/>
        </w:rPr>
        <w:t>This includes using papers written in other classes.</w:t>
      </w:r>
      <w:r w:rsidRPr="008347D1">
        <w:rPr>
          <w:rFonts w:eastAsia="Times New Roman" w:cs="Arial"/>
          <w:snapToGrid w:val="0"/>
          <w:szCs w:val="24"/>
        </w:rPr>
        <w:t xml:space="preserve"> </w:t>
      </w:r>
    </w:p>
    <w:p w14:paraId="390CE755" w14:textId="77777777" w:rsidR="00376BC0" w:rsidRPr="008347D1" w:rsidRDefault="00376BC0" w:rsidP="00376BC0">
      <w:pPr>
        <w:widowControl w:val="0"/>
        <w:spacing w:after="0"/>
        <w:jc w:val="both"/>
        <w:rPr>
          <w:rFonts w:eastAsia="Times New Roman" w:cs="Arial"/>
          <w:snapToGrid w:val="0"/>
          <w:szCs w:val="24"/>
        </w:rPr>
      </w:pPr>
    </w:p>
    <w:p w14:paraId="3F136B17" w14:textId="77777777" w:rsidR="00376BC0" w:rsidRPr="008347D1" w:rsidRDefault="00376BC0" w:rsidP="00376BC0">
      <w:pPr>
        <w:widowControl w:val="0"/>
        <w:spacing w:after="0"/>
        <w:rPr>
          <w:rFonts w:eastAsia="Times New Roman" w:cs="Arial"/>
          <w:snapToGrid w:val="0"/>
          <w:szCs w:val="24"/>
        </w:rPr>
      </w:pPr>
      <w:r w:rsidRPr="008347D1">
        <w:rPr>
          <w:rFonts w:eastAsia="Times New Roman" w:cs="Arial"/>
          <w:snapToGrid w:val="0"/>
          <w:szCs w:val="24"/>
        </w:rPr>
        <w:t xml:space="preserve">The incident will be reported to the UNT Office of the Provost and the investigation will follow the outlined "Academic Integrity Process" as referenced at </w:t>
      </w:r>
      <w:hyperlink r:id="rId26" w:history="1">
        <w:r w:rsidRPr="008347D1">
          <w:rPr>
            <w:rStyle w:val="Hyperlink"/>
            <w:rFonts w:cs="Arial"/>
            <w:szCs w:val="24"/>
          </w:rPr>
          <w:t>https://vpaa.unt.edu/ss/integrity</w:t>
        </w:r>
      </w:hyperlink>
      <w:r w:rsidRPr="008347D1">
        <w:rPr>
          <w:rFonts w:cs="Arial"/>
          <w:szCs w:val="24"/>
        </w:rPr>
        <w:t>.</w:t>
      </w:r>
      <w:r w:rsidRPr="008347D1">
        <w:t xml:space="preserve"> </w:t>
      </w:r>
      <w:r w:rsidRPr="008347D1">
        <w:rPr>
          <w:rFonts w:eastAsia="Times New Roman" w:cs="Arial"/>
          <w:snapToGrid w:val="0"/>
          <w:szCs w:val="24"/>
        </w:rPr>
        <w:t>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67002892" w14:textId="77777777" w:rsidR="00376BC0" w:rsidRPr="008347D1" w:rsidRDefault="00376BC0" w:rsidP="00376BC0">
      <w:pPr>
        <w:widowControl w:val="0"/>
        <w:spacing w:after="0"/>
        <w:rPr>
          <w:rFonts w:eastAsia="Times New Roman" w:cs="Arial"/>
          <w:snapToGrid w:val="0"/>
          <w:szCs w:val="24"/>
        </w:rPr>
      </w:pPr>
    </w:p>
    <w:p w14:paraId="0C21535E" w14:textId="77777777" w:rsidR="00107217" w:rsidRPr="008347D1" w:rsidRDefault="00376BC0" w:rsidP="00107217">
      <w:pPr>
        <w:widowControl w:val="0"/>
        <w:spacing w:after="0"/>
        <w:rPr>
          <w:rFonts w:eastAsia="Times New Roman" w:cs="Arial"/>
          <w:b/>
          <w:snapToGrid w:val="0"/>
          <w:szCs w:val="24"/>
        </w:rPr>
      </w:pPr>
      <w:r w:rsidRPr="008347D1">
        <w:rPr>
          <w:rFonts w:eastAsia="Times New Roman" w:cs="Arial"/>
          <w:b/>
          <w:snapToGrid w:val="0"/>
          <w:szCs w:val="24"/>
        </w:rPr>
        <w:t xml:space="preserve">*Please Note: </w:t>
      </w:r>
      <w:r w:rsidRPr="008347D1">
        <w:rPr>
          <w:rFonts w:eastAsia="Times New Roman" w:cs="Arial"/>
          <w:snapToGrid w:val="0"/>
          <w:szCs w:val="24"/>
        </w:rPr>
        <w:t>I will use a plagiarism detection service (i.e., Turnitin.com) to scan your final project. This will be done in full compliance with university policy.</w:t>
      </w:r>
      <w:r w:rsidRPr="008347D1">
        <w:rPr>
          <w:rFonts w:eastAsia="Times New Roman" w:cs="Arial"/>
          <w:b/>
          <w:snapToGrid w:val="0"/>
          <w:szCs w:val="24"/>
        </w:rPr>
        <w:t xml:space="preserve"> </w:t>
      </w:r>
    </w:p>
    <w:p w14:paraId="7587E6F5" w14:textId="77777777" w:rsidR="006F6D12" w:rsidRDefault="006F6D12" w:rsidP="00107217">
      <w:pPr>
        <w:widowControl w:val="0"/>
        <w:spacing w:after="0"/>
        <w:rPr>
          <w:rFonts w:eastAsia="Times New Roman" w:cs="Arial"/>
          <w:b/>
          <w:snapToGrid w:val="0"/>
          <w:szCs w:val="24"/>
        </w:rPr>
      </w:pPr>
    </w:p>
    <w:p w14:paraId="79B42C7A" w14:textId="77777777" w:rsidR="006F6D12" w:rsidRPr="00D94C05" w:rsidRDefault="006F6D12" w:rsidP="006F6D12">
      <w:pPr>
        <w:pStyle w:val="Heading1"/>
        <w:spacing w:before="2" w:after="0"/>
        <w:rPr>
          <w:color w:val="63A537" w:themeColor="accent2"/>
          <w:sz w:val="24"/>
        </w:rPr>
      </w:pPr>
      <w:r w:rsidRPr="009D7497">
        <w:rPr>
          <w:color w:val="63A537" w:themeColor="accent2"/>
          <w:sz w:val="24"/>
        </w:rPr>
        <w:t>Artificial Intelligence (AI) Rules and Guidelines</w:t>
      </w:r>
    </w:p>
    <w:p w14:paraId="101B3EAE" w14:textId="77777777" w:rsidR="006F6D12" w:rsidRDefault="006F6D12" w:rsidP="006F6D12">
      <w:pPr>
        <w:pStyle w:val="NormalWeb"/>
        <w:spacing w:beforeLines="0" w:afterLines="0"/>
        <w:rPr>
          <w:rFonts w:asciiTheme="minorHAnsi" w:hAnsiTheme="minorHAnsi"/>
          <w:color w:val="000000"/>
          <w:sz w:val="22"/>
          <w:szCs w:val="24"/>
        </w:rPr>
      </w:pPr>
      <w:r w:rsidRPr="009D7497">
        <w:rPr>
          <w:rFonts w:asciiTheme="minorHAnsi" w:hAnsiTheme="minorHAnsi"/>
          <w:color w:val="000000"/>
          <w:sz w:val="22"/>
          <w:szCs w:val="24"/>
        </w:rPr>
        <w:t xml:space="preserve">Intellectual honesty is vital to an academic community and for my fair evaluation of your work.  All work submitted in this course must be your own, completed in accordance with the university’s academic regulations.  </w:t>
      </w:r>
    </w:p>
    <w:p w14:paraId="00406485" w14:textId="77777777" w:rsidR="006F6D12" w:rsidRDefault="006F6D12" w:rsidP="006F6D12">
      <w:pPr>
        <w:pStyle w:val="NormalWeb"/>
        <w:spacing w:before="2" w:after="2"/>
        <w:rPr>
          <w:rFonts w:asciiTheme="minorHAnsi" w:hAnsiTheme="minorHAnsi"/>
          <w:sz w:val="22"/>
          <w:szCs w:val="22"/>
        </w:rPr>
      </w:pPr>
      <w:r w:rsidRPr="00D94C05">
        <w:rPr>
          <w:rFonts w:asciiTheme="minorHAnsi" w:hAnsiTheme="minorHAnsi"/>
          <w:sz w:val="22"/>
          <w:szCs w:val="22"/>
        </w:rPr>
        <w:t>Generative Artificial Intelligence (GenAI) refers to software systems and platforms</w:t>
      </w:r>
      <w:r>
        <w:rPr>
          <w:rFonts w:asciiTheme="minorHAnsi" w:hAnsiTheme="minorHAnsi"/>
          <w:sz w:val="22"/>
          <w:szCs w:val="22"/>
        </w:rPr>
        <w:t xml:space="preserve"> </w:t>
      </w:r>
      <w:r w:rsidRPr="00D94C05">
        <w:rPr>
          <w:rFonts w:asciiTheme="minorHAnsi" w:hAnsiTheme="minorHAnsi"/>
          <w:sz w:val="22"/>
          <w:szCs w:val="22"/>
        </w:rPr>
        <w:t>that create new content, such as text, images, audio or video using generative</w:t>
      </w:r>
      <w:r>
        <w:rPr>
          <w:rFonts w:asciiTheme="minorHAnsi" w:hAnsiTheme="minorHAnsi"/>
          <w:sz w:val="22"/>
          <w:szCs w:val="22"/>
        </w:rPr>
        <w:t xml:space="preserve"> </w:t>
      </w:r>
      <w:r w:rsidRPr="00D94C05">
        <w:rPr>
          <w:rFonts w:asciiTheme="minorHAnsi" w:hAnsiTheme="minorHAnsi"/>
          <w:sz w:val="22"/>
          <w:szCs w:val="22"/>
        </w:rPr>
        <w:t>models. These models identify patterns from large datasets, enabling them to</w:t>
      </w:r>
      <w:r>
        <w:rPr>
          <w:rFonts w:asciiTheme="minorHAnsi" w:hAnsiTheme="minorHAnsi"/>
          <w:sz w:val="22"/>
          <w:szCs w:val="22"/>
        </w:rPr>
        <w:t xml:space="preserve"> </w:t>
      </w:r>
      <w:r w:rsidRPr="00D94C05">
        <w:rPr>
          <w:rFonts w:asciiTheme="minorHAnsi" w:hAnsiTheme="minorHAnsi"/>
          <w:sz w:val="22"/>
          <w:szCs w:val="22"/>
        </w:rPr>
        <w:t>generate data in response to specific prompts, which in many ways can resemble</w:t>
      </w:r>
      <w:r>
        <w:rPr>
          <w:rFonts w:asciiTheme="minorHAnsi" w:hAnsiTheme="minorHAnsi"/>
          <w:sz w:val="22"/>
          <w:szCs w:val="22"/>
        </w:rPr>
        <w:t xml:space="preserve"> </w:t>
      </w:r>
      <w:r w:rsidRPr="00D94C05">
        <w:rPr>
          <w:rFonts w:asciiTheme="minorHAnsi" w:hAnsiTheme="minorHAnsi"/>
          <w:sz w:val="22"/>
          <w:szCs w:val="22"/>
        </w:rPr>
        <w:t>human-created content</w:t>
      </w:r>
      <w:r>
        <w:rPr>
          <w:rFonts w:asciiTheme="minorHAnsi" w:hAnsiTheme="minorHAnsi"/>
          <w:sz w:val="22"/>
          <w:szCs w:val="22"/>
        </w:rPr>
        <w:t>.</w:t>
      </w:r>
    </w:p>
    <w:p w14:paraId="415CE47C" w14:textId="77777777" w:rsidR="006F6D12" w:rsidRPr="009D7497" w:rsidRDefault="006F6D12" w:rsidP="006F6D12">
      <w:pPr>
        <w:pStyle w:val="NormalWeb"/>
        <w:spacing w:before="2" w:after="2"/>
        <w:rPr>
          <w:rFonts w:asciiTheme="minorHAnsi" w:hAnsiTheme="minorHAnsi"/>
          <w:sz w:val="22"/>
          <w:szCs w:val="22"/>
        </w:rPr>
      </w:pPr>
    </w:p>
    <w:p w14:paraId="23B63C4C" w14:textId="77777777" w:rsidR="006F6D12" w:rsidRPr="00D94C05" w:rsidRDefault="006F6D12" w:rsidP="006F6D12">
      <w:pPr>
        <w:pStyle w:val="NormalWeb"/>
        <w:spacing w:before="2" w:after="2"/>
        <w:rPr>
          <w:rFonts w:asciiTheme="minorHAnsi" w:hAnsiTheme="minorHAnsi"/>
          <w:color w:val="000000"/>
          <w:sz w:val="22"/>
          <w:szCs w:val="24"/>
        </w:rPr>
      </w:pPr>
      <w:r w:rsidRPr="00D94C05">
        <w:rPr>
          <w:rFonts w:asciiTheme="minorHAnsi" w:hAnsiTheme="minorHAnsi"/>
          <w:color w:val="000000"/>
          <w:sz w:val="22"/>
          <w:szCs w:val="24"/>
        </w:rPr>
        <w:lastRenderedPageBreak/>
        <w:t>Prohibited Use</w:t>
      </w:r>
    </w:p>
    <w:p w14:paraId="2133E9E8" w14:textId="77777777" w:rsidR="006F6D12" w:rsidRDefault="006F6D12" w:rsidP="006F6D12">
      <w:pPr>
        <w:pStyle w:val="NormalWeb"/>
        <w:spacing w:before="2" w:after="2"/>
        <w:rPr>
          <w:rFonts w:asciiTheme="minorHAnsi" w:hAnsiTheme="minorHAnsi"/>
          <w:color w:val="000000"/>
          <w:sz w:val="22"/>
          <w:szCs w:val="24"/>
        </w:rPr>
      </w:pPr>
      <w:r w:rsidRPr="00D94C05">
        <w:rPr>
          <w:rFonts w:asciiTheme="minorHAnsi" w:hAnsiTheme="minorHAnsi"/>
          <w:color w:val="000000"/>
          <w:sz w:val="22"/>
          <w:szCs w:val="24"/>
        </w:rPr>
        <w:t>In this course, the use of GenAI tools is not permissible. No matter the</w:t>
      </w:r>
      <w:r>
        <w:rPr>
          <w:rFonts w:asciiTheme="minorHAnsi" w:hAnsiTheme="minorHAnsi"/>
          <w:color w:val="000000"/>
          <w:sz w:val="22"/>
          <w:szCs w:val="24"/>
        </w:rPr>
        <w:t xml:space="preserve"> </w:t>
      </w:r>
      <w:r w:rsidRPr="00D94C05">
        <w:rPr>
          <w:rFonts w:asciiTheme="minorHAnsi" w:hAnsiTheme="minorHAnsi"/>
          <w:color w:val="000000"/>
          <w:sz w:val="22"/>
          <w:szCs w:val="24"/>
        </w:rPr>
        <w:t>approach, any attempt to represent GenAI output as a student’s own work</w:t>
      </w:r>
      <w:r>
        <w:rPr>
          <w:rFonts w:asciiTheme="minorHAnsi" w:hAnsiTheme="minorHAnsi"/>
          <w:color w:val="000000"/>
          <w:sz w:val="22"/>
          <w:szCs w:val="24"/>
        </w:rPr>
        <w:t xml:space="preserve">. </w:t>
      </w:r>
      <w:r>
        <w:rPr>
          <w:rFonts w:asciiTheme="minorHAnsi" w:hAnsiTheme="minorHAnsi"/>
          <w:b/>
          <w:color w:val="000000"/>
          <w:sz w:val="22"/>
          <w:szCs w:val="24"/>
        </w:rPr>
        <w:t xml:space="preserve">In other words, </w:t>
      </w:r>
      <w:r w:rsidRPr="00D94C05">
        <w:rPr>
          <w:rFonts w:asciiTheme="minorHAnsi" w:hAnsiTheme="minorHAnsi"/>
          <w:color w:val="000000"/>
          <w:sz w:val="22"/>
          <w:szCs w:val="24"/>
        </w:rPr>
        <w:t>you may not engage in unauthorized collaboration or make use of ChatGPT or other AI composition software</w:t>
      </w:r>
      <w:r w:rsidRPr="009D7497">
        <w:rPr>
          <w:rFonts w:asciiTheme="minorHAnsi" w:hAnsiTheme="minorHAnsi"/>
          <w:b/>
          <w:color w:val="000000"/>
          <w:sz w:val="22"/>
          <w:szCs w:val="24"/>
        </w:rPr>
        <w:t>.</w:t>
      </w:r>
      <w:r w:rsidRPr="009D7497">
        <w:rPr>
          <w:rFonts w:asciiTheme="minorHAnsi" w:hAnsiTheme="minorHAnsi"/>
          <w:color w:val="000000"/>
          <w:sz w:val="22"/>
          <w:szCs w:val="24"/>
        </w:rPr>
        <w:t> Do not use any type of AI to write your papers, discussions, or any work in this course. All content must be generated by a human (you</w:t>
      </w:r>
      <w:r>
        <w:rPr>
          <w:rFonts w:asciiTheme="minorHAnsi" w:hAnsiTheme="minorHAnsi"/>
          <w:color w:val="000000"/>
          <w:sz w:val="22"/>
          <w:szCs w:val="24"/>
        </w:rPr>
        <w:t xml:space="preserve"> </w:t>
      </w:r>
      <w:r w:rsidRPr="00D94C05">
        <w:rPr>
          <w:rFonts w:asciiTheme="minorHAnsi" w:hAnsiTheme="minorHAnsi"/>
          <w:color w:val="000000"/>
          <w:sz w:val="22"/>
          <w:szCs w:val="24"/>
        </w:rPr>
        <w:t>will be consid</w:t>
      </w:r>
      <w:r>
        <w:rPr>
          <w:rFonts w:asciiTheme="minorHAnsi" w:hAnsiTheme="minorHAnsi"/>
          <w:color w:val="000000"/>
          <w:sz w:val="22"/>
          <w:szCs w:val="24"/>
        </w:rPr>
        <w:t xml:space="preserve">ered fabrication, cheating, and </w:t>
      </w:r>
      <w:r w:rsidRPr="00D94C05">
        <w:rPr>
          <w:rFonts w:asciiTheme="minorHAnsi" w:hAnsiTheme="minorHAnsi"/>
          <w:color w:val="000000"/>
          <w:sz w:val="22"/>
          <w:szCs w:val="24"/>
        </w:rPr>
        <w:t>or academic dishonesty as</w:t>
      </w:r>
      <w:r>
        <w:rPr>
          <w:rFonts w:asciiTheme="minorHAnsi" w:hAnsiTheme="minorHAnsi"/>
          <w:color w:val="000000"/>
          <w:sz w:val="22"/>
          <w:szCs w:val="24"/>
        </w:rPr>
        <w:t xml:space="preserve"> </w:t>
      </w:r>
      <w:r w:rsidRPr="00D94C05">
        <w:rPr>
          <w:rFonts w:asciiTheme="minorHAnsi" w:hAnsiTheme="minorHAnsi"/>
          <w:color w:val="000000"/>
          <w:sz w:val="22"/>
          <w:szCs w:val="24"/>
        </w:rPr>
        <w:t>determined on a case-by-case basis.</w:t>
      </w:r>
      <w:r>
        <w:rPr>
          <w:rFonts w:asciiTheme="minorHAnsi" w:hAnsiTheme="minorHAnsi"/>
          <w:color w:val="000000"/>
          <w:sz w:val="22"/>
          <w:szCs w:val="24"/>
        </w:rPr>
        <w:t xml:space="preserve"> Exceptions? </w:t>
      </w:r>
      <w:r w:rsidRPr="009D7497">
        <w:rPr>
          <w:rFonts w:asciiTheme="minorHAnsi" w:hAnsiTheme="minorHAnsi"/>
          <w:color w:val="000000"/>
          <w:sz w:val="22"/>
          <w:szCs w:val="24"/>
        </w:rPr>
        <w:t>Students must obtain permission from me before</w:t>
      </w:r>
      <w:r>
        <w:rPr>
          <w:rFonts w:asciiTheme="minorHAnsi" w:hAnsiTheme="minorHAnsi"/>
          <w:color w:val="000000"/>
          <w:sz w:val="22"/>
          <w:szCs w:val="24"/>
        </w:rPr>
        <w:t xml:space="preserve"> using AI composition software </w:t>
      </w:r>
      <w:r w:rsidRPr="009D7497">
        <w:rPr>
          <w:rFonts w:asciiTheme="minorHAnsi" w:hAnsiTheme="minorHAnsi"/>
          <w:color w:val="000000"/>
          <w:sz w:val="22"/>
          <w:szCs w:val="24"/>
        </w:rPr>
        <w:t xml:space="preserve">for any assignments in this course. Using these tools without my permission puts your academic integrity at risk. You can use Grammarly to check your spelling and grammar.  </w:t>
      </w:r>
    </w:p>
    <w:p w14:paraId="5FA128E5" w14:textId="77777777" w:rsidR="006F6D12" w:rsidRPr="00BC6D26" w:rsidRDefault="006F6D12" w:rsidP="006F6D12">
      <w:pPr>
        <w:pStyle w:val="NormalWeb"/>
        <w:spacing w:before="2" w:after="2"/>
        <w:rPr>
          <w:rFonts w:asciiTheme="minorHAnsi" w:hAnsiTheme="minorHAnsi"/>
          <w:color w:val="000000"/>
          <w:sz w:val="22"/>
          <w:szCs w:val="24"/>
        </w:rPr>
      </w:pPr>
    </w:p>
    <w:p w14:paraId="44AABB33" w14:textId="77777777" w:rsidR="006F6D12" w:rsidRPr="009D7497" w:rsidRDefault="006F6D12" w:rsidP="006F6D12">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AI according to Turnitin? </w:t>
      </w:r>
    </w:p>
    <w:p w14:paraId="64DC5D7B" w14:textId="77777777" w:rsidR="006F6D12" w:rsidRPr="009D7497" w:rsidRDefault="006F6D12" w:rsidP="006F6D12">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What does the percentage in the AI writing detection indicator mean? </w:t>
      </w:r>
    </w:p>
    <w:p w14:paraId="74FB1C3C" w14:textId="77777777" w:rsidR="006F6D12" w:rsidRPr="009D7497" w:rsidRDefault="006F6D12" w:rsidP="006F6D12">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 xml:space="preserve">The percentage indicates the amount of qualifying text within the submission that Turnitin’s AI writing detection model determines was generated by AI (with 98% confidence based on data that was carefully collected and verified in a controlled lab environment). This qualifying text includes only prose sentences, meaning that we only analyze blocks of text that are written in standard grammatical sentences and do not include other types of writing such as lists, bullet points, or other non-sentence structures. </w:t>
      </w:r>
    </w:p>
    <w:p w14:paraId="607720DB" w14:textId="77777777" w:rsidR="006F6D12" w:rsidRPr="009D7497" w:rsidRDefault="006F6D12" w:rsidP="006F6D12">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the accuracy of Turnitin’s AI writing indicator?</w:t>
      </w:r>
      <w:r w:rsidRPr="009D7497">
        <w:rPr>
          <w:rFonts w:asciiTheme="minorHAnsi" w:hAnsiTheme="minorHAnsi"/>
          <w:color w:val="000000"/>
          <w:sz w:val="22"/>
          <w:szCs w:val="24"/>
        </w:rPr>
        <w:br/>
        <w:t>Turnitin only flag something as AI-written when we are 98% sure it is written by AI. This is because we want to make sure we don’t falsely flag something as AI-generated that isn’t. This means, however, that we will likely miss up to 15% of text written by AI, with a less than 1% false positive rate (incorrectly identifying fully human</w:t>
      </w:r>
      <w:r>
        <w:rPr>
          <w:rFonts w:asciiTheme="minorHAnsi" w:hAnsiTheme="minorHAnsi"/>
          <w:color w:val="000000"/>
          <w:sz w:val="22"/>
          <w:szCs w:val="24"/>
        </w:rPr>
        <w:t xml:space="preserve">-written text as AI-generated). </w:t>
      </w:r>
      <w:r w:rsidRPr="009D7497">
        <w:rPr>
          <w:rFonts w:asciiTheme="minorHAnsi" w:hAnsiTheme="minorHAnsi"/>
          <w:color w:val="000000"/>
          <w:sz w:val="22"/>
          <w:szCs w:val="24"/>
        </w:rPr>
        <w:t>For example, if we identify that 50% of a document is written by AI, we are 98% sure that at least 50% is written by AI with a less than 1% false positive rate, but it could contain as much as 65% AI writing. </w:t>
      </w:r>
    </w:p>
    <w:p w14:paraId="55346386" w14:textId="77777777" w:rsidR="006F6D12" w:rsidRPr="009D7497" w:rsidRDefault="006F6D12" w:rsidP="006F6D12">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the difference between the Similarity sco</w:t>
      </w:r>
      <w:r w:rsidR="00A97482">
        <w:rPr>
          <w:rFonts w:asciiTheme="minorHAnsi" w:hAnsiTheme="minorHAnsi"/>
          <w:b/>
          <w:color w:val="000000"/>
          <w:sz w:val="22"/>
          <w:szCs w:val="24"/>
        </w:rPr>
        <w:t xml:space="preserve">re and the AI writing detection </w:t>
      </w:r>
      <w:r w:rsidRPr="009D7497">
        <w:rPr>
          <w:rFonts w:asciiTheme="minorHAnsi" w:hAnsiTheme="minorHAnsi"/>
          <w:b/>
          <w:color w:val="000000"/>
          <w:sz w:val="22"/>
          <w:szCs w:val="24"/>
        </w:rPr>
        <w:t>percentage?  </w:t>
      </w:r>
    </w:p>
    <w:p w14:paraId="55DAF015" w14:textId="77777777" w:rsidR="00376BC0" w:rsidRPr="006F6D12" w:rsidRDefault="006F6D12" w:rsidP="006F6D12">
      <w:pPr>
        <w:pStyle w:val="Heading2"/>
        <w:rPr>
          <w:color w:val="000000"/>
          <w:sz w:val="22"/>
          <w:szCs w:val="24"/>
        </w:rPr>
      </w:pPr>
      <w:r w:rsidRPr="009D7497">
        <w:rPr>
          <w:color w:val="000000"/>
          <w:sz w:val="22"/>
          <w:szCs w:val="24"/>
        </w:rPr>
        <w:t>Are the two completely separate or do they influence each other?</w:t>
      </w:r>
      <w:r w:rsidRPr="009D7497">
        <w:rPr>
          <w:color w:val="000000"/>
          <w:sz w:val="22"/>
          <w:szCs w:val="24"/>
        </w:rPr>
        <w:br/>
        <w:t>The Similarity score and the AI writing detection percentage are completely independent and do not influence each other. The Similarity score indicates the percentage of matching-text found in the submitted document when compared to Turnitin’s comprehensive collection of content for similarity checking. The AI writing detection percentage, on the other hand, shows the overall percentage of text in a submission that Turnitin’s AI writing detection model predicts was generated by AI writing tools.</w:t>
      </w:r>
    </w:p>
    <w:p w14:paraId="4B393EC1" w14:textId="77777777" w:rsidR="00376BC0" w:rsidRPr="008347D1" w:rsidRDefault="00376BC0" w:rsidP="00376BC0">
      <w:pPr>
        <w:pStyle w:val="Heading3"/>
        <w:rPr>
          <w:rFonts w:cs="Arial"/>
        </w:rPr>
      </w:pPr>
      <w:r w:rsidRPr="008347D1">
        <w:rPr>
          <w:rFonts w:cs="Arial"/>
        </w:rPr>
        <w:t>ADA Policy</w:t>
      </w:r>
    </w:p>
    <w:p w14:paraId="6E2945E1" w14:textId="77777777" w:rsidR="00376BC0" w:rsidRPr="008347D1" w:rsidRDefault="00376BC0" w:rsidP="00376BC0">
      <w:pPr>
        <w:rPr>
          <w:rFonts w:cs="Arial"/>
          <w:szCs w:val="24"/>
        </w:rPr>
      </w:pPr>
      <w:r w:rsidRPr="008347D1">
        <w:rPr>
          <w:rFonts w:cs="Arial"/>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406ACBCA" w14:textId="77777777" w:rsidR="00376BC0" w:rsidRPr="008347D1" w:rsidRDefault="00376BC0" w:rsidP="00376BC0">
      <w:pPr>
        <w:rPr>
          <w:rFonts w:cs="Arial"/>
          <w:szCs w:val="24"/>
        </w:rPr>
      </w:pPr>
      <w:r w:rsidRPr="008347D1">
        <w:rPr>
          <w:rFonts w:cs="Arial"/>
          <w:szCs w:val="24"/>
        </w:rPr>
        <w:t xml:space="preserve">Students may request accommodations at any time;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27" w:history="1">
        <w:r w:rsidRPr="008347D1">
          <w:rPr>
            <w:rStyle w:val="Hyperlink"/>
            <w:rFonts w:cs="Arial"/>
            <w:szCs w:val="24"/>
          </w:rPr>
          <w:t>ODA website</w:t>
        </w:r>
      </w:hyperlink>
      <w:r w:rsidRPr="008347D1">
        <w:rPr>
          <w:rFonts w:cs="Arial"/>
          <w:szCs w:val="24"/>
        </w:rPr>
        <w:t xml:space="preserve"> (</w:t>
      </w:r>
      <w:hyperlink r:id="rId28" w:history="1">
        <w:r w:rsidRPr="008347D1">
          <w:rPr>
            <w:rStyle w:val="Hyperlink"/>
            <w:rFonts w:cs="Arial"/>
            <w:szCs w:val="24"/>
          </w:rPr>
          <w:t>https://disability.unt.edu/</w:t>
        </w:r>
      </w:hyperlink>
      <w:r w:rsidRPr="008347D1">
        <w:rPr>
          <w:rFonts w:cs="Arial"/>
          <w:szCs w:val="24"/>
        </w:rPr>
        <w:t>).</w:t>
      </w:r>
    </w:p>
    <w:p w14:paraId="5C18D262" w14:textId="77777777" w:rsidR="00376BC0" w:rsidRPr="008347D1" w:rsidRDefault="00376BC0" w:rsidP="00376BC0">
      <w:pPr>
        <w:pStyle w:val="Heading3"/>
        <w:rPr>
          <w:rFonts w:cs="Arial"/>
        </w:rPr>
      </w:pPr>
      <w:r w:rsidRPr="008347D1">
        <w:rPr>
          <w:rFonts w:cs="Arial"/>
        </w:rPr>
        <w:t>Prohibition of Discrimination, Harassment, and Retaliation (Policy 16.004)</w:t>
      </w:r>
    </w:p>
    <w:p w14:paraId="3F4BD6D0" w14:textId="77777777" w:rsidR="00376BC0" w:rsidRPr="008347D1" w:rsidRDefault="00376BC0" w:rsidP="00376BC0">
      <w:pPr>
        <w:rPr>
          <w:rFonts w:cs="Arial"/>
          <w:szCs w:val="24"/>
        </w:rPr>
      </w:pPr>
      <w:r w:rsidRPr="008347D1">
        <w:rPr>
          <w:rFonts w:cs="Arial"/>
          <w:szCs w:val="24"/>
        </w:rPr>
        <w:t xml:space="preserve">The University of North Texas (UNT) prohibits discrimination and harassment because of race, color, national origin, religion, sex, sexual orientation, gender identity, gender expression, age, disability, genetic information, </w:t>
      </w:r>
      <w:r w:rsidRPr="008347D1">
        <w:rPr>
          <w:rFonts w:cs="Arial"/>
          <w:szCs w:val="24"/>
        </w:rPr>
        <w:lastRenderedPageBreak/>
        <w:t>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B7CC1E7" w14:textId="77777777" w:rsidR="00376BC0" w:rsidRPr="008347D1" w:rsidRDefault="00376BC0" w:rsidP="00107217">
      <w:pPr>
        <w:pStyle w:val="Heading3"/>
        <w:rPr>
          <w:rFonts w:cs="Arial"/>
        </w:rPr>
      </w:pPr>
      <w:r w:rsidRPr="008347D1">
        <w:rPr>
          <w:rFonts w:cs="Arial"/>
        </w:rPr>
        <w:t>Emergency Notification &amp; Procedures</w:t>
      </w:r>
    </w:p>
    <w:p w14:paraId="5C279AAD" w14:textId="77777777" w:rsidR="00376BC0" w:rsidRPr="008347D1" w:rsidRDefault="00376BC0" w:rsidP="00376BC0">
      <w:pPr>
        <w:rPr>
          <w:rFonts w:cs="Arial"/>
          <w:szCs w:val="24"/>
        </w:rPr>
      </w:pPr>
      <w:r w:rsidRPr="008347D1">
        <w:rPr>
          <w:rFonts w:cs="Arial"/>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665BDEE" w14:textId="77777777" w:rsidR="00376BC0" w:rsidRPr="008347D1" w:rsidRDefault="00376BC0" w:rsidP="003F0179">
      <w:pPr>
        <w:pStyle w:val="Heading3"/>
        <w:rPr>
          <w:rFonts w:cs="Arial"/>
        </w:rPr>
      </w:pPr>
      <w:r w:rsidRPr="008347D1">
        <w:rPr>
          <w:rFonts w:cs="Arial"/>
        </w:rPr>
        <w:t>Retention of Student Records</w:t>
      </w:r>
    </w:p>
    <w:p w14:paraId="3834408F" w14:textId="77777777" w:rsidR="00376BC0" w:rsidRPr="008347D1" w:rsidRDefault="00376BC0" w:rsidP="00376BC0">
      <w:pPr>
        <w:rPr>
          <w:rFonts w:cs="Arial"/>
          <w:szCs w:val="24"/>
        </w:rPr>
      </w:pPr>
      <w:r w:rsidRPr="008347D1">
        <w:rPr>
          <w:rFonts w:cs="Arial"/>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79D7368" w14:textId="77777777" w:rsidR="00376BC0" w:rsidRPr="008347D1" w:rsidRDefault="00376BC0" w:rsidP="00376BC0">
      <w:pPr>
        <w:pStyle w:val="Heading3"/>
        <w:rPr>
          <w:rFonts w:cs="Arial"/>
        </w:rPr>
      </w:pPr>
      <w:r w:rsidRPr="008347D1">
        <w:rPr>
          <w:rFonts w:cs="Arial"/>
        </w:rPr>
        <w:t>Acceptable Student Behavior</w:t>
      </w:r>
    </w:p>
    <w:p w14:paraId="7E61453A" w14:textId="77777777" w:rsidR="00376BC0" w:rsidRPr="008347D1" w:rsidRDefault="00376BC0" w:rsidP="00376BC0">
      <w:pPr>
        <w:rPr>
          <w:rFonts w:cs="Arial"/>
          <w:szCs w:val="24"/>
        </w:rPr>
      </w:pPr>
      <w:r w:rsidRPr="008347D1">
        <w:rPr>
          <w:rFonts w:cs="Arial"/>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9" w:history="1">
        <w:r w:rsidRPr="008347D1">
          <w:rPr>
            <w:rStyle w:val="Hyperlink"/>
            <w:rFonts w:cs="Arial"/>
            <w:szCs w:val="24"/>
          </w:rPr>
          <w:t>Code of Student Conduct</w:t>
        </w:r>
      </w:hyperlink>
      <w:r w:rsidRPr="008347D1">
        <w:rPr>
          <w:rFonts w:cs="Arial"/>
          <w:szCs w:val="24"/>
        </w:rPr>
        <w:t xml:space="preserve"> (https://deanofstudents.unt.edu/conduct) to learn more. </w:t>
      </w:r>
    </w:p>
    <w:p w14:paraId="74A9CA36" w14:textId="77777777" w:rsidR="00376BC0" w:rsidRPr="008347D1" w:rsidRDefault="00376BC0" w:rsidP="00376BC0">
      <w:pPr>
        <w:pStyle w:val="Heading3"/>
        <w:rPr>
          <w:rFonts w:cs="Arial"/>
        </w:rPr>
      </w:pPr>
      <w:r w:rsidRPr="008347D1">
        <w:rPr>
          <w:rFonts w:cs="Arial"/>
        </w:rPr>
        <w:t>Access to Information - Eagle Connect</w:t>
      </w:r>
    </w:p>
    <w:p w14:paraId="30BF7B78" w14:textId="77777777" w:rsidR="00376BC0" w:rsidRPr="008347D1" w:rsidRDefault="00376BC0" w:rsidP="00376BC0">
      <w:pPr>
        <w:rPr>
          <w:rFonts w:cs="Arial"/>
          <w:szCs w:val="24"/>
        </w:rPr>
      </w:pPr>
      <w:r w:rsidRPr="008347D1">
        <w:rPr>
          <w:rFonts w:cs="Arial"/>
          <w:szCs w:val="24"/>
        </w:rPr>
        <w:t xml:space="preserve">Students’ access point for business and academic services at UNT is located at: </w:t>
      </w:r>
      <w:hyperlink r:id="rId30" w:history="1">
        <w:r w:rsidRPr="008347D1">
          <w:rPr>
            <w:rStyle w:val="Hyperlink"/>
            <w:rFonts w:cs="Arial"/>
            <w:szCs w:val="24"/>
          </w:rPr>
          <w:t>my.unt.edu</w:t>
        </w:r>
      </w:hyperlink>
      <w:r w:rsidRPr="008347D1">
        <w:rPr>
          <w:rFonts w:cs="Arial"/>
          <w:szCs w:val="24"/>
        </w:rPr>
        <w:t xml:space="preserve">. All official communication from the University will be delivered to a student’s Eagle Connect account. For more information, please visit the website that explains Eagle Connect and how to forward e-mail </w:t>
      </w:r>
      <w:hyperlink r:id="rId31" w:history="1">
        <w:r w:rsidRPr="008347D1">
          <w:rPr>
            <w:rStyle w:val="Hyperlink"/>
            <w:rFonts w:cs="Arial"/>
            <w:szCs w:val="24"/>
          </w:rPr>
          <w:t>Eagle Connect</w:t>
        </w:r>
      </w:hyperlink>
      <w:r w:rsidRPr="008347D1">
        <w:rPr>
          <w:rFonts w:cs="Arial"/>
          <w:szCs w:val="24"/>
        </w:rPr>
        <w:t xml:space="preserve"> (</w:t>
      </w:r>
      <w:hyperlink r:id="rId32" w:history="1">
        <w:r w:rsidRPr="008347D1">
          <w:rPr>
            <w:rStyle w:val="Hyperlink"/>
            <w:rFonts w:cs="Arial"/>
            <w:szCs w:val="24"/>
          </w:rPr>
          <w:t>https://it.unt.edu/eagleconnect</w:t>
        </w:r>
      </w:hyperlink>
      <w:r w:rsidRPr="008347D1">
        <w:rPr>
          <w:rFonts w:cs="Arial"/>
          <w:szCs w:val="24"/>
        </w:rPr>
        <w:t>).</w:t>
      </w:r>
    </w:p>
    <w:p w14:paraId="3CF07C31" w14:textId="77777777" w:rsidR="00376BC0" w:rsidRPr="008347D1" w:rsidRDefault="00376BC0" w:rsidP="00376BC0">
      <w:pPr>
        <w:pStyle w:val="Heading3"/>
        <w:rPr>
          <w:rFonts w:cs="Arial"/>
        </w:rPr>
      </w:pPr>
      <w:r w:rsidRPr="008347D1">
        <w:rPr>
          <w:rFonts w:cs="Arial"/>
        </w:rPr>
        <w:t>Student Evaluation Administration Dates</w:t>
      </w:r>
    </w:p>
    <w:p w14:paraId="70D93638" w14:textId="77777777" w:rsidR="00376BC0" w:rsidRPr="008347D1" w:rsidRDefault="00376BC0" w:rsidP="00376BC0">
      <w:pPr>
        <w:rPr>
          <w:rFonts w:cs="Arial"/>
          <w:szCs w:val="24"/>
        </w:rPr>
      </w:pPr>
      <w:r w:rsidRPr="008347D1">
        <w:rPr>
          <w:rFonts w:cs="Arial"/>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Not for conditions out of the instructor’s control. </w:t>
      </w:r>
    </w:p>
    <w:p w14:paraId="5801FB0D" w14:textId="77777777" w:rsidR="00376BC0" w:rsidRPr="008347D1" w:rsidRDefault="00376BC0" w:rsidP="00376BC0">
      <w:pPr>
        <w:rPr>
          <w:rFonts w:cs="Arial"/>
          <w:szCs w:val="24"/>
        </w:rPr>
      </w:pPr>
      <w:r w:rsidRPr="008347D1">
        <w:rPr>
          <w:rFonts w:cs="Arial"/>
          <w:szCs w:val="24"/>
        </w:rPr>
        <w:t>Students will receive an email from "UNT SPOT Course Evaluations via IA System Notification" (</w:t>
      </w:r>
      <w:hyperlink r:id="rId33" w:history="1">
        <w:r w:rsidRPr="008347D1">
          <w:rPr>
            <w:rStyle w:val="Hyperlink"/>
            <w:rFonts w:cs="Arial"/>
            <w:szCs w:val="24"/>
          </w:rPr>
          <w:t>no-reply@iasystem.org</w:t>
        </w:r>
      </w:hyperlink>
      <w:r w:rsidRPr="008347D1">
        <w:rPr>
          <w:rFonts w:cs="Arial"/>
          <w:szCs w:val="24"/>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4" w:history="1">
        <w:r w:rsidRPr="008347D1">
          <w:rPr>
            <w:rStyle w:val="Hyperlink"/>
            <w:rFonts w:cs="Arial"/>
            <w:szCs w:val="24"/>
          </w:rPr>
          <w:t>SPOT website</w:t>
        </w:r>
      </w:hyperlink>
      <w:r w:rsidRPr="008347D1">
        <w:rPr>
          <w:rFonts w:cs="Arial"/>
          <w:szCs w:val="24"/>
        </w:rPr>
        <w:t xml:space="preserve"> (</w:t>
      </w:r>
      <w:r w:rsidRPr="008347D1">
        <w:rPr>
          <w:rStyle w:val="Hyperlink"/>
          <w:rFonts w:cs="Arial"/>
          <w:color w:val="auto"/>
          <w:szCs w:val="24"/>
          <w:u w:val="none"/>
        </w:rPr>
        <w:t>http://spot.unt.edu/)</w:t>
      </w:r>
      <w:r w:rsidRPr="008347D1">
        <w:rPr>
          <w:rFonts w:cs="Arial"/>
          <w:szCs w:val="24"/>
        </w:rPr>
        <w:t xml:space="preserve"> or email </w:t>
      </w:r>
      <w:hyperlink r:id="rId35" w:history="1">
        <w:r w:rsidRPr="008347D1">
          <w:rPr>
            <w:rStyle w:val="Hyperlink"/>
            <w:rFonts w:cs="Arial"/>
            <w:szCs w:val="24"/>
          </w:rPr>
          <w:t>spot@unt.edu</w:t>
        </w:r>
      </w:hyperlink>
      <w:r w:rsidRPr="008347D1">
        <w:rPr>
          <w:rFonts w:cs="Arial"/>
          <w:szCs w:val="24"/>
        </w:rPr>
        <w:t>.</w:t>
      </w:r>
    </w:p>
    <w:p w14:paraId="5F09138A" w14:textId="77777777" w:rsidR="00376BC0" w:rsidRPr="008347D1" w:rsidRDefault="00376BC0" w:rsidP="00376BC0">
      <w:pPr>
        <w:pStyle w:val="Heading3"/>
        <w:rPr>
          <w:rFonts w:cs="Arial"/>
        </w:rPr>
      </w:pPr>
      <w:r w:rsidRPr="008347D1">
        <w:rPr>
          <w:rFonts w:cs="Arial"/>
        </w:rPr>
        <w:lastRenderedPageBreak/>
        <w:t>Sexual Assault Prevention</w:t>
      </w:r>
    </w:p>
    <w:p w14:paraId="7A3F6B99" w14:textId="77777777" w:rsidR="00376BC0" w:rsidRPr="008347D1" w:rsidRDefault="00376BC0" w:rsidP="00376BC0">
      <w:pPr>
        <w:rPr>
          <w:rFonts w:cs="Arial"/>
          <w:szCs w:val="24"/>
        </w:rPr>
      </w:pPr>
      <w:r w:rsidRPr="008347D1">
        <w:rPr>
          <w:rFonts w:cs="Arial"/>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w:t>
      </w:r>
      <w:r w:rsidRPr="008347D1">
        <w:rPr>
          <w:rFonts w:cs="Arial"/>
          <w:sz w:val="24"/>
          <w:szCs w:val="24"/>
        </w:rPr>
        <w:t xml:space="preserve"> </w:t>
      </w:r>
      <w:r w:rsidRPr="008347D1">
        <w:rPr>
          <w:rFonts w:cs="Arial"/>
          <w:szCs w:val="24"/>
        </w:rPr>
        <w:t>sexual harassment, relationship</w:t>
      </w:r>
      <w:r w:rsidRPr="008347D1">
        <w:rPr>
          <w:rFonts w:cs="Arial"/>
          <w:sz w:val="24"/>
          <w:szCs w:val="24"/>
        </w:rPr>
        <w:t xml:space="preserve"> </w:t>
      </w:r>
      <w:r w:rsidRPr="008347D1">
        <w:rPr>
          <w:rFonts w:cs="Arial"/>
          <w:szCs w:val="24"/>
        </w:rPr>
        <w:t xml:space="preserve">violence, stalking, and/or sexual assault, there are campus resources available to provide support and assistance. </w:t>
      </w:r>
    </w:p>
    <w:p w14:paraId="6E0FBDF2" w14:textId="77777777" w:rsidR="00376BC0" w:rsidRPr="008347D1" w:rsidRDefault="00376BC0" w:rsidP="00376BC0">
      <w:pPr>
        <w:rPr>
          <w:rFonts w:cs="Arial"/>
          <w:szCs w:val="24"/>
        </w:rPr>
      </w:pPr>
      <w:r w:rsidRPr="008347D1">
        <w:rPr>
          <w:rFonts w:cs="Arial"/>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Pr="008347D1">
          <w:rPr>
            <w:rFonts w:cs="Arial"/>
            <w:color w:val="0000FF"/>
            <w:szCs w:val="24"/>
            <w:u w:val="single"/>
          </w:rPr>
          <w:t>Survivor Advocate | Division of Student Affairs (unt.edu)</w:t>
        </w:r>
      </w:hyperlink>
      <w:r w:rsidRPr="008347D1">
        <w:rPr>
          <w:rFonts w:cs="Arial"/>
          <w:szCs w:val="24"/>
        </w:rPr>
        <w:t xml:space="preserve"> or by calling the Dean of Students Office at 940-565- 2648. Additionally, alleged sexual misconduct can be non-confidentially reported to the Title IX Coordinator at </w:t>
      </w:r>
      <w:hyperlink r:id="rId37" w:history="1">
        <w:r w:rsidRPr="008347D1">
          <w:rPr>
            <w:rFonts w:cs="Arial"/>
            <w:color w:val="0000FF"/>
            <w:szCs w:val="24"/>
            <w:u w:val="single"/>
          </w:rPr>
          <w:t>Title IX | Division of Inclusion, Diversity, Equity and Access (unt.edu)</w:t>
        </w:r>
      </w:hyperlink>
      <w:r w:rsidRPr="008347D1">
        <w:rPr>
          <w:rFonts w:cs="Arial"/>
          <w:szCs w:val="24"/>
        </w:rPr>
        <w:t xml:space="preserve"> or at 940-565 -2759.</w:t>
      </w:r>
    </w:p>
    <w:p w14:paraId="6CF6E65F" w14:textId="77777777" w:rsidR="00376BC0" w:rsidRPr="008347D1" w:rsidRDefault="00376BC0" w:rsidP="00376BC0">
      <w:pPr>
        <w:pStyle w:val="Heading3"/>
        <w:rPr>
          <w:rFonts w:cs="Arial"/>
        </w:rPr>
      </w:pPr>
      <w:r w:rsidRPr="008347D1">
        <w:rPr>
          <w:rFonts w:cs="Arial"/>
        </w:rPr>
        <w:t xml:space="preserve">Important Notice for F-1 Students taking Distance Education Courses </w:t>
      </w:r>
    </w:p>
    <w:p w14:paraId="56F0B549" w14:textId="77777777" w:rsidR="00376BC0" w:rsidRPr="008347D1" w:rsidRDefault="00376BC0" w:rsidP="00376BC0">
      <w:pPr>
        <w:rPr>
          <w:rFonts w:cs="Arial"/>
          <w:b/>
          <w:sz w:val="24"/>
          <w:szCs w:val="24"/>
        </w:rPr>
      </w:pPr>
      <w:r w:rsidRPr="008347D1">
        <w:rPr>
          <w:rFonts w:cs="Arial"/>
          <w:b/>
          <w:sz w:val="24"/>
          <w:szCs w:val="24"/>
        </w:rPr>
        <w:t>Federal Regulation</w:t>
      </w:r>
    </w:p>
    <w:p w14:paraId="6B678536" w14:textId="77777777" w:rsidR="00376BC0" w:rsidRPr="008347D1" w:rsidRDefault="00376BC0" w:rsidP="00376BC0">
      <w:pPr>
        <w:rPr>
          <w:rFonts w:cs="Arial"/>
          <w:szCs w:val="24"/>
        </w:rPr>
      </w:pPr>
      <w:r w:rsidRPr="008347D1">
        <w:rPr>
          <w:rFonts w:cs="Arial"/>
          <w:szCs w:val="24"/>
        </w:rPr>
        <w:t xml:space="preserve">To read detailed Immigration and Customs Enforcement regulations for F-1 students taking online courses, please go to the </w:t>
      </w:r>
      <w:hyperlink r:id="rId38" w:history="1">
        <w:r w:rsidRPr="008347D1">
          <w:rPr>
            <w:rStyle w:val="Hyperlink"/>
            <w:rFonts w:cs="Arial"/>
            <w:szCs w:val="24"/>
          </w:rPr>
          <w:t>Electronic Code of Federal Regulations website</w:t>
        </w:r>
      </w:hyperlink>
      <w:r w:rsidRPr="008347D1">
        <w:rPr>
          <w:rFonts w:cs="Arial"/>
          <w:szCs w:val="24"/>
        </w:rPr>
        <w:t xml:space="preserve"> (http://www.ecfr.gov/</w:t>
      </w:r>
      <w:r w:rsidRPr="008347D1">
        <w:rPr>
          <w:rStyle w:val="Hyperlink"/>
          <w:rFonts w:cs="Arial"/>
          <w:color w:val="auto"/>
          <w:szCs w:val="24"/>
          <w:u w:val="none"/>
        </w:rPr>
        <w:t>)</w:t>
      </w:r>
      <w:r w:rsidRPr="008347D1">
        <w:rPr>
          <w:rFonts w:cs="Arial"/>
          <w:szCs w:val="24"/>
        </w:rPr>
        <w:t>. The specific portion concerning distance education courses is located at Title 8 CFR 214.2 Paragraph (f)(6)(i)(G).</w:t>
      </w:r>
    </w:p>
    <w:p w14:paraId="7D6E64B2" w14:textId="77777777" w:rsidR="00376BC0" w:rsidRPr="008347D1" w:rsidRDefault="00376BC0" w:rsidP="00376BC0">
      <w:pPr>
        <w:rPr>
          <w:rFonts w:cs="Arial"/>
          <w:szCs w:val="24"/>
        </w:rPr>
      </w:pPr>
      <w:r w:rsidRPr="008347D1">
        <w:rPr>
          <w:rFonts w:cs="Arial"/>
          <w:szCs w:val="24"/>
        </w:rPr>
        <w:t xml:space="preserve">The paragraph reads: </w:t>
      </w:r>
    </w:p>
    <w:p w14:paraId="0F19F914" w14:textId="77777777" w:rsidR="00376BC0" w:rsidRPr="008347D1" w:rsidRDefault="00376BC0" w:rsidP="00376BC0">
      <w:pPr>
        <w:rPr>
          <w:rFonts w:cs="Arial"/>
          <w:szCs w:val="24"/>
        </w:rPr>
      </w:pPr>
      <w:r w:rsidRPr="008347D1">
        <w:rPr>
          <w:rFonts w:cs="Arial"/>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27523D8" w14:textId="77777777" w:rsidR="00376BC0" w:rsidRPr="008347D1" w:rsidRDefault="00376BC0" w:rsidP="00376BC0">
      <w:pPr>
        <w:rPr>
          <w:rFonts w:cs="Arial"/>
          <w:b/>
          <w:szCs w:val="24"/>
        </w:rPr>
      </w:pPr>
      <w:r w:rsidRPr="008347D1">
        <w:rPr>
          <w:rFonts w:cs="Arial"/>
          <w:b/>
          <w:szCs w:val="24"/>
        </w:rPr>
        <w:t xml:space="preserve">University of North Texas Compliance </w:t>
      </w:r>
    </w:p>
    <w:p w14:paraId="12ECFC6C" w14:textId="77777777" w:rsidR="00376BC0" w:rsidRPr="008347D1" w:rsidRDefault="00376BC0" w:rsidP="00376BC0">
      <w:pPr>
        <w:rPr>
          <w:rFonts w:cs="Arial"/>
          <w:szCs w:val="24"/>
        </w:rPr>
      </w:pPr>
      <w:r w:rsidRPr="008347D1">
        <w:rPr>
          <w:rFonts w:cs="Arial"/>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89C84BE" w14:textId="77777777" w:rsidR="00376BC0" w:rsidRPr="008347D1" w:rsidRDefault="00376BC0" w:rsidP="00376BC0">
      <w:pPr>
        <w:rPr>
          <w:rFonts w:cs="Arial"/>
          <w:szCs w:val="24"/>
        </w:rPr>
      </w:pPr>
      <w:r w:rsidRPr="008347D1">
        <w:rPr>
          <w:rFonts w:cs="Arial"/>
          <w:szCs w:val="24"/>
        </w:rPr>
        <w:t>If such an on-campus activity is required, it is the student’s responsibility to do the following:</w:t>
      </w:r>
    </w:p>
    <w:p w14:paraId="179D27C5" w14:textId="77777777" w:rsidR="00376BC0" w:rsidRPr="008347D1" w:rsidRDefault="00376BC0" w:rsidP="00376BC0">
      <w:pPr>
        <w:rPr>
          <w:rFonts w:cs="Arial"/>
          <w:szCs w:val="24"/>
        </w:rPr>
      </w:pPr>
      <w:r w:rsidRPr="008347D1">
        <w:rPr>
          <w:rFonts w:cs="Arial"/>
          <w:szCs w:val="24"/>
        </w:rPr>
        <w:t>(1) Submit a written request to the instructor for an on-campus experiential component within one week of the start of the course.</w:t>
      </w:r>
    </w:p>
    <w:p w14:paraId="030B73A2" w14:textId="77777777" w:rsidR="00376BC0" w:rsidRPr="008347D1" w:rsidRDefault="00376BC0" w:rsidP="00376BC0">
      <w:pPr>
        <w:rPr>
          <w:rFonts w:cs="Arial"/>
          <w:szCs w:val="24"/>
        </w:rPr>
      </w:pPr>
      <w:r w:rsidRPr="008347D1">
        <w:rPr>
          <w:rFonts w:cs="Arial"/>
          <w:szCs w:val="24"/>
        </w:rPr>
        <w:t>(2) Ensure that the activity on campus takes place and the instructor documents it in writing with a notice sent to the International Student and Scholar Services Office.  ISSS has a form available that you may use for this purpose.</w:t>
      </w:r>
    </w:p>
    <w:p w14:paraId="695FB0C4" w14:textId="77777777" w:rsidR="00376BC0" w:rsidRPr="008347D1" w:rsidRDefault="00376BC0" w:rsidP="00376BC0">
      <w:pPr>
        <w:rPr>
          <w:rFonts w:cs="Arial"/>
          <w:szCs w:val="24"/>
        </w:rPr>
      </w:pPr>
      <w:r w:rsidRPr="008347D1">
        <w:rPr>
          <w:rFonts w:cs="Arial"/>
          <w:szCs w:val="24"/>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at 940-565-2195 or email </w:t>
      </w:r>
      <w:hyperlink r:id="rId39" w:history="1">
        <w:r w:rsidRPr="008347D1">
          <w:rPr>
            <w:rFonts w:cs="Arial"/>
            <w:color w:val="0000FF"/>
            <w:szCs w:val="24"/>
            <w:u w:val="single"/>
          </w:rPr>
          <w:t>International Student &amp; Scholar Services | International Affairs (unt.edu)</w:t>
        </w:r>
      </w:hyperlink>
      <w:r w:rsidRPr="008347D1">
        <w:rPr>
          <w:rFonts w:cs="Arial"/>
          <w:szCs w:val="24"/>
        </w:rPr>
        <w:t xml:space="preserve"> to get clarification before the one-week deadline.</w:t>
      </w:r>
    </w:p>
    <w:p w14:paraId="170D41C6" w14:textId="77777777" w:rsidR="00376BC0" w:rsidRPr="008347D1" w:rsidRDefault="00376BC0" w:rsidP="00376BC0">
      <w:pPr>
        <w:pStyle w:val="Heading3"/>
        <w:rPr>
          <w:rFonts w:cs="Arial"/>
        </w:rPr>
      </w:pPr>
      <w:r w:rsidRPr="008347D1">
        <w:rPr>
          <w:rFonts w:cs="Arial"/>
        </w:rPr>
        <w:t>Student Verification</w:t>
      </w:r>
    </w:p>
    <w:p w14:paraId="72A108FE" w14:textId="77777777" w:rsidR="00376BC0" w:rsidRPr="008347D1" w:rsidRDefault="00376BC0" w:rsidP="00376BC0">
      <w:pPr>
        <w:rPr>
          <w:rFonts w:cs="Arial"/>
          <w:szCs w:val="24"/>
        </w:rPr>
      </w:pPr>
      <w:r w:rsidRPr="008347D1">
        <w:rPr>
          <w:rFonts w:cs="Arial"/>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6E2DDBA" w14:textId="77777777" w:rsidR="00376BC0" w:rsidRPr="008347D1" w:rsidRDefault="00376BC0" w:rsidP="00376BC0">
      <w:pPr>
        <w:rPr>
          <w:rFonts w:cs="Arial"/>
          <w:szCs w:val="24"/>
        </w:rPr>
      </w:pPr>
      <w:r w:rsidRPr="008347D1">
        <w:rPr>
          <w:rFonts w:cs="Arial"/>
          <w:szCs w:val="24"/>
        </w:rPr>
        <w:t xml:space="preserve">See </w:t>
      </w:r>
      <w:hyperlink r:id="rId40" w:history="1">
        <w:r w:rsidRPr="008347D1">
          <w:rPr>
            <w:rStyle w:val="Hyperlink"/>
            <w:rFonts w:cs="Arial"/>
            <w:szCs w:val="24"/>
          </w:rPr>
          <w:t>UNT Policy 07-002 Student Identity Verification, Privacy, and Notification and Distance Education Courses</w:t>
        </w:r>
      </w:hyperlink>
      <w:r w:rsidRPr="008347D1">
        <w:rPr>
          <w:rFonts w:cs="Arial"/>
          <w:szCs w:val="24"/>
        </w:rPr>
        <w:t xml:space="preserve"> (</w:t>
      </w:r>
      <w:hyperlink r:id="rId41" w:history="1">
        <w:r w:rsidRPr="008347D1">
          <w:rPr>
            <w:rStyle w:val="Hyperlink"/>
            <w:rFonts w:cs="Arial"/>
            <w:szCs w:val="24"/>
          </w:rPr>
          <w:t>https://policy.unt.edu/policy/07-002</w:t>
        </w:r>
      </w:hyperlink>
      <w:r w:rsidRPr="008347D1">
        <w:rPr>
          <w:rFonts w:cs="Arial"/>
          <w:szCs w:val="24"/>
        </w:rPr>
        <w:t>).</w:t>
      </w:r>
    </w:p>
    <w:p w14:paraId="68610029" w14:textId="77777777" w:rsidR="00376BC0" w:rsidRPr="008347D1" w:rsidRDefault="00376BC0" w:rsidP="00376BC0">
      <w:pPr>
        <w:pStyle w:val="Heading3"/>
        <w:rPr>
          <w:rFonts w:cs="Arial"/>
        </w:rPr>
      </w:pPr>
      <w:r w:rsidRPr="008347D1">
        <w:rPr>
          <w:rFonts w:cs="Arial"/>
        </w:rPr>
        <w:t>Use of Student Work</w:t>
      </w:r>
    </w:p>
    <w:p w14:paraId="6C500BB2" w14:textId="77777777" w:rsidR="00376BC0" w:rsidRPr="008347D1" w:rsidRDefault="00376BC0" w:rsidP="00376BC0">
      <w:pPr>
        <w:rPr>
          <w:rFonts w:cs="Arial"/>
          <w:szCs w:val="24"/>
        </w:rPr>
      </w:pPr>
      <w:r w:rsidRPr="008347D1">
        <w:rPr>
          <w:rFonts w:cs="Arial"/>
          <w:szCs w:val="24"/>
        </w:rPr>
        <w:t>A student owns the copyright for all work (example: software, photographs, reports, presentations, and email postings) he or she creates within a class and the University is not entitled to use any student work without the student’s permission unless all of the following criteria are met:</w:t>
      </w:r>
    </w:p>
    <w:p w14:paraId="55DD8D98" w14:textId="77777777" w:rsidR="00376BC0" w:rsidRPr="008347D1" w:rsidRDefault="00376BC0" w:rsidP="00376BC0">
      <w:pPr>
        <w:numPr>
          <w:ilvl w:val="0"/>
          <w:numId w:val="3"/>
        </w:numPr>
        <w:spacing w:after="0" w:line="276" w:lineRule="auto"/>
        <w:rPr>
          <w:rFonts w:cs="Arial"/>
          <w:szCs w:val="24"/>
        </w:rPr>
      </w:pPr>
      <w:r w:rsidRPr="008347D1">
        <w:rPr>
          <w:rFonts w:cs="Arial"/>
          <w:szCs w:val="24"/>
        </w:rPr>
        <w:t>The work is used only once.</w:t>
      </w:r>
    </w:p>
    <w:p w14:paraId="2F8DE9A5" w14:textId="77777777" w:rsidR="00376BC0" w:rsidRPr="008347D1" w:rsidRDefault="00376BC0" w:rsidP="00376BC0">
      <w:pPr>
        <w:numPr>
          <w:ilvl w:val="0"/>
          <w:numId w:val="3"/>
        </w:numPr>
        <w:spacing w:after="0" w:line="276" w:lineRule="auto"/>
        <w:rPr>
          <w:rFonts w:cs="Arial"/>
          <w:szCs w:val="24"/>
        </w:rPr>
      </w:pPr>
      <w:r w:rsidRPr="008347D1">
        <w:rPr>
          <w:rFonts w:cs="Arial"/>
          <w:szCs w:val="24"/>
        </w:rPr>
        <w:t>The work is not used in its entirety.</w:t>
      </w:r>
    </w:p>
    <w:p w14:paraId="72492838" w14:textId="77777777" w:rsidR="00376BC0" w:rsidRPr="008347D1" w:rsidRDefault="00376BC0" w:rsidP="00376BC0">
      <w:pPr>
        <w:numPr>
          <w:ilvl w:val="0"/>
          <w:numId w:val="3"/>
        </w:numPr>
        <w:spacing w:after="0" w:line="276" w:lineRule="auto"/>
        <w:rPr>
          <w:rFonts w:cs="Arial"/>
          <w:szCs w:val="24"/>
        </w:rPr>
      </w:pPr>
      <w:r w:rsidRPr="008347D1">
        <w:rPr>
          <w:rFonts w:cs="Arial"/>
          <w:szCs w:val="24"/>
        </w:rPr>
        <w:t>Use of the work does not affect any potential profits from the work.</w:t>
      </w:r>
    </w:p>
    <w:p w14:paraId="7B98DEE8" w14:textId="77777777" w:rsidR="00376BC0" w:rsidRPr="008347D1" w:rsidRDefault="00376BC0" w:rsidP="00376BC0">
      <w:pPr>
        <w:numPr>
          <w:ilvl w:val="0"/>
          <w:numId w:val="3"/>
        </w:numPr>
        <w:spacing w:after="0" w:line="276" w:lineRule="auto"/>
        <w:rPr>
          <w:rFonts w:cs="Arial"/>
          <w:szCs w:val="24"/>
        </w:rPr>
      </w:pPr>
      <w:r w:rsidRPr="008347D1">
        <w:rPr>
          <w:rFonts w:cs="Arial"/>
          <w:szCs w:val="24"/>
        </w:rPr>
        <w:t>The student is not identified.</w:t>
      </w:r>
    </w:p>
    <w:p w14:paraId="32AC6025" w14:textId="77777777" w:rsidR="00376BC0" w:rsidRPr="008347D1" w:rsidRDefault="00376BC0" w:rsidP="00376BC0">
      <w:pPr>
        <w:numPr>
          <w:ilvl w:val="0"/>
          <w:numId w:val="3"/>
        </w:numPr>
        <w:spacing w:after="0" w:line="276" w:lineRule="auto"/>
        <w:rPr>
          <w:rFonts w:cs="Arial"/>
          <w:szCs w:val="24"/>
        </w:rPr>
      </w:pPr>
      <w:r w:rsidRPr="008347D1">
        <w:rPr>
          <w:rFonts w:cs="Arial"/>
          <w:szCs w:val="24"/>
        </w:rPr>
        <w:t xml:space="preserve">The work is identified as student work. </w:t>
      </w:r>
    </w:p>
    <w:p w14:paraId="19F13AA5" w14:textId="77777777" w:rsidR="00376BC0" w:rsidRPr="008347D1" w:rsidRDefault="00376BC0" w:rsidP="00376BC0">
      <w:pPr>
        <w:spacing w:after="0"/>
        <w:ind w:left="720"/>
        <w:rPr>
          <w:rFonts w:cs="Arial"/>
          <w:szCs w:val="24"/>
        </w:rPr>
      </w:pPr>
    </w:p>
    <w:p w14:paraId="56637F31" w14:textId="77777777" w:rsidR="00376BC0" w:rsidRPr="008347D1" w:rsidRDefault="00376BC0" w:rsidP="00376BC0">
      <w:pPr>
        <w:rPr>
          <w:rFonts w:cs="Arial"/>
          <w:szCs w:val="24"/>
        </w:rPr>
      </w:pPr>
      <w:r w:rsidRPr="008347D1">
        <w:rPr>
          <w:rFonts w:cs="Arial"/>
          <w:szCs w:val="24"/>
        </w:rPr>
        <w:t>If the use of the work does not meet all of the above criteria, then the University office or department using the work must obtain the student’s written permission.</w:t>
      </w:r>
    </w:p>
    <w:p w14:paraId="42135DEE" w14:textId="77777777" w:rsidR="00376BC0" w:rsidRPr="008347D1" w:rsidRDefault="00376BC0" w:rsidP="00376BC0">
      <w:pPr>
        <w:rPr>
          <w:rFonts w:cs="Arial"/>
          <w:b/>
          <w:szCs w:val="24"/>
        </w:rPr>
      </w:pPr>
      <w:r w:rsidRPr="008347D1">
        <w:rPr>
          <w:rFonts w:cs="Arial"/>
          <w:b/>
          <w:szCs w:val="24"/>
        </w:rPr>
        <w:t>Transmission and Recording of Student Images in Electronically-Delivered Courses</w:t>
      </w:r>
    </w:p>
    <w:p w14:paraId="7C075936" w14:textId="77777777" w:rsidR="00376BC0" w:rsidRPr="008347D1" w:rsidRDefault="00376BC0" w:rsidP="00376BC0">
      <w:pPr>
        <w:numPr>
          <w:ilvl w:val="0"/>
          <w:numId w:val="4"/>
        </w:numPr>
        <w:spacing w:after="200" w:line="276" w:lineRule="auto"/>
        <w:rPr>
          <w:rFonts w:cs="Arial"/>
          <w:szCs w:val="24"/>
        </w:rPr>
      </w:pPr>
      <w:r w:rsidRPr="008347D1">
        <w:rPr>
          <w:rFonts w:cs="Arial"/>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40F66015" w14:textId="77777777" w:rsidR="00376BC0" w:rsidRPr="008347D1" w:rsidRDefault="00376BC0" w:rsidP="00376BC0">
      <w:pPr>
        <w:numPr>
          <w:ilvl w:val="0"/>
          <w:numId w:val="4"/>
        </w:numPr>
        <w:spacing w:after="200" w:line="276" w:lineRule="auto"/>
        <w:rPr>
          <w:rFonts w:cs="Arial"/>
          <w:szCs w:val="24"/>
        </w:rPr>
      </w:pPr>
      <w:r w:rsidRPr="008347D1">
        <w:rPr>
          <w:rFonts w:cs="Arial"/>
          <w:szCs w:val="24"/>
        </w:rPr>
        <w:t>In the event an instructor records student presentation, he or she must obtain permission from the student using a signed release in order to use the recording for future classes in accordance with the Use of Student-Created Work guidelines above.</w:t>
      </w:r>
    </w:p>
    <w:p w14:paraId="46D0DC05" w14:textId="77777777" w:rsidR="00376BC0" w:rsidRPr="008347D1" w:rsidRDefault="00376BC0" w:rsidP="00376BC0">
      <w:pPr>
        <w:numPr>
          <w:ilvl w:val="0"/>
          <w:numId w:val="4"/>
        </w:numPr>
        <w:spacing w:after="200" w:line="276" w:lineRule="auto"/>
        <w:rPr>
          <w:rFonts w:cs="Arial"/>
          <w:szCs w:val="24"/>
        </w:rPr>
      </w:pPr>
      <w:r w:rsidRPr="008347D1">
        <w:rPr>
          <w:rFonts w:cs="Arial"/>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5959637" w14:textId="77777777" w:rsidR="00376BC0" w:rsidRPr="008347D1" w:rsidRDefault="00376BC0" w:rsidP="00376BC0">
      <w:pPr>
        <w:numPr>
          <w:ilvl w:val="0"/>
          <w:numId w:val="4"/>
        </w:numPr>
        <w:spacing w:after="200" w:line="276" w:lineRule="auto"/>
        <w:rPr>
          <w:rFonts w:cs="Arial"/>
          <w:szCs w:val="24"/>
        </w:rPr>
      </w:pPr>
      <w:r w:rsidRPr="008347D1">
        <w:rPr>
          <w:rFonts w:cs="Arial"/>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66B0931F" w14:textId="77777777" w:rsidR="00376BC0" w:rsidRPr="001F48AB" w:rsidRDefault="001F48AB" w:rsidP="00376BC0">
      <w:pPr>
        <w:pStyle w:val="Heading2"/>
        <w:rPr>
          <w:rFonts w:cs="Arial"/>
          <w:bCs/>
          <w:szCs w:val="32"/>
        </w:rPr>
      </w:pPr>
      <w:r>
        <w:rPr>
          <w:rFonts w:cs="Arial"/>
          <w:bCs/>
          <w:szCs w:val="32"/>
        </w:rPr>
        <w:lastRenderedPageBreak/>
        <w:t>Academic Support And Student Services</w:t>
      </w:r>
      <w:r w:rsidR="00376BC0" w:rsidRPr="001F48AB">
        <w:rPr>
          <w:rFonts w:cs="Arial"/>
          <w:bCs/>
          <w:szCs w:val="32"/>
        </w:rPr>
        <w:t xml:space="preserve"> </w:t>
      </w:r>
    </w:p>
    <w:p w14:paraId="1F08EF9E" w14:textId="77777777" w:rsidR="00376BC0" w:rsidRPr="001F48AB" w:rsidRDefault="00376BC0" w:rsidP="00376BC0">
      <w:pPr>
        <w:pStyle w:val="Heading2"/>
        <w:rPr>
          <w:rFonts w:cs="Arial"/>
          <w:b/>
          <w:bCs/>
          <w:sz w:val="24"/>
          <w:szCs w:val="32"/>
        </w:rPr>
      </w:pPr>
      <w:r w:rsidRPr="001F48AB">
        <w:rPr>
          <w:rFonts w:cs="Arial"/>
          <w:sz w:val="24"/>
          <w:szCs w:val="24"/>
        </w:rPr>
        <w:t>Mental Health</w:t>
      </w:r>
    </w:p>
    <w:p w14:paraId="34DD54B2" w14:textId="77777777" w:rsidR="00376BC0" w:rsidRPr="008347D1" w:rsidRDefault="00376BC0" w:rsidP="00376BC0">
      <w:pPr>
        <w:contextualSpacing/>
        <w:rPr>
          <w:rFonts w:cs="Arial"/>
          <w:szCs w:val="24"/>
        </w:rPr>
      </w:pPr>
      <w:r w:rsidRPr="008347D1">
        <w:rPr>
          <w:rFonts w:cs="Arial"/>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A06F167" w14:textId="77777777" w:rsidR="00376BC0" w:rsidRPr="008347D1" w:rsidRDefault="00376BC0" w:rsidP="00376BC0">
      <w:pPr>
        <w:pStyle w:val="ListParagraph"/>
        <w:numPr>
          <w:ilvl w:val="0"/>
          <w:numId w:val="5"/>
        </w:numPr>
        <w:spacing w:after="80" w:line="240" w:lineRule="auto"/>
        <w:rPr>
          <w:rFonts w:cs="Arial"/>
          <w:szCs w:val="24"/>
        </w:rPr>
      </w:pPr>
      <w:hyperlink r:id="rId42" w:history="1">
        <w:r w:rsidRPr="008347D1">
          <w:rPr>
            <w:rStyle w:val="Hyperlink"/>
            <w:rFonts w:cs="Arial"/>
            <w:szCs w:val="24"/>
          </w:rPr>
          <w:t>Student Health and Wellness Center</w:t>
        </w:r>
      </w:hyperlink>
      <w:r w:rsidRPr="008347D1">
        <w:rPr>
          <w:rFonts w:cs="Arial"/>
          <w:szCs w:val="24"/>
        </w:rPr>
        <w:t xml:space="preserve"> (</w:t>
      </w:r>
      <w:r w:rsidRPr="008347D1">
        <w:rPr>
          <w:rStyle w:val="Hyperlink"/>
          <w:rFonts w:cs="Arial"/>
          <w:color w:val="auto"/>
          <w:szCs w:val="24"/>
          <w:u w:val="none"/>
        </w:rPr>
        <w:t>https://studentaffairs.unt.edu/student-health-and-wellness-center</w:t>
      </w:r>
      <w:r w:rsidRPr="008347D1">
        <w:rPr>
          <w:rFonts w:cs="Arial"/>
          <w:szCs w:val="24"/>
        </w:rPr>
        <w:t>)</w:t>
      </w:r>
    </w:p>
    <w:p w14:paraId="6767D3DB" w14:textId="77777777" w:rsidR="00376BC0" w:rsidRPr="008347D1" w:rsidRDefault="00376BC0" w:rsidP="00376BC0">
      <w:pPr>
        <w:pStyle w:val="ListParagraph"/>
        <w:numPr>
          <w:ilvl w:val="0"/>
          <w:numId w:val="5"/>
        </w:numPr>
        <w:spacing w:after="80" w:line="240" w:lineRule="auto"/>
        <w:rPr>
          <w:rFonts w:cs="Arial"/>
          <w:szCs w:val="24"/>
        </w:rPr>
      </w:pPr>
      <w:hyperlink r:id="rId43" w:history="1">
        <w:r w:rsidRPr="008347D1">
          <w:rPr>
            <w:rStyle w:val="Hyperlink"/>
            <w:rFonts w:cs="Arial"/>
            <w:szCs w:val="24"/>
          </w:rPr>
          <w:t>Counseling and Testing Services</w:t>
        </w:r>
      </w:hyperlink>
      <w:r w:rsidRPr="008347D1">
        <w:rPr>
          <w:rFonts w:cs="Arial"/>
          <w:szCs w:val="24"/>
        </w:rPr>
        <w:t xml:space="preserve"> (</w:t>
      </w:r>
      <w:r w:rsidRPr="008347D1">
        <w:rPr>
          <w:rStyle w:val="Hyperlink"/>
          <w:rFonts w:cs="Arial"/>
          <w:color w:val="auto"/>
          <w:szCs w:val="24"/>
          <w:u w:val="none"/>
        </w:rPr>
        <w:t>https://studentaffairs.unt.edu/counseling-and-testing-services</w:t>
      </w:r>
      <w:r w:rsidRPr="008347D1">
        <w:rPr>
          <w:rFonts w:cs="Arial"/>
          <w:szCs w:val="24"/>
        </w:rPr>
        <w:t>)</w:t>
      </w:r>
    </w:p>
    <w:p w14:paraId="153777CA" w14:textId="77777777" w:rsidR="00376BC0" w:rsidRPr="008347D1" w:rsidRDefault="00376BC0" w:rsidP="00376BC0">
      <w:pPr>
        <w:pStyle w:val="ListParagraph"/>
        <w:numPr>
          <w:ilvl w:val="0"/>
          <w:numId w:val="5"/>
        </w:numPr>
        <w:spacing w:after="80" w:line="240" w:lineRule="auto"/>
        <w:rPr>
          <w:rFonts w:cs="Arial"/>
          <w:szCs w:val="24"/>
        </w:rPr>
      </w:pPr>
      <w:hyperlink r:id="rId44" w:history="1">
        <w:r w:rsidRPr="008347D1">
          <w:rPr>
            <w:rStyle w:val="Hyperlink"/>
            <w:rFonts w:cs="Arial"/>
            <w:szCs w:val="24"/>
          </w:rPr>
          <w:t>UNT Care Team</w:t>
        </w:r>
      </w:hyperlink>
      <w:r w:rsidRPr="008347D1">
        <w:rPr>
          <w:rFonts w:cs="Arial"/>
          <w:szCs w:val="24"/>
        </w:rPr>
        <w:t xml:space="preserve"> (https://studentaffairs.unt.edu/care)</w:t>
      </w:r>
    </w:p>
    <w:p w14:paraId="0BFB4432" w14:textId="77777777" w:rsidR="00376BC0" w:rsidRPr="008347D1" w:rsidRDefault="00376BC0" w:rsidP="00376BC0">
      <w:pPr>
        <w:pStyle w:val="ListParagraph"/>
        <w:numPr>
          <w:ilvl w:val="0"/>
          <w:numId w:val="5"/>
        </w:numPr>
        <w:spacing w:after="80" w:line="240" w:lineRule="auto"/>
        <w:rPr>
          <w:rFonts w:cs="Arial"/>
          <w:szCs w:val="24"/>
        </w:rPr>
      </w:pPr>
      <w:hyperlink r:id="rId45" w:history="1">
        <w:r w:rsidRPr="008347D1">
          <w:rPr>
            <w:rStyle w:val="Hyperlink"/>
            <w:rFonts w:cs="Arial"/>
            <w:szCs w:val="24"/>
          </w:rPr>
          <w:t>UNT Psychiatric Services</w:t>
        </w:r>
      </w:hyperlink>
      <w:r w:rsidRPr="008347D1">
        <w:rPr>
          <w:rFonts w:cs="Arial"/>
          <w:szCs w:val="24"/>
        </w:rPr>
        <w:t xml:space="preserve"> (https://studentaffairs.unt.edu/student-health-and-wellness-center/services/psychiatry)</w:t>
      </w:r>
    </w:p>
    <w:p w14:paraId="4173F467" w14:textId="77777777" w:rsidR="00376BC0" w:rsidRPr="008347D1" w:rsidRDefault="00376BC0" w:rsidP="00376BC0">
      <w:pPr>
        <w:pStyle w:val="ListParagraph"/>
        <w:numPr>
          <w:ilvl w:val="0"/>
          <w:numId w:val="5"/>
        </w:numPr>
        <w:spacing w:after="80" w:line="240" w:lineRule="auto"/>
        <w:rPr>
          <w:rFonts w:cs="Arial"/>
          <w:szCs w:val="24"/>
        </w:rPr>
      </w:pPr>
      <w:hyperlink r:id="rId46" w:history="1">
        <w:r w:rsidRPr="008347D1">
          <w:rPr>
            <w:rStyle w:val="Hyperlink"/>
            <w:rFonts w:cs="Arial"/>
            <w:szCs w:val="24"/>
          </w:rPr>
          <w:t>Individual Counseling</w:t>
        </w:r>
      </w:hyperlink>
      <w:r w:rsidRPr="008347D1">
        <w:rPr>
          <w:rFonts w:cs="Arial"/>
          <w:szCs w:val="24"/>
        </w:rPr>
        <w:t xml:space="preserve"> (</w:t>
      </w:r>
      <w:hyperlink r:id="rId47" w:history="1">
        <w:r w:rsidRPr="008347D1">
          <w:rPr>
            <w:rStyle w:val="Hyperlink"/>
            <w:rFonts w:cs="Arial"/>
            <w:szCs w:val="24"/>
          </w:rPr>
          <w:t>https://studentaffairs.unt.edu/counseling-and-testing-services/services/individual-counseling</w:t>
        </w:r>
      </w:hyperlink>
      <w:r w:rsidRPr="008347D1">
        <w:rPr>
          <w:rFonts w:cs="Arial"/>
          <w:szCs w:val="24"/>
        </w:rPr>
        <w:t>)</w:t>
      </w:r>
    </w:p>
    <w:p w14:paraId="1873DCC7" w14:textId="77777777" w:rsidR="00376BC0" w:rsidRPr="008347D1" w:rsidRDefault="00376BC0" w:rsidP="00376BC0">
      <w:pPr>
        <w:pStyle w:val="Heading4"/>
        <w:rPr>
          <w:rFonts w:cs="Arial"/>
          <w:i w:val="0"/>
          <w:iCs w:val="0"/>
          <w:szCs w:val="24"/>
        </w:rPr>
      </w:pPr>
      <w:r w:rsidRPr="008347D1">
        <w:rPr>
          <w:rFonts w:cs="Arial"/>
          <w:i w:val="0"/>
          <w:iCs w:val="0"/>
          <w:szCs w:val="24"/>
        </w:rPr>
        <w:t>Additional Student Support Services</w:t>
      </w:r>
    </w:p>
    <w:p w14:paraId="2FE96B1A" w14:textId="77777777" w:rsidR="00376BC0" w:rsidRPr="008347D1" w:rsidRDefault="00376BC0" w:rsidP="00376BC0">
      <w:pPr>
        <w:pStyle w:val="ListParagraph"/>
        <w:numPr>
          <w:ilvl w:val="0"/>
          <w:numId w:val="1"/>
        </w:numPr>
        <w:spacing w:after="80" w:line="240" w:lineRule="auto"/>
        <w:rPr>
          <w:rFonts w:cs="Arial"/>
          <w:szCs w:val="24"/>
        </w:rPr>
      </w:pPr>
      <w:hyperlink r:id="rId48" w:history="1">
        <w:r w:rsidRPr="008347D1">
          <w:rPr>
            <w:rFonts w:cs="Arial"/>
            <w:color w:val="0000FF"/>
            <w:szCs w:val="24"/>
            <w:u w:val="single"/>
          </w:rPr>
          <w:t>Office of the Registrar | Office of the Registrar (unt.edu)</w:t>
        </w:r>
      </w:hyperlink>
      <w:r w:rsidRPr="008347D1">
        <w:rPr>
          <w:rFonts w:cs="Arial"/>
          <w:szCs w:val="24"/>
        </w:rPr>
        <w:t xml:space="preserve"> (</w:t>
      </w:r>
      <w:r w:rsidRPr="008347D1">
        <w:rPr>
          <w:rStyle w:val="Hyperlink"/>
          <w:rFonts w:cs="Arial"/>
          <w:color w:val="auto"/>
          <w:szCs w:val="24"/>
          <w:u w:val="none"/>
        </w:rPr>
        <w:t>https://registrar.unt.edu/registration</w:t>
      </w:r>
      <w:r w:rsidRPr="008347D1">
        <w:rPr>
          <w:rFonts w:cs="Arial"/>
          <w:szCs w:val="24"/>
        </w:rPr>
        <w:t>)</w:t>
      </w:r>
    </w:p>
    <w:p w14:paraId="28BE8FC0" w14:textId="77777777" w:rsidR="00376BC0" w:rsidRPr="008347D1" w:rsidRDefault="00376BC0" w:rsidP="00376BC0">
      <w:pPr>
        <w:pStyle w:val="ListParagraph"/>
        <w:numPr>
          <w:ilvl w:val="0"/>
          <w:numId w:val="1"/>
        </w:numPr>
        <w:spacing w:after="80" w:line="240" w:lineRule="auto"/>
        <w:rPr>
          <w:rFonts w:cs="Arial"/>
          <w:szCs w:val="24"/>
        </w:rPr>
      </w:pPr>
      <w:hyperlink r:id="rId49" w:history="1">
        <w:r w:rsidRPr="008347D1">
          <w:rPr>
            <w:rStyle w:val="Hyperlink"/>
            <w:rFonts w:cs="Arial"/>
            <w:szCs w:val="24"/>
          </w:rPr>
          <w:t>Financial Aid</w:t>
        </w:r>
      </w:hyperlink>
      <w:r w:rsidRPr="008347D1">
        <w:rPr>
          <w:rFonts w:cs="Arial"/>
          <w:szCs w:val="24"/>
        </w:rPr>
        <w:t xml:space="preserve"> (</w:t>
      </w:r>
      <w:r w:rsidRPr="008347D1">
        <w:rPr>
          <w:rStyle w:val="Hyperlink"/>
          <w:rFonts w:cs="Arial"/>
          <w:color w:val="auto"/>
          <w:szCs w:val="24"/>
          <w:u w:val="none"/>
        </w:rPr>
        <w:t>https://financialaid.unt.edu/</w:t>
      </w:r>
      <w:r w:rsidRPr="008347D1">
        <w:rPr>
          <w:rFonts w:cs="Arial"/>
          <w:szCs w:val="24"/>
        </w:rPr>
        <w:t>)</w:t>
      </w:r>
    </w:p>
    <w:p w14:paraId="319D8148" w14:textId="77777777" w:rsidR="00376BC0" w:rsidRPr="008347D1" w:rsidRDefault="00376BC0" w:rsidP="00376BC0">
      <w:pPr>
        <w:pStyle w:val="ListParagraph"/>
        <w:numPr>
          <w:ilvl w:val="0"/>
          <w:numId w:val="1"/>
        </w:numPr>
        <w:spacing w:after="80" w:line="240" w:lineRule="auto"/>
        <w:rPr>
          <w:rFonts w:cs="Arial"/>
          <w:szCs w:val="24"/>
        </w:rPr>
      </w:pPr>
      <w:hyperlink r:id="rId50" w:history="1">
        <w:r w:rsidRPr="008347D1">
          <w:rPr>
            <w:rStyle w:val="Hyperlink"/>
            <w:rFonts w:cs="Arial"/>
            <w:szCs w:val="24"/>
          </w:rPr>
          <w:t>Student Legal Services</w:t>
        </w:r>
      </w:hyperlink>
      <w:r w:rsidRPr="008347D1">
        <w:rPr>
          <w:rFonts w:cs="Arial"/>
          <w:szCs w:val="24"/>
        </w:rPr>
        <w:t xml:space="preserve"> (</w:t>
      </w:r>
      <w:r w:rsidRPr="008347D1">
        <w:rPr>
          <w:rStyle w:val="Hyperlink"/>
          <w:rFonts w:cs="Arial"/>
          <w:color w:val="auto"/>
          <w:szCs w:val="24"/>
          <w:u w:val="none"/>
        </w:rPr>
        <w:t>https://studentaffairs.unt.edu/student-legal-services</w:t>
      </w:r>
      <w:r w:rsidRPr="008347D1">
        <w:rPr>
          <w:rFonts w:cs="Arial"/>
          <w:szCs w:val="24"/>
        </w:rPr>
        <w:t>)</w:t>
      </w:r>
    </w:p>
    <w:p w14:paraId="02757A68" w14:textId="77777777" w:rsidR="00376BC0" w:rsidRPr="008347D1" w:rsidRDefault="00376BC0" w:rsidP="00376BC0">
      <w:pPr>
        <w:pStyle w:val="ListParagraph"/>
        <w:numPr>
          <w:ilvl w:val="0"/>
          <w:numId w:val="1"/>
        </w:numPr>
        <w:spacing w:after="80" w:line="240" w:lineRule="auto"/>
        <w:rPr>
          <w:rFonts w:cs="Arial"/>
          <w:szCs w:val="24"/>
        </w:rPr>
      </w:pPr>
      <w:hyperlink r:id="rId51" w:history="1">
        <w:r w:rsidRPr="008347D1">
          <w:rPr>
            <w:rStyle w:val="Hyperlink"/>
            <w:rFonts w:cs="Arial"/>
            <w:szCs w:val="24"/>
          </w:rPr>
          <w:t>Career Center</w:t>
        </w:r>
      </w:hyperlink>
      <w:r w:rsidRPr="008347D1">
        <w:rPr>
          <w:rFonts w:cs="Arial"/>
          <w:szCs w:val="24"/>
        </w:rPr>
        <w:t xml:space="preserve"> (</w:t>
      </w:r>
      <w:r w:rsidRPr="008347D1">
        <w:rPr>
          <w:rStyle w:val="Hyperlink"/>
          <w:rFonts w:cs="Arial"/>
          <w:color w:val="auto"/>
          <w:szCs w:val="24"/>
          <w:u w:val="none"/>
        </w:rPr>
        <w:t>https://studentaffairs.unt.edu/career-center</w:t>
      </w:r>
      <w:r w:rsidRPr="008347D1">
        <w:rPr>
          <w:rFonts w:cs="Arial"/>
          <w:szCs w:val="24"/>
        </w:rPr>
        <w:t>)</w:t>
      </w:r>
    </w:p>
    <w:p w14:paraId="6FE593B0" w14:textId="77777777" w:rsidR="00376BC0" w:rsidRPr="008347D1" w:rsidRDefault="00376BC0" w:rsidP="00376BC0">
      <w:pPr>
        <w:pStyle w:val="ListParagraph"/>
        <w:numPr>
          <w:ilvl w:val="0"/>
          <w:numId w:val="1"/>
        </w:numPr>
        <w:spacing w:after="80" w:line="240" w:lineRule="auto"/>
        <w:rPr>
          <w:rFonts w:cs="Arial"/>
          <w:szCs w:val="24"/>
        </w:rPr>
      </w:pPr>
      <w:hyperlink r:id="rId52" w:history="1">
        <w:r w:rsidRPr="008347D1">
          <w:rPr>
            <w:rStyle w:val="Hyperlink"/>
            <w:rFonts w:cs="Arial"/>
            <w:szCs w:val="24"/>
          </w:rPr>
          <w:t>Multicultural Center</w:t>
        </w:r>
      </w:hyperlink>
      <w:r w:rsidRPr="008347D1">
        <w:rPr>
          <w:rFonts w:cs="Arial"/>
          <w:szCs w:val="24"/>
        </w:rPr>
        <w:t xml:space="preserve"> (</w:t>
      </w:r>
      <w:r w:rsidRPr="008347D1">
        <w:rPr>
          <w:rStyle w:val="Hyperlink"/>
          <w:rFonts w:cs="Arial"/>
          <w:color w:val="auto"/>
          <w:szCs w:val="24"/>
          <w:u w:val="none"/>
        </w:rPr>
        <w:t>https://edo.unt.edu/multicultural-center</w:t>
      </w:r>
      <w:r w:rsidRPr="008347D1">
        <w:rPr>
          <w:rFonts w:cs="Arial"/>
          <w:szCs w:val="24"/>
        </w:rPr>
        <w:t>)</w:t>
      </w:r>
    </w:p>
    <w:p w14:paraId="555FB1B6" w14:textId="77777777" w:rsidR="00376BC0" w:rsidRPr="008347D1" w:rsidRDefault="00376BC0" w:rsidP="00376BC0">
      <w:pPr>
        <w:pStyle w:val="ListParagraph"/>
        <w:numPr>
          <w:ilvl w:val="0"/>
          <w:numId w:val="1"/>
        </w:numPr>
        <w:spacing w:after="80" w:line="240" w:lineRule="auto"/>
        <w:rPr>
          <w:rFonts w:cs="Arial"/>
          <w:szCs w:val="24"/>
        </w:rPr>
      </w:pPr>
      <w:hyperlink r:id="rId53" w:history="1">
        <w:r w:rsidRPr="008347D1">
          <w:rPr>
            <w:rStyle w:val="Hyperlink"/>
            <w:rFonts w:cs="Arial"/>
            <w:szCs w:val="24"/>
          </w:rPr>
          <w:t>Counseling and Testing Services</w:t>
        </w:r>
      </w:hyperlink>
      <w:r w:rsidRPr="008347D1">
        <w:rPr>
          <w:rFonts w:cs="Arial"/>
          <w:szCs w:val="24"/>
        </w:rPr>
        <w:t xml:space="preserve"> (</w:t>
      </w:r>
      <w:r w:rsidRPr="008347D1">
        <w:rPr>
          <w:rStyle w:val="Hyperlink"/>
          <w:rFonts w:cs="Arial"/>
          <w:color w:val="auto"/>
          <w:szCs w:val="24"/>
          <w:u w:val="none"/>
        </w:rPr>
        <w:t>https://studentaffairs.unt.edu/counseling-and-testing-services</w:t>
      </w:r>
      <w:r w:rsidRPr="008347D1">
        <w:rPr>
          <w:rFonts w:cs="Arial"/>
          <w:szCs w:val="24"/>
        </w:rPr>
        <w:t>)</w:t>
      </w:r>
    </w:p>
    <w:p w14:paraId="53317DBD" w14:textId="77777777" w:rsidR="00376BC0" w:rsidRPr="008347D1" w:rsidRDefault="00376BC0" w:rsidP="00376BC0">
      <w:pPr>
        <w:pStyle w:val="ListParagraph"/>
        <w:numPr>
          <w:ilvl w:val="0"/>
          <w:numId w:val="1"/>
        </w:numPr>
        <w:spacing w:after="80" w:line="240" w:lineRule="auto"/>
        <w:rPr>
          <w:rFonts w:cs="Arial"/>
          <w:szCs w:val="24"/>
        </w:rPr>
      </w:pPr>
      <w:hyperlink r:id="rId54" w:history="1">
        <w:r w:rsidRPr="008347D1">
          <w:rPr>
            <w:rStyle w:val="Hyperlink"/>
            <w:rFonts w:cs="Arial"/>
            <w:szCs w:val="24"/>
          </w:rPr>
          <w:t>Pride Alliance</w:t>
        </w:r>
      </w:hyperlink>
      <w:r w:rsidRPr="008347D1">
        <w:rPr>
          <w:rFonts w:cs="Arial"/>
          <w:szCs w:val="24"/>
        </w:rPr>
        <w:t xml:space="preserve"> (</w:t>
      </w:r>
      <w:r w:rsidRPr="008347D1">
        <w:rPr>
          <w:rStyle w:val="Hyperlink"/>
          <w:rFonts w:cs="Arial"/>
          <w:color w:val="auto"/>
          <w:szCs w:val="24"/>
          <w:u w:val="none"/>
        </w:rPr>
        <w:t>https://edo.unt.edu/pridealliance</w:t>
      </w:r>
      <w:r w:rsidRPr="008347D1">
        <w:rPr>
          <w:rFonts w:cs="Arial"/>
          <w:szCs w:val="24"/>
        </w:rPr>
        <w:t>)</w:t>
      </w:r>
    </w:p>
    <w:p w14:paraId="2CB1A7B5" w14:textId="77777777" w:rsidR="00376BC0" w:rsidRPr="008347D1" w:rsidRDefault="00376BC0" w:rsidP="00376BC0">
      <w:pPr>
        <w:pStyle w:val="ListParagraph"/>
        <w:numPr>
          <w:ilvl w:val="0"/>
          <w:numId w:val="1"/>
        </w:numPr>
        <w:spacing w:after="80" w:line="240" w:lineRule="auto"/>
        <w:rPr>
          <w:rFonts w:cs="Arial"/>
          <w:szCs w:val="24"/>
        </w:rPr>
      </w:pPr>
      <w:hyperlink r:id="rId55" w:history="1">
        <w:r w:rsidRPr="008347D1">
          <w:rPr>
            <w:rStyle w:val="Hyperlink"/>
            <w:rFonts w:cs="Arial"/>
            <w:szCs w:val="24"/>
          </w:rPr>
          <w:t>UNT Food Pantry</w:t>
        </w:r>
      </w:hyperlink>
      <w:r w:rsidRPr="008347D1">
        <w:rPr>
          <w:rFonts w:cs="Arial"/>
          <w:szCs w:val="24"/>
        </w:rPr>
        <w:t xml:space="preserve"> (</w:t>
      </w:r>
      <w:hyperlink r:id="rId56" w:history="1">
        <w:r w:rsidRPr="008347D1">
          <w:rPr>
            <w:rStyle w:val="Hyperlink"/>
            <w:rFonts w:cs="Arial"/>
            <w:szCs w:val="24"/>
          </w:rPr>
          <w:t>https://deanofstudents.unt.edu/resources/food-pantry</w:t>
        </w:r>
      </w:hyperlink>
      <w:r w:rsidRPr="008347D1">
        <w:rPr>
          <w:rFonts w:cs="Arial"/>
          <w:szCs w:val="24"/>
        </w:rPr>
        <w:t>)</w:t>
      </w:r>
    </w:p>
    <w:p w14:paraId="367BA1BF" w14:textId="77777777" w:rsidR="00B21940" w:rsidRPr="008347D1" w:rsidRDefault="00B21940" w:rsidP="00B21940">
      <w:pPr>
        <w:pStyle w:val="Heading2"/>
        <w:spacing w:before="2" w:after="2"/>
        <w:rPr>
          <w:sz w:val="24"/>
        </w:rPr>
      </w:pPr>
      <w:r w:rsidRPr="008347D1">
        <w:rPr>
          <w:rStyle w:val="Strong"/>
          <w:b w:val="0"/>
          <w:sz w:val="24"/>
          <w:szCs w:val="28"/>
        </w:rPr>
        <w:t>Medical Withdrawals</w:t>
      </w:r>
    </w:p>
    <w:p w14:paraId="3FF8F1CE" w14:textId="77777777" w:rsidR="00B21940" w:rsidRPr="008347D1" w:rsidRDefault="00B21940" w:rsidP="00B21940">
      <w:pPr>
        <w:pStyle w:val="NormalWeb"/>
        <w:spacing w:before="2" w:after="2"/>
        <w:rPr>
          <w:rFonts w:asciiTheme="minorHAnsi" w:hAnsiTheme="minorHAnsi"/>
          <w:sz w:val="22"/>
        </w:rPr>
      </w:pPr>
      <w:r w:rsidRPr="008347D1">
        <w:rPr>
          <w:rFonts w:asciiTheme="minorHAnsi" w:hAnsiTheme="minorHAnsi"/>
          <w:sz w:val="22"/>
        </w:rPr>
        <w:t>If a student must withdraw due to medical reasons, prior to the withdrawal deadline as indicated in the academic calendar, a student may do so through the regular withdrawal process. If a student is incapacitated or unable to make the request on his/her own, please contact the Dean of Students Office for assistance at 940-565-2648. For details regarding the withdrawal process, go to </w:t>
      </w:r>
      <w:hyperlink r:id="rId57" w:tgtFrame="_blank" w:history="1">
        <w:r w:rsidRPr="008347D1">
          <w:rPr>
            <w:rStyle w:val="Hyperlink"/>
            <w:rFonts w:asciiTheme="minorHAnsi" w:hAnsiTheme="minorHAnsi"/>
            <w:sz w:val="22"/>
          </w:rPr>
          <w:t>http://deanofstudents.unt.edu/withdrawals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w:t>
      </w:r>
    </w:p>
    <w:p w14:paraId="4C61485F" w14:textId="77777777" w:rsidR="00376BC0" w:rsidRPr="008347D1" w:rsidRDefault="00376BC0" w:rsidP="00B21940">
      <w:pPr>
        <w:rPr>
          <w:rFonts w:cs="Arial"/>
          <w:sz w:val="24"/>
          <w:szCs w:val="24"/>
        </w:rPr>
      </w:pPr>
    </w:p>
    <w:p w14:paraId="4B224ADD" w14:textId="77777777" w:rsidR="00376BC0" w:rsidRPr="00B838D4" w:rsidRDefault="00376BC0" w:rsidP="00376BC0">
      <w:pPr>
        <w:pStyle w:val="Heading3"/>
        <w:rPr>
          <w:rFonts w:cstheme="majorHAnsi"/>
          <w:sz w:val="30"/>
        </w:rPr>
      </w:pPr>
      <w:r w:rsidRPr="00B838D4">
        <w:rPr>
          <w:rFonts w:cstheme="majorHAnsi"/>
          <w:sz w:val="30"/>
        </w:rPr>
        <w:t>Academic Support Services</w:t>
      </w:r>
    </w:p>
    <w:p w14:paraId="7D9EDEC4" w14:textId="77777777" w:rsidR="00376BC0" w:rsidRPr="008347D1" w:rsidRDefault="00376BC0" w:rsidP="00376BC0">
      <w:pPr>
        <w:pStyle w:val="ListParagraph"/>
        <w:numPr>
          <w:ilvl w:val="0"/>
          <w:numId w:val="2"/>
        </w:numPr>
        <w:spacing w:after="80" w:line="240" w:lineRule="auto"/>
        <w:rPr>
          <w:rFonts w:cs="Arial"/>
          <w:szCs w:val="24"/>
        </w:rPr>
      </w:pPr>
      <w:hyperlink r:id="rId58" w:history="1">
        <w:r w:rsidRPr="008347D1">
          <w:rPr>
            <w:rStyle w:val="Hyperlink"/>
            <w:rFonts w:cs="Arial"/>
            <w:szCs w:val="24"/>
          </w:rPr>
          <w:t>Academic Resource Center</w:t>
        </w:r>
      </w:hyperlink>
      <w:r w:rsidRPr="008347D1">
        <w:rPr>
          <w:rFonts w:cs="Arial"/>
          <w:szCs w:val="24"/>
        </w:rPr>
        <w:t xml:space="preserve"> (</w:t>
      </w:r>
      <w:r w:rsidRPr="008347D1">
        <w:rPr>
          <w:rStyle w:val="Hyperlink"/>
          <w:rFonts w:cs="Arial"/>
          <w:color w:val="auto"/>
          <w:szCs w:val="24"/>
          <w:u w:val="none"/>
        </w:rPr>
        <w:t>https://clear.unt.edu/canvas/student-resources</w:t>
      </w:r>
      <w:r w:rsidRPr="008347D1">
        <w:rPr>
          <w:rFonts w:cs="Arial"/>
          <w:szCs w:val="24"/>
        </w:rPr>
        <w:t>)</w:t>
      </w:r>
    </w:p>
    <w:p w14:paraId="52D50747" w14:textId="77777777" w:rsidR="00376BC0" w:rsidRPr="008347D1" w:rsidRDefault="00376BC0" w:rsidP="00376BC0">
      <w:pPr>
        <w:pStyle w:val="ListParagraph"/>
        <w:numPr>
          <w:ilvl w:val="0"/>
          <w:numId w:val="2"/>
        </w:numPr>
        <w:spacing w:after="80" w:line="240" w:lineRule="auto"/>
        <w:rPr>
          <w:rFonts w:cs="Arial"/>
          <w:szCs w:val="24"/>
        </w:rPr>
      </w:pPr>
      <w:hyperlink r:id="rId59" w:history="1">
        <w:r w:rsidRPr="008347D1">
          <w:rPr>
            <w:rStyle w:val="Hyperlink"/>
            <w:rFonts w:cs="Arial"/>
            <w:szCs w:val="24"/>
          </w:rPr>
          <w:t>Academic Success Center</w:t>
        </w:r>
      </w:hyperlink>
      <w:r w:rsidRPr="008347D1">
        <w:rPr>
          <w:rFonts w:cs="Arial"/>
          <w:szCs w:val="24"/>
        </w:rPr>
        <w:t xml:space="preserve"> (</w:t>
      </w:r>
      <w:r w:rsidRPr="008347D1">
        <w:rPr>
          <w:rStyle w:val="Hyperlink"/>
          <w:rFonts w:cs="Arial"/>
          <w:color w:val="auto"/>
          <w:szCs w:val="24"/>
          <w:u w:val="none"/>
        </w:rPr>
        <w:t>https://success.unt.edu/asc</w:t>
      </w:r>
      <w:r w:rsidRPr="008347D1">
        <w:rPr>
          <w:rFonts w:cs="Arial"/>
          <w:szCs w:val="24"/>
        </w:rPr>
        <w:t>)</w:t>
      </w:r>
    </w:p>
    <w:p w14:paraId="51851538" w14:textId="77777777" w:rsidR="00376BC0" w:rsidRPr="008347D1" w:rsidRDefault="00376BC0" w:rsidP="00376BC0">
      <w:pPr>
        <w:pStyle w:val="ListParagraph"/>
        <w:numPr>
          <w:ilvl w:val="0"/>
          <w:numId w:val="2"/>
        </w:numPr>
        <w:spacing w:after="80" w:line="240" w:lineRule="auto"/>
        <w:rPr>
          <w:rFonts w:cs="Arial"/>
          <w:szCs w:val="24"/>
        </w:rPr>
      </w:pPr>
      <w:hyperlink r:id="rId60" w:history="1">
        <w:r w:rsidRPr="008347D1">
          <w:rPr>
            <w:rStyle w:val="Hyperlink"/>
            <w:rFonts w:cs="Arial"/>
            <w:szCs w:val="24"/>
          </w:rPr>
          <w:t>UNT Libraries</w:t>
        </w:r>
      </w:hyperlink>
      <w:r w:rsidRPr="008347D1">
        <w:rPr>
          <w:rFonts w:cs="Arial"/>
          <w:szCs w:val="24"/>
        </w:rPr>
        <w:t xml:space="preserve"> (</w:t>
      </w:r>
      <w:r w:rsidRPr="008347D1">
        <w:rPr>
          <w:rStyle w:val="Hyperlink"/>
          <w:rFonts w:cs="Arial"/>
          <w:color w:val="auto"/>
          <w:szCs w:val="24"/>
          <w:u w:val="none"/>
        </w:rPr>
        <w:t>https://library.unt.edu/</w:t>
      </w:r>
      <w:r w:rsidRPr="008347D1">
        <w:rPr>
          <w:rFonts w:cs="Arial"/>
          <w:szCs w:val="24"/>
        </w:rPr>
        <w:t>)</w:t>
      </w:r>
    </w:p>
    <w:p w14:paraId="798BEACB" w14:textId="77777777" w:rsidR="002B7695" w:rsidRPr="008347D1" w:rsidRDefault="00376BC0" w:rsidP="002B7695">
      <w:pPr>
        <w:pStyle w:val="ListParagraph"/>
        <w:numPr>
          <w:ilvl w:val="0"/>
          <w:numId w:val="2"/>
        </w:numPr>
        <w:spacing w:after="80" w:line="240" w:lineRule="auto"/>
        <w:rPr>
          <w:rFonts w:cs="Arial"/>
          <w:szCs w:val="24"/>
        </w:rPr>
      </w:pPr>
      <w:hyperlink r:id="rId61" w:history="1">
        <w:r w:rsidRPr="008347D1">
          <w:rPr>
            <w:rStyle w:val="Hyperlink"/>
            <w:rFonts w:cs="Arial"/>
            <w:szCs w:val="24"/>
          </w:rPr>
          <w:t>Writing Lab</w:t>
        </w:r>
      </w:hyperlink>
      <w:r w:rsidRPr="008347D1">
        <w:rPr>
          <w:rFonts w:cs="Arial"/>
          <w:szCs w:val="24"/>
        </w:rPr>
        <w:t xml:space="preserve"> (</w:t>
      </w:r>
      <w:hyperlink r:id="rId62" w:history="1">
        <w:r w:rsidRPr="008347D1">
          <w:rPr>
            <w:rStyle w:val="Hyperlink"/>
            <w:rFonts w:cs="Arial"/>
            <w:szCs w:val="24"/>
          </w:rPr>
          <w:t>http://writingcenter.unt.edu/</w:t>
        </w:r>
      </w:hyperlink>
      <w:r w:rsidRPr="008347D1">
        <w:rPr>
          <w:rFonts w:cs="Arial"/>
          <w:szCs w:val="24"/>
        </w:rPr>
        <w:t>)</w:t>
      </w:r>
    </w:p>
    <w:p w14:paraId="07BB6BB4" w14:textId="77777777" w:rsidR="002B7695" w:rsidRPr="00B838D4" w:rsidRDefault="00C509DB" w:rsidP="002B7695">
      <w:pPr>
        <w:pStyle w:val="Heading1"/>
        <w:rPr>
          <w:rFonts w:cstheme="majorHAnsi"/>
          <w:b w:val="0"/>
          <w:sz w:val="30"/>
        </w:rPr>
      </w:pPr>
      <w:r>
        <w:rPr>
          <w:rFonts w:cstheme="majorHAnsi"/>
          <w:b w:val="0"/>
          <w:sz w:val="30"/>
        </w:rPr>
        <w:t xml:space="preserve">RCOB Statement On Academic Honesty  </w:t>
      </w:r>
    </w:p>
    <w:p w14:paraId="3C1F98E8" w14:textId="77777777" w:rsidR="002B7695" w:rsidRPr="008347D1" w:rsidRDefault="002B7695" w:rsidP="002B7695">
      <w:pPr>
        <w:rPr>
          <w:rFonts w:cs="Arial"/>
          <w:szCs w:val="24"/>
        </w:rPr>
      </w:pPr>
      <w:r w:rsidRPr="008347D1">
        <w:rPr>
          <w:rFonts w:cs="Arial"/>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2339BED2" w14:textId="77777777" w:rsidR="002B7695" w:rsidRPr="008347D1" w:rsidRDefault="002B7695" w:rsidP="002B7695">
      <w:pPr>
        <w:rPr>
          <w:rFonts w:cs="Arial"/>
          <w:szCs w:val="24"/>
        </w:rPr>
      </w:pPr>
      <w:r w:rsidRPr="008347D1">
        <w:rPr>
          <w:rFonts w:cs="Arial"/>
          <w:szCs w:val="24"/>
        </w:rPr>
        <w:t xml:space="preserve">According to UNT Policy 06.003, Student Academic Integrity, academic dishonesty occurs when students engage in behaviors including, but not limited to cheating, fabrication, facilitating academic dishonesty, forgery, </w:t>
      </w:r>
      <w:r w:rsidRPr="008347D1">
        <w:rPr>
          <w:rFonts w:cs="Arial"/>
          <w:szCs w:val="24"/>
        </w:rPr>
        <w:lastRenderedPageBreak/>
        <w:t>plagiarism, and sabotage. A finding of academic dishonesty may result in a range of academic penalties or sanctions from admonition (a warning) to expulsion from the University.</w:t>
      </w:r>
    </w:p>
    <w:p w14:paraId="795A3D27" w14:textId="77777777" w:rsidR="002B7695" w:rsidRPr="008347D1" w:rsidRDefault="002B7695" w:rsidP="002B7695">
      <w:pPr>
        <w:rPr>
          <w:rFonts w:cs="Arial"/>
          <w:color w:val="C00000"/>
          <w:szCs w:val="24"/>
        </w:rPr>
      </w:pPr>
      <w:r w:rsidRPr="008347D1">
        <w:rPr>
          <w:rFonts w:cs="Arial"/>
          <w:szCs w:val="24"/>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w:t>
      </w:r>
      <w:r w:rsidRPr="008347D1">
        <w:rPr>
          <w:rFonts w:cs="Arial"/>
          <w:bCs/>
          <w:szCs w:val="24"/>
        </w:rPr>
        <w:t>ll group members may be held accountable in some way for known academic integrity violations in a group assignment.</w:t>
      </w:r>
      <w:r w:rsidRPr="008347D1">
        <w:rPr>
          <w:rFonts w:cs="Arial"/>
          <w:color w:val="C00000"/>
          <w:szCs w:val="24"/>
        </w:rPr>
        <w:t> </w:t>
      </w:r>
    </w:p>
    <w:p w14:paraId="15E8EA38" w14:textId="77777777" w:rsidR="002B7695" w:rsidRPr="008347D1" w:rsidRDefault="002B7695" w:rsidP="002B7695">
      <w:pPr>
        <w:rPr>
          <w:rFonts w:cs="Arial"/>
          <w:color w:val="333333"/>
          <w:szCs w:val="24"/>
        </w:rPr>
      </w:pPr>
      <w:r w:rsidRPr="008347D1">
        <w:rPr>
          <w:rFonts w:cs="Arial"/>
          <w:szCs w:val="24"/>
        </w:rPr>
        <w:t xml:space="preserve">Another example of academic dishonesty relates to improper attribution. When preparing your assignments, you must cite </w:t>
      </w:r>
      <w:r w:rsidRPr="008347D1">
        <w:rPr>
          <w:rFonts w:cs="Arial"/>
          <w:iCs/>
          <w:szCs w:val="24"/>
        </w:rPr>
        <w:t>all</w:t>
      </w:r>
      <w:r w:rsidRPr="008347D1">
        <w:rPr>
          <w:rFonts w:cs="Arial"/>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8347D1">
        <w:rPr>
          <w:rFonts w:cs="Arial"/>
          <w:bCs/>
          <w:szCs w:val="24"/>
        </w:rPr>
        <w:t>arge scale “cutting and pasting” from other sources, even if properly footnoted, is not appropriate. You should synthesize this material in your own words and provide a footnote.</w:t>
      </w:r>
      <w:r w:rsidRPr="008347D1">
        <w:rPr>
          <w:rFonts w:cs="Arial"/>
          <w:b/>
          <w:bCs/>
          <w:color w:val="800000"/>
          <w:szCs w:val="24"/>
        </w:rPr>
        <w:br/>
      </w:r>
      <w:r w:rsidRPr="008347D1">
        <w:rPr>
          <w:rFonts w:cs="Arial"/>
          <w:b/>
          <w:bCs/>
          <w:color w:val="800000"/>
          <w:szCs w:val="24"/>
        </w:rPr>
        <w:br/>
      </w:r>
      <w:r w:rsidRPr="008347D1">
        <w:rPr>
          <w:rFonts w:cs="Arial"/>
          <w:szCs w:val="24"/>
        </w:rPr>
        <w:t>Your instructor will specify what materials, if any, may be used on the tests and exams.</w:t>
      </w:r>
      <w:r w:rsidRPr="008347D1">
        <w:rPr>
          <w:rFonts w:cs="Arial"/>
          <w:color w:val="333333"/>
          <w:szCs w:val="24"/>
        </w:rPr>
        <w:t xml:space="preserve"> </w:t>
      </w:r>
    </w:p>
    <w:p w14:paraId="236E3326" w14:textId="77777777" w:rsidR="002B7695" w:rsidRPr="008347D1" w:rsidRDefault="002B7695" w:rsidP="002B7695">
      <w:pPr>
        <w:rPr>
          <w:rFonts w:cs="Arial"/>
          <w:color w:val="000000"/>
          <w:szCs w:val="24"/>
        </w:rPr>
      </w:pPr>
      <w:r w:rsidRPr="008347D1">
        <w:rPr>
          <w:rFonts w:cs="Arial"/>
          <w:bCs/>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8347D1">
        <w:rPr>
          <w:rFonts w:cs="Arial"/>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55ACF33F" w14:textId="77777777" w:rsidR="00BE68D4" w:rsidRPr="008347D1" w:rsidRDefault="002B7695" w:rsidP="00011C7A">
      <w:pPr>
        <w:rPr>
          <w:rFonts w:cs="Arial"/>
          <w:szCs w:val="24"/>
        </w:rPr>
      </w:pPr>
      <w:r w:rsidRPr="008347D1">
        <w:rPr>
          <w:rFonts w:cs="Arial"/>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66FCABCC" w14:textId="77777777" w:rsidR="00BE68D4" w:rsidRPr="008347D1" w:rsidRDefault="00BE68D4" w:rsidP="00BE68D4">
      <w:pPr>
        <w:pStyle w:val="NormalWeb"/>
        <w:spacing w:before="2" w:after="2"/>
        <w:rPr>
          <w:rFonts w:asciiTheme="minorHAnsi" w:hAnsiTheme="minorHAnsi"/>
          <w:sz w:val="22"/>
        </w:rPr>
      </w:pPr>
      <w:r w:rsidRPr="008347D1">
        <w:rPr>
          <w:rFonts w:asciiTheme="minorHAnsi" w:hAnsiTheme="minorHAnsi"/>
          <w:sz w:val="22"/>
        </w:rPr>
        <w:t xml:space="preserve">This class will follow UNT’s academic integrity and dishonesty policies. UNT defines six acts of academic dishonesty (see </w:t>
      </w:r>
      <w:hyperlink r:id="rId63" w:tgtFrame="_blank" w:history="1">
        <w:r w:rsidRPr="008347D1">
          <w:rPr>
            <w:rStyle w:val="Hyperlink"/>
            <w:rFonts w:asciiTheme="minorHAnsi" w:hAnsiTheme="minorHAnsi"/>
            <w:sz w:val="22"/>
          </w:rPr>
          <w:t>UNT Policy 06.003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 Below is a brief description of these acts and the related 2700 penalty for committing each act:</w:t>
      </w:r>
    </w:p>
    <w:p w14:paraId="0657B13E" w14:textId="77777777" w:rsidR="00BE68D4" w:rsidRPr="008347D1" w:rsidRDefault="00BE68D4" w:rsidP="006E079F">
      <w:pPr>
        <w:numPr>
          <w:ilvl w:val="0"/>
          <w:numId w:val="10"/>
        </w:numPr>
        <w:spacing w:beforeLines="1" w:before="2" w:afterLines="1" w:after="2"/>
      </w:pPr>
      <w:r w:rsidRPr="008347D1">
        <w:rPr>
          <w:rStyle w:val="Emphasis"/>
        </w:rPr>
        <w:t xml:space="preserve">Cheating </w:t>
      </w:r>
      <w:r w:rsidRPr="008347D1">
        <w:t>—using or attempting to use unauthorized materials, information, or study aids in any academic exercise. The term academic exercise includes all forms of work submitted for credit or hours. You will receive a grade of 0 for any assignment that involves cheating.</w:t>
      </w:r>
    </w:p>
    <w:p w14:paraId="6D373BDC" w14:textId="77777777" w:rsidR="00BE68D4" w:rsidRPr="008347D1" w:rsidRDefault="00BE68D4" w:rsidP="006E079F">
      <w:pPr>
        <w:numPr>
          <w:ilvl w:val="0"/>
          <w:numId w:val="10"/>
        </w:numPr>
        <w:spacing w:beforeLines="1" w:before="2" w:afterLines="1" w:after="2"/>
      </w:pPr>
      <w:r w:rsidRPr="008347D1">
        <w:rPr>
          <w:rStyle w:val="Emphasis"/>
        </w:rPr>
        <w:t xml:space="preserve">Plagiarism </w:t>
      </w:r>
      <w:r w:rsidRPr="008347D1">
        <w:t>— the deliberate adoption or reproduction of ideas, words, or statements of another person as one's own without acknowledgement. You will receive a grade of 0 for any assignment that involves plagiarism.</w:t>
      </w:r>
    </w:p>
    <w:p w14:paraId="7B006ACB" w14:textId="77777777" w:rsidR="00BE68D4" w:rsidRPr="008347D1" w:rsidRDefault="00BE68D4" w:rsidP="006E079F">
      <w:pPr>
        <w:numPr>
          <w:ilvl w:val="0"/>
          <w:numId w:val="10"/>
        </w:numPr>
        <w:spacing w:beforeLines="1" w:before="2" w:afterLines="1" w:after="2"/>
      </w:pPr>
      <w:r w:rsidRPr="008347D1">
        <w:rPr>
          <w:rStyle w:val="Emphasis"/>
        </w:rPr>
        <w:t xml:space="preserve">Forgery </w:t>
      </w:r>
      <w:r w:rsidRPr="008347D1">
        <w:t>— altering a score, grade, or official academic university record or forging the signature of an instructor or other student. You will receive a final grade of F in the course for any act of forgery.</w:t>
      </w:r>
    </w:p>
    <w:p w14:paraId="5A0DE1F5" w14:textId="77777777" w:rsidR="00BE68D4" w:rsidRPr="008347D1" w:rsidRDefault="00BE68D4" w:rsidP="006E079F">
      <w:pPr>
        <w:numPr>
          <w:ilvl w:val="0"/>
          <w:numId w:val="10"/>
        </w:numPr>
        <w:spacing w:beforeLines="1" w:before="2" w:afterLines="1" w:after="2"/>
      </w:pPr>
      <w:r w:rsidRPr="008347D1">
        <w:rPr>
          <w:rStyle w:val="Emphasis"/>
        </w:rPr>
        <w:t xml:space="preserve">Fabrication </w:t>
      </w:r>
      <w:r w:rsidRPr="008347D1">
        <w:t>— intentional and unauthorized falsification or invention of any information or citation in an academic exercise. You will receive a grade of 0 for any assignment that involves fabrication.</w:t>
      </w:r>
    </w:p>
    <w:p w14:paraId="61A269B7" w14:textId="77777777" w:rsidR="00BE68D4" w:rsidRPr="008347D1" w:rsidRDefault="00BE68D4" w:rsidP="006E079F">
      <w:pPr>
        <w:numPr>
          <w:ilvl w:val="0"/>
          <w:numId w:val="10"/>
        </w:numPr>
        <w:spacing w:beforeLines="1" w:before="2" w:afterLines="1" w:after="2"/>
      </w:pPr>
      <w:r w:rsidRPr="008347D1">
        <w:rPr>
          <w:rStyle w:val="Emphasis"/>
        </w:rPr>
        <w:t xml:space="preserve">Facilitating academic dishonesty </w:t>
      </w:r>
      <w:r w:rsidRPr="008347D1">
        <w:t>— intentionally or knowingly helping or attempting to help another to violate a provision of the institutional code of academic integrity. You will receive a grade of 0 for any assignment that involves facilitating academic dishonesty.</w:t>
      </w:r>
    </w:p>
    <w:p w14:paraId="2EBE7908" w14:textId="77777777" w:rsidR="00BE68D4" w:rsidRPr="008347D1" w:rsidRDefault="00BE68D4" w:rsidP="006E079F">
      <w:pPr>
        <w:numPr>
          <w:ilvl w:val="0"/>
          <w:numId w:val="10"/>
        </w:numPr>
        <w:spacing w:beforeLines="1" w:before="2" w:afterLines="1" w:after="2"/>
      </w:pPr>
      <w:r w:rsidRPr="008347D1">
        <w:rPr>
          <w:rStyle w:val="Emphasis"/>
        </w:rPr>
        <w:lastRenderedPageBreak/>
        <w:t xml:space="preserve">Sabotage </w:t>
      </w:r>
      <w:r w:rsidRPr="008347D1">
        <w:t>— acting to prevent others from completing their work or willfully disrupting the academic work of others. You will receive a final grade of F in the course for any act of sabotage.</w:t>
      </w:r>
    </w:p>
    <w:p w14:paraId="5C3602CB" w14:textId="77777777" w:rsidR="00B25FD0" w:rsidRDefault="00BE68D4" w:rsidP="00B838D4">
      <w:pPr>
        <w:pStyle w:val="NormalWeb"/>
        <w:spacing w:before="2" w:after="2"/>
        <w:rPr>
          <w:rFonts w:asciiTheme="minorHAnsi" w:hAnsiTheme="minorHAnsi"/>
          <w:sz w:val="22"/>
        </w:rPr>
      </w:pPr>
      <w:r w:rsidRPr="008347D1">
        <w:rPr>
          <w:rFonts w:asciiTheme="minorHAnsi" w:hAnsiTheme="minorHAnsi"/>
          <w:sz w:val="22"/>
        </w:rPr>
        <w:t xml:space="preserve">All acts of academic dishonesty will be reported to UNT’s Academic Integrity Office. You can read UNT's policy at </w:t>
      </w:r>
      <w:hyperlink r:id="rId64" w:tgtFrame="_blank" w:history="1">
        <w:r w:rsidRPr="008347D1">
          <w:rPr>
            <w:rStyle w:val="Hyperlink"/>
            <w:rFonts w:asciiTheme="minorHAnsi" w:hAnsiTheme="minorHAnsi"/>
            <w:sz w:val="22"/>
          </w:rPr>
          <w:t>http://tinyurl.com/nuwo42u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 At the beginning of the semester, we will review the six acts of academic dishonesty and their related penalties. You must also complete a quiz on the subject, which will certify that you understand the policies and procedures.</w:t>
      </w:r>
    </w:p>
    <w:p w14:paraId="1F160C40" w14:textId="77777777" w:rsidR="00B25FD0" w:rsidRPr="000A3D93" w:rsidRDefault="000A3D93" w:rsidP="00B25FD0">
      <w:pPr>
        <w:pStyle w:val="Heading1"/>
        <w:rPr>
          <w:rFonts w:cstheme="majorHAnsi"/>
          <w:b w:val="0"/>
          <w:sz w:val="30"/>
        </w:rPr>
      </w:pPr>
      <w:r>
        <w:rPr>
          <w:rFonts w:cstheme="majorHAnsi"/>
          <w:b w:val="0"/>
          <w:sz w:val="30"/>
        </w:rPr>
        <w:t>Rules Of Engagement</w:t>
      </w:r>
      <w:r w:rsidR="00B25FD0" w:rsidRPr="000A3D93">
        <w:rPr>
          <w:rFonts w:cstheme="majorHAnsi"/>
          <w:b w:val="0"/>
          <w:sz w:val="30"/>
        </w:rPr>
        <w:t xml:space="preserve"> </w:t>
      </w:r>
    </w:p>
    <w:p w14:paraId="2BE0B94F" w14:textId="77777777" w:rsidR="00B25FD0" w:rsidRPr="00B25FD0" w:rsidRDefault="00B25FD0" w:rsidP="00B25FD0">
      <w:pPr>
        <w:rPr>
          <w:rFonts w:cs="Arial"/>
          <w:szCs w:val="24"/>
          <w:shd w:val="clear" w:color="auto" w:fill="FFFFFF"/>
        </w:rPr>
      </w:pPr>
      <w:r w:rsidRPr="00B25FD0">
        <w:rPr>
          <w:rFonts w:cs="Arial"/>
          <w:szCs w:val="24"/>
          <w:shd w:val="clear" w:color="auto" w:fill="FFFFFF"/>
        </w:rPr>
        <w:t>Rules of engagement refer to the way students are expected to interact with each other, the instructor, and the TA (if any). Here are some general guidelines:</w:t>
      </w:r>
    </w:p>
    <w:p w14:paraId="6731DF2B" w14:textId="77777777" w:rsidR="00B25FD0"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 xml:space="preserve">While the freedom to express yourself is a fundamental human right, any communication that utilizes cruel and derogatory language on the basis of </w:t>
      </w:r>
      <w:r w:rsidRPr="00B25FD0">
        <w:rPr>
          <w:rFonts w:cs="Arial"/>
          <w:szCs w:val="24"/>
        </w:rPr>
        <w:t xml:space="preserve">race, color, national origin, religion, sex, sexual orientation, gender identity, gender expression, age, disability, genetic information, veteran status, or any other characteristic protected under applicable federal or state law </w:t>
      </w:r>
      <w:r w:rsidRPr="00B25FD0">
        <w:rPr>
          <w:rFonts w:cs="Arial"/>
          <w:szCs w:val="24"/>
          <w:shd w:val="clear" w:color="auto" w:fill="FFFFFF"/>
        </w:rPr>
        <w:t>will not be tolerated.</w:t>
      </w:r>
    </w:p>
    <w:p w14:paraId="7F4B5BCB" w14:textId="77777777" w:rsidR="00B25FD0"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Treat your instructor and classmates with respect in any communication online or face-to-face, even when their opinion differs from your own.</w:t>
      </w:r>
    </w:p>
    <w:p w14:paraId="090D7F86" w14:textId="77777777" w:rsidR="00B25FD0"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Ask for and use the correct name and pronouns for your instructor and classmates.</w:t>
      </w:r>
    </w:p>
    <w:p w14:paraId="65E1E60F" w14:textId="77777777" w:rsidR="00B25FD0"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 xml:space="preserve">Speak from personal experiences. Use “I” statements to share thoughts and feelings. Try not to speak on behalf of groups or other individual’s experiences. </w:t>
      </w:r>
    </w:p>
    <w:p w14:paraId="2643B800" w14:textId="77777777" w:rsidR="00B25FD0"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 xml:space="preserve">Use your critical thinking skills to challenge other people’s ideas, instead of attacking individuals. </w:t>
      </w:r>
    </w:p>
    <w:p w14:paraId="0EF696B8" w14:textId="77777777" w:rsidR="00B25FD0"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Avoid using all caps while communicating digitally. This may be interpreted as “YELLING!”</w:t>
      </w:r>
    </w:p>
    <w:p w14:paraId="2500C598" w14:textId="77777777" w:rsidR="00B25FD0"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Be cautious when using humor or sarcasm in emails or discussion posts as tone can be difficult to interpret digitally.</w:t>
      </w:r>
    </w:p>
    <w:p w14:paraId="29A92D44" w14:textId="77777777" w:rsidR="00B25FD0"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Avoid using “text-talk” unless explicitly permitted by your instructor.</w:t>
      </w:r>
    </w:p>
    <w:p w14:paraId="5A3A4366" w14:textId="77777777" w:rsidR="00B25FD0"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Proofread and fact-check your sources. Keep in mind that online posts can be permanent, so think first before you type.</w:t>
      </w:r>
    </w:p>
    <w:p w14:paraId="083874A7" w14:textId="77777777" w:rsidR="001F23AD" w:rsidRPr="00B25FD0" w:rsidRDefault="00B25FD0" w:rsidP="00B25FD0">
      <w:pPr>
        <w:pStyle w:val="ListParagraph"/>
        <w:numPr>
          <w:ilvl w:val="0"/>
          <w:numId w:val="11"/>
        </w:numPr>
        <w:spacing w:after="80" w:line="240" w:lineRule="auto"/>
        <w:rPr>
          <w:rFonts w:cs="Arial"/>
          <w:szCs w:val="24"/>
          <w:shd w:val="clear" w:color="auto" w:fill="FFFFFF"/>
        </w:rPr>
      </w:pPr>
      <w:r w:rsidRPr="00B25FD0">
        <w:rPr>
          <w:rFonts w:cs="Arial"/>
          <w:szCs w:val="24"/>
          <w:shd w:val="clear" w:color="auto" w:fill="FFFFFF"/>
        </w:rPr>
        <w:t xml:space="preserve">We don’t steal ideas from others. </w:t>
      </w:r>
    </w:p>
    <w:p w14:paraId="78DFE0EA" w14:textId="77777777" w:rsidR="001F23AD" w:rsidRPr="00B838D4" w:rsidRDefault="001F23AD" w:rsidP="001F23AD">
      <w:pPr>
        <w:pStyle w:val="Heading1"/>
        <w:rPr>
          <w:rFonts w:cstheme="majorHAnsi"/>
          <w:b w:val="0"/>
          <w:sz w:val="30"/>
        </w:rPr>
      </w:pPr>
      <w:r w:rsidRPr="00B838D4">
        <w:rPr>
          <w:rFonts w:cstheme="majorHAnsi"/>
          <w:b w:val="0"/>
          <w:sz w:val="30"/>
        </w:rPr>
        <w:t>C</w:t>
      </w:r>
      <w:r w:rsidR="00B25FD0">
        <w:rPr>
          <w:rFonts w:cstheme="majorHAnsi"/>
          <w:b w:val="0"/>
          <w:sz w:val="30"/>
        </w:rPr>
        <w:t>anvas Learning System And Outages</w:t>
      </w:r>
    </w:p>
    <w:p w14:paraId="3FC45E54" w14:textId="77777777" w:rsidR="00F365B4" w:rsidRPr="002B7695" w:rsidRDefault="001F23AD" w:rsidP="00011C7A">
      <w:pPr>
        <w:rPr>
          <w:rFonts w:cs="Arial"/>
          <w:szCs w:val="24"/>
        </w:rPr>
      </w:pPr>
      <w:r w:rsidRPr="001F23AD">
        <w:rPr>
          <w:rFonts w:cs="Arial"/>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65" w:history="1">
        <w:r w:rsidRPr="001F23AD">
          <w:rPr>
            <w:rFonts w:cs="Arial"/>
            <w:color w:val="0000FF"/>
            <w:szCs w:val="24"/>
            <w:u w:val="single"/>
          </w:rPr>
          <w:t>UNT Helpdesk | Administrative IT Services</w:t>
        </w:r>
      </w:hyperlink>
      <w:r w:rsidRPr="001F23AD">
        <w:rPr>
          <w:rFonts w:cs="Arial"/>
          <w:szCs w:val="24"/>
        </w:rPr>
        <w:t xml:space="preserve"> or 940.565.2324 and obtain a ticket number. The instructor and the UNT Student Help Desk will work with the student to resolve any issues at the earliest possible time.</w:t>
      </w:r>
    </w:p>
    <w:p w14:paraId="6B6396F4" w14:textId="77777777" w:rsidR="00162DBA" w:rsidRPr="00B838D4" w:rsidRDefault="00162DBA" w:rsidP="001F23AD">
      <w:pPr>
        <w:pStyle w:val="Heading2"/>
        <w:rPr>
          <w:rFonts w:cstheme="majorHAnsi"/>
        </w:rPr>
      </w:pPr>
      <w:r w:rsidRPr="00B838D4">
        <w:rPr>
          <w:rFonts w:cstheme="majorHAnsi"/>
        </w:rPr>
        <w:t xml:space="preserve">Attendance and Participation  </w:t>
      </w:r>
    </w:p>
    <w:p w14:paraId="66A2F1B2" w14:textId="77777777" w:rsidR="00A17630" w:rsidRPr="00A17630" w:rsidRDefault="00A17630" w:rsidP="00A17630">
      <w:pPr>
        <w:spacing w:after="0" w:line="240" w:lineRule="auto"/>
        <w:rPr>
          <w:rFonts w:cs="Arial"/>
          <w:iCs/>
          <w:szCs w:val="24"/>
        </w:rPr>
      </w:pPr>
      <w:r w:rsidRPr="00A17630">
        <w:rPr>
          <w:rFonts w:cs="Arial"/>
          <w:szCs w:val="24"/>
        </w:rPr>
        <w:t xml:space="preserve">An attendance policy is required for every UNT syllabi. </w:t>
      </w:r>
      <w:r w:rsidRPr="00A17630">
        <w:rPr>
          <w:rFonts w:cs="Arial"/>
          <w:iCs/>
          <w:szCs w:val="24"/>
        </w:rPr>
        <w:t xml:space="preserve">Visit the </w:t>
      </w:r>
      <w:hyperlink r:id="rId66" w:history="1">
        <w:r w:rsidRPr="00A17630">
          <w:rPr>
            <w:rStyle w:val="Hyperlink"/>
            <w:rFonts w:cs="Arial"/>
            <w:iCs/>
            <w:szCs w:val="24"/>
          </w:rPr>
          <w:t>University of North Texas’ Attendance Policy</w:t>
        </w:r>
      </w:hyperlink>
      <w:r w:rsidRPr="00A17630">
        <w:rPr>
          <w:rFonts w:cs="Arial"/>
          <w:iCs/>
          <w:szCs w:val="24"/>
        </w:rPr>
        <w:t xml:space="preserve"> (</w:t>
      </w:r>
      <w:r w:rsidRPr="00A17630">
        <w:rPr>
          <w:rStyle w:val="Hyperlink"/>
          <w:rFonts w:cs="Arial"/>
          <w:iCs/>
          <w:color w:val="auto"/>
          <w:szCs w:val="24"/>
          <w:u w:val="none"/>
        </w:rPr>
        <w:t>http://policy.unt.edu/policy/15-2-) to learn more.</w:t>
      </w:r>
      <w:r w:rsidRPr="00A17630">
        <w:rPr>
          <w:rFonts w:cs="Arial"/>
          <w:iCs/>
          <w:szCs w:val="24"/>
        </w:rPr>
        <w:t xml:space="preserve"> </w:t>
      </w:r>
    </w:p>
    <w:p w14:paraId="141F1874" w14:textId="77777777" w:rsidR="00A17630" w:rsidRDefault="00A17630" w:rsidP="00A17630">
      <w:pPr>
        <w:spacing w:after="0" w:line="240" w:lineRule="auto"/>
        <w:rPr>
          <w:rFonts w:eastAsiaTheme="minorEastAsia" w:cstheme="minorHAnsi"/>
          <w:iCs/>
        </w:rPr>
      </w:pPr>
    </w:p>
    <w:p w14:paraId="07F9C501" w14:textId="77777777" w:rsidR="00A17630" w:rsidRDefault="00B53166" w:rsidP="00A17630">
      <w:pPr>
        <w:spacing w:after="0" w:line="240" w:lineRule="auto"/>
        <w:rPr>
          <w:rFonts w:eastAsiaTheme="minorEastAsia" w:cstheme="minorHAnsi"/>
          <w:iCs/>
        </w:rPr>
      </w:pPr>
      <w:r>
        <w:rPr>
          <w:rFonts w:eastAsiaTheme="minorEastAsia" w:cstheme="minorHAnsi"/>
          <w:iCs/>
        </w:rPr>
        <w:t>Logging in three or more</w:t>
      </w:r>
      <w:r w:rsidR="001F23AD">
        <w:rPr>
          <w:rFonts w:eastAsiaTheme="minorEastAsia" w:cstheme="minorHAnsi"/>
          <w:iCs/>
        </w:rPr>
        <w:t xml:space="preserve"> times a week is required in this course. </w:t>
      </w:r>
      <w:r w:rsidR="00162DBA" w:rsidRPr="001F23AD">
        <w:rPr>
          <w:rFonts w:eastAsiaTheme="minorEastAsia" w:cstheme="minorHAnsi"/>
          <w:iCs/>
        </w:rPr>
        <w:t>Research has shown that students who attend class are more likely to be successful. You should attend every class unless you have a university excused absence such as active military service, a religious holy day, or an official university function</w:t>
      </w:r>
      <w:r w:rsidR="009008E3" w:rsidRPr="001F23AD">
        <w:rPr>
          <w:rFonts w:eastAsiaTheme="minorEastAsia" w:cstheme="minorHAnsi"/>
          <w:iCs/>
        </w:rPr>
        <w:t xml:space="preserve"> as stated in the </w:t>
      </w:r>
      <w:hyperlink r:id="rId67" w:history="1">
        <w:r w:rsidR="009008E3" w:rsidRPr="001F23AD">
          <w:rPr>
            <w:rStyle w:val="Hyperlink"/>
            <w:rFonts w:eastAsiaTheme="minorEastAsia" w:cstheme="minorHAnsi"/>
            <w:iCs/>
          </w:rPr>
          <w:t>Student Attendance and Authorized Absences Policy (PDF)</w:t>
        </w:r>
      </w:hyperlink>
      <w:r w:rsidR="009008E3" w:rsidRPr="001F23AD">
        <w:rPr>
          <w:rFonts w:eastAsiaTheme="minorEastAsia" w:cstheme="minorHAnsi"/>
          <w:iCs/>
        </w:rPr>
        <w:t xml:space="preserve"> </w:t>
      </w:r>
      <w:r w:rsidR="00162DBA" w:rsidRPr="001F23AD">
        <w:rPr>
          <w:rFonts w:eastAsiaTheme="minorEastAsia" w:cstheme="minorHAnsi"/>
          <w:iCs/>
        </w:rPr>
        <w:lastRenderedPageBreak/>
        <w:t>(https://policy.unt.edu/sites/default/files/06.039_StudAttnandAuthAbsence.Pub2_.19.pdf).  If you cannot attend a class due to an emergency, please let me know</w:t>
      </w:r>
      <w:r w:rsidR="00A17630">
        <w:rPr>
          <w:rFonts w:eastAsiaTheme="minorEastAsia" w:cstheme="minorHAnsi"/>
          <w:iCs/>
        </w:rPr>
        <w:t xml:space="preserve"> immediately</w:t>
      </w:r>
      <w:r w:rsidR="00162DBA" w:rsidRPr="001F23AD">
        <w:rPr>
          <w:rFonts w:eastAsiaTheme="minorEastAsia" w:cstheme="minorHAnsi"/>
          <w:iCs/>
        </w:rPr>
        <w:t>. Your safety and w</w:t>
      </w:r>
      <w:r>
        <w:rPr>
          <w:rFonts w:eastAsiaTheme="minorEastAsia" w:cstheme="minorHAnsi"/>
          <w:iCs/>
        </w:rPr>
        <w:t xml:space="preserve">ell-being are important to me. Keep in mind there is a no late work policy in this course so it is important to gather documentation if you have an extenuating circumstance keeping you from logging into Canvas. </w:t>
      </w:r>
    </w:p>
    <w:p w14:paraId="140766F2" w14:textId="77777777" w:rsidR="00A17630" w:rsidRDefault="00A17630" w:rsidP="00A17630">
      <w:pPr>
        <w:spacing w:after="0" w:line="240" w:lineRule="auto"/>
        <w:rPr>
          <w:rFonts w:eastAsiaTheme="minorEastAsia" w:cstheme="minorHAnsi"/>
          <w:iCs/>
        </w:rPr>
      </w:pPr>
    </w:p>
    <w:p w14:paraId="7B051280" w14:textId="77777777" w:rsidR="001B0536" w:rsidRDefault="00A17630" w:rsidP="00A17630">
      <w:pPr>
        <w:widowControl w:val="0"/>
        <w:spacing w:after="0"/>
        <w:rPr>
          <w:rFonts w:eastAsia="Times New Roman" w:cs="Arial"/>
          <w:snapToGrid w:val="0"/>
          <w:szCs w:val="24"/>
        </w:rPr>
      </w:pPr>
      <w:r w:rsidRPr="00A17630">
        <w:rPr>
          <w:rFonts w:eastAsia="Times New Roman" w:cs="Arial"/>
          <w:snapToGrid w:val="0"/>
          <w:szCs w:val="24"/>
        </w:rPr>
        <w:t>While attendance is expected as outlined above, it is important for all of us to be mindful of the health and safety of everyone in our community, especially given concerns about COVID-19. It is important that you communicate with me prior to being absent so I may make a decision about accommodating your request to be excused from class.</w:t>
      </w:r>
    </w:p>
    <w:p w14:paraId="0CA3A85F" w14:textId="77777777" w:rsidR="001B0536" w:rsidRPr="008347D1" w:rsidRDefault="001B0536" w:rsidP="001B0536">
      <w:pPr>
        <w:pStyle w:val="Heading1"/>
        <w:rPr>
          <w:rFonts w:eastAsia="Times New Roman"/>
          <w:b w:val="0"/>
          <w:snapToGrid w:val="0"/>
          <w:sz w:val="30"/>
          <w:lang w:val="en-GB"/>
        </w:rPr>
      </w:pPr>
      <w:r>
        <w:rPr>
          <w:rFonts w:eastAsia="Times New Roman"/>
          <w:b w:val="0"/>
          <w:snapToGrid w:val="0"/>
          <w:sz w:val="30"/>
          <w:lang w:val="en-GB"/>
        </w:rPr>
        <w:t>Incomplete Grades</w:t>
      </w:r>
    </w:p>
    <w:p w14:paraId="7D7EFF54" w14:textId="77777777" w:rsidR="001B0536" w:rsidRPr="008347D1" w:rsidRDefault="001B0536" w:rsidP="001B0536">
      <w:pPr>
        <w:widowControl w:val="0"/>
        <w:spacing w:after="0"/>
        <w:rPr>
          <w:rFonts w:eastAsia="Times New Roman" w:cs="Arial"/>
          <w:szCs w:val="24"/>
          <w:lang w:val="en-GB"/>
        </w:rPr>
      </w:pPr>
      <w:r w:rsidRPr="008347D1">
        <w:rPr>
          <w:rFonts w:eastAsia="Times New Roman" w:cs="Arial"/>
          <w:snapToGrid w:val="0"/>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C1629E9" w14:textId="77777777" w:rsidR="002D66AC" w:rsidRDefault="002D66AC" w:rsidP="00162DBA">
      <w:pPr>
        <w:spacing w:after="0" w:line="240" w:lineRule="auto"/>
        <w:rPr>
          <w:rFonts w:eastAsiaTheme="minorEastAsia" w:cstheme="minorHAnsi"/>
          <w:color w:val="000000" w:themeColor="text1"/>
        </w:rPr>
      </w:pPr>
    </w:p>
    <w:p w14:paraId="763EC321" w14:textId="3ABCF6B5" w:rsidR="00153247" w:rsidRPr="002E568C" w:rsidRDefault="002E568C" w:rsidP="00153247">
      <w:pPr>
        <w:pStyle w:val="Heading2"/>
        <w:spacing w:before="0" w:after="40"/>
        <w:rPr>
          <w:rFonts w:ascii="Cambria" w:hAnsi="Cambria"/>
          <w:b/>
          <w:bCs/>
          <w:color w:val="365F91"/>
          <w:sz w:val="26"/>
        </w:rPr>
      </w:pPr>
      <w:r w:rsidRPr="002E568C">
        <w:rPr>
          <w:rFonts w:eastAsia="Times New Roman"/>
          <w:b/>
          <w:bCs/>
          <w:snapToGrid w:val="0"/>
          <w:lang w:val="en-GB"/>
        </w:rPr>
        <w:t>Use of Generative Artificial Intelligence (GENA):</w:t>
      </w:r>
    </w:p>
    <w:p w14:paraId="60D0B70E" w14:textId="77777777" w:rsidR="00153247" w:rsidRDefault="00153247" w:rsidP="00153247">
      <w:pPr>
        <w:pStyle w:val="NormalWeb"/>
        <w:spacing w:before="2" w:after="2"/>
        <w:rPr>
          <w:rFonts w:ascii="Times New Roman" w:hAnsi="Times New Roman"/>
          <w:sz w:val="24"/>
          <w:szCs w:val="24"/>
        </w:rPr>
      </w:pPr>
      <w:r>
        <w:rPr>
          <w:rFonts w:ascii="Calibri" w:hAnsi="Calibri" w:cs="Calibri"/>
          <w:color w:val="000000"/>
        </w:rPr>
        <w:t xml:space="preserve">In this course, </w:t>
      </w:r>
      <w:r>
        <w:rPr>
          <w:rFonts w:ascii="Calibri" w:hAnsi="Calibri" w:cs="Calibri"/>
          <w:b/>
          <w:bCs/>
          <w:i/>
          <w:iCs/>
          <w:color w:val="000000"/>
          <w:sz w:val="28"/>
          <w:szCs w:val="28"/>
        </w:rPr>
        <w:t>the use of GenAI tools is limited as directed by the instructor.</w:t>
      </w:r>
      <w:r>
        <w:rPr>
          <w:rFonts w:ascii="Calibri" w:hAnsi="Calibri" w:cs="Calibri"/>
          <w:color w:val="000000"/>
        </w:rPr>
        <w:t> Any additional use requires explicit permission, proper citation, and authentic student work.</w:t>
      </w:r>
    </w:p>
    <w:p w14:paraId="420B8DD8" w14:textId="77777777" w:rsidR="00153247" w:rsidRDefault="00153247" w:rsidP="00153247">
      <w:pPr>
        <w:pStyle w:val="NormalWeb"/>
        <w:spacing w:before="2" w:after="2"/>
      </w:pPr>
      <w:r>
        <w:rPr>
          <w:rFonts w:ascii="Calibri" w:hAnsi="Calibri" w:cs="Calibri"/>
          <w:color w:val="000000"/>
        </w:rPr>
        <w:t> </w:t>
      </w:r>
    </w:p>
    <w:p w14:paraId="504D77AD" w14:textId="77777777" w:rsidR="00153247" w:rsidRDefault="00153247" w:rsidP="00153247">
      <w:pPr>
        <w:pStyle w:val="NormalWeb"/>
        <w:spacing w:before="2" w:after="2"/>
      </w:pPr>
      <w:r>
        <w:rPr>
          <w:rFonts w:ascii="Calibri" w:hAnsi="Calibri" w:cs="Calibri"/>
          <w:color w:val="000000"/>
        </w:rPr>
        <w:t xml:space="preserve">Specifically, the use of GenAI software or apps (1) to </w:t>
      </w:r>
      <w:r>
        <w:rPr>
          <w:rFonts w:ascii="Calibri" w:hAnsi="Calibri" w:cs="Calibri"/>
          <w:b/>
          <w:bCs/>
          <w:color w:val="000000"/>
        </w:rPr>
        <w:t xml:space="preserve">write or paraphrase text </w:t>
      </w:r>
      <w:r>
        <w:rPr>
          <w:rFonts w:ascii="Calibri" w:hAnsi="Calibri" w:cs="Calibri"/>
          <w:color w:val="000000"/>
        </w:rPr>
        <w:t xml:space="preserve">for any assignment in this course and (2) for </w:t>
      </w:r>
      <w:r>
        <w:rPr>
          <w:rFonts w:ascii="Calibri" w:hAnsi="Calibri" w:cs="Calibri"/>
          <w:b/>
          <w:bCs/>
          <w:color w:val="000000"/>
        </w:rPr>
        <w:t>assistance or use in any way with quiz or exam questions</w:t>
      </w:r>
      <w:r>
        <w:rPr>
          <w:rFonts w:ascii="Calibri" w:hAnsi="Calibri" w:cs="Calibri"/>
          <w:color w:val="000000"/>
        </w:rPr>
        <w:t xml:space="preserve"> is </w:t>
      </w:r>
      <w:r>
        <w:rPr>
          <w:rFonts w:ascii="Calibri" w:hAnsi="Calibri" w:cs="Calibri"/>
          <w:b/>
          <w:bCs/>
          <w:i/>
          <w:iCs/>
          <w:color w:val="000000"/>
        </w:rPr>
        <w:t>not allowed</w:t>
      </w:r>
      <w:r>
        <w:rPr>
          <w:rFonts w:ascii="Calibri" w:hAnsi="Calibri" w:cs="Calibri"/>
          <w:color w:val="000000"/>
        </w:rPr>
        <w:t>. Also,</w:t>
      </w:r>
      <w:r>
        <w:rPr>
          <w:rFonts w:ascii="Calibri" w:hAnsi="Calibri" w:cs="Calibri"/>
          <w:color w:val="000000"/>
          <w:sz w:val="22"/>
          <w:szCs w:val="22"/>
        </w:rPr>
        <w:t> </w:t>
      </w:r>
      <w:r>
        <w:rPr>
          <w:rFonts w:ascii="Calibri" w:hAnsi="Calibri" w:cs="Calibri"/>
          <w:b/>
          <w:bCs/>
          <w:i/>
          <w:iCs/>
          <w:color w:val="000000"/>
          <w:sz w:val="28"/>
          <w:szCs w:val="28"/>
        </w:rPr>
        <w:t>do not upload files or written text provided by another student to any GenAI software or app</w:t>
      </w:r>
      <w:r>
        <w:rPr>
          <w:rFonts w:ascii="Calibri" w:hAnsi="Calibri" w:cs="Calibri"/>
          <w:color w:val="000000"/>
          <w:sz w:val="22"/>
          <w:szCs w:val="22"/>
        </w:rPr>
        <w:t>.</w:t>
      </w:r>
    </w:p>
    <w:p w14:paraId="46F50A61" w14:textId="77777777" w:rsidR="00153247" w:rsidRDefault="00153247" w:rsidP="00153247">
      <w:pPr>
        <w:pStyle w:val="NormalWeb"/>
        <w:spacing w:before="2" w:after="2"/>
      </w:pPr>
      <w:r>
        <w:rPr>
          <w:rFonts w:ascii="Calibri" w:hAnsi="Calibri" w:cs="Calibri"/>
          <w:color w:val="000000"/>
        </w:rPr>
        <w:t> </w:t>
      </w:r>
    </w:p>
    <w:p w14:paraId="419BFF9C" w14:textId="77777777" w:rsidR="00153247" w:rsidRDefault="00153247" w:rsidP="00153247">
      <w:pPr>
        <w:pStyle w:val="NormalWeb"/>
        <w:spacing w:before="2" w:after="2"/>
      </w:pPr>
      <w:r>
        <w:rPr>
          <w:rFonts w:ascii="Calibri" w:hAnsi="Calibri" w:cs="Calibri"/>
          <w:color w:val="000000"/>
        </w:rPr>
        <w:t xml:space="preserve">However, the use of GenAI software or apps to assist in (1) locating sources or generating ideas for discussions and (2) creating PowerPoint slides (including images), locating and formatting sources, generating ideas, and editing student-generated written content for the organizational analysis presentation </w:t>
      </w:r>
      <w:r>
        <w:rPr>
          <w:rFonts w:ascii="Calibri" w:hAnsi="Calibri" w:cs="Calibri"/>
          <w:b/>
          <w:bCs/>
          <w:i/>
          <w:iCs/>
          <w:color w:val="000000"/>
        </w:rPr>
        <w:t>is permitted</w:t>
      </w:r>
      <w:r>
        <w:rPr>
          <w:rFonts w:ascii="Calibri" w:hAnsi="Calibri" w:cs="Calibri"/>
          <w:color w:val="000000"/>
        </w:rPr>
        <w:t>.</w:t>
      </w:r>
    </w:p>
    <w:p w14:paraId="18A9CB62" w14:textId="77777777" w:rsidR="00153247" w:rsidRDefault="00153247" w:rsidP="00153247">
      <w:pPr>
        <w:pStyle w:val="NormalWeb"/>
        <w:spacing w:before="2" w:after="2"/>
      </w:pPr>
      <w:r>
        <w:rPr>
          <w:rFonts w:ascii="Calibri" w:hAnsi="Calibri" w:cs="Calibri"/>
          <w:color w:val="000000"/>
        </w:rPr>
        <w:t> </w:t>
      </w:r>
    </w:p>
    <w:p w14:paraId="44EC1B8F" w14:textId="72600B5B" w:rsidR="00153247" w:rsidRDefault="00153247" w:rsidP="00153247">
      <w:pPr>
        <w:pStyle w:val="NormalWeb"/>
        <w:spacing w:before="2" w:after="2"/>
      </w:pPr>
      <w:r>
        <w:rPr>
          <w:rFonts w:ascii="Calibri" w:hAnsi="Calibri" w:cs="Calibri"/>
          <w:color w:val="000000"/>
        </w:rPr>
        <w:t xml:space="preserve">In accordance with the </w:t>
      </w:r>
      <w:hyperlink r:id="rId68" w:tgtFrame="_blank" w:tooltip="Original URL: https://vpaa.unt.edu/ss/integrity/index.html. Click or tap if you trust this link." w:history="1">
        <w:r>
          <w:rPr>
            <w:rStyle w:val="Hyperlink"/>
            <w:rFonts w:ascii="Calibri" w:hAnsi="Calibri" w:cs="Calibri"/>
            <w:color w:val="800080"/>
          </w:rPr>
          <w:t>UNT Honor Code</w:t>
        </w:r>
      </w:hyperlink>
      <w:r>
        <w:rPr>
          <w:rFonts w:ascii="Calibri" w:hAnsi="Calibri" w:cs="Calibri"/>
          <w:color w:val="000000"/>
        </w:rPr>
        <w:t xml:space="preserve">, </w:t>
      </w:r>
      <w:r>
        <w:rPr>
          <w:rFonts w:ascii="Calibri" w:hAnsi="Calibri" w:cs="Calibri"/>
          <w:b/>
          <w:bCs/>
          <w:i/>
          <w:iCs/>
          <w:color w:val="000000"/>
          <w:sz w:val="28"/>
          <w:szCs w:val="28"/>
        </w:rPr>
        <w:t>unauthorized use of GenAI tools is prohibited in this course.</w:t>
      </w:r>
      <w:r w:rsidR="002E568C">
        <w:rPr>
          <w:rFonts w:ascii="Calibri" w:hAnsi="Calibri" w:cs="Calibri"/>
          <w:b/>
          <w:bCs/>
          <w:i/>
          <w:iCs/>
          <w:color w:val="000000"/>
          <w:sz w:val="28"/>
          <w:szCs w:val="28"/>
        </w:rPr>
        <w:t xml:space="preserve"> </w:t>
      </w:r>
      <w:r>
        <w:rPr>
          <w:rFonts w:ascii="Calibri" w:hAnsi="Calibri" w:cs="Calibri"/>
          <w:color w:val="000000"/>
        </w:rPr>
        <w:t xml:space="preserve">Using GenAI content without proper credit or substituting your own work with GenAI undermines the learning process and violates </w:t>
      </w:r>
      <w:hyperlink r:id="rId69" w:tgtFrame="_blank" w:tooltip="Original URL: https://policy.unt.edu/policy/06-003. Click or tap if you trust this link." w:history="1">
        <w:r>
          <w:rPr>
            <w:rStyle w:val="Hyperlink"/>
            <w:rFonts w:ascii="Calibri" w:hAnsi="Calibri" w:cs="Calibri"/>
            <w:color w:val="800080"/>
          </w:rPr>
          <w:t xml:space="preserve">UNT Student Academic Integrity </w:t>
        </w:r>
        <w:r>
          <w:rPr>
            <w:rStyle w:val="mark7ywjqx4bn"/>
            <w:rFonts w:ascii="Calibri" w:hAnsi="Calibri" w:cs="Calibri"/>
            <w:color w:val="800080"/>
            <w:u w:val="single"/>
          </w:rPr>
          <w:t>policy</w:t>
        </w:r>
      </w:hyperlink>
      <w:r>
        <w:rPr>
          <w:rFonts w:ascii="Calibri" w:hAnsi="Calibri" w:cs="Calibri"/>
          <w:b/>
          <w:bCs/>
          <w:i/>
          <w:iCs/>
          <w:color w:val="000000"/>
          <w:sz w:val="28"/>
          <w:szCs w:val="28"/>
        </w:rPr>
        <w:t>. If you are ever unsure if something is permitted, please seek clarification from the instructor.</w:t>
      </w:r>
    </w:p>
    <w:p w14:paraId="30EA1631" w14:textId="77777777" w:rsidR="00153247" w:rsidRDefault="00153247" w:rsidP="00153247">
      <w:pPr>
        <w:pStyle w:val="NormalWeb"/>
        <w:spacing w:before="2" w:after="2"/>
      </w:pPr>
      <w:r>
        <w:rPr>
          <w:rFonts w:ascii="Calibri" w:hAnsi="Calibri" w:cs="Calibri"/>
          <w:color w:val="000000"/>
        </w:rPr>
        <w:t> </w:t>
      </w:r>
    </w:p>
    <w:p w14:paraId="1F621617" w14:textId="77777777" w:rsidR="00153247" w:rsidRDefault="00153247" w:rsidP="00153247">
      <w:pPr>
        <w:pStyle w:val="NormalWeb"/>
        <w:spacing w:before="2" w:after="2"/>
      </w:pPr>
      <w:r>
        <w:rPr>
          <w:rFonts w:ascii="Calibri" w:hAnsi="Calibri" w:cs="Calibri"/>
          <w:color w:val="000000"/>
        </w:rPr>
        <w:t>Throughout the class, you may use GenAI tools (such as ChatGPT, Claude, Gemini, etc.) for certain assignments, with guidance on responsible use. These parameters help build ethical resilience and GenAI literacy, helping you adapt to a career in a GenAI-oriented workforce. Accordingly, please note the following guidelines and expectations that apply to this class. </w:t>
      </w:r>
    </w:p>
    <w:p w14:paraId="10F6445A" w14:textId="77777777" w:rsidR="00153247" w:rsidRDefault="00153247" w:rsidP="00153247">
      <w:pPr>
        <w:pStyle w:val="NormalWeb"/>
        <w:spacing w:before="2" w:after="2"/>
      </w:pPr>
      <w:r>
        <w:rPr>
          <w:rFonts w:ascii="Calibri" w:hAnsi="Calibri" w:cs="Calibri"/>
          <w:i/>
          <w:iCs/>
          <w:color w:val="000000"/>
        </w:rPr>
        <w:t> </w:t>
      </w:r>
    </w:p>
    <w:p w14:paraId="52A8FBEC" w14:textId="77777777" w:rsidR="00153247" w:rsidRDefault="00153247" w:rsidP="00153247">
      <w:pPr>
        <w:pStyle w:val="NormalWeb"/>
        <w:spacing w:before="2" w:after="2"/>
      </w:pPr>
      <w:r>
        <w:rPr>
          <w:rFonts w:ascii="Calibri" w:hAnsi="Calibri" w:cs="Calibri"/>
          <w:b/>
          <w:bCs/>
          <w:i/>
          <w:iCs/>
          <w:color w:val="000000"/>
        </w:rPr>
        <w:t>Three Principles of GenAI</w:t>
      </w:r>
    </w:p>
    <w:p w14:paraId="37D574A9" w14:textId="77777777" w:rsidR="00153247" w:rsidRDefault="00153247" w:rsidP="00153247">
      <w:pPr>
        <w:pStyle w:val="NormalWeb"/>
        <w:spacing w:before="2" w:after="2"/>
      </w:pPr>
      <w:r>
        <w:rPr>
          <w:rFonts w:ascii="Calibri" w:hAnsi="Calibri" w:cs="Calibri"/>
          <w:color w:val="000000"/>
        </w:rPr>
        <w:t xml:space="preserve">GenAI that can produce content such as text, images, and other media is now widely available. I encourage the use of such </w:t>
      </w:r>
      <w:r>
        <w:rPr>
          <w:rStyle w:val="markcad2um7pe"/>
          <w:rFonts w:ascii="Calibri" w:hAnsi="Calibri" w:cs="Calibri"/>
          <w:color w:val="000000"/>
        </w:rPr>
        <w:t>AI</w:t>
      </w:r>
      <w:r>
        <w:rPr>
          <w:rFonts w:ascii="Calibri" w:hAnsi="Calibri" w:cs="Calibri"/>
          <w:color w:val="000000"/>
        </w:rPr>
        <w:t xml:space="preserve"> resources to inform yourself about the field, to understand the contributions that </w:t>
      </w:r>
      <w:r>
        <w:rPr>
          <w:rStyle w:val="markcad2um7pe"/>
          <w:rFonts w:ascii="Calibri" w:hAnsi="Calibri" w:cs="Calibri"/>
          <w:color w:val="000000"/>
        </w:rPr>
        <w:t>AI</w:t>
      </w:r>
      <w:r>
        <w:rPr>
          <w:rFonts w:ascii="Calibri" w:hAnsi="Calibri" w:cs="Calibri"/>
          <w:color w:val="000000"/>
        </w:rPr>
        <w:t xml:space="preserve"> can make, and to help your learning. However, keep the following three principles in mind:</w:t>
      </w:r>
    </w:p>
    <w:p w14:paraId="12E94EC4" w14:textId="77777777" w:rsidR="00153247" w:rsidRDefault="00153247" w:rsidP="00153247">
      <w:pPr>
        <w:pStyle w:val="NormalWeb"/>
        <w:spacing w:before="2" w:after="2"/>
      </w:pPr>
      <w:r>
        <w:rPr>
          <w:rFonts w:ascii="Calibri" w:hAnsi="Calibri" w:cs="Calibri"/>
          <w:color w:val="000000"/>
        </w:rPr>
        <w:t> </w:t>
      </w:r>
    </w:p>
    <w:p w14:paraId="1B7F60BD" w14:textId="77777777" w:rsidR="00153247" w:rsidRDefault="00153247" w:rsidP="00153247">
      <w:pPr>
        <w:numPr>
          <w:ilvl w:val="0"/>
          <w:numId w:val="19"/>
        </w:numPr>
        <w:spacing w:after="0" w:line="240" w:lineRule="auto"/>
        <w:rPr>
          <w:rFonts w:ascii="Calibri" w:hAnsi="Calibri" w:cs="Calibri"/>
          <w:color w:val="000000"/>
        </w:rPr>
      </w:pPr>
      <w:r>
        <w:rPr>
          <w:rFonts w:ascii="Calibri" w:hAnsi="Calibri" w:cs="Calibri"/>
          <w:b/>
          <w:bCs/>
          <w:color w:val="000000"/>
        </w:rPr>
        <w:t xml:space="preserve">GenAI cannot pass this course: </w:t>
      </w:r>
      <w:r>
        <w:rPr>
          <w:rStyle w:val="markcad2um7pe"/>
          <w:rFonts w:ascii="Calibri" w:hAnsi="Calibri" w:cs="Calibri"/>
          <w:color w:val="000000"/>
        </w:rPr>
        <w:t>AI</w:t>
      </w:r>
      <w:r>
        <w:rPr>
          <w:rFonts w:ascii="Calibri" w:hAnsi="Calibri" w:cs="Calibri"/>
          <w:color w:val="000000"/>
        </w:rPr>
        <w:t xml:space="preserve"> generated submissions cannot achieve a passing grade. This is necessary to ensure you are competent to surpass generative </w:t>
      </w:r>
      <w:r>
        <w:rPr>
          <w:rStyle w:val="markcad2um7pe"/>
          <w:rFonts w:ascii="Calibri" w:hAnsi="Calibri" w:cs="Calibri"/>
          <w:color w:val="000000"/>
        </w:rPr>
        <w:t>AI</w:t>
      </w:r>
      <w:r>
        <w:rPr>
          <w:rFonts w:ascii="Calibri" w:hAnsi="Calibri" w:cs="Calibri"/>
          <w:color w:val="000000"/>
        </w:rPr>
        <w:t xml:space="preserve"> in the future—whether in academia, </w:t>
      </w:r>
      <w:r>
        <w:rPr>
          <w:rFonts w:ascii="Calibri" w:hAnsi="Calibri" w:cs="Calibri"/>
          <w:color w:val="000000"/>
        </w:rPr>
        <w:lastRenderedPageBreak/>
        <w:t>research, the workplace, or other domains of society. If this cannot be achieved, if you are not able to maintain control of the rules, you are entering an unwinnable competition. </w:t>
      </w:r>
    </w:p>
    <w:p w14:paraId="00AEFA98" w14:textId="77777777" w:rsidR="00153247" w:rsidRDefault="00153247" w:rsidP="00153247">
      <w:pPr>
        <w:pStyle w:val="NormalWeb"/>
        <w:spacing w:before="2" w:after="2"/>
        <w:ind w:left="720"/>
        <w:rPr>
          <w:rFonts w:ascii="Times New Roman" w:hAnsi="Times New Roman"/>
          <w:sz w:val="24"/>
          <w:szCs w:val="24"/>
        </w:rPr>
      </w:pPr>
      <w:r>
        <w:rPr>
          <w:rFonts w:ascii="Calibri" w:hAnsi="Calibri" w:cs="Calibri"/>
          <w:color w:val="000000"/>
        </w:rPr>
        <w:t> </w:t>
      </w:r>
    </w:p>
    <w:p w14:paraId="53D05B14" w14:textId="77777777" w:rsidR="00153247" w:rsidRDefault="00153247" w:rsidP="00153247">
      <w:pPr>
        <w:numPr>
          <w:ilvl w:val="0"/>
          <w:numId w:val="20"/>
        </w:numPr>
        <w:spacing w:after="0" w:line="240" w:lineRule="auto"/>
        <w:rPr>
          <w:rFonts w:ascii="Calibri" w:hAnsi="Calibri" w:cs="Calibri"/>
          <w:color w:val="000000"/>
        </w:rPr>
      </w:pPr>
      <w:r>
        <w:rPr>
          <w:rFonts w:ascii="Calibri" w:hAnsi="Calibri" w:cs="Calibri"/>
          <w:b/>
          <w:bCs/>
          <w:color w:val="000000"/>
        </w:rPr>
        <w:t xml:space="preserve">GenAI contributions must be attributed and edited for accuracy: </w:t>
      </w:r>
      <w:r>
        <w:rPr>
          <w:rFonts w:ascii="Calibri" w:hAnsi="Calibri" w:cs="Calibri"/>
          <w:color w:val="000000"/>
        </w:rPr>
        <w:t xml:space="preserve">You are taking full responsibility for </w:t>
      </w:r>
      <w:r>
        <w:rPr>
          <w:rStyle w:val="markcad2um7pe"/>
          <w:rFonts w:ascii="Calibri" w:hAnsi="Calibri" w:cs="Calibri"/>
          <w:color w:val="000000"/>
        </w:rPr>
        <w:t>AI</w:t>
      </w:r>
      <w:r>
        <w:rPr>
          <w:rFonts w:ascii="Calibri" w:hAnsi="Calibri" w:cs="Calibri"/>
          <w:color w:val="000000"/>
        </w:rPr>
        <w:t>-generated materials as if you had produced them yourself: ideas must be attributed, and facts must be true. Remember, GenAI can be helpful for many things, but it also has limitations and should be used only as a baseline for guidance, not to write all or part of a written assignment. </w:t>
      </w:r>
    </w:p>
    <w:p w14:paraId="7B430181" w14:textId="77777777" w:rsidR="00153247" w:rsidRDefault="00153247" w:rsidP="00153247">
      <w:pPr>
        <w:pStyle w:val="NormalWeb"/>
        <w:spacing w:before="2" w:after="2"/>
        <w:ind w:left="720"/>
        <w:rPr>
          <w:rFonts w:ascii="Times New Roman" w:hAnsi="Times New Roman"/>
          <w:sz w:val="24"/>
          <w:szCs w:val="24"/>
        </w:rPr>
      </w:pPr>
      <w:r>
        <w:rPr>
          <w:rFonts w:ascii="Calibri" w:hAnsi="Calibri" w:cs="Calibri"/>
          <w:color w:val="000000"/>
        </w:rPr>
        <w:t> </w:t>
      </w:r>
    </w:p>
    <w:p w14:paraId="549DA51A" w14:textId="77777777" w:rsidR="00153247" w:rsidRDefault="00153247" w:rsidP="00153247">
      <w:pPr>
        <w:numPr>
          <w:ilvl w:val="0"/>
          <w:numId w:val="21"/>
        </w:numPr>
        <w:spacing w:after="0" w:line="240" w:lineRule="auto"/>
        <w:rPr>
          <w:rFonts w:ascii="Calibri" w:hAnsi="Calibri" w:cs="Calibri"/>
          <w:color w:val="000000"/>
        </w:rPr>
      </w:pPr>
      <w:r>
        <w:rPr>
          <w:rFonts w:ascii="Calibri" w:hAnsi="Calibri" w:cs="Calibri"/>
          <w:b/>
          <w:bCs/>
          <w:color w:val="000000"/>
        </w:rPr>
        <w:t xml:space="preserve">The use of GenAI resources must be open and documented: </w:t>
      </w:r>
      <w:r>
        <w:rPr>
          <w:rFonts w:ascii="Calibri" w:hAnsi="Calibri" w:cs="Calibri"/>
          <w:color w:val="000000"/>
        </w:rPr>
        <w:t xml:space="preserve">A portion of your grade may evaluate your documentation of </w:t>
      </w:r>
      <w:r>
        <w:rPr>
          <w:rStyle w:val="markcad2um7pe"/>
          <w:rFonts w:ascii="Calibri" w:hAnsi="Calibri" w:cs="Calibri"/>
          <w:color w:val="000000"/>
        </w:rPr>
        <w:t>AI</w:t>
      </w:r>
      <w:r>
        <w:rPr>
          <w:rFonts w:ascii="Calibri" w:hAnsi="Calibri" w:cs="Calibri"/>
          <w:color w:val="000000"/>
        </w:rPr>
        <w:t xml:space="preserve"> use throughout the course. For instance, if you use Grammarly to edit your writing, save a copy of the original version </w:t>
      </w:r>
      <w:r>
        <w:rPr>
          <w:rFonts w:ascii="Calibri" w:hAnsi="Calibri" w:cs="Calibri"/>
          <w:b/>
          <w:bCs/>
          <w:i/>
          <w:iCs/>
          <w:color w:val="000000"/>
        </w:rPr>
        <w:t>before</w:t>
      </w:r>
      <w:r>
        <w:rPr>
          <w:rFonts w:ascii="Calibri" w:hAnsi="Calibri" w:cs="Calibri"/>
          <w:color w:val="000000"/>
        </w:rPr>
        <w:t xml:space="preserve"> using Grammarly. By keeping track of your </w:t>
      </w:r>
      <w:r>
        <w:rPr>
          <w:rStyle w:val="markcad2um7pe"/>
          <w:rFonts w:ascii="Calibri" w:hAnsi="Calibri" w:cs="Calibri"/>
          <w:color w:val="000000"/>
        </w:rPr>
        <w:t>AI</w:t>
      </w:r>
      <w:r>
        <w:rPr>
          <w:rFonts w:ascii="Calibri" w:hAnsi="Calibri" w:cs="Calibri"/>
          <w:color w:val="000000"/>
        </w:rPr>
        <w:t xml:space="preserve"> use and sharing your experiences, we all gain understanding, identify potential issues in this rapidly changing field, and discover better ways to use the resources for our objectives. Specifically, if you choose to use </w:t>
      </w:r>
      <w:r>
        <w:rPr>
          <w:rStyle w:val="markcad2um7pe"/>
          <w:rFonts w:ascii="Calibri" w:hAnsi="Calibri" w:cs="Calibri"/>
          <w:color w:val="000000"/>
        </w:rPr>
        <w:t>AI</w:t>
      </w:r>
      <w:r>
        <w:rPr>
          <w:rFonts w:ascii="Calibri" w:hAnsi="Calibri" w:cs="Calibri"/>
          <w:color w:val="000000"/>
        </w:rPr>
        <w:t xml:space="preserve"> for ANY part of your assignments in this course, you are required to clearly state that and provide appropriate citation and documentation. Failure to do so will result in the failure of any assignment in violation of this. </w:t>
      </w:r>
    </w:p>
    <w:p w14:paraId="3ED3BE39" w14:textId="77777777" w:rsidR="00153247" w:rsidRDefault="00153247" w:rsidP="00153247">
      <w:pPr>
        <w:pStyle w:val="NormalWeb"/>
        <w:spacing w:before="2" w:after="2"/>
        <w:ind w:left="360"/>
        <w:rPr>
          <w:rFonts w:ascii="Times New Roman" w:hAnsi="Times New Roman"/>
          <w:sz w:val="24"/>
          <w:szCs w:val="24"/>
        </w:rPr>
      </w:pPr>
      <w:r>
        <w:rPr>
          <w:rFonts w:ascii="Calibri" w:hAnsi="Calibri" w:cs="Calibri"/>
          <w:b/>
          <w:bCs/>
          <w:color w:val="000000"/>
        </w:rPr>
        <w:t> </w:t>
      </w:r>
    </w:p>
    <w:p w14:paraId="5C355A23" w14:textId="73A87800" w:rsidR="00153247" w:rsidRDefault="00153247" w:rsidP="00153247">
      <w:pPr>
        <w:pStyle w:val="NormalWeb"/>
        <w:spacing w:before="2" w:after="2"/>
      </w:pPr>
      <w:r>
        <w:rPr>
          <w:rFonts w:ascii="Calibri" w:hAnsi="Calibri" w:cs="Calibri"/>
          <w:color w:val="000000"/>
        </w:rPr>
        <w:t xml:space="preserve">I have not used AI in any part of creating or grading for this course, however – if I do </w:t>
      </w:r>
      <w:r>
        <w:rPr>
          <w:rFonts w:ascii="Calibri" w:hAnsi="Calibri" w:cs="Calibri"/>
          <w:b/>
          <w:bCs/>
          <w:i/>
          <w:iCs/>
          <w:color w:val="000000"/>
          <w:sz w:val="28"/>
          <w:szCs w:val="28"/>
        </w:rPr>
        <w:t>I will always disclose how I use GenAI, and I expect the same from you.</w:t>
      </w:r>
    </w:p>
    <w:p w14:paraId="709954B6" w14:textId="77777777" w:rsidR="00153247" w:rsidRDefault="00153247" w:rsidP="00162DBA">
      <w:pPr>
        <w:spacing w:after="0" w:line="240" w:lineRule="auto"/>
        <w:rPr>
          <w:rFonts w:eastAsiaTheme="minorEastAsia" w:cstheme="minorHAnsi"/>
          <w:color w:val="000000" w:themeColor="text1"/>
        </w:rPr>
      </w:pPr>
    </w:p>
    <w:p w14:paraId="495294CE" w14:textId="2E9AB8DC" w:rsidR="00765131" w:rsidRDefault="00924E26" w:rsidP="00924E26">
      <w:r>
        <w:t>The professor reserves the right to adjust the syllabus and/or course</w:t>
      </w:r>
      <w:r w:rsidR="00FE35BE">
        <w:t xml:space="preserve"> content</w:t>
      </w:r>
      <w:r>
        <w:t xml:space="preserve"> as needed throughout the semester, </w:t>
      </w:r>
      <w:r w:rsidR="00946E87">
        <w:t>summer, W</w:t>
      </w:r>
      <w:r>
        <w:t xml:space="preserve">intermester, Maymester, 8 </w:t>
      </w:r>
      <w:r w:rsidR="001B024B">
        <w:t xml:space="preserve">and 5 </w:t>
      </w:r>
      <w:r>
        <w:t>week formats.</w:t>
      </w:r>
    </w:p>
    <w:p w14:paraId="00236F6B" w14:textId="77777777" w:rsidR="00765131" w:rsidRPr="00765131" w:rsidRDefault="00E221FB" w:rsidP="00765131">
      <w:pPr>
        <w:rPr>
          <w:rFonts w:ascii="Times" w:hAnsi="Times"/>
          <w:sz w:val="20"/>
          <w:szCs w:val="20"/>
        </w:rPr>
      </w:pPr>
      <w:r>
        <w:rPr>
          <w:rFonts w:ascii="Times" w:hAnsi="Times"/>
          <w:noProof/>
          <w:sz w:val="20"/>
          <w:szCs w:val="20"/>
        </w:rPr>
        <w:pict w14:anchorId="424301FB">
          <v:rect id="_x0000_i1025" alt="" style="width:468pt;height:.05pt;mso-width-percent:0;mso-height-percent:0;mso-width-percent:0;mso-height-percent:0" o:hralign="center" o:hrstd="t" o:hr="t" fillcolor="#aaa" stroked="f"/>
        </w:pict>
      </w:r>
    </w:p>
    <w:p w14:paraId="6A760168" w14:textId="77777777" w:rsidR="00765131" w:rsidRPr="00765131" w:rsidRDefault="00765131" w:rsidP="006E079F">
      <w:pPr>
        <w:spacing w:beforeLines="1" w:before="2" w:afterLines="1" w:after="2" w:line="240" w:lineRule="auto"/>
        <w:rPr>
          <w:rFonts w:ascii="Times" w:hAnsi="Times" w:cs="Times New Roman"/>
          <w:sz w:val="20"/>
          <w:szCs w:val="20"/>
        </w:rPr>
      </w:pPr>
      <w:r w:rsidRPr="00765131">
        <w:rPr>
          <w:rFonts w:ascii="Times" w:hAnsi="Times" w:cs="Times New Roman"/>
          <w:sz w:val="20"/>
          <w:szCs w:val="20"/>
        </w:rPr>
        <w:t>All modules lock at 11:59 pm Central Standard Time (CST) on the due date.</w:t>
      </w:r>
    </w:p>
    <w:p w14:paraId="4C20F30F" w14:textId="77777777" w:rsidR="00873D60" w:rsidRPr="00B53166" w:rsidRDefault="00873D60" w:rsidP="00924E26">
      <w:pPr>
        <w:rPr>
          <w:sz w:val="30"/>
        </w:rPr>
      </w:pPr>
    </w:p>
    <w:sectPr w:rsidR="00873D60" w:rsidRPr="00B53166" w:rsidSect="006D5C21">
      <w:footerReference w:type="default" r:id="rId7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A5CA" w14:textId="77777777" w:rsidR="00E221FB" w:rsidRDefault="00E221FB" w:rsidP="00F41A70">
      <w:pPr>
        <w:spacing w:after="0" w:line="240" w:lineRule="auto"/>
      </w:pPr>
      <w:r>
        <w:separator/>
      </w:r>
    </w:p>
  </w:endnote>
  <w:endnote w:type="continuationSeparator" w:id="0">
    <w:p w14:paraId="577F05DF" w14:textId="77777777" w:rsidR="00E221FB" w:rsidRDefault="00E221FB"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2854EDC7" w14:textId="77777777" w:rsidR="006F6D12" w:rsidRDefault="006F6D12" w:rsidP="007F2323">
        <w:pPr>
          <w:pStyle w:val="Footer"/>
          <w:jc w:val="right"/>
        </w:pPr>
        <w:r>
          <w:t xml:space="preserve">University of North Texas | 08/18/2025| </w:t>
        </w:r>
        <w:r w:rsidR="003F4874">
          <w:fldChar w:fldCharType="begin"/>
        </w:r>
        <w:r w:rsidR="003F4874">
          <w:instrText xml:space="preserve"> PAGE   \* MERGEFORMAT </w:instrText>
        </w:r>
        <w:r w:rsidR="003F4874">
          <w:fldChar w:fldCharType="separate"/>
        </w:r>
        <w:r w:rsidR="003F4874">
          <w:rPr>
            <w:noProof/>
          </w:rPr>
          <w:t>6</w:t>
        </w:r>
        <w:r w:rsidR="003F4874">
          <w:rPr>
            <w:noProof/>
          </w:rPr>
          <w:fldChar w:fldCharType="end"/>
        </w:r>
      </w:p>
    </w:sdtContent>
  </w:sdt>
  <w:p w14:paraId="5D32B6D2" w14:textId="77777777" w:rsidR="006F6D12" w:rsidRDefault="006F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A084" w14:textId="77777777" w:rsidR="00E221FB" w:rsidRDefault="00E221FB" w:rsidP="00F41A70">
      <w:pPr>
        <w:spacing w:after="0" w:line="240" w:lineRule="auto"/>
      </w:pPr>
      <w:r>
        <w:separator/>
      </w:r>
    </w:p>
  </w:footnote>
  <w:footnote w:type="continuationSeparator" w:id="0">
    <w:p w14:paraId="01D8AA42" w14:textId="77777777" w:rsidR="00E221FB" w:rsidRDefault="00E221FB"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1299C"/>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44F1F"/>
    <w:multiLevelType w:val="hybridMultilevel"/>
    <w:tmpl w:val="169A6A0C"/>
    <w:lvl w:ilvl="0" w:tplc="04090005">
      <w:start w:val="1"/>
      <w:numFmt w:val="bullet"/>
      <w:lvlText w:val=""/>
      <w:lvlJc w:val="left"/>
      <w:pPr>
        <w:ind w:left="810" w:hanging="360"/>
      </w:pPr>
      <w:rPr>
        <w:rFonts w:ascii="Wingdings" w:hAnsi="Wingdings" w:hint="default"/>
      </w:rPr>
    </w:lvl>
    <w:lvl w:ilvl="1" w:tplc="F66054FC">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C274C"/>
    <w:multiLevelType w:val="multilevel"/>
    <w:tmpl w:val="77F2E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4E797"/>
    <w:multiLevelType w:val="hybridMultilevel"/>
    <w:tmpl w:val="747EAA04"/>
    <w:lvl w:ilvl="0" w:tplc="C720BC04">
      <w:start w:val="1"/>
      <w:numFmt w:val="bullet"/>
      <w:lvlText w:val=""/>
      <w:lvlJc w:val="left"/>
      <w:pPr>
        <w:ind w:left="720" w:hanging="360"/>
      </w:pPr>
      <w:rPr>
        <w:rFonts w:ascii="Wingdings" w:hAnsi="Wingdings" w:hint="default"/>
      </w:rPr>
    </w:lvl>
    <w:lvl w:ilvl="1" w:tplc="7856DF2A">
      <w:start w:val="1"/>
      <w:numFmt w:val="bullet"/>
      <w:lvlText w:val="o"/>
      <w:lvlJc w:val="left"/>
      <w:pPr>
        <w:ind w:left="1440" w:hanging="360"/>
      </w:pPr>
      <w:rPr>
        <w:rFonts w:ascii="Courier New" w:hAnsi="Courier New" w:hint="default"/>
      </w:rPr>
    </w:lvl>
    <w:lvl w:ilvl="2" w:tplc="03D67E1E">
      <w:start w:val="1"/>
      <w:numFmt w:val="bullet"/>
      <w:lvlText w:val=""/>
      <w:lvlJc w:val="left"/>
      <w:pPr>
        <w:ind w:left="2160" w:hanging="360"/>
      </w:pPr>
      <w:rPr>
        <w:rFonts w:ascii="Wingdings" w:hAnsi="Wingdings" w:hint="default"/>
      </w:rPr>
    </w:lvl>
    <w:lvl w:ilvl="3" w:tplc="A8925330">
      <w:start w:val="1"/>
      <w:numFmt w:val="bullet"/>
      <w:lvlText w:val=""/>
      <w:lvlJc w:val="left"/>
      <w:pPr>
        <w:ind w:left="2880" w:hanging="360"/>
      </w:pPr>
      <w:rPr>
        <w:rFonts w:ascii="Symbol" w:hAnsi="Symbol" w:hint="default"/>
      </w:rPr>
    </w:lvl>
    <w:lvl w:ilvl="4" w:tplc="C268B834">
      <w:start w:val="1"/>
      <w:numFmt w:val="bullet"/>
      <w:lvlText w:val="o"/>
      <w:lvlJc w:val="left"/>
      <w:pPr>
        <w:ind w:left="3600" w:hanging="360"/>
      </w:pPr>
      <w:rPr>
        <w:rFonts w:ascii="Courier New" w:hAnsi="Courier New" w:hint="default"/>
      </w:rPr>
    </w:lvl>
    <w:lvl w:ilvl="5" w:tplc="1EAADD48">
      <w:start w:val="1"/>
      <w:numFmt w:val="bullet"/>
      <w:lvlText w:val=""/>
      <w:lvlJc w:val="left"/>
      <w:pPr>
        <w:ind w:left="4320" w:hanging="360"/>
      </w:pPr>
      <w:rPr>
        <w:rFonts w:ascii="Wingdings" w:hAnsi="Wingdings" w:hint="default"/>
      </w:rPr>
    </w:lvl>
    <w:lvl w:ilvl="6" w:tplc="9C1A06D6">
      <w:start w:val="1"/>
      <w:numFmt w:val="bullet"/>
      <w:lvlText w:val=""/>
      <w:lvlJc w:val="left"/>
      <w:pPr>
        <w:ind w:left="5040" w:hanging="360"/>
      </w:pPr>
      <w:rPr>
        <w:rFonts w:ascii="Symbol" w:hAnsi="Symbol" w:hint="default"/>
      </w:rPr>
    </w:lvl>
    <w:lvl w:ilvl="7" w:tplc="C168525C">
      <w:start w:val="1"/>
      <w:numFmt w:val="bullet"/>
      <w:lvlText w:val="o"/>
      <w:lvlJc w:val="left"/>
      <w:pPr>
        <w:ind w:left="5760" w:hanging="360"/>
      </w:pPr>
      <w:rPr>
        <w:rFonts w:ascii="Courier New" w:hAnsi="Courier New" w:hint="default"/>
      </w:rPr>
    </w:lvl>
    <w:lvl w:ilvl="8" w:tplc="0602B7B0">
      <w:start w:val="1"/>
      <w:numFmt w:val="bullet"/>
      <w:lvlText w:val=""/>
      <w:lvlJc w:val="left"/>
      <w:pPr>
        <w:ind w:left="6480" w:hanging="360"/>
      </w:pPr>
      <w:rPr>
        <w:rFonts w:ascii="Wingdings" w:hAnsi="Wingdings" w:hint="default"/>
      </w:r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F958"/>
    <w:multiLevelType w:val="hybridMultilevel"/>
    <w:tmpl w:val="93EE88A4"/>
    <w:lvl w:ilvl="0" w:tplc="5C06B7CA">
      <w:start w:val="1"/>
      <w:numFmt w:val="bullet"/>
      <w:lvlText w:val=""/>
      <w:lvlJc w:val="left"/>
      <w:pPr>
        <w:ind w:left="720" w:hanging="360"/>
      </w:pPr>
      <w:rPr>
        <w:rFonts w:ascii="Symbol" w:hAnsi="Symbol" w:hint="default"/>
      </w:rPr>
    </w:lvl>
    <w:lvl w:ilvl="1" w:tplc="31E6B418">
      <w:start w:val="1"/>
      <w:numFmt w:val="bullet"/>
      <w:lvlText w:val="o"/>
      <w:lvlJc w:val="left"/>
      <w:pPr>
        <w:ind w:left="1440" w:hanging="360"/>
      </w:pPr>
      <w:rPr>
        <w:rFonts w:ascii="Courier New" w:hAnsi="Courier New" w:hint="default"/>
      </w:rPr>
    </w:lvl>
    <w:lvl w:ilvl="2" w:tplc="7FA208D8">
      <w:start w:val="1"/>
      <w:numFmt w:val="bullet"/>
      <w:lvlText w:val=""/>
      <w:lvlJc w:val="left"/>
      <w:pPr>
        <w:ind w:left="2160" w:hanging="360"/>
      </w:pPr>
      <w:rPr>
        <w:rFonts w:ascii="Wingdings" w:hAnsi="Wingdings" w:hint="default"/>
      </w:rPr>
    </w:lvl>
    <w:lvl w:ilvl="3" w:tplc="C1046810">
      <w:start w:val="1"/>
      <w:numFmt w:val="bullet"/>
      <w:lvlText w:val=""/>
      <w:lvlJc w:val="left"/>
      <w:pPr>
        <w:ind w:left="2880" w:hanging="360"/>
      </w:pPr>
      <w:rPr>
        <w:rFonts w:ascii="Symbol" w:hAnsi="Symbol" w:hint="default"/>
      </w:rPr>
    </w:lvl>
    <w:lvl w:ilvl="4" w:tplc="9E8E5958">
      <w:start w:val="1"/>
      <w:numFmt w:val="bullet"/>
      <w:lvlText w:val="o"/>
      <w:lvlJc w:val="left"/>
      <w:pPr>
        <w:ind w:left="3600" w:hanging="360"/>
      </w:pPr>
      <w:rPr>
        <w:rFonts w:ascii="Courier New" w:hAnsi="Courier New" w:hint="default"/>
      </w:rPr>
    </w:lvl>
    <w:lvl w:ilvl="5" w:tplc="F628E2BC">
      <w:start w:val="1"/>
      <w:numFmt w:val="bullet"/>
      <w:lvlText w:val=""/>
      <w:lvlJc w:val="left"/>
      <w:pPr>
        <w:ind w:left="4320" w:hanging="360"/>
      </w:pPr>
      <w:rPr>
        <w:rFonts w:ascii="Wingdings" w:hAnsi="Wingdings" w:hint="default"/>
      </w:rPr>
    </w:lvl>
    <w:lvl w:ilvl="6" w:tplc="C7D4A8CA">
      <w:start w:val="1"/>
      <w:numFmt w:val="bullet"/>
      <w:lvlText w:val=""/>
      <w:lvlJc w:val="left"/>
      <w:pPr>
        <w:ind w:left="5040" w:hanging="360"/>
      </w:pPr>
      <w:rPr>
        <w:rFonts w:ascii="Symbol" w:hAnsi="Symbol" w:hint="default"/>
      </w:rPr>
    </w:lvl>
    <w:lvl w:ilvl="7" w:tplc="EF8A4604">
      <w:start w:val="1"/>
      <w:numFmt w:val="bullet"/>
      <w:lvlText w:val="o"/>
      <w:lvlJc w:val="left"/>
      <w:pPr>
        <w:ind w:left="5760" w:hanging="360"/>
      </w:pPr>
      <w:rPr>
        <w:rFonts w:ascii="Courier New" w:hAnsi="Courier New" w:hint="default"/>
      </w:rPr>
    </w:lvl>
    <w:lvl w:ilvl="8" w:tplc="79C027FA">
      <w:start w:val="1"/>
      <w:numFmt w:val="bullet"/>
      <w:lvlText w:val=""/>
      <w:lvlJc w:val="left"/>
      <w:pPr>
        <w:ind w:left="6480" w:hanging="360"/>
      </w:pPr>
      <w:rPr>
        <w:rFonts w:ascii="Wingdings" w:hAnsi="Wingdings" w:hint="default"/>
      </w:rPr>
    </w:lvl>
  </w:abstractNum>
  <w:abstractNum w:abstractNumId="8" w15:restartNumberingAfterBreak="0">
    <w:nsid w:val="34CF2CF1"/>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CDDD3"/>
    <w:multiLevelType w:val="hybridMultilevel"/>
    <w:tmpl w:val="B464F34C"/>
    <w:lvl w:ilvl="0" w:tplc="3FC6FA30">
      <w:start w:val="1"/>
      <w:numFmt w:val="bullet"/>
      <w:lvlText w:val=""/>
      <w:lvlJc w:val="left"/>
      <w:pPr>
        <w:ind w:left="720" w:hanging="360"/>
      </w:pPr>
      <w:rPr>
        <w:rFonts w:ascii="Symbol" w:hAnsi="Symbol" w:hint="default"/>
      </w:rPr>
    </w:lvl>
    <w:lvl w:ilvl="1" w:tplc="C044A624">
      <w:start w:val="1"/>
      <w:numFmt w:val="bullet"/>
      <w:lvlText w:val="o"/>
      <w:lvlJc w:val="left"/>
      <w:pPr>
        <w:ind w:left="1440" w:hanging="360"/>
      </w:pPr>
      <w:rPr>
        <w:rFonts w:ascii="Courier New" w:hAnsi="Courier New" w:hint="default"/>
      </w:rPr>
    </w:lvl>
    <w:lvl w:ilvl="2" w:tplc="4F863C24">
      <w:start w:val="1"/>
      <w:numFmt w:val="bullet"/>
      <w:lvlText w:val=""/>
      <w:lvlJc w:val="left"/>
      <w:pPr>
        <w:ind w:left="2160" w:hanging="360"/>
      </w:pPr>
      <w:rPr>
        <w:rFonts w:ascii="Wingdings" w:hAnsi="Wingdings" w:hint="default"/>
      </w:rPr>
    </w:lvl>
    <w:lvl w:ilvl="3" w:tplc="A4447516">
      <w:start w:val="1"/>
      <w:numFmt w:val="bullet"/>
      <w:lvlText w:val=""/>
      <w:lvlJc w:val="left"/>
      <w:pPr>
        <w:ind w:left="2880" w:hanging="360"/>
      </w:pPr>
      <w:rPr>
        <w:rFonts w:ascii="Symbol" w:hAnsi="Symbol" w:hint="default"/>
      </w:rPr>
    </w:lvl>
    <w:lvl w:ilvl="4" w:tplc="5D96DD32">
      <w:start w:val="1"/>
      <w:numFmt w:val="bullet"/>
      <w:lvlText w:val="o"/>
      <w:lvlJc w:val="left"/>
      <w:pPr>
        <w:ind w:left="3600" w:hanging="360"/>
      </w:pPr>
      <w:rPr>
        <w:rFonts w:ascii="Courier New" w:hAnsi="Courier New" w:hint="default"/>
      </w:rPr>
    </w:lvl>
    <w:lvl w:ilvl="5" w:tplc="86DAB9C0">
      <w:start w:val="1"/>
      <w:numFmt w:val="bullet"/>
      <w:lvlText w:val=""/>
      <w:lvlJc w:val="left"/>
      <w:pPr>
        <w:ind w:left="4320" w:hanging="360"/>
      </w:pPr>
      <w:rPr>
        <w:rFonts w:ascii="Wingdings" w:hAnsi="Wingdings" w:hint="default"/>
      </w:rPr>
    </w:lvl>
    <w:lvl w:ilvl="6" w:tplc="A62A3BEE">
      <w:start w:val="1"/>
      <w:numFmt w:val="bullet"/>
      <w:lvlText w:val=""/>
      <w:lvlJc w:val="left"/>
      <w:pPr>
        <w:ind w:left="5040" w:hanging="360"/>
      </w:pPr>
      <w:rPr>
        <w:rFonts w:ascii="Symbol" w:hAnsi="Symbol" w:hint="default"/>
      </w:rPr>
    </w:lvl>
    <w:lvl w:ilvl="7" w:tplc="891466B0">
      <w:start w:val="1"/>
      <w:numFmt w:val="bullet"/>
      <w:lvlText w:val="o"/>
      <w:lvlJc w:val="left"/>
      <w:pPr>
        <w:ind w:left="5760" w:hanging="360"/>
      </w:pPr>
      <w:rPr>
        <w:rFonts w:ascii="Courier New" w:hAnsi="Courier New" w:hint="default"/>
      </w:rPr>
    </w:lvl>
    <w:lvl w:ilvl="8" w:tplc="05BEA5B4">
      <w:start w:val="1"/>
      <w:numFmt w:val="bullet"/>
      <w:lvlText w:val=""/>
      <w:lvlJc w:val="left"/>
      <w:pPr>
        <w:ind w:left="6480" w:hanging="360"/>
      </w:pPr>
      <w:rPr>
        <w:rFonts w:ascii="Wingdings" w:hAnsi="Wingdings" w:hint="default"/>
      </w:rPr>
    </w:lvl>
  </w:abstractNum>
  <w:abstractNum w:abstractNumId="11" w15:restartNumberingAfterBreak="0">
    <w:nsid w:val="438D405A"/>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7A091"/>
    <w:multiLevelType w:val="hybridMultilevel"/>
    <w:tmpl w:val="D8328F38"/>
    <w:lvl w:ilvl="0" w:tplc="BB264A36">
      <w:start w:val="1"/>
      <w:numFmt w:val="bullet"/>
      <w:lvlText w:val=""/>
      <w:lvlJc w:val="left"/>
      <w:pPr>
        <w:ind w:left="720" w:hanging="360"/>
      </w:pPr>
      <w:rPr>
        <w:rFonts w:ascii="Symbol" w:hAnsi="Symbol" w:hint="default"/>
      </w:rPr>
    </w:lvl>
    <w:lvl w:ilvl="1" w:tplc="51F6CD62">
      <w:start w:val="1"/>
      <w:numFmt w:val="bullet"/>
      <w:lvlText w:val="o"/>
      <w:lvlJc w:val="left"/>
      <w:pPr>
        <w:ind w:left="1440" w:hanging="360"/>
      </w:pPr>
      <w:rPr>
        <w:rFonts w:ascii="Courier New" w:hAnsi="Courier New" w:hint="default"/>
      </w:rPr>
    </w:lvl>
    <w:lvl w:ilvl="2" w:tplc="B2B6804A">
      <w:start w:val="1"/>
      <w:numFmt w:val="bullet"/>
      <w:lvlText w:val=""/>
      <w:lvlJc w:val="left"/>
      <w:pPr>
        <w:ind w:left="2160" w:hanging="360"/>
      </w:pPr>
      <w:rPr>
        <w:rFonts w:ascii="Wingdings" w:hAnsi="Wingdings" w:hint="default"/>
      </w:rPr>
    </w:lvl>
    <w:lvl w:ilvl="3" w:tplc="168EA866">
      <w:start w:val="1"/>
      <w:numFmt w:val="bullet"/>
      <w:lvlText w:val=""/>
      <w:lvlJc w:val="left"/>
      <w:pPr>
        <w:ind w:left="2880" w:hanging="360"/>
      </w:pPr>
      <w:rPr>
        <w:rFonts w:ascii="Symbol" w:hAnsi="Symbol" w:hint="default"/>
      </w:rPr>
    </w:lvl>
    <w:lvl w:ilvl="4" w:tplc="B9B84910">
      <w:start w:val="1"/>
      <w:numFmt w:val="bullet"/>
      <w:lvlText w:val="o"/>
      <w:lvlJc w:val="left"/>
      <w:pPr>
        <w:ind w:left="3600" w:hanging="360"/>
      </w:pPr>
      <w:rPr>
        <w:rFonts w:ascii="Courier New" w:hAnsi="Courier New" w:hint="default"/>
      </w:rPr>
    </w:lvl>
    <w:lvl w:ilvl="5" w:tplc="5CDA95C0">
      <w:start w:val="1"/>
      <w:numFmt w:val="bullet"/>
      <w:lvlText w:val=""/>
      <w:lvlJc w:val="left"/>
      <w:pPr>
        <w:ind w:left="4320" w:hanging="360"/>
      </w:pPr>
      <w:rPr>
        <w:rFonts w:ascii="Wingdings" w:hAnsi="Wingdings" w:hint="default"/>
      </w:rPr>
    </w:lvl>
    <w:lvl w:ilvl="6" w:tplc="880246A2">
      <w:start w:val="1"/>
      <w:numFmt w:val="bullet"/>
      <w:lvlText w:val=""/>
      <w:lvlJc w:val="left"/>
      <w:pPr>
        <w:ind w:left="5040" w:hanging="360"/>
      </w:pPr>
      <w:rPr>
        <w:rFonts w:ascii="Symbol" w:hAnsi="Symbol" w:hint="default"/>
      </w:rPr>
    </w:lvl>
    <w:lvl w:ilvl="7" w:tplc="28024006">
      <w:start w:val="1"/>
      <w:numFmt w:val="bullet"/>
      <w:lvlText w:val="o"/>
      <w:lvlJc w:val="left"/>
      <w:pPr>
        <w:ind w:left="5760" w:hanging="360"/>
      </w:pPr>
      <w:rPr>
        <w:rFonts w:ascii="Courier New" w:hAnsi="Courier New" w:hint="default"/>
      </w:rPr>
    </w:lvl>
    <w:lvl w:ilvl="8" w:tplc="839EB7EE">
      <w:start w:val="1"/>
      <w:numFmt w:val="bullet"/>
      <w:lvlText w:val=""/>
      <w:lvlJc w:val="left"/>
      <w:pPr>
        <w:ind w:left="6480" w:hanging="360"/>
      </w:pPr>
      <w:rPr>
        <w:rFonts w:ascii="Wingdings" w:hAnsi="Wingdings" w:hint="default"/>
      </w:rPr>
    </w:lvl>
  </w:abstractNum>
  <w:abstractNum w:abstractNumId="13" w15:restartNumberingAfterBreak="0">
    <w:nsid w:val="4B554C83"/>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2B5E8"/>
    <w:multiLevelType w:val="hybridMultilevel"/>
    <w:tmpl w:val="17822DA8"/>
    <w:lvl w:ilvl="0" w:tplc="07DE275C">
      <w:start w:val="1"/>
      <w:numFmt w:val="bullet"/>
      <w:lvlText w:val=""/>
      <w:lvlJc w:val="left"/>
      <w:pPr>
        <w:ind w:left="720" w:hanging="360"/>
      </w:pPr>
      <w:rPr>
        <w:rFonts w:ascii="Wingdings" w:hAnsi="Wingdings" w:hint="default"/>
      </w:rPr>
    </w:lvl>
    <w:lvl w:ilvl="1" w:tplc="68842E7E">
      <w:start w:val="1"/>
      <w:numFmt w:val="bullet"/>
      <w:lvlText w:val="o"/>
      <w:lvlJc w:val="left"/>
      <w:pPr>
        <w:ind w:left="1440" w:hanging="360"/>
      </w:pPr>
      <w:rPr>
        <w:rFonts w:ascii="Courier New" w:hAnsi="Courier New" w:hint="default"/>
      </w:rPr>
    </w:lvl>
    <w:lvl w:ilvl="2" w:tplc="19DED68C">
      <w:start w:val="1"/>
      <w:numFmt w:val="bullet"/>
      <w:lvlText w:val=""/>
      <w:lvlJc w:val="left"/>
      <w:pPr>
        <w:ind w:left="2160" w:hanging="360"/>
      </w:pPr>
      <w:rPr>
        <w:rFonts w:ascii="Wingdings" w:hAnsi="Wingdings" w:hint="default"/>
      </w:rPr>
    </w:lvl>
    <w:lvl w:ilvl="3" w:tplc="6316BE98">
      <w:start w:val="1"/>
      <w:numFmt w:val="bullet"/>
      <w:lvlText w:val=""/>
      <w:lvlJc w:val="left"/>
      <w:pPr>
        <w:ind w:left="2880" w:hanging="360"/>
      </w:pPr>
      <w:rPr>
        <w:rFonts w:ascii="Symbol" w:hAnsi="Symbol" w:hint="default"/>
      </w:rPr>
    </w:lvl>
    <w:lvl w:ilvl="4" w:tplc="44EEEF46">
      <w:start w:val="1"/>
      <w:numFmt w:val="bullet"/>
      <w:lvlText w:val="o"/>
      <w:lvlJc w:val="left"/>
      <w:pPr>
        <w:ind w:left="3600" w:hanging="360"/>
      </w:pPr>
      <w:rPr>
        <w:rFonts w:ascii="Courier New" w:hAnsi="Courier New" w:hint="default"/>
      </w:rPr>
    </w:lvl>
    <w:lvl w:ilvl="5" w:tplc="0FBE34E4">
      <w:start w:val="1"/>
      <w:numFmt w:val="bullet"/>
      <w:lvlText w:val=""/>
      <w:lvlJc w:val="left"/>
      <w:pPr>
        <w:ind w:left="4320" w:hanging="360"/>
      </w:pPr>
      <w:rPr>
        <w:rFonts w:ascii="Wingdings" w:hAnsi="Wingdings" w:hint="default"/>
      </w:rPr>
    </w:lvl>
    <w:lvl w:ilvl="6" w:tplc="64603EA8">
      <w:start w:val="1"/>
      <w:numFmt w:val="bullet"/>
      <w:lvlText w:val=""/>
      <w:lvlJc w:val="left"/>
      <w:pPr>
        <w:ind w:left="5040" w:hanging="360"/>
      </w:pPr>
      <w:rPr>
        <w:rFonts w:ascii="Symbol" w:hAnsi="Symbol" w:hint="default"/>
      </w:rPr>
    </w:lvl>
    <w:lvl w:ilvl="7" w:tplc="FDC893D2">
      <w:start w:val="1"/>
      <w:numFmt w:val="bullet"/>
      <w:lvlText w:val="o"/>
      <w:lvlJc w:val="left"/>
      <w:pPr>
        <w:ind w:left="5760" w:hanging="360"/>
      </w:pPr>
      <w:rPr>
        <w:rFonts w:ascii="Courier New" w:hAnsi="Courier New" w:hint="default"/>
      </w:rPr>
    </w:lvl>
    <w:lvl w:ilvl="8" w:tplc="8020C742">
      <w:start w:val="1"/>
      <w:numFmt w:val="bullet"/>
      <w:lvlText w:val=""/>
      <w:lvlJc w:val="left"/>
      <w:pPr>
        <w:ind w:left="6480" w:hanging="360"/>
      </w:pPr>
      <w:rPr>
        <w:rFonts w:ascii="Wingdings" w:hAnsi="Wingdings" w:hint="default"/>
      </w:rPr>
    </w:lvl>
  </w:abstractNum>
  <w:abstractNum w:abstractNumId="16" w15:restartNumberingAfterBreak="0">
    <w:nsid w:val="590F681B"/>
    <w:multiLevelType w:val="multilevel"/>
    <w:tmpl w:val="43160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A82AC8"/>
    <w:multiLevelType w:val="multilevel"/>
    <w:tmpl w:val="E7FE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684DE"/>
    <w:multiLevelType w:val="hybridMultilevel"/>
    <w:tmpl w:val="583685FE"/>
    <w:lvl w:ilvl="0" w:tplc="FC36363C">
      <w:start w:val="1"/>
      <w:numFmt w:val="bullet"/>
      <w:lvlText w:val=""/>
      <w:lvlJc w:val="left"/>
      <w:pPr>
        <w:ind w:left="720" w:hanging="360"/>
      </w:pPr>
      <w:rPr>
        <w:rFonts w:ascii="Symbol" w:hAnsi="Symbol" w:hint="default"/>
      </w:rPr>
    </w:lvl>
    <w:lvl w:ilvl="1" w:tplc="13E20FAE">
      <w:start w:val="1"/>
      <w:numFmt w:val="bullet"/>
      <w:lvlText w:val="o"/>
      <w:lvlJc w:val="left"/>
      <w:pPr>
        <w:ind w:left="1440" w:hanging="360"/>
      </w:pPr>
      <w:rPr>
        <w:rFonts w:ascii="Courier New" w:hAnsi="Courier New" w:hint="default"/>
      </w:rPr>
    </w:lvl>
    <w:lvl w:ilvl="2" w:tplc="0108E17C">
      <w:start w:val="1"/>
      <w:numFmt w:val="bullet"/>
      <w:lvlText w:val=""/>
      <w:lvlJc w:val="left"/>
      <w:pPr>
        <w:ind w:left="2160" w:hanging="360"/>
      </w:pPr>
      <w:rPr>
        <w:rFonts w:ascii="Wingdings" w:hAnsi="Wingdings" w:hint="default"/>
      </w:rPr>
    </w:lvl>
    <w:lvl w:ilvl="3" w:tplc="F2C4069E">
      <w:start w:val="1"/>
      <w:numFmt w:val="bullet"/>
      <w:lvlText w:val=""/>
      <w:lvlJc w:val="left"/>
      <w:pPr>
        <w:ind w:left="2880" w:hanging="360"/>
      </w:pPr>
      <w:rPr>
        <w:rFonts w:ascii="Symbol" w:hAnsi="Symbol" w:hint="default"/>
      </w:rPr>
    </w:lvl>
    <w:lvl w:ilvl="4" w:tplc="5ADADE06">
      <w:start w:val="1"/>
      <w:numFmt w:val="bullet"/>
      <w:lvlText w:val="o"/>
      <w:lvlJc w:val="left"/>
      <w:pPr>
        <w:ind w:left="3600" w:hanging="360"/>
      </w:pPr>
      <w:rPr>
        <w:rFonts w:ascii="Courier New" w:hAnsi="Courier New" w:hint="default"/>
      </w:rPr>
    </w:lvl>
    <w:lvl w:ilvl="5" w:tplc="26EA4868">
      <w:start w:val="1"/>
      <w:numFmt w:val="bullet"/>
      <w:lvlText w:val=""/>
      <w:lvlJc w:val="left"/>
      <w:pPr>
        <w:ind w:left="4320" w:hanging="360"/>
      </w:pPr>
      <w:rPr>
        <w:rFonts w:ascii="Wingdings" w:hAnsi="Wingdings" w:hint="default"/>
      </w:rPr>
    </w:lvl>
    <w:lvl w:ilvl="6" w:tplc="4392B5DC">
      <w:start w:val="1"/>
      <w:numFmt w:val="bullet"/>
      <w:lvlText w:val=""/>
      <w:lvlJc w:val="left"/>
      <w:pPr>
        <w:ind w:left="5040" w:hanging="360"/>
      </w:pPr>
      <w:rPr>
        <w:rFonts w:ascii="Symbol" w:hAnsi="Symbol" w:hint="default"/>
      </w:rPr>
    </w:lvl>
    <w:lvl w:ilvl="7" w:tplc="5FF6F164">
      <w:start w:val="1"/>
      <w:numFmt w:val="bullet"/>
      <w:lvlText w:val="o"/>
      <w:lvlJc w:val="left"/>
      <w:pPr>
        <w:ind w:left="5760" w:hanging="360"/>
      </w:pPr>
      <w:rPr>
        <w:rFonts w:ascii="Courier New" w:hAnsi="Courier New" w:hint="default"/>
      </w:rPr>
    </w:lvl>
    <w:lvl w:ilvl="8" w:tplc="08A27E78">
      <w:start w:val="1"/>
      <w:numFmt w:val="bullet"/>
      <w:lvlText w:val=""/>
      <w:lvlJc w:val="left"/>
      <w:pPr>
        <w:ind w:left="6480" w:hanging="360"/>
      </w:pPr>
      <w:rPr>
        <w:rFonts w:ascii="Wingdings" w:hAnsi="Wingdings" w:hint="default"/>
      </w:rPr>
    </w:lvl>
  </w:abstractNum>
  <w:num w:numId="1" w16cid:durableId="853570255">
    <w:abstractNumId w:val="18"/>
  </w:num>
  <w:num w:numId="2" w16cid:durableId="1610621045">
    <w:abstractNumId w:val="0"/>
  </w:num>
  <w:num w:numId="3" w16cid:durableId="2089577339">
    <w:abstractNumId w:val="6"/>
  </w:num>
  <w:num w:numId="4" w16cid:durableId="1829402797">
    <w:abstractNumId w:val="19"/>
  </w:num>
  <w:num w:numId="5" w16cid:durableId="1154222777">
    <w:abstractNumId w:val="3"/>
  </w:num>
  <w:num w:numId="6" w16cid:durableId="1189099528">
    <w:abstractNumId w:val="14"/>
  </w:num>
  <w:num w:numId="7" w16cid:durableId="1839887341">
    <w:abstractNumId w:val="1"/>
  </w:num>
  <w:num w:numId="8" w16cid:durableId="504785253">
    <w:abstractNumId w:val="8"/>
  </w:num>
  <w:num w:numId="9" w16cid:durableId="1367608573">
    <w:abstractNumId w:val="13"/>
  </w:num>
  <w:num w:numId="10" w16cid:durableId="803887205">
    <w:abstractNumId w:val="11"/>
  </w:num>
  <w:num w:numId="11" w16cid:durableId="1820420515">
    <w:abstractNumId w:val="9"/>
  </w:num>
  <w:num w:numId="12" w16cid:durableId="224529499">
    <w:abstractNumId w:val="7"/>
  </w:num>
  <w:num w:numId="13" w16cid:durableId="1509320946">
    <w:abstractNumId w:val="15"/>
  </w:num>
  <w:num w:numId="14" w16cid:durableId="1345786054">
    <w:abstractNumId w:val="12"/>
  </w:num>
  <w:num w:numId="15" w16cid:durableId="554700446">
    <w:abstractNumId w:val="10"/>
  </w:num>
  <w:num w:numId="16" w16cid:durableId="2135321359">
    <w:abstractNumId w:val="5"/>
  </w:num>
  <w:num w:numId="17" w16cid:durableId="1729568481">
    <w:abstractNumId w:val="20"/>
  </w:num>
  <w:num w:numId="18" w16cid:durableId="1063412923">
    <w:abstractNumId w:val="2"/>
  </w:num>
  <w:num w:numId="19" w16cid:durableId="1492595153">
    <w:abstractNumId w:val="17"/>
  </w:num>
  <w:num w:numId="20" w16cid:durableId="314459698">
    <w:abstractNumId w:val="16"/>
  </w:num>
  <w:num w:numId="21" w16cid:durableId="1334070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5725"/>
    <w:rsid w:val="0000701D"/>
    <w:rsid w:val="00011C7A"/>
    <w:rsid w:val="00021E60"/>
    <w:rsid w:val="00023247"/>
    <w:rsid w:val="0004507D"/>
    <w:rsid w:val="00047C9A"/>
    <w:rsid w:val="00057A98"/>
    <w:rsid w:val="00057B6E"/>
    <w:rsid w:val="0006075D"/>
    <w:rsid w:val="000629BE"/>
    <w:rsid w:val="000A3D93"/>
    <w:rsid w:val="000A484F"/>
    <w:rsid w:val="000B0087"/>
    <w:rsid w:val="000B25EC"/>
    <w:rsid w:val="000B55A4"/>
    <w:rsid w:val="000C14CA"/>
    <w:rsid w:val="000D1AD4"/>
    <w:rsid w:val="000E44AF"/>
    <w:rsid w:val="000E6A24"/>
    <w:rsid w:val="000F3B26"/>
    <w:rsid w:val="00107217"/>
    <w:rsid w:val="001257D2"/>
    <w:rsid w:val="00152028"/>
    <w:rsid w:val="00153247"/>
    <w:rsid w:val="00154670"/>
    <w:rsid w:val="00157417"/>
    <w:rsid w:val="00160583"/>
    <w:rsid w:val="00162DBA"/>
    <w:rsid w:val="00175ABD"/>
    <w:rsid w:val="001A44FC"/>
    <w:rsid w:val="001B024B"/>
    <w:rsid w:val="001B0536"/>
    <w:rsid w:val="001B3D5B"/>
    <w:rsid w:val="001C079B"/>
    <w:rsid w:val="001C2BC3"/>
    <w:rsid w:val="001C3553"/>
    <w:rsid w:val="001C368C"/>
    <w:rsid w:val="001C3DD0"/>
    <w:rsid w:val="001C599D"/>
    <w:rsid w:val="001D394D"/>
    <w:rsid w:val="001E2A79"/>
    <w:rsid w:val="001F23AD"/>
    <w:rsid w:val="001F48AB"/>
    <w:rsid w:val="001F4D2B"/>
    <w:rsid w:val="00211464"/>
    <w:rsid w:val="002129F3"/>
    <w:rsid w:val="00222BEE"/>
    <w:rsid w:val="00224731"/>
    <w:rsid w:val="00227F72"/>
    <w:rsid w:val="00236DD6"/>
    <w:rsid w:val="00244604"/>
    <w:rsid w:val="002446AD"/>
    <w:rsid w:val="002446DC"/>
    <w:rsid w:val="00250E78"/>
    <w:rsid w:val="00271577"/>
    <w:rsid w:val="00273D0C"/>
    <w:rsid w:val="0028285A"/>
    <w:rsid w:val="00291946"/>
    <w:rsid w:val="00292A13"/>
    <w:rsid w:val="00295A4A"/>
    <w:rsid w:val="002B6FE8"/>
    <w:rsid w:val="002B7695"/>
    <w:rsid w:val="002D246A"/>
    <w:rsid w:val="002D66AC"/>
    <w:rsid w:val="002D795C"/>
    <w:rsid w:val="002E3F68"/>
    <w:rsid w:val="002E568C"/>
    <w:rsid w:val="002F06D2"/>
    <w:rsid w:val="002F28F2"/>
    <w:rsid w:val="002F6AB1"/>
    <w:rsid w:val="002F7630"/>
    <w:rsid w:val="002F79C4"/>
    <w:rsid w:val="00304847"/>
    <w:rsid w:val="00305956"/>
    <w:rsid w:val="003132F6"/>
    <w:rsid w:val="0033092B"/>
    <w:rsid w:val="003408FF"/>
    <w:rsid w:val="003476A4"/>
    <w:rsid w:val="0035007F"/>
    <w:rsid w:val="003565BD"/>
    <w:rsid w:val="00367F84"/>
    <w:rsid w:val="003720D4"/>
    <w:rsid w:val="00373A9D"/>
    <w:rsid w:val="003742CE"/>
    <w:rsid w:val="00375554"/>
    <w:rsid w:val="00376BC0"/>
    <w:rsid w:val="003829E2"/>
    <w:rsid w:val="0039136C"/>
    <w:rsid w:val="00395460"/>
    <w:rsid w:val="003A2C8B"/>
    <w:rsid w:val="003A4805"/>
    <w:rsid w:val="003A6494"/>
    <w:rsid w:val="003B3704"/>
    <w:rsid w:val="003B7429"/>
    <w:rsid w:val="003C135E"/>
    <w:rsid w:val="003C3D07"/>
    <w:rsid w:val="003F0179"/>
    <w:rsid w:val="003F1E47"/>
    <w:rsid w:val="003F4874"/>
    <w:rsid w:val="00406019"/>
    <w:rsid w:val="0040606E"/>
    <w:rsid w:val="00413AD8"/>
    <w:rsid w:val="00416953"/>
    <w:rsid w:val="004349B7"/>
    <w:rsid w:val="004372CE"/>
    <w:rsid w:val="004448B2"/>
    <w:rsid w:val="00444E21"/>
    <w:rsid w:val="0044674B"/>
    <w:rsid w:val="00466C1E"/>
    <w:rsid w:val="00467300"/>
    <w:rsid w:val="00483BE6"/>
    <w:rsid w:val="004931A3"/>
    <w:rsid w:val="004A71E1"/>
    <w:rsid w:val="004B63C3"/>
    <w:rsid w:val="004C48BC"/>
    <w:rsid w:val="004D152D"/>
    <w:rsid w:val="004D3F49"/>
    <w:rsid w:val="004D40CC"/>
    <w:rsid w:val="004E6648"/>
    <w:rsid w:val="0050169A"/>
    <w:rsid w:val="00501CFC"/>
    <w:rsid w:val="005109E3"/>
    <w:rsid w:val="00510D6C"/>
    <w:rsid w:val="00515192"/>
    <w:rsid w:val="00516260"/>
    <w:rsid w:val="0052132D"/>
    <w:rsid w:val="005313DC"/>
    <w:rsid w:val="005325E1"/>
    <w:rsid w:val="005528C8"/>
    <w:rsid w:val="00552A45"/>
    <w:rsid w:val="00571154"/>
    <w:rsid w:val="005777DF"/>
    <w:rsid w:val="00583FF6"/>
    <w:rsid w:val="005B0444"/>
    <w:rsid w:val="005B54C8"/>
    <w:rsid w:val="005B63CC"/>
    <w:rsid w:val="005B651A"/>
    <w:rsid w:val="005C7253"/>
    <w:rsid w:val="005C756C"/>
    <w:rsid w:val="005D61D9"/>
    <w:rsid w:val="005E1034"/>
    <w:rsid w:val="005E646D"/>
    <w:rsid w:val="005F0AAE"/>
    <w:rsid w:val="005F4F28"/>
    <w:rsid w:val="00604E45"/>
    <w:rsid w:val="00606366"/>
    <w:rsid w:val="00607A22"/>
    <w:rsid w:val="006347DF"/>
    <w:rsid w:val="00635763"/>
    <w:rsid w:val="00635A90"/>
    <w:rsid w:val="00636520"/>
    <w:rsid w:val="00640513"/>
    <w:rsid w:val="00644E04"/>
    <w:rsid w:val="006710B2"/>
    <w:rsid w:val="006A0DFA"/>
    <w:rsid w:val="006A243F"/>
    <w:rsid w:val="006B79A9"/>
    <w:rsid w:val="006C437E"/>
    <w:rsid w:val="006D456A"/>
    <w:rsid w:val="006D55C0"/>
    <w:rsid w:val="006D5C21"/>
    <w:rsid w:val="006E079F"/>
    <w:rsid w:val="006E25C5"/>
    <w:rsid w:val="006E58B1"/>
    <w:rsid w:val="006F33EA"/>
    <w:rsid w:val="006F5F75"/>
    <w:rsid w:val="006F6D12"/>
    <w:rsid w:val="0071483C"/>
    <w:rsid w:val="00717061"/>
    <w:rsid w:val="00726CA5"/>
    <w:rsid w:val="007369A6"/>
    <w:rsid w:val="00740BF8"/>
    <w:rsid w:val="00741777"/>
    <w:rsid w:val="00755AFB"/>
    <w:rsid w:val="00757C85"/>
    <w:rsid w:val="00762CAB"/>
    <w:rsid w:val="00765131"/>
    <w:rsid w:val="007727ED"/>
    <w:rsid w:val="00787A1D"/>
    <w:rsid w:val="00795C83"/>
    <w:rsid w:val="007A0702"/>
    <w:rsid w:val="007B0167"/>
    <w:rsid w:val="007B1815"/>
    <w:rsid w:val="007B4703"/>
    <w:rsid w:val="007B7702"/>
    <w:rsid w:val="007C49FF"/>
    <w:rsid w:val="007C4C25"/>
    <w:rsid w:val="007C6991"/>
    <w:rsid w:val="007D441B"/>
    <w:rsid w:val="007E4345"/>
    <w:rsid w:val="007E7284"/>
    <w:rsid w:val="007F2323"/>
    <w:rsid w:val="007F5D85"/>
    <w:rsid w:val="00812C70"/>
    <w:rsid w:val="00826162"/>
    <w:rsid w:val="008313A0"/>
    <w:rsid w:val="00833F6C"/>
    <w:rsid w:val="008347D1"/>
    <w:rsid w:val="008428DF"/>
    <w:rsid w:val="0085011E"/>
    <w:rsid w:val="00853CA2"/>
    <w:rsid w:val="0085512F"/>
    <w:rsid w:val="00856D11"/>
    <w:rsid w:val="00865DBA"/>
    <w:rsid w:val="00873D60"/>
    <w:rsid w:val="00875F17"/>
    <w:rsid w:val="00885806"/>
    <w:rsid w:val="00892F53"/>
    <w:rsid w:val="0089451A"/>
    <w:rsid w:val="008A0BBD"/>
    <w:rsid w:val="008A0BD7"/>
    <w:rsid w:val="008A188C"/>
    <w:rsid w:val="008B7AAD"/>
    <w:rsid w:val="008B7CB4"/>
    <w:rsid w:val="008C335F"/>
    <w:rsid w:val="008C70C6"/>
    <w:rsid w:val="008E052D"/>
    <w:rsid w:val="008F692B"/>
    <w:rsid w:val="008F738A"/>
    <w:rsid w:val="009008E3"/>
    <w:rsid w:val="009045F0"/>
    <w:rsid w:val="00912FCE"/>
    <w:rsid w:val="00914B76"/>
    <w:rsid w:val="00923FD6"/>
    <w:rsid w:val="00924E26"/>
    <w:rsid w:val="009269E8"/>
    <w:rsid w:val="00930D1E"/>
    <w:rsid w:val="00946E87"/>
    <w:rsid w:val="009476BD"/>
    <w:rsid w:val="0095468F"/>
    <w:rsid w:val="00957CF6"/>
    <w:rsid w:val="00960728"/>
    <w:rsid w:val="00963266"/>
    <w:rsid w:val="009677E8"/>
    <w:rsid w:val="009711C2"/>
    <w:rsid w:val="0097126D"/>
    <w:rsid w:val="00977D27"/>
    <w:rsid w:val="00984EF3"/>
    <w:rsid w:val="00997BCE"/>
    <w:rsid w:val="009C6D2B"/>
    <w:rsid w:val="009C7686"/>
    <w:rsid w:val="009D0E86"/>
    <w:rsid w:val="009E04B5"/>
    <w:rsid w:val="009E62BC"/>
    <w:rsid w:val="00A079D6"/>
    <w:rsid w:val="00A11B8C"/>
    <w:rsid w:val="00A15F84"/>
    <w:rsid w:val="00A17630"/>
    <w:rsid w:val="00A249B6"/>
    <w:rsid w:val="00A316C7"/>
    <w:rsid w:val="00A37F0B"/>
    <w:rsid w:val="00A63531"/>
    <w:rsid w:val="00A65EF1"/>
    <w:rsid w:val="00A771FB"/>
    <w:rsid w:val="00A81D95"/>
    <w:rsid w:val="00A822DC"/>
    <w:rsid w:val="00A8274C"/>
    <w:rsid w:val="00A82EF1"/>
    <w:rsid w:val="00A906A2"/>
    <w:rsid w:val="00A960A3"/>
    <w:rsid w:val="00A97482"/>
    <w:rsid w:val="00AA63E6"/>
    <w:rsid w:val="00AA6EC4"/>
    <w:rsid w:val="00AB2B54"/>
    <w:rsid w:val="00AB606A"/>
    <w:rsid w:val="00AB7837"/>
    <w:rsid w:val="00AC2D75"/>
    <w:rsid w:val="00AC34C6"/>
    <w:rsid w:val="00AE207D"/>
    <w:rsid w:val="00AE6B6B"/>
    <w:rsid w:val="00B07CB3"/>
    <w:rsid w:val="00B21940"/>
    <w:rsid w:val="00B25FD0"/>
    <w:rsid w:val="00B32B4A"/>
    <w:rsid w:val="00B400CC"/>
    <w:rsid w:val="00B43D9A"/>
    <w:rsid w:val="00B47E5C"/>
    <w:rsid w:val="00B50C17"/>
    <w:rsid w:val="00B5228A"/>
    <w:rsid w:val="00B52FDB"/>
    <w:rsid w:val="00B53166"/>
    <w:rsid w:val="00B62CCC"/>
    <w:rsid w:val="00B838D4"/>
    <w:rsid w:val="00B9294D"/>
    <w:rsid w:val="00B93EEF"/>
    <w:rsid w:val="00B94399"/>
    <w:rsid w:val="00BC0019"/>
    <w:rsid w:val="00BC5D8F"/>
    <w:rsid w:val="00BD34E3"/>
    <w:rsid w:val="00BE68D4"/>
    <w:rsid w:val="00BF1278"/>
    <w:rsid w:val="00BF7EB8"/>
    <w:rsid w:val="00C00683"/>
    <w:rsid w:val="00C0115D"/>
    <w:rsid w:val="00C03098"/>
    <w:rsid w:val="00C07CFB"/>
    <w:rsid w:val="00C14845"/>
    <w:rsid w:val="00C2409C"/>
    <w:rsid w:val="00C246D2"/>
    <w:rsid w:val="00C252C4"/>
    <w:rsid w:val="00C26284"/>
    <w:rsid w:val="00C374DF"/>
    <w:rsid w:val="00C401A4"/>
    <w:rsid w:val="00C509DB"/>
    <w:rsid w:val="00C529D4"/>
    <w:rsid w:val="00C65463"/>
    <w:rsid w:val="00C73D48"/>
    <w:rsid w:val="00C75A68"/>
    <w:rsid w:val="00C7676A"/>
    <w:rsid w:val="00CA2745"/>
    <w:rsid w:val="00CA7241"/>
    <w:rsid w:val="00CC766F"/>
    <w:rsid w:val="00CD40E7"/>
    <w:rsid w:val="00CE594A"/>
    <w:rsid w:val="00CF60D4"/>
    <w:rsid w:val="00CF75EC"/>
    <w:rsid w:val="00D03084"/>
    <w:rsid w:val="00D0505E"/>
    <w:rsid w:val="00D1227D"/>
    <w:rsid w:val="00D14752"/>
    <w:rsid w:val="00D30887"/>
    <w:rsid w:val="00D30DE3"/>
    <w:rsid w:val="00D37C9A"/>
    <w:rsid w:val="00D40267"/>
    <w:rsid w:val="00D40C61"/>
    <w:rsid w:val="00D536A6"/>
    <w:rsid w:val="00D53B34"/>
    <w:rsid w:val="00D55A0B"/>
    <w:rsid w:val="00D722CC"/>
    <w:rsid w:val="00D80334"/>
    <w:rsid w:val="00D85FDE"/>
    <w:rsid w:val="00DA2870"/>
    <w:rsid w:val="00DB11D5"/>
    <w:rsid w:val="00DB408E"/>
    <w:rsid w:val="00DC41E6"/>
    <w:rsid w:val="00DC43B6"/>
    <w:rsid w:val="00DC7AB2"/>
    <w:rsid w:val="00DD3AD3"/>
    <w:rsid w:val="00DD44D4"/>
    <w:rsid w:val="00DE6A56"/>
    <w:rsid w:val="00DF734A"/>
    <w:rsid w:val="00E06E54"/>
    <w:rsid w:val="00E07387"/>
    <w:rsid w:val="00E10011"/>
    <w:rsid w:val="00E154E5"/>
    <w:rsid w:val="00E1607C"/>
    <w:rsid w:val="00E20B1D"/>
    <w:rsid w:val="00E221FB"/>
    <w:rsid w:val="00E31396"/>
    <w:rsid w:val="00E33F6F"/>
    <w:rsid w:val="00E44577"/>
    <w:rsid w:val="00E50393"/>
    <w:rsid w:val="00E51FEC"/>
    <w:rsid w:val="00E54491"/>
    <w:rsid w:val="00E71F91"/>
    <w:rsid w:val="00E77C6A"/>
    <w:rsid w:val="00E84603"/>
    <w:rsid w:val="00E85FFA"/>
    <w:rsid w:val="00E870C5"/>
    <w:rsid w:val="00E8739A"/>
    <w:rsid w:val="00E93E3E"/>
    <w:rsid w:val="00EA21F2"/>
    <w:rsid w:val="00EA46CA"/>
    <w:rsid w:val="00EB13B7"/>
    <w:rsid w:val="00EB35DA"/>
    <w:rsid w:val="00EC6692"/>
    <w:rsid w:val="00ED2EF0"/>
    <w:rsid w:val="00ED571C"/>
    <w:rsid w:val="00EE437C"/>
    <w:rsid w:val="00EF1744"/>
    <w:rsid w:val="00EF3207"/>
    <w:rsid w:val="00F058D6"/>
    <w:rsid w:val="00F05CE9"/>
    <w:rsid w:val="00F06DC8"/>
    <w:rsid w:val="00F162C0"/>
    <w:rsid w:val="00F25AA8"/>
    <w:rsid w:val="00F27153"/>
    <w:rsid w:val="00F365B4"/>
    <w:rsid w:val="00F41A70"/>
    <w:rsid w:val="00F64EB6"/>
    <w:rsid w:val="00F6650C"/>
    <w:rsid w:val="00F7047E"/>
    <w:rsid w:val="00F76862"/>
    <w:rsid w:val="00F83D60"/>
    <w:rsid w:val="00F97992"/>
    <w:rsid w:val="00FA39E8"/>
    <w:rsid w:val="00FA7209"/>
    <w:rsid w:val="00FA76F8"/>
    <w:rsid w:val="00FB3375"/>
    <w:rsid w:val="00FC12FE"/>
    <w:rsid w:val="00FE232F"/>
    <w:rsid w:val="00FE35BE"/>
    <w:rsid w:val="04D0A7EE"/>
    <w:rsid w:val="2AAF3DBD"/>
    <w:rsid w:val="492E7A19"/>
    <w:rsid w:val="5167209C"/>
    <w:rsid w:val="62BFEC1A"/>
    <w:rsid w:val="64BCD2AE"/>
    <w:rsid w:val="696F9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E4C2D"/>
  <w15:docId w15:val="{3C1A13C5-B26A-3840-92BB-31D8161E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paragraph" w:styleId="Heading5">
    <w:name w:val="heading 5"/>
    <w:basedOn w:val="Normal"/>
    <w:next w:val="Normal"/>
    <w:link w:val="Heading5Char"/>
    <w:uiPriority w:val="9"/>
    <w:unhideWhenUsed/>
    <w:qFormat/>
    <w:rsid w:val="003F4874"/>
    <w:pPr>
      <w:spacing w:before="60" w:after="0" w:line="240" w:lineRule="auto"/>
      <w:outlineLvl w:val="4"/>
    </w:pPr>
    <w:rPr>
      <w:rFonts w:eastAsiaTheme="minorEastAsia"/>
      <w:smallCaps/>
      <w:color w:val="08A4EE" w:themeColor="accent6" w:themeShade="BF"/>
      <w:spacing w:val="10"/>
    </w:rPr>
  </w:style>
  <w:style w:type="paragraph" w:styleId="Heading6">
    <w:name w:val="heading 6"/>
    <w:basedOn w:val="Normal"/>
    <w:next w:val="Normal"/>
    <w:link w:val="Heading6Char"/>
    <w:uiPriority w:val="9"/>
    <w:unhideWhenUsed/>
    <w:qFormat/>
    <w:rsid w:val="003F4874"/>
    <w:pPr>
      <w:spacing w:before="60" w:after="0" w:line="240" w:lineRule="auto"/>
      <w:outlineLvl w:val="5"/>
    </w:pPr>
    <w:rPr>
      <w:rFonts w:eastAsiaTheme="minorEastAsia"/>
      <w:smallCaps/>
      <w:color w:val="51C3F9" w:themeColor="accent6"/>
      <w:spacing w:val="5"/>
    </w:rPr>
  </w:style>
  <w:style w:type="paragraph" w:styleId="Heading7">
    <w:name w:val="heading 7"/>
    <w:basedOn w:val="Normal"/>
    <w:next w:val="Normal"/>
    <w:link w:val="Heading7Char"/>
    <w:uiPriority w:val="9"/>
    <w:unhideWhenUsed/>
    <w:qFormat/>
    <w:rsid w:val="003F4874"/>
    <w:pPr>
      <w:spacing w:before="60" w:after="0" w:line="240" w:lineRule="auto"/>
      <w:outlineLvl w:val="6"/>
    </w:pPr>
    <w:rPr>
      <w:rFonts w:eastAsiaTheme="minorEastAsia"/>
      <w:b/>
      <w:bCs/>
      <w:smallCaps/>
      <w:color w:val="51C3F9" w:themeColor="accent6"/>
      <w:spacing w:val="10"/>
      <w:sz w:val="20"/>
      <w:szCs w:val="20"/>
    </w:rPr>
  </w:style>
  <w:style w:type="paragraph" w:styleId="Heading8">
    <w:name w:val="heading 8"/>
    <w:basedOn w:val="Normal"/>
    <w:next w:val="Normal"/>
    <w:link w:val="Heading8Char"/>
    <w:uiPriority w:val="9"/>
    <w:unhideWhenUsed/>
    <w:qFormat/>
    <w:rsid w:val="003F4874"/>
    <w:pPr>
      <w:spacing w:before="60" w:after="0" w:line="240" w:lineRule="auto"/>
      <w:outlineLvl w:val="7"/>
    </w:pPr>
    <w:rPr>
      <w:rFonts w:eastAsiaTheme="minorEastAsia"/>
      <w:b/>
      <w:bCs/>
      <w:i/>
      <w:iCs/>
      <w:smallCaps/>
      <w:color w:val="08A4EE" w:themeColor="accent6" w:themeShade="BF"/>
      <w:sz w:val="20"/>
      <w:szCs w:val="20"/>
    </w:rPr>
  </w:style>
  <w:style w:type="paragraph" w:styleId="Heading9">
    <w:name w:val="heading 9"/>
    <w:basedOn w:val="Normal"/>
    <w:next w:val="Normal"/>
    <w:link w:val="Heading9Char"/>
    <w:uiPriority w:val="9"/>
    <w:unhideWhenUsed/>
    <w:qFormat/>
    <w:rsid w:val="003F4874"/>
    <w:pPr>
      <w:spacing w:before="60" w:after="0" w:line="240" w:lineRule="auto"/>
      <w:outlineLvl w:val="8"/>
    </w:pPr>
    <w:rPr>
      <w:rFonts w:eastAsiaTheme="minorEastAsia"/>
      <w:b/>
      <w:bCs/>
      <w:i/>
      <w:iCs/>
      <w:smallCaps/>
      <w:color w:val="056E9F" w:themeColor="accent6" w:themeShade="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rsid w:val="00211464"/>
    <w:pPr>
      <w:spacing w:beforeLines="1" w:afterLines="1" w:line="240" w:lineRule="auto"/>
    </w:pPr>
    <w:rPr>
      <w:rFonts w:ascii="Times" w:hAnsi="Times" w:cs="Times New Roman"/>
      <w:sz w:val="20"/>
      <w:szCs w:val="20"/>
    </w:rPr>
  </w:style>
  <w:style w:type="character" w:styleId="Emphasis">
    <w:name w:val="Emphasis"/>
    <w:basedOn w:val="DefaultParagraphFont"/>
    <w:uiPriority w:val="20"/>
    <w:qFormat/>
    <w:rsid w:val="0039136C"/>
    <w:rPr>
      <w:i/>
    </w:rPr>
  </w:style>
  <w:style w:type="character" w:customStyle="1" w:styleId="textlayer--absolute">
    <w:name w:val="textlayer--absolute"/>
    <w:basedOn w:val="DefaultParagraphFont"/>
    <w:rsid w:val="000D1AD4"/>
  </w:style>
  <w:style w:type="character" w:styleId="FootnoteReference">
    <w:name w:val="footnote reference"/>
    <w:rsid w:val="00376BC0"/>
  </w:style>
  <w:style w:type="paragraph" w:styleId="NoSpacing">
    <w:name w:val="No Spacing"/>
    <w:uiPriority w:val="1"/>
    <w:qFormat/>
    <w:rsid w:val="00376BC0"/>
    <w:pPr>
      <w:widowControl w:val="0"/>
      <w:spacing w:after="0" w:line="240" w:lineRule="auto"/>
    </w:pPr>
    <w:rPr>
      <w:rFonts w:ascii="CG Times" w:eastAsia="Times New Roman" w:hAnsi="CG Times" w:cs="Times New Roman"/>
      <w:snapToGrid w:val="0"/>
      <w:sz w:val="24"/>
      <w:szCs w:val="20"/>
    </w:rPr>
  </w:style>
  <w:style w:type="character" w:customStyle="1" w:styleId="screenreader-only">
    <w:name w:val="screenreader-only"/>
    <w:basedOn w:val="DefaultParagraphFont"/>
    <w:rsid w:val="00BE68D4"/>
  </w:style>
  <w:style w:type="character" w:customStyle="1" w:styleId="UnresolvedMention30">
    <w:name w:val="Unresolved Mention3"/>
    <w:basedOn w:val="DefaultParagraphFont"/>
    <w:uiPriority w:val="99"/>
    <w:semiHidden/>
    <w:unhideWhenUsed/>
    <w:rsid w:val="00B62CCC"/>
    <w:rPr>
      <w:color w:val="605E5C"/>
      <w:shd w:val="clear" w:color="auto" w:fill="E1DFDD"/>
    </w:rPr>
  </w:style>
  <w:style w:type="character" w:customStyle="1" w:styleId="Heading5Char">
    <w:name w:val="Heading 5 Char"/>
    <w:basedOn w:val="DefaultParagraphFont"/>
    <w:link w:val="Heading5"/>
    <w:uiPriority w:val="9"/>
    <w:rsid w:val="003F4874"/>
    <w:rPr>
      <w:rFonts w:eastAsiaTheme="minorEastAsia"/>
      <w:smallCaps/>
      <w:color w:val="08A4EE" w:themeColor="accent6" w:themeShade="BF"/>
      <w:spacing w:val="10"/>
    </w:rPr>
  </w:style>
  <w:style w:type="character" w:customStyle="1" w:styleId="Heading6Char">
    <w:name w:val="Heading 6 Char"/>
    <w:basedOn w:val="DefaultParagraphFont"/>
    <w:link w:val="Heading6"/>
    <w:uiPriority w:val="9"/>
    <w:rsid w:val="003F4874"/>
    <w:rPr>
      <w:rFonts w:eastAsiaTheme="minorEastAsia"/>
      <w:smallCaps/>
      <w:color w:val="51C3F9" w:themeColor="accent6"/>
      <w:spacing w:val="5"/>
    </w:rPr>
  </w:style>
  <w:style w:type="character" w:customStyle="1" w:styleId="Heading7Char">
    <w:name w:val="Heading 7 Char"/>
    <w:basedOn w:val="DefaultParagraphFont"/>
    <w:link w:val="Heading7"/>
    <w:uiPriority w:val="9"/>
    <w:rsid w:val="003F4874"/>
    <w:rPr>
      <w:rFonts w:eastAsiaTheme="minorEastAsia"/>
      <w:b/>
      <w:bCs/>
      <w:smallCaps/>
      <w:color w:val="51C3F9" w:themeColor="accent6"/>
      <w:spacing w:val="10"/>
      <w:sz w:val="20"/>
      <w:szCs w:val="20"/>
    </w:rPr>
  </w:style>
  <w:style w:type="character" w:customStyle="1" w:styleId="Heading8Char">
    <w:name w:val="Heading 8 Char"/>
    <w:basedOn w:val="DefaultParagraphFont"/>
    <w:link w:val="Heading8"/>
    <w:uiPriority w:val="9"/>
    <w:rsid w:val="003F4874"/>
    <w:rPr>
      <w:rFonts w:eastAsiaTheme="minorEastAsia"/>
      <w:b/>
      <w:bCs/>
      <w:i/>
      <w:iCs/>
      <w:smallCaps/>
      <w:color w:val="08A4EE" w:themeColor="accent6" w:themeShade="BF"/>
      <w:sz w:val="20"/>
      <w:szCs w:val="20"/>
    </w:rPr>
  </w:style>
  <w:style w:type="character" w:customStyle="1" w:styleId="Heading9Char">
    <w:name w:val="Heading 9 Char"/>
    <w:basedOn w:val="DefaultParagraphFont"/>
    <w:link w:val="Heading9"/>
    <w:uiPriority w:val="9"/>
    <w:rsid w:val="003F4874"/>
    <w:rPr>
      <w:rFonts w:eastAsiaTheme="minorEastAsia"/>
      <w:b/>
      <w:bCs/>
      <w:i/>
      <w:iCs/>
      <w:smallCaps/>
      <w:color w:val="056E9F" w:themeColor="accent6" w:themeShade="80"/>
      <w:sz w:val="20"/>
      <w:szCs w:val="20"/>
    </w:rPr>
  </w:style>
  <w:style w:type="paragraph" w:styleId="Caption">
    <w:name w:val="caption"/>
    <w:basedOn w:val="Normal"/>
    <w:next w:val="Normal"/>
    <w:uiPriority w:val="35"/>
    <w:unhideWhenUsed/>
    <w:qFormat/>
    <w:rsid w:val="003F4874"/>
    <w:pPr>
      <w:spacing w:before="60" w:after="120" w:line="240" w:lineRule="auto"/>
    </w:pPr>
    <w:rPr>
      <w:rFonts w:eastAsiaTheme="minorEastAsia"/>
      <w:b/>
      <w:bCs/>
      <w:caps/>
      <w:sz w:val="16"/>
      <w:szCs w:val="16"/>
    </w:rPr>
  </w:style>
  <w:style w:type="paragraph" w:styleId="Subtitle">
    <w:name w:val="Subtitle"/>
    <w:basedOn w:val="Normal"/>
    <w:next w:val="Normal"/>
    <w:link w:val="SubtitleChar"/>
    <w:uiPriority w:val="11"/>
    <w:qFormat/>
    <w:rsid w:val="003F4874"/>
    <w:pPr>
      <w:spacing w:before="60" w:after="720" w:line="240" w:lineRule="auto"/>
      <w:jc w:val="right"/>
    </w:pPr>
    <w:rPr>
      <w:rFonts w:asciiTheme="majorHAnsi" w:eastAsiaTheme="majorEastAsia" w:hAnsiTheme="majorHAnsi" w:cstheme="majorBidi"/>
      <w:sz w:val="20"/>
      <w:szCs w:val="20"/>
    </w:rPr>
  </w:style>
  <w:style w:type="character" w:customStyle="1" w:styleId="SubtitleChar">
    <w:name w:val="Subtitle Char"/>
    <w:basedOn w:val="DefaultParagraphFont"/>
    <w:link w:val="Subtitle"/>
    <w:uiPriority w:val="11"/>
    <w:rsid w:val="003F4874"/>
    <w:rPr>
      <w:rFonts w:asciiTheme="majorHAnsi" w:eastAsiaTheme="majorEastAsia" w:hAnsiTheme="majorHAnsi" w:cstheme="majorBidi"/>
      <w:sz w:val="20"/>
      <w:szCs w:val="20"/>
    </w:rPr>
  </w:style>
  <w:style w:type="paragraph" w:styleId="Quote">
    <w:name w:val="Quote"/>
    <w:basedOn w:val="Normal"/>
    <w:next w:val="Normal"/>
    <w:link w:val="QuoteChar"/>
    <w:uiPriority w:val="29"/>
    <w:qFormat/>
    <w:rsid w:val="003F4874"/>
    <w:pPr>
      <w:spacing w:before="60" w:after="120" w:line="240" w:lineRule="auto"/>
    </w:pPr>
    <w:rPr>
      <w:rFonts w:eastAsiaTheme="minorEastAsia"/>
      <w:i/>
      <w:iCs/>
      <w:sz w:val="20"/>
      <w:szCs w:val="20"/>
    </w:rPr>
  </w:style>
  <w:style w:type="character" w:customStyle="1" w:styleId="QuoteChar">
    <w:name w:val="Quote Char"/>
    <w:basedOn w:val="DefaultParagraphFont"/>
    <w:link w:val="Quote"/>
    <w:uiPriority w:val="29"/>
    <w:rsid w:val="003F4874"/>
    <w:rPr>
      <w:rFonts w:eastAsiaTheme="minorEastAsia"/>
      <w:i/>
      <w:iCs/>
      <w:sz w:val="20"/>
      <w:szCs w:val="20"/>
    </w:rPr>
  </w:style>
  <w:style w:type="paragraph" w:styleId="IntenseQuote">
    <w:name w:val="Intense Quote"/>
    <w:basedOn w:val="Normal"/>
    <w:next w:val="Normal"/>
    <w:link w:val="IntenseQuoteChar"/>
    <w:uiPriority w:val="30"/>
    <w:qFormat/>
    <w:rsid w:val="003F4874"/>
    <w:pPr>
      <w:pBdr>
        <w:top w:val="single" w:sz="8" w:space="1" w:color="51C3F9" w:themeColor="accent6"/>
      </w:pBdr>
      <w:spacing w:before="140" w:after="140" w:line="240" w:lineRule="auto"/>
      <w:ind w:left="1440" w:right="1440"/>
    </w:pPr>
    <w:rPr>
      <w:rFonts w:eastAsiaTheme="minorEastAsia"/>
      <w:b/>
      <w:bCs/>
      <w:i/>
      <w:iCs/>
      <w:sz w:val="20"/>
      <w:szCs w:val="20"/>
    </w:rPr>
  </w:style>
  <w:style w:type="character" w:customStyle="1" w:styleId="IntenseQuoteChar">
    <w:name w:val="Intense Quote Char"/>
    <w:basedOn w:val="DefaultParagraphFont"/>
    <w:link w:val="IntenseQuote"/>
    <w:uiPriority w:val="30"/>
    <w:rsid w:val="003F4874"/>
    <w:rPr>
      <w:rFonts w:eastAsiaTheme="minorEastAsia"/>
      <w:b/>
      <w:bCs/>
      <w:i/>
      <w:iCs/>
      <w:sz w:val="20"/>
      <w:szCs w:val="20"/>
    </w:rPr>
  </w:style>
  <w:style w:type="character" w:styleId="SubtleEmphasis">
    <w:name w:val="Subtle Emphasis"/>
    <w:uiPriority w:val="19"/>
    <w:qFormat/>
    <w:rsid w:val="003F4874"/>
    <w:rPr>
      <w:i/>
      <w:iCs/>
    </w:rPr>
  </w:style>
  <w:style w:type="character" w:styleId="IntenseEmphasis">
    <w:name w:val="Intense Emphasis"/>
    <w:uiPriority w:val="21"/>
    <w:qFormat/>
    <w:rsid w:val="003F4874"/>
    <w:rPr>
      <w:b/>
      <w:bCs/>
      <w:i/>
      <w:iCs/>
      <w:color w:val="51C3F9" w:themeColor="accent6"/>
      <w:spacing w:val="10"/>
    </w:rPr>
  </w:style>
  <w:style w:type="character" w:styleId="SubtleReference">
    <w:name w:val="Subtle Reference"/>
    <w:uiPriority w:val="31"/>
    <w:qFormat/>
    <w:rsid w:val="003F4874"/>
    <w:rPr>
      <w:b/>
      <w:bCs/>
    </w:rPr>
  </w:style>
  <w:style w:type="character" w:styleId="IntenseReference">
    <w:name w:val="Intense Reference"/>
    <w:uiPriority w:val="32"/>
    <w:qFormat/>
    <w:rsid w:val="003F4874"/>
    <w:rPr>
      <w:b/>
      <w:bCs/>
      <w:smallCaps/>
      <w:spacing w:val="5"/>
      <w:sz w:val="22"/>
      <w:szCs w:val="22"/>
      <w:u w:val="single"/>
    </w:rPr>
  </w:style>
  <w:style w:type="character" w:styleId="BookTitle">
    <w:name w:val="Book Title"/>
    <w:uiPriority w:val="33"/>
    <w:qFormat/>
    <w:rsid w:val="003F4874"/>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3F4874"/>
    <w:pPr>
      <w:keepLines w:val="0"/>
      <w:spacing w:before="300" w:after="40" w:line="240" w:lineRule="auto"/>
      <w:outlineLvl w:val="9"/>
    </w:pPr>
    <w:rPr>
      <w:rFonts w:eastAsiaTheme="minorEastAsia" w:cstheme="minorBidi"/>
      <w:b w:val="0"/>
      <w:color w:val="auto"/>
      <w:spacing w:val="5"/>
    </w:rPr>
  </w:style>
  <w:style w:type="paragraph" w:customStyle="1" w:styleId="xmsolistparagraph">
    <w:name w:val="x_msolistparagraph"/>
    <w:basedOn w:val="Normal"/>
    <w:rsid w:val="003F4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7ywjqx4bn">
    <w:name w:val="mark7ywjqx4bn"/>
    <w:basedOn w:val="DefaultParagraphFont"/>
    <w:rsid w:val="00153247"/>
  </w:style>
  <w:style w:type="character" w:customStyle="1" w:styleId="markcad2um7pe">
    <w:name w:val="markcad2um7pe"/>
    <w:basedOn w:val="DefaultParagraphFont"/>
    <w:rsid w:val="0015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3084">
      <w:bodyDiv w:val="1"/>
      <w:marLeft w:val="0"/>
      <w:marRight w:val="0"/>
      <w:marTop w:val="0"/>
      <w:marBottom w:val="0"/>
      <w:divBdr>
        <w:top w:val="none" w:sz="0" w:space="0" w:color="auto"/>
        <w:left w:val="none" w:sz="0" w:space="0" w:color="auto"/>
        <w:bottom w:val="none" w:sz="0" w:space="0" w:color="auto"/>
        <w:right w:val="none" w:sz="0" w:space="0" w:color="auto"/>
      </w:divBdr>
    </w:div>
    <w:div w:id="20260228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15705201">
      <w:bodyDiv w:val="1"/>
      <w:marLeft w:val="0"/>
      <w:marRight w:val="0"/>
      <w:marTop w:val="0"/>
      <w:marBottom w:val="0"/>
      <w:divBdr>
        <w:top w:val="none" w:sz="0" w:space="0" w:color="auto"/>
        <w:left w:val="none" w:sz="0" w:space="0" w:color="auto"/>
        <w:bottom w:val="none" w:sz="0" w:space="0" w:color="auto"/>
        <w:right w:val="none" w:sz="0" w:space="0" w:color="auto"/>
      </w:divBdr>
      <w:divsChild>
        <w:div w:id="1710567435">
          <w:marLeft w:val="0"/>
          <w:marRight w:val="0"/>
          <w:marTop w:val="0"/>
          <w:marBottom w:val="0"/>
          <w:divBdr>
            <w:top w:val="none" w:sz="0" w:space="0" w:color="auto"/>
            <w:left w:val="none" w:sz="0" w:space="0" w:color="auto"/>
            <w:bottom w:val="none" w:sz="0" w:space="0" w:color="auto"/>
            <w:right w:val="none" w:sz="0" w:space="0" w:color="auto"/>
          </w:divBdr>
        </w:div>
        <w:div w:id="977763665">
          <w:marLeft w:val="0"/>
          <w:marRight w:val="0"/>
          <w:marTop w:val="0"/>
          <w:marBottom w:val="0"/>
          <w:divBdr>
            <w:top w:val="none" w:sz="0" w:space="0" w:color="auto"/>
            <w:left w:val="none" w:sz="0" w:space="0" w:color="auto"/>
            <w:bottom w:val="none" w:sz="0" w:space="0" w:color="auto"/>
            <w:right w:val="none" w:sz="0" w:space="0" w:color="auto"/>
          </w:divBdr>
        </w:div>
        <w:div w:id="1280070702">
          <w:marLeft w:val="0"/>
          <w:marRight w:val="0"/>
          <w:marTop w:val="0"/>
          <w:marBottom w:val="0"/>
          <w:divBdr>
            <w:top w:val="none" w:sz="0" w:space="0" w:color="auto"/>
            <w:left w:val="none" w:sz="0" w:space="0" w:color="auto"/>
            <w:bottom w:val="none" w:sz="0" w:space="0" w:color="auto"/>
            <w:right w:val="none" w:sz="0" w:space="0" w:color="auto"/>
          </w:divBdr>
        </w:div>
        <w:div w:id="332539108">
          <w:marLeft w:val="0"/>
          <w:marRight w:val="0"/>
          <w:marTop w:val="0"/>
          <w:marBottom w:val="0"/>
          <w:divBdr>
            <w:top w:val="none" w:sz="0" w:space="0" w:color="auto"/>
            <w:left w:val="none" w:sz="0" w:space="0" w:color="auto"/>
            <w:bottom w:val="none" w:sz="0" w:space="0" w:color="auto"/>
            <w:right w:val="none" w:sz="0" w:space="0" w:color="auto"/>
          </w:divBdr>
        </w:div>
        <w:div w:id="1673099132">
          <w:marLeft w:val="0"/>
          <w:marRight w:val="0"/>
          <w:marTop w:val="0"/>
          <w:marBottom w:val="0"/>
          <w:divBdr>
            <w:top w:val="none" w:sz="0" w:space="0" w:color="auto"/>
            <w:left w:val="none" w:sz="0" w:space="0" w:color="auto"/>
            <w:bottom w:val="none" w:sz="0" w:space="0" w:color="auto"/>
            <w:right w:val="none" w:sz="0" w:space="0" w:color="auto"/>
          </w:divBdr>
        </w:div>
        <w:div w:id="1790271428">
          <w:marLeft w:val="0"/>
          <w:marRight w:val="0"/>
          <w:marTop w:val="0"/>
          <w:marBottom w:val="0"/>
          <w:divBdr>
            <w:top w:val="none" w:sz="0" w:space="0" w:color="auto"/>
            <w:left w:val="none" w:sz="0" w:space="0" w:color="auto"/>
            <w:bottom w:val="none" w:sz="0" w:space="0" w:color="auto"/>
            <w:right w:val="none" w:sz="0" w:space="0" w:color="auto"/>
          </w:divBdr>
        </w:div>
        <w:div w:id="124474671">
          <w:marLeft w:val="0"/>
          <w:marRight w:val="0"/>
          <w:marTop w:val="0"/>
          <w:marBottom w:val="0"/>
          <w:divBdr>
            <w:top w:val="none" w:sz="0" w:space="0" w:color="auto"/>
            <w:left w:val="none" w:sz="0" w:space="0" w:color="auto"/>
            <w:bottom w:val="none" w:sz="0" w:space="0" w:color="auto"/>
            <w:right w:val="none" w:sz="0" w:space="0" w:color="auto"/>
          </w:divBdr>
        </w:div>
        <w:div w:id="104470530">
          <w:marLeft w:val="0"/>
          <w:marRight w:val="0"/>
          <w:marTop w:val="0"/>
          <w:marBottom w:val="0"/>
          <w:divBdr>
            <w:top w:val="none" w:sz="0" w:space="0" w:color="auto"/>
            <w:left w:val="none" w:sz="0" w:space="0" w:color="auto"/>
            <w:bottom w:val="none" w:sz="0" w:space="0" w:color="auto"/>
            <w:right w:val="none" w:sz="0" w:space="0" w:color="auto"/>
          </w:divBdr>
        </w:div>
        <w:div w:id="611745040">
          <w:marLeft w:val="0"/>
          <w:marRight w:val="0"/>
          <w:marTop w:val="0"/>
          <w:marBottom w:val="0"/>
          <w:divBdr>
            <w:top w:val="none" w:sz="0" w:space="0" w:color="auto"/>
            <w:left w:val="none" w:sz="0" w:space="0" w:color="auto"/>
            <w:bottom w:val="none" w:sz="0" w:space="0" w:color="auto"/>
            <w:right w:val="none" w:sz="0" w:space="0" w:color="auto"/>
          </w:divBdr>
        </w:div>
        <w:div w:id="2013023751">
          <w:marLeft w:val="0"/>
          <w:marRight w:val="0"/>
          <w:marTop w:val="0"/>
          <w:marBottom w:val="0"/>
          <w:divBdr>
            <w:top w:val="none" w:sz="0" w:space="0" w:color="auto"/>
            <w:left w:val="none" w:sz="0" w:space="0" w:color="auto"/>
            <w:bottom w:val="none" w:sz="0" w:space="0" w:color="auto"/>
            <w:right w:val="none" w:sz="0" w:space="0" w:color="auto"/>
          </w:divBdr>
        </w:div>
        <w:div w:id="59985401">
          <w:marLeft w:val="0"/>
          <w:marRight w:val="0"/>
          <w:marTop w:val="0"/>
          <w:marBottom w:val="0"/>
          <w:divBdr>
            <w:top w:val="none" w:sz="0" w:space="0" w:color="auto"/>
            <w:left w:val="none" w:sz="0" w:space="0" w:color="auto"/>
            <w:bottom w:val="none" w:sz="0" w:space="0" w:color="auto"/>
            <w:right w:val="none" w:sz="0" w:space="0" w:color="auto"/>
          </w:divBdr>
        </w:div>
        <w:div w:id="1809008858">
          <w:marLeft w:val="0"/>
          <w:marRight w:val="0"/>
          <w:marTop w:val="0"/>
          <w:marBottom w:val="0"/>
          <w:divBdr>
            <w:top w:val="none" w:sz="0" w:space="0" w:color="auto"/>
            <w:left w:val="none" w:sz="0" w:space="0" w:color="auto"/>
            <w:bottom w:val="none" w:sz="0" w:space="0" w:color="auto"/>
            <w:right w:val="none" w:sz="0" w:space="0" w:color="auto"/>
          </w:divBdr>
        </w:div>
        <w:div w:id="2111703202">
          <w:marLeft w:val="0"/>
          <w:marRight w:val="0"/>
          <w:marTop w:val="0"/>
          <w:marBottom w:val="0"/>
          <w:divBdr>
            <w:top w:val="none" w:sz="0" w:space="0" w:color="auto"/>
            <w:left w:val="none" w:sz="0" w:space="0" w:color="auto"/>
            <w:bottom w:val="none" w:sz="0" w:space="0" w:color="auto"/>
            <w:right w:val="none" w:sz="0" w:space="0" w:color="auto"/>
          </w:divBdr>
        </w:div>
        <w:div w:id="1227691091">
          <w:marLeft w:val="0"/>
          <w:marRight w:val="0"/>
          <w:marTop w:val="0"/>
          <w:marBottom w:val="0"/>
          <w:divBdr>
            <w:top w:val="none" w:sz="0" w:space="0" w:color="auto"/>
            <w:left w:val="none" w:sz="0" w:space="0" w:color="auto"/>
            <w:bottom w:val="none" w:sz="0" w:space="0" w:color="auto"/>
            <w:right w:val="none" w:sz="0" w:space="0" w:color="auto"/>
          </w:divBdr>
        </w:div>
        <w:div w:id="827986784">
          <w:marLeft w:val="0"/>
          <w:marRight w:val="0"/>
          <w:marTop w:val="0"/>
          <w:marBottom w:val="0"/>
          <w:divBdr>
            <w:top w:val="none" w:sz="0" w:space="0" w:color="auto"/>
            <w:left w:val="none" w:sz="0" w:space="0" w:color="auto"/>
            <w:bottom w:val="none" w:sz="0" w:space="0" w:color="auto"/>
            <w:right w:val="none" w:sz="0" w:space="0" w:color="auto"/>
          </w:divBdr>
        </w:div>
        <w:div w:id="1256400405">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0013603">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01844229">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79320502">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132288266">
      <w:bodyDiv w:val="1"/>
      <w:marLeft w:val="0"/>
      <w:marRight w:val="0"/>
      <w:marTop w:val="0"/>
      <w:marBottom w:val="0"/>
      <w:divBdr>
        <w:top w:val="none" w:sz="0" w:space="0" w:color="auto"/>
        <w:left w:val="none" w:sz="0" w:space="0" w:color="auto"/>
        <w:bottom w:val="none" w:sz="0" w:space="0" w:color="auto"/>
        <w:right w:val="none" w:sz="0" w:space="0" w:color="auto"/>
      </w:divBdr>
    </w:div>
    <w:div w:id="1231119443">
      <w:bodyDiv w:val="1"/>
      <w:marLeft w:val="0"/>
      <w:marRight w:val="0"/>
      <w:marTop w:val="0"/>
      <w:marBottom w:val="0"/>
      <w:divBdr>
        <w:top w:val="none" w:sz="0" w:space="0" w:color="auto"/>
        <w:left w:val="none" w:sz="0" w:space="0" w:color="auto"/>
        <w:bottom w:val="none" w:sz="0" w:space="0" w:color="auto"/>
        <w:right w:val="none" w:sz="0" w:space="0" w:color="auto"/>
      </w:divBdr>
    </w:div>
    <w:div w:id="1231500104">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9547918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45971678">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7644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paa.unt.edu/ss/integrity" TargetMode="External"/><Relationship Id="rId21" Type="http://schemas.openxmlformats.org/officeDocument/2006/relationships/hyperlink" Target="https://deanofstudents.unt.edu/conduct" TargetMode="External"/><Relationship Id="rId42" Type="http://schemas.openxmlformats.org/officeDocument/2006/relationships/hyperlink" Target="https://studentaffairs.unt.edu/student-health-and-wellness-center" TargetMode="External"/><Relationship Id="rId47" Type="http://schemas.openxmlformats.org/officeDocument/2006/relationships/hyperlink" Target="https://studentaffairs.unt.edu/counseling-and-testing-services/services/individual-counseling" TargetMode="External"/><Relationship Id="rId63" Type="http://schemas.openxmlformats.org/officeDocument/2006/relationships/hyperlink" Target="https://policy.unt.edu/sites/default/files/06.003.AcadIntegrity.Final_.pdf" TargetMode="External"/><Relationship Id="rId68" Type="http://schemas.openxmlformats.org/officeDocument/2006/relationships/hyperlink" Target="https://nam04.safelinks.protection.outlook.com/?url=https%3A%2F%2Fvpaa.unt.edu%2Fss%2Fintegrity%2Findex.html&amp;data=05%7C02%7CKelly.Mitchell%40unt.edu%7C35f5fcb541d046aaa55908de02d85a60%7C70de199207c6480fa318a1afcba03983%7C0%7C0%7C638951325405345103%7CUnknown%7CTWFpbGZsb3d8eyJFbXB0eU1hcGkiOnRydWUsIlYiOiIwLjAuMDAwMCIsIlAiOiJXaW4zMiIsIkFOIjoiTWFpbCIsIldUIjoyfQ%3D%3D%7C0%7C%7C%7C&amp;sdata=srj4havGjtjo9haObAIMG1ADRtwQN1sW7zwKfndPOjM%3D&amp;reserved=0"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anofstudents@unt.edu" TargetMode="External"/><Relationship Id="rId29" Type="http://schemas.openxmlformats.org/officeDocument/2006/relationships/hyperlink" Target="https://deanofstudents.unt.edu/conduct" TargetMode="External"/><Relationship Id="rId11" Type="http://schemas.openxmlformats.org/officeDocument/2006/relationships/hyperlink" Target="mailto:Michael.Sexton@unt.edu" TargetMode="External"/><Relationship Id="rId24" Type="http://schemas.openxmlformats.org/officeDocument/2006/relationships/hyperlink" Target="http://it.unt.edu/helpdesk" TargetMode="External"/><Relationship Id="rId32" Type="http://schemas.openxmlformats.org/officeDocument/2006/relationships/hyperlink" Target="https://it.unt.edu/eagleconnect" TargetMode="External"/><Relationship Id="rId37" Type="http://schemas.openxmlformats.org/officeDocument/2006/relationships/hyperlink" Target="https://idea.unt.edu/title-ix" TargetMode="External"/><Relationship Id="rId40" Type="http://schemas.openxmlformats.org/officeDocument/2006/relationships/hyperlink" Target="https://policy.unt.edu/policy/07-002"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clear.unt.edu/canvas/student-resources" TargetMode="External"/><Relationship Id="rId66" Type="http://schemas.openxmlformats.org/officeDocument/2006/relationships/hyperlink" Target="http://policy.unt.edu/policy/15-2-5" TargetMode="External"/><Relationship Id="rId5" Type="http://schemas.openxmlformats.org/officeDocument/2006/relationships/styles" Target="styles.xml"/><Relationship Id="rId61" Type="http://schemas.openxmlformats.org/officeDocument/2006/relationships/hyperlink" Target="http://writingcenter.unt.edu/" TargetMode="External"/><Relationship Id="rId19" Type="http://schemas.openxmlformats.org/officeDocument/2006/relationships/hyperlink" Target="https://studentaffairs.unt.edu/sites/default/files/counseling-and-testing-services/documents/diversity-statement.pdf" TargetMode="External"/><Relationship Id="rId14" Type="http://schemas.openxmlformats.org/officeDocument/2006/relationships/hyperlink" Target="https://online.unt.edu/learn" TargetMode="External"/><Relationship Id="rId22" Type="http://schemas.openxmlformats.org/officeDocument/2006/relationships/hyperlink" Target="https://policy.unt.edu/sites/default/files/06.049_Standard%20Syllabus%20Policy%20Statements_supplement.pdf"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file:///C:\Users\jdl0126\AppData\Local\Temp\OneNote\16.0\NT\0\spot@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registrar.unt.edu/" TargetMode="External"/><Relationship Id="rId56" Type="http://schemas.openxmlformats.org/officeDocument/2006/relationships/hyperlink" Target="https://deanofstudents.unt.edu/resources/food-pantry" TargetMode="External"/><Relationship Id="rId64" Type="http://schemas.openxmlformats.org/officeDocument/2006/relationships/hyperlink" Target="http://tinyurl.com/nuwo42u" TargetMode="External"/><Relationship Id="rId69" Type="http://schemas.openxmlformats.org/officeDocument/2006/relationships/hyperlink" Target="https://nam04.safelinks.protection.outlook.com/?url=https%3A%2F%2Fpolicy.unt.edu%2Fpolicy%2F06-003&amp;data=05%7C02%7CKelly.Mitchell%40unt.edu%7C35f5fcb541d046aaa55908de02d85a60%7C70de199207c6480fa318a1afcba03983%7C0%7C0%7C638951325405356842%7CUnknown%7CTWFpbGZsb3d8eyJFbXB0eU1hcGkiOnRydWUsIlYiOiIwLjAuMDAwMCIsIlAiOiJXaW4zMiIsIkFOIjoiTWFpbCIsIldUIjoyfQ%3D%3D%7C0%7C%7C%7C&amp;sdata=UNqOdRQ7TfZXKbGswVMTLQuQFIzXSekss7%2BvsUvUsq8%3D&amp;reserved=0" TargetMode="External"/><Relationship Id="rId8" Type="http://schemas.openxmlformats.org/officeDocument/2006/relationships/footnotes" Target="footnotes.xml"/><Relationship Id="rId51" Type="http://schemas.openxmlformats.org/officeDocument/2006/relationships/hyperlink" Target="https://studentaffairs.unt.edu/career-center"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Michael.sexton@unt.edu"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community.canvaslms.com/t5/Student-Guide/tkb-p/student"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www.ecfr.gov/" TargetMode="External"/><Relationship Id="rId46" Type="http://schemas.openxmlformats.org/officeDocument/2006/relationships/hyperlink" Target="https://studentaffairs.unt.edu/counseling-and-testing-services/services/individual-counseling" TargetMode="External"/><Relationship Id="rId59" Type="http://schemas.openxmlformats.org/officeDocument/2006/relationships/hyperlink" Target="https://success.unt.edu/asc" TargetMode="External"/><Relationship Id="rId67" Type="http://schemas.openxmlformats.org/officeDocument/2006/relationships/hyperlink" Target="https://policy.unt.edu/sites/default/files/06.039_StudAttnandAuthAbsence.Pub2_.19.pdf" TargetMode="External"/><Relationship Id="rId20" Type="http://schemas.openxmlformats.org/officeDocument/2006/relationships/hyperlink" Target="https://deanofstudents.unt.edu/conduct" TargetMode="External"/><Relationship Id="rId41" Type="http://schemas.openxmlformats.org/officeDocument/2006/relationships/hyperlink" Target="https://policy.unt.edu/policy/07-002" TargetMode="External"/><Relationship Id="rId54" Type="http://schemas.openxmlformats.org/officeDocument/2006/relationships/hyperlink" Target="https://edo.unt.edu/pridealliance" TargetMode="External"/><Relationship Id="rId62" Type="http://schemas.openxmlformats.org/officeDocument/2006/relationships/hyperlink" Target="http://writingcenter.unt.edu/"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b.unt.edu/students/microsoft-campus-licensing-agreement" TargetMode="External"/><Relationship Id="rId23" Type="http://schemas.openxmlformats.org/officeDocument/2006/relationships/hyperlink" Target="https://ams.unt.edu" TargetMode="External"/><Relationship Id="rId28" Type="http://schemas.openxmlformats.org/officeDocument/2006/relationships/hyperlink" Target="https://disability.unt.edu/" TargetMode="External"/><Relationship Id="rId36" Type="http://schemas.openxmlformats.org/officeDocument/2006/relationships/hyperlink" Target="https://studentaffairs.unt.edu/survivor-advocate" TargetMode="External"/><Relationship Id="rId49" Type="http://schemas.openxmlformats.org/officeDocument/2006/relationships/hyperlink" Target="https://financialaid.unt.edu/" TargetMode="External"/><Relationship Id="rId57" Type="http://schemas.openxmlformats.org/officeDocument/2006/relationships/hyperlink" Target="http://deanofstudents.unt.edu/withdrawals" TargetMode="External"/><Relationship Id="rId10" Type="http://schemas.openxmlformats.org/officeDocument/2006/relationships/hyperlink" Target="mailto:klayton.copeland@unt.edu"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care" TargetMode="External"/><Relationship Id="rId52" Type="http://schemas.openxmlformats.org/officeDocument/2006/relationships/hyperlink" Target="https://edo.unt.edu/multicultural-center" TargetMode="External"/><Relationship Id="rId60" Type="http://schemas.openxmlformats.org/officeDocument/2006/relationships/hyperlink" Target="https://library.unt.edu/" TargetMode="External"/><Relationship Id="rId65" Type="http://schemas.openxmlformats.org/officeDocument/2006/relationships/hyperlink" Target="https://aits.unt.edu/suppor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unt.instructure.com/" TargetMode="External"/><Relationship Id="rId18" Type="http://schemas.openxmlformats.org/officeDocument/2006/relationships/hyperlink" Target="https://studentaffairs.unt.edu/sites/default/files/counseling-and-testing-services/documents/diversity-statement.pdf" TargetMode="External"/><Relationship Id="rId39" Type="http://schemas.openxmlformats.org/officeDocument/2006/relationships/hyperlink" Target="https://international.unt.edu/content/international-student-scholar-services" TargetMode="External"/><Relationship Id="rId34" Type="http://schemas.openxmlformats.org/officeDocument/2006/relationships/hyperlink" Target="http://spot.unt.edu/"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8754</Words>
  <Characters>49902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58539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Kelly Mitchell</cp:lastModifiedBy>
  <cp:revision>2</cp:revision>
  <dcterms:created xsi:type="dcterms:W3CDTF">2026-01-11T18:43:00Z</dcterms:created>
  <dcterms:modified xsi:type="dcterms:W3CDTF">2026-01-11T18:43:00Z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