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0098" w14:textId="485AE286" w:rsidR="0038514C" w:rsidRPr="00A6100C" w:rsidRDefault="001673C0" w:rsidP="0038514C">
      <w:pPr>
        <w:jc w:val="center"/>
        <w:rPr>
          <w:rFonts w:ascii="Trebuchet MS" w:hAnsi="Trebuchet MS"/>
          <w:b/>
          <w:bCs/>
          <w:smallCaps/>
          <w:color w:val="000000"/>
          <w:sz w:val="30"/>
          <w:szCs w:val="30"/>
        </w:rPr>
      </w:pPr>
      <w:r w:rsidRPr="00A6100C">
        <w:rPr>
          <w:rFonts w:ascii="Trebuchet MS" w:hAnsi="Trebuchet MS"/>
          <w:b/>
          <w:bCs/>
          <w:smallCaps/>
          <w:color w:val="000000"/>
          <w:sz w:val="30"/>
          <w:szCs w:val="30"/>
        </w:rPr>
        <w:t>Theory</w:t>
      </w:r>
      <w:r w:rsidR="0038514C" w:rsidRPr="00A6100C">
        <w:rPr>
          <w:rFonts w:ascii="Trebuchet MS" w:hAnsi="Trebuchet MS"/>
          <w:b/>
          <w:bCs/>
          <w:smallCaps/>
          <w:color w:val="000000"/>
          <w:sz w:val="30"/>
          <w:szCs w:val="30"/>
        </w:rPr>
        <w:t xml:space="preserve"> I</w:t>
      </w:r>
      <w:r w:rsidR="007660DA" w:rsidRPr="00A6100C">
        <w:rPr>
          <w:rFonts w:ascii="Trebuchet MS" w:hAnsi="Trebuchet MS"/>
          <w:b/>
          <w:bCs/>
          <w:smallCaps/>
          <w:color w:val="000000"/>
          <w:sz w:val="30"/>
          <w:szCs w:val="30"/>
        </w:rPr>
        <w:t>V</w:t>
      </w:r>
      <w:r w:rsidR="0038514C" w:rsidRPr="00A6100C">
        <w:rPr>
          <w:rFonts w:ascii="Trebuchet MS" w:hAnsi="Trebuchet MS"/>
          <w:b/>
          <w:bCs/>
          <w:smallCaps/>
          <w:color w:val="000000"/>
          <w:sz w:val="30"/>
          <w:szCs w:val="30"/>
        </w:rPr>
        <w:t xml:space="preserve"> (for Jazz Studies Majors)</w:t>
      </w:r>
    </w:p>
    <w:p w14:paraId="70BDF800" w14:textId="1CC3D6DF" w:rsidR="00171428" w:rsidRPr="00A6100C" w:rsidRDefault="007660DA" w:rsidP="00082DD7">
      <w:pPr>
        <w:jc w:val="center"/>
        <w:rPr>
          <w:rFonts w:ascii="Trebuchet MS" w:hAnsi="Trebuchet MS"/>
          <w:color w:val="000000"/>
        </w:rPr>
      </w:pPr>
      <w:r w:rsidRPr="00A6100C">
        <w:rPr>
          <w:rFonts w:ascii="Trebuchet MS" w:hAnsi="Trebuchet MS"/>
          <w:color w:val="000000"/>
        </w:rPr>
        <w:t xml:space="preserve">Sec. 2500: </w:t>
      </w:r>
      <w:r w:rsidR="00D85CDB" w:rsidRPr="00A6100C">
        <w:rPr>
          <w:rFonts w:ascii="Trebuchet MS" w:hAnsi="Trebuchet MS"/>
          <w:color w:val="000000"/>
        </w:rPr>
        <w:t xml:space="preserve">MW </w:t>
      </w:r>
      <w:r w:rsidR="001673C0" w:rsidRPr="00A6100C">
        <w:rPr>
          <w:rFonts w:ascii="Trebuchet MS" w:hAnsi="Trebuchet MS"/>
          <w:color w:val="000000"/>
        </w:rPr>
        <w:t>10</w:t>
      </w:r>
      <w:r w:rsidR="0051598C" w:rsidRPr="00A6100C">
        <w:rPr>
          <w:rFonts w:ascii="Trebuchet MS" w:hAnsi="Trebuchet MS"/>
          <w:color w:val="000000"/>
        </w:rPr>
        <w:t>-</w:t>
      </w:r>
      <w:r w:rsidR="001673C0" w:rsidRPr="00A6100C">
        <w:rPr>
          <w:rFonts w:ascii="Trebuchet MS" w:hAnsi="Trebuchet MS"/>
          <w:color w:val="000000"/>
        </w:rPr>
        <w:t>10:5</w:t>
      </w:r>
      <w:r w:rsidR="00394510" w:rsidRPr="00A6100C">
        <w:rPr>
          <w:rFonts w:ascii="Trebuchet MS" w:hAnsi="Trebuchet MS"/>
          <w:color w:val="000000"/>
        </w:rPr>
        <w:t>0</w:t>
      </w:r>
      <w:r w:rsidR="0038514C" w:rsidRPr="00A6100C">
        <w:rPr>
          <w:rFonts w:ascii="Trebuchet MS" w:hAnsi="Trebuchet MS"/>
          <w:color w:val="000000"/>
        </w:rPr>
        <w:t xml:space="preserve"> | </w:t>
      </w:r>
      <w:r w:rsidR="00171428" w:rsidRPr="00A6100C">
        <w:rPr>
          <w:rFonts w:ascii="Trebuchet MS" w:hAnsi="Trebuchet MS"/>
          <w:color w:val="000000"/>
        </w:rPr>
        <w:t xml:space="preserve">Room </w:t>
      </w:r>
      <w:r w:rsidR="00236CD7" w:rsidRPr="00A6100C">
        <w:rPr>
          <w:rFonts w:ascii="Trebuchet MS" w:hAnsi="Trebuchet MS"/>
          <w:color w:val="000000"/>
        </w:rPr>
        <w:t>2</w:t>
      </w:r>
      <w:r w:rsidR="001673C0" w:rsidRPr="00A6100C">
        <w:rPr>
          <w:rFonts w:ascii="Trebuchet MS" w:hAnsi="Trebuchet MS"/>
          <w:color w:val="000000"/>
        </w:rPr>
        <w:t>8</w:t>
      </w:r>
      <w:r w:rsidR="00236CD7" w:rsidRPr="00A6100C">
        <w:rPr>
          <w:rFonts w:ascii="Trebuchet MS" w:hAnsi="Trebuchet MS"/>
          <w:color w:val="000000"/>
        </w:rPr>
        <w:t>2</w:t>
      </w:r>
      <w:r w:rsidR="001673C0" w:rsidRPr="00A6100C">
        <w:rPr>
          <w:rFonts w:ascii="Trebuchet MS" w:hAnsi="Trebuchet MS"/>
          <w:color w:val="000000"/>
        </w:rPr>
        <w:t xml:space="preserve"> (Lab West)</w:t>
      </w:r>
    </w:p>
    <w:p w14:paraId="29EFC3BF" w14:textId="2B4C215A" w:rsidR="007660DA" w:rsidRPr="00A6100C" w:rsidRDefault="007660DA" w:rsidP="00082DD7">
      <w:pPr>
        <w:pBdr>
          <w:bottom w:val="single" w:sz="12" w:space="1" w:color="auto"/>
        </w:pBdr>
        <w:jc w:val="center"/>
        <w:rPr>
          <w:rFonts w:ascii="Trebuchet MS" w:hAnsi="Trebuchet MS"/>
          <w:color w:val="000000"/>
        </w:rPr>
      </w:pPr>
      <w:r w:rsidRPr="00A6100C">
        <w:rPr>
          <w:rFonts w:ascii="Trebuchet MS" w:hAnsi="Trebuchet MS"/>
          <w:color w:val="000000"/>
        </w:rPr>
        <w:t>Sec. 5362: Asynchronous | Canvas</w:t>
      </w:r>
    </w:p>
    <w:p w14:paraId="74A5D6E3" w14:textId="77777777" w:rsidR="00A6100C" w:rsidRPr="00A6100C" w:rsidRDefault="00A6100C" w:rsidP="00E34C01">
      <w:pPr>
        <w:rPr>
          <w:rFonts w:ascii="Trebuchet MS" w:hAnsi="Trebuchet MS"/>
          <w:color w:val="000000"/>
        </w:rPr>
      </w:pPr>
    </w:p>
    <w:p w14:paraId="7C74AD1C" w14:textId="12B0251F" w:rsidR="00AF20D2" w:rsidRPr="00A6100C" w:rsidRDefault="00E34C01" w:rsidP="0038514C">
      <w:pPr>
        <w:tabs>
          <w:tab w:val="right" w:pos="8640"/>
        </w:tabs>
        <w:rPr>
          <w:rFonts w:ascii="Trebuchet MS" w:hAnsi="Trebuchet MS"/>
          <w:color w:val="000000"/>
        </w:rPr>
      </w:pPr>
      <w:r w:rsidRPr="00A6100C">
        <w:rPr>
          <w:rFonts w:ascii="Trebuchet MS" w:hAnsi="Trebuchet MS"/>
          <w:color w:val="000000"/>
        </w:rPr>
        <w:t>Instructor</w:t>
      </w:r>
      <w:r w:rsidR="00ED6133" w:rsidRPr="00A6100C">
        <w:rPr>
          <w:rFonts w:ascii="Trebuchet MS" w:hAnsi="Trebuchet MS"/>
          <w:color w:val="000000"/>
        </w:rPr>
        <w:t>:</w:t>
      </w:r>
      <w:r w:rsidRPr="00A6100C">
        <w:rPr>
          <w:rFonts w:ascii="Trebuchet MS" w:hAnsi="Trebuchet MS"/>
          <w:color w:val="000000"/>
        </w:rPr>
        <w:t xml:space="preserve"> </w:t>
      </w:r>
      <w:r w:rsidR="005B1EE1" w:rsidRPr="00A6100C">
        <w:rPr>
          <w:rFonts w:ascii="Trebuchet MS" w:hAnsi="Trebuchet MS"/>
          <w:color w:val="000000"/>
        </w:rPr>
        <w:t>Kai Wagner</w:t>
      </w:r>
      <w:r w:rsidR="0038514C" w:rsidRPr="00A6100C">
        <w:rPr>
          <w:rFonts w:ascii="Trebuchet MS" w:hAnsi="Trebuchet MS"/>
          <w:color w:val="000000"/>
        </w:rPr>
        <w:tab/>
      </w:r>
    </w:p>
    <w:p w14:paraId="23220E13" w14:textId="0A8CC578" w:rsidR="00E34C01" w:rsidRPr="00A6100C" w:rsidRDefault="009B1D1F" w:rsidP="0038514C">
      <w:pPr>
        <w:tabs>
          <w:tab w:val="right" w:pos="8640"/>
        </w:tabs>
        <w:rPr>
          <w:rFonts w:ascii="Trebuchet MS" w:hAnsi="Trebuchet MS"/>
          <w:color w:val="000000"/>
        </w:rPr>
      </w:pPr>
      <w:r w:rsidRPr="00A6100C">
        <w:rPr>
          <w:rFonts w:ascii="Trebuchet MS" w:hAnsi="Trebuchet MS"/>
          <w:color w:val="000000"/>
        </w:rPr>
        <w:t xml:space="preserve">Email: </w:t>
      </w:r>
      <w:r w:rsidR="00722538" w:rsidRPr="00A6100C">
        <w:rPr>
          <w:rFonts w:ascii="Trebuchet MS" w:hAnsi="Trebuchet MS"/>
          <w:color w:val="000000"/>
        </w:rPr>
        <w:t>KaiWagner</w:t>
      </w:r>
      <w:r w:rsidR="0051598C" w:rsidRPr="00A6100C">
        <w:rPr>
          <w:rFonts w:ascii="Trebuchet MS" w:hAnsi="Trebuchet MS"/>
          <w:color w:val="000000"/>
        </w:rPr>
        <w:t>@my.unt.edu</w:t>
      </w:r>
      <w:r w:rsidR="0038514C" w:rsidRPr="00A6100C">
        <w:rPr>
          <w:rFonts w:ascii="Trebuchet MS" w:hAnsi="Trebuchet MS"/>
          <w:color w:val="000000"/>
        </w:rPr>
        <w:tab/>
      </w:r>
    </w:p>
    <w:p w14:paraId="6C82AEF7" w14:textId="25468CDC" w:rsidR="009B1D1F" w:rsidRPr="00A6100C" w:rsidRDefault="009B1D1F" w:rsidP="0038514C">
      <w:pPr>
        <w:tabs>
          <w:tab w:val="right" w:pos="8640"/>
        </w:tabs>
        <w:rPr>
          <w:rFonts w:ascii="Trebuchet MS" w:hAnsi="Trebuchet MS"/>
          <w:color w:val="000000"/>
        </w:rPr>
      </w:pPr>
      <w:r w:rsidRPr="00A6100C">
        <w:rPr>
          <w:rFonts w:ascii="Trebuchet MS" w:hAnsi="Trebuchet MS"/>
          <w:color w:val="000000"/>
        </w:rPr>
        <w:t xml:space="preserve">Office: </w:t>
      </w:r>
      <w:r w:rsidR="00AE3C0D" w:rsidRPr="00A6100C">
        <w:rPr>
          <w:rFonts w:ascii="Trebuchet MS" w:hAnsi="Trebuchet MS"/>
          <w:color w:val="000000"/>
        </w:rPr>
        <w:t>Music Building 280A</w:t>
      </w:r>
      <w:r w:rsidR="0038514C" w:rsidRPr="00A6100C">
        <w:rPr>
          <w:rFonts w:ascii="Trebuchet MS" w:hAnsi="Trebuchet MS"/>
          <w:color w:val="000000"/>
        </w:rPr>
        <w:tab/>
      </w:r>
    </w:p>
    <w:p w14:paraId="6C7F1F2E" w14:textId="36A4E780" w:rsidR="009B1D1F" w:rsidRPr="00A6100C" w:rsidRDefault="009B1D1F" w:rsidP="0038514C">
      <w:pPr>
        <w:tabs>
          <w:tab w:val="right" w:pos="8640"/>
        </w:tabs>
        <w:rPr>
          <w:rFonts w:ascii="Trebuchet MS" w:hAnsi="Trebuchet MS"/>
          <w:color w:val="000000"/>
        </w:rPr>
      </w:pPr>
      <w:r w:rsidRPr="00A6100C">
        <w:rPr>
          <w:rFonts w:ascii="Trebuchet MS" w:hAnsi="Trebuchet MS"/>
          <w:color w:val="000000"/>
        </w:rPr>
        <w:t xml:space="preserve">Office Hours: </w:t>
      </w:r>
      <w:r w:rsidR="0051598C" w:rsidRPr="00A6100C">
        <w:rPr>
          <w:rFonts w:ascii="Trebuchet MS" w:hAnsi="Trebuchet MS"/>
          <w:color w:val="000000"/>
        </w:rPr>
        <w:t>by appointment</w:t>
      </w:r>
      <w:r w:rsidR="0038514C" w:rsidRPr="00A6100C">
        <w:rPr>
          <w:rFonts w:ascii="Trebuchet MS" w:hAnsi="Trebuchet MS"/>
          <w:color w:val="000000"/>
        </w:rPr>
        <w:tab/>
      </w:r>
    </w:p>
    <w:p w14:paraId="4BEDC924" w14:textId="77777777" w:rsidR="0038514C" w:rsidRPr="00A6100C" w:rsidRDefault="0038514C">
      <w:pPr>
        <w:rPr>
          <w:rFonts w:ascii="Trebuchet MS" w:hAnsi="Trebuchet MS"/>
          <w:color w:val="000000"/>
        </w:rPr>
      </w:pPr>
    </w:p>
    <w:p w14:paraId="6BC7BD50" w14:textId="1B22A96B" w:rsidR="00B47AC1" w:rsidRPr="00915AB4" w:rsidRDefault="00B47AC1" w:rsidP="00AD3E0F">
      <w:pPr>
        <w:rPr>
          <w:rFonts w:ascii="Trebuchet MS" w:hAnsi="Trebuchet MS"/>
          <w:b/>
          <w:bCs/>
          <w:color w:val="000000"/>
          <w:u w:val="single"/>
        </w:rPr>
      </w:pPr>
      <w:r w:rsidRPr="00915AB4">
        <w:rPr>
          <w:rFonts w:ascii="Trebuchet MS" w:hAnsi="Trebuchet MS"/>
          <w:b/>
          <w:bCs/>
          <w:color w:val="000000"/>
          <w:u w:val="single"/>
        </w:rPr>
        <w:t>Course Philosophy:</w:t>
      </w:r>
    </w:p>
    <w:p w14:paraId="3397BC19" w14:textId="41666464" w:rsidR="00A760F6" w:rsidRPr="00A6100C" w:rsidRDefault="001673C0" w:rsidP="00AD3E0F">
      <w:pPr>
        <w:rPr>
          <w:rFonts w:ascii="Trebuchet MS" w:hAnsi="Trebuchet MS"/>
          <w:color w:val="000000"/>
        </w:rPr>
      </w:pPr>
      <w:r w:rsidRPr="00A6100C">
        <w:rPr>
          <w:rFonts w:ascii="Trebuchet MS" w:hAnsi="Trebuchet MS"/>
          <w:color w:val="000000"/>
        </w:rPr>
        <w:tab/>
      </w:r>
      <w:r w:rsidR="00A760F6" w:rsidRPr="00A6100C">
        <w:rPr>
          <w:rFonts w:ascii="Trebuchet MS" w:hAnsi="Trebuchet MS"/>
          <w:color w:val="000000"/>
        </w:rPr>
        <w:t xml:space="preserve">Theory is the tool that connects what you </w:t>
      </w:r>
      <w:r w:rsidR="00E518C9">
        <w:rPr>
          <w:rFonts w:ascii="Trebuchet MS" w:hAnsi="Trebuchet MS"/>
          <w:color w:val="000000"/>
        </w:rPr>
        <w:t xml:space="preserve">see and </w:t>
      </w:r>
      <w:r w:rsidR="00A34A61">
        <w:rPr>
          <w:rFonts w:ascii="Trebuchet MS" w:hAnsi="Trebuchet MS"/>
          <w:color w:val="000000"/>
        </w:rPr>
        <w:t>hear</w:t>
      </w:r>
      <w:r w:rsidR="00A760F6" w:rsidRPr="00A6100C">
        <w:rPr>
          <w:rFonts w:ascii="Trebuchet MS" w:hAnsi="Trebuchet MS"/>
          <w:color w:val="000000"/>
        </w:rPr>
        <w:t xml:space="preserve"> to what you feel. Without this, your ability to precisely identify exactly what it is that you love to listen to, and your ability to create that feeling in your own music, are severely inhibited. This course is designed to introduce elements of jazz music that can help you to connect your sonic interests with your emotional intuition.</w:t>
      </w:r>
    </w:p>
    <w:p w14:paraId="5C9E84FD" w14:textId="19217525" w:rsidR="001673C0" w:rsidRPr="00A6100C" w:rsidRDefault="001673C0" w:rsidP="00A760F6">
      <w:pPr>
        <w:ind w:firstLine="720"/>
        <w:rPr>
          <w:rFonts w:ascii="Trebuchet MS" w:hAnsi="Trebuchet MS"/>
          <w:color w:val="000000"/>
        </w:rPr>
      </w:pPr>
      <w:r w:rsidRPr="00A6100C">
        <w:rPr>
          <w:rFonts w:ascii="Trebuchet MS" w:hAnsi="Trebuchet MS"/>
          <w:color w:val="000000"/>
        </w:rPr>
        <w:t>Theory is a descriptive field of study. Instead of a set of rules by which music is constrained, theory provides the current best description for how music is conceptualized and actualized. Because music is always evolving, theory also evolves with it, often having to change and re-write the ways we attempt to explain the music we hear.</w:t>
      </w:r>
    </w:p>
    <w:p w14:paraId="2CC43F59" w14:textId="1DB89E6E" w:rsidR="001673C0" w:rsidRPr="00A6100C" w:rsidRDefault="001673C0" w:rsidP="00AD3E0F">
      <w:pPr>
        <w:rPr>
          <w:rFonts w:ascii="Trebuchet MS" w:hAnsi="Trebuchet MS"/>
          <w:color w:val="000000"/>
        </w:rPr>
      </w:pPr>
      <w:r w:rsidRPr="00A6100C">
        <w:rPr>
          <w:rFonts w:ascii="Trebuchet MS" w:hAnsi="Trebuchet MS"/>
          <w:color w:val="000000"/>
        </w:rPr>
        <w:tab/>
        <w:t xml:space="preserve">For any current music student, whether they plan on playing, teaching, researching, recording, or otherwise engaging with music, </w:t>
      </w:r>
      <w:r w:rsidR="007524D0">
        <w:rPr>
          <w:rFonts w:ascii="Trebuchet MS" w:hAnsi="Trebuchet MS"/>
          <w:color w:val="000000"/>
        </w:rPr>
        <w:t>some amount of theoretical knowledge</w:t>
      </w:r>
      <w:r w:rsidRPr="00A6100C">
        <w:rPr>
          <w:rFonts w:ascii="Trebuchet MS" w:hAnsi="Trebuchet MS"/>
          <w:color w:val="000000"/>
        </w:rPr>
        <w:t xml:space="preserve"> </w:t>
      </w:r>
      <w:r w:rsidR="007524D0">
        <w:rPr>
          <w:rFonts w:ascii="Trebuchet MS" w:hAnsi="Trebuchet MS"/>
          <w:color w:val="000000"/>
        </w:rPr>
        <w:t>is</w:t>
      </w:r>
      <w:r w:rsidRPr="00A6100C">
        <w:rPr>
          <w:rFonts w:ascii="Trebuchet MS" w:hAnsi="Trebuchet MS"/>
          <w:color w:val="000000"/>
        </w:rPr>
        <w:t xml:space="preserve"> essential. In jazz or any other improvisatory and collaborative style, the extent to which we can comprehend the elements of musical choice in a music determines the extent</w:t>
      </w:r>
      <w:r w:rsidR="007524D0">
        <w:rPr>
          <w:rFonts w:ascii="Trebuchet MS" w:hAnsi="Trebuchet MS"/>
          <w:color w:val="000000"/>
        </w:rPr>
        <w:t xml:space="preserve"> to which</w:t>
      </w:r>
      <w:r w:rsidRPr="00A6100C">
        <w:rPr>
          <w:rFonts w:ascii="Trebuchet MS" w:hAnsi="Trebuchet MS"/>
          <w:color w:val="000000"/>
        </w:rPr>
        <w:t xml:space="preserve"> </w:t>
      </w:r>
      <w:r w:rsidR="007524D0">
        <w:rPr>
          <w:rFonts w:ascii="Trebuchet MS" w:hAnsi="Trebuchet MS"/>
          <w:color w:val="000000"/>
        </w:rPr>
        <w:t>or precision with</w:t>
      </w:r>
      <w:r w:rsidRPr="00A6100C">
        <w:rPr>
          <w:rFonts w:ascii="Trebuchet MS" w:hAnsi="Trebuchet MS"/>
          <w:color w:val="000000"/>
        </w:rPr>
        <w:t xml:space="preserve"> which we can recreate the same feelings that were evoked using new but similar music.</w:t>
      </w:r>
    </w:p>
    <w:p w14:paraId="19B50D14" w14:textId="34927776" w:rsidR="006F17CA" w:rsidRDefault="001673C0" w:rsidP="00AD3E0F">
      <w:pPr>
        <w:rPr>
          <w:rFonts w:ascii="Trebuchet MS" w:hAnsi="Trebuchet MS"/>
          <w:color w:val="000000"/>
        </w:rPr>
      </w:pPr>
      <w:r w:rsidRPr="00A6100C">
        <w:rPr>
          <w:rFonts w:ascii="Trebuchet MS" w:hAnsi="Trebuchet MS"/>
          <w:color w:val="000000"/>
        </w:rPr>
        <w:tab/>
        <w:t xml:space="preserve">Today, whether we like it or not, musicians who are proficient at jazz are also almost always knowledgeable in the field of music theory. If a jazz student today lacks theoretical knowledge, their ability to comprehend and communicate with other musicians is severely lacking. Through careful examination of the music we listen to, breaking down harmonic, melodic, and other elements, we can learn to evoke emotion in a communicative way that allows us to play extemporaneous music with others. </w:t>
      </w:r>
    </w:p>
    <w:p w14:paraId="50DA097F" w14:textId="77777777" w:rsidR="00A70F76" w:rsidRDefault="00A70F76">
      <w:pPr>
        <w:rPr>
          <w:rFonts w:ascii="Trebuchet MS" w:hAnsi="Trebuchet MS"/>
          <w:color w:val="000000"/>
        </w:rPr>
      </w:pPr>
    </w:p>
    <w:p w14:paraId="02579A55" w14:textId="59918529" w:rsidR="00A70F76" w:rsidRPr="00A70F76" w:rsidRDefault="00A70F76" w:rsidP="00A70F76">
      <w:pPr>
        <w:ind w:firstLine="720"/>
        <w:rPr>
          <w:rFonts w:ascii="Trebuchet MS" w:hAnsi="Trebuchet MS"/>
          <w:i/>
          <w:iCs/>
          <w:color w:val="000000"/>
          <w:sz w:val="20"/>
          <w:szCs w:val="20"/>
          <w:lang w:eastAsia="ja-JP"/>
        </w:rPr>
      </w:pPr>
      <w:r w:rsidRPr="00A70F76">
        <w:rPr>
          <w:rFonts w:ascii="Trebuchet MS" w:hAnsi="Trebuchet MS"/>
          <w:i/>
          <w:iCs/>
          <w:color w:val="000000"/>
          <w:sz w:val="20"/>
          <w:szCs w:val="20"/>
          <w:lang w:eastAsia="ja-JP"/>
        </w:rPr>
        <w:t>In this course, I want you to engage deeply with the materials and develop your own critical thinking and writing skills. For this reason, the use of Generative AI (GenAI) tools like Claude, ChatGPT, and Gemini] is not permitted.</w:t>
      </w:r>
    </w:p>
    <w:p w14:paraId="64CA28F3" w14:textId="7BB32197" w:rsidR="00A70F76" w:rsidRPr="00A70F76" w:rsidRDefault="00A70F76" w:rsidP="00A70F76">
      <w:pPr>
        <w:ind w:firstLine="720"/>
        <w:rPr>
          <w:rFonts w:ascii="Trebuchet MS" w:hAnsi="Trebuchet MS"/>
          <w:i/>
          <w:iCs/>
          <w:color w:val="000000"/>
          <w:sz w:val="20"/>
          <w:szCs w:val="20"/>
          <w:lang w:eastAsia="ja-JP"/>
        </w:rPr>
      </w:pPr>
      <w:r w:rsidRPr="00A70F76">
        <w:rPr>
          <w:rFonts w:ascii="Trebuchet MS" w:hAnsi="Trebuchet MS"/>
          <w:i/>
          <w:iCs/>
          <w:color w:val="000000"/>
          <w:sz w:val="20"/>
          <w:szCs w:val="20"/>
          <w:lang w:eastAsia="ja-JP"/>
        </w:rPr>
        <w:t xml:space="preserve">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w:t>
      </w:r>
      <w:r w:rsidRPr="00A70F76">
        <w:rPr>
          <w:rFonts w:ascii="Trebuchet MS" w:hAnsi="Trebuchet MS"/>
          <w:i/>
          <w:iCs/>
          <w:sz w:val="20"/>
          <w:szCs w:val="20"/>
          <w:lang w:eastAsia="ja-JP"/>
        </w:rPr>
        <w:t>Student Academic Integrity</w:t>
      </w:r>
      <w:r w:rsidRPr="00A70F76">
        <w:rPr>
          <w:rFonts w:ascii="Trebuchet MS" w:hAnsi="Trebuchet MS"/>
          <w:i/>
          <w:iCs/>
          <w:color w:val="000000"/>
          <w:sz w:val="20"/>
          <w:szCs w:val="20"/>
          <w:lang w:eastAsia="ja-JP"/>
        </w:rPr>
        <w:t xml:space="preserve"> policy.</w:t>
      </w:r>
    </w:p>
    <w:p w14:paraId="3A91D961" w14:textId="69584E58" w:rsidR="00A70F76" w:rsidRPr="00A70F76" w:rsidRDefault="00A70F76" w:rsidP="00A70F76">
      <w:pPr>
        <w:ind w:firstLine="720"/>
        <w:rPr>
          <w:rFonts w:ascii="Trebuchet MS" w:hAnsi="Trebuchet MS"/>
          <w:i/>
          <w:iCs/>
          <w:color w:val="000000"/>
          <w:sz w:val="20"/>
          <w:szCs w:val="20"/>
          <w:lang w:eastAsia="ja-JP"/>
        </w:rPr>
      </w:pPr>
      <w:r w:rsidRPr="00A70F76">
        <w:rPr>
          <w:rFonts w:ascii="Trebuchet MS" w:hAnsi="Trebuchet MS"/>
          <w:i/>
          <w:iCs/>
          <w:color w:val="000000"/>
          <w:sz w:val="20"/>
          <w:szCs w:val="20"/>
          <w:lang w:eastAsia="ja-JP"/>
        </w:rPr>
        <w:t>Additionally, tools like Grammarly, spellcheck, predictive</w:t>
      </w:r>
    </w:p>
    <w:p w14:paraId="084D35AF" w14:textId="7BC27024" w:rsidR="00A70F76" w:rsidRDefault="00A70F76" w:rsidP="00A70F76">
      <w:pPr>
        <w:rPr>
          <w:rFonts w:ascii="Trebuchet MS" w:hAnsi="Trebuchet MS"/>
          <w:i/>
          <w:iCs/>
          <w:color w:val="000000"/>
          <w:sz w:val="20"/>
          <w:szCs w:val="20"/>
          <w:lang w:eastAsia="ja-JP"/>
        </w:rPr>
      </w:pPr>
      <w:r w:rsidRPr="00A70F76">
        <w:rPr>
          <w:rFonts w:ascii="Trebuchet MS" w:hAnsi="Trebuchet MS"/>
          <w:i/>
          <w:iCs/>
          <w:color w:val="000000"/>
          <w:sz w:val="20"/>
          <w:szCs w:val="20"/>
          <w:lang w:eastAsia="ja-JP"/>
        </w:rPr>
        <w:t>text, speech-to-text, and translation tools are not allowed as they blur </w:t>
      </w:r>
      <w:r>
        <w:rPr>
          <w:rFonts w:ascii="Trebuchet MS" w:hAnsi="Trebuchet MS"/>
          <w:i/>
          <w:iCs/>
          <w:color w:val="000000"/>
          <w:sz w:val="20"/>
          <w:szCs w:val="20"/>
          <w:lang w:eastAsia="ja-JP"/>
        </w:rPr>
        <w:t>authorship and misrepresent your independent work. All work must be your own.</w:t>
      </w:r>
    </w:p>
    <w:p w14:paraId="7094C590" w14:textId="48C28B98" w:rsidR="00A70F76" w:rsidRPr="00A70F76" w:rsidRDefault="00A70F76" w:rsidP="00A70F76">
      <w:pPr>
        <w:rPr>
          <w:rFonts w:ascii="Trebuchet MS" w:hAnsi="Trebuchet MS"/>
          <w:i/>
          <w:iCs/>
          <w:color w:val="000000"/>
          <w:sz w:val="20"/>
          <w:szCs w:val="20"/>
          <w:lang w:eastAsia="ja-JP"/>
        </w:rPr>
      </w:pPr>
      <w:r>
        <w:rPr>
          <w:rFonts w:ascii="Trebuchet MS" w:hAnsi="Trebuchet MS"/>
          <w:i/>
          <w:iCs/>
          <w:color w:val="000000"/>
          <w:sz w:val="20"/>
          <w:szCs w:val="20"/>
          <w:lang w:eastAsia="ja-JP"/>
        </w:rPr>
        <w:tab/>
        <w:t>Any exceptions must be approved by the instructor directly.</w:t>
      </w:r>
    </w:p>
    <w:p w14:paraId="4A1C835C" w14:textId="700A2929" w:rsidR="006F17CA" w:rsidRDefault="006F17CA">
      <w:pPr>
        <w:rPr>
          <w:rFonts w:ascii="Trebuchet MS" w:hAnsi="Trebuchet MS"/>
          <w:color w:val="000000"/>
        </w:rPr>
      </w:pPr>
      <w:r>
        <w:rPr>
          <w:rFonts w:ascii="Trebuchet MS" w:hAnsi="Trebuchet MS"/>
          <w:color w:val="000000"/>
        </w:rPr>
        <w:br w:type="page"/>
      </w:r>
    </w:p>
    <w:p w14:paraId="4A6E27A6" w14:textId="70A2C098" w:rsidR="00915AB4" w:rsidRDefault="0075520C" w:rsidP="00AD3E0F">
      <w:pPr>
        <w:rPr>
          <w:rFonts w:ascii="Trebuchet MS" w:hAnsi="Trebuchet MS"/>
          <w:color w:val="000000"/>
          <w:u w:val="single"/>
        </w:rPr>
      </w:pPr>
      <w:r>
        <w:rPr>
          <w:rFonts w:ascii="Trebuchet MS" w:hAnsi="Trebuchet MS"/>
          <w:b/>
          <w:bCs/>
          <w:color w:val="000000"/>
          <w:u w:val="single"/>
        </w:rPr>
        <w:lastRenderedPageBreak/>
        <w:t xml:space="preserve">Kai Wagner’s </w:t>
      </w:r>
      <w:r w:rsidR="00915AB4" w:rsidRPr="0075520C">
        <w:rPr>
          <w:rFonts w:ascii="Trebuchet MS" w:hAnsi="Trebuchet MS"/>
          <w:b/>
          <w:bCs/>
          <w:color w:val="000000"/>
          <w:u w:val="single"/>
        </w:rPr>
        <w:t>Tips</w:t>
      </w:r>
      <w:r w:rsidR="006F17CA">
        <w:rPr>
          <w:rFonts w:ascii="Trebuchet MS" w:hAnsi="Trebuchet MS"/>
          <w:b/>
          <w:bCs/>
          <w:color w:val="000000"/>
          <w:u w:val="single"/>
        </w:rPr>
        <w:t xml:space="preserve"> for Students</w:t>
      </w:r>
      <w:r w:rsidR="00915AB4">
        <w:rPr>
          <w:rFonts w:ascii="Trebuchet MS" w:hAnsi="Trebuchet MS"/>
          <w:color w:val="000000"/>
          <w:u w:val="single"/>
        </w:rPr>
        <w:t>:</w:t>
      </w:r>
    </w:p>
    <w:p w14:paraId="36FE8465" w14:textId="77777777" w:rsidR="002B1A07" w:rsidRPr="002B1A07" w:rsidRDefault="000F527C" w:rsidP="00915AB4">
      <w:pPr>
        <w:pStyle w:val="ListParagraph"/>
        <w:numPr>
          <w:ilvl w:val="0"/>
          <w:numId w:val="12"/>
        </w:numPr>
        <w:rPr>
          <w:rFonts w:ascii="Trebuchet MS" w:hAnsi="Trebuchet MS"/>
          <w:b/>
          <w:bCs/>
          <w:color w:val="000000"/>
        </w:rPr>
      </w:pPr>
      <w:r w:rsidRPr="002B1A07">
        <w:rPr>
          <w:rFonts w:ascii="Trebuchet MS" w:hAnsi="Trebuchet MS"/>
          <w:b/>
          <w:bCs/>
          <w:color w:val="000000"/>
        </w:rPr>
        <w:t>I cannot possibly care more about you in this class than you care about you in this class.</w:t>
      </w:r>
    </w:p>
    <w:p w14:paraId="37847299" w14:textId="1B58C15B" w:rsidR="000F527C" w:rsidRPr="002B1A07" w:rsidRDefault="000F527C" w:rsidP="00915AB4">
      <w:pPr>
        <w:pStyle w:val="ListParagraph"/>
        <w:numPr>
          <w:ilvl w:val="0"/>
          <w:numId w:val="12"/>
        </w:numPr>
        <w:rPr>
          <w:rFonts w:ascii="Trebuchet MS" w:hAnsi="Trebuchet MS"/>
          <w:b/>
          <w:bCs/>
          <w:color w:val="000000"/>
        </w:rPr>
      </w:pPr>
      <w:r w:rsidRPr="002B1A07">
        <w:rPr>
          <w:rFonts w:ascii="Trebuchet MS" w:hAnsi="Trebuchet MS"/>
          <w:b/>
          <w:bCs/>
          <w:color w:val="000000"/>
        </w:rPr>
        <w:t>Don’t expect help from me if you aren’t helping me to help you.</w:t>
      </w:r>
    </w:p>
    <w:p w14:paraId="258F88AE" w14:textId="2D7B42DF" w:rsidR="000F527C" w:rsidRPr="000F527C" w:rsidRDefault="000F527C" w:rsidP="000F527C">
      <w:pPr>
        <w:pStyle w:val="ListParagraph"/>
        <w:numPr>
          <w:ilvl w:val="0"/>
          <w:numId w:val="12"/>
        </w:numPr>
        <w:rPr>
          <w:rFonts w:ascii="Trebuchet MS" w:hAnsi="Trebuchet MS"/>
          <w:color w:val="000000"/>
        </w:rPr>
      </w:pPr>
      <w:r>
        <w:rPr>
          <w:rFonts w:ascii="Trebuchet MS" w:hAnsi="Trebuchet MS"/>
          <w:color w:val="000000"/>
        </w:rPr>
        <w:t>Conversely</w:t>
      </w:r>
      <w:r w:rsidRPr="002B1A07">
        <w:rPr>
          <w:rFonts w:ascii="Trebuchet MS" w:hAnsi="Trebuchet MS"/>
          <w:b/>
          <w:bCs/>
          <w:color w:val="000000"/>
        </w:rPr>
        <w:t>, if you demonstrate your effort in this class, I will honor that as best as I can</w:t>
      </w:r>
      <w:r>
        <w:rPr>
          <w:rFonts w:ascii="Trebuchet MS" w:hAnsi="Trebuchet MS"/>
          <w:color w:val="000000"/>
        </w:rPr>
        <w:t>.</w:t>
      </w:r>
    </w:p>
    <w:p w14:paraId="3474F30A" w14:textId="3092794C" w:rsidR="00915AB4" w:rsidRDefault="00915AB4" w:rsidP="00915AB4">
      <w:pPr>
        <w:pStyle w:val="ListParagraph"/>
        <w:numPr>
          <w:ilvl w:val="0"/>
          <w:numId w:val="12"/>
        </w:numPr>
        <w:rPr>
          <w:rFonts w:ascii="Trebuchet MS" w:hAnsi="Trebuchet MS"/>
          <w:color w:val="000000"/>
        </w:rPr>
      </w:pPr>
      <w:r w:rsidRPr="002B1A07">
        <w:rPr>
          <w:rFonts w:ascii="Trebuchet MS" w:hAnsi="Trebuchet MS"/>
          <w:b/>
          <w:bCs/>
          <w:color w:val="000000"/>
        </w:rPr>
        <w:t>Act like you want to be hired.</w:t>
      </w:r>
      <w:r w:rsidR="002B1A07">
        <w:rPr>
          <w:rFonts w:ascii="Trebuchet MS" w:hAnsi="Trebuchet MS"/>
          <w:color w:val="000000"/>
        </w:rPr>
        <w:t xml:space="preserve"> If I hire you, I’m making a bet based on your past behavior that you’ll arrive punctually, prepare reliably, and act professionally. There are too many people out there for you not to do any of these things</w:t>
      </w:r>
      <w:r w:rsidR="0075520C">
        <w:rPr>
          <w:rFonts w:ascii="Trebuchet MS" w:hAnsi="Trebuchet MS"/>
          <w:color w:val="000000"/>
        </w:rPr>
        <w:t>,</w:t>
      </w:r>
      <w:r w:rsidR="002B1A07">
        <w:rPr>
          <w:rFonts w:ascii="Trebuchet MS" w:hAnsi="Trebuchet MS"/>
          <w:color w:val="000000"/>
        </w:rPr>
        <w:t xml:space="preserve"> starting now.</w:t>
      </w:r>
      <w:r w:rsidR="0075520C">
        <w:rPr>
          <w:rFonts w:ascii="Trebuchet MS" w:hAnsi="Trebuchet MS"/>
          <w:color w:val="000000"/>
        </w:rPr>
        <w:t xml:space="preserve"> Remember, this is a field where you are already on the scene, not graduating to get a license to work.</w:t>
      </w:r>
    </w:p>
    <w:p w14:paraId="4B50317B" w14:textId="76957042" w:rsidR="000F527C" w:rsidRDefault="00915AB4" w:rsidP="000F527C">
      <w:pPr>
        <w:pStyle w:val="ListParagraph"/>
        <w:numPr>
          <w:ilvl w:val="0"/>
          <w:numId w:val="12"/>
        </w:numPr>
        <w:rPr>
          <w:rFonts w:ascii="Trebuchet MS" w:hAnsi="Trebuchet MS"/>
          <w:color w:val="000000"/>
        </w:rPr>
      </w:pPr>
      <w:r w:rsidRPr="002B1A07">
        <w:rPr>
          <w:rFonts w:ascii="Trebuchet MS" w:hAnsi="Trebuchet MS"/>
          <w:b/>
          <w:bCs/>
          <w:color w:val="000000"/>
        </w:rPr>
        <w:t>Communicate early</w:t>
      </w:r>
      <w:r>
        <w:rPr>
          <w:rFonts w:ascii="Trebuchet MS" w:hAnsi="Trebuchet MS"/>
          <w:color w:val="000000"/>
        </w:rPr>
        <w:t xml:space="preserve"> with me about anything that might come up.</w:t>
      </w:r>
      <w:r w:rsidR="000F527C">
        <w:rPr>
          <w:rFonts w:ascii="Trebuchet MS" w:hAnsi="Trebuchet MS"/>
          <w:color w:val="000000"/>
        </w:rPr>
        <w:t xml:space="preserve"> The earlier you communicate, the easier our lives will be.</w:t>
      </w:r>
    </w:p>
    <w:p w14:paraId="5680EE96" w14:textId="71538738" w:rsidR="000F527C" w:rsidRDefault="000F527C" w:rsidP="000F527C">
      <w:pPr>
        <w:pStyle w:val="ListParagraph"/>
        <w:numPr>
          <w:ilvl w:val="0"/>
          <w:numId w:val="12"/>
        </w:numPr>
        <w:rPr>
          <w:rFonts w:ascii="Trebuchet MS" w:hAnsi="Trebuchet MS"/>
          <w:color w:val="000000"/>
        </w:rPr>
      </w:pPr>
      <w:r>
        <w:rPr>
          <w:rFonts w:ascii="Trebuchet MS" w:hAnsi="Trebuchet MS"/>
          <w:color w:val="000000"/>
        </w:rPr>
        <w:t xml:space="preserve">Be eager to </w:t>
      </w:r>
      <w:r w:rsidRPr="002B1A07">
        <w:rPr>
          <w:rFonts w:ascii="Trebuchet MS" w:hAnsi="Trebuchet MS"/>
          <w:b/>
          <w:bCs/>
          <w:color w:val="000000"/>
        </w:rPr>
        <w:t>ask for help</w:t>
      </w:r>
      <w:r>
        <w:rPr>
          <w:rFonts w:ascii="Trebuchet MS" w:hAnsi="Trebuchet MS"/>
          <w:color w:val="000000"/>
        </w:rPr>
        <w:t xml:space="preserve"> or to answer questions, I’m paid to teach you, not to make you go through the motions.</w:t>
      </w:r>
    </w:p>
    <w:p w14:paraId="79A3A632" w14:textId="072B8CC4" w:rsidR="000F527C" w:rsidRDefault="000F527C" w:rsidP="000F527C">
      <w:pPr>
        <w:pStyle w:val="ListParagraph"/>
        <w:numPr>
          <w:ilvl w:val="0"/>
          <w:numId w:val="12"/>
        </w:numPr>
        <w:rPr>
          <w:rFonts w:ascii="Trebuchet MS" w:hAnsi="Trebuchet MS"/>
          <w:color w:val="000000"/>
        </w:rPr>
      </w:pPr>
      <w:r>
        <w:rPr>
          <w:rFonts w:ascii="Trebuchet MS" w:hAnsi="Trebuchet MS"/>
          <w:color w:val="000000"/>
        </w:rPr>
        <w:t xml:space="preserve">I’m far from the perfect teacher, so </w:t>
      </w:r>
      <w:r w:rsidRPr="002B1A07">
        <w:rPr>
          <w:rFonts w:ascii="Trebuchet MS" w:hAnsi="Trebuchet MS"/>
          <w:b/>
          <w:bCs/>
          <w:color w:val="000000"/>
        </w:rPr>
        <w:t>if you have a way to improve this class, tell me as soon as you think of it</w:t>
      </w:r>
      <w:r>
        <w:rPr>
          <w:rFonts w:ascii="Trebuchet MS" w:hAnsi="Trebuchet MS"/>
          <w:color w:val="000000"/>
        </w:rPr>
        <w:t>, although the SPOTs are a great way of doing that too. You may be helping generations of students that way, not just yourself.</w:t>
      </w:r>
    </w:p>
    <w:p w14:paraId="02C66F85" w14:textId="06F63E3A" w:rsidR="0075520C" w:rsidRDefault="0075520C" w:rsidP="000F527C">
      <w:pPr>
        <w:pStyle w:val="ListParagraph"/>
        <w:numPr>
          <w:ilvl w:val="0"/>
          <w:numId w:val="12"/>
        </w:numPr>
        <w:rPr>
          <w:rFonts w:ascii="Trebuchet MS" w:hAnsi="Trebuchet MS"/>
          <w:color w:val="000000"/>
        </w:rPr>
      </w:pPr>
      <w:r w:rsidRPr="0075520C">
        <w:rPr>
          <w:rFonts w:ascii="Trebuchet MS" w:hAnsi="Trebuchet MS"/>
          <w:b/>
          <w:bCs/>
          <w:color w:val="000000"/>
        </w:rPr>
        <w:t>Respect your fellow students as equals.</w:t>
      </w:r>
      <w:r>
        <w:rPr>
          <w:rFonts w:ascii="Trebuchet MS" w:hAnsi="Trebuchet MS"/>
          <w:color w:val="000000"/>
        </w:rPr>
        <w:t xml:space="preserve"> None of us are here because we’re good; we’re all here because your major professor thought that, with enough time, dedication, and access to UNT’s resources, you </w:t>
      </w:r>
      <w:r>
        <w:rPr>
          <w:rFonts w:ascii="Trebuchet MS" w:hAnsi="Trebuchet MS"/>
          <w:i/>
          <w:iCs/>
          <w:color w:val="000000"/>
        </w:rPr>
        <w:t>could</w:t>
      </w:r>
      <w:r>
        <w:rPr>
          <w:rFonts w:ascii="Trebuchet MS" w:hAnsi="Trebuchet MS"/>
          <w:color w:val="000000"/>
        </w:rPr>
        <w:t xml:space="preserve"> be good by the time you graduate</w:t>
      </w:r>
      <w:r w:rsidR="006F17CA">
        <w:rPr>
          <w:rFonts w:ascii="Trebuchet MS" w:hAnsi="Trebuchet MS"/>
          <w:color w:val="000000"/>
        </w:rPr>
        <w:t xml:space="preserve"> (and UNT can make some money in the meantime)</w:t>
      </w:r>
      <w:r>
        <w:rPr>
          <w:rFonts w:ascii="Trebuchet MS" w:hAnsi="Trebuchet MS"/>
          <w:color w:val="000000"/>
        </w:rPr>
        <w:t>. You don’t have the right to be acting better than anyone.</w:t>
      </w:r>
    </w:p>
    <w:p w14:paraId="73C30AC3" w14:textId="77777777" w:rsidR="0075520C" w:rsidRPr="0075520C" w:rsidRDefault="0075520C" w:rsidP="0075520C">
      <w:pPr>
        <w:rPr>
          <w:rFonts w:ascii="Trebuchet MS" w:hAnsi="Trebuchet MS"/>
          <w:color w:val="000000"/>
        </w:rPr>
      </w:pPr>
    </w:p>
    <w:p w14:paraId="198F2611" w14:textId="77777777" w:rsidR="00AD3E0F" w:rsidRPr="00A6100C" w:rsidRDefault="00AD3E0F">
      <w:pPr>
        <w:rPr>
          <w:rFonts w:ascii="Trebuchet MS" w:hAnsi="Trebuchet MS"/>
          <w:color w:val="000000"/>
        </w:rPr>
      </w:pPr>
    </w:p>
    <w:p w14:paraId="23B40D94" w14:textId="77777777" w:rsidR="00E34C01" w:rsidRPr="00915AB4" w:rsidRDefault="00E34C01">
      <w:pPr>
        <w:rPr>
          <w:rFonts w:ascii="Trebuchet MS" w:hAnsi="Trebuchet MS"/>
          <w:b/>
          <w:bCs/>
          <w:color w:val="000000"/>
          <w:u w:val="single"/>
        </w:rPr>
      </w:pPr>
      <w:r w:rsidRPr="00915AB4">
        <w:rPr>
          <w:rFonts w:ascii="Trebuchet MS" w:hAnsi="Trebuchet MS"/>
          <w:b/>
          <w:bCs/>
          <w:color w:val="000000"/>
          <w:u w:val="single"/>
        </w:rPr>
        <w:t>Learning objectives</w:t>
      </w:r>
      <w:r w:rsidR="009B1D1F" w:rsidRPr="00915AB4">
        <w:rPr>
          <w:rFonts w:ascii="Trebuchet MS" w:hAnsi="Trebuchet MS"/>
          <w:b/>
          <w:bCs/>
          <w:color w:val="000000"/>
          <w:u w:val="single"/>
        </w:rPr>
        <w:t>:</w:t>
      </w:r>
    </w:p>
    <w:p w14:paraId="6D71591C" w14:textId="0F36B565" w:rsidR="00AE3C0D" w:rsidRPr="00A6100C" w:rsidRDefault="00AE3C0D" w:rsidP="00AE3C0D">
      <w:pPr>
        <w:pStyle w:val="ListParagraph"/>
        <w:numPr>
          <w:ilvl w:val="0"/>
          <w:numId w:val="11"/>
        </w:numPr>
        <w:rPr>
          <w:rFonts w:ascii="Trebuchet MS" w:hAnsi="Trebuchet MS"/>
          <w:color w:val="000000"/>
        </w:rPr>
      </w:pPr>
      <w:r w:rsidRPr="00A6100C">
        <w:rPr>
          <w:rFonts w:ascii="Trebuchet MS" w:hAnsi="Trebuchet MS"/>
          <w:color w:val="000000"/>
        </w:rPr>
        <w:t xml:space="preserve">To </w:t>
      </w:r>
      <w:r w:rsidR="00A760F6" w:rsidRPr="00A6100C">
        <w:rPr>
          <w:rFonts w:ascii="Trebuchet MS" w:hAnsi="Trebuchet MS"/>
          <w:color w:val="000000"/>
        </w:rPr>
        <w:t xml:space="preserve">understand </w:t>
      </w:r>
      <w:r w:rsidR="007660DA" w:rsidRPr="00A6100C">
        <w:rPr>
          <w:rFonts w:ascii="Trebuchet MS" w:hAnsi="Trebuchet MS"/>
          <w:color w:val="000000"/>
        </w:rPr>
        <w:t>the nature and use of functional and non-functional reharmonization</w:t>
      </w:r>
      <w:r w:rsidR="00A760F6" w:rsidRPr="00A6100C">
        <w:rPr>
          <w:rFonts w:ascii="Trebuchet MS" w:hAnsi="Trebuchet MS"/>
          <w:color w:val="000000"/>
        </w:rPr>
        <w:t xml:space="preserve"> in the jazz idiom.</w:t>
      </w:r>
    </w:p>
    <w:p w14:paraId="3759F47C" w14:textId="78E8D988" w:rsidR="00AE3C0D" w:rsidRPr="00A6100C" w:rsidRDefault="00AE3C0D" w:rsidP="00AE3C0D">
      <w:pPr>
        <w:pStyle w:val="ListParagraph"/>
        <w:numPr>
          <w:ilvl w:val="0"/>
          <w:numId w:val="11"/>
        </w:numPr>
        <w:rPr>
          <w:rFonts w:ascii="Trebuchet MS" w:hAnsi="Trebuchet MS"/>
          <w:color w:val="000000"/>
        </w:rPr>
      </w:pPr>
      <w:r w:rsidRPr="00A6100C">
        <w:rPr>
          <w:rFonts w:ascii="Trebuchet MS" w:hAnsi="Trebuchet MS"/>
          <w:color w:val="000000"/>
        </w:rPr>
        <w:t xml:space="preserve">To </w:t>
      </w:r>
      <w:r w:rsidR="00A760F6" w:rsidRPr="00A6100C">
        <w:rPr>
          <w:rFonts w:ascii="Trebuchet MS" w:hAnsi="Trebuchet MS"/>
          <w:color w:val="000000"/>
        </w:rPr>
        <w:t>understand</w:t>
      </w:r>
      <w:r w:rsidRPr="00A6100C">
        <w:rPr>
          <w:rFonts w:ascii="Trebuchet MS" w:hAnsi="Trebuchet MS"/>
          <w:color w:val="000000"/>
        </w:rPr>
        <w:t xml:space="preserve"> </w:t>
      </w:r>
      <w:r w:rsidR="00A760F6" w:rsidRPr="00A6100C">
        <w:rPr>
          <w:rFonts w:ascii="Trebuchet MS" w:hAnsi="Trebuchet MS"/>
          <w:color w:val="000000"/>
        </w:rPr>
        <w:t>the nature and use of</w:t>
      </w:r>
      <w:r w:rsidRPr="00A6100C">
        <w:rPr>
          <w:rFonts w:ascii="Trebuchet MS" w:hAnsi="Trebuchet MS"/>
          <w:color w:val="000000"/>
        </w:rPr>
        <w:t xml:space="preserve"> </w:t>
      </w:r>
      <w:r w:rsidR="007660DA" w:rsidRPr="00A6100C">
        <w:rPr>
          <w:rFonts w:ascii="Trebuchet MS" w:hAnsi="Trebuchet MS"/>
          <w:color w:val="000000"/>
        </w:rPr>
        <w:t>form</w:t>
      </w:r>
      <w:r w:rsidRPr="00A6100C">
        <w:rPr>
          <w:rFonts w:ascii="Trebuchet MS" w:hAnsi="Trebuchet MS"/>
          <w:color w:val="000000"/>
        </w:rPr>
        <w:t xml:space="preserve"> in the jazz idiom.</w:t>
      </w:r>
    </w:p>
    <w:p w14:paraId="74BC3CB2" w14:textId="0F7515E6" w:rsidR="00AE3C0D" w:rsidRPr="00A6100C" w:rsidRDefault="00AE3C0D" w:rsidP="00AE3C0D">
      <w:pPr>
        <w:pStyle w:val="ListParagraph"/>
        <w:numPr>
          <w:ilvl w:val="0"/>
          <w:numId w:val="11"/>
        </w:numPr>
        <w:rPr>
          <w:rFonts w:ascii="Trebuchet MS" w:hAnsi="Trebuchet MS"/>
          <w:color w:val="000000"/>
        </w:rPr>
      </w:pPr>
      <w:r w:rsidRPr="00A6100C">
        <w:rPr>
          <w:rFonts w:ascii="Trebuchet MS" w:hAnsi="Trebuchet MS"/>
          <w:color w:val="000000"/>
        </w:rPr>
        <w:t xml:space="preserve">To </w:t>
      </w:r>
      <w:r w:rsidR="00A760F6" w:rsidRPr="00A6100C">
        <w:rPr>
          <w:rFonts w:ascii="Trebuchet MS" w:hAnsi="Trebuchet MS"/>
          <w:color w:val="000000"/>
        </w:rPr>
        <w:t xml:space="preserve">understand </w:t>
      </w:r>
      <w:r w:rsidR="007660DA" w:rsidRPr="00A6100C">
        <w:rPr>
          <w:rFonts w:ascii="Trebuchet MS" w:hAnsi="Trebuchet MS"/>
          <w:color w:val="000000"/>
        </w:rPr>
        <w:t>nature and use of voicings</w:t>
      </w:r>
      <w:r w:rsidR="00A760F6" w:rsidRPr="00A6100C">
        <w:rPr>
          <w:rFonts w:ascii="Trebuchet MS" w:hAnsi="Trebuchet MS"/>
          <w:color w:val="000000"/>
        </w:rPr>
        <w:t xml:space="preserve"> in the jazz idiom.</w:t>
      </w:r>
    </w:p>
    <w:p w14:paraId="399C851B" w14:textId="5C5D1A80" w:rsidR="007660DA" w:rsidRPr="00A6100C" w:rsidRDefault="007660DA" w:rsidP="00AE3C0D">
      <w:pPr>
        <w:pStyle w:val="ListParagraph"/>
        <w:numPr>
          <w:ilvl w:val="0"/>
          <w:numId w:val="11"/>
        </w:numPr>
        <w:rPr>
          <w:rFonts w:ascii="Trebuchet MS" w:hAnsi="Trebuchet MS"/>
          <w:color w:val="000000"/>
        </w:rPr>
      </w:pPr>
      <w:r w:rsidRPr="00A6100C">
        <w:rPr>
          <w:rFonts w:ascii="Trebuchet MS" w:hAnsi="Trebuchet MS"/>
          <w:color w:val="000000"/>
        </w:rPr>
        <w:t xml:space="preserve">To understand terminology </w:t>
      </w:r>
      <w:r w:rsidR="00A6100C" w:rsidRPr="00A6100C">
        <w:rPr>
          <w:rFonts w:ascii="Trebuchet MS" w:hAnsi="Trebuchet MS"/>
          <w:color w:val="000000"/>
        </w:rPr>
        <w:t>regarding</w:t>
      </w:r>
      <w:r w:rsidRPr="00A6100C">
        <w:rPr>
          <w:rFonts w:ascii="Trebuchet MS" w:hAnsi="Trebuchet MS"/>
          <w:color w:val="000000"/>
        </w:rPr>
        <w:t xml:space="preserve"> rhythm in the jazz idiom.</w:t>
      </w:r>
    </w:p>
    <w:p w14:paraId="08FA6DAB" w14:textId="1D4F1BFB" w:rsidR="00AE3C0D" w:rsidRPr="006F17CA" w:rsidRDefault="00AE3C0D" w:rsidP="006F17CA">
      <w:pPr>
        <w:pStyle w:val="ListParagraph"/>
        <w:numPr>
          <w:ilvl w:val="0"/>
          <w:numId w:val="11"/>
        </w:numPr>
        <w:rPr>
          <w:rFonts w:ascii="Trebuchet MS" w:hAnsi="Trebuchet MS"/>
          <w:color w:val="000000"/>
        </w:rPr>
      </w:pPr>
      <w:r w:rsidRPr="00A6100C">
        <w:rPr>
          <w:rFonts w:ascii="Trebuchet MS" w:hAnsi="Trebuchet MS"/>
          <w:color w:val="000000"/>
        </w:rPr>
        <w:t>To</w:t>
      </w:r>
      <w:r w:rsidR="00A760F6" w:rsidRPr="00A6100C">
        <w:rPr>
          <w:rFonts w:ascii="Trebuchet MS" w:hAnsi="Trebuchet MS"/>
          <w:color w:val="000000"/>
        </w:rPr>
        <w:t xml:space="preserve"> </w:t>
      </w:r>
      <w:r w:rsidR="007660DA" w:rsidRPr="00A6100C">
        <w:rPr>
          <w:rFonts w:ascii="Trebuchet MS" w:hAnsi="Trebuchet MS"/>
          <w:color w:val="000000"/>
        </w:rPr>
        <w:t>apply these understanding to performance and writing in preparation for a career in music.</w:t>
      </w:r>
    </w:p>
    <w:p w14:paraId="40669975" w14:textId="77777777" w:rsidR="00A6100C" w:rsidRPr="00A6100C" w:rsidRDefault="00A6100C" w:rsidP="000F527C">
      <w:pPr>
        <w:rPr>
          <w:rFonts w:ascii="Trebuchet MS" w:hAnsi="Trebuchet MS"/>
          <w:color w:val="000000"/>
        </w:rPr>
      </w:pPr>
    </w:p>
    <w:p w14:paraId="055DD0CB" w14:textId="77777777" w:rsidR="006F17CA" w:rsidRDefault="006F17CA">
      <w:pPr>
        <w:rPr>
          <w:rFonts w:ascii="Trebuchet MS" w:hAnsi="Trebuchet MS"/>
          <w:b/>
          <w:bCs/>
          <w:color w:val="000000"/>
          <w:u w:val="single"/>
        </w:rPr>
      </w:pPr>
      <w:r>
        <w:rPr>
          <w:rFonts w:ascii="Trebuchet MS" w:hAnsi="Trebuchet MS"/>
          <w:b/>
          <w:bCs/>
          <w:color w:val="000000"/>
          <w:u w:val="single"/>
        </w:rPr>
        <w:br w:type="page"/>
      </w:r>
    </w:p>
    <w:p w14:paraId="242E4D67" w14:textId="7EF12D25" w:rsidR="00E34C01" w:rsidRPr="00915AB4" w:rsidRDefault="00E34C01">
      <w:pPr>
        <w:rPr>
          <w:rFonts w:ascii="Trebuchet MS" w:hAnsi="Trebuchet MS"/>
          <w:b/>
          <w:bCs/>
          <w:color w:val="000000"/>
          <w:u w:val="single"/>
        </w:rPr>
      </w:pPr>
      <w:r w:rsidRPr="00915AB4">
        <w:rPr>
          <w:rFonts w:ascii="Trebuchet MS" w:hAnsi="Trebuchet MS"/>
          <w:b/>
          <w:bCs/>
          <w:color w:val="000000"/>
          <w:u w:val="single"/>
        </w:rPr>
        <w:lastRenderedPageBreak/>
        <w:t xml:space="preserve">Required </w:t>
      </w:r>
      <w:r w:rsidR="00015DB8" w:rsidRPr="00915AB4">
        <w:rPr>
          <w:rFonts w:ascii="Trebuchet MS" w:hAnsi="Trebuchet MS"/>
          <w:b/>
          <w:bCs/>
          <w:color w:val="000000"/>
          <w:u w:val="single"/>
        </w:rPr>
        <w:t>Texts</w:t>
      </w:r>
      <w:r w:rsidR="009B1D1F" w:rsidRPr="00915AB4">
        <w:rPr>
          <w:rFonts w:ascii="Trebuchet MS" w:hAnsi="Trebuchet MS"/>
          <w:b/>
          <w:bCs/>
          <w:color w:val="000000"/>
          <w:u w:val="single"/>
        </w:rPr>
        <w:t>:</w:t>
      </w:r>
    </w:p>
    <w:p w14:paraId="6324D60F" w14:textId="1ECE0334" w:rsidR="0035385D" w:rsidRPr="00A6100C" w:rsidRDefault="001673C0">
      <w:pPr>
        <w:rPr>
          <w:rFonts w:ascii="Trebuchet MS" w:hAnsi="Trebuchet MS"/>
          <w:color w:val="000000"/>
        </w:rPr>
      </w:pPr>
      <w:r w:rsidRPr="00A6100C">
        <w:rPr>
          <w:rFonts w:ascii="Trebuchet MS" w:hAnsi="Trebuchet MS"/>
          <w:color w:val="000000"/>
        </w:rPr>
        <w:tab/>
      </w:r>
      <w:r w:rsidRPr="00A6100C">
        <w:rPr>
          <w:rFonts w:ascii="Trebuchet MS" w:hAnsi="Trebuchet MS"/>
          <w:i/>
          <w:iCs/>
          <w:color w:val="000000"/>
        </w:rPr>
        <w:t>T</w:t>
      </w:r>
      <w:r w:rsidR="0035385D" w:rsidRPr="00A6100C">
        <w:rPr>
          <w:rFonts w:ascii="Trebuchet MS" w:hAnsi="Trebuchet MS"/>
          <w:i/>
          <w:iCs/>
          <w:color w:val="000000"/>
        </w:rPr>
        <w:t>he Jazz Theory Book</w:t>
      </w:r>
      <w:r w:rsidR="0035385D" w:rsidRPr="00A6100C">
        <w:rPr>
          <w:rFonts w:ascii="Trebuchet MS" w:hAnsi="Trebuchet MS"/>
          <w:color w:val="000000"/>
        </w:rPr>
        <w:t xml:space="preserve">. by Mark Levine. </w:t>
      </w:r>
    </w:p>
    <w:p w14:paraId="43666FB2" w14:textId="53C5E28D" w:rsidR="00A6100C" w:rsidRDefault="00B96A87">
      <w:pPr>
        <w:rPr>
          <w:rFonts w:ascii="Trebuchet MS" w:hAnsi="Trebuchet MS"/>
          <w:color w:val="000000"/>
        </w:rPr>
      </w:pPr>
      <w:r w:rsidRPr="00A6100C">
        <w:rPr>
          <w:rFonts w:ascii="Trebuchet MS" w:hAnsi="Trebuchet MS"/>
          <w:color w:val="000000"/>
        </w:rPr>
        <w:tab/>
        <w:t xml:space="preserve">*Note: This text </w:t>
      </w:r>
      <w:r w:rsidR="007660DA" w:rsidRPr="00A6100C">
        <w:rPr>
          <w:rFonts w:ascii="Trebuchet MS" w:hAnsi="Trebuchet MS"/>
          <w:color w:val="000000"/>
        </w:rPr>
        <w:t>was</w:t>
      </w:r>
      <w:r w:rsidRPr="00A6100C">
        <w:rPr>
          <w:rFonts w:ascii="Trebuchet MS" w:hAnsi="Trebuchet MS"/>
          <w:color w:val="000000"/>
        </w:rPr>
        <w:t xml:space="preserve"> also required for Theory I</w:t>
      </w:r>
      <w:r w:rsidR="007660DA" w:rsidRPr="00A6100C">
        <w:rPr>
          <w:rFonts w:ascii="Trebuchet MS" w:hAnsi="Trebuchet MS"/>
          <w:color w:val="000000"/>
        </w:rPr>
        <w:t>II</w:t>
      </w:r>
      <w:r w:rsidRPr="00A6100C">
        <w:rPr>
          <w:rFonts w:ascii="Trebuchet MS" w:hAnsi="Trebuchet MS"/>
          <w:color w:val="000000"/>
        </w:rPr>
        <w:t xml:space="preserve"> (for Jazz Studies Majors).</w:t>
      </w:r>
      <w:r w:rsidR="00A6100C">
        <w:rPr>
          <w:rFonts w:ascii="Trebuchet MS" w:hAnsi="Trebuchet MS"/>
          <w:color w:val="000000"/>
        </w:rPr>
        <w:t xml:space="preserve"> The following pages were assigned previously in Theory III, and those who would like to review </w:t>
      </w:r>
      <w:r w:rsidR="00912289">
        <w:rPr>
          <w:rFonts w:ascii="Trebuchet MS" w:hAnsi="Trebuchet MS"/>
          <w:color w:val="000000"/>
        </w:rPr>
        <w:t xml:space="preserve">the units of Theory III </w:t>
      </w:r>
      <w:r w:rsidR="00A6100C">
        <w:rPr>
          <w:rFonts w:ascii="Trebuchet MS" w:hAnsi="Trebuchet MS"/>
          <w:color w:val="000000"/>
        </w:rPr>
        <w:t>should read these pages of the textbook to cover previous topics. If you should have any questions, reach out to the instructor for any clarifications.</w:t>
      </w:r>
    </w:p>
    <w:p w14:paraId="011DB33E" w14:textId="77777777" w:rsidR="00912289" w:rsidRDefault="00912289">
      <w:pPr>
        <w:rPr>
          <w:rFonts w:ascii="Trebuchet MS" w:hAnsi="Trebuchet MS"/>
          <w:color w:val="000000"/>
        </w:rPr>
      </w:pPr>
    </w:p>
    <w:p w14:paraId="78C6D651" w14:textId="604E85FD" w:rsidR="00A6100C" w:rsidRPr="0018015E" w:rsidRDefault="00A6100C" w:rsidP="00A6100C">
      <w:pPr>
        <w:rPr>
          <w:rFonts w:ascii="Seaford" w:hAnsi="Seaford"/>
          <w:u w:val="single"/>
        </w:rPr>
      </w:pPr>
      <w:r>
        <w:rPr>
          <w:rFonts w:ascii="Trebuchet MS" w:hAnsi="Trebuchet MS"/>
          <w:color w:val="000000"/>
        </w:rPr>
        <w:tab/>
      </w:r>
      <w:r w:rsidRPr="009A177E">
        <w:rPr>
          <w:rFonts w:ascii="Seaford" w:hAnsi="Seaford"/>
          <w:u w:val="single"/>
        </w:rPr>
        <w:t>U</w:t>
      </w:r>
      <w:r w:rsidRPr="00CB35B0">
        <w:rPr>
          <w:rFonts w:ascii="Seaford" w:hAnsi="Seaford"/>
          <w:smallCaps/>
          <w:u w:val="single"/>
        </w:rPr>
        <w:t>nit</w:t>
      </w:r>
      <w:r w:rsidRPr="009A177E">
        <w:rPr>
          <w:rFonts w:ascii="Seaford" w:hAnsi="Seaford"/>
          <w:u w:val="single"/>
        </w:rPr>
        <w:t xml:space="preserve"> 1 –</w:t>
      </w:r>
      <w:r>
        <w:rPr>
          <w:rFonts w:ascii="Seaford" w:hAnsi="Seaford"/>
          <w:u w:val="single"/>
        </w:rPr>
        <w:t xml:space="preserve"> Vertical Harmony</w:t>
      </w:r>
    </w:p>
    <w:p w14:paraId="7F18CAD9" w14:textId="4762851A" w:rsidR="00A6100C" w:rsidRDefault="00A6100C" w:rsidP="00A6100C">
      <w:pPr>
        <w:rPr>
          <w:rFonts w:ascii="Seaford" w:hAnsi="Seaford"/>
        </w:rPr>
      </w:pPr>
      <w:r>
        <w:rPr>
          <w:rFonts w:ascii="Seaford" w:hAnsi="Seaford"/>
        </w:rPr>
        <w:tab/>
        <w:t>pp. 103-10, 483-4</w:t>
      </w:r>
    </w:p>
    <w:p w14:paraId="0775B279" w14:textId="77777777" w:rsidR="00A6100C" w:rsidRPr="009A177E" w:rsidRDefault="00A6100C" w:rsidP="00A6100C">
      <w:pPr>
        <w:rPr>
          <w:rFonts w:ascii="Seaford" w:hAnsi="Seaford"/>
        </w:rPr>
      </w:pPr>
    </w:p>
    <w:p w14:paraId="494C77F1" w14:textId="3F773318" w:rsidR="00A6100C" w:rsidRPr="0018015E" w:rsidRDefault="00A6100C" w:rsidP="00A6100C">
      <w:pPr>
        <w:ind w:firstLine="720"/>
        <w:rPr>
          <w:rFonts w:ascii="Seaford" w:hAnsi="Seaford"/>
          <w:u w:val="single"/>
        </w:rPr>
      </w:pPr>
      <w:r w:rsidRPr="009A177E">
        <w:rPr>
          <w:rFonts w:ascii="Seaford" w:hAnsi="Seaford"/>
          <w:u w:val="single"/>
        </w:rPr>
        <w:t>U</w:t>
      </w:r>
      <w:r w:rsidRPr="00CB35B0">
        <w:rPr>
          <w:rFonts w:ascii="Seaford" w:hAnsi="Seaford"/>
          <w:smallCaps/>
          <w:u w:val="single"/>
        </w:rPr>
        <w:t>nit</w:t>
      </w:r>
      <w:r w:rsidRPr="009A177E">
        <w:rPr>
          <w:rFonts w:ascii="Seaford" w:hAnsi="Seaford"/>
          <w:u w:val="single"/>
        </w:rPr>
        <w:t xml:space="preserve"> 2 – </w:t>
      </w:r>
      <w:r>
        <w:rPr>
          <w:rFonts w:ascii="Seaford" w:hAnsi="Seaford"/>
          <w:u w:val="single"/>
        </w:rPr>
        <w:t>Horizontal Harmony</w:t>
      </w:r>
    </w:p>
    <w:p w14:paraId="15A223EE" w14:textId="094FEA46" w:rsidR="00A6100C" w:rsidRDefault="00A6100C" w:rsidP="00A6100C">
      <w:pPr>
        <w:rPr>
          <w:rFonts w:ascii="Seaford" w:hAnsi="Seaford"/>
        </w:rPr>
      </w:pPr>
      <w:r>
        <w:rPr>
          <w:rFonts w:ascii="Seaford" w:hAnsi="Seaford"/>
        </w:rPr>
        <w:tab/>
        <w:t>pp. 31-54</w:t>
      </w:r>
      <w:r w:rsidRPr="009A177E">
        <w:rPr>
          <w:rFonts w:ascii="Seaford" w:hAnsi="Seaford"/>
        </w:rPr>
        <w:tab/>
      </w:r>
    </w:p>
    <w:p w14:paraId="084930F7" w14:textId="5B18A6A1" w:rsidR="00A6100C" w:rsidRDefault="00A6100C" w:rsidP="00A6100C">
      <w:pPr>
        <w:ind w:firstLine="720"/>
        <w:rPr>
          <w:rFonts w:ascii="Seaford" w:hAnsi="Seaford"/>
        </w:rPr>
      </w:pPr>
      <w:r>
        <w:rPr>
          <w:rFonts w:ascii="Seaford" w:hAnsi="Seaford"/>
        </w:rPr>
        <w:t>pp. 55-77, 476-8</w:t>
      </w:r>
    </w:p>
    <w:p w14:paraId="7AE81C7D" w14:textId="5BBD5417" w:rsidR="00A6100C" w:rsidRDefault="00A6100C" w:rsidP="00A6100C">
      <w:pPr>
        <w:ind w:firstLine="720"/>
        <w:rPr>
          <w:rFonts w:ascii="Seaford" w:hAnsi="Seaford"/>
        </w:rPr>
      </w:pPr>
      <w:r>
        <w:rPr>
          <w:rFonts w:ascii="Seaford" w:hAnsi="Seaford"/>
        </w:rPr>
        <w:t>pp. 78-94</w:t>
      </w:r>
    </w:p>
    <w:p w14:paraId="3599E06C" w14:textId="02EDD83F" w:rsidR="00A6100C" w:rsidRDefault="00A6100C" w:rsidP="00A6100C">
      <w:pPr>
        <w:rPr>
          <w:rFonts w:ascii="Seaford" w:hAnsi="Seaford"/>
        </w:rPr>
      </w:pPr>
      <w:r>
        <w:rPr>
          <w:rFonts w:ascii="Seaford" w:hAnsi="Seaford"/>
        </w:rPr>
        <w:tab/>
        <w:t>pp. 193-5 (opt. 196-218)</w:t>
      </w:r>
    </w:p>
    <w:p w14:paraId="6B435032" w14:textId="5D71EB9E" w:rsidR="00A6100C" w:rsidRDefault="00A6100C" w:rsidP="00A6100C">
      <w:pPr>
        <w:rPr>
          <w:rFonts w:ascii="Seaford" w:hAnsi="Seaford"/>
        </w:rPr>
      </w:pPr>
      <w:r>
        <w:rPr>
          <w:rFonts w:ascii="Seaford" w:hAnsi="Seaford"/>
        </w:rPr>
        <w:tab/>
        <w:t>pp.219-236, 173-9</w:t>
      </w:r>
    </w:p>
    <w:p w14:paraId="1330C018" w14:textId="77777777" w:rsidR="00A6100C" w:rsidRPr="009A177E" w:rsidRDefault="00A6100C" w:rsidP="00A6100C">
      <w:pPr>
        <w:rPr>
          <w:rFonts w:ascii="Seaford" w:hAnsi="Seaford"/>
        </w:rPr>
      </w:pPr>
    </w:p>
    <w:p w14:paraId="50461DA7" w14:textId="5A09DCA5" w:rsidR="00A6100C" w:rsidRPr="0018015E" w:rsidRDefault="00A6100C" w:rsidP="00A6100C">
      <w:pPr>
        <w:ind w:firstLine="720"/>
        <w:rPr>
          <w:rFonts w:ascii="Seaford" w:hAnsi="Seaford"/>
          <w:u w:val="single"/>
        </w:rPr>
      </w:pPr>
      <w:r w:rsidRPr="009A177E">
        <w:rPr>
          <w:rFonts w:ascii="Seaford" w:hAnsi="Seaford"/>
          <w:u w:val="single"/>
        </w:rPr>
        <w:t>U</w:t>
      </w:r>
      <w:r w:rsidRPr="00CB35B0">
        <w:rPr>
          <w:rFonts w:ascii="Seaford" w:hAnsi="Seaford"/>
          <w:smallCaps/>
          <w:u w:val="single"/>
        </w:rPr>
        <w:t>nit</w:t>
      </w:r>
      <w:r w:rsidRPr="009A177E">
        <w:rPr>
          <w:rFonts w:ascii="Seaford" w:hAnsi="Seaford"/>
          <w:u w:val="single"/>
        </w:rPr>
        <w:t xml:space="preserve"> 3 – </w:t>
      </w:r>
      <w:r>
        <w:rPr>
          <w:rFonts w:ascii="Seaford" w:hAnsi="Seaford"/>
          <w:u w:val="single"/>
        </w:rPr>
        <w:t>Functional Harmony: Tonicization</w:t>
      </w:r>
    </w:p>
    <w:p w14:paraId="2CEC6DB4" w14:textId="604D4EEE" w:rsidR="00A6100C" w:rsidRDefault="00A6100C" w:rsidP="00A6100C">
      <w:pPr>
        <w:rPr>
          <w:rFonts w:ascii="Seaford" w:hAnsi="Seaford"/>
        </w:rPr>
      </w:pPr>
      <w:r>
        <w:rPr>
          <w:rFonts w:ascii="Seaford" w:hAnsi="Seaford"/>
        </w:rPr>
        <w:tab/>
        <w:t>pp. 278, 336-7</w:t>
      </w:r>
    </w:p>
    <w:p w14:paraId="05396AA9" w14:textId="68CECAF7" w:rsidR="00A6100C" w:rsidRDefault="00A6100C" w:rsidP="00A6100C">
      <w:pPr>
        <w:rPr>
          <w:rFonts w:ascii="Seaford" w:hAnsi="Seaford"/>
        </w:rPr>
      </w:pPr>
      <w:r>
        <w:rPr>
          <w:rFonts w:ascii="Seaford" w:hAnsi="Seaford"/>
        </w:rPr>
        <w:tab/>
        <w:t>pp. 260-71</w:t>
      </w:r>
    </w:p>
    <w:p w14:paraId="06BD87D3" w14:textId="0E05698A" w:rsidR="00A6100C" w:rsidRDefault="00A6100C" w:rsidP="00A6100C">
      <w:pPr>
        <w:rPr>
          <w:rFonts w:ascii="Seaford" w:hAnsi="Seaford"/>
        </w:rPr>
      </w:pPr>
      <w:r>
        <w:rPr>
          <w:rFonts w:ascii="Seaford" w:hAnsi="Seaford"/>
        </w:rPr>
        <w:tab/>
        <w:t>pp. 281-5, 235-30</w:t>
      </w:r>
    </w:p>
    <w:p w14:paraId="3010667F" w14:textId="798D8C8D" w:rsidR="00A6100C" w:rsidRDefault="00A6100C" w:rsidP="00A6100C">
      <w:pPr>
        <w:rPr>
          <w:rFonts w:ascii="Seaford" w:hAnsi="Seaford"/>
        </w:rPr>
      </w:pPr>
      <w:r>
        <w:rPr>
          <w:rFonts w:ascii="Seaford" w:hAnsi="Seaford"/>
        </w:rPr>
        <w:tab/>
        <w:t>pp. 292, 340, 343</w:t>
      </w:r>
      <w:r w:rsidRPr="009A177E">
        <w:rPr>
          <w:rFonts w:ascii="Seaford" w:hAnsi="Seaford"/>
        </w:rPr>
        <w:tab/>
      </w:r>
    </w:p>
    <w:p w14:paraId="402115EA" w14:textId="0038DC80" w:rsidR="00A6100C" w:rsidRPr="00A6100C" w:rsidRDefault="00A6100C">
      <w:pPr>
        <w:rPr>
          <w:rFonts w:ascii="Trebuchet MS" w:hAnsi="Trebuchet MS"/>
          <w:color w:val="000000"/>
        </w:rPr>
      </w:pPr>
    </w:p>
    <w:p w14:paraId="1C539C0F" w14:textId="77777777" w:rsidR="0035385D" w:rsidRPr="00A6100C" w:rsidRDefault="0035385D" w:rsidP="0035385D">
      <w:pPr>
        <w:rPr>
          <w:rFonts w:ascii="Trebuchet MS" w:hAnsi="Trebuchet MS"/>
          <w:b/>
          <w:bCs/>
          <w:color w:val="000000"/>
        </w:rPr>
      </w:pPr>
    </w:p>
    <w:p w14:paraId="751FE0C1" w14:textId="21C7A6EA" w:rsidR="0035385D" w:rsidRPr="00915AB4" w:rsidRDefault="0035385D" w:rsidP="0035385D">
      <w:pPr>
        <w:rPr>
          <w:rFonts w:ascii="Trebuchet MS" w:hAnsi="Trebuchet MS"/>
          <w:b/>
          <w:bCs/>
          <w:color w:val="000000"/>
          <w:u w:val="single"/>
        </w:rPr>
      </w:pPr>
      <w:r w:rsidRPr="00915AB4">
        <w:rPr>
          <w:rFonts w:ascii="Trebuchet MS" w:hAnsi="Trebuchet MS"/>
          <w:b/>
          <w:bCs/>
          <w:color w:val="000000"/>
          <w:u w:val="single"/>
        </w:rPr>
        <w:t>Recommended Texts:</w:t>
      </w:r>
    </w:p>
    <w:p w14:paraId="62FE44F9" w14:textId="4AE519D2" w:rsidR="0035385D" w:rsidRPr="00A6100C" w:rsidRDefault="0035385D" w:rsidP="0035385D">
      <w:pPr>
        <w:ind w:left="1440" w:hanging="720"/>
        <w:rPr>
          <w:rFonts w:ascii="Trebuchet MS" w:hAnsi="Trebuchet MS"/>
          <w:color w:val="000000"/>
        </w:rPr>
      </w:pPr>
      <w:r w:rsidRPr="00A6100C">
        <w:rPr>
          <w:rFonts w:ascii="Trebuchet MS" w:hAnsi="Trebuchet MS"/>
          <w:i/>
          <w:iCs/>
          <w:color w:val="000000"/>
        </w:rPr>
        <w:t>The Scale Syllabus</w:t>
      </w:r>
      <w:r w:rsidRPr="00A6100C">
        <w:rPr>
          <w:rFonts w:ascii="Trebuchet MS" w:hAnsi="Trebuchet MS"/>
          <w:color w:val="000000"/>
        </w:rPr>
        <w:t xml:space="preserve"> Jamey Abersold.</w:t>
      </w:r>
    </w:p>
    <w:p w14:paraId="56E49E87" w14:textId="18EFBE80" w:rsidR="007660DA" w:rsidRPr="00A6100C" w:rsidRDefault="007660DA" w:rsidP="0035385D">
      <w:pPr>
        <w:ind w:left="1440" w:hanging="720"/>
        <w:rPr>
          <w:rFonts w:ascii="Trebuchet MS" w:hAnsi="Trebuchet MS"/>
          <w:color w:val="000000"/>
        </w:rPr>
      </w:pPr>
      <w:r w:rsidRPr="00A6100C">
        <w:rPr>
          <w:rFonts w:ascii="Trebuchet MS" w:hAnsi="Trebuchet MS"/>
          <w:i/>
          <w:iCs/>
          <w:color w:val="000000"/>
        </w:rPr>
        <w:t xml:space="preserve">Instrumental Jazz Arranging: A Comprehensive and Practical Guide. </w:t>
      </w:r>
      <w:r w:rsidRPr="00A6100C">
        <w:rPr>
          <w:rFonts w:ascii="Trebuchet MS" w:hAnsi="Trebuchet MS"/>
          <w:color w:val="000000"/>
        </w:rPr>
        <w:t xml:space="preserve">Mike Tomaro and John Wilson (Hal </w:t>
      </w:r>
      <w:r w:rsidR="005606DE" w:rsidRPr="00A6100C">
        <w:rPr>
          <w:rFonts w:ascii="Trebuchet MS" w:hAnsi="Trebuchet MS"/>
          <w:color w:val="000000"/>
        </w:rPr>
        <w:t>Leonard 2009</w:t>
      </w:r>
      <w:r w:rsidRPr="00A6100C">
        <w:rPr>
          <w:rFonts w:ascii="Trebuchet MS" w:hAnsi="Trebuchet MS"/>
          <w:color w:val="000000"/>
        </w:rPr>
        <w:t>)</w:t>
      </w:r>
    </w:p>
    <w:p w14:paraId="2763BAFD" w14:textId="7D40B829" w:rsidR="007660DA" w:rsidRPr="00A6100C" w:rsidRDefault="007660DA" w:rsidP="0035385D">
      <w:pPr>
        <w:ind w:left="1440" w:hanging="720"/>
        <w:rPr>
          <w:rFonts w:ascii="Trebuchet MS" w:hAnsi="Trebuchet MS"/>
          <w:color w:val="000000"/>
        </w:rPr>
      </w:pPr>
      <w:r w:rsidRPr="00A6100C">
        <w:rPr>
          <w:rFonts w:ascii="Trebuchet MS" w:hAnsi="Trebuchet MS"/>
          <w:i/>
          <w:iCs/>
          <w:color w:val="000000"/>
        </w:rPr>
        <w:t>Inside the Score</w:t>
      </w:r>
      <w:r w:rsidRPr="00A6100C">
        <w:rPr>
          <w:rFonts w:ascii="Trebuchet MS" w:hAnsi="Trebuchet MS"/>
          <w:color w:val="000000"/>
        </w:rPr>
        <w:t>. Rayburn Wright (Kendor Music, Inc. 1982)</w:t>
      </w:r>
    </w:p>
    <w:p w14:paraId="40F2E5C6" w14:textId="5E67D214" w:rsidR="0035385D" w:rsidRPr="00A6100C" w:rsidRDefault="0035385D" w:rsidP="0035385D">
      <w:pPr>
        <w:ind w:left="1440" w:hanging="720"/>
        <w:rPr>
          <w:rFonts w:ascii="Trebuchet MS" w:hAnsi="Trebuchet MS"/>
          <w:color w:val="000000"/>
        </w:rPr>
      </w:pPr>
      <w:r w:rsidRPr="00A6100C">
        <w:rPr>
          <w:rFonts w:ascii="Trebuchet MS" w:hAnsi="Trebuchet MS"/>
          <w:i/>
          <w:iCs/>
          <w:color w:val="000000"/>
        </w:rPr>
        <w:t>Music Theory Remixed: A Blended Approach for the Practicing Musician.</w:t>
      </w:r>
      <w:r w:rsidRPr="00A6100C">
        <w:rPr>
          <w:rFonts w:ascii="Trebuchet MS" w:hAnsi="Trebuchet MS"/>
          <w:color w:val="000000"/>
        </w:rPr>
        <w:t xml:space="preserve"> Kevin Holm-Hudson (Oxford University Press, 2016)</w:t>
      </w:r>
    </w:p>
    <w:p w14:paraId="4165A71C" w14:textId="77777777" w:rsidR="0035385D" w:rsidRPr="00A6100C" w:rsidRDefault="0035385D" w:rsidP="0035385D">
      <w:pPr>
        <w:ind w:left="1440" w:hanging="720"/>
        <w:rPr>
          <w:rFonts w:ascii="Trebuchet MS" w:hAnsi="Trebuchet MS"/>
          <w:color w:val="000000"/>
        </w:rPr>
      </w:pPr>
      <w:r w:rsidRPr="00A6100C">
        <w:rPr>
          <w:rFonts w:ascii="Trebuchet MS" w:hAnsi="Trebuchet MS"/>
          <w:i/>
          <w:iCs/>
          <w:color w:val="000000"/>
        </w:rPr>
        <w:t>Jazz Theory: From Basic to Advanced Study</w:t>
      </w:r>
      <w:r w:rsidRPr="00A6100C">
        <w:rPr>
          <w:rFonts w:ascii="Trebuchet MS" w:hAnsi="Trebuchet MS"/>
          <w:color w:val="000000"/>
        </w:rPr>
        <w:t>. Dariusz Terefenko (Routledge, 2018)</w:t>
      </w:r>
    </w:p>
    <w:p w14:paraId="73C8B044" w14:textId="77777777" w:rsidR="0035385D" w:rsidRPr="00A6100C" w:rsidRDefault="0035385D" w:rsidP="0035385D">
      <w:pPr>
        <w:ind w:left="1440" w:hanging="720"/>
        <w:rPr>
          <w:rFonts w:ascii="Trebuchet MS" w:hAnsi="Trebuchet MS"/>
          <w:color w:val="000000"/>
        </w:rPr>
      </w:pPr>
      <w:r w:rsidRPr="00A6100C">
        <w:rPr>
          <w:rFonts w:ascii="Trebuchet MS" w:hAnsi="Trebuchet MS"/>
          <w:i/>
          <w:iCs/>
          <w:color w:val="000000"/>
        </w:rPr>
        <w:t>Jazz Keyboard Harmony</w:t>
      </w:r>
      <w:r w:rsidRPr="00A6100C">
        <w:rPr>
          <w:rFonts w:ascii="Trebuchet MS" w:hAnsi="Trebuchet MS"/>
          <w:color w:val="000000"/>
        </w:rPr>
        <w:t>. Phil DeGreg (Jamey Aebersold Jazz, 2015)</w:t>
      </w:r>
    </w:p>
    <w:p w14:paraId="18DE2A3D" w14:textId="10736A85" w:rsidR="0035385D" w:rsidRPr="00A6100C" w:rsidRDefault="0035385D" w:rsidP="0035385D">
      <w:pPr>
        <w:ind w:left="1440" w:hanging="720"/>
        <w:rPr>
          <w:rFonts w:ascii="Trebuchet MS" w:hAnsi="Trebuchet MS"/>
          <w:color w:val="000000"/>
        </w:rPr>
      </w:pPr>
      <w:r w:rsidRPr="00A6100C">
        <w:rPr>
          <w:rFonts w:ascii="Trebuchet MS" w:hAnsi="Trebuchet MS"/>
          <w:i/>
          <w:iCs/>
          <w:color w:val="000000"/>
        </w:rPr>
        <w:t>Keyboard Strategies, Master Text I and II</w:t>
      </w:r>
      <w:r w:rsidRPr="00A6100C">
        <w:rPr>
          <w:rFonts w:ascii="Trebuchet MS" w:hAnsi="Trebuchet MS"/>
          <w:color w:val="000000"/>
        </w:rPr>
        <w:t>. Stecher, Horowitz, Gordon, Kern &amp; Lancaster (G. Schirmer, Inc.)</w:t>
      </w:r>
      <w:r w:rsidR="00A760F6" w:rsidRPr="00A6100C">
        <w:rPr>
          <w:rFonts w:ascii="Trebuchet MS" w:hAnsi="Trebuchet MS"/>
          <w:color w:val="000000"/>
        </w:rPr>
        <w:t xml:space="preserve"> </w:t>
      </w:r>
      <w:r w:rsidRPr="00A6100C">
        <w:rPr>
          <w:rFonts w:ascii="Trebuchet MS" w:hAnsi="Trebuchet MS"/>
          <w:color w:val="000000"/>
        </w:rPr>
        <w:t>Music Theory Through Improvisation. Edward Sarath (Routledge, 2010)</w:t>
      </w:r>
    </w:p>
    <w:p w14:paraId="1E073656" w14:textId="77777777" w:rsidR="0035385D" w:rsidRPr="00A6100C" w:rsidRDefault="0035385D" w:rsidP="0035385D">
      <w:pPr>
        <w:ind w:left="1440" w:hanging="720"/>
        <w:rPr>
          <w:rFonts w:ascii="Trebuchet MS" w:hAnsi="Trebuchet MS"/>
          <w:color w:val="000000"/>
        </w:rPr>
      </w:pPr>
      <w:r w:rsidRPr="00A6100C">
        <w:rPr>
          <w:rFonts w:ascii="Trebuchet MS" w:hAnsi="Trebuchet MS"/>
          <w:i/>
          <w:iCs/>
          <w:color w:val="000000"/>
        </w:rPr>
        <w:t>Polyrhythms.</w:t>
      </w:r>
      <w:r w:rsidRPr="00A6100C">
        <w:rPr>
          <w:rFonts w:ascii="Trebuchet MS" w:hAnsi="Trebuchet MS"/>
          <w:color w:val="000000"/>
        </w:rPr>
        <w:t xml:space="preserve"> Ari Hoenig and Johannes Weidenmuller (MelBay, 2015)</w:t>
      </w:r>
    </w:p>
    <w:p w14:paraId="6A329A84" w14:textId="15BC425C" w:rsidR="0035385D" w:rsidRPr="00A6100C" w:rsidRDefault="0035385D" w:rsidP="0035385D">
      <w:pPr>
        <w:ind w:left="1440" w:hanging="720"/>
        <w:rPr>
          <w:rFonts w:ascii="Trebuchet MS" w:hAnsi="Trebuchet MS"/>
          <w:i/>
          <w:iCs/>
          <w:color w:val="000000"/>
        </w:rPr>
      </w:pPr>
      <w:r w:rsidRPr="00A6100C">
        <w:rPr>
          <w:rFonts w:ascii="Trebuchet MS" w:hAnsi="Trebuchet MS"/>
          <w:i/>
          <w:iCs/>
          <w:color w:val="000000"/>
        </w:rPr>
        <w:t xml:space="preserve">Metric Modulation. </w:t>
      </w:r>
      <w:r w:rsidRPr="00A6100C">
        <w:rPr>
          <w:rFonts w:ascii="Trebuchet MS" w:hAnsi="Trebuchet MS"/>
          <w:color w:val="000000"/>
        </w:rPr>
        <w:t>Ari Hoenig and Johannes Weidenmuller</w:t>
      </w:r>
      <w:r w:rsidRPr="00A6100C">
        <w:rPr>
          <w:rFonts w:ascii="Trebuchet MS" w:hAnsi="Trebuchet MS"/>
          <w:i/>
          <w:iCs/>
          <w:color w:val="000000"/>
        </w:rPr>
        <w:t xml:space="preserve"> (MelBay, 2015)</w:t>
      </w:r>
    </w:p>
    <w:p w14:paraId="6986D82B" w14:textId="77777777" w:rsidR="0035385D" w:rsidRPr="00A6100C" w:rsidRDefault="0035385D">
      <w:pPr>
        <w:rPr>
          <w:rFonts w:ascii="Trebuchet MS" w:hAnsi="Trebuchet MS"/>
          <w:color w:val="000000"/>
        </w:rPr>
      </w:pPr>
    </w:p>
    <w:p w14:paraId="07924667" w14:textId="77777777" w:rsidR="006F17CA" w:rsidRDefault="006F17CA">
      <w:pPr>
        <w:rPr>
          <w:rFonts w:ascii="Trebuchet MS" w:hAnsi="Trebuchet MS"/>
          <w:b/>
          <w:bCs/>
          <w:color w:val="000000"/>
          <w:u w:val="single"/>
        </w:rPr>
      </w:pPr>
      <w:r>
        <w:rPr>
          <w:rFonts w:ascii="Trebuchet MS" w:hAnsi="Trebuchet MS"/>
          <w:b/>
          <w:bCs/>
          <w:color w:val="000000"/>
          <w:u w:val="single"/>
        </w:rPr>
        <w:br w:type="page"/>
      </w:r>
    </w:p>
    <w:p w14:paraId="63B55ABE" w14:textId="7B1FA1E2" w:rsidR="009B1D1F" w:rsidRPr="00915AB4" w:rsidRDefault="00E34C01">
      <w:pPr>
        <w:rPr>
          <w:rFonts w:ascii="Trebuchet MS" w:hAnsi="Trebuchet MS"/>
          <w:color w:val="000000"/>
          <w:u w:val="single"/>
        </w:rPr>
      </w:pPr>
      <w:r w:rsidRPr="00915AB4">
        <w:rPr>
          <w:rFonts w:ascii="Trebuchet MS" w:hAnsi="Trebuchet MS"/>
          <w:b/>
          <w:bCs/>
          <w:color w:val="000000"/>
          <w:u w:val="single"/>
        </w:rPr>
        <w:lastRenderedPageBreak/>
        <w:t>Evaluation</w:t>
      </w:r>
      <w:r w:rsidR="009B1D1F" w:rsidRPr="00915AB4">
        <w:rPr>
          <w:rFonts w:ascii="Trebuchet MS" w:hAnsi="Trebuchet MS"/>
          <w:b/>
          <w:bCs/>
          <w:color w:val="000000"/>
          <w:u w:val="single"/>
        </w:rPr>
        <w:t>:</w:t>
      </w:r>
    </w:p>
    <w:p w14:paraId="1CF669B1" w14:textId="0FF54BE9" w:rsidR="00EF254F" w:rsidRPr="00A6100C" w:rsidRDefault="00EF254F">
      <w:pPr>
        <w:rPr>
          <w:rFonts w:ascii="Trebuchet MS" w:hAnsi="Trebuchet MS"/>
          <w:color w:val="000000"/>
        </w:rPr>
      </w:pPr>
      <w:r w:rsidRPr="00A6100C">
        <w:rPr>
          <w:rFonts w:ascii="Trebuchet MS" w:hAnsi="Trebuchet MS"/>
          <w:color w:val="000000"/>
        </w:rPr>
        <w:tab/>
      </w:r>
      <w:r w:rsidR="00E871A4">
        <w:rPr>
          <w:rFonts w:ascii="Trebuchet MS" w:hAnsi="Trebuchet MS"/>
          <w:color w:val="000000"/>
        </w:rPr>
        <w:t>30</w:t>
      </w:r>
      <w:r w:rsidRPr="00A6100C">
        <w:rPr>
          <w:rFonts w:ascii="Trebuchet MS" w:hAnsi="Trebuchet MS"/>
          <w:color w:val="000000"/>
        </w:rPr>
        <w:t xml:space="preserve">% </w:t>
      </w:r>
      <w:r w:rsidR="00E871A4">
        <w:rPr>
          <w:rFonts w:ascii="Trebuchet MS" w:hAnsi="Trebuchet MS"/>
          <w:color w:val="000000"/>
        </w:rPr>
        <w:t xml:space="preserve">Attendance and </w:t>
      </w:r>
      <w:r w:rsidR="00945869" w:rsidRPr="00A6100C">
        <w:rPr>
          <w:rFonts w:ascii="Trebuchet MS" w:hAnsi="Trebuchet MS"/>
          <w:color w:val="000000"/>
        </w:rPr>
        <w:t>Participation</w:t>
      </w:r>
    </w:p>
    <w:p w14:paraId="41B83B1F" w14:textId="1C767E94" w:rsidR="002C058E" w:rsidRPr="00A6100C" w:rsidRDefault="002C058E">
      <w:pPr>
        <w:rPr>
          <w:rFonts w:ascii="Trebuchet MS" w:hAnsi="Trebuchet MS"/>
          <w:color w:val="000000"/>
        </w:rPr>
      </w:pPr>
      <w:r w:rsidRPr="00A6100C">
        <w:rPr>
          <w:rFonts w:ascii="Trebuchet MS" w:hAnsi="Trebuchet MS"/>
          <w:color w:val="000000"/>
        </w:rPr>
        <w:tab/>
      </w:r>
      <w:r w:rsidR="00E871A4">
        <w:rPr>
          <w:rFonts w:ascii="Trebuchet MS" w:hAnsi="Trebuchet MS"/>
          <w:color w:val="000000"/>
        </w:rPr>
        <w:t>30</w:t>
      </w:r>
      <w:r w:rsidRPr="00A6100C">
        <w:rPr>
          <w:rFonts w:ascii="Trebuchet MS" w:hAnsi="Trebuchet MS"/>
          <w:color w:val="000000"/>
        </w:rPr>
        <w:t>% Homework (reading, written assignments, etc.)</w:t>
      </w:r>
    </w:p>
    <w:p w14:paraId="43E454F9" w14:textId="40092072" w:rsidR="00C00C17" w:rsidRPr="00A6100C" w:rsidRDefault="00945869">
      <w:pPr>
        <w:rPr>
          <w:rFonts w:ascii="Trebuchet MS" w:hAnsi="Trebuchet MS"/>
          <w:color w:val="000000"/>
        </w:rPr>
      </w:pPr>
      <w:r w:rsidRPr="00A6100C">
        <w:rPr>
          <w:rFonts w:ascii="Trebuchet MS" w:hAnsi="Trebuchet MS"/>
          <w:color w:val="000000"/>
        </w:rPr>
        <w:tab/>
      </w:r>
      <w:r w:rsidR="00E871A4">
        <w:rPr>
          <w:rFonts w:ascii="Trebuchet MS" w:hAnsi="Trebuchet MS"/>
          <w:color w:val="000000"/>
        </w:rPr>
        <w:t>40</w:t>
      </w:r>
      <w:r w:rsidR="00AE3C0D" w:rsidRPr="00A6100C">
        <w:rPr>
          <w:rFonts w:ascii="Trebuchet MS" w:hAnsi="Trebuchet MS"/>
          <w:color w:val="000000"/>
        </w:rPr>
        <w:t>% Tests</w:t>
      </w:r>
    </w:p>
    <w:p w14:paraId="03687DEF" w14:textId="77777777" w:rsidR="00733A69" w:rsidRPr="00A6100C" w:rsidRDefault="00733A69">
      <w:pPr>
        <w:rPr>
          <w:rFonts w:ascii="Trebuchet MS" w:hAnsi="Trebuchet MS"/>
          <w:color w:val="000000"/>
        </w:rPr>
      </w:pPr>
    </w:p>
    <w:p w14:paraId="430DE976" w14:textId="7840D141" w:rsidR="009B1D1F" w:rsidRPr="00A6100C" w:rsidRDefault="009B1D1F">
      <w:pPr>
        <w:rPr>
          <w:rFonts w:ascii="Trebuchet MS" w:hAnsi="Trebuchet MS"/>
          <w:b/>
          <w:bCs/>
          <w:color w:val="000000"/>
        </w:rPr>
      </w:pPr>
      <w:r w:rsidRPr="00B07EA3">
        <w:rPr>
          <w:rFonts w:ascii="Trebuchet MS" w:hAnsi="Trebuchet MS"/>
          <w:b/>
          <w:bCs/>
          <w:color w:val="000000"/>
          <w:u w:val="single"/>
        </w:rPr>
        <w:t>Grad</w:t>
      </w:r>
      <w:r w:rsidR="00B07EA3" w:rsidRPr="00B07EA3">
        <w:rPr>
          <w:rFonts w:ascii="Trebuchet MS" w:hAnsi="Trebuchet MS"/>
          <w:b/>
          <w:bCs/>
          <w:color w:val="000000"/>
          <w:u w:val="single"/>
        </w:rPr>
        <w:t>ing</w:t>
      </w:r>
      <w:r w:rsidRPr="00B07EA3">
        <w:rPr>
          <w:rFonts w:ascii="Trebuchet MS" w:hAnsi="Trebuchet MS"/>
          <w:b/>
          <w:bCs/>
          <w:color w:val="000000"/>
          <w:u w:val="single"/>
        </w:rPr>
        <w:t xml:space="preserve"> Scale</w:t>
      </w:r>
      <w:r w:rsidRPr="00A6100C">
        <w:rPr>
          <w:rFonts w:ascii="Trebuchet MS" w:hAnsi="Trebuchet MS"/>
          <w:b/>
          <w:bCs/>
          <w:color w:val="000000"/>
        </w:rPr>
        <w:t>:</w:t>
      </w:r>
    </w:p>
    <w:p w14:paraId="07C21FC6" w14:textId="77777777" w:rsidR="00082DD7" w:rsidRPr="00A6100C" w:rsidRDefault="00E34C01" w:rsidP="002E4EE4">
      <w:pPr>
        <w:ind w:firstLine="720"/>
        <w:rPr>
          <w:rFonts w:ascii="Trebuchet MS" w:hAnsi="Trebuchet MS"/>
          <w:color w:val="000000"/>
        </w:rPr>
      </w:pPr>
      <w:r w:rsidRPr="00A6100C">
        <w:rPr>
          <w:rFonts w:ascii="Trebuchet MS" w:hAnsi="Trebuchet MS"/>
          <w:color w:val="000000"/>
        </w:rPr>
        <w:t xml:space="preserve">A= 90-100% </w:t>
      </w:r>
    </w:p>
    <w:p w14:paraId="3D49A27B" w14:textId="77777777" w:rsidR="00082DD7" w:rsidRPr="00A6100C" w:rsidRDefault="00E34C01" w:rsidP="002E4EE4">
      <w:pPr>
        <w:ind w:firstLine="720"/>
        <w:rPr>
          <w:rFonts w:ascii="Trebuchet MS" w:hAnsi="Trebuchet MS"/>
          <w:color w:val="000000"/>
        </w:rPr>
      </w:pPr>
      <w:r w:rsidRPr="00A6100C">
        <w:rPr>
          <w:rFonts w:ascii="Trebuchet MS" w:hAnsi="Trebuchet MS"/>
          <w:color w:val="000000"/>
        </w:rPr>
        <w:t xml:space="preserve">B=80-89% </w:t>
      </w:r>
    </w:p>
    <w:p w14:paraId="4CEB2153" w14:textId="77777777" w:rsidR="00082DD7" w:rsidRPr="00A6100C" w:rsidRDefault="00E34C01" w:rsidP="002E4EE4">
      <w:pPr>
        <w:ind w:firstLine="720"/>
        <w:rPr>
          <w:rFonts w:ascii="Trebuchet MS" w:hAnsi="Trebuchet MS"/>
          <w:color w:val="000000"/>
        </w:rPr>
      </w:pPr>
      <w:r w:rsidRPr="00A6100C">
        <w:rPr>
          <w:rFonts w:ascii="Trebuchet MS" w:hAnsi="Trebuchet MS"/>
          <w:color w:val="000000"/>
        </w:rPr>
        <w:t xml:space="preserve">C=70-79% </w:t>
      </w:r>
    </w:p>
    <w:p w14:paraId="736A426B" w14:textId="77777777" w:rsidR="00082DD7" w:rsidRPr="00A6100C" w:rsidRDefault="00E34C01" w:rsidP="002E4EE4">
      <w:pPr>
        <w:ind w:firstLine="720"/>
        <w:rPr>
          <w:rFonts w:ascii="Trebuchet MS" w:hAnsi="Trebuchet MS"/>
          <w:color w:val="000000"/>
        </w:rPr>
      </w:pPr>
      <w:r w:rsidRPr="00A6100C">
        <w:rPr>
          <w:rFonts w:ascii="Trebuchet MS" w:hAnsi="Trebuchet MS"/>
          <w:color w:val="000000"/>
        </w:rPr>
        <w:t xml:space="preserve">D=60-69% </w:t>
      </w:r>
    </w:p>
    <w:p w14:paraId="4E82F7D5" w14:textId="77777777" w:rsidR="00E34C01" w:rsidRPr="00A6100C" w:rsidRDefault="00E34C01" w:rsidP="002E4EE4">
      <w:pPr>
        <w:ind w:firstLine="720"/>
        <w:rPr>
          <w:rFonts w:ascii="Trebuchet MS" w:hAnsi="Trebuchet MS"/>
          <w:color w:val="000000"/>
        </w:rPr>
      </w:pPr>
      <w:r w:rsidRPr="00A6100C">
        <w:rPr>
          <w:rFonts w:ascii="Trebuchet MS" w:hAnsi="Trebuchet MS"/>
          <w:color w:val="000000"/>
        </w:rPr>
        <w:t>F=59% and below</w:t>
      </w:r>
    </w:p>
    <w:p w14:paraId="255B8E73" w14:textId="77777777" w:rsidR="00E34C01" w:rsidRPr="00A6100C" w:rsidRDefault="00E34C01">
      <w:pPr>
        <w:rPr>
          <w:rFonts w:ascii="Trebuchet MS" w:hAnsi="Trebuchet MS"/>
          <w:color w:val="000000"/>
        </w:rPr>
      </w:pPr>
    </w:p>
    <w:p w14:paraId="44749510" w14:textId="77777777" w:rsidR="00E34C01" w:rsidRPr="00915AB4" w:rsidRDefault="00E34C01">
      <w:pPr>
        <w:rPr>
          <w:rFonts w:ascii="Trebuchet MS" w:hAnsi="Trebuchet MS"/>
          <w:b/>
          <w:bCs/>
          <w:color w:val="000000"/>
          <w:u w:val="single"/>
        </w:rPr>
      </w:pPr>
      <w:r w:rsidRPr="00915AB4">
        <w:rPr>
          <w:rFonts w:ascii="Trebuchet MS" w:hAnsi="Trebuchet MS"/>
          <w:b/>
          <w:bCs/>
          <w:color w:val="000000"/>
          <w:u w:val="single"/>
        </w:rPr>
        <w:t>Attendance policy</w:t>
      </w:r>
      <w:r w:rsidR="002E4EE4" w:rsidRPr="00915AB4">
        <w:rPr>
          <w:rFonts w:ascii="Trebuchet MS" w:hAnsi="Trebuchet MS"/>
          <w:b/>
          <w:bCs/>
          <w:color w:val="000000"/>
          <w:u w:val="single"/>
        </w:rPr>
        <w:t>:</w:t>
      </w:r>
    </w:p>
    <w:p w14:paraId="21246791" w14:textId="660159C8" w:rsidR="00912289" w:rsidRPr="00A56DE7" w:rsidRDefault="00851642">
      <w:pPr>
        <w:rPr>
          <w:rFonts w:ascii="Trebuchet MS" w:hAnsi="Trebuchet MS"/>
          <w:b/>
          <w:bCs/>
          <w:color w:val="000000"/>
        </w:rPr>
      </w:pPr>
      <w:r w:rsidRPr="00A6100C">
        <w:rPr>
          <w:rFonts w:ascii="Trebuchet MS" w:hAnsi="Trebuchet MS"/>
          <w:b/>
          <w:bCs/>
          <w:color w:val="000000"/>
        </w:rPr>
        <w:tab/>
      </w:r>
    </w:p>
    <w:p w14:paraId="69B9EDC3" w14:textId="77777777" w:rsidR="00912289" w:rsidRDefault="00912289">
      <w:pPr>
        <w:rPr>
          <w:rFonts w:ascii="Trebuchet MS" w:hAnsi="Trebuchet MS"/>
          <w:b/>
          <w:bCs/>
          <w:color w:val="000000"/>
        </w:rPr>
      </w:pPr>
      <w:r>
        <w:rPr>
          <w:rFonts w:ascii="Trebuchet MS" w:hAnsi="Trebuchet MS"/>
          <w:b/>
          <w:bCs/>
          <w:color w:val="000000"/>
        </w:rPr>
        <w:t>If you are in sec. 2500.001:</w:t>
      </w:r>
    </w:p>
    <w:p w14:paraId="48704991" w14:textId="77777777" w:rsidR="00E871A4" w:rsidRDefault="00912289" w:rsidP="006F17CA">
      <w:pPr>
        <w:ind w:left="720" w:firstLine="720"/>
        <w:rPr>
          <w:rFonts w:ascii="Trebuchet MS" w:hAnsi="Trebuchet MS"/>
          <w:color w:val="000000"/>
        </w:rPr>
      </w:pPr>
      <w:r>
        <w:rPr>
          <w:rFonts w:ascii="Trebuchet MS" w:hAnsi="Trebuchet MS"/>
          <w:color w:val="000000"/>
        </w:rPr>
        <w:t xml:space="preserve">You will start with 0 points of 100 total in the Attendance category of evaluation. For every class session that you attend that you arrive before I am finished taking attendance, you will gain </w:t>
      </w:r>
      <w:r w:rsidR="009A4326">
        <w:rPr>
          <w:rFonts w:ascii="Trebuchet MS" w:hAnsi="Trebuchet MS"/>
          <w:color w:val="000000"/>
        </w:rPr>
        <w:t>4</w:t>
      </w:r>
      <w:r>
        <w:rPr>
          <w:rFonts w:ascii="Trebuchet MS" w:hAnsi="Trebuchet MS"/>
          <w:color w:val="000000"/>
        </w:rPr>
        <w:t xml:space="preserve"> points in the attendance category for that day. For every class session that you arrive after I am done taking attendance for the day, you will receive 2 points for that day. If you are absent entirely, </w:t>
      </w:r>
      <w:r w:rsidR="00E871A4">
        <w:rPr>
          <w:rFonts w:ascii="Trebuchet MS" w:hAnsi="Trebuchet MS"/>
          <w:color w:val="000000"/>
        </w:rPr>
        <w:t>I will deduct 5</w:t>
      </w:r>
      <w:r>
        <w:rPr>
          <w:rFonts w:ascii="Trebuchet MS" w:hAnsi="Trebuchet MS"/>
          <w:color w:val="000000"/>
        </w:rPr>
        <w:t xml:space="preserve"> points</w:t>
      </w:r>
      <w:r w:rsidR="00E871A4">
        <w:rPr>
          <w:rFonts w:ascii="Trebuchet MS" w:hAnsi="Trebuchet MS"/>
          <w:color w:val="000000"/>
        </w:rPr>
        <w:t xml:space="preserve"> in the attendance category</w:t>
      </w:r>
      <w:r>
        <w:rPr>
          <w:rFonts w:ascii="Trebuchet MS" w:hAnsi="Trebuchet MS"/>
          <w:color w:val="000000"/>
        </w:rPr>
        <w:t>.</w:t>
      </w:r>
    </w:p>
    <w:p w14:paraId="4F0BDCDD" w14:textId="45041396" w:rsidR="00912289" w:rsidRDefault="00912289" w:rsidP="006F17CA">
      <w:pPr>
        <w:ind w:left="720" w:firstLine="720"/>
        <w:rPr>
          <w:rFonts w:ascii="Trebuchet MS" w:hAnsi="Trebuchet MS"/>
          <w:color w:val="000000"/>
        </w:rPr>
      </w:pPr>
      <w:r>
        <w:rPr>
          <w:rFonts w:ascii="Trebuchet MS" w:hAnsi="Trebuchet MS"/>
          <w:color w:val="000000"/>
        </w:rPr>
        <w:t>There will be 27 sessions held for this semester, including exam days, which would result in a total of 108 points available in total out of 100 for the category; any points gained over 100 will be counted as extra credit in the Attendance category.</w:t>
      </w:r>
    </w:p>
    <w:p w14:paraId="11C50FFD" w14:textId="094A157E" w:rsidR="002B1A07" w:rsidRDefault="00912289" w:rsidP="006F17CA">
      <w:pPr>
        <w:ind w:left="720"/>
        <w:rPr>
          <w:rFonts w:ascii="Trebuchet MS" w:hAnsi="Trebuchet MS"/>
          <w:color w:val="000000"/>
        </w:rPr>
      </w:pPr>
      <w:r>
        <w:rPr>
          <w:rFonts w:ascii="Trebuchet MS" w:hAnsi="Trebuchet MS"/>
          <w:color w:val="000000"/>
        </w:rPr>
        <w:tab/>
        <w:t xml:space="preserve">Every excused absence will result in an additional 4 points, recovering any lost for an absence. An excused absence should be confirmed with me </w:t>
      </w:r>
      <w:r w:rsidR="00E871A4">
        <w:rPr>
          <w:rFonts w:ascii="Trebuchet MS" w:hAnsi="Trebuchet MS"/>
          <w:color w:val="000000"/>
        </w:rPr>
        <w:t xml:space="preserve">in writing, starting </w:t>
      </w:r>
      <w:r w:rsidR="00A56DE7" w:rsidRPr="00E871A4">
        <w:rPr>
          <w:rFonts w:ascii="Trebuchet MS" w:hAnsi="Trebuchet MS"/>
          <w:b/>
          <w:bCs/>
          <w:color w:val="000000"/>
        </w:rPr>
        <w:t xml:space="preserve">at least 24 hours in advance </w:t>
      </w:r>
      <w:r w:rsidR="00A56DE7">
        <w:rPr>
          <w:rFonts w:ascii="Trebuchet MS" w:hAnsi="Trebuchet MS"/>
          <w:color w:val="000000"/>
        </w:rPr>
        <w:t>to be considered excused.</w:t>
      </w:r>
      <w:r w:rsidR="002B1A07">
        <w:rPr>
          <w:rFonts w:ascii="Trebuchet MS" w:hAnsi="Trebuchet MS"/>
          <w:color w:val="000000"/>
        </w:rPr>
        <w:t xml:space="preserve"> If you have advanced notice of an excuse for an absence, due to a school performance for example, and you fail to notify me at least 24 hours in advance, </w:t>
      </w:r>
      <w:r w:rsidR="005606DE">
        <w:rPr>
          <w:rFonts w:ascii="Trebuchet MS" w:hAnsi="Trebuchet MS"/>
          <w:color w:val="000000"/>
        </w:rPr>
        <w:t>this</w:t>
      </w:r>
      <w:r w:rsidR="002B1A07">
        <w:rPr>
          <w:rFonts w:ascii="Trebuchet MS" w:hAnsi="Trebuchet MS"/>
          <w:color w:val="000000"/>
        </w:rPr>
        <w:t xml:space="preserve"> will be considered an unexcused absence.</w:t>
      </w:r>
    </w:p>
    <w:p w14:paraId="5F1A3352" w14:textId="7169CD10" w:rsidR="00912289" w:rsidRPr="002B1A07" w:rsidRDefault="00E871A4" w:rsidP="006F17CA">
      <w:pPr>
        <w:ind w:left="720" w:firstLine="720"/>
        <w:rPr>
          <w:rFonts w:ascii="Trebuchet MS" w:hAnsi="Trebuchet MS"/>
          <w:b/>
          <w:bCs/>
          <w:color w:val="000000"/>
        </w:rPr>
      </w:pPr>
      <w:r>
        <w:rPr>
          <w:rFonts w:ascii="Trebuchet MS" w:hAnsi="Trebuchet MS"/>
          <w:color w:val="000000"/>
        </w:rPr>
        <w:t>In exceptional circumstances, such as family emergencies, less notice may be permitted at my discretion.</w:t>
      </w:r>
      <w:r w:rsidR="002B1A07">
        <w:rPr>
          <w:rFonts w:ascii="Trebuchet MS" w:hAnsi="Trebuchet MS"/>
          <w:color w:val="000000"/>
        </w:rPr>
        <w:t xml:space="preserve"> Please reach out to me as soon as you learn of any exceptional circumstances. </w:t>
      </w:r>
      <w:r w:rsidR="002B1A07">
        <w:rPr>
          <w:rFonts w:ascii="Trebuchet MS" w:hAnsi="Trebuchet MS"/>
          <w:i/>
          <w:iCs/>
          <w:color w:val="000000"/>
        </w:rPr>
        <w:t>This is an area where the ‘don’t expect help from me if you aren’t helping me to help you’ principle often comes in.</w:t>
      </w:r>
    </w:p>
    <w:p w14:paraId="11E2061B" w14:textId="77777777" w:rsidR="009A4326" w:rsidRDefault="009A4326">
      <w:pPr>
        <w:rPr>
          <w:rFonts w:ascii="Trebuchet MS" w:hAnsi="Trebuchet MS"/>
          <w:b/>
          <w:bCs/>
          <w:color w:val="000000"/>
        </w:rPr>
      </w:pPr>
    </w:p>
    <w:p w14:paraId="625308FF" w14:textId="79E8FD55" w:rsidR="00912289" w:rsidRDefault="00912289">
      <w:pPr>
        <w:rPr>
          <w:rFonts w:ascii="Trebuchet MS" w:hAnsi="Trebuchet MS"/>
          <w:color w:val="000000"/>
        </w:rPr>
      </w:pPr>
      <w:r>
        <w:rPr>
          <w:rFonts w:ascii="Trebuchet MS" w:hAnsi="Trebuchet MS"/>
          <w:b/>
          <w:bCs/>
          <w:color w:val="000000"/>
        </w:rPr>
        <w:t xml:space="preserve">If you are in sec. 5362.001: </w:t>
      </w:r>
    </w:p>
    <w:p w14:paraId="4B9B6B9F" w14:textId="26243621" w:rsidR="006F17CA" w:rsidRPr="006F17CA" w:rsidRDefault="00E871A4" w:rsidP="006F17CA">
      <w:pPr>
        <w:ind w:left="720" w:firstLine="720"/>
        <w:rPr>
          <w:rFonts w:ascii="Trebuchet MS" w:hAnsi="Trebuchet MS"/>
          <w:color w:val="000000"/>
        </w:rPr>
      </w:pPr>
      <w:r>
        <w:rPr>
          <w:rFonts w:ascii="Trebuchet MS" w:hAnsi="Trebuchet MS"/>
          <w:color w:val="000000"/>
        </w:rPr>
        <w:tab/>
      </w:r>
      <w:r w:rsidR="002B1A07">
        <w:rPr>
          <w:rFonts w:ascii="Trebuchet MS" w:hAnsi="Trebuchet MS"/>
          <w:color w:val="000000"/>
        </w:rPr>
        <w:t>Physical attendance will not be graded</w:t>
      </w:r>
      <w:r w:rsidR="000A172C">
        <w:rPr>
          <w:rFonts w:ascii="Trebuchet MS" w:hAnsi="Trebuchet MS"/>
          <w:color w:val="000000"/>
        </w:rPr>
        <w:t>. In lieu of attending class, lectures will be recorded and provided to you. You will watch these lectures to help prepare for the test; the test material will also be coming from our discussions.</w:t>
      </w:r>
      <w:r w:rsidR="002B1A07">
        <w:rPr>
          <w:rFonts w:ascii="Trebuchet MS" w:hAnsi="Trebuchet MS"/>
          <w:color w:val="000000"/>
        </w:rPr>
        <w:t xml:space="preserve"> </w:t>
      </w:r>
      <w:r w:rsidR="000A172C">
        <w:rPr>
          <w:rFonts w:ascii="Trebuchet MS" w:hAnsi="Trebuchet MS"/>
          <w:color w:val="000000"/>
        </w:rPr>
        <w:t>Your</w:t>
      </w:r>
      <w:r w:rsidR="002B1A07">
        <w:rPr>
          <w:rFonts w:ascii="Trebuchet MS" w:hAnsi="Trebuchet MS"/>
          <w:color w:val="000000"/>
        </w:rPr>
        <w:t xml:space="preserve"> Attendance and Participation </w:t>
      </w:r>
      <w:r w:rsidR="000A172C">
        <w:rPr>
          <w:rFonts w:ascii="Trebuchet MS" w:hAnsi="Trebuchet MS"/>
          <w:color w:val="000000"/>
        </w:rPr>
        <w:t xml:space="preserve">grading </w:t>
      </w:r>
      <w:r w:rsidR="002B1A07">
        <w:rPr>
          <w:rFonts w:ascii="Trebuchet MS" w:hAnsi="Trebuchet MS"/>
          <w:color w:val="000000"/>
        </w:rPr>
        <w:t xml:space="preserve">category will be replaced by an additional homework assignment. See </w:t>
      </w:r>
      <w:r w:rsidR="002B1A07">
        <w:rPr>
          <w:rFonts w:ascii="Trebuchet MS" w:hAnsi="Trebuchet MS"/>
          <w:b/>
          <w:bCs/>
          <w:i/>
          <w:iCs/>
          <w:color w:val="000000"/>
        </w:rPr>
        <w:t>Homework</w:t>
      </w:r>
      <w:r w:rsidR="002B1A07">
        <w:rPr>
          <w:rFonts w:ascii="Trebuchet MS" w:hAnsi="Trebuchet MS"/>
          <w:color w:val="000000"/>
        </w:rPr>
        <w:t xml:space="preserve"> for more.</w:t>
      </w:r>
      <w:r w:rsidR="006F17CA">
        <w:rPr>
          <w:rFonts w:ascii="Trebuchet MS" w:hAnsi="Trebuchet MS"/>
          <w:b/>
          <w:bCs/>
          <w:color w:val="000000"/>
          <w:u w:val="single"/>
        </w:rPr>
        <w:br w:type="page"/>
      </w:r>
    </w:p>
    <w:p w14:paraId="71FCE8F6" w14:textId="11A39518" w:rsidR="00E34C01" w:rsidRPr="007E20DD" w:rsidRDefault="00E34C01">
      <w:pPr>
        <w:rPr>
          <w:rFonts w:ascii="Trebuchet MS" w:hAnsi="Trebuchet MS"/>
          <w:b/>
          <w:bCs/>
          <w:color w:val="000000"/>
          <w:u w:val="single"/>
        </w:rPr>
      </w:pPr>
      <w:r w:rsidRPr="007E20DD">
        <w:rPr>
          <w:rFonts w:ascii="Trebuchet MS" w:hAnsi="Trebuchet MS"/>
          <w:b/>
          <w:bCs/>
          <w:color w:val="000000"/>
          <w:u w:val="single"/>
        </w:rPr>
        <w:lastRenderedPageBreak/>
        <w:t xml:space="preserve">Course </w:t>
      </w:r>
      <w:r w:rsidR="0018015E" w:rsidRPr="007E20DD">
        <w:rPr>
          <w:rFonts w:ascii="Trebuchet MS" w:hAnsi="Trebuchet MS"/>
          <w:b/>
          <w:bCs/>
          <w:color w:val="000000"/>
          <w:u w:val="single"/>
        </w:rPr>
        <w:t>Schedule</w:t>
      </w:r>
      <w:r w:rsidR="00842D9F" w:rsidRPr="007E20DD">
        <w:rPr>
          <w:rFonts w:ascii="Trebuchet MS" w:hAnsi="Trebuchet MS"/>
          <w:b/>
          <w:bCs/>
          <w:color w:val="000000"/>
          <w:u w:val="single"/>
        </w:rPr>
        <w:t>:</w:t>
      </w:r>
    </w:p>
    <w:p w14:paraId="4CA3602B" w14:textId="6734A8E2" w:rsidR="0038514C" w:rsidRPr="00A6100C" w:rsidRDefault="0053401E" w:rsidP="00E01337">
      <w:pPr>
        <w:ind w:firstLine="720"/>
        <w:rPr>
          <w:rFonts w:ascii="Trebuchet MS" w:hAnsi="Trebuchet MS"/>
          <w:color w:val="000000"/>
        </w:rPr>
      </w:pPr>
      <w:r w:rsidRPr="00A6100C">
        <w:rPr>
          <w:rFonts w:ascii="Trebuchet MS" w:hAnsi="Trebuchet MS"/>
          <w:color w:val="000000"/>
        </w:rPr>
        <w:t xml:space="preserve">The following schedule </w:t>
      </w:r>
      <w:r w:rsidR="00C45AF2" w:rsidRPr="00A6100C">
        <w:rPr>
          <w:rFonts w:ascii="Trebuchet MS" w:hAnsi="Trebuchet MS"/>
          <w:color w:val="000000"/>
        </w:rPr>
        <w:t>is subject to change</w:t>
      </w:r>
      <w:r w:rsidR="00B67A79" w:rsidRPr="00A6100C">
        <w:rPr>
          <w:rFonts w:ascii="Trebuchet MS" w:hAnsi="Trebuchet MS"/>
          <w:color w:val="000000"/>
        </w:rPr>
        <w:t xml:space="preserve"> at </w:t>
      </w:r>
      <w:r w:rsidR="007E20DD">
        <w:rPr>
          <w:rFonts w:ascii="Trebuchet MS" w:hAnsi="Trebuchet MS"/>
          <w:color w:val="000000"/>
        </w:rPr>
        <w:t>my</w:t>
      </w:r>
      <w:r w:rsidR="00B67A79" w:rsidRPr="00A6100C">
        <w:rPr>
          <w:rFonts w:ascii="Trebuchet MS" w:hAnsi="Trebuchet MS"/>
          <w:color w:val="000000"/>
        </w:rPr>
        <w:t xml:space="preserve"> discretion.</w:t>
      </w:r>
      <w:r w:rsidR="00865381" w:rsidRPr="00A6100C">
        <w:rPr>
          <w:rFonts w:ascii="Trebuchet MS" w:hAnsi="Trebuchet MS"/>
          <w:color w:val="000000"/>
        </w:rPr>
        <w:t xml:space="preserve"> </w:t>
      </w:r>
      <w:r w:rsidR="007E20DD">
        <w:rPr>
          <w:rFonts w:ascii="Trebuchet MS" w:hAnsi="Trebuchet MS"/>
          <w:color w:val="000000"/>
        </w:rPr>
        <w:t>All readings and homework</w:t>
      </w:r>
      <w:r w:rsidR="00865381" w:rsidRPr="00A6100C">
        <w:rPr>
          <w:rFonts w:ascii="Trebuchet MS" w:hAnsi="Trebuchet MS"/>
          <w:color w:val="000000"/>
        </w:rPr>
        <w:t xml:space="preserve"> should be done</w:t>
      </w:r>
      <w:r w:rsidR="007E20DD">
        <w:rPr>
          <w:rFonts w:ascii="Trebuchet MS" w:hAnsi="Trebuchet MS"/>
          <w:color w:val="000000"/>
        </w:rPr>
        <w:t xml:space="preserve"> and submitted</w:t>
      </w:r>
      <w:r w:rsidR="00865381" w:rsidRPr="00A6100C">
        <w:rPr>
          <w:rFonts w:ascii="Trebuchet MS" w:hAnsi="Trebuchet MS"/>
          <w:color w:val="000000"/>
        </w:rPr>
        <w:t xml:space="preserve"> </w:t>
      </w:r>
      <w:r w:rsidR="00865381" w:rsidRPr="007E20DD">
        <w:rPr>
          <w:rFonts w:ascii="Trebuchet MS" w:hAnsi="Trebuchet MS"/>
          <w:b/>
          <w:bCs/>
          <w:color w:val="000000"/>
        </w:rPr>
        <w:t>before</w:t>
      </w:r>
      <w:r w:rsidR="00865381" w:rsidRPr="00A6100C">
        <w:rPr>
          <w:rFonts w:ascii="Trebuchet MS" w:hAnsi="Trebuchet MS"/>
          <w:color w:val="000000"/>
        </w:rPr>
        <w:t xml:space="preserve"> </w:t>
      </w:r>
      <w:r w:rsidR="007E20DD">
        <w:rPr>
          <w:rFonts w:ascii="Trebuchet MS" w:hAnsi="Trebuchet MS"/>
          <w:b/>
          <w:bCs/>
          <w:color w:val="000000"/>
        </w:rPr>
        <w:t>class</w:t>
      </w:r>
      <w:r w:rsidR="007E20DD">
        <w:rPr>
          <w:rFonts w:ascii="Trebuchet MS" w:hAnsi="Trebuchet MS"/>
          <w:color w:val="000000"/>
        </w:rPr>
        <w:t xml:space="preserve"> on the</w:t>
      </w:r>
      <w:r w:rsidR="00865381" w:rsidRPr="00A6100C">
        <w:rPr>
          <w:rFonts w:ascii="Trebuchet MS" w:hAnsi="Trebuchet MS"/>
          <w:color w:val="000000"/>
        </w:rPr>
        <w:t xml:space="preserve"> marked </w:t>
      </w:r>
      <w:r w:rsidR="007E20DD">
        <w:rPr>
          <w:rFonts w:ascii="Trebuchet MS" w:hAnsi="Trebuchet MS"/>
          <w:color w:val="000000"/>
        </w:rPr>
        <w:t>day</w:t>
      </w:r>
      <w:r w:rsidR="00865381" w:rsidRPr="00A6100C">
        <w:rPr>
          <w:rFonts w:ascii="Trebuchet MS" w:hAnsi="Trebuchet MS"/>
          <w:color w:val="000000"/>
        </w:rPr>
        <w:t>.</w:t>
      </w:r>
    </w:p>
    <w:p w14:paraId="27CCDFBE" w14:textId="77777777" w:rsidR="00E01337" w:rsidRPr="00A6100C" w:rsidRDefault="00E01337" w:rsidP="00E01337">
      <w:pPr>
        <w:ind w:firstLine="720"/>
        <w:rPr>
          <w:rFonts w:ascii="Trebuchet MS" w:hAnsi="Trebuchet MS"/>
          <w:color w:val="000000"/>
        </w:rPr>
      </w:pPr>
    </w:p>
    <w:p w14:paraId="7809A86F" w14:textId="77777777" w:rsidR="00E01337" w:rsidRPr="00A6100C" w:rsidRDefault="00E01337" w:rsidP="00E01337">
      <w:pPr>
        <w:ind w:firstLine="720"/>
        <w:rPr>
          <w:rFonts w:ascii="Trebuchet MS" w:hAnsi="Trebuchet MS"/>
          <w:u w:val="single"/>
        </w:rPr>
      </w:pPr>
    </w:p>
    <w:p w14:paraId="6AFE9C8D" w14:textId="281F4384" w:rsidR="0038514C" w:rsidRPr="00A6100C" w:rsidRDefault="00AC761C" w:rsidP="0038514C">
      <w:pPr>
        <w:rPr>
          <w:rFonts w:ascii="Trebuchet MS" w:hAnsi="Trebuchet MS"/>
          <w:u w:val="single"/>
        </w:rPr>
      </w:pPr>
      <w:r w:rsidRPr="00A6100C">
        <w:rPr>
          <w:rFonts w:ascii="Trebuchet MS" w:hAnsi="Trebuchet MS"/>
          <w:smallCaps/>
          <w:u w:val="single"/>
        </w:rPr>
        <w:t>INTRODUCTION</w:t>
      </w:r>
      <w:r w:rsidRPr="00A6100C">
        <w:rPr>
          <w:rFonts w:ascii="Trebuchet MS" w:hAnsi="Trebuchet MS"/>
          <w:u w:val="single"/>
        </w:rPr>
        <w:tab/>
      </w:r>
      <w:r w:rsidRPr="00A6100C">
        <w:rPr>
          <w:rFonts w:ascii="Trebuchet MS" w:hAnsi="Trebuchet MS"/>
          <w:u w:val="single"/>
        </w:rPr>
        <w:tab/>
      </w:r>
      <w:r w:rsidRPr="00A6100C">
        <w:rPr>
          <w:rFonts w:ascii="Trebuchet MS" w:hAnsi="Trebuchet MS"/>
          <w:u w:val="single"/>
        </w:rPr>
        <w:tab/>
      </w:r>
      <w:r w:rsidRPr="00A6100C">
        <w:rPr>
          <w:rFonts w:ascii="Trebuchet MS" w:hAnsi="Trebuchet MS"/>
          <w:u w:val="single"/>
        </w:rPr>
        <w:tab/>
      </w:r>
      <w:r w:rsidRPr="00A6100C">
        <w:rPr>
          <w:rFonts w:ascii="Trebuchet MS" w:hAnsi="Trebuchet MS"/>
          <w:u w:val="single"/>
        </w:rPr>
        <w:tab/>
      </w:r>
      <w:r w:rsidRPr="00A6100C">
        <w:rPr>
          <w:rFonts w:ascii="Trebuchet MS" w:hAnsi="Trebuchet MS"/>
          <w:u w:val="single"/>
        </w:rPr>
        <w:tab/>
      </w:r>
      <w:r w:rsidRPr="00A6100C">
        <w:rPr>
          <w:rFonts w:ascii="Trebuchet MS" w:hAnsi="Trebuchet MS"/>
          <w:u w:val="single"/>
        </w:rPr>
        <w:tab/>
        <w:t>(</w:t>
      </w:r>
      <w:r>
        <w:rPr>
          <w:rFonts w:ascii="Trebuchet MS" w:hAnsi="Trebuchet MS"/>
          <w:u w:val="single"/>
        </w:rPr>
        <w:t>1/12</w:t>
      </w:r>
      <w:r w:rsidRPr="00A6100C">
        <w:rPr>
          <w:rFonts w:ascii="Trebuchet MS" w:hAnsi="Trebuchet MS"/>
          <w:u w:val="single"/>
        </w:rPr>
        <w:t>)</w:t>
      </w:r>
    </w:p>
    <w:p w14:paraId="651090B1" w14:textId="27243758" w:rsidR="0038514C" w:rsidRPr="007E20DD" w:rsidRDefault="0038514C" w:rsidP="0038514C">
      <w:pPr>
        <w:rPr>
          <w:rFonts w:ascii="Trebuchet MS" w:hAnsi="Trebuchet MS"/>
          <w:i/>
          <w:iCs/>
        </w:rPr>
      </w:pPr>
      <w:r w:rsidRPr="007E20DD">
        <w:rPr>
          <w:rFonts w:ascii="Trebuchet MS" w:hAnsi="Trebuchet MS"/>
          <w:i/>
          <w:iCs/>
        </w:rPr>
        <w:tab/>
      </w:r>
      <w:r w:rsidR="007E20DD" w:rsidRPr="007E20DD">
        <w:rPr>
          <w:rFonts w:ascii="Trebuchet MS" w:hAnsi="Trebuchet MS"/>
          <w:i/>
          <w:iCs/>
        </w:rPr>
        <w:t>1/12:</w:t>
      </w:r>
      <w:r w:rsidRPr="007E20DD">
        <w:rPr>
          <w:rFonts w:ascii="Trebuchet MS" w:hAnsi="Trebuchet MS"/>
          <w:i/>
          <w:iCs/>
        </w:rPr>
        <w:t xml:space="preserve"> </w:t>
      </w:r>
      <w:r w:rsidR="0018015E" w:rsidRPr="007E20DD">
        <w:rPr>
          <w:rFonts w:ascii="Trebuchet MS" w:hAnsi="Trebuchet MS"/>
          <w:i/>
          <w:iCs/>
        </w:rPr>
        <w:t>Syllabus Day</w:t>
      </w:r>
    </w:p>
    <w:p w14:paraId="478BC857" w14:textId="54770F01" w:rsidR="0038514C" w:rsidRPr="00A6100C" w:rsidRDefault="007E20DD" w:rsidP="0038514C">
      <w:pPr>
        <w:rPr>
          <w:rFonts w:ascii="Trebuchet MS" w:hAnsi="Trebuchet MS"/>
        </w:rPr>
      </w:pPr>
      <w:r>
        <w:rPr>
          <w:rFonts w:ascii="Trebuchet MS" w:hAnsi="Trebuchet MS"/>
        </w:rPr>
        <w:tab/>
      </w:r>
    </w:p>
    <w:p w14:paraId="654007D2" w14:textId="32A15C72" w:rsidR="0038514C" w:rsidRPr="00AC761C" w:rsidRDefault="00AC761C" w:rsidP="0038514C">
      <w:pPr>
        <w:rPr>
          <w:rFonts w:ascii="Trebuchet MS" w:hAnsi="Trebuchet MS"/>
          <w:smallCaps/>
          <w:u w:val="single"/>
        </w:rPr>
      </w:pPr>
      <w:r w:rsidRPr="00AC761C">
        <w:rPr>
          <w:rFonts w:ascii="Trebuchet MS" w:hAnsi="Trebuchet MS"/>
          <w:smallCaps/>
          <w:u w:val="single"/>
        </w:rPr>
        <w:t xml:space="preserve">UNIT 1 – </w:t>
      </w:r>
      <w:r>
        <w:rPr>
          <w:rFonts w:ascii="Trebuchet MS" w:hAnsi="Trebuchet MS"/>
          <w:smallCaps/>
          <w:u w:val="single"/>
        </w:rPr>
        <w:t>REHARMONIZATION</w:t>
      </w:r>
      <w:r w:rsidRPr="00AC761C">
        <w:rPr>
          <w:rFonts w:ascii="Trebuchet MS" w:hAnsi="Trebuchet MS"/>
          <w:smallCaps/>
          <w:u w:val="single"/>
        </w:rPr>
        <w:tab/>
      </w:r>
      <w:r w:rsidRPr="00AC761C">
        <w:rPr>
          <w:rFonts w:ascii="Trebuchet MS" w:hAnsi="Trebuchet MS"/>
          <w:smallCaps/>
          <w:u w:val="single"/>
        </w:rPr>
        <w:tab/>
      </w:r>
      <w:r w:rsidRPr="00AC761C">
        <w:rPr>
          <w:rFonts w:ascii="Trebuchet MS" w:hAnsi="Trebuchet MS"/>
          <w:smallCaps/>
          <w:u w:val="single"/>
        </w:rPr>
        <w:tab/>
      </w:r>
      <w:r w:rsidRPr="00AC761C">
        <w:rPr>
          <w:rFonts w:ascii="Trebuchet MS" w:hAnsi="Trebuchet MS"/>
          <w:smallCaps/>
          <w:u w:val="single"/>
        </w:rPr>
        <w:tab/>
      </w:r>
      <w:r w:rsidRPr="00AC761C">
        <w:rPr>
          <w:rFonts w:ascii="Trebuchet MS" w:hAnsi="Trebuchet MS"/>
          <w:smallCaps/>
          <w:u w:val="single"/>
        </w:rPr>
        <w:tab/>
        <w:t>(1/14 - 2/18)</w:t>
      </w:r>
    </w:p>
    <w:p w14:paraId="266DAA6D" w14:textId="6E663AB0" w:rsidR="007E20DD" w:rsidRDefault="007E20DD" w:rsidP="007E20DD">
      <w:pPr>
        <w:ind w:firstLine="720"/>
        <w:rPr>
          <w:rFonts w:ascii="Trebuchet MS" w:hAnsi="Trebuchet MS"/>
        </w:rPr>
      </w:pPr>
      <w:r>
        <w:rPr>
          <w:rFonts w:ascii="Trebuchet MS" w:hAnsi="Trebuchet MS"/>
        </w:rPr>
        <w:t>1/14: Read p. 260</w:t>
      </w:r>
      <w:r w:rsidR="006C761C">
        <w:rPr>
          <w:rFonts w:ascii="Trebuchet MS" w:hAnsi="Trebuchet MS"/>
        </w:rPr>
        <w:t>, 273-6</w:t>
      </w:r>
    </w:p>
    <w:p w14:paraId="348872DE" w14:textId="7BE8F5E0" w:rsidR="00793EF5" w:rsidRDefault="00793EF5" w:rsidP="00793EF5">
      <w:pPr>
        <w:rPr>
          <w:rFonts w:ascii="Trebuchet MS" w:hAnsi="Trebuchet MS"/>
        </w:rPr>
      </w:pPr>
      <w:r>
        <w:rPr>
          <w:rFonts w:ascii="Trebuchet MS" w:hAnsi="Trebuchet MS"/>
        </w:rPr>
        <w:t>**NO CLASS 1/19**</w:t>
      </w:r>
    </w:p>
    <w:p w14:paraId="0082D9B8" w14:textId="0EA102DB" w:rsidR="006C761C" w:rsidRDefault="006C761C" w:rsidP="007E20DD">
      <w:pPr>
        <w:ind w:firstLine="720"/>
        <w:rPr>
          <w:rFonts w:ascii="Arial" w:hAnsi="Arial" w:cs="Arial"/>
          <w:color w:val="000000"/>
          <w:sz w:val="22"/>
          <w:szCs w:val="22"/>
        </w:rPr>
      </w:pPr>
      <w:r>
        <w:rPr>
          <w:rFonts w:ascii="Trebuchet MS" w:hAnsi="Trebuchet MS"/>
        </w:rPr>
        <w:t xml:space="preserve">1/21: </w:t>
      </w:r>
      <w:r w:rsidR="00DA1452">
        <w:rPr>
          <w:rFonts w:ascii="Trebuchet MS" w:hAnsi="Trebuchet MS"/>
        </w:rPr>
        <w:tab/>
      </w:r>
      <w:r>
        <w:rPr>
          <w:rFonts w:ascii="Trebuchet MS" w:hAnsi="Trebuchet MS"/>
        </w:rPr>
        <w:t>Read pp. 260-73</w:t>
      </w:r>
      <w:r w:rsidR="00420393">
        <w:rPr>
          <w:rFonts w:ascii="Trebuchet MS" w:hAnsi="Trebuchet MS"/>
        </w:rPr>
        <w:t xml:space="preserve">, 278, </w:t>
      </w:r>
    </w:p>
    <w:p w14:paraId="6C4133D4" w14:textId="51F732BF" w:rsidR="006C761C" w:rsidRPr="006C761C" w:rsidRDefault="006C761C" w:rsidP="007E20DD">
      <w:pPr>
        <w:ind w:firstLine="720"/>
        <w:rPr>
          <w:rFonts w:ascii="Trebuchet MS" w:hAnsi="Trebuchet MS" w:cs="Arial"/>
          <w:color w:val="000000"/>
        </w:rPr>
      </w:pPr>
      <w:r w:rsidRPr="006C761C">
        <w:rPr>
          <w:rFonts w:ascii="Trebuchet MS" w:hAnsi="Trebuchet MS" w:cs="Arial"/>
          <w:color w:val="000000"/>
        </w:rPr>
        <w:t xml:space="preserve">1/26: </w:t>
      </w:r>
      <w:r w:rsidR="00DA1452">
        <w:rPr>
          <w:rFonts w:ascii="Trebuchet MS" w:hAnsi="Trebuchet MS" w:cs="Arial"/>
          <w:color w:val="000000"/>
        </w:rPr>
        <w:tab/>
      </w:r>
      <w:r w:rsidRPr="006C761C">
        <w:rPr>
          <w:rFonts w:ascii="Trebuchet MS" w:hAnsi="Trebuchet MS" w:cs="Arial"/>
          <w:color w:val="000000"/>
        </w:rPr>
        <w:t xml:space="preserve">Read pp. 272-3, </w:t>
      </w:r>
      <w:r>
        <w:rPr>
          <w:rFonts w:ascii="Trebuchet MS" w:hAnsi="Trebuchet MS" w:cs="Arial"/>
          <w:color w:val="000000"/>
        </w:rPr>
        <w:t>27</w:t>
      </w:r>
      <w:r w:rsidR="00420393">
        <w:rPr>
          <w:rFonts w:ascii="Trebuchet MS" w:hAnsi="Trebuchet MS" w:cs="Arial"/>
          <w:color w:val="000000"/>
        </w:rPr>
        <w:t>6</w:t>
      </w:r>
      <w:r>
        <w:rPr>
          <w:rFonts w:ascii="Trebuchet MS" w:hAnsi="Trebuchet MS" w:cs="Arial"/>
          <w:color w:val="000000"/>
        </w:rPr>
        <w:t xml:space="preserve">-8, </w:t>
      </w:r>
      <w:r w:rsidR="00420393">
        <w:rPr>
          <w:rFonts w:ascii="Trebuchet MS" w:hAnsi="Trebuchet MS" w:cs="Arial"/>
          <w:color w:val="000000"/>
        </w:rPr>
        <w:t xml:space="preserve">270-91, </w:t>
      </w:r>
      <w:r w:rsidRPr="006C761C">
        <w:rPr>
          <w:rFonts w:ascii="Trebuchet MS" w:hAnsi="Trebuchet MS" w:cs="Arial"/>
          <w:color w:val="000000"/>
        </w:rPr>
        <w:t>294, 368-9</w:t>
      </w:r>
    </w:p>
    <w:p w14:paraId="19E5B075" w14:textId="1362A327" w:rsidR="006C761C" w:rsidRPr="006C761C" w:rsidRDefault="006C761C" w:rsidP="007E20DD">
      <w:pPr>
        <w:ind w:firstLine="720"/>
        <w:rPr>
          <w:rFonts w:ascii="Trebuchet MS" w:hAnsi="Trebuchet MS" w:cs="Arial"/>
          <w:color w:val="000000"/>
        </w:rPr>
      </w:pPr>
      <w:r w:rsidRPr="006C761C">
        <w:rPr>
          <w:rFonts w:ascii="Trebuchet MS" w:hAnsi="Trebuchet MS" w:cs="Arial"/>
          <w:color w:val="000000"/>
        </w:rPr>
        <w:t xml:space="preserve">1/28: </w:t>
      </w:r>
      <w:r w:rsidR="00DA1452">
        <w:rPr>
          <w:rFonts w:ascii="Trebuchet MS" w:hAnsi="Trebuchet MS" w:cs="Arial"/>
          <w:color w:val="000000"/>
        </w:rPr>
        <w:tab/>
      </w:r>
      <w:r w:rsidRPr="006C761C">
        <w:rPr>
          <w:rFonts w:ascii="Trebuchet MS" w:hAnsi="Trebuchet MS" w:cs="Arial"/>
          <w:color w:val="000000"/>
        </w:rPr>
        <w:t>Read pp. 352-65</w:t>
      </w:r>
    </w:p>
    <w:p w14:paraId="78E9541E" w14:textId="5CC81D85" w:rsidR="006C761C" w:rsidRPr="006C761C" w:rsidRDefault="006C761C" w:rsidP="007E20DD">
      <w:pPr>
        <w:ind w:firstLine="720"/>
        <w:rPr>
          <w:rFonts w:ascii="Trebuchet MS" w:hAnsi="Trebuchet MS" w:cs="Arial"/>
          <w:color w:val="000000"/>
        </w:rPr>
      </w:pPr>
      <w:r w:rsidRPr="006C761C">
        <w:rPr>
          <w:rFonts w:ascii="Trebuchet MS" w:hAnsi="Trebuchet MS" w:cs="Arial"/>
          <w:color w:val="000000"/>
        </w:rPr>
        <w:t>2/2:</w:t>
      </w:r>
      <w:r w:rsidR="00DA1452">
        <w:rPr>
          <w:rFonts w:ascii="Trebuchet MS" w:hAnsi="Trebuchet MS" w:cs="Arial"/>
          <w:color w:val="000000"/>
        </w:rPr>
        <w:tab/>
      </w:r>
      <w:r w:rsidRPr="006C761C">
        <w:rPr>
          <w:rFonts w:ascii="Trebuchet MS" w:hAnsi="Trebuchet MS" w:cs="Arial"/>
          <w:color w:val="000000"/>
        </w:rPr>
        <w:t xml:space="preserve">Read </w:t>
      </w:r>
      <w:r w:rsidR="00420393">
        <w:rPr>
          <w:rFonts w:ascii="Trebuchet MS" w:hAnsi="Trebuchet MS" w:cs="Arial"/>
          <w:color w:val="000000"/>
        </w:rPr>
        <w:t xml:space="preserve">pp. </w:t>
      </w:r>
      <w:r w:rsidR="00420393" w:rsidRPr="006C761C">
        <w:rPr>
          <w:rFonts w:ascii="Trebuchet MS" w:hAnsi="Trebuchet MS" w:cs="Arial"/>
          <w:color w:val="000000"/>
        </w:rPr>
        <w:t>321-4</w:t>
      </w:r>
    </w:p>
    <w:p w14:paraId="771BF3A5" w14:textId="04216B89" w:rsidR="006C761C" w:rsidRPr="006C761C" w:rsidRDefault="006C761C" w:rsidP="007E20DD">
      <w:pPr>
        <w:ind w:firstLine="720"/>
        <w:rPr>
          <w:rFonts w:ascii="Trebuchet MS" w:hAnsi="Trebuchet MS" w:cs="Arial"/>
          <w:color w:val="000000"/>
        </w:rPr>
      </w:pPr>
      <w:r w:rsidRPr="006C761C">
        <w:rPr>
          <w:rFonts w:ascii="Trebuchet MS" w:hAnsi="Trebuchet MS" w:cs="Arial"/>
          <w:color w:val="000000"/>
        </w:rPr>
        <w:t xml:space="preserve">2/4: </w:t>
      </w:r>
      <w:r w:rsidR="00DA1452">
        <w:rPr>
          <w:rFonts w:ascii="Trebuchet MS" w:hAnsi="Trebuchet MS" w:cs="Arial"/>
          <w:color w:val="000000"/>
        </w:rPr>
        <w:tab/>
      </w:r>
      <w:r w:rsidRPr="006C761C">
        <w:rPr>
          <w:rFonts w:ascii="Trebuchet MS" w:hAnsi="Trebuchet MS" w:cs="Arial"/>
          <w:color w:val="000000"/>
        </w:rPr>
        <w:t xml:space="preserve">Read pp. 273-6, 304-21, </w:t>
      </w:r>
      <w:r w:rsidR="00420393">
        <w:rPr>
          <w:rFonts w:ascii="Trebuchet MS" w:hAnsi="Trebuchet MS" w:cs="Arial"/>
          <w:color w:val="000000"/>
        </w:rPr>
        <w:t>33</w:t>
      </w:r>
      <w:r w:rsidRPr="006C761C">
        <w:rPr>
          <w:rFonts w:ascii="Trebuchet MS" w:hAnsi="Trebuchet MS" w:cs="Arial"/>
          <w:color w:val="000000"/>
        </w:rPr>
        <w:t>1-6, 344</w:t>
      </w:r>
    </w:p>
    <w:p w14:paraId="28650680" w14:textId="11270FAF" w:rsidR="007E20DD" w:rsidRDefault="006C761C" w:rsidP="00420393">
      <w:pPr>
        <w:ind w:firstLine="720"/>
        <w:rPr>
          <w:rFonts w:ascii="Trebuchet MS" w:hAnsi="Trebuchet MS" w:cs="Arial"/>
          <w:color w:val="000000"/>
        </w:rPr>
      </w:pPr>
      <w:r w:rsidRPr="006C761C">
        <w:rPr>
          <w:rFonts w:ascii="Trebuchet MS" w:hAnsi="Trebuchet MS" w:cs="Arial"/>
          <w:color w:val="000000"/>
        </w:rPr>
        <w:t xml:space="preserve">2/9: </w:t>
      </w:r>
      <w:r w:rsidR="00DA1452">
        <w:rPr>
          <w:rFonts w:ascii="Trebuchet MS" w:hAnsi="Trebuchet MS" w:cs="Arial"/>
          <w:color w:val="000000"/>
        </w:rPr>
        <w:tab/>
      </w:r>
      <w:r w:rsidRPr="006C761C">
        <w:rPr>
          <w:rFonts w:ascii="Trebuchet MS" w:hAnsi="Trebuchet MS" w:cs="Arial"/>
          <w:color w:val="000000"/>
        </w:rPr>
        <w:t>Read pp. 338-9</w:t>
      </w:r>
      <w:r w:rsidR="00420393">
        <w:rPr>
          <w:rFonts w:ascii="Trebuchet MS" w:hAnsi="Trebuchet MS" w:cs="Arial"/>
          <w:color w:val="000000"/>
        </w:rPr>
        <w:t>, 345-50</w:t>
      </w:r>
    </w:p>
    <w:p w14:paraId="2870F08D" w14:textId="7D56CA3D" w:rsidR="00DA1452" w:rsidRDefault="00DA1452" w:rsidP="00420393">
      <w:pPr>
        <w:ind w:firstLine="720"/>
        <w:rPr>
          <w:rFonts w:ascii="Trebuchet MS" w:hAnsi="Trebuchet MS" w:cs="Arial"/>
          <w:color w:val="000000"/>
        </w:rPr>
      </w:pPr>
      <w:r>
        <w:rPr>
          <w:rFonts w:ascii="Trebuchet MS" w:hAnsi="Trebuchet MS" w:cs="Arial"/>
          <w:color w:val="000000"/>
        </w:rPr>
        <w:t xml:space="preserve">2/11: </w:t>
      </w:r>
      <w:r>
        <w:rPr>
          <w:rFonts w:ascii="Trebuchet MS" w:hAnsi="Trebuchet MS" w:cs="Arial"/>
          <w:color w:val="000000"/>
        </w:rPr>
        <w:tab/>
        <w:t>Read pp.371-380</w:t>
      </w:r>
    </w:p>
    <w:p w14:paraId="6FFE2D70" w14:textId="3B40271E" w:rsidR="00AC761C" w:rsidRPr="00AC761C" w:rsidRDefault="00AC761C" w:rsidP="00420393">
      <w:pPr>
        <w:ind w:firstLine="720"/>
        <w:rPr>
          <w:rFonts w:ascii="Trebuchet MS" w:hAnsi="Trebuchet MS"/>
          <w:b/>
          <w:bCs/>
          <w:sz w:val="28"/>
          <w:szCs w:val="28"/>
          <w:lang w:eastAsia="ja-JP"/>
        </w:rPr>
      </w:pPr>
      <w:r w:rsidRPr="00AC761C">
        <w:rPr>
          <w:rFonts w:ascii="Trebuchet MS" w:hAnsi="Trebuchet MS" w:cs="Arial"/>
          <w:b/>
          <w:bCs/>
          <w:color w:val="000000"/>
        </w:rPr>
        <w:t xml:space="preserve">Assignment 1: Due </w:t>
      </w:r>
      <w:r w:rsidR="00770D25">
        <w:rPr>
          <w:rFonts w:ascii="Trebuchet MS" w:hAnsi="Trebuchet MS" w:cs="Arial"/>
          <w:b/>
          <w:bCs/>
          <w:color w:val="000000"/>
        </w:rPr>
        <w:t xml:space="preserve">F </w:t>
      </w:r>
      <w:r w:rsidRPr="00AC761C">
        <w:rPr>
          <w:rFonts w:ascii="Trebuchet MS" w:hAnsi="Trebuchet MS" w:cs="Arial"/>
          <w:b/>
          <w:bCs/>
          <w:color w:val="000000"/>
        </w:rPr>
        <w:t>2/13 @8am</w:t>
      </w:r>
    </w:p>
    <w:p w14:paraId="10AD5447" w14:textId="1667EB85" w:rsidR="0038514C" w:rsidRPr="00A6100C" w:rsidRDefault="0038514C" w:rsidP="00AC761C">
      <w:pPr>
        <w:ind w:firstLine="720"/>
        <w:rPr>
          <w:rFonts w:ascii="Trebuchet MS" w:hAnsi="Trebuchet MS"/>
          <w:b/>
          <w:bCs/>
        </w:rPr>
      </w:pPr>
      <w:r w:rsidRPr="00A6100C">
        <w:rPr>
          <w:rFonts w:ascii="Trebuchet MS" w:hAnsi="Trebuchet MS"/>
          <w:b/>
          <w:bCs/>
        </w:rPr>
        <w:t xml:space="preserve">Test 1: </w:t>
      </w:r>
      <w:r w:rsidR="00793EF5">
        <w:rPr>
          <w:rFonts w:ascii="Trebuchet MS" w:hAnsi="Trebuchet MS"/>
          <w:b/>
          <w:bCs/>
        </w:rPr>
        <w:t>2</w:t>
      </w:r>
      <w:r w:rsidR="007D2719" w:rsidRPr="00A6100C">
        <w:rPr>
          <w:rFonts w:ascii="Trebuchet MS" w:hAnsi="Trebuchet MS"/>
          <w:b/>
          <w:bCs/>
        </w:rPr>
        <w:t>/1</w:t>
      </w:r>
      <w:r w:rsidR="00793EF5">
        <w:rPr>
          <w:rFonts w:ascii="Trebuchet MS" w:hAnsi="Trebuchet MS"/>
          <w:b/>
          <w:bCs/>
        </w:rPr>
        <w:t>8</w:t>
      </w:r>
    </w:p>
    <w:p w14:paraId="6486E11C" w14:textId="77777777" w:rsidR="0038514C" w:rsidRPr="00A6100C" w:rsidRDefault="0038514C" w:rsidP="0038514C">
      <w:pPr>
        <w:rPr>
          <w:rFonts w:ascii="Trebuchet MS" w:hAnsi="Trebuchet MS"/>
        </w:rPr>
      </w:pPr>
    </w:p>
    <w:p w14:paraId="5E87EA85" w14:textId="4F498B98" w:rsidR="0038514C" w:rsidRPr="00775748" w:rsidRDefault="00AC761C" w:rsidP="0038514C">
      <w:pPr>
        <w:rPr>
          <w:rFonts w:ascii="Trebuchet MS" w:hAnsi="Trebuchet MS"/>
          <w:smallCaps/>
          <w:u w:val="single"/>
        </w:rPr>
      </w:pPr>
      <w:r w:rsidRPr="00775748">
        <w:rPr>
          <w:rFonts w:ascii="Trebuchet MS" w:hAnsi="Trebuchet MS"/>
          <w:smallCaps/>
          <w:u w:val="single"/>
        </w:rPr>
        <w:t>UNIT 2 –</w:t>
      </w:r>
      <w:r>
        <w:rPr>
          <w:rFonts w:ascii="Trebuchet MS" w:hAnsi="Trebuchet MS"/>
          <w:smallCaps/>
          <w:u w:val="single"/>
        </w:rPr>
        <w:t xml:space="preserve"> FORM</w:t>
      </w:r>
      <w:r w:rsidRPr="00775748">
        <w:rPr>
          <w:rFonts w:ascii="Trebuchet MS" w:hAnsi="Trebuchet MS"/>
          <w:smallCaps/>
          <w:u w:val="single"/>
        </w:rPr>
        <w:tab/>
      </w:r>
      <w:r w:rsidRPr="00775748">
        <w:rPr>
          <w:rFonts w:ascii="Trebuchet MS" w:hAnsi="Trebuchet MS"/>
          <w:smallCaps/>
          <w:u w:val="single"/>
        </w:rPr>
        <w:tab/>
      </w:r>
      <w:r w:rsidRPr="00775748">
        <w:rPr>
          <w:rFonts w:ascii="Trebuchet MS" w:hAnsi="Trebuchet MS"/>
          <w:smallCaps/>
          <w:u w:val="single"/>
        </w:rPr>
        <w:tab/>
      </w:r>
      <w:r w:rsidRPr="00775748">
        <w:rPr>
          <w:rFonts w:ascii="Trebuchet MS" w:hAnsi="Trebuchet MS"/>
          <w:smallCaps/>
          <w:u w:val="single"/>
        </w:rPr>
        <w:tab/>
      </w:r>
      <w:r w:rsidRPr="00775748">
        <w:rPr>
          <w:rFonts w:ascii="Trebuchet MS" w:hAnsi="Trebuchet MS"/>
          <w:smallCaps/>
          <w:u w:val="single"/>
        </w:rPr>
        <w:tab/>
      </w:r>
      <w:r>
        <w:rPr>
          <w:rFonts w:ascii="Trebuchet MS" w:hAnsi="Trebuchet MS"/>
          <w:smallCaps/>
          <w:u w:val="single"/>
        </w:rPr>
        <w:tab/>
      </w:r>
      <w:r>
        <w:rPr>
          <w:rFonts w:ascii="Trebuchet MS" w:hAnsi="Trebuchet MS"/>
          <w:smallCaps/>
          <w:u w:val="single"/>
        </w:rPr>
        <w:tab/>
      </w:r>
      <w:r w:rsidRPr="00775748">
        <w:rPr>
          <w:rFonts w:ascii="Trebuchet MS" w:hAnsi="Trebuchet MS"/>
          <w:smallCaps/>
          <w:u w:val="single"/>
        </w:rPr>
        <w:t>(2/23 – 3/23)</w:t>
      </w:r>
    </w:p>
    <w:p w14:paraId="5E258FEC" w14:textId="6B54AB85" w:rsidR="00770D25" w:rsidRDefault="004C0DB0" w:rsidP="00793EF5">
      <w:pPr>
        <w:rPr>
          <w:rFonts w:ascii="Trebuchet MS" w:hAnsi="Trebuchet MS"/>
        </w:rPr>
      </w:pPr>
      <w:r w:rsidRPr="00A6100C">
        <w:rPr>
          <w:rFonts w:ascii="Trebuchet MS" w:hAnsi="Trebuchet MS"/>
        </w:rPr>
        <w:tab/>
      </w:r>
      <w:r w:rsidR="00852A76">
        <w:rPr>
          <w:rFonts w:ascii="Trebuchet MS" w:hAnsi="Trebuchet MS"/>
        </w:rPr>
        <w:t xml:space="preserve">2/23: </w:t>
      </w:r>
      <w:r w:rsidR="00DA1452">
        <w:rPr>
          <w:rFonts w:ascii="Trebuchet MS" w:hAnsi="Trebuchet MS"/>
        </w:rPr>
        <w:tab/>
      </w:r>
      <w:r w:rsidR="00852A76">
        <w:rPr>
          <w:rFonts w:ascii="Trebuchet MS" w:hAnsi="Trebuchet MS"/>
        </w:rPr>
        <w:t>Read pp. 383-400</w:t>
      </w:r>
    </w:p>
    <w:p w14:paraId="4D24510C" w14:textId="0599761B" w:rsidR="00852A76" w:rsidRDefault="00852A76" w:rsidP="00793EF5">
      <w:pPr>
        <w:rPr>
          <w:rFonts w:ascii="Trebuchet MS" w:hAnsi="Trebuchet MS"/>
        </w:rPr>
      </w:pPr>
      <w:r>
        <w:rPr>
          <w:rFonts w:ascii="Trebuchet MS" w:hAnsi="Trebuchet MS"/>
        </w:rPr>
        <w:tab/>
        <w:t xml:space="preserve">3/4: </w:t>
      </w:r>
      <w:r w:rsidR="00DA1452">
        <w:rPr>
          <w:rFonts w:ascii="Trebuchet MS" w:hAnsi="Trebuchet MS"/>
        </w:rPr>
        <w:tab/>
      </w:r>
      <w:r>
        <w:rPr>
          <w:rFonts w:ascii="Trebuchet MS" w:hAnsi="Trebuchet MS"/>
        </w:rPr>
        <w:t>Read pp.401-14</w:t>
      </w:r>
    </w:p>
    <w:p w14:paraId="100488F5" w14:textId="74DBDAD7" w:rsidR="00793EF5" w:rsidRDefault="00793EF5" w:rsidP="00793EF5">
      <w:pPr>
        <w:rPr>
          <w:rFonts w:ascii="Trebuchet MS" w:hAnsi="Trebuchet MS"/>
        </w:rPr>
      </w:pPr>
      <w:r>
        <w:rPr>
          <w:rFonts w:ascii="Trebuchet MS" w:hAnsi="Trebuchet MS"/>
        </w:rPr>
        <w:t>**NO CLASS 3/9, 3/11**</w:t>
      </w:r>
    </w:p>
    <w:p w14:paraId="40250D62" w14:textId="687F41EA" w:rsidR="00AC761C" w:rsidRPr="00A6100C" w:rsidRDefault="00AC761C" w:rsidP="00793EF5">
      <w:pPr>
        <w:rPr>
          <w:rFonts w:ascii="Trebuchet MS" w:hAnsi="Trebuchet MS"/>
        </w:rPr>
      </w:pPr>
      <w:r>
        <w:rPr>
          <w:rFonts w:ascii="Trebuchet MS" w:hAnsi="Trebuchet MS"/>
        </w:rPr>
        <w:tab/>
      </w:r>
    </w:p>
    <w:p w14:paraId="321CBB66" w14:textId="7C683595" w:rsidR="00770D25" w:rsidRDefault="00770D25" w:rsidP="00AC761C">
      <w:pPr>
        <w:ind w:firstLine="720"/>
        <w:rPr>
          <w:rFonts w:ascii="Trebuchet MS" w:hAnsi="Trebuchet MS"/>
          <w:b/>
          <w:bCs/>
        </w:rPr>
      </w:pPr>
      <w:r>
        <w:rPr>
          <w:rFonts w:ascii="Trebuchet MS" w:hAnsi="Trebuchet MS"/>
          <w:b/>
          <w:bCs/>
        </w:rPr>
        <w:t>Assignment 2: Due F 3/6 @8am</w:t>
      </w:r>
    </w:p>
    <w:p w14:paraId="7CC7B3CF" w14:textId="7E5C32FB" w:rsidR="0038514C" w:rsidRPr="00A6100C" w:rsidRDefault="00700490" w:rsidP="00AC761C">
      <w:pPr>
        <w:ind w:firstLine="720"/>
        <w:rPr>
          <w:rFonts w:ascii="Trebuchet MS" w:hAnsi="Trebuchet MS"/>
          <w:b/>
          <w:bCs/>
        </w:rPr>
      </w:pPr>
      <w:r w:rsidRPr="00A6100C">
        <w:rPr>
          <w:rFonts w:ascii="Trebuchet MS" w:hAnsi="Trebuchet MS"/>
          <w:b/>
          <w:bCs/>
        </w:rPr>
        <w:t>Test 2</w:t>
      </w:r>
      <w:r w:rsidR="00F34302" w:rsidRPr="00A6100C">
        <w:rPr>
          <w:rFonts w:ascii="Trebuchet MS" w:hAnsi="Trebuchet MS"/>
          <w:b/>
          <w:bCs/>
        </w:rPr>
        <w:t xml:space="preserve">: </w:t>
      </w:r>
      <w:r w:rsidR="00793EF5">
        <w:rPr>
          <w:rFonts w:ascii="Trebuchet MS" w:hAnsi="Trebuchet MS"/>
          <w:b/>
          <w:bCs/>
        </w:rPr>
        <w:t>3/23</w:t>
      </w:r>
    </w:p>
    <w:p w14:paraId="144A0297" w14:textId="77777777" w:rsidR="0038514C" w:rsidRPr="00A6100C" w:rsidRDefault="0038514C" w:rsidP="0038514C">
      <w:pPr>
        <w:rPr>
          <w:rFonts w:ascii="Trebuchet MS" w:hAnsi="Trebuchet MS"/>
        </w:rPr>
      </w:pPr>
    </w:p>
    <w:p w14:paraId="44F12511" w14:textId="537D2574" w:rsidR="0038514C" w:rsidRPr="00775748" w:rsidRDefault="00AC761C" w:rsidP="0038514C">
      <w:pPr>
        <w:rPr>
          <w:rFonts w:ascii="Trebuchet MS" w:hAnsi="Trebuchet MS"/>
          <w:smallCaps/>
          <w:u w:val="single"/>
        </w:rPr>
      </w:pPr>
      <w:r w:rsidRPr="00775748">
        <w:rPr>
          <w:rFonts w:ascii="Trebuchet MS" w:hAnsi="Trebuchet MS"/>
          <w:smallCaps/>
          <w:u w:val="single"/>
        </w:rPr>
        <w:t xml:space="preserve">UNIT 3 – </w:t>
      </w:r>
      <w:r>
        <w:rPr>
          <w:rFonts w:ascii="Trebuchet MS" w:hAnsi="Trebuchet MS"/>
          <w:smallCaps/>
          <w:u w:val="single"/>
        </w:rPr>
        <w:t>VOICING</w:t>
      </w:r>
      <w:r>
        <w:rPr>
          <w:rFonts w:ascii="Trebuchet MS" w:hAnsi="Trebuchet MS"/>
          <w:smallCaps/>
          <w:u w:val="single"/>
        </w:rPr>
        <w:tab/>
      </w:r>
      <w:r>
        <w:rPr>
          <w:rFonts w:ascii="Trebuchet MS" w:hAnsi="Trebuchet MS"/>
          <w:smallCaps/>
          <w:u w:val="single"/>
        </w:rPr>
        <w:tab/>
      </w:r>
      <w:r>
        <w:rPr>
          <w:rFonts w:ascii="Trebuchet MS" w:hAnsi="Trebuchet MS"/>
          <w:smallCaps/>
          <w:u w:val="single"/>
        </w:rPr>
        <w:tab/>
      </w:r>
      <w:r>
        <w:rPr>
          <w:rFonts w:ascii="Trebuchet MS" w:hAnsi="Trebuchet MS"/>
          <w:smallCaps/>
          <w:u w:val="single"/>
        </w:rPr>
        <w:tab/>
      </w:r>
      <w:r w:rsidRPr="00775748">
        <w:rPr>
          <w:rFonts w:ascii="Trebuchet MS" w:hAnsi="Trebuchet MS"/>
          <w:smallCaps/>
          <w:u w:val="single"/>
        </w:rPr>
        <w:tab/>
      </w:r>
      <w:r>
        <w:rPr>
          <w:rFonts w:ascii="Trebuchet MS" w:hAnsi="Trebuchet MS"/>
          <w:smallCaps/>
          <w:u w:val="single"/>
        </w:rPr>
        <w:tab/>
      </w:r>
      <w:r w:rsidRPr="00775748">
        <w:rPr>
          <w:rFonts w:ascii="Trebuchet MS" w:hAnsi="Trebuchet MS"/>
          <w:smallCaps/>
          <w:u w:val="single"/>
        </w:rPr>
        <w:tab/>
        <w:t>(3/25 – 4/15)</w:t>
      </w:r>
    </w:p>
    <w:p w14:paraId="612CF9AB" w14:textId="2A44F29F" w:rsidR="00B96A87" w:rsidRDefault="00B96A87" w:rsidP="00793EF5">
      <w:pPr>
        <w:rPr>
          <w:rFonts w:ascii="Trebuchet MS" w:hAnsi="Trebuchet MS"/>
        </w:rPr>
      </w:pPr>
      <w:r w:rsidRPr="00A6100C">
        <w:rPr>
          <w:rFonts w:ascii="Trebuchet MS" w:hAnsi="Trebuchet MS"/>
        </w:rPr>
        <w:tab/>
      </w:r>
      <w:r w:rsidR="00852A76">
        <w:rPr>
          <w:rFonts w:ascii="Trebuchet MS" w:hAnsi="Trebuchet MS"/>
        </w:rPr>
        <w:t xml:space="preserve">3/25: </w:t>
      </w:r>
      <w:r w:rsidR="00DA1452">
        <w:rPr>
          <w:rFonts w:ascii="Trebuchet MS" w:hAnsi="Trebuchet MS"/>
        </w:rPr>
        <w:tab/>
      </w:r>
      <w:r w:rsidR="00852A76">
        <w:rPr>
          <w:rFonts w:ascii="Trebuchet MS" w:hAnsi="Trebuchet MS"/>
        </w:rPr>
        <w:t>Read pp. 180-1</w:t>
      </w:r>
    </w:p>
    <w:p w14:paraId="73E507D3" w14:textId="3361E536" w:rsidR="00793EF5" w:rsidRDefault="00793EF5" w:rsidP="00793EF5">
      <w:pPr>
        <w:rPr>
          <w:rFonts w:ascii="Trebuchet MS" w:hAnsi="Trebuchet MS"/>
        </w:rPr>
      </w:pPr>
      <w:r>
        <w:rPr>
          <w:rFonts w:ascii="Trebuchet MS" w:hAnsi="Trebuchet MS"/>
        </w:rPr>
        <w:t>**NO CLASS 4/8**</w:t>
      </w:r>
    </w:p>
    <w:p w14:paraId="64E52735" w14:textId="008FA79A" w:rsidR="00793EF5" w:rsidRPr="00A6100C" w:rsidRDefault="00793EF5" w:rsidP="00793EF5">
      <w:pPr>
        <w:rPr>
          <w:rFonts w:ascii="Trebuchet MS" w:hAnsi="Trebuchet MS"/>
        </w:rPr>
      </w:pPr>
      <w:r>
        <w:rPr>
          <w:rFonts w:ascii="Trebuchet MS" w:hAnsi="Trebuchet MS"/>
        </w:rPr>
        <w:t>**NO CLASS 4/20**</w:t>
      </w:r>
    </w:p>
    <w:p w14:paraId="2E78FA54" w14:textId="1EC5D567" w:rsidR="00770D25" w:rsidRDefault="00981C2E" w:rsidP="00AC761C">
      <w:pPr>
        <w:ind w:firstLine="720"/>
        <w:rPr>
          <w:rFonts w:ascii="Trebuchet MS" w:hAnsi="Trebuchet MS"/>
          <w:b/>
          <w:bCs/>
        </w:rPr>
      </w:pPr>
      <w:r>
        <w:rPr>
          <w:rFonts w:ascii="Trebuchet MS" w:hAnsi="Trebuchet MS"/>
          <w:b/>
          <w:bCs/>
        </w:rPr>
        <w:t>Assignment</w:t>
      </w:r>
      <w:r w:rsidR="00770D25">
        <w:rPr>
          <w:rFonts w:ascii="Trebuchet MS" w:hAnsi="Trebuchet MS"/>
          <w:b/>
          <w:bCs/>
        </w:rPr>
        <w:t xml:space="preserve"> 3: Due F 4/3 @8am</w:t>
      </w:r>
    </w:p>
    <w:p w14:paraId="58B8E5DA" w14:textId="1AE26A22" w:rsidR="00391313" w:rsidRDefault="00391313" w:rsidP="00AC761C">
      <w:pPr>
        <w:ind w:firstLine="720"/>
        <w:rPr>
          <w:rFonts w:ascii="Trebuchet MS" w:hAnsi="Trebuchet MS"/>
          <w:b/>
          <w:bCs/>
        </w:rPr>
      </w:pPr>
      <w:r>
        <w:rPr>
          <w:rFonts w:ascii="Trebuchet MS" w:hAnsi="Trebuchet MS"/>
          <w:b/>
          <w:bCs/>
        </w:rPr>
        <w:t>Assignment 4 Part 1: Due F4/10 @8am</w:t>
      </w:r>
    </w:p>
    <w:p w14:paraId="5BC2D174" w14:textId="1BC75062" w:rsidR="007D2719" w:rsidRPr="00A6100C" w:rsidRDefault="0038514C" w:rsidP="00AC761C">
      <w:pPr>
        <w:ind w:firstLine="720"/>
        <w:rPr>
          <w:rFonts w:ascii="Trebuchet MS" w:hAnsi="Trebuchet MS"/>
          <w:b/>
          <w:bCs/>
        </w:rPr>
      </w:pPr>
      <w:r w:rsidRPr="00A6100C">
        <w:rPr>
          <w:rFonts w:ascii="Trebuchet MS" w:hAnsi="Trebuchet MS"/>
          <w:b/>
          <w:bCs/>
        </w:rPr>
        <w:t>Test 3</w:t>
      </w:r>
      <w:r w:rsidR="00F34302" w:rsidRPr="00A6100C">
        <w:rPr>
          <w:rFonts w:ascii="Trebuchet MS" w:hAnsi="Trebuchet MS"/>
          <w:b/>
          <w:bCs/>
        </w:rPr>
        <w:t xml:space="preserve">: </w:t>
      </w:r>
      <w:r w:rsidR="00C6085C">
        <w:rPr>
          <w:rFonts w:ascii="Trebuchet MS" w:hAnsi="Trebuchet MS"/>
          <w:b/>
          <w:bCs/>
        </w:rPr>
        <w:t>4/15</w:t>
      </w:r>
    </w:p>
    <w:p w14:paraId="6C3FAB8C" w14:textId="77777777" w:rsidR="0038514C" w:rsidRPr="00A6100C" w:rsidRDefault="0038514C" w:rsidP="0038514C">
      <w:pPr>
        <w:rPr>
          <w:rFonts w:ascii="Trebuchet MS" w:hAnsi="Trebuchet MS"/>
        </w:rPr>
      </w:pPr>
    </w:p>
    <w:p w14:paraId="7DBC93C7" w14:textId="70A45065" w:rsidR="00AC761C" w:rsidRPr="00770D25" w:rsidRDefault="00AC761C" w:rsidP="00F34302">
      <w:pPr>
        <w:rPr>
          <w:rFonts w:ascii="Trebuchet MS" w:hAnsi="Trebuchet MS"/>
          <w:smallCaps/>
          <w:u w:val="single"/>
        </w:rPr>
      </w:pPr>
      <w:r w:rsidRPr="00775748">
        <w:rPr>
          <w:rFonts w:ascii="Trebuchet MS" w:hAnsi="Trebuchet MS"/>
          <w:smallCaps/>
          <w:u w:val="single"/>
        </w:rPr>
        <w:t>UNIT 4 – WRAPPING UP</w:t>
      </w:r>
      <w:r w:rsidRPr="00775748">
        <w:rPr>
          <w:rFonts w:ascii="Trebuchet MS" w:hAnsi="Trebuchet MS"/>
          <w:smallCaps/>
          <w:u w:val="single"/>
        </w:rPr>
        <w:tab/>
      </w:r>
      <w:r w:rsidRPr="00775748">
        <w:rPr>
          <w:rFonts w:ascii="Trebuchet MS" w:hAnsi="Trebuchet MS"/>
          <w:smallCaps/>
          <w:u w:val="single"/>
        </w:rPr>
        <w:tab/>
      </w:r>
      <w:r>
        <w:rPr>
          <w:rFonts w:ascii="Trebuchet MS" w:hAnsi="Trebuchet MS"/>
          <w:smallCaps/>
          <w:u w:val="single"/>
        </w:rPr>
        <w:tab/>
      </w:r>
      <w:r>
        <w:rPr>
          <w:rFonts w:ascii="Trebuchet MS" w:hAnsi="Trebuchet MS"/>
          <w:smallCaps/>
          <w:u w:val="single"/>
        </w:rPr>
        <w:tab/>
      </w:r>
      <w:r>
        <w:rPr>
          <w:rFonts w:ascii="Trebuchet MS" w:hAnsi="Trebuchet MS"/>
          <w:smallCaps/>
          <w:u w:val="single"/>
        </w:rPr>
        <w:tab/>
      </w:r>
      <w:r>
        <w:rPr>
          <w:rFonts w:ascii="Trebuchet MS" w:hAnsi="Trebuchet MS"/>
          <w:smallCaps/>
          <w:u w:val="single"/>
        </w:rPr>
        <w:tab/>
      </w:r>
      <w:r w:rsidRPr="00775748">
        <w:rPr>
          <w:rFonts w:ascii="Trebuchet MS" w:hAnsi="Trebuchet MS"/>
          <w:smallCaps/>
          <w:u w:val="single"/>
        </w:rPr>
        <w:t>(</w:t>
      </w:r>
      <w:r w:rsidR="0087271A">
        <w:rPr>
          <w:rFonts w:ascii="Trebuchet MS" w:hAnsi="Trebuchet MS"/>
          <w:smallCaps/>
          <w:u w:val="single"/>
        </w:rPr>
        <w:t>4</w:t>
      </w:r>
      <w:r w:rsidRPr="00775748">
        <w:rPr>
          <w:rFonts w:ascii="Trebuchet MS" w:hAnsi="Trebuchet MS"/>
          <w:smallCaps/>
          <w:u w:val="single"/>
        </w:rPr>
        <w:t>/</w:t>
      </w:r>
      <w:r w:rsidR="0087271A">
        <w:rPr>
          <w:rFonts w:ascii="Trebuchet MS" w:hAnsi="Trebuchet MS"/>
          <w:smallCaps/>
          <w:u w:val="single"/>
        </w:rPr>
        <w:t>22</w:t>
      </w:r>
      <w:r w:rsidRPr="00775748">
        <w:rPr>
          <w:rFonts w:ascii="Trebuchet MS" w:hAnsi="Trebuchet MS"/>
          <w:smallCaps/>
          <w:u w:val="single"/>
        </w:rPr>
        <w:t xml:space="preserve"> –</w:t>
      </w:r>
      <w:r w:rsidR="0087271A">
        <w:rPr>
          <w:rFonts w:ascii="Trebuchet MS" w:hAnsi="Trebuchet MS"/>
          <w:smallCaps/>
          <w:u w:val="single"/>
        </w:rPr>
        <w:t xml:space="preserve"> 4</w:t>
      </w:r>
      <w:r w:rsidRPr="00775748">
        <w:rPr>
          <w:rFonts w:ascii="Trebuchet MS" w:hAnsi="Trebuchet MS"/>
          <w:smallCaps/>
          <w:u w:val="single"/>
        </w:rPr>
        <w:t>/</w:t>
      </w:r>
      <w:r w:rsidR="0087271A">
        <w:rPr>
          <w:rFonts w:ascii="Trebuchet MS" w:hAnsi="Trebuchet MS"/>
          <w:smallCaps/>
          <w:u w:val="single"/>
        </w:rPr>
        <w:t>29</w:t>
      </w:r>
      <w:r w:rsidRPr="00775748">
        <w:rPr>
          <w:rFonts w:ascii="Trebuchet MS" w:hAnsi="Trebuchet MS"/>
          <w:smallCaps/>
          <w:u w:val="single"/>
        </w:rPr>
        <w:t>)</w:t>
      </w:r>
      <w:r w:rsidRPr="00775748">
        <w:rPr>
          <w:rFonts w:ascii="Trebuchet MS" w:hAnsi="Trebuchet MS"/>
          <w:smallCaps/>
        </w:rPr>
        <w:tab/>
      </w:r>
    </w:p>
    <w:p w14:paraId="5267BF3E" w14:textId="321C876B" w:rsidR="0018560C" w:rsidRPr="0018560C" w:rsidRDefault="0087271A" w:rsidP="00AC761C">
      <w:pPr>
        <w:ind w:firstLine="720"/>
        <w:rPr>
          <w:rFonts w:ascii="Trebuchet MS" w:hAnsi="Trebuchet MS"/>
        </w:rPr>
      </w:pPr>
      <w:r>
        <w:rPr>
          <w:rFonts w:ascii="Trebuchet MS" w:hAnsi="Trebuchet MS"/>
        </w:rPr>
        <w:t>4</w:t>
      </w:r>
      <w:r w:rsidR="0018560C">
        <w:rPr>
          <w:rFonts w:ascii="Trebuchet MS" w:hAnsi="Trebuchet MS"/>
        </w:rPr>
        <w:t>/</w:t>
      </w:r>
      <w:r>
        <w:rPr>
          <w:rFonts w:ascii="Trebuchet MS" w:hAnsi="Trebuchet MS"/>
        </w:rPr>
        <w:t>22</w:t>
      </w:r>
      <w:r w:rsidR="0018560C">
        <w:rPr>
          <w:rFonts w:ascii="Trebuchet MS" w:hAnsi="Trebuchet MS"/>
        </w:rPr>
        <w:t xml:space="preserve">: </w:t>
      </w:r>
      <w:r w:rsidR="00DA1452">
        <w:rPr>
          <w:rFonts w:ascii="Trebuchet MS" w:hAnsi="Trebuchet MS"/>
        </w:rPr>
        <w:tab/>
      </w:r>
      <w:r w:rsidR="0018560C">
        <w:rPr>
          <w:rFonts w:ascii="Trebuchet MS" w:hAnsi="Trebuchet MS"/>
        </w:rPr>
        <w:t>Read pp. 477-86</w:t>
      </w:r>
    </w:p>
    <w:p w14:paraId="5C2BDD21" w14:textId="33E67794" w:rsidR="00770D25" w:rsidRDefault="00770D25" w:rsidP="00AC761C">
      <w:pPr>
        <w:ind w:firstLine="720"/>
        <w:rPr>
          <w:rFonts w:ascii="Trebuchet MS" w:hAnsi="Trebuchet MS"/>
          <w:b/>
          <w:bCs/>
        </w:rPr>
      </w:pPr>
      <w:r>
        <w:rPr>
          <w:rFonts w:ascii="Trebuchet MS" w:hAnsi="Trebuchet MS"/>
          <w:b/>
          <w:bCs/>
        </w:rPr>
        <w:t>Assignment 4</w:t>
      </w:r>
      <w:r w:rsidR="00391313">
        <w:rPr>
          <w:rFonts w:ascii="Trebuchet MS" w:hAnsi="Trebuchet MS"/>
          <w:b/>
          <w:bCs/>
        </w:rPr>
        <w:t xml:space="preserve"> Part 2</w:t>
      </w:r>
      <w:r>
        <w:rPr>
          <w:rFonts w:ascii="Trebuchet MS" w:hAnsi="Trebuchet MS"/>
          <w:b/>
          <w:bCs/>
        </w:rPr>
        <w:t>: Due F 4/24 @8am</w:t>
      </w:r>
    </w:p>
    <w:p w14:paraId="1122E066" w14:textId="66A88513" w:rsidR="00F34302" w:rsidRDefault="00F34302" w:rsidP="00AC761C">
      <w:pPr>
        <w:ind w:firstLine="720"/>
        <w:rPr>
          <w:rFonts w:ascii="Trebuchet MS" w:hAnsi="Trebuchet MS"/>
          <w:b/>
          <w:bCs/>
        </w:rPr>
      </w:pPr>
      <w:r w:rsidRPr="00A6100C">
        <w:rPr>
          <w:rFonts w:ascii="Trebuchet MS" w:hAnsi="Trebuchet MS"/>
          <w:b/>
          <w:bCs/>
        </w:rPr>
        <w:t xml:space="preserve">Test 4: </w:t>
      </w:r>
      <w:r w:rsidR="00C6085C">
        <w:rPr>
          <w:rFonts w:ascii="Trebuchet MS" w:hAnsi="Trebuchet MS"/>
          <w:b/>
          <w:bCs/>
        </w:rPr>
        <w:t>4/29</w:t>
      </w:r>
    </w:p>
    <w:p w14:paraId="481A54EB" w14:textId="39D7A0FA" w:rsidR="00775748" w:rsidRPr="00775748" w:rsidRDefault="00775748" w:rsidP="00F34302">
      <w:pPr>
        <w:rPr>
          <w:rFonts w:ascii="Trebuchet MS" w:hAnsi="Trebuchet MS"/>
        </w:rPr>
      </w:pPr>
      <w:r w:rsidRPr="00775748">
        <w:rPr>
          <w:rFonts w:ascii="Trebuchet MS" w:hAnsi="Trebuchet MS"/>
        </w:rPr>
        <w:t>**NO CLASS DURING FINALS WEEK**</w:t>
      </w:r>
    </w:p>
    <w:p w14:paraId="6D33EE38" w14:textId="1342FA0E" w:rsidR="0018560C" w:rsidRDefault="0018560C" w:rsidP="002E47BF">
      <w:pPr>
        <w:rPr>
          <w:rFonts w:ascii="Trebuchet MS" w:hAnsi="Trebuchet MS"/>
        </w:rPr>
      </w:pPr>
      <w:r>
        <w:rPr>
          <w:rFonts w:ascii="Trebuchet MS" w:hAnsi="Trebuchet MS"/>
        </w:rPr>
        <w:tab/>
        <w:t>Recommended appendix reading:</w:t>
      </w:r>
    </w:p>
    <w:p w14:paraId="7DE2EB00" w14:textId="77777777" w:rsidR="0018560C" w:rsidRDefault="0018560C" w:rsidP="0018560C">
      <w:pPr>
        <w:ind w:left="720" w:firstLine="720"/>
        <w:rPr>
          <w:rFonts w:ascii="Trebuchet MS" w:hAnsi="Trebuchet MS"/>
        </w:rPr>
      </w:pPr>
      <w:r>
        <w:rPr>
          <w:rFonts w:ascii="Trebuchet MS" w:hAnsi="Trebuchet MS"/>
        </w:rPr>
        <w:t xml:space="preserve">Standards to learn: </w:t>
      </w:r>
      <w:r w:rsidRPr="0018560C">
        <w:rPr>
          <w:rFonts w:ascii="Trebuchet MS" w:hAnsi="Trebuchet MS"/>
        </w:rPr>
        <w:t>pp. 419-458</w:t>
      </w:r>
    </w:p>
    <w:p w14:paraId="1882A184" w14:textId="2EBFE863" w:rsidR="0038514C" w:rsidRPr="0018560C" w:rsidRDefault="0018560C" w:rsidP="0018560C">
      <w:pPr>
        <w:ind w:left="720" w:firstLine="720"/>
        <w:rPr>
          <w:rFonts w:ascii="Trebuchet MS" w:hAnsi="Trebuchet MS"/>
        </w:rPr>
      </w:pPr>
      <w:r>
        <w:rPr>
          <w:rFonts w:ascii="Trebuchet MS" w:hAnsi="Trebuchet MS"/>
        </w:rPr>
        <w:t xml:space="preserve">Recommended listening: pp. </w:t>
      </w:r>
      <w:r w:rsidRPr="0018560C">
        <w:rPr>
          <w:rFonts w:ascii="Trebuchet MS" w:hAnsi="Trebuchet MS"/>
        </w:rPr>
        <w:t>503-514</w:t>
      </w:r>
      <w:r w:rsidR="0038514C" w:rsidRPr="0018560C">
        <w:rPr>
          <w:rFonts w:ascii="Trebuchet MS" w:hAnsi="Trebuchet MS"/>
        </w:rPr>
        <w:tab/>
      </w:r>
    </w:p>
    <w:p w14:paraId="371E5D19" w14:textId="77777777" w:rsidR="0018560C" w:rsidRPr="00A6100C" w:rsidRDefault="0018560C" w:rsidP="002E47BF">
      <w:pPr>
        <w:rPr>
          <w:rFonts w:ascii="Trebuchet MS" w:hAnsi="Trebuchet MS"/>
        </w:rPr>
      </w:pPr>
    </w:p>
    <w:p w14:paraId="53C52C5E" w14:textId="6E5D9CDD" w:rsidR="007D2719" w:rsidRPr="00AC761C" w:rsidRDefault="00F57F95" w:rsidP="00F57F95">
      <w:pPr>
        <w:rPr>
          <w:rFonts w:ascii="Trebuchet MS" w:hAnsi="Trebuchet MS"/>
        </w:rPr>
      </w:pPr>
      <w:r w:rsidRPr="00AC761C">
        <w:rPr>
          <w:rFonts w:ascii="Trebuchet MS" w:hAnsi="Trebuchet MS"/>
          <w:b/>
          <w:bCs/>
          <w:color w:val="000000"/>
          <w:u w:val="single"/>
        </w:rPr>
        <w:t>Course Topics</w:t>
      </w:r>
      <w:r w:rsidR="00AC761C">
        <w:rPr>
          <w:rFonts w:ascii="Trebuchet MS" w:hAnsi="Trebuchet MS"/>
          <w:b/>
          <w:bCs/>
          <w:color w:val="000000"/>
        </w:rPr>
        <w:t>:</w:t>
      </w:r>
    </w:p>
    <w:p w14:paraId="2BC8DDA1" w14:textId="7E6764B8" w:rsidR="007D2719" w:rsidRDefault="00F57F95" w:rsidP="0087271A">
      <w:pPr>
        <w:ind w:right="-630" w:firstLine="720"/>
        <w:rPr>
          <w:rFonts w:ascii="Trebuchet MS" w:hAnsi="Trebuchet MS"/>
          <w:color w:val="000000"/>
        </w:rPr>
      </w:pPr>
      <w:r w:rsidRPr="00A6100C">
        <w:rPr>
          <w:rFonts w:ascii="Trebuchet MS" w:hAnsi="Trebuchet MS"/>
          <w:color w:val="000000"/>
        </w:rPr>
        <w:t xml:space="preserve">The course is organized into </w:t>
      </w:r>
      <w:r w:rsidR="00AC761C">
        <w:rPr>
          <w:rFonts w:ascii="Trebuchet MS" w:hAnsi="Trebuchet MS"/>
          <w:color w:val="000000"/>
        </w:rPr>
        <w:t>three</w:t>
      </w:r>
      <w:r w:rsidRPr="00A6100C">
        <w:rPr>
          <w:rFonts w:ascii="Trebuchet MS" w:hAnsi="Trebuchet MS"/>
          <w:color w:val="000000"/>
        </w:rPr>
        <w:t xml:space="preserve"> major units: </w:t>
      </w:r>
      <w:r w:rsidR="0087271A">
        <w:rPr>
          <w:rFonts w:ascii="Trebuchet MS" w:hAnsi="Trebuchet MS"/>
          <w:color w:val="000000"/>
        </w:rPr>
        <w:t xml:space="preserve">Reharmonization, Form, and Voicing. The final few class meetings will be a wrap-up for the new semester with no additional material on the final test. </w:t>
      </w:r>
      <w:r w:rsidR="00E3219E" w:rsidRPr="00A6100C">
        <w:rPr>
          <w:rFonts w:ascii="Trebuchet MS" w:hAnsi="Trebuchet MS"/>
          <w:color w:val="000000"/>
        </w:rPr>
        <w:t>Although curriculum</w:t>
      </w:r>
      <w:r w:rsidR="00506140" w:rsidRPr="00A6100C">
        <w:rPr>
          <w:rFonts w:ascii="Trebuchet MS" w:hAnsi="Trebuchet MS"/>
          <w:color w:val="000000"/>
        </w:rPr>
        <w:t xml:space="preserve"> is planned, if the class is extraordinarily and collectively progressing at a faster rate than anticipated, additional curriculum may be inserted before the end of the unit, although any impromptu curriculum will not be reflected in any Test.</w:t>
      </w:r>
    </w:p>
    <w:p w14:paraId="30C49055" w14:textId="4B8B1F78" w:rsidR="0087271A" w:rsidRDefault="0087271A" w:rsidP="0087271A">
      <w:pPr>
        <w:ind w:right="-630" w:firstLine="720"/>
        <w:rPr>
          <w:rFonts w:ascii="Trebuchet MS" w:hAnsi="Trebuchet MS"/>
          <w:color w:val="000000"/>
        </w:rPr>
      </w:pPr>
      <w:r w:rsidRPr="00A6100C">
        <w:rPr>
          <w:rFonts w:ascii="Trebuchet MS" w:hAnsi="Trebuchet MS"/>
          <w:color w:val="000000"/>
        </w:rPr>
        <w:t xml:space="preserve">The first unit of </w:t>
      </w:r>
      <w:r>
        <w:rPr>
          <w:rFonts w:ascii="Trebuchet MS" w:hAnsi="Trebuchet MS"/>
          <w:color w:val="000000"/>
        </w:rPr>
        <w:t>Reharmonization</w:t>
      </w:r>
      <w:r w:rsidRPr="00A6100C">
        <w:rPr>
          <w:rFonts w:ascii="Trebuchet MS" w:hAnsi="Trebuchet MS"/>
          <w:color w:val="000000"/>
        </w:rPr>
        <w:t xml:space="preserve"> will discuss</w:t>
      </w:r>
      <w:r>
        <w:rPr>
          <w:rFonts w:ascii="Trebuchet MS" w:hAnsi="Trebuchet MS"/>
          <w:color w:val="000000"/>
        </w:rPr>
        <w:t xml:space="preserve"> advanced topics of developing harmony withing the jazz idiom. </w:t>
      </w:r>
      <w:r w:rsidR="00A8603A">
        <w:rPr>
          <w:rFonts w:ascii="Trebuchet MS" w:hAnsi="Trebuchet MS"/>
          <w:color w:val="000000"/>
        </w:rPr>
        <w:t>Expanding upon</w:t>
      </w:r>
      <w:r>
        <w:rPr>
          <w:rFonts w:ascii="Trebuchet MS" w:hAnsi="Trebuchet MS"/>
          <w:color w:val="000000"/>
        </w:rPr>
        <w:t xml:space="preserve"> </w:t>
      </w:r>
      <w:r w:rsidR="00A8603A">
        <w:rPr>
          <w:rFonts w:ascii="Trebuchet MS" w:hAnsi="Trebuchet MS"/>
          <w:color w:val="000000"/>
        </w:rPr>
        <w:t xml:space="preserve">knowledge of harmonic motion discussed in Theory III (tonicization and common </w:t>
      </w:r>
      <w:r w:rsidR="00DA1452">
        <w:rPr>
          <w:rFonts w:ascii="Trebuchet MS" w:hAnsi="Trebuchet MS"/>
          <w:color w:val="000000"/>
        </w:rPr>
        <w:t xml:space="preserve">patterns of </w:t>
      </w:r>
      <w:r w:rsidR="00A8603A">
        <w:rPr>
          <w:rFonts w:ascii="Trebuchet MS" w:hAnsi="Trebuchet MS"/>
          <w:color w:val="000000"/>
        </w:rPr>
        <w:t>harmonic motion),</w:t>
      </w:r>
      <w:r w:rsidR="00DA1452">
        <w:rPr>
          <w:rFonts w:ascii="Trebuchet MS" w:hAnsi="Trebuchet MS"/>
          <w:color w:val="000000"/>
        </w:rPr>
        <w:t xml:space="preserve"> we will discuss how people use reharmonization as a technique to add intrigue to and arrangements and live performances.</w:t>
      </w:r>
    </w:p>
    <w:p w14:paraId="2DFC5ACC" w14:textId="5A77547C" w:rsidR="00DA1452" w:rsidRDefault="00DA1452" w:rsidP="0087271A">
      <w:pPr>
        <w:ind w:right="-630" w:firstLine="720"/>
        <w:rPr>
          <w:rFonts w:ascii="Trebuchet MS" w:hAnsi="Trebuchet MS"/>
          <w:color w:val="000000"/>
        </w:rPr>
      </w:pPr>
      <w:r>
        <w:rPr>
          <w:rFonts w:ascii="Trebuchet MS" w:hAnsi="Trebuchet MS"/>
          <w:color w:val="000000"/>
        </w:rPr>
        <w:t>The second unit of Voicings will discuss various ways to apply the above harmonic knowledge to an ensemble or chordal instrument. Learning voicing types and common uses of these voicings, we will cover an overview of writing for 4-18 voices in jazz.</w:t>
      </w:r>
    </w:p>
    <w:p w14:paraId="6ECAA74E" w14:textId="10135D93" w:rsidR="00DA1452" w:rsidRDefault="00DA1452" w:rsidP="0087271A">
      <w:pPr>
        <w:ind w:right="-630" w:firstLine="720"/>
        <w:rPr>
          <w:rFonts w:ascii="Trebuchet MS" w:hAnsi="Trebuchet MS"/>
          <w:color w:val="000000"/>
        </w:rPr>
      </w:pPr>
      <w:r>
        <w:rPr>
          <w:rFonts w:ascii="Trebuchet MS" w:hAnsi="Trebuchet MS"/>
          <w:color w:val="000000"/>
        </w:rPr>
        <w:t>The third unit of Form will discuss common formal elements in jazz, including compositional forms, intros and endings, and how to read a lead sheet.</w:t>
      </w:r>
    </w:p>
    <w:p w14:paraId="31AA73B7" w14:textId="7326079F" w:rsidR="00DA1452" w:rsidRDefault="00DA1452" w:rsidP="00DA1452">
      <w:pPr>
        <w:ind w:right="-630" w:firstLine="720"/>
        <w:rPr>
          <w:rFonts w:ascii="Trebuchet MS" w:hAnsi="Trebuchet MS"/>
          <w:color w:val="000000"/>
        </w:rPr>
      </w:pPr>
      <w:r>
        <w:rPr>
          <w:rFonts w:ascii="Trebuchet MS" w:hAnsi="Trebuchet MS"/>
          <w:color w:val="000000"/>
        </w:rPr>
        <w:t xml:space="preserve">The fourth portion of the class will cover miscellaneous topics and will be primarily student-led as we close out the year of Jazz Theory. Students will be working on a final project to aggregate their knowledge of all 7 units from Theory III through Theory IV. </w:t>
      </w:r>
    </w:p>
    <w:p w14:paraId="38911380" w14:textId="6E798229" w:rsidR="00CE61A5" w:rsidRPr="00A6100C" w:rsidRDefault="00CE61A5" w:rsidP="00E34C01">
      <w:pPr>
        <w:ind w:right="-630"/>
        <w:rPr>
          <w:rFonts w:ascii="Trebuchet MS" w:hAnsi="Trebuchet MS"/>
          <w:color w:val="000000"/>
        </w:rPr>
      </w:pPr>
    </w:p>
    <w:p w14:paraId="667A96F5" w14:textId="77777777" w:rsidR="00AC761C" w:rsidRPr="002B1A07" w:rsidRDefault="00AC761C" w:rsidP="00AC761C">
      <w:pPr>
        <w:rPr>
          <w:rFonts w:ascii="Trebuchet MS" w:hAnsi="Trebuchet MS"/>
          <w:b/>
          <w:bCs/>
          <w:color w:val="000000"/>
          <w:u w:val="single"/>
        </w:rPr>
      </w:pPr>
      <w:r w:rsidRPr="002B1A07">
        <w:rPr>
          <w:rFonts w:ascii="Trebuchet MS" w:hAnsi="Trebuchet MS"/>
          <w:b/>
          <w:bCs/>
          <w:color w:val="000000"/>
          <w:u w:val="single"/>
        </w:rPr>
        <w:t>Homework:</w:t>
      </w:r>
    </w:p>
    <w:p w14:paraId="07FE3009" w14:textId="10C57569" w:rsidR="00AC761C" w:rsidRDefault="00AC761C" w:rsidP="00AC761C">
      <w:pPr>
        <w:rPr>
          <w:rFonts w:ascii="Trebuchet MS" w:hAnsi="Trebuchet MS"/>
          <w:color w:val="000000"/>
        </w:rPr>
      </w:pPr>
      <w:r>
        <w:rPr>
          <w:rFonts w:ascii="Trebuchet MS" w:hAnsi="Trebuchet MS"/>
          <w:color w:val="000000"/>
        </w:rPr>
        <w:tab/>
        <w:t>There will be two primary types of homework assigned: readings and assignments. Readings will be done individually out of the required text (see above</w:t>
      </w:r>
      <w:r w:rsidR="005606DE">
        <w:rPr>
          <w:rFonts w:ascii="Trebuchet MS" w:hAnsi="Trebuchet MS"/>
          <w:color w:val="000000"/>
        </w:rPr>
        <w:t>) and</w:t>
      </w:r>
      <w:r>
        <w:rPr>
          <w:rFonts w:ascii="Trebuchet MS" w:hAnsi="Trebuchet MS"/>
          <w:color w:val="000000"/>
        </w:rPr>
        <w:t xml:space="preserve"> assigned at the beginning of the semester to be read before class. The class period directly after a reading is due will be a graduate-style Socratic discussion of the topics of the reading, with the goal of clarification and practical application, NOT introduction of content. You will be expected to know what was in the reading such that you can contribute and understand others’ contributions in the discussion. In other words, if asked at the beginning of class, “any thoughts on the reading?”, you should have an answer for that.</w:t>
      </w:r>
    </w:p>
    <w:p w14:paraId="3D857ED8" w14:textId="77777777" w:rsidR="00AC761C" w:rsidRDefault="00AC761C" w:rsidP="00AC761C">
      <w:pPr>
        <w:rPr>
          <w:rFonts w:ascii="Trebuchet MS" w:hAnsi="Trebuchet MS"/>
          <w:color w:val="000000"/>
        </w:rPr>
      </w:pPr>
      <w:r>
        <w:rPr>
          <w:rFonts w:ascii="Trebuchet MS" w:hAnsi="Trebuchet MS"/>
          <w:color w:val="000000"/>
        </w:rPr>
        <w:tab/>
        <w:t>The second type of homework assignment will be standard homework assignments, of which there will be four this term. These assignments are focused on creative application of the material covered, not rote memorization or drilling. Practice using and thinking about the concepts covered throughout the semester on your own so that the homework assignments are less daunting and more freeing.</w:t>
      </w:r>
    </w:p>
    <w:p w14:paraId="455FF970" w14:textId="77777777" w:rsidR="00AC761C" w:rsidRPr="002B1A07" w:rsidRDefault="00AC761C" w:rsidP="00AC761C">
      <w:pPr>
        <w:rPr>
          <w:rFonts w:ascii="Trebuchet MS" w:hAnsi="Trebuchet MS"/>
          <w:color w:val="000000"/>
        </w:rPr>
      </w:pPr>
      <w:r>
        <w:rPr>
          <w:rFonts w:ascii="Trebuchet MS" w:hAnsi="Trebuchet MS"/>
          <w:color w:val="000000"/>
        </w:rPr>
        <w:tab/>
        <w:t>At any point before the homework is due, you can always run it by me for any questions that you may have. Once I grade it on Canvas, I will also be writing comments on your submission as needed to help clarify any grading methodologies or apparent misunderstandings. See the policy below for work submitted late.</w:t>
      </w:r>
    </w:p>
    <w:p w14:paraId="0DF116C8" w14:textId="77777777" w:rsidR="00AC761C" w:rsidRDefault="00AC761C" w:rsidP="00AC761C">
      <w:pPr>
        <w:rPr>
          <w:rFonts w:ascii="Trebuchet MS" w:hAnsi="Trebuchet MS"/>
          <w:color w:val="000000"/>
        </w:rPr>
      </w:pPr>
    </w:p>
    <w:p w14:paraId="16FA525A" w14:textId="04E01CE5" w:rsidR="0075520C" w:rsidRDefault="0075520C" w:rsidP="0075520C">
      <w:pPr>
        <w:ind w:firstLine="720"/>
        <w:rPr>
          <w:rFonts w:ascii="Trebuchet MS" w:hAnsi="Trebuchet MS"/>
          <w:b/>
          <w:bCs/>
          <w:color w:val="000000"/>
        </w:rPr>
      </w:pPr>
      <w:r>
        <w:rPr>
          <w:rFonts w:ascii="Trebuchet MS" w:hAnsi="Trebuchet MS"/>
          <w:b/>
          <w:bCs/>
          <w:color w:val="000000"/>
        </w:rPr>
        <w:t>If you are in sec. 5362.001:</w:t>
      </w:r>
    </w:p>
    <w:p w14:paraId="07719C7C" w14:textId="7B06C0CD" w:rsidR="006F17CA" w:rsidRPr="0075520C" w:rsidRDefault="0075520C" w:rsidP="006F17CA">
      <w:pPr>
        <w:ind w:left="720" w:firstLine="720"/>
        <w:rPr>
          <w:rFonts w:ascii="Trebuchet MS" w:hAnsi="Trebuchet MS"/>
          <w:color w:val="000000"/>
        </w:rPr>
      </w:pPr>
      <w:r>
        <w:rPr>
          <w:rFonts w:ascii="Trebuchet MS" w:hAnsi="Trebuchet MS"/>
          <w:color w:val="000000"/>
        </w:rPr>
        <w:t xml:space="preserve">You have an additional assignment type due to the asychronicity of this class. </w:t>
      </w:r>
      <w:r w:rsidR="000A172C">
        <w:rPr>
          <w:rFonts w:ascii="Trebuchet MS" w:hAnsi="Trebuchet MS"/>
          <w:color w:val="000000"/>
        </w:rPr>
        <w:t>For each unit, you will turn in a Reflection assignment before 10am on the day of each Test. For each, write 250</w:t>
      </w:r>
      <w:r w:rsidR="006F17CA">
        <w:rPr>
          <w:rFonts w:ascii="Trebuchet MS" w:hAnsi="Trebuchet MS"/>
          <w:color w:val="000000"/>
        </w:rPr>
        <w:t>+</w:t>
      </w:r>
      <w:r w:rsidR="000A172C">
        <w:rPr>
          <w:rFonts w:ascii="Trebuchet MS" w:hAnsi="Trebuchet MS"/>
          <w:color w:val="000000"/>
        </w:rPr>
        <w:t xml:space="preserve"> words regarding the topics covered in the unit, possibly including any questions you might still have, ways that you could use the information in your own playing/writing (in and out of jazz?), </w:t>
      </w:r>
      <w:r w:rsidR="006F17CA">
        <w:rPr>
          <w:rFonts w:ascii="Trebuchet MS" w:hAnsi="Trebuchet MS"/>
          <w:color w:val="000000"/>
        </w:rPr>
        <w:t xml:space="preserve">things you learned/agreed with/disagree with, </w:t>
      </w:r>
      <w:r w:rsidR="000A172C">
        <w:rPr>
          <w:rFonts w:ascii="Trebuchet MS" w:hAnsi="Trebuchet MS"/>
          <w:color w:val="000000"/>
        </w:rPr>
        <w:t>and/or comments you had about the lectures. These four assignments will serve as your Attendance and Participation grade.</w:t>
      </w:r>
    </w:p>
    <w:p w14:paraId="7503A901" w14:textId="77777777" w:rsidR="00AC761C" w:rsidRPr="00A6100C" w:rsidRDefault="00AC761C" w:rsidP="00AC761C">
      <w:pPr>
        <w:rPr>
          <w:rFonts w:ascii="Trebuchet MS" w:hAnsi="Trebuchet MS"/>
          <w:color w:val="000000"/>
        </w:rPr>
      </w:pPr>
    </w:p>
    <w:p w14:paraId="28778DF7" w14:textId="77777777" w:rsidR="00AC761C" w:rsidRPr="002B1A07" w:rsidRDefault="00AC761C" w:rsidP="00AC761C">
      <w:pPr>
        <w:rPr>
          <w:rFonts w:ascii="Trebuchet MS" w:hAnsi="Trebuchet MS"/>
          <w:b/>
          <w:bCs/>
          <w:color w:val="000000"/>
          <w:u w:val="single"/>
        </w:rPr>
      </w:pPr>
      <w:r w:rsidRPr="002B1A07">
        <w:rPr>
          <w:rFonts w:ascii="Trebuchet MS" w:hAnsi="Trebuchet MS"/>
          <w:b/>
          <w:bCs/>
          <w:color w:val="000000"/>
          <w:u w:val="single"/>
        </w:rPr>
        <w:t xml:space="preserve">Late Work Policy: </w:t>
      </w:r>
    </w:p>
    <w:p w14:paraId="0D8E074A" w14:textId="77777777" w:rsidR="00AC761C" w:rsidRDefault="00AC761C" w:rsidP="00AC761C">
      <w:pPr>
        <w:ind w:firstLine="720"/>
        <w:rPr>
          <w:rFonts w:ascii="Trebuchet MS" w:hAnsi="Trebuchet MS"/>
          <w:color w:val="000000"/>
        </w:rPr>
      </w:pPr>
      <w:r w:rsidRPr="007E20DD">
        <w:rPr>
          <w:rFonts w:ascii="Trebuchet MS" w:hAnsi="Trebuchet MS"/>
          <w:color w:val="000000"/>
        </w:rPr>
        <w:t>I</w:t>
      </w:r>
      <w:r>
        <w:rPr>
          <w:rFonts w:ascii="Trebuchet MS" w:hAnsi="Trebuchet MS"/>
          <w:color w:val="000000"/>
        </w:rPr>
        <w:t xml:space="preserve"> as a teacher</w:t>
      </w:r>
      <w:r w:rsidRPr="007E20DD">
        <w:rPr>
          <w:rFonts w:ascii="Trebuchet MS" w:hAnsi="Trebuchet MS"/>
          <w:color w:val="000000"/>
        </w:rPr>
        <w:t xml:space="preserve"> set due dates and times to help plan grading time, especially during busy </w:t>
      </w:r>
      <w:r>
        <w:rPr>
          <w:rFonts w:ascii="Trebuchet MS" w:hAnsi="Trebuchet MS"/>
          <w:color w:val="000000"/>
        </w:rPr>
        <w:t xml:space="preserve">parts of the </w:t>
      </w:r>
      <w:r w:rsidRPr="007E20DD">
        <w:rPr>
          <w:rFonts w:ascii="Trebuchet MS" w:hAnsi="Trebuchet MS"/>
          <w:color w:val="000000"/>
        </w:rPr>
        <w:t>semester.</w:t>
      </w:r>
      <w:r>
        <w:rPr>
          <w:rFonts w:ascii="Trebuchet MS" w:hAnsi="Trebuchet MS"/>
          <w:color w:val="000000"/>
        </w:rPr>
        <w:t xml:space="preserve"> I would rather you learn, but turning things in late is a poor reflection on your reliability and can lead to delayed grading because of what other things I may be dealing with once the due date has passed. Because of this, I will be taking some points off late assignments to discourage late submissions.</w:t>
      </w:r>
    </w:p>
    <w:p w14:paraId="4EA191EC" w14:textId="77777777" w:rsidR="003C6B73" w:rsidRDefault="00AC761C" w:rsidP="003C6B73">
      <w:pPr>
        <w:rPr>
          <w:rFonts w:ascii="Trebuchet MS" w:hAnsi="Trebuchet MS"/>
          <w:color w:val="000000"/>
        </w:rPr>
      </w:pPr>
      <w:r>
        <w:rPr>
          <w:rFonts w:ascii="Trebuchet MS" w:hAnsi="Trebuchet MS"/>
          <w:color w:val="000000"/>
        </w:rPr>
        <w:tab/>
      </w:r>
      <w:r w:rsidR="003C6B73">
        <w:rPr>
          <w:rFonts w:ascii="Trebuchet MS" w:hAnsi="Trebuchet MS"/>
          <w:color w:val="000000"/>
        </w:rPr>
        <w:t>Any assignment turned late will be deducted by 10% per day, rounded up to the nearest day, additively, with a maximum potential deduction of 100%. I.e., an assignment submitted .3 days late will be deducted by 10%, an assignment submitted 1.3 days late will be deducted 20%, etc.</w:t>
      </w:r>
    </w:p>
    <w:p w14:paraId="2767E9D2" w14:textId="77777777" w:rsidR="003C6B73" w:rsidRDefault="003C6B73" w:rsidP="003C6B73">
      <w:pPr>
        <w:rPr>
          <w:rFonts w:ascii="Trebuchet MS" w:hAnsi="Trebuchet MS"/>
          <w:color w:val="000000"/>
        </w:rPr>
      </w:pPr>
      <w:r>
        <w:rPr>
          <w:rFonts w:ascii="Trebuchet MS" w:hAnsi="Trebuchet MS"/>
          <w:color w:val="000000"/>
        </w:rPr>
        <w:t>If you turn something in late, please let me know, since it is possible that I have already graded the assignment and am no longer regularly checking for new submissions.</w:t>
      </w:r>
    </w:p>
    <w:p w14:paraId="5881E405" w14:textId="77777777" w:rsidR="003C6B73" w:rsidRDefault="003C6B73" w:rsidP="003C6B73">
      <w:pPr>
        <w:rPr>
          <w:rFonts w:ascii="Trebuchet MS" w:hAnsi="Trebuchet MS"/>
          <w:color w:val="000000"/>
        </w:rPr>
      </w:pPr>
      <w:r>
        <w:rPr>
          <w:rFonts w:ascii="Trebuchet MS" w:hAnsi="Trebuchet MS"/>
          <w:color w:val="000000"/>
        </w:rPr>
        <w:tab/>
        <w:t>As with the Attendance policy, if there are exceptional circumstances, communicate with me as early as possible about any possibility of accommodations.</w:t>
      </w:r>
    </w:p>
    <w:p w14:paraId="5F7DDA9E" w14:textId="0A157FA4" w:rsidR="00AC761C" w:rsidRDefault="00AC761C" w:rsidP="003C6B73">
      <w:pPr>
        <w:rPr>
          <w:rFonts w:ascii="Trebuchet MS" w:hAnsi="Trebuchet MS"/>
          <w:b/>
          <w:bCs/>
          <w:color w:val="000000"/>
        </w:rPr>
      </w:pPr>
    </w:p>
    <w:p w14:paraId="676E9EB3" w14:textId="6D1BD316" w:rsidR="00CE61A5" w:rsidRPr="00A6100C" w:rsidRDefault="00CE61A5" w:rsidP="00E34C01">
      <w:pPr>
        <w:ind w:right="-630"/>
        <w:rPr>
          <w:rFonts w:ascii="Trebuchet MS" w:hAnsi="Trebuchet MS"/>
          <w:b/>
          <w:bCs/>
          <w:color w:val="000000"/>
        </w:rPr>
      </w:pPr>
      <w:r w:rsidRPr="00AC761C">
        <w:rPr>
          <w:rFonts w:ascii="Trebuchet MS" w:hAnsi="Trebuchet MS"/>
          <w:b/>
          <w:bCs/>
          <w:color w:val="000000"/>
          <w:u w:val="single"/>
        </w:rPr>
        <w:t>Tests</w:t>
      </w:r>
      <w:r w:rsidRPr="00A6100C">
        <w:rPr>
          <w:rFonts w:ascii="Trebuchet MS" w:hAnsi="Trebuchet MS"/>
          <w:b/>
          <w:bCs/>
          <w:color w:val="000000"/>
        </w:rPr>
        <w:t>:</w:t>
      </w:r>
    </w:p>
    <w:p w14:paraId="0CECCD95" w14:textId="727E5FB1" w:rsidR="00CC4E12" w:rsidRDefault="00CC4E12" w:rsidP="00E34C01">
      <w:pPr>
        <w:ind w:right="-630"/>
        <w:rPr>
          <w:rFonts w:ascii="Trebuchet MS" w:hAnsi="Trebuchet MS"/>
          <w:color w:val="000000"/>
        </w:rPr>
      </w:pPr>
      <w:r w:rsidRPr="00A6100C">
        <w:rPr>
          <w:rFonts w:ascii="Trebuchet MS" w:hAnsi="Trebuchet MS"/>
          <w:color w:val="000000"/>
        </w:rPr>
        <w:tab/>
        <w:t xml:space="preserve">In a musical career, having </w:t>
      </w:r>
      <w:r w:rsidR="0075520C">
        <w:rPr>
          <w:rFonts w:ascii="Trebuchet MS" w:hAnsi="Trebuchet MS"/>
          <w:color w:val="000000"/>
        </w:rPr>
        <w:t xml:space="preserve">the skill of breaking music down theoretically allows you to better understand and support your fellow musicians in achieving their affective vision. This will help you to </w:t>
      </w:r>
      <w:r w:rsidRPr="00A6100C">
        <w:rPr>
          <w:rFonts w:ascii="Trebuchet MS" w:hAnsi="Trebuchet MS"/>
          <w:color w:val="000000"/>
        </w:rPr>
        <w:t xml:space="preserve">be hired, re-hired, and never fired when called on a gig, interviewing for a job, or pursuing a degree in music. For this reason, it is imperative that you learn to acquire these skills promptly as they are introduced in the class. In other words, not having a certain </w:t>
      </w:r>
      <w:r w:rsidR="0075520C">
        <w:rPr>
          <w:rFonts w:ascii="Trebuchet MS" w:hAnsi="Trebuchet MS"/>
          <w:color w:val="000000"/>
        </w:rPr>
        <w:t>theoretical</w:t>
      </w:r>
      <w:r w:rsidRPr="00A6100C">
        <w:rPr>
          <w:rFonts w:ascii="Trebuchet MS" w:hAnsi="Trebuchet MS"/>
          <w:color w:val="000000"/>
        </w:rPr>
        <w:t xml:space="preserve"> skill today, or having forgotten or lost a certain </w:t>
      </w:r>
      <w:r w:rsidR="0075520C">
        <w:rPr>
          <w:rFonts w:ascii="Trebuchet MS" w:hAnsi="Trebuchet MS"/>
          <w:color w:val="000000"/>
        </w:rPr>
        <w:t>theoretical</w:t>
      </w:r>
      <w:r w:rsidRPr="00A6100C">
        <w:rPr>
          <w:rFonts w:ascii="Trebuchet MS" w:hAnsi="Trebuchet MS"/>
          <w:color w:val="000000"/>
        </w:rPr>
        <w:t xml:space="preserve"> skill may be </w:t>
      </w:r>
      <w:r w:rsidR="0075520C">
        <w:rPr>
          <w:rFonts w:ascii="Trebuchet MS" w:hAnsi="Trebuchet MS"/>
          <w:color w:val="000000"/>
        </w:rPr>
        <w:t>a</w:t>
      </w:r>
      <w:r w:rsidRPr="00A6100C">
        <w:rPr>
          <w:rFonts w:ascii="Trebuchet MS" w:hAnsi="Trebuchet MS"/>
          <w:color w:val="000000"/>
        </w:rPr>
        <w:t xml:space="preserve"> reason that you lose work. For this reason, </w:t>
      </w:r>
      <w:r w:rsidRPr="00A6100C">
        <w:rPr>
          <w:rFonts w:ascii="Trebuchet MS" w:hAnsi="Trebuchet MS"/>
          <w:b/>
          <w:bCs/>
          <w:color w:val="000000"/>
        </w:rPr>
        <w:t>all tests will be cumulative</w:t>
      </w:r>
      <w:r w:rsidRPr="00A6100C">
        <w:rPr>
          <w:rFonts w:ascii="Trebuchet MS" w:hAnsi="Trebuchet MS"/>
          <w:color w:val="000000"/>
        </w:rPr>
        <w:t>.</w:t>
      </w:r>
    </w:p>
    <w:p w14:paraId="151C7845" w14:textId="5F6FC8BE" w:rsidR="00CC4E12" w:rsidRPr="00A6100C" w:rsidRDefault="0075520C" w:rsidP="00E34C01">
      <w:pPr>
        <w:ind w:right="-630"/>
        <w:rPr>
          <w:rFonts w:ascii="Trebuchet MS" w:hAnsi="Trebuchet MS"/>
          <w:color w:val="000000"/>
        </w:rPr>
      </w:pPr>
      <w:r>
        <w:rPr>
          <w:rFonts w:ascii="Trebuchet MS" w:hAnsi="Trebuchet MS"/>
          <w:color w:val="000000"/>
        </w:rPr>
        <w:tab/>
        <w:t xml:space="preserve">The class is designed to guarantee your ability to have the fundamentals of music theory in jazz by the end of your degree. </w:t>
      </w:r>
      <w:r w:rsidRPr="00A6100C">
        <w:rPr>
          <w:rFonts w:ascii="Trebuchet MS" w:hAnsi="Trebuchet MS"/>
          <w:color w:val="000000"/>
        </w:rPr>
        <w:t xml:space="preserve">To reflect this goal of being educated over the course of the class, each Test (excluding the first) will offer an opportunity to regain points lost in prior tests. If you score higher in the cumulative portion of a test that covers the content of a prior unit, the previous tests’ scores will retroactively be improved to be the same percentage as that cumulative portion. This gives you “second chances” to continue learning the material as we expand on your Aural Skills. (i.e. If you scored a 70% on Test 2, but later scored 90% on the </w:t>
      </w:r>
      <w:r w:rsidRPr="00A6100C">
        <w:rPr>
          <w:rFonts w:ascii="Trebuchet MS" w:hAnsi="Trebuchet MS"/>
          <w:color w:val="000000"/>
        </w:rPr>
        <w:lastRenderedPageBreak/>
        <w:t>portion of Test 3 that covers content of Unit 2, your grade for Test 2 will then be changed to 90%.) For the purposes of the class, this favors having learned the material before you graduate, and does not give significant advantage to those who came in knowing parts of the class material already. For those that are excelling in the class, students can look forward to an extra credit question that can contribute to your Tests category, one for each Test.</w:t>
      </w:r>
    </w:p>
    <w:p w14:paraId="6A471F7C" w14:textId="77777777" w:rsidR="00CE61A5" w:rsidRPr="00A6100C" w:rsidRDefault="00CE61A5" w:rsidP="00E34C01">
      <w:pPr>
        <w:ind w:right="-630"/>
        <w:rPr>
          <w:rFonts w:ascii="Trebuchet MS" w:hAnsi="Trebuchet MS"/>
          <w:b/>
          <w:bCs/>
          <w:color w:val="000000"/>
        </w:rPr>
      </w:pPr>
    </w:p>
    <w:p w14:paraId="02977030" w14:textId="77777777" w:rsidR="00E34C01" w:rsidRPr="00A6100C" w:rsidRDefault="00E34C01">
      <w:pPr>
        <w:rPr>
          <w:rFonts w:ascii="Trebuchet MS" w:hAnsi="Trebuchet MS"/>
          <w:color w:val="000000"/>
        </w:rPr>
      </w:pPr>
    </w:p>
    <w:p w14:paraId="06B79F7B" w14:textId="632670D2" w:rsidR="00E34C01" w:rsidRPr="00A6100C" w:rsidRDefault="00E34C01">
      <w:pPr>
        <w:rPr>
          <w:rFonts w:ascii="Trebuchet MS" w:hAnsi="Trebuchet MS"/>
          <w:b/>
          <w:bCs/>
          <w:color w:val="000000"/>
        </w:rPr>
      </w:pPr>
      <w:r w:rsidRPr="00A6100C">
        <w:rPr>
          <w:rFonts w:ascii="Trebuchet MS" w:hAnsi="Trebuchet MS"/>
          <w:b/>
          <w:bCs/>
          <w:color w:val="000000"/>
        </w:rPr>
        <w:t xml:space="preserve">Students with </w:t>
      </w:r>
      <w:r w:rsidR="002E7EBF" w:rsidRPr="00A6100C">
        <w:rPr>
          <w:rFonts w:ascii="Trebuchet MS" w:hAnsi="Trebuchet MS"/>
          <w:b/>
          <w:bCs/>
          <w:color w:val="000000"/>
        </w:rPr>
        <w:t>D</w:t>
      </w:r>
      <w:r w:rsidRPr="00A6100C">
        <w:rPr>
          <w:rFonts w:ascii="Trebuchet MS" w:hAnsi="Trebuchet MS"/>
          <w:b/>
          <w:bCs/>
          <w:color w:val="000000"/>
        </w:rPr>
        <w:t>isabilities</w:t>
      </w:r>
      <w:r w:rsidR="00842D9F" w:rsidRPr="00A6100C">
        <w:rPr>
          <w:rFonts w:ascii="Trebuchet MS" w:hAnsi="Trebuchet MS"/>
          <w:b/>
          <w:bCs/>
          <w:color w:val="000000"/>
        </w:rPr>
        <w:t>:</w:t>
      </w:r>
    </w:p>
    <w:p w14:paraId="4D6DF472" w14:textId="584CFFB2" w:rsidR="00E34C01" w:rsidRPr="00A6100C" w:rsidRDefault="00E34C01" w:rsidP="00ED6133">
      <w:pPr>
        <w:ind w:firstLine="720"/>
        <w:rPr>
          <w:rFonts w:ascii="Trebuchet MS" w:hAnsi="Trebuchet MS"/>
          <w:color w:val="000000"/>
        </w:rPr>
      </w:pPr>
      <w:r w:rsidRPr="00A6100C">
        <w:rPr>
          <w:rFonts w:ascii="Trebuchet MS" w:hAnsi="Trebuchet MS"/>
          <w:color w:val="000000"/>
        </w:rPr>
        <w:t>Students with disabilities that affect their work in this class are</w:t>
      </w:r>
      <w:r w:rsidR="00ED6133" w:rsidRPr="00A6100C">
        <w:rPr>
          <w:rFonts w:ascii="Trebuchet MS" w:hAnsi="Trebuchet MS"/>
          <w:color w:val="000000"/>
        </w:rPr>
        <w:t xml:space="preserve"> </w:t>
      </w:r>
      <w:r w:rsidRPr="00A6100C">
        <w:rPr>
          <w:rFonts w:ascii="Trebuchet MS" w:hAnsi="Trebuchet MS"/>
          <w:color w:val="000000"/>
        </w:rPr>
        <w:t xml:space="preserve">invited to speak with </w:t>
      </w:r>
      <w:r w:rsidR="00E01337" w:rsidRPr="00A6100C">
        <w:rPr>
          <w:rFonts w:ascii="Trebuchet MS" w:hAnsi="Trebuchet MS"/>
          <w:color w:val="000000"/>
        </w:rPr>
        <w:t>the instructor</w:t>
      </w:r>
      <w:r w:rsidRPr="00A6100C">
        <w:rPr>
          <w:rFonts w:ascii="Trebuchet MS" w:hAnsi="Trebuchet MS"/>
          <w:color w:val="000000"/>
        </w:rPr>
        <w:t xml:space="preserve"> privately about </w:t>
      </w:r>
      <w:r w:rsidR="00E01337" w:rsidRPr="00A6100C">
        <w:rPr>
          <w:rFonts w:ascii="Trebuchet MS" w:hAnsi="Trebuchet MS"/>
          <w:color w:val="000000"/>
        </w:rPr>
        <w:t>how to best accommodate any needs</w:t>
      </w:r>
      <w:r w:rsidR="004E1445" w:rsidRPr="00A6100C">
        <w:rPr>
          <w:rFonts w:ascii="Trebuchet MS" w:hAnsi="Trebuchet MS"/>
          <w:color w:val="000000"/>
        </w:rPr>
        <w:t>. Students must proactively speak with instructor for any accommodations to be considered legitimate and actionable.</w:t>
      </w:r>
      <w:r w:rsidR="000A172C">
        <w:rPr>
          <w:rFonts w:ascii="Trebuchet MS" w:hAnsi="Trebuchet MS"/>
          <w:color w:val="000000"/>
        </w:rPr>
        <w:t xml:space="preserve"> As a doctoral student, I sometimes do not automatically receive notification of student disabilities, so please talk to me directly for each semester.</w:t>
      </w:r>
    </w:p>
    <w:p w14:paraId="0E47A42E" w14:textId="77777777" w:rsidR="00E34C01" w:rsidRPr="00A6100C" w:rsidRDefault="00E34C01">
      <w:pPr>
        <w:rPr>
          <w:rFonts w:ascii="Trebuchet MS" w:hAnsi="Trebuchet MS"/>
          <w:color w:val="000000"/>
        </w:rPr>
      </w:pPr>
    </w:p>
    <w:p w14:paraId="6D723D0B" w14:textId="35DDB091" w:rsidR="00E34C01" w:rsidRPr="00A6100C" w:rsidRDefault="002E7EBF">
      <w:pPr>
        <w:rPr>
          <w:rFonts w:ascii="Trebuchet MS" w:hAnsi="Trebuchet MS"/>
          <w:b/>
          <w:bCs/>
          <w:color w:val="000000"/>
        </w:rPr>
      </w:pPr>
      <w:r w:rsidRPr="00A6100C">
        <w:rPr>
          <w:rFonts w:ascii="Trebuchet MS" w:hAnsi="Trebuchet MS"/>
          <w:b/>
          <w:bCs/>
          <w:color w:val="000000"/>
        </w:rPr>
        <w:t xml:space="preserve">SPOT </w:t>
      </w:r>
      <w:r w:rsidR="00E34C01" w:rsidRPr="00A6100C">
        <w:rPr>
          <w:rFonts w:ascii="Trebuchet MS" w:hAnsi="Trebuchet MS"/>
          <w:b/>
          <w:bCs/>
          <w:color w:val="000000"/>
        </w:rPr>
        <w:t>Evaluation</w:t>
      </w:r>
      <w:r w:rsidRPr="00A6100C">
        <w:rPr>
          <w:rFonts w:ascii="Trebuchet MS" w:hAnsi="Trebuchet MS"/>
          <w:b/>
          <w:bCs/>
          <w:color w:val="000000"/>
        </w:rPr>
        <w:t>s</w:t>
      </w:r>
      <w:r w:rsidR="00842D9F" w:rsidRPr="00A6100C">
        <w:rPr>
          <w:rFonts w:ascii="Trebuchet MS" w:hAnsi="Trebuchet MS"/>
          <w:b/>
          <w:bCs/>
          <w:color w:val="000000"/>
        </w:rPr>
        <w:t>:</w:t>
      </w:r>
    </w:p>
    <w:p w14:paraId="5042B3F8" w14:textId="7E2D1E42" w:rsidR="008A126D" w:rsidRPr="00A6100C" w:rsidRDefault="00E34C01" w:rsidP="004E1445">
      <w:pPr>
        <w:ind w:firstLine="720"/>
        <w:rPr>
          <w:rFonts w:ascii="Trebuchet MS" w:hAnsi="Trebuchet MS"/>
          <w:color w:val="000000"/>
        </w:rPr>
      </w:pPr>
      <w:r w:rsidRPr="00A6100C">
        <w:rPr>
          <w:rFonts w:ascii="Trebuchet MS" w:hAnsi="Trebuchet MS"/>
          <w:color w:val="000000"/>
        </w:rPr>
        <w:t xml:space="preserve">The standard UNT </w:t>
      </w:r>
      <w:r w:rsidR="002E7EBF" w:rsidRPr="00A6100C">
        <w:rPr>
          <w:rFonts w:ascii="Trebuchet MS" w:hAnsi="Trebuchet MS"/>
          <w:color w:val="000000"/>
        </w:rPr>
        <w:t xml:space="preserve">SPOT </w:t>
      </w:r>
      <w:r w:rsidRPr="00A6100C">
        <w:rPr>
          <w:rFonts w:ascii="Trebuchet MS" w:hAnsi="Trebuchet MS"/>
          <w:color w:val="000000"/>
        </w:rPr>
        <w:t xml:space="preserve">evaluation will be done at the end of the course. </w:t>
      </w:r>
      <w:r w:rsidR="00B40884" w:rsidRPr="00A6100C">
        <w:rPr>
          <w:rFonts w:ascii="Trebuchet MS" w:hAnsi="Trebuchet MS"/>
          <w:color w:val="000000"/>
        </w:rPr>
        <w:t xml:space="preserve">This class is relatively new, and any suggestions for teaching methods or content will be taken into consideration. </w:t>
      </w:r>
      <w:r w:rsidRPr="00A6100C">
        <w:rPr>
          <w:rFonts w:ascii="Trebuchet MS" w:hAnsi="Trebuchet MS"/>
          <w:color w:val="000000"/>
        </w:rPr>
        <w:t>If you have comments or suggestions for improving the course before then, please le</w:t>
      </w:r>
      <w:r w:rsidR="008A6D07" w:rsidRPr="00A6100C">
        <w:rPr>
          <w:rFonts w:ascii="Trebuchet MS" w:hAnsi="Trebuchet MS"/>
          <w:color w:val="000000"/>
        </w:rPr>
        <w:t>t</w:t>
      </w:r>
      <w:r w:rsidRPr="00A6100C">
        <w:rPr>
          <w:rFonts w:ascii="Trebuchet MS" w:hAnsi="Trebuchet MS"/>
          <w:color w:val="000000"/>
        </w:rPr>
        <w:t xml:space="preserve"> </w:t>
      </w:r>
      <w:r w:rsidR="00B40884" w:rsidRPr="00A6100C">
        <w:rPr>
          <w:rFonts w:ascii="Trebuchet MS" w:hAnsi="Trebuchet MS"/>
          <w:color w:val="000000"/>
        </w:rPr>
        <w:t>the instructor</w:t>
      </w:r>
      <w:r w:rsidRPr="00A6100C">
        <w:rPr>
          <w:rFonts w:ascii="Trebuchet MS" w:hAnsi="Trebuchet MS"/>
          <w:color w:val="000000"/>
        </w:rPr>
        <w:t xml:space="preserve"> know</w:t>
      </w:r>
      <w:r w:rsidR="00B40884" w:rsidRPr="00A6100C">
        <w:rPr>
          <w:rFonts w:ascii="Trebuchet MS" w:hAnsi="Trebuchet MS"/>
          <w:color w:val="000000"/>
        </w:rPr>
        <w:t xml:space="preserve"> at any time.</w:t>
      </w:r>
    </w:p>
    <w:p w14:paraId="3EFBB297" w14:textId="77777777" w:rsidR="0017785E" w:rsidRDefault="0017785E" w:rsidP="006F17CA">
      <w:pPr>
        <w:rPr>
          <w:rFonts w:ascii="Trebuchet MS" w:hAnsi="Trebuchet MS"/>
          <w:color w:val="000000"/>
        </w:rPr>
      </w:pPr>
    </w:p>
    <w:p w14:paraId="4BEC7071" w14:textId="0C9D676F" w:rsidR="006F17CA" w:rsidRPr="006F17CA" w:rsidRDefault="006F17CA" w:rsidP="006F17CA">
      <w:pPr>
        <w:rPr>
          <w:rFonts w:ascii="Trebuchet MS" w:hAnsi="Trebuchet MS"/>
          <w:color w:val="000000"/>
        </w:rPr>
      </w:pPr>
      <w:r>
        <w:rPr>
          <w:rFonts w:ascii="Trebuchet MS" w:hAnsi="Trebuchet MS"/>
          <w:i/>
          <w:iCs/>
          <w:color w:val="000000"/>
        </w:rPr>
        <w:t>See Canvas Course for updated UNT Syllabus Information.</w:t>
      </w:r>
    </w:p>
    <w:sectPr w:rsidR="006F17CA" w:rsidRPr="006F17CA" w:rsidSect="00E37CB0">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318BD" w14:textId="77777777" w:rsidR="00073BED" w:rsidRDefault="00073BED" w:rsidP="00043B94">
      <w:r>
        <w:separator/>
      </w:r>
    </w:p>
  </w:endnote>
  <w:endnote w:type="continuationSeparator" w:id="0">
    <w:p w14:paraId="3C3E2E4C" w14:textId="77777777" w:rsidR="00073BED" w:rsidRDefault="00073BED" w:rsidP="0004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aford">
    <w:panose1 w:val="00000500000000000000"/>
    <w:charset w:val="00"/>
    <w:family w:val="auto"/>
    <w:pitch w:val="variable"/>
    <w:sig w:usb0="80000003" w:usb1="00000001"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97FC" w14:textId="77777777" w:rsidR="00043B94" w:rsidRDefault="00043B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9C0886B" w14:textId="77777777" w:rsidR="00043B94" w:rsidRDefault="00043B94" w:rsidP="00043B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AE35" w14:textId="77777777" w:rsidR="00043B94" w:rsidRPr="00A6100C" w:rsidRDefault="00043B94">
    <w:pPr>
      <w:pStyle w:val="Footer"/>
      <w:framePr w:wrap="none" w:vAnchor="text" w:hAnchor="margin" w:xAlign="right" w:y="1"/>
      <w:rPr>
        <w:rStyle w:val="PageNumber"/>
        <w:rFonts w:ascii="Trebuchet MS" w:hAnsi="Trebuchet MS"/>
      </w:rPr>
    </w:pPr>
    <w:r w:rsidRPr="00A6100C">
      <w:rPr>
        <w:rStyle w:val="PageNumber"/>
        <w:rFonts w:ascii="Trebuchet MS" w:hAnsi="Trebuchet MS"/>
      </w:rPr>
      <w:fldChar w:fldCharType="begin"/>
    </w:r>
    <w:r w:rsidRPr="00A6100C">
      <w:rPr>
        <w:rStyle w:val="PageNumber"/>
        <w:rFonts w:ascii="Trebuchet MS" w:hAnsi="Trebuchet MS"/>
      </w:rPr>
      <w:instrText xml:space="preserve"> PAGE </w:instrText>
    </w:r>
    <w:r w:rsidRPr="00A6100C">
      <w:rPr>
        <w:rStyle w:val="PageNumber"/>
        <w:rFonts w:ascii="Trebuchet MS" w:hAnsi="Trebuchet MS"/>
      </w:rPr>
      <w:fldChar w:fldCharType="separate"/>
    </w:r>
    <w:r w:rsidRPr="00A6100C">
      <w:rPr>
        <w:rStyle w:val="PageNumber"/>
        <w:rFonts w:ascii="Trebuchet MS" w:hAnsi="Trebuchet MS"/>
        <w:noProof/>
      </w:rPr>
      <w:t>1</w:t>
    </w:r>
    <w:r w:rsidRPr="00A6100C">
      <w:rPr>
        <w:rStyle w:val="PageNumber"/>
        <w:rFonts w:ascii="Trebuchet MS" w:hAnsi="Trebuchet MS"/>
      </w:rPr>
      <w:fldChar w:fldCharType="end"/>
    </w:r>
  </w:p>
  <w:p w14:paraId="1460F8EE" w14:textId="77777777" w:rsidR="00043B94" w:rsidRDefault="00043B94" w:rsidP="00043B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739B8" w14:textId="77777777" w:rsidR="00073BED" w:rsidRDefault="00073BED" w:rsidP="00043B94">
      <w:r>
        <w:separator/>
      </w:r>
    </w:p>
  </w:footnote>
  <w:footnote w:type="continuationSeparator" w:id="0">
    <w:p w14:paraId="27DADEC0" w14:textId="77777777" w:rsidR="00073BED" w:rsidRDefault="00073BED" w:rsidP="00043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94CC" w14:textId="24316EC5" w:rsidR="0038514C" w:rsidRPr="00A6100C" w:rsidRDefault="0038514C">
    <w:pPr>
      <w:pStyle w:val="Header"/>
      <w:rPr>
        <w:rFonts w:ascii="Trebuchet MS" w:hAnsi="Trebuchet MS"/>
      </w:rPr>
    </w:pPr>
    <w:r w:rsidRPr="00A6100C">
      <w:rPr>
        <w:rFonts w:ascii="Trebuchet MS" w:hAnsi="Trebuchet MS"/>
      </w:rPr>
      <w:t>MUJS 2</w:t>
    </w:r>
    <w:r w:rsidR="007660DA" w:rsidRPr="00A6100C">
      <w:rPr>
        <w:rFonts w:ascii="Trebuchet MS" w:hAnsi="Trebuchet MS"/>
      </w:rPr>
      <w:t>500</w:t>
    </w:r>
    <w:r w:rsidRPr="00A6100C">
      <w:rPr>
        <w:rFonts w:ascii="Trebuchet MS" w:hAnsi="Trebuchet MS"/>
      </w:rPr>
      <w:t>.00</w:t>
    </w:r>
    <w:r w:rsidR="00394510" w:rsidRPr="00A6100C">
      <w:rPr>
        <w:rFonts w:ascii="Trebuchet MS" w:hAnsi="Trebuchet MS"/>
      </w:rPr>
      <w:t>1</w:t>
    </w:r>
    <w:r w:rsidRPr="00A6100C">
      <w:rPr>
        <w:rFonts w:ascii="Trebuchet MS" w:hAnsi="Trebuchet MS"/>
      </w:rPr>
      <w:t>/536</w:t>
    </w:r>
    <w:r w:rsidR="007660DA" w:rsidRPr="00A6100C">
      <w:rPr>
        <w:rFonts w:ascii="Trebuchet MS" w:hAnsi="Trebuchet MS"/>
      </w:rPr>
      <w:t>2</w:t>
    </w:r>
    <w:r w:rsidRPr="00A6100C">
      <w:rPr>
        <w:rFonts w:ascii="Trebuchet MS" w:hAnsi="Trebuchet MS"/>
      </w:rPr>
      <w:t>.00</w:t>
    </w:r>
    <w:r w:rsidR="00394510" w:rsidRPr="00A6100C">
      <w:rPr>
        <w:rFonts w:ascii="Trebuchet MS" w:hAnsi="Trebuchet MS"/>
      </w:rPr>
      <w:t>1</w:t>
    </w:r>
    <w:r w:rsidRPr="00A6100C">
      <w:rPr>
        <w:rFonts w:ascii="Trebuchet MS" w:hAnsi="Trebuchet MS"/>
      </w:rPr>
      <w:tab/>
    </w:r>
    <w:r w:rsidRPr="00A6100C">
      <w:rPr>
        <w:rFonts w:ascii="Trebuchet MS" w:hAnsi="Trebuchet MS"/>
      </w:rPr>
      <w:tab/>
    </w:r>
    <w:r w:rsidR="00A6100C">
      <w:rPr>
        <w:rFonts w:ascii="Trebuchet MS" w:hAnsi="Trebuchet MS"/>
      </w:rPr>
      <w:t>Spring</w:t>
    </w:r>
    <w:r w:rsidRPr="00A6100C">
      <w:rPr>
        <w:rFonts w:ascii="Trebuchet MS" w:hAnsi="Trebuchet MS"/>
      </w:rPr>
      <w:t xml:space="preserve"> </w:t>
    </w:r>
    <w:r w:rsidR="00394510" w:rsidRPr="00A6100C">
      <w:rPr>
        <w:rFonts w:ascii="Trebuchet MS" w:hAnsi="Trebuchet MS"/>
      </w:rPr>
      <w:t>202</w:t>
    </w:r>
    <w:r w:rsidR="00A6100C">
      <w:rPr>
        <w:rFonts w:ascii="Trebuchet MS" w:hAnsi="Trebuchet M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3A71"/>
    <w:multiLevelType w:val="hybridMultilevel"/>
    <w:tmpl w:val="BCC6B22C"/>
    <w:lvl w:ilvl="0" w:tplc="04090011">
      <w:start w:val="1"/>
      <w:numFmt w:val="decimal"/>
      <w:lvlText w:val="%1)"/>
      <w:lvlJc w:val="left"/>
      <w:pPr>
        <w:ind w:left="720" w:hanging="360"/>
      </w:pPr>
    </w:lvl>
    <w:lvl w:ilvl="1" w:tplc="DE6C67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354FC"/>
    <w:multiLevelType w:val="hybridMultilevel"/>
    <w:tmpl w:val="0B5AF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F6FFE"/>
    <w:multiLevelType w:val="hybridMultilevel"/>
    <w:tmpl w:val="4F083982"/>
    <w:lvl w:ilvl="0" w:tplc="01846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34DE3"/>
    <w:multiLevelType w:val="hybridMultilevel"/>
    <w:tmpl w:val="3A066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81953"/>
    <w:multiLevelType w:val="hybridMultilevel"/>
    <w:tmpl w:val="9110814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C064CF"/>
    <w:multiLevelType w:val="hybridMultilevel"/>
    <w:tmpl w:val="3E686600"/>
    <w:lvl w:ilvl="0" w:tplc="0C683152">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01A5E"/>
    <w:multiLevelType w:val="hybridMultilevel"/>
    <w:tmpl w:val="EDDA7AA8"/>
    <w:lvl w:ilvl="0" w:tplc="01846B24">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3376D"/>
    <w:multiLevelType w:val="hybridMultilevel"/>
    <w:tmpl w:val="A06A9A4E"/>
    <w:lvl w:ilvl="0" w:tplc="04090011">
      <w:start w:val="1"/>
      <w:numFmt w:val="decimal"/>
      <w:lvlText w:val="%1)"/>
      <w:lvlJc w:val="left"/>
      <w:pPr>
        <w:ind w:left="720" w:hanging="360"/>
      </w:p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F4BE8"/>
    <w:multiLevelType w:val="hybridMultilevel"/>
    <w:tmpl w:val="DCECFF14"/>
    <w:lvl w:ilvl="0" w:tplc="01846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49305D"/>
    <w:multiLevelType w:val="hybridMultilevel"/>
    <w:tmpl w:val="DDD49B94"/>
    <w:lvl w:ilvl="0" w:tplc="08BC84DE">
      <w:start w:val="27"/>
      <w:numFmt w:val="bullet"/>
      <w:lvlText w:val="-"/>
      <w:lvlJc w:val="left"/>
      <w:pPr>
        <w:ind w:left="720" w:hanging="360"/>
      </w:pPr>
      <w:rPr>
        <w:rFonts w:ascii="Trebuchet MS" w:eastAsia="Times New Roman"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123E1C"/>
    <w:multiLevelType w:val="hybridMultilevel"/>
    <w:tmpl w:val="A41C31AE"/>
    <w:lvl w:ilvl="0" w:tplc="02086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984FBB"/>
    <w:multiLevelType w:val="hybridMultilevel"/>
    <w:tmpl w:val="79BA7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060098">
    <w:abstractNumId w:val="5"/>
  </w:num>
  <w:num w:numId="2" w16cid:durableId="1299795869">
    <w:abstractNumId w:val="8"/>
  </w:num>
  <w:num w:numId="3" w16cid:durableId="148329348">
    <w:abstractNumId w:val="2"/>
  </w:num>
  <w:num w:numId="4" w16cid:durableId="605356065">
    <w:abstractNumId w:val="3"/>
  </w:num>
  <w:num w:numId="5" w16cid:durableId="565149490">
    <w:abstractNumId w:val="4"/>
  </w:num>
  <w:num w:numId="6" w16cid:durableId="1687437060">
    <w:abstractNumId w:val="0"/>
  </w:num>
  <w:num w:numId="7" w16cid:durableId="1352877676">
    <w:abstractNumId w:val="6"/>
  </w:num>
  <w:num w:numId="8" w16cid:durableId="1590195204">
    <w:abstractNumId w:val="7"/>
  </w:num>
  <w:num w:numId="9" w16cid:durableId="2083679030">
    <w:abstractNumId w:val="1"/>
  </w:num>
  <w:num w:numId="10" w16cid:durableId="1209807057">
    <w:abstractNumId w:val="11"/>
  </w:num>
  <w:num w:numId="11" w16cid:durableId="225266255">
    <w:abstractNumId w:val="10"/>
  </w:num>
  <w:num w:numId="12" w16cid:durableId="19656991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0F"/>
    <w:rsid w:val="00006E9B"/>
    <w:rsid w:val="00014538"/>
    <w:rsid w:val="00015DB8"/>
    <w:rsid w:val="000203E4"/>
    <w:rsid w:val="00020625"/>
    <w:rsid w:val="00043B94"/>
    <w:rsid w:val="0004546A"/>
    <w:rsid w:val="000462CA"/>
    <w:rsid w:val="00046C5C"/>
    <w:rsid w:val="000521EF"/>
    <w:rsid w:val="00053B8C"/>
    <w:rsid w:val="00064E16"/>
    <w:rsid w:val="00073BED"/>
    <w:rsid w:val="00082DD7"/>
    <w:rsid w:val="00082FB0"/>
    <w:rsid w:val="00091322"/>
    <w:rsid w:val="000940AC"/>
    <w:rsid w:val="00096797"/>
    <w:rsid w:val="000A0183"/>
    <w:rsid w:val="000A0ACF"/>
    <w:rsid w:val="000A172C"/>
    <w:rsid w:val="000A215C"/>
    <w:rsid w:val="000F527C"/>
    <w:rsid w:val="000F6A8C"/>
    <w:rsid w:val="00100989"/>
    <w:rsid w:val="00105ED3"/>
    <w:rsid w:val="00106ED2"/>
    <w:rsid w:val="0013704D"/>
    <w:rsid w:val="001448F7"/>
    <w:rsid w:val="001618C8"/>
    <w:rsid w:val="001673C0"/>
    <w:rsid w:val="00171428"/>
    <w:rsid w:val="00173CEB"/>
    <w:rsid w:val="0017785E"/>
    <w:rsid w:val="0018015E"/>
    <w:rsid w:val="001828ED"/>
    <w:rsid w:val="0018560C"/>
    <w:rsid w:val="001D0F0D"/>
    <w:rsid w:val="001D4EC9"/>
    <w:rsid w:val="001F123E"/>
    <w:rsid w:val="001F1AD2"/>
    <w:rsid w:val="00211EFE"/>
    <w:rsid w:val="00216953"/>
    <w:rsid w:val="0023127A"/>
    <w:rsid w:val="00232FA4"/>
    <w:rsid w:val="002353BD"/>
    <w:rsid w:val="00236CD7"/>
    <w:rsid w:val="0024041A"/>
    <w:rsid w:val="00271453"/>
    <w:rsid w:val="002866C7"/>
    <w:rsid w:val="00291EA0"/>
    <w:rsid w:val="002A7AAD"/>
    <w:rsid w:val="002B1A07"/>
    <w:rsid w:val="002B2BA2"/>
    <w:rsid w:val="002C058E"/>
    <w:rsid w:val="002D4D42"/>
    <w:rsid w:val="002D770A"/>
    <w:rsid w:val="002E47BF"/>
    <w:rsid w:val="002E4EE4"/>
    <w:rsid w:val="002E7EBF"/>
    <w:rsid w:val="002F5966"/>
    <w:rsid w:val="00302804"/>
    <w:rsid w:val="0031568E"/>
    <w:rsid w:val="00323FC6"/>
    <w:rsid w:val="00333C92"/>
    <w:rsid w:val="00340623"/>
    <w:rsid w:val="00341FD3"/>
    <w:rsid w:val="0034435E"/>
    <w:rsid w:val="00346D36"/>
    <w:rsid w:val="0035362F"/>
    <w:rsid w:val="0035385D"/>
    <w:rsid w:val="003726B3"/>
    <w:rsid w:val="0038514C"/>
    <w:rsid w:val="00391313"/>
    <w:rsid w:val="00394510"/>
    <w:rsid w:val="003B60C9"/>
    <w:rsid w:val="003C6B73"/>
    <w:rsid w:val="003C6CC7"/>
    <w:rsid w:val="003D45F1"/>
    <w:rsid w:val="003D497D"/>
    <w:rsid w:val="003E7F6C"/>
    <w:rsid w:val="003F1BBB"/>
    <w:rsid w:val="003F6F04"/>
    <w:rsid w:val="00420393"/>
    <w:rsid w:val="0045764D"/>
    <w:rsid w:val="00476A6D"/>
    <w:rsid w:val="00486252"/>
    <w:rsid w:val="004A35AE"/>
    <w:rsid w:val="004A4F51"/>
    <w:rsid w:val="004B154A"/>
    <w:rsid w:val="004C0DB0"/>
    <w:rsid w:val="004E067E"/>
    <w:rsid w:val="004E1445"/>
    <w:rsid w:val="004E65E6"/>
    <w:rsid w:val="005001C1"/>
    <w:rsid w:val="00505778"/>
    <w:rsid w:val="00506140"/>
    <w:rsid w:val="005066D6"/>
    <w:rsid w:val="00513EB0"/>
    <w:rsid w:val="0051598C"/>
    <w:rsid w:val="00527AD0"/>
    <w:rsid w:val="005304BF"/>
    <w:rsid w:val="0053401E"/>
    <w:rsid w:val="00555082"/>
    <w:rsid w:val="00555A2E"/>
    <w:rsid w:val="005606DE"/>
    <w:rsid w:val="005813EA"/>
    <w:rsid w:val="00590B36"/>
    <w:rsid w:val="005A3138"/>
    <w:rsid w:val="005B1EE1"/>
    <w:rsid w:val="005B7DAA"/>
    <w:rsid w:val="005C00AB"/>
    <w:rsid w:val="005E61B2"/>
    <w:rsid w:val="005F1DDB"/>
    <w:rsid w:val="006035C3"/>
    <w:rsid w:val="00603714"/>
    <w:rsid w:val="00667543"/>
    <w:rsid w:val="00676C54"/>
    <w:rsid w:val="00680D70"/>
    <w:rsid w:val="006A3690"/>
    <w:rsid w:val="006C58B6"/>
    <w:rsid w:val="006C761C"/>
    <w:rsid w:val="006D2851"/>
    <w:rsid w:val="006D51CF"/>
    <w:rsid w:val="006F17CA"/>
    <w:rsid w:val="00700490"/>
    <w:rsid w:val="00701502"/>
    <w:rsid w:val="00705F97"/>
    <w:rsid w:val="00722538"/>
    <w:rsid w:val="00732226"/>
    <w:rsid w:val="00733A69"/>
    <w:rsid w:val="00737A17"/>
    <w:rsid w:val="00745247"/>
    <w:rsid w:val="007524D0"/>
    <w:rsid w:val="0075520C"/>
    <w:rsid w:val="00760540"/>
    <w:rsid w:val="00763A9C"/>
    <w:rsid w:val="007660DA"/>
    <w:rsid w:val="00770D25"/>
    <w:rsid w:val="00775748"/>
    <w:rsid w:val="00793EF5"/>
    <w:rsid w:val="007C0327"/>
    <w:rsid w:val="007C585F"/>
    <w:rsid w:val="007D2719"/>
    <w:rsid w:val="007D53FD"/>
    <w:rsid w:val="007D5E57"/>
    <w:rsid w:val="007D7124"/>
    <w:rsid w:val="007E20DD"/>
    <w:rsid w:val="007F1E2D"/>
    <w:rsid w:val="00804FA9"/>
    <w:rsid w:val="008064EB"/>
    <w:rsid w:val="00814A35"/>
    <w:rsid w:val="008233E7"/>
    <w:rsid w:val="008301EC"/>
    <w:rsid w:val="00836471"/>
    <w:rsid w:val="00842D9F"/>
    <w:rsid w:val="00851642"/>
    <w:rsid w:val="00852A76"/>
    <w:rsid w:val="008626F2"/>
    <w:rsid w:val="00865381"/>
    <w:rsid w:val="008713B0"/>
    <w:rsid w:val="0087271A"/>
    <w:rsid w:val="00872E1A"/>
    <w:rsid w:val="008A126D"/>
    <w:rsid w:val="008A3211"/>
    <w:rsid w:val="008A6D07"/>
    <w:rsid w:val="008C79E2"/>
    <w:rsid w:val="008D513D"/>
    <w:rsid w:val="008F1D4D"/>
    <w:rsid w:val="009015A0"/>
    <w:rsid w:val="00912289"/>
    <w:rsid w:val="00915AB4"/>
    <w:rsid w:val="00922975"/>
    <w:rsid w:val="00933B5F"/>
    <w:rsid w:val="00945869"/>
    <w:rsid w:val="009467FF"/>
    <w:rsid w:val="00960DE4"/>
    <w:rsid w:val="00973E4C"/>
    <w:rsid w:val="00981C2E"/>
    <w:rsid w:val="009930ED"/>
    <w:rsid w:val="00994B46"/>
    <w:rsid w:val="00996306"/>
    <w:rsid w:val="009A4326"/>
    <w:rsid w:val="009B1D1F"/>
    <w:rsid w:val="009C18B8"/>
    <w:rsid w:val="009C70F4"/>
    <w:rsid w:val="00A04258"/>
    <w:rsid w:val="00A055AA"/>
    <w:rsid w:val="00A1588B"/>
    <w:rsid w:val="00A166C3"/>
    <w:rsid w:val="00A34A61"/>
    <w:rsid w:val="00A376F4"/>
    <w:rsid w:val="00A448A3"/>
    <w:rsid w:val="00A44E33"/>
    <w:rsid w:val="00A53BF8"/>
    <w:rsid w:val="00A56DE7"/>
    <w:rsid w:val="00A6100C"/>
    <w:rsid w:val="00A70F76"/>
    <w:rsid w:val="00A7122D"/>
    <w:rsid w:val="00A760F6"/>
    <w:rsid w:val="00A77632"/>
    <w:rsid w:val="00A80CDD"/>
    <w:rsid w:val="00A8603A"/>
    <w:rsid w:val="00AA497D"/>
    <w:rsid w:val="00AB44D1"/>
    <w:rsid w:val="00AC1289"/>
    <w:rsid w:val="00AC761C"/>
    <w:rsid w:val="00AD3E0F"/>
    <w:rsid w:val="00AE0EA4"/>
    <w:rsid w:val="00AE3C0D"/>
    <w:rsid w:val="00AE7015"/>
    <w:rsid w:val="00AF20D2"/>
    <w:rsid w:val="00B01E9A"/>
    <w:rsid w:val="00B0458D"/>
    <w:rsid w:val="00B07EA3"/>
    <w:rsid w:val="00B20CBB"/>
    <w:rsid w:val="00B40884"/>
    <w:rsid w:val="00B45D34"/>
    <w:rsid w:val="00B47AC1"/>
    <w:rsid w:val="00B67A79"/>
    <w:rsid w:val="00B9240D"/>
    <w:rsid w:val="00B96A87"/>
    <w:rsid w:val="00BA4C6C"/>
    <w:rsid w:val="00BA7693"/>
    <w:rsid w:val="00BB2E87"/>
    <w:rsid w:val="00BC1024"/>
    <w:rsid w:val="00BD60A9"/>
    <w:rsid w:val="00BE5FCB"/>
    <w:rsid w:val="00BE7DE2"/>
    <w:rsid w:val="00BF73A0"/>
    <w:rsid w:val="00BF7DF0"/>
    <w:rsid w:val="00C00C17"/>
    <w:rsid w:val="00C10F12"/>
    <w:rsid w:val="00C30337"/>
    <w:rsid w:val="00C41398"/>
    <w:rsid w:val="00C45AF2"/>
    <w:rsid w:val="00C46D8D"/>
    <w:rsid w:val="00C50839"/>
    <w:rsid w:val="00C6030F"/>
    <w:rsid w:val="00C6085C"/>
    <w:rsid w:val="00C76369"/>
    <w:rsid w:val="00C85B2C"/>
    <w:rsid w:val="00CB1898"/>
    <w:rsid w:val="00CB26C9"/>
    <w:rsid w:val="00CB35B0"/>
    <w:rsid w:val="00CB3B0F"/>
    <w:rsid w:val="00CB7F34"/>
    <w:rsid w:val="00CC4E12"/>
    <w:rsid w:val="00CD5E8F"/>
    <w:rsid w:val="00CD6110"/>
    <w:rsid w:val="00CE31BC"/>
    <w:rsid w:val="00CE61A5"/>
    <w:rsid w:val="00CF676B"/>
    <w:rsid w:val="00D10984"/>
    <w:rsid w:val="00D2088D"/>
    <w:rsid w:val="00D76895"/>
    <w:rsid w:val="00D77C46"/>
    <w:rsid w:val="00D8053C"/>
    <w:rsid w:val="00D82AA8"/>
    <w:rsid w:val="00D841BC"/>
    <w:rsid w:val="00D85CDB"/>
    <w:rsid w:val="00DA1452"/>
    <w:rsid w:val="00DB6B63"/>
    <w:rsid w:val="00DD33FD"/>
    <w:rsid w:val="00DD3FC8"/>
    <w:rsid w:val="00DD67EF"/>
    <w:rsid w:val="00DE3831"/>
    <w:rsid w:val="00DF28B3"/>
    <w:rsid w:val="00DF3F22"/>
    <w:rsid w:val="00DF774F"/>
    <w:rsid w:val="00E01337"/>
    <w:rsid w:val="00E01A99"/>
    <w:rsid w:val="00E21CBF"/>
    <w:rsid w:val="00E237EB"/>
    <w:rsid w:val="00E3219E"/>
    <w:rsid w:val="00E32596"/>
    <w:rsid w:val="00E34C01"/>
    <w:rsid w:val="00E37CB0"/>
    <w:rsid w:val="00E518C9"/>
    <w:rsid w:val="00E64E6C"/>
    <w:rsid w:val="00E6541D"/>
    <w:rsid w:val="00E65D43"/>
    <w:rsid w:val="00E73232"/>
    <w:rsid w:val="00E74FB6"/>
    <w:rsid w:val="00E758A0"/>
    <w:rsid w:val="00E871A4"/>
    <w:rsid w:val="00EC4239"/>
    <w:rsid w:val="00EC4700"/>
    <w:rsid w:val="00ED6133"/>
    <w:rsid w:val="00ED645E"/>
    <w:rsid w:val="00EE6BE5"/>
    <w:rsid w:val="00EE7718"/>
    <w:rsid w:val="00EF0529"/>
    <w:rsid w:val="00EF254F"/>
    <w:rsid w:val="00F0660F"/>
    <w:rsid w:val="00F14B85"/>
    <w:rsid w:val="00F160DE"/>
    <w:rsid w:val="00F16FC5"/>
    <w:rsid w:val="00F34302"/>
    <w:rsid w:val="00F57F95"/>
    <w:rsid w:val="00F717DC"/>
    <w:rsid w:val="00FE17CC"/>
    <w:rsid w:val="00FE51E6"/>
    <w:rsid w:val="00FF11C6"/>
    <w:rsid w:val="00FF2E9D"/>
    <w:rsid w:val="00FF4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ABD1B6B"/>
  <w14:defaultImageDpi w14:val="300"/>
  <w15:chartTrackingRefBased/>
  <w15:docId w15:val="{93B0BDF9-EBD5-C54E-B42F-56B9D0F7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3C37"/>
    <w:rPr>
      <w:color w:val="0000FF"/>
      <w:u w:val="single"/>
    </w:rPr>
  </w:style>
  <w:style w:type="paragraph" w:customStyle="1" w:styleId="Body">
    <w:name w:val="Body"/>
    <w:rsid w:val="00FF4C38"/>
    <w:pPr>
      <w:widowControl w:val="0"/>
      <w:autoSpaceDE w:val="0"/>
      <w:autoSpaceDN w:val="0"/>
      <w:adjustRightInd w:val="0"/>
      <w:spacing w:line="240" w:lineRule="atLeast"/>
    </w:pPr>
    <w:rPr>
      <w:rFonts w:ascii="Helvetica" w:hAnsi="Helvetica"/>
      <w:noProof/>
      <w:color w:val="000000"/>
      <w:sz w:val="24"/>
      <w:szCs w:val="24"/>
      <w:lang w:eastAsia="en-US"/>
    </w:rPr>
  </w:style>
  <w:style w:type="paragraph" w:customStyle="1" w:styleId="xmsolistparagraph">
    <w:name w:val="x_msolistparagraph"/>
    <w:basedOn w:val="Normal"/>
    <w:rsid w:val="008D513D"/>
    <w:pPr>
      <w:spacing w:before="100" w:beforeAutospacing="1" w:after="100" w:afterAutospacing="1"/>
    </w:pPr>
  </w:style>
  <w:style w:type="character" w:customStyle="1" w:styleId="xapple-converted-space">
    <w:name w:val="x_apple-converted-space"/>
    <w:rsid w:val="008D513D"/>
  </w:style>
  <w:style w:type="paragraph" w:customStyle="1" w:styleId="xmsonormal">
    <w:name w:val="x_msonormal"/>
    <w:basedOn w:val="Normal"/>
    <w:rsid w:val="008D513D"/>
    <w:pPr>
      <w:spacing w:before="100" w:beforeAutospacing="1" w:after="100" w:afterAutospacing="1"/>
    </w:pPr>
  </w:style>
  <w:style w:type="character" w:styleId="UnresolvedMention">
    <w:name w:val="Unresolved Mention"/>
    <w:uiPriority w:val="99"/>
    <w:semiHidden/>
    <w:unhideWhenUsed/>
    <w:rsid w:val="00AF20D2"/>
    <w:rPr>
      <w:color w:val="605E5C"/>
      <w:shd w:val="clear" w:color="auto" w:fill="E1DFDD"/>
    </w:rPr>
  </w:style>
  <w:style w:type="character" w:customStyle="1" w:styleId="apple-converted-space">
    <w:name w:val="apple-converted-space"/>
    <w:rsid w:val="00D76895"/>
  </w:style>
  <w:style w:type="character" w:styleId="FollowedHyperlink">
    <w:name w:val="FollowedHyperlink"/>
    <w:uiPriority w:val="99"/>
    <w:semiHidden/>
    <w:unhideWhenUsed/>
    <w:rsid w:val="00ED6133"/>
    <w:rPr>
      <w:color w:val="954F72"/>
      <w:u w:val="single"/>
    </w:rPr>
  </w:style>
  <w:style w:type="paragraph" w:styleId="Footer">
    <w:name w:val="footer"/>
    <w:basedOn w:val="Normal"/>
    <w:link w:val="FooterChar"/>
    <w:uiPriority w:val="99"/>
    <w:unhideWhenUsed/>
    <w:rsid w:val="00043B94"/>
    <w:pPr>
      <w:tabs>
        <w:tab w:val="center" w:pos="4680"/>
        <w:tab w:val="right" w:pos="9360"/>
      </w:tabs>
    </w:pPr>
  </w:style>
  <w:style w:type="character" w:customStyle="1" w:styleId="FooterChar">
    <w:name w:val="Footer Char"/>
    <w:link w:val="Footer"/>
    <w:uiPriority w:val="99"/>
    <w:rsid w:val="00043B94"/>
    <w:rPr>
      <w:sz w:val="24"/>
      <w:szCs w:val="24"/>
    </w:rPr>
  </w:style>
  <w:style w:type="character" w:styleId="PageNumber">
    <w:name w:val="page number"/>
    <w:basedOn w:val="DefaultParagraphFont"/>
    <w:uiPriority w:val="99"/>
    <w:semiHidden/>
    <w:unhideWhenUsed/>
    <w:rsid w:val="00043B94"/>
  </w:style>
  <w:style w:type="paragraph" w:styleId="ListParagraph">
    <w:name w:val="List Paragraph"/>
    <w:basedOn w:val="Normal"/>
    <w:uiPriority w:val="72"/>
    <w:qFormat/>
    <w:rsid w:val="002D4D42"/>
    <w:pPr>
      <w:ind w:left="720"/>
    </w:pPr>
  </w:style>
  <w:style w:type="character" w:styleId="Emphasis">
    <w:name w:val="Emphasis"/>
    <w:uiPriority w:val="20"/>
    <w:qFormat/>
    <w:rsid w:val="00096797"/>
    <w:rPr>
      <w:i/>
      <w:iCs/>
    </w:rPr>
  </w:style>
  <w:style w:type="paragraph" w:styleId="Header">
    <w:name w:val="header"/>
    <w:basedOn w:val="Normal"/>
    <w:link w:val="HeaderChar"/>
    <w:uiPriority w:val="99"/>
    <w:unhideWhenUsed/>
    <w:rsid w:val="00BC1024"/>
    <w:pPr>
      <w:tabs>
        <w:tab w:val="center" w:pos="4680"/>
        <w:tab w:val="right" w:pos="9360"/>
      </w:tabs>
    </w:pPr>
  </w:style>
  <w:style w:type="character" w:customStyle="1" w:styleId="HeaderChar">
    <w:name w:val="Header Char"/>
    <w:basedOn w:val="DefaultParagraphFont"/>
    <w:link w:val="Header"/>
    <w:uiPriority w:val="99"/>
    <w:rsid w:val="00BC1024"/>
    <w:rPr>
      <w:sz w:val="24"/>
      <w:szCs w:val="24"/>
      <w:lang w:eastAsia="en-US"/>
    </w:rPr>
  </w:style>
  <w:style w:type="paragraph" w:customStyle="1" w:styleId="p1">
    <w:name w:val="p1"/>
    <w:basedOn w:val="Normal"/>
    <w:rsid w:val="00527AD0"/>
    <w:rPr>
      <w:rFonts w:ascii="Helvetica" w:hAnsi="Helvetica"/>
      <w:color w:val="000000"/>
      <w:sz w:val="18"/>
      <w:szCs w:val="18"/>
      <w:lang w:eastAsia="ja-JP"/>
    </w:rPr>
  </w:style>
  <w:style w:type="character" w:customStyle="1" w:styleId="s1">
    <w:name w:val="s1"/>
    <w:basedOn w:val="DefaultParagraphFont"/>
    <w:rsid w:val="00527AD0"/>
    <w:rPr>
      <w:rFonts w:ascii="Arial" w:hAnsi="Arial" w:cs="Arial" w:hint="default"/>
      <w:sz w:val="18"/>
      <w:szCs w:val="18"/>
    </w:rPr>
  </w:style>
  <w:style w:type="character" w:customStyle="1" w:styleId="s2">
    <w:name w:val="s2"/>
    <w:basedOn w:val="DefaultParagraphFont"/>
    <w:rsid w:val="00527AD0"/>
    <w:rPr>
      <w:color w:val="012087"/>
    </w:rPr>
  </w:style>
  <w:style w:type="character" w:customStyle="1" w:styleId="s3">
    <w:name w:val="s3"/>
    <w:basedOn w:val="DefaultParagraphFont"/>
    <w:rsid w:val="00A70F76"/>
    <w:rPr>
      <w:color w:val="0B4CB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8995">
      <w:bodyDiv w:val="1"/>
      <w:marLeft w:val="0"/>
      <w:marRight w:val="0"/>
      <w:marTop w:val="0"/>
      <w:marBottom w:val="0"/>
      <w:divBdr>
        <w:top w:val="none" w:sz="0" w:space="0" w:color="auto"/>
        <w:left w:val="none" w:sz="0" w:space="0" w:color="auto"/>
        <w:bottom w:val="none" w:sz="0" w:space="0" w:color="auto"/>
        <w:right w:val="none" w:sz="0" w:space="0" w:color="auto"/>
      </w:divBdr>
    </w:div>
    <w:div w:id="660159919">
      <w:bodyDiv w:val="1"/>
      <w:marLeft w:val="0"/>
      <w:marRight w:val="0"/>
      <w:marTop w:val="0"/>
      <w:marBottom w:val="0"/>
      <w:divBdr>
        <w:top w:val="none" w:sz="0" w:space="0" w:color="auto"/>
        <w:left w:val="none" w:sz="0" w:space="0" w:color="auto"/>
        <w:bottom w:val="none" w:sz="0" w:space="0" w:color="auto"/>
        <w:right w:val="none" w:sz="0" w:space="0" w:color="auto"/>
      </w:divBdr>
    </w:div>
    <w:div w:id="1520125724">
      <w:bodyDiv w:val="1"/>
      <w:marLeft w:val="0"/>
      <w:marRight w:val="0"/>
      <w:marTop w:val="0"/>
      <w:marBottom w:val="0"/>
      <w:divBdr>
        <w:top w:val="none" w:sz="0" w:space="0" w:color="auto"/>
        <w:left w:val="none" w:sz="0" w:space="0" w:color="auto"/>
        <w:bottom w:val="none" w:sz="0" w:space="0" w:color="auto"/>
        <w:right w:val="none" w:sz="0" w:space="0" w:color="auto"/>
      </w:divBdr>
    </w:div>
    <w:div w:id="209362296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BC556-1629-4549-9D66-77939BA8063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8</Pages>
  <Words>2769</Words>
  <Characters>13711</Characters>
  <Application>Microsoft Office Word</Application>
  <DocSecurity>0</DocSecurity>
  <Lines>342</Lines>
  <Paragraphs>164</Paragraphs>
  <ScaleCrop>false</ScaleCrop>
  <HeadingPairs>
    <vt:vector size="2" baseType="variant">
      <vt:variant>
        <vt:lpstr>Title</vt:lpstr>
      </vt:variant>
      <vt:variant>
        <vt:i4>1</vt:i4>
      </vt:variant>
    </vt:vector>
  </HeadingPairs>
  <TitlesOfParts>
    <vt:vector size="1" baseType="lpstr">
      <vt:lpstr>MUJS 1361 Jazz Aural Fundamentals Fall 2005 Syllabus</vt:lpstr>
    </vt:vector>
  </TitlesOfParts>
  <Company>CLASSIFIED</Company>
  <LinksUpToDate>false</LinksUpToDate>
  <CharactersWithSpaces>16316</CharactersWithSpaces>
  <SharedDoc>false</SharedDoc>
  <HLinks>
    <vt:vector size="54" baseType="variant">
      <vt:variant>
        <vt:i4>1441809</vt:i4>
      </vt:variant>
      <vt:variant>
        <vt:i4>24</vt:i4>
      </vt:variant>
      <vt:variant>
        <vt:i4>0</vt:i4>
      </vt:variant>
      <vt:variant>
        <vt:i4>5</vt:i4>
      </vt:variant>
      <vt:variant>
        <vt:lpwstr>https://registrar.unt.edu/exams/final-exam-schedule/fall</vt:lpwstr>
      </vt:variant>
      <vt:variant>
        <vt:lpwstr/>
      </vt:variant>
      <vt:variant>
        <vt:i4>1638468</vt:i4>
      </vt:variant>
      <vt:variant>
        <vt:i4>21</vt:i4>
      </vt:variant>
      <vt:variant>
        <vt:i4>0</vt:i4>
      </vt:variant>
      <vt:variant>
        <vt:i4>5</vt:i4>
      </vt:variant>
      <vt:variant>
        <vt:lpwstr>https://music.unt.edu/student-health-and-wellness</vt:lpwstr>
      </vt:variant>
      <vt:variant>
        <vt:lpwstr/>
      </vt:variant>
      <vt:variant>
        <vt:i4>852049</vt:i4>
      </vt:variant>
      <vt:variant>
        <vt:i4>18</vt:i4>
      </vt:variant>
      <vt:variant>
        <vt:i4>0</vt:i4>
      </vt:variant>
      <vt:variant>
        <vt:i4>5</vt:i4>
      </vt:variant>
      <vt:variant>
        <vt:lpwstr>https://idea.unt.edu/diversity-inclusion</vt:lpwstr>
      </vt:variant>
      <vt:variant>
        <vt:lpwstr/>
      </vt:variant>
      <vt:variant>
        <vt:i4>6488169</vt:i4>
      </vt:variant>
      <vt:variant>
        <vt:i4>15</vt:i4>
      </vt:variant>
      <vt:variant>
        <vt:i4>0</vt:i4>
      </vt:variant>
      <vt:variant>
        <vt:i4>5</vt:i4>
      </vt:variant>
      <vt:variant>
        <vt:lpwstr>http://disability.unt.edu/</vt:lpwstr>
      </vt:variant>
      <vt:variant>
        <vt:lpwstr/>
      </vt:variant>
      <vt:variant>
        <vt:i4>720905</vt:i4>
      </vt:variant>
      <vt:variant>
        <vt:i4>12</vt:i4>
      </vt:variant>
      <vt:variant>
        <vt:i4>0</vt:i4>
      </vt:variant>
      <vt:variant>
        <vt:i4>5</vt:i4>
      </vt:variant>
      <vt:variant>
        <vt:lpwstr>http://eagleconnect.unt.edu/</vt:lpwstr>
      </vt:variant>
      <vt:variant>
        <vt:lpwstr/>
      </vt:variant>
      <vt:variant>
        <vt:i4>6488161</vt:i4>
      </vt:variant>
      <vt:variant>
        <vt:i4>9</vt:i4>
      </vt:variant>
      <vt:variant>
        <vt:i4>0</vt:i4>
      </vt:variant>
      <vt:variant>
        <vt:i4>5</vt:i4>
      </vt:variant>
      <vt:variant>
        <vt:lpwstr>http://my.unt.edu/</vt:lpwstr>
      </vt:variant>
      <vt:variant>
        <vt:lpwstr/>
      </vt:variant>
      <vt:variant>
        <vt:i4>7078000</vt:i4>
      </vt:variant>
      <vt:variant>
        <vt:i4>6</vt:i4>
      </vt:variant>
      <vt:variant>
        <vt:i4>0</vt:i4>
      </vt:variant>
      <vt:variant>
        <vt:i4>5</vt:i4>
      </vt:variant>
      <vt:variant>
        <vt:lpwstr>https://deanofstudents.unt.edu/conduct</vt:lpwstr>
      </vt:variant>
      <vt:variant>
        <vt:lpwstr/>
      </vt:variant>
      <vt:variant>
        <vt:i4>1704008</vt:i4>
      </vt:variant>
      <vt:variant>
        <vt:i4>3</vt:i4>
      </vt:variant>
      <vt:variant>
        <vt:i4>0</vt:i4>
      </vt:variant>
      <vt:variant>
        <vt:i4>5</vt:i4>
      </vt:variant>
      <vt:variant>
        <vt:lpwstr>https://policy.unt.edu/policy/06-003</vt:lpwstr>
      </vt:variant>
      <vt:variant>
        <vt:lpwstr/>
      </vt:variant>
      <vt:variant>
        <vt:i4>4194355</vt:i4>
      </vt:variant>
      <vt:variant>
        <vt:i4>0</vt:i4>
      </vt:variant>
      <vt:variant>
        <vt:i4>0</vt:i4>
      </vt:variant>
      <vt:variant>
        <vt:i4>5</vt:i4>
      </vt:variant>
      <vt:variant>
        <vt:lpwstr>mailto:rodney.booth@unt.edu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MUJS 1361 Jazz Aural Fundamentals Fall 2005 Syllabus</dc:title>
  <dc:subject/>
  <dc:creator>Office 2004 Test Drive User</dc:creator>
  <cp:keywords/>
  <cp:lastModifiedBy>Kai Wagner</cp:lastModifiedBy>
  <cp:revision>13</cp:revision>
  <cp:lastPrinted>2023-08-25T17:37:00Z</cp:lastPrinted>
  <dcterms:created xsi:type="dcterms:W3CDTF">2026-01-07T15:47:00Z</dcterms:created>
  <dcterms:modified xsi:type="dcterms:W3CDTF">2026-01-08T02:40:00Z</dcterms:modified>
</cp:coreProperties>
</file>