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095F" w14:textId="1FA5F03A" w:rsidR="009C0CDC" w:rsidRDefault="00776797">
      <w:pPr>
        <w:pStyle w:val="Title"/>
      </w:pPr>
      <w:r>
        <w:t>Social Psychology</w:t>
      </w:r>
      <w:r w:rsidR="000C50D0">
        <w:t xml:space="preserve"> (</w:t>
      </w:r>
      <w:proofErr w:type="spellStart"/>
      <w:r w:rsidR="000C50D0">
        <w:t>soci</w:t>
      </w:r>
      <w:proofErr w:type="spellEnd"/>
      <w:r w:rsidR="000C50D0">
        <w:t xml:space="preserve"> </w:t>
      </w:r>
      <w:r>
        <w:t>4340</w:t>
      </w:r>
      <w:r w:rsidR="000C50D0">
        <w:t>)</w:t>
      </w:r>
    </w:p>
    <w:p w14:paraId="6946213D" w14:textId="3701FFFF" w:rsidR="002D2F21" w:rsidRPr="002D2F21" w:rsidRDefault="007A5F1A" w:rsidP="002D2F21">
      <w:pPr>
        <w:pStyle w:val="Subtitle"/>
      </w:pPr>
      <w:r>
        <w:t>Spring 2022</w:t>
      </w:r>
      <w:r w:rsidR="00067C2F">
        <w:t>; Chemistry Building, Rm. 106</w:t>
      </w:r>
      <w:r w:rsidR="002D2F21">
        <w:t>; T/TH 3:30-4:50</w:t>
      </w:r>
    </w:p>
    <w:p w14:paraId="3B42BDB3" w14:textId="77777777" w:rsidR="009C0CDC" w:rsidRDefault="00287BF9">
      <w:pPr>
        <w:pStyle w:val="Heading1"/>
      </w:pPr>
      <w:r>
        <w:t>Instructor Information</w:t>
      </w:r>
    </w:p>
    <w:tbl>
      <w:tblPr>
        <w:tblStyle w:val="SyllabusTable-NoBorders"/>
        <w:tblW w:w="0" w:type="auto"/>
        <w:tblLayout w:type="fixed"/>
        <w:tblLook w:val="04A0" w:firstRow="1" w:lastRow="0" w:firstColumn="1" w:lastColumn="0" w:noHBand="0" w:noVBand="1"/>
      </w:tblPr>
      <w:tblGrid>
        <w:gridCol w:w="3311"/>
        <w:gridCol w:w="3312"/>
        <w:gridCol w:w="3313"/>
      </w:tblGrid>
      <w:tr w:rsidR="009C0CDC"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Default="00287BF9">
            <w:r>
              <w:t>Instructor</w:t>
            </w:r>
          </w:p>
        </w:tc>
        <w:tc>
          <w:tcPr>
            <w:tcW w:w="3312" w:type="dxa"/>
          </w:tcPr>
          <w:p w14:paraId="2B2901AB" w14:textId="77777777" w:rsidR="009C0CDC" w:rsidRDefault="00287BF9">
            <w:r>
              <w:t>Email</w:t>
            </w:r>
          </w:p>
        </w:tc>
        <w:tc>
          <w:tcPr>
            <w:tcW w:w="3313" w:type="dxa"/>
          </w:tcPr>
          <w:p w14:paraId="5F31C6ED" w14:textId="77777777" w:rsidR="009C0CDC" w:rsidRDefault="00287BF9">
            <w:r>
              <w:t>Office Location &amp; Hours</w:t>
            </w:r>
          </w:p>
        </w:tc>
      </w:tr>
      <w:tr w:rsidR="009C0CDC" w14:paraId="2414B0C5" w14:textId="77777777" w:rsidTr="0075047F">
        <w:tc>
          <w:tcPr>
            <w:tcW w:w="3311" w:type="dxa"/>
          </w:tcPr>
          <w:p w14:paraId="5101AC9D" w14:textId="77777777" w:rsidR="009C0CDC" w:rsidRDefault="007A5F1A">
            <w:r>
              <w:t>Kevin McCaffree, PhD</w:t>
            </w:r>
          </w:p>
          <w:p w14:paraId="18F78652" w14:textId="77777777" w:rsidR="00776797" w:rsidRDefault="00776797"/>
          <w:p w14:paraId="40D36C51" w14:textId="77777777" w:rsidR="00EA6FE8" w:rsidRDefault="00EA6FE8" w:rsidP="00EA6FE8"/>
          <w:p w14:paraId="60576D6B" w14:textId="4BE84999" w:rsidR="00776797" w:rsidRDefault="00776797" w:rsidP="00B7463D"/>
        </w:tc>
        <w:tc>
          <w:tcPr>
            <w:tcW w:w="3312" w:type="dxa"/>
          </w:tcPr>
          <w:p w14:paraId="4DBA7AD9" w14:textId="77777777" w:rsidR="009C0CDC" w:rsidRDefault="007A5F1A">
            <w:r>
              <w:t>Kevin.mccaffree@unt.edu</w:t>
            </w:r>
          </w:p>
          <w:p w14:paraId="6E98F918" w14:textId="77777777" w:rsidR="00B7463D" w:rsidRDefault="00B7463D" w:rsidP="00B7463D"/>
          <w:p w14:paraId="7D99103E" w14:textId="2212AB06" w:rsidR="00B7463D" w:rsidRPr="00B7463D" w:rsidRDefault="00B7463D" w:rsidP="00B7463D"/>
          <w:p w14:paraId="150D9304" w14:textId="0607A6DC" w:rsidR="00B7463D" w:rsidRPr="00B7463D" w:rsidRDefault="00B7463D" w:rsidP="00B7463D"/>
        </w:tc>
        <w:tc>
          <w:tcPr>
            <w:tcW w:w="3313" w:type="dxa"/>
          </w:tcPr>
          <w:p w14:paraId="0F5FF52D" w14:textId="77777777" w:rsidR="00776797" w:rsidRDefault="007A5F1A">
            <w:r>
              <w:t xml:space="preserve">T/TH 2-3:15 288b Sycamore </w:t>
            </w:r>
          </w:p>
          <w:p w14:paraId="44CDBE92" w14:textId="6F4D669C" w:rsidR="009C0CDC" w:rsidRDefault="007A5F1A">
            <w:r>
              <w:t>Hall</w:t>
            </w:r>
          </w:p>
        </w:tc>
      </w:tr>
    </w:tbl>
    <w:p w14:paraId="48CE4537" w14:textId="7B010F6F" w:rsidR="009C0CDC" w:rsidRDefault="00287BF9">
      <w:pPr>
        <w:pStyle w:val="Heading1"/>
      </w:pPr>
      <w:r>
        <w:t>General Information</w:t>
      </w:r>
    </w:p>
    <w:p w14:paraId="2C422C0B" w14:textId="77777777" w:rsidR="009C0CDC" w:rsidRDefault="00287BF9">
      <w:pPr>
        <w:pStyle w:val="Heading2"/>
      </w:pPr>
      <w:r>
        <w:t>Description</w:t>
      </w:r>
    </w:p>
    <w:p w14:paraId="79762669" w14:textId="72ACC396" w:rsidR="00713F4B" w:rsidRPr="00713F4B" w:rsidRDefault="00805376" w:rsidP="0086040B">
      <w:pPr>
        <w:rPr>
          <w:bCs/>
        </w:rPr>
      </w:pPr>
      <w:r>
        <w:rPr>
          <w:bCs/>
        </w:rPr>
        <w:t xml:space="preserve">Social psychology is a fascinating field that combines a traditional psychological focus on individual cognition with a sociological focus on socialization, </w:t>
      </w:r>
      <w:proofErr w:type="gramStart"/>
      <w:r>
        <w:rPr>
          <w:bCs/>
        </w:rPr>
        <w:t>interaction</w:t>
      </w:r>
      <w:proofErr w:type="gramEnd"/>
      <w:r>
        <w:rPr>
          <w:bCs/>
        </w:rPr>
        <w:t xml:space="preserve"> and groups.</w:t>
      </w:r>
      <w:r w:rsidR="0086040B">
        <w:rPr>
          <w:bCs/>
        </w:rPr>
        <w:t xml:space="preserve"> In this class we will be touring much of the field, though we will focus particularly on aggression and altruism towards the end of the course. At the end of this class, you’ll be able to</w:t>
      </w:r>
      <w:r w:rsidR="00713F4B" w:rsidRPr="00713F4B">
        <w:rPr>
          <w:bCs/>
        </w:rPr>
        <w:t xml:space="preserve"> identify and </w:t>
      </w:r>
      <w:r w:rsidR="0086040B">
        <w:rPr>
          <w:bCs/>
        </w:rPr>
        <w:t xml:space="preserve">precisely </w:t>
      </w:r>
      <w:r w:rsidR="00713F4B" w:rsidRPr="00713F4B">
        <w:rPr>
          <w:bCs/>
        </w:rPr>
        <w:t xml:space="preserve">apply key social psychological </w:t>
      </w:r>
      <w:r w:rsidR="0086040B">
        <w:rPr>
          <w:bCs/>
        </w:rPr>
        <w:t xml:space="preserve">concepts like identity, exchange, </w:t>
      </w:r>
      <w:proofErr w:type="gramStart"/>
      <w:r w:rsidR="0086040B">
        <w:rPr>
          <w:bCs/>
        </w:rPr>
        <w:t>socialization</w:t>
      </w:r>
      <w:proofErr w:type="gramEnd"/>
      <w:r w:rsidR="0086040B">
        <w:rPr>
          <w:bCs/>
        </w:rPr>
        <w:t xml:space="preserve"> and expectation states.</w:t>
      </w:r>
    </w:p>
    <w:p w14:paraId="41ADC18F" w14:textId="77777777" w:rsidR="00C91C9C" w:rsidRDefault="00C91C9C">
      <w:pPr>
        <w:pStyle w:val="Heading2"/>
      </w:pPr>
    </w:p>
    <w:p w14:paraId="283859A8" w14:textId="71616D5F" w:rsidR="009C0CDC" w:rsidRDefault="00287BF9">
      <w:pPr>
        <w:pStyle w:val="Heading2"/>
      </w:pPr>
      <w:r>
        <w:t xml:space="preserve">Required </w:t>
      </w:r>
      <w:r w:rsidR="00C91C9C">
        <w:t>Texts</w:t>
      </w:r>
    </w:p>
    <w:p w14:paraId="2F77C5A3" w14:textId="77777777" w:rsidR="00C91C9C" w:rsidRPr="00C91C9C" w:rsidRDefault="00C91C9C" w:rsidP="00C91C9C"/>
    <w:p w14:paraId="6DB136B2" w14:textId="433BC499" w:rsidR="00C91C9C" w:rsidRPr="0086040B" w:rsidRDefault="00C91C9C" w:rsidP="007A5F1A">
      <w:pPr>
        <w:rPr>
          <w:color w:val="262626" w:themeColor="text1" w:themeTint="D9"/>
        </w:rPr>
      </w:pPr>
      <w:r w:rsidRPr="0086040B">
        <w:rPr>
          <w:color w:val="262626" w:themeColor="text1" w:themeTint="D9"/>
        </w:rPr>
        <w:t>Gilovich, T., Keltner, D., Chen, S., Nisbett, R.E.  2018. Social Psychology: Fifth Edition. W.W. Norton &amp; Co.</w:t>
      </w:r>
    </w:p>
    <w:p w14:paraId="66F1F546" w14:textId="77777777" w:rsidR="00C91C9C" w:rsidRPr="0086040B" w:rsidRDefault="00C91C9C" w:rsidP="007A5F1A">
      <w:pPr>
        <w:rPr>
          <w:color w:val="262626" w:themeColor="text1" w:themeTint="D9"/>
        </w:rPr>
      </w:pPr>
    </w:p>
    <w:p w14:paraId="6D3F2281" w14:textId="10ABC444" w:rsidR="002E3EFF" w:rsidRDefault="00A32A3B" w:rsidP="007A5F1A">
      <w:r w:rsidRPr="0086040B">
        <w:rPr>
          <w:color w:val="262626" w:themeColor="text1" w:themeTint="D9"/>
        </w:rPr>
        <w:t xml:space="preserve">Burke, P. 2018. </w:t>
      </w:r>
      <w:r w:rsidRPr="0086040B">
        <w:t>Contemporary Social Psychological Theories: Second Edition. Stanford University Pres</w:t>
      </w:r>
      <w:r w:rsidR="002D2F21">
        <w:t>s</w:t>
      </w:r>
    </w:p>
    <w:p w14:paraId="28952E36" w14:textId="7E1A885C" w:rsidR="002D2F21" w:rsidRDefault="002D2F21" w:rsidP="007A5F1A"/>
    <w:p w14:paraId="5AEE1AD8" w14:textId="7B88C02F" w:rsidR="002D2F21" w:rsidRDefault="002D2F21" w:rsidP="007A5F1A"/>
    <w:p w14:paraId="4841C49C" w14:textId="1E206021" w:rsidR="002D2F21" w:rsidRDefault="002D2F21" w:rsidP="007A5F1A"/>
    <w:p w14:paraId="5B148217" w14:textId="3CCF9DB9" w:rsidR="002D2F21" w:rsidRDefault="002D2F21" w:rsidP="007A5F1A"/>
    <w:p w14:paraId="03E2953B" w14:textId="2683B5CD" w:rsidR="002D2F21" w:rsidRDefault="002D2F21" w:rsidP="007A5F1A"/>
    <w:p w14:paraId="25E24A3F" w14:textId="75472561" w:rsidR="002D2F21" w:rsidRDefault="002D2F21" w:rsidP="007A5F1A"/>
    <w:p w14:paraId="4571F9EB" w14:textId="408D73A1" w:rsidR="002D2F21" w:rsidRDefault="002D2F21" w:rsidP="007A5F1A"/>
    <w:p w14:paraId="0D99B75E" w14:textId="5D1C3663" w:rsidR="002D2F21" w:rsidRDefault="002D2F21" w:rsidP="007A5F1A"/>
    <w:p w14:paraId="1E5F585F" w14:textId="4ACDF746" w:rsidR="002D2F21" w:rsidRDefault="002D2F21" w:rsidP="007A5F1A"/>
    <w:p w14:paraId="5A940C33" w14:textId="7CA4DD36" w:rsidR="002D2F21" w:rsidRDefault="002D2F21" w:rsidP="007A5F1A"/>
    <w:p w14:paraId="5BC754E8" w14:textId="09111E87" w:rsidR="002D2F21" w:rsidRDefault="002D2F21" w:rsidP="007A5F1A"/>
    <w:p w14:paraId="70CCD723" w14:textId="77777777" w:rsidR="002D2F21" w:rsidRDefault="002D2F21" w:rsidP="007A5F1A"/>
    <w:p w14:paraId="33FFC5CD" w14:textId="77777777" w:rsidR="00673BD3" w:rsidRDefault="00673BD3" w:rsidP="007A5F1A"/>
    <w:p w14:paraId="77785781" w14:textId="5EC1D64A" w:rsidR="0086040B" w:rsidRDefault="0086040B" w:rsidP="007A5F1A"/>
    <w:tbl>
      <w:tblPr>
        <w:tblW w:w="0" w:type="auto"/>
        <w:tblLayout w:type="fixed"/>
        <w:tblLook w:val="04A0" w:firstRow="1" w:lastRow="0" w:firstColumn="1" w:lastColumn="0" w:noHBand="0" w:noVBand="1"/>
      </w:tblPr>
      <w:tblGrid>
        <w:gridCol w:w="1987"/>
        <w:gridCol w:w="7949"/>
      </w:tblGrid>
      <w:tr w:rsidR="00673BD3" w:rsidRPr="00673BD3" w14:paraId="45E56A43" w14:textId="77777777" w:rsidTr="0077566B">
        <w:tc>
          <w:tcPr>
            <w:tcW w:w="1987" w:type="dxa"/>
          </w:tcPr>
          <w:p w14:paraId="5656E83E" w14:textId="77777777" w:rsidR="00673BD3" w:rsidRPr="00673BD3" w:rsidRDefault="00673BD3" w:rsidP="00673BD3">
            <w:pPr>
              <w:rPr>
                <w:b/>
              </w:rPr>
            </w:pPr>
            <w:r w:rsidRPr="00673BD3">
              <w:rPr>
                <w:b/>
              </w:rPr>
              <w:lastRenderedPageBreak/>
              <w:t>Type of Assignment</w:t>
            </w:r>
          </w:p>
        </w:tc>
        <w:tc>
          <w:tcPr>
            <w:tcW w:w="7949" w:type="dxa"/>
          </w:tcPr>
          <w:p w14:paraId="5F1864F1" w14:textId="6269792A" w:rsidR="00673BD3" w:rsidRPr="00673BD3" w:rsidRDefault="00673BD3" w:rsidP="00673BD3">
            <w:pPr>
              <w:rPr>
                <w:b/>
              </w:rPr>
            </w:pPr>
            <w:r w:rsidRPr="00673BD3">
              <w:rPr>
                <w:b/>
              </w:rPr>
              <w:t xml:space="preserve">Details </w:t>
            </w:r>
          </w:p>
        </w:tc>
      </w:tr>
      <w:tr w:rsidR="00673BD3" w:rsidRPr="00673BD3" w14:paraId="656DB339" w14:textId="77777777" w:rsidTr="0077566B">
        <w:tc>
          <w:tcPr>
            <w:tcW w:w="1987" w:type="dxa"/>
            <w:tcBorders>
              <w:top w:val="single" w:sz="4" w:space="0" w:color="B6332E" w:themeColor="accent1" w:themeShade="BF"/>
              <w:bottom w:val="single" w:sz="4" w:space="0" w:color="595959" w:themeColor="text1" w:themeTint="A6"/>
            </w:tcBorders>
          </w:tcPr>
          <w:p w14:paraId="0D2A57B9" w14:textId="77777777" w:rsidR="00673BD3" w:rsidRPr="00673BD3" w:rsidRDefault="00673BD3" w:rsidP="00673BD3">
            <w:pPr>
              <w:rPr>
                <w:b/>
              </w:rPr>
            </w:pPr>
            <w:r w:rsidRPr="00673BD3">
              <w:rPr>
                <w:b/>
              </w:rPr>
              <w:t>Attendance/ Reading Reflection</w:t>
            </w:r>
          </w:p>
        </w:tc>
        <w:tc>
          <w:tcPr>
            <w:tcW w:w="7949" w:type="dxa"/>
            <w:tcBorders>
              <w:top w:val="single" w:sz="4" w:space="0" w:color="B6332E" w:themeColor="accent1" w:themeShade="BF"/>
              <w:bottom w:val="single" w:sz="4" w:space="0" w:color="595959" w:themeColor="text1" w:themeTint="A6"/>
            </w:tcBorders>
          </w:tcPr>
          <w:p w14:paraId="2C73FD58" w14:textId="77777777" w:rsidR="00673BD3" w:rsidRPr="00673BD3" w:rsidRDefault="00673BD3" w:rsidP="00673BD3">
            <w:r w:rsidRPr="00673BD3">
              <w:t>In-person attendance is not required in this course, but it is recommended because exam questions will be drawn, in part, from lecture material.</w:t>
            </w:r>
          </w:p>
          <w:p w14:paraId="78CAE817" w14:textId="77777777" w:rsidR="00673BD3" w:rsidRPr="00673BD3" w:rsidRDefault="00673BD3" w:rsidP="00673BD3"/>
          <w:p w14:paraId="1B36B35E" w14:textId="052C559B" w:rsidR="00673BD3" w:rsidRPr="00673BD3" w:rsidRDefault="00673BD3" w:rsidP="00673BD3">
            <w:r w:rsidRPr="00673BD3">
              <w:t>Your attendance grade will be calculated from your submission of two reading questions each week. These questions should be in-depth, draw from specific material in readings or lecture, and should range from between 50-100 words</w:t>
            </w:r>
            <w:r w:rsidR="00B42D68">
              <w:t xml:space="preserve"> </w:t>
            </w:r>
            <w:r w:rsidR="00B42D68">
              <w:rPr>
                <w:i/>
                <w:iCs/>
              </w:rPr>
              <w:t>each</w:t>
            </w:r>
            <w:r w:rsidRPr="00673BD3">
              <w:t>. These questions will be due Friday by midnight</w:t>
            </w:r>
            <w:r w:rsidR="00C9358E">
              <w:t>, uploaded to Canvas</w:t>
            </w:r>
            <w:r w:rsidRPr="00673BD3">
              <w:t>.</w:t>
            </w:r>
          </w:p>
          <w:p w14:paraId="1C8BDE1D" w14:textId="77777777" w:rsidR="00673BD3" w:rsidRPr="00673BD3" w:rsidRDefault="00673BD3" w:rsidP="00673BD3"/>
          <w:p w14:paraId="3CD4C485" w14:textId="2A1BA8B3" w:rsidR="00673BD3" w:rsidRDefault="00673BD3" w:rsidP="00673BD3">
            <w:r w:rsidRPr="00673BD3">
              <w:t>This assignment is NOT due the first two weeks of class (i.e., weeks 1 and 2), the last two weeks of class (i.e., week 16 and Finals Week) or Spring Break week (week 9).</w:t>
            </w:r>
          </w:p>
          <w:p w14:paraId="02239BFF" w14:textId="2B242542" w:rsidR="002E3EFF" w:rsidRDefault="002E3EFF" w:rsidP="00673BD3"/>
          <w:p w14:paraId="24B6217C" w14:textId="69126BE8" w:rsidR="002E3EFF" w:rsidRPr="00673BD3" w:rsidRDefault="002E3EFF" w:rsidP="00673BD3">
            <w:r>
              <w:t>Each set of questions is worth 10 points, and questions will be required for 12 weeks (total) of the course.</w:t>
            </w:r>
          </w:p>
          <w:p w14:paraId="4983EED1" w14:textId="77777777" w:rsidR="00673BD3" w:rsidRPr="00673BD3" w:rsidRDefault="00673BD3" w:rsidP="00673BD3"/>
        </w:tc>
      </w:tr>
      <w:tr w:rsidR="00673BD3" w:rsidRPr="00673BD3" w14:paraId="181E5192" w14:textId="77777777" w:rsidTr="0077566B">
        <w:tc>
          <w:tcPr>
            <w:tcW w:w="1987" w:type="dxa"/>
            <w:tcBorders>
              <w:top w:val="single" w:sz="4" w:space="0" w:color="595959" w:themeColor="text1" w:themeTint="A6"/>
              <w:bottom w:val="single" w:sz="4" w:space="0" w:color="595959" w:themeColor="text1" w:themeTint="A6"/>
            </w:tcBorders>
          </w:tcPr>
          <w:p w14:paraId="3C816FBE" w14:textId="77777777" w:rsidR="00673BD3" w:rsidRPr="00673BD3" w:rsidRDefault="00673BD3" w:rsidP="00673BD3">
            <w:pPr>
              <w:rPr>
                <w:b/>
              </w:rPr>
            </w:pPr>
            <w:r w:rsidRPr="00673BD3">
              <w:rPr>
                <w:b/>
              </w:rPr>
              <w:t>Exams</w:t>
            </w:r>
          </w:p>
        </w:tc>
        <w:tc>
          <w:tcPr>
            <w:tcW w:w="7949" w:type="dxa"/>
            <w:tcBorders>
              <w:top w:val="single" w:sz="4" w:space="0" w:color="595959" w:themeColor="text1" w:themeTint="A6"/>
              <w:bottom w:val="single" w:sz="4" w:space="0" w:color="595959" w:themeColor="text1" w:themeTint="A6"/>
            </w:tcBorders>
          </w:tcPr>
          <w:p w14:paraId="4CA8A44A" w14:textId="7D665F75" w:rsidR="00673BD3" w:rsidRPr="00673BD3" w:rsidRDefault="00673BD3" w:rsidP="00673BD3">
            <w:r w:rsidRPr="00673BD3">
              <w:t xml:space="preserve">There are four multiple choice exams in this course. These will be of varying lengths but will be easily completed within the 80-minute class period. </w:t>
            </w:r>
          </w:p>
          <w:p w14:paraId="7CB383AB" w14:textId="77777777" w:rsidR="00673BD3" w:rsidRPr="00673BD3" w:rsidRDefault="00673BD3" w:rsidP="00673BD3"/>
          <w:p w14:paraId="0DCF40B1" w14:textId="77777777" w:rsidR="00673BD3" w:rsidRPr="00673BD3" w:rsidRDefault="00673BD3" w:rsidP="00673BD3">
            <w:r w:rsidRPr="00673BD3">
              <w:t>On exam days, we will not meet in person. Instead, when class time would normally begin, you will log onto the course website on Canvas and take the exam. You will have the entire class period to complete the exam.</w:t>
            </w:r>
          </w:p>
          <w:p w14:paraId="62F18CA8" w14:textId="77777777" w:rsidR="00673BD3" w:rsidRPr="00673BD3" w:rsidRDefault="00673BD3" w:rsidP="00673BD3"/>
          <w:p w14:paraId="67ADF85F" w14:textId="77777777" w:rsidR="00673BD3" w:rsidRPr="00673BD3" w:rsidRDefault="00673BD3" w:rsidP="00673BD3">
            <w:r w:rsidRPr="00673BD3">
              <w:t>Each exam is worth 100 points, for a total of 400 points.</w:t>
            </w:r>
          </w:p>
        </w:tc>
      </w:tr>
      <w:tr w:rsidR="00673BD3" w:rsidRPr="00673BD3" w14:paraId="56B094C7" w14:textId="77777777" w:rsidTr="0077566B">
        <w:tc>
          <w:tcPr>
            <w:tcW w:w="1987" w:type="dxa"/>
            <w:tcBorders>
              <w:top w:val="single" w:sz="4" w:space="0" w:color="595959" w:themeColor="text1" w:themeTint="A6"/>
            </w:tcBorders>
          </w:tcPr>
          <w:p w14:paraId="5E2C0795" w14:textId="77777777" w:rsidR="00673BD3" w:rsidRPr="00673BD3" w:rsidRDefault="00673BD3" w:rsidP="00673BD3">
            <w:pPr>
              <w:rPr>
                <w:b/>
              </w:rPr>
            </w:pPr>
            <w:r w:rsidRPr="00673BD3">
              <w:rPr>
                <w:b/>
              </w:rPr>
              <w:t>Opinion Editorial</w:t>
            </w:r>
          </w:p>
        </w:tc>
        <w:tc>
          <w:tcPr>
            <w:tcW w:w="7949" w:type="dxa"/>
            <w:tcBorders>
              <w:top w:val="single" w:sz="4" w:space="0" w:color="595959" w:themeColor="text1" w:themeTint="A6"/>
            </w:tcBorders>
          </w:tcPr>
          <w:p w14:paraId="5A2BCC26" w14:textId="77777777" w:rsidR="00673BD3" w:rsidRPr="00673BD3" w:rsidRDefault="00673BD3" w:rsidP="00673BD3">
            <w:r w:rsidRPr="00673BD3">
              <w:t>The purpose of this assignment is to express your understanding of the material in a readable and compelling way.</w:t>
            </w:r>
          </w:p>
          <w:p w14:paraId="5D43B2A8" w14:textId="77777777" w:rsidR="00673BD3" w:rsidRPr="00673BD3" w:rsidRDefault="00673BD3" w:rsidP="00673BD3"/>
          <w:p w14:paraId="0929C39B" w14:textId="77777777" w:rsidR="00673BD3" w:rsidRPr="00673BD3" w:rsidRDefault="00673BD3" w:rsidP="00673BD3">
            <w:r w:rsidRPr="00673BD3">
              <w:t>This assignment will require you to identify 5 potential outlets where you might publish an opinion editorial. You will need to list out the requirements (page length/word count, format, submission process) for publishing an opinion editorial in these outlets.</w:t>
            </w:r>
          </w:p>
          <w:p w14:paraId="2241CC5B" w14:textId="77777777" w:rsidR="00673BD3" w:rsidRPr="00673BD3" w:rsidRDefault="00673BD3" w:rsidP="00673BD3"/>
          <w:p w14:paraId="514977A1" w14:textId="131AD9CE" w:rsidR="00673BD3" w:rsidRPr="00673BD3" w:rsidRDefault="00673BD3" w:rsidP="00673BD3">
            <w:r w:rsidRPr="00673BD3">
              <w:t xml:space="preserve">Once you have identified your outlets, write your opinion editorial. This editorial should be between </w:t>
            </w:r>
            <w:r w:rsidR="002E29A9">
              <w:t>2000</w:t>
            </w:r>
            <w:r w:rsidRPr="00673BD3">
              <w:t>-2</w:t>
            </w:r>
            <w:r w:rsidR="002E29A9">
              <w:t>500</w:t>
            </w:r>
            <w:r w:rsidRPr="00673BD3">
              <w:t xml:space="preserve"> words and should clearly, </w:t>
            </w:r>
            <w:proofErr w:type="gramStart"/>
            <w:r w:rsidRPr="00673BD3">
              <w:t>directly</w:t>
            </w:r>
            <w:proofErr w:type="gramEnd"/>
            <w:r w:rsidRPr="00673BD3">
              <w:t xml:space="preserve"> and carefully tie s</w:t>
            </w:r>
            <w:r w:rsidR="002E29A9">
              <w:t>pecific</w:t>
            </w:r>
            <w:r w:rsidRPr="00673BD3">
              <w:t xml:space="preserve"> material covered in class to one or more current events. Your goal should be to write an informative piece about how social psychology can help us better understand current events.</w:t>
            </w:r>
          </w:p>
          <w:p w14:paraId="0A7F3AA7" w14:textId="77777777" w:rsidR="00673BD3" w:rsidRPr="00673BD3" w:rsidRDefault="00673BD3" w:rsidP="00673BD3"/>
          <w:p w14:paraId="4DF9C001" w14:textId="77777777" w:rsidR="00673BD3" w:rsidRPr="00673BD3" w:rsidRDefault="00673BD3" w:rsidP="00673BD3">
            <w:r w:rsidRPr="00673BD3">
              <w:t>“A”-range papers clearly describe the opinion editorial publishing requirements for 5 outlets, are well-written, well-organized, logical, have no or few spelling and grammar errors, and meet the requirement for the minimum number of words.</w:t>
            </w:r>
          </w:p>
          <w:p w14:paraId="0147CE11" w14:textId="77777777" w:rsidR="00673BD3" w:rsidRPr="00673BD3" w:rsidRDefault="00673BD3" w:rsidP="00673BD3"/>
          <w:p w14:paraId="3AB924A3" w14:textId="77777777" w:rsidR="00673BD3" w:rsidRPr="00673BD3" w:rsidRDefault="00673BD3" w:rsidP="00673BD3">
            <w:r w:rsidRPr="00673BD3">
              <w:t>“C” range papers clearly describe outlet publishing requirements, are generally well-written but unclear in places and may be too short, non-</w:t>
            </w:r>
            <w:r w:rsidRPr="00673BD3">
              <w:lastRenderedPageBreak/>
              <w:t>specific, repetitive, logically inconsistent, or have distracting spelling and grammar errors.</w:t>
            </w:r>
          </w:p>
          <w:p w14:paraId="6BBF5F79" w14:textId="77777777" w:rsidR="00673BD3" w:rsidRPr="00673BD3" w:rsidRDefault="00673BD3" w:rsidP="00673BD3"/>
          <w:p w14:paraId="7FDB7FA8" w14:textId="77777777" w:rsidR="00673BD3" w:rsidRDefault="00673BD3" w:rsidP="00673BD3">
            <w:r w:rsidRPr="00673BD3">
              <w:t xml:space="preserve">“D/F”-range papers fail to describe outlet publishing requirements, are too short, not well-written, demonstrate consistent misunderstanding of the material and have serious logical flaws and spelling and grammar errors. </w:t>
            </w:r>
          </w:p>
          <w:p w14:paraId="516EB10F" w14:textId="77777777" w:rsidR="002E3EFF" w:rsidRDefault="002E3EFF" w:rsidP="00673BD3"/>
          <w:p w14:paraId="27BE9D98" w14:textId="4283759A" w:rsidR="002E3EFF" w:rsidRPr="00673BD3" w:rsidRDefault="002E3EFF" w:rsidP="00673BD3">
            <w:r>
              <w:t>Your opinion editorial is worth 200 points.</w:t>
            </w:r>
          </w:p>
        </w:tc>
      </w:tr>
    </w:tbl>
    <w:p w14:paraId="5AACC0C1" w14:textId="306B83DB" w:rsidR="00673BD3" w:rsidRDefault="00673BD3" w:rsidP="007A5F1A">
      <w:pPr>
        <w:rPr>
          <w:b/>
          <w:bCs/>
        </w:rPr>
      </w:pPr>
    </w:p>
    <w:p w14:paraId="27AE36EF" w14:textId="77777777" w:rsidR="00673BD3" w:rsidRDefault="00673BD3" w:rsidP="007A5F1A">
      <w:pPr>
        <w:rPr>
          <w:b/>
          <w:bCs/>
        </w:rPr>
      </w:pPr>
    </w:p>
    <w:p w14:paraId="2538D88C" w14:textId="77777777" w:rsidR="0086040B" w:rsidRDefault="0086040B" w:rsidP="007A5F1A">
      <w:pPr>
        <w:rPr>
          <w:b/>
          <w:bCs/>
        </w:rPr>
      </w:pPr>
    </w:p>
    <w:p w14:paraId="1796184B" w14:textId="77777777" w:rsidR="00673BD3" w:rsidRPr="00673BD3" w:rsidRDefault="00673BD3" w:rsidP="00673BD3">
      <w:pPr>
        <w:rPr>
          <w:b/>
          <w:bCs/>
        </w:rPr>
      </w:pPr>
      <w:r w:rsidRPr="00673BD3">
        <w:rPr>
          <w:b/>
          <w:bCs/>
        </w:rPr>
        <w:t>Exam Schedule</w:t>
      </w:r>
    </w:p>
    <w:tbl>
      <w:tblPr>
        <w:tblStyle w:val="SyllabusTable-withBorders"/>
        <w:tblW w:w="0" w:type="auto"/>
        <w:tblLayout w:type="fixed"/>
        <w:tblLook w:val="04A0" w:firstRow="1" w:lastRow="0" w:firstColumn="1" w:lastColumn="0" w:noHBand="0" w:noVBand="1"/>
      </w:tblPr>
      <w:tblGrid>
        <w:gridCol w:w="1987"/>
        <w:gridCol w:w="7949"/>
      </w:tblGrid>
      <w:tr w:rsidR="00673BD3" w:rsidRPr="00673BD3" w14:paraId="3A9891B8" w14:textId="77777777" w:rsidTr="0077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742EC15F" w14:textId="77777777" w:rsidR="00673BD3" w:rsidRPr="00673BD3" w:rsidRDefault="00673BD3" w:rsidP="00673BD3">
            <w:pPr>
              <w:spacing w:after="4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Date</w:t>
            </w:r>
          </w:p>
        </w:tc>
        <w:tc>
          <w:tcPr>
            <w:tcW w:w="7949" w:type="dxa"/>
          </w:tcPr>
          <w:p w14:paraId="40BD55FD" w14:textId="77777777" w:rsidR="00673BD3" w:rsidRPr="00673BD3" w:rsidRDefault="00673BD3" w:rsidP="00673BD3">
            <w:pPr>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Subject</w:t>
            </w:r>
          </w:p>
        </w:tc>
      </w:tr>
      <w:tr w:rsidR="00673BD3" w:rsidRPr="00673BD3" w14:paraId="4066DFD9"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0A1B0C46"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2/17</w:t>
            </w:r>
          </w:p>
        </w:tc>
        <w:tc>
          <w:tcPr>
            <w:tcW w:w="7949" w:type="dxa"/>
            <w:tcBorders>
              <w:top w:val="single" w:sz="4" w:space="0" w:color="B6332E" w:themeColor="accent1" w:themeShade="BF"/>
              <w:bottom w:val="single" w:sz="4" w:space="0" w:color="595959" w:themeColor="text1" w:themeTint="A6"/>
            </w:tcBorders>
          </w:tcPr>
          <w:p w14:paraId="4AB29765"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One</w:t>
            </w:r>
          </w:p>
        </w:tc>
      </w:tr>
      <w:tr w:rsidR="00673BD3" w:rsidRPr="00673BD3" w14:paraId="63C077C3"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45A65FB9"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3/10</w:t>
            </w:r>
          </w:p>
        </w:tc>
        <w:tc>
          <w:tcPr>
            <w:tcW w:w="7949" w:type="dxa"/>
            <w:tcBorders>
              <w:top w:val="single" w:sz="4" w:space="0" w:color="595959" w:themeColor="text1" w:themeTint="A6"/>
              <w:bottom w:val="single" w:sz="4" w:space="0" w:color="595959" w:themeColor="text1" w:themeTint="A6"/>
            </w:tcBorders>
          </w:tcPr>
          <w:p w14:paraId="1AB31885"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Two</w:t>
            </w:r>
          </w:p>
        </w:tc>
      </w:tr>
      <w:tr w:rsidR="00673BD3" w:rsidRPr="00673BD3" w14:paraId="3CA3E5A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69BF5EAF"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4/7</w:t>
            </w:r>
          </w:p>
        </w:tc>
        <w:tc>
          <w:tcPr>
            <w:tcW w:w="7949" w:type="dxa"/>
            <w:tcBorders>
              <w:top w:val="single" w:sz="4" w:space="0" w:color="595959" w:themeColor="text1" w:themeTint="A6"/>
            </w:tcBorders>
          </w:tcPr>
          <w:p w14:paraId="6DA06086"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Three</w:t>
            </w:r>
          </w:p>
        </w:tc>
      </w:tr>
      <w:tr w:rsidR="00673BD3" w:rsidRPr="00673BD3" w14:paraId="6D73FB00" w14:textId="77777777" w:rsidTr="0077566B">
        <w:tc>
          <w:tcPr>
            <w:cnfStyle w:val="001000000000" w:firstRow="0" w:lastRow="0" w:firstColumn="1" w:lastColumn="0" w:oddVBand="0" w:evenVBand="0" w:oddHBand="0" w:evenHBand="0" w:firstRowFirstColumn="0" w:firstRowLastColumn="0" w:lastRowFirstColumn="0" w:lastRowLastColumn="0"/>
            <w:tcW w:w="1987" w:type="dxa"/>
          </w:tcPr>
          <w:p w14:paraId="76AECE06"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5/5</w:t>
            </w:r>
          </w:p>
        </w:tc>
        <w:tc>
          <w:tcPr>
            <w:tcW w:w="7949" w:type="dxa"/>
          </w:tcPr>
          <w:p w14:paraId="2B22B484"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Exam Four</w:t>
            </w:r>
          </w:p>
        </w:tc>
      </w:tr>
    </w:tbl>
    <w:p w14:paraId="16BFCC62" w14:textId="56A28A31" w:rsidR="00BF663A" w:rsidRDefault="00BF663A" w:rsidP="007A5F1A">
      <w:pPr>
        <w:rPr>
          <w:b/>
          <w:bCs/>
        </w:rPr>
      </w:pPr>
    </w:p>
    <w:p w14:paraId="349C628D" w14:textId="6E7D9283" w:rsidR="00673BD3" w:rsidRDefault="00673BD3" w:rsidP="007A5F1A">
      <w:pPr>
        <w:rPr>
          <w:b/>
          <w:bCs/>
        </w:rPr>
      </w:pPr>
    </w:p>
    <w:p w14:paraId="626A9CE1" w14:textId="77777777" w:rsidR="00673BD3" w:rsidRDefault="00673BD3" w:rsidP="007A5F1A">
      <w:pPr>
        <w:rPr>
          <w:b/>
          <w:bCs/>
        </w:rPr>
      </w:pPr>
    </w:p>
    <w:p w14:paraId="15865272" w14:textId="77777777" w:rsidR="00673BD3" w:rsidRPr="00673BD3" w:rsidRDefault="00673BD3" w:rsidP="00673BD3">
      <w:pPr>
        <w:rPr>
          <w:b/>
          <w:bCs/>
        </w:rPr>
      </w:pPr>
      <w:r w:rsidRPr="00673BD3">
        <w:rPr>
          <w:b/>
          <w:bCs/>
        </w:rPr>
        <w:t>Grade Breakdown</w:t>
      </w:r>
    </w:p>
    <w:tbl>
      <w:tblPr>
        <w:tblStyle w:val="SyllabusTable-withBorders"/>
        <w:tblW w:w="0" w:type="auto"/>
        <w:tblLayout w:type="fixed"/>
        <w:tblLook w:val="04A0" w:firstRow="1" w:lastRow="0" w:firstColumn="1" w:lastColumn="0" w:noHBand="0" w:noVBand="1"/>
      </w:tblPr>
      <w:tblGrid>
        <w:gridCol w:w="1987"/>
        <w:gridCol w:w="7949"/>
      </w:tblGrid>
      <w:tr w:rsidR="00673BD3" w:rsidRPr="00673BD3" w14:paraId="76AF74AD" w14:textId="77777777" w:rsidTr="00775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5D15A16D" w14:textId="77777777" w:rsidR="00673BD3" w:rsidRPr="00673BD3" w:rsidRDefault="00673BD3" w:rsidP="00673BD3">
            <w:pPr>
              <w:spacing w:after="4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Assignment</w:t>
            </w:r>
          </w:p>
        </w:tc>
        <w:tc>
          <w:tcPr>
            <w:tcW w:w="7949" w:type="dxa"/>
          </w:tcPr>
          <w:p w14:paraId="21DEAD6A" w14:textId="77777777" w:rsidR="00673BD3" w:rsidRPr="00673BD3" w:rsidRDefault="00673BD3" w:rsidP="00673BD3">
            <w:pPr>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bCs/>
                <w:color w:val="404040" w:themeColor="text1" w:themeTint="BF"/>
                <w:lang w:eastAsia="en-US"/>
              </w:rPr>
            </w:pPr>
            <w:r w:rsidRPr="00673BD3">
              <w:rPr>
                <w:rFonts w:asciiTheme="minorHAnsi" w:hAnsiTheme="minorHAnsi"/>
                <w:bCs/>
                <w:color w:val="404040" w:themeColor="text1" w:themeTint="BF"/>
                <w:lang w:eastAsia="en-US"/>
              </w:rPr>
              <w:t>Possible Points</w:t>
            </w:r>
          </w:p>
        </w:tc>
      </w:tr>
      <w:tr w:rsidR="00673BD3" w:rsidRPr="00673BD3" w14:paraId="7AB0D5A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bottom w:val="single" w:sz="4" w:space="0" w:color="595959" w:themeColor="text1" w:themeTint="A6"/>
            </w:tcBorders>
          </w:tcPr>
          <w:p w14:paraId="441C0164"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Reading Reflections</w:t>
            </w:r>
          </w:p>
        </w:tc>
        <w:tc>
          <w:tcPr>
            <w:tcW w:w="7949" w:type="dxa"/>
            <w:tcBorders>
              <w:top w:val="single" w:sz="4" w:space="0" w:color="B6332E" w:themeColor="accent1" w:themeShade="BF"/>
              <w:bottom w:val="single" w:sz="4" w:space="0" w:color="595959" w:themeColor="text1" w:themeTint="A6"/>
            </w:tcBorders>
          </w:tcPr>
          <w:p w14:paraId="016E2C94"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120 points; ~18% of final grade</w:t>
            </w:r>
          </w:p>
        </w:tc>
      </w:tr>
      <w:tr w:rsidR="00673BD3" w:rsidRPr="00673BD3" w14:paraId="5F35E55C"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bottom w:val="single" w:sz="4" w:space="0" w:color="595959" w:themeColor="text1" w:themeTint="A6"/>
            </w:tcBorders>
          </w:tcPr>
          <w:p w14:paraId="6D021242"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Exams</w:t>
            </w:r>
          </w:p>
        </w:tc>
        <w:tc>
          <w:tcPr>
            <w:tcW w:w="7949" w:type="dxa"/>
            <w:tcBorders>
              <w:top w:val="single" w:sz="4" w:space="0" w:color="595959" w:themeColor="text1" w:themeTint="A6"/>
              <w:bottom w:val="single" w:sz="4" w:space="0" w:color="595959" w:themeColor="text1" w:themeTint="A6"/>
            </w:tcBorders>
          </w:tcPr>
          <w:p w14:paraId="03834D37"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400 points; ~55% of final grade</w:t>
            </w:r>
          </w:p>
        </w:tc>
      </w:tr>
      <w:tr w:rsidR="00673BD3" w:rsidRPr="00673BD3" w14:paraId="2B8FEA19" w14:textId="77777777" w:rsidTr="0077566B">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595959" w:themeColor="text1" w:themeTint="A6"/>
            </w:tcBorders>
          </w:tcPr>
          <w:p w14:paraId="31ACE4F9" w14:textId="43806580" w:rsidR="00673BD3" w:rsidRPr="00673BD3" w:rsidRDefault="00C92B55" w:rsidP="00673BD3">
            <w:pPr>
              <w:spacing w:before="0" w:after="40"/>
              <w:rPr>
                <w:bCs/>
                <w:color w:val="404040" w:themeColor="text1" w:themeTint="BF"/>
                <w:lang w:eastAsia="en-US"/>
              </w:rPr>
            </w:pPr>
            <w:r>
              <w:rPr>
                <w:bCs/>
                <w:color w:val="404040" w:themeColor="text1" w:themeTint="BF"/>
                <w:lang w:eastAsia="en-US"/>
              </w:rPr>
              <w:t>Opinion Editorial</w:t>
            </w:r>
          </w:p>
        </w:tc>
        <w:tc>
          <w:tcPr>
            <w:tcW w:w="7949" w:type="dxa"/>
            <w:tcBorders>
              <w:top w:val="single" w:sz="4" w:space="0" w:color="595959" w:themeColor="text1" w:themeTint="A6"/>
            </w:tcBorders>
          </w:tcPr>
          <w:p w14:paraId="50D8E32C"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200 points; ~27% of final grade</w:t>
            </w:r>
          </w:p>
        </w:tc>
      </w:tr>
      <w:tr w:rsidR="00673BD3" w:rsidRPr="00673BD3" w14:paraId="1FDBF32C" w14:textId="77777777" w:rsidTr="0077566B">
        <w:tc>
          <w:tcPr>
            <w:cnfStyle w:val="001000000000" w:firstRow="0" w:lastRow="0" w:firstColumn="1" w:lastColumn="0" w:oddVBand="0" w:evenVBand="0" w:oddHBand="0" w:evenHBand="0" w:firstRowFirstColumn="0" w:firstRowLastColumn="0" w:lastRowFirstColumn="0" w:lastRowLastColumn="0"/>
            <w:tcW w:w="1987" w:type="dxa"/>
          </w:tcPr>
          <w:p w14:paraId="4B149620" w14:textId="77777777" w:rsidR="00673BD3" w:rsidRPr="00673BD3" w:rsidRDefault="00673BD3" w:rsidP="00673BD3">
            <w:pPr>
              <w:spacing w:before="0" w:after="40"/>
              <w:rPr>
                <w:bCs/>
                <w:color w:val="404040" w:themeColor="text1" w:themeTint="BF"/>
                <w:lang w:eastAsia="en-US"/>
              </w:rPr>
            </w:pPr>
            <w:r w:rsidRPr="00673BD3">
              <w:rPr>
                <w:bCs/>
                <w:color w:val="404040" w:themeColor="text1" w:themeTint="BF"/>
                <w:lang w:eastAsia="en-US"/>
              </w:rPr>
              <w:t>TOTAL</w:t>
            </w:r>
          </w:p>
        </w:tc>
        <w:tc>
          <w:tcPr>
            <w:tcW w:w="7949" w:type="dxa"/>
          </w:tcPr>
          <w:p w14:paraId="6FD029AE" w14:textId="77777777" w:rsidR="00673BD3" w:rsidRPr="00673BD3" w:rsidRDefault="00673BD3" w:rsidP="00673BD3">
            <w:pPr>
              <w:spacing w:before="0" w:after="40"/>
              <w:cnfStyle w:val="000000000000" w:firstRow="0" w:lastRow="0" w:firstColumn="0" w:lastColumn="0" w:oddVBand="0" w:evenVBand="0" w:oddHBand="0" w:evenHBand="0" w:firstRowFirstColumn="0" w:firstRowLastColumn="0" w:lastRowFirstColumn="0" w:lastRowLastColumn="0"/>
              <w:rPr>
                <w:b/>
                <w:bCs/>
                <w:lang w:eastAsia="en-US"/>
              </w:rPr>
            </w:pPr>
            <w:r w:rsidRPr="00673BD3">
              <w:rPr>
                <w:b/>
                <w:bCs/>
                <w:lang w:eastAsia="en-US"/>
              </w:rPr>
              <w:t>720 points</w:t>
            </w:r>
          </w:p>
        </w:tc>
      </w:tr>
    </w:tbl>
    <w:p w14:paraId="6CF22BED" w14:textId="77777777" w:rsidR="00E85E5E" w:rsidRDefault="00E85E5E" w:rsidP="002E3EFF">
      <w:pPr>
        <w:rPr>
          <w:b/>
          <w:bCs/>
        </w:rPr>
      </w:pPr>
    </w:p>
    <w:p w14:paraId="0C32D45E" w14:textId="235E1FAE" w:rsidR="002E3EFF" w:rsidRDefault="00DA317C" w:rsidP="002E3EFF">
      <w:pPr>
        <w:rPr>
          <w:b/>
          <w:bCs/>
        </w:rPr>
      </w:pPr>
      <w:r>
        <w:rPr>
          <w:b/>
          <w:bCs/>
        </w:rPr>
        <w:t>General Policies:</w:t>
      </w:r>
    </w:p>
    <w:p w14:paraId="5C111035" w14:textId="15A79B3F" w:rsidR="00DA317C" w:rsidRDefault="00DA317C" w:rsidP="002E3EFF">
      <w:pPr>
        <w:rPr>
          <w:b/>
          <w:bCs/>
        </w:rPr>
      </w:pPr>
    </w:p>
    <w:p w14:paraId="04474FDF" w14:textId="0BC10366" w:rsidR="00DA317C" w:rsidRDefault="00DA317C" w:rsidP="002E3EFF">
      <w:r>
        <w:t>**</w:t>
      </w:r>
      <w:r w:rsidRPr="00DA317C">
        <w:t>Late work will not be accepted unless there are emergency circumstances; doctor’s note is require</w:t>
      </w:r>
      <w:r>
        <w:t>d.</w:t>
      </w:r>
    </w:p>
    <w:p w14:paraId="06AC139C" w14:textId="1278F9F4" w:rsidR="00DA317C" w:rsidRDefault="00DA317C" w:rsidP="002E3EFF"/>
    <w:p w14:paraId="4619B48C" w14:textId="71E98D01" w:rsidR="00DA317C" w:rsidRDefault="00DA317C" w:rsidP="002E3EFF">
      <w:r>
        <w:t>**Instances of plagiarism will result in an automatic F and referral to the Dean of Students.</w:t>
      </w:r>
    </w:p>
    <w:p w14:paraId="27D35DFE" w14:textId="72C9B236" w:rsidR="00DA317C" w:rsidRDefault="00DA317C" w:rsidP="002E3EFF"/>
    <w:p w14:paraId="3EC6B2C2" w14:textId="689D6B81" w:rsidR="00DA317C" w:rsidRDefault="00DA317C" w:rsidP="002E3EFF">
      <w:r>
        <w:t xml:space="preserve">**I will not be posting </w:t>
      </w:r>
      <w:proofErr w:type="spellStart"/>
      <w:r>
        <w:t>powerpoint</w:t>
      </w:r>
      <w:proofErr w:type="spellEnd"/>
      <w:r>
        <w:t xml:space="preserve"> slides. </w:t>
      </w:r>
    </w:p>
    <w:p w14:paraId="7A322560" w14:textId="70D0DB31" w:rsidR="00DA317C" w:rsidRDefault="00DA317C" w:rsidP="002E3EFF"/>
    <w:p w14:paraId="1775E8CE" w14:textId="6B62AE62" w:rsidR="00DA317C" w:rsidRDefault="00DA317C" w:rsidP="002E3EFF">
      <w:r>
        <w:t>**There is no extra credit in this course</w:t>
      </w:r>
      <w:r w:rsidR="00E85E5E">
        <w:t>, however, in-class participation will make students eligible for end-of-semester grade bumps.</w:t>
      </w:r>
    </w:p>
    <w:p w14:paraId="3771D10F" w14:textId="246E1008" w:rsidR="00DA317C" w:rsidRDefault="00DA317C" w:rsidP="002E3EFF"/>
    <w:p w14:paraId="4C4F5427" w14:textId="453AE8E8" w:rsidR="00DA317C" w:rsidRPr="002E3EFF" w:rsidRDefault="00DA317C" w:rsidP="002E3EFF">
      <w:r>
        <w:t>**</w:t>
      </w:r>
      <w:r w:rsidRPr="00DA317C">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t>
      </w:r>
      <w:r w:rsidRPr="00DA317C">
        <w:lastRenderedPageBreak/>
        <w:t>with an accommodation letter to be delivered to faculty to begin a private discussion regarding your specific needs in a course</w:t>
      </w:r>
      <w:r w:rsidR="00E85E5E">
        <w:t>.</w:t>
      </w:r>
    </w:p>
    <w:p w14:paraId="47AD0531" w14:textId="413BCFB1" w:rsidR="00443F78" w:rsidRDefault="00443F78" w:rsidP="00443F78">
      <w:pPr>
        <w:pStyle w:val="Heading1"/>
      </w:pPr>
      <w:r>
        <w:t>Course Schedule</w:t>
      </w:r>
      <w:r w:rsidR="009952C9">
        <w:t>*</w:t>
      </w:r>
    </w:p>
    <w:tbl>
      <w:tblPr>
        <w:tblStyle w:val="SyllabusTable-withBorders"/>
        <w:tblW w:w="0" w:type="auto"/>
        <w:tblLayout w:type="fixed"/>
        <w:tblLook w:val="04A0" w:firstRow="1" w:lastRow="0" w:firstColumn="1" w:lastColumn="0" w:noHBand="0" w:noVBand="1"/>
      </w:tblPr>
      <w:tblGrid>
        <w:gridCol w:w="1987"/>
        <w:gridCol w:w="2981"/>
        <w:gridCol w:w="1987"/>
        <w:gridCol w:w="2981"/>
      </w:tblGrid>
      <w:tr w:rsidR="00443F78" w14:paraId="543D6F18" w14:textId="77777777" w:rsidTr="005731A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53AD0D81" w14:textId="77777777" w:rsidR="00443F78" w:rsidRDefault="00443F78" w:rsidP="005731A4">
            <w:r>
              <w:t>Week</w:t>
            </w:r>
          </w:p>
        </w:tc>
        <w:tc>
          <w:tcPr>
            <w:tcW w:w="2981" w:type="dxa"/>
          </w:tcPr>
          <w:p w14:paraId="30EBEC80"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Topic</w:t>
            </w:r>
          </w:p>
        </w:tc>
        <w:tc>
          <w:tcPr>
            <w:tcW w:w="1987" w:type="dxa"/>
          </w:tcPr>
          <w:p w14:paraId="65DCADC9"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Reading</w:t>
            </w:r>
          </w:p>
        </w:tc>
        <w:tc>
          <w:tcPr>
            <w:tcW w:w="2981" w:type="dxa"/>
          </w:tcPr>
          <w:p w14:paraId="5E03D634" w14:textId="77777777" w:rsidR="00443F78" w:rsidRDefault="00443F78" w:rsidP="005731A4">
            <w:pPr>
              <w:cnfStyle w:val="100000000000" w:firstRow="1" w:lastRow="0" w:firstColumn="0" w:lastColumn="0" w:oddVBand="0" w:evenVBand="0" w:oddHBand="0" w:evenHBand="0" w:firstRowFirstColumn="0" w:firstRowLastColumn="0" w:lastRowFirstColumn="0" w:lastRowLastColumn="0"/>
            </w:pPr>
            <w:r>
              <w:t>Exercises</w:t>
            </w:r>
          </w:p>
        </w:tc>
      </w:tr>
      <w:tr w:rsidR="00443F78" w14:paraId="2EB4CFB1"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53DBBC44" w14:textId="77777777" w:rsidR="00443F78" w:rsidRDefault="00443F78" w:rsidP="005731A4">
            <w:r>
              <w:t xml:space="preserve">Week 1 (1/18;1/20) </w:t>
            </w:r>
          </w:p>
        </w:tc>
        <w:tc>
          <w:tcPr>
            <w:tcW w:w="2981" w:type="dxa"/>
            <w:tcBorders>
              <w:top w:val="single" w:sz="4" w:space="0" w:color="B6332E" w:themeColor="accent1" w:themeShade="BF"/>
            </w:tcBorders>
          </w:tcPr>
          <w:p w14:paraId="2FD260A9" w14:textId="1F363803" w:rsidR="00443F78" w:rsidRDefault="00443F78" w:rsidP="005731A4">
            <w:pPr>
              <w:cnfStyle w:val="000000000000" w:firstRow="0" w:lastRow="0" w:firstColumn="0" w:lastColumn="0" w:oddVBand="0" w:evenVBand="0" w:oddHBand="0" w:evenHBand="0" w:firstRowFirstColumn="0" w:firstRowLastColumn="0" w:lastRowFirstColumn="0" w:lastRowLastColumn="0"/>
            </w:pPr>
            <w:r>
              <w:t>Syllabus</w:t>
            </w:r>
            <w:r w:rsidR="00E36A81">
              <w:t xml:space="preserve"> and Introductions</w:t>
            </w:r>
          </w:p>
        </w:tc>
        <w:tc>
          <w:tcPr>
            <w:tcW w:w="1987" w:type="dxa"/>
            <w:tcBorders>
              <w:top w:val="single" w:sz="4" w:space="0" w:color="B6332E" w:themeColor="accent1" w:themeShade="BF"/>
            </w:tcBorders>
          </w:tcPr>
          <w:p w14:paraId="34D2F2B6"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r>
              <w:t>N/A</w:t>
            </w:r>
          </w:p>
        </w:tc>
        <w:tc>
          <w:tcPr>
            <w:tcW w:w="2981" w:type="dxa"/>
            <w:tcBorders>
              <w:top w:val="single" w:sz="4" w:space="0" w:color="B6332E" w:themeColor="accent1" w:themeShade="BF"/>
            </w:tcBorders>
          </w:tcPr>
          <w:p w14:paraId="1BB5F641"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p>
        </w:tc>
      </w:tr>
      <w:tr w:rsidR="00443F78" w14:paraId="6756F2BA"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699075FE" w14:textId="77777777" w:rsidR="00443F78" w:rsidRDefault="00443F78" w:rsidP="005731A4">
            <w:r>
              <w:t>Week 2 (1/25;1/27)</w:t>
            </w:r>
          </w:p>
        </w:tc>
        <w:tc>
          <w:tcPr>
            <w:tcW w:w="2981" w:type="dxa"/>
          </w:tcPr>
          <w:p w14:paraId="660B700E" w14:textId="7222D4BD" w:rsidR="00443F78" w:rsidRDefault="00E36A81" w:rsidP="005731A4">
            <w:pPr>
              <w:cnfStyle w:val="000000000000" w:firstRow="0" w:lastRow="0" w:firstColumn="0" w:lastColumn="0" w:oddVBand="0" w:evenVBand="0" w:oddHBand="0" w:evenHBand="0" w:firstRowFirstColumn="0" w:firstRowLastColumn="0" w:lastRowFirstColumn="0" w:lastRowLastColumn="0"/>
            </w:pPr>
            <w:r>
              <w:t xml:space="preserve">Consciousness, </w:t>
            </w:r>
            <w:proofErr w:type="gramStart"/>
            <w:r>
              <w:t>Perception</w:t>
            </w:r>
            <w:proofErr w:type="gramEnd"/>
            <w:r>
              <w:t xml:space="preserve"> and the Philosophy of Science</w:t>
            </w:r>
          </w:p>
        </w:tc>
        <w:tc>
          <w:tcPr>
            <w:tcW w:w="1987" w:type="dxa"/>
          </w:tcPr>
          <w:p w14:paraId="4CAA5C6D" w14:textId="4695DB12"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1, 4</w:t>
            </w:r>
          </w:p>
        </w:tc>
        <w:tc>
          <w:tcPr>
            <w:tcW w:w="2981" w:type="dxa"/>
          </w:tcPr>
          <w:p w14:paraId="3EA8A88D" w14:textId="1284D0EF" w:rsidR="00443F78" w:rsidRDefault="00443F78" w:rsidP="005731A4">
            <w:pPr>
              <w:cnfStyle w:val="000000000000" w:firstRow="0" w:lastRow="0" w:firstColumn="0" w:lastColumn="0" w:oddVBand="0" w:evenVBand="0" w:oddHBand="0" w:evenHBand="0" w:firstRowFirstColumn="0" w:firstRowLastColumn="0" w:lastRowFirstColumn="0" w:lastRowLastColumn="0"/>
            </w:pPr>
          </w:p>
        </w:tc>
      </w:tr>
      <w:tr w:rsidR="00443F78" w14:paraId="6CF49136" w14:textId="77777777" w:rsidTr="005731A4">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DAAAAAE" w14:textId="77777777" w:rsidR="00443F78" w:rsidRPr="00B04671" w:rsidRDefault="00443F78" w:rsidP="005731A4">
            <w:pPr>
              <w:rPr>
                <w:b w:val="0"/>
              </w:rPr>
            </w:pPr>
            <w:r>
              <w:t>Week 3</w:t>
            </w:r>
            <w:proofErr w:type="gramStart"/>
            <w:r>
              <w:t xml:space="preserve"> </w:t>
            </w:r>
            <w:r>
              <w:rPr>
                <w:b w:val="0"/>
              </w:rPr>
              <w:t xml:space="preserve">  </w:t>
            </w:r>
            <w:r>
              <w:t>(</w:t>
            </w:r>
            <w:proofErr w:type="gramEnd"/>
            <w:r>
              <w:t>2/1;2/3)</w:t>
            </w:r>
          </w:p>
        </w:tc>
        <w:tc>
          <w:tcPr>
            <w:tcW w:w="2981" w:type="dxa"/>
          </w:tcPr>
          <w:p w14:paraId="67629845" w14:textId="70506E66" w:rsidR="00443F78" w:rsidRDefault="00BF3D83" w:rsidP="005731A4">
            <w:pPr>
              <w:cnfStyle w:val="000000000000" w:firstRow="0" w:lastRow="0" w:firstColumn="0" w:lastColumn="0" w:oddVBand="0" w:evenVBand="0" w:oddHBand="0" w:evenHBand="0" w:firstRowFirstColumn="0" w:firstRowLastColumn="0" w:lastRowFirstColumn="0" w:lastRowLastColumn="0"/>
            </w:pPr>
            <w:r>
              <w:t>The Self</w:t>
            </w:r>
          </w:p>
        </w:tc>
        <w:tc>
          <w:tcPr>
            <w:tcW w:w="1987" w:type="dxa"/>
          </w:tcPr>
          <w:p w14:paraId="4C787EB6" w14:textId="3CC99A3B"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3</w:t>
            </w:r>
            <w:r w:rsidR="00EF6020">
              <w:t>;</w:t>
            </w:r>
            <w:r>
              <w:t xml:space="preserve"> Burke </w:t>
            </w:r>
            <w:proofErr w:type="spellStart"/>
            <w:r>
              <w:t>Chp</w:t>
            </w:r>
            <w:proofErr w:type="spellEnd"/>
            <w:r>
              <w:t>.</w:t>
            </w:r>
            <w:r w:rsidR="0086040B">
              <w:t xml:space="preserve">  </w:t>
            </w:r>
            <w:r>
              <w:t>1</w:t>
            </w:r>
            <w:r w:rsidR="0086040B">
              <w:t xml:space="preserve"> </w:t>
            </w:r>
          </w:p>
        </w:tc>
        <w:tc>
          <w:tcPr>
            <w:tcW w:w="2981" w:type="dxa"/>
          </w:tcPr>
          <w:p w14:paraId="45A1D852" w14:textId="3A470EC5" w:rsidR="00443F78" w:rsidRDefault="00ED7909" w:rsidP="005731A4">
            <w:pPr>
              <w:cnfStyle w:val="000000000000" w:firstRow="0" w:lastRow="0" w:firstColumn="0" w:lastColumn="0" w:oddVBand="0" w:evenVBand="0" w:oddHBand="0" w:evenHBand="0" w:firstRowFirstColumn="0" w:firstRowLastColumn="0" w:lastRowFirstColumn="0" w:lastRowLastColumn="0"/>
            </w:pPr>
            <w:r>
              <w:t xml:space="preserve"> Submit reading questions</w:t>
            </w:r>
          </w:p>
        </w:tc>
      </w:tr>
      <w:tr w:rsidR="00443F78" w14:paraId="2894AB28"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7D73B322" w14:textId="4493BA28" w:rsidR="00443F78" w:rsidRDefault="00443F78" w:rsidP="005731A4">
            <w:r>
              <w:t>Week 4 (2/8;2/10)</w:t>
            </w:r>
          </w:p>
        </w:tc>
        <w:tc>
          <w:tcPr>
            <w:tcW w:w="2981" w:type="dxa"/>
          </w:tcPr>
          <w:p w14:paraId="5AAC1C8E" w14:textId="54DC6376" w:rsidR="00443F78" w:rsidRDefault="00EF6020" w:rsidP="005731A4">
            <w:pPr>
              <w:cnfStyle w:val="000000000000" w:firstRow="0" w:lastRow="0" w:firstColumn="0" w:lastColumn="0" w:oddVBand="0" w:evenVBand="0" w:oddHBand="0" w:evenHBand="0" w:firstRowFirstColumn="0" w:firstRowLastColumn="0" w:lastRowFirstColumn="0" w:lastRowLastColumn="0"/>
            </w:pPr>
            <w:r>
              <w:t>Groups</w:t>
            </w:r>
          </w:p>
        </w:tc>
        <w:tc>
          <w:tcPr>
            <w:tcW w:w="1987" w:type="dxa"/>
          </w:tcPr>
          <w:p w14:paraId="17D06182" w14:textId="4191BDF4"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Chapter </w:t>
            </w:r>
            <w:r w:rsidR="00EF6020">
              <w:t>12</w:t>
            </w:r>
            <w:r>
              <w:t xml:space="preserve">; Burke </w:t>
            </w:r>
            <w:proofErr w:type="spellStart"/>
            <w:r>
              <w:t>Chp</w:t>
            </w:r>
            <w:proofErr w:type="spellEnd"/>
            <w:r>
              <w:t xml:space="preserve">. </w:t>
            </w:r>
            <w:r w:rsidR="00EF6020">
              <w:t>5</w:t>
            </w:r>
          </w:p>
        </w:tc>
        <w:tc>
          <w:tcPr>
            <w:tcW w:w="2981" w:type="dxa"/>
          </w:tcPr>
          <w:p w14:paraId="30397D9D" w14:textId="4262DD20" w:rsidR="00443F78" w:rsidRDefault="00F933A6" w:rsidP="005731A4">
            <w:pPr>
              <w:cnfStyle w:val="000000000000" w:firstRow="0" w:lastRow="0" w:firstColumn="0" w:lastColumn="0" w:oddVBand="0" w:evenVBand="0" w:oddHBand="0" w:evenHBand="0" w:firstRowFirstColumn="0" w:firstRowLastColumn="0" w:lastRowFirstColumn="0" w:lastRowLastColumn="0"/>
            </w:pPr>
            <w:r>
              <w:t xml:space="preserve">  </w:t>
            </w:r>
            <w:r w:rsidR="00ED7909">
              <w:t>Submit reading questions</w:t>
            </w:r>
          </w:p>
        </w:tc>
      </w:tr>
      <w:tr w:rsidR="00443F78" w14:paraId="2514B372"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A76DD11" w14:textId="77777777" w:rsidR="00443F78" w:rsidRDefault="00443F78" w:rsidP="005731A4">
            <w:r>
              <w:t xml:space="preserve">Week 5      </w:t>
            </w:r>
            <w:proofErr w:type="gramStart"/>
            <w:r>
              <w:t xml:space="preserve">   (</w:t>
            </w:r>
            <w:proofErr w:type="gramEnd"/>
            <w:r>
              <w:t>2/15; 2/17)</w:t>
            </w:r>
          </w:p>
        </w:tc>
        <w:tc>
          <w:tcPr>
            <w:tcW w:w="2981" w:type="dxa"/>
          </w:tcPr>
          <w:p w14:paraId="7A33B9D6" w14:textId="6F3E666F" w:rsidR="00443F78" w:rsidRDefault="00BF3D83" w:rsidP="005731A4">
            <w:pPr>
              <w:cnfStyle w:val="000000000000" w:firstRow="0" w:lastRow="0" w:firstColumn="0" w:lastColumn="0" w:oddVBand="0" w:evenVBand="0" w:oddHBand="0" w:evenHBand="0" w:firstRowFirstColumn="0" w:firstRowLastColumn="0" w:lastRowFirstColumn="0" w:lastRowLastColumn="0"/>
            </w:pPr>
            <w:r>
              <w:t>Emotions</w:t>
            </w:r>
          </w:p>
        </w:tc>
        <w:tc>
          <w:tcPr>
            <w:tcW w:w="1987" w:type="dxa"/>
          </w:tcPr>
          <w:p w14:paraId="2D6D5170" w14:textId="0361E198"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6</w:t>
            </w:r>
            <w:r w:rsidR="00EF6020">
              <w:t>;</w:t>
            </w:r>
            <w:r>
              <w:t xml:space="preserve"> Burke, </w:t>
            </w:r>
            <w:proofErr w:type="spellStart"/>
            <w:r>
              <w:t>Chp</w:t>
            </w:r>
            <w:proofErr w:type="spellEnd"/>
            <w:r>
              <w:t xml:space="preserve">. </w:t>
            </w:r>
            <w:r w:rsidR="00EF6020">
              <w:t>6</w:t>
            </w:r>
          </w:p>
        </w:tc>
        <w:tc>
          <w:tcPr>
            <w:tcW w:w="2981" w:type="dxa"/>
          </w:tcPr>
          <w:p w14:paraId="444DF394" w14:textId="55D3D2B3" w:rsidR="00ED7909"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55D9F18E" w14:textId="7C7F8CEA" w:rsidR="00443F78" w:rsidRPr="00ED7909" w:rsidRDefault="00F933A6" w:rsidP="005731A4">
            <w:pPr>
              <w:cnfStyle w:val="000000000000" w:firstRow="0" w:lastRow="0" w:firstColumn="0" w:lastColumn="0" w:oddVBand="0" w:evenVBand="0" w:oddHBand="0" w:evenHBand="0" w:firstRowFirstColumn="0" w:firstRowLastColumn="0" w:lastRowFirstColumn="0" w:lastRowLastColumn="0"/>
              <w:rPr>
                <w:b/>
                <w:bCs/>
              </w:rPr>
            </w:pPr>
            <w:r w:rsidRPr="00ED7909">
              <w:rPr>
                <w:b/>
                <w:bCs/>
              </w:rPr>
              <w:t>Exam 1 (on Canvas) 2/17</w:t>
            </w:r>
          </w:p>
        </w:tc>
      </w:tr>
      <w:tr w:rsidR="00443F78" w14:paraId="0F72FECD"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2634F49B" w14:textId="77777777" w:rsidR="00443F78" w:rsidRDefault="00443F78" w:rsidP="005731A4">
            <w:r>
              <w:t>Week 6 (2/22;2/24)</w:t>
            </w:r>
          </w:p>
        </w:tc>
        <w:tc>
          <w:tcPr>
            <w:tcW w:w="2981" w:type="dxa"/>
          </w:tcPr>
          <w:p w14:paraId="5898B021" w14:textId="4E3AE72C"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Persuasion and Manipulation </w:t>
            </w:r>
          </w:p>
        </w:tc>
        <w:tc>
          <w:tcPr>
            <w:tcW w:w="1987" w:type="dxa"/>
          </w:tcPr>
          <w:p w14:paraId="74A9C950" w14:textId="421D9F0E" w:rsidR="00443F78" w:rsidRDefault="00BF3D83" w:rsidP="005731A4">
            <w:pPr>
              <w:cnfStyle w:val="000000000000" w:firstRow="0" w:lastRow="0" w:firstColumn="0" w:lastColumn="0" w:oddVBand="0" w:evenVBand="0" w:oddHBand="0" w:evenHBand="0" w:firstRowFirstColumn="0" w:firstRowLastColumn="0" w:lastRowFirstColumn="0" w:lastRowLastColumn="0"/>
            </w:pPr>
            <w:r>
              <w:t xml:space="preserve">Gilovich et al., </w:t>
            </w:r>
            <w:r w:rsidR="00EF6020">
              <w:t xml:space="preserve">Chp. </w:t>
            </w:r>
            <w:r>
              <w:t xml:space="preserve">8; Burke, </w:t>
            </w:r>
            <w:proofErr w:type="spellStart"/>
            <w:r>
              <w:t>Chp</w:t>
            </w:r>
            <w:proofErr w:type="spellEnd"/>
            <w:r>
              <w:t xml:space="preserve">. </w:t>
            </w:r>
            <w:r w:rsidR="00EF6020">
              <w:t>2</w:t>
            </w:r>
          </w:p>
        </w:tc>
        <w:tc>
          <w:tcPr>
            <w:tcW w:w="2981" w:type="dxa"/>
          </w:tcPr>
          <w:p w14:paraId="309CEE69" w14:textId="4DBA3B3E"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02A51DD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49A5AAFB" w14:textId="77777777" w:rsidR="00443F78" w:rsidRDefault="00443F78" w:rsidP="005731A4">
            <w:r>
              <w:t xml:space="preserve">Week 7       </w:t>
            </w:r>
            <w:proofErr w:type="gramStart"/>
            <w:r>
              <w:t xml:space="preserve">   (</w:t>
            </w:r>
            <w:proofErr w:type="gramEnd"/>
            <w:r>
              <w:t>3/1; 3/3)</w:t>
            </w:r>
          </w:p>
        </w:tc>
        <w:tc>
          <w:tcPr>
            <w:tcW w:w="2981" w:type="dxa"/>
          </w:tcPr>
          <w:p w14:paraId="739D34F9" w14:textId="5B9E0D96" w:rsidR="00443F78" w:rsidRDefault="004959A4" w:rsidP="005731A4">
            <w:pPr>
              <w:cnfStyle w:val="000000000000" w:firstRow="0" w:lastRow="0" w:firstColumn="0" w:lastColumn="0" w:oddVBand="0" w:evenVBand="0" w:oddHBand="0" w:evenHBand="0" w:firstRowFirstColumn="0" w:firstRowLastColumn="0" w:lastRowFirstColumn="0" w:lastRowLastColumn="0"/>
            </w:pPr>
            <w:r>
              <w:t>Attitudes, Behavior and Rationalization</w:t>
            </w:r>
          </w:p>
        </w:tc>
        <w:tc>
          <w:tcPr>
            <w:tcW w:w="1987" w:type="dxa"/>
          </w:tcPr>
          <w:p w14:paraId="710633D5" w14:textId="04D900D6" w:rsidR="00443F78" w:rsidRDefault="00EF6020"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7; Burke, </w:t>
            </w:r>
            <w:proofErr w:type="spellStart"/>
            <w:r>
              <w:t>Chp</w:t>
            </w:r>
            <w:proofErr w:type="spellEnd"/>
            <w:r>
              <w:t xml:space="preserve">. </w:t>
            </w:r>
            <w:r w:rsidR="004959A4">
              <w:t>4</w:t>
            </w:r>
          </w:p>
        </w:tc>
        <w:tc>
          <w:tcPr>
            <w:tcW w:w="2981" w:type="dxa"/>
          </w:tcPr>
          <w:p w14:paraId="15FF6A7E" w14:textId="1EC38ABA"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3C5D7775"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376B88B" w14:textId="77777777" w:rsidR="00443F78" w:rsidRDefault="00443F78" w:rsidP="005731A4">
            <w:r>
              <w:t xml:space="preserve">Week 8       </w:t>
            </w:r>
            <w:proofErr w:type="gramStart"/>
            <w:r>
              <w:t xml:space="preserve">   (</w:t>
            </w:r>
            <w:proofErr w:type="gramEnd"/>
            <w:r>
              <w:t>3/8; 3/10)</w:t>
            </w:r>
          </w:p>
        </w:tc>
        <w:tc>
          <w:tcPr>
            <w:tcW w:w="2981" w:type="dxa"/>
          </w:tcPr>
          <w:p w14:paraId="4C927481" w14:textId="3626BEB9" w:rsidR="00443F78" w:rsidRDefault="00EF6020" w:rsidP="005731A4">
            <w:pPr>
              <w:cnfStyle w:val="000000000000" w:firstRow="0" w:lastRow="0" w:firstColumn="0" w:lastColumn="0" w:oddVBand="0" w:evenVBand="0" w:oddHBand="0" w:evenHBand="0" w:firstRowFirstColumn="0" w:firstRowLastColumn="0" w:lastRowFirstColumn="0" w:lastRowLastColumn="0"/>
            </w:pPr>
            <w:r>
              <w:t>Social Attribution</w:t>
            </w:r>
          </w:p>
        </w:tc>
        <w:tc>
          <w:tcPr>
            <w:tcW w:w="1987" w:type="dxa"/>
          </w:tcPr>
          <w:p w14:paraId="298C58B3" w14:textId="5D63DAF3" w:rsidR="00443F78" w:rsidRDefault="00EF6020"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5; Burke, </w:t>
            </w:r>
            <w:proofErr w:type="spellStart"/>
            <w:r>
              <w:t>Chp</w:t>
            </w:r>
            <w:proofErr w:type="spellEnd"/>
            <w:r>
              <w:t>. 7</w:t>
            </w:r>
          </w:p>
        </w:tc>
        <w:tc>
          <w:tcPr>
            <w:tcW w:w="2981" w:type="dxa"/>
          </w:tcPr>
          <w:p w14:paraId="7BCD5F16" w14:textId="6CACBDA2" w:rsidR="00ED7909"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p w14:paraId="08338AB8" w14:textId="10C5BA4B" w:rsidR="00443F78" w:rsidRPr="00ED7909" w:rsidRDefault="00F933A6" w:rsidP="005731A4">
            <w:pPr>
              <w:cnfStyle w:val="000000000000" w:firstRow="0" w:lastRow="0" w:firstColumn="0" w:lastColumn="0" w:oddVBand="0" w:evenVBand="0" w:oddHBand="0" w:evenHBand="0" w:firstRowFirstColumn="0" w:firstRowLastColumn="0" w:lastRowFirstColumn="0" w:lastRowLastColumn="0"/>
              <w:rPr>
                <w:b/>
                <w:bCs/>
              </w:rPr>
            </w:pPr>
            <w:r w:rsidRPr="00ED7909">
              <w:rPr>
                <w:b/>
                <w:bCs/>
              </w:rPr>
              <w:t>Exam 2 (on Canvas) 3/10</w:t>
            </w:r>
          </w:p>
        </w:tc>
      </w:tr>
      <w:tr w:rsidR="00443F78" w14:paraId="32DE8C1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8BC8956" w14:textId="77777777" w:rsidR="00443F78" w:rsidRDefault="00443F78" w:rsidP="005731A4">
            <w:r>
              <w:t>Week 9 (3/15;3/17)</w:t>
            </w:r>
          </w:p>
        </w:tc>
        <w:tc>
          <w:tcPr>
            <w:tcW w:w="2981" w:type="dxa"/>
          </w:tcPr>
          <w:p w14:paraId="23ED8D2C"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r>
              <w:t>SPRING BREAK</w:t>
            </w:r>
          </w:p>
        </w:tc>
        <w:tc>
          <w:tcPr>
            <w:tcW w:w="1987" w:type="dxa"/>
          </w:tcPr>
          <w:p w14:paraId="6B4D9E28"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r>
              <w:t>N/A</w:t>
            </w:r>
          </w:p>
        </w:tc>
        <w:tc>
          <w:tcPr>
            <w:tcW w:w="2981" w:type="dxa"/>
          </w:tcPr>
          <w:p w14:paraId="1BB9682F"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r>
              <w:t>N/A</w:t>
            </w:r>
          </w:p>
        </w:tc>
      </w:tr>
      <w:tr w:rsidR="00443F78" w14:paraId="0E93689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EB15754" w14:textId="77777777" w:rsidR="00443F78" w:rsidRDefault="00443F78" w:rsidP="005731A4">
            <w:r>
              <w:t>Week 10 (3/22;3/24)</w:t>
            </w:r>
          </w:p>
        </w:tc>
        <w:tc>
          <w:tcPr>
            <w:tcW w:w="2981" w:type="dxa"/>
          </w:tcPr>
          <w:p w14:paraId="146FE67E" w14:textId="6FEDC4A4" w:rsidR="00443F78" w:rsidRDefault="004959A4" w:rsidP="005731A4">
            <w:pPr>
              <w:cnfStyle w:val="000000000000" w:firstRow="0" w:lastRow="0" w:firstColumn="0" w:lastColumn="0" w:oddVBand="0" w:evenVBand="0" w:oddHBand="0" w:evenHBand="0" w:firstRowFirstColumn="0" w:firstRowLastColumn="0" w:lastRowFirstColumn="0" w:lastRowLastColumn="0"/>
            </w:pPr>
            <w:r>
              <w:t>Social Influence</w:t>
            </w:r>
          </w:p>
        </w:tc>
        <w:tc>
          <w:tcPr>
            <w:tcW w:w="1987" w:type="dxa"/>
          </w:tcPr>
          <w:p w14:paraId="23EA335C" w14:textId="09994AB7" w:rsidR="00443F78" w:rsidRDefault="00B84D9B"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rsidR="004959A4">
              <w:t xml:space="preserve">. </w:t>
            </w:r>
            <w:proofErr w:type="gramStart"/>
            <w:r w:rsidR="004959A4">
              <w:t>9</w:t>
            </w:r>
            <w:r>
              <w:t>. ;</w:t>
            </w:r>
            <w:proofErr w:type="gramEnd"/>
            <w:r>
              <w:t xml:space="preserve"> Burke, </w:t>
            </w:r>
            <w:proofErr w:type="spellStart"/>
            <w:r>
              <w:t>Chp</w:t>
            </w:r>
            <w:proofErr w:type="spellEnd"/>
            <w:r>
              <w:t xml:space="preserve">. </w:t>
            </w:r>
            <w:r w:rsidR="004959A4">
              <w:t>9</w:t>
            </w:r>
          </w:p>
        </w:tc>
        <w:tc>
          <w:tcPr>
            <w:tcW w:w="2981" w:type="dxa"/>
          </w:tcPr>
          <w:p w14:paraId="6AC1241D" w14:textId="24C739DC"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77300C1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48214772" w14:textId="77777777" w:rsidR="00443F78" w:rsidRDefault="00443F78" w:rsidP="005731A4">
            <w:r>
              <w:t xml:space="preserve">Week 11   </w:t>
            </w:r>
            <w:proofErr w:type="gramStart"/>
            <w:r>
              <w:t xml:space="preserve">   (</w:t>
            </w:r>
            <w:proofErr w:type="gramEnd"/>
            <w:r>
              <w:t>3/29; 3/31)</w:t>
            </w:r>
          </w:p>
        </w:tc>
        <w:tc>
          <w:tcPr>
            <w:tcW w:w="2981" w:type="dxa"/>
          </w:tcPr>
          <w:p w14:paraId="3FBEB648" w14:textId="15FBA16C" w:rsidR="00443F78" w:rsidRDefault="00B84D9B" w:rsidP="005731A4">
            <w:pPr>
              <w:cnfStyle w:val="000000000000" w:firstRow="0" w:lastRow="0" w:firstColumn="0" w:lastColumn="0" w:oddVBand="0" w:evenVBand="0" w:oddHBand="0" w:evenHBand="0" w:firstRowFirstColumn="0" w:firstRowLastColumn="0" w:lastRowFirstColumn="0" w:lastRowLastColumn="0"/>
            </w:pPr>
            <w:r>
              <w:t>Aggression</w:t>
            </w:r>
          </w:p>
        </w:tc>
        <w:tc>
          <w:tcPr>
            <w:tcW w:w="1987" w:type="dxa"/>
          </w:tcPr>
          <w:p w14:paraId="1263C824" w14:textId="4111FC71" w:rsidR="00443F78" w:rsidRDefault="00B84D9B"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proofErr w:type="spellEnd"/>
            <w:r>
              <w:t xml:space="preserve">. 13; Burke, </w:t>
            </w:r>
            <w:proofErr w:type="spellStart"/>
            <w:r>
              <w:t>Chp</w:t>
            </w:r>
            <w:proofErr w:type="spellEnd"/>
            <w:r>
              <w:t>. 13</w:t>
            </w:r>
          </w:p>
        </w:tc>
        <w:tc>
          <w:tcPr>
            <w:tcW w:w="2981" w:type="dxa"/>
          </w:tcPr>
          <w:p w14:paraId="1901DAB5" w14:textId="1F3DFC7A"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0D1ACC81"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094DEE36" w14:textId="77777777" w:rsidR="00443F78" w:rsidRDefault="00443F78" w:rsidP="005731A4">
            <w:r>
              <w:t xml:space="preserve">Week 12     </w:t>
            </w:r>
            <w:proofErr w:type="gramStart"/>
            <w:r>
              <w:t xml:space="preserve">   (</w:t>
            </w:r>
            <w:proofErr w:type="gramEnd"/>
            <w:r>
              <w:t>4/5; 4/7)</w:t>
            </w:r>
          </w:p>
        </w:tc>
        <w:tc>
          <w:tcPr>
            <w:tcW w:w="2981" w:type="dxa"/>
          </w:tcPr>
          <w:p w14:paraId="0DB8454B" w14:textId="3B6EDE6B" w:rsidR="00443F78" w:rsidRDefault="00BF663A" w:rsidP="005731A4">
            <w:pPr>
              <w:cnfStyle w:val="000000000000" w:firstRow="0" w:lastRow="0" w:firstColumn="0" w:lastColumn="0" w:oddVBand="0" w:evenVBand="0" w:oddHBand="0" w:evenHBand="0" w:firstRowFirstColumn="0" w:firstRowLastColumn="0" w:lastRowFirstColumn="0" w:lastRowLastColumn="0"/>
            </w:pPr>
            <w:r>
              <w:t>Aggression</w:t>
            </w:r>
          </w:p>
        </w:tc>
        <w:tc>
          <w:tcPr>
            <w:tcW w:w="1987" w:type="dxa"/>
          </w:tcPr>
          <w:p w14:paraId="71470025" w14:textId="697F55F2" w:rsidR="00443F78" w:rsidRDefault="002E3EFF" w:rsidP="005731A4">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049AB84D" w14:textId="5E7EAE0B" w:rsidR="0035371A" w:rsidRDefault="0035371A" w:rsidP="005731A4">
            <w:pPr>
              <w:cnfStyle w:val="000000000000" w:firstRow="0" w:lastRow="0" w:firstColumn="0" w:lastColumn="0" w:oddVBand="0" w:evenVBand="0" w:oddHBand="0" w:evenHBand="0" w:firstRowFirstColumn="0" w:firstRowLastColumn="0" w:lastRowFirstColumn="0" w:lastRowLastColumn="0"/>
            </w:pPr>
            <w:r>
              <w:t>Submit reading questions</w:t>
            </w:r>
            <w:r w:rsidR="002E3EFF">
              <w:t xml:space="preserve">  </w:t>
            </w:r>
          </w:p>
          <w:p w14:paraId="4BDD8A98" w14:textId="22A3E526" w:rsidR="00443F78" w:rsidRDefault="002E3EFF" w:rsidP="005731A4">
            <w:pPr>
              <w:cnfStyle w:val="000000000000" w:firstRow="0" w:lastRow="0" w:firstColumn="0" w:lastColumn="0" w:oddVBand="0" w:evenVBand="0" w:oddHBand="0" w:evenHBand="0" w:firstRowFirstColumn="0" w:firstRowLastColumn="0" w:lastRowFirstColumn="0" w:lastRowLastColumn="0"/>
            </w:pPr>
            <w:r>
              <w:t xml:space="preserve"> </w:t>
            </w:r>
            <w:r w:rsidR="00F933A6">
              <w:t>Exam 3 (on Canvas) 4/7</w:t>
            </w:r>
          </w:p>
        </w:tc>
      </w:tr>
      <w:tr w:rsidR="00443F78" w14:paraId="2BEE3BD9"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582417D3" w14:textId="77777777" w:rsidR="00443F78" w:rsidRDefault="00443F78" w:rsidP="005731A4">
            <w:r>
              <w:lastRenderedPageBreak/>
              <w:t xml:space="preserve">Week 13    </w:t>
            </w:r>
            <w:proofErr w:type="gramStart"/>
            <w:r>
              <w:t xml:space="preserve">   (</w:t>
            </w:r>
            <w:proofErr w:type="gramEnd"/>
            <w:r>
              <w:t>4/12; 4/14)</w:t>
            </w:r>
          </w:p>
        </w:tc>
        <w:tc>
          <w:tcPr>
            <w:tcW w:w="2981" w:type="dxa"/>
          </w:tcPr>
          <w:p w14:paraId="7BB2E4DF" w14:textId="47F8EADD" w:rsidR="00443F78" w:rsidRDefault="00BF663A" w:rsidP="005731A4">
            <w:pPr>
              <w:cnfStyle w:val="000000000000" w:firstRow="0" w:lastRow="0" w:firstColumn="0" w:lastColumn="0" w:oddVBand="0" w:evenVBand="0" w:oddHBand="0" w:evenHBand="0" w:firstRowFirstColumn="0" w:firstRowLastColumn="0" w:lastRowFirstColumn="0" w:lastRowLastColumn="0"/>
            </w:pPr>
            <w:r>
              <w:t>Altruism and Cooperation</w:t>
            </w:r>
          </w:p>
        </w:tc>
        <w:tc>
          <w:tcPr>
            <w:tcW w:w="1987" w:type="dxa"/>
          </w:tcPr>
          <w:p w14:paraId="19033C72" w14:textId="0F8C7F7B" w:rsidR="00443F78" w:rsidRDefault="00BF663A" w:rsidP="005731A4">
            <w:pPr>
              <w:cnfStyle w:val="000000000000" w:firstRow="0" w:lastRow="0" w:firstColumn="0" w:lastColumn="0" w:oddVBand="0" w:evenVBand="0" w:oddHBand="0" w:evenHBand="0" w:firstRowFirstColumn="0" w:firstRowLastColumn="0" w:lastRowFirstColumn="0" w:lastRowLastColumn="0"/>
            </w:pPr>
            <w:proofErr w:type="spellStart"/>
            <w:r>
              <w:t>Gilovch</w:t>
            </w:r>
            <w:proofErr w:type="spellEnd"/>
            <w:r>
              <w:t xml:space="preserve"> et al., </w:t>
            </w:r>
            <w:proofErr w:type="spellStart"/>
            <w:r>
              <w:t>Chp</w:t>
            </w:r>
            <w:proofErr w:type="spellEnd"/>
            <w:r>
              <w:t xml:space="preserve">. 14; Burke, </w:t>
            </w:r>
            <w:proofErr w:type="spellStart"/>
            <w:r>
              <w:t>Chp</w:t>
            </w:r>
            <w:proofErr w:type="spellEnd"/>
            <w:r>
              <w:t>. 14.</w:t>
            </w:r>
          </w:p>
        </w:tc>
        <w:tc>
          <w:tcPr>
            <w:tcW w:w="2981" w:type="dxa"/>
          </w:tcPr>
          <w:p w14:paraId="2C329797" w14:textId="6721E5BA"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6F1BD838"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6D7AABF3" w14:textId="77777777" w:rsidR="00443F78" w:rsidRDefault="00443F78" w:rsidP="005731A4">
            <w:r>
              <w:t xml:space="preserve">Week 14   </w:t>
            </w:r>
            <w:proofErr w:type="gramStart"/>
            <w:r>
              <w:t xml:space="preserve">   (</w:t>
            </w:r>
            <w:proofErr w:type="gramEnd"/>
            <w:r>
              <w:t>4/19; 4/21)</w:t>
            </w:r>
          </w:p>
        </w:tc>
        <w:tc>
          <w:tcPr>
            <w:tcW w:w="2981" w:type="dxa"/>
          </w:tcPr>
          <w:p w14:paraId="16238B5B" w14:textId="7995B541" w:rsidR="00443F78" w:rsidRDefault="00BF663A" w:rsidP="005731A4">
            <w:pPr>
              <w:cnfStyle w:val="000000000000" w:firstRow="0" w:lastRow="0" w:firstColumn="0" w:lastColumn="0" w:oddVBand="0" w:evenVBand="0" w:oddHBand="0" w:evenHBand="0" w:firstRowFirstColumn="0" w:firstRowLastColumn="0" w:lastRowFirstColumn="0" w:lastRowLastColumn="0"/>
            </w:pPr>
            <w:r>
              <w:t>Altruism and Cooperation</w:t>
            </w:r>
          </w:p>
        </w:tc>
        <w:tc>
          <w:tcPr>
            <w:tcW w:w="1987" w:type="dxa"/>
          </w:tcPr>
          <w:p w14:paraId="6CA5E21F" w14:textId="29E902D7" w:rsidR="00443F78" w:rsidRDefault="00602766" w:rsidP="005731A4">
            <w:pPr>
              <w:cnfStyle w:val="000000000000" w:firstRow="0" w:lastRow="0" w:firstColumn="0" w:lastColumn="0" w:oddVBand="0" w:evenVBand="0" w:oddHBand="0" w:evenHBand="0" w:firstRowFirstColumn="0" w:firstRowLastColumn="0" w:lastRowFirstColumn="0" w:lastRowLastColumn="0"/>
            </w:pPr>
            <w:r>
              <w:t xml:space="preserve">Gilovich et al., </w:t>
            </w:r>
            <w:proofErr w:type="spellStart"/>
            <w:r>
              <w:t>Chp</w:t>
            </w:r>
            <w:r w:rsidR="004A6EF5">
              <w:t>s</w:t>
            </w:r>
            <w:proofErr w:type="spellEnd"/>
            <w:r>
              <w:t>.</w:t>
            </w:r>
            <w:r w:rsidR="004A6EF5">
              <w:t xml:space="preserve"> 10 and</w:t>
            </w:r>
            <w:r>
              <w:t xml:space="preserve"> 11</w:t>
            </w:r>
          </w:p>
        </w:tc>
        <w:tc>
          <w:tcPr>
            <w:tcW w:w="2981" w:type="dxa"/>
          </w:tcPr>
          <w:p w14:paraId="32E0A4B7" w14:textId="1A76F846" w:rsidR="00443F78" w:rsidRDefault="00ED7909" w:rsidP="005731A4">
            <w:pPr>
              <w:cnfStyle w:val="000000000000" w:firstRow="0" w:lastRow="0" w:firstColumn="0" w:lastColumn="0" w:oddVBand="0" w:evenVBand="0" w:oddHBand="0" w:evenHBand="0" w:firstRowFirstColumn="0" w:firstRowLastColumn="0" w:lastRowFirstColumn="0" w:lastRowLastColumn="0"/>
            </w:pPr>
            <w:r>
              <w:t>Submit reading questions</w:t>
            </w:r>
          </w:p>
        </w:tc>
      </w:tr>
      <w:tr w:rsidR="00443F78" w14:paraId="7F9E99F1"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1A42D116" w14:textId="77777777" w:rsidR="00443F78" w:rsidRDefault="00443F78" w:rsidP="005731A4">
            <w:r>
              <w:t xml:space="preserve">Week 15   </w:t>
            </w:r>
            <w:proofErr w:type="gramStart"/>
            <w:r>
              <w:t xml:space="preserve">   (</w:t>
            </w:r>
            <w:proofErr w:type="gramEnd"/>
            <w:r>
              <w:t>4/26; 4/28)</w:t>
            </w:r>
          </w:p>
        </w:tc>
        <w:tc>
          <w:tcPr>
            <w:tcW w:w="2981" w:type="dxa"/>
          </w:tcPr>
          <w:p w14:paraId="105BEC79" w14:textId="3BE8180F" w:rsidR="00443F78" w:rsidRDefault="00BF663A" w:rsidP="005731A4">
            <w:pPr>
              <w:cnfStyle w:val="000000000000" w:firstRow="0" w:lastRow="0" w:firstColumn="0" w:lastColumn="0" w:oddVBand="0" w:evenVBand="0" w:oddHBand="0" w:evenHBand="0" w:firstRowFirstColumn="0" w:firstRowLastColumn="0" w:lastRowFirstColumn="0" w:lastRowLastColumn="0"/>
            </w:pPr>
            <w:r>
              <w:t>Future Directions in Social Psychology</w:t>
            </w:r>
          </w:p>
        </w:tc>
        <w:tc>
          <w:tcPr>
            <w:tcW w:w="1987" w:type="dxa"/>
          </w:tcPr>
          <w:p w14:paraId="318B8944" w14:textId="64606CC9" w:rsidR="00443F78" w:rsidRDefault="002E3EFF" w:rsidP="005731A4">
            <w:pPr>
              <w:cnfStyle w:val="000000000000" w:firstRow="0" w:lastRow="0" w:firstColumn="0" w:lastColumn="0" w:oddVBand="0" w:evenVBand="0" w:oddHBand="0" w:evenHBand="0" w:firstRowFirstColumn="0" w:firstRowLastColumn="0" w:lastRowFirstColumn="0" w:lastRowLastColumn="0"/>
            </w:pPr>
            <w:r>
              <w:t>Readings posted to Canvas</w:t>
            </w:r>
          </w:p>
        </w:tc>
        <w:tc>
          <w:tcPr>
            <w:tcW w:w="2981" w:type="dxa"/>
          </w:tcPr>
          <w:p w14:paraId="511DCF18" w14:textId="0A7BA417" w:rsidR="00443F78" w:rsidRDefault="00ED7909" w:rsidP="005731A4">
            <w:pPr>
              <w:cnfStyle w:val="000000000000" w:firstRow="0" w:lastRow="0" w:firstColumn="0" w:lastColumn="0" w:oddVBand="0" w:evenVBand="0" w:oddHBand="0" w:evenHBand="0" w:firstRowFirstColumn="0" w:firstRowLastColumn="0" w:lastRowFirstColumn="0" w:lastRowLastColumn="0"/>
            </w:pPr>
            <w:r>
              <w:t xml:space="preserve"> Submit reading questions</w:t>
            </w:r>
          </w:p>
        </w:tc>
      </w:tr>
      <w:tr w:rsidR="00443F78" w14:paraId="3FA1DF26"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0284A4AC" w14:textId="77777777" w:rsidR="00443F78" w:rsidRPr="002E112A" w:rsidRDefault="00443F78" w:rsidP="005731A4">
            <w:pPr>
              <w:rPr>
                <w:color w:val="000000" w:themeColor="text1"/>
              </w:rPr>
            </w:pPr>
            <w:r w:rsidRPr="002E112A">
              <w:rPr>
                <w:color w:val="000000" w:themeColor="text1"/>
              </w:rPr>
              <w:t xml:space="preserve">Week 16     </w:t>
            </w:r>
            <w:proofErr w:type="gramStart"/>
            <w:r w:rsidRPr="002E112A">
              <w:rPr>
                <w:color w:val="000000" w:themeColor="text1"/>
              </w:rPr>
              <w:t xml:space="preserve">   (</w:t>
            </w:r>
            <w:proofErr w:type="gramEnd"/>
            <w:r w:rsidRPr="002E112A">
              <w:rPr>
                <w:color w:val="000000" w:themeColor="text1"/>
              </w:rPr>
              <w:t>5/3; 5/5)</w:t>
            </w:r>
          </w:p>
        </w:tc>
        <w:tc>
          <w:tcPr>
            <w:tcW w:w="2981" w:type="dxa"/>
          </w:tcPr>
          <w:p w14:paraId="6F497FD6" w14:textId="09D3A28D" w:rsidR="00443F78" w:rsidRDefault="002E3EFF" w:rsidP="005731A4">
            <w:pPr>
              <w:cnfStyle w:val="000000000000" w:firstRow="0" w:lastRow="0" w:firstColumn="0" w:lastColumn="0" w:oddVBand="0" w:evenVBand="0" w:oddHBand="0" w:evenHBand="0" w:firstRowFirstColumn="0" w:firstRowLastColumn="0" w:lastRowFirstColumn="0" w:lastRowLastColumn="0"/>
            </w:pPr>
            <w:r>
              <w:t>OPEN</w:t>
            </w:r>
          </w:p>
        </w:tc>
        <w:tc>
          <w:tcPr>
            <w:tcW w:w="1987" w:type="dxa"/>
          </w:tcPr>
          <w:p w14:paraId="71BA1C24" w14:textId="502AAAE0" w:rsidR="00443F78" w:rsidRDefault="00443F78" w:rsidP="005731A4">
            <w:pPr>
              <w:cnfStyle w:val="000000000000" w:firstRow="0" w:lastRow="0" w:firstColumn="0" w:lastColumn="0" w:oddVBand="0" w:evenVBand="0" w:oddHBand="0" w:evenHBand="0" w:firstRowFirstColumn="0" w:firstRowLastColumn="0" w:lastRowFirstColumn="0" w:lastRowLastColumn="0"/>
            </w:pPr>
          </w:p>
        </w:tc>
        <w:tc>
          <w:tcPr>
            <w:tcW w:w="2981" w:type="dxa"/>
          </w:tcPr>
          <w:p w14:paraId="0BD68465" w14:textId="1AB353CD" w:rsidR="00443F78" w:rsidRDefault="00F933A6" w:rsidP="005731A4">
            <w:pPr>
              <w:cnfStyle w:val="000000000000" w:firstRow="0" w:lastRow="0" w:firstColumn="0" w:lastColumn="0" w:oddVBand="0" w:evenVBand="0" w:oddHBand="0" w:evenHBand="0" w:firstRowFirstColumn="0" w:firstRowLastColumn="0" w:lastRowFirstColumn="0" w:lastRowLastColumn="0"/>
            </w:pPr>
            <w:r>
              <w:t>Exam 4 (on Canvas) 5/5</w:t>
            </w:r>
          </w:p>
        </w:tc>
      </w:tr>
      <w:tr w:rsidR="00443F78" w14:paraId="1AAEE09F" w14:textId="77777777" w:rsidTr="005731A4">
        <w:tc>
          <w:tcPr>
            <w:cnfStyle w:val="001000000000" w:firstRow="0" w:lastRow="0" w:firstColumn="1" w:lastColumn="0" w:oddVBand="0" w:evenVBand="0" w:oddHBand="0" w:evenHBand="0" w:firstRowFirstColumn="0" w:firstRowLastColumn="0" w:lastRowFirstColumn="0" w:lastRowLastColumn="0"/>
            <w:tcW w:w="1987" w:type="dxa"/>
          </w:tcPr>
          <w:p w14:paraId="3FFA8115" w14:textId="77777777" w:rsidR="00443F78" w:rsidRDefault="00443F78" w:rsidP="005731A4">
            <w:r>
              <w:t>Finals Week</w:t>
            </w:r>
          </w:p>
        </w:tc>
        <w:tc>
          <w:tcPr>
            <w:tcW w:w="2981" w:type="dxa"/>
          </w:tcPr>
          <w:p w14:paraId="0836D906" w14:textId="77777777" w:rsidR="00443F78" w:rsidRDefault="00443F78" w:rsidP="005731A4">
            <w:pPr>
              <w:cnfStyle w:val="000000000000" w:firstRow="0" w:lastRow="0" w:firstColumn="0" w:lastColumn="0" w:oddVBand="0" w:evenVBand="0" w:oddHBand="0" w:evenHBand="0" w:firstRowFirstColumn="0" w:firstRowLastColumn="0" w:lastRowFirstColumn="0" w:lastRowLastColumn="0"/>
            </w:pPr>
          </w:p>
        </w:tc>
        <w:tc>
          <w:tcPr>
            <w:tcW w:w="1987" w:type="dxa"/>
          </w:tcPr>
          <w:p w14:paraId="3B307F37" w14:textId="1E107F1D" w:rsidR="00443F78" w:rsidRDefault="00443F78" w:rsidP="005731A4">
            <w:pPr>
              <w:cnfStyle w:val="000000000000" w:firstRow="0" w:lastRow="0" w:firstColumn="0" w:lastColumn="0" w:oddVBand="0" w:evenVBand="0" w:oddHBand="0" w:evenHBand="0" w:firstRowFirstColumn="0" w:firstRowLastColumn="0" w:lastRowFirstColumn="0" w:lastRowLastColumn="0"/>
            </w:pPr>
          </w:p>
        </w:tc>
        <w:tc>
          <w:tcPr>
            <w:tcW w:w="2981" w:type="dxa"/>
          </w:tcPr>
          <w:p w14:paraId="4E8D381F" w14:textId="2E99E84D" w:rsidR="00443F78" w:rsidRDefault="00F933A6" w:rsidP="005731A4">
            <w:pPr>
              <w:cnfStyle w:val="000000000000" w:firstRow="0" w:lastRow="0" w:firstColumn="0" w:lastColumn="0" w:oddVBand="0" w:evenVBand="0" w:oddHBand="0" w:evenHBand="0" w:firstRowFirstColumn="0" w:firstRowLastColumn="0" w:lastRowFirstColumn="0" w:lastRowLastColumn="0"/>
            </w:pPr>
            <w:r>
              <w:t xml:space="preserve">Opinion Editorial due </w:t>
            </w:r>
            <w:r w:rsidR="00B444BA">
              <w:t>midnight 5/11 uploaded to Canvas</w:t>
            </w:r>
          </w:p>
        </w:tc>
      </w:tr>
    </w:tbl>
    <w:p w14:paraId="4AB09767" w14:textId="77777777" w:rsidR="009952C9" w:rsidRDefault="009952C9" w:rsidP="009952C9"/>
    <w:p w14:paraId="55ADBA21" w14:textId="77777777" w:rsidR="009952C9" w:rsidRDefault="009952C9" w:rsidP="009952C9"/>
    <w:p w14:paraId="21E15852" w14:textId="73AD2D3F" w:rsidR="009952C9" w:rsidRPr="00F023C2" w:rsidRDefault="009952C9" w:rsidP="009952C9">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7" w:history="1">
        <w:r w:rsidRPr="00CF48B2">
          <w:rPr>
            <w:rStyle w:val="Hyperlink"/>
            <w:lang w:eastAsia="x-none"/>
          </w:rPr>
          <w:t>https://unt.instructure.com</w:t>
        </w:r>
      </w:hyperlink>
      <w:r>
        <w:t xml:space="preserve">) </w:t>
      </w:r>
      <w:r w:rsidRPr="00F023C2">
        <w:t>for this course.</w:t>
      </w:r>
    </w:p>
    <w:p w14:paraId="6BA838C9" w14:textId="77777777" w:rsidR="00443F78" w:rsidRDefault="00443F78">
      <w:pPr>
        <w:pStyle w:val="Heading1"/>
      </w:pPr>
    </w:p>
    <w:sectPr w:rsidR="00443F78"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11DC" w14:textId="77777777" w:rsidR="000005D8" w:rsidRDefault="000005D8">
      <w:pPr>
        <w:spacing w:after="0"/>
      </w:pPr>
      <w:r>
        <w:separator/>
      </w:r>
    </w:p>
  </w:endnote>
  <w:endnote w:type="continuationSeparator" w:id="0">
    <w:p w14:paraId="1C3B98FE" w14:textId="77777777" w:rsidR="000005D8" w:rsidRDefault="00000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6441" w14:textId="77777777" w:rsidR="000005D8" w:rsidRDefault="000005D8">
      <w:pPr>
        <w:spacing w:after="0"/>
      </w:pPr>
      <w:r>
        <w:separator/>
      </w:r>
    </w:p>
  </w:footnote>
  <w:footnote w:type="continuationSeparator" w:id="0">
    <w:p w14:paraId="20A0DC23" w14:textId="77777777" w:rsidR="000005D8" w:rsidRDefault="000005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CDC"/>
    <w:rsid w:val="000005D8"/>
    <w:rsid w:val="00000604"/>
    <w:rsid w:val="00015D4E"/>
    <w:rsid w:val="0002777C"/>
    <w:rsid w:val="00067C2F"/>
    <w:rsid w:val="0009238E"/>
    <w:rsid w:val="000931C9"/>
    <w:rsid w:val="00095B1C"/>
    <w:rsid w:val="000A4535"/>
    <w:rsid w:val="000C50D0"/>
    <w:rsid w:val="000D5BE6"/>
    <w:rsid w:val="000F68CB"/>
    <w:rsid w:val="00157159"/>
    <w:rsid w:val="0017397A"/>
    <w:rsid w:val="001B49FE"/>
    <w:rsid w:val="0022382B"/>
    <w:rsid w:val="00246512"/>
    <w:rsid w:val="0027542B"/>
    <w:rsid w:val="00287BF9"/>
    <w:rsid w:val="002D2F21"/>
    <w:rsid w:val="002D766F"/>
    <w:rsid w:val="002E112A"/>
    <w:rsid w:val="002E29A9"/>
    <w:rsid w:val="002E3EFF"/>
    <w:rsid w:val="00305409"/>
    <w:rsid w:val="00305D70"/>
    <w:rsid w:val="00352345"/>
    <w:rsid w:val="0035371A"/>
    <w:rsid w:val="00366AE6"/>
    <w:rsid w:val="00443F78"/>
    <w:rsid w:val="004520EF"/>
    <w:rsid w:val="004841DD"/>
    <w:rsid w:val="004959A4"/>
    <w:rsid w:val="004A6EF5"/>
    <w:rsid w:val="004B2438"/>
    <w:rsid w:val="004F4A9A"/>
    <w:rsid w:val="005731A4"/>
    <w:rsid w:val="00580FA1"/>
    <w:rsid w:val="005832D9"/>
    <w:rsid w:val="00597A77"/>
    <w:rsid w:val="005F35C1"/>
    <w:rsid w:val="00602766"/>
    <w:rsid w:val="00657F7D"/>
    <w:rsid w:val="00673BD3"/>
    <w:rsid w:val="006E3E8D"/>
    <w:rsid w:val="00713F4B"/>
    <w:rsid w:val="0075047F"/>
    <w:rsid w:val="00776797"/>
    <w:rsid w:val="00783903"/>
    <w:rsid w:val="007A5F1A"/>
    <w:rsid w:val="00805376"/>
    <w:rsid w:val="00805EB3"/>
    <w:rsid w:val="0086040B"/>
    <w:rsid w:val="008B3155"/>
    <w:rsid w:val="008D0524"/>
    <w:rsid w:val="008E681D"/>
    <w:rsid w:val="00906040"/>
    <w:rsid w:val="00926605"/>
    <w:rsid w:val="009952C9"/>
    <w:rsid w:val="009B2E35"/>
    <w:rsid w:val="009C0CDC"/>
    <w:rsid w:val="00A23FC7"/>
    <w:rsid w:val="00A32A3B"/>
    <w:rsid w:val="00AC5AB7"/>
    <w:rsid w:val="00AF0396"/>
    <w:rsid w:val="00AF6DFA"/>
    <w:rsid w:val="00B1529E"/>
    <w:rsid w:val="00B1780B"/>
    <w:rsid w:val="00B42D68"/>
    <w:rsid w:val="00B444BA"/>
    <w:rsid w:val="00B62D91"/>
    <w:rsid w:val="00B67737"/>
    <w:rsid w:val="00B71A63"/>
    <w:rsid w:val="00B7463D"/>
    <w:rsid w:val="00B769E3"/>
    <w:rsid w:val="00B84D9B"/>
    <w:rsid w:val="00B86992"/>
    <w:rsid w:val="00BF3D83"/>
    <w:rsid w:val="00BF663A"/>
    <w:rsid w:val="00C21CEB"/>
    <w:rsid w:val="00C30EFC"/>
    <w:rsid w:val="00C51824"/>
    <w:rsid w:val="00C90836"/>
    <w:rsid w:val="00C91C9C"/>
    <w:rsid w:val="00C92B55"/>
    <w:rsid w:val="00C9358E"/>
    <w:rsid w:val="00CF62DD"/>
    <w:rsid w:val="00D9589A"/>
    <w:rsid w:val="00DA317C"/>
    <w:rsid w:val="00DF7537"/>
    <w:rsid w:val="00E13C9A"/>
    <w:rsid w:val="00E36A81"/>
    <w:rsid w:val="00E85E5E"/>
    <w:rsid w:val="00EA6FE8"/>
    <w:rsid w:val="00EC0B4A"/>
    <w:rsid w:val="00ED362B"/>
    <w:rsid w:val="00ED7909"/>
    <w:rsid w:val="00ED7CEF"/>
    <w:rsid w:val="00EF6020"/>
    <w:rsid w:val="00F363B7"/>
    <w:rsid w:val="00F933A6"/>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docId w15:val="{0939F4FF-4270-E84A-B198-2C01D885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semiHidden/>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0634">
      <w:bodyDiv w:val="1"/>
      <w:marLeft w:val="0"/>
      <w:marRight w:val="0"/>
      <w:marTop w:val="0"/>
      <w:marBottom w:val="0"/>
      <w:divBdr>
        <w:top w:val="none" w:sz="0" w:space="0" w:color="auto"/>
        <w:left w:val="none" w:sz="0" w:space="0" w:color="auto"/>
        <w:bottom w:val="none" w:sz="0" w:space="0" w:color="auto"/>
        <w:right w:val="none" w:sz="0" w:space="0" w:color="auto"/>
      </w:divBdr>
    </w:div>
    <w:div w:id="389498685">
      <w:bodyDiv w:val="1"/>
      <w:marLeft w:val="0"/>
      <w:marRight w:val="0"/>
      <w:marTop w:val="0"/>
      <w:marBottom w:val="0"/>
      <w:divBdr>
        <w:top w:val="none" w:sz="0" w:space="0" w:color="auto"/>
        <w:left w:val="none" w:sz="0" w:space="0" w:color="auto"/>
        <w:bottom w:val="none" w:sz="0" w:space="0" w:color="auto"/>
        <w:right w:val="none" w:sz="0" w:space="0" w:color="auto"/>
      </w:divBdr>
    </w:div>
    <w:div w:id="80107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t.instruc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22</cp:revision>
  <dcterms:created xsi:type="dcterms:W3CDTF">2022-01-10T03:03:00Z</dcterms:created>
  <dcterms:modified xsi:type="dcterms:W3CDTF">2022-01-19T00:05:00Z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