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69BEF" w14:textId="7E56FB81" w:rsidR="003D082F" w:rsidRDefault="003D082F" w:rsidP="003D082F">
      <w:pPr>
        <w:pStyle w:val="Subtitle"/>
        <w:jc w:val="left"/>
        <w:rPr>
          <w:rFonts w:asciiTheme="minorHAnsi" w:hAnsiTheme="minorHAnsi"/>
        </w:rPr>
      </w:pPr>
    </w:p>
    <w:p w14:paraId="1881254B" w14:textId="77777777" w:rsidR="00CD6D1D" w:rsidRPr="00BC1665" w:rsidRDefault="00CD6D1D" w:rsidP="00CD6D1D">
      <w:pPr>
        <w:jc w:val="center"/>
        <w:rPr>
          <w:noProof/>
        </w:rPr>
      </w:pPr>
      <w:r w:rsidRPr="00BC1665">
        <w:rPr>
          <w:noProof/>
        </w:rPr>
        <w:drawing>
          <wp:inline distT="0" distB="0" distL="0" distR="0" wp14:anchorId="1850528E" wp14:editId="5C7BC37D">
            <wp:extent cx="4607981" cy="1332854"/>
            <wp:effectExtent l="0" t="0" r="0" b="0"/>
            <wp:docPr id="6"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university of north tex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08205" cy="1332919"/>
                    </a:xfrm>
                    <a:prstGeom prst="rect">
                      <a:avLst/>
                    </a:prstGeom>
                    <a:noFill/>
                    <a:ln>
                      <a:noFill/>
                    </a:ln>
                  </pic:spPr>
                </pic:pic>
              </a:graphicData>
            </a:graphic>
          </wp:inline>
        </w:drawing>
      </w:r>
    </w:p>
    <w:p w14:paraId="342E657B" w14:textId="77777777" w:rsidR="00CD6D1D" w:rsidRPr="00CD6D1D" w:rsidRDefault="00CD6D1D" w:rsidP="00CD6D1D">
      <w:pPr>
        <w:pStyle w:val="Heading2"/>
        <w:ind w:left="2160" w:firstLine="720"/>
        <w:rPr>
          <w:rFonts w:ascii="Arial" w:hAnsi="Arial" w:cs="Arial"/>
        </w:rPr>
      </w:pPr>
      <w:r w:rsidRPr="00CD6D1D">
        <w:rPr>
          <w:rFonts w:ascii="Arial" w:hAnsi="Arial" w:cs="Arial"/>
        </w:rPr>
        <w:t>Department of Sociology</w:t>
      </w:r>
    </w:p>
    <w:p w14:paraId="72F7E30B" w14:textId="192ED5A3" w:rsidR="00CD6D1D" w:rsidRPr="00CD6D1D" w:rsidRDefault="00CD6D1D" w:rsidP="00CD6D1D">
      <w:pPr>
        <w:pStyle w:val="TOPIC"/>
        <w:jc w:val="center"/>
        <w:rPr>
          <w:rFonts w:eastAsia="Times New Roman"/>
          <w:bCs/>
          <w:iCs/>
          <w:sz w:val="24"/>
          <w:szCs w:val="28"/>
        </w:rPr>
      </w:pPr>
      <w:r w:rsidRPr="00CD6D1D">
        <w:rPr>
          <w:rFonts w:eastAsia="Times New Roman"/>
          <w:bCs/>
          <w:iCs/>
          <w:sz w:val="24"/>
          <w:szCs w:val="28"/>
        </w:rPr>
        <w:t>SOCI 3</w:t>
      </w:r>
      <w:r w:rsidRPr="00CD6D1D">
        <w:rPr>
          <w:rFonts w:eastAsia="Times New Roman"/>
          <w:bCs/>
          <w:iCs/>
          <w:sz w:val="24"/>
          <w:szCs w:val="28"/>
          <w:lang w:val="en-US"/>
        </w:rPr>
        <w:t>700</w:t>
      </w:r>
      <w:r w:rsidRPr="00CD6D1D">
        <w:rPr>
          <w:rFonts w:eastAsia="Times New Roman"/>
          <w:bCs/>
          <w:iCs/>
          <w:sz w:val="24"/>
          <w:szCs w:val="28"/>
        </w:rPr>
        <w:t>:</w:t>
      </w:r>
      <w:r w:rsidRPr="00CD6D1D">
        <w:rPr>
          <w:rFonts w:eastAsia="Times New Roman"/>
          <w:bCs/>
          <w:iCs/>
          <w:sz w:val="24"/>
          <w:szCs w:val="28"/>
          <w:lang w:val="en-US"/>
        </w:rPr>
        <w:t xml:space="preserve"> Sociology of Religion</w:t>
      </w:r>
      <w:r w:rsidRPr="00CD6D1D">
        <w:rPr>
          <w:rFonts w:eastAsia="Times New Roman"/>
          <w:bCs/>
          <w:iCs/>
          <w:sz w:val="24"/>
          <w:szCs w:val="28"/>
        </w:rPr>
        <w:t xml:space="preserve"> </w:t>
      </w:r>
    </w:p>
    <w:p w14:paraId="2ACE0227" w14:textId="77777777" w:rsidR="00CD6D1D" w:rsidRPr="008B33FE" w:rsidRDefault="00CD6D1D" w:rsidP="00CD6D1D">
      <w:pPr>
        <w:jc w:val="center"/>
        <w:rPr>
          <w:rStyle w:val="Hyperlink"/>
          <w:bCs/>
          <w:color w:val="000000" w:themeColor="text1"/>
        </w:rPr>
      </w:pPr>
    </w:p>
    <w:p w14:paraId="3C354E09" w14:textId="77777777" w:rsidR="00CD6D1D" w:rsidRPr="008B33FE" w:rsidRDefault="00CD6D1D" w:rsidP="00CD6D1D">
      <w:pPr>
        <w:jc w:val="center"/>
        <w:rPr>
          <w:rStyle w:val="Hyperlink"/>
          <w:b/>
          <w:bCs/>
          <w:color w:val="000000" w:themeColor="text1"/>
        </w:rPr>
      </w:pPr>
      <w:r w:rsidRPr="008B33FE">
        <w:rPr>
          <w:rStyle w:val="Hyperlink"/>
          <w:bCs/>
          <w:color w:val="000000" w:themeColor="text1"/>
        </w:rPr>
        <w:t>Tuesday/Thursday 3:30-4:50 pm</w:t>
      </w:r>
    </w:p>
    <w:p w14:paraId="63FF8E20" w14:textId="67BC7E51" w:rsidR="00CD6D1D" w:rsidRPr="008B33FE" w:rsidRDefault="00CD6D1D" w:rsidP="00CD6D1D">
      <w:pPr>
        <w:jc w:val="center"/>
        <w:rPr>
          <w:rStyle w:val="Hyperlink"/>
          <w:b/>
          <w:bCs/>
          <w:color w:val="000000" w:themeColor="text1"/>
        </w:rPr>
      </w:pPr>
      <w:r>
        <w:rPr>
          <w:rStyle w:val="Hyperlink"/>
          <w:bCs/>
          <w:color w:val="000000" w:themeColor="text1"/>
        </w:rPr>
        <w:t>Wooten Hall 316</w:t>
      </w:r>
    </w:p>
    <w:p w14:paraId="4A4D1061" w14:textId="77777777" w:rsidR="00CD6D1D" w:rsidRDefault="00CD6D1D" w:rsidP="00CD6D1D">
      <w:pPr>
        <w:pStyle w:val="TOPIC"/>
      </w:pPr>
    </w:p>
    <w:p w14:paraId="5DFC602D" w14:textId="4546DB04" w:rsidR="00CD6D1D" w:rsidRPr="005F4E7D" w:rsidRDefault="00CD6D1D" w:rsidP="00CD6D1D">
      <w:pPr>
        <w:pStyle w:val="TOPIC"/>
        <w:rPr>
          <w:rStyle w:val="Hyperlink"/>
        </w:rPr>
      </w:pPr>
      <w:r w:rsidRPr="00484D2F">
        <w:t>Instructor:</w:t>
      </w:r>
      <w:r>
        <w:rPr>
          <w:lang w:val="en-US"/>
        </w:rPr>
        <w:t xml:space="preserve"> </w:t>
      </w:r>
      <w:r w:rsidRPr="00254482">
        <w:rPr>
          <w:b w:val="0"/>
        </w:rPr>
        <w:t>Kevin McCaffree, PhD</w:t>
      </w:r>
      <w:r w:rsidRPr="005D0AAE">
        <w:t xml:space="preserve"> </w:t>
      </w:r>
    </w:p>
    <w:p w14:paraId="36029689" w14:textId="77777777" w:rsidR="00CD6D1D" w:rsidRPr="00CD6D1D" w:rsidRDefault="00CD6D1D" w:rsidP="00CD6D1D">
      <w:pPr>
        <w:rPr>
          <w:bCs/>
        </w:rPr>
      </w:pPr>
      <w:r w:rsidRPr="00CD6D1D">
        <w:rPr>
          <w:b/>
        </w:rPr>
        <w:t>Office</w:t>
      </w:r>
      <w:r w:rsidRPr="00CD6D1D">
        <w:rPr>
          <w:bCs/>
        </w:rPr>
        <w:t>: 288b Sycamore Hall</w:t>
      </w:r>
    </w:p>
    <w:p w14:paraId="1C55C6BC" w14:textId="4C776A64" w:rsidR="00CD6D1D" w:rsidRPr="00040491" w:rsidRDefault="00CD6D1D" w:rsidP="00CD6D1D">
      <w:pPr>
        <w:rPr>
          <w:bCs/>
          <w:color w:val="FF0000"/>
        </w:rPr>
      </w:pPr>
      <w:r w:rsidRPr="00CD6D1D">
        <w:rPr>
          <w:b/>
        </w:rPr>
        <w:t>Office Hours</w:t>
      </w:r>
      <w:r w:rsidRPr="00085861">
        <w:rPr>
          <w:bCs/>
        </w:rPr>
        <w:t xml:space="preserve">: </w:t>
      </w:r>
      <w:r w:rsidRPr="00040491">
        <w:rPr>
          <w:bCs/>
          <w:color w:val="FF0000"/>
        </w:rPr>
        <w:t xml:space="preserve"> </w:t>
      </w:r>
      <w:bookmarkStart w:id="0" w:name="_GoBack"/>
      <w:bookmarkEnd w:id="0"/>
      <w:r w:rsidRPr="00B07384">
        <w:rPr>
          <w:bCs/>
          <w:color w:val="000000" w:themeColor="text1"/>
        </w:rPr>
        <w:t>Thursday</w:t>
      </w:r>
      <w:r>
        <w:rPr>
          <w:bCs/>
          <w:color w:val="000000" w:themeColor="text1"/>
        </w:rPr>
        <w:t xml:space="preserve"> 2:00pm-3:15pm</w:t>
      </w:r>
    </w:p>
    <w:p w14:paraId="21B5E048" w14:textId="7447BDA8" w:rsidR="00CD6D1D" w:rsidRDefault="00CD6D1D" w:rsidP="00CD6D1D">
      <w:r>
        <w:rPr>
          <w:b/>
          <w:bCs/>
        </w:rPr>
        <w:t xml:space="preserve">Teaching Assistant: </w:t>
      </w:r>
      <w:r>
        <w:t xml:space="preserve">Ronaldo </w:t>
      </w:r>
      <w:proofErr w:type="spellStart"/>
      <w:r>
        <w:t>Monasterio</w:t>
      </w:r>
      <w:proofErr w:type="spellEnd"/>
    </w:p>
    <w:p w14:paraId="5969F6A8" w14:textId="79B9FE35" w:rsidR="00CD6D1D" w:rsidRPr="0025168C" w:rsidRDefault="00CD6D1D" w:rsidP="00CD6D1D">
      <w:pPr>
        <w:rPr>
          <w:rStyle w:val="Hyperlink"/>
        </w:rPr>
      </w:pPr>
      <w:r w:rsidRPr="00CD6D1D">
        <w:rPr>
          <w:b/>
          <w:bCs/>
        </w:rPr>
        <w:t>Email</w:t>
      </w:r>
      <w:r>
        <w:t>:</w:t>
      </w:r>
      <w:r w:rsidRPr="0025168C">
        <w:rPr>
          <w:rFonts w:ascii="Segoe UI" w:eastAsia="Times New Roman" w:hAnsi="Segoe UI" w:cs="Segoe UI"/>
          <w:color w:val="605E5C"/>
          <w:sz w:val="18"/>
          <w:szCs w:val="18"/>
          <w:shd w:val="clear" w:color="auto" w:fill="FFFFFF"/>
        </w:rPr>
        <w:t xml:space="preserve"> </w:t>
      </w:r>
      <w:r w:rsidRPr="00CD6D1D">
        <w:t>ronaldo.monasterio@unt.edu</w:t>
      </w:r>
    </w:p>
    <w:p w14:paraId="51287654" w14:textId="77777777" w:rsidR="00CD6D1D" w:rsidRPr="008B33FE" w:rsidRDefault="00CD6D1D" w:rsidP="00CD6D1D">
      <w:pPr>
        <w:rPr>
          <w:rStyle w:val="Hyperlink"/>
          <w:bCs/>
          <w:iCs/>
          <w:color w:val="000000" w:themeColor="text1"/>
        </w:rPr>
      </w:pPr>
      <w:r w:rsidRPr="008B33FE">
        <w:rPr>
          <w:rStyle w:val="Hyperlink"/>
          <w:bCs/>
          <w:iCs/>
          <w:color w:val="000000" w:themeColor="text1"/>
        </w:rPr>
        <w:t>Contact the teaching assistant, initially, for all course inquiries</w:t>
      </w:r>
    </w:p>
    <w:p w14:paraId="1EEB8083" w14:textId="2C8566D8" w:rsidR="003D082F" w:rsidRDefault="003D082F" w:rsidP="00EC14FE">
      <w:pPr>
        <w:rPr>
          <w:b/>
          <w:bCs/>
        </w:rPr>
      </w:pPr>
    </w:p>
    <w:p w14:paraId="14C74137" w14:textId="77777777" w:rsidR="00EC14FE" w:rsidRPr="00D63D86" w:rsidRDefault="00EC14FE" w:rsidP="00EC14FE">
      <w:pPr>
        <w:rPr>
          <w:b/>
          <w:bCs/>
        </w:rPr>
      </w:pPr>
    </w:p>
    <w:p w14:paraId="4BADDDD5" w14:textId="77777777" w:rsidR="003D082F" w:rsidRPr="00FB33C2" w:rsidRDefault="003D082F" w:rsidP="003D082F">
      <w:pPr>
        <w:pStyle w:val="Heading2"/>
        <w:rPr>
          <w:rFonts w:asciiTheme="minorHAnsi" w:hAnsiTheme="minorHAnsi"/>
          <w:u w:val="single"/>
        </w:rPr>
      </w:pPr>
      <w:r w:rsidRPr="00FB33C2">
        <w:rPr>
          <w:rFonts w:asciiTheme="minorHAnsi" w:hAnsiTheme="minorHAnsi"/>
          <w:u w:val="single"/>
        </w:rPr>
        <w:t>Course Description</w:t>
      </w:r>
    </w:p>
    <w:p w14:paraId="68240FB7" w14:textId="77777777" w:rsidR="003D082F" w:rsidRDefault="003D082F" w:rsidP="003D082F"/>
    <w:p w14:paraId="4A7BC96E" w14:textId="3105F908" w:rsidR="00162A70" w:rsidRDefault="00230C40" w:rsidP="003D082F">
      <w:r>
        <w:t>This course will describe and discuss the current issues, empirical findings, and theoretical controversies in the sociology of religion. Among other things, this course will focus on religious belief (e.g., in God), behavior (e.g., prayer) and belonging (e.g., affiliation with a church) as well as the widespread modern decline of religiosity. Issues of gender, class and race will also be discussed as each relates to religiosity</w:t>
      </w:r>
      <w:r w:rsidR="00BE1E28">
        <w:t xml:space="preserve"> and the loss of religiosity</w:t>
      </w:r>
      <w:r>
        <w:t>.</w:t>
      </w:r>
    </w:p>
    <w:p w14:paraId="09EB54A9" w14:textId="77777777" w:rsidR="00162A70" w:rsidRDefault="00162A70" w:rsidP="003D082F"/>
    <w:p w14:paraId="241B86C0" w14:textId="77777777" w:rsidR="003D082F" w:rsidRPr="003B5280" w:rsidRDefault="003D082F" w:rsidP="003D082F">
      <w:pPr>
        <w:rPr>
          <w:b/>
          <w:bCs/>
          <w:u w:val="single"/>
        </w:rPr>
      </w:pPr>
      <w:r w:rsidRPr="003B5280">
        <w:rPr>
          <w:b/>
          <w:bCs/>
          <w:u w:val="single"/>
        </w:rPr>
        <w:t>Book</w:t>
      </w:r>
      <w:r w:rsidR="00230C40">
        <w:rPr>
          <w:b/>
          <w:bCs/>
          <w:u w:val="single"/>
        </w:rPr>
        <w:t>s</w:t>
      </w:r>
      <w:r w:rsidRPr="003B5280">
        <w:rPr>
          <w:b/>
          <w:bCs/>
          <w:u w:val="single"/>
        </w:rPr>
        <w:t xml:space="preserve"> </w:t>
      </w:r>
    </w:p>
    <w:p w14:paraId="4F0D45CC" w14:textId="77777777" w:rsidR="003D082F" w:rsidRPr="003B5280" w:rsidRDefault="003D082F" w:rsidP="003D082F">
      <w:pPr>
        <w:rPr>
          <w:bCs/>
        </w:rPr>
      </w:pPr>
    </w:p>
    <w:p w14:paraId="4B3B78FA" w14:textId="7B650D88" w:rsidR="003D082F" w:rsidRPr="003B5280" w:rsidRDefault="00230C40" w:rsidP="003D082F">
      <w:pPr>
        <w:rPr>
          <w:bCs/>
        </w:rPr>
      </w:pPr>
      <w:r>
        <w:rPr>
          <w:bCs/>
        </w:rPr>
        <w:t xml:space="preserve">We will be using </w:t>
      </w:r>
      <w:r w:rsidR="00EC14FE">
        <w:rPr>
          <w:bCs/>
        </w:rPr>
        <w:t>three</w:t>
      </w:r>
      <w:r w:rsidR="003D082F" w:rsidRPr="003B5280">
        <w:rPr>
          <w:bCs/>
        </w:rPr>
        <w:t xml:space="preserve"> text</w:t>
      </w:r>
      <w:r>
        <w:rPr>
          <w:bCs/>
        </w:rPr>
        <w:t>s</w:t>
      </w:r>
      <w:r w:rsidR="003D082F" w:rsidRPr="003B5280">
        <w:rPr>
          <w:bCs/>
        </w:rPr>
        <w:t xml:space="preserve"> for this course:</w:t>
      </w:r>
    </w:p>
    <w:p w14:paraId="439CEECE" w14:textId="1759AF04" w:rsidR="003D082F" w:rsidRPr="003B5280" w:rsidRDefault="003D082F" w:rsidP="003D082F"/>
    <w:p w14:paraId="76822275" w14:textId="253CB1EC" w:rsidR="003B5280" w:rsidRDefault="00045FA2" w:rsidP="002578D9">
      <w:pPr>
        <w:pStyle w:val="ListParagraph"/>
        <w:numPr>
          <w:ilvl w:val="0"/>
          <w:numId w:val="4"/>
        </w:numPr>
      </w:pPr>
      <w:proofErr w:type="spellStart"/>
      <w:r>
        <w:t>M</w:t>
      </w:r>
      <w:r w:rsidR="00EC14FE">
        <w:t>irola</w:t>
      </w:r>
      <w:proofErr w:type="spellEnd"/>
      <w:r w:rsidR="00EC14FE">
        <w:t>,</w:t>
      </w:r>
      <w:r w:rsidR="00082DD5">
        <w:t xml:space="preserve"> W., M.O</w:t>
      </w:r>
      <w:r w:rsidR="00EC14FE">
        <w:t xml:space="preserve"> Emerson and</w:t>
      </w:r>
      <w:r w:rsidR="00082DD5">
        <w:t xml:space="preserve"> S.C. </w:t>
      </w:r>
      <w:r w:rsidR="00EC14FE">
        <w:t xml:space="preserve"> Monahan</w:t>
      </w:r>
      <w:r>
        <w:t xml:space="preserve"> (eds.) 201</w:t>
      </w:r>
      <w:r w:rsidR="00EC14FE">
        <w:t>9 (3</w:t>
      </w:r>
      <w:r w:rsidR="00EC14FE" w:rsidRPr="002578D9">
        <w:rPr>
          <w:vertAlign w:val="superscript"/>
        </w:rPr>
        <w:t>rd</w:t>
      </w:r>
      <w:r w:rsidR="00EC14FE">
        <w:t xml:space="preserve"> edition)</w:t>
      </w:r>
      <w:r>
        <w:t xml:space="preserve">. </w:t>
      </w:r>
      <w:r w:rsidRPr="002578D9">
        <w:rPr>
          <w:i/>
        </w:rPr>
        <w:t xml:space="preserve">Sociology of Religion: A Reader. </w:t>
      </w:r>
      <w:r>
        <w:t>NY: Routledge</w:t>
      </w:r>
    </w:p>
    <w:p w14:paraId="69942999" w14:textId="740CB3D6" w:rsidR="00EC14FE" w:rsidRDefault="00EC14FE" w:rsidP="003B5280"/>
    <w:p w14:paraId="265C101B" w14:textId="58790476" w:rsidR="00EC14FE" w:rsidRDefault="00082DD5" w:rsidP="002578D9">
      <w:pPr>
        <w:pStyle w:val="ListParagraph"/>
        <w:numPr>
          <w:ilvl w:val="0"/>
          <w:numId w:val="4"/>
        </w:numPr>
      </w:pPr>
      <w:r>
        <w:t xml:space="preserve">Smith, H. 2009. </w:t>
      </w:r>
      <w:r w:rsidR="00EC14FE" w:rsidRPr="002578D9">
        <w:rPr>
          <w:i/>
          <w:iCs/>
        </w:rPr>
        <w:t>The World’s Religion</w:t>
      </w:r>
      <w:r w:rsidRPr="002578D9">
        <w:rPr>
          <w:i/>
          <w:iCs/>
        </w:rPr>
        <w:t>s.</w:t>
      </w:r>
      <w:r>
        <w:t xml:space="preserve"> Harper Collins</w:t>
      </w:r>
    </w:p>
    <w:p w14:paraId="7970E999" w14:textId="77777777" w:rsidR="00045FA2" w:rsidRDefault="00045FA2" w:rsidP="003B5280"/>
    <w:p w14:paraId="7BBE7F99" w14:textId="2859E51D" w:rsidR="00045FA2" w:rsidRPr="00045FA2" w:rsidRDefault="00045FA2" w:rsidP="002578D9">
      <w:pPr>
        <w:pStyle w:val="ListParagraph"/>
        <w:numPr>
          <w:ilvl w:val="0"/>
          <w:numId w:val="4"/>
        </w:numPr>
      </w:pPr>
      <w:r>
        <w:t>Zuckerman</w:t>
      </w:r>
      <w:r w:rsidR="00082DD5">
        <w:t xml:space="preserve">, P., L.W. Galen and F.L. Pasquale. </w:t>
      </w:r>
      <w:r>
        <w:t xml:space="preserve">2016. </w:t>
      </w:r>
      <w:r w:rsidRPr="002578D9">
        <w:rPr>
          <w:i/>
        </w:rPr>
        <w:t xml:space="preserve">The Nonreligious: Understanding Secular People and Societies. </w:t>
      </w:r>
      <w:r>
        <w:t>NY: Oxford.</w:t>
      </w:r>
    </w:p>
    <w:p w14:paraId="56321BDF" w14:textId="77777777" w:rsidR="003D082F" w:rsidRPr="00D63D86" w:rsidRDefault="003D082F" w:rsidP="003D082F">
      <w:pPr>
        <w:rPr>
          <w:b/>
          <w:bCs/>
          <w:u w:val="single"/>
        </w:rPr>
      </w:pPr>
    </w:p>
    <w:p w14:paraId="5B642DA0" w14:textId="77777777" w:rsidR="003D082F" w:rsidRPr="00D63D86" w:rsidRDefault="003D082F" w:rsidP="003D082F">
      <w:pPr>
        <w:rPr>
          <w:b/>
          <w:bCs/>
          <w:u w:val="single"/>
        </w:rPr>
      </w:pPr>
    </w:p>
    <w:p w14:paraId="6B495DE1" w14:textId="77777777" w:rsidR="00082DD5" w:rsidRPr="00082DD5" w:rsidRDefault="00082DD5" w:rsidP="00082DD5">
      <w:pPr>
        <w:pStyle w:val="TOPIC"/>
        <w:rPr>
          <w:u w:val="single"/>
        </w:rPr>
      </w:pPr>
      <w:r w:rsidRPr="00082DD5">
        <w:rPr>
          <w:u w:val="single"/>
        </w:rPr>
        <w:t>Assignments</w:t>
      </w:r>
      <w:r w:rsidRPr="00082DD5">
        <w:rPr>
          <w:u w:val="single"/>
          <w:lang w:val="en-US"/>
        </w:rPr>
        <w:t xml:space="preserve"> and Grading</w:t>
      </w:r>
      <w:r w:rsidRPr="00082DD5">
        <w:rPr>
          <w:u w:val="single"/>
        </w:rPr>
        <w:t>:</w:t>
      </w:r>
    </w:p>
    <w:p w14:paraId="78A37B8B" w14:textId="091CCC84" w:rsidR="00082DD5" w:rsidRPr="00B472D5" w:rsidRDefault="00082DD5" w:rsidP="00082DD5">
      <w:pPr>
        <w:pStyle w:val="TOPIC"/>
        <w:rPr>
          <w:b w:val="0"/>
          <w:color w:val="0000FF"/>
          <w:u w:val="single"/>
        </w:rPr>
      </w:pPr>
      <w:r>
        <w:rPr>
          <w:b w:val="0"/>
        </w:rPr>
        <w:t>Your grade in this course will be determined by four e</w:t>
      </w:r>
      <w:r>
        <w:rPr>
          <w:b w:val="0"/>
          <w:lang w:val="en-US"/>
        </w:rPr>
        <w:t>xam</w:t>
      </w:r>
      <w:r w:rsidR="0008744D">
        <w:rPr>
          <w:b w:val="0"/>
          <w:lang w:val="en-US"/>
        </w:rPr>
        <w:t>s</w:t>
      </w:r>
      <w:r w:rsidRPr="00CC0363">
        <w:rPr>
          <w:b w:val="0"/>
        </w:rPr>
        <w:t xml:space="preserve">. All testing will be done (and all grades will be posted) on the </w:t>
      </w:r>
      <w:r>
        <w:rPr>
          <w:b w:val="0"/>
          <w:lang w:val="en-US"/>
        </w:rPr>
        <w:t>CANVAS</w:t>
      </w:r>
      <w:r w:rsidRPr="00CC0363">
        <w:rPr>
          <w:b w:val="0"/>
        </w:rPr>
        <w:t xml:space="preserve"> site for this course:</w:t>
      </w:r>
      <w:r>
        <w:rPr>
          <w:b w:val="0"/>
          <w:lang w:val="en-US"/>
        </w:rPr>
        <w:t xml:space="preserve"> </w:t>
      </w:r>
      <w:hyperlink r:id="rId7" w:history="1">
        <w:r w:rsidRPr="00ED3E6D">
          <w:rPr>
            <w:rStyle w:val="Hyperlink"/>
          </w:rPr>
          <w:t>https://unt.instructure.com</w:t>
        </w:r>
      </w:hyperlink>
    </w:p>
    <w:p w14:paraId="03CDDF36" w14:textId="77777777" w:rsidR="0008744D" w:rsidRDefault="0008744D" w:rsidP="00082DD5">
      <w:pPr>
        <w:pStyle w:val="SECTION"/>
        <w:rPr>
          <w:bCs w:val="0"/>
          <w:i w:val="0"/>
          <w:iCs w:val="0"/>
          <w:u w:val="single"/>
        </w:rPr>
      </w:pPr>
    </w:p>
    <w:p w14:paraId="32C7789C" w14:textId="75100CF4" w:rsidR="00082DD5" w:rsidRPr="00B472D5" w:rsidRDefault="00082DD5" w:rsidP="00082DD5">
      <w:pPr>
        <w:pStyle w:val="SECTION"/>
        <w:rPr>
          <w:bCs w:val="0"/>
          <w:i w:val="0"/>
          <w:iCs w:val="0"/>
          <w:u w:val="single"/>
        </w:rPr>
      </w:pPr>
      <w:r w:rsidRPr="00B472D5">
        <w:rPr>
          <w:bCs w:val="0"/>
          <w:i w:val="0"/>
          <w:iCs w:val="0"/>
          <w:u w:val="single"/>
        </w:rPr>
        <w:t xml:space="preserve">Attendance: </w:t>
      </w:r>
    </w:p>
    <w:p w14:paraId="296ACEEB" w14:textId="77777777" w:rsidR="00082DD5" w:rsidRDefault="00082DD5" w:rsidP="00082DD5">
      <w:pPr>
        <w:pStyle w:val="SECTION"/>
        <w:rPr>
          <w:bCs w:val="0"/>
          <w:i w:val="0"/>
          <w:iCs w:val="0"/>
        </w:rPr>
      </w:pPr>
      <w:r w:rsidRPr="00B472D5">
        <w:rPr>
          <w:bCs w:val="0"/>
          <w:i w:val="0"/>
          <w:iCs w:val="0"/>
        </w:rPr>
        <w:t>Class attendance is not mandatory. However, a significant portion of exam question</w:t>
      </w:r>
      <w:r>
        <w:rPr>
          <w:bCs w:val="0"/>
          <w:i w:val="0"/>
          <w:iCs w:val="0"/>
        </w:rPr>
        <w:t>s</w:t>
      </w:r>
      <w:r w:rsidRPr="00B472D5">
        <w:rPr>
          <w:bCs w:val="0"/>
          <w:i w:val="0"/>
          <w:iCs w:val="0"/>
        </w:rPr>
        <w:t xml:space="preserve"> will be drawn from lecture material. It is therefore in your interest to attend class regularly.</w:t>
      </w:r>
      <w:r>
        <w:rPr>
          <w:bCs w:val="0"/>
          <w:i w:val="0"/>
          <w:iCs w:val="0"/>
        </w:rPr>
        <w:t xml:space="preserve"> </w:t>
      </w:r>
    </w:p>
    <w:p w14:paraId="0190C379" w14:textId="77777777" w:rsidR="00082DD5" w:rsidRPr="00B472D5" w:rsidRDefault="00082DD5" w:rsidP="00082DD5">
      <w:pPr>
        <w:pStyle w:val="SECTION"/>
        <w:rPr>
          <w:bCs w:val="0"/>
          <w:i w:val="0"/>
          <w:iCs w:val="0"/>
        </w:rPr>
      </w:pPr>
      <w:r>
        <w:rPr>
          <w:bCs w:val="0"/>
          <w:i w:val="0"/>
          <w:iCs w:val="0"/>
        </w:rPr>
        <w:t>Participation in class (e.g., asking questions, sharing observations or experiences) is a valued component of this course. Frequent participation will make a student eligible for end-of-semester grade increases as determined by the instructor.</w:t>
      </w:r>
    </w:p>
    <w:p w14:paraId="4979878E" w14:textId="77777777" w:rsidR="0008744D" w:rsidRDefault="0008744D" w:rsidP="00082DD5">
      <w:pPr>
        <w:pStyle w:val="SECTION"/>
        <w:rPr>
          <w:bCs w:val="0"/>
          <w:i w:val="0"/>
          <w:iCs w:val="0"/>
          <w:u w:val="single"/>
        </w:rPr>
      </w:pPr>
    </w:p>
    <w:p w14:paraId="29A7B1FB" w14:textId="2C6568FD" w:rsidR="00082DD5" w:rsidRPr="00B472D5" w:rsidRDefault="00082DD5" w:rsidP="00082DD5">
      <w:pPr>
        <w:pStyle w:val="SECTION"/>
        <w:rPr>
          <w:bCs w:val="0"/>
          <w:i w:val="0"/>
          <w:iCs w:val="0"/>
          <w:u w:val="single"/>
        </w:rPr>
      </w:pPr>
      <w:r w:rsidRPr="00B472D5">
        <w:rPr>
          <w:bCs w:val="0"/>
          <w:i w:val="0"/>
          <w:iCs w:val="0"/>
          <w:u w:val="single"/>
        </w:rPr>
        <w:t xml:space="preserve">Exams: </w:t>
      </w:r>
    </w:p>
    <w:p w14:paraId="2163A66E" w14:textId="77777777" w:rsidR="00082DD5" w:rsidRPr="00B472D5" w:rsidRDefault="00082DD5" w:rsidP="00082DD5">
      <w:pPr>
        <w:pStyle w:val="SECTION"/>
        <w:rPr>
          <w:bCs w:val="0"/>
          <w:i w:val="0"/>
          <w:iCs w:val="0"/>
        </w:rPr>
      </w:pPr>
      <w:r w:rsidRPr="00B472D5">
        <w:rPr>
          <w:bCs w:val="0"/>
          <w:i w:val="0"/>
          <w:iCs w:val="0"/>
        </w:rPr>
        <w:t>There are four multiple-choice exams for this course that cover material from class lecture and assigned readings.</w:t>
      </w:r>
    </w:p>
    <w:p w14:paraId="06F48A71" w14:textId="77777777" w:rsidR="00082DD5" w:rsidRPr="00CF48B2" w:rsidRDefault="00082DD5" w:rsidP="00082DD5">
      <w:pPr>
        <w:pStyle w:val="SECTION"/>
      </w:pPr>
      <w:r w:rsidRPr="00B472D5">
        <w:rPr>
          <w:bCs w:val="0"/>
          <w:i w:val="0"/>
          <w:iCs w:val="0"/>
        </w:rPr>
        <w:t xml:space="preserve">Exams will be administered online, via the </w:t>
      </w:r>
      <w:r>
        <w:rPr>
          <w:bCs w:val="0"/>
          <w:i w:val="0"/>
          <w:iCs w:val="0"/>
        </w:rPr>
        <w:t xml:space="preserve">CANVAS  course </w:t>
      </w:r>
      <w:r w:rsidRPr="00B472D5">
        <w:rPr>
          <w:bCs w:val="0"/>
          <w:i w:val="0"/>
          <w:iCs w:val="0"/>
        </w:rPr>
        <w:t>site (visit</w:t>
      </w:r>
      <w:r>
        <w:t xml:space="preserve"> </w:t>
      </w:r>
      <w:hyperlink r:id="rId8" w:history="1">
        <w:r w:rsidRPr="00CF48B2">
          <w:rPr>
            <w:rStyle w:val="Hyperlink"/>
          </w:rPr>
          <w:t>https://unt.instructure.com</w:t>
        </w:r>
      </w:hyperlink>
      <w:r w:rsidRPr="00B472D5">
        <w:rPr>
          <w:bCs w:val="0"/>
          <w:i w:val="0"/>
          <w:iCs w:val="0"/>
        </w:rPr>
        <w:t xml:space="preserve">), during the date and time we would normally meet for class (see course calendar below). </w:t>
      </w:r>
    </w:p>
    <w:p w14:paraId="6E6FBCEB" w14:textId="77777777" w:rsidR="00082DD5" w:rsidRPr="00B472D5" w:rsidRDefault="00082DD5" w:rsidP="00082DD5">
      <w:pPr>
        <w:pStyle w:val="SECTION"/>
        <w:rPr>
          <w:bCs w:val="0"/>
          <w:i w:val="0"/>
          <w:iCs w:val="0"/>
        </w:rPr>
      </w:pPr>
      <w:r w:rsidRPr="00B472D5">
        <w:rPr>
          <w:bCs w:val="0"/>
          <w:i w:val="0"/>
          <w:iCs w:val="0"/>
        </w:rPr>
        <w:t>Each exam is worth 100 points for a total of 400 points possible.</w:t>
      </w:r>
    </w:p>
    <w:p w14:paraId="4FAF7DD7" w14:textId="77777777" w:rsidR="00082DD5" w:rsidRPr="00075241" w:rsidRDefault="00082DD5" w:rsidP="00082DD5">
      <w:pPr>
        <w:pStyle w:val="SECTION"/>
        <w:rPr>
          <w:bCs w:val="0"/>
          <w:color w:val="FF0000"/>
          <w:u w:val="single"/>
        </w:rPr>
      </w:pPr>
      <w:r w:rsidRPr="00075241">
        <w:rPr>
          <w:bCs w:val="0"/>
          <w:color w:val="FF0000"/>
          <w:u w:val="single"/>
        </w:rPr>
        <w:t>No makeup exams will be administered without evidence of a documented—and verifiable—medical emergency.</w:t>
      </w:r>
    </w:p>
    <w:p w14:paraId="1A7B8A15" w14:textId="77777777" w:rsidR="00082DD5" w:rsidRPr="00724714" w:rsidRDefault="00082DD5" w:rsidP="00082DD5">
      <w:pPr>
        <w:pStyle w:val="SECTION"/>
      </w:pPr>
    </w:p>
    <w:p w14:paraId="106D0D77" w14:textId="77777777" w:rsidR="00082DD5" w:rsidRPr="00483090" w:rsidRDefault="00082DD5" w:rsidP="00082DD5">
      <w:pPr>
        <w:pStyle w:val="TOPIC"/>
        <w:rPr>
          <w:lang w:val="en-US"/>
        </w:rPr>
      </w:pPr>
      <w:r w:rsidRPr="00483090">
        <w:t>Grading Scale</w:t>
      </w:r>
      <w:r w:rsidRPr="00483090">
        <w:rPr>
          <w:lang w:val="en-US"/>
        </w:rPr>
        <w:t>:</w:t>
      </w:r>
    </w:p>
    <w:p w14:paraId="42AA4CCC" w14:textId="77777777" w:rsidR="00082DD5" w:rsidRPr="00F023C2" w:rsidRDefault="00082DD5" w:rsidP="00082DD5">
      <w:pPr>
        <w:pStyle w:val="NoSpacing"/>
      </w:pPr>
      <w:r w:rsidRPr="00F023C2">
        <w:t xml:space="preserve">A = 90 to 100% </w:t>
      </w:r>
      <w:r>
        <w:t xml:space="preserve">of 400 possible points </w:t>
      </w:r>
    </w:p>
    <w:p w14:paraId="1A50FB4A" w14:textId="77777777" w:rsidR="00082DD5" w:rsidRPr="00F023C2" w:rsidRDefault="00082DD5" w:rsidP="00082DD5">
      <w:pPr>
        <w:pStyle w:val="NoSpacing"/>
      </w:pPr>
      <w:r w:rsidRPr="00F023C2">
        <w:t>B = 80 to 89%</w:t>
      </w:r>
    </w:p>
    <w:p w14:paraId="2FC4FCCE" w14:textId="77777777" w:rsidR="00082DD5" w:rsidRPr="00F023C2" w:rsidRDefault="00082DD5" w:rsidP="00082DD5">
      <w:pPr>
        <w:pStyle w:val="NoSpacing"/>
      </w:pPr>
      <w:r w:rsidRPr="00F023C2">
        <w:t>C = 70 to 79%</w:t>
      </w:r>
    </w:p>
    <w:p w14:paraId="33234A25" w14:textId="77777777" w:rsidR="00082DD5" w:rsidRPr="00F023C2" w:rsidRDefault="00082DD5" w:rsidP="00082DD5">
      <w:pPr>
        <w:pStyle w:val="NoSpacing"/>
      </w:pPr>
      <w:r>
        <w:t>D = 60</w:t>
      </w:r>
      <w:r w:rsidRPr="00F023C2">
        <w:rPr>
          <w:spacing w:val="1"/>
        </w:rPr>
        <w:t xml:space="preserve"> </w:t>
      </w:r>
      <w:r w:rsidRPr="00F023C2">
        <w:t>to</w:t>
      </w:r>
      <w:r w:rsidRPr="00F023C2">
        <w:rPr>
          <w:spacing w:val="1"/>
        </w:rPr>
        <w:t xml:space="preserve"> 69%</w:t>
      </w:r>
    </w:p>
    <w:p w14:paraId="6BE04914" w14:textId="77777777" w:rsidR="00082DD5" w:rsidRPr="00F023C2" w:rsidRDefault="00082DD5" w:rsidP="00082DD5">
      <w:pPr>
        <w:pStyle w:val="NoSpacing"/>
      </w:pPr>
      <w:r w:rsidRPr="00F023C2">
        <w:t>F = Be</w:t>
      </w:r>
      <w:r w:rsidRPr="00F023C2">
        <w:rPr>
          <w:spacing w:val="-1"/>
        </w:rPr>
        <w:t>l</w:t>
      </w:r>
      <w:r>
        <w:t>ow 60</w:t>
      </w:r>
      <w:r w:rsidRPr="00F023C2">
        <w:t>%</w:t>
      </w:r>
    </w:p>
    <w:p w14:paraId="166063BA" w14:textId="77777777" w:rsidR="00082DD5" w:rsidRPr="00F023C2" w:rsidRDefault="00082DD5" w:rsidP="00082DD5">
      <w:pPr>
        <w:pStyle w:val="NoSpacing"/>
      </w:pPr>
    </w:p>
    <w:p w14:paraId="0ADE99EF" w14:textId="77777777" w:rsidR="00082DD5" w:rsidRPr="00F023C2" w:rsidRDefault="00082DD5" w:rsidP="00082DD5">
      <w:pPr>
        <w:pStyle w:val="NoSpacing"/>
      </w:pPr>
    </w:p>
    <w:p w14:paraId="18C4249E" w14:textId="77777777" w:rsidR="00082DD5" w:rsidRDefault="00082DD5" w:rsidP="00082DD5">
      <w:pPr>
        <w:pStyle w:val="SECTION"/>
        <w:rPr>
          <w:b/>
          <w:i w:val="0"/>
        </w:rPr>
      </w:pPr>
      <w:r w:rsidRPr="00724714">
        <w:rPr>
          <w:b/>
          <w:i w:val="0"/>
        </w:rPr>
        <w:t>Academic Integrity:</w:t>
      </w:r>
    </w:p>
    <w:p w14:paraId="37BD7D1E" w14:textId="77777777" w:rsidR="00082DD5" w:rsidRPr="008C6C82" w:rsidRDefault="00082DD5" w:rsidP="00082DD5">
      <w:pPr>
        <w:pStyle w:val="SECTION"/>
        <w:rPr>
          <w:b/>
          <w:i w:val="0"/>
        </w:rPr>
      </w:pPr>
      <w:r w:rsidRPr="008C6C82">
        <w:rPr>
          <w:i w:val="0"/>
        </w:rPr>
        <w:t>It is the responsibility of each student to be familiar with UNT’s Policy on Academic Integrity. Plagiarism, copying, cheating, or giving assistance to other students during examinations is a violation of academic integrity. </w:t>
      </w:r>
      <w:r w:rsidRPr="008C6C82">
        <w:rPr>
          <w:i w:val="0"/>
          <w:u w:val="single"/>
        </w:rPr>
        <w:t>Cases of suspected cheating or plagiarism will be reported to the Dean of Students office</w:t>
      </w:r>
      <w:r w:rsidRPr="008C6C82">
        <w:rPr>
          <w:i w:val="0"/>
        </w:rPr>
        <w:t>. Note that any and all work submitted in order to meet the requirements of this course must be originally created for this course. In other words, you may not turn in anything submitted for another course and/or section of this course you have previously taken.</w:t>
      </w:r>
    </w:p>
    <w:p w14:paraId="7B75B8D1" w14:textId="77777777" w:rsidR="00082DD5" w:rsidRPr="008C6C82" w:rsidRDefault="00082DD5" w:rsidP="00082DD5">
      <w:pPr>
        <w:pStyle w:val="SECTION"/>
        <w:rPr>
          <w:i w:val="0"/>
        </w:rPr>
      </w:pPr>
      <w:r w:rsidRPr="008C6C82">
        <w:rPr>
          <w:i w:val="0"/>
        </w:rPr>
        <w:t xml:space="preserve">University Policy 06.003 states, “UNT promotes the integrity of learning processed and embraces the core values of trust and honesty. Academic integrity is based on </w:t>
      </w:r>
      <w:r w:rsidRPr="008C6C82">
        <w:rPr>
          <w:i w:val="0"/>
        </w:rPr>
        <w:lastRenderedPageBreak/>
        <w:t>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w:t>
      </w:r>
    </w:p>
    <w:p w14:paraId="6E4030B8" w14:textId="77777777" w:rsidR="00082DD5" w:rsidRPr="008C6C82" w:rsidRDefault="00082DD5" w:rsidP="00082DD5">
      <w:pPr>
        <w:pStyle w:val="SECTION"/>
        <w:rPr>
          <w:i w:val="0"/>
        </w:rPr>
      </w:pPr>
      <w:r w:rsidRPr="008C6C82">
        <w:rPr>
          <w:i w:val="0"/>
        </w:rPr>
        <w:t>For more information on what constitutes plagiarism, as well as tips on citing your resources, visit </w:t>
      </w:r>
      <w:hyperlink r:id="rId9" w:tgtFrame="_blank" w:history="1">
        <w:r w:rsidRPr="008C6C82">
          <w:rPr>
            <w:rStyle w:val="Hyperlink"/>
            <w:i w:val="0"/>
          </w:rPr>
          <w:t>www.plagiarism.org</w:t>
        </w:r>
      </w:hyperlink>
      <w:r w:rsidRPr="008C6C82">
        <w:rPr>
          <w:i w:val="0"/>
        </w:rPr>
        <w:t>. If you require clarification on what counts as academic dishonesty, it is your responsibility to ask the instructor of the course.</w:t>
      </w:r>
    </w:p>
    <w:p w14:paraId="2F99FA5B" w14:textId="77777777" w:rsidR="00082DD5" w:rsidRDefault="00082DD5" w:rsidP="00082DD5">
      <w:pPr>
        <w:pStyle w:val="SECTION"/>
        <w:rPr>
          <w:b/>
          <w:i w:val="0"/>
        </w:rPr>
      </w:pPr>
    </w:p>
    <w:p w14:paraId="4126441C" w14:textId="77777777" w:rsidR="00082DD5" w:rsidRPr="003D2FFA" w:rsidRDefault="00082DD5" w:rsidP="00082DD5">
      <w:pPr>
        <w:pStyle w:val="SECTION"/>
        <w:rPr>
          <w:b/>
        </w:rPr>
      </w:pPr>
      <w:r w:rsidRPr="003D2FFA">
        <w:rPr>
          <w:b/>
        </w:rPr>
        <w:t>Academic Accommodations:</w:t>
      </w:r>
    </w:p>
    <w:p w14:paraId="740FB1D9" w14:textId="77777777" w:rsidR="00082DD5" w:rsidRPr="003D2FFA" w:rsidRDefault="00082DD5" w:rsidP="00082DD5">
      <w:pPr>
        <w:pStyle w:val="SECTION"/>
        <w:rPr>
          <w:i w:val="0"/>
        </w:rPr>
      </w:pPr>
      <w:r w:rsidRPr="003D2FFA">
        <w:rPr>
          <w:i w:val="0"/>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3D2FFA">
        <w:rPr>
          <w:i w:val="0"/>
        </w:rPr>
        <w:t>time,</w:t>
      </w:r>
      <w:proofErr w:type="gramEnd"/>
      <w:r w:rsidRPr="003D2FFA">
        <w:rPr>
          <w:i w:val="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0" w:tgtFrame="_blank" w:history="1">
        <w:r w:rsidRPr="003D2FFA">
          <w:rPr>
            <w:rStyle w:val="Hyperlink"/>
            <w:i w:val="0"/>
          </w:rPr>
          <w:t>http://disability.unt.edu</w:t>
        </w:r>
      </w:hyperlink>
      <w:r w:rsidRPr="003D2FFA">
        <w:rPr>
          <w:i w:val="0"/>
        </w:rPr>
        <w:t>. You may also contact them by phone at (940) 565-4323.</w:t>
      </w:r>
    </w:p>
    <w:p w14:paraId="1926BD35" w14:textId="77777777" w:rsidR="00082DD5" w:rsidRDefault="00082DD5" w:rsidP="00082DD5">
      <w:pPr>
        <w:pStyle w:val="SECTION"/>
      </w:pPr>
    </w:p>
    <w:p w14:paraId="7E3558F7" w14:textId="77777777" w:rsidR="00082DD5" w:rsidRPr="00F90598" w:rsidRDefault="00082DD5" w:rsidP="00082DD5">
      <w:pPr>
        <w:pStyle w:val="SECTION"/>
        <w:rPr>
          <w:i w:val="0"/>
        </w:rPr>
      </w:pPr>
      <w:r w:rsidRPr="00F90598">
        <w:rPr>
          <w:i w:val="0"/>
        </w:rPr>
        <w:t>Course Schedule*:</w:t>
      </w:r>
    </w:p>
    <w:p w14:paraId="5FA2FD34" w14:textId="74D7B654" w:rsidR="00082DD5" w:rsidRPr="00F023C2" w:rsidRDefault="00082DD5" w:rsidP="00082DD5">
      <w:pPr>
        <w:pStyle w:val="WeekHeader"/>
        <w:rPr>
          <w:rFonts w:cs="Arial"/>
        </w:rPr>
      </w:pPr>
      <w:r w:rsidRPr="00F023C2">
        <w:rPr>
          <w:rFonts w:cs="Arial"/>
          <w:b/>
        </w:rPr>
        <w:t>Week 1:</w:t>
      </w:r>
      <w:r>
        <w:rPr>
          <w:rFonts w:cs="Arial"/>
          <w:b/>
        </w:rPr>
        <w:t xml:space="preserve"> </w:t>
      </w:r>
      <w:r w:rsidR="002578D9">
        <w:rPr>
          <w:rFonts w:cs="Arial"/>
        </w:rPr>
        <w:t>1</w:t>
      </w:r>
      <w:r w:rsidRPr="002D4F27">
        <w:rPr>
          <w:rFonts w:cs="Arial"/>
        </w:rPr>
        <w:t>/</w:t>
      </w:r>
      <w:r w:rsidR="002578D9">
        <w:rPr>
          <w:rFonts w:cs="Arial"/>
        </w:rPr>
        <w:t>14</w:t>
      </w:r>
      <w:r w:rsidRPr="002D4F27">
        <w:rPr>
          <w:rFonts w:cs="Arial"/>
        </w:rPr>
        <w:t xml:space="preserve">, </w:t>
      </w:r>
      <w:r w:rsidR="002578D9">
        <w:rPr>
          <w:rFonts w:cs="Arial"/>
        </w:rPr>
        <w:t>1</w:t>
      </w:r>
      <w:r w:rsidRPr="002D4F27">
        <w:rPr>
          <w:rFonts w:cs="Arial"/>
        </w:rPr>
        <w:t>/</w:t>
      </w:r>
      <w:r w:rsidR="002578D9">
        <w:rPr>
          <w:rFonts w:cs="Arial"/>
        </w:rPr>
        <w:t>16</w:t>
      </w:r>
      <w:r w:rsidRPr="002D4F27">
        <w:rPr>
          <w:rFonts w:cs="Arial"/>
        </w:rPr>
        <w:t xml:space="preserve"> </w:t>
      </w:r>
      <w:r w:rsidRPr="00F023C2">
        <w:rPr>
          <w:rFonts w:cs="Arial"/>
          <w:b/>
        </w:rPr>
        <w:t>Topic:</w:t>
      </w:r>
      <w:r w:rsidRPr="00F023C2">
        <w:rPr>
          <w:rFonts w:cs="Arial"/>
        </w:rPr>
        <w:t xml:space="preserve"> </w:t>
      </w:r>
      <w:r>
        <w:rPr>
          <w:rFonts w:cs="Arial"/>
        </w:rPr>
        <w:t>Introduction and Overview</w:t>
      </w:r>
    </w:p>
    <w:p w14:paraId="0AD8AF4D" w14:textId="77777777" w:rsidR="00082DD5" w:rsidRDefault="00082DD5" w:rsidP="00082DD5">
      <w:pPr>
        <w:pStyle w:val="ListParagraph"/>
        <w:widowControl w:val="0"/>
        <w:numPr>
          <w:ilvl w:val="0"/>
          <w:numId w:val="3"/>
        </w:numPr>
        <w:autoSpaceDE w:val="0"/>
        <w:autoSpaceDN w:val="0"/>
        <w:adjustRightInd w:val="0"/>
        <w:spacing w:before="60" w:after="120"/>
      </w:pPr>
      <w:r>
        <w:t>Introduction</w:t>
      </w:r>
    </w:p>
    <w:p w14:paraId="35C9D6AB" w14:textId="77777777" w:rsidR="00082DD5" w:rsidRDefault="00082DD5" w:rsidP="00082DD5">
      <w:pPr>
        <w:pStyle w:val="ListParagraph"/>
        <w:widowControl w:val="0"/>
        <w:numPr>
          <w:ilvl w:val="0"/>
          <w:numId w:val="3"/>
        </w:numPr>
        <w:autoSpaceDE w:val="0"/>
        <w:autoSpaceDN w:val="0"/>
        <w:adjustRightInd w:val="0"/>
        <w:spacing w:before="60" w:after="120"/>
      </w:pPr>
      <w:r>
        <w:t>Overview of the course</w:t>
      </w:r>
    </w:p>
    <w:p w14:paraId="3EBFACD4" w14:textId="17EA4E56" w:rsidR="00CE6D17" w:rsidRDefault="00CE6D17" w:rsidP="00CE6D17">
      <w:pPr>
        <w:pStyle w:val="ListParagraph"/>
        <w:widowControl w:val="0"/>
        <w:numPr>
          <w:ilvl w:val="0"/>
          <w:numId w:val="3"/>
        </w:numPr>
        <w:autoSpaceDE w:val="0"/>
        <w:autoSpaceDN w:val="0"/>
        <w:adjustRightInd w:val="0"/>
        <w:spacing w:before="60" w:after="120"/>
      </w:pPr>
      <w:proofErr w:type="spellStart"/>
      <w:r>
        <w:t>Mirola</w:t>
      </w:r>
      <w:proofErr w:type="spellEnd"/>
      <w:r>
        <w:t xml:space="preserve"> et al., Chapter 1</w:t>
      </w:r>
    </w:p>
    <w:p w14:paraId="15CF7318" w14:textId="3B12845F" w:rsidR="00082DD5" w:rsidRPr="00F023C2" w:rsidRDefault="00082DD5" w:rsidP="00082DD5">
      <w:pPr>
        <w:pStyle w:val="WeekHeader"/>
        <w:rPr>
          <w:rFonts w:cs="Arial"/>
        </w:rPr>
      </w:pPr>
      <w:r w:rsidRPr="00F023C2">
        <w:rPr>
          <w:rFonts w:cs="Arial"/>
          <w:b/>
        </w:rPr>
        <w:t>Week 2:</w:t>
      </w:r>
      <w:r w:rsidRPr="00F023C2">
        <w:rPr>
          <w:rFonts w:cs="Arial"/>
        </w:rPr>
        <w:t xml:space="preserve"> </w:t>
      </w:r>
      <w:r w:rsidR="002578D9">
        <w:rPr>
          <w:rFonts w:cs="Arial"/>
        </w:rPr>
        <w:t>1</w:t>
      </w:r>
      <w:r>
        <w:rPr>
          <w:rFonts w:cs="Arial"/>
        </w:rPr>
        <w:t>/</w:t>
      </w:r>
      <w:r w:rsidR="002578D9">
        <w:rPr>
          <w:rFonts w:cs="Arial"/>
        </w:rPr>
        <w:t>21</w:t>
      </w:r>
      <w:r>
        <w:rPr>
          <w:rFonts w:cs="Arial"/>
        </w:rPr>
        <w:t xml:space="preserve">, </w:t>
      </w:r>
      <w:r w:rsidR="002578D9">
        <w:rPr>
          <w:rFonts w:cs="Arial"/>
        </w:rPr>
        <w:t>1</w:t>
      </w:r>
      <w:r>
        <w:rPr>
          <w:rFonts w:cs="Arial"/>
        </w:rPr>
        <w:t>/</w:t>
      </w:r>
      <w:r w:rsidR="002578D9">
        <w:rPr>
          <w:rFonts w:cs="Arial"/>
        </w:rPr>
        <w:t>23</w:t>
      </w:r>
      <w:r>
        <w:rPr>
          <w:rFonts w:cs="Arial"/>
        </w:rPr>
        <w:t xml:space="preserve"> </w:t>
      </w:r>
      <w:r w:rsidRPr="00F023C2">
        <w:rPr>
          <w:rFonts w:cs="Arial"/>
          <w:b/>
        </w:rPr>
        <w:t>Topic:</w:t>
      </w:r>
      <w:r w:rsidR="00F00248">
        <w:rPr>
          <w:rFonts w:cs="Arial"/>
          <w:b/>
        </w:rPr>
        <w:t xml:space="preserve"> </w:t>
      </w:r>
      <w:r w:rsidR="00F00248" w:rsidRPr="00F00248">
        <w:rPr>
          <w:rFonts w:cs="Arial"/>
          <w:bCs w:val="0"/>
        </w:rPr>
        <w:t>Theorizing the Concept of</w:t>
      </w:r>
      <w:r w:rsidR="00F00248">
        <w:rPr>
          <w:rFonts w:cs="Arial"/>
          <w:b/>
        </w:rPr>
        <w:t xml:space="preserve"> </w:t>
      </w:r>
      <w:r w:rsidR="00F00248">
        <w:rPr>
          <w:rFonts w:cs="Arial"/>
          <w:bCs w:val="0"/>
        </w:rPr>
        <w:t>“Religion”</w:t>
      </w:r>
    </w:p>
    <w:p w14:paraId="527F26AD" w14:textId="70D28B31" w:rsidR="00082DD5" w:rsidRDefault="00CE6D17" w:rsidP="00082DD5">
      <w:pPr>
        <w:pStyle w:val="ListParagraph"/>
        <w:widowControl w:val="0"/>
        <w:numPr>
          <w:ilvl w:val="0"/>
          <w:numId w:val="3"/>
        </w:numPr>
        <w:autoSpaceDE w:val="0"/>
        <w:autoSpaceDN w:val="0"/>
        <w:adjustRightInd w:val="0"/>
        <w:spacing w:before="60" w:after="120"/>
      </w:pPr>
      <w:proofErr w:type="spellStart"/>
      <w:r>
        <w:t>Mirola</w:t>
      </w:r>
      <w:proofErr w:type="spellEnd"/>
      <w:r>
        <w:t xml:space="preserve"> et al., Chapters</w:t>
      </w:r>
      <w:r w:rsidR="00FE6916">
        <w:t xml:space="preserve"> </w:t>
      </w:r>
      <w:r>
        <w:t>2, 3</w:t>
      </w:r>
    </w:p>
    <w:p w14:paraId="72FB9535" w14:textId="3CC49542" w:rsidR="00082DD5" w:rsidRPr="00355339" w:rsidRDefault="00082DD5" w:rsidP="00082DD5">
      <w:pPr>
        <w:pStyle w:val="WeekHeader"/>
        <w:rPr>
          <w:rFonts w:cs="Arial"/>
        </w:rPr>
      </w:pPr>
      <w:r>
        <w:rPr>
          <w:rFonts w:cs="Arial"/>
          <w:b/>
        </w:rPr>
        <w:t>Week 3</w:t>
      </w:r>
      <w:r w:rsidRPr="00F023C2">
        <w:rPr>
          <w:rFonts w:cs="Arial"/>
          <w:b/>
        </w:rPr>
        <w:t>:</w:t>
      </w:r>
      <w:r>
        <w:rPr>
          <w:rFonts w:cs="Arial"/>
          <w:b/>
        </w:rPr>
        <w:t xml:space="preserve"> </w:t>
      </w:r>
      <w:r w:rsidR="00A253FC">
        <w:rPr>
          <w:rFonts w:cs="Arial"/>
        </w:rPr>
        <w:t>1</w:t>
      </w:r>
      <w:r w:rsidRPr="002D4F27">
        <w:rPr>
          <w:rFonts w:cs="Arial"/>
        </w:rPr>
        <w:t>/</w:t>
      </w:r>
      <w:r w:rsidR="00A253FC">
        <w:rPr>
          <w:rFonts w:cs="Arial"/>
        </w:rPr>
        <w:t>28</w:t>
      </w:r>
      <w:r w:rsidRPr="002D4F27">
        <w:rPr>
          <w:rFonts w:cs="Arial"/>
        </w:rPr>
        <w:t xml:space="preserve">, </w:t>
      </w:r>
      <w:r w:rsidR="00A253FC">
        <w:rPr>
          <w:rFonts w:cs="Arial"/>
        </w:rPr>
        <w:t>1</w:t>
      </w:r>
      <w:r w:rsidRPr="002D4F27">
        <w:rPr>
          <w:rFonts w:cs="Arial"/>
        </w:rPr>
        <w:t>/</w:t>
      </w:r>
      <w:r w:rsidR="00A253FC">
        <w:rPr>
          <w:rFonts w:cs="Arial"/>
        </w:rPr>
        <w:t>30</w:t>
      </w:r>
      <w:r>
        <w:rPr>
          <w:rFonts w:cs="Arial"/>
        </w:rPr>
        <w:t xml:space="preserve"> </w:t>
      </w:r>
      <w:r w:rsidRPr="00F023C2">
        <w:rPr>
          <w:rFonts w:cs="Arial"/>
          <w:b/>
        </w:rPr>
        <w:t>Topic:</w:t>
      </w:r>
      <w:r>
        <w:rPr>
          <w:rFonts w:cs="Arial"/>
        </w:rPr>
        <w:t xml:space="preserve"> </w:t>
      </w:r>
      <w:r w:rsidR="00F00248" w:rsidRPr="00F00248">
        <w:rPr>
          <w:rFonts w:cs="Arial"/>
          <w:bCs w:val="0"/>
        </w:rPr>
        <w:t>Theorizing the Concept of</w:t>
      </w:r>
      <w:r w:rsidR="00F00248">
        <w:rPr>
          <w:rFonts w:cs="Arial"/>
          <w:b/>
        </w:rPr>
        <w:t xml:space="preserve"> </w:t>
      </w:r>
      <w:r w:rsidR="00F00248">
        <w:rPr>
          <w:rFonts w:cs="Arial"/>
          <w:bCs w:val="0"/>
        </w:rPr>
        <w:t>“Religion”</w:t>
      </w:r>
    </w:p>
    <w:p w14:paraId="3D5F205F" w14:textId="1E03EB93" w:rsidR="00082DD5" w:rsidRDefault="00CE6D17" w:rsidP="003F4E8A">
      <w:pPr>
        <w:pStyle w:val="ListParagraph"/>
        <w:widowControl w:val="0"/>
        <w:numPr>
          <w:ilvl w:val="0"/>
          <w:numId w:val="3"/>
        </w:numPr>
        <w:autoSpaceDE w:val="0"/>
        <w:autoSpaceDN w:val="0"/>
        <w:adjustRightInd w:val="0"/>
        <w:spacing w:before="60" w:after="120"/>
      </w:pPr>
      <w:proofErr w:type="spellStart"/>
      <w:r>
        <w:t>Mirola</w:t>
      </w:r>
      <w:proofErr w:type="spellEnd"/>
      <w:r>
        <w:t xml:space="preserve"> et al., Chapter 13, 18</w:t>
      </w:r>
    </w:p>
    <w:p w14:paraId="0569B455" w14:textId="5438DC38" w:rsidR="00082DD5" w:rsidRPr="00F023C2" w:rsidRDefault="00082DD5" w:rsidP="00082DD5">
      <w:pPr>
        <w:pStyle w:val="WeekHeader"/>
        <w:rPr>
          <w:rFonts w:cs="Arial"/>
        </w:rPr>
      </w:pPr>
      <w:r>
        <w:rPr>
          <w:rFonts w:cs="Arial"/>
          <w:b/>
        </w:rPr>
        <w:t>Week 4</w:t>
      </w:r>
      <w:r w:rsidRPr="00F023C2">
        <w:rPr>
          <w:rFonts w:cs="Arial"/>
          <w:b/>
        </w:rPr>
        <w:t>:</w:t>
      </w:r>
      <w:r w:rsidRPr="00F023C2">
        <w:rPr>
          <w:rFonts w:cs="Arial"/>
        </w:rPr>
        <w:t xml:space="preserve"> </w:t>
      </w:r>
      <w:r w:rsidR="00A253FC">
        <w:rPr>
          <w:rFonts w:cs="Arial"/>
        </w:rPr>
        <w:t>2</w:t>
      </w:r>
      <w:r>
        <w:rPr>
          <w:rFonts w:cs="Arial"/>
        </w:rPr>
        <w:t>/</w:t>
      </w:r>
      <w:r w:rsidR="00A253FC">
        <w:rPr>
          <w:rFonts w:cs="Arial"/>
        </w:rPr>
        <w:t>4</w:t>
      </w:r>
      <w:r>
        <w:rPr>
          <w:rFonts w:cs="Arial"/>
        </w:rPr>
        <w:t xml:space="preserve">, </w:t>
      </w:r>
      <w:r w:rsidR="00A253FC">
        <w:rPr>
          <w:rFonts w:cs="Arial"/>
        </w:rPr>
        <w:t>2</w:t>
      </w:r>
      <w:r>
        <w:rPr>
          <w:rFonts w:cs="Arial"/>
        </w:rPr>
        <w:t>/</w:t>
      </w:r>
      <w:r w:rsidR="00A253FC">
        <w:rPr>
          <w:rFonts w:cs="Arial"/>
        </w:rPr>
        <w:t>6</w:t>
      </w:r>
      <w:r>
        <w:rPr>
          <w:rFonts w:cs="Arial"/>
        </w:rPr>
        <w:t xml:space="preserve"> </w:t>
      </w:r>
      <w:r w:rsidRPr="00F023C2">
        <w:rPr>
          <w:rFonts w:cs="Arial"/>
          <w:b/>
        </w:rPr>
        <w:t>Topic:</w:t>
      </w:r>
      <w:r w:rsidRPr="00F023C2">
        <w:rPr>
          <w:rFonts w:cs="Arial"/>
        </w:rPr>
        <w:t xml:space="preserve"> </w:t>
      </w:r>
      <w:r w:rsidR="00F00248" w:rsidRPr="00F00248">
        <w:rPr>
          <w:rFonts w:cs="Arial"/>
          <w:bCs w:val="0"/>
        </w:rPr>
        <w:t>Theorizing the Concept of</w:t>
      </w:r>
      <w:r w:rsidR="00F00248">
        <w:rPr>
          <w:rFonts w:cs="Arial"/>
          <w:b/>
        </w:rPr>
        <w:t xml:space="preserve"> </w:t>
      </w:r>
      <w:r w:rsidR="00F00248">
        <w:rPr>
          <w:rFonts w:cs="Arial"/>
          <w:bCs w:val="0"/>
        </w:rPr>
        <w:t>“Religion”</w:t>
      </w:r>
    </w:p>
    <w:p w14:paraId="4F2E007D" w14:textId="3F24A4D2" w:rsidR="00082DD5" w:rsidRDefault="00CE6D17" w:rsidP="003F4E8A">
      <w:pPr>
        <w:pStyle w:val="ListParagraph"/>
        <w:widowControl w:val="0"/>
        <w:numPr>
          <w:ilvl w:val="0"/>
          <w:numId w:val="3"/>
        </w:numPr>
        <w:autoSpaceDE w:val="0"/>
        <w:autoSpaceDN w:val="0"/>
        <w:adjustRightInd w:val="0"/>
        <w:spacing w:before="60" w:after="120"/>
      </w:pPr>
      <w:proofErr w:type="spellStart"/>
      <w:r>
        <w:t>Mirola</w:t>
      </w:r>
      <w:proofErr w:type="spellEnd"/>
      <w:r>
        <w:t xml:space="preserve"> et al., Chapter 17</w:t>
      </w:r>
    </w:p>
    <w:p w14:paraId="2A86CFDA" w14:textId="5AB0C07C" w:rsidR="00082DD5" w:rsidRPr="003F4E8A" w:rsidRDefault="00082DD5" w:rsidP="003F4E8A">
      <w:pPr>
        <w:pStyle w:val="WeekHeader"/>
        <w:rPr>
          <w:rFonts w:cs="Arial"/>
        </w:rPr>
      </w:pPr>
      <w:r>
        <w:rPr>
          <w:rFonts w:cs="Arial"/>
          <w:b/>
        </w:rPr>
        <w:t>Week 5</w:t>
      </w:r>
      <w:r w:rsidRPr="00F023C2">
        <w:rPr>
          <w:rFonts w:cs="Arial"/>
          <w:b/>
        </w:rPr>
        <w:t>:</w:t>
      </w:r>
      <w:r w:rsidRPr="00F023C2">
        <w:rPr>
          <w:rFonts w:cs="Arial"/>
        </w:rPr>
        <w:t xml:space="preserve"> </w:t>
      </w:r>
      <w:r w:rsidR="002578D9">
        <w:rPr>
          <w:rFonts w:cs="Arial"/>
        </w:rPr>
        <w:t>2</w:t>
      </w:r>
      <w:r>
        <w:rPr>
          <w:rFonts w:cs="Arial"/>
        </w:rPr>
        <w:t>/</w:t>
      </w:r>
      <w:r w:rsidR="00A253FC">
        <w:rPr>
          <w:rFonts w:cs="Arial"/>
        </w:rPr>
        <w:t>11</w:t>
      </w:r>
      <w:r>
        <w:rPr>
          <w:rFonts w:cs="Arial"/>
        </w:rPr>
        <w:t>,</w:t>
      </w:r>
      <w:r w:rsidR="002578D9">
        <w:rPr>
          <w:rFonts w:cs="Arial"/>
        </w:rPr>
        <w:t xml:space="preserve"> 2</w:t>
      </w:r>
      <w:r>
        <w:rPr>
          <w:rFonts w:cs="Arial"/>
        </w:rPr>
        <w:t>/</w:t>
      </w:r>
      <w:r w:rsidR="00A253FC">
        <w:rPr>
          <w:rFonts w:cs="Arial"/>
        </w:rPr>
        <w:t>13</w:t>
      </w:r>
      <w:r>
        <w:rPr>
          <w:rFonts w:cs="Arial"/>
        </w:rPr>
        <w:t xml:space="preserve"> </w:t>
      </w:r>
      <w:r w:rsidRPr="00F023C2">
        <w:rPr>
          <w:rFonts w:cs="Arial"/>
          <w:b/>
        </w:rPr>
        <w:t>Topic:</w:t>
      </w:r>
      <w:r w:rsidRPr="00F023C2">
        <w:rPr>
          <w:rFonts w:cs="Arial"/>
        </w:rPr>
        <w:t xml:space="preserve"> </w:t>
      </w:r>
      <w:r w:rsidR="00F00248" w:rsidRPr="00F00248">
        <w:rPr>
          <w:rFonts w:cs="Arial"/>
          <w:bCs w:val="0"/>
        </w:rPr>
        <w:t>Theorizing the Concept of</w:t>
      </w:r>
      <w:r w:rsidR="00F00248">
        <w:rPr>
          <w:rFonts w:cs="Arial"/>
          <w:b/>
        </w:rPr>
        <w:t xml:space="preserve"> </w:t>
      </w:r>
      <w:r w:rsidR="00F00248">
        <w:rPr>
          <w:rFonts w:cs="Arial"/>
          <w:bCs w:val="0"/>
        </w:rPr>
        <w:t>“Religion”</w:t>
      </w:r>
    </w:p>
    <w:p w14:paraId="10E0B2DE" w14:textId="04EC78A6" w:rsidR="00082DD5" w:rsidRPr="003148F5" w:rsidRDefault="00082DD5" w:rsidP="00082DD5">
      <w:pPr>
        <w:pStyle w:val="ListParagraph"/>
        <w:widowControl w:val="0"/>
        <w:numPr>
          <w:ilvl w:val="0"/>
          <w:numId w:val="3"/>
        </w:numPr>
        <w:autoSpaceDE w:val="0"/>
        <w:autoSpaceDN w:val="0"/>
        <w:adjustRightInd w:val="0"/>
        <w:spacing w:before="60" w:after="120"/>
      </w:pPr>
      <w:r w:rsidRPr="003148F5">
        <w:t xml:space="preserve">Take “Exam One” on </w:t>
      </w:r>
      <w:r>
        <w:t>CANVAS</w:t>
      </w:r>
      <w:r w:rsidRPr="003148F5">
        <w:t xml:space="preserve"> Thursday, </w:t>
      </w:r>
      <w:r w:rsidR="003F4E8A">
        <w:t>2</w:t>
      </w:r>
      <w:r w:rsidRPr="003148F5">
        <w:t>/</w:t>
      </w:r>
      <w:r w:rsidR="003F4E8A">
        <w:t>13</w:t>
      </w:r>
      <w:r w:rsidRPr="003148F5">
        <w:t>, between 3:30-4:</w:t>
      </w:r>
      <w:r w:rsidR="000772B8">
        <w:t>15</w:t>
      </w:r>
      <w:r w:rsidRPr="003148F5">
        <w:t xml:space="preserve"> pm.</w:t>
      </w:r>
    </w:p>
    <w:p w14:paraId="173AABDE" w14:textId="303C77C6" w:rsidR="00082DD5" w:rsidRPr="00F023C2" w:rsidRDefault="00082DD5" w:rsidP="00082DD5">
      <w:pPr>
        <w:pStyle w:val="WeekHeader"/>
        <w:rPr>
          <w:rFonts w:cs="Arial"/>
        </w:rPr>
      </w:pPr>
      <w:r>
        <w:rPr>
          <w:rFonts w:cs="Arial"/>
          <w:b/>
        </w:rPr>
        <w:lastRenderedPageBreak/>
        <w:t>Week 6</w:t>
      </w:r>
      <w:r w:rsidRPr="00F023C2">
        <w:rPr>
          <w:rFonts w:cs="Arial"/>
          <w:b/>
        </w:rPr>
        <w:t>:</w:t>
      </w:r>
      <w:r w:rsidRPr="00F023C2">
        <w:rPr>
          <w:rFonts w:cs="Arial"/>
        </w:rPr>
        <w:t xml:space="preserve"> </w:t>
      </w:r>
      <w:r w:rsidR="002578D9">
        <w:rPr>
          <w:rFonts w:cs="Arial"/>
        </w:rPr>
        <w:t>2</w:t>
      </w:r>
      <w:r>
        <w:rPr>
          <w:rFonts w:cs="Arial"/>
        </w:rPr>
        <w:t>/</w:t>
      </w:r>
      <w:r w:rsidR="002578D9">
        <w:rPr>
          <w:rFonts w:cs="Arial"/>
        </w:rPr>
        <w:t>1</w:t>
      </w:r>
      <w:r w:rsidR="00A253FC">
        <w:rPr>
          <w:rFonts w:cs="Arial"/>
        </w:rPr>
        <w:t>8</w:t>
      </w:r>
      <w:r>
        <w:rPr>
          <w:rFonts w:cs="Arial"/>
        </w:rPr>
        <w:t xml:space="preserve">, </w:t>
      </w:r>
      <w:r w:rsidR="002578D9">
        <w:rPr>
          <w:rFonts w:cs="Arial"/>
        </w:rPr>
        <w:t>2</w:t>
      </w:r>
      <w:r>
        <w:rPr>
          <w:rFonts w:cs="Arial"/>
        </w:rPr>
        <w:t>/</w:t>
      </w:r>
      <w:r w:rsidR="00A253FC">
        <w:rPr>
          <w:rFonts w:cs="Arial"/>
        </w:rPr>
        <w:t>20</w:t>
      </w:r>
      <w:r>
        <w:rPr>
          <w:rFonts w:cs="Arial"/>
        </w:rPr>
        <w:t xml:space="preserve"> </w:t>
      </w:r>
      <w:r w:rsidRPr="00F023C2">
        <w:rPr>
          <w:rFonts w:cs="Arial"/>
          <w:b/>
        </w:rPr>
        <w:t>Topic:</w:t>
      </w:r>
      <w:r w:rsidRPr="00F023C2">
        <w:rPr>
          <w:rFonts w:cs="Arial"/>
        </w:rPr>
        <w:t xml:space="preserve"> </w:t>
      </w:r>
      <w:r w:rsidR="00482269">
        <w:rPr>
          <w:rFonts w:cs="Arial"/>
        </w:rPr>
        <w:t>Religion Around the World</w:t>
      </w:r>
    </w:p>
    <w:p w14:paraId="40E0267C" w14:textId="300E0306" w:rsidR="00082DD5" w:rsidRDefault="004E1899" w:rsidP="00082DD5">
      <w:pPr>
        <w:pStyle w:val="ListParagraph"/>
        <w:widowControl w:val="0"/>
        <w:numPr>
          <w:ilvl w:val="0"/>
          <w:numId w:val="3"/>
        </w:numPr>
        <w:autoSpaceDE w:val="0"/>
        <w:autoSpaceDN w:val="0"/>
        <w:adjustRightInd w:val="0"/>
        <w:spacing w:before="60" w:after="120"/>
      </w:pPr>
      <w:r>
        <w:t xml:space="preserve">Smith, Chapters 6,7,8 </w:t>
      </w:r>
    </w:p>
    <w:p w14:paraId="2496CF87" w14:textId="12F973EF" w:rsidR="001C23D8" w:rsidRDefault="001C23D8" w:rsidP="00082DD5">
      <w:pPr>
        <w:pStyle w:val="ListParagraph"/>
        <w:widowControl w:val="0"/>
        <w:numPr>
          <w:ilvl w:val="0"/>
          <w:numId w:val="3"/>
        </w:numPr>
        <w:autoSpaceDE w:val="0"/>
        <w:autoSpaceDN w:val="0"/>
        <w:adjustRightInd w:val="0"/>
        <w:spacing w:before="60" w:after="120"/>
      </w:pPr>
      <w:proofErr w:type="spellStart"/>
      <w:r>
        <w:t>Mirola</w:t>
      </w:r>
      <w:proofErr w:type="spellEnd"/>
      <w:r>
        <w:t xml:space="preserve"> et al., Chapter 26</w:t>
      </w:r>
    </w:p>
    <w:p w14:paraId="72313DC8" w14:textId="7A7A1160" w:rsidR="00082DD5" w:rsidRPr="00F023C2" w:rsidRDefault="00082DD5" w:rsidP="00082DD5">
      <w:pPr>
        <w:pStyle w:val="WeekHeader"/>
        <w:rPr>
          <w:rFonts w:cs="Arial"/>
        </w:rPr>
      </w:pPr>
      <w:r>
        <w:rPr>
          <w:rFonts w:cs="Arial"/>
          <w:b/>
        </w:rPr>
        <w:t>Week 7</w:t>
      </w:r>
      <w:r w:rsidRPr="00F023C2">
        <w:rPr>
          <w:rFonts w:cs="Arial"/>
          <w:b/>
        </w:rPr>
        <w:t>:</w:t>
      </w:r>
      <w:r>
        <w:rPr>
          <w:rFonts w:cs="Arial"/>
        </w:rPr>
        <w:t xml:space="preserve"> </w:t>
      </w:r>
      <w:r w:rsidR="002578D9">
        <w:rPr>
          <w:rFonts w:cs="Arial"/>
        </w:rPr>
        <w:t>2</w:t>
      </w:r>
      <w:r>
        <w:rPr>
          <w:rFonts w:cs="Arial"/>
        </w:rPr>
        <w:t>/</w:t>
      </w:r>
      <w:r w:rsidR="00A253FC">
        <w:rPr>
          <w:rFonts w:cs="Arial"/>
        </w:rPr>
        <w:t>25</w:t>
      </w:r>
      <w:r>
        <w:rPr>
          <w:rFonts w:cs="Arial"/>
        </w:rPr>
        <w:t xml:space="preserve">, </w:t>
      </w:r>
      <w:r w:rsidR="002578D9">
        <w:rPr>
          <w:rFonts w:cs="Arial"/>
        </w:rPr>
        <w:t>2</w:t>
      </w:r>
      <w:r>
        <w:rPr>
          <w:rFonts w:cs="Arial"/>
        </w:rPr>
        <w:t>/</w:t>
      </w:r>
      <w:r w:rsidR="002578D9">
        <w:rPr>
          <w:rFonts w:cs="Arial"/>
        </w:rPr>
        <w:t>2</w:t>
      </w:r>
      <w:r w:rsidR="00A253FC">
        <w:rPr>
          <w:rFonts w:cs="Arial"/>
        </w:rPr>
        <w:t>7</w:t>
      </w:r>
      <w:r>
        <w:rPr>
          <w:rFonts w:cs="Arial"/>
        </w:rPr>
        <w:t xml:space="preserve"> </w:t>
      </w:r>
      <w:r w:rsidRPr="00F023C2">
        <w:rPr>
          <w:rFonts w:cs="Arial"/>
          <w:b/>
        </w:rPr>
        <w:t>Topic:</w:t>
      </w:r>
      <w:r>
        <w:rPr>
          <w:rFonts w:cs="Arial"/>
        </w:rPr>
        <w:t xml:space="preserve"> </w:t>
      </w:r>
      <w:r w:rsidR="00482269">
        <w:rPr>
          <w:rFonts w:cs="Arial"/>
        </w:rPr>
        <w:t>Religion Around the World</w:t>
      </w:r>
    </w:p>
    <w:p w14:paraId="661C2095" w14:textId="4C919EB2" w:rsidR="00082DD5" w:rsidRPr="00F023C2" w:rsidRDefault="004E1899" w:rsidP="00082DD5">
      <w:pPr>
        <w:pStyle w:val="ListParagraph"/>
        <w:widowControl w:val="0"/>
        <w:numPr>
          <w:ilvl w:val="0"/>
          <w:numId w:val="3"/>
        </w:numPr>
        <w:autoSpaceDE w:val="0"/>
        <w:autoSpaceDN w:val="0"/>
        <w:adjustRightInd w:val="0"/>
        <w:spacing w:before="60" w:after="120"/>
      </w:pPr>
      <w:r>
        <w:t>Smith, Chapters 3, 4, 5</w:t>
      </w:r>
    </w:p>
    <w:p w14:paraId="03674636" w14:textId="5DFFF094" w:rsidR="00082DD5" w:rsidRPr="003F4E8A" w:rsidRDefault="00082DD5" w:rsidP="003F4E8A">
      <w:pPr>
        <w:pStyle w:val="WeekHeader"/>
        <w:rPr>
          <w:rFonts w:cs="Arial"/>
        </w:rPr>
      </w:pPr>
      <w:r>
        <w:rPr>
          <w:rFonts w:cs="Arial"/>
          <w:b/>
        </w:rPr>
        <w:t>Week 8</w:t>
      </w:r>
      <w:r w:rsidRPr="00F023C2">
        <w:rPr>
          <w:rFonts w:cs="Arial"/>
          <w:b/>
        </w:rPr>
        <w:t>:</w:t>
      </w:r>
      <w:r w:rsidRPr="00F023C2">
        <w:rPr>
          <w:rFonts w:cs="Arial"/>
        </w:rPr>
        <w:t xml:space="preserve"> </w:t>
      </w:r>
      <w:r w:rsidR="00A253FC">
        <w:rPr>
          <w:rFonts w:cs="Arial"/>
        </w:rPr>
        <w:t>3</w:t>
      </w:r>
      <w:r>
        <w:rPr>
          <w:rFonts w:cs="Arial"/>
        </w:rPr>
        <w:t>/</w:t>
      </w:r>
      <w:r w:rsidR="00A253FC">
        <w:rPr>
          <w:rFonts w:cs="Arial"/>
        </w:rPr>
        <w:t>3</w:t>
      </w:r>
      <w:r>
        <w:rPr>
          <w:rFonts w:cs="Arial"/>
        </w:rPr>
        <w:t xml:space="preserve">, </w:t>
      </w:r>
      <w:r w:rsidR="00A253FC">
        <w:rPr>
          <w:rFonts w:cs="Arial"/>
        </w:rPr>
        <w:t>3</w:t>
      </w:r>
      <w:r>
        <w:rPr>
          <w:rFonts w:cs="Arial"/>
        </w:rPr>
        <w:t>/</w:t>
      </w:r>
      <w:r w:rsidR="00A253FC">
        <w:rPr>
          <w:rFonts w:cs="Arial"/>
        </w:rPr>
        <w:t>5</w:t>
      </w:r>
      <w:r>
        <w:rPr>
          <w:rFonts w:cs="Arial"/>
        </w:rPr>
        <w:t xml:space="preserve"> </w:t>
      </w:r>
      <w:r w:rsidRPr="00F023C2">
        <w:rPr>
          <w:rFonts w:cs="Arial"/>
          <w:b/>
        </w:rPr>
        <w:t>Topic:</w:t>
      </w:r>
      <w:r w:rsidRPr="00F023C2">
        <w:rPr>
          <w:rFonts w:cs="Arial"/>
        </w:rPr>
        <w:t xml:space="preserve"> </w:t>
      </w:r>
      <w:r>
        <w:t xml:space="preserve"> </w:t>
      </w:r>
      <w:r w:rsidR="00482269">
        <w:t>Religion Around the World</w:t>
      </w:r>
    </w:p>
    <w:p w14:paraId="574CAEB1" w14:textId="41A561EB" w:rsidR="004E1899" w:rsidRDefault="004E1899" w:rsidP="00082DD5">
      <w:pPr>
        <w:pStyle w:val="ListParagraph"/>
        <w:widowControl w:val="0"/>
        <w:numPr>
          <w:ilvl w:val="0"/>
          <w:numId w:val="3"/>
        </w:numPr>
        <w:autoSpaceDE w:val="0"/>
        <w:autoSpaceDN w:val="0"/>
        <w:adjustRightInd w:val="0"/>
        <w:spacing w:before="60" w:after="120"/>
      </w:pPr>
      <w:r>
        <w:t>Smith, Chapter 2</w:t>
      </w:r>
    </w:p>
    <w:p w14:paraId="00AA40A7" w14:textId="5729E051" w:rsidR="004E1899" w:rsidRDefault="004E1899" w:rsidP="00082DD5">
      <w:pPr>
        <w:pStyle w:val="ListParagraph"/>
        <w:widowControl w:val="0"/>
        <w:numPr>
          <w:ilvl w:val="0"/>
          <w:numId w:val="3"/>
        </w:numPr>
        <w:autoSpaceDE w:val="0"/>
        <w:autoSpaceDN w:val="0"/>
        <w:adjustRightInd w:val="0"/>
        <w:spacing w:before="60" w:after="120"/>
      </w:pPr>
      <w:proofErr w:type="spellStart"/>
      <w:r>
        <w:t>Mirola</w:t>
      </w:r>
      <w:proofErr w:type="spellEnd"/>
      <w:r>
        <w:t xml:space="preserve"> et al., Chapters 6, 29</w:t>
      </w:r>
    </w:p>
    <w:p w14:paraId="7C8F5A0A" w14:textId="4180C32E" w:rsidR="00476667" w:rsidRDefault="00476667" w:rsidP="00082DD5">
      <w:pPr>
        <w:pStyle w:val="ListParagraph"/>
        <w:widowControl w:val="0"/>
        <w:numPr>
          <w:ilvl w:val="0"/>
          <w:numId w:val="3"/>
        </w:numPr>
        <w:autoSpaceDE w:val="0"/>
        <w:autoSpaceDN w:val="0"/>
        <w:adjustRightInd w:val="0"/>
        <w:spacing w:before="60" w:after="120"/>
      </w:pPr>
      <w:r>
        <w:t>Zuckerman et al., Chapter 2</w:t>
      </w:r>
    </w:p>
    <w:p w14:paraId="2BFD453C" w14:textId="7A1B1CBC" w:rsidR="00082DD5" w:rsidRPr="003148F5" w:rsidRDefault="00082DD5" w:rsidP="00082DD5">
      <w:pPr>
        <w:pStyle w:val="ListParagraph"/>
        <w:widowControl w:val="0"/>
        <w:numPr>
          <w:ilvl w:val="0"/>
          <w:numId w:val="3"/>
        </w:numPr>
        <w:autoSpaceDE w:val="0"/>
        <w:autoSpaceDN w:val="0"/>
        <w:adjustRightInd w:val="0"/>
        <w:spacing w:before="60" w:after="120"/>
      </w:pPr>
      <w:r w:rsidRPr="003148F5">
        <w:t>Take “</w:t>
      </w:r>
      <w:r>
        <w:t>Exam Two</w:t>
      </w:r>
      <w:r w:rsidRPr="003148F5">
        <w:t xml:space="preserve">” on </w:t>
      </w:r>
      <w:r>
        <w:t>CANVAS</w:t>
      </w:r>
      <w:r w:rsidRPr="003148F5">
        <w:t xml:space="preserve"> Thursday</w:t>
      </w:r>
      <w:r>
        <w:t xml:space="preserve">, </w:t>
      </w:r>
      <w:r w:rsidR="003F4E8A">
        <w:t>3</w:t>
      </w:r>
      <w:r>
        <w:t>/</w:t>
      </w:r>
      <w:r w:rsidR="003F4E8A">
        <w:t>5</w:t>
      </w:r>
      <w:r w:rsidRPr="003148F5">
        <w:t>, between 3:30-4:</w:t>
      </w:r>
      <w:r w:rsidR="000772B8">
        <w:t>15</w:t>
      </w:r>
      <w:r w:rsidRPr="003148F5">
        <w:t xml:space="preserve"> pm.</w:t>
      </w:r>
    </w:p>
    <w:p w14:paraId="2E55CA71" w14:textId="38FE7A59" w:rsidR="00082DD5" w:rsidRPr="00F023C2" w:rsidRDefault="00082DD5" w:rsidP="00082DD5">
      <w:pPr>
        <w:pStyle w:val="WeekHeader"/>
        <w:rPr>
          <w:rFonts w:cs="Arial"/>
        </w:rPr>
      </w:pPr>
      <w:r>
        <w:rPr>
          <w:rFonts w:cs="Arial"/>
          <w:b/>
        </w:rPr>
        <w:t>Week 9</w:t>
      </w:r>
      <w:r w:rsidRPr="00F023C2">
        <w:rPr>
          <w:rFonts w:cs="Arial"/>
          <w:b/>
        </w:rPr>
        <w:t>:</w:t>
      </w:r>
      <w:r w:rsidRPr="00F023C2">
        <w:rPr>
          <w:rFonts w:cs="Arial"/>
        </w:rPr>
        <w:t xml:space="preserve"> </w:t>
      </w:r>
      <w:r w:rsidR="002578D9">
        <w:rPr>
          <w:rFonts w:cs="Arial"/>
        </w:rPr>
        <w:t>3</w:t>
      </w:r>
      <w:r>
        <w:rPr>
          <w:rFonts w:cs="Arial"/>
        </w:rPr>
        <w:t>/</w:t>
      </w:r>
      <w:r w:rsidR="00A253FC">
        <w:rPr>
          <w:rFonts w:cs="Arial"/>
        </w:rPr>
        <w:t>10</w:t>
      </w:r>
      <w:r>
        <w:rPr>
          <w:rFonts w:cs="Arial"/>
        </w:rPr>
        <w:t xml:space="preserve">, </w:t>
      </w:r>
      <w:r w:rsidR="002578D9">
        <w:rPr>
          <w:rFonts w:cs="Arial"/>
        </w:rPr>
        <w:t>3</w:t>
      </w:r>
      <w:r>
        <w:rPr>
          <w:rFonts w:cs="Arial"/>
        </w:rPr>
        <w:t>/</w:t>
      </w:r>
      <w:r w:rsidR="00A253FC">
        <w:rPr>
          <w:rFonts w:cs="Arial"/>
        </w:rPr>
        <w:t>12</w:t>
      </w:r>
      <w:r>
        <w:rPr>
          <w:rFonts w:cs="Arial"/>
        </w:rPr>
        <w:t xml:space="preserve"> </w:t>
      </w:r>
      <w:r w:rsidRPr="00F023C2">
        <w:rPr>
          <w:rFonts w:cs="Arial"/>
          <w:b/>
        </w:rPr>
        <w:t>Topic:</w:t>
      </w:r>
      <w:r w:rsidRPr="00F023C2">
        <w:rPr>
          <w:rFonts w:cs="Arial"/>
        </w:rPr>
        <w:t xml:space="preserve"> </w:t>
      </w:r>
      <w:r w:rsidR="00A253FC">
        <w:rPr>
          <w:rFonts w:cs="Arial"/>
        </w:rPr>
        <w:t>SPRING BREAK</w:t>
      </w:r>
    </w:p>
    <w:p w14:paraId="2C441B02" w14:textId="18287847" w:rsidR="00082DD5" w:rsidRPr="00F023C2" w:rsidRDefault="00082DD5" w:rsidP="00A253FC">
      <w:pPr>
        <w:pStyle w:val="ListParagraph"/>
        <w:widowControl w:val="0"/>
        <w:autoSpaceDE w:val="0"/>
        <w:autoSpaceDN w:val="0"/>
        <w:adjustRightInd w:val="0"/>
        <w:spacing w:before="60" w:after="120"/>
      </w:pPr>
    </w:p>
    <w:p w14:paraId="4BCCD9EB" w14:textId="46A3DCC1" w:rsidR="00082DD5" w:rsidRPr="00482269" w:rsidRDefault="00082DD5" w:rsidP="00082DD5">
      <w:pPr>
        <w:pStyle w:val="WeekHeader"/>
        <w:rPr>
          <w:rFonts w:cs="Arial"/>
          <w:bCs w:val="0"/>
        </w:rPr>
      </w:pPr>
      <w:r>
        <w:rPr>
          <w:rFonts w:cs="Arial"/>
          <w:b/>
        </w:rPr>
        <w:t>Week 10</w:t>
      </w:r>
      <w:r w:rsidRPr="00F023C2">
        <w:rPr>
          <w:rFonts w:cs="Arial"/>
          <w:b/>
        </w:rPr>
        <w:t>:</w:t>
      </w:r>
      <w:r w:rsidRPr="00F023C2">
        <w:rPr>
          <w:rFonts w:cs="Arial"/>
        </w:rPr>
        <w:t xml:space="preserve"> </w:t>
      </w:r>
      <w:r>
        <w:rPr>
          <w:rFonts w:cs="Arial"/>
        </w:rPr>
        <w:t xml:space="preserve"> </w:t>
      </w:r>
      <w:r w:rsidR="002578D9">
        <w:rPr>
          <w:rFonts w:cs="Arial"/>
        </w:rPr>
        <w:t>3</w:t>
      </w:r>
      <w:r>
        <w:rPr>
          <w:rFonts w:cs="Arial"/>
        </w:rPr>
        <w:t>/</w:t>
      </w:r>
      <w:r w:rsidR="002578D9">
        <w:rPr>
          <w:rFonts w:cs="Arial"/>
        </w:rPr>
        <w:t>1</w:t>
      </w:r>
      <w:r w:rsidR="00A253FC">
        <w:rPr>
          <w:rFonts w:cs="Arial"/>
        </w:rPr>
        <w:t>7</w:t>
      </w:r>
      <w:r>
        <w:rPr>
          <w:rFonts w:cs="Arial"/>
        </w:rPr>
        <w:t xml:space="preserve">, </w:t>
      </w:r>
      <w:r w:rsidR="002578D9">
        <w:rPr>
          <w:rFonts w:cs="Arial"/>
        </w:rPr>
        <w:t>3</w:t>
      </w:r>
      <w:r>
        <w:rPr>
          <w:rFonts w:cs="Arial"/>
        </w:rPr>
        <w:t>/</w:t>
      </w:r>
      <w:r w:rsidR="002578D9">
        <w:rPr>
          <w:rFonts w:cs="Arial"/>
        </w:rPr>
        <w:t>1</w:t>
      </w:r>
      <w:r w:rsidR="00A253FC">
        <w:rPr>
          <w:rFonts w:cs="Arial"/>
        </w:rPr>
        <w:t>9</w:t>
      </w:r>
      <w:r>
        <w:rPr>
          <w:rFonts w:cs="Arial"/>
        </w:rPr>
        <w:t xml:space="preserve"> </w:t>
      </w:r>
      <w:r w:rsidRPr="00F023C2">
        <w:rPr>
          <w:rFonts w:cs="Arial"/>
          <w:b/>
        </w:rPr>
        <w:t>Topic:</w:t>
      </w:r>
      <w:r w:rsidR="00482269">
        <w:rPr>
          <w:rFonts w:cs="Arial"/>
          <w:b/>
        </w:rPr>
        <w:t xml:space="preserve"> </w:t>
      </w:r>
      <w:r w:rsidR="00482269">
        <w:rPr>
          <w:rFonts w:cs="Arial"/>
          <w:bCs w:val="0"/>
        </w:rPr>
        <w:t>Race and Religion in the US</w:t>
      </w:r>
    </w:p>
    <w:p w14:paraId="0CD0DD13" w14:textId="5D49B0AF" w:rsidR="00082DD5" w:rsidRDefault="001C23D8" w:rsidP="00082DD5">
      <w:pPr>
        <w:pStyle w:val="ListParagraph"/>
        <w:widowControl w:val="0"/>
        <w:numPr>
          <w:ilvl w:val="0"/>
          <w:numId w:val="3"/>
        </w:numPr>
        <w:autoSpaceDE w:val="0"/>
        <w:autoSpaceDN w:val="0"/>
        <w:adjustRightInd w:val="0"/>
        <w:spacing w:before="60" w:after="120"/>
      </w:pPr>
      <w:proofErr w:type="spellStart"/>
      <w:r>
        <w:t>Mirola</w:t>
      </w:r>
      <w:proofErr w:type="spellEnd"/>
      <w:r>
        <w:t xml:space="preserve"> et al., Chapters 22, 23</w:t>
      </w:r>
      <w:r w:rsidR="00EA47E8">
        <w:t>, 30</w:t>
      </w:r>
    </w:p>
    <w:p w14:paraId="628AB49C" w14:textId="06AAFE0A" w:rsidR="00082DD5" w:rsidRPr="003F4E8A" w:rsidRDefault="00082DD5" w:rsidP="003F4E8A">
      <w:pPr>
        <w:pStyle w:val="WeekHeader"/>
        <w:rPr>
          <w:rFonts w:cs="Arial"/>
        </w:rPr>
      </w:pPr>
      <w:r>
        <w:rPr>
          <w:rFonts w:cs="Arial"/>
          <w:b/>
        </w:rPr>
        <w:t>Week 11</w:t>
      </w:r>
      <w:r w:rsidRPr="00F023C2">
        <w:rPr>
          <w:rFonts w:cs="Arial"/>
          <w:b/>
        </w:rPr>
        <w:t>:</w:t>
      </w:r>
      <w:r>
        <w:rPr>
          <w:rFonts w:cs="Arial"/>
          <w:b/>
        </w:rPr>
        <w:t xml:space="preserve"> </w:t>
      </w:r>
      <w:r w:rsidR="002578D9">
        <w:rPr>
          <w:rFonts w:cs="Arial"/>
        </w:rPr>
        <w:t>3</w:t>
      </w:r>
      <w:r w:rsidRPr="002D4F27">
        <w:rPr>
          <w:rFonts w:cs="Arial"/>
        </w:rPr>
        <w:t>/</w:t>
      </w:r>
      <w:r w:rsidR="00A253FC">
        <w:rPr>
          <w:rFonts w:cs="Arial"/>
        </w:rPr>
        <w:t>24</w:t>
      </w:r>
      <w:r w:rsidRPr="002D4F27">
        <w:rPr>
          <w:rFonts w:cs="Arial"/>
        </w:rPr>
        <w:t xml:space="preserve">, </w:t>
      </w:r>
      <w:r w:rsidR="002578D9">
        <w:rPr>
          <w:rFonts w:cs="Arial"/>
        </w:rPr>
        <w:t>3</w:t>
      </w:r>
      <w:r w:rsidRPr="002D4F27">
        <w:rPr>
          <w:rFonts w:cs="Arial"/>
        </w:rPr>
        <w:t>/</w:t>
      </w:r>
      <w:r w:rsidR="00A253FC">
        <w:rPr>
          <w:rFonts w:cs="Arial"/>
        </w:rPr>
        <w:t>26</w:t>
      </w:r>
      <w:r>
        <w:rPr>
          <w:rFonts w:cs="Arial"/>
          <w:b/>
        </w:rPr>
        <w:t xml:space="preserve"> </w:t>
      </w:r>
      <w:r w:rsidRPr="00F023C2">
        <w:rPr>
          <w:rFonts w:cs="Arial"/>
          <w:b/>
        </w:rPr>
        <w:t>Topic:</w:t>
      </w:r>
      <w:r w:rsidR="001C23D8">
        <w:rPr>
          <w:rFonts w:cs="Arial"/>
        </w:rPr>
        <w:t xml:space="preserve"> </w:t>
      </w:r>
      <w:r w:rsidR="001C23D8" w:rsidRPr="001C23D8">
        <w:rPr>
          <w:rFonts w:cs="Arial"/>
        </w:rPr>
        <w:t>Gender</w:t>
      </w:r>
      <w:r w:rsidR="00EA47E8">
        <w:rPr>
          <w:rFonts w:cs="Arial"/>
        </w:rPr>
        <w:t>, Sexuality</w:t>
      </w:r>
      <w:r w:rsidR="001C23D8" w:rsidRPr="001C23D8">
        <w:rPr>
          <w:rFonts w:cs="Arial"/>
        </w:rPr>
        <w:t xml:space="preserve"> and Religion in the US </w:t>
      </w:r>
    </w:p>
    <w:p w14:paraId="7E3FB1EA" w14:textId="22C9665B" w:rsidR="00082DD5" w:rsidRPr="003148F5" w:rsidRDefault="001C23D8" w:rsidP="00082DD5">
      <w:pPr>
        <w:pStyle w:val="ListParagraph"/>
        <w:widowControl w:val="0"/>
        <w:numPr>
          <w:ilvl w:val="0"/>
          <w:numId w:val="3"/>
        </w:numPr>
        <w:autoSpaceDE w:val="0"/>
        <w:autoSpaceDN w:val="0"/>
        <w:adjustRightInd w:val="0"/>
        <w:spacing w:before="60" w:after="120"/>
      </w:pPr>
      <w:proofErr w:type="spellStart"/>
      <w:r>
        <w:t>Mirola</w:t>
      </w:r>
      <w:proofErr w:type="spellEnd"/>
      <w:r>
        <w:t xml:space="preserve"> et al., Chapters 24, 27</w:t>
      </w:r>
      <w:r w:rsidR="00EA47E8">
        <w:t>, 16</w:t>
      </w:r>
    </w:p>
    <w:p w14:paraId="6C9957C4" w14:textId="2D42E501" w:rsidR="00082DD5" w:rsidRPr="00F023C2" w:rsidRDefault="00082DD5" w:rsidP="00082DD5">
      <w:pPr>
        <w:pStyle w:val="WeekHeader"/>
        <w:pBdr>
          <w:top w:val="single" w:sz="4" w:space="2" w:color="auto"/>
        </w:pBdr>
        <w:rPr>
          <w:rFonts w:cs="Arial"/>
        </w:rPr>
      </w:pPr>
      <w:r>
        <w:rPr>
          <w:rFonts w:cs="Arial"/>
          <w:b/>
        </w:rPr>
        <w:t>Week 12</w:t>
      </w:r>
      <w:r w:rsidRPr="00F023C2">
        <w:rPr>
          <w:rFonts w:cs="Arial"/>
          <w:b/>
        </w:rPr>
        <w:t>:</w:t>
      </w:r>
      <w:r w:rsidRPr="00F023C2">
        <w:rPr>
          <w:rFonts w:cs="Arial"/>
        </w:rPr>
        <w:t xml:space="preserve"> </w:t>
      </w:r>
      <w:r w:rsidR="002578D9">
        <w:rPr>
          <w:rFonts w:cs="Arial"/>
        </w:rPr>
        <w:t>3</w:t>
      </w:r>
      <w:r>
        <w:rPr>
          <w:rFonts w:cs="Arial"/>
        </w:rPr>
        <w:t>/</w:t>
      </w:r>
      <w:r w:rsidR="00A253FC">
        <w:rPr>
          <w:rFonts w:cs="Arial"/>
        </w:rPr>
        <w:t>31</w:t>
      </w:r>
      <w:r>
        <w:rPr>
          <w:rFonts w:cs="Arial"/>
        </w:rPr>
        <w:t xml:space="preserve">, </w:t>
      </w:r>
      <w:r w:rsidR="00A253FC">
        <w:rPr>
          <w:rFonts w:cs="Arial"/>
        </w:rPr>
        <w:t>4</w:t>
      </w:r>
      <w:r>
        <w:rPr>
          <w:rFonts w:cs="Arial"/>
        </w:rPr>
        <w:t>/</w:t>
      </w:r>
      <w:r w:rsidR="002578D9">
        <w:rPr>
          <w:rFonts w:cs="Arial"/>
        </w:rPr>
        <w:t>2</w:t>
      </w:r>
      <w:r>
        <w:rPr>
          <w:rFonts w:cs="Arial"/>
        </w:rPr>
        <w:t xml:space="preserve"> </w:t>
      </w:r>
      <w:r w:rsidRPr="00F023C2">
        <w:rPr>
          <w:rFonts w:cs="Arial"/>
          <w:b/>
        </w:rPr>
        <w:t>Topic:</w:t>
      </w:r>
      <w:r w:rsidRPr="00F023C2">
        <w:rPr>
          <w:rFonts w:cs="Arial"/>
        </w:rPr>
        <w:t xml:space="preserve"> </w:t>
      </w:r>
      <w:r w:rsidR="001C23D8">
        <w:rPr>
          <w:rFonts w:cs="Arial"/>
        </w:rPr>
        <w:t>Class, Education and Religion in the US</w:t>
      </w:r>
    </w:p>
    <w:p w14:paraId="1FE69D4C" w14:textId="725AA893" w:rsidR="001C23D8" w:rsidRDefault="001C23D8" w:rsidP="004E0432">
      <w:pPr>
        <w:pStyle w:val="ListParagraph"/>
        <w:widowControl w:val="0"/>
        <w:numPr>
          <w:ilvl w:val="0"/>
          <w:numId w:val="3"/>
        </w:numPr>
        <w:autoSpaceDE w:val="0"/>
        <w:autoSpaceDN w:val="0"/>
        <w:adjustRightInd w:val="0"/>
        <w:spacing w:before="60" w:after="120"/>
      </w:pPr>
      <w:proofErr w:type="spellStart"/>
      <w:r>
        <w:t>Mirola</w:t>
      </w:r>
      <w:proofErr w:type="spellEnd"/>
      <w:r>
        <w:t xml:space="preserve"> et al., Chapters 19, 20, 21</w:t>
      </w:r>
      <w:r w:rsidR="00EA47E8">
        <w:t>, 31</w:t>
      </w:r>
    </w:p>
    <w:p w14:paraId="0CF217DD" w14:textId="4FA2E9ED" w:rsidR="004E0432" w:rsidRPr="003148F5" w:rsidRDefault="004E0432" w:rsidP="004E0432">
      <w:pPr>
        <w:pStyle w:val="ListParagraph"/>
        <w:widowControl w:val="0"/>
        <w:numPr>
          <w:ilvl w:val="0"/>
          <w:numId w:val="3"/>
        </w:numPr>
        <w:autoSpaceDE w:val="0"/>
        <w:autoSpaceDN w:val="0"/>
        <w:adjustRightInd w:val="0"/>
        <w:spacing w:before="60" w:after="120"/>
      </w:pPr>
      <w:r w:rsidRPr="003148F5">
        <w:t>Take “</w:t>
      </w:r>
      <w:r>
        <w:t>Exam Three</w:t>
      </w:r>
      <w:r w:rsidRPr="003148F5">
        <w:t>” on</w:t>
      </w:r>
      <w:r>
        <w:t xml:space="preserve"> CANVAS</w:t>
      </w:r>
      <w:r w:rsidRPr="003148F5">
        <w:t xml:space="preserve"> Thursday</w:t>
      </w:r>
      <w:r>
        <w:t>, 4/2</w:t>
      </w:r>
      <w:r w:rsidRPr="003148F5">
        <w:t>, between 3:30-4:</w:t>
      </w:r>
      <w:r w:rsidR="000772B8">
        <w:t>15</w:t>
      </w:r>
      <w:r w:rsidRPr="003148F5">
        <w:t xml:space="preserve"> pm.</w:t>
      </w:r>
    </w:p>
    <w:p w14:paraId="51C8DA7C" w14:textId="4A7EBC7B" w:rsidR="00082DD5" w:rsidRDefault="00082DD5" w:rsidP="004E0432">
      <w:pPr>
        <w:pStyle w:val="ListParagraph"/>
        <w:widowControl w:val="0"/>
        <w:autoSpaceDE w:val="0"/>
        <w:autoSpaceDN w:val="0"/>
        <w:adjustRightInd w:val="0"/>
        <w:spacing w:before="60" w:after="120"/>
      </w:pPr>
    </w:p>
    <w:p w14:paraId="2172B09F" w14:textId="650F0F82" w:rsidR="00082DD5" w:rsidRPr="002D4F27" w:rsidRDefault="00082DD5" w:rsidP="00082DD5">
      <w:pPr>
        <w:pStyle w:val="WeekHeader"/>
        <w:rPr>
          <w:rFonts w:cs="Arial"/>
          <w:b/>
        </w:rPr>
      </w:pPr>
      <w:r>
        <w:rPr>
          <w:rFonts w:cs="Arial"/>
          <w:b/>
        </w:rPr>
        <w:t>Week 13</w:t>
      </w:r>
      <w:r w:rsidRPr="00F023C2">
        <w:rPr>
          <w:rFonts w:cs="Arial"/>
          <w:b/>
        </w:rPr>
        <w:t>:</w:t>
      </w:r>
      <w:r w:rsidRPr="00F023C2">
        <w:rPr>
          <w:rFonts w:cs="Arial"/>
        </w:rPr>
        <w:t xml:space="preserve"> </w:t>
      </w:r>
      <w:r w:rsidR="00A253FC">
        <w:rPr>
          <w:rFonts w:cs="Arial"/>
        </w:rPr>
        <w:t>4</w:t>
      </w:r>
      <w:r>
        <w:rPr>
          <w:rFonts w:cs="Arial"/>
        </w:rPr>
        <w:t>/</w:t>
      </w:r>
      <w:r w:rsidR="00A253FC">
        <w:rPr>
          <w:rFonts w:cs="Arial"/>
        </w:rPr>
        <w:t>7</w:t>
      </w:r>
      <w:r>
        <w:rPr>
          <w:rFonts w:cs="Arial"/>
        </w:rPr>
        <w:t xml:space="preserve">, </w:t>
      </w:r>
      <w:r w:rsidR="002578D9">
        <w:rPr>
          <w:rFonts w:cs="Arial"/>
        </w:rPr>
        <w:t>4</w:t>
      </w:r>
      <w:r>
        <w:rPr>
          <w:rFonts w:cs="Arial"/>
        </w:rPr>
        <w:t>/</w:t>
      </w:r>
      <w:r w:rsidR="00A253FC">
        <w:rPr>
          <w:rFonts w:cs="Arial"/>
        </w:rPr>
        <w:t>9</w:t>
      </w:r>
      <w:r>
        <w:rPr>
          <w:rFonts w:cs="Arial"/>
        </w:rPr>
        <w:t xml:space="preserve"> </w:t>
      </w:r>
      <w:r w:rsidRPr="00F023C2">
        <w:rPr>
          <w:rFonts w:cs="Arial"/>
          <w:b/>
        </w:rPr>
        <w:t>Topic:</w:t>
      </w:r>
      <w:r w:rsidRPr="00F023C2">
        <w:rPr>
          <w:rFonts w:cs="Arial"/>
        </w:rPr>
        <w:t xml:space="preserve"> </w:t>
      </w:r>
      <w:r w:rsidR="00DC7550">
        <w:rPr>
          <w:rFonts w:cs="Arial"/>
        </w:rPr>
        <w:t xml:space="preserve">The </w:t>
      </w:r>
      <w:r w:rsidR="004E0432">
        <w:rPr>
          <w:rFonts w:cs="Arial"/>
        </w:rPr>
        <w:t>Secularization</w:t>
      </w:r>
      <w:r w:rsidR="00DC7550">
        <w:rPr>
          <w:rFonts w:cs="Arial"/>
        </w:rPr>
        <w:t xml:space="preserve"> of Society</w:t>
      </w:r>
    </w:p>
    <w:p w14:paraId="47EE9AFA" w14:textId="31605C7B" w:rsidR="00082DD5" w:rsidRDefault="00EA47E8" w:rsidP="00082DD5">
      <w:pPr>
        <w:pStyle w:val="ListParagraph"/>
        <w:widowControl w:val="0"/>
        <w:numPr>
          <w:ilvl w:val="0"/>
          <w:numId w:val="3"/>
        </w:numPr>
        <w:autoSpaceDE w:val="0"/>
        <w:autoSpaceDN w:val="0"/>
        <w:adjustRightInd w:val="0"/>
        <w:spacing w:before="60" w:after="120"/>
      </w:pPr>
      <w:proofErr w:type="spellStart"/>
      <w:r>
        <w:t>Mirola</w:t>
      </w:r>
      <w:proofErr w:type="spellEnd"/>
      <w:r>
        <w:t xml:space="preserve"> et al., Chapters 4, 5, 7</w:t>
      </w:r>
    </w:p>
    <w:p w14:paraId="27BC5325" w14:textId="11C8E0DE" w:rsidR="00082DD5" w:rsidRPr="004E0432" w:rsidRDefault="00082DD5" w:rsidP="00082DD5">
      <w:pPr>
        <w:pStyle w:val="WeekHeader"/>
        <w:rPr>
          <w:rFonts w:cs="Arial"/>
        </w:rPr>
      </w:pPr>
      <w:r>
        <w:rPr>
          <w:rFonts w:cs="Arial"/>
          <w:b/>
        </w:rPr>
        <w:t>Week 14</w:t>
      </w:r>
      <w:r w:rsidRPr="00F023C2">
        <w:rPr>
          <w:rFonts w:cs="Arial"/>
          <w:b/>
        </w:rPr>
        <w:t>:</w:t>
      </w:r>
      <w:r w:rsidRPr="00F023C2">
        <w:rPr>
          <w:rFonts w:cs="Arial"/>
        </w:rPr>
        <w:t xml:space="preserve"> </w:t>
      </w:r>
      <w:r w:rsidR="002578D9">
        <w:rPr>
          <w:rFonts w:cs="Arial"/>
        </w:rPr>
        <w:t>4</w:t>
      </w:r>
      <w:r>
        <w:rPr>
          <w:rFonts w:cs="Arial"/>
        </w:rPr>
        <w:t>/</w:t>
      </w:r>
      <w:r w:rsidR="00A253FC">
        <w:rPr>
          <w:rFonts w:cs="Arial"/>
        </w:rPr>
        <w:t>14</w:t>
      </w:r>
      <w:r>
        <w:rPr>
          <w:rFonts w:cs="Arial"/>
        </w:rPr>
        <w:t xml:space="preserve">, </w:t>
      </w:r>
      <w:r w:rsidR="002578D9">
        <w:rPr>
          <w:rFonts w:cs="Arial"/>
        </w:rPr>
        <w:t>4</w:t>
      </w:r>
      <w:r>
        <w:rPr>
          <w:rFonts w:cs="Arial"/>
        </w:rPr>
        <w:t>/</w:t>
      </w:r>
      <w:r w:rsidR="00A253FC">
        <w:rPr>
          <w:rFonts w:cs="Arial"/>
        </w:rPr>
        <w:t>16</w:t>
      </w:r>
      <w:r>
        <w:rPr>
          <w:rFonts w:cs="Arial"/>
        </w:rPr>
        <w:t xml:space="preserve"> </w:t>
      </w:r>
      <w:r w:rsidR="00A253FC">
        <w:rPr>
          <w:rFonts w:cs="Arial"/>
          <w:b/>
          <w:bCs w:val="0"/>
        </w:rPr>
        <w:t>Topic:</w:t>
      </w:r>
      <w:r w:rsidR="00DC7550">
        <w:rPr>
          <w:rFonts w:cs="Arial"/>
          <w:b/>
          <w:bCs w:val="0"/>
        </w:rPr>
        <w:t xml:space="preserve"> </w:t>
      </w:r>
      <w:r w:rsidR="00DC7550">
        <w:rPr>
          <w:rFonts w:cs="Arial"/>
        </w:rPr>
        <w:t>The</w:t>
      </w:r>
      <w:r w:rsidR="004E0432">
        <w:rPr>
          <w:rFonts w:cs="Arial"/>
          <w:b/>
          <w:bCs w:val="0"/>
        </w:rPr>
        <w:t xml:space="preserve"> </w:t>
      </w:r>
      <w:r w:rsidR="004E0432">
        <w:rPr>
          <w:rFonts w:cs="Arial"/>
        </w:rPr>
        <w:t>Secularization</w:t>
      </w:r>
      <w:r w:rsidR="00DC7550">
        <w:rPr>
          <w:rFonts w:cs="Arial"/>
        </w:rPr>
        <w:t xml:space="preserve"> of Society</w:t>
      </w:r>
    </w:p>
    <w:p w14:paraId="7ECE829C" w14:textId="22AE7013" w:rsidR="00082DD5" w:rsidRDefault="00EA47E8" w:rsidP="00082DD5">
      <w:pPr>
        <w:pStyle w:val="ListParagraph"/>
        <w:widowControl w:val="0"/>
        <w:numPr>
          <w:ilvl w:val="0"/>
          <w:numId w:val="3"/>
        </w:numPr>
        <w:autoSpaceDE w:val="0"/>
        <w:autoSpaceDN w:val="0"/>
        <w:adjustRightInd w:val="0"/>
        <w:spacing w:before="60" w:after="120"/>
      </w:pPr>
      <w:r>
        <w:t xml:space="preserve">Zuckerman et al., Chapters </w:t>
      </w:r>
      <w:r w:rsidR="00476667">
        <w:t xml:space="preserve">1, </w:t>
      </w:r>
      <w:r>
        <w:t>3, 4</w:t>
      </w:r>
    </w:p>
    <w:p w14:paraId="5375A883" w14:textId="5CB65A69" w:rsidR="00082DD5" w:rsidRDefault="00082DD5" w:rsidP="00082DD5">
      <w:pPr>
        <w:pStyle w:val="WeekHeader"/>
        <w:rPr>
          <w:rFonts w:cs="Arial"/>
        </w:rPr>
      </w:pPr>
      <w:r>
        <w:rPr>
          <w:rFonts w:cs="Arial"/>
          <w:b/>
        </w:rPr>
        <w:t>Week 15</w:t>
      </w:r>
      <w:r w:rsidRPr="00F023C2">
        <w:rPr>
          <w:rFonts w:cs="Arial"/>
          <w:b/>
        </w:rPr>
        <w:t>:</w:t>
      </w:r>
      <w:r w:rsidRPr="00F023C2">
        <w:rPr>
          <w:rFonts w:cs="Arial"/>
        </w:rPr>
        <w:t xml:space="preserve"> </w:t>
      </w:r>
      <w:r w:rsidR="002578D9">
        <w:rPr>
          <w:rFonts w:cs="Arial"/>
        </w:rPr>
        <w:t>4</w:t>
      </w:r>
      <w:r>
        <w:rPr>
          <w:rFonts w:cs="Arial"/>
        </w:rPr>
        <w:t>/</w:t>
      </w:r>
      <w:r w:rsidR="00A253FC">
        <w:rPr>
          <w:rFonts w:cs="Arial"/>
        </w:rPr>
        <w:t>21</w:t>
      </w:r>
      <w:r>
        <w:rPr>
          <w:rFonts w:cs="Arial"/>
        </w:rPr>
        <w:t xml:space="preserve">, </w:t>
      </w:r>
      <w:r w:rsidR="002578D9">
        <w:rPr>
          <w:rFonts w:cs="Arial"/>
        </w:rPr>
        <w:t>4</w:t>
      </w:r>
      <w:r>
        <w:rPr>
          <w:rFonts w:cs="Arial"/>
        </w:rPr>
        <w:t>/</w:t>
      </w:r>
      <w:r w:rsidR="00A253FC">
        <w:rPr>
          <w:rFonts w:cs="Arial"/>
        </w:rPr>
        <w:t>23</w:t>
      </w:r>
      <w:r>
        <w:rPr>
          <w:rFonts w:cs="Arial"/>
        </w:rPr>
        <w:t xml:space="preserve"> </w:t>
      </w:r>
      <w:r w:rsidR="00A253FC">
        <w:rPr>
          <w:rFonts w:cs="Arial"/>
          <w:b/>
          <w:bCs w:val="0"/>
        </w:rPr>
        <w:t>Topic:</w:t>
      </w:r>
      <w:r w:rsidR="003F4E8A">
        <w:rPr>
          <w:rFonts w:cs="Arial"/>
          <w:b/>
          <w:bCs w:val="0"/>
        </w:rPr>
        <w:t xml:space="preserve"> </w:t>
      </w:r>
      <w:r w:rsidR="003F4E8A" w:rsidRPr="003F4E8A">
        <w:rPr>
          <w:rFonts w:cs="Arial"/>
        </w:rPr>
        <w:t>The Future--</w:t>
      </w:r>
      <w:r w:rsidR="003F4E8A">
        <w:rPr>
          <w:rFonts w:cs="Arial"/>
          <w:b/>
          <w:bCs w:val="0"/>
        </w:rPr>
        <w:t xml:space="preserve"> </w:t>
      </w:r>
      <w:r w:rsidR="003F4E8A" w:rsidRPr="003F4E8A">
        <w:rPr>
          <w:rFonts w:cs="Arial"/>
        </w:rPr>
        <w:t>Secular/Civil</w:t>
      </w:r>
      <w:r w:rsidR="0026418F">
        <w:rPr>
          <w:rFonts w:cs="Arial"/>
        </w:rPr>
        <w:t>,</w:t>
      </w:r>
      <w:r w:rsidR="00EA47E8">
        <w:rPr>
          <w:rFonts w:cs="Arial"/>
        </w:rPr>
        <w:t xml:space="preserve"> </w:t>
      </w:r>
      <w:r w:rsidR="0026418F">
        <w:rPr>
          <w:rFonts w:cs="Arial"/>
        </w:rPr>
        <w:t xml:space="preserve">or </w:t>
      </w:r>
      <w:r w:rsidR="00EA47E8">
        <w:rPr>
          <w:rFonts w:cs="Arial"/>
        </w:rPr>
        <w:t>New Age</w:t>
      </w:r>
      <w:r w:rsidR="003F4E8A" w:rsidRPr="003F4E8A">
        <w:rPr>
          <w:rFonts w:cs="Arial"/>
        </w:rPr>
        <w:t xml:space="preserve"> Religion</w:t>
      </w:r>
      <w:r w:rsidR="0026418F">
        <w:rPr>
          <w:rFonts w:cs="Arial"/>
        </w:rPr>
        <w:t>s</w:t>
      </w:r>
      <w:r w:rsidR="003F4E8A" w:rsidRPr="003F4E8A">
        <w:rPr>
          <w:rFonts w:cs="Arial"/>
        </w:rPr>
        <w:t>?</w:t>
      </w:r>
    </w:p>
    <w:p w14:paraId="63CE7D95" w14:textId="190E51F6" w:rsidR="00082DD5" w:rsidRDefault="00476667" w:rsidP="00082DD5">
      <w:pPr>
        <w:pStyle w:val="ListParagraph"/>
        <w:widowControl w:val="0"/>
        <w:numPr>
          <w:ilvl w:val="0"/>
          <w:numId w:val="2"/>
        </w:numPr>
        <w:autoSpaceDE w:val="0"/>
        <w:autoSpaceDN w:val="0"/>
        <w:adjustRightInd w:val="0"/>
        <w:spacing w:before="60" w:after="120"/>
      </w:pPr>
      <w:r>
        <w:lastRenderedPageBreak/>
        <w:t>Zuckerman et al., Chapters 5, 6, 7</w:t>
      </w:r>
    </w:p>
    <w:p w14:paraId="03B4AEB9" w14:textId="23896FB4" w:rsidR="00082DD5" w:rsidRPr="00A253FC" w:rsidRDefault="00082DD5" w:rsidP="00082DD5">
      <w:pPr>
        <w:pStyle w:val="WeekHeader"/>
        <w:rPr>
          <w:rFonts w:cs="Arial"/>
          <w:b/>
        </w:rPr>
      </w:pPr>
      <w:r>
        <w:rPr>
          <w:rFonts w:cs="Arial"/>
          <w:b/>
        </w:rPr>
        <w:t>Week 1</w:t>
      </w:r>
      <w:r w:rsidR="00A253FC">
        <w:rPr>
          <w:rFonts w:cs="Arial"/>
          <w:b/>
        </w:rPr>
        <w:t>6</w:t>
      </w:r>
      <w:r w:rsidRPr="00F023C2">
        <w:rPr>
          <w:rFonts w:cs="Arial"/>
          <w:b/>
        </w:rPr>
        <w:t>:</w:t>
      </w:r>
      <w:r w:rsidRPr="00F023C2">
        <w:rPr>
          <w:rFonts w:cs="Arial"/>
        </w:rPr>
        <w:t xml:space="preserve"> </w:t>
      </w:r>
      <w:r w:rsidRPr="002D4F27">
        <w:rPr>
          <w:rFonts w:cs="Arial"/>
          <w:b/>
        </w:rPr>
        <w:t xml:space="preserve"> </w:t>
      </w:r>
      <w:r w:rsidR="00A253FC" w:rsidRPr="00A253FC">
        <w:rPr>
          <w:rFonts w:cs="Arial"/>
          <w:bCs w:val="0"/>
        </w:rPr>
        <w:t>4/28, 4/30</w:t>
      </w:r>
      <w:r w:rsidR="00A253FC">
        <w:rPr>
          <w:rFonts w:cs="Arial"/>
          <w:bCs w:val="0"/>
        </w:rPr>
        <w:t xml:space="preserve"> </w:t>
      </w:r>
      <w:r w:rsidR="00A253FC">
        <w:rPr>
          <w:rFonts w:cs="Arial"/>
          <w:b/>
        </w:rPr>
        <w:t>Topic:</w:t>
      </w:r>
      <w:r w:rsidR="003F4E8A">
        <w:rPr>
          <w:rFonts w:cs="Arial"/>
          <w:b/>
        </w:rPr>
        <w:t xml:space="preserve"> </w:t>
      </w:r>
      <w:r w:rsidR="003F4E8A" w:rsidRPr="003F4E8A">
        <w:rPr>
          <w:rFonts w:cs="Arial"/>
          <w:bCs w:val="0"/>
        </w:rPr>
        <w:t>The Future-- Secular/Civil</w:t>
      </w:r>
      <w:r w:rsidR="0026418F">
        <w:rPr>
          <w:rFonts w:cs="Arial"/>
          <w:bCs w:val="0"/>
        </w:rPr>
        <w:t xml:space="preserve">, or “New Age” </w:t>
      </w:r>
      <w:r w:rsidR="003F4E8A" w:rsidRPr="003F4E8A">
        <w:rPr>
          <w:rFonts w:cs="Arial"/>
          <w:bCs w:val="0"/>
        </w:rPr>
        <w:t>Religion</w:t>
      </w:r>
      <w:r w:rsidR="0026418F">
        <w:rPr>
          <w:rFonts w:cs="Arial"/>
          <w:bCs w:val="0"/>
        </w:rPr>
        <w:t>s</w:t>
      </w:r>
      <w:r w:rsidR="003F4E8A" w:rsidRPr="003F4E8A">
        <w:rPr>
          <w:rFonts w:cs="Arial"/>
          <w:bCs w:val="0"/>
        </w:rPr>
        <w:t>?</w:t>
      </w:r>
    </w:p>
    <w:p w14:paraId="4528F5AA" w14:textId="5B786B67" w:rsidR="00476667" w:rsidRDefault="00476667" w:rsidP="00082DD5">
      <w:pPr>
        <w:pStyle w:val="ListParagraph"/>
        <w:widowControl w:val="0"/>
        <w:numPr>
          <w:ilvl w:val="0"/>
          <w:numId w:val="2"/>
        </w:numPr>
        <w:autoSpaceDE w:val="0"/>
        <w:autoSpaceDN w:val="0"/>
        <w:adjustRightInd w:val="0"/>
        <w:spacing w:before="60" w:after="120"/>
      </w:pPr>
      <w:r>
        <w:t>Zuckerman et al., 8, 9, 10</w:t>
      </w:r>
    </w:p>
    <w:p w14:paraId="459FB0C5" w14:textId="2212C554" w:rsidR="00082DD5" w:rsidRDefault="00EA47E8" w:rsidP="00082DD5">
      <w:pPr>
        <w:pStyle w:val="ListParagraph"/>
        <w:widowControl w:val="0"/>
        <w:numPr>
          <w:ilvl w:val="0"/>
          <w:numId w:val="2"/>
        </w:numPr>
        <w:autoSpaceDE w:val="0"/>
        <w:autoSpaceDN w:val="0"/>
        <w:adjustRightInd w:val="0"/>
        <w:spacing w:before="60" w:after="120"/>
      </w:pPr>
      <w:proofErr w:type="spellStart"/>
      <w:r>
        <w:t>Mirola</w:t>
      </w:r>
      <w:proofErr w:type="spellEnd"/>
      <w:r>
        <w:t xml:space="preserve"> et al., Chapter 34</w:t>
      </w:r>
    </w:p>
    <w:p w14:paraId="5A9C2790" w14:textId="4C730200" w:rsidR="00A253FC" w:rsidRDefault="00A253FC" w:rsidP="00A253FC">
      <w:pPr>
        <w:pStyle w:val="WeekHeader"/>
        <w:rPr>
          <w:rFonts w:cs="Arial"/>
        </w:rPr>
      </w:pPr>
      <w:r>
        <w:rPr>
          <w:rFonts w:cs="Arial"/>
          <w:b/>
        </w:rPr>
        <w:t>Week 17</w:t>
      </w:r>
      <w:r w:rsidRPr="00F023C2">
        <w:rPr>
          <w:rFonts w:cs="Arial"/>
          <w:b/>
        </w:rPr>
        <w:t>:</w:t>
      </w:r>
      <w:r w:rsidRPr="00F023C2">
        <w:rPr>
          <w:rFonts w:cs="Arial"/>
        </w:rPr>
        <w:t xml:space="preserve"> </w:t>
      </w:r>
      <w:r w:rsidRPr="002D4F27">
        <w:rPr>
          <w:rFonts w:cs="Arial"/>
          <w:b/>
        </w:rPr>
        <w:t xml:space="preserve">FINALS </w:t>
      </w:r>
    </w:p>
    <w:p w14:paraId="33A6B720" w14:textId="6B7944F0" w:rsidR="00A253FC" w:rsidRPr="003148F5" w:rsidRDefault="00A253FC" w:rsidP="00A253FC">
      <w:pPr>
        <w:pStyle w:val="ListParagraph"/>
        <w:widowControl w:val="0"/>
        <w:numPr>
          <w:ilvl w:val="0"/>
          <w:numId w:val="2"/>
        </w:numPr>
        <w:autoSpaceDE w:val="0"/>
        <w:autoSpaceDN w:val="0"/>
        <w:adjustRightInd w:val="0"/>
        <w:spacing w:before="60" w:after="120"/>
      </w:pPr>
      <w:r w:rsidRPr="003148F5">
        <w:t>Take “</w:t>
      </w:r>
      <w:r>
        <w:t>Exam Four</w:t>
      </w:r>
      <w:r w:rsidRPr="003148F5">
        <w:t xml:space="preserve">” on </w:t>
      </w:r>
      <w:r>
        <w:t>CANVAS on</w:t>
      </w:r>
      <w:r w:rsidRPr="003148F5">
        <w:t xml:space="preserve"> T</w:t>
      </w:r>
      <w:r>
        <w:t xml:space="preserve">uesday </w:t>
      </w:r>
      <w:r w:rsidR="003F4E8A">
        <w:t>5</w:t>
      </w:r>
      <w:r>
        <w:t>/</w:t>
      </w:r>
      <w:r w:rsidR="003F4E8A">
        <w:t>5</w:t>
      </w:r>
      <w:r w:rsidRPr="003148F5">
        <w:t xml:space="preserve">, between </w:t>
      </w:r>
      <w:r w:rsidR="003F4E8A">
        <w:t>1</w:t>
      </w:r>
      <w:r w:rsidRPr="003148F5">
        <w:t>:30-</w:t>
      </w:r>
      <w:r w:rsidR="000772B8">
        <w:t>2:30</w:t>
      </w:r>
      <w:r w:rsidRPr="003148F5">
        <w:t xml:space="preserve"> pm.</w:t>
      </w:r>
    </w:p>
    <w:p w14:paraId="1AAF6053" w14:textId="77777777" w:rsidR="00A253FC" w:rsidRPr="003148F5" w:rsidRDefault="00A253FC" w:rsidP="00A253FC">
      <w:pPr>
        <w:widowControl w:val="0"/>
        <w:autoSpaceDE w:val="0"/>
        <w:autoSpaceDN w:val="0"/>
        <w:adjustRightInd w:val="0"/>
        <w:spacing w:before="60" w:after="120"/>
      </w:pPr>
    </w:p>
    <w:p w14:paraId="1A4D4CEF" w14:textId="77777777" w:rsidR="00082DD5" w:rsidRDefault="00082DD5" w:rsidP="00082DD5"/>
    <w:p w14:paraId="228D3EB9" w14:textId="77777777" w:rsidR="00082DD5" w:rsidRPr="00F023C2" w:rsidRDefault="00082DD5" w:rsidP="00082DD5">
      <w:r>
        <w:t>*</w:t>
      </w:r>
      <w:r w:rsidRPr="00F023C2">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are responsible for attending to such changes or modifications posted on the</w:t>
      </w:r>
      <w:r>
        <w:t xml:space="preserve"> CANVAS site (</w:t>
      </w:r>
      <w:hyperlink r:id="rId11" w:history="1">
        <w:r w:rsidRPr="00CF48B2">
          <w:rPr>
            <w:rStyle w:val="Hyperlink"/>
            <w:lang w:eastAsia="x-none"/>
          </w:rPr>
          <w:t>https://unt.instructure.com</w:t>
        </w:r>
      </w:hyperlink>
      <w:r>
        <w:t xml:space="preserve">) </w:t>
      </w:r>
      <w:r w:rsidRPr="00F023C2">
        <w:t>for this course.</w:t>
      </w:r>
    </w:p>
    <w:p w14:paraId="1FAC0724" w14:textId="77777777" w:rsidR="00082DD5" w:rsidRDefault="00082DD5" w:rsidP="00082DD5"/>
    <w:p w14:paraId="259AB1F1" w14:textId="77777777" w:rsidR="00082DD5" w:rsidRDefault="00082DD5" w:rsidP="00082DD5"/>
    <w:p w14:paraId="3AA9376E" w14:textId="77777777" w:rsidR="00082DD5" w:rsidRPr="00F023C2" w:rsidRDefault="00082DD5" w:rsidP="00082DD5">
      <w:pPr>
        <w:pStyle w:val="SECTION"/>
      </w:pPr>
    </w:p>
    <w:p w14:paraId="23F9D73C" w14:textId="77777777" w:rsidR="003D082F" w:rsidRPr="00D63D86" w:rsidRDefault="003D082F" w:rsidP="00082DD5"/>
    <w:sectPr w:rsidR="003D082F" w:rsidRPr="00D63D86" w:rsidSect="00EF704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23A0B"/>
    <w:multiLevelType w:val="hybridMultilevel"/>
    <w:tmpl w:val="458C7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9463E"/>
    <w:multiLevelType w:val="hybridMultilevel"/>
    <w:tmpl w:val="6C44E464"/>
    <w:lvl w:ilvl="0" w:tplc="649405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36416"/>
    <w:multiLevelType w:val="hybridMultilevel"/>
    <w:tmpl w:val="DFD0D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A06FE"/>
    <w:multiLevelType w:val="hybridMultilevel"/>
    <w:tmpl w:val="3AC895B0"/>
    <w:lvl w:ilvl="0" w:tplc="0030B31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2F"/>
    <w:rsid w:val="00045FA2"/>
    <w:rsid w:val="000772B8"/>
    <w:rsid w:val="00082C53"/>
    <w:rsid w:val="00082DD5"/>
    <w:rsid w:val="00082E74"/>
    <w:rsid w:val="0008744D"/>
    <w:rsid w:val="000B6C02"/>
    <w:rsid w:val="00162A70"/>
    <w:rsid w:val="001801D6"/>
    <w:rsid w:val="001C23D8"/>
    <w:rsid w:val="00230C40"/>
    <w:rsid w:val="0024315F"/>
    <w:rsid w:val="002578D9"/>
    <w:rsid w:val="0026418F"/>
    <w:rsid w:val="002674CE"/>
    <w:rsid w:val="003B5280"/>
    <w:rsid w:val="003D082F"/>
    <w:rsid w:val="003F4E8A"/>
    <w:rsid w:val="00404424"/>
    <w:rsid w:val="00476667"/>
    <w:rsid w:val="00482269"/>
    <w:rsid w:val="00496899"/>
    <w:rsid w:val="004C510D"/>
    <w:rsid w:val="004E0432"/>
    <w:rsid w:val="004E1899"/>
    <w:rsid w:val="005C63A0"/>
    <w:rsid w:val="00627921"/>
    <w:rsid w:val="00683C50"/>
    <w:rsid w:val="006F63BF"/>
    <w:rsid w:val="00722672"/>
    <w:rsid w:val="00755462"/>
    <w:rsid w:val="007635C6"/>
    <w:rsid w:val="00871C8E"/>
    <w:rsid w:val="0087537B"/>
    <w:rsid w:val="0093205B"/>
    <w:rsid w:val="00963DBE"/>
    <w:rsid w:val="00A253FC"/>
    <w:rsid w:val="00BD5860"/>
    <w:rsid w:val="00BE1E28"/>
    <w:rsid w:val="00C23B3B"/>
    <w:rsid w:val="00CD5706"/>
    <w:rsid w:val="00CD6D1D"/>
    <w:rsid w:val="00CE6D17"/>
    <w:rsid w:val="00CF4A87"/>
    <w:rsid w:val="00D00CD0"/>
    <w:rsid w:val="00D263F4"/>
    <w:rsid w:val="00D32B87"/>
    <w:rsid w:val="00D84297"/>
    <w:rsid w:val="00D86D1B"/>
    <w:rsid w:val="00DA0149"/>
    <w:rsid w:val="00DA645E"/>
    <w:rsid w:val="00DB5694"/>
    <w:rsid w:val="00DC7550"/>
    <w:rsid w:val="00DD2832"/>
    <w:rsid w:val="00DF2565"/>
    <w:rsid w:val="00E50262"/>
    <w:rsid w:val="00EA47E8"/>
    <w:rsid w:val="00EC14FE"/>
    <w:rsid w:val="00F00248"/>
    <w:rsid w:val="00F22737"/>
    <w:rsid w:val="00F67D54"/>
    <w:rsid w:val="00FE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AD45"/>
  <w15:chartTrackingRefBased/>
  <w15:docId w15:val="{07D5E75C-C429-4E37-9314-5669245F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2F"/>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CD6D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D082F"/>
    <w:pPr>
      <w:keepNext/>
      <w:autoSpaceDE w:val="0"/>
      <w:autoSpaceDN w:val="0"/>
      <w:adjustRightInd w:val="0"/>
      <w:outlineLvl w:val="1"/>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00CD6D1D"/>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082DD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082F"/>
    <w:rPr>
      <w:rFonts w:ascii="Times New Roman" w:eastAsia="Times New Roman" w:hAnsi="Times New Roman" w:cs="Times New Roman"/>
      <w:b/>
      <w:bCs/>
      <w:sz w:val="24"/>
      <w:szCs w:val="24"/>
    </w:rPr>
  </w:style>
  <w:style w:type="paragraph" w:styleId="Subtitle">
    <w:name w:val="Subtitle"/>
    <w:basedOn w:val="Normal"/>
    <w:link w:val="SubtitleChar"/>
    <w:qFormat/>
    <w:rsid w:val="003D082F"/>
    <w:pPr>
      <w:autoSpaceDE w:val="0"/>
      <w:autoSpaceDN w:val="0"/>
      <w:adjustRightInd w:val="0"/>
      <w:jc w:val="center"/>
    </w:pPr>
    <w:rPr>
      <w:rFonts w:ascii="Times New Roman" w:eastAsia="Times New Roman" w:hAnsi="Times New Roman" w:cs="Times New Roman"/>
      <w:b/>
      <w:bCs/>
    </w:rPr>
  </w:style>
  <w:style w:type="character" w:customStyle="1" w:styleId="SubtitleChar">
    <w:name w:val="Subtitle Char"/>
    <w:basedOn w:val="DefaultParagraphFont"/>
    <w:link w:val="Subtitle"/>
    <w:rsid w:val="003D082F"/>
    <w:rPr>
      <w:rFonts w:ascii="Times New Roman" w:eastAsia="Times New Roman" w:hAnsi="Times New Roman" w:cs="Times New Roman"/>
      <w:b/>
      <w:bCs/>
      <w:sz w:val="24"/>
      <w:szCs w:val="24"/>
    </w:rPr>
  </w:style>
  <w:style w:type="paragraph" w:styleId="BodyText3">
    <w:name w:val="Body Text 3"/>
    <w:basedOn w:val="Normal"/>
    <w:link w:val="BodyText3Char"/>
    <w:rsid w:val="003D082F"/>
    <w:pPr>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3D082F"/>
    <w:rPr>
      <w:rFonts w:ascii="Times New Roman" w:eastAsia="Times New Roman" w:hAnsi="Times New Roman" w:cs="Times New Roman"/>
      <w:sz w:val="24"/>
      <w:szCs w:val="24"/>
    </w:rPr>
  </w:style>
  <w:style w:type="paragraph" w:customStyle="1" w:styleId="xmsonormal">
    <w:name w:val="x_msonormal"/>
    <w:basedOn w:val="Normal"/>
    <w:rsid w:val="003D082F"/>
    <w:pPr>
      <w:spacing w:before="100" w:beforeAutospacing="1" w:after="100" w:afterAutospacing="1"/>
    </w:pPr>
    <w:rPr>
      <w:rFonts w:ascii="Times" w:hAnsi="Times"/>
      <w:sz w:val="20"/>
      <w:szCs w:val="20"/>
    </w:rPr>
  </w:style>
  <w:style w:type="character" w:customStyle="1" w:styleId="xtext121">
    <w:name w:val="x_text121"/>
    <w:basedOn w:val="DefaultParagraphFont"/>
    <w:rsid w:val="003D082F"/>
  </w:style>
  <w:style w:type="paragraph" w:styleId="ListParagraph">
    <w:name w:val="List Paragraph"/>
    <w:basedOn w:val="Normal"/>
    <w:link w:val="ListParagraphChar"/>
    <w:uiPriority w:val="34"/>
    <w:qFormat/>
    <w:rsid w:val="004C510D"/>
    <w:pPr>
      <w:ind w:left="720"/>
      <w:contextualSpacing/>
    </w:pPr>
  </w:style>
  <w:style w:type="character" w:customStyle="1" w:styleId="Heading1Char">
    <w:name w:val="Heading 1 Char"/>
    <w:basedOn w:val="DefaultParagraphFont"/>
    <w:link w:val="Heading1"/>
    <w:uiPriority w:val="9"/>
    <w:rsid w:val="00CD6D1D"/>
    <w:rPr>
      <w:rFonts w:asciiTheme="majorHAnsi" w:eastAsiaTheme="majorEastAsia" w:hAnsiTheme="majorHAnsi" w:cstheme="majorBidi"/>
      <w:color w:val="2E74B5" w:themeColor="accent1" w:themeShade="BF"/>
      <w:sz w:val="32"/>
      <w:szCs w:val="32"/>
    </w:rPr>
  </w:style>
  <w:style w:type="paragraph" w:customStyle="1" w:styleId="TOPIC">
    <w:name w:val="TOPIC"/>
    <w:basedOn w:val="Heading3"/>
    <w:link w:val="TOPICChar"/>
    <w:autoRedefine/>
    <w:qFormat/>
    <w:rsid w:val="00CD6D1D"/>
    <w:pPr>
      <w:keepLines w:val="0"/>
      <w:widowControl w:val="0"/>
      <w:tabs>
        <w:tab w:val="center" w:pos="4680"/>
      </w:tabs>
      <w:autoSpaceDE w:val="0"/>
      <w:autoSpaceDN w:val="0"/>
      <w:spacing w:before="120" w:after="60"/>
    </w:pPr>
    <w:rPr>
      <w:rFonts w:ascii="Arial" w:eastAsia="Arial" w:hAnsi="Arial" w:cs="Arial"/>
      <w:b/>
      <w:color w:val="auto"/>
      <w:sz w:val="22"/>
      <w:szCs w:val="22"/>
      <w:lang w:val="x-none" w:eastAsia="x-none"/>
    </w:rPr>
  </w:style>
  <w:style w:type="character" w:customStyle="1" w:styleId="TOPICChar">
    <w:name w:val="TOPIC Char"/>
    <w:link w:val="TOPIC"/>
    <w:rsid w:val="00CD6D1D"/>
    <w:rPr>
      <w:rFonts w:ascii="Arial" w:eastAsia="Arial" w:hAnsi="Arial" w:cs="Arial"/>
      <w:b/>
      <w:lang w:val="x-none" w:eastAsia="x-none"/>
    </w:rPr>
  </w:style>
  <w:style w:type="character" w:styleId="Hyperlink">
    <w:name w:val="Hyperlink"/>
    <w:uiPriority w:val="99"/>
    <w:rsid w:val="00CD6D1D"/>
    <w:rPr>
      <w:color w:val="0000FF"/>
      <w:u w:val="single"/>
    </w:rPr>
  </w:style>
  <w:style w:type="character" w:customStyle="1" w:styleId="Heading3Char">
    <w:name w:val="Heading 3 Char"/>
    <w:basedOn w:val="DefaultParagraphFont"/>
    <w:link w:val="Heading3"/>
    <w:uiPriority w:val="9"/>
    <w:semiHidden/>
    <w:rsid w:val="00CD6D1D"/>
    <w:rPr>
      <w:rFonts w:asciiTheme="majorHAnsi" w:eastAsiaTheme="majorEastAsia" w:hAnsiTheme="majorHAnsi" w:cstheme="majorBidi"/>
      <w:color w:val="1F4D78" w:themeColor="accent1" w:themeShade="7F"/>
      <w:sz w:val="24"/>
      <w:szCs w:val="24"/>
    </w:rPr>
  </w:style>
  <w:style w:type="paragraph" w:customStyle="1" w:styleId="WeekHeader">
    <w:name w:val="Week Header"/>
    <w:basedOn w:val="Heading5"/>
    <w:link w:val="WeekHeaderChar"/>
    <w:qFormat/>
    <w:rsid w:val="00082DD5"/>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Cs/>
      <w:iCs/>
      <w:color w:val="auto"/>
      <w:sz w:val="26"/>
      <w:szCs w:val="26"/>
    </w:rPr>
  </w:style>
  <w:style w:type="character" w:customStyle="1" w:styleId="WeekHeaderChar">
    <w:name w:val="Week Header Char"/>
    <w:link w:val="WeekHeader"/>
    <w:rsid w:val="00082DD5"/>
    <w:rPr>
      <w:rFonts w:ascii="Arial" w:eastAsia="Times New Roman" w:hAnsi="Arial" w:cs="Times New Roman"/>
      <w:bCs/>
      <w:iCs/>
      <w:sz w:val="26"/>
      <w:szCs w:val="26"/>
      <w:shd w:val="clear" w:color="auto" w:fill="DBE5F1"/>
    </w:rPr>
  </w:style>
  <w:style w:type="paragraph" w:customStyle="1" w:styleId="SECTION">
    <w:name w:val="SECTION"/>
    <w:basedOn w:val="Heading2"/>
    <w:link w:val="SECTIONChar"/>
    <w:autoRedefine/>
    <w:qFormat/>
    <w:rsid w:val="00082DD5"/>
    <w:pPr>
      <w:autoSpaceDE/>
      <w:autoSpaceDN/>
      <w:adjustRightInd/>
      <w:spacing w:before="120" w:after="60"/>
    </w:pPr>
    <w:rPr>
      <w:rFonts w:ascii="Arial" w:hAnsi="Arial" w:cs="Arial"/>
      <w:b w:val="0"/>
      <w:i/>
      <w:iCs/>
      <w:sz w:val="22"/>
      <w:szCs w:val="22"/>
      <w:lang w:eastAsia="x-none"/>
    </w:rPr>
  </w:style>
  <w:style w:type="character" w:customStyle="1" w:styleId="SECTIONChar">
    <w:name w:val="SECTION Char"/>
    <w:link w:val="SECTION"/>
    <w:rsid w:val="00082DD5"/>
    <w:rPr>
      <w:rFonts w:ascii="Arial" w:eastAsia="Times New Roman" w:hAnsi="Arial" w:cs="Arial"/>
      <w:bCs/>
      <w:i/>
      <w:iCs/>
      <w:lang w:eastAsia="x-none"/>
    </w:rPr>
  </w:style>
  <w:style w:type="paragraph" w:styleId="NoSpacing">
    <w:name w:val="No Spacing"/>
    <w:aliases w:val="List Without Spacing"/>
    <w:basedOn w:val="Normal"/>
    <w:link w:val="NoSpacingChar"/>
    <w:autoRedefine/>
    <w:qFormat/>
    <w:rsid w:val="00082DD5"/>
    <w:pPr>
      <w:ind w:left="360"/>
    </w:pPr>
    <w:rPr>
      <w:rFonts w:ascii="Arial" w:eastAsia="SimSun" w:hAnsi="Arial" w:cs="Arial"/>
      <w:sz w:val="22"/>
    </w:rPr>
  </w:style>
  <w:style w:type="character" w:customStyle="1" w:styleId="NoSpacingChar">
    <w:name w:val="No Spacing Char"/>
    <w:aliases w:val="List Without Spacing Char"/>
    <w:link w:val="NoSpacing"/>
    <w:rsid w:val="00082DD5"/>
    <w:rPr>
      <w:rFonts w:ascii="Arial" w:eastAsia="SimSun" w:hAnsi="Arial" w:cs="Arial"/>
      <w:szCs w:val="24"/>
    </w:rPr>
  </w:style>
  <w:style w:type="character" w:customStyle="1" w:styleId="ListParagraphChar">
    <w:name w:val="List Paragraph Char"/>
    <w:link w:val="ListParagraph"/>
    <w:uiPriority w:val="34"/>
    <w:rsid w:val="00082DD5"/>
    <w:rPr>
      <w:rFonts w:eastAsiaTheme="minorEastAsia"/>
      <w:sz w:val="24"/>
      <w:szCs w:val="24"/>
    </w:rPr>
  </w:style>
  <w:style w:type="character" w:customStyle="1" w:styleId="Heading5Char">
    <w:name w:val="Heading 5 Char"/>
    <w:basedOn w:val="DefaultParagraphFont"/>
    <w:link w:val="Heading5"/>
    <w:uiPriority w:val="9"/>
    <w:semiHidden/>
    <w:rsid w:val="00082DD5"/>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177980">
      <w:bodyDiv w:val="1"/>
      <w:marLeft w:val="0"/>
      <w:marRight w:val="0"/>
      <w:marTop w:val="0"/>
      <w:marBottom w:val="0"/>
      <w:divBdr>
        <w:top w:val="none" w:sz="0" w:space="0" w:color="auto"/>
        <w:left w:val="none" w:sz="0" w:space="0" w:color="auto"/>
        <w:bottom w:val="none" w:sz="0" w:space="0" w:color="auto"/>
        <w:right w:val="none" w:sz="0" w:space="0" w:color="auto"/>
      </w:divBdr>
      <w:divsChild>
        <w:div w:id="168061466">
          <w:marLeft w:val="0"/>
          <w:marRight w:val="0"/>
          <w:marTop w:val="0"/>
          <w:marBottom w:val="0"/>
          <w:divBdr>
            <w:top w:val="none" w:sz="0" w:space="0" w:color="auto"/>
            <w:left w:val="none" w:sz="0" w:space="0" w:color="auto"/>
            <w:bottom w:val="none" w:sz="0" w:space="0" w:color="auto"/>
            <w:right w:val="none" w:sz="0" w:space="0" w:color="auto"/>
          </w:divBdr>
          <w:divsChild>
            <w:div w:id="281111496">
              <w:marLeft w:val="0"/>
              <w:marRight w:val="0"/>
              <w:marTop w:val="0"/>
              <w:marBottom w:val="0"/>
              <w:divBdr>
                <w:top w:val="none" w:sz="0" w:space="0" w:color="auto"/>
                <w:left w:val="none" w:sz="0" w:space="0" w:color="auto"/>
                <w:bottom w:val="none" w:sz="0" w:space="0" w:color="auto"/>
                <w:right w:val="none" w:sz="0" w:space="0" w:color="auto"/>
              </w:divBdr>
              <w:divsChild>
                <w:div w:id="1335572764">
                  <w:marLeft w:val="0"/>
                  <w:marRight w:val="0"/>
                  <w:marTop w:val="0"/>
                  <w:marBottom w:val="0"/>
                  <w:divBdr>
                    <w:top w:val="none" w:sz="0" w:space="0" w:color="auto"/>
                    <w:left w:val="none" w:sz="0" w:space="0" w:color="auto"/>
                    <w:bottom w:val="none" w:sz="0" w:space="0" w:color="auto"/>
                    <w:right w:val="none" w:sz="0" w:space="0" w:color="auto"/>
                  </w:divBdr>
                  <w:divsChild>
                    <w:div w:id="8304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0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nt.instructure.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unt.instructure.com/" TargetMode="External"/><Relationship Id="rId5" Type="http://schemas.openxmlformats.org/officeDocument/2006/relationships/webSettings" Target="webSettings.xml"/><Relationship Id="rId10" Type="http://schemas.openxmlformats.org/officeDocument/2006/relationships/hyperlink" Target="http://disability.unt.edu/" TargetMode="External"/><Relationship Id="rId4" Type="http://schemas.openxmlformats.org/officeDocument/2006/relationships/settings" Target="settings.xml"/><Relationship Id="rId9" Type="http://schemas.openxmlformats.org/officeDocument/2006/relationships/hyperlink" Target="http://www.plagiar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F1CEE-C7A3-0E4D-80D2-0EE136D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kmccaffree914</dc:creator>
  <cp:keywords/>
  <dc:description/>
  <cp:lastModifiedBy>Kevin McCaffree</cp:lastModifiedBy>
  <cp:revision>9</cp:revision>
  <dcterms:created xsi:type="dcterms:W3CDTF">2020-01-09T01:53:00Z</dcterms:created>
  <dcterms:modified xsi:type="dcterms:W3CDTF">2020-01-15T17:39:00Z</dcterms:modified>
</cp:coreProperties>
</file>