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2A487" w14:textId="77777777" w:rsidR="002119E5" w:rsidRPr="00F67CC3" w:rsidRDefault="00000000">
      <w:pPr>
        <w:pStyle w:val="Title"/>
        <w:rPr>
          <w:rFonts w:ascii="Centaur" w:hAnsi="Centaur"/>
          <w:sz w:val="28"/>
          <w:szCs w:val="28"/>
        </w:rPr>
      </w:pPr>
      <w:bookmarkStart w:id="0" w:name="_332icp8tkr0v" w:colFirst="0" w:colLast="0"/>
      <w:bookmarkEnd w:id="0"/>
      <w:r w:rsidRPr="00F67CC3">
        <w:rPr>
          <w:rFonts w:ascii="Centaur" w:hAnsi="Centaur"/>
          <w:sz w:val="28"/>
          <w:szCs w:val="28"/>
        </w:rPr>
        <w:t>Syllabus</w:t>
      </w:r>
    </w:p>
    <w:p w14:paraId="29EEACC8" w14:textId="77777777" w:rsidR="002119E5" w:rsidRPr="00F67CC3" w:rsidRDefault="002119E5">
      <w:pPr>
        <w:pStyle w:val="Heading1"/>
        <w:rPr>
          <w:rFonts w:ascii="Centaur" w:hAnsi="Centaur"/>
          <w:sz w:val="28"/>
          <w:szCs w:val="28"/>
        </w:rPr>
      </w:pPr>
      <w:bookmarkStart w:id="1" w:name="_e5l3vvlg8s9h" w:colFirst="0" w:colLast="0"/>
      <w:bookmarkEnd w:id="1"/>
    </w:p>
    <w:p w14:paraId="4467310C" w14:textId="77777777" w:rsidR="002119E5" w:rsidRPr="00F67CC3" w:rsidRDefault="00000000" w:rsidP="00F67CC3">
      <w:pPr>
        <w:pStyle w:val="Heading1"/>
        <w:jc w:val="both"/>
        <w:rPr>
          <w:rFonts w:ascii="Centaur" w:hAnsi="Centaur"/>
          <w:sz w:val="28"/>
          <w:szCs w:val="28"/>
        </w:rPr>
      </w:pPr>
      <w:bookmarkStart w:id="2" w:name="_d4b372lzz17q" w:colFirst="0" w:colLast="0"/>
      <w:bookmarkEnd w:id="2"/>
      <w:r w:rsidRPr="00F67CC3">
        <w:rPr>
          <w:rFonts w:ascii="Centaur" w:hAnsi="Centaur"/>
          <w:sz w:val="28"/>
          <w:szCs w:val="28"/>
        </w:rPr>
        <w:t>ART 1900.402: Systems and Transformations</w:t>
      </w:r>
    </w:p>
    <w:p w14:paraId="45D182A2" w14:textId="77777777" w:rsidR="002119E5" w:rsidRPr="00F67CC3" w:rsidRDefault="00000000" w:rsidP="00F67CC3">
      <w:pPr>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Spring Semester 2026</w:t>
      </w:r>
    </w:p>
    <w:p w14:paraId="118D6290" w14:textId="77777777" w:rsidR="002119E5" w:rsidRPr="00F67CC3" w:rsidRDefault="00000000" w:rsidP="00F67CC3">
      <w:pPr>
        <w:jc w:val="both"/>
        <w:rPr>
          <w:rFonts w:ascii="Centaur" w:eastAsia="EB Garamond Medium" w:hAnsi="Centaur" w:cs="EB Garamond Medium"/>
          <w:sz w:val="28"/>
          <w:szCs w:val="28"/>
        </w:rPr>
      </w:pPr>
      <w:r w:rsidRPr="00F67CC3">
        <w:rPr>
          <w:rFonts w:ascii="Centaur" w:eastAsia="EB Garamond Medium" w:hAnsi="Centaur" w:cs="EB Garamond Medium"/>
          <w:sz w:val="28"/>
          <w:szCs w:val="28"/>
        </w:rPr>
        <w:t>January 12th - May 8th</w:t>
      </w:r>
    </w:p>
    <w:p w14:paraId="780ADC64" w14:textId="77777777" w:rsidR="002119E5" w:rsidRPr="00F67CC3" w:rsidRDefault="002119E5" w:rsidP="00F67CC3">
      <w:pPr>
        <w:jc w:val="both"/>
        <w:rPr>
          <w:rFonts w:ascii="Centaur" w:eastAsia="EB Garamond Medium" w:hAnsi="Centaur" w:cs="EB Garamond Medium"/>
          <w:sz w:val="28"/>
          <w:szCs w:val="28"/>
          <w:highlight w:val="yellow"/>
        </w:rPr>
      </w:pPr>
    </w:p>
    <w:p w14:paraId="53B5DD5E" w14:textId="442D4B04" w:rsidR="002119E5" w:rsidRPr="00F67CC3" w:rsidRDefault="00000000" w:rsidP="00F67CC3">
      <w:pPr>
        <w:jc w:val="both"/>
        <w:rPr>
          <w:rFonts w:ascii="Centaur" w:hAnsi="Centaur"/>
          <w:sz w:val="28"/>
          <w:szCs w:val="28"/>
        </w:rPr>
      </w:pPr>
      <w:r w:rsidRPr="00F67CC3">
        <w:rPr>
          <w:rFonts w:ascii="Centaur" w:eastAsia="EB Garamond SemiBold" w:hAnsi="Centaur" w:cs="EB Garamond SemiBold"/>
          <w:sz w:val="28"/>
          <w:szCs w:val="28"/>
        </w:rPr>
        <w:t>University of North Texas</w:t>
      </w:r>
    </w:p>
    <w:p w14:paraId="02FA2E80" w14:textId="77777777" w:rsidR="002119E5" w:rsidRPr="00F67CC3" w:rsidRDefault="00000000" w:rsidP="00F67CC3">
      <w:pPr>
        <w:jc w:val="both"/>
        <w:rPr>
          <w:rFonts w:ascii="Centaur" w:hAnsi="Centaur"/>
          <w:sz w:val="28"/>
          <w:szCs w:val="28"/>
        </w:rPr>
      </w:pPr>
      <w:r w:rsidRPr="00F67CC3">
        <w:rPr>
          <w:rFonts w:ascii="Centaur" w:hAnsi="Centaur"/>
          <w:sz w:val="28"/>
          <w:szCs w:val="28"/>
        </w:rPr>
        <w:t>College of Visual Arts and Design</w:t>
      </w:r>
    </w:p>
    <w:p w14:paraId="52D6A5B0" w14:textId="77777777" w:rsidR="002119E5" w:rsidRPr="00F67CC3" w:rsidRDefault="00000000" w:rsidP="00F67CC3">
      <w:pPr>
        <w:jc w:val="both"/>
        <w:rPr>
          <w:rFonts w:ascii="Centaur" w:hAnsi="Centaur"/>
          <w:sz w:val="28"/>
          <w:szCs w:val="28"/>
        </w:rPr>
      </w:pPr>
      <w:r w:rsidRPr="00F67CC3">
        <w:rPr>
          <w:rFonts w:ascii="Centaur" w:hAnsi="Centaur"/>
          <w:sz w:val="28"/>
          <w:szCs w:val="28"/>
        </w:rPr>
        <w:t>Foundations Program</w:t>
      </w:r>
    </w:p>
    <w:p w14:paraId="0F9F2BD5" w14:textId="77777777" w:rsidR="002119E5" w:rsidRPr="00F67CC3" w:rsidRDefault="002119E5" w:rsidP="00F67CC3">
      <w:pPr>
        <w:jc w:val="both"/>
        <w:rPr>
          <w:rFonts w:ascii="Centaur" w:hAnsi="Centaur"/>
          <w:sz w:val="28"/>
          <w:szCs w:val="28"/>
          <w:highlight w:val="yellow"/>
        </w:rPr>
      </w:pPr>
    </w:p>
    <w:p w14:paraId="68613B28" w14:textId="77777777" w:rsidR="002119E5" w:rsidRPr="00F67CC3" w:rsidRDefault="00000000" w:rsidP="00F67CC3">
      <w:pPr>
        <w:pStyle w:val="Heading1"/>
        <w:spacing w:line="276" w:lineRule="auto"/>
        <w:jc w:val="both"/>
        <w:rPr>
          <w:rFonts w:ascii="Centaur" w:hAnsi="Centaur"/>
          <w:b w:val="0"/>
          <w:bCs w:val="0"/>
          <w:sz w:val="28"/>
          <w:szCs w:val="28"/>
        </w:rPr>
      </w:pPr>
      <w:bookmarkStart w:id="3" w:name="_r3do3w1fp8qz" w:colFirst="0" w:colLast="0"/>
      <w:bookmarkEnd w:id="3"/>
      <w:r w:rsidRPr="00F67CC3">
        <w:rPr>
          <w:rFonts w:ascii="Centaur" w:hAnsi="Centaur"/>
          <w:sz w:val="28"/>
          <w:szCs w:val="28"/>
        </w:rPr>
        <w:t xml:space="preserve">Class Location(s): </w:t>
      </w:r>
      <w:r w:rsidRPr="00F67CC3">
        <w:rPr>
          <w:rFonts w:ascii="Centaur" w:hAnsi="Centaur"/>
          <w:b w:val="0"/>
          <w:bCs w:val="0"/>
          <w:sz w:val="28"/>
          <w:szCs w:val="28"/>
        </w:rPr>
        <w:t>Art Building, ART 386, ART327</w:t>
      </w:r>
    </w:p>
    <w:p w14:paraId="752750E2" w14:textId="77777777" w:rsidR="002119E5" w:rsidRPr="00F67CC3" w:rsidRDefault="002119E5" w:rsidP="00F67CC3">
      <w:pPr>
        <w:spacing w:line="276" w:lineRule="auto"/>
        <w:jc w:val="both"/>
        <w:rPr>
          <w:rFonts w:ascii="Centaur" w:hAnsi="Centaur"/>
          <w:sz w:val="28"/>
          <w:szCs w:val="28"/>
          <w:highlight w:val="yellow"/>
        </w:rPr>
      </w:pPr>
    </w:p>
    <w:p w14:paraId="0056E8C3" w14:textId="77777777" w:rsidR="002119E5" w:rsidRPr="00F67CC3" w:rsidRDefault="00000000" w:rsidP="00F67CC3">
      <w:pPr>
        <w:pStyle w:val="Heading1"/>
        <w:jc w:val="both"/>
        <w:rPr>
          <w:rFonts w:ascii="Centaur" w:hAnsi="Centaur"/>
          <w:sz w:val="28"/>
          <w:szCs w:val="28"/>
        </w:rPr>
      </w:pPr>
      <w:bookmarkStart w:id="4" w:name="_6grm5pfettoe" w:colFirst="0" w:colLast="0"/>
      <w:bookmarkEnd w:id="4"/>
      <w:r w:rsidRPr="00F67CC3">
        <w:rPr>
          <w:rFonts w:ascii="Centaur" w:hAnsi="Centaur"/>
          <w:sz w:val="28"/>
          <w:szCs w:val="28"/>
        </w:rPr>
        <w:t>Instructor Contact</w:t>
      </w:r>
    </w:p>
    <w:p w14:paraId="212C41A8" w14:textId="77777777" w:rsidR="002119E5" w:rsidRPr="00F67CC3" w:rsidRDefault="002119E5" w:rsidP="00F67CC3">
      <w:pPr>
        <w:jc w:val="both"/>
        <w:rPr>
          <w:rFonts w:ascii="Centaur" w:hAnsi="Centaur"/>
          <w:sz w:val="28"/>
          <w:szCs w:val="28"/>
        </w:rPr>
      </w:pPr>
    </w:p>
    <w:p w14:paraId="39DF8214" w14:textId="5BBB82C7" w:rsidR="002119E5" w:rsidRPr="00F67CC3" w:rsidRDefault="00000000" w:rsidP="00F67CC3">
      <w:pPr>
        <w:pStyle w:val="Heading2"/>
        <w:jc w:val="both"/>
        <w:rPr>
          <w:rFonts w:ascii="Centaur" w:eastAsia="EB Garamond" w:hAnsi="Centaur" w:cs="EB Garamond"/>
          <w:sz w:val="28"/>
          <w:szCs w:val="28"/>
        </w:rPr>
      </w:pPr>
      <w:bookmarkStart w:id="5" w:name="_m0f8xkt07o8u" w:colFirst="0" w:colLast="0"/>
      <w:bookmarkEnd w:id="5"/>
      <w:r w:rsidRPr="00F67CC3">
        <w:rPr>
          <w:rFonts w:ascii="Centaur" w:hAnsi="Centaur"/>
          <w:sz w:val="28"/>
          <w:szCs w:val="28"/>
        </w:rPr>
        <w:t xml:space="preserve">Lead Instructor: </w:t>
      </w:r>
      <w:r w:rsidR="00F67CC3">
        <w:rPr>
          <w:rFonts w:ascii="Centaur" w:eastAsia="EB Garamond" w:hAnsi="Centaur" w:cs="EB Garamond"/>
          <w:sz w:val="28"/>
          <w:szCs w:val="28"/>
        </w:rPr>
        <w:t>Kate Arrows Enoire</w:t>
      </w:r>
      <w:r w:rsidRPr="00F67CC3">
        <w:rPr>
          <w:rFonts w:ascii="Centaur" w:eastAsia="EB Garamond" w:hAnsi="Centaur" w:cs="EB Garamond"/>
          <w:sz w:val="28"/>
          <w:szCs w:val="28"/>
        </w:rPr>
        <w:t>, MFA (</w:t>
      </w:r>
      <w:r w:rsidR="00F67CC3">
        <w:rPr>
          <w:rFonts w:ascii="Centaur" w:eastAsia="EB Garamond" w:hAnsi="Centaur" w:cs="EB Garamond"/>
          <w:sz w:val="28"/>
          <w:szCs w:val="28"/>
        </w:rPr>
        <w:t>she/her</w:t>
      </w:r>
      <w:r w:rsidRPr="00F67CC3">
        <w:rPr>
          <w:rFonts w:ascii="Centaur" w:eastAsia="EB Garamond" w:hAnsi="Centaur" w:cs="EB Garamond"/>
          <w:sz w:val="28"/>
          <w:szCs w:val="28"/>
        </w:rPr>
        <w:t>)</w:t>
      </w:r>
    </w:p>
    <w:p w14:paraId="4E8E1C65" w14:textId="2272729E" w:rsidR="002119E5" w:rsidRPr="00F67CC3" w:rsidRDefault="00000000" w:rsidP="00F67CC3">
      <w:pPr>
        <w:pStyle w:val="Heading2"/>
        <w:jc w:val="both"/>
        <w:rPr>
          <w:rFonts w:ascii="Centaur" w:eastAsia="EB Garamond" w:hAnsi="Centaur" w:cs="EB Garamond"/>
          <w:sz w:val="28"/>
          <w:szCs w:val="28"/>
        </w:rPr>
      </w:pPr>
      <w:bookmarkStart w:id="6" w:name="_6ecktbomgm1" w:colFirst="0" w:colLast="0"/>
      <w:bookmarkEnd w:id="6"/>
      <w:r w:rsidRPr="00F67CC3">
        <w:rPr>
          <w:rFonts w:ascii="Centaur" w:hAnsi="Centaur"/>
          <w:sz w:val="28"/>
          <w:szCs w:val="28"/>
        </w:rPr>
        <w:t xml:space="preserve">Lab Instructor: </w:t>
      </w:r>
      <w:r w:rsidRPr="00F67CC3">
        <w:rPr>
          <w:rFonts w:ascii="Centaur" w:eastAsia="EB Garamond" w:hAnsi="Centaur" w:cs="EB Garamond"/>
          <w:sz w:val="28"/>
          <w:szCs w:val="28"/>
        </w:rPr>
        <w:t>(see “Lab Section Information” heading on p</w:t>
      </w:r>
      <w:r w:rsidR="00F67CC3">
        <w:rPr>
          <w:rFonts w:ascii="Centaur" w:eastAsia="EB Garamond" w:hAnsi="Centaur" w:cs="EB Garamond"/>
          <w:sz w:val="28"/>
          <w:szCs w:val="28"/>
        </w:rPr>
        <w:t>age</w:t>
      </w:r>
      <w:r w:rsidRPr="00F67CC3">
        <w:rPr>
          <w:rFonts w:ascii="Centaur" w:eastAsia="EB Garamond" w:hAnsi="Centaur" w:cs="EB Garamond"/>
          <w:i/>
          <w:iCs/>
          <w:sz w:val="28"/>
          <w:szCs w:val="28"/>
        </w:rPr>
        <w:t xml:space="preserve"> </w:t>
      </w:r>
      <w:r w:rsidRPr="00F67CC3">
        <w:rPr>
          <w:rFonts w:ascii="Centaur" w:eastAsia="EB Garamond" w:hAnsi="Centaur" w:cs="EB Garamond"/>
          <w:sz w:val="28"/>
          <w:szCs w:val="28"/>
        </w:rPr>
        <w:t>3)</w:t>
      </w:r>
    </w:p>
    <w:p w14:paraId="3CE43472" w14:textId="2421C249" w:rsidR="002119E5" w:rsidRPr="00F67CC3" w:rsidRDefault="00000000" w:rsidP="00F67CC3">
      <w:pPr>
        <w:pStyle w:val="Heading2"/>
        <w:jc w:val="both"/>
        <w:rPr>
          <w:rFonts w:ascii="Centaur" w:eastAsia="EB Garamond" w:hAnsi="Centaur" w:cs="EB Garamond"/>
          <w:color w:val="4472C4"/>
          <w:sz w:val="28"/>
          <w:szCs w:val="28"/>
          <w:u w:val="single"/>
        </w:rPr>
      </w:pPr>
      <w:bookmarkStart w:id="7" w:name="_trx4kopolft4" w:colFirst="0" w:colLast="0"/>
      <w:bookmarkEnd w:id="7"/>
      <w:r w:rsidRPr="00F67CC3">
        <w:rPr>
          <w:rFonts w:ascii="Centaur" w:hAnsi="Centaur"/>
          <w:sz w:val="28"/>
          <w:szCs w:val="28"/>
        </w:rPr>
        <w:t>Email:</w:t>
      </w:r>
      <w:r w:rsidR="00F67CC3" w:rsidRPr="00F67CC3">
        <w:rPr>
          <w:rFonts w:ascii="Centaur" w:hAnsi="Centaur"/>
          <w:sz w:val="28"/>
          <w:szCs w:val="28"/>
        </w:rPr>
        <w:t xml:space="preserve"> kate.enoire</w:t>
      </w:r>
      <w:r w:rsidR="00F67CC3">
        <w:rPr>
          <w:rFonts w:ascii="Centaur" w:eastAsia="EB Garamond" w:hAnsi="Centaur" w:cs="EB Garamond"/>
          <w:color w:val="4472C4"/>
          <w:sz w:val="28"/>
          <w:szCs w:val="28"/>
        </w:rPr>
        <w:t>@unt.edu</w:t>
      </w:r>
      <w:r w:rsidRPr="00F67CC3">
        <w:rPr>
          <w:rFonts w:ascii="Centaur" w:eastAsia="EB Garamond" w:hAnsi="Centaur" w:cs="EB Garamond"/>
          <w:color w:val="4472C4"/>
          <w:sz w:val="28"/>
          <w:szCs w:val="28"/>
        </w:rPr>
        <w:t xml:space="preserve"> </w:t>
      </w:r>
    </w:p>
    <w:p w14:paraId="19BCC685" w14:textId="47812958" w:rsidR="002119E5" w:rsidRPr="00F67CC3" w:rsidRDefault="00000000" w:rsidP="00F67CC3">
      <w:pPr>
        <w:pStyle w:val="Heading2"/>
        <w:jc w:val="both"/>
        <w:rPr>
          <w:rFonts w:ascii="Centaur" w:eastAsia="EB Garamond" w:hAnsi="Centaur" w:cs="EB Garamond"/>
          <w:sz w:val="28"/>
          <w:szCs w:val="28"/>
        </w:rPr>
      </w:pPr>
      <w:bookmarkStart w:id="8" w:name="_n85cjayu8gxv" w:colFirst="0" w:colLast="0"/>
      <w:bookmarkEnd w:id="8"/>
      <w:r w:rsidRPr="00F67CC3">
        <w:rPr>
          <w:rFonts w:ascii="Centaur" w:hAnsi="Centaur"/>
          <w:sz w:val="28"/>
          <w:szCs w:val="28"/>
        </w:rPr>
        <w:t xml:space="preserve">Office Location: </w:t>
      </w:r>
      <w:r w:rsidRPr="00F67CC3">
        <w:rPr>
          <w:rFonts w:ascii="Centaur" w:eastAsia="EB Garamond" w:hAnsi="Centaur" w:cs="EB Garamond"/>
          <w:sz w:val="28"/>
          <w:szCs w:val="28"/>
        </w:rPr>
        <w:t xml:space="preserve">Art Building, ART </w:t>
      </w:r>
      <w:r w:rsidR="00F67CC3">
        <w:rPr>
          <w:rFonts w:ascii="Centaur" w:eastAsia="EB Garamond" w:hAnsi="Centaur" w:cs="EB Garamond"/>
          <w:sz w:val="28"/>
          <w:szCs w:val="28"/>
        </w:rPr>
        <w:t>326</w:t>
      </w:r>
    </w:p>
    <w:p w14:paraId="7A188C44" w14:textId="6A1B9A42" w:rsidR="002119E5" w:rsidRPr="00F67CC3" w:rsidRDefault="00000000" w:rsidP="00F67CC3">
      <w:pPr>
        <w:pStyle w:val="Heading2"/>
        <w:jc w:val="both"/>
        <w:rPr>
          <w:rFonts w:ascii="Centaur" w:eastAsia="EB Garamond" w:hAnsi="Centaur" w:cs="EB Garamond"/>
          <w:sz w:val="28"/>
          <w:szCs w:val="28"/>
        </w:rPr>
      </w:pPr>
      <w:bookmarkStart w:id="9" w:name="_ad2czonzdhl8" w:colFirst="0" w:colLast="0"/>
      <w:bookmarkEnd w:id="9"/>
      <w:r w:rsidRPr="00F67CC3">
        <w:rPr>
          <w:rFonts w:ascii="Centaur" w:hAnsi="Centaur"/>
          <w:sz w:val="28"/>
          <w:szCs w:val="28"/>
        </w:rPr>
        <w:t xml:space="preserve">Office Hours: </w:t>
      </w:r>
      <w:r w:rsidR="00F67CC3">
        <w:rPr>
          <w:rFonts w:ascii="Centaur" w:eastAsia="EB Garamond" w:hAnsi="Centaur" w:cs="EB Garamond"/>
          <w:sz w:val="28"/>
          <w:szCs w:val="28"/>
        </w:rPr>
        <w:t>Mondays</w:t>
      </w:r>
      <w:r w:rsidRPr="00F67CC3">
        <w:rPr>
          <w:rFonts w:ascii="Centaur" w:eastAsia="EB Garamond" w:hAnsi="Centaur" w:cs="EB Garamond"/>
          <w:sz w:val="28"/>
          <w:szCs w:val="28"/>
        </w:rPr>
        <w:t xml:space="preserve">, </w:t>
      </w:r>
      <w:r w:rsidR="00F67CC3">
        <w:rPr>
          <w:rFonts w:ascii="Centaur" w:eastAsia="EB Garamond" w:hAnsi="Centaur" w:cs="EB Garamond"/>
          <w:sz w:val="28"/>
          <w:szCs w:val="28"/>
        </w:rPr>
        <w:t>Noon-1p</w:t>
      </w:r>
      <w:r w:rsidRPr="00F67CC3">
        <w:rPr>
          <w:rFonts w:ascii="Centaur" w:eastAsia="EB Garamond" w:hAnsi="Centaur" w:cs="EB Garamond"/>
          <w:sz w:val="28"/>
          <w:szCs w:val="28"/>
        </w:rPr>
        <w:t xml:space="preserve">m, ART </w:t>
      </w:r>
      <w:r w:rsidR="00F67CC3">
        <w:rPr>
          <w:rFonts w:ascii="Centaur" w:eastAsia="EB Garamond" w:hAnsi="Centaur" w:cs="EB Garamond"/>
          <w:sz w:val="28"/>
          <w:szCs w:val="28"/>
        </w:rPr>
        <w:t>326</w:t>
      </w:r>
      <w:r w:rsidRPr="00F67CC3">
        <w:rPr>
          <w:rFonts w:ascii="Centaur" w:eastAsia="EB Garamond" w:hAnsi="Centaur" w:cs="EB Garamond"/>
          <w:sz w:val="28"/>
          <w:szCs w:val="28"/>
        </w:rPr>
        <w:t>, by email appointment</w:t>
      </w:r>
    </w:p>
    <w:p w14:paraId="1ACA1680" w14:textId="77777777" w:rsidR="002119E5" w:rsidRPr="00F67CC3" w:rsidRDefault="002119E5" w:rsidP="00F67CC3">
      <w:pPr>
        <w:jc w:val="both"/>
        <w:rPr>
          <w:rFonts w:ascii="Centaur" w:hAnsi="Centaur"/>
          <w:sz w:val="28"/>
          <w:szCs w:val="28"/>
          <w:highlight w:val="yellow"/>
        </w:rPr>
      </w:pPr>
    </w:p>
    <w:p w14:paraId="55CDE179" w14:textId="77777777" w:rsidR="002119E5" w:rsidRPr="00F67CC3" w:rsidRDefault="00000000" w:rsidP="00F67CC3">
      <w:pPr>
        <w:pStyle w:val="Heading1"/>
        <w:jc w:val="both"/>
        <w:rPr>
          <w:rFonts w:ascii="Centaur" w:hAnsi="Centaur"/>
          <w:b w:val="0"/>
          <w:bCs w:val="0"/>
          <w:sz w:val="28"/>
          <w:szCs w:val="28"/>
        </w:rPr>
      </w:pPr>
      <w:bookmarkStart w:id="10" w:name="_y2hcg21koluc" w:colFirst="0" w:colLast="0"/>
      <w:bookmarkEnd w:id="10"/>
      <w:r w:rsidRPr="00F67CC3">
        <w:rPr>
          <w:rFonts w:ascii="Centaur" w:hAnsi="Centaur"/>
          <w:sz w:val="28"/>
          <w:szCs w:val="28"/>
        </w:rPr>
        <w:t xml:space="preserve">Course Description </w:t>
      </w:r>
      <w:r w:rsidRPr="00F67CC3">
        <w:rPr>
          <w:rFonts w:ascii="Centaur" w:hAnsi="Centaur"/>
          <w:b w:val="0"/>
          <w:bCs w:val="0"/>
          <w:sz w:val="28"/>
          <w:szCs w:val="28"/>
        </w:rPr>
        <w:t>(From the UNT Catalog)</w:t>
      </w:r>
    </w:p>
    <w:p w14:paraId="564FC8E8"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ART 1900 critically analyzes multiple (choice- and research-based) perspectives of object- and image-making and challenges students to develop a personal framework in the processes of visual art and design. </w:t>
      </w:r>
    </w:p>
    <w:p w14:paraId="4DDB3FFA" w14:textId="77777777" w:rsidR="002119E5" w:rsidRPr="00F67CC3" w:rsidRDefault="002119E5" w:rsidP="00F67CC3">
      <w:pPr>
        <w:jc w:val="both"/>
        <w:rPr>
          <w:rFonts w:ascii="Centaur" w:hAnsi="Centaur"/>
          <w:sz w:val="28"/>
          <w:szCs w:val="28"/>
        </w:rPr>
      </w:pPr>
    </w:p>
    <w:p w14:paraId="6F322F89" w14:textId="77777777" w:rsidR="002119E5" w:rsidRPr="00F67CC3" w:rsidRDefault="00000000" w:rsidP="00F67CC3">
      <w:pPr>
        <w:pStyle w:val="Heading1"/>
        <w:jc w:val="both"/>
        <w:rPr>
          <w:rFonts w:ascii="Centaur" w:hAnsi="Centaur"/>
          <w:sz w:val="28"/>
          <w:szCs w:val="28"/>
        </w:rPr>
      </w:pPr>
      <w:bookmarkStart w:id="11" w:name="_goklswcuqd0d" w:colFirst="0" w:colLast="0"/>
      <w:bookmarkEnd w:id="11"/>
      <w:r w:rsidRPr="00F67CC3">
        <w:rPr>
          <w:rFonts w:ascii="Centaur" w:hAnsi="Centaur"/>
          <w:sz w:val="28"/>
          <w:szCs w:val="28"/>
        </w:rPr>
        <w:t>Course Structure</w:t>
      </w:r>
    </w:p>
    <w:p w14:paraId="7356932D" w14:textId="77777777" w:rsidR="002119E5" w:rsidRPr="00F67CC3" w:rsidRDefault="00000000" w:rsidP="00F67CC3">
      <w:pPr>
        <w:jc w:val="both"/>
        <w:rPr>
          <w:rFonts w:ascii="Centaur" w:hAnsi="Centaur"/>
          <w:sz w:val="28"/>
          <w:szCs w:val="28"/>
        </w:rPr>
      </w:pPr>
      <w:r w:rsidRPr="00F67CC3">
        <w:rPr>
          <w:rFonts w:ascii="Centaur" w:hAnsi="Centaur"/>
          <w:sz w:val="28"/>
          <w:szCs w:val="28"/>
        </w:rPr>
        <w:t>Course concepts and project structures will be delivered online via Canvas. Projects, sketchbook requirements, and writing assignments will also be posted to Canvas for assessment.</w:t>
      </w:r>
    </w:p>
    <w:p w14:paraId="5B5921A7"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 </w:t>
      </w:r>
    </w:p>
    <w:p w14:paraId="056CEAB3" w14:textId="77777777" w:rsidR="002119E5" w:rsidRPr="00F67CC3" w:rsidRDefault="00000000" w:rsidP="00F67CC3">
      <w:pPr>
        <w:jc w:val="both"/>
        <w:rPr>
          <w:rFonts w:ascii="Centaur" w:hAnsi="Centaur"/>
          <w:sz w:val="28"/>
          <w:szCs w:val="28"/>
        </w:rPr>
      </w:pPr>
      <w:r w:rsidRPr="00F67CC3">
        <w:rPr>
          <w:rFonts w:ascii="Centaur" w:hAnsi="Centaur"/>
          <w:sz w:val="28"/>
          <w:szCs w:val="28"/>
        </w:rPr>
        <w:t>This class requires a 2-hour and 20-minute lab, which meets twice a week. Friday labs meet once a week for 4 hours and 50 minutes. During lab meetings, you will be given time to work on project requirements and receive critical in-progress feedback.</w:t>
      </w:r>
    </w:p>
    <w:p w14:paraId="3E747F23"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 </w:t>
      </w:r>
    </w:p>
    <w:p w14:paraId="163E3EB4"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Although lab time will be given to work on projects, students should expect to work outside of class. </w:t>
      </w:r>
    </w:p>
    <w:p w14:paraId="6CF842D3" w14:textId="77777777" w:rsidR="002119E5" w:rsidRPr="00F67CC3" w:rsidRDefault="002119E5" w:rsidP="00F67CC3">
      <w:pPr>
        <w:jc w:val="both"/>
        <w:rPr>
          <w:rFonts w:ascii="Centaur" w:hAnsi="Centaur"/>
          <w:sz w:val="28"/>
          <w:szCs w:val="28"/>
        </w:rPr>
      </w:pPr>
    </w:p>
    <w:p w14:paraId="0B2884C7" w14:textId="77777777" w:rsidR="002119E5" w:rsidRPr="00F67CC3" w:rsidRDefault="00000000" w:rsidP="00F67CC3">
      <w:pPr>
        <w:pStyle w:val="Heading1"/>
        <w:jc w:val="both"/>
        <w:rPr>
          <w:rFonts w:ascii="Centaur" w:hAnsi="Centaur"/>
          <w:sz w:val="28"/>
          <w:szCs w:val="28"/>
        </w:rPr>
      </w:pPr>
      <w:bookmarkStart w:id="12" w:name="_bgmtfadbprcq" w:colFirst="0" w:colLast="0"/>
      <w:bookmarkEnd w:id="12"/>
      <w:r w:rsidRPr="00F67CC3">
        <w:rPr>
          <w:rFonts w:ascii="Centaur" w:hAnsi="Centaur"/>
          <w:sz w:val="28"/>
          <w:szCs w:val="28"/>
        </w:rPr>
        <w:t>Course Prerequisites</w:t>
      </w:r>
    </w:p>
    <w:p w14:paraId="2C7A7DF7"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Prerequisite(s): Two of the following: ART 1600, ART 1700, ART 1800 </w:t>
      </w:r>
    </w:p>
    <w:p w14:paraId="723F44FE" w14:textId="77777777" w:rsidR="002119E5" w:rsidRPr="00F67CC3" w:rsidRDefault="00000000" w:rsidP="00F67CC3">
      <w:pPr>
        <w:jc w:val="both"/>
        <w:rPr>
          <w:rFonts w:ascii="Centaur" w:hAnsi="Centaur"/>
          <w:sz w:val="28"/>
          <w:szCs w:val="28"/>
          <w:highlight w:val="yellow"/>
        </w:rPr>
      </w:pPr>
      <w:r w:rsidRPr="00F67CC3">
        <w:rPr>
          <w:rFonts w:ascii="Centaur" w:hAnsi="Centaur"/>
          <w:sz w:val="28"/>
          <w:szCs w:val="28"/>
        </w:rPr>
        <w:t xml:space="preserve">Corequisite(s): One of the following: ART 1600, ART 1700, ART 1800 </w:t>
      </w:r>
    </w:p>
    <w:p w14:paraId="0046C36E" w14:textId="77777777" w:rsidR="002119E5" w:rsidRPr="00F67CC3" w:rsidRDefault="002119E5" w:rsidP="00F67CC3">
      <w:pPr>
        <w:jc w:val="both"/>
        <w:rPr>
          <w:rFonts w:ascii="Centaur" w:hAnsi="Centaur"/>
          <w:sz w:val="28"/>
          <w:szCs w:val="28"/>
          <w:highlight w:val="yellow"/>
        </w:rPr>
      </w:pPr>
    </w:p>
    <w:p w14:paraId="35C40FE1" w14:textId="77777777" w:rsidR="002119E5" w:rsidRPr="00F67CC3" w:rsidRDefault="002119E5" w:rsidP="00F67CC3">
      <w:pPr>
        <w:jc w:val="both"/>
        <w:rPr>
          <w:rFonts w:ascii="Centaur" w:hAnsi="Centaur"/>
          <w:sz w:val="28"/>
          <w:szCs w:val="28"/>
          <w:highlight w:val="yellow"/>
        </w:rPr>
      </w:pPr>
    </w:p>
    <w:p w14:paraId="3DA1F811" w14:textId="77777777" w:rsidR="002119E5" w:rsidRPr="00F67CC3" w:rsidRDefault="002119E5" w:rsidP="00F67CC3">
      <w:pPr>
        <w:jc w:val="both"/>
        <w:rPr>
          <w:rFonts w:ascii="Centaur" w:hAnsi="Centaur"/>
          <w:sz w:val="28"/>
          <w:szCs w:val="28"/>
          <w:highlight w:val="yellow"/>
        </w:rPr>
      </w:pPr>
    </w:p>
    <w:p w14:paraId="09B6776D" w14:textId="77777777" w:rsidR="002119E5" w:rsidRPr="00F67CC3" w:rsidRDefault="00000000" w:rsidP="00F67CC3">
      <w:pPr>
        <w:pStyle w:val="Heading1"/>
        <w:jc w:val="both"/>
        <w:rPr>
          <w:rFonts w:ascii="Centaur" w:hAnsi="Centaur"/>
          <w:sz w:val="28"/>
          <w:szCs w:val="28"/>
        </w:rPr>
      </w:pPr>
      <w:bookmarkStart w:id="13" w:name="_khwqhij6u823" w:colFirst="0" w:colLast="0"/>
      <w:bookmarkEnd w:id="13"/>
      <w:r w:rsidRPr="00F67CC3">
        <w:rPr>
          <w:rFonts w:ascii="Centaur" w:hAnsi="Centaur"/>
          <w:sz w:val="28"/>
          <w:szCs w:val="28"/>
        </w:rPr>
        <w:t>Course Objectives</w:t>
      </w:r>
    </w:p>
    <w:p w14:paraId="38103C82" w14:textId="77777777" w:rsidR="002119E5" w:rsidRPr="00F67CC3" w:rsidRDefault="00000000" w:rsidP="00F67CC3">
      <w:pPr>
        <w:jc w:val="both"/>
        <w:rPr>
          <w:rFonts w:ascii="Centaur" w:hAnsi="Centaur"/>
          <w:sz w:val="28"/>
          <w:szCs w:val="28"/>
        </w:rPr>
      </w:pPr>
      <w:r w:rsidRPr="00F67CC3">
        <w:rPr>
          <w:rFonts w:ascii="Centaur" w:hAnsi="Centaur"/>
          <w:sz w:val="28"/>
          <w:szCs w:val="28"/>
        </w:rPr>
        <w:t>By the end of this course, students will be able to:</w:t>
      </w:r>
    </w:p>
    <w:p w14:paraId="61EE0BA2"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 </w:t>
      </w:r>
    </w:p>
    <w:p w14:paraId="04413FD7" w14:textId="77777777" w:rsidR="002119E5" w:rsidRPr="00F67CC3" w:rsidRDefault="00000000" w:rsidP="00F67CC3">
      <w:pPr>
        <w:numPr>
          <w:ilvl w:val="0"/>
          <w:numId w:val="14"/>
        </w:numPr>
        <w:jc w:val="both"/>
        <w:rPr>
          <w:rFonts w:ascii="Centaur" w:hAnsi="Centaur"/>
          <w:sz w:val="28"/>
          <w:szCs w:val="28"/>
        </w:rPr>
      </w:pPr>
      <w:r w:rsidRPr="00F67CC3">
        <w:rPr>
          <w:rFonts w:ascii="Centaur" w:hAnsi="Centaur"/>
          <w:sz w:val="28"/>
          <w:szCs w:val="28"/>
        </w:rPr>
        <w:t xml:space="preserve">Apply materials and processes in a variety of contexts (space, surface, and time). </w:t>
      </w:r>
    </w:p>
    <w:p w14:paraId="563AC37E" w14:textId="77777777" w:rsidR="002119E5" w:rsidRPr="00F67CC3" w:rsidRDefault="00000000" w:rsidP="00F67CC3">
      <w:pPr>
        <w:numPr>
          <w:ilvl w:val="0"/>
          <w:numId w:val="14"/>
        </w:numPr>
        <w:jc w:val="both"/>
        <w:rPr>
          <w:rFonts w:ascii="Centaur" w:hAnsi="Centaur"/>
          <w:sz w:val="28"/>
          <w:szCs w:val="28"/>
        </w:rPr>
      </w:pPr>
      <w:r w:rsidRPr="00F67CC3">
        <w:rPr>
          <w:rFonts w:ascii="Centaur" w:hAnsi="Centaur"/>
          <w:sz w:val="28"/>
          <w:szCs w:val="28"/>
        </w:rPr>
        <w:t xml:space="preserve">Explore, interpret, and create a variety of conceptual frameworks using historical and contemporary approaches. </w:t>
      </w:r>
    </w:p>
    <w:p w14:paraId="276A8EF1" w14:textId="77777777" w:rsidR="002119E5" w:rsidRPr="00F67CC3" w:rsidRDefault="00000000" w:rsidP="00F67CC3">
      <w:pPr>
        <w:numPr>
          <w:ilvl w:val="0"/>
          <w:numId w:val="14"/>
        </w:numPr>
        <w:jc w:val="both"/>
        <w:rPr>
          <w:rFonts w:ascii="Centaur" w:hAnsi="Centaur"/>
          <w:sz w:val="28"/>
          <w:szCs w:val="28"/>
        </w:rPr>
      </w:pPr>
      <w:r w:rsidRPr="00F67CC3">
        <w:rPr>
          <w:rFonts w:ascii="Centaur" w:hAnsi="Centaur"/>
          <w:sz w:val="28"/>
          <w:szCs w:val="28"/>
        </w:rPr>
        <w:t xml:space="preserve">Facilitate a fluid workflow between digital and analog tools, materials, and processes. </w:t>
      </w:r>
    </w:p>
    <w:p w14:paraId="3DFA890B" w14:textId="77777777" w:rsidR="002119E5" w:rsidRPr="00F67CC3" w:rsidRDefault="00000000" w:rsidP="00F67CC3">
      <w:pPr>
        <w:numPr>
          <w:ilvl w:val="0"/>
          <w:numId w:val="14"/>
        </w:numPr>
        <w:jc w:val="both"/>
        <w:rPr>
          <w:rFonts w:ascii="Centaur" w:hAnsi="Centaur"/>
          <w:sz w:val="28"/>
          <w:szCs w:val="28"/>
        </w:rPr>
      </w:pPr>
      <w:r w:rsidRPr="00F67CC3">
        <w:rPr>
          <w:rFonts w:ascii="Centaur" w:hAnsi="Centaur"/>
          <w:sz w:val="28"/>
          <w:szCs w:val="28"/>
        </w:rPr>
        <w:t xml:space="preserve">Research and analyze a variety of aesthetic concerns. </w:t>
      </w:r>
    </w:p>
    <w:p w14:paraId="4F684E80" w14:textId="77777777" w:rsidR="002119E5" w:rsidRPr="00F67CC3" w:rsidRDefault="00000000" w:rsidP="00F67CC3">
      <w:pPr>
        <w:numPr>
          <w:ilvl w:val="0"/>
          <w:numId w:val="14"/>
        </w:numPr>
        <w:jc w:val="both"/>
        <w:rPr>
          <w:rFonts w:ascii="Centaur" w:hAnsi="Centaur"/>
          <w:sz w:val="28"/>
          <w:szCs w:val="28"/>
        </w:rPr>
      </w:pPr>
      <w:r w:rsidRPr="00F67CC3">
        <w:rPr>
          <w:rFonts w:ascii="Centaur" w:hAnsi="Centaur"/>
          <w:sz w:val="28"/>
          <w:szCs w:val="28"/>
        </w:rPr>
        <w:t xml:space="preserve">Document and present research according to professional standards, work ethic, resilience, and learning from necessary failure. </w:t>
      </w:r>
    </w:p>
    <w:p w14:paraId="6F9866BA" w14:textId="77777777" w:rsidR="002119E5" w:rsidRPr="00F67CC3" w:rsidRDefault="00000000" w:rsidP="00F67CC3">
      <w:pPr>
        <w:numPr>
          <w:ilvl w:val="0"/>
          <w:numId w:val="14"/>
        </w:numPr>
        <w:jc w:val="both"/>
        <w:rPr>
          <w:rFonts w:ascii="Centaur" w:hAnsi="Centaur"/>
          <w:sz w:val="28"/>
          <w:szCs w:val="28"/>
        </w:rPr>
      </w:pPr>
      <w:r w:rsidRPr="00F67CC3">
        <w:rPr>
          <w:rFonts w:ascii="Centaur" w:hAnsi="Centaur"/>
          <w:sz w:val="28"/>
          <w:szCs w:val="28"/>
        </w:rPr>
        <w:t xml:space="preserve">Write and speak to draw connections between ideas, explain decisions, and produce new </w:t>
      </w:r>
      <w:proofErr w:type="gramStart"/>
      <w:r w:rsidRPr="00F67CC3">
        <w:rPr>
          <w:rFonts w:ascii="Centaur" w:hAnsi="Centaur"/>
          <w:sz w:val="28"/>
          <w:szCs w:val="28"/>
        </w:rPr>
        <w:t>scholarship</w:t>
      </w:r>
      <w:proofErr w:type="gramEnd"/>
      <w:r w:rsidRPr="00F67CC3">
        <w:rPr>
          <w:rFonts w:ascii="Centaur" w:hAnsi="Centaur"/>
          <w:sz w:val="28"/>
          <w:szCs w:val="28"/>
        </w:rPr>
        <w:t xml:space="preserve">. </w:t>
      </w:r>
    </w:p>
    <w:p w14:paraId="44A9F2CB" w14:textId="77777777" w:rsidR="002119E5" w:rsidRPr="00F67CC3" w:rsidRDefault="00000000" w:rsidP="00F67CC3">
      <w:pPr>
        <w:numPr>
          <w:ilvl w:val="0"/>
          <w:numId w:val="14"/>
        </w:numPr>
        <w:jc w:val="both"/>
        <w:rPr>
          <w:rFonts w:ascii="Centaur" w:hAnsi="Centaur"/>
          <w:sz w:val="28"/>
          <w:szCs w:val="28"/>
        </w:rPr>
      </w:pPr>
      <w:r w:rsidRPr="00F67CC3">
        <w:rPr>
          <w:rFonts w:ascii="Centaur" w:hAnsi="Centaur"/>
          <w:sz w:val="28"/>
          <w:szCs w:val="28"/>
        </w:rPr>
        <w:t>Recall and explain art terminology to connect aesthetic concerns in an intercultural context.</w:t>
      </w:r>
    </w:p>
    <w:p w14:paraId="46D42E16" w14:textId="77777777" w:rsidR="002119E5" w:rsidRPr="00F67CC3" w:rsidRDefault="002119E5" w:rsidP="00F67CC3">
      <w:pPr>
        <w:jc w:val="both"/>
        <w:rPr>
          <w:rFonts w:ascii="Centaur" w:hAnsi="Centaur"/>
          <w:sz w:val="28"/>
          <w:szCs w:val="28"/>
          <w:highlight w:val="yellow"/>
        </w:rPr>
      </w:pPr>
    </w:p>
    <w:p w14:paraId="54F8E1C0" w14:textId="77777777" w:rsidR="002119E5" w:rsidRPr="00F67CC3" w:rsidRDefault="002119E5" w:rsidP="00F67CC3">
      <w:pPr>
        <w:jc w:val="both"/>
        <w:rPr>
          <w:rFonts w:ascii="Centaur" w:hAnsi="Centaur"/>
          <w:sz w:val="28"/>
          <w:szCs w:val="28"/>
          <w:highlight w:val="yellow"/>
        </w:rPr>
      </w:pPr>
    </w:p>
    <w:p w14:paraId="6AF961D5" w14:textId="77777777" w:rsidR="002119E5" w:rsidRPr="00F67CC3" w:rsidRDefault="00000000" w:rsidP="00F67CC3">
      <w:pPr>
        <w:pStyle w:val="Heading1"/>
        <w:jc w:val="both"/>
        <w:rPr>
          <w:rFonts w:ascii="Centaur" w:hAnsi="Centaur"/>
          <w:sz w:val="28"/>
          <w:szCs w:val="28"/>
        </w:rPr>
      </w:pPr>
      <w:bookmarkStart w:id="14" w:name="_u3b8xma0dgt5" w:colFirst="0" w:colLast="0"/>
      <w:bookmarkEnd w:id="14"/>
      <w:r w:rsidRPr="00F67CC3">
        <w:rPr>
          <w:rFonts w:ascii="Centaur" w:hAnsi="Centaur"/>
          <w:sz w:val="28"/>
          <w:szCs w:val="28"/>
        </w:rPr>
        <w:t>Expectations</w:t>
      </w:r>
    </w:p>
    <w:p w14:paraId="1BE3AEC8" w14:textId="69F469EC" w:rsidR="002119E5" w:rsidRPr="00F67CC3" w:rsidRDefault="00000000" w:rsidP="00F67CC3">
      <w:pPr>
        <w:jc w:val="both"/>
        <w:rPr>
          <w:rFonts w:ascii="Centaur" w:hAnsi="Centaur"/>
          <w:sz w:val="28"/>
          <w:szCs w:val="28"/>
        </w:rPr>
      </w:pPr>
      <w:r w:rsidRPr="00F67CC3">
        <w:rPr>
          <w:rFonts w:ascii="Centaur" w:hAnsi="Centaur"/>
          <w:sz w:val="28"/>
          <w:szCs w:val="28"/>
        </w:rPr>
        <w:t>In this class, you will develop your creative voice and critical thinking skills through visual art, as</w:t>
      </w:r>
      <w:r w:rsidR="00F67CC3">
        <w:rPr>
          <w:rFonts w:ascii="Centaur" w:hAnsi="Centaur"/>
          <w:sz w:val="28"/>
          <w:szCs w:val="28"/>
        </w:rPr>
        <w:t xml:space="preserve"> </w:t>
      </w:r>
      <w:r w:rsidRPr="00F67CC3">
        <w:rPr>
          <w:rFonts w:ascii="Centaur" w:hAnsi="Centaur"/>
          <w:sz w:val="28"/>
          <w:szCs w:val="28"/>
        </w:rPr>
        <w:t>well as discover the way your work is relevant to the world outside the studio and classroom. This course is designed to be rigorous, and you should expect your instructors to challenge and support you throughout the semester. You should also expect the class to be an inclusive community where you will give and receive thoughtful criticism and feedback.</w:t>
      </w:r>
    </w:p>
    <w:p w14:paraId="08B4F0D2" w14:textId="77777777" w:rsidR="002119E5" w:rsidRPr="00F67CC3" w:rsidRDefault="002119E5" w:rsidP="00F67CC3">
      <w:pPr>
        <w:jc w:val="both"/>
        <w:rPr>
          <w:rFonts w:ascii="Centaur" w:hAnsi="Centaur"/>
          <w:sz w:val="28"/>
          <w:szCs w:val="28"/>
        </w:rPr>
      </w:pPr>
    </w:p>
    <w:p w14:paraId="20876AAE" w14:textId="77777777" w:rsidR="002119E5" w:rsidRPr="00F67CC3" w:rsidRDefault="00000000" w:rsidP="00F67CC3">
      <w:pPr>
        <w:jc w:val="both"/>
        <w:rPr>
          <w:rFonts w:ascii="Centaur" w:hAnsi="Centaur"/>
          <w:sz w:val="28"/>
          <w:szCs w:val="28"/>
        </w:rPr>
      </w:pPr>
      <w:r w:rsidRPr="00F67CC3">
        <w:rPr>
          <w:rFonts w:ascii="Centaur" w:hAnsi="Centaur"/>
          <w:sz w:val="28"/>
          <w:szCs w:val="28"/>
        </w:rPr>
        <w:t>In turn, it is expected that you will be an engaged and active member of the classroom community. This means that you will devote equal attention to online coursework, class activities, and studio projects. Be prepared to spend time outside of lab sessions each week reading, making artwork, and completing other related assignments such as preparatory sketches, writing project reflections, etc.</w:t>
      </w:r>
    </w:p>
    <w:p w14:paraId="06144625" w14:textId="77777777" w:rsidR="002119E5" w:rsidRPr="00F67CC3" w:rsidRDefault="002119E5" w:rsidP="00F67CC3">
      <w:pPr>
        <w:jc w:val="both"/>
        <w:rPr>
          <w:rFonts w:ascii="Centaur" w:hAnsi="Centaur"/>
          <w:sz w:val="28"/>
          <w:szCs w:val="28"/>
        </w:rPr>
      </w:pPr>
    </w:p>
    <w:p w14:paraId="52D39E01" w14:textId="77777777" w:rsidR="002119E5" w:rsidRPr="00F67CC3" w:rsidRDefault="002119E5" w:rsidP="00F67CC3">
      <w:pPr>
        <w:jc w:val="both"/>
        <w:rPr>
          <w:rFonts w:ascii="Centaur" w:hAnsi="Centaur"/>
          <w:sz w:val="28"/>
          <w:szCs w:val="28"/>
        </w:rPr>
      </w:pPr>
    </w:p>
    <w:p w14:paraId="1B617EC8" w14:textId="77777777" w:rsidR="002119E5" w:rsidRPr="00F67CC3" w:rsidRDefault="00000000" w:rsidP="00F67CC3">
      <w:pPr>
        <w:jc w:val="both"/>
        <w:rPr>
          <w:rFonts w:ascii="Centaur" w:hAnsi="Centaur"/>
          <w:i/>
          <w:iCs/>
          <w:sz w:val="28"/>
          <w:szCs w:val="28"/>
        </w:rPr>
      </w:pPr>
      <w:r w:rsidRPr="00F67CC3">
        <w:rPr>
          <w:rFonts w:ascii="Centaur" w:hAnsi="Centaur"/>
          <w:i/>
          <w:iCs/>
          <w:sz w:val="28"/>
          <w:szCs w:val="28"/>
        </w:rPr>
        <w:t>See “Lab Section Information” chart on the next page.</w:t>
      </w:r>
    </w:p>
    <w:p w14:paraId="06498026" w14:textId="77777777" w:rsidR="002119E5" w:rsidRPr="00F67CC3" w:rsidRDefault="002119E5" w:rsidP="00F67CC3">
      <w:pPr>
        <w:jc w:val="both"/>
        <w:rPr>
          <w:rFonts w:ascii="Centaur" w:hAnsi="Centaur"/>
          <w:sz w:val="28"/>
          <w:szCs w:val="28"/>
        </w:rPr>
      </w:pPr>
    </w:p>
    <w:p w14:paraId="4CC5DBD7" w14:textId="77777777" w:rsidR="002119E5" w:rsidRPr="00F67CC3" w:rsidRDefault="002119E5" w:rsidP="00F67CC3">
      <w:pPr>
        <w:jc w:val="both"/>
        <w:rPr>
          <w:rFonts w:ascii="Centaur" w:hAnsi="Centaur"/>
          <w:sz w:val="28"/>
          <w:szCs w:val="28"/>
        </w:rPr>
      </w:pPr>
    </w:p>
    <w:p w14:paraId="5D8F9D1F" w14:textId="77777777" w:rsidR="002119E5" w:rsidRPr="00F67CC3" w:rsidRDefault="002119E5" w:rsidP="00F67CC3">
      <w:pPr>
        <w:jc w:val="both"/>
        <w:rPr>
          <w:rFonts w:ascii="Centaur" w:hAnsi="Centaur"/>
          <w:sz w:val="28"/>
          <w:szCs w:val="28"/>
        </w:rPr>
      </w:pPr>
    </w:p>
    <w:p w14:paraId="698B9C2E" w14:textId="77777777" w:rsidR="002119E5" w:rsidRPr="00F67CC3" w:rsidRDefault="002119E5" w:rsidP="00F67CC3">
      <w:pPr>
        <w:jc w:val="both"/>
        <w:rPr>
          <w:rFonts w:ascii="Centaur" w:hAnsi="Centaur"/>
          <w:sz w:val="28"/>
          <w:szCs w:val="28"/>
        </w:rPr>
      </w:pPr>
    </w:p>
    <w:p w14:paraId="2BF37C76" w14:textId="77777777" w:rsidR="002119E5" w:rsidRPr="00F67CC3" w:rsidRDefault="002119E5" w:rsidP="00F67CC3">
      <w:pPr>
        <w:jc w:val="both"/>
        <w:rPr>
          <w:rFonts w:ascii="Centaur" w:hAnsi="Centaur"/>
          <w:sz w:val="28"/>
          <w:szCs w:val="28"/>
        </w:rPr>
      </w:pPr>
    </w:p>
    <w:p w14:paraId="36FA75FD" w14:textId="77777777" w:rsidR="002119E5" w:rsidRPr="00F67CC3" w:rsidRDefault="002119E5" w:rsidP="00F67CC3">
      <w:pPr>
        <w:jc w:val="both"/>
        <w:rPr>
          <w:rFonts w:ascii="Centaur" w:hAnsi="Centaur"/>
          <w:sz w:val="28"/>
          <w:szCs w:val="28"/>
        </w:rPr>
      </w:pPr>
    </w:p>
    <w:p w14:paraId="418D2A73" w14:textId="77777777" w:rsidR="002119E5" w:rsidRPr="00F67CC3" w:rsidRDefault="002119E5" w:rsidP="00F67CC3">
      <w:pPr>
        <w:jc w:val="both"/>
        <w:rPr>
          <w:rFonts w:ascii="Centaur" w:hAnsi="Centaur"/>
          <w:sz w:val="28"/>
          <w:szCs w:val="28"/>
        </w:rPr>
      </w:pPr>
    </w:p>
    <w:p w14:paraId="5FA258D0" w14:textId="77777777" w:rsidR="002119E5" w:rsidRPr="00F67CC3" w:rsidRDefault="002119E5" w:rsidP="00F67CC3">
      <w:pPr>
        <w:jc w:val="both"/>
        <w:rPr>
          <w:rFonts w:ascii="Centaur" w:hAnsi="Centaur"/>
          <w:sz w:val="28"/>
          <w:szCs w:val="28"/>
        </w:rPr>
      </w:pPr>
    </w:p>
    <w:p w14:paraId="72361800" w14:textId="77777777" w:rsidR="002119E5" w:rsidRPr="00F67CC3" w:rsidRDefault="002119E5" w:rsidP="00F67CC3">
      <w:pPr>
        <w:jc w:val="both"/>
        <w:rPr>
          <w:rFonts w:ascii="Centaur" w:hAnsi="Centaur"/>
          <w:sz w:val="28"/>
          <w:szCs w:val="28"/>
        </w:rPr>
      </w:pPr>
    </w:p>
    <w:p w14:paraId="0B8C495B" w14:textId="753A3582" w:rsidR="002119E5" w:rsidRPr="00B92ECC" w:rsidRDefault="00000000" w:rsidP="00B92ECC">
      <w:pPr>
        <w:pStyle w:val="Heading1"/>
        <w:jc w:val="both"/>
        <w:rPr>
          <w:rFonts w:ascii="Centaur" w:hAnsi="Centaur"/>
          <w:sz w:val="28"/>
          <w:szCs w:val="28"/>
          <w:u w:val="single"/>
        </w:rPr>
      </w:pPr>
      <w:bookmarkStart w:id="15" w:name="_f5a9b2ghvip7" w:colFirst="0" w:colLast="0"/>
      <w:bookmarkEnd w:id="15"/>
      <w:r w:rsidRPr="00F67CC3">
        <w:rPr>
          <w:rFonts w:ascii="Centaur" w:hAnsi="Centaur"/>
          <w:sz w:val="28"/>
          <w:szCs w:val="28"/>
          <w:u w:val="single"/>
        </w:rPr>
        <w:t>Lab Section Information</w:t>
      </w:r>
    </w:p>
    <w:tbl>
      <w:tblPr>
        <w:tblStyle w:val="a"/>
        <w:tblW w:w="94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1155"/>
        <w:gridCol w:w="960"/>
        <w:gridCol w:w="1845"/>
        <w:gridCol w:w="2130"/>
        <w:gridCol w:w="2370"/>
      </w:tblGrid>
      <w:tr w:rsidR="002119E5" w:rsidRPr="00F67CC3" w14:paraId="5C912B1D" w14:textId="77777777">
        <w:trPr>
          <w:tblHeader/>
        </w:trPr>
        <w:tc>
          <w:tcPr>
            <w:tcW w:w="960" w:type="dxa"/>
            <w:tcMar>
              <w:top w:w="100" w:type="dxa"/>
              <w:left w:w="100" w:type="dxa"/>
              <w:bottom w:w="100" w:type="dxa"/>
              <w:right w:w="100" w:type="dxa"/>
            </w:tcMar>
          </w:tcPr>
          <w:p w14:paraId="1FE6DC83" w14:textId="77777777" w:rsidR="002119E5" w:rsidRPr="00F67CC3" w:rsidRDefault="00000000" w:rsidP="00F67CC3">
            <w:pPr>
              <w:widowControl w:val="0"/>
              <w:jc w:val="both"/>
              <w:rPr>
                <w:rFonts w:ascii="Centaur" w:hAnsi="Centaur"/>
                <w:b/>
                <w:bCs/>
                <w:sz w:val="28"/>
                <w:szCs w:val="28"/>
              </w:rPr>
            </w:pPr>
            <w:r w:rsidRPr="00F67CC3">
              <w:rPr>
                <w:rFonts w:ascii="Centaur" w:hAnsi="Centaur"/>
                <w:b/>
                <w:bCs/>
                <w:sz w:val="28"/>
                <w:szCs w:val="28"/>
              </w:rPr>
              <w:t xml:space="preserve">Section </w:t>
            </w:r>
          </w:p>
        </w:tc>
        <w:tc>
          <w:tcPr>
            <w:tcW w:w="1155" w:type="dxa"/>
            <w:tcMar>
              <w:top w:w="100" w:type="dxa"/>
              <w:left w:w="100" w:type="dxa"/>
              <w:bottom w:w="100" w:type="dxa"/>
              <w:right w:w="100" w:type="dxa"/>
            </w:tcMar>
          </w:tcPr>
          <w:p w14:paraId="76A646C2" w14:textId="77777777" w:rsidR="002119E5" w:rsidRPr="00F67CC3" w:rsidRDefault="00000000" w:rsidP="00F67CC3">
            <w:pPr>
              <w:widowControl w:val="0"/>
              <w:jc w:val="both"/>
              <w:rPr>
                <w:rFonts w:ascii="Centaur" w:hAnsi="Centaur"/>
                <w:b/>
                <w:bCs/>
                <w:sz w:val="28"/>
                <w:szCs w:val="28"/>
              </w:rPr>
            </w:pPr>
            <w:r w:rsidRPr="00F67CC3">
              <w:rPr>
                <w:rFonts w:ascii="Centaur" w:hAnsi="Centaur"/>
                <w:b/>
                <w:bCs/>
                <w:sz w:val="28"/>
                <w:szCs w:val="28"/>
              </w:rPr>
              <w:t xml:space="preserve">Location </w:t>
            </w:r>
          </w:p>
        </w:tc>
        <w:tc>
          <w:tcPr>
            <w:tcW w:w="960" w:type="dxa"/>
            <w:tcMar>
              <w:top w:w="100" w:type="dxa"/>
              <w:left w:w="100" w:type="dxa"/>
              <w:bottom w:w="100" w:type="dxa"/>
              <w:right w:w="100" w:type="dxa"/>
            </w:tcMar>
          </w:tcPr>
          <w:p w14:paraId="63F57104" w14:textId="77777777" w:rsidR="002119E5" w:rsidRPr="00F67CC3" w:rsidRDefault="00000000" w:rsidP="00F67CC3">
            <w:pPr>
              <w:widowControl w:val="0"/>
              <w:jc w:val="both"/>
              <w:rPr>
                <w:rFonts w:ascii="Centaur" w:hAnsi="Centaur"/>
                <w:b/>
                <w:bCs/>
                <w:sz w:val="28"/>
                <w:szCs w:val="28"/>
              </w:rPr>
            </w:pPr>
            <w:r w:rsidRPr="00F67CC3">
              <w:rPr>
                <w:rFonts w:ascii="Centaur" w:hAnsi="Centaur"/>
                <w:b/>
                <w:bCs/>
                <w:sz w:val="28"/>
                <w:szCs w:val="28"/>
              </w:rPr>
              <w:t>Days</w:t>
            </w:r>
          </w:p>
        </w:tc>
        <w:tc>
          <w:tcPr>
            <w:tcW w:w="1845" w:type="dxa"/>
            <w:tcMar>
              <w:top w:w="100" w:type="dxa"/>
              <w:left w:w="100" w:type="dxa"/>
              <w:bottom w:w="100" w:type="dxa"/>
              <w:right w:w="100" w:type="dxa"/>
            </w:tcMar>
          </w:tcPr>
          <w:p w14:paraId="59FDA00F" w14:textId="77777777" w:rsidR="002119E5" w:rsidRPr="00F67CC3" w:rsidRDefault="00000000" w:rsidP="00F67CC3">
            <w:pPr>
              <w:widowControl w:val="0"/>
              <w:jc w:val="both"/>
              <w:rPr>
                <w:rFonts w:ascii="Centaur" w:hAnsi="Centaur"/>
                <w:b/>
                <w:bCs/>
                <w:sz w:val="28"/>
                <w:szCs w:val="28"/>
              </w:rPr>
            </w:pPr>
            <w:r w:rsidRPr="00F67CC3">
              <w:rPr>
                <w:rFonts w:ascii="Centaur" w:hAnsi="Centaur"/>
                <w:b/>
                <w:bCs/>
                <w:sz w:val="28"/>
                <w:szCs w:val="28"/>
              </w:rPr>
              <w:t>Lab Time</w:t>
            </w:r>
          </w:p>
        </w:tc>
        <w:tc>
          <w:tcPr>
            <w:tcW w:w="2130" w:type="dxa"/>
            <w:tcMar>
              <w:top w:w="100" w:type="dxa"/>
              <w:left w:w="100" w:type="dxa"/>
              <w:bottom w:w="100" w:type="dxa"/>
              <w:right w:w="100" w:type="dxa"/>
            </w:tcMar>
          </w:tcPr>
          <w:p w14:paraId="71F25815" w14:textId="77777777" w:rsidR="002119E5" w:rsidRPr="00F67CC3" w:rsidRDefault="00000000" w:rsidP="00F67CC3">
            <w:pPr>
              <w:widowControl w:val="0"/>
              <w:jc w:val="both"/>
              <w:rPr>
                <w:rFonts w:ascii="Centaur" w:hAnsi="Centaur"/>
                <w:b/>
                <w:bCs/>
                <w:sz w:val="28"/>
                <w:szCs w:val="28"/>
              </w:rPr>
            </w:pPr>
            <w:r w:rsidRPr="00F67CC3">
              <w:rPr>
                <w:rFonts w:ascii="Centaur" w:hAnsi="Centaur"/>
                <w:b/>
                <w:bCs/>
                <w:sz w:val="28"/>
                <w:szCs w:val="28"/>
              </w:rPr>
              <w:t>Instructor Name</w:t>
            </w:r>
          </w:p>
        </w:tc>
        <w:tc>
          <w:tcPr>
            <w:tcW w:w="2370" w:type="dxa"/>
            <w:tcMar>
              <w:top w:w="100" w:type="dxa"/>
              <w:left w:w="100" w:type="dxa"/>
              <w:bottom w:w="100" w:type="dxa"/>
              <w:right w:w="100" w:type="dxa"/>
            </w:tcMar>
          </w:tcPr>
          <w:p w14:paraId="792A0866" w14:textId="77777777" w:rsidR="002119E5" w:rsidRPr="00F67CC3" w:rsidRDefault="00000000" w:rsidP="00F67CC3">
            <w:pPr>
              <w:widowControl w:val="0"/>
              <w:jc w:val="both"/>
              <w:rPr>
                <w:rFonts w:ascii="Centaur" w:hAnsi="Centaur"/>
                <w:b/>
                <w:bCs/>
                <w:sz w:val="28"/>
                <w:szCs w:val="28"/>
              </w:rPr>
            </w:pPr>
            <w:r w:rsidRPr="00F67CC3">
              <w:rPr>
                <w:rFonts w:ascii="Centaur" w:hAnsi="Centaur"/>
                <w:b/>
                <w:bCs/>
                <w:sz w:val="28"/>
                <w:szCs w:val="28"/>
              </w:rPr>
              <w:t>Instructor Email</w:t>
            </w:r>
          </w:p>
        </w:tc>
      </w:tr>
      <w:tr w:rsidR="002119E5" w:rsidRPr="00F67CC3" w14:paraId="666E0239" w14:textId="77777777">
        <w:trPr>
          <w:tblHeader/>
        </w:trPr>
        <w:tc>
          <w:tcPr>
            <w:tcW w:w="960" w:type="dxa"/>
            <w:tcMar>
              <w:top w:w="100" w:type="dxa"/>
              <w:left w:w="100" w:type="dxa"/>
              <w:bottom w:w="100" w:type="dxa"/>
              <w:right w:w="100" w:type="dxa"/>
            </w:tcMar>
          </w:tcPr>
          <w:p w14:paraId="482FCD54"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402</w:t>
            </w:r>
          </w:p>
        </w:tc>
        <w:tc>
          <w:tcPr>
            <w:tcW w:w="1155" w:type="dxa"/>
            <w:tcMar>
              <w:top w:w="100" w:type="dxa"/>
              <w:left w:w="100" w:type="dxa"/>
              <w:bottom w:w="100" w:type="dxa"/>
              <w:right w:w="100" w:type="dxa"/>
            </w:tcMar>
          </w:tcPr>
          <w:p w14:paraId="6CE4E887"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Online</w:t>
            </w:r>
          </w:p>
        </w:tc>
        <w:tc>
          <w:tcPr>
            <w:tcW w:w="960" w:type="dxa"/>
            <w:tcMar>
              <w:top w:w="100" w:type="dxa"/>
              <w:left w:w="100" w:type="dxa"/>
              <w:bottom w:w="100" w:type="dxa"/>
              <w:right w:w="100" w:type="dxa"/>
            </w:tcMar>
          </w:tcPr>
          <w:p w14:paraId="24B97B28"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Online</w:t>
            </w:r>
          </w:p>
        </w:tc>
        <w:tc>
          <w:tcPr>
            <w:tcW w:w="1845" w:type="dxa"/>
            <w:tcMar>
              <w:top w:w="100" w:type="dxa"/>
              <w:left w:w="100" w:type="dxa"/>
              <w:bottom w:w="100" w:type="dxa"/>
              <w:right w:w="100" w:type="dxa"/>
            </w:tcMar>
          </w:tcPr>
          <w:p w14:paraId="7AB66799"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Online</w:t>
            </w:r>
          </w:p>
        </w:tc>
        <w:tc>
          <w:tcPr>
            <w:tcW w:w="2130" w:type="dxa"/>
            <w:tcMar>
              <w:top w:w="100" w:type="dxa"/>
              <w:left w:w="100" w:type="dxa"/>
              <w:bottom w:w="100" w:type="dxa"/>
              <w:right w:w="100" w:type="dxa"/>
            </w:tcMar>
          </w:tcPr>
          <w:p w14:paraId="42B15005"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Kate Arrows Enoire</w:t>
            </w:r>
          </w:p>
        </w:tc>
        <w:tc>
          <w:tcPr>
            <w:tcW w:w="23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275797F9" w14:textId="77777777" w:rsidR="002119E5" w:rsidRPr="00F67CC3" w:rsidRDefault="00000000" w:rsidP="00F67CC3">
            <w:pPr>
              <w:ind w:left="90"/>
              <w:jc w:val="both"/>
              <w:rPr>
                <w:rFonts w:ascii="Centaur" w:eastAsia="Arial" w:hAnsi="Centaur" w:cs="Arial"/>
                <w:sz w:val="28"/>
                <w:szCs w:val="28"/>
              </w:rPr>
            </w:pPr>
            <w:r w:rsidRPr="00F67CC3">
              <w:rPr>
                <w:rFonts w:ascii="Centaur" w:hAnsi="Centaur"/>
                <w:sz w:val="28"/>
                <w:szCs w:val="28"/>
              </w:rPr>
              <w:t>Kate.Enoire@unt.edu</w:t>
            </w:r>
          </w:p>
        </w:tc>
      </w:tr>
      <w:tr w:rsidR="002119E5" w:rsidRPr="00F67CC3" w14:paraId="01165ECC" w14:textId="77777777">
        <w:trPr>
          <w:tblHeader/>
        </w:trPr>
        <w:tc>
          <w:tcPr>
            <w:tcW w:w="960" w:type="dxa"/>
            <w:tcMar>
              <w:top w:w="100" w:type="dxa"/>
              <w:left w:w="100" w:type="dxa"/>
              <w:bottom w:w="100" w:type="dxa"/>
              <w:right w:w="100" w:type="dxa"/>
            </w:tcMar>
          </w:tcPr>
          <w:p w14:paraId="25582B96"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201</w:t>
            </w:r>
          </w:p>
        </w:tc>
        <w:tc>
          <w:tcPr>
            <w:tcW w:w="1155" w:type="dxa"/>
            <w:tcMar>
              <w:top w:w="100" w:type="dxa"/>
              <w:left w:w="100" w:type="dxa"/>
              <w:bottom w:w="100" w:type="dxa"/>
              <w:right w:w="100" w:type="dxa"/>
            </w:tcMar>
          </w:tcPr>
          <w:p w14:paraId="428CDC07"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ART 386</w:t>
            </w:r>
          </w:p>
        </w:tc>
        <w:tc>
          <w:tcPr>
            <w:tcW w:w="960" w:type="dxa"/>
            <w:tcMar>
              <w:top w:w="100" w:type="dxa"/>
              <w:left w:w="100" w:type="dxa"/>
              <w:bottom w:w="100" w:type="dxa"/>
              <w:right w:w="100" w:type="dxa"/>
            </w:tcMar>
          </w:tcPr>
          <w:p w14:paraId="30E1DDC6"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M/W</w:t>
            </w:r>
          </w:p>
        </w:tc>
        <w:tc>
          <w:tcPr>
            <w:tcW w:w="1845" w:type="dxa"/>
            <w:tcMar>
              <w:top w:w="100" w:type="dxa"/>
              <w:left w:w="100" w:type="dxa"/>
              <w:bottom w:w="100" w:type="dxa"/>
              <w:right w:w="100" w:type="dxa"/>
            </w:tcMar>
          </w:tcPr>
          <w:p w14:paraId="6405B79D"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10:30 am -12:50 pm</w:t>
            </w:r>
          </w:p>
        </w:tc>
        <w:tc>
          <w:tcPr>
            <w:tcW w:w="2130" w:type="dxa"/>
            <w:tcMar>
              <w:top w:w="100" w:type="dxa"/>
              <w:left w:w="100" w:type="dxa"/>
              <w:bottom w:w="100" w:type="dxa"/>
              <w:right w:w="100" w:type="dxa"/>
            </w:tcMar>
          </w:tcPr>
          <w:p w14:paraId="4A61F533"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Emily Albritton</w:t>
            </w:r>
          </w:p>
        </w:tc>
        <w:tc>
          <w:tcPr>
            <w:tcW w:w="23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2B088656" w14:textId="77777777" w:rsidR="002119E5" w:rsidRPr="00F67CC3" w:rsidRDefault="00000000" w:rsidP="00F67CC3">
            <w:pPr>
              <w:pBdr>
                <w:top w:val="nil"/>
                <w:left w:val="nil"/>
                <w:bottom w:val="nil"/>
                <w:right w:val="nil"/>
                <w:between w:val="nil"/>
              </w:pBdr>
              <w:ind w:left="90"/>
              <w:jc w:val="both"/>
              <w:rPr>
                <w:rFonts w:ascii="Centaur" w:hAnsi="Centaur"/>
                <w:sz w:val="28"/>
                <w:szCs w:val="28"/>
              </w:rPr>
            </w:pPr>
            <w:r w:rsidRPr="00F67CC3">
              <w:rPr>
                <w:rFonts w:ascii="Centaur" w:hAnsi="Centaur"/>
                <w:sz w:val="28"/>
                <w:szCs w:val="28"/>
              </w:rPr>
              <w:t>EmilyAlbritton@my.unt.edu</w:t>
            </w:r>
          </w:p>
        </w:tc>
      </w:tr>
      <w:tr w:rsidR="002119E5" w:rsidRPr="00F67CC3" w14:paraId="25219D62" w14:textId="77777777">
        <w:trPr>
          <w:tblHeader/>
        </w:trPr>
        <w:tc>
          <w:tcPr>
            <w:tcW w:w="960" w:type="dxa"/>
            <w:tcMar>
              <w:top w:w="100" w:type="dxa"/>
              <w:left w:w="100" w:type="dxa"/>
              <w:bottom w:w="100" w:type="dxa"/>
              <w:right w:w="100" w:type="dxa"/>
            </w:tcMar>
          </w:tcPr>
          <w:p w14:paraId="523F6B82"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202</w:t>
            </w:r>
          </w:p>
        </w:tc>
        <w:tc>
          <w:tcPr>
            <w:tcW w:w="1155" w:type="dxa"/>
            <w:tcMar>
              <w:top w:w="100" w:type="dxa"/>
              <w:left w:w="100" w:type="dxa"/>
              <w:bottom w:w="100" w:type="dxa"/>
              <w:right w:w="100" w:type="dxa"/>
            </w:tcMar>
          </w:tcPr>
          <w:p w14:paraId="660C4B4B"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ART 386</w:t>
            </w:r>
          </w:p>
        </w:tc>
        <w:tc>
          <w:tcPr>
            <w:tcW w:w="960" w:type="dxa"/>
            <w:tcMar>
              <w:top w:w="100" w:type="dxa"/>
              <w:left w:w="100" w:type="dxa"/>
              <w:bottom w:w="100" w:type="dxa"/>
              <w:right w:w="100" w:type="dxa"/>
            </w:tcMar>
          </w:tcPr>
          <w:p w14:paraId="00B1653A"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M/W</w:t>
            </w:r>
          </w:p>
        </w:tc>
        <w:tc>
          <w:tcPr>
            <w:tcW w:w="1845" w:type="dxa"/>
            <w:tcMar>
              <w:top w:w="100" w:type="dxa"/>
              <w:left w:w="100" w:type="dxa"/>
              <w:bottom w:w="100" w:type="dxa"/>
              <w:right w:w="100" w:type="dxa"/>
            </w:tcMar>
          </w:tcPr>
          <w:p w14:paraId="3085018B"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1:00 pm - 3:20 pm</w:t>
            </w:r>
          </w:p>
        </w:tc>
        <w:tc>
          <w:tcPr>
            <w:tcW w:w="2130" w:type="dxa"/>
            <w:tcMar>
              <w:top w:w="100" w:type="dxa"/>
              <w:left w:w="100" w:type="dxa"/>
              <w:bottom w:w="100" w:type="dxa"/>
              <w:right w:w="100" w:type="dxa"/>
            </w:tcMar>
          </w:tcPr>
          <w:p w14:paraId="7998F00F"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Kate Arrows Enoire</w:t>
            </w:r>
          </w:p>
        </w:tc>
        <w:tc>
          <w:tcPr>
            <w:tcW w:w="23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7B3E6E7D" w14:textId="77777777" w:rsidR="002119E5" w:rsidRPr="00F67CC3" w:rsidRDefault="00000000" w:rsidP="00F67CC3">
            <w:pPr>
              <w:ind w:left="90"/>
              <w:jc w:val="both"/>
              <w:rPr>
                <w:rFonts w:ascii="Centaur" w:eastAsia="Arial" w:hAnsi="Centaur" w:cs="Arial"/>
                <w:sz w:val="28"/>
                <w:szCs w:val="28"/>
              </w:rPr>
            </w:pPr>
            <w:r w:rsidRPr="00F67CC3">
              <w:rPr>
                <w:rFonts w:ascii="Centaur" w:hAnsi="Centaur"/>
                <w:sz w:val="28"/>
                <w:szCs w:val="28"/>
              </w:rPr>
              <w:t>Kate.Enoire@unt.edu</w:t>
            </w:r>
          </w:p>
        </w:tc>
      </w:tr>
      <w:tr w:rsidR="002119E5" w:rsidRPr="00F67CC3" w14:paraId="0F8F9134" w14:textId="77777777">
        <w:trPr>
          <w:tblHeader/>
        </w:trPr>
        <w:tc>
          <w:tcPr>
            <w:tcW w:w="960" w:type="dxa"/>
            <w:tcMar>
              <w:top w:w="100" w:type="dxa"/>
              <w:left w:w="100" w:type="dxa"/>
              <w:bottom w:w="100" w:type="dxa"/>
              <w:right w:w="100" w:type="dxa"/>
            </w:tcMar>
          </w:tcPr>
          <w:p w14:paraId="159F88B4"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203</w:t>
            </w:r>
          </w:p>
        </w:tc>
        <w:tc>
          <w:tcPr>
            <w:tcW w:w="1155" w:type="dxa"/>
            <w:tcMar>
              <w:top w:w="100" w:type="dxa"/>
              <w:left w:w="100" w:type="dxa"/>
              <w:bottom w:w="100" w:type="dxa"/>
              <w:right w:w="100" w:type="dxa"/>
            </w:tcMar>
          </w:tcPr>
          <w:p w14:paraId="244C1B89"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ART 386</w:t>
            </w:r>
          </w:p>
        </w:tc>
        <w:tc>
          <w:tcPr>
            <w:tcW w:w="960" w:type="dxa"/>
            <w:tcMar>
              <w:top w:w="100" w:type="dxa"/>
              <w:left w:w="100" w:type="dxa"/>
              <w:bottom w:w="100" w:type="dxa"/>
              <w:right w:w="100" w:type="dxa"/>
            </w:tcMar>
          </w:tcPr>
          <w:p w14:paraId="16C92ED0"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M/W</w:t>
            </w:r>
          </w:p>
        </w:tc>
        <w:tc>
          <w:tcPr>
            <w:tcW w:w="1845" w:type="dxa"/>
            <w:tcMar>
              <w:top w:w="100" w:type="dxa"/>
              <w:left w:w="100" w:type="dxa"/>
              <w:bottom w:w="100" w:type="dxa"/>
              <w:right w:w="100" w:type="dxa"/>
            </w:tcMar>
          </w:tcPr>
          <w:p w14:paraId="3F15A573"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3:30 pm - 5:50 pm</w:t>
            </w:r>
          </w:p>
        </w:tc>
        <w:tc>
          <w:tcPr>
            <w:tcW w:w="2130" w:type="dxa"/>
            <w:tcMar>
              <w:top w:w="100" w:type="dxa"/>
              <w:left w:w="100" w:type="dxa"/>
              <w:bottom w:w="100" w:type="dxa"/>
              <w:right w:w="100" w:type="dxa"/>
            </w:tcMar>
          </w:tcPr>
          <w:p w14:paraId="3C78F5FC" w14:textId="77777777" w:rsidR="002119E5" w:rsidRPr="00F67CC3" w:rsidRDefault="00000000" w:rsidP="00F67CC3">
            <w:pPr>
              <w:widowControl w:val="0"/>
              <w:pBdr>
                <w:top w:val="nil"/>
                <w:left w:val="nil"/>
                <w:bottom w:val="nil"/>
                <w:right w:val="nil"/>
                <w:between w:val="nil"/>
              </w:pBdr>
              <w:jc w:val="both"/>
              <w:rPr>
                <w:rFonts w:ascii="Centaur" w:hAnsi="Centaur"/>
                <w:sz w:val="28"/>
                <w:szCs w:val="28"/>
              </w:rPr>
            </w:pPr>
            <w:r w:rsidRPr="00F67CC3">
              <w:rPr>
                <w:rFonts w:ascii="Centaur" w:hAnsi="Centaur"/>
                <w:sz w:val="28"/>
                <w:szCs w:val="28"/>
              </w:rPr>
              <w:t>Kimberlea Bass</w:t>
            </w:r>
          </w:p>
        </w:tc>
        <w:tc>
          <w:tcPr>
            <w:tcW w:w="23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078189C9" w14:textId="77777777" w:rsidR="002119E5" w:rsidRPr="00F67CC3" w:rsidRDefault="00000000" w:rsidP="00F67CC3">
            <w:pPr>
              <w:widowControl w:val="0"/>
              <w:pBdr>
                <w:top w:val="nil"/>
                <w:left w:val="nil"/>
                <w:bottom w:val="nil"/>
                <w:right w:val="nil"/>
                <w:between w:val="nil"/>
              </w:pBdr>
              <w:jc w:val="both"/>
              <w:rPr>
                <w:rFonts w:ascii="Centaur" w:hAnsi="Centaur"/>
                <w:sz w:val="28"/>
                <w:szCs w:val="28"/>
              </w:rPr>
            </w:pPr>
            <w:r w:rsidRPr="00F67CC3">
              <w:rPr>
                <w:rFonts w:ascii="Centaur" w:hAnsi="Centaur"/>
                <w:sz w:val="28"/>
                <w:szCs w:val="28"/>
              </w:rPr>
              <w:t xml:space="preserve">  Kimberlea.Bass@unt.edu</w:t>
            </w:r>
          </w:p>
        </w:tc>
      </w:tr>
      <w:tr w:rsidR="002119E5" w:rsidRPr="00F67CC3" w14:paraId="65D30E48" w14:textId="77777777">
        <w:trPr>
          <w:trHeight w:val="478"/>
          <w:tblHeader/>
        </w:trPr>
        <w:tc>
          <w:tcPr>
            <w:tcW w:w="960" w:type="dxa"/>
            <w:tcMar>
              <w:top w:w="100" w:type="dxa"/>
              <w:left w:w="100" w:type="dxa"/>
              <w:bottom w:w="100" w:type="dxa"/>
              <w:right w:w="100" w:type="dxa"/>
            </w:tcMar>
          </w:tcPr>
          <w:p w14:paraId="11C23FAD"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205</w:t>
            </w:r>
          </w:p>
        </w:tc>
        <w:tc>
          <w:tcPr>
            <w:tcW w:w="1155" w:type="dxa"/>
            <w:tcMar>
              <w:top w:w="100" w:type="dxa"/>
              <w:left w:w="100" w:type="dxa"/>
              <w:bottom w:w="100" w:type="dxa"/>
              <w:right w:w="100" w:type="dxa"/>
            </w:tcMar>
          </w:tcPr>
          <w:p w14:paraId="641183C5"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ART 386</w:t>
            </w:r>
          </w:p>
        </w:tc>
        <w:tc>
          <w:tcPr>
            <w:tcW w:w="960" w:type="dxa"/>
            <w:tcMar>
              <w:top w:w="100" w:type="dxa"/>
              <w:left w:w="100" w:type="dxa"/>
              <w:bottom w:w="100" w:type="dxa"/>
              <w:right w:w="100" w:type="dxa"/>
            </w:tcMar>
          </w:tcPr>
          <w:p w14:paraId="0EF9180D"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T/TR</w:t>
            </w:r>
          </w:p>
        </w:tc>
        <w:tc>
          <w:tcPr>
            <w:tcW w:w="1845" w:type="dxa"/>
            <w:tcMar>
              <w:top w:w="100" w:type="dxa"/>
              <w:left w:w="100" w:type="dxa"/>
              <w:bottom w:w="100" w:type="dxa"/>
              <w:right w:w="100" w:type="dxa"/>
            </w:tcMar>
          </w:tcPr>
          <w:p w14:paraId="051C6B64"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8:00 am -10:20 am</w:t>
            </w:r>
          </w:p>
        </w:tc>
        <w:tc>
          <w:tcPr>
            <w:tcW w:w="2130" w:type="dxa"/>
            <w:tcMar>
              <w:top w:w="100" w:type="dxa"/>
              <w:left w:w="100" w:type="dxa"/>
              <w:bottom w:w="100" w:type="dxa"/>
              <w:right w:w="100" w:type="dxa"/>
            </w:tcMar>
          </w:tcPr>
          <w:p w14:paraId="2E508570"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 xml:space="preserve">Rachana </w:t>
            </w:r>
            <w:proofErr w:type="spellStart"/>
            <w:r w:rsidRPr="00F67CC3">
              <w:rPr>
                <w:rFonts w:ascii="Centaur" w:hAnsi="Centaur"/>
                <w:sz w:val="28"/>
                <w:szCs w:val="28"/>
              </w:rPr>
              <w:t>Nagashayana</w:t>
            </w:r>
            <w:proofErr w:type="spellEnd"/>
          </w:p>
        </w:tc>
        <w:tc>
          <w:tcPr>
            <w:tcW w:w="23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621BF6AC" w14:textId="77777777" w:rsidR="002119E5" w:rsidRPr="00F67CC3" w:rsidRDefault="00000000" w:rsidP="00F67CC3">
            <w:pPr>
              <w:ind w:left="90"/>
              <w:jc w:val="both"/>
              <w:rPr>
                <w:rFonts w:ascii="Centaur" w:hAnsi="Centaur"/>
                <w:sz w:val="28"/>
                <w:szCs w:val="28"/>
              </w:rPr>
            </w:pPr>
            <w:r w:rsidRPr="00F67CC3">
              <w:rPr>
                <w:rFonts w:ascii="Centaur" w:hAnsi="Centaur"/>
                <w:sz w:val="28"/>
                <w:szCs w:val="28"/>
              </w:rPr>
              <w:t>RachanaN.Nagashayana@unt.edu</w:t>
            </w:r>
          </w:p>
        </w:tc>
      </w:tr>
      <w:tr w:rsidR="002119E5" w:rsidRPr="00F67CC3" w14:paraId="23140A5B" w14:textId="77777777">
        <w:trPr>
          <w:trHeight w:val="478"/>
          <w:tblHeader/>
        </w:trPr>
        <w:tc>
          <w:tcPr>
            <w:tcW w:w="960" w:type="dxa"/>
            <w:tcMar>
              <w:top w:w="100" w:type="dxa"/>
              <w:left w:w="100" w:type="dxa"/>
              <w:bottom w:w="100" w:type="dxa"/>
              <w:right w:w="100" w:type="dxa"/>
            </w:tcMar>
          </w:tcPr>
          <w:p w14:paraId="6CD7CC46"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206</w:t>
            </w:r>
          </w:p>
        </w:tc>
        <w:tc>
          <w:tcPr>
            <w:tcW w:w="1155" w:type="dxa"/>
            <w:tcMar>
              <w:top w:w="100" w:type="dxa"/>
              <w:left w:w="100" w:type="dxa"/>
              <w:bottom w:w="100" w:type="dxa"/>
              <w:right w:w="100" w:type="dxa"/>
            </w:tcMar>
          </w:tcPr>
          <w:p w14:paraId="2DC49DC1"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ART 386</w:t>
            </w:r>
          </w:p>
        </w:tc>
        <w:tc>
          <w:tcPr>
            <w:tcW w:w="960" w:type="dxa"/>
            <w:tcMar>
              <w:top w:w="100" w:type="dxa"/>
              <w:left w:w="100" w:type="dxa"/>
              <w:bottom w:w="100" w:type="dxa"/>
              <w:right w:w="100" w:type="dxa"/>
            </w:tcMar>
          </w:tcPr>
          <w:p w14:paraId="6AE4C68F"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T/TR</w:t>
            </w:r>
          </w:p>
        </w:tc>
        <w:tc>
          <w:tcPr>
            <w:tcW w:w="1845" w:type="dxa"/>
            <w:tcMar>
              <w:top w:w="100" w:type="dxa"/>
              <w:left w:w="100" w:type="dxa"/>
              <w:bottom w:w="100" w:type="dxa"/>
              <w:right w:w="100" w:type="dxa"/>
            </w:tcMar>
          </w:tcPr>
          <w:p w14:paraId="65A246CC"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10:30 am - 12:50 pm</w:t>
            </w:r>
          </w:p>
        </w:tc>
        <w:tc>
          <w:tcPr>
            <w:tcW w:w="2130" w:type="dxa"/>
            <w:tcMar>
              <w:top w:w="100" w:type="dxa"/>
              <w:left w:w="100" w:type="dxa"/>
              <w:bottom w:w="100" w:type="dxa"/>
              <w:right w:w="100" w:type="dxa"/>
            </w:tcMar>
          </w:tcPr>
          <w:p w14:paraId="1D82DADA"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 xml:space="preserve">Rachana </w:t>
            </w:r>
            <w:proofErr w:type="spellStart"/>
            <w:r w:rsidRPr="00F67CC3">
              <w:rPr>
                <w:rFonts w:ascii="Centaur" w:hAnsi="Centaur"/>
                <w:sz w:val="28"/>
                <w:szCs w:val="28"/>
              </w:rPr>
              <w:t>Nagashayana</w:t>
            </w:r>
            <w:proofErr w:type="spellEnd"/>
          </w:p>
        </w:tc>
        <w:tc>
          <w:tcPr>
            <w:tcW w:w="23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40128F66" w14:textId="77777777" w:rsidR="002119E5" w:rsidRPr="00F67CC3" w:rsidRDefault="00000000" w:rsidP="00F67CC3">
            <w:pPr>
              <w:ind w:left="90"/>
              <w:jc w:val="both"/>
              <w:rPr>
                <w:rFonts w:ascii="Centaur" w:hAnsi="Centaur"/>
                <w:sz w:val="28"/>
                <w:szCs w:val="28"/>
              </w:rPr>
            </w:pPr>
            <w:r w:rsidRPr="00F67CC3">
              <w:rPr>
                <w:rFonts w:ascii="Centaur" w:hAnsi="Centaur"/>
                <w:sz w:val="28"/>
                <w:szCs w:val="28"/>
              </w:rPr>
              <w:t>RachanaN.Nagashayana@unt.edu</w:t>
            </w:r>
          </w:p>
        </w:tc>
      </w:tr>
      <w:tr w:rsidR="002119E5" w:rsidRPr="00F67CC3" w14:paraId="68DBE857" w14:textId="77777777">
        <w:trPr>
          <w:trHeight w:val="486"/>
          <w:tblHeader/>
        </w:trPr>
        <w:tc>
          <w:tcPr>
            <w:tcW w:w="960" w:type="dxa"/>
            <w:tcMar>
              <w:top w:w="100" w:type="dxa"/>
              <w:left w:w="100" w:type="dxa"/>
              <w:bottom w:w="100" w:type="dxa"/>
              <w:right w:w="100" w:type="dxa"/>
            </w:tcMar>
          </w:tcPr>
          <w:p w14:paraId="52DE17C7"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207</w:t>
            </w:r>
          </w:p>
        </w:tc>
        <w:tc>
          <w:tcPr>
            <w:tcW w:w="1155" w:type="dxa"/>
            <w:tcMar>
              <w:top w:w="100" w:type="dxa"/>
              <w:left w:w="100" w:type="dxa"/>
              <w:bottom w:w="100" w:type="dxa"/>
              <w:right w:w="100" w:type="dxa"/>
            </w:tcMar>
          </w:tcPr>
          <w:p w14:paraId="2D431B84"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ART 386</w:t>
            </w:r>
          </w:p>
        </w:tc>
        <w:tc>
          <w:tcPr>
            <w:tcW w:w="960" w:type="dxa"/>
            <w:tcMar>
              <w:top w:w="100" w:type="dxa"/>
              <w:left w:w="100" w:type="dxa"/>
              <w:bottom w:w="100" w:type="dxa"/>
              <w:right w:w="100" w:type="dxa"/>
            </w:tcMar>
          </w:tcPr>
          <w:p w14:paraId="028351DA"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T/TR</w:t>
            </w:r>
          </w:p>
        </w:tc>
        <w:tc>
          <w:tcPr>
            <w:tcW w:w="1845" w:type="dxa"/>
            <w:tcMar>
              <w:top w:w="100" w:type="dxa"/>
              <w:left w:w="100" w:type="dxa"/>
              <w:bottom w:w="100" w:type="dxa"/>
              <w:right w:w="100" w:type="dxa"/>
            </w:tcMar>
          </w:tcPr>
          <w:p w14:paraId="02E7C2D5"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1:00 pm - 3:20 pm</w:t>
            </w:r>
          </w:p>
        </w:tc>
        <w:tc>
          <w:tcPr>
            <w:tcW w:w="2130" w:type="dxa"/>
            <w:tcMar>
              <w:top w:w="100" w:type="dxa"/>
              <w:left w:w="100" w:type="dxa"/>
              <w:bottom w:w="100" w:type="dxa"/>
              <w:right w:w="100" w:type="dxa"/>
            </w:tcMar>
          </w:tcPr>
          <w:p w14:paraId="102A266C"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Kate Arrows Enoire</w:t>
            </w:r>
          </w:p>
        </w:tc>
        <w:tc>
          <w:tcPr>
            <w:tcW w:w="23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3C10BAD2" w14:textId="77777777" w:rsidR="002119E5" w:rsidRPr="00F67CC3" w:rsidRDefault="00000000" w:rsidP="00F67CC3">
            <w:pPr>
              <w:jc w:val="both"/>
              <w:rPr>
                <w:rFonts w:ascii="Centaur" w:eastAsia="Arial" w:hAnsi="Centaur" w:cs="Arial"/>
                <w:sz w:val="28"/>
                <w:szCs w:val="28"/>
              </w:rPr>
            </w:pPr>
            <w:r w:rsidRPr="00F67CC3">
              <w:rPr>
                <w:rFonts w:ascii="Centaur" w:hAnsi="Centaur"/>
                <w:sz w:val="28"/>
                <w:szCs w:val="28"/>
              </w:rPr>
              <w:t xml:space="preserve">  Kate.Enoire@unt.edu</w:t>
            </w:r>
          </w:p>
        </w:tc>
      </w:tr>
      <w:tr w:rsidR="002119E5" w:rsidRPr="00F67CC3" w14:paraId="44DC55A7" w14:textId="77777777">
        <w:trPr>
          <w:tblHeader/>
        </w:trPr>
        <w:tc>
          <w:tcPr>
            <w:tcW w:w="960" w:type="dxa"/>
            <w:tcMar>
              <w:top w:w="100" w:type="dxa"/>
              <w:left w:w="100" w:type="dxa"/>
              <w:bottom w:w="100" w:type="dxa"/>
              <w:right w:w="100" w:type="dxa"/>
            </w:tcMar>
          </w:tcPr>
          <w:p w14:paraId="576D485E"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208</w:t>
            </w:r>
          </w:p>
        </w:tc>
        <w:tc>
          <w:tcPr>
            <w:tcW w:w="1155" w:type="dxa"/>
            <w:tcMar>
              <w:top w:w="100" w:type="dxa"/>
              <w:left w:w="100" w:type="dxa"/>
              <w:bottom w:w="100" w:type="dxa"/>
              <w:right w:w="100" w:type="dxa"/>
            </w:tcMar>
          </w:tcPr>
          <w:p w14:paraId="167E142B"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ART 386</w:t>
            </w:r>
          </w:p>
        </w:tc>
        <w:tc>
          <w:tcPr>
            <w:tcW w:w="960" w:type="dxa"/>
            <w:tcMar>
              <w:top w:w="100" w:type="dxa"/>
              <w:left w:w="100" w:type="dxa"/>
              <w:bottom w:w="100" w:type="dxa"/>
              <w:right w:w="100" w:type="dxa"/>
            </w:tcMar>
          </w:tcPr>
          <w:p w14:paraId="7DD87D2D"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T/TR</w:t>
            </w:r>
          </w:p>
        </w:tc>
        <w:tc>
          <w:tcPr>
            <w:tcW w:w="1845" w:type="dxa"/>
            <w:tcMar>
              <w:top w:w="100" w:type="dxa"/>
              <w:left w:w="100" w:type="dxa"/>
              <w:bottom w:w="100" w:type="dxa"/>
              <w:right w:w="100" w:type="dxa"/>
            </w:tcMar>
          </w:tcPr>
          <w:p w14:paraId="75471317"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3:30 pm - 5:50 pm</w:t>
            </w:r>
          </w:p>
        </w:tc>
        <w:tc>
          <w:tcPr>
            <w:tcW w:w="2130" w:type="dxa"/>
            <w:tcMar>
              <w:top w:w="100" w:type="dxa"/>
              <w:left w:w="100" w:type="dxa"/>
              <w:bottom w:w="100" w:type="dxa"/>
              <w:right w:w="100" w:type="dxa"/>
            </w:tcMar>
          </w:tcPr>
          <w:p w14:paraId="42B4615A"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Emily Albritton</w:t>
            </w:r>
          </w:p>
        </w:tc>
        <w:tc>
          <w:tcPr>
            <w:tcW w:w="237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1D078740" w14:textId="77777777" w:rsidR="002119E5" w:rsidRPr="00F67CC3" w:rsidRDefault="00000000" w:rsidP="00F67CC3">
            <w:pPr>
              <w:ind w:left="90"/>
              <w:jc w:val="both"/>
              <w:rPr>
                <w:rFonts w:ascii="Centaur" w:hAnsi="Centaur"/>
                <w:sz w:val="28"/>
                <w:szCs w:val="28"/>
              </w:rPr>
            </w:pPr>
            <w:r w:rsidRPr="00F67CC3">
              <w:rPr>
                <w:rFonts w:ascii="Centaur" w:hAnsi="Centaur"/>
                <w:sz w:val="28"/>
                <w:szCs w:val="28"/>
              </w:rPr>
              <w:t>EmilyAlbritton@my.unt.edu</w:t>
            </w:r>
          </w:p>
        </w:tc>
      </w:tr>
      <w:tr w:rsidR="002119E5" w:rsidRPr="00F67CC3" w14:paraId="5A6ACE9C" w14:textId="77777777">
        <w:trPr>
          <w:tblHeader/>
        </w:trPr>
        <w:tc>
          <w:tcPr>
            <w:tcW w:w="960" w:type="dxa"/>
            <w:tcMar>
              <w:top w:w="100" w:type="dxa"/>
              <w:left w:w="100" w:type="dxa"/>
              <w:bottom w:w="100" w:type="dxa"/>
              <w:right w:w="100" w:type="dxa"/>
            </w:tcMar>
          </w:tcPr>
          <w:p w14:paraId="53CEB25F"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209</w:t>
            </w:r>
          </w:p>
        </w:tc>
        <w:tc>
          <w:tcPr>
            <w:tcW w:w="1155" w:type="dxa"/>
            <w:tcMar>
              <w:top w:w="100" w:type="dxa"/>
              <w:left w:w="100" w:type="dxa"/>
              <w:bottom w:w="100" w:type="dxa"/>
              <w:right w:w="100" w:type="dxa"/>
            </w:tcMar>
          </w:tcPr>
          <w:p w14:paraId="3B9DC406"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ART 386</w:t>
            </w:r>
          </w:p>
        </w:tc>
        <w:tc>
          <w:tcPr>
            <w:tcW w:w="960" w:type="dxa"/>
            <w:tcMar>
              <w:top w:w="100" w:type="dxa"/>
              <w:left w:w="100" w:type="dxa"/>
              <w:bottom w:w="100" w:type="dxa"/>
              <w:right w:w="100" w:type="dxa"/>
            </w:tcMar>
          </w:tcPr>
          <w:p w14:paraId="2E75E808"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T/TR</w:t>
            </w:r>
          </w:p>
        </w:tc>
        <w:tc>
          <w:tcPr>
            <w:tcW w:w="1845" w:type="dxa"/>
            <w:tcMar>
              <w:top w:w="100" w:type="dxa"/>
              <w:left w:w="100" w:type="dxa"/>
              <w:bottom w:w="100" w:type="dxa"/>
              <w:right w:w="100" w:type="dxa"/>
            </w:tcMar>
          </w:tcPr>
          <w:p w14:paraId="7C534A2D"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6:00 pm - 8:20 pm</w:t>
            </w:r>
          </w:p>
        </w:tc>
        <w:tc>
          <w:tcPr>
            <w:tcW w:w="2130" w:type="dxa"/>
            <w:tcMar>
              <w:top w:w="100" w:type="dxa"/>
              <w:left w:w="100" w:type="dxa"/>
              <w:bottom w:w="100" w:type="dxa"/>
              <w:right w:w="100" w:type="dxa"/>
            </w:tcMar>
          </w:tcPr>
          <w:p w14:paraId="2251A74C"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Hudson Ingram</w:t>
            </w:r>
          </w:p>
        </w:tc>
        <w:tc>
          <w:tcPr>
            <w:tcW w:w="23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318BC755" w14:textId="77777777" w:rsidR="002119E5" w:rsidRPr="00F67CC3" w:rsidRDefault="00000000" w:rsidP="00F67CC3">
            <w:pPr>
              <w:ind w:left="90"/>
              <w:jc w:val="both"/>
              <w:rPr>
                <w:rFonts w:ascii="Centaur" w:hAnsi="Centaur"/>
                <w:sz w:val="28"/>
                <w:szCs w:val="28"/>
              </w:rPr>
            </w:pPr>
            <w:r w:rsidRPr="00F67CC3">
              <w:rPr>
                <w:rFonts w:ascii="Centaur" w:hAnsi="Centaur"/>
                <w:sz w:val="28"/>
                <w:szCs w:val="28"/>
              </w:rPr>
              <w:t>Hudson.Ingram@unt.edu</w:t>
            </w:r>
          </w:p>
        </w:tc>
      </w:tr>
      <w:tr w:rsidR="002119E5" w:rsidRPr="00F67CC3" w14:paraId="4FBF3A1C" w14:textId="77777777">
        <w:trPr>
          <w:tblHeader/>
        </w:trPr>
        <w:tc>
          <w:tcPr>
            <w:tcW w:w="960" w:type="dxa"/>
            <w:tcMar>
              <w:top w:w="100" w:type="dxa"/>
              <w:left w:w="100" w:type="dxa"/>
              <w:bottom w:w="100" w:type="dxa"/>
              <w:right w:w="100" w:type="dxa"/>
            </w:tcMar>
          </w:tcPr>
          <w:p w14:paraId="4E85227E"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211</w:t>
            </w:r>
          </w:p>
        </w:tc>
        <w:tc>
          <w:tcPr>
            <w:tcW w:w="1155" w:type="dxa"/>
            <w:tcMar>
              <w:top w:w="100" w:type="dxa"/>
              <w:left w:w="100" w:type="dxa"/>
              <w:bottom w:w="100" w:type="dxa"/>
              <w:right w:w="100" w:type="dxa"/>
            </w:tcMar>
          </w:tcPr>
          <w:p w14:paraId="64892439"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ART 386</w:t>
            </w:r>
          </w:p>
        </w:tc>
        <w:tc>
          <w:tcPr>
            <w:tcW w:w="960" w:type="dxa"/>
            <w:tcMar>
              <w:top w:w="100" w:type="dxa"/>
              <w:left w:w="100" w:type="dxa"/>
              <w:bottom w:w="100" w:type="dxa"/>
              <w:right w:w="100" w:type="dxa"/>
            </w:tcMar>
          </w:tcPr>
          <w:p w14:paraId="7C3F807C"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F</w:t>
            </w:r>
          </w:p>
        </w:tc>
        <w:tc>
          <w:tcPr>
            <w:tcW w:w="1845" w:type="dxa"/>
            <w:tcMar>
              <w:top w:w="100" w:type="dxa"/>
              <w:left w:w="100" w:type="dxa"/>
              <w:bottom w:w="100" w:type="dxa"/>
              <w:right w:w="100" w:type="dxa"/>
            </w:tcMar>
          </w:tcPr>
          <w:p w14:paraId="2B3116D3" w14:textId="5DBD5FDD" w:rsidR="002119E5" w:rsidRPr="00F67CC3" w:rsidRDefault="00000000" w:rsidP="00F67CC3">
            <w:pPr>
              <w:widowControl w:val="0"/>
              <w:jc w:val="both"/>
              <w:rPr>
                <w:rFonts w:ascii="Centaur" w:hAnsi="Centaur"/>
                <w:sz w:val="28"/>
                <w:szCs w:val="28"/>
              </w:rPr>
            </w:pPr>
            <w:r w:rsidRPr="00F67CC3">
              <w:rPr>
                <w:rFonts w:ascii="Centaur" w:hAnsi="Centaur"/>
                <w:sz w:val="28"/>
                <w:szCs w:val="28"/>
              </w:rPr>
              <w:t>1:00 pm - 5:50 pm</w:t>
            </w:r>
          </w:p>
        </w:tc>
        <w:tc>
          <w:tcPr>
            <w:tcW w:w="2130" w:type="dxa"/>
            <w:tcMar>
              <w:top w:w="100" w:type="dxa"/>
              <w:left w:w="100" w:type="dxa"/>
              <w:bottom w:w="100" w:type="dxa"/>
              <w:right w:w="100" w:type="dxa"/>
            </w:tcMar>
          </w:tcPr>
          <w:p w14:paraId="15456735"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Li Xu</w:t>
            </w:r>
          </w:p>
        </w:tc>
        <w:tc>
          <w:tcPr>
            <w:tcW w:w="23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22952BD4" w14:textId="77777777" w:rsidR="002119E5" w:rsidRPr="00F67CC3" w:rsidRDefault="00000000" w:rsidP="00F67CC3">
            <w:pPr>
              <w:ind w:left="90"/>
              <w:jc w:val="both"/>
              <w:rPr>
                <w:rFonts w:ascii="Centaur" w:hAnsi="Centaur"/>
                <w:sz w:val="28"/>
                <w:szCs w:val="28"/>
              </w:rPr>
            </w:pPr>
            <w:r w:rsidRPr="00F67CC3">
              <w:rPr>
                <w:rFonts w:ascii="Centaur" w:hAnsi="Centaur"/>
                <w:sz w:val="28"/>
                <w:szCs w:val="28"/>
              </w:rPr>
              <w:t>Li.Xu@unt.edu</w:t>
            </w:r>
          </w:p>
        </w:tc>
      </w:tr>
      <w:tr w:rsidR="002119E5" w:rsidRPr="00F67CC3" w14:paraId="46C7E696" w14:textId="77777777">
        <w:trPr>
          <w:tblHeader/>
        </w:trPr>
        <w:tc>
          <w:tcPr>
            <w:tcW w:w="960" w:type="dxa"/>
            <w:tcMar>
              <w:top w:w="100" w:type="dxa"/>
              <w:left w:w="100" w:type="dxa"/>
              <w:bottom w:w="100" w:type="dxa"/>
              <w:right w:w="100" w:type="dxa"/>
            </w:tcMar>
          </w:tcPr>
          <w:p w14:paraId="762512B2"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214</w:t>
            </w:r>
          </w:p>
        </w:tc>
        <w:tc>
          <w:tcPr>
            <w:tcW w:w="1155" w:type="dxa"/>
            <w:tcMar>
              <w:top w:w="100" w:type="dxa"/>
              <w:left w:w="100" w:type="dxa"/>
              <w:bottom w:w="100" w:type="dxa"/>
              <w:right w:w="100" w:type="dxa"/>
            </w:tcMar>
          </w:tcPr>
          <w:p w14:paraId="074B1E4B"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ART 327</w:t>
            </w:r>
          </w:p>
        </w:tc>
        <w:tc>
          <w:tcPr>
            <w:tcW w:w="960" w:type="dxa"/>
            <w:tcMar>
              <w:top w:w="100" w:type="dxa"/>
              <w:left w:w="100" w:type="dxa"/>
              <w:bottom w:w="100" w:type="dxa"/>
              <w:right w:w="100" w:type="dxa"/>
            </w:tcMar>
          </w:tcPr>
          <w:p w14:paraId="67D5DED0"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M/W</w:t>
            </w:r>
          </w:p>
        </w:tc>
        <w:tc>
          <w:tcPr>
            <w:tcW w:w="1845" w:type="dxa"/>
            <w:tcMar>
              <w:top w:w="100" w:type="dxa"/>
              <w:left w:w="100" w:type="dxa"/>
              <w:bottom w:w="100" w:type="dxa"/>
              <w:right w:w="100" w:type="dxa"/>
            </w:tcMar>
          </w:tcPr>
          <w:p w14:paraId="12D1BAEA" w14:textId="7FF693D3" w:rsidR="002119E5" w:rsidRPr="00F67CC3" w:rsidRDefault="00000000" w:rsidP="00F67CC3">
            <w:pPr>
              <w:widowControl w:val="0"/>
              <w:jc w:val="both"/>
              <w:rPr>
                <w:rFonts w:ascii="Centaur" w:hAnsi="Centaur"/>
                <w:sz w:val="28"/>
                <w:szCs w:val="28"/>
              </w:rPr>
            </w:pPr>
            <w:r w:rsidRPr="00F67CC3">
              <w:rPr>
                <w:rFonts w:ascii="Centaur" w:hAnsi="Centaur"/>
                <w:sz w:val="28"/>
                <w:szCs w:val="28"/>
              </w:rPr>
              <w:t xml:space="preserve">1 </w:t>
            </w:r>
            <w:r w:rsidR="006A401D">
              <w:rPr>
                <w:rFonts w:ascii="Centaur" w:hAnsi="Centaur"/>
                <w:sz w:val="28"/>
                <w:szCs w:val="28"/>
              </w:rPr>
              <w:t>p</w:t>
            </w:r>
            <w:r w:rsidRPr="00F67CC3">
              <w:rPr>
                <w:rFonts w:ascii="Centaur" w:hAnsi="Centaur"/>
                <w:sz w:val="28"/>
                <w:szCs w:val="28"/>
              </w:rPr>
              <w:t xml:space="preserve">m </w:t>
            </w:r>
            <w:r w:rsidR="006A401D">
              <w:rPr>
                <w:rFonts w:ascii="Centaur" w:hAnsi="Centaur"/>
                <w:sz w:val="28"/>
                <w:szCs w:val="28"/>
              </w:rPr>
              <w:t>–</w:t>
            </w:r>
            <w:r w:rsidRPr="00F67CC3">
              <w:rPr>
                <w:rFonts w:ascii="Centaur" w:hAnsi="Centaur"/>
                <w:sz w:val="28"/>
                <w:szCs w:val="28"/>
              </w:rPr>
              <w:t xml:space="preserve"> </w:t>
            </w:r>
            <w:r w:rsidR="006A401D">
              <w:rPr>
                <w:rFonts w:ascii="Centaur" w:hAnsi="Centaur"/>
                <w:sz w:val="28"/>
                <w:szCs w:val="28"/>
              </w:rPr>
              <w:t>3:2</w:t>
            </w:r>
            <w:r w:rsidRPr="00F67CC3">
              <w:rPr>
                <w:rFonts w:ascii="Centaur" w:hAnsi="Centaur"/>
                <w:sz w:val="28"/>
                <w:szCs w:val="28"/>
              </w:rPr>
              <w:t>0 pm</w:t>
            </w:r>
          </w:p>
        </w:tc>
        <w:tc>
          <w:tcPr>
            <w:tcW w:w="2130" w:type="dxa"/>
            <w:tcMar>
              <w:top w:w="100" w:type="dxa"/>
              <w:left w:w="100" w:type="dxa"/>
              <w:bottom w:w="100" w:type="dxa"/>
              <w:right w:w="100" w:type="dxa"/>
            </w:tcMar>
          </w:tcPr>
          <w:p w14:paraId="12FC6553"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Kimberlea Bass</w:t>
            </w:r>
          </w:p>
        </w:tc>
        <w:tc>
          <w:tcPr>
            <w:tcW w:w="23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77C7CB1C"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 xml:space="preserve">  Kimberlea.Bass@unt.edu</w:t>
            </w:r>
          </w:p>
        </w:tc>
      </w:tr>
      <w:tr w:rsidR="002119E5" w:rsidRPr="00F67CC3" w14:paraId="2CEB89CE" w14:textId="77777777">
        <w:trPr>
          <w:tblHeader/>
        </w:trPr>
        <w:tc>
          <w:tcPr>
            <w:tcW w:w="960" w:type="dxa"/>
            <w:tcMar>
              <w:top w:w="100" w:type="dxa"/>
              <w:left w:w="100" w:type="dxa"/>
              <w:bottom w:w="100" w:type="dxa"/>
              <w:right w:w="100" w:type="dxa"/>
            </w:tcMar>
          </w:tcPr>
          <w:p w14:paraId="7DE5D43E" w14:textId="77777777" w:rsidR="002119E5" w:rsidRPr="00F67CC3" w:rsidRDefault="00000000" w:rsidP="00F67CC3">
            <w:pPr>
              <w:widowControl w:val="0"/>
              <w:jc w:val="both"/>
              <w:rPr>
                <w:rFonts w:ascii="Centaur" w:eastAsia="EB Garamond SemiBold" w:hAnsi="Centaur" w:cs="EB Garamond SemiBold"/>
                <w:sz w:val="28"/>
                <w:szCs w:val="28"/>
              </w:rPr>
            </w:pPr>
            <w:r w:rsidRPr="00F67CC3">
              <w:rPr>
                <w:rFonts w:ascii="Centaur" w:eastAsia="EB Garamond SemiBold" w:hAnsi="Centaur" w:cs="EB Garamond SemiBold"/>
                <w:sz w:val="28"/>
                <w:szCs w:val="28"/>
              </w:rPr>
              <w:t>215</w:t>
            </w:r>
          </w:p>
        </w:tc>
        <w:tc>
          <w:tcPr>
            <w:tcW w:w="1155" w:type="dxa"/>
            <w:tcMar>
              <w:top w:w="100" w:type="dxa"/>
              <w:left w:w="100" w:type="dxa"/>
              <w:bottom w:w="100" w:type="dxa"/>
              <w:right w:w="100" w:type="dxa"/>
            </w:tcMar>
          </w:tcPr>
          <w:p w14:paraId="750C40DC"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ART 327</w:t>
            </w:r>
          </w:p>
        </w:tc>
        <w:tc>
          <w:tcPr>
            <w:tcW w:w="960" w:type="dxa"/>
            <w:tcMar>
              <w:top w:w="100" w:type="dxa"/>
              <w:left w:w="100" w:type="dxa"/>
              <w:bottom w:w="100" w:type="dxa"/>
              <w:right w:w="100" w:type="dxa"/>
            </w:tcMar>
          </w:tcPr>
          <w:p w14:paraId="72213F51"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M/W</w:t>
            </w:r>
          </w:p>
        </w:tc>
        <w:tc>
          <w:tcPr>
            <w:tcW w:w="1845" w:type="dxa"/>
            <w:tcMar>
              <w:top w:w="100" w:type="dxa"/>
              <w:left w:w="100" w:type="dxa"/>
              <w:bottom w:w="100" w:type="dxa"/>
              <w:right w:w="100" w:type="dxa"/>
            </w:tcMar>
          </w:tcPr>
          <w:p w14:paraId="0086E8F6" w14:textId="767DFB63" w:rsidR="002119E5" w:rsidRPr="00F67CC3" w:rsidRDefault="00894872" w:rsidP="00F67CC3">
            <w:pPr>
              <w:widowControl w:val="0"/>
              <w:jc w:val="both"/>
              <w:rPr>
                <w:rFonts w:ascii="Centaur" w:hAnsi="Centaur"/>
                <w:sz w:val="28"/>
                <w:szCs w:val="28"/>
              </w:rPr>
            </w:pPr>
            <w:r>
              <w:rPr>
                <w:rFonts w:ascii="Centaur" w:hAnsi="Centaur"/>
                <w:sz w:val="28"/>
                <w:szCs w:val="28"/>
              </w:rPr>
              <w:t>6</w:t>
            </w:r>
            <w:r w:rsidR="00000000" w:rsidRPr="00F67CC3">
              <w:rPr>
                <w:rFonts w:ascii="Centaur" w:hAnsi="Centaur"/>
                <w:sz w:val="28"/>
                <w:szCs w:val="28"/>
              </w:rPr>
              <w:t xml:space="preserve"> pm </w:t>
            </w:r>
            <w:r>
              <w:rPr>
                <w:rFonts w:ascii="Centaur" w:hAnsi="Centaur"/>
                <w:sz w:val="28"/>
                <w:szCs w:val="28"/>
              </w:rPr>
              <w:t>–</w:t>
            </w:r>
            <w:r w:rsidR="00000000" w:rsidRPr="00F67CC3">
              <w:rPr>
                <w:rFonts w:ascii="Centaur" w:hAnsi="Centaur"/>
                <w:sz w:val="28"/>
                <w:szCs w:val="28"/>
              </w:rPr>
              <w:t xml:space="preserve"> </w:t>
            </w:r>
            <w:r>
              <w:rPr>
                <w:rFonts w:ascii="Centaur" w:hAnsi="Centaur"/>
                <w:sz w:val="28"/>
                <w:szCs w:val="28"/>
              </w:rPr>
              <w:t>8:2</w:t>
            </w:r>
            <w:r w:rsidR="00000000" w:rsidRPr="00F67CC3">
              <w:rPr>
                <w:rFonts w:ascii="Centaur" w:hAnsi="Centaur"/>
                <w:sz w:val="28"/>
                <w:szCs w:val="28"/>
              </w:rPr>
              <w:t xml:space="preserve">0 pm </w:t>
            </w:r>
          </w:p>
        </w:tc>
        <w:tc>
          <w:tcPr>
            <w:tcW w:w="2130" w:type="dxa"/>
            <w:tcMar>
              <w:top w:w="100" w:type="dxa"/>
              <w:left w:w="100" w:type="dxa"/>
              <w:bottom w:w="100" w:type="dxa"/>
              <w:right w:w="100" w:type="dxa"/>
            </w:tcMar>
          </w:tcPr>
          <w:p w14:paraId="52A3D373"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Li Xu</w:t>
            </w:r>
          </w:p>
        </w:tc>
        <w:tc>
          <w:tcPr>
            <w:tcW w:w="23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center"/>
          </w:tcPr>
          <w:p w14:paraId="71F3B173" w14:textId="77777777" w:rsidR="002119E5" w:rsidRPr="00F67CC3" w:rsidRDefault="00000000" w:rsidP="00F67CC3">
            <w:pPr>
              <w:ind w:left="90"/>
              <w:jc w:val="both"/>
              <w:rPr>
                <w:rFonts w:ascii="Centaur" w:hAnsi="Centaur"/>
                <w:sz w:val="28"/>
                <w:szCs w:val="28"/>
              </w:rPr>
            </w:pPr>
            <w:r w:rsidRPr="00F67CC3">
              <w:rPr>
                <w:rFonts w:ascii="Centaur" w:hAnsi="Centaur"/>
                <w:sz w:val="28"/>
                <w:szCs w:val="28"/>
              </w:rPr>
              <w:t>Li.Xu@unt.edu</w:t>
            </w:r>
          </w:p>
        </w:tc>
      </w:tr>
    </w:tbl>
    <w:p w14:paraId="63127595" w14:textId="77777777" w:rsidR="002119E5" w:rsidRPr="00F67CC3" w:rsidRDefault="002119E5" w:rsidP="00F67CC3">
      <w:pPr>
        <w:widowControl w:val="0"/>
        <w:jc w:val="both"/>
        <w:rPr>
          <w:rFonts w:ascii="Centaur" w:hAnsi="Centaur"/>
          <w:sz w:val="28"/>
          <w:szCs w:val="28"/>
          <w:highlight w:val="yellow"/>
        </w:rPr>
      </w:pPr>
    </w:p>
    <w:p w14:paraId="5635B57C" w14:textId="77777777" w:rsidR="002119E5" w:rsidRPr="00F67CC3" w:rsidRDefault="00000000" w:rsidP="00F67CC3">
      <w:pPr>
        <w:widowControl w:val="0"/>
        <w:jc w:val="both"/>
        <w:rPr>
          <w:rFonts w:ascii="Centaur" w:hAnsi="Centaur"/>
          <w:i/>
          <w:iCs/>
          <w:sz w:val="28"/>
          <w:szCs w:val="28"/>
        </w:rPr>
      </w:pPr>
      <w:r w:rsidRPr="00F67CC3">
        <w:rPr>
          <w:rFonts w:ascii="Centaur" w:hAnsi="Centaur"/>
          <w:i/>
          <w:iCs/>
          <w:sz w:val="28"/>
          <w:szCs w:val="28"/>
        </w:rPr>
        <w:t>Your lab instructor will share their office hours with you on the first day your lab meets, and they will post on Canvas the first week of classes.</w:t>
      </w:r>
    </w:p>
    <w:p w14:paraId="65804683" w14:textId="77777777" w:rsidR="002119E5" w:rsidRPr="00F67CC3" w:rsidRDefault="002119E5" w:rsidP="00F67CC3">
      <w:pPr>
        <w:jc w:val="both"/>
        <w:rPr>
          <w:rFonts w:ascii="Centaur" w:hAnsi="Centaur"/>
          <w:sz w:val="28"/>
          <w:szCs w:val="28"/>
          <w:highlight w:val="yellow"/>
        </w:rPr>
      </w:pPr>
    </w:p>
    <w:p w14:paraId="051E0216" w14:textId="77777777" w:rsidR="002119E5" w:rsidRPr="00F67CC3" w:rsidRDefault="00000000" w:rsidP="00F67CC3">
      <w:pPr>
        <w:pStyle w:val="Heading1"/>
        <w:jc w:val="both"/>
        <w:rPr>
          <w:rFonts w:ascii="Centaur" w:hAnsi="Centaur"/>
          <w:sz w:val="28"/>
          <w:szCs w:val="28"/>
        </w:rPr>
      </w:pPr>
      <w:bookmarkStart w:id="16" w:name="_94l6qpr3mr6d" w:colFirst="0" w:colLast="0"/>
      <w:bookmarkEnd w:id="16"/>
      <w:r w:rsidRPr="00F67CC3">
        <w:rPr>
          <w:rFonts w:ascii="Centaur" w:hAnsi="Centaur"/>
          <w:sz w:val="28"/>
          <w:szCs w:val="28"/>
        </w:rPr>
        <w:t xml:space="preserve">Course Content Statement </w:t>
      </w:r>
    </w:p>
    <w:p w14:paraId="6B42A815"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Content in the arts can sometimes include works, situations, actions, and language that may be personally challenging or offensive to some students on grounds such as sexual explicitness, violence, or blasphemy. The College of Visual Arts and Design upholds the principle of freedom of expression, artistic and otherwise, and does not censor works or ideas on these grounds. Students are encouraged to approach such material with openness and critical inquiry. If you find any content personally distressing, please communicate with me so we can discuss strategies for engagement, reflection, or reasonable alternative means of participation that remain consistent with the goals and learning objectives of the course. </w:t>
      </w:r>
    </w:p>
    <w:p w14:paraId="77372044" w14:textId="77777777" w:rsidR="002119E5" w:rsidRPr="00F67CC3" w:rsidRDefault="00000000" w:rsidP="00F67CC3">
      <w:pPr>
        <w:jc w:val="both"/>
        <w:rPr>
          <w:rFonts w:ascii="Centaur" w:hAnsi="Centaur"/>
          <w:sz w:val="28"/>
          <w:szCs w:val="28"/>
          <w:highlight w:val="yellow"/>
        </w:rPr>
      </w:pPr>
      <w:r w:rsidRPr="00F67CC3">
        <w:rPr>
          <w:rFonts w:ascii="Centaur" w:hAnsi="Centaur"/>
          <w:sz w:val="28"/>
          <w:szCs w:val="28"/>
          <w:highlight w:val="yellow"/>
        </w:rPr>
        <w:t xml:space="preserve"> </w:t>
      </w:r>
    </w:p>
    <w:p w14:paraId="18DDCD9C" w14:textId="77777777" w:rsidR="002119E5" w:rsidRPr="00F67CC3" w:rsidRDefault="00000000" w:rsidP="00F67CC3">
      <w:pPr>
        <w:pStyle w:val="Heading1"/>
        <w:jc w:val="both"/>
        <w:rPr>
          <w:rFonts w:ascii="Centaur" w:hAnsi="Centaur"/>
          <w:sz w:val="28"/>
          <w:szCs w:val="28"/>
        </w:rPr>
      </w:pPr>
      <w:bookmarkStart w:id="17" w:name="_gp2sohr12v76" w:colFirst="0" w:colLast="0"/>
      <w:bookmarkEnd w:id="17"/>
      <w:r w:rsidRPr="00F67CC3">
        <w:rPr>
          <w:rFonts w:ascii="Centaur" w:hAnsi="Centaur"/>
          <w:sz w:val="28"/>
          <w:szCs w:val="28"/>
        </w:rPr>
        <w:t xml:space="preserve">Notes on Critique </w:t>
      </w:r>
    </w:p>
    <w:p w14:paraId="1025ABB9"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A critique is a group discussion of everyone's work among your professor or lab instructor and your classmates. Unless the critique is designated as an "in progress critique," the </w:t>
      </w:r>
      <w:proofErr w:type="gramStart"/>
      <w:r w:rsidRPr="00F67CC3">
        <w:rPr>
          <w:rFonts w:ascii="Centaur" w:hAnsi="Centaur"/>
          <w:sz w:val="28"/>
          <w:szCs w:val="28"/>
        </w:rPr>
        <w:t>finished,</w:t>
      </w:r>
      <w:proofErr w:type="gramEnd"/>
      <w:r w:rsidRPr="00F67CC3">
        <w:rPr>
          <w:rFonts w:ascii="Centaur" w:hAnsi="Centaur"/>
          <w:sz w:val="28"/>
          <w:szCs w:val="28"/>
        </w:rPr>
        <w:t xml:space="preserve"> physical work should be brought to class for this discussion. </w:t>
      </w:r>
      <w:proofErr w:type="gramStart"/>
      <w:r w:rsidRPr="00F67CC3">
        <w:rPr>
          <w:rFonts w:ascii="Centaur" w:hAnsi="Centaur"/>
          <w:sz w:val="28"/>
          <w:szCs w:val="28"/>
        </w:rPr>
        <w:t>Still-frame</w:t>
      </w:r>
      <w:proofErr w:type="gramEnd"/>
      <w:r w:rsidRPr="00F67CC3">
        <w:rPr>
          <w:rFonts w:ascii="Centaur" w:hAnsi="Centaur"/>
          <w:sz w:val="28"/>
          <w:szCs w:val="28"/>
        </w:rPr>
        <w:t xml:space="preserve"> digital work should be printed at the CVAD Student Computer Lab, FedEx, etc., before your lab meets to display during critique. Physical work, animations/gifs, installations, and documentation of performances should be thoughtfully displayed during critique based on a plan that you and your lab instructor agree upon.</w:t>
      </w:r>
    </w:p>
    <w:p w14:paraId="103987B7" w14:textId="77777777" w:rsidR="002119E5" w:rsidRPr="00F67CC3" w:rsidRDefault="00000000" w:rsidP="00F67CC3">
      <w:pPr>
        <w:jc w:val="both"/>
        <w:rPr>
          <w:rFonts w:ascii="Centaur" w:hAnsi="Centaur"/>
          <w:sz w:val="28"/>
          <w:szCs w:val="28"/>
          <w:highlight w:val="yellow"/>
        </w:rPr>
      </w:pPr>
      <w:r w:rsidRPr="00F67CC3">
        <w:rPr>
          <w:rFonts w:ascii="Centaur" w:hAnsi="Centaur"/>
          <w:sz w:val="28"/>
          <w:szCs w:val="28"/>
        </w:rPr>
        <w:t> </w:t>
      </w:r>
    </w:p>
    <w:p w14:paraId="0A18311B" w14:textId="77777777" w:rsidR="002119E5" w:rsidRPr="00F67CC3" w:rsidRDefault="00000000" w:rsidP="00F67CC3">
      <w:pPr>
        <w:pStyle w:val="Heading1"/>
        <w:jc w:val="both"/>
        <w:rPr>
          <w:rFonts w:ascii="Centaur" w:hAnsi="Centaur"/>
          <w:sz w:val="28"/>
          <w:szCs w:val="28"/>
        </w:rPr>
      </w:pPr>
      <w:bookmarkStart w:id="18" w:name="_wi40vimnimcj" w:colFirst="0" w:colLast="0"/>
      <w:bookmarkEnd w:id="18"/>
      <w:r w:rsidRPr="00F67CC3">
        <w:rPr>
          <w:rFonts w:ascii="Centaur" w:hAnsi="Centaur"/>
          <w:sz w:val="28"/>
          <w:szCs w:val="28"/>
        </w:rPr>
        <w:t>Course Materials and Textbooks</w:t>
      </w:r>
    </w:p>
    <w:p w14:paraId="5D208012" w14:textId="77777777" w:rsidR="002119E5" w:rsidRPr="00F67CC3" w:rsidRDefault="00000000" w:rsidP="00F67CC3">
      <w:pPr>
        <w:jc w:val="both"/>
        <w:rPr>
          <w:rFonts w:ascii="Centaur" w:hAnsi="Centaur"/>
          <w:sz w:val="28"/>
          <w:szCs w:val="28"/>
        </w:rPr>
      </w:pPr>
      <w:r w:rsidRPr="00F67CC3">
        <w:rPr>
          <w:rFonts w:ascii="Centaur" w:hAnsi="Centaur"/>
          <w:sz w:val="28"/>
          <w:szCs w:val="28"/>
        </w:rPr>
        <w:t>You are not required to buy a textbook for this course; all readings will be provided in an accessible digital format on Canvas.</w:t>
      </w:r>
    </w:p>
    <w:p w14:paraId="42DE1346" w14:textId="77777777" w:rsidR="002119E5" w:rsidRPr="00F67CC3" w:rsidRDefault="002119E5" w:rsidP="00F67CC3">
      <w:pPr>
        <w:jc w:val="both"/>
        <w:rPr>
          <w:rFonts w:ascii="Centaur" w:hAnsi="Centaur"/>
          <w:sz w:val="28"/>
          <w:szCs w:val="28"/>
        </w:rPr>
      </w:pPr>
    </w:p>
    <w:p w14:paraId="0D8F1427" w14:textId="73A9133D" w:rsidR="002119E5" w:rsidRPr="00B92ECC" w:rsidRDefault="00000000" w:rsidP="00F67CC3">
      <w:pPr>
        <w:jc w:val="both"/>
        <w:rPr>
          <w:rFonts w:ascii="Centaur" w:hAnsi="Centaur"/>
          <w:sz w:val="28"/>
          <w:szCs w:val="28"/>
        </w:rPr>
      </w:pPr>
      <w:r w:rsidRPr="00F67CC3">
        <w:rPr>
          <w:rFonts w:ascii="Centaur" w:hAnsi="Centaur"/>
          <w:sz w:val="28"/>
          <w:szCs w:val="28"/>
        </w:rPr>
        <w:t>You are required to buy materials for each project. You’ll be able to purchase some of the general</w:t>
      </w:r>
      <w:r w:rsidR="00B92ECC">
        <w:rPr>
          <w:rFonts w:ascii="Centaur" w:hAnsi="Centaur"/>
          <w:sz w:val="28"/>
          <w:szCs w:val="28"/>
        </w:rPr>
        <w:t xml:space="preserve"> </w:t>
      </w:r>
      <w:r w:rsidRPr="00F67CC3">
        <w:rPr>
          <w:rFonts w:ascii="Centaur" w:hAnsi="Centaur"/>
          <w:sz w:val="28"/>
          <w:szCs w:val="28"/>
        </w:rPr>
        <w:t>materials at the start of the semester. However, many of your materials will be determined by the</w:t>
      </w:r>
      <w:r w:rsidR="00B92ECC">
        <w:rPr>
          <w:rFonts w:ascii="Centaur" w:hAnsi="Centaur"/>
          <w:sz w:val="28"/>
          <w:szCs w:val="28"/>
        </w:rPr>
        <w:t xml:space="preserve"> </w:t>
      </w:r>
      <w:r w:rsidRPr="00F67CC3">
        <w:rPr>
          <w:rFonts w:ascii="Centaur" w:hAnsi="Centaur"/>
          <w:sz w:val="28"/>
          <w:szCs w:val="28"/>
        </w:rPr>
        <w:t>individual nature of each of your projects as you decide them. Please be prepared to buy some materials as needed throughout the semester.</w:t>
      </w:r>
    </w:p>
    <w:p w14:paraId="4504D6D6" w14:textId="77777777" w:rsidR="002119E5" w:rsidRPr="00F67CC3" w:rsidRDefault="002119E5" w:rsidP="00F67CC3">
      <w:pPr>
        <w:jc w:val="both"/>
        <w:rPr>
          <w:rFonts w:ascii="Centaur" w:hAnsi="Centaur"/>
          <w:sz w:val="28"/>
          <w:szCs w:val="28"/>
          <w:highlight w:val="yellow"/>
        </w:rPr>
      </w:pPr>
    </w:p>
    <w:p w14:paraId="65B2B232" w14:textId="77777777" w:rsidR="002119E5" w:rsidRPr="00F67CC3" w:rsidRDefault="00000000" w:rsidP="00F67CC3">
      <w:pPr>
        <w:pStyle w:val="Heading1"/>
        <w:jc w:val="both"/>
        <w:rPr>
          <w:rFonts w:ascii="Centaur" w:hAnsi="Centaur"/>
          <w:sz w:val="28"/>
          <w:szCs w:val="28"/>
        </w:rPr>
      </w:pPr>
      <w:bookmarkStart w:id="19" w:name="_9hsvliekwcor" w:colFirst="0" w:colLast="0"/>
      <w:bookmarkEnd w:id="19"/>
      <w:r w:rsidRPr="00F67CC3">
        <w:rPr>
          <w:rFonts w:ascii="Centaur" w:hAnsi="Centaur"/>
          <w:sz w:val="28"/>
          <w:szCs w:val="28"/>
        </w:rPr>
        <w:t>Suggested Supply List:</w:t>
      </w:r>
    </w:p>
    <w:p w14:paraId="136B1BEE" w14:textId="77777777" w:rsidR="002119E5" w:rsidRPr="00F67CC3" w:rsidRDefault="002119E5" w:rsidP="00F67CC3">
      <w:pPr>
        <w:jc w:val="both"/>
        <w:rPr>
          <w:rFonts w:ascii="Centaur" w:hAnsi="Centaur"/>
          <w:sz w:val="28"/>
          <w:szCs w:val="28"/>
        </w:rPr>
      </w:pPr>
    </w:p>
    <w:p w14:paraId="0F1B454B" w14:textId="77777777" w:rsidR="002119E5" w:rsidRPr="00F67CC3" w:rsidRDefault="00000000" w:rsidP="00F67CC3">
      <w:pPr>
        <w:numPr>
          <w:ilvl w:val="0"/>
          <w:numId w:val="10"/>
        </w:numPr>
        <w:jc w:val="both"/>
        <w:rPr>
          <w:rFonts w:ascii="Centaur" w:hAnsi="Centaur"/>
          <w:sz w:val="28"/>
          <w:szCs w:val="28"/>
        </w:rPr>
      </w:pPr>
      <w:r w:rsidRPr="00F67CC3">
        <w:rPr>
          <w:rFonts w:ascii="Centaur" w:hAnsi="Centaur"/>
          <w:sz w:val="28"/>
          <w:szCs w:val="28"/>
        </w:rPr>
        <w:t xml:space="preserve">For Participation Homework: 5 x </w:t>
      </w:r>
      <w:proofErr w:type="gramStart"/>
      <w:r w:rsidRPr="00F67CC3">
        <w:rPr>
          <w:rFonts w:ascii="Centaur" w:hAnsi="Centaur"/>
          <w:sz w:val="28"/>
          <w:szCs w:val="28"/>
        </w:rPr>
        <w:t>8 inch</w:t>
      </w:r>
      <w:proofErr w:type="gramEnd"/>
      <w:r w:rsidRPr="00F67CC3">
        <w:rPr>
          <w:rFonts w:ascii="Centaur" w:hAnsi="Centaur"/>
          <w:sz w:val="28"/>
          <w:szCs w:val="28"/>
        </w:rPr>
        <w:t xml:space="preserve"> blank notecards (buy a few packs)</w:t>
      </w:r>
    </w:p>
    <w:p w14:paraId="243DFAD5" w14:textId="77777777" w:rsidR="002119E5" w:rsidRPr="00F67CC3" w:rsidRDefault="00000000" w:rsidP="00F67CC3">
      <w:pPr>
        <w:numPr>
          <w:ilvl w:val="0"/>
          <w:numId w:val="10"/>
        </w:numPr>
        <w:shd w:val="clear" w:color="auto" w:fill="FFFFFF"/>
        <w:jc w:val="both"/>
        <w:rPr>
          <w:rFonts w:ascii="Centaur" w:hAnsi="Centaur"/>
          <w:sz w:val="28"/>
          <w:szCs w:val="28"/>
        </w:rPr>
      </w:pPr>
      <w:r w:rsidRPr="00F67CC3">
        <w:rPr>
          <w:rFonts w:ascii="Centaur" w:hAnsi="Centaur"/>
          <w:sz w:val="28"/>
          <w:szCs w:val="28"/>
        </w:rPr>
        <w:t>For Participation Homework (Optional): Acetate Sheets, 9 x 12 inches</w:t>
      </w:r>
    </w:p>
    <w:p w14:paraId="78CC73C6" w14:textId="77777777" w:rsidR="002119E5" w:rsidRPr="00F67CC3" w:rsidRDefault="00000000" w:rsidP="00F67CC3">
      <w:pPr>
        <w:numPr>
          <w:ilvl w:val="0"/>
          <w:numId w:val="10"/>
        </w:numPr>
        <w:shd w:val="clear" w:color="auto" w:fill="FFFFFF"/>
        <w:jc w:val="both"/>
        <w:rPr>
          <w:rFonts w:ascii="Centaur" w:eastAsia="Lato" w:hAnsi="Centaur" w:cs="Lato"/>
          <w:color w:val="333333"/>
          <w:sz w:val="28"/>
          <w:szCs w:val="28"/>
        </w:rPr>
      </w:pPr>
      <w:r w:rsidRPr="00F67CC3">
        <w:rPr>
          <w:rFonts w:ascii="Centaur" w:hAnsi="Centaur"/>
          <w:sz w:val="28"/>
          <w:szCs w:val="28"/>
        </w:rPr>
        <w:t>For Participation Homework (Optional): Folder(s) to carry the above</w:t>
      </w:r>
    </w:p>
    <w:p w14:paraId="56826E30" w14:textId="3854049F" w:rsidR="002119E5" w:rsidRPr="00F67CC3" w:rsidRDefault="00000000" w:rsidP="00F67CC3">
      <w:pPr>
        <w:numPr>
          <w:ilvl w:val="0"/>
          <w:numId w:val="10"/>
        </w:numPr>
        <w:jc w:val="both"/>
        <w:rPr>
          <w:rFonts w:ascii="Centaur" w:hAnsi="Centaur"/>
          <w:sz w:val="28"/>
          <w:szCs w:val="28"/>
        </w:rPr>
      </w:pPr>
      <w:r w:rsidRPr="00F67CC3">
        <w:rPr>
          <w:rFonts w:ascii="Centaur" w:hAnsi="Centaur"/>
          <w:sz w:val="28"/>
          <w:szCs w:val="28"/>
        </w:rPr>
        <w:t>Sketchbook, 9 x 12 inches or larger</w:t>
      </w:r>
    </w:p>
    <w:p w14:paraId="64C9F9A2" w14:textId="77777777" w:rsidR="002119E5" w:rsidRPr="00F67CC3" w:rsidRDefault="00000000" w:rsidP="00F67CC3">
      <w:pPr>
        <w:numPr>
          <w:ilvl w:val="0"/>
          <w:numId w:val="10"/>
        </w:numPr>
        <w:jc w:val="both"/>
        <w:rPr>
          <w:rFonts w:ascii="Centaur" w:hAnsi="Centaur"/>
          <w:sz w:val="28"/>
          <w:szCs w:val="28"/>
        </w:rPr>
      </w:pPr>
      <w:r w:rsidRPr="00F67CC3">
        <w:rPr>
          <w:rFonts w:ascii="Centaur" w:hAnsi="Centaur"/>
          <w:sz w:val="28"/>
          <w:szCs w:val="28"/>
        </w:rPr>
        <w:t xml:space="preserve">Sharpies: black, red, and blue, Fine and Ultrafine (or equivalent) </w:t>
      </w:r>
    </w:p>
    <w:p w14:paraId="337A9FA8" w14:textId="77777777" w:rsidR="002119E5" w:rsidRPr="00F67CC3" w:rsidRDefault="00000000" w:rsidP="00F67CC3">
      <w:pPr>
        <w:numPr>
          <w:ilvl w:val="0"/>
          <w:numId w:val="10"/>
        </w:numPr>
        <w:jc w:val="both"/>
        <w:rPr>
          <w:rFonts w:ascii="Centaur" w:hAnsi="Centaur"/>
          <w:sz w:val="28"/>
          <w:szCs w:val="28"/>
        </w:rPr>
      </w:pPr>
      <w:r w:rsidRPr="00F67CC3">
        <w:rPr>
          <w:rFonts w:ascii="Centaur" w:hAnsi="Centaur"/>
          <w:sz w:val="28"/>
          <w:szCs w:val="28"/>
        </w:rPr>
        <w:t>Drawing pencils, an assortment: 6B, 4B, 2B, HB, 2H, etc.</w:t>
      </w:r>
    </w:p>
    <w:p w14:paraId="024BC7C7" w14:textId="77777777" w:rsidR="002119E5" w:rsidRPr="00F67CC3" w:rsidRDefault="00000000" w:rsidP="00F67CC3">
      <w:pPr>
        <w:numPr>
          <w:ilvl w:val="0"/>
          <w:numId w:val="10"/>
        </w:numPr>
        <w:jc w:val="both"/>
        <w:rPr>
          <w:rFonts w:ascii="Centaur" w:hAnsi="Centaur"/>
          <w:sz w:val="28"/>
          <w:szCs w:val="28"/>
        </w:rPr>
      </w:pPr>
      <w:r w:rsidRPr="00F67CC3">
        <w:rPr>
          <w:rFonts w:ascii="Centaur" w:hAnsi="Centaur"/>
          <w:sz w:val="28"/>
          <w:szCs w:val="28"/>
        </w:rPr>
        <w:lastRenderedPageBreak/>
        <w:t>Metal ruler</w:t>
      </w:r>
    </w:p>
    <w:p w14:paraId="303BC54E" w14:textId="77777777" w:rsidR="002119E5" w:rsidRPr="00F67CC3" w:rsidRDefault="00000000" w:rsidP="00F67CC3">
      <w:pPr>
        <w:numPr>
          <w:ilvl w:val="0"/>
          <w:numId w:val="10"/>
        </w:numPr>
        <w:jc w:val="both"/>
        <w:rPr>
          <w:rFonts w:ascii="Centaur" w:hAnsi="Centaur"/>
          <w:sz w:val="28"/>
          <w:szCs w:val="28"/>
        </w:rPr>
      </w:pPr>
      <w:r w:rsidRPr="00F67CC3">
        <w:rPr>
          <w:rFonts w:ascii="Centaur" w:hAnsi="Centaur"/>
          <w:sz w:val="28"/>
          <w:szCs w:val="28"/>
        </w:rPr>
        <w:t>White synthetic eraser</w:t>
      </w:r>
    </w:p>
    <w:p w14:paraId="000D1B08" w14:textId="77777777" w:rsidR="002119E5" w:rsidRPr="00F67CC3" w:rsidRDefault="00000000" w:rsidP="00F67CC3">
      <w:pPr>
        <w:numPr>
          <w:ilvl w:val="0"/>
          <w:numId w:val="10"/>
        </w:numPr>
        <w:jc w:val="both"/>
        <w:rPr>
          <w:rFonts w:ascii="Centaur" w:hAnsi="Centaur"/>
          <w:sz w:val="28"/>
          <w:szCs w:val="28"/>
        </w:rPr>
      </w:pPr>
      <w:r w:rsidRPr="00F67CC3">
        <w:rPr>
          <w:rFonts w:ascii="Centaur" w:hAnsi="Centaur"/>
          <w:sz w:val="28"/>
          <w:szCs w:val="28"/>
        </w:rPr>
        <w:t>X-</w:t>
      </w:r>
      <w:proofErr w:type="spellStart"/>
      <w:r w:rsidRPr="00F67CC3">
        <w:rPr>
          <w:rFonts w:ascii="Centaur" w:hAnsi="Centaur"/>
          <w:sz w:val="28"/>
          <w:szCs w:val="28"/>
        </w:rPr>
        <w:t>Acto</w:t>
      </w:r>
      <w:proofErr w:type="spellEnd"/>
      <w:r w:rsidRPr="00F67CC3">
        <w:rPr>
          <w:rFonts w:ascii="Centaur" w:hAnsi="Centaur"/>
          <w:sz w:val="28"/>
          <w:szCs w:val="28"/>
        </w:rPr>
        <w:t xml:space="preserve"> knife with replacement blades</w:t>
      </w:r>
    </w:p>
    <w:p w14:paraId="11D2B649" w14:textId="77777777" w:rsidR="002119E5" w:rsidRPr="00F67CC3" w:rsidRDefault="00000000" w:rsidP="00F67CC3">
      <w:pPr>
        <w:numPr>
          <w:ilvl w:val="0"/>
          <w:numId w:val="10"/>
        </w:numPr>
        <w:jc w:val="both"/>
        <w:rPr>
          <w:rFonts w:ascii="Centaur" w:hAnsi="Centaur"/>
          <w:sz w:val="28"/>
          <w:szCs w:val="28"/>
        </w:rPr>
      </w:pPr>
      <w:r w:rsidRPr="00F67CC3">
        <w:rPr>
          <w:rFonts w:ascii="Centaur" w:hAnsi="Centaur"/>
          <w:sz w:val="28"/>
          <w:szCs w:val="28"/>
        </w:rPr>
        <w:t>Masking tape</w:t>
      </w:r>
    </w:p>
    <w:p w14:paraId="5BA7C0B9" w14:textId="77777777" w:rsidR="002119E5" w:rsidRPr="00F67CC3" w:rsidRDefault="00000000" w:rsidP="00F67CC3">
      <w:pPr>
        <w:numPr>
          <w:ilvl w:val="0"/>
          <w:numId w:val="10"/>
        </w:numPr>
        <w:jc w:val="both"/>
        <w:rPr>
          <w:rFonts w:ascii="Centaur" w:hAnsi="Centaur"/>
          <w:sz w:val="28"/>
          <w:szCs w:val="28"/>
        </w:rPr>
      </w:pPr>
      <w:r w:rsidRPr="00F67CC3">
        <w:rPr>
          <w:rFonts w:ascii="Centaur" w:hAnsi="Centaur"/>
          <w:sz w:val="28"/>
          <w:szCs w:val="28"/>
        </w:rPr>
        <w:t>A variety of adhesives: glue stick, PVA glue, and hot glue (as needed)</w:t>
      </w:r>
    </w:p>
    <w:p w14:paraId="4D99552A" w14:textId="77777777" w:rsidR="002119E5" w:rsidRPr="00F67CC3" w:rsidRDefault="00000000" w:rsidP="00F67CC3">
      <w:pPr>
        <w:numPr>
          <w:ilvl w:val="0"/>
          <w:numId w:val="10"/>
        </w:numPr>
        <w:jc w:val="both"/>
        <w:rPr>
          <w:rFonts w:ascii="Centaur" w:hAnsi="Centaur"/>
          <w:sz w:val="28"/>
          <w:szCs w:val="28"/>
        </w:rPr>
      </w:pPr>
      <w:r w:rsidRPr="00F67CC3">
        <w:rPr>
          <w:rFonts w:ascii="Centaur" w:hAnsi="Centaur"/>
          <w:sz w:val="28"/>
          <w:szCs w:val="28"/>
        </w:rPr>
        <w:t>Optional: color media of your choice</w:t>
      </w:r>
    </w:p>
    <w:p w14:paraId="0E64F95D" w14:textId="77777777" w:rsidR="002119E5" w:rsidRPr="00F67CC3" w:rsidRDefault="002119E5" w:rsidP="00F67CC3">
      <w:pPr>
        <w:jc w:val="both"/>
        <w:rPr>
          <w:rFonts w:ascii="Centaur" w:hAnsi="Centaur"/>
          <w:sz w:val="28"/>
          <w:szCs w:val="28"/>
          <w:highlight w:val="yellow"/>
        </w:rPr>
      </w:pPr>
    </w:p>
    <w:p w14:paraId="52BF14BD" w14:textId="77777777" w:rsidR="002119E5" w:rsidRPr="00F67CC3" w:rsidRDefault="00000000" w:rsidP="00F67CC3">
      <w:pPr>
        <w:pStyle w:val="Heading1"/>
        <w:jc w:val="both"/>
        <w:rPr>
          <w:rFonts w:ascii="Centaur" w:hAnsi="Centaur"/>
          <w:sz w:val="28"/>
          <w:szCs w:val="28"/>
        </w:rPr>
      </w:pPr>
      <w:bookmarkStart w:id="20" w:name="_kiu9n4sb2n9" w:colFirst="0" w:colLast="0"/>
      <w:bookmarkEnd w:id="20"/>
      <w:r w:rsidRPr="00F67CC3">
        <w:rPr>
          <w:rFonts w:ascii="Centaur" w:hAnsi="Centaur"/>
          <w:sz w:val="28"/>
          <w:szCs w:val="28"/>
        </w:rPr>
        <w:t>Where To Purchase Supplies</w:t>
      </w:r>
    </w:p>
    <w:p w14:paraId="078B7A18"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In addition to the materials above, you will be using various substrates, tools, and </w:t>
      </w:r>
      <w:proofErr w:type="gramStart"/>
      <w:r w:rsidRPr="00F67CC3">
        <w:rPr>
          <w:rFonts w:ascii="Centaur" w:hAnsi="Centaur"/>
          <w:sz w:val="28"/>
          <w:szCs w:val="28"/>
        </w:rPr>
        <w:t>materials of</w:t>
      </w:r>
      <w:proofErr w:type="gramEnd"/>
      <w:r w:rsidRPr="00F67CC3">
        <w:rPr>
          <w:rFonts w:ascii="Centaur" w:hAnsi="Centaur"/>
          <w:sz w:val="28"/>
          <w:szCs w:val="28"/>
        </w:rPr>
        <w:t xml:space="preserve"> </w:t>
      </w:r>
      <w:proofErr w:type="gramStart"/>
      <w:r w:rsidRPr="00F67CC3">
        <w:rPr>
          <w:rFonts w:ascii="Centaur" w:hAnsi="Centaur"/>
          <w:sz w:val="28"/>
          <w:szCs w:val="28"/>
        </w:rPr>
        <w:t>your</w:t>
      </w:r>
      <w:proofErr w:type="gramEnd"/>
      <w:r w:rsidRPr="00F67CC3">
        <w:rPr>
          <w:rFonts w:ascii="Centaur" w:hAnsi="Centaur"/>
          <w:sz w:val="28"/>
          <w:szCs w:val="28"/>
        </w:rPr>
        <w:t xml:space="preserve"> </w:t>
      </w:r>
      <w:proofErr w:type="gramStart"/>
      <w:r w:rsidRPr="00F67CC3">
        <w:rPr>
          <w:rFonts w:ascii="Centaur" w:hAnsi="Centaur"/>
          <w:sz w:val="28"/>
          <w:szCs w:val="28"/>
        </w:rPr>
        <w:t>choosing</w:t>
      </w:r>
      <w:proofErr w:type="gramEnd"/>
      <w:r w:rsidRPr="00F67CC3">
        <w:rPr>
          <w:rFonts w:ascii="Centaur" w:hAnsi="Centaur"/>
          <w:sz w:val="28"/>
          <w:szCs w:val="28"/>
        </w:rPr>
        <w:t xml:space="preserve"> to complete your project. You may choose to purchase traditional art supplies, but students are also encouraged to be resourceful when seeking out materials. Found materials and substrates are acceptable. If you are seeking supplies to purchase, below are a few local and online resources.</w:t>
      </w:r>
    </w:p>
    <w:p w14:paraId="0CD79F9F" w14:textId="77777777" w:rsidR="002119E5" w:rsidRPr="00F67CC3" w:rsidRDefault="00000000" w:rsidP="00F67CC3">
      <w:pPr>
        <w:jc w:val="both"/>
        <w:rPr>
          <w:rFonts w:ascii="Centaur" w:hAnsi="Centaur"/>
          <w:sz w:val="28"/>
          <w:szCs w:val="28"/>
          <w:highlight w:val="yellow"/>
        </w:rPr>
      </w:pPr>
      <w:r w:rsidRPr="00F67CC3">
        <w:rPr>
          <w:rFonts w:ascii="Centaur" w:hAnsi="Centaur"/>
          <w:sz w:val="28"/>
          <w:szCs w:val="28"/>
          <w:highlight w:val="yellow"/>
        </w:rPr>
        <w:t xml:space="preserve"> </w:t>
      </w:r>
    </w:p>
    <w:p w14:paraId="47135361" w14:textId="77777777" w:rsidR="002119E5" w:rsidRPr="00F67CC3" w:rsidRDefault="00000000" w:rsidP="00F67CC3">
      <w:pPr>
        <w:numPr>
          <w:ilvl w:val="0"/>
          <w:numId w:val="1"/>
        </w:numPr>
        <w:jc w:val="both"/>
        <w:rPr>
          <w:rFonts w:ascii="Centaur" w:hAnsi="Centaur"/>
          <w:b/>
          <w:bCs/>
          <w:sz w:val="28"/>
          <w:szCs w:val="28"/>
        </w:rPr>
      </w:pPr>
      <w:proofErr w:type="spellStart"/>
      <w:r w:rsidRPr="00F67CC3">
        <w:rPr>
          <w:rFonts w:ascii="Centaur" w:hAnsi="Centaur"/>
          <w:b/>
          <w:bCs/>
          <w:sz w:val="28"/>
          <w:szCs w:val="28"/>
        </w:rPr>
        <w:t>Voertman’s</w:t>
      </w:r>
      <w:proofErr w:type="spellEnd"/>
      <w:r w:rsidRPr="00F67CC3">
        <w:rPr>
          <w:rFonts w:ascii="Centaur" w:hAnsi="Centaur"/>
          <w:b/>
          <w:bCs/>
          <w:sz w:val="28"/>
          <w:szCs w:val="28"/>
        </w:rPr>
        <w:t xml:space="preserve"> Art Supply </w:t>
      </w:r>
      <w:r w:rsidRPr="00F67CC3">
        <w:rPr>
          <w:rFonts w:ascii="Centaur" w:hAnsi="Centaur"/>
          <w:sz w:val="28"/>
          <w:szCs w:val="28"/>
        </w:rPr>
        <w:t>(Denton)</w:t>
      </w:r>
    </w:p>
    <w:p w14:paraId="4B72880E" w14:textId="77777777" w:rsidR="002119E5" w:rsidRPr="00F67CC3" w:rsidRDefault="002119E5" w:rsidP="00F67CC3">
      <w:pPr>
        <w:ind w:left="720"/>
        <w:jc w:val="both"/>
        <w:rPr>
          <w:rFonts w:ascii="Centaur" w:hAnsi="Centaur"/>
          <w:sz w:val="28"/>
          <w:szCs w:val="28"/>
        </w:rPr>
      </w:pPr>
      <w:hyperlink r:id="rId7">
        <w:r w:rsidRPr="00F67CC3">
          <w:rPr>
            <w:rFonts w:ascii="Centaur" w:hAnsi="Centaur"/>
            <w:color w:val="0000FF"/>
            <w:sz w:val="28"/>
            <w:szCs w:val="28"/>
            <w:u w:val="single"/>
          </w:rPr>
          <w:t xml:space="preserve">Foundations Kit </w:t>
        </w:r>
      </w:hyperlink>
      <w:hyperlink r:id="rId8">
        <w:r w:rsidRPr="00F67CC3">
          <w:rPr>
            <w:rFonts w:ascii="Centaur" w:hAnsi="Centaur"/>
            <w:color w:val="0000FF"/>
            <w:sz w:val="28"/>
            <w:szCs w:val="28"/>
            <w:u w:val="single"/>
          </w:rPr>
          <w:t xml:space="preserve">is </w:t>
        </w:r>
      </w:hyperlink>
      <w:hyperlink r:id="rId9">
        <w:r w:rsidRPr="00F67CC3">
          <w:rPr>
            <w:rFonts w:ascii="Centaur" w:hAnsi="Centaur"/>
            <w:color w:val="0000FF"/>
            <w:sz w:val="28"/>
            <w:szCs w:val="28"/>
            <w:u w:val="single"/>
          </w:rPr>
          <w:t>available for purchase online</w:t>
        </w:r>
      </w:hyperlink>
    </w:p>
    <w:p w14:paraId="03DA566F" w14:textId="77777777" w:rsidR="002119E5" w:rsidRPr="00F67CC3" w:rsidRDefault="00000000" w:rsidP="00F67CC3">
      <w:pPr>
        <w:ind w:left="720"/>
        <w:jc w:val="both"/>
        <w:rPr>
          <w:rFonts w:ascii="Centaur" w:hAnsi="Centaur"/>
          <w:sz w:val="28"/>
          <w:szCs w:val="28"/>
        </w:rPr>
      </w:pPr>
      <w:r w:rsidRPr="00F67CC3">
        <w:rPr>
          <w:rFonts w:ascii="Centaur" w:hAnsi="Centaur"/>
          <w:sz w:val="28"/>
          <w:szCs w:val="28"/>
        </w:rPr>
        <w:t xml:space="preserve">1314 W Hickory St. | Denton, TX 76201 </w:t>
      </w:r>
    </w:p>
    <w:p w14:paraId="6A328F87" w14:textId="77777777" w:rsidR="002119E5" w:rsidRPr="00F67CC3" w:rsidRDefault="00000000" w:rsidP="00F67CC3">
      <w:pPr>
        <w:ind w:left="720"/>
        <w:jc w:val="both"/>
        <w:rPr>
          <w:rFonts w:ascii="Centaur" w:hAnsi="Centaur"/>
          <w:sz w:val="28"/>
          <w:szCs w:val="28"/>
        </w:rPr>
      </w:pPr>
      <w:r w:rsidRPr="00F67CC3">
        <w:rPr>
          <w:rFonts w:ascii="Centaur" w:eastAsia="EB Garamond SemiBold" w:hAnsi="Centaur" w:cs="EB Garamond SemiBold"/>
          <w:i/>
          <w:iCs/>
          <w:sz w:val="28"/>
          <w:szCs w:val="28"/>
        </w:rPr>
        <w:t>Note:</w:t>
      </w:r>
      <w:r w:rsidRPr="00F67CC3">
        <w:rPr>
          <w:rFonts w:ascii="Centaur" w:hAnsi="Centaur"/>
          <w:sz w:val="28"/>
          <w:szCs w:val="28"/>
        </w:rPr>
        <w:t xml:space="preserve"> there are </w:t>
      </w:r>
      <w:r w:rsidRPr="00F67CC3">
        <w:rPr>
          <w:rFonts w:ascii="Centaur" w:hAnsi="Centaur"/>
          <w:i/>
          <w:iCs/>
          <w:sz w:val="28"/>
          <w:szCs w:val="28"/>
        </w:rPr>
        <w:t>basic</w:t>
      </w:r>
      <w:r w:rsidRPr="00F67CC3">
        <w:rPr>
          <w:rFonts w:ascii="Centaur" w:hAnsi="Centaur"/>
          <w:sz w:val="28"/>
          <w:szCs w:val="28"/>
        </w:rPr>
        <w:t xml:space="preserve"> supplies in the “Foundations Kit.” Students are responsible for any project-specific supplies.</w:t>
      </w:r>
    </w:p>
    <w:p w14:paraId="30B91884" w14:textId="77777777" w:rsidR="002119E5" w:rsidRPr="00F67CC3" w:rsidRDefault="00000000" w:rsidP="00F67CC3">
      <w:pPr>
        <w:numPr>
          <w:ilvl w:val="0"/>
          <w:numId w:val="1"/>
        </w:numPr>
        <w:jc w:val="both"/>
        <w:rPr>
          <w:rFonts w:ascii="Centaur" w:hAnsi="Centaur"/>
          <w:b/>
          <w:bCs/>
          <w:sz w:val="28"/>
          <w:szCs w:val="28"/>
        </w:rPr>
      </w:pPr>
      <w:r w:rsidRPr="00F67CC3">
        <w:rPr>
          <w:rFonts w:ascii="Centaur" w:hAnsi="Centaur"/>
          <w:b/>
          <w:bCs/>
          <w:sz w:val="28"/>
          <w:szCs w:val="28"/>
        </w:rPr>
        <w:t xml:space="preserve">Thistle Creative Reuse </w:t>
      </w:r>
      <w:r w:rsidRPr="00F67CC3">
        <w:rPr>
          <w:rFonts w:ascii="Centaur" w:hAnsi="Centaur"/>
          <w:sz w:val="28"/>
          <w:szCs w:val="28"/>
        </w:rPr>
        <w:t>(Denton)</w:t>
      </w:r>
    </w:p>
    <w:p w14:paraId="47EE5E10" w14:textId="77777777" w:rsidR="002119E5" w:rsidRPr="00F67CC3" w:rsidRDefault="002119E5" w:rsidP="00F67CC3">
      <w:pPr>
        <w:ind w:left="720"/>
        <w:jc w:val="both"/>
        <w:rPr>
          <w:rFonts w:ascii="Centaur" w:hAnsi="Centaur"/>
          <w:sz w:val="28"/>
          <w:szCs w:val="28"/>
        </w:rPr>
      </w:pPr>
      <w:hyperlink r:id="rId10">
        <w:r w:rsidRPr="00F67CC3">
          <w:rPr>
            <w:rFonts w:ascii="Centaur" w:hAnsi="Centaur"/>
            <w:color w:val="0000FF"/>
            <w:sz w:val="28"/>
            <w:szCs w:val="28"/>
            <w:u w:val="single"/>
          </w:rPr>
          <w:t>https://thistlecreativereuse.com/</w:t>
        </w:r>
      </w:hyperlink>
    </w:p>
    <w:p w14:paraId="1E9B6B0C" w14:textId="77777777" w:rsidR="002119E5" w:rsidRPr="00F67CC3" w:rsidRDefault="00000000" w:rsidP="00F67CC3">
      <w:pPr>
        <w:numPr>
          <w:ilvl w:val="0"/>
          <w:numId w:val="1"/>
        </w:numPr>
        <w:jc w:val="both"/>
        <w:rPr>
          <w:rFonts w:ascii="Centaur" w:hAnsi="Centaur"/>
          <w:b/>
          <w:bCs/>
          <w:sz w:val="28"/>
          <w:szCs w:val="28"/>
        </w:rPr>
      </w:pPr>
      <w:r w:rsidRPr="00F67CC3">
        <w:rPr>
          <w:rFonts w:ascii="Centaur" w:hAnsi="Centaur"/>
          <w:b/>
          <w:bCs/>
          <w:sz w:val="28"/>
          <w:szCs w:val="28"/>
        </w:rPr>
        <w:t>Habitat for Humanity Restore</w:t>
      </w:r>
      <w:r w:rsidRPr="00F67CC3">
        <w:rPr>
          <w:rFonts w:ascii="Centaur" w:hAnsi="Centaur"/>
          <w:sz w:val="28"/>
          <w:szCs w:val="28"/>
        </w:rPr>
        <w:t xml:space="preserve"> (Denton)</w:t>
      </w:r>
    </w:p>
    <w:p w14:paraId="4B668007" w14:textId="77777777" w:rsidR="002119E5" w:rsidRPr="00F67CC3" w:rsidRDefault="002119E5" w:rsidP="00F67CC3">
      <w:pPr>
        <w:ind w:left="720"/>
        <w:jc w:val="both"/>
        <w:rPr>
          <w:rFonts w:ascii="Centaur" w:hAnsi="Centaur"/>
          <w:sz w:val="28"/>
          <w:szCs w:val="28"/>
        </w:rPr>
      </w:pPr>
      <w:hyperlink r:id="rId11">
        <w:r w:rsidRPr="00F67CC3">
          <w:rPr>
            <w:rFonts w:ascii="Centaur" w:hAnsi="Centaur"/>
            <w:color w:val="0000FF"/>
            <w:sz w:val="28"/>
            <w:szCs w:val="28"/>
          </w:rPr>
          <w:t>http://www.habitatdentonrestore.org/</w:t>
        </w:r>
      </w:hyperlink>
    </w:p>
    <w:p w14:paraId="364A7020" w14:textId="77777777" w:rsidR="002119E5" w:rsidRPr="00F67CC3" w:rsidRDefault="00000000" w:rsidP="00F67CC3">
      <w:pPr>
        <w:ind w:left="720"/>
        <w:jc w:val="both"/>
        <w:rPr>
          <w:rFonts w:ascii="Centaur" w:hAnsi="Centaur"/>
          <w:sz w:val="28"/>
          <w:szCs w:val="28"/>
        </w:rPr>
      </w:pPr>
      <w:r w:rsidRPr="00F67CC3">
        <w:rPr>
          <w:rFonts w:ascii="Centaur" w:hAnsi="Centaur"/>
          <w:sz w:val="28"/>
          <w:szCs w:val="28"/>
        </w:rPr>
        <w:t xml:space="preserve">1805 Cornell </w:t>
      </w:r>
      <w:proofErr w:type="gramStart"/>
      <w:r w:rsidRPr="00F67CC3">
        <w:rPr>
          <w:rFonts w:ascii="Centaur" w:hAnsi="Centaur"/>
          <w:sz w:val="28"/>
          <w:szCs w:val="28"/>
        </w:rPr>
        <w:t>Lane  |</w:t>
      </w:r>
      <w:proofErr w:type="gramEnd"/>
      <w:r w:rsidRPr="00F67CC3">
        <w:rPr>
          <w:rFonts w:ascii="Centaur" w:hAnsi="Centaur"/>
          <w:sz w:val="28"/>
          <w:szCs w:val="28"/>
        </w:rPr>
        <w:t xml:space="preserve">  Denton, TX 76201</w:t>
      </w:r>
    </w:p>
    <w:p w14:paraId="60BC3E76" w14:textId="77777777" w:rsidR="002119E5" w:rsidRPr="00F67CC3" w:rsidRDefault="00000000" w:rsidP="00F67CC3">
      <w:pPr>
        <w:numPr>
          <w:ilvl w:val="0"/>
          <w:numId w:val="1"/>
        </w:numPr>
        <w:jc w:val="both"/>
        <w:rPr>
          <w:rFonts w:ascii="Centaur" w:hAnsi="Centaur"/>
          <w:b/>
          <w:bCs/>
          <w:sz w:val="28"/>
          <w:szCs w:val="28"/>
        </w:rPr>
      </w:pPr>
      <w:r w:rsidRPr="00F67CC3">
        <w:rPr>
          <w:rFonts w:ascii="Centaur" w:hAnsi="Centaur"/>
          <w:b/>
          <w:bCs/>
          <w:sz w:val="28"/>
          <w:szCs w:val="28"/>
        </w:rPr>
        <w:t>Michaels</w:t>
      </w:r>
      <w:r w:rsidRPr="00F67CC3">
        <w:rPr>
          <w:rFonts w:ascii="Centaur" w:hAnsi="Centaur"/>
          <w:sz w:val="28"/>
          <w:szCs w:val="28"/>
        </w:rPr>
        <w:t xml:space="preserve"> (Denton)</w:t>
      </w:r>
    </w:p>
    <w:p w14:paraId="30B50F9B" w14:textId="77777777" w:rsidR="002119E5" w:rsidRPr="00F67CC3" w:rsidRDefault="002119E5" w:rsidP="00F67CC3">
      <w:pPr>
        <w:ind w:left="720"/>
        <w:jc w:val="both"/>
        <w:rPr>
          <w:rFonts w:ascii="Centaur" w:hAnsi="Centaur"/>
          <w:color w:val="0000FF"/>
          <w:sz w:val="28"/>
          <w:szCs w:val="28"/>
        </w:rPr>
      </w:pPr>
      <w:hyperlink r:id="rId12">
        <w:r w:rsidRPr="00F67CC3">
          <w:rPr>
            <w:rFonts w:ascii="Centaur" w:hAnsi="Centaur"/>
            <w:color w:val="0000FF"/>
            <w:sz w:val="28"/>
            <w:szCs w:val="28"/>
          </w:rPr>
          <w:t>https://www.michaels.com/</w:t>
        </w:r>
      </w:hyperlink>
    </w:p>
    <w:p w14:paraId="2D2485E0" w14:textId="77777777" w:rsidR="002119E5" w:rsidRPr="00F67CC3" w:rsidRDefault="00000000" w:rsidP="00F67CC3">
      <w:pPr>
        <w:ind w:left="720"/>
        <w:jc w:val="both"/>
        <w:rPr>
          <w:rFonts w:ascii="Centaur" w:hAnsi="Centaur"/>
          <w:sz w:val="28"/>
          <w:szCs w:val="28"/>
        </w:rPr>
      </w:pPr>
      <w:r w:rsidRPr="00F67CC3">
        <w:rPr>
          <w:rFonts w:ascii="Centaur" w:hAnsi="Centaur"/>
          <w:sz w:val="28"/>
          <w:szCs w:val="28"/>
        </w:rPr>
        <w:t>1800 S Loop 288 Ste 340 | Denton, TX 76205</w:t>
      </w:r>
    </w:p>
    <w:p w14:paraId="6D30B0AC" w14:textId="77777777" w:rsidR="002119E5" w:rsidRPr="00F67CC3" w:rsidRDefault="00000000" w:rsidP="00F67CC3">
      <w:pPr>
        <w:numPr>
          <w:ilvl w:val="0"/>
          <w:numId w:val="1"/>
        </w:numPr>
        <w:jc w:val="both"/>
        <w:rPr>
          <w:rFonts w:ascii="Centaur" w:hAnsi="Centaur"/>
          <w:b/>
          <w:bCs/>
          <w:sz w:val="28"/>
          <w:szCs w:val="28"/>
        </w:rPr>
      </w:pPr>
      <w:r w:rsidRPr="00F67CC3">
        <w:rPr>
          <w:rFonts w:ascii="Centaur" w:hAnsi="Centaur"/>
          <w:b/>
          <w:bCs/>
          <w:sz w:val="28"/>
          <w:szCs w:val="28"/>
        </w:rPr>
        <w:t xml:space="preserve">Dick Blick </w:t>
      </w:r>
      <w:r w:rsidRPr="00F67CC3">
        <w:rPr>
          <w:rFonts w:ascii="Centaur" w:hAnsi="Centaur"/>
          <w:sz w:val="28"/>
          <w:szCs w:val="28"/>
        </w:rPr>
        <w:t>(online)</w:t>
      </w:r>
    </w:p>
    <w:p w14:paraId="7FF6AF91" w14:textId="77777777" w:rsidR="002119E5" w:rsidRPr="00F67CC3" w:rsidRDefault="002119E5" w:rsidP="00F67CC3">
      <w:pPr>
        <w:ind w:left="720"/>
        <w:jc w:val="both"/>
        <w:rPr>
          <w:rFonts w:ascii="Centaur" w:hAnsi="Centaur"/>
          <w:sz w:val="28"/>
          <w:szCs w:val="28"/>
        </w:rPr>
      </w:pPr>
      <w:hyperlink r:id="rId13">
        <w:r w:rsidRPr="00F67CC3">
          <w:rPr>
            <w:rFonts w:ascii="Centaur" w:hAnsi="Centaur"/>
            <w:color w:val="0000FF"/>
            <w:sz w:val="28"/>
            <w:szCs w:val="28"/>
          </w:rPr>
          <w:t>https://www.dickblick.com/</w:t>
        </w:r>
      </w:hyperlink>
    </w:p>
    <w:p w14:paraId="35BA3BE5" w14:textId="77777777" w:rsidR="002119E5" w:rsidRPr="00F67CC3" w:rsidRDefault="00000000" w:rsidP="00F67CC3">
      <w:pPr>
        <w:numPr>
          <w:ilvl w:val="0"/>
          <w:numId w:val="8"/>
        </w:numPr>
        <w:jc w:val="both"/>
        <w:rPr>
          <w:rFonts w:ascii="Centaur" w:hAnsi="Centaur"/>
          <w:b/>
          <w:bCs/>
          <w:sz w:val="28"/>
          <w:szCs w:val="28"/>
        </w:rPr>
      </w:pPr>
      <w:r w:rsidRPr="00F67CC3">
        <w:rPr>
          <w:rFonts w:ascii="Centaur" w:hAnsi="Centaur"/>
          <w:b/>
          <w:bCs/>
          <w:sz w:val="28"/>
          <w:szCs w:val="28"/>
        </w:rPr>
        <w:t xml:space="preserve">Jerry’s </w:t>
      </w:r>
      <w:proofErr w:type="spellStart"/>
      <w:r w:rsidRPr="00F67CC3">
        <w:rPr>
          <w:rFonts w:ascii="Centaur" w:hAnsi="Centaur"/>
          <w:b/>
          <w:bCs/>
          <w:sz w:val="28"/>
          <w:szCs w:val="28"/>
        </w:rPr>
        <w:t>Artarama</w:t>
      </w:r>
      <w:proofErr w:type="spellEnd"/>
      <w:r w:rsidRPr="00F67CC3">
        <w:rPr>
          <w:rFonts w:ascii="Centaur" w:hAnsi="Centaur"/>
          <w:b/>
          <w:bCs/>
          <w:sz w:val="28"/>
          <w:szCs w:val="28"/>
        </w:rPr>
        <w:t xml:space="preserve"> (online)</w:t>
      </w:r>
    </w:p>
    <w:p w14:paraId="4498A186" w14:textId="77777777" w:rsidR="002119E5" w:rsidRPr="00F67CC3" w:rsidRDefault="002119E5" w:rsidP="00F67CC3">
      <w:pPr>
        <w:ind w:left="720"/>
        <w:jc w:val="both"/>
        <w:rPr>
          <w:rFonts w:ascii="Centaur" w:hAnsi="Centaur"/>
          <w:sz w:val="28"/>
          <w:szCs w:val="28"/>
        </w:rPr>
      </w:pPr>
      <w:hyperlink r:id="rId14">
        <w:r w:rsidRPr="00F67CC3">
          <w:rPr>
            <w:rFonts w:ascii="Centaur" w:hAnsi="Centaur"/>
            <w:color w:val="0000FF"/>
            <w:sz w:val="28"/>
            <w:szCs w:val="28"/>
          </w:rPr>
          <w:t>https://www.jerrysartarama.com/</w:t>
        </w:r>
      </w:hyperlink>
    </w:p>
    <w:p w14:paraId="2E7969A6" w14:textId="77777777" w:rsidR="002119E5" w:rsidRPr="00F67CC3" w:rsidRDefault="002119E5" w:rsidP="00F67CC3">
      <w:pPr>
        <w:jc w:val="both"/>
        <w:rPr>
          <w:rFonts w:ascii="Centaur" w:hAnsi="Centaur"/>
          <w:sz w:val="28"/>
          <w:szCs w:val="28"/>
          <w:highlight w:val="yellow"/>
        </w:rPr>
      </w:pPr>
    </w:p>
    <w:p w14:paraId="02D6C23A" w14:textId="77777777" w:rsidR="002119E5" w:rsidRPr="00F67CC3" w:rsidRDefault="00000000" w:rsidP="00F67CC3">
      <w:pPr>
        <w:pStyle w:val="Heading1"/>
        <w:jc w:val="both"/>
        <w:rPr>
          <w:rFonts w:ascii="Centaur" w:hAnsi="Centaur"/>
          <w:sz w:val="28"/>
          <w:szCs w:val="28"/>
        </w:rPr>
      </w:pPr>
      <w:bookmarkStart w:id="21" w:name="_f1os167m6gbw" w:colFirst="0" w:colLast="0"/>
      <w:bookmarkEnd w:id="21"/>
      <w:r w:rsidRPr="00F67CC3">
        <w:rPr>
          <w:rFonts w:ascii="Centaur" w:hAnsi="Centaur"/>
          <w:sz w:val="28"/>
          <w:szCs w:val="28"/>
        </w:rPr>
        <w:t>Technology Requirements</w:t>
      </w:r>
    </w:p>
    <w:p w14:paraId="03E5D209" w14:textId="77777777" w:rsidR="002119E5" w:rsidRPr="00F67CC3" w:rsidRDefault="00000000" w:rsidP="00F67CC3">
      <w:pPr>
        <w:jc w:val="both"/>
        <w:rPr>
          <w:rFonts w:ascii="Centaur" w:hAnsi="Centaur"/>
          <w:sz w:val="28"/>
          <w:szCs w:val="28"/>
        </w:rPr>
      </w:pPr>
      <w:r w:rsidRPr="00F67CC3">
        <w:rPr>
          <w:rFonts w:ascii="Centaur" w:hAnsi="Centaur"/>
          <w:sz w:val="28"/>
          <w:szCs w:val="28"/>
        </w:rPr>
        <w:t>The minimum technology requirements are as follows:</w:t>
      </w:r>
    </w:p>
    <w:p w14:paraId="22B76822" w14:textId="77777777" w:rsidR="002119E5" w:rsidRPr="00F67CC3" w:rsidRDefault="002119E5" w:rsidP="00F67CC3">
      <w:pPr>
        <w:jc w:val="both"/>
        <w:rPr>
          <w:rFonts w:ascii="Centaur" w:hAnsi="Centaur"/>
          <w:sz w:val="28"/>
          <w:szCs w:val="28"/>
          <w:highlight w:val="yellow"/>
        </w:rPr>
      </w:pPr>
    </w:p>
    <w:p w14:paraId="7122A80C" w14:textId="77777777" w:rsidR="002119E5" w:rsidRPr="00F67CC3" w:rsidRDefault="00000000" w:rsidP="00F67CC3">
      <w:pPr>
        <w:numPr>
          <w:ilvl w:val="0"/>
          <w:numId w:val="12"/>
        </w:numPr>
        <w:jc w:val="both"/>
        <w:rPr>
          <w:rFonts w:ascii="Centaur" w:hAnsi="Centaur"/>
          <w:sz w:val="28"/>
          <w:szCs w:val="28"/>
        </w:rPr>
      </w:pPr>
      <w:r w:rsidRPr="00F67CC3">
        <w:rPr>
          <w:rFonts w:ascii="Centaur" w:hAnsi="Centaur"/>
          <w:sz w:val="28"/>
          <w:szCs w:val="28"/>
        </w:rPr>
        <w:t>Computer with internal or external mic, webcam, and reliable internet access</w:t>
      </w:r>
    </w:p>
    <w:p w14:paraId="5995BECB" w14:textId="77777777" w:rsidR="002119E5" w:rsidRPr="00F67CC3" w:rsidRDefault="002119E5" w:rsidP="00F67CC3">
      <w:pPr>
        <w:numPr>
          <w:ilvl w:val="1"/>
          <w:numId w:val="12"/>
        </w:numPr>
        <w:jc w:val="both"/>
        <w:rPr>
          <w:rFonts w:ascii="Centaur" w:hAnsi="Centaur"/>
          <w:sz w:val="28"/>
          <w:szCs w:val="28"/>
        </w:rPr>
      </w:pPr>
      <w:hyperlink r:id="rId15">
        <w:r w:rsidRPr="00F67CC3">
          <w:rPr>
            <w:rFonts w:ascii="Centaur" w:hAnsi="Centaur"/>
            <w:color w:val="1155CC"/>
            <w:sz w:val="28"/>
            <w:szCs w:val="28"/>
            <w:u w:val="single"/>
          </w:rPr>
          <w:t>For best performance</w:t>
        </w:r>
      </w:hyperlink>
      <w:r w:rsidR="00000000" w:rsidRPr="00F67CC3">
        <w:rPr>
          <w:rFonts w:ascii="Centaur" w:hAnsi="Centaur"/>
          <w:sz w:val="28"/>
          <w:szCs w:val="28"/>
        </w:rPr>
        <w:t xml:space="preserve">, Canvas should be accessed on the current or first previous major release of Chrome, Firefox, Edge, or Safari. The Canvas interface was optimized for desktop displays, so using small form factors such </w:t>
      </w:r>
      <w:r w:rsidR="00000000" w:rsidRPr="00F67CC3">
        <w:rPr>
          <w:rFonts w:ascii="Centaur" w:hAnsi="Centaur"/>
          <w:sz w:val="28"/>
          <w:szCs w:val="28"/>
        </w:rPr>
        <w:lastRenderedPageBreak/>
        <w:t xml:space="preserve">as phones may not be a pleasant experience in using Canvas. For the best user experience, please download the Canvas mobile application. </w:t>
      </w:r>
    </w:p>
    <w:p w14:paraId="60C55FAA" w14:textId="77777777" w:rsidR="002119E5" w:rsidRPr="00F67CC3" w:rsidRDefault="00000000" w:rsidP="00F67CC3">
      <w:pPr>
        <w:numPr>
          <w:ilvl w:val="0"/>
          <w:numId w:val="4"/>
        </w:numPr>
        <w:jc w:val="both"/>
        <w:rPr>
          <w:rFonts w:ascii="Centaur" w:hAnsi="Centaur"/>
          <w:sz w:val="28"/>
          <w:szCs w:val="28"/>
        </w:rPr>
      </w:pPr>
      <w:r w:rsidRPr="00F67CC3">
        <w:rPr>
          <w:rFonts w:ascii="Centaur" w:hAnsi="Centaur"/>
          <w:sz w:val="28"/>
          <w:szCs w:val="28"/>
        </w:rPr>
        <w:t>Text document software (Word, Pages, or other) </w:t>
      </w:r>
    </w:p>
    <w:p w14:paraId="0EF3E882" w14:textId="77777777" w:rsidR="002119E5" w:rsidRPr="00F67CC3" w:rsidRDefault="00000000" w:rsidP="00F67CC3">
      <w:pPr>
        <w:numPr>
          <w:ilvl w:val="0"/>
          <w:numId w:val="4"/>
        </w:numPr>
        <w:jc w:val="both"/>
        <w:rPr>
          <w:rFonts w:ascii="Centaur" w:hAnsi="Centaur"/>
          <w:sz w:val="28"/>
          <w:szCs w:val="28"/>
        </w:rPr>
      </w:pPr>
      <w:r w:rsidRPr="00F67CC3">
        <w:rPr>
          <w:rFonts w:ascii="Centaur" w:hAnsi="Centaur"/>
          <w:sz w:val="28"/>
          <w:szCs w:val="28"/>
        </w:rPr>
        <w:t>Microphone and webcam if using Zoom for meetings with instructors</w:t>
      </w:r>
    </w:p>
    <w:p w14:paraId="3E2B7E58" w14:textId="77777777" w:rsidR="002119E5" w:rsidRPr="00F67CC3" w:rsidRDefault="00000000" w:rsidP="00F67CC3">
      <w:pPr>
        <w:numPr>
          <w:ilvl w:val="0"/>
          <w:numId w:val="4"/>
        </w:numPr>
        <w:jc w:val="both"/>
        <w:rPr>
          <w:rFonts w:ascii="Centaur" w:hAnsi="Centaur"/>
          <w:sz w:val="28"/>
          <w:szCs w:val="28"/>
        </w:rPr>
      </w:pPr>
      <w:r w:rsidRPr="00F67CC3">
        <w:rPr>
          <w:rFonts w:ascii="Centaur" w:hAnsi="Centaur"/>
          <w:sz w:val="28"/>
          <w:szCs w:val="28"/>
        </w:rPr>
        <w:t xml:space="preserve">Adobe Photoshop, Adobe Illustrator (accessible via the CVAD Student Computer Lab (SCL) and Willis Library). </w:t>
      </w:r>
    </w:p>
    <w:p w14:paraId="259ADBE0" w14:textId="77777777" w:rsidR="002119E5" w:rsidRPr="00F67CC3" w:rsidRDefault="00000000" w:rsidP="00F67CC3">
      <w:pPr>
        <w:numPr>
          <w:ilvl w:val="1"/>
          <w:numId w:val="4"/>
        </w:numPr>
        <w:jc w:val="both"/>
        <w:rPr>
          <w:rFonts w:ascii="Centaur" w:hAnsi="Centaur"/>
          <w:sz w:val="28"/>
          <w:szCs w:val="28"/>
        </w:rPr>
      </w:pPr>
      <w:r w:rsidRPr="00F67CC3">
        <w:rPr>
          <w:rFonts w:ascii="Centaur" w:eastAsia="EB Garamond Medium" w:hAnsi="Centaur" w:cs="EB Garamond Medium"/>
          <w:sz w:val="28"/>
          <w:szCs w:val="28"/>
        </w:rPr>
        <w:t>Note:</w:t>
      </w:r>
      <w:r w:rsidRPr="00F67CC3">
        <w:rPr>
          <w:rFonts w:ascii="Centaur" w:hAnsi="Centaur"/>
          <w:sz w:val="28"/>
          <w:szCs w:val="28"/>
        </w:rPr>
        <w:t xml:space="preserve"> CVAD is finalizing the software agreement with Adobe for the upcoming academic year. On the first day of class, you may purchase an optional subscription for the Adobe Creative Suite for your personal computer at a reduced student rate using this link: </w:t>
      </w:r>
      <w:hyperlink r:id="rId16">
        <w:r w:rsidR="002119E5" w:rsidRPr="00F67CC3">
          <w:rPr>
            <w:rFonts w:ascii="Centaur" w:hAnsi="Centaur"/>
            <w:color w:val="1155CC"/>
            <w:sz w:val="28"/>
            <w:szCs w:val="28"/>
            <w:u w:val="single"/>
          </w:rPr>
          <w:t>Adobe Creative Cloud</w:t>
        </w:r>
      </w:hyperlink>
    </w:p>
    <w:p w14:paraId="40F1D50D" w14:textId="77777777" w:rsidR="002119E5" w:rsidRPr="00F67CC3" w:rsidRDefault="00000000" w:rsidP="00F67CC3">
      <w:pPr>
        <w:numPr>
          <w:ilvl w:val="0"/>
          <w:numId w:val="2"/>
        </w:numPr>
        <w:jc w:val="both"/>
        <w:rPr>
          <w:rFonts w:ascii="Centaur" w:hAnsi="Centaur"/>
          <w:sz w:val="28"/>
          <w:szCs w:val="28"/>
        </w:rPr>
      </w:pPr>
      <w:r w:rsidRPr="00F67CC3">
        <w:rPr>
          <w:rFonts w:ascii="Centaur" w:hAnsi="Centaur"/>
          <w:sz w:val="28"/>
          <w:szCs w:val="28"/>
        </w:rPr>
        <w:t>Word processor (recommended: Microsoft Word or Google Docs)</w:t>
      </w:r>
    </w:p>
    <w:p w14:paraId="188721CD" w14:textId="77777777" w:rsidR="002119E5" w:rsidRPr="00F67CC3" w:rsidRDefault="00000000" w:rsidP="00F67CC3">
      <w:pPr>
        <w:numPr>
          <w:ilvl w:val="0"/>
          <w:numId w:val="2"/>
        </w:numPr>
        <w:jc w:val="both"/>
        <w:rPr>
          <w:rFonts w:ascii="Centaur" w:hAnsi="Centaur"/>
          <w:sz w:val="28"/>
          <w:szCs w:val="28"/>
        </w:rPr>
      </w:pPr>
      <w:r w:rsidRPr="00F67CC3">
        <w:rPr>
          <w:rFonts w:ascii="Centaur" w:hAnsi="Centaur"/>
          <w:sz w:val="28"/>
          <w:szCs w:val="28"/>
        </w:rPr>
        <w:t>Slide/presentation software such as PowerPoint or Prezi</w:t>
      </w:r>
    </w:p>
    <w:p w14:paraId="1328734B" w14:textId="77777777" w:rsidR="002119E5" w:rsidRPr="00F67CC3" w:rsidRDefault="00000000" w:rsidP="00F67CC3">
      <w:pPr>
        <w:numPr>
          <w:ilvl w:val="0"/>
          <w:numId w:val="4"/>
        </w:numPr>
        <w:jc w:val="both"/>
        <w:rPr>
          <w:rFonts w:ascii="Centaur" w:hAnsi="Centaur"/>
          <w:sz w:val="28"/>
          <w:szCs w:val="28"/>
        </w:rPr>
      </w:pPr>
      <w:r w:rsidRPr="00F67CC3">
        <w:rPr>
          <w:rFonts w:ascii="Centaur" w:eastAsia="EB Garamond Medium" w:hAnsi="Centaur" w:cs="EB Garamond Medium"/>
          <w:sz w:val="28"/>
          <w:szCs w:val="28"/>
        </w:rPr>
        <w:t>Optional:</w:t>
      </w:r>
      <w:r w:rsidRPr="00F67CC3">
        <w:rPr>
          <w:rFonts w:ascii="Centaur" w:hAnsi="Centaur"/>
          <w:sz w:val="28"/>
          <w:szCs w:val="28"/>
        </w:rPr>
        <w:t xml:space="preserve"> your own DSLR (or mirrorless) camera OR borrow one from CVAD IT</w:t>
      </w:r>
    </w:p>
    <w:p w14:paraId="11DBB21B" w14:textId="77777777" w:rsidR="002119E5" w:rsidRPr="00F67CC3" w:rsidRDefault="00000000" w:rsidP="00F67CC3">
      <w:pPr>
        <w:numPr>
          <w:ilvl w:val="1"/>
          <w:numId w:val="4"/>
        </w:numPr>
        <w:jc w:val="both"/>
        <w:rPr>
          <w:rFonts w:ascii="Centaur" w:hAnsi="Centaur"/>
          <w:sz w:val="28"/>
          <w:szCs w:val="28"/>
        </w:rPr>
      </w:pPr>
      <w:r w:rsidRPr="00F67CC3">
        <w:rPr>
          <w:rFonts w:ascii="Centaur" w:eastAsia="EB Garamond Medium" w:hAnsi="Centaur" w:cs="EB Garamond Medium"/>
          <w:sz w:val="28"/>
          <w:szCs w:val="28"/>
        </w:rPr>
        <w:t>Note:</w:t>
      </w:r>
      <w:r w:rsidRPr="00F67CC3">
        <w:rPr>
          <w:rFonts w:ascii="Centaur" w:hAnsi="Centaur"/>
          <w:sz w:val="28"/>
          <w:szCs w:val="28"/>
        </w:rPr>
        <w:t xml:space="preserve"> Please complete the CVAD IT checkout agreement (Links to an external site.) and familiarize yourself with the available equipment and policies. </w:t>
      </w:r>
    </w:p>
    <w:p w14:paraId="344C6F94" w14:textId="77777777" w:rsidR="002119E5" w:rsidRPr="00F67CC3" w:rsidRDefault="00000000" w:rsidP="00F67CC3">
      <w:pPr>
        <w:numPr>
          <w:ilvl w:val="0"/>
          <w:numId w:val="4"/>
        </w:numPr>
        <w:jc w:val="both"/>
        <w:rPr>
          <w:rFonts w:ascii="Centaur" w:hAnsi="Centaur"/>
          <w:sz w:val="28"/>
          <w:szCs w:val="28"/>
        </w:rPr>
      </w:pPr>
      <w:r w:rsidRPr="00F67CC3">
        <w:rPr>
          <w:rFonts w:ascii="Centaur" w:eastAsia="EB Garamond Medium" w:hAnsi="Centaur" w:cs="EB Garamond Medium"/>
          <w:sz w:val="28"/>
          <w:szCs w:val="28"/>
        </w:rPr>
        <w:t>Optional:</w:t>
      </w:r>
      <w:r w:rsidRPr="00F67CC3">
        <w:rPr>
          <w:rFonts w:ascii="Centaur" w:hAnsi="Centaur"/>
          <w:sz w:val="28"/>
          <w:szCs w:val="28"/>
        </w:rPr>
        <w:t xml:space="preserve"> other digital programs and tools of your choice for projects (Tablets, Illustrator, Corel Draw, GIF makers, Photoshop for your phone, Autodesk, Procreate, etc.)</w:t>
      </w:r>
    </w:p>
    <w:p w14:paraId="73615C53" w14:textId="77777777" w:rsidR="002119E5" w:rsidRPr="00F67CC3" w:rsidRDefault="002119E5" w:rsidP="00F67CC3">
      <w:pPr>
        <w:jc w:val="both"/>
        <w:rPr>
          <w:rFonts w:ascii="Centaur" w:hAnsi="Centaur"/>
          <w:sz w:val="28"/>
          <w:szCs w:val="28"/>
          <w:highlight w:val="yellow"/>
        </w:rPr>
      </w:pPr>
    </w:p>
    <w:p w14:paraId="791FDB01" w14:textId="77777777" w:rsidR="002119E5" w:rsidRPr="00F67CC3" w:rsidRDefault="00000000" w:rsidP="00F67CC3">
      <w:pPr>
        <w:pStyle w:val="Heading1"/>
        <w:jc w:val="both"/>
        <w:rPr>
          <w:rFonts w:ascii="Centaur" w:hAnsi="Centaur"/>
          <w:sz w:val="28"/>
          <w:szCs w:val="28"/>
        </w:rPr>
      </w:pPr>
      <w:bookmarkStart w:id="22" w:name="_pklpo5h8szf7" w:colFirst="0" w:colLast="0"/>
      <w:bookmarkEnd w:id="22"/>
      <w:r w:rsidRPr="00F67CC3">
        <w:rPr>
          <w:rFonts w:ascii="Centaur" w:hAnsi="Centaur"/>
          <w:sz w:val="28"/>
          <w:szCs w:val="28"/>
        </w:rPr>
        <w:t>Adobe Software Access Information</w:t>
      </w:r>
    </w:p>
    <w:p w14:paraId="5621A322" w14:textId="77777777" w:rsidR="002119E5" w:rsidRPr="00F67CC3" w:rsidRDefault="00000000" w:rsidP="00F67CC3">
      <w:pPr>
        <w:jc w:val="both"/>
        <w:rPr>
          <w:rFonts w:ascii="Centaur" w:hAnsi="Centaur"/>
          <w:sz w:val="28"/>
          <w:szCs w:val="28"/>
          <w:highlight w:val="yellow"/>
        </w:rPr>
      </w:pPr>
      <w:r w:rsidRPr="00F67CC3">
        <w:rPr>
          <w:rFonts w:ascii="Centaur" w:hAnsi="Centaur"/>
          <w:sz w:val="28"/>
          <w:szCs w:val="28"/>
        </w:rPr>
        <w:t xml:space="preserve">You have several options for accessing Adobe software. Please note that a subscription is not required for this course, as all CVAD computers are equipped with Adobe software. If you wish to have this software on your personal devices, you can find more information about purchasing a subscription at UNT's discounted rate here: </w:t>
      </w:r>
      <w:hyperlink r:id="rId17">
        <w:r w:rsidR="002119E5" w:rsidRPr="00F67CC3">
          <w:rPr>
            <w:rFonts w:ascii="Centaur" w:hAnsi="Centaur"/>
            <w:color w:val="1155CC"/>
            <w:sz w:val="28"/>
            <w:szCs w:val="28"/>
            <w:u w:val="single"/>
          </w:rPr>
          <w:t>Adobe Creative Cloud</w:t>
        </w:r>
      </w:hyperlink>
    </w:p>
    <w:p w14:paraId="637C2D3C" w14:textId="77777777" w:rsidR="002119E5" w:rsidRPr="00F67CC3" w:rsidRDefault="002119E5" w:rsidP="00F67CC3">
      <w:pPr>
        <w:jc w:val="both"/>
        <w:rPr>
          <w:rFonts w:ascii="Centaur" w:hAnsi="Centaur"/>
          <w:sz w:val="28"/>
          <w:szCs w:val="28"/>
          <w:highlight w:val="yellow"/>
        </w:rPr>
      </w:pPr>
    </w:p>
    <w:p w14:paraId="2DE0477E" w14:textId="77777777" w:rsidR="002119E5" w:rsidRPr="00F67CC3" w:rsidRDefault="00000000" w:rsidP="00F67CC3">
      <w:pPr>
        <w:pStyle w:val="Heading1"/>
        <w:jc w:val="both"/>
        <w:rPr>
          <w:rFonts w:ascii="Centaur" w:hAnsi="Centaur"/>
          <w:sz w:val="28"/>
          <w:szCs w:val="28"/>
        </w:rPr>
      </w:pPr>
      <w:bookmarkStart w:id="23" w:name="_lwxfw6w0w9ll" w:colFirst="0" w:colLast="0"/>
      <w:bookmarkEnd w:id="23"/>
      <w:r w:rsidRPr="00F67CC3">
        <w:rPr>
          <w:rFonts w:ascii="Centaur" w:hAnsi="Centaur"/>
          <w:sz w:val="28"/>
          <w:szCs w:val="28"/>
        </w:rPr>
        <w:t>CVAD IT Services Information</w:t>
      </w:r>
    </w:p>
    <w:p w14:paraId="10236772" w14:textId="77777777" w:rsidR="002119E5" w:rsidRPr="00F67CC3" w:rsidRDefault="002119E5" w:rsidP="00F67CC3">
      <w:pPr>
        <w:jc w:val="both"/>
        <w:rPr>
          <w:rFonts w:ascii="Centaur" w:hAnsi="Centaur"/>
          <w:sz w:val="28"/>
          <w:szCs w:val="28"/>
        </w:rPr>
      </w:pPr>
      <w:hyperlink r:id="rId18">
        <w:r w:rsidRPr="00F67CC3">
          <w:rPr>
            <w:rFonts w:ascii="Centaur" w:hAnsi="Centaur"/>
            <w:color w:val="1155CC"/>
            <w:sz w:val="28"/>
            <w:szCs w:val="28"/>
            <w:u w:val="single"/>
          </w:rPr>
          <w:t>CVAD IT Services</w:t>
        </w:r>
      </w:hyperlink>
      <w:r w:rsidR="00000000" w:rsidRPr="00F67CC3">
        <w:rPr>
          <w:rFonts w:ascii="Centaur" w:hAnsi="Centaur"/>
          <w:sz w:val="28"/>
          <w:szCs w:val="28"/>
        </w:rPr>
        <w:t xml:space="preserve"> has many resources available to students that are paid for by your student fees. You are encouraged to utilize these resources, including the large-format scanner (media up to 12.2" x 17.2"), large-format printers, cameras and accessories, artwork documentation services (also called "photo documentation"), and more. For additional information, click the "Student Resources Documentation" link on the CVAD IT Service webpage. You may be asked to log in via the Microsoft Teams app, so have your UNT credentials handy. </w:t>
      </w:r>
    </w:p>
    <w:p w14:paraId="39443C82" w14:textId="77777777" w:rsidR="002119E5" w:rsidRDefault="002119E5" w:rsidP="00F67CC3">
      <w:pPr>
        <w:jc w:val="both"/>
        <w:rPr>
          <w:rFonts w:ascii="Centaur" w:hAnsi="Centaur"/>
          <w:sz w:val="28"/>
          <w:szCs w:val="28"/>
          <w:highlight w:val="yellow"/>
        </w:rPr>
      </w:pPr>
    </w:p>
    <w:p w14:paraId="22D9C79B" w14:textId="77777777" w:rsidR="00B92ECC" w:rsidRDefault="00B92ECC" w:rsidP="00F67CC3">
      <w:pPr>
        <w:jc w:val="both"/>
        <w:rPr>
          <w:rFonts w:ascii="Centaur" w:hAnsi="Centaur"/>
          <w:sz w:val="28"/>
          <w:szCs w:val="28"/>
          <w:highlight w:val="yellow"/>
        </w:rPr>
      </w:pPr>
    </w:p>
    <w:p w14:paraId="6E64999D" w14:textId="77777777" w:rsidR="00B92ECC" w:rsidRDefault="00B92ECC" w:rsidP="00F67CC3">
      <w:pPr>
        <w:jc w:val="both"/>
        <w:rPr>
          <w:rFonts w:ascii="Centaur" w:hAnsi="Centaur"/>
          <w:sz w:val="28"/>
          <w:szCs w:val="28"/>
          <w:highlight w:val="yellow"/>
        </w:rPr>
      </w:pPr>
    </w:p>
    <w:p w14:paraId="7BAF6968" w14:textId="77777777" w:rsidR="00B92ECC" w:rsidRPr="00F67CC3" w:rsidRDefault="00B92ECC" w:rsidP="00F67CC3">
      <w:pPr>
        <w:jc w:val="both"/>
        <w:rPr>
          <w:rFonts w:ascii="Centaur" w:hAnsi="Centaur"/>
          <w:sz w:val="28"/>
          <w:szCs w:val="28"/>
          <w:highlight w:val="yellow"/>
        </w:rPr>
      </w:pPr>
    </w:p>
    <w:p w14:paraId="09D214A2" w14:textId="77777777" w:rsidR="002119E5" w:rsidRPr="00F67CC3" w:rsidRDefault="002119E5" w:rsidP="00F67CC3">
      <w:pPr>
        <w:jc w:val="both"/>
        <w:rPr>
          <w:rFonts w:ascii="Centaur" w:hAnsi="Centaur"/>
          <w:sz w:val="28"/>
          <w:szCs w:val="28"/>
          <w:highlight w:val="yellow"/>
        </w:rPr>
      </w:pPr>
    </w:p>
    <w:p w14:paraId="5B6E3050" w14:textId="77777777" w:rsidR="002119E5" w:rsidRPr="00F67CC3" w:rsidRDefault="00000000" w:rsidP="00F67CC3">
      <w:pPr>
        <w:pStyle w:val="Title"/>
        <w:jc w:val="both"/>
        <w:rPr>
          <w:rFonts w:ascii="Centaur" w:hAnsi="Centaur"/>
          <w:sz w:val="28"/>
          <w:szCs w:val="28"/>
        </w:rPr>
      </w:pPr>
      <w:bookmarkStart w:id="24" w:name="_zhqmtymjbym6" w:colFirst="0" w:colLast="0"/>
      <w:bookmarkEnd w:id="24"/>
      <w:r w:rsidRPr="00F67CC3">
        <w:rPr>
          <w:rFonts w:ascii="Centaur" w:hAnsi="Centaur"/>
          <w:sz w:val="28"/>
          <w:szCs w:val="28"/>
        </w:rPr>
        <w:lastRenderedPageBreak/>
        <w:t>Grading</w:t>
      </w:r>
    </w:p>
    <w:p w14:paraId="2D40665F" w14:textId="77777777" w:rsidR="002119E5" w:rsidRPr="00F67CC3" w:rsidRDefault="002119E5" w:rsidP="00F67CC3">
      <w:pPr>
        <w:pStyle w:val="Heading1"/>
        <w:jc w:val="both"/>
        <w:rPr>
          <w:rFonts w:ascii="Centaur" w:hAnsi="Centaur"/>
          <w:sz w:val="28"/>
          <w:szCs w:val="28"/>
          <w:highlight w:val="yellow"/>
        </w:rPr>
      </w:pPr>
      <w:bookmarkStart w:id="25" w:name="_lxk7wypot0xz" w:colFirst="0" w:colLast="0"/>
      <w:bookmarkEnd w:id="25"/>
    </w:p>
    <w:p w14:paraId="1AA42747" w14:textId="77777777" w:rsidR="002119E5" w:rsidRPr="00F67CC3" w:rsidRDefault="00000000" w:rsidP="00F67CC3">
      <w:pPr>
        <w:pStyle w:val="Heading1"/>
        <w:jc w:val="both"/>
        <w:rPr>
          <w:rFonts w:ascii="Centaur" w:hAnsi="Centaur"/>
          <w:sz w:val="28"/>
          <w:szCs w:val="28"/>
        </w:rPr>
      </w:pPr>
      <w:bookmarkStart w:id="26" w:name="_oospn6e21vtx" w:colFirst="0" w:colLast="0"/>
      <w:bookmarkEnd w:id="26"/>
      <w:r w:rsidRPr="00F67CC3">
        <w:rPr>
          <w:rFonts w:ascii="Centaur" w:hAnsi="Centaur"/>
          <w:sz w:val="28"/>
          <w:szCs w:val="28"/>
        </w:rPr>
        <w:t>Grading Scale</w:t>
      </w:r>
    </w:p>
    <w:p w14:paraId="26837D53" w14:textId="77777777" w:rsidR="002119E5" w:rsidRPr="00F67CC3" w:rsidRDefault="002119E5" w:rsidP="00F67CC3">
      <w:pPr>
        <w:jc w:val="both"/>
        <w:rPr>
          <w:rFonts w:ascii="Centaur" w:hAnsi="Centaur"/>
          <w:sz w:val="28"/>
          <w:szCs w:val="28"/>
        </w:rPr>
      </w:pPr>
    </w:p>
    <w:p w14:paraId="1D6BAB47" w14:textId="77777777" w:rsidR="002119E5" w:rsidRPr="00F67CC3" w:rsidRDefault="00000000" w:rsidP="00F67CC3">
      <w:pPr>
        <w:jc w:val="both"/>
        <w:rPr>
          <w:rFonts w:ascii="Centaur" w:hAnsi="Centaur"/>
          <w:sz w:val="28"/>
          <w:szCs w:val="28"/>
        </w:rPr>
      </w:pPr>
      <w:r w:rsidRPr="00F67CC3">
        <w:rPr>
          <w:rFonts w:ascii="Centaur" w:eastAsia="EB Garamond SemiBold" w:hAnsi="Centaur" w:cs="EB Garamond SemiBold"/>
          <w:sz w:val="28"/>
          <w:szCs w:val="28"/>
        </w:rPr>
        <w:t>A: 90-100% (</w:t>
      </w:r>
      <w:r w:rsidRPr="00F67CC3">
        <w:rPr>
          <w:rFonts w:ascii="Centaur" w:hAnsi="Centaur"/>
          <w:sz w:val="28"/>
          <w:szCs w:val="28"/>
        </w:rPr>
        <w:t>Outstanding, excellent work. The student performs well above the minimum criteria.)</w:t>
      </w:r>
    </w:p>
    <w:p w14:paraId="46967944" w14:textId="77777777" w:rsidR="002119E5" w:rsidRPr="00F67CC3" w:rsidRDefault="002119E5" w:rsidP="00F67CC3">
      <w:pPr>
        <w:jc w:val="both"/>
        <w:rPr>
          <w:rFonts w:ascii="Centaur" w:hAnsi="Centaur"/>
          <w:sz w:val="28"/>
          <w:szCs w:val="28"/>
        </w:rPr>
      </w:pPr>
    </w:p>
    <w:p w14:paraId="15B70191" w14:textId="77777777" w:rsidR="002119E5" w:rsidRPr="00F67CC3" w:rsidRDefault="00000000" w:rsidP="00F67CC3">
      <w:pPr>
        <w:jc w:val="both"/>
        <w:rPr>
          <w:rFonts w:ascii="Centaur" w:hAnsi="Centaur"/>
          <w:sz w:val="28"/>
          <w:szCs w:val="28"/>
        </w:rPr>
      </w:pPr>
      <w:r w:rsidRPr="00F67CC3">
        <w:rPr>
          <w:rFonts w:ascii="Centaur" w:eastAsia="EB Garamond SemiBold" w:hAnsi="Centaur" w:cs="EB Garamond SemiBold"/>
          <w:sz w:val="28"/>
          <w:szCs w:val="28"/>
        </w:rPr>
        <w:t>B: 80-89% (</w:t>
      </w:r>
      <w:r w:rsidRPr="00F67CC3">
        <w:rPr>
          <w:rFonts w:ascii="Centaur" w:hAnsi="Centaur"/>
          <w:sz w:val="28"/>
          <w:szCs w:val="28"/>
        </w:rPr>
        <w:t>Good, impressive work. The student performs above the minimum criteria.)</w:t>
      </w:r>
    </w:p>
    <w:p w14:paraId="28C3E5AE" w14:textId="77777777" w:rsidR="002119E5" w:rsidRPr="00F67CC3" w:rsidRDefault="002119E5" w:rsidP="00F67CC3">
      <w:pPr>
        <w:jc w:val="both"/>
        <w:rPr>
          <w:rFonts w:ascii="Centaur" w:hAnsi="Centaur"/>
          <w:sz w:val="28"/>
          <w:szCs w:val="28"/>
        </w:rPr>
      </w:pPr>
    </w:p>
    <w:p w14:paraId="7E4EFB0E" w14:textId="77777777" w:rsidR="002119E5" w:rsidRPr="00F67CC3" w:rsidRDefault="00000000" w:rsidP="00F67CC3">
      <w:pPr>
        <w:jc w:val="both"/>
        <w:rPr>
          <w:rFonts w:ascii="Centaur" w:hAnsi="Centaur"/>
          <w:sz w:val="28"/>
          <w:szCs w:val="28"/>
        </w:rPr>
      </w:pPr>
      <w:r w:rsidRPr="00F67CC3">
        <w:rPr>
          <w:rFonts w:ascii="Centaur" w:eastAsia="EB Garamond SemiBold" w:hAnsi="Centaur" w:cs="EB Garamond SemiBold"/>
          <w:sz w:val="28"/>
          <w:szCs w:val="28"/>
        </w:rPr>
        <w:t>C: 70-79% (</w:t>
      </w:r>
      <w:r w:rsidRPr="00F67CC3">
        <w:rPr>
          <w:rFonts w:ascii="Centaur" w:hAnsi="Centaur"/>
          <w:sz w:val="28"/>
          <w:szCs w:val="28"/>
        </w:rPr>
        <w:t>Average, college-level work. The student meets the criteria of the assignment.)</w:t>
      </w:r>
    </w:p>
    <w:p w14:paraId="370246CA" w14:textId="77777777" w:rsidR="002119E5" w:rsidRPr="00F67CC3" w:rsidRDefault="002119E5" w:rsidP="00F67CC3">
      <w:pPr>
        <w:jc w:val="both"/>
        <w:rPr>
          <w:rFonts w:ascii="Centaur" w:hAnsi="Centaur"/>
          <w:sz w:val="28"/>
          <w:szCs w:val="28"/>
        </w:rPr>
      </w:pPr>
    </w:p>
    <w:p w14:paraId="6D629337" w14:textId="77777777" w:rsidR="002119E5" w:rsidRPr="00F67CC3" w:rsidRDefault="00000000" w:rsidP="00F67CC3">
      <w:pPr>
        <w:jc w:val="both"/>
        <w:rPr>
          <w:rFonts w:ascii="Centaur" w:hAnsi="Centaur"/>
          <w:sz w:val="28"/>
          <w:szCs w:val="28"/>
        </w:rPr>
      </w:pPr>
      <w:r w:rsidRPr="00F67CC3">
        <w:rPr>
          <w:rFonts w:ascii="Centaur" w:eastAsia="EB Garamond SemiBold" w:hAnsi="Centaur" w:cs="EB Garamond SemiBold"/>
          <w:sz w:val="28"/>
          <w:szCs w:val="28"/>
        </w:rPr>
        <w:t xml:space="preserve">D: 60-69% </w:t>
      </w:r>
      <w:r w:rsidRPr="00F67CC3">
        <w:rPr>
          <w:rFonts w:ascii="Centaur" w:hAnsi="Centaur"/>
          <w:sz w:val="28"/>
          <w:szCs w:val="28"/>
        </w:rPr>
        <w:t>(Below-average work. The student fails to meet the minimum criteria.)</w:t>
      </w:r>
    </w:p>
    <w:p w14:paraId="79B68B08" w14:textId="77777777" w:rsidR="002119E5" w:rsidRPr="00F67CC3" w:rsidRDefault="002119E5" w:rsidP="00F67CC3">
      <w:pPr>
        <w:jc w:val="both"/>
        <w:rPr>
          <w:rFonts w:ascii="Centaur" w:hAnsi="Centaur"/>
          <w:sz w:val="28"/>
          <w:szCs w:val="28"/>
        </w:rPr>
      </w:pPr>
    </w:p>
    <w:p w14:paraId="6B009B07" w14:textId="77777777" w:rsidR="002119E5" w:rsidRPr="00F67CC3" w:rsidRDefault="00000000" w:rsidP="00F67CC3">
      <w:pPr>
        <w:jc w:val="both"/>
        <w:rPr>
          <w:rFonts w:ascii="Centaur" w:hAnsi="Centaur"/>
          <w:sz w:val="28"/>
          <w:szCs w:val="28"/>
        </w:rPr>
      </w:pPr>
      <w:r w:rsidRPr="00F67CC3">
        <w:rPr>
          <w:rFonts w:ascii="Centaur" w:eastAsia="EB Garamond SemiBold" w:hAnsi="Centaur" w:cs="EB Garamond SemiBold"/>
          <w:sz w:val="28"/>
          <w:szCs w:val="28"/>
        </w:rPr>
        <w:t xml:space="preserve">F: 59-0% </w:t>
      </w:r>
      <w:r w:rsidRPr="00F67CC3">
        <w:rPr>
          <w:rFonts w:ascii="Centaur" w:hAnsi="Centaur"/>
          <w:sz w:val="28"/>
          <w:szCs w:val="28"/>
        </w:rPr>
        <w:t>(Sub-par work. The student fails to complete the assignment.)</w:t>
      </w:r>
    </w:p>
    <w:p w14:paraId="114855C1" w14:textId="77777777" w:rsidR="002119E5" w:rsidRPr="00F67CC3" w:rsidRDefault="002119E5" w:rsidP="00F67CC3">
      <w:pPr>
        <w:spacing w:line="276" w:lineRule="auto"/>
        <w:jc w:val="both"/>
        <w:rPr>
          <w:rFonts w:ascii="Centaur" w:eastAsia="EB Garamond SemiBold" w:hAnsi="Centaur" w:cs="EB Garamond SemiBold"/>
          <w:sz w:val="28"/>
          <w:szCs w:val="28"/>
        </w:rPr>
      </w:pPr>
    </w:p>
    <w:p w14:paraId="1F0E8A7B"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In this course, </w:t>
      </w:r>
      <w:r w:rsidRPr="00F67CC3">
        <w:rPr>
          <w:rFonts w:ascii="Centaur" w:eastAsia="EB Garamond Medium" w:hAnsi="Centaur" w:cs="EB Garamond Medium"/>
          <w:sz w:val="28"/>
          <w:szCs w:val="28"/>
          <w:u w:val="single"/>
        </w:rPr>
        <w:t>any grade of D or below is considered a failing grade.</w:t>
      </w:r>
      <w:r w:rsidRPr="00F67CC3">
        <w:rPr>
          <w:rFonts w:ascii="Centaur" w:hAnsi="Centaur"/>
          <w:sz w:val="28"/>
          <w:szCs w:val="28"/>
        </w:rPr>
        <w:t xml:space="preserve"> If you meet all the course requirements, you will earn a C, which represents a satisfactory performance ("pass"). If you meet the requirements and demonstrate a higher level of work and comprehension, you will earn a grade in the B range, indicating very good performance ("high pass"). If you exceed the course requirements both in quality and quantity, demonstrating exceptional intellectual effort and achievement, you will earn a grade in the A range, signifying "distinction."</w:t>
      </w:r>
    </w:p>
    <w:p w14:paraId="0BE36176" w14:textId="77777777" w:rsidR="002119E5" w:rsidRPr="00F67CC3" w:rsidRDefault="002119E5" w:rsidP="00F67CC3">
      <w:pPr>
        <w:spacing w:line="276" w:lineRule="auto"/>
        <w:jc w:val="both"/>
        <w:rPr>
          <w:rFonts w:ascii="Centaur" w:hAnsi="Centaur"/>
          <w:sz w:val="28"/>
          <w:szCs w:val="28"/>
        </w:rPr>
      </w:pPr>
    </w:p>
    <w:p w14:paraId="2D1E9800" w14:textId="77777777" w:rsidR="002119E5" w:rsidRPr="00F67CC3" w:rsidRDefault="00000000" w:rsidP="00F67CC3">
      <w:pPr>
        <w:pStyle w:val="Heading1"/>
        <w:jc w:val="both"/>
        <w:rPr>
          <w:rFonts w:ascii="Centaur" w:hAnsi="Centaur"/>
          <w:sz w:val="28"/>
          <w:szCs w:val="28"/>
        </w:rPr>
      </w:pPr>
      <w:bookmarkStart w:id="27" w:name="_lfjgh8gy769u" w:colFirst="0" w:colLast="0"/>
      <w:bookmarkEnd w:id="27"/>
      <w:r w:rsidRPr="00F67CC3">
        <w:rPr>
          <w:rFonts w:ascii="Centaur" w:hAnsi="Centaur"/>
          <w:sz w:val="28"/>
          <w:szCs w:val="28"/>
        </w:rPr>
        <w:t>Grading Rubrics</w:t>
      </w:r>
    </w:p>
    <w:p w14:paraId="09BA1151"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Look at the rubrics associated with each project before starting. You may find all rubrics associated with the course by clicking the “Rubrics” link in the Canvas Course Navigation Menu. </w:t>
      </w:r>
    </w:p>
    <w:p w14:paraId="423717AF" w14:textId="77777777" w:rsidR="002119E5" w:rsidRPr="00F67CC3" w:rsidRDefault="002119E5" w:rsidP="00F67CC3">
      <w:pPr>
        <w:jc w:val="both"/>
        <w:rPr>
          <w:rFonts w:ascii="Centaur" w:hAnsi="Centaur"/>
          <w:sz w:val="28"/>
          <w:szCs w:val="28"/>
        </w:rPr>
      </w:pPr>
    </w:p>
    <w:p w14:paraId="56946472" w14:textId="77777777" w:rsidR="002119E5" w:rsidRPr="00F67CC3" w:rsidRDefault="00000000" w:rsidP="00F67CC3">
      <w:pPr>
        <w:jc w:val="both"/>
        <w:rPr>
          <w:rFonts w:ascii="Centaur" w:hAnsi="Centaur"/>
          <w:i/>
          <w:iCs/>
          <w:sz w:val="28"/>
          <w:szCs w:val="28"/>
        </w:rPr>
      </w:pPr>
      <w:r w:rsidRPr="00F67CC3">
        <w:rPr>
          <w:rFonts w:ascii="Centaur" w:hAnsi="Centaur"/>
          <w:sz w:val="28"/>
          <w:szCs w:val="28"/>
        </w:rPr>
        <w:t>You will also receive verbal feedback in labs from your peers, as well as written feedback from your lab instructor on Canvas. </w:t>
      </w:r>
      <w:r w:rsidRPr="00F67CC3">
        <w:rPr>
          <w:rFonts w:ascii="Centaur" w:hAnsi="Centaur"/>
          <w:i/>
          <w:iCs/>
          <w:sz w:val="28"/>
          <w:szCs w:val="28"/>
        </w:rPr>
        <w:t xml:space="preserve">This feedback is arguably the most important guidance you can receive </w:t>
      </w:r>
      <w:proofErr w:type="gramStart"/>
      <w:r w:rsidRPr="00F67CC3">
        <w:rPr>
          <w:rFonts w:ascii="Centaur" w:hAnsi="Centaur"/>
          <w:i/>
          <w:iCs/>
          <w:sz w:val="28"/>
          <w:szCs w:val="28"/>
        </w:rPr>
        <w:t>on</w:t>
      </w:r>
      <w:proofErr w:type="gramEnd"/>
      <w:r w:rsidRPr="00F67CC3">
        <w:rPr>
          <w:rFonts w:ascii="Centaur" w:hAnsi="Centaur"/>
          <w:i/>
          <w:iCs/>
          <w:sz w:val="28"/>
          <w:szCs w:val="28"/>
        </w:rPr>
        <w:t xml:space="preserve"> your work - rather than a letter or number grade.</w:t>
      </w:r>
    </w:p>
    <w:p w14:paraId="15DE5B62" w14:textId="77777777" w:rsidR="002119E5" w:rsidRPr="00F67CC3" w:rsidRDefault="002119E5" w:rsidP="00F67CC3">
      <w:pPr>
        <w:jc w:val="both"/>
        <w:rPr>
          <w:rFonts w:ascii="Centaur" w:hAnsi="Centaur"/>
          <w:b/>
          <w:bCs/>
          <w:sz w:val="28"/>
          <w:szCs w:val="28"/>
          <w:highlight w:val="yellow"/>
        </w:rPr>
      </w:pPr>
    </w:p>
    <w:p w14:paraId="0E647CA5" w14:textId="77777777" w:rsidR="002119E5" w:rsidRPr="00F67CC3" w:rsidRDefault="00000000" w:rsidP="00F67CC3">
      <w:pPr>
        <w:pStyle w:val="Heading1"/>
        <w:jc w:val="both"/>
        <w:rPr>
          <w:rFonts w:ascii="Centaur" w:hAnsi="Centaur"/>
          <w:sz w:val="28"/>
          <w:szCs w:val="28"/>
        </w:rPr>
      </w:pPr>
      <w:bookmarkStart w:id="28" w:name="_lz7b0p46pdpu" w:colFirst="0" w:colLast="0"/>
      <w:bookmarkEnd w:id="28"/>
      <w:r w:rsidRPr="00F67CC3">
        <w:rPr>
          <w:rFonts w:ascii="Centaur" w:hAnsi="Centaur"/>
          <w:sz w:val="28"/>
          <w:szCs w:val="28"/>
        </w:rPr>
        <w:t>Assessment</w:t>
      </w:r>
    </w:p>
    <w:p w14:paraId="400E88B4"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You are not expected to be an expert in this class, but you are expected to </w:t>
      </w:r>
      <w:proofErr w:type="gramStart"/>
      <w:r w:rsidRPr="00F67CC3">
        <w:rPr>
          <w:rFonts w:ascii="Centaur" w:hAnsi="Centaur"/>
          <w:sz w:val="28"/>
          <w:szCs w:val="28"/>
        </w:rPr>
        <w:t>grow</w:t>
      </w:r>
      <w:proofErr w:type="gramEnd"/>
      <w:r w:rsidRPr="00F67CC3">
        <w:rPr>
          <w:rFonts w:ascii="Centaur" w:hAnsi="Centaur"/>
          <w:sz w:val="28"/>
          <w:szCs w:val="28"/>
        </w:rPr>
        <w:t xml:space="preserve"> your </w:t>
      </w:r>
      <w:proofErr w:type="gramStart"/>
      <w:r w:rsidRPr="00F67CC3">
        <w:rPr>
          <w:rFonts w:ascii="Centaur" w:hAnsi="Centaur"/>
          <w:sz w:val="28"/>
          <w:szCs w:val="28"/>
        </w:rPr>
        <w:t>technical</w:t>
      </w:r>
      <w:proofErr w:type="gramEnd"/>
    </w:p>
    <w:p w14:paraId="720B1B53" w14:textId="360EE406" w:rsidR="002119E5" w:rsidRDefault="00000000" w:rsidP="00F67CC3">
      <w:pPr>
        <w:jc w:val="both"/>
        <w:rPr>
          <w:rFonts w:ascii="Centaur" w:hAnsi="Centaur"/>
          <w:sz w:val="28"/>
          <w:szCs w:val="28"/>
        </w:rPr>
      </w:pPr>
      <w:r w:rsidRPr="00F67CC3">
        <w:rPr>
          <w:rFonts w:ascii="Centaur" w:hAnsi="Centaur"/>
          <w:sz w:val="28"/>
          <w:szCs w:val="28"/>
        </w:rPr>
        <w:t>and conceptual abilities over the course of the semester. For each assignment, a portion of your</w:t>
      </w:r>
      <w:r w:rsidR="00B92ECC">
        <w:rPr>
          <w:rFonts w:ascii="Centaur" w:hAnsi="Centaur"/>
          <w:sz w:val="28"/>
          <w:szCs w:val="28"/>
        </w:rPr>
        <w:t xml:space="preserve"> </w:t>
      </w:r>
      <w:r w:rsidRPr="00F67CC3">
        <w:rPr>
          <w:rFonts w:ascii="Centaur" w:hAnsi="Centaur"/>
          <w:sz w:val="28"/>
          <w:szCs w:val="28"/>
        </w:rPr>
        <w:t>grade will depend on your choice of appropriately challenging subject matter. The remainder of</w:t>
      </w:r>
      <w:r w:rsidR="00B92ECC">
        <w:rPr>
          <w:rFonts w:ascii="Centaur" w:hAnsi="Centaur"/>
          <w:sz w:val="28"/>
          <w:szCs w:val="28"/>
        </w:rPr>
        <w:t xml:space="preserve"> </w:t>
      </w:r>
      <w:r w:rsidRPr="00F67CC3">
        <w:rPr>
          <w:rFonts w:ascii="Centaur" w:hAnsi="Centaur"/>
          <w:sz w:val="28"/>
          <w:szCs w:val="28"/>
        </w:rPr>
        <w:t>your grade will depend on how well you meet the technical and conceptual challenges you have</w:t>
      </w:r>
      <w:r w:rsidR="00B92ECC">
        <w:rPr>
          <w:rFonts w:ascii="Centaur" w:hAnsi="Centaur"/>
          <w:sz w:val="28"/>
          <w:szCs w:val="28"/>
        </w:rPr>
        <w:t xml:space="preserve"> </w:t>
      </w:r>
      <w:r w:rsidRPr="00F67CC3">
        <w:rPr>
          <w:rFonts w:ascii="Centaur" w:hAnsi="Centaur"/>
          <w:sz w:val="28"/>
          <w:szCs w:val="28"/>
        </w:rPr>
        <w:t>set out for yourself.</w:t>
      </w:r>
    </w:p>
    <w:p w14:paraId="7BCD2A6E" w14:textId="77777777" w:rsidR="00B92ECC" w:rsidRDefault="00B92ECC" w:rsidP="00F67CC3">
      <w:pPr>
        <w:jc w:val="both"/>
        <w:rPr>
          <w:rFonts w:ascii="Centaur" w:hAnsi="Centaur"/>
          <w:sz w:val="28"/>
          <w:szCs w:val="28"/>
        </w:rPr>
      </w:pPr>
    </w:p>
    <w:p w14:paraId="56211040" w14:textId="77777777" w:rsidR="00B92ECC" w:rsidRDefault="00B92ECC" w:rsidP="00F67CC3">
      <w:pPr>
        <w:jc w:val="both"/>
        <w:rPr>
          <w:rFonts w:ascii="Centaur" w:hAnsi="Centaur"/>
          <w:sz w:val="28"/>
          <w:szCs w:val="28"/>
        </w:rPr>
      </w:pPr>
    </w:p>
    <w:p w14:paraId="06ADE8B0" w14:textId="77777777" w:rsidR="00B92ECC" w:rsidRDefault="00B92ECC" w:rsidP="00F67CC3">
      <w:pPr>
        <w:jc w:val="both"/>
        <w:rPr>
          <w:rFonts w:ascii="Centaur" w:hAnsi="Centaur"/>
          <w:sz w:val="28"/>
          <w:szCs w:val="28"/>
        </w:rPr>
      </w:pPr>
    </w:p>
    <w:p w14:paraId="1D03F35B" w14:textId="744E9B6F" w:rsidR="002119E5" w:rsidRPr="00F67CC3" w:rsidRDefault="00000000" w:rsidP="00F67CC3">
      <w:pPr>
        <w:jc w:val="both"/>
        <w:rPr>
          <w:rFonts w:ascii="Centaur" w:hAnsi="Centaur"/>
          <w:sz w:val="28"/>
          <w:szCs w:val="28"/>
        </w:rPr>
      </w:pPr>
      <w:r w:rsidRPr="00F67CC3">
        <w:rPr>
          <w:rFonts w:ascii="Centaur" w:hAnsi="Centaur"/>
          <w:sz w:val="28"/>
          <w:szCs w:val="28"/>
        </w:rPr>
        <w:lastRenderedPageBreak/>
        <w:t>The following table shows how your final grade will be weighted:</w:t>
      </w:r>
    </w:p>
    <w:p w14:paraId="3B9BB43D" w14:textId="77777777" w:rsidR="002119E5" w:rsidRPr="00F67CC3" w:rsidRDefault="002119E5" w:rsidP="00F67CC3">
      <w:pPr>
        <w:jc w:val="both"/>
        <w:rPr>
          <w:rFonts w:ascii="Centaur" w:hAnsi="Centaur"/>
          <w:sz w:val="28"/>
          <w:szCs w:val="28"/>
          <w:highlight w:val="yellow"/>
        </w:rPr>
      </w:pPr>
    </w:p>
    <w:tbl>
      <w:tblPr>
        <w:tblStyle w:val="a0"/>
        <w:tblW w:w="9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gridCol w:w="4305"/>
      </w:tblGrid>
      <w:tr w:rsidR="002119E5" w:rsidRPr="00F67CC3" w14:paraId="3E8844B7" w14:textId="77777777">
        <w:trPr>
          <w:trHeight w:val="538"/>
        </w:trPr>
        <w:tc>
          <w:tcPr>
            <w:tcW w:w="5160" w:type="dxa"/>
            <w:tcMar>
              <w:top w:w="100" w:type="dxa"/>
              <w:left w:w="100" w:type="dxa"/>
              <w:bottom w:w="100" w:type="dxa"/>
              <w:right w:w="100" w:type="dxa"/>
            </w:tcMar>
          </w:tcPr>
          <w:p w14:paraId="5F5E5B41" w14:textId="77777777" w:rsidR="002119E5" w:rsidRPr="00F67CC3" w:rsidRDefault="00000000" w:rsidP="00F67CC3">
            <w:pPr>
              <w:widowControl w:val="0"/>
              <w:jc w:val="both"/>
              <w:rPr>
                <w:rFonts w:ascii="Centaur" w:hAnsi="Centaur"/>
                <w:b/>
                <w:bCs/>
                <w:sz w:val="28"/>
                <w:szCs w:val="28"/>
              </w:rPr>
            </w:pPr>
            <w:r w:rsidRPr="00F67CC3">
              <w:rPr>
                <w:rFonts w:ascii="Centaur" w:hAnsi="Centaur"/>
                <w:b/>
                <w:bCs/>
                <w:sz w:val="28"/>
                <w:szCs w:val="28"/>
              </w:rPr>
              <w:t>Assignment Category</w:t>
            </w:r>
          </w:p>
        </w:tc>
        <w:tc>
          <w:tcPr>
            <w:tcW w:w="4305" w:type="dxa"/>
            <w:tcMar>
              <w:top w:w="100" w:type="dxa"/>
              <w:left w:w="100" w:type="dxa"/>
              <w:bottom w:w="100" w:type="dxa"/>
              <w:right w:w="100" w:type="dxa"/>
            </w:tcMar>
          </w:tcPr>
          <w:p w14:paraId="41DFB750" w14:textId="77777777" w:rsidR="002119E5" w:rsidRPr="00F67CC3" w:rsidRDefault="00000000" w:rsidP="00F67CC3">
            <w:pPr>
              <w:widowControl w:val="0"/>
              <w:jc w:val="both"/>
              <w:rPr>
                <w:rFonts w:ascii="Centaur" w:hAnsi="Centaur"/>
                <w:b/>
                <w:bCs/>
                <w:sz w:val="28"/>
                <w:szCs w:val="28"/>
              </w:rPr>
            </w:pPr>
            <w:r w:rsidRPr="00F67CC3">
              <w:rPr>
                <w:rFonts w:ascii="Centaur" w:hAnsi="Centaur"/>
                <w:b/>
                <w:bCs/>
                <w:sz w:val="28"/>
                <w:szCs w:val="28"/>
              </w:rPr>
              <w:t>Points Distribution</w:t>
            </w:r>
          </w:p>
        </w:tc>
      </w:tr>
      <w:tr w:rsidR="002119E5" w:rsidRPr="00F67CC3" w14:paraId="1FC1296D" w14:textId="77777777">
        <w:tc>
          <w:tcPr>
            <w:tcW w:w="5160" w:type="dxa"/>
            <w:tcMar>
              <w:top w:w="100" w:type="dxa"/>
              <w:left w:w="100" w:type="dxa"/>
              <w:bottom w:w="100" w:type="dxa"/>
              <w:right w:w="100" w:type="dxa"/>
            </w:tcMar>
          </w:tcPr>
          <w:p w14:paraId="0CC0F35B"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Participation</w:t>
            </w:r>
          </w:p>
        </w:tc>
        <w:tc>
          <w:tcPr>
            <w:tcW w:w="4305" w:type="dxa"/>
            <w:tcMar>
              <w:top w:w="100" w:type="dxa"/>
              <w:left w:w="100" w:type="dxa"/>
              <w:bottom w:w="100" w:type="dxa"/>
              <w:right w:w="100" w:type="dxa"/>
            </w:tcMar>
          </w:tcPr>
          <w:p w14:paraId="6144997D"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25% of Total</w:t>
            </w:r>
          </w:p>
        </w:tc>
      </w:tr>
      <w:tr w:rsidR="002119E5" w:rsidRPr="00F67CC3" w14:paraId="0C6D9CA0" w14:textId="77777777">
        <w:tc>
          <w:tcPr>
            <w:tcW w:w="5160" w:type="dxa"/>
            <w:tcMar>
              <w:top w:w="100" w:type="dxa"/>
              <w:left w:w="100" w:type="dxa"/>
              <w:bottom w:w="100" w:type="dxa"/>
              <w:right w:w="100" w:type="dxa"/>
            </w:tcMar>
          </w:tcPr>
          <w:p w14:paraId="505F0C58" w14:textId="77777777" w:rsidR="002119E5" w:rsidRPr="00F67CC3" w:rsidRDefault="00000000" w:rsidP="00F67CC3">
            <w:pPr>
              <w:jc w:val="both"/>
              <w:rPr>
                <w:rFonts w:ascii="Centaur" w:hAnsi="Centaur"/>
                <w:sz w:val="28"/>
                <w:szCs w:val="28"/>
              </w:rPr>
            </w:pPr>
            <w:r w:rsidRPr="00F67CC3">
              <w:rPr>
                <w:rFonts w:ascii="Centaur" w:hAnsi="Centaur"/>
                <w:sz w:val="28"/>
                <w:szCs w:val="28"/>
              </w:rPr>
              <w:t>Unit 1: Systems</w:t>
            </w:r>
          </w:p>
        </w:tc>
        <w:tc>
          <w:tcPr>
            <w:tcW w:w="4305" w:type="dxa"/>
            <w:tcMar>
              <w:top w:w="100" w:type="dxa"/>
              <w:left w:w="100" w:type="dxa"/>
              <w:bottom w:w="100" w:type="dxa"/>
              <w:right w:w="100" w:type="dxa"/>
            </w:tcMar>
          </w:tcPr>
          <w:p w14:paraId="69696C53"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20% of Total</w:t>
            </w:r>
          </w:p>
        </w:tc>
      </w:tr>
      <w:tr w:rsidR="002119E5" w:rsidRPr="00F67CC3" w14:paraId="615FE6CB" w14:textId="77777777">
        <w:tc>
          <w:tcPr>
            <w:tcW w:w="5160" w:type="dxa"/>
            <w:tcMar>
              <w:top w:w="100" w:type="dxa"/>
              <w:left w:w="100" w:type="dxa"/>
              <w:bottom w:w="100" w:type="dxa"/>
              <w:right w:w="100" w:type="dxa"/>
            </w:tcMar>
          </w:tcPr>
          <w:p w14:paraId="641E4BE3" w14:textId="77777777" w:rsidR="002119E5" w:rsidRPr="00F67CC3" w:rsidRDefault="00000000" w:rsidP="00F67CC3">
            <w:pPr>
              <w:jc w:val="both"/>
              <w:rPr>
                <w:rFonts w:ascii="Centaur" w:hAnsi="Centaur"/>
                <w:sz w:val="28"/>
                <w:szCs w:val="28"/>
              </w:rPr>
            </w:pPr>
            <w:r w:rsidRPr="00F67CC3">
              <w:rPr>
                <w:rFonts w:ascii="Centaur" w:hAnsi="Centaur"/>
                <w:sz w:val="28"/>
                <w:szCs w:val="28"/>
              </w:rPr>
              <w:t>Unit 2: Archives</w:t>
            </w:r>
          </w:p>
        </w:tc>
        <w:tc>
          <w:tcPr>
            <w:tcW w:w="4305" w:type="dxa"/>
            <w:tcMar>
              <w:top w:w="100" w:type="dxa"/>
              <w:left w:w="100" w:type="dxa"/>
              <w:bottom w:w="100" w:type="dxa"/>
              <w:right w:w="100" w:type="dxa"/>
            </w:tcMar>
          </w:tcPr>
          <w:p w14:paraId="79523248"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25% of Total</w:t>
            </w:r>
          </w:p>
        </w:tc>
      </w:tr>
      <w:tr w:rsidR="002119E5" w:rsidRPr="00F67CC3" w14:paraId="7361007A" w14:textId="77777777">
        <w:tc>
          <w:tcPr>
            <w:tcW w:w="5160" w:type="dxa"/>
            <w:tcMar>
              <w:top w:w="100" w:type="dxa"/>
              <w:left w:w="100" w:type="dxa"/>
              <w:bottom w:w="100" w:type="dxa"/>
              <w:right w:w="100" w:type="dxa"/>
            </w:tcMar>
          </w:tcPr>
          <w:p w14:paraId="3725F6A7" w14:textId="77777777" w:rsidR="002119E5" w:rsidRPr="00F67CC3" w:rsidRDefault="00000000" w:rsidP="00F67CC3">
            <w:pPr>
              <w:jc w:val="both"/>
              <w:rPr>
                <w:rFonts w:ascii="Centaur" w:hAnsi="Centaur"/>
                <w:sz w:val="28"/>
                <w:szCs w:val="28"/>
              </w:rPr>
            </w:pPr>
            <w:r w:rsidRPr="00F67CC3">
              <w:rPr>
                <w:rFonts w:ascii="Centaur" w:hAnsi="Centaur"/>
                <w:sz w:val="28"/>
                <w:szCs w:val="28"/>
              </w:rPr>
              <w:t>Unit 3: Transformations</w:t>
            </w:r>
          </w:p>
        </w:tc>
        <w:tc>
          <w:tcPr>
            <w:tcW w:w="4305" w:type="dxa"/>
            <w:tcMar>
              <w:top w:w="100" w:type="dxa"/>
              <w:left w:w="100" w:type="dxa"/>
              <w:bottom w:w="100" w:type="dxa"/>
              <w:right w:w="100" w:type="dxa"/>
            </w:tcMar>
          </w:tcPr>
          <w:p w14:paraId="467436A4" w14:textId="77777777" w:rsidR="002119E5" w:rsidRPr="00F67CC3" w:rsidRDefault="00000000" w:rsidP="00F67CC3">
            <w:pPr>
              <w:widowControl w:val="0"/>
              <w:jc w:val="both"/>
              <w:rPr>
                <w:rFonts w:ascii="Centaur" w:hAnsi="Centaur"/>
                <w:sz w:val="28"/>
                <w:szCs w:val="28"/>
              </w:rPr>
            </w:pPr>
            <w:r w:rsidRPr="00F67CC3">
              <w:rPr>
                <w:rFonts w:ascii="Centaur" w:hAnsi="Centaur"/>
                <w:sz w:val="28"/>
                <w:szCs w:val="28"/>
              </w:rPr>
              <w:t>30% of Total</w:t>
            </w:r>
          </w:p>
        </w:tc>
      </w:tr>
      <w:tr w:rsidR="002119E5" w:rsidRPr="00F67CC3" w14:paraId="73A94F28" w14:textId="77777777">
        <w:trPr>
          <w:trHeight w:val="313"/>
        </w:trPr>
        <w:tc>
          <w:tcPr>
            <w:tcW w:w="5160" w:type="dxa"/>
            <w:tcMar>
              <w:top w:w="100" w:type="dxa"/>
              <w:left w:w="100" w:type="dxa"/>
              <w:bottom w:w="100" w:type="dxa"/>
              <w:right w:w="100" w:type="dxa"/>
            </w:tcMar>
          </w:tcPr>
          <w:p w14:paraId="6B5C2C6C" w14:textId="77777777" w:rsidR="002119E5" w:rsidRPr="00F67CC3" w:rsidRDefault="00000000" w:rsidP="00F67CC3">
            <w:pPr>
              <w:jc w:val="both"/>
              <w:rPr>
                <w:rFonts w:ascii="Centaur" w:hAnsi="Centaur"/>
                <w:b/>
                <w:bCs/>
                <w:sz w:val="28"/>
                <w:szCs w:val="28"/>
              </w:rPr>
            </w:pPr>
            <w:r w:rsidRPr="00F67CC3">
              <w:rPr>
                <w:rFonts w:ascii="Centaur" w:hAnsi="Centaur"/>
                <w:b/>
                <w:bCs/>
                <w:sz w:val="28"/>
                <w:szCs w:val="28"/>
              </w:rPr>
              <w:t>Total:</w:t>
            </w:r>
          </w:p>
        </w:tc>
        <w:tc>
          <w:tcPr>
            <w:tcW w:w="4305" w:type="dxa"/>
            <w:tcMar>
              <w:top w:w="100" w:type="dxa"/>
              <w:left w:w="100" w:type="dxa"/>
              <w:bottom w:w="100" w:type="dxa"/>
              <w:right w:w="100" w:type="dxa"/>
            </w:tcMar>
          </w:tcPr>
          <w:p w14:paraId="4A211ED9" w14:textId="77777777" w:rsidR="002119E5" w:rsidRPr="00F67CC3" w:rsidRDefault="00000000" w:rsidP="00F67CC3">
            <w:pPr>
              <w:widowControl w:val="0"/>
              <w:jc w:val="both"/>
              <w:rPr>
                <w:rFonts w:ascii="Centaur" w:hAnsi="Centaur"/>
                <w:b/>
                <w:bCs/>
                <w:sz w:val="28"/>
                <w:szCs w:val="28"/>
              </w:rPr>
            </w:pPr>
            <w:r w:rsidRPr="00F67CC3">
              <w:rPr>
                <w:rFonts w:ascii="Centaur" w:hAnsi="Centaur"/>
                <w:b/>
                <w:bCs/>
                <w:sz w:val="28"/>
                <w:szCs w:val="28"/>
              </w:rPr>
              <w:t>100%</w:t>
            </w:r>
          </w:p>
        </w:tc>
      </w:tr>
    </w:tbl>
    <w:p w14:paraId="414EBA0D" w14:textId="77777777" w:rsidR="002119E5" w:rsidRPr="00F67CC3" w:rsidRDefault="002119E5" w:rsidP="00F67CC3">
      <w:pPr>
        <w:pStyle w:val="Heading1"/>
        <w:jc w:val="both"/>
        <w:rPr>
          <w:rFonts w:ascii="Centaur" w:hAnsi="Centaur"/>
          <w:sz w:val="28"/>
          <w:szCs w:val="28"/>
          <w:highlight w:val="yellow"/>
        </w:rPr>
      </w:pPr>
      <w:bookmarkStart w:id="29" w:name="_qeayrzqhxrs8" w:colFirst="0" w:colLast="0"/>
      <w:bookmarkEnd w:id="29"/>
    </w:p>
    <w:p w14:paraId="04445CC4" w14:textId="77777777" w:rsidR="002119E5" w:rsidRPr="00F67CC3" w:rsidRDefault="002119E5" w:rsidP="00F67CC3">
      <w:pPr>
        <w:jc w:val="both"/>
        <w:rPr>
          <w:rFonts w:ascii="Centaur" w:hAnsi="Centaur"/>
          <w:sz w:val="28"/>
          <w:szCs w:val="28"/>
          <w:highlight w:val="yellow"/>
        </w:rPr>
      </w:pPr>
    </w:p>
    <w:p w14:paraId="4DA78F16" w14:textId="220CD994" w:rsidR="002119E5" w:rsidRPr="00F67CC3" w:rsidRDefault="00000000" w:rsidP="00F67CC3">
      <w:pPr>
        <w:jc w:val="both"/>
        <w:rPr>
          <w:rFonts w:ascii="Centaur" w:hAnsi="Centaur"/>
          <w:sz w:val="28"/>
          <w:szCs w:val="28"/>
        </w:rPr>
      </w:pPr>
      <w:r w:rsidRPr="00F67CC3">
        <w:rPr>
          <w:rFonts w:ascii="Centaur" w:hAnsi="Centaur"/>
          <w:sz w:val="28"/>
          <w:szCs w:val="28"/>
        </w:rPr>
        <w:t>The following are descriptions of each major unit</w:t>
      </w:r>
      <w:r w:rsidR="00B92ECC">
        <w:rPr>
          <w:rFonts w:ascii="Centaur" w:hAnsi="Centaur"/>
          <w:sz w:val="28"/>
          <w:szCs w:val="28"/>
        </w:rPr>
        <w:t>:</w:t>
      </w:r>
    </w:p>
    <w:p w14:paraId="30292E90" w14:textId="77777777" w:rsidR="002119E5" w:rsidRPr="00F67CC3" w:rsidRDefault="002119E5" w:rsidP="00F67CC3">
      <w:pPr>
        <w:jc w:val="both"/>
        <w:rPr>
          <w:rFonts w:ascii="Centaur" w:hAnsi="Centaur"/>
          <w:sz w:val="28"/>
          <w:szCs w:val="28"/>
          <w:highlight w:val="yellow"/>
        </w:rPr>
      </w:pPr>
    </w:p>
    <w:p w14:paraId="36EC0F8C" w14:textId="77777777" w:rsidR="002119E5" w:rsidRPr="00F67CC3" w:rsidRDefault="00000000" w:rsidP="00F67CC3">
      <w:pPr>
        <w:pStyle w:val="Heading1"/>
        <w:jc w:val="both"/>
        <w:rPr>
          <w:rFonts w:ascii="Centaur" w:hAnsi="Centaur"/>
          <w:sz w:val="28"/>
          <w:szCs w:val="28"/>
        </w:rPr>
      </w:pPr>
      <w:bookmarkStart w:id="30" w:name="_j0ekr11tjr01" w:colFirst="0" w:colLast="0"/>
      <w:bookmarkEnd w:id="30"/>
      <w:r w:rsidRPr="00F67CC3">
        <w:rPr>
          <w:rFonts w:ascii="Centaur" w:hAnsi="Centaur"/>
          <w:sz w:val="28"/>
          <w:szCs w:val="28"/>
          <w:u w:val="single"/>
        </w:rPr>
        <w:t>Unit 1: Systems</w:t>
      </w:r>
      <w:r w:rsidRPr="00F67CC3">
        <w:rPr>
          <w:rFonts w:ascii="Centaur" w:hAnsi="Centaur"/>
          <w:sz w:val="28"/>
          <w:szCs w:val="28"/>
        </w:rPr>
        <w:t xml:space="preserve"> </w:t>
      </w:r>
    </w:p>
    <w:p w14:paraId="191D4168" w14:textId="77777777" w:rsidR="002119E5" w:rsidRPr="00F67CC3" w:rsidRDefault="002119E5" w:rsidP="00F67CC3">
      <w:pPr>
        <w:jc w:val="both"/>
        <w:rPr>
          <w:rFonts w:ascii="Centaur" w:hAnsi="Centaur"/>
          <w:sz w:val="28"/>
          <w:szCs w:val="28"/>
        </w:rPr>
      </w:pPr>
    </w:p>
    <w:p w14:paraId="1262FA91" w14:textId="77777777" w:rsidR="002119E5" w:rsidRPr="00F67CC3" w:rsidRDefault="00000000" w:rsidP="00F67CC3">
      <w:pPr>
        <w:jc w:val="both"/>
        <w:rPr>
          <w:rFonts w:ascii="Centaur" w:hAnsi="Centaur"/>
          <w:sz w:val="28"/>
          <w:szCs w:val="28"/>
        </w:rPr>
      </w:pPr>
      <w:r w:rsidRPr="00F67CC3">
        <w:rPr>
          <w:rFonts w:ascii="Centaur" w:eastAsia="EB Garamond SemiBold" w:hAnsi="Centaur" w:cs="EB Garamond SemiBold"/>
          <w:sz w:val="28"/>
          <w:szCs w:val="28"/>
        </w:rPr>
        <w:t>Major Project:</w:t>
      </w:r>
      <w:r w:rsidRPr="00F67CC3">
        <w:rPr>
          <w:rFonts w:ascii="Centaur" w:hAnsi="Centaur"/>
          <w:sz w:val="28"/>
          <w:szCs w:val="28"/>
        </w:rPr>
        <w:t xml:space="preserve"> Artist Diagram</w:t>
      </w:r>
    </w:p>
    <w:p w14:paraId="7A334099" w14:textId="77777777" w:rsidR="002119E5" w:rsidRPr="00F67CC3" w:rsidRDefault="002119E5" w:rsidP="00F67CC3">
      <w:pPr>
        <w:jc w:val="both"/>
        <w:rPr>
          <w:rFonts w:ascii="Centaur" w:hAnsi="Centaur"/>
          <w:sz w:val="28"/>
          <w:szCs w:val="28"/>
          <w:highlight w:val="yellow"/>
        </w:rPr>
      </w:pPr>
    </w:p>
    <w:p w14:paraId="1B422911" w14:textId="01FEEBA5" w:rsidR="002119E5" w:rsidRPr="00F67CC3" w:rsidRDefault="00000000" w:rsidP="00F67CC3">
      <w:pPr>
        <w:jc w:val="both"/>
        <w:rPr>
          <w:rFonts w:ascii="Centaur" w:hAnsi="Centaur"/>
          <w:sz w:val="28"/>
          <w:szCs w:val="28"/>
        </w:rPr>
      </w:pPr>
      <w:r w:rsidRPr="00F67CC3">
        <w:rPr>
          <w:rFonts w:ascii="Centaur" w:hAnsi="Centaur"/>
          <w:sz w:val="28"/>
          <w:szCs w:val="28"/>
        </w:rPr>
        <w:t>In Unit I's project, "Artist Diagram," students will create a system map based on their Artist Research and Annotated Bibliography. They may choose a diagrammatic approach (mapping relationships and processes, e.g., Mark Lombardi) or a pastiche-driven approach (adapting their artist’s style, materials, or concepts to reveal the creative system</w:t>
      </w:r>
      <w:r w:rsidR="00B92ECC" w:rsidRPr="00F67CC3">
        <w:rPr>
          <w:rFonts w:ascii="Centaur" w:hAnsi="Centaur"/>
          <w:sz w:val="28"/>
          <w:szCs w:val="28"/>
        </w:rPr>
        <w:t>) or</w:t>
      </w:r>
      <w:r w:rsidRPr="00F67CC3">
        <w:rPr>
          <w:rFonts w:ascii="Centaur" w:hAnsi="Centaur"/>
          <w:sz w:val="28"/>
          <w:szCs w:val="28"/>
        </w:rPr>
        <w:t xml:space="preserve"> combine both. The project begins with three sketches, from which one is selected and developed into a refined 2D or 3D composition that meets size requirements. The final work should be visually compelling, conceptually clear, and grounded in research. Students will submit digital documentation and bring the physical piece for critique.</w:t>
      </w:r>
    </w:p>
    <w:p w14:paraId="542E31D7" w14:textId="77777777" w:rsidR="002119E5" w:rsidRPr="00F67CC3" w:rsidRDefault="002119E5" w:rsidP="00F67CC3">
      <w:pPr>
        <w:jc w:val="both"/>
        <w:rPr>
          <w:rFonts w:ascii="Centaur" w:hAnsi="Centaur"/>
          <w:sz w:val="28"/>
          <w:szCs w:val="28"/>
        </w:rPr>
      </w:pPr>
    </w:p>
    <w:p w14:paraId="0B3AD595" w14:textId="77777777" w:rsidR="002119E5" w:rsidRPr="00F67CC3" w:rsidRDefault="002119E5" w:rsidP="00F67CC3">
      <w:pPr>
        <w:jc w:val="both"/>
        <w:rPr>
          <w:rFonts w:ascii="Centaur" w:hAnsi="Centaur"/>
          <w:sz w:val="28"/>
          <w:szCs w:val="28"/>
        </w:rPr>
      </w:pPr>
    </w:p>
    <w:p w14:paraId="6B206BC0" w14:textId="77777777" w:rsidR="002119E5" w:rsidRPr="00F67CC3" w:rsidRDefault="00000000" w:rsidP="00F67CC3">
      <w:pPr>
        <w:pStyle w:val="Heading1"/>
        <w:jc w:val="both"/>
        <w:rPr>
          <w:rFonts w:ascii="Centaur" w:hAnsi="Centaur"/>
          <w:sz w:val="28"/>
          <w:szCs w:val="28"/>
          <w:u w:val="single"/>
        </w:rPr>
      </w:pPr>
      <w:bookmarkStart w:id="31" w:name="_yxkcbca66dw9" w:colFirst="0" w:colLast="0"/>
      <w:bookmarkEnd w:id="31"/>
      <w:r w:rsidRPr="00F67CC3">
        <w:rPr>
          <w:rFonts w:ascii="Centaur" w:hAnsi="Centaur"/>
          <w:sz w:val="28"/>
          <w:szCs w:val="28"/>
          <w:u w:val="single"/>
        </w:rPr>
        <w:t>Unit 2: Archives</w:t>
      </w:r>
    </w:p>
    <w:p w14:paraId="55D28E8C" w14:textId="77777777" w:rsidR="002119E5" w:rsidRPr="00F67CC3" w:rsidRDefault="002119E5" w:rsidP="00F67CC3">
      <w:pPr>
        <w:jc w:val="both"/>
        <w:rPr>
          <w:rFonts w:ascii="Centaur" w:hAnsi="Centaur"/>
          <w:sz w:val="28"/>
          <w:szCs w:val="28"/>
        </w:rPr>
      </w:pPr>
    </w:p>
    <w:p w14:paraId="09B37CFC" w14:textId="77777777" w:rsidR="002119E5" w:rsidRPr="00F67CC3" w:rsidRDefault="00000000" w:rsidP="00F67CC3">
      <w:pPr>
        <w:jc w:val="both"/>
        <w:rPr>
          <w:rFonts w:ascii="Centaur" w:hAnsi="Centaur"/>
          <w:sz w:val="28"/>
          <w:szCs w:val="28"/>
        </w:rPr>
      </w:pPr>
      <w:r w:rsidRPr="00F67CC3">
        <w:rPr>
          <w:rFonts w:ascii="Centaur" w:eastAsia="EB Garamond SemiBold" w:hAnsi="Centaur" w:cs="EB Garamond SemiBold"/>
          <w:sz w:val="28"/>
          <w:szCs w:val="28"/>
        </w:rPr>
        <w:t xml:space="preserve">Major Project: </w:t>
      </w:r>
      <w:r w:rsidRPr="00F67CC3">
        <w:rPr>
          <w:rFonts w:ascii="Centaur" w:hAnsi="Centaur"/>
          <w:sz w:val="28"/>
          <w:szCs w:val="28"/>
        </w:rPr>
        <w:t>Wunderkammer</w:t>
      </w:r>
    </w:p>
    <w:p w14:paraId="45CE8725" w14:textId="77777777" w:rsidR="002119E5" w:rsidRPr="00F67CC3" w:rsidRDefault="002119E5" w:rsidP="00F67CC3">
      <w:pPr>
        <w:jc w:val="both"/>
        <w:rPr>
          <w:rFonts w:ascii="Centaur" w:hAnsi="Centaur"/>
          <w:sz w:val="28"/>
          <w:szCs w:val="28"/>
        </w:rPr>
      </w:pPr>
    </w:p>
    <w:p w14:paraId="1F2367BE"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In Unit II's project, "Wunderkammer," students will </w:t>
      </w:r>
      <w:proofErr w:type="gramStart"/>
      <w:r w:rsidRPr="00F67CC3">
        <w:rPr>
          <w:rFonts w:ascii="Centaur" w:hAnsi="Centaur"/>
          <w:sz w:val="28"/>
          <w:szCs w:val="28"/>
        </w:rPr>
        <w:t>curate</w:t>
      </w:r>
      <w:proofErr w:type="gramEnd"/>
      <w:r w:rsidRPr="00F67CC3">
        <w:rPr>
          <w:rFonts w:ascii="Centaur" w:hAnsi="Centaur"/>
          <w:sz w:val="28"/>
          <w:szCs w:val="28"/>
        </w:rPr>
        <w:t xml:space="preserve"> and present a collection of diverse images, objects, or ideas, inspired by the historical Cabinet of Curiosities. The project involves selecting a theme, gathering related items, and arranging them in a thoughtful order, considering the relationships between the objects. Students will then design a 2D, 3D, or digital "frame" that enhances the viewer's understanding of the collection. The final work </w:t>
      </w:r>
      <w:r w:rsidRPr="00F67CC3">
        <w:rPr>
          <w:rFonts w:ascii="Centaur" w:hAnsi="Centaur"/>
          <w:sz w:val="28"/>
          <w:szCs w:val="28"/>
        </w:rPr>
        <w:lastRenderedPageBreak/>
        <w:t>must be visually or experientially significant and can be submitted as a single high-resolution image or a PDF of multiple images. Students are encouraged to document their work professionally and will present their collections for critique.</w:t>
      </w:r>
    </w:p>
    <w:p w14:paraId="2C4F9A93" w14:textId="77777777" w:rsidR="002119E5" w:rsidRPr="00F67CC3" w:rsidRDefault="002119E5" w:rsidP="00F67CC3">
      <w:pPr>
        <w:jc w:val="both"/>
        <w:rPr>
          <w:rFonts w:ascii="Centaur" w:hAnsi="Centaur"/>
          <w:sz w:val="28"/>
          <w:szCs w:val="28"/>
          <w:highlight w:val="yellow"/>
        </w:rPr>
      </w:pPr>
    </w:p>
    <w:p w14:paraId="04E9B5E0" w14:textId="77777777" w:rsidR="002119E5" w:rsidRPr="00F67CC3" w:rsidRDefault="002119E5" w:rsidP="00F67CC3">
      <w:pPr>
        <w:jc w:val="both"/>
        <w:rPr>
          <w:rFonts w:ascii="Centaur" w:hAnsi="Centaur"/>
          <w:sz w:val="28"/>
          <w:szCs w:val="28"/>
          <w:highlight w:val="yellow"/>
        </w:rPr>
      </w:pPr>
    </w:p>
    <w:p w14:paraId="14F2F5E5" w14:textId="77777777" w:rsidR="002119E5" w:rsidRPr="00F67CC3" w:rsidRDefault="00000000" w:rsidP="00F67CC3">
      <w:pPr>
        <w:pStyle w:val="Heading1"/>
        <w:jc w:val="both"/>
        <w:rPr>
          <w:rFonts w:ascii="Centaur" w:hAnsi="Centaur"/>
          <w:sz w:val="28"/>
          <w:szCs w:val="28"/>
          <w:u w:val="single"/>
        </w:rPr>
      </w:pPr>
      <w:bookmarkStart w:id="32" w:name="_piraylwf7nv2" w:colFirst="0" w:colLast="0"/>
      <w:bookmarkEnd w:id="32"/>
      <w:r w:rsidRPr="00F67CC3">
        <w:rPr>
          <w:rFonts w:ascii="Centaur" w:hAnsi="Centaur"/>
          <w:sz w:val="28"/>
          <w:szCs w:val="28"/>
          <w:u w:val="single"/>
        </w:rPr>
        <w:t xml:space="preserve">Unit 3: Transformations </w:t>
      </w:r>
    </w:p>
    <w:p w14:paraId="47D0096A" w14:textId="77777777" w:rsidR="002119E5" w:rsidRPr="00F67CC3" w:rsidRDefault="002119E5" w:rsidP="00F67CC3">
      <w:pPr>
        <w:jc w:val="both"/>
        <w:rPr>
          <w:rFonts w:ascii="Centaur" w:hAnsi="Centaur"/>
          <w:sz w:val="28"/>
          <w:szCs w:val="28"/>
          <w:highlight w:val="yellow"/>
        </w:rPr>
      </w:pPr>
    </w:p>
    <w:p w14:paraId="1305FC54" w14:textId="77777777" w:rsidR="002119E5" w:rsidRPr="00F67CC3" w:rsidRDefault="00000000" w:rsidP="00F67CC3">
      <w:pPr>
        <w:jc w:val="both"/>
        <w:rPr>
          <w:rFonts w:ascii="Centaur" w:hAnsi="Centaur"/>
          <w:sz w:val="28"/>
          <w:szCs w:val="28"/>
        </w:rPr>
      </w:pPr>
      <w:r w:rsidRPr="00F67CC3">
        <w:rPr>
          <w:rFonts w:ascii="Centaur" w:eastAsia="EB Garamond SemiBold" w:hAnsi="Centaur" w:cs="EB Garamond SemiBold"/>
          <w:sz w:val="28"/>
          <w:szCs w:val="28"/>
        </w:rPr>
        <w:t>Major Project:</w:t>
      </w:r>
      <w:r w:rsidRPr="00F67CC3">
        <w:rPr>
          <w:rFonts w:ascii="Centaur" w:hAnsi="Centaur"/>
          <w:sz w:val="28"/>
          <w:szCs w:val="28"/>
        </w:rPr>
        <w:t xml:space="preserve"> Convergence</w:t>
      </w:r>
    </w:p>
    <w:p w14:paraId="67ADEDAB" w14:textId="77777777" w:rsidR="002119E5" w:rsidRPr="00F67CC3" w:rsidRDefault="002119E5" w:rsidP="00F67CC3">
      <w:pPr>
        <w:jc w:val="both"/>
        <w:rPr>
          <w:rFonts w:ascii="Centaur" w:hAnsi="Centaur"/>
          <w:sz w:val="28"/>
          <w:szCs w:val="28"/>
          <w:highlight w:val="yellow"/>
        </w:rPr>
      </w:pPr>
    </w:p>
    <w:p w14:paraId="16839A15" w14:textId="77777777" w:rsidR="002119E5" w:rsidRPr="00F67CC3" w:rsidRDefault="00000000" w:rsidP="00F67CC3">
      <w:pPr>
        <w:jc w:val="both"/>
        <w:rPr>
          <w:rFonts w:ascii="Centaur" w:hAnsi="Centaur"/>
          <w:i/>
          <w:iCs/>
          <w:sz w:val="28"/>
          <w:szCs w:val="28"/>
          <w:highlight w:val="yellow"/>
        </w:rPr>
      </w:pPr>
      <w:r w:rsidRPr="00F67CC3">
        <w:rPr>
          <w:rFonts w:ascii="Centaur" w:hAnsi="Centaur"/>
          <w:sz w:val="28"/>
          <w:szCs w:val="28"/>
        </w:rPr>
        <w:t>In Unit III's final project, "Convergence," students will integrate their making skills, systems thinking, and intercultural knowledge to create significant new work. Building on their research focus, they will develop a project that explores a related question or challenge, starting with a clear problem statement. The work must be thoughtfully displayed and consider the viewer's experience, reflecting the cumulative lessons of the course. Students may use any media and are encouraged to choose materials that best align with their ideas, potentially exploring forms relevant to their future major. The final submission should include a written description, the project's title, medium, dimensions, and high-quality images or media files, presented during an in-class critique.</w:t>
      </w:r>
    </w:p>
    <w:p w14:paraId="51BACCC1" w14:textId="77777777" w:rsidR="002119E5" w:rsidRPr="00F67CC3" w:rsidRDefault="002119E5" w:rsidP="00F67CC3">
      <w:pPr>
        <w:pStyle w:val="Heading1"/>
        <w:jc w:val="both"/>
        <w:rPr>
          <w:rFonts w:ascii="Centaur" w:hAnsi="Centaur"/>
          <w:sz w:val="28"/>
          <w:szCs w:val="28"/>
        </w:rPr>
      </w:pPr>
      <w:bookmarkStart w:id="33" w:name="_elrcibgmmknv" w:colFirst="0" w:colLast="0"/>
      <w:bookmarkEnd w:id="33"/>
    </w:p>
    <w:p w14:paraId="064DD9A4" w14:textId="77777777" w:rsidR="002119E5" w:rsidRPr="00F67CC3" w:rsidRDefault="00000000" w:rsidP="00F67CC3">
      <w:pPr>
        <w:pStyle w:val="Heading1"/>
        <w:jc w:val="both"/>
        <w:rPr>
          <w:rFonts w:ascii="Centaur" w:hAnsi="Centaur"/>
          <w:sz w:val="28"/>
          <w:szCs w:val="28"/>
        </w:rPr>
      </w:pPr>
      <w:bookmarkStart w:id="34" w:name="_hawqdl47ghkj" w:colFirst="0" w:colLast="0"/>
      <w:bookmarkEnd w:id="34"/>
      <w:r w:rsidRPr="00F67CC3">
        <w:rPr>
          <w:rFonts w:ascii="Centaur" w:hAnsi="Centaur"/>
          <w:sz w:val="28"/>
          <w:szCs w:val="28"/>
        </w:rPr>
        <w:t>Extra Credit</w:t>
      </w:r>
    </w:p>
    <w:p w14:paraId="73A30DAA" w14:textId="77777777" w:rsidR="002119E5" w:rsidRPr="00F67CC3" w:rsidRDefault="00000000" w:rsidP="00F67CC3">
      <w:pPr>
        <w:jc w:val="both"/>
        <w:rPr>
          <w:rFonts w:ascii="Centaur" w:hAnsi="Centaur"/>
          <w:sz w:val="28"/>
          <w:szCs w:val="28"/>
        </w:rPr>
      </w:pPr>
      <w:r w:rsidRPr="00F67CC3">
        <w:rPr>
          <w:rFonts w:ascii="Centaur" w:hAnsi="Centaur"/>
          <w:sz w:val="28"/>
          <w:szCs w:val="28"/>
        </w:rPr>
        <w:t>There is no guaranteed extra credit in this class.</w:t>
      </w:r>
    </w:p>
    <w:p w14:paraId="51502F96" w14:textId="77777777" w:rsidR="002119E5" w:rsidRPr="00F67CC3" w:rsidRDefault="002119E5" w:rsidP="00F67CC3">
      <w:pPr>
        <w:jc w:val="both"/>
        <w:rPr>
          <w:rFonts w:ascii="Centaur" w:hAnsi="Centaur"/>
          <w:sz w:val="28"/>
          <w:szCs w:val="28"/>
        </w:rPr>
      </w:pPr>
    </w:p>
    <w:p w14:paraId="0C3E7F03" w14:textId="77777777" w:rsidR="002119E5" w:rsidRPr="00F67CC3" w:rsidRDefault="00000000" w:rsidP="00F67CC3">
      <w:pPr>
        <w:pStyle w:val="Title"/>
        <w:jc w:val="both"/>
        <w:rPr>
          <w:rFonts w:ascii="Centaur" w:hAnsi="Centaur"/>
          <w:sz w:val="28"/>
          <w:szCs w:val="28"/>
        </w:rPr>
      </w:pPr>
      <w:bookmarkStart w:id="35" w:name="_drrsd987m284" w:colFirst="0" w:colLast="0"/>
      <w:bookmarkEnd w:id="35"/>
      <w:r w:rsidRPr="00F67CC3">
        <w:rPr>
          <w:rFonts w:ascii="Centaur" w:hAnsi="Centaur"/>
          <w:sz w:val="28"/>
          <w:szCs w:val="28"/>
        </w:rPr>
        <w:t>ART 1900 Policies</w:t>
      </w:r>
    </w:p>
    <w:p w14:paraId="549B50AF" w14:textId="77777777" w:rsidR="002119E5" w:rsidRPr="00F67CC3" w:rsidRDefault="002119E5" w:rsidP="00F67CC3">
      <w:pPr>
        <w:jc w:val="both"/>
        <w:rPr>
          <w:rFonts w:ascii="Centaur" w:hAnsi="Centaur"/>
          <w:sz w:val="28"/>
          <w:szCs w:val="28"/>
          <w:highlight w:val="yellow"/>
        </w:rPr>
      </w:pPr>
    </w:p>
    <w:p w14:paraId="6573250F" w14:textId="77777777" w:rsidR="002119E5" w:rsidRPr="00F67CC3" w:rsidRDefault="00000000" w:rsidP="00F67CC3">
      <w:pPr>
        <w:pStyle w:val="Heading1"/>
        <w:jc w:val="both"/>
        <w:rPr>
          <w:rFonts w:ascii="Centaur" w:hAnsi="Centaur"/>
          <w:sz w:val="28"/>
          <w:szCs w:val="28"/>
        </w:rPr>
      </w:pPr>
      <w:bookmarkStart w:id="36" w:name="_1g7pmyqz6oe9" w:colFirst="0" w:colLast="0"/>
      <w:bookmarkEnd w:id="36"/>
      <w:r w:rsidRPr="00F67CC3">
        <w:rPr>
          <w:rFonts w:ascii="Centaur" w:hAnsi="Centaur"/>
          <w:sz w:val="28"/>
          <w:szCs w:val="28"/>
        </w:rPr>
        <w:t>Attendance Policy</w:t>
      </w:r>
    </w:p>
    <w:p w14:paraId="0D61A857" w14:textId="77777777" w:rsidR="002119E5" w:rsidRPr="00F67CC3" w:rsidRDefault="00000000" w:rsidP="00F67CC3">
      <w:pPr>
        <w:jc w:val="both"/>
        <w:rPr>
          <w:rFonts w:ascii="Centaur" w:hAnsi="Centaur"/>
          <w:sz w:val="28"/>
          <w:szCs w:val="28"/>
        </w:rPr>
      </w:pPr>
      <w:r w:rsidRPr="00F67CC3">
        <w:rPr>
          <w:rFonts w:ascii="Centaur" w:hAnsi="Centaur"/>
          <w:sz w:val="28"/>
          <w:szCs w:val="28"/>
        </w:rPr>
        <w:t>Attendance, each time your lab is scheduled to meet, is expected.</w:t>
      </w:r>
      <w:r w:rsidRPr="00F67CC3">
        <w:rPr>
          <w:rFonts w:ascii="Centaur" w:eastAsia="EB Garamond SemiBold" w:hAnsi="Centaur" w:cs="EB Garamond SemiBold"/>
          <w:sz w:val="28"/>
          <w:szCs w:val="28"/>
        </w:rPr>
        <w:t xml:space="preserve"> For labs that meet twice per week</w:t>
      </w:r>
      <w:r w:rsidRPr="00F67CC3">
        <w:rPr>
          <w:rFonts w:ascii="Centaur" w:hAnsi="Centaur"/>
          <w:sz w:val="28"/>
          <w:szCs w:val="28"/>
        </w:rPr>
        <w:t>, you are allotted</w:t>
      </w:r>
      <w:r w:rsidRPr="00F67CC3">
        <w:rPr>
          <w:rFonts w:ascii="Centaur" w:eastAsia="EB Garamond SemiBold" w:hAnsi="Centaur" w:cs="EB Garamond SemiBold"/>
          <w:sz w:val="28"/>
          <w:szCs w:val="28"/>
        </w:rPr>
        <w:t xml:space="preserve"> 3 excused absences (documentation required)</w:t>
      </w:r>
      <w:r w:rsidRPr="00F67CC3">
        <w:rPr>
          <w:rFonts w:ascii="Centaur" w:hAnsi="Centaur"/>
          <w:sz w:val="28"/>
          <w:szCs w:val="28"/>
        </w:rPr>
        <w:t xml:space="preserve"> and </w:t>
      </w:r>
      <w:r w:rsidRPr="00F67CC3">
        <w:rPr>
          <w:rFonts w:ascii="Centaur" w:eastAsia="EB Garamond SemiBold" w:hAnsi="Centaur" w:cs="EB Garamond SemiBold"/>
          <w:sz w:val="28"/>
          <w:szCs w:val="28"/>
        </w:rPr>
        <w:t xml:space="preserve">3 unexcused absences </w:t>
      </w:r>
      <w:r w:rsidRPr="00F67CC3">
        <w:rPr>
          <w:rFonts w:ascii="Centaur" w:hAnsi="Centaur"/>
          <w:sz w:val="28"/>
          <w:szCs w:val="28"/>
        </w:rPr>
        <w:t xml:space="preserve">over the course of the semester. </w:t>
      </w:r>
      <w:r w:rsidRPr="00F67CC3">
        <w:rPr>
          <w:rFonts w:ascii="Centaur" w:eastAsia="EB Garamond SemiBold" w:hAnsi="Centaur" w:cs="EB Garamond SemiBold"/>
          <w:sz w:val="28"/>
          <w:szCs w:val="28"/>
        </w:rPr>
        <w:t>For labs that meet once per week</w:t>
      </w:r>
      <w:r w:rsidRPr="00F67CC3">
        <w:rPr>
          <w:rFonts w:ascii="Centaur" w:hAnsi="Centaur"/>
          <w:sz w:val="28"/>
          <w:szCs w:val="28"/>
        </w:rPr>
        <w:t xml:space="preserve">, you are allotted </w:t>
      </w:r>
      <w:r w:rsidRPr="00F67CC3">
        <w:rPr>
          <w:rFonts w:ascii="Centaur" w:eastAsia="EB Garamond SemiBold" w:hAnsi="Centaur" w:cs="EB Garamond SemiBold"/>
          <w:sz w:val="28"/>
          <w:szCs w:val="28"/>
        </w:rPr>
        <w:t>2 excused absences (documentation required)</w:t>
      </w:r>
      <w:r w:rsidRPr="00F67CC3">
        <w:rPr>
          <w:rFonts w:ascii="Centaur" w:hAnsi="Centaur"/>
          <w:sz w:val="28"/>
          <w:szCs w:val="28"/>
        </w:rPr>
        <w:t xml:space="preserve"> and </w:t>
      </w:r>
      <w:r w:rsidRPr="00F67CC3">
        <w:rPr>
          <w:rFonts w:ascii="Centaur" w:eastAsia="EB Garamond SemiBold" w:hAnsi="Centaur" w:cs="EB Garamond SemiBold"/>
          <w:sz w:val="28"/>
          <w:szCs w:val="28"/>
        </w:rPr>
        <w:t>1 unexcused absence</w:t>
      </w:r>
      <w:r w:rsidRPr="00F67CC3">
        <w:rPr>
          <w:rFonts w:ascii="Centaur" w:hAnsi="Centaur"/>
          <w:sz w:val="28"/>
          <w:szCs w:val="28"/>
        </w:rPr>
        <w:t xml:space="preserve">. </w:t>
      </w:r>
      <w:r w:rsidRPr="00C422D1">
        <w:rPr>
          <w:rFonts w:ascii="Centaur" w:hAnsi="Centaur"/>
          <w:sz w:val="28"/>
          <w:szCs w:val="28"/>
          <w:u w:val="single"/>
        </w:rPr>
        <w:t>Every absence after that will drop your final average by one letter grade</w:t>
      </w:r>
      <w:r w:rsidRPr="00F67CC3">
        <w:rPr>
          <w:rFonts w:ascii="Centaur" w:hAnsi="Centaur"/>
          <w:sz w:val="28"/>
          <w:szCs w:val="28"/>
        </w:rPr>
        <w:t xml:space="preserve">. </w:t>
      </w:r>
      <w:r w:rsidRPr="00C422D1">
        <w:rPr>
          <w:rFonts w:ascii="Centaur" w:hAnsi="Centaur"/>
          <w:sz w:val="28"/>
          <w:szCs w:val="28"/>
          <w:u w:val="single"/>
        </w:rPr>
        <w:t>Excessive tardiness/early departures are not acceptable.</w:t>
      </w:r>
      <w:r w:rsidRPr="00C422D1">
        <w:rPr>
          <w:rFonts w:ascii="Centaur" w:hAnsi="Centaur"/>
          <w:sz w:val="28"/>
          <w:szCs w:val="28"/>
        </w:rPr>
        <w:t xml:space="preserve"> </w:t>
      </w:r>
      <w:r w:rsidRPr="00C422D1">
        <w:rPr>
          <w:rFonts w:ascii="Centaur" w:hAnsi="Centaur"/>
          <w:sz w:val="28"/>
          <w:szCs w:val="28"/>
          <w:u w:val="single"/>
        </w:rPr>
        <w:t xml:space="preserve">If </w:t>
      </w:r>
      <w:proofErr w:type="gramStart"/>
      <w:r w:rsidRPr="00C422D1">
        <w:rPr>
          <w:rFonts w:ascii="Centaur" w:hAnsi="Centaur"/>
          <w:sz w:val="28"/>
          <w:szCs w:val="28"/>
          <w:u w:val="single"/>
        </w:rPr>
        <w:t>you must</w:t>
      </w:r>
      <w:proofErr w:type="gramEnd"/>
      <w:r w:rsidRPr="00C422D1">
        <w:rPr>
          <w:rFonts w:ascii="Centaur" w:hAnsi="Centaur"/>
          <w:sz w:val="28"/>
          <w:szCs w:val="28"/>
          <w:u w:val="single"/>
        </w:rPr>
        <w:t xml:space="preserve"> arrive at the lab late or leave early, communicate this with your lab instructor as quickly as possible.</w:t>
      </w:r>
      <w:r w:rsidRPr="00C422D1">
        <w:rPr>
          <w:rFonts w:ascii="Centaur" w:hAnsi="Centaur"/>
          <w:sz w:val="28"/>
          <w:szCs w:val="28"/>
        </w:rPr>
        <w:t xml:space="preserve"> </w:t>
      </w:r>
      <w:r w:rsidRPr="00C422D1">
        <w:rPr>
          <w:rFonts w:ascii="Centaur" w:hAnsi="Centaur"/>
          <w:sz w:val="28"/>
          <w:szCs w:val="28"/>
          <w:u w:val="single"/>
        </w:rPr>
        <w:t>If this becomes a pattern, your lab instructor may count your late arrivals/early departures as absences</w:t>
      </w:r>
      <w:r w:rsidRPr="00F67CC3">
        <w:rPr>
          <w:rFonts w:ascii="Centaur" w:hAnsi="Centaur"/>
          <w:sz w:val="28"/>
          <w:szCs w:val="28"/>
        </w:rPr>
        <w:t>.</w:t>
      </w:r>
    </w:p>
    <w:p w14:paraId="7683B6B1" w14:textId="77777777" w:rsidR="002119E5" w:rsidRPr="00F67CC3" w:rsidRDefault="002119E5" w:rsidP="00F67CC3">
      <w:pPr>
        <w:jc w:val="both"/>
        <w:rPr>
          <w:rFonts w:ascii="Centaur" w:hAnsi="Centaur"/>
          <w:sz w:val="28"/>
          <w:szCs w:val="28"/>
        </w:rPr>
      </w:pPr>
    </w:p>
    <w:p w14:paraId="3604A122" w14:textId="77777777" w:rsidR="002119E5" w:rsidRDefault="00000000" w:rsidP="00F67CC3">
      <w:pPr>
        <w:jc w:val="both"/>
        <w:rPr>
          <w:rFonts w:ascii="Centaur" w:hAnsi="Centaur"/>
          <w:sz w:val="28"/>
          <w:szCs w:val="28"/>
        </w:rPr>
      </w:pPr>
      <w:r w:rsidRPr="00F67CC3">
        <w:rPr>
          <w:rFonts w:ascii="Centaur" w:hAnsi="Centaur"/>
          <w:sz w:val="28"/>
          <w:szCs w:val="28"/>
        </w:rPr>
        <w:t xml:space="preserve">If you are having trouble attending lab sessions, students are encouraged to reach out to their lab instructor as soon as possible to discuss your options or refer you to resources available at UNT. For extenuating circumstances, the </w:t>
      </w:r>
      <w:hyperlink r:id="rId19">
        <w:r w:rsidR="002119E5" w:rsidRPr="00F67CC3">
          <w:rPr>
            <w:rFonts w:ascii="Centaur" w:hAnsi="Centaur"/>
            <w:color w:val="1155CC"/>
            <w:sz w:val="28"/>
            <w:szCs w:val="28"/>
            <w:u w:val="single"/>
          </w:rPr>
          <w:t>UNT Dean of Students Office</w:t>
        </w:r>
      </w:hyperlink>
      <w:r w:rsidRPr="00F67CC3">
        <w:rPr>
          <w:rFonts w:ascii="Centaur" w:hAnsi="Centaur"/>
          <w:sz w:val="28"/>
          <w:szCs w:val="28"/>
        </w:rPr>
        <w:t xml:space="preserve"> has many resources for guiding and helping students, ranging from issues of food/housing insecurity, the CARE Team, the S.O.S. Program, Survivor advocacy, and more. I also encourage you to </w:t>
      </w:r>
      <w:r w:rsidRPr="00F67CC3">
        <w:rPr>
          <w:rFonts w:ascii="Centaur" w:hAnsi="Centaur"/>
          <w:sz w:val="28"/>
          <w:szCs w:val="28"/>
        </w:rPr>
        <w:lastRenderedPageBreak/>
        <w:t xml:space="preserve">utilize the </w:t>
      </w:r>
      <w:hyperlink r:id="rId20">
        <w:r w:rsidR="002119E5" w:rsidRPr="00F67CC3">
          <w:rPr>
            <w:rFonts w:ascii="Centaur" w:hAnsi="Centaur"/>
            <w:color w:val="1155CC"/>
            <w:sz w:val="28"/>
            <w:szCs w:val="28"/>
            <w:u w:val="single"/>
          </w:rPr>
          <w:t>UNT Counseling and Testing Services</w:t>
        </w:r>
      </w:hyperlink>
      <w:r w:rsidRPr="00F67CC3">
        <w:rPr>
          <w:rFonts w:ascii="Centaur" w:hAnsi="Centaur"/>
          <w:sz w:val="28"/>
          <w:szCs w:val="28"/>
        </w:rPr>
        <w:t xml:space="preserve"> as needed. See </w:t>
      </w:r>
      <w:hyperlink r:id="rId21">
        <w:r w:rsidR="002119E5" w:rsidRPr="00F67CC3">
          <w:rPr>
            <w:rFonts w:ascii="Centaur" w:hAnsi="Centaur"/>
            <w:color w:val="1155CC"/>
            <w:sz w:val="28"/>
            <w:szCs w:val="28"/>
            <w:u w:val="single"/>
          </w:rPr>
          <w:t>counseling FAQ for more info.</w:t>
        </w:r>
      </w:hyperlink>
    </w:p>
    <w:p w14:paraId="4181089B" w14:textId="77777777" w:rsidR="00B92ECC" w:rsidRPr="00F67CC3" w:rsidRDefault="00B92ECC" w:rsidP="00F67CC3">
      <w:pPr>
        <w:jc w:val="both"/>
        <w:rPr>
          <w:rFonts w:ascii="Centaur" w:hAnsi="Centaur"/>
          <w:sz w:val="28"/>
          <w:szCs w:val="28"/>
        </w:rPr>
      </w:pPr>
    </w:p>
    <w:p w14:paraId="6AA66081" w14:textId="77777777" w:rsidR="002119E5" w:rsidRDefault="00000000" w:rsidP="00F67CC3">
      <w:pPr>
        <w:jc w:val="both"/>
        <w:rPr>
          <w:rFonts w:ascii="Centaur" w:hAnsi="Centaur"/>
          <w:sz w:val="28"/>
          <w:szCs w:val="28"/>
        </w:rPr>
      </w:pPr>
      <w:r w:rsidRPr="00F67CC3">
        <w:rPr>
          <w:rFonts w:ascii="Centaur" w:hAnsi="Centaur"/>
          <w:sz w:val="28"/>
          <w:szCs w:val="28"/>
        </w:rPr>
        <w:t>In summary, students should always remain in contact with their lab instructor regarding absences, foreseen or unforeseen.</w:t>
      </w:r>
    </w:p>
    <w:p w14:paraId="500612FC" w14:textId="77777777" w:rsidR="00B92ECC" w:rsidRPr="00F67CC3" w:rsidRDefault="00B92ECC" w:rsidP="00F67CC3">
      <w:pPr>
        <w:jc w:val="both"/>
        <w:rPr>
          <w:rFonts w:ascii="Centaur" w:hAnsi="Centaur"/>
          <w:sz w:val="28"/>
          <w:szCs w:val="28"/>
        </w:rPr>
      </w:pPr>
    </w:p>
    <w:p w14:paraId="0BD115D3" w14:textId="77777777" w:rsidR="002119E5" w:rsidRPr="00F67CC3" w:rsidRDefault="00000000" w:rsidP="00F67CC3">
      <w:pPr>
        <w:pStyle w:val="Heading1"/>
        <w:keepNext w:val="0"/>
        <w:keepLines w:val="0"/>
        <w:spacing w:before="360" w:after="80"/>
        <w:jc w:val="both"/>
        <w:rPr>
          <w:rFonts w:ascii="Centaur" w:hAnsi="Centaur"/>
          <w:sz w:val="28"/>
          <w:szCs w:val="28"/>
        </w:rPr>
      </w:pPr>
      <w:bookmarkStart w:id="37" w:name="_9j8a422pvey9" w:colFirst="0" w:colLast="0"/>
      <w:bookmarkEnd w:id="37"/>
      <w:r w:rsidRPr="00F67CC3">
        <w:rPr>
          <w:rFonts w:ascii="Centaur" w:hAnsi="Centaur"/>
          <w:sz w:val="28"/>
          <w:szCs w:val="28"/>
        </w:rPr>
        <w:t>Late Work &amp; Resubmission of Work Policy</w:t>
      </w:r>
    </w:p>
    <w:p w14:paraId="6F3EF4C6" w14:textId="77777777" w:rsidR="002119E5" w:rsidRPr="00F67CC3" w:rsidRDefault="00000000" w:rsidP="00B92ECC">
      <w:pPr>
        <w:spacing w:before="240" w:after="240"/>
        <w:rPr>
          <w:rFonts w:ascii="Centaur" w:hAnsi="Centaur"/>
          <w:sz w:val="28"/>
          <w:szCs w:val="28"/>
        </w:rPr>
      </w:pPr>
      <w:r w:rsidRPr="00F67CC3">
        <w:rPr>
          <w:rFonts w:ascii="Centaur" w:eastAsia="EB Garamond SemiBold" w:hAnsi="Centaur" w:cs="EB Garamond SemiBold"/>
          <w:sz w:val="28"/>
          <w:szCs w:val="28"/>
        </w:rPr>
        <w:t>On-Time Submission Requirement</w:t>
      </w:r>
      <w:r w:rsidRPr="00F67CC3">
        <w:rPr>
          <w:rFonts w:ascii="Centaur" w:hAnsi="Centaur"/>
          <w:b/>
          <w:bCs/>
          <w:sz w:val="28"/>
          <w:szCs w:val="28"/>
        </w:rPr>
        <w:br/>
      </w:r>
      <w:r w:rsidRPr="00C422D1">
        <w:rPr>
          <w:rFonts w:ascii="Centaur" w:hAnsi="Centaur"/>
          <w:sz w:val="28"/>
          <w:szCs w:val="28"/>
          <w:u w:val="single"/>
        </w:rPr>
        <w:t xml:space="preserve">All assignments must be submitted to Canvas by the posted due date and time. Even if the work feels incomplete or does not meet your expectations, </w:t>
      </w:r>
      <w:r w:rsidRPr="00C422D1">
        <w:rPr>
          <w:rFonts w:ascii="Centaur" w:eastAsia="EB Garamond SemiBold" w:hAnsi="Centaur" w:cs="EB Garamond SemiBold"/>
          <w:sz w:val="28"/>
          <w:szCs w:val="28"/>
          <w:u w:val="single"/>
        </w:rPr>
        <w:t>you must submit an original attempt by the deadline</w:t>
      </w:r>
      <w:r w:rsidRPr="00C422D1">
        <w:rPr>
          <w:rFonts w:ascii="Centaur" w:hAnsi="Centaur"/>
          <w:sz w:val="28"/>
          <w:szCs w:val="28"/>
          <w:u w:val="single"/>
        </w:rPr>
        <w:t xml:space="preserve"> to remain eligible for the Resubmission of Work policy</w:t>
      </w:r>
      <w:r w:rsidRPr="00F67CC3">
        <w:rPr>
          <w:rFonts w:ascii="Centaur" w:hAnsi="Centaur"/>
          <w:sz w:val="28"/>
          <w:szCs w:val="28"/>
        </w:rPr>
        <w:t>.</w:t>
      </w:r>
    </w:p>
    <w:p w14:paraId="5D4147D0" w14:textId="77777777" w:rsidR="002119E5" w:rsidRPr="00F67CC3" w:rsidRDefault="00000000" w:rsidP="00B92ECC">
      <w:pPr>
        <w:spacing w:before="240" w:after="240"/>
        <w:rPr>
          <w:rFonts w:ascii="Centaur" w:eastAsia="EB Garamond SemiBold" w:hAnsi="Centaur" w:cs="EB Garamond SemiBold"/>
          <w:sz w:val="28"/>
          <w:szCs w:val="28"/>
        </w:rPr>
      </w:pPr>
      <w:r w:rsidRPr="00F67CC3">
        <w:rPr>
          <w:rFonts w:ascii="Centaur" w:eastAsia="EB Garamond SemiBold" w:hAnsi="Centaur" w:cs="EB Garamond SemiBold"/>
          <w:sz w:val="28"/>
          <w:szCs w:val="28"/>
        </w:rPr>
        <w:t>Late Submissions</w:t>
      </w:r>
      <w:r w:rsidRPr="00F67CC3">
        <w:rPr>
          <w:rFonts w:ascii="Centaur" w:hAnsi="Centaur"/>
          <w:b/>
          <w:bCs/>
          <w:sz w:val="28"/>
          <w:szCs w:val="28"/>
        </w:rPr>
        <w:br/>
      </w:r>
      <w:r w:rsidRPr="00F67CC3">
        <w:rPr>
          <w:rFonts w:ascii="Centaur" w:hAnsi="Centaur"/>
          <w:sz w:val="28"/>
          <w:szCs w:val="28"/>
        </w:rPr>
        <w:t xml:space="preserve">Assignments submitted late without prior approval will incur a deduction of </w:t>
      </w:r>
      <w:r w:rsidRPr="00C422D1">
        <w:rPr>
          <w:rFonts w:ascii="Centaur" w:eastAsia="EB Garamond SemiBold" w:hAnsi="Centaur" w:cs="EB Garamond SemiBold"/>
          <w:sz w:val="28"/>
          <w:szCs w:val="28"/>
          <w:u w:val="single"/>
        </w:rPr>
        <w:t xml:space="preserve">5 points per calendar day </w:t>
      </w:r>
      <w:r w:rsidRPr="00C422D1">
        <w:rPr>
          <w:rFonts w:ascii="Centaur" w:hAnsi="Centaur"/>
          <w:sz w:val="28"/>
          <w:szCs w:val="28"/>
          <w:u w:val="single"/>
        </w:rPr>
        <w:t>late</w:t>
      </w:r>
      <w:r w:rsidRPr="00F67CC3">
        <w:rPr>
          <w:rFonts w:ascii="Centaur" w:hAnsi="Centaur"/>
          <w:sz w:val="28"/>
          <w:szCs w:val="28"/>
        </w:rPr>
        <w:t xml:space="preserve">. Late penalties apply to the original submission and </w:t>
      </w:r>
      <w:r w:rsidRPr="00F67CC3">
        <w:rPr>
          <w:rFonts w:ascii="Centaur" w:eastAsia="EB Garamond SemiBold" w:hAnsi="Centaur" w:cs="EB Garamond SemiBold"/>
          <w:sz w:val="28"/>
          <w:szCs w:val="28"/>
        </w:rPr>
        <w:t>remain in effect even if the assignment is later resubmitted.</w:t>
      </w:r>
    </w:p>
    <w:p w14:paraId="2C6CE861" w14:textId="77777777" w:rsidR="002119E5" w:rsidRPr="00F67CC3" w:rsidRDefault="00000000" w:rsidP="00F67CC3">
      <w:pPr>
        <w:jc w:val="both"/>
        <w:rPr>
          <w:rFonts w:ascii="Centaur" w:hAnsi="Centaur"/>
          <w:sz w:val="28"/>
          <w:szCs w:val="28"/>
        </w:rPr>
      </w:pPr>
      <w:r w:rsidRPr="00F67CC3">
        <w:rPr>
          <w:rFonts w:ascii="Centaur" w:eastAsia="EB Garamond SemiBold" w:hAnsi="Centaur" w:cs="EB Garamond SemiBold"/>
          <w:sz w:val="28"/>
          <w:szCs w:val="28"/>
        </w:rPr>
        <w:t>Critiques</w:t>
      </w:r>
      <w:r w:rsidRPr="00F67CC3">
        <w:rPr>
          <w:rFonts w:ascii="Centaur" w:hAnsi="Centaur"/>
          <w:b/>
          <w:bCs/>
          <w:sz w:val="28"/>
          <w:szCs w:val="28"/>
        </w:rPr>
        <w:br/>
      </w:r>
      <w:r w:rsidRPr="00C422D1">
        <w:rPr>
          <w:rFonts w:ascii="Centaur" w:hAnsi="Centaur"/>
          <w:sz w:val="28"/>
          <w:szCs w:val="28"/>
          <w:u w:val="single"/>
        </w:rPr>
        <w:t>In-class critiques cannot be made up</w:t>
      </w:r>
      <w:r w:rsidRPr="00F67CC3">
        <w:rPr>
          <w:rFonts w:ascii="Centaur" w:hAnsi="Centaur"/>
          <w:sz w:val="28"/>
          <w:szCs w:val="28"/>
        </w:rPr>
        <w:t>. If you miss a critique, you must speak with your lab instructor as soon as possible to discuss next steps.</w:t>
      </w:r>
    </w:p>
    <w:p w14:paraId="691BA7B4" w14:textId="77777777" w:rsidR="002119E5" w:rsidRPr="00F67CC3" w:rsidRDefault="002119E5" w:rsidP="00F67CC3">
      <w:pPr>
        <w:jc w:val="both"/>
        <w:rPr>
          <w:rFonts w:ascii="Centaur" w:hAnsi="Centaur"/>
          <w:sz w:val="28"/>
          <w:szCs w:val="28"/>
        </w:rPr>
      </w:pPr>
    </w:p>
    <w:p w14:paraId="068B70EE" w14:textId="77777777" w:rsidR="00B92ECC" w:rsidRDefault="00000000" w:rsidP="00B92ECC">
      <w:pPr>
        <w:pStyle w:val="Heading1"/>
        <w:keepNext w:val="0"/>
        <w:keepLines w:val="0"/>
        <w:spacing w:after="200"/>
        <w:jc w:val="both"/>
        <w:rPr>
          <w:rFonts w:ascii="Centaur" w:hAnsi="Centaur"/>
          <w:sz w:val="28"/>
          <w:szCs w:val="28"/>
        </w:rPr>
      </w:pPr>
      <w:bookmarkStart w:id="38" w:name="_iqp5ktmjn8jm" w:colFirst="0" w:colLast="0"/>
      <w:bookmarkEnd w:id="38"/>
      <w:r w:rsidRPr="00F67CC3">
        <w:rPr>
          <w:rFonts w:ascii="Centaur" w:hAnsi="Centaur"/>
          <w:sz w:val="28"/>
          <w:szCs w:val="28"/>
        </w:rPr>
        <w:t>Resubmission of Work Policy</w:t>
      </w:r>
    </w:p>
    <w:p w14:paraId="6F67067F" w14:textId="599D6729" w:rsidR="002119E5" w:rsidRPr="00B92ECC" w:rsidRDefault="00000000" w:rsidP="00B92ECC">
      <w:pPr>
        <w:pStyle w:val="Heading1"/>
        <w:keepNext w:val="0"/>
        <w:keepLines w:val="0"/>
        <w:spacing w:after="200"/>
        <w:jc w:val="both"/>
        <w:rPr>
          <w:rFonts w:ascii="Centaur" w:hAnsi="Centaur"/>
          <w:b w:val="0"/>
          <w:bCs w:val="0"/>
          <w:sz w:val="28"/>
          <w:szCs w:val="28"/>
        </w:rPr>
      </w:pPr>
      <w:r w:rsidRPr="00C422D1">
        <w:rPr>
          <w:rFonts w:ascii="Centaur" w:hAnsi="Centaur"/>
          <w:b w:val="0"/>
          <w:bCs w:val="0"/>
          <w:sz w:val="28"/>
          <w:szCs w:val="28"/>
          <w:u w:val="single"/>
        </w:rPr>
        <w:t xml:space="preserve">At any time, </w:t>
      </w:r>
      <w:r w:rsidRPr="00C422D1">
        <w:rPr>
          <w:rFonts w:ascii="Centaur" w:eastAsia="EB Garamond SemiBold" w:hAnsi="Centaur" w:cs="EB Garamond SemiBold"/>
          <w:b w:val="0"/>
          <w:bCs w:val="0"/>
          <w:sz w:val="28"/>
          <w:szCs w:val="28"/>
          <w:u w:val="single"/>
        </w:rPr>
        <w:t>until Sunday, May 3rd at 11:59 PM</w:t>
      </w:r>
      <w:r w:rsidRPr="00C422D1">
        <w:rPr>
          <w:rFonts w:ascii="Centaur" w:hAnsi="Centaur"/>
          <w:b w:val="0"/>
          <w:bCs w:val="0"/>
          <w:sz w:val="28"/>
          <w:szCs w:val="28"/>
          <w:u w:val="single"/>
        </w:rPr>
        <w:t xml:space="preserve">, you may rework or redo any of the </w:t>
      </w:r>
      <w:r w:rsidRPr="00C422D1">
        <w:rPr>
          <w:rFonts w:ascii="Centaur" w:eastAsia="EB Garamond SemiBold" w:hAnsi="Centaur" w:cs="EB Garamond SemiBold"/>
          <w:b w:val="0"/>
          <w:bCs w:val="0"/>
          <w:sz w:val="28"/>
          <w:szCs w:val="28"/>
          <w:u w:val="single"/>
        </w:rPr>
        <w:t>major studio assignments</w:t>
      </w:r>
      <w:r w:rsidRPr="00C422D1">
        <w:rPr>
          <w:rFonts w:ascii="Centaur" w:hAnsi="Centaur"/>
          <w:b w:val="0"/>
          <w:bCs w:val="0"/>
          <w:sz w:val="28"/>
          <w:szCs w:val="28"/>
          <w:u w:val="single"/>
        </w:rPr>
        <w:t xml:space="preserve"> and resubmit them to your lab instructor for re-grading</w:t>
      </w:r>
      <w:r w:rsidRPr="00B92ECC">
        <w:rPr>
          <w:rFonts w:ascii="Centaur" w:hAnsi="Centaur"/>
          <w:b w:val="0"/>
          <w:bCs w:val="0"/>
          <w:sz w:val="28"/>
          <w:szCs w:val="28"/>
        </w:rPr>
        <w:t xml:space="preserve">. </w:t>
      </w:r>
      <w:r w:rsidRPr="00C422D1">
        <w:rPr>
          <w:rFonts w:ascii="Centaur" w:hAnsi="Centaur"/>
          <w:b w:val="0"/>
          <w:bCs w:val="0"/>
          <w:sz w:val="28"/>
          <w:szCs w:val="28"/>
          <w:u w:val="single"/>
        </w:rPr>
        <w:t xml:space="preserve">This policy does </w:t>
      </w:r>
      <w:r w:rsidRPr="00C422D1">
        <w:rPr>
          <w:rFonts w:ascii="Centaur" w:eastAsia="EB Garamond SemiBold" w:hAnsi="Centaur" w:cs="EB Garamond SemiBold"/>
          <w:b w:val="0"/>
          <w:bCs w:val="0"/>
          <w:sz w:val="28"/>
          <w:szCs w:val="28"/>
          <w:u w:val="single"/>
        </w:rPr>
        <w:t xml:space="preserve">not </w:t>
      </w:r>
      <w:r w:rsidRPr="00C422D1">
        <w:rPr>
          <w:rFonts w:ascii="Centaur" w:hAnsi="Centaur"/>
          <w:b w:val="0"/>
          <w:bCs w:val="0"/>
          <w:sz w:val="28"/>
          <w:szCs w:val="28"/>
          <w:u w:val="single"/>
        </w:rPr>
        <w:t>apply to weekly Participation points</w:t>
      </w:r>
      <w:r w:rsidRPr="00B92ECC">
        <w:rPr>
          <w:rFonts w:ascii="Centaur" w:hAnsi="Centaur"/>
          <w:b w:val="0"/>
          <w:bCs w:val="0"/>
          <w:sz w:val="28"/>
          <w:szCs w:val="28"/>
        </w:rPr>
        <w:t>.</w:t>
      </w:r>
    </w:p>
    <w:p w14:paraId="5E7119DD" w14:textId="77777777" w:rsidR="002119E5" w:rsidRPr="00F67CC3" w:rsidRDefault="00000000" w:rsidP="00F67CC3">
      <w:pPr>
        <w:spacing w:before="240" w:after="240"/>
        <w:jc w:val="both"/>
        <w:rPr>
          <w:rFonts w:ascii="Centaur" w:hAnsi="Centaur"/>
          <w:sz w:val="28"/>
          <w:szCs w:val="28"/>
        </w:rPr>
      </w:pPr>
      <w:r w:rsidRPr="00F67CC3">
        <w:rPr>
          <w:rFonts w:ascii="Centaur" w:hAnsi="Centaur"/>
          <w:sz w:val="28"/>
          <w:szCs w:val="28"/>
        </w:rPr>
        <w:t>To make the most meaningful improvements, carefully review critique feedback and your lab instructor’s guidance before resubmitting.</w:t>
      </w:r>
    </w:p>
    <w:p w14:paraId="33FA2A7F" w14:textId="77777777" w:rsidR="002119E5" w:rsidRPr="00F67CC3" w:rsidRDefault="00000000" w:rsidP="00F67CC3">
      <w:pPr>
        <w:spacing w:before="240" w:after="240"/>
        <w:jc w:val="both"/>
        <w:rPr>
          <w:rFonts w:ascii="Centaur" w:hAnsi="Centaur"/>
          <w:sz w:val="28"/>
          <w:szCs w:val="28"/>
        </w:rPr>
      </w:pPr>
      <w:r w:rsidRPr="00F67CC3">
        <w:rPr>
          <w:rFonts w:ascii="Centaur" w:hAnsi="Centaur"/>
          <w:sz w:val="28"/>
          <w:szCs w:val="28"/>
        </w:rPr>
        <w:t xml:space="preserve">Submitting something </w:t>
      </w:r>
      <w:r w:rsidRPr="00C422D1">
        <w:rPr>
          <w:rFonts w:ascii="Centaur" w:hAnsi="Centaur"/>
          <w:sz w:val="28"/>
          <w:szCs w:val="28"/>
          <w:u w:val="single"/>
        </w:rPr>
        <w:t>on time</w:t>
      </w:r>
      <w:r w:rsidRPr="00F67CC3">
        <w:rPr>
          <w:rFonts w:ascii="Centaur" w:hAnsi="Centaur"/>
          <w:sz w:val="28"/>
          <w:szCs w:val="28"/>
        </w:rPr>
        <w:t xml:space="preserve">—even if it is unfinished—preserves your opportunity to revise and improve the work later. </w:t>
      </w:r>
      <w:r w:rsidRPr="00C422D1">
        <w:rPr>
          <w:rFonts w:ascii="Centaur" w:hAnsi="Centaur"/>
          <w:sz w:val="28"/>
          <w:szCs w:val="28"/>
          <w:u w:val="single"/>
        </w:rPr>
        <w:t>Not submitting removes that option</w:t>
      </w:r>
      <w:r w:rsidRPr="00F67CC3">
        <w:rPr>
          <w:rFonts w:ascii="Centaur" w:hAnsi="Centaur"/>
          <w:sz w:val="28"/>
          <w:szCs w:val="28"/>
        </w:rPr>
        <w:t>.</w:t>
      </w:r>
    </w:p>
    <w:p w14:paraId="195C8933" w14:textId="77777777" w:rsidR="00C422D1" w:rsidRDefault="00000000" w:rsidP="00B92ECC">
      <w:pPr>
        <w:rPr>
          <w:rFonts w:ascii="Centaur" w:eastAsia="EB Garamond SemiBold" w:hAnsi="Centaur" w:cs="EB Garamond SemiBold"/>
          <w:b/>
          <w:bCs/>
          <w:sz w:val="28"/>
          <w:szCs w:val="28"/>
        </w:rPr>
      </w:pPr>
      <w:r w:rsidRPr="00B92ECC">
        <w:rPr>
          <w:rFonts w:ascii="Centaur" w:eastAsia="EB Garamond SemiBold" w:hAnsi="Centaur" w:cs="EB Garamond SemiBold"/>
          <w:b/>
          <w:bCs/>
          <w:sz w:val="28"/>
          <w:szCs w:val="28"/>
        </w:rPr>
        <w:t>Extenuating Circumstances</w:t>
      </w:r>
    </w:p>
    <w:p w14:paraId="1F3D239A" w14:textId="51F40479" w:rsidR="002119E5" w:rsidRPr="00F67CC3" w:rsidRDefault="00000000" w:rsidP="00B92ECC">
      <w:pPr>
        <w:rPr>
          <w:rFonts w:ascii="Centaur" w:hAnsi="Centaur"/>
          <w:sz w:val="28"/>
          <w:szCs w:val="28"/>
        </w:rPr>
      </w:pPr>
      <w:r w:rsidRPr="00F67CC3">
        <w:rPr>
          <w:rFonts w:ascii="Centaur" w:hAnsi="Centaur"/>
          <w:b/>
          <w:bCs/>
          <w:sz w:val="28"/>
          <w:szCs w:val="28"/>
        </w:rPr>
        <w:br/>
      </w:r>
      <w:r w:rsidRPr="00F67CC3">
        <w:rPr>
          <w:rFonts w:ascii="Centaur" w:hAnsi="Centaur"/>
          <w:sz w:val="28"/>
          <w:szCs w:val="28"/>
        </w:rPr>
        <w:t xml:space="preserve">If a serious, unforeseen circumstance beyond your control is affecting your ability to submit work on time, you must contact your lab instructor </w:t>
      </w:r>
      <w:r w:rsidRPr="00F67CC3">
        <w:rPr>
          <w:rFonts w:ascii="Centaur" w:hAnsi="Centaur"/>
          <w:b/>
          <w:bCs/>
          <w:sz w:val="28"/>
          <w:szCs w:val="28"/>
        </w:rPr>
        <w:t>before the deadline</w:t>
      </w:r>
      <w:r w:rsidRPr="00F67CC3">
        <w:rPr>
          <w:rFonts w:ascii="Centaur" w:hAnsi="Centaur"/>
          <w:sz w:val="28"/>
          <w:szCs w:val="28"/>
        </w:rPr>
        <w:t>. In rare cases, an alternate deadline may be arranged at the instructor’s discretion. Instructors reserve the right to reduce final grades due to excessive absences.</w:t>
      </w:r>
    </w:p>
    <w:p w14:paraId="078BA024" w14:textId="77777777" w:rsidR="002119E5" w:rsidRPr="00F67CC3" w:rsidRDefault="002119E5" w:rsidP="00F67CC3">
      <w:pPr>
        <w:jc w:val="both"/>
        <w:rPr>
          <w:rFonts w:ascii="Centaur" w:hAnsi="Centaur"/>
          <w:sz w:val="28"/>
          <w:szCs w:val="28"/>
        </w:rPr>
      </w:pPr>
    </w:p>
    <w:p w14:paraId="128B4CB6" w14:textId="77777777" w:rsidR="002119E5" w:rsidRPr="00F67CC3" w:rsidRDefault="00000000" w:rsidP="00F67CC3">
      <w:pPr>
        <w:pStyle w:val="Heading1"/>
        <w:jc w:val="both"/>
        <w:rPr>
          <w:rFonts w:ascii="Centaur" w:hAnsi="Centaur"/>
          <w:sz w:val="28"/>
          <w:szCs w:val="28"/>
        </w:rPr>
      </w:pPr>
      <w:bookmarkStart w:id="39" w:name="_9j4pd190u4gw" w:colFirst="0" w:colLast="0"/>
      <w:bookmarkEnd w:id="39"/>
      <w:r w:rsidRPr="00F67CC3">
        <w:rPr>
          <w:rFonts w:ascii="Centaur" w:hAnsi="Centaur"/>
          <w:sz w:val="28"/>
          <w:szCs w:val="28"/>
        </w:rPr>
        <w:lastRenderedPageBreak/>
        <w:t xml:space="preserve">Academic Integrity </w:t>
      </w:r>
    </w:p>
    <w:p w14:paraId="050AAE79"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According to </w:t>
      </w:r>
      <w:hyperlink r:id="rId22" w:anchor=":~:text=assignment%E2%80%9D%20as%20cheating.-,(UNT%20Policy%2018.1.,without%20explicit%20acknowledgement%20or%20citation.">
        <w:r w:rsidR="002119E5" w:rsidRPr="00F67CC3">
          <w:rPr>
            <w:rFonts w:ascii="Centaur" w:hAnsi="Centaur"/>
            <w:color w:val="1155CC"/>
            <w:sz w:val="28"/>
            <w:szCs w:val="28"/>
            <w:u w:val="single"/>
          </w:rPr>
          <w:t>UNT Policy 18.1.16</w:t>
        </w:r>
      </w:hyperlink>
      <w:r w:rsidRPr="00F67CC3">
        <w:rPr>
          <w:rFonts w:ascii="Centaur" w:hAnsi="Centaur"/>
          <w:sz w:val="28"/>
          <w:szCs w:val="28"/>
        </w:rPr>
        <w:t>,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 warning to expulsion from the university.</w:t>
      </w:r>
    </w:p>
    <w:p w14:paraId="6780EAE3" w14:textId="77777777" w:rsidR="002119E5" w:rsidRPr="00F67CC3" w:rsidRDefault="00000000" w:rsidP="00F67CC3">
      <w:pPr>
        <w:pStyle w:val="Heading1"/>
        <w:keepNext w:val="0"/>
        <w:keepLines w:val="0"/>
        <w:spacing w:before="280"/>
        <w:jc w:val="both"/>
        <w:rPr>
          <w:rFonts w:ascii="Centaur" w:hAnsi="Centaur"/>
          <w:sz w:val="28"/>
          <w:szCs w:val="28"/>
        </w:rPr>
      </w:pPr>
      <w:bookmarkStart w:id="40" w:name="_8i68tz7u7khy" w:colFirst="0" w:colLast="0"/>
      <w:bookmarkStart w:id="41" w:name="_97e9xam51teo" w:colFirst="0" w:colLast="0"/>
      <w:bookmarkEnd w:id="40"/>
      <w:bookmarkEnd w:id="41"/>
      <w:r w:rsidRPr="00F67CC3">
        <w:rPr>
          <w:rFonts w:ascii="Centaur" w:hAnsi="Centaur"/>
          <w:sz w:val="28"/>
          <w:szCs w:val="28"/>
        </w:rPr>
        <w:t>Artificial Intelligence (AI) Tools Policy</w:t>
      </w:r>
    </w:p>
    <w:p w14:paraId="57BFE64C" w14:textId="77777777" w:rsidR="002119E5" w:rsidRPr="00F67CC3" w:rsidRDefault="00000000" w:rsidP="00F67CC3">
      <w:pPr>
        <w:spacing w:before="240" w:after="240"/>
        <w:jc w:val="both"/>
        <w:rPr>
          <w:rFonts w:ascii="Centaur" w:hAnsi="Centaur"/>
          <w:sz w:val="28"/>
          <w:szCs w:val="28"/>
        </w:rPr>
      </w:pPr>
      <w:r w:rsidRPr="00F67CC3">
        <w:rPr>
          <w:rFonts w:ascii="Centaur" w:hAnsi="Centaur"/>
          <w:sz w:val="28"/>
          <w:szCs w:val="28"/>
        </w:rPr>
        <w:t>Students enrolled in ART 1900 may use Artificial Intelligence (AI) tools (such as ChatGPT, DALL</w:t>
      </w:r>
      <w:r w:rsidRPr="00F67CC3">
        <w:rPr>
          <w:rFonts w:ascii="Cambria" w:hAnsi="Cambria" w:cs="Cambria"/>
          <w:sz w:val="28"/>
          <w:szCs w:val="28"/>
        </w:rPr>
        <w:t>·</w:t>
      </w:r>
      <w:r w:rsidRPr="00F67CC3">
        <w:rPr>
          <w:rFonts w:ascii="Centaur" w:hAnsi="Centaur"/>
          <w:sz w:val="28"/>
          <w:szCs w:val="28"/>
        </w:rPr>
        <w:t xml:space="preserve">E, Gemini, Grammarly, or similar platforms) </w:t>
      </w:r>
      <w:r w:rsidRPr="00F67CC3">
        <w:rPr>
          <w:rFonts w:ascii="Centaur" w:eastAsia="EB Garamond SemiBold" w:hAnsi="Centaur" w:cs="EB Garamond SemiBold"/>
          <w:sz w:val="28"/>
          <w:szCs w:val="28"/>
        </w:rPr>
        <w:t xml:space="preserve">for limited purposes during the brainstorming, ideation, and research phases </w:t>
      </w:r>
      <w:r w:rsidRPr="00F67CC3">
        <w:rPr>
          <w:rFonts w:ascii="Centaur" w:hAnsi="Centaur"/>
          <w:sz w:val="28"/>
          <w:szCs w:val="28"/>
        </w:rPr>
        <w:t>of an assignment. Appropriate uses include generating ideas, exploring directions, defining unfamiliar terms for personal understanding, or organizing early thoughts.</w:t>
      </w:r>
    </w:p>
    <w:p w14:paraId="77F2D7A9" w14:textId="77777777" w:rsidR="002119E5" w:rsidRPr="00F67CC3" w:rsidRDefault="00000000" w:rsidP="00F67CC3">
      <w:pPr>
        <w:spacing w:before="240" w:after="240"/>
        <w:jc w:val="both"/>
        <w:rPr>
          <w:rFonts w:ascii="Centaur" w:hAnsi="Centaur"/>
          <w:sz w:val="28"/>
          <w:szCs w:val="28"/>
        </w:rPr>
      </w:pPr>
      <w:r w:rsidRPr="00F67CC3">
        <w:rPr>
          <w:rFonts w:ascii="Centaur" w:eastAsia="EB Garamond SemiBold" w:hAnsi="Centaur" w:cs="EB Garamond SemiBold"/>
          <w:sz w:val="28"/>
          <w:szCs w:val="28"/>
        </w:rPr>
        <w:t>AI tools may not be used to complete an assignment in full,</w:t>
      </w:r>
      <w:r w:rsidRPr="00F67CC3">
        <w:rPr>
          <w:rFonts w:ascii="Centaur" w:hAnsi="Centaur"/>
          <w:sz w:val="28"/>
          <w:szCs w:val="28"/>
        </w:rPr>
        <w:t xml:space="preserve"> including written work, visual work, or conceptual development. Final submissions must reflect the student’s own thinking, decision-making, and creative labor.</w:t>
      </w:r>
    </w:p>
    <w:p w14:paraId="3A48575F" w14:textId="77777777" w:rsidR="002119E5" w:rsidRPr="00F67CC3" w:rsidRDefault="00000000" w:rsidP="00F67CC3">
      <w:pPr>
        <w:pStyle w:val="Heading3"/>
        <w:spacing w:before="0" w:after="0"/>
        <w:jc w:val="both"/>
        <w:rPr>
          <w:rFonts w:ascii="Centaur" w:hAnsi="Centaur"/>
          <w:sz w:val="28"/>
          <w:szCs w:val="28"/>
        </w:rPr>
      </w:pPr>
      <w:bookmarkStart w:id="42" w:name="_j9bdu5kl6471" w:colFirst="0" w:colLast="0"/>
      <w:bookmarkEnd w:id="42"/>
      <w:r w:rsidRPr="00F67CC3">
        <w:rPr>
          <w:rFonts w:ascii="Centaur" w:hAnsi="Centaur"/>
          <w:sz w:val="28"/>
          <w:szCs w:val="28"/>
        </w:rPr>
        <w:t>Transparency Requirement</w:t>
      </w:r>
    </w:p>
    <w:p w14:paraId="044C9D6C" w14:textId="77777777" w:rsidR="002119E5" w:rsidRPr="00F67CC3" w:rsidRDefault="00000000" w:rsidP="00F67CC3">
      <w:pPr>
        <w:jc w:val="both"/>
        <w:rPr>
          <w:rFonts w:ascii="Centaur" w:hAnsi="Centaur"/>
          <w:sz w:val="28"/>
          <w:szCs w:val="28"/>
        </w:rPr>
      </w:pPr>
      <w:r w:rsidRPr="00F67CC3">
        <w:rPr>
          <w:rFonts w:ascii="Centaur" w:hAnsi="Centaur"/>
          <w:sz w:val="28"/>
          <w:szCs w:val="28"/>
        </w:rPr>
        <w:t>If you use AI at any point in your process, you must clearly document:</w:t>
      </w:r>
    </w:p>
    <w:p w14:paraId="0A3FFDC5" w14:textId="77777777" w:rsidR="002119E5" w:rsidRPr="00F67CC3" w:rsidRDefault="00000000" w:rsidP="00F67CC3">
      <w:pPr>
        <w:numPr>
          <w:ilvl w:val="0"/>
          <w:numId w:val="24"/>
        </w:numPr>
        <w:spacing w:before="240"/>
        <w:jc w:val="both"/>
        <w:rPr>
          <w:rFonts w:ascii="Centaur" w:hAnsi="Centaur"/>
          <w:sz w:val="28"/>
          <w:szCs w:val="28"/>
        </w:rPr>
      </w:pPr>
      <w:r w:rsidRPr="00F67CC3">
        <w:rPr>
          <w:rFonts w:ascii="Centaur" w:eastAsia="EB Garamond SemiBold" w:hAnsi="Centaur" w:cs="EB Garamond SemiBold"/>
          <w:sz w:val="28"/>
          <w:szCs w:val="28"/>
        </w:rPr>
        <w:t>Which AI tool(s)</w:t>
      </w:r>
      <w:r w:rsidRPr="00F67CC3">
        <w:rPr>
          <w:rFonts w:ascii="Centaur" w:hAnsi="Centaur"/>
          <w:sz w:val="28"/>
          <w:szCs w:val="28"/>
        </w:rPr>
        <w:t xml:space="preserve"> were used</w:t>
      </w:r>
    </w:p>
    <w:p w14:paraId="53F7379F" w14:textId="77777777" w:rsidR="002119E5" w:rsidRPr="00F67CC3" w:rsidRDefault="00000000" w:rsidP="00F67CC3">
      <w:pPr>
        <w:numPr>
          <w:ilvl w:val="0"/>
          <w:numId w:val="24"/>
        </w:numPr>
        <w:jc w:val="both"/>
        <w:rPr>
          <w:rFonts w:ascii="Centaur" w:hAnsi="Centaur"/>
          <w:sz w:val="28"/>
          <w:szCs w:val="28"/>
        </w:rPr>
      </w:pPr>
      <w:r w:rsidRPr="00F67CC3">
        <w:rPr>
          <w:rFonts w:ascii="Centaur" w:eastAsia="EB Garamond SemiBold" w:hAnsi="Centaur" w:cs="EB Garamond SemiBold"/>
          <w:sz w:val="28"/>
          <w:szCs w:val="28"/>
        </w:rPr>
        <w:t>How and when</w:t>
      </w:r>
      <w:r w:rsidRPr="00F67CC3">
        <w:rPr>
          <w:rFonts w:ascii="Centaur" w:hAnsi="Centaur"/>
          <w:sz w:val="28"/>
          <w:szCs w:val="28"/>
        </w:rPr>
        <w:t xml:space="preserve"> the tool was used in your process</w:t>
      </w:r>
    </w:p>
    <w:p w14:paraId="4E1DAC6C" w14:textId="77777777" w:rsidR="002119E5" w:rsidRPr="00F67CC3" w:rsidRDefault="00000000" w:rsidP="00F67CC3">
      <w:pPr>
        <w:numPr>
          <w:ilvl w:val="0"/>
          <w:numId w:val="24"/>
        </w:numPr>
        <w:spacing w:after="240"/>
        <w:jc w:val="both"/>
        <w:rPr>
          <w:rFonts w:ascii="Centaur" w:hAnsi="Centaur"/>
          <w:sz w:val="28"/>
          <w:szCs w:val="28"/>
        </w:rPr>
      </w:pPr>
      <w:r w:rsidRPr="00F67CC3">
        <w:rPr>
          <w:rFonts w:ascii="Centaur" w:eastAsia="EB Garamond SemiBold" w:hAnsi="Centaur" w:cs="EB Garamond SemiBold"/>
          <w:sz w:val="28"/>
          <w:szCs w:val="28"/>
        </w:rPr>
        <w:t>What decisions you made independently</w:t>
      </w:r>
      <w:r w:rsidRPr="00F67CC3">
        <w:rPr>
          <w:rFonts w:ascii="Centaur" w:hAnsi="Centaur"/>
          <w:sz w:val="28"/>
          <w:szCs w:val="28"/>
        </w:rPr>
        <w:t xml:space="preserve"> after using the tool</w:t>
      </w:r>
    </w:p>
    <w:p w14:paraId="636C8705" w14:textId="77777777" w:rsidR="002119E5" w:rsidRPr="00F67CC3" w:rsidRDefault="00000000" w:rsidP="00F67CC3">
      <w:pPr>
        <w:spacing w:before="240" w:after="240"/>
        <w:jc w:val="both"/>
        <w:rPr>
          <w:rFonts w:ascii="Centaur" w:hAnsi="Centaur"/>
          <w:sz w:val="28"/>
          <w:szCs w:val="28"/>
        </w:rPr>
      </w:pPr>
      <w:r w:rsidRPr="00F67CC3">
        <w:rPr>
          <w:rFonts w:ascii="Centaur" w:hAnsi="Centaur"/>
          <w:sz w:val="28"/>
          <w:szCs w:val="28"/>
        </w:rPr>
        <w:t>This documentation may take the form of process notes, screenshots, supporting images, or a brief written reflection, as specified by the assignment.</w:t>
      </w:r>
    </w:p>
    <w:p w14:paraId="5584B836" w14:textId="77777777" w:rsidR="002119E5" w:rsidRPr="00F67CC3" w:rsidRDefault="00000000" w:rsidP="00F67CC3">
      <w:pPr>
        <w:pStyle w:val="Heading3"/>
        <w:spacing w:before="0" w:after="0"/>
        <w:jc w:val="both"/>
        <w:rPr>
          <w:rFonts w:ascii="Centaur" w:hAnsi="Centaur"/>
          <w:b/>
          <w:bCs/>
          <w:sz w:val="28"/>
          <w:szCs w:val="28"/>
        </w:rPr>
      </w:pPr>
      <w:bookmarkStart w:id="43" w:name="_8wpz0ujh2u3q" w:colFirst="0" w:colLast="0"/>
      <w:bookmarkEnd w:id="43"/>
      <w:r w:rsidRPr="00F67CC3">
        <w:rPr>
          <w:rFonts w:ascii="Centaur" w:hAnsi="Centaur"/>
          <w:b/>
          <w:bCs/>
          <w:sz w:val="28"/>
          <w:szCs w:val="28"/>
        </w:rPr>
        <w:t>Critical Use &amp; Limitations</w:t>
      </w:r>
    </w:p>
    <w:p w14:paraId="5F9BD0F3" w14:textId="77777777" w:rsidR="002119E5" w:rsidRPr="00F67CC3" w:rsidRDefault="00000000" w:rsidP="00F67CC3">
      <w:pPr>
        <w:jc w:val="both"/>
        <w:rPr>
          <w:rFonts w:ascii="Centaur" w:hAnsi="Centaur"/>
          <w:sz w:val="28"/>
          <w:szCs w:val="28"/>
        </w:rPr>
      </w:pPr>
      <w:r w:rsidRPr="00F67CC3">
        <w:rPr>
          <w:rFonts w:ascii="Centaur" w:hAnsi="Centaur"/>
          <w:sz w:val="28"/>
          <w:szCs w:val="28"/>
        </w:rPr>
        <w:t>Students should be aware that AI-generated content is often inaccurate, incomplete, biased, or misleading. Overreliance on AI may also limit the development of your own critical thinking, visual language, and creative voice—skills that are central to this course.</w:t>
      </w:r>
    </w:p>
    <w:p w14:paraId="77ABD23D" w14:textId="77777777" w:rsidR="002119E5" w:rsidRPr="00F67CC3" w:rsidRDefault="002119E5" w:rsidP="00F67CC3">
      <w:pPr>
        <w:jc w:val="both"/>
        <w:rPr>
          <w:rFonts w:ascii="Centaur" w:hAnsi="Centaur"/>
          <w:sz w:val="28"/>
          <w:szCs w:val="28"/>
        </w:rPr>
      </w:pPr>
    </w:p>
    <w:p w14:paraId="15AD77CE" w14:textId="77777777" w:rsidR="002119E5" w:rsidRPr="00F67CC3" w:rsidRDefault="00000000" w:rsidP="00F67CC3">
      <w:pPr>
        <w:pStyle w:val="Heading3"/>
        <w:spacing w:before="0" w:after="0"/>
        <w:jc w:val="both"/>
        <w:rPr>
          <w:rFonts w:ascii="Centaur" w:hAnsi="Centaur"/>
          <w:sz w:val="28"/>
          <w:szCs w:val="28"/>
        </w:rPr>
      </w:pPr>
      <w:bookmarkStart w:id="44" w:name="_ubwnnjbr54cn" w:colFirst="0" w:colLast="0"/>
      <w:bookmarkEnd w:id="44"/>
      <w:r w:rsidRPr="00F67CC3">
        <w:rPr>
          <w:rFonts w:ascii="Centaur" w:hAnsi="Centaur"/>
          <w:sz w:val="28"/>
          <w:szCs w:val="28"/>
        </w:rPr>
        <w:t>Restrictions &amp; Academic Integrity</w:t>
      </w:r>
    </w:p>
    <w:p w14:paraId="3AD9E73D" w14:textId="77777777" w:rsidR="002119E5" w:rsidRPr="00F67CC3" w:rsidRDefault="002119E5" w:rsidP="00F67CC3">
      <w:pPr>
        <w:jc w:val="both"/>
        <w:rPr>
          <w:rFonts w:ascii="Centaur" w:hAnsi="Centaur"/>
          <w:sz w:val="28"/>
          <w:szCs w:val="28"/>
        </w:rPr>
      </w:pPr>
    </w:p>
    <w:p w14:paraId="5488DAFD" w14:textId="77777777" w:rsidR="002119E5" w:rsidRPr="00F67CC3" w:rsidRDefault="00000000" w:rsidP="00F67CC3">
      <w:pPr>
        <w:numPr>
          <w:ilvl w:val="0"/>
          <w:numId w:val="23"/>
        </w:numPr>
        <w:rPr>
          <w:rFonts w:ascii="Centaur" w:hAnsi="Centaur"/>
          <w:sz w:val="28"/>
          <w:szCs w:val="28"/>
        </w:rPr>
      </w:pPr>
      <w:r w:rsidRPr="00F67CC3">
        <w:rPr>
          <w:rFonts w:ascii="Centaur" w:hAnsi="Centaur"/>
          <w:sz w:val="28"/>
          <w:szCs w:val="28"/>
        </w:rPr>
        <w:t>You may not submit unaltered or undocumented AI-generated material as your own work.</w:t>
      </w:r>
    </w:p>
    <w:p w14:paraId="2145EEDC" w14:textId="77777777" w:rsidR="002119E5" w:rsidRPr="00F67CC3" w:rsidRDefault="00000000" w:rsidP="00F67CC3">
      <w:pPr>
        <w:numPr>
          <w:ilvl w:val="0"/>
          <w:numId w:val="23"/>
        </w:numPr>
        <w:rPr>
          <w:rFonts w:ascii="Centaur" w:hAnsi="Centaur"/>
          <w:sz w:val="28"/>
          <w:szCs w:val="28"/>
        </w:rPr>
      </w:pPr>
      <w:r w:rsidRPr="00F67CC3">
        <w:rPr>
          <w:rFonts w:ascii="Centaur" w:hAnsi="Centaur"/>
          <w:sz w:val="28"/>
          <w:szCs w:val="28"/>
        </w:rPr>
        <w:t>Any assignment (written or visual) completed primarily or entirely through AI may receive a failing grade.</w:t>
      </w:r>
    </w:p>
    <w:p w14:paraId="12E92453" w14:textId="77777777" w:rsidR="002119E5" w:rsidRPr="00F67CC3" w:rsidRDefault="00000000" w:rsidP="00F67CC3">
      <w:pPr>
        <w:numPr>
          <w:ilvl w:val="0"/>
          <w:numId w:val="23"/>
        </w:numPr>
        <w:rPr>
          <w:rFonts w:ascii="Centaur" w:hAnsi="Centaur"/>
          <w:sz w:val="28"/>
          <w:szCs w:val="28"/>
        </w:rPr>
      </w:pPr>
      <w:r w:rsidRPr="00F67CC3">
        <w:rPr>
          <w:rFonts w:ascii="Centaur" w:hAnsi="Centaur"/>
          <w:sz w:val="28"/>
          <w:szCs w:val="28"/>
        </w:rPr>
        <w:lastRenderedPageBreak/>
        <w:t>Misrepresentation of AI-generated content constitutes academic dishonesty and will be addressed in accordance with university policy.</w:t>
      </w:r>
      <w:r w:rsidRPr="00F67CC3">
        <w:rPr>
          <w:rFonts w:ascii="Centaur" w:hAnsi="Centaur"/>
          <w:sz w:val="28"/>
          <w:szCs w:val="28"/>
        </w:rPr>
        <w:br/>
      </w:r>
    </w:p>
    <w:p w14:paraId="152332B0" w14:textId="77777777" w:rsidR="002119E5" w:rsidRPr="00F67CC3" w:rsidRDefault="00000000" w:rsidP="00F67CC3">
      <w:pPr>
        <w:rPr>
          <w:rFonts w:ascii="Centaur" w:eastAsia="EB Garamond SemiBold" w:hAnsi="Centaur" w:cs="EB Garamond SemiBold"/>
          <w:sz w:val="28"/>
          <w:szCs w:val="28"/>
        </w:rPr>
      </w:pPr>
      <w:r w:rsidRPr="00F67CC3">
        <w:rPr>
          <w:rFonts w:ascii="Centaur" w:hAnsi="Centaur"/>
          <w:b/>
          <w:bCs/>
          <w:sz w:val="28"/>
          <w:szCs w:val="28"/>
        </w:rPr>
        <w:t>Instructor Review &amp; Exceptions</w:t>
      </w:r>
      <w:r w:rsidRPr="00F67CC3">
        <w:rPr>
          <w:rFonts w:ascii="Centaur" w:hAnsi="Centaur"/>
          <w:b/>
          <w:bCs/>
          <w:sz w:val="28"/>
          <w:szCs w:val="28"/>
        </w:rPr>
        <w:br/>
      </w:r>
      <w:r w:rsidRPr="00F67CC3">
        <w:rPr>
          <w:rFonts w:ascii="Centaur" w:hAnsi="Centaur"/>
          <w:sz w:val="28"/>
          <w:szCs w:val="28"/>
        </w:rPr>
        <w:t xml:space="preserve">The use of AI will be reviewed on a case-by-case basis. If you have questions about whether a particular use of AI is appropriate—or would like to propose an exception—you must consult your lab instructor </w:t>
      </w:r>
      <w:r w:rsidRPr="00F67CC3">
        <w:rPr>
          <w:rFonts w:ascii="Centaur" w:eastAsia="EB Garamond SemiBold" w:hAnsi="Centaur" w:cs="EB Garamond SemiBold"/>
          <w:sz w:val="28"/>
          <w:szCs w:val="28"/>
        </w:rPr>
        <w:t>before submitting the assignment.</w:t>
      </w:r>
    </w:p>
    <w:p w14:paraId="025C35B3" w14:textId="77777777" w:rsidR="002119E5" w:rsidRPr="00F67CC3" w:rsidRDefault="002119E5" w:rsidP="00F67CC3">
      <w:pPr>
        <w:jc w:val="both"/>
        <w:rPr>
          <w:rFonts w:ascii="Centaur" w:hAnsi="Centaur"/>
          <w:sz w:val="28"/>
          <w:szCs w:val="28"/>
          <w:highlight w:val="yellow"/>
        </w:rPr>
      </w:pPr>
    </w:p>
    <w:p w14:paraId="2684CA81" w14:textId="77777777" w:rsidR="002119E5" w:rsidRPr="00F67CC3" w:rsidRDefault="00000000" w:rsidP="00F67CC3">
      <w:pPr>
        <w:pStyle w:val="Heading1"/>
        <w:jc w:val="both"/>
        <w:rPr>
          <w:rFonts w:ascii="Centaur" w:hAnsi="Centaur"/>
          <w:sz w:val="28"/>
          <w:szCs w:val="28"/>
        </w:rPr>
      </w:pPr>
      <w:bookmarkStart w:id="45" w:name="_nirao77xro4s" w:colFirst="0" w:colLast="0"/>
      <w:bookmarkEnd w:id="45"/>
      <w:r w:rsidRPr="00F67CC3">
        <w:rPr>
          <w:rFonts w:ascii="Centaur" w:hAnsi="Centaur"/>
          <w:sz w:val="28"/>
          <w:szCs w:val="28"/>
        </w:rPr>
        <w:t>ODA Policy</w:t>
      </w:r>
    </w:p>
    <w:p w14:paraId="4F596C5D" w14:textId="77777777" w:rsidR="002119E5" w:rsidRPr="00F67CC3" w:rsidRDefault="00000000" w:rsidP="00F67CC3">
      <w:pPr>
        <w:jc w:val="both"/>
        <w:rPr>
          <w:rFonts w:ascii="Centaur" w:hAnsi="Centaur"/>
          <w:sz w:val="28"/>
          <w:szCs w:val="28"/>
        </w:rPr>
      </w:pPr>
      <w:r w:rsidRPr="00F67CC3">
        <w:rPr>
          <w:rFonts w:ascii="Centaur" w:hAnsi="Centaur"/>
          <w:sz w:val="28"/>
          <w:szCs w:val="28"/>
        </w:rPr>
        <w:t xml:space="preserve">The University of North Texas makes reasonable accommodation for students with disabilities. Students needing a </w:t>
      </w:r>
      <w:proofErr w:type="gramStart"/>
      <w:r w:rsidRPr="00F67CC3">
        <w:rPr>
          <w:rFonts w:ascii="Centaur" w:hAnsi="Centaur"/>
          <w:sz w:val="28"/>
          <w:szCs w:val="28"/>
        </w:rPr>
        <w:t>reasonable academic accommodations</w:t>
      </w:r>
      <w:proofErr w:type="gramEnd"/>
      <w:r w:rsidRPr="00F67CC3">
        <w:rPr>
          <w:rFonts w:ascii="Centaur" w:hAnsi="Centaur"/>
          <w:sz w:val="28"/>
          <w:szCs w:val="28"/>
        </w:rPr>
        <w:t xml:space="preserve"> must first register with the Office of Disability Access (ODA) to verify their eligibility. If a disability is verified, the student will request their letter of accommodation. ODA will provide faculty with a reasonable accommodation letter via email to begin a private discussion regarding a student’s specific needs in a course. Students may request reasonable </w:t>
      </w:r>
      <w:proofErr w:type="gramStart"/>
      <w:r w:rsidRPr="00F67CC3">
        <w:rPr>
          <w:rFonts w:ascii="Centaur" w:hAnsi="Centaur"/>
          <w:sz w:val="28"/>
          <w:szCs w:val="28"/>
        </w:rPr>
        <w:t>accommodations</w:t>
      </w:r>
      <w:proofErr w:type="gramEnd"/>
      <w:r w:rsidRPr="00F67CC3">
        <w:rPr>
          <w:rFonts w:ascii="Centaur" w:hAnsi="Centaur"/>
          <w:sz w:val="28"/>
          <w:szCs w:val="28"/>
        </w:rPr>
        <w:t xml:space="preserve"> at any </w:t>
      </w:r>
      <w:proofErr w:type="gramStart"/>
      <w:r w:rsidRPr="00F67CC3">
        <w:rPr>
          <w:rFonts w:ascii="Centaur" w:hAnsi="Centaur"/>
          <w:sz w:val="28"/>
          <w:szCs w:val="28"/>
        </w:rPr>
        <w:t>time,</w:t>
      </w:r>
      <w:proofErr w:type="gramEnd"/>
      <w:r w:rsidRPr="00F67CC3">
        <w:rPr>
          <w:rFonts w:ascii="Centaur" w:hAnsi="Centaur"/>
          <w:sz w:val="28"/>
          <w:szCs w:val="28"/>
        </w:rPr>
        <w:t xml:space="preserv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meet with faculty regarding their </w:t>
      </w:r>
      <w:proofErr w:type="gramStart"/>
      <w:r w:rsidRPr="00F67CC3">
        <w:rPr>
          <w:rFonts w:ascii="Centaur" w:hAnsi="Centaur"/>
          <w:sz w:val="28"/>
          <w:szCs w:val="28"/>
        </w:rPr>
        <w:t>accommodations</w:t>
      </w:r>
      <w:proofErr w:type="gramEnd"/>
      <w:r w:rsidRPr="00F67CC3">
        <w:rPr>
          <w:rFonts w:ascii="Centaur" w:hAnsi="Centaur"/>
          <w:sz w:val="28"/>
          <w:szCs w:val="28"/>
        </w:rPr>
        <w:t xml:space="preserve"> during office hours or by appointment. Faculty members have the authority to ask students to discuss such letters during their designated office hours to protect the privacy of the student. For additional information, refer to the </w:t>
      </w:r>
      <w:hyperlink r:id="rId23">
        <w:r w:rsidR="002119E5" w:rsidRPr="00F67CC3">
          <w:rPr>
            <w:rFonts w:ascii="Centaur" w:hAnsi="Centaur"/>
            <w:color w:val="1155CC"/>
            <w:sz w:val="28"/>
            <w:szCs w:val="28"/>
            <w:u w:val="single"/>
          </w:rPr>
          <w:t>Office of Disability Access website</w:t>
        </w:r>
      </w:hyperlink>
      <w:r w:rsidRPr="00F67CC3">
        <w:rPr>
          <w:rFonts w:ascii="Centaur" w:hAnsi="Centaur"/>
          <w:sz w:val="28"/>
          <w:szCs w:val="28"/>
        </w:rPr>
        <w:t xml:space="preserve">. </w:t>
      </w:r>
    </w:p>
    <w:p w14:paraId="349F10CA" w14:textId="77777777" w:rsidR="002119E5" w:rsidRPr="00F67CC3" w:rsidRDefault="002119E5" w:rsidP="00F67CC3">
      <w:pPr>
        <w:jc w:val="both"/>
        <w:rPr>
          <w:rFonts w:ascii="Centaur" w:hAnsi="Centaur"/>
          <w:sz w:val="28"/>
          <w:szCs w:val="28"/>
          <w:highlight w:val="yellow"/>
        </w:rPr>
      </w:pPr>
    </w:p>
    <w:p w14:paraId="5553E987" w14:textId="77777777" w:rsidR="002119E5" w:rsidRPr="00F67CC3" w:rsidRDefault="00000000" w:rsidP="00F67CC3">
      <w:pPr>
        <w:pStyle w:val="Heading1"/>
        <w:jc w:val="both"/>
        <w:rPr>
          <w:rFonts w:ascii="Centaur" w:hAnsi="Centaur"/>
          <w:sz w:val="28"/>
          <w:szCs w:val="28"/>
        </w:rPr>
      </w:pPr>
      <w:bookmarkStart w:id="46" w:name="_dx8kr8et4bux" w:colFirst="0" w:colLast="0"/>
      <w:bookmarkEnd w:id="46"/>
      <w:r w:rsidRPr="00F67CC3">
        <w:rPr>
          <w:rFonts w:ascii="Centaur" w:hAnsi="Centaur"/>
          <w:sz w:val="28"/>
          <w:szCs w:val="28"/>
        </w:rPr>
        <w:t>Use of Student Work</w:t>
      </w:r>
    </w:p>
    <w:p w14:paraId="0F32B936" w14:textId="77777777" w:rsidR="002119E5" w:rsidRPr="00F67CC3" w:rsidRDefault="00000000" w:rsidP="00F67CC3">
      <w:pPr>
        <w:jc w:val="both"/>
        <w:rPr>
          <w:rFonts w:ascii="Centaur" w:hAnsi="Centaur"/>
          <w:sz w:val="28"/>
          <w:szCs w:val="28"/>
        </w:rPr>
      </w:pPr>
      <w:r w:rsidRPr="00F67CC3">
        <w:rPr>
          <w:rFonts w:ascii="Centaur" w:hAnsi="Centaur"/>
          <w:sz w:val="28"/>
          <w:szCs w:val="28"/>
        </w:rPr>
        <w:t>A student owns the copyright for all work (e.g., software, photographs, reports, presentations, and email postings) they create within a class, and the University is not entitled to use any student's work without the student’s permission unless all the following criteria are met:</w:t>
      </w:r>
    </w:p>
    <w:p w14:paraId="27F805F0" w14:textId="77777777" w:rsidR="002119E5" w:rsidRPr="00F67CC3" w:rsidRDefault="00000000" w:rsidP="00F67CC3">
      <w:pPr>
        <w:numPr>
          <w:ilvl w:val="0"/>
          <w:numId w:val="22"/>
        </w:numPr>
        <w:spacing w:before="280"/>
        <w:jc w:val="both"/>
        <w:rPr>
          <w:rFonts w:ascii="Centaur" w:hAnsi="Centaur"/>
          <w:sz w:val="28"/>
          <w:szCs w:val="28"/>
        </w:rPr>
      </w:pPr>
      <w:r w:rsidRPr="00F67CC3">
        <w:rPr>
          <w:rFonts w:ascii="Centaur" w:hAnsi="Centaur"/>
          <w:sz w:val="28"/>
          <w:szCs w:val="28"/>
        </w:rPr>
        <w:t>The work is used only once.</w:t>
      </w:r>
    </w:p>
    <w:p w14:paraId="7108A04D" w14:textId="77777777" w:rsidR="002119E5" w:rsidRPr="00F67CC3" w:rsidRDefault="00000000" w:rsidP="00F67CC3">
      <w:pPr>
        <w:numPr>
          <w:ilvl w:val="0"/>
          <w:numId w:val="22"/>
        </w:numPr>
        <w:jc w:val="both"/>
        <w:rPr>
          <w:rFonts w:ascii="Centaur" w:hAnsi="Centaur"/>
          <w:sz w:val="28"/>
          <w:szCs w:val="28"/>
        </w:rPr>
      </w:pPr>
      <w:r w:rsidRPr="00F67CC3">
        <w:rPr>
          <w:rFonts w:ascii="Centaur" w:hAnsi="Centaur"/>
          <w:sz w:val="28"/>
          <w:szCs w:val="28"/>
        </w:rPr>
        <w:t>The work is not used in its entirety.</w:t>
      </w:r>
    </w:p>
    <w:p w14:paraId="72FA9B30" w14:textId="77777777" w:rsidR="002119E5" w:rsidRPr="00F67CC3" w:rsidRDefault="00000000" w:rsidP="00F67CC3">
      <w:pPr>
        <w:numPr>
          <w:ilvl w:val="0"/>
          <w:numId w:val="22"/>
        </w:numPr>
        <w:jc w:val="both"/>
        <w:rPr>
          <w:rFonts w:ascii="Centaur" w:hAnsi="Centaur"/>
          <w:sz w:val="28"/>
          <w:szCs w:val="28"/>
        </w:rPr>
      </w:pPr>
      <w:r w:rsidRPr="00F67CC3">
        <w:rPr>
          <w:rFonts w:ascii="Centaur" w:hAnsi="Centaur"/>
          <w:sz w:val="28"/>
          <w:szCs w:val="28"/>
        </w:rPr>
        <w:t>Use of the work does not affect any potential profits from the work.</w:t>
      </w:r>
    </w:p>
    <w:p w14:paraId="13206BF6" w14:textId="77777777" w:rsidR="002119E5" w:rsidRPr="00F67CC3" w:rsidRDefault="00000000" w:rsidP="00F67CC3">
      <w:pPr>
        <w:numPr>
          <w:ilvl w:val="0"/>
          <w:numId w:val="22"/>
        </w:numPr>
        <w:jc w:val="both"/>
        <w:rPr>
          <w:rFonts w:ascii="Centaur" w:hAnsi="Centaur"/>
          <w:sz w:val="28"/>
          <w:szCs w:val="28"/>
        </w:rPr>
      </w:pPr>
      <w:r w:rsidRPr="00F67CC3">
        <w:rPr>
          <w:rFonts w:ascii="Centaur" w:hAnsi="Centaur"/>
          <w:sz w:val="28"/>
          <w:szCs w:val="28"/>
        </w:rPr>
        <w:t>The student is not identified.</w:t>
      </w:r>
    </w:p>
    <w:p w14:paraId="5DDA8904" w14:textId="77777777" w:rsidR="002119E5" w:rsidRPr="00F67CC3" w:rsidRDefault="00000000" w:rsidP="00F67CC3">
      <w:pPr>
        <w:numPr>
          <w:ilvl w:val="0"/>
          <w:numId w:val="22"/>
        </w:numPr>
        <w:spacing w:after="280"/>
        <w:jc w:val="both"/>
        <w:rPr>
          <w:rFonts w:ascii="Centaur" w:hAnsi="Centaur"/>
          <w:sz w:val="28"/>
          <w:szCs w:val="28"/>
        </w:rPr>
      </w:pPr>
      <w:r w:rsidRPr="00F67CC3">
        <w:rPr>
          <w:rFonts w:ascii="Centaur" w:hAnsi="Centaur"/>
          <w:sz w:val="28"/>
          <w:szCs w:val="28"/>
        </w:rPr>
        <w:t>The work is identified as student work. </w:t>
      </w:r>
    </w:p>
    <w:p w14:paraId="23C757B0" w14:textId="77777777" w:rsidR="002119E5" w:rsidRPr="00F67CC3" w:rsidRDefault="00000000" w:rsidP="00F67CC3">
      <w:pPr>
        <w:spacing w:before="280"/>
        <w:jc w:val="both"/>
        <w:rPr>
          <w:rFonts w:ascii="Centaur" w:hAnsi="Centaur"/>
          <w:sz w:val="28"/>
          <w:szCs w:val="28"/>
        </w:rPr>
      </w:pPr>
      <w:r w:rsidRPr="00F67CC3">
        <w:rPr>
          <w:rFonts w:ascii="Centaur" w:hAnsi="Centaur"/>
          <w:sz w:val="28"/>
          <w:szCs w:val="28"/>
        </w:rPr>
        <w:t>If the use of the work does not meet all the above criteria, then the University office or department using the work must obtain the student’s written permission.</w:t>
      </w:r>
    </w:p>
    <w:p w14:paraId="317BD0BB" w14:textId="77777777" w:rsidR="002119E5" w:rsidRPr="00F67CC3" w:rsidRDefault="002119E5" w:rsidP="00F67CC3">
      <w:pPr>
        <w:jc w:val="both"/>
        <w:rPr>
          <w:rFonts w:ascii="Centaur" w:hAnsi="Centaur"/>
          <w:sz w:val="28"/>
          <w:szCs w:val="28"/>
        </w:rPr>
      </w:pPr>
    </w:p>
    <w:p w14:paraId="76036EF2" w14:textId="77777777" w:rsidR="002119E5" w:rsidRPr="00F67CC3" w:rsidRDefault="00000000" w:rsidP="00F67CC3">
      <w:pPr>
        <w:pStyle w:val="Heading1"/>
        <w:jc w:val="both"/>
        <w:rPr>
          <w:rFonts w:ascii="Centaur" w:hAnsi="Centaur"/>
          <w:sz w:val="28"/>
          <w:szCs w:val="28"/>
        </w:rPr>
      </w:pPr>
      <w:bookmarkStart w:id="47" w:name="_8ygqclm02foh" w:colFirst="0" w:colLast="0"/>
      <w:bookmarkEnd w:id="47"/>
      <w:r w:rsidRPr="00F67CC3">
        <w:rPr>
          <w:rFonts w:ascii="Centaur" w:hAnsi="Centaur"/>
          <w:sz w:val="28"/>
          <w:szCs w:val="28"/>
        </w:rPr>
        <w:lastRenderedPageBreak/>
        <w:t>Health &amp; Safety</w:t>
      </w:r>
    </w:p>
    <w:p w14:paraId="7CC43205" w14:textId="77777777" w:rsidR="002119E5" w:rsidRPr="00F67CC3" w:rsidRDefault="00000000" w:rsidP="00F67CC3">
      <w:pPr>
        <w:jc w:val="both"/>
        <w:rPr>
          <w:rFonts w:ascii="Centaur" w:hAnsi="Centaur"/>
          <w:sz w:val="28"/>
          <w:szCs w:val="28"/>
        </w:rPr>
      </w:pPr>
      <w:r w:rsidRPr="00F67CC3">
        <w:rPr>
          <w:rFonts w:ascii="Centaur" w:hAnsi="Centaur"/>
          <w:sz w:val="28"/>
          <w:szCs w:val="28"/>
        </w:rPr>
        <w:t>Students are required to follow the CVAD Health and Safety guidelines and must complete training for each studio course. The goal of the Studio Art Health and Safety Program is to protect the health and welfare of all faculty, staff, and students and to cooperate with the University of North Texas Office of Risk Management. </w:t>
      </w:r>
    </w:p>
    <w:p w14:paraId="0DBFF09E" w14:textId="77777777" w:rsidR="002119E5" w:rsidRPr="00F67CC3" w:rsidRDefault="00000000" w:rsidP="00F67CC3">
      <w:pPr>
        <w:spacing w:before="280" w:after="280"/>
        <w:jc w:val="both"/>
        <w:rPr>
          <w:rFonts w:ascii="Centaur" w:hAnsi="Centaur"/>
          <w:sz w:val="28"/>
          <w:szCs w:val="28"/>
        </w:rPr>
      </w:pPr>
      <w:r w:rsidRPr="00F67CC3">
        <w:rPr>
          <w:rFonts w:ascii="Centaur" w:hAnsi="Centaur"/>
          <w:sz w:val="28"/>
          <w:szCs w:val="28"/>
        </w:rPr>
        <w:t>When working at home or in CVAD's studios, please follow our best practices:</w:t>
      </w:r>
    </w:p>
    <w:p w14:paraId="177E882F" w14:textId="77777777" w:rsidR="002119E5" w:rsidRPr="00F67CC3" w:rsidRDefault="00000000" w:rsidP="00F67CC3">
      <w:pPr>
        <w:numPr>
          <w:ilvl w:val="0"/>
          <w:numId w:val="21"/>
        </w:numPr>
        <w:spacing w:before="280"/>
        <w:jc w:val="both"/>
        <w:rPr>
          <w:rFonts w:ascii="Centaur" w:hAnsi="Centaur"/>
          <w:sz w:val="28"/>
          <w:szCs w:val="28"/>
        </w:rPr>
      </w:pPr>
      <w:r w:rsidRPr="00F67CC3">
        <w:rPr>
          <w:rFonts w:ascii="Centaur" w:hAnsi="Centaur"/>
          <w:sz w:val="28"/>
          <w:szCs w:val="28"/>
        </w:rPr>
        <w:t xml:space="preserve">Always get the required training to use </w:t>
      </w:r>
      <w:proofErr w:type="gramStart"/>
      <w:r w:rsidRPr="00F67CC3">
        <w:rPr>
          <w:rFonts w:ascii="Centaur" w:hAnsi="Centaur"/>
          <w:sz w:val="28"/>
          <w:szCs w:val="28"/>
        </w:rPr>
        <w:t>the FabLab</w:t>
      </w:r>
      <w:proofErr w:type="gramEnd"/>
      <w:r w:rsidRPr="00F67CC3">
        <w:rPr>
          <w:rFonts w:ascii="Centaur" w:hAnsi="Centaur"/>
          <w:sz w:val="28"/>
          <w:szCs w:val="28"/>
        </w:rPr>
        <w:t xml:space="preserve"> or other CVAD facilities.</w:t>
      </w:r>
    </w:p>
    <w:p w14:paraId="6C3B420C" w14:textId="77777777" w:rsidR="002119E5" w:rsidRPr="00F67CC3" w:rsidRDefault="00000000" w:rsidP="00F67CC3">
      <w:pPr>
        <w:numPr>
          <w:ilvl w:val="0"/>
          <w:numId w:val="21"/>
        </w:numPr>
        <w:jc w:val="both"/>
        <w:rPr>
          <w:rFonts w:ascii="Centaur" w:hAnsi="Centaur"/>
          <w:sz w:val="28"/>
          <w:szCs w:val="28"/>
        </w:rPr>
      </w:pPr>
      <w:r w:rsidRPr="00F67CC3">
        <w:rPr>
          <w:rFonts w:ascii="Centaur" w:hAnsi="Centaur"/>
          <w:sz w:val="28"/>
          <w:szCs w:val="28"/>
        </w:rPr>
        <w:t>To avoid injury, use care when using X-</w:t>
      </w:r>
      <w:proofErr w:type="spellStart"/>
      <w:r w:rsidRPr="00F67CC3">
        <w:rPr>
          <w:rFonts w:ascii="Centaur" w:hAnsi="Centaur"/>
          <w:sz w:val="28"/>
          <w:szCs w:val="28"/>
        </w:rPr>
        <w:t>Acto</w:t>
      </w:r>
      <w:proofErr w:type="spellEnd"/>
      <w:r w:rsidRPr="00F67CC3">
        <w:rPr>
          <w:rFonts w:ascii="Centaur" w:hAnsi="Centaur"/>
          <w:sz w:val="28"/>
          <w:szCs w:val="28"/>
        </w:rPr>
        <w:t xml:space="preserve"> knives, including using away from the body, using cutting mats, and cutting at waist level.</w:t>
      </w:r>
    </w:p>
    <w:p w14:paraId="3861B16F" w14:textId="77777777" w:rsidR="002119E5" w:rsidRPr="00F67CC3" w:rsidRDefault="00000000" w:rsidP="00F67CC3">
      <w:pPr>
        <w:numPr>
          <w:ilvl w:val="0"/>
          <w:numId w:val="21"/>
        </w:numPr>
        <w:jc w:val="both"/>
        <w:rPr>
          <w:rFonts w:ascii="Centaur" w:hAnsi="Centaur"/>
          <w:sz w:val="28"/>
          <w:szCs w:val="28"/>
        </w:rPr>
      </w:pPr>
      <w:r w:rsidRPr="00F67CC3">
        <w:rPr>
          <w:rFonts w:ascii="Centaur" w:hAnsi="Centaur"/>
          <w:sz w:val="28"/>
          <w:szCs w:val="28"/>
        </w:rPr>
        <w:t>Use designated spray booths for aerosol materials (fixative and paints). Note: your lab instructor needs to give you a demonstration of how to use this facility beforehand.</w:t>
      </w:r>
    </w:p>
    <w:p w14:paraId="16E0B888" w14:textId="77777777" w:rsidR="002119E5" w:rsidRPr="00F67CC3" w:rsidRDefault="00000000" w:rsidP="00F67CC3">
      <w:pPr>
        <w:numPr>
          <w:ilvl w:val="0"/>
          <w:numId w:val="21"/>
        </w:numPr>
        <w:jc w:val="both"/>
        <w:rPr>
          <w:rFonts w:ascii="Centaur" w:hAnsi="Centaur"/>
          <w:sz w:val="28"/>
          <w:szCs w:val="28"/>
        </w:rPr>
      </w:pPr>
      <w:r w:rsidRPr="00F67CC3">
        <w:rPr>
          <w:rFonts w:ascii="Centaur" w:hAnsi="Centaur"/>
          <w:sz w:val="28"/>
          <w:szCs w:val="28"/>
        </w:rPr>
        <w:t>Read all ingredients and research.</w:t>
      </w:r>
    </w:p>
    <w:p w14:paraId="4613FEA4" w14:textId="77777777" w:rsidR="002119E5" w:rsidRPr="00F67CC3" w:rsidRDefault="00000000" w:rsidP="00F67CC3">
      <w:pPr>
        <w:numPr>
          <w:ilvl w:val="0"/>
          <w:numId w:val="21"/>
        </w:numPr>
        <w:jc w:val="both"/>
        <w:rPr>
          <w:rFonts w:ascii="Centaur" w:hAnsi="Centaur"/>
          <w:sz w:val="28"/>
          <w:szCs w:val="28"/>
        </w:rPr>
      </w:pPr>
      <w:r w:rsidRPr="00F67CC3">
        <w:rPr>
          <w:rFonts w:ascii="Centaur" w:hAnsi="Centaur"/>
          <w:sz w:val="28"/>
          <w:szCs w:val="28"/>
        </w:rPr>
        <w:t>Use personal protective equipment when applicable and use tools and materials (such as resin and plaster) in appropriate facilities.</w:t>
      </w:r>
    </w:p>
    <w:p w14:paraId="081CAD20" w14:textId="77777777" w:rsidR="002119E5" w:rsidRPr="00F67CC3" w:rsidRDefault="00000000" w:rsidP="00F67CC3">
      <w:pPr>
        <w:numPr>
          <w:ilvl w:val="0"/>
          <w:numId w:val="21"/>
        </w:numPr>
        <w:jc w:val="both"/>
        <w:rPr>
          <w:rFonts w:ascii="Centaur" w:hAnsi="Centaur"/>
          <w:sz w:val="28"/>
          <w:szCs w:val="28"/>
        </w:rPr>
      </w:pPr>
      <w:r w:rsidRPr="00F67CC3">
        <w:rPr>
          <w:rFonts w:ascii="Centaur" w:hAnsi="Centaur"/>
          <w:sz w:val="28"/>
          <w:szCs w:val="28"/>
        </w:rPr>
        <w:t>Keep food and drink away from materials.</w:t>
      </w:r>
    </w:p>
    <w:p w14:paraId="4F2A6C68" w14:textId="77777777" w:rsidR="002119E5" w:rsidRPr="00F67CC3" w:rsidRDefault="00000000" w:rsidP="00F67CC3">
      <w:pPr>
        <w:numPr>
          <w:ilvl w:val="0"/>
          <w:numId w:val="21"/>
        </w:numPr>
        <w:jc w:val="both"/>
        <w:rPr>
          <w:rFonts w:ascii="Centaur" w:hAnsi="Centaur"/>
          <w:sz w:val="28"/>
          <w:szCs w:val="28"/>
        </w:rPr>
      </w:pPr>
      <w:r w:rsidRPr="00F67CC3">
        <w:rPr>
          <w:rFonts w:ascii="Centaur" w:hAnsi="Centaur"/>
          <w:sz w:val="28"/>
          <w:szCs w:val="28"/>
        </w:rPr>
        <w:t>Think about not only yourself but others around you.</w:t>
      </w:r>
    </w:p>
    <w:p w14:paraId="298DAC12" w14:textId="77777777" w:rsidR="002119E5" w:rsidRPr="00F67CC3" w:rsidRDefault="00000000" w:rsidP="00F67CC3">
      <w:pPr>
        <w:numPr>
          <w:ilvl w:val="0"/>
          <w:numId w:val="21"/>
        </w:numPr>
        <w:spacing w:after="280"/>
        <w:jc w:val="both"/>
        <w:rPr>
          <w:rFonts w:ascii="Centaur" w:hAnsi="Centaur"/>
          <w:sz w:val="28"/>
          <w:szCs w:val="28"/>
        </w:rPr>
      </w:pPr>
      <w:r w:rsidRPr="00F67CC3">
        <w:rPr>
          <w:rFonts w:ascii="Centaur" w:hAnsi="Centaur"/>
          <w:sz w:val="28"/>
          <w:szCs w:val="28"/>
        </w:rPr>
        <w:t>This is not an exhaustive list as the materials you may be using could be vast- and thus, always put safety first. When in doubt, ask.</w:t>
      </w:r>
    </w:p>
    <w:p w14:paraId="3B0F03A9" w14:textId="77777777" w:rsidR="002119E5" w:rsidRPr="00F67CC3" w:rsidRDefault="002119E5" w:rsidP="00F67CC3">
      <w:pPr>
        <w:spacing w:after="280"/>
        <w:ind w:left="720"/>
        <w:jc w:val="both"/>
        <w:rPr>
          <w:rFonts w:ascii="Centaur" w:hAnsi="Centaur"/>
          <w:sz w:val="28"/>
          <w:szCs w:val="28"/>
          <w:highlight w:val="yellow"/>
        </w:rPr>
      </w:pPr>
    </w:p>
    <w:p w14:paraId="4A0C2B0F" w14:textId="77777777" w:rsidR="002119E5" w:rsidRPr="00F67CC3" w:rsidRDefault="00000000" w:rsidP="00F67CC3">
      <w:pPr>
        <w:pStyle w:val="Title"/>
        <w:jc w:val="both"/>
        <w:rPr>
          <w:rFonts w:ascii="Centaur" w:hAnsi="Centaur"/>
          <w:sz w:val="28"/>
          <w:szCs w:val="28"/>
        </w:rPr>
      </w:pPr>
      <w:bookmarkStart w:id="48" w:name="_qg5vi598fpvt" w:colFirst="0" w:colLast="0"/>
      <w:bookmarkEnd w:id="48"/>
      <w:r w:rsidRPr="00F67CC3">
        <w:rPr>
          <w:rFonts w:ascii="Centaur" w:hAnsi="Centaur"/>
          <w:sz w:val="28"/>
          <w:szCs w:val="28"/>
        </w:rPr>
        <w:t>Student Support Services</w:t>
      </w:r>
    </w:p>
    <w:p w14:paraId="4FDCAEEC" w14:textId="77777777" w:rsidR="002119E5" w:rsidRPr="00F67CC3" w:rsidRDefault="002119E5" w:rsidP="00F67CC3">
      <w:pPr>
        <w:jc w:val="both"/>
        <w:rPr>
          <w:rFonts w:ascii="Centaur" w:hAnsi="Centaur"/>
          <w:sz w:val="28"/>
          <w:szCs w:val="28"/>
          <w:highlight w:val="yellow"/>
        </w:rPr>
      </w:pPr>
    </w:p>
    <w:p w14:paraId="602F70B8" w14:textId="77777777" w:rsidR="002119E5" w:rsidRPr="00F67CC3" w:rsidRDefault="00000000" w:rsidP="00F67CC3">
      <w:pPr>
        <w:pStyle w:val="Heading1"/>
        <w:jc w:val="both"/>
        <w:rPr>
          <w:rFonts w:ascii="Centaur" w:hAnsi="Centaur"/>
          <w:sz w:val="28"/>
          <w:szCs w:val="28"/>
        </w:rPr>
      </w:pPr>
      <w:bookmarkStart w:id="49" w:name="_pzy09ttli9v0" w:colFirst="0" w:colLast="0"/>
      <w:bookmarkEnd w:id="49"/>
      <w:r w:rsidRPr="00F67CC3">
        <w:rPr>
          <w:rFonts w:ascii="Centaur" w:hAnsi="Centaur"/>
          <w:sz w:val="28"/>
          <w:szCs w:val="28"/>
        </w:rPr>
        <w:t>Mental Health</w:t>
      </w:r>
    </w:p>
    <w:p w14:paraId="17042CA5" w14:textId="77777777" w:rsidR="002119E5" w:rsidRPr="00F67CC3" w:rsidRDefault="00000000" w:rsidP="00F67CC3">
      <w:pPr>
        <w:jc w:val="both"/>
        <w:rPr>
          <w:rFonts w:ascii="Centaur" w:hAnsi="Centaur"/>
          <w:sz w:val="28"/>
          <w:szCs w:val="28"/>
        </w:rPr>
      </w:pPr>
      <w:r w:rsidRPr="00F67CC3">
        <w:rPr>
          <w:rFonts w:ascii="Centaur" w:hAnsi="Centaur"/>
          <w:sz w:val="28"/>
          <w:szCs w:val="28"/>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16317BB4" w14:textId="77777777" w:rsidR="002119E5" w:rsidRPr="00F67CC3" w:rsidRDefault="002119E5" w:rsidP="00F67CC3">
      <w:pPr>
        <w:jc w:val="both"/>
        <w:rPr>
          <w:rFonts w:ascii="Centaur" w:hAnsi="Centaur"/>
          <w:sz w:val="28"/>
          <w:szCs w:val="28"/>
        </w:rPr>
      </w:pPr>
    </w:p>
    <w:p w14:paraId="03635FFE" w14:textId="77777777" w:rsidR="002119E5" w:rsidRPr="00F67CC3" w:rsidRDefault="002119E5" w:rsidP="00F67CC3">
      <w:pPr>
        <w:numPr>
          <w:ilvl w:val="0"/>
          <w:numId w:val="20"/>
        </w:numPr>
        <w:jc w:val="both"/>
        <w:rPr>
          <w:rFonts w:ascii="Centaur" w:hAnsi="Centaur"/>
          <w:sz w:val="28"/>
          <w:szCs w:val="28"/>
        </w:rPr>
      </w:pPr>
      <w:hyperlink r:id="rId24">
        <w:r w:rsidRPr="00F67CC3">
          <w:rPr>
            <w:rFonts w:ascii="Centaur" w:hAnsi="Centaur"/>
            <w:color w:val="1155CC"/>
            <w:sz w:val="28"/>
            <w:szCs w:val="28"/>
            <w:u w:val="single"/>
          </w:rPr>
          <w:t>Student Health and Wellness Center</w:t>
        </w:r>
      </w:hyperlink>
    </w:p>
    <w:p w14:paraId="16663E36" w14:textId="77777777" w:rsidR="002119E5" w:rsidRPr="00F67CC3" w:rsidRDefault="002119E5" w:rsidP="00F67CC3">
      <w:pPr>
        <w:numPr>
          <w:ilvl w:val="0"/>
          <w:numId w:val="20"/>
        </w:numPr>
        <w:jc w:val="both"/>
        <w:rPr>
          <w:rFonts w:ascii="Centaur" w:hAnsi="Centaur"/>
          <w:sz w:val="28"/>
          <w:szCs w:val="28"/>
        </w:rPr>
      </w:pPr>
      <w:hyperlink r:id="rId25">
        <w:r w:rsidRPr="00F67CC3">
          <w:rPr>
            <w:rFonts w:ascii="Centaur" w:hAnsi="Centaur"/>
            <w:color w:val="1155CC"/>
            <w:sz w:val="28"/>
            <w:szCs w:val="28"/>
            <w:u w:val="single"/>
          </w:rPr>
          <w:t>Counseling and Testing Services</w:t>
        </w:r>
      </w:hyperlink>
    </w:p>
    <w:p w14:paraId="6B6D542A" w14:textId="77777777" w:rsidR="002119E5" w:rsidRPr="00F67CC3" w:rsidRDefault="002119E5" w:rsidP="00F67CC3">
      <w:pPr>
        <w:numPr>
          <w:ilvl w:val="0"/>
          <w:numId w:val="20"/>
        </w:numPr>
        <w:jc w:val="both"/>
        <w:rPr>
          <w:rFonts w:ascii="Centaur" w:hAnsi="Centaur"/>
          <w:sz w:val="28"/>
          <w:szCs w:val="28"/>
        </w:rPr>
      </w:pPr>
      <w:hyperlink r:id="rId26">
        <w:r w:rsidRPr="00F67CC3">
          <w:rPr>
            <w:rFonts w:ascii="Centaur" w:hAnsi="Centaur"/>
            <w:color w:val="1155CC"/>
            <w:sz w:val="28"/>
            <w:szCs w:val="28"/>
            <w:u w:val="single"/>
          </w:rPr>
          <w:t>UNT Psychiatric Services</w:t>
        </w:r>
      </w:hyperlink>
      <w:r w:rsidR="00000000" w:rsidRPr="00F67CC3">
        <w:rPr>
          <w:rFonts w:ascii="Centaur" w:hAnsi="Centaur"/>
          <w:sz w:val="28"/>
          <w:szCs w:val="28"/>
        </w:rPr>
        <w:t> </w:t>
      </w:r>
    </w:p>
    <w:p w14:paraId="5C42B216" w14:textId="77777777" w:rsidR="002119E5" w:rsidRPr="00F67CC3" w:rsidRDefault="002119E5" w:rsidP="00F67CC3">
      <w:pPr>
        <w:numPr>
          <w:ilvl w:val="0"/>
          <w:numId w:val="20"/>
        </w:numPr>
        <w:jc w:val="both"/>
        <w:rPr>
          <w:rFonts w:ascii="Centaur" w:hAnsi="Centaur"/>
          <w:sz w:val="28"/>
          <w:szCs w:val="28"/>
        </w:rPr>
      </w:pPr>
      <w:hyperlink r:id="rId27">
        <w:r w:rsidRPr="00F67CC3">
          <w:rPr>
            <w:rFonts w:ascii="Centaur" w:hAnsi="Centaur"/>
            <w:color w:val="1155CC"/>
            <w:sz w:val="28"/>
            <w:szCs w:val="28"/>
            <w:u w:val="single"/>
          </w:rPr>
          <w:t>Individual Therapy</w:t>
        </w:r>
      </w:hyperlink>
    </w:p>
    <w:p w14:paraId="05B6E650" w14:textId="77777777" w:rsidR="002119E5" w:rsidRPr="00F67CC3" w:rsidRDefault="002119E5" w:rsidP="00F67CC3">
      <w:pPr>
        <w:pStyle w:val="Heading1"/>
        <w:jc w:val="both"/>
        <w:rPr>
          <w:rFonts w:ascii="Centaur" w:hAnsi="Centaur"/>
          <w:sz w:val="28"/>
          <w:szCs w:val="28"/>
          <w:highlight w:val="yellow"/>
        </w:rPr>
      </w:pPr>
      <w:bookmarkStart w:id="50" w:name="_40tlulc94gn8" w:colFirst="0" w:colLast="0"/>
      <w:bookmarkEnd w:id="50"/>
    </w:p>
    <w:p w14:paraId="54AE4941" w14:textId="77777777" w:rsidR="002119E5" w:rsidRPr="00F67CC3" w:rsidRDefault="00000000" w:rsidP="00F67CC3">
      <w:pPr>
        <w:pStyle w:val="Heading1"/>
        <w:jc w:val="both"/>
        <w:rPr>
          <w:rFonts w:ascii="Centaur" w:hAnsi="Centaur"/>
          <w:sz w:val="28"/>
          <w:szCs w:val="28"/>
        </w:rPr>
      </w:pPr>
      <w:bookmarkStart w:id="51" w:name="_l3uhpwt89eb1" w:colFirst="0" w:colLast="0"/>
      <w:bookmarkEnd w:id="51"/>
      <w:r w:rsidRPr="00F67CC3">
        <w:rPr>
          <w:rFonts w:ascii="Centaur" w:hAnsi="Centaur"/>
          <w:sz w:val="28"/>
          <w:szCs w:val="28"/>
        </w:rPr>
        <w:t>Chosen Names</w:t>
      </w:r>
    </w:p>
    <w:p w14:paraId="3D3D1350" w14:textId="77777777" w:rsidR="002119E5" w:rsidRPr="00F67CC3" w:rsidRDefault="00000000" w:rsidP="00F67CC3">
      <w:pPr>
        <w:jc w:val="both"/>
        <w:rPr>
          <w:rFonts w:ascii="Centaur" w:hAnsi="Centaur"/>
          <w:sz w:val="28"/>
          <w:szCs w:val="28"/>
        </w:rPr>
      </w:pPr>
      <w:r w:rsidRPr="00F67CC3">
        <w:rPr>
          <w:rFonts w:ascii="Centaur" w:hAnsi="Centaur"/>
          <w:sz w:val="28"/>
          <w:szCs w:val="28"/>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6B1AAF97" w14:textId="77777777" w:rsidR="002119E5" w:rsidRPr="00F67CC3" w:rsidRDefault="002119E5" w:rsidP="00F67CC3">
      <w:pPr>
        <w:jc w:val="both"/>
        <w:rPr>
          <w:rFonts w:ascii="Centaur" w:hAnsi="Centaur"/>
          <w:sz w:val="28"/>
          <w:szCs w:val="28"/>
        </w:rPr>
      </w:pPr>
    </w:p>
    <w:p w14:paraId="79CF114A" w14:textId="77777777" w:rsidR="002119E5" w:rsidRPr="00F67CC3" w:rsidRDefault="002119E5" w:rsidP="00F67CC3">
      <w:pPr>
        <w:numPr>
          <w:ilvl w:val="0"/>
          <w:numId w:val="19"/>
        </w:numPr>
        <w:jc w:val="both"/>
        <w:rPr>
          <w:rFonts w:ascii="Centaur" w:hAnsi="Centaur"/>
          <w:sz w:val="28"/>
          <w:szCs w:val="28"/>
        </w:rPr>
      </w:pPr>
      <w:hyperlink r:id="rId28">
        <w:r w:rsidRPr="00F67CC3">
          <w:rPr>
            <w:rFonts w:ascii="Centaur" w:hAnsi="Centaur"/>
            <w:color w:val="1155CC"/>
            <w:sz w:val="28"/>
            <w:szCs w:val="28"/>
            <w:u w:val="single"/>
          </w:rPr>
          <w:t>UNT Records</w:t>
        </w:r>
      </w:hyperlink>
    </w:p>
    <w:p w14:paraId="17D73135" w14:textId="77777777" w:rsidR="002119E5" w:rsidRPr="00F67CC3" w:rsidRDefault="002119E5" w:rsidP="00F67CC3">
      <w:pPr>
        <w:numPr>
          <w:ilvl w:val="0"/>
          <w:numId w:val="19"/>
        </w:numPr>
        <w:jc w:val="both"/>
        <w:rPr>
          <w:rFonts w:ascii="Centaur" w:hAnsi="Centaur"/>
          <w:sz w:val="28"/>
          <w:szCs w:val="28"/>
        </w:rPr>
      </w:pPr>
      <w:hyperlink r:id="rId29">
        <w:r w:rsidRPr="00F67CC3">
          <w:rPr>
            <w:rFonts w:ascii="Centaur" w:hAnsi="Centaur"/>
            <w:color w:val="1155CC"/>
            <w:sz w:val="28"/>
            <w:szCs w:val="28"/>
            <w:u w:val="single"/>
          </w:rPr>
          <w:t>UNT ID Card</w:t>
        </w:r>
      </w:hyperlink>
    </w:p>
    <w:p w14:paraId="35877254" w14:textId="77777777" w:rsidR="002119E5" w:rsidRPr="00F67CC3" w:rsidRDefault="002119E5" w:rsidP="00F67CC3">
      <w:pPr>
        <w:numPr>
          <w:ilvl w:val="0"/>
          <w:numId w:val="19"/>
        </w:numPr>
        <w:jc w:val="both"/>
        <w:rPr>
          <w:rFonts w:ascii="Centaur" w:hAnsi="Centaur"/>
          <w:sz w:val="28"/>
          <w:szCs w:val="28"/>
        </w:rPr>
      </w:pPr>
      <w:hyperlink r:id="rId30">
        <w:r w:rsidRPr="00F67CC3">
          <w:rPr>
            <w:rFonts w:ascii="Centaur" w:hAnsi="Centaur"/>
            <w:color w:val="1155CC"/>
            <w:sz w:val="28"/>
            <w:szCs w:val="28"/>
            <w:u w:val="single"/>
          </w:rPr>
          <w:t>Legal Name</w:t>
        </w:r>
      </w:hyperlink>
    </w:p>
    <w:p w14:paraId="2839E393" w14:textId="77777777" w:rsidR="002119E5" w:rsidRPr="00F67CC3" w:rsidRDefault="002119E5" w:rsidP="00F67CC3">
      <w:pPr>
        <w:jc w:val="both"/>
        <w:rPr>
          <w:rFonts w:ascii="Centaur" w:hAnsi="Centaur"/>
          <w:sz w:val="28"/>
          <w:szCs w:val="28"/>
          <w:highlight w:val="yellow"/>
        </w:rPr>
      </w:pPr>
    </w:p>
    <w:p w14:paraId="4FDC36D3" w14:textId="77777777" w:rsidR="002119E5" w:rsidRPr="00F67CC3" w:rsidRDefault="00000000" w:rsidP="00F67CC3">
      <w:pPr>
        <w:pStyle w:val="Heading1"/>
        <w:tabs>
          <w:tab w:val="left" w:pos="1800"/>
        </w:tabs>
        <w:jc w:val="both"/>
        <w:rPr>
          <w:rFonts w:ascii="Centaur" w:hAnsi="Centaur"/>
          <w:sz w:val="28"/>
          <w:szCs w:val="28"/>
        </w:rPr>
      </w:pPr>
      <w:bookmarkStart w:id="52" w:name="_g4x0ubdp49h" w:colFirst="0" w:colLast="0"/>
      <w:bookmarkEnd w:id="52"/>
      <w:r w:rsidRPr="00F67CC3">
        <w:rPr>
          <w:rFonts w:ascii="Centaur" w:hAnsi="Centaur"/>
          <w:sz w:val="28"/>
          <w:szCs w:val="28"/>
        </w:rPr>
        <w:t>Pronouns</w:t>
      </w:r>
    </w:p>
    <w:p w14:paraId="4E300DE0" w14:textId="77777777" w:rsidR="002119E5" w:rsidRPr="00F67CC3" w:rsidRDefault="00000000" w:rsidP="00F67CC3">
      <w:pPr>
        <w:tabs>
          <w:tab w:val="left" w:pos="1800"/>
        </w:tabs>
        <w:jc w:val="both"/>
        <w:rPr>
          <w:rFonts w:ascii="Centaur" w:hAnsi="Centaur"/>
          <w:sz w:val="28"/>
          <w:szCs w:val="28"/>
        </w:rPr>
      </w:pPr>
      <w:r w:rsidRPr="00F67CC3">
        <w:rPr>
          <w:rFonts w:ascii="Centaur" w:hAnsi="Centaur"/>
          <w:sz w:val="28"/>
          <w:szCs w:val="28"/>
        </w:rPr>
        <w:t>The concept of pronouns (she/her, they/them, he/him, etc.) is a public way for people to address you, much like your name, and can be shared with a name when making an introduction. Just as we ask and don’t assume someone’s name, we should also ask and not assume someone’s pronouns. Below is a list of additional resources regarding pronouns and their usage:</w:t>
      </w:r>
    </w:p>
    <w:p w14:paraId="24912052" w14:textId="77777777" w:rsidR="002119E5" w:rsidRPr="00F67CC3" w:rsidRDefault="002119E5" w:rsidP="00F67CC3">
      <w:pPr>
        <w:tabs>
          <w:tab w:val="left" w:pos="1800"/>
        </w:tabs>
        <w:jc w:val="both"/>
        <w:rPr>
          <w:rFonts w:ascii="Centaur" w:hAnsi="Centaur"/>
          <w:sz w:val="28"/>
          <w:szCs w:val="28"/>
        </w:rPr>
      </w:pPr>
    </w:p>
    <w:p w14:paraId="6E91AA60" w14:textId="77777777" w:rsidR="002119E5" w:rsidRPr="00F67CC3" w:rsidRDefault="002119E5" w:rsidP="00F67CC3">
      <w:pPr>
        <w:numPr>
          <w:ilvl w:val="0"/>
          <w:numId w:val="18"/>
        </w:numPr>
        <w:jc w:val="both"/>
        <w:rPr>
          <w:rFonts w:ascii="Centaur" w:hAnsi="Centaur"/>
          <w:sz w:val="28"/>
          <w:szCs w:val="28"/>
        </w:rPr>
      </w:pPr>
      <w:hyperlink r:id="rId31">
        <w:r w:rsidRPr="00F67CC3">
          <w:rPr>
            <w:rFonts w:ascii="Centaur" w:hAnsi="Centaur"/>
            <w:color w:val="1155CC"/>
            <w:sz w:val="28"/>
            <w:szCs w:val="28"/>
            <w:u w:val="single"/>
          </w:rPr>
          <w:t>What are pronouns and why are they important?</w:t>
        </w:r>
      </w:hyperlink>
    </w:p>
    <w:p w14:paraId="654214BE" w14:textId="77777777" w:rsidR="002119E5" w:rsidRPr="00F67CC3" w:rsidRDefault="002119E5" w:rsidP="00F67CC3">
      <w:pPr>
        <w:numPr>
          <w:ilvl w:val="0"/>
          <w:numId w:val="18"/>
        </w:numPr>
        <w:jc w:val="both"/>
        <w:rPr>
          <w:rFonts w:ascii="Centaur" w:hAnsi="Centaur"/>
          <w:sz w:val="28"/>
          <w:szCs w:val="28"/>
        </w:rPr>
      </w:pPr>
      <w:hyperlink r:id="rId32">
        <w:r w:rsidRPr="00F67CC3">
          <w:rPr>
            <w:rFonts w:ascii="Centaur" w:hAnsi="Centaur"/>
            <w:color w:val="1155CC"/>
            <w:sz w:val="28"/>
            <w:szCs w:val="28"/>
            <w:u w:val="single"/>
          </w:rPr>
          <w:t>How do I use pronouns?</w:t>
        </w:r>
      </w:hyperlink>
    </w:p>
    <w:p w14:paraId="33229E35" w14:textId="77777777" w:rsidR="002119E5" w:rsidRPr="00F67CC3" w:rsidRDefault="002119E5" w:rsidP="00F67CC3">
      <w:pPr>
        <w:numPr>
          <w:ilvl w:val="0"/>
          <w:numId w:val="18"/>
        </w:numPr>
        <w:jc w:val="both"/>
        <w:rPr>
          <w:rFonts w:ascii="Centaur" w:hAnsi="Centaur"/>
          <w:sz w:val="28"/>
          <w:szCs w:val="28"/>
        </w:rPr>
      </w:pPr>
      <w:hyperlink r:id="rId33">
        <w:r w:rsidRPr="00F67CC3">
          <w:rPr>
            <w:rFonts w:ascii="Centaur" w:hAnsi="Centaur"/>
            <w:color w:val="1155CC"/>
            <w:sz w:val="28"/>
            <w:szCs w:val="28"/>
            <w:u w:val="single"/>
          </w:rPr>
          <w:t>How do I share my pronouns?</w:t>
        </w:r>
      </w:hyperlink>
    </w:p>
    <w:p w14:paraId="521C2148" w14:textId="77777777" w:rsidR="002119E5" w:rsidRPr="00F67CC3" w:rsidRDefault="002119E5" w:rsidP="00F67CC3">
      <w:pPr>
        <w:numPr>
          <w:ilvl w:val="0"/>
          <w:numId w:val="18"/>
        </w:numPr>
        <w:jc w:val="both"/>
        <w:rPr>
          <w:rFonts w:ascii="Centaur" w:hAnsi="Centaur"/>
          <w:sz w:val="28"/>
          <w:szCs w:val="28"/>
        </w:rPr>
      </w:pPr>
      <w:hyperlink r:id="rId34">
        <w:r w:rsidRPr="00F67CC3">
          <w:rPr>
            <w:rFonts w:ascii="Centaur" w:hAnsi="Centaur"/>
            <w:color w:val="1155CC"/>
            <w:sz w:val="28"/>
            <w:szCs w:val="28"/>
            <w:u w:val="single"/>
          </w:rPr>
          <w:t>How do I ask for another person’s pronouns?</w:t>
        </w:r>
      </w:hyperlink>
    </w:p>
    <w:p w14:paraId="1C35B2AE" w14:textId="77777777" w:rsidR="002119E5" w:rsidRPr="00F67CC3" w:rsidRDefault="002119E5" w:rsidP="00F67CC3">
      <w:pPr>
        <w:numPr>
          <w:ilvl w:val="0"/>
          <w:numId w:val="18"/>
        </w:numPr>
        <w:jc w:val="both"/>
        <w:rPr>
          <w:rFonts w:ascii="Centaur" w:hAnsi="Centaur"/>
          <w:sz w:val="28"/>
          <w:szCs w:val="28"/>
        </w:rPr>
      </w:pPr>
      <w:hyperlink r:id="rId35">
        <w:r w:rsidRPr="00F67CC3">
          <w:rPr>
            <w:rFonts w:ascii="Centaur" w:hAnsi="Centaur"/>
            <w:color w:val="1155CC"/>
            <w:sz w:val="28"/>
            <w:szCs w:val="28"/>
            <w:u w:val="single"/>
          </w:rPr>
          <w:t>How do I correct myself or others when the wrong pronoun is used?</w:t>
        </w:r>
      </w:hyperlink>
    </w:p>
    <w:p w14:paraId="531489C9" w14:textId="77777777" w:rsidR="002119E5" w:rsidRPr="00F67CC3" w:rsidRDefault="00000000" w:rsidP="00F67CC3">
      <w:pPr>
        <w:pStyle w:val="Heading1"/>
        <w:spacing w:before="280" w:after="280"/>
        <w:jc w:val="both"/>
        <w:rPr>
          <w:rFonts w:ascii="Centaur" w:hAnsi="Centaur"/>
          <w:sz w:val="28"/>
          <w:szCs w:val="28"/>
        </w:rPr>
      </w:pPr>
      <w:bookmarkStart w:id="53" w:name="_pntdy2luh3n7" w:colFirst="0" w:colLast="0"/>
      <w:bookmarkEnd w:id="53"/>
      <w:r w:rsidRPr="00F67CC3">
        <w:rPr>
          <w:rFonts w:ascii="Centaur" w:hAnsi="Centaur"/>
          <w:sz w:val="28"/>
          <w:szCs w:val="28"/>
        </w:rPr>
        <w:t>Additional Student Support Services</w:t>
      </w:r>
    </w:p>
    <w:p w14:paraId="55F6D649" w14:textId="77777777" w:rsidR="002119E5" w:rsidRPr="00F67CC3" w:rsidRDefault="002119E5" w:rsidP="00F67CC3">
      <w:pPr>
        <w:numPr>
          <w:ilvl w:val="0"/>
          <w:numId w:val="17"/>
        </w:numPr>
        <w:jc w:val="both"/>
        <w:rPr>
          <w:rFonts w:ascii="Centaur" w:hAnsi="Centaur"/>
          <w:sz w:val="28"/>
          <w:szCs w:val="28"/>
        </w:rPr>
      </w:pPr>
      <w:hyperlink r:id="rId36">
        <w:r w:rsidRPr="00F67CC3">
          <w:rPr>
            <w:rFonts w:ascii="Centaur" w:hAnsi="Centaur"/>
            <w:color w:val="1155CC"/>
            <w:sz w:val="28"/>
            <w:szCs w:val="28"/>
            <w:u w:val="single"/>
          </w:rPr>
          <w:t>Registrar</w:t>
        </w:r>
      </w:hyperlink>
      <w:r w:rsidR="00000000" w:rsidRPr="00F67CC3">
        <w:rPr>
          <w:rFonts w:ascii="Centaur" w:hAnsi="Centaur"/>
          <w:sz w:val="28"/>
          <w:szCs w:val="28"/>
        </w:rPr>
        <w:t xml:space="preserve"> (https://registrar.unt.edu/registration)</w:t>
      </w:r>
    </w:p>
    <w:p w14:paraId="7987886E" w14:textId="77777777" w:rsidR="002119E5" w:rsidRPr="00F67CC3" w:rsidRDefault="002119E5" w:rsidP="00F67CC3">
      <w:pPr>
        <w:numPr>
          <w:ilvl w:val="0"/>
          <w:numId w:val="17"/>
        </w:numPr>
        <w:jc w:val="both"/>
        <w:rPr>
          <w:rFonts w:ascii="Centaur" w:hAnsi="Centaur"/>
          <w:sz w:val="28"/>
          <w:szCs w:val="28"/>
        </w:rPr>
      </w:pPr>
      <w:hyperlink r:id="rId37">
        <w:r w:rsidRPr="00F67CC3">
          <w:rPr>
            <w:rFonts w:ascii="Centaur" w:hAnsi="Centaur"/>
            <w:color w:val="1155CC"/>
            <w:sz w:val="28"/>
            <w:szCs w:val="28"/>
            <w:u w:val="single"/>
          </w:rPr>
          <w:t>Financial Aid</w:t>
        </w:r>
      </w:hyperlink>
      <w:r w:rsidR="00000000" w:rsidRPr="00F67CC3">
        <w:rPr>
          <w:rFonts w:ascii="Centaur" w:hAnsi="Centaur"/>
          <w:sz w:val="28"/>
          <w:szCs w:val="28"/>
        </w:rPr>
        <w:t xml:space="preserve"> (https://financialaid.unt.edu/)</w:t>
      </w:r>
    </w:p>
    <w:p w14:paraId="5F89E2F6" w14:textId="77777777" w:rsidR="002119E5" w:rsidRPr="00F67CC3" w:rsidRDefault="002119E5" w:rsidP="00F67CC3">
      <w:pPr>
        <w:numPr>
          <w:ilvl w:val="0"/>
          <w:numId w:val="17"/>
        </w:numPr>
        <w:jc w:val="both"/>
        <w:rPr>
          <w:rFonts w:ascii="Centaur" w:hAnsi="Centaur"/>
          <w:sz w:val="28"/>
          <w:szCs w:val="28"/>
        </w:rPr>
      </w:pPr>
      <w:hyperlink r:id="rId38">
        <w:r w:rsidRPr="00F67CC3">
          <w:rPr>
            <w:rFonts w:ascii="Centaur" w:hAnsi="Centaur"/>
            <w:color w:val="1155CC"/>
            <w:sz w:val="28"/>
            <w:szCs w:val="28"/>
            <w:u w:val="single"/>
          </w:rPr>
          <w:t>Student Legal Services</w:t>
        </w:r>
      </w:hyperlink>
      <w:r w:rsidR="00000000" w:rsidRPr="00F67CC3">
        <w:rPr>
          <w:rFonts w:ascii="Centaur" w:hAnsi="Centaur"/>
          <w:sz w:val="28"/>
          <w:szCs w:val="28"/>
        </w:rPr>
        <w:t xml:space="preserve"> (https://studentaffairs.unt.edu/student-legal-services)</w:t>
      </w:r>
    </w:p>
    <w:p w14:paraId="47D4F313" w14:textId="77777777" w:rsidR="002119E5" w:rsidRPr="00F67CC3" w:rsidRDefault="002119E5" w:rsidP="00F67CC3">
      <w:pPr>
        <w:numPr>
          <w:ilvl w:val="0"/>
          <w:numId w:val="17"/>
        </w:numPr>
        <w:jc w:val="both"/>
        <w:rPr>
          <w:rFonts w:ascii="Centaur" w:hAnsi="Centaur"/>
          <w:sz w:val="28"/>
          <w:szCs w:val="28"/>
        </w:rPr>
      </w:pPr>
      <w:hyperlink r:id="rId39">
        <w:r w:rsidRPr="00F67CC3">
          <w:rPr>
            <w:rFonts w:ascii="Centaur" w:hAnsi="Centaur"/>
            <w:color w:val="1155CC"/>
            <w:sz w:val="28"/>
            <w:szCs w:val="28"/>
            <w:u w:val="single"/>
          </w:rPr>
          <w:t>Career Center</w:t>
        </w:r>
      </w:hyperlink>
      <w:r w:rsidR="00000000" w:rsidRPr="00F67CC3">
        <w:rPr>
          <w:rFonts w:ascii="Centaur" w:hAnsi="Centaur"/>
          <w:sz w:val="28"/>
          <w:szCs w:val="28"/>
        </w:rPr>
        <w:t xml:space="preserve"> (https://studentaffairs.unt.edu/career-center)</w:t>
      </w:r>
    </w:p>
    <w:p w14:paraId="4F7DF578" w14:textId="77777777" w:rsidR="002119E5" w:rsidRPr="00F67CC3" w:rsidRDefault="002119E5" w:rsidP="00F67CC3">
      <w:pPr>
        <w:numPr>
          <w:ilvl w:val="0"/>
          <w:numId w:val="17"/>
        </w:numPr>
        <w:jc w:val="both"/>
        <w:rPr>
          <w:rFonts w:ascii="Centaur" w:hAnsi="Centaur"/>
          <w:sz w:val="28"/>
          <w:szCs w:val="28"/>
        </w:rPr>
      </w:pPr>
      <w:hyperlink r:id="rId40">
        <w:r w:rsidRPr="00F67CC3">
          <w:rPr>
            <w:rFonts w:ascii="Centaur" w:hAnsi="Centaur"/>
            <w:color w:val="1155CC"/>
            <w:sz w:val="28"/>
            <w:szCs w:val="28"/>
            <w:u w:val="single"/>
          </w:rPr>
          <w:t>UNT Food Pantry</w:t>
        </w:r>
      </w:hyperlink>
      <w:r w:rsidR="00000000" w:rsidRPr="00F67CC3">
        <w:rPr>
          <w:rFonts w:ascii="Centaur" w:hAnsi="Centaur"/>
          <w:sz w:val="28"/>
          <w:szCs w:val="28"/>
        </w:rPr>
        <w:t xml:space="preserve"> (https://deanofstudents.unt.edu/resources/food-pantry)</w:t>
      </w:r>
    </w:p>
    <w:p w14:paraId="2E3EE711" w14:textId="77777777" w:rsidR="002119E5" w:rsidRPr="00F67CC3" w:rsidRDefault="00000000" w:rsidP="00F67CC3">
      <w:pPr>
        <w:pStyle w:val="Heading1"/>
        <w:spacing w:before="280" w:after="280"/>
        <w:jc w:val="both"/>
        <w:rPr>
          <w:rFonts w:ascii="Centaur" w:hAnsi="Centaur"/>
          <w:sz w:val="28"/>
          <w:szCs w:val="28"/>
        </w:rPr>
      </w:pPr>
      <w:bookmarkStart w:id="54" w:name="_ds5o7vmuxeck" w:colFirst="0" w:colLast="0"/>
      <w:bookmarkEnd w:id="54"/>
      <w:r w:rsidRPr="00F67CC3">
        <w:rPr>
          <w:rFonts w:ascii="Centaur" w:hAnsi="Centaur"/>
          <w:sz w:val="28"/>
          <w:szCs w:val="28"/>
        </w:rPr>
        <w:t>Academic Student Support Services</w:t>
      </w:r>
    </w:p>
    <w:p w14:paraId="3E335549" w14:textId="77777777" w:rsidR="002119E5" w:rsidRPr="00F67CC3" w:rsidRDefault="002119E5" w:rsidP="00F67CC3">
      <w:pPr>
        <w:pStyle w:val="ListParagraph"/>
        <w:numPr>
          <w:ilvl w:val="0"/>
          <w:numId w:val="16"/>
        </w:numPr>
        <w:jc w:val="both"/>
        <w:rPr>
          <w:rFonts w:ascii="Centaur" w:hAnsi="Centaur"/>
          <w:sz w:val="28"/>
          <w:szCs w:val="28"/>
        </w:rPr>
      </w:pPr>
      <w:hyperlink r:id="rId41">
        <w:r w:rsidRPr="00F67CC3">
          <w:rPr>
            <w:rFonts w:ascii="Centaur" w:hAnsi="Centaur"/>
            <w:color w:val="1155CC"/>
            <w:sz w:val="28"/>
            <w:szCs w:val="28"/>
            <w:u w:val="single"/>
          </w:rPr>
          <w:t>Academic Resource Center</w:t>
        </w:r>
      </w:hyperlink>
      <w:r w:rsidR="00000000" w:rsidRPr="00F67CC3">
        <w:rPr>
          <w:rFonts w:ascii="Centaur" w:hAnsi="Centaur"/>
          <w:sz w:val="28"/>
          <w:szCs w:val="28"/>
        </w:rPr>
        <w:t xml:space="preserve"> (https://clear.unt.edu/canvas/student-resources)</w:t>
      </w:r>
    </w:p>
    <w:p w14:paraId="525BB0C1" w14:textId="77777777" w:rsidR="002119E5" w:rsidRPr="00F67CC3" w:rsidRDefault="002119E5" w:rsidP="00F67CC3">
      <w:pPr>
        <w:pStyle w:val="ListParagraph"/>
        <w:numPr>
          <w:ilvl w:val="0"/>
          <w:numId w:val="16"/>
        </w:numPr>
        <w:jc w:val="both"/>
        <w:rPr>
          <w:rFonts w:ascii="Centaur" w:hAnsi="Centaur"/>
          <w:sz w:val="28"/>
          <w:szCs w:val="28"/>
        </w:rPr>
      </w:pPr>
      <w:hyperlink r:id="rId42">
        <w:r w:rsidRPr="00F67CC3">
          <w:rPr>
            <w:rFonts w:ascii="Centaur" w:hAnsi="Centaur"/>
            <w:color w:val="1155CC"/>
            <w:sz w:val="28"/>
            <w:szCs w:val="28"/>
            <w:u w:val="single"/>
          </w:rPr>
          <w:t>Academic Success Center</w:t>
        </w:r>
      </w:hyperlink>
      <w:r w:rsidR="00000000" w:rsidRPr="00F67CC3">
        <w:rPr>
          <w:rFonts w:ascii="Centaur" w:hAnsi="Centaur"/>
          <w:sz w:val="28"/>
          <w:szCs w:val="28"/>
        </w:rPr>
        <w:t xml:space="preserve"> (https://success.unt.edu/asc)</w:t>
      </w:r>
    </w:p>
    <w:p w14:paraId="2298B0C9" w14:textId="77777777" w:rsidR="002119E5" w:rsidRPr="00F67CC3" w:rsidRDefault="002119E5" w:rsidP="00F67CC3">
      <w:pPr>
        <w:pStyle w:val="ListParagraph"/>
        <w:numPr>
          <w:ilvl w:val="0"/>
          <w:numId w:val="16"/>
        </w:numPr>
        <w:jc w:val="both"/>
        <w:rPr>
          <w:rFonts w:ascii="Centaur" w:hAnsi="Centaur"/>
          <w:sz w:val="28"/>
          <w:szCs w:val="28"/>
        </w:rPr>
      </w:pPr>
      <w:hyperlink r:id="rId43">
        <w:r w:rsidRPr="00F67CC3">
          <w:rPr>
            <w:rFonts w:ascii="Centaur" w:hAnsi="Centaur"/>
            <w:color w:val="1155CC"/>
            <w:sz w:val="28"/>
            <w:szCs w:val="28"/>
            <w:u w:val="single"/>
          </w:rPr>
          <w:t>UNT Libraries</w:t>
        </w:r>
      </w:hyperlink>
      <w:r w:rsidR="00000000" w:rsidRPr="00F67CC3">
        <w:rPr>
          <w:rFonts w:ascii="Centaur" w:hAnsi="Centaur"/>
          <w:sz w:val="28"/>
          <w:szCs w:val="28"/>
        </w:rPr>
        <w:t xml:space="preserve"> (https://library.unt.edu/)</w:t>
      </w:r>
    </w:p>
    <w:p w14:paraId="56C2CC3C" w14:textId="77777777" w:rsidR="002119E5" w:rsidRPr="00F67CC3" w:rsidRDefault="002119E5" w:rsidP="00F67CC3">
      <w:pPr>
        <w:pStyle w:val="ListParagraph"/>
        <w:numPr>
          <w:ilvl w:val="0"/>
          <w:numId w:val="16"/>
        </w:numPr>
        <w:jc w:val="both"/>
        <w:rPr>
          <w:rFonts w:ascii="Centaur" w:hAnsi="Centaur"/>
          <w:sz w:val="28"/>
          <w:szCs w:val="28"/>
        </w:rPr>
      </w:pPr>
      <w:hyperlink r:id="rId44">
        <w:r w:rsidRPr="00F67CC3">
          <w:rPr>
            <w:rFonts w:ascii="Centaur" w:hAnsi="Centaur"/>
            <w:color w:val="1155CC"/>
            <w:sz w:val="28"/>
            <w:szCs w:val="28"/>
            <w:u w:val="single"/>
          </w:rPr>
          <w:t>Writing Lab</w:t>
        </w:r>
      </w:hyperlink>
      <w:r w:rsidR="00000000" w:rsidRPr="00F67CC3">
        <w:rPr>
          <w:rFonts w:ascii="Centaur" w:hAnsi="Centaur"/>
          <w:sz w:val="28"/>
          <w:szCs w:val="28"/>
        </w:rPr>
        <w:t xml:space="preserve"> (</w:t>
      </w:r>
      <w:hyperlink r:id="rId45">
        <w:r w:rsidRPr="00F67CC3">
          <w:rPr>
            <w:rFonts w:ascii="Centaur" w:hAnsi="Centaur"/>
            <w:color w:val="1155CC"/>
            <w:sz w:val="28"/>
            <w:szCs w:val="28"/>
            <w:u w:val="single"/>
          </w:rPr>
          <w:t>http://writingcenter.unt.edu/</w:t>
        </w:r>
      </w:hyperlink>
      <w:r w:rsidR="00000000" w:rsidRPr="00F67CC3">
        <w:rPr>
          <w:rFonts w:ascii="Centaur" w:hAnsi="Centaur"/>
          <w:sz w:val="28"/>
          <w:szCs w:val="28"/>
        </w:rPr>
        <w:t>)</w:t>
      </w:r>
    </w:p>
    <w:p w14:paraId="0A220300" w14:textId="77777777" w:rsidR="002119E5" w:rsidRPr="00F67CC3" w:rsidRDefault="002119E5" w:rsidP="00F67CC3">
      <w:pPr>
        <w:jc w:val="both"/>
        <w:rPr>
          <w:rFonts w:ascii="Centaur" w:hAnsi="Centaur"/>
          <w:sz w:val="28"/>
          <w:szCs w:val="28"/>
          <w:highlight w:val="yellow"/>
        </w:rPr>
      </w:pPr>
    </w:p>
    <w:p w14:paraId="1F5BFA71" w14:textId="77777777" w:rsidR="002119E5" w:rsidRPr="00F67CC3" w:rsidRDefault="002119E5" w:rsidP="00F67CC3">
      <w:pPr>
        <w:jc w:val="both"/>
        <w:rPr>
          <w:rFonts w:ascii="Centaur" w:hAnsi="Centaur"/>
          <w:sz w:val="28"/>
          <w:szCs w:val="28"/>
          <w:highlight w:val="yellow"/>
        </w:rPr>
      </w:pPr>
    </w:p>
    <w:p w14:paraId="26A38F5A" w14:textId="77777777" w:rsidR="002119E5" w:rsidRPr="00F67CC3" w:rsidRDefault="002119E5" w:rsidP="00F67CC3">
      <w:pPr>
        <w:jc w:val="both"/>
        <w:rPr>
          <w:rFonts w:ascii="Centaur" w:hAnsi="Centaur"/>
          <w:sz w:val="28"/>
          <w:szCs w:val="28"/>
          <w:highlight w:val="yellow"/>
        </w:rPr>
      </w:pPr>
    </w:p>
    <w:p w14:paraId="6BBF426A" w14:textId="77777777" w:rsidR="002119E5" w:rsidRPr="00F67CC3" w:rsidRDefault="00000000" w:rsidP="00F67CC3">
      <w:pPr>
        <w:jc w:val="both"/>
      </w:pPr>
      <w:r w:rsidRPr="00F67CC3">
        <w:rPr>
          <w:rFonts w:ascii="Centaur" w:hAnsi="Centaur"/>
          <w:b/>
          <w:bCs/>
          <w:sz w:val="28"/>
          <w:szCs w:val="28"/>
        </w:rPr>
        <w:t xml:space="preserve">**Your </w:t>
      </w:r>
      <w:proofErr w:type="gramStart"/>
      <w:r w:rsidRPr="00F67CC3">
        <w:rPr>
          <w:rFonts w:ascii="Centaur" w:hAnsi="Centaur"/>
          <w:b/>
          <w:bCs/>
          <w:sz w:val="28"/>
          <w:szCs w:val="28"/>
        </w:rPr>
        <w:t>instructor of record</w:t>
      </w:r>
      <w:proofErr w:type="gramEnd"/>
      <w:r w:rsidRPr="00F67CC3">
        <w:rPr>
          <w:rFonts w:ascii="Centaur" w:hAnsi="Centaur"/>
          <w:b/>
          <w:bCs/>
          <w:sz w:val="28"/>
          <w:szCs w:val="28"/>
        </w:rPr>
        <w:t xml:space="preserve"> reserves th</w:t>
      </w:r>
      <w:r w:rsidRPr="00F67CC3">
        <w:rPr>
          <w:b/>
          <w:bCs/>
        </w:rPr>
        <w:t>e right to change the syllabus/schedule as needed**</w:t>
      </w:r>
    </w:p>
    <w:sectPr w:rsidR="002119E5" w:rsidRPr="00F67CC3">
      <w:footerReference w:type="default" r:id="rId4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C89A0" w14:textId="77777777" w:rsidR="00B27F88" w:rsidRDefault="00B27F88">
      <w:r>
        <w:separator/>
      </w:r>
    </w:p>
  </w:endnote>
  <w:endnote w:type="continuationSeparator" w:id="0">
    <w:p w14:paraId="6396BE7D" w14:textId="77777777" w:rsidR="00B27F88" w:rsidRDefault="00B27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E7408C02-E0FB-4D9A-BDBC-492DCE330C50}"/>
  </w:font>
  <w:font w:name="EB Garamond">
    <w:charset w:val="00"/>
    <w:family w:val="auto"/>
    <w:pitch w:val="variable"/>
    <w:sig w:usb0="E00002FF" w:usb1="02000413" w:usb2="00000000" w:usb3="00000000" w:csb0="0000019F" w:csb1="00000000"/>
    <w:embedRegular r:id="rId2" w:fontKey="{40BA1DFF-EEDA-4A12-A1EB-3F21FCFA38AE}"/>
    <w:embedBold r:id="rId3" w:fontKey="{CB8B49D3-77DD-4F2D-AE45-06110F1D483D}"/>
    <w:embedItalic r:id="rId4" w:fontKey="{7152F498-EEFA-4081-9BFC-174DE1012C9E}"/>
  </w:font>
  <w:font w:name="EB Garamond SemiBold">
    <w:charset w:val="00"/>
    <w:family w:val="auto"/>
    <w:pitch w:val="variable"/>
    <w:sig w:usb0="E00002FF" w:usb1="02000413" w:usb2="00000000" w:usb3="00000000" w:csb0="0000019F" w:csb1="00000000"/>
    <w:embedRegular r:id="rId5" w:fontKey="{34EB72B4-BC8C-43A7-9A3F-D515EE1CBE7B}"/>
    <w:embedBold r:id="rId6" w:fontKey="{7F9B85D7-7411-4077-83C6-ACA88679FD60}"/>
    <w:embedItalic r:id="rId7" w:fontKey="{4E9AE094-0FCE-4400-A4C0-2E9560B31E8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embedRegular r:id="rId8" w:fontKey="{23C98BA1-2C19-4F74-B3D4-F43A9E53BA65}"/>
    <w:embedBold r:id="rId9" w:fontKey="{DD3FA615-E22F-47B2-95FF-9B80A2D35C15}"/>
    <w:embedItalic r:id="rId10" w:fontKey="{4645E1CF-8C2E-4A7B-B9B7-ACB97F84051D}"/>
  </w:font>
  <w:font w:name="EB Garamond Medium">
    <w:charset w:val="00"/>
    <w:family w:val="auto"/>
    <w:pitch w:val="variable"/>
    <w:sig w:usb0="E00002FF" w:usb1="02000413" w:usb2="00000000" w:usb3="00000000" w:csb0="0000019F" w:csb1="00000000"/>
    <w:embedRegular r:id="rId11" w:fontKey="{AB1F8445-3890-44C1-878B-381F1A960772}"/>
  </w:font>
  <w:font w:name="Lato">
    <w:charset w:val="00"/>
    <w:family w:val="swiss"/>
    <w:pitch w:val="variable"/>
    <w:sig w:usb0="E10002FF" w:usb1="5000ECFF" w:usb2="00000021" w:usb3="00000000" w:csb0="0000019F" w:csb1="00000000"/>
    <w:embedRegular r:id="rId12" w:fontKey="{8AC32A31-42A1-4C74-BB4E-B46FA62396A4}"/>
  </w:font>
  <w:font w:name="Cambria">
    <w:panose1 w:val="02040503050406030204"/>
    <w:charset w:val="00"/>
    <w:family w:val="roman"/>
    <w:pitch w:val="variable"/>
    <w:sig w:usb0="E00006FF" w:usb1="420024FF" w:usb2="02000000" w:usb3="00000000" w:csb0="0000019F" w:csb1="00000000"/>
    <w:embedRegular r:id="rId13" w:fontKey="{358DF0F0-DFEF-41D9-BA83-6BDE8F37AAC6}"/>
  </w:font>
  <w:font w:name="Calibri">
    <w:panose1 w:val="020F0502020204030204"/>
    <w:charset w:val="00"/>
    <w:family w:val="swiss"/>
    <w:pitch w:val="variable"/>
    <w:sig w:usb0="E4002EFF" w:usb1="C200247B" w:usb2="00000009" w:usb3="00000000" w:csb0="000001FF" w:csb1="00000000"/>
    <w:embedRegular r:id="rId14" w:fontKey="{A6CE7DD4-DEE7-4D77-A5CA-1AC6579985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1A684" w14:textId="77777777" w:rsidR="002119E5" w:rsidRDefault="00000000">
    <w:pPr>
      <w:jc w:val="right"/>
    </w:pPr>
    <w:r>
      <w:fldChar w:fldCharType="begin"/>
    </w:r>
    <w:r>
      <w:instrText>PAGE</w:instrText>
    </w:r>
    <w:r>
      <w:fldChar w:fldCharType="separate"/>
    </w:r>
    <w:r w:rsidR="00F67C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14663" w14:textId="77777777" w:rsidR="00B27F88" w:rsidRDefault="00B27F88">
      <w:r>
        <w:separator/>
      </w:r>
    </w:p>
  </w:footnote>
  <w:footnote w:type="continuationSeparator" w:id="0">
    <w:p w14:paraId="7000B3D1" w14:textId="77777777" w:rsidR="00B27F88" w:rsidRDefault="00B27F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208BC"/>
    <w:multiLevelType w:val="hybridMultilevel"/>
    <w:tmpl w:val="AA54F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6234C"/>
    <w:multiLevelType w:val="multilevel"/>
    <w:tmpl w:val="EDCE7E94"/>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DC33E4"/>
    <w:multiLevelType w:val="multilevel"/>
    <w:tmpl w:val="CDF267F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A63047"/>
    <w:multiLevelType w:val="multilevel"/>
    <w:tmpl w:val="4ABC9938"/>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436FB6"/>
    <w:multiLevelType w:val="multilevel"/>
    <w:tmpl w:val="AFC468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5EE5CAA"/>
    <w:multiLevelType w:val="multilevel"/>
    <w:tmpl w:val="1BC6FC04"/>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99D3937"/>
    <w:multiLevelType w:val="multilevel"/>
    <w:tmpl w:val="65083F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F7E2600"/>
    <w:multiLevelType w:val="multilevel"/>
    <w:tmpl w:val="29203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3A26D4"/>
    <w:multiLevelType w:val="multilevel"/>
    <w:tmpl w:val="ACA23B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2D00002"/>
    <w:multiLevelType w:val="multilevel"/>
    <w:tmpl w:val="D2022F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F733C6"/>
    <w:multiLevelType w:val="multilevel"/>
    <w:tmpl w:val="D0388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49136E7"/>
    <w:multiLevelType w:val="multilevel"/>
    <w:tmpl w:val="0E8ED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241B9D"/>
    <w:multiLevelType w:val="multilevel"/>
    <w:tmpl w:val="09A44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5A15C5"/>
    <w:multiLevelType w:val="multilevel"/>
    <w:tmpl w:val="76449762"/>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FAE0FB4"/>
    <w:multiLevelType w:val="multilevel"/>
    <w:tmpl w:val="47061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994B31"/>
    <w:multiLevelType w:val="multilevel"/>
    <w:tmpl w:val="A7E6B66A"/>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7150745"/>
    <w:multiLevelType w:val="multilevel"/>
    <w:tmpl w:val="DB3C2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7F4235"/>
    <w:multiLevelType w:val="multilevel"/>
    <w:tmpl w:val="55227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90A2507"/>
    <w:multiLevelType w:val="multilevel"/>
    <w:tmpl w:val="67C469C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7D768B"/>
    <w:multiLevelType w:val="multilevel"/>
    <w:tmpl w:val="27F69574"/>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DE3558"/>
    <w:multiLevelType w:val="multilevel"/>
    <w:tmpl w:val="68725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D85904"/>
    <w:multiLevelType w:val="multilevel"/>
    <w:tmpl w:val="E91C5A18"/>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ED36808"/>
    <w:multiLevelType w:val="multilevel"/>
    <w:tmpl w:val="94922A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56214A6"/>
    <w:multiLevelType w:val="multilevel"/>
    <w:tmpl w:val="9CB43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6212658">
    <w:abstractNumId w:val="16"/>
  </w:num>
  <w:num w:numId="2" w16cid:durableId="1807358974">
    <w:abstractNumId w:val="7"/>
  </w:num>
  <w:num w:numId="3" w16cid:durableId="695082970">
    <w:abstractNumId w:val="6"/>
  </w:num>
  <w:num w:numId="4" w16cid:durableId="513039233">
    <w:abstractNumId w:val="2"/>
  </w:num>
  <w:num w:numId="5" w16cid:durableId="1391687809">
    <w:abstractNumId w:val="4"/>
  </w:num>
  <w:num w:numId="6" w16cid:durableId="1228884473">
    <w:abstractNumId w:val="10"/>
  </w:num>
  <w:num w:numId="7" w16cid:durableId="1853572648">
    <w:abstractNumId w:val="22"/>
  </w:num>
  <w:num w:numId="8" w16cid:durableId="1397423">
    <w:abstractNumId w:val="11"/>
  </w:num>
  <w:num w:numId="9" w16cid:durableId="196552723">
    <w:abstractNumId w:val="12"/>
  </w:num>
  <w:num w:numId="10" w16cid:durableId="1214343977">
    <w:abstractNumId w:val="23"/>
  </w:num>
  <w:num w:numId="11" w16cid:durableId="780606928">
    <w:abstractNumId w:val="14"/>
  </w:num>
  <w:num w:numId="12" w16cid:durableId="655569466">
    <w:abstractNumId w:val="9"/>
  </w:num>
  <w:num w:numId="13" w16cid:durableId="933172223">
    <w:abstractNumId w:val="8"/>
  </w:num>
  <w:num w:numId="14" w16cid:durableId="1503856036">
    <w:abstractNumId w:val="20"/>
  </w:num>
  <w:num w:numId="15" w16cid:durableId="609355225">
    <w:abstractNumId w:val="17"/>
  </w:num>
  <w:num w:numId="16" w16cid:durableId="73741585">
    <w:abstractNumId w:val="0"/>
  </w:num>
  <w:num w:numId="17" w16cid:durableId="1052195704">
    <w:abstractNumId w:val="3"/>
  </w:num>
  <w:num w:numId="18" w16cid:durableId="800733267">
    <w:abstractNumId w:val="21"/>
  </w:num>
  <w:num w:numId="19" w16cid:durableId="1292634601">
    <w:abstractNumId w:val="15"/>
  </w:num>
  <w:num w:numId="20" w16cid:durableId="1750617941">
    <w:abstractNumId w:val="13"/>
  </w:num>
  <w:num w:numId="21" w16cid:durableId="1340430047">
    <w:abstractNumId w:val="1"/>
  </w:num>
  <w:num w:numId="22" w16cid:durableId="682318857">
    <w:abstractNumId w:val="5"/>
  </w:num>
  <w:num w:numId="23" w16cid:durableId="1118715004">
    <w:abstractNumId w:val="18"/>
  </w:num>
  <w:num w:numId="24" w16cid:durableId="1319470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9E5"/>
    <w:rsid w:val="002119E5"/>
    <w:rsid w:val="0043160B"/>
    <w:rsid w:val="006A401D"/>
    <w:rsid w:val="00894872"/>
    <w:rsid w:val="00AF2FB1"/>
    <w:rsid w:val="00B27F88"/>
    <w:rsid w:val="00B92ECC"/>
    <w:rsid w:val="00C422D1"/>
    <w:rsid w:val="00E5285B"/>
    <w:rsid w:val="00F67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E1118"/>
  <w15:docId w15:val="{76C7E5B7-0DC9-4131-8A1C-1161DEB6F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rPr>
  </w:style>
  <w:style w:type="paragraph" w:styleId="Heading2">
    <w:name w:val="heading 2"/>
    <w:basedOn w:val="Normal"/>
    <w:next w:val="Normal"/>
    <w:uiPriority w:val="9"/>
    <w:unhideWhenUsed/>
    <w:qFormat/>
    <w:pPr>
      <w:keepNext/>
      <w:keepLines/>
      <w:ind w:left="9"/>
      <w:outlineLvl w:val="1"/>
    </w:pPr>
    <w:rPr>
      <w:rFonts w:ascii="EB Garamond SemiBold" w:eastAsia="EB Garamond SemiBold" w:hAnsi="EB Garamond SemiBold" w:cs="EB Garamond SemiBold"/>
    </w:rPr>
  </w:style>
  <w:style w:type="paragraph" w:styleId="Heading3">
    <w:name w:val="heading 3"/>
    <w:basedOn w:val="Normal"/>
    <w:next w:val="Normal"/>
    <w:uiPriority w:val="9"/>
    <w:unhideWhenUsed/>
    <w:qFormat/>
    <w:pPr>
      <w:keepNext/>
      <w:keepLines/>
      <w:spacing w:before="240" w:after="240"/>
      <w:ind w:left="9"/>
      <w:outlineLvl w:val="2"/>
    </w:pPr>
    <w:rPr>
      <w:rFonts w:ascii="EB Garamond SemiBold" w:eastAsia="EB Garamond SemiBold" w:hAnsi="EB Garamond SemiBold" w:cs="EB Garamond SemiBold"/>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b/>
      <w:bCs/>
      <w:u w:val="single"/>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F67C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ickblick.com/" TargetMode="External"/><Relationship Id="rId18" Type="http://schemas.openxmlformats.org/officeDocument/2006/relationships/hyperlink" Target="https://itservices.cvad.unt.edu/" TargetMode="External"/><Relationship Id="rId26" Type="http://schemas.openxmlformats.org/officeDocument/2006/relationships/hyperlink" Target="https://studentaffairs.unt.edu/student-health-and-wellness-center/services/psychiatry" TargetMode="External"/><Relationship Id="rId39" Type="http://schemas.openxmlformats.org/officeDocument/2006/relationships/hyperlink" Target="https://studentaffairs.unt.edu/career-center" TargetMode="External"/><Relationship Id="rId21" Type="http://schemas.openxmlformats.org/officeDocument/2006/relationships/hyperlink" Target="https://studentaffairs.unt.edu/counseling-and-testing-services/faq" TargetMode="External"/><Relationship Id="rId34" Type="http://schemas.openxmlformats.org/officeDocument/2006/relationships/hyperlink" Target="https://www.mypronouns.org/asking" TargetMode="External"/><Relationship Id="rId42" Type="http://schemas.openxmlformats.org/officeDocument/2006/relationships/hyperlink" Target="https://success.unt.edu/asc" TargetMode="External"/><Relationship Id="rId47" Type="http://schemas.openxmlformats.org/officeDocument/2006/relationships/fontTable" Target="fontTable.xml"/><Relationship Id="rId7" Type="http://schemas.openxmlformats.org/officeDocument/2006/relationships/hyperlink" Target="https://voertmans.textbooktech.com/products/unt-foundations-art-kit-voer-9460-blfkwetbmn" TargetMode="External"/><Relationship Id="rId2" Type="http://schemas.openxmlformats.org/officeDocument/2006/relationships/styles" Target="styles.xml"/><Relationship Id="rId16" Type="http://schemas.openxmlformats.org/officeDocument/2006/relationships/hyperlink" Target="https://itservices.cvad.unt.edu/adobe/" TargetMode="External"/><Relationship Id="rId29" Type="http://schemas.openxmlformats.org/officeDocument/2006/relationships/hyperlink" Target="https://sfs.unt.edu/idcar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bitatdentonrestore.org/" TargetMode="External"/><Relationship Id="rId24" Type="http://schemas.openxmlformats.org/officeDocument/2006/relationships/hyperlink" Target="https://studentaffairs.unt.edu/student-health-and-wellness-center" TargetMode="External"/><Relationship Id="rId32" Type="http://schemas.openxmlformats.org/officeDocument/2006/relationships/hyperlink" Target="https://www.mypronouns.org/how" TargetMode="External"/><Relationship Id="rId37" Type="http://schemas.openxmlformats.org/officeDocument/2006/relationships/hyperlink" Target="https://financialaid.unt.edu/" TargetMode="External"/><Relationship Id="rId40" Type="http://schemas.openxmlformats.org/officeDocument/2006/relationships/hyperlink" Target="https://studentaffairs.unt.edu/dean-of-students/programs-and-services/community-resources/food.html" TargetMode="External"/><Relationship Id="rId45" Type="http://schemas.openxmlformats.org/officeDocument/2006/relationships/hyperlink" Target="http://writingcenter.unt.edu/" TargetMode="External"/><Relationship Id="rId5" Type="http://schemas.openxmlformats.org/officeDocument/2006/relationships/footnotes" Target="footnotes.xml"/><Relationship Id="rId15" Type="http://schemas.openxmlformats.org/officeDocument/2006/relationships/hyperlink" Target="https://community.canvaslms.com/t5/Canvas-Basics-Guide/What-are-the-browser-and-computer-requirements-for-Instructure/ta-p/66" TargetMode="External"/><Relationship Id="rId23" Type="http://schemas.openxmlformats.org/officeDocument/2006/relationships/hyperlink" Target="https://studentaffairs.unt.edu/office-disability-access/index.html" TargetMode="External"/><Relationship Id="rId28" Type="http://schemas.openxmlformats.org/officeDocument/2006/relationships/hyperlink" Target="https://registrar.unt.edu/transcripts-and-records/update-your-personal-information" TargetMode="External"/><Relationship Id="rId36" Type="http://schemas.openxmlformats.org/officeDocument/2006/relationships/hyperlink" Target="https://registrar.unt.edu/registration" TargetMode="External"/><Relationship Id="rId10" Type="http://schemas.openxmlformats.org/officeDocument/2006/relationships/hyperlink" Target="https://thistlecreativereuse.com/" TargetMode="External"/><Relationship Id="rId19" Type="http://schemas.openxmlformats.org/officeDocument/2006/relationships/hyperlink" Target="https://studentaffairs.unt.edu/dean-of-students" TargetMode="External"/><Relationship Id="rId31" Type="http://schemas.openxmlformats.org/officeDocument/2006/relationships/hyperlink" Target="https://www.mypronouns.org/what-and-why" TargetMode="External"/><Relationship Id="rId44" Type="http://schemas.openxmlformats.org/officeDocument/2006/relationships/hyperlink" Target="http://writingcenter.unt.edu/" TargetMode="External"/><Relationship Id="rId4" Type="http://schemas.openxmlformats.org/officeDocument/2006/relationships/webSettings" Target="webSettings.xml"/><Relationship Id="rId9" Type="http://schemas.openxmlformats.org/officeDocument/2006/relationships/hyperlink" Target="https://voertmans.textbooktech.com/products/unt-foundations-art-kit-voer-9460-blfkwetbmn" TargetMode="External"/><Relationship Id="rId14" Type="http://schemas.openxmlformats.org/officeDocument/2006/relationships/hyperlink" Target="https://www.jerrysartarama.com/" TargetMode="External"/><Relationship Id="rId22" Type="http://schemas.openxmlformats.org/officeDocument/2006/relationships/hyperlink" Target="https://teachingcommons.unt.edu/teaching-essentials/academic-integrity/academic-integrity-primer" TargetMode="External"/><Relationship Id="rId27" Type="http://schemas.openxmlformats.org/officeDocument/2006/relationships/hyperlink" Target="https://studentaffairs.unt.edu/counseling-and-testing-services/student-counseling/services/individual-counseling.html" TargetMode="External"/><Relationship Id="rId30" Type="http://schemas.openxmlformats.org/officeDocument/2006/relationships/hyperlink" Target="https://studentaffairs.unt.edu/dean-of-students/programs-and-services/student-legal-services/forms-and-packets.html" TargetMode="External"/><Relationship Id="rId35" Type="http://schemas.openxmlformats.org/officeDocument/2006/relationships/hyperlink" Target="https://www.mypronouns.org/mistakes" TargetMode="External"/><Relationship Id="rId43" Type="http://schemas.openxmlformats.org/officeDocument/2006/relationships/hyperlink" Target="https://library.unt.edu/" TargetMode="External"/><Relationship Id="rId48" Type="http://schemas.openxmlformats.org/officeDocument/2006/relationships/theme" Target="theme/theme1.xml"/><Relationship Id="rId8" Type="http://schemas.openxmlformats.org/officeDocument/2006/relationships/hyperlink" Target="https://voertmans.textbooktech.com/products/unt-foundations-art-kit-voer-9460-blfkwetbmn" TargetMode="External"/><Relationship Id="rId3" Type="http://schemas.openxmlformats.org/officeDocument/2006/relationships/settings" Target="settings.xml"/><Relationship Id="rId12" Type="http://schemas.openxmlformats.org/officeDocument/2006/relationships/hyperlink" Target="https://www.michaels.com/" TargetMode="External"/><Relationship Id="rId17" Type="http://schemas.openxmlformats.org/officeDocument/2006/relationships/hyperlink" Target="https://itservices.cvad.unt.edu/adobe/" TargetMode="External"/><Relationship Id="rId25" Type="http://schemas.openxmlformats.org/officeDocument/2006/relationships/hyperlink" Target="https://studentaffairs.unt.edu/counseling-and-testing-services" TargetMode="External"/><Relationship Id="rId33" Type="http://schemas.openxmlformats.org/officeDocument/2006/relationships/hyperlink" Target="https://www.mypronouns.org/sharing" TargetMode="External"/><Relationship Id="rId38" Type="http://schemas.openxmlformats.org/officeDocument/2006/relationships/hyperlink" Target="https://studentaffairs.unt.edu/student-legal-services" TargetMode="External"/><Relationship Id="rId46" Type="http://schemas.openxmlformats.org/officeDocument/2006/relationships/footer" Target="footer1.xml"/><Relationship Id="rId20" Type="http://schemas.openxmlformats.org/officeDocument/2006/relationships/hyperlink" Target="https://studentaffairs.unt.edu/counseling-and-testing-services" TargetMode="External"/><Relationship Id="rId41" Type="http://schemas.openxmlformats.org/officeDocument/2006/relationships/hyperlink" Target="https://clear.unt.edu/canvas/student-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10</TotalTime>
  <Pages>14</Pages>
  <Words>4230</Words>
  <Characters>24116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Arrows Enoire</dc:creator>
  <cp:lastModifiedBy>Enoire, Kate</cp:lastModifiedBy>
  <cp:revision>2</cp:revision>
  <dcterms:created xsi:type="dcterms:W3CDTF">2026-01-14T02:08:00Z</dcterms:created>
  <dcterms:modified xsi:type="dcterms:W3CDTF">2026-01-14T02:08:00Z</dcterms:modified>
</cp:coreProperties>
</file>