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AE22" w14:textId="02B6319E" w:rsidR="00C5100F" w:rsidRPr="00F97F26" w:rsidRDefault="00C5100F" w:rsidP="00C5100F">
      <w:pPr>
        <w:jc w:val="center"/>
        <w:rPr>
          <w:b/>
        </w:rPr>
      </w:pPr>
      <w:r>
        <w:rPr>
          <w:b/>
        </w:rPr>
        <w:t>MUJS 3070/5430</w:t>
      </w:r>
    </w:p>
    <w:p w14:paraId="6F1A49C2" w14:textId="77777777" w:rsidR="00C5100F" w:rsidRDefault="00C5100F" w:rsidP="00C5100F">
      <w:pPr>
        <w:jc w:val="center"/>
        <w:rPr>
          <w:b/>
        </w:rPr>
      </w:pPr>
      <w:r>
        <w:rPr>
          <w:b/>
        </w:rPr>
        <w:t>History of Jazz</w:t>
      </w:r>
    </w:p>
    <w:p w14:paraId="5E8C779C" w14:textId="454310A9" w:rsidR="00C5100F" w:rsidRPr="00F97F26" w:rsidRDefault="00ED3A96" w:rsidP="00C5100F">
      <w:pPr>
        <w:jc w:val="center"/>
        <w:rPr>
          <w:b/>
        </w:rPr>
      </w:pPr>
      <w:r>
        <w:rPr>
          <w:b/>
        </w:rPr>
        <w:t>Spring 202</w:t>
      </w:r>
      <w:r w:rsidR="00164DC9">
        <w:rPr>
          <w:b/>
        </w:rPr>
        <w:t>6</w:t>
      </w:r>
    </w:p>
    <w:p w14:paraId="4DD5774F" w14:textId="77777777" w:rsidR="00C5100F" w:rsidRPr="00F97F26" w:rsidRDefault="00C5100F" w:rsidP="00C5100F">
      <w:pPr>
        <w:jc w:val="center"/>
        <w:rPr>
          <w:b/>
        </w:rPr>
      </w:pPr>
    </w:p>
    <w:p w14:paraId="114EF129" w14:textId="77777777" w:rsidR="00C5100F" w:rsidRPr="00F97F26" w:rsidRDefault="00C5100F" w:rsidP="00C5100F">
      <w:r w:rsidRPr="00F97F26">
        <w:t>Prof. Kim Teal</w:t>
      </w:r>
      <w:r>
        <w:t xml:space="preserve"> (she/her)</w:t>
      </w:r>
    </w:p>
    <w:p w14:paraId="1C86751C" w14:textId="67D5A04C" w:rsidR="00C5100F" w:rsidRPr="00F97F26" w:rsidRDefault="00C5100F" w:rsidP="00C5100F">
      <w:r w:rsidRPr="0041460C">
        <w:rPr>
          <w:rStyle w:val="Heading1Char"/>
        </w:rPr>
        <w:t>Email:</w:t>
      </w:r>
      <w:r w:rsidRPr="00F97F26">
        <w:t xml:space="preserve"> </w:t>
      </w:r>
      <w:hyperlink r:id="rId7" w:history="1">
        <w:r w:rsidR="00954C96" w:rsidRPr="006A2229">
          <w:rPr>
            <w:rStyle w:val="Hyperlink"/>
          </w:rPr>
          <w:t>kimberly.hannonteal@unt.edu</w:t>
        </w:r>
      </w:hyperlink>
      <w:r w:rsidR="00954C96">
        <w:t xml:space="preserve"> </w:t>
      </w:r>
    </w:p>
    <w:p w14:paraId="6D476406" w14:textId="77777777" w:rsidR="00C5100F" w:rsidRPr="00F97F26" w:rsidRDefault="00C5100F" w:rsidP="00C5100F">
      <w:r w:rsidRPr="0041460C">
        <w:rPr>
          <w:rStyle w:val="Heading1Char"/>
        </w:rPr>
        <w:t>Phone</w:t>
      </w:r>
      <w:r w:rsidRPr="00F97F26">
        <w:t xml:space="preserve">: </w:t>
      </w:r>
      <w:r w:rsidRPr="00B02F81">
        <w:t>940-565-4344</w:t>
      </w:r>
    </w:p>
    <w:p w14:paraId="66D52480" w14:textId="7D46B41A" w:rsidR="00C5100F" w:rsidRPr="00F97F26" w:rsidRDefault="00C5100F" w:rsidP="00C5100F">
      <w:pPr>
        <w:contextualSpacing/>
      </w:pPr>
      <w:r w:rsidRPr="0041460C">
        <w:rPr>
          <w:rStyle w:val="Heading1Char"/>
        </w:rPr>
        <w:t>Office hours:</w:t>
      </w:r>
      <w:r w:rsidRPr="00F97F26">
        <w:t xml:space="preserve"> </w:t>
      </w:r>
      <w:r>
        <w:t>Wednesdays 1</w:t>
      </w:r>
      <w:r w:rsidR="00E30950">
        <w:t>2</w:t>
      </w:r>
      <w:r>
        <w:t>:</w:t>
      </w:r>
      <w:r w:rsidR="00E30950">
        <w:t>0</w:t>
      </w:r>
      <w:r>
        <w:t>0</w:t>
      </w:r>
      <w:r w:rsidR="00E30950">
        <w:t>p</w:t>
      </w:r>
      <w:r>
        <w:t>m-1:</w:t>
      </w:r>
      <w:r w:rsidR="00E30950">
        <w:t>0</w:t>
      </w:r>
      <w:r>
        <w:t xml:space="preserve">0pm and by appointment, Music Building </w:t>
      </w:r>
      <w:r w:rsidR="00367AC2">
        <w:t>2</w:t>
      </w:r>
      <w:r w:rsidR="002A0045">
        <w:t>16</w:t>
      </w:r>
      <w:r w:rsidR="00367AC2">
        <w:t>A</w:t>
      </w:r>
    </w:p>
    <w:p w14:paraId="19E6391D" w14:textId="422A335C" w:rsidR="00C5100F" w:rsidRDefault="00C5100F" w:rsidP="00C5100F">
      <w:r w:rsidRPr="0041460C">
        <w:rPr>
          <w:rStyle w:val="Heading1Char"/>
        </w:rPr>
        <w:t>Class Meetings</w:t>
      </w:r>
      <w:r w:rsidRPr="00F97F26">
        <w:t xml:space="preserve">: </w:t>
      </w:r>
      <w:r>
        <w:t xml:space="preserve">Monday, Wednesday, and Friday 9:00am-9:50am, </w:t>
      </w:r>
      <w:r w:rsidR="001C0905">
        <w:t>Lab West (MUSI 282)</w:t>
      </w:r>
    </w:p>
    <w:p w14:paraId="3029D59E" w14:textId="3840380B" w:rsidR="00C5100F" w:rsidRDefault="00C5100F" w:rsidP="00C5100F">
      <w:pPr>
        <w:contextualSpacing/>
        <w:rPr>
          <w:bCs/>
          <w:iCs/>
        </w:rPr>
      </w:pPr>
      <w:r w:rsidRPr="0041460C">
        <w:rPr>
          <w:rStyle w:val="Heading1Char"/>
        </w:rPr>
        <w:t>Communication Expectations:</w:t>
      </w:r>
      <w:r>
        <w:rPr>
          <w:b/>
          <w:iCs/>
        </w:rPr>
        <w:t xml:space="preserve"> </w:t>
      </w:r>
      <w:r>
        <w:rPr>
          <w:bCs/>
          <w:iCs/>
        </w:rPr>
        <w:t xml:space="preserve">Email is the best way to reach me with questions or concerns regarding this course, including information related to attendance or assignment extensions, or to schedule a time to meet in person or over Zoom. You can expect to receive a response by the next business day (but not after 5pm or on weekends). </w:t>
      </w:r>
      <w:r w:rsidR="00511F4F">
        <w:rPr>
          <w:bCs/>
          <w:iCs/>
        </w:rPr>
        <w:t>Grades and a</w:t>
      </w:r>
      <w:r>
        <w:rPr>
          <w:bCs/>
          <w:iCs/>
        </w:rPr>
        <w:t xml:space="preserve">ssignment feedback will be available on Canvas within two weeks of the </w:t>
      </w:r>
      <w:r w:rsidR="004B528A">
        <w:rPr>
          <w:bCs/>
          <w:iCs/>
        </w:rPr>
        <w:t xml:space="preserve">exam date or </w:t>
      </w:r>
      <w:r>
        <w:rPr>
          <w:bCs/>
          <w:iCs/>
        </w:rPr>
        <w:t>due date (assuming the assignment is submitted on time). Assignments are typically evaluated in the order they are submitted.</w:t>
      </w:r>
    </w:p>
    <w:p w14:paraId="5D80D3D3" w14:textId="77777777" w:rsidR="00FB0776" w:rsidRDefault="00C5100F" w:rsidP="00FB0776">
      <w:r w:rsidRPr="0041460C">
        <w:rPr>
          <w:rStyle w:val="Heading1Char"/>
        </w:rPr>
        <w:t>Teaching Assistant:</w:t>
      </w:r>
      <w:r>
        <w:t xml:space="preserve"> </w:t>
      </w:r>
      <w:r w:rsidR="00FB0776">
        <w:t xml:space="preserve">Jasper Kashou, </w:t>
      </w:r>
      <w:hyperlink r:id="rId8" w:history="1">
        <w:r w:rsidR="00FB0776" w:rsidRPr="00EF2D46">
          <w:rPr>
            <w:rStyle w:val="Hyperlink"/>
          </w:rPr>
          <w:t>JasperKashou@my.unt.edu</w:t>
        </w:r>
      </w:hyperlink>
      <w:r w:rsidR="00FB0776">
        <w:t xml:space="preserve">  </w:t>
      </w:r>
    </w:p>
    <w:p w14:paraId="4FF4DE32" w14:textId="324B3DC3" w:rsidR="00C5100F" w:rsidRDefault="00C5100F" w:rsidP="00C5100F"/>
    <w:p w14:paraId="7FFD0F28" w14:textId="77777777" w:rsidR="00C5100F" w:rsidRDefault="00C5100F" w:rsidP="00C5100F">
      <w:pPr>
        <w:pStyle w:val="Heading1"/>
      </w:pPr>
      <w:r>
        <w:t>Course Description</w:t>
      </w:r>
    </w:p>
    <w:p w14:paraId="2A3B806C" w14:textId="77777777" w:rsidR="00C5100F" w:rsidRPr="0041460C" w:rsidRDefault="00C5100F" w:rsidP="00C5100F">
      <w:r w:rsidRPr="00C87E99">
        <w:t>Chronological survey of the major styles and artists of jazz, from African acculturation in the New World to the present</w:t>
      </w:r>
    </w:p>
    <w:p w14:paraId="47BA71B2" w14:textId="77777777" w:rsidR="00C5100F" w:rsidRPr="00075234" w:rsidRDefault="00C5100F" w:rsidP="00C5100F">
      <w:pPr>
        <w:pStyle w:val="Heading1"/>
      </w:pPr>
      <w:r w:rsidRPr="00075234">
        <w:t>Course Aims and Outcomes</w:t>
      </w:r>
    </w:p>
    <w:p w14:paraId="56A897EC" w14:textId="77777777" w:rsidR="00C5100F" w:rsidRDefault="00C5100F" w:rsidP="00C5100F">
      <w:r>
        <w:t>At the end of the semester, students who engage fully with the material and assignments in this course will be able to:</w:t>
      </w:r>
    </w:p>
    <w:p w14:paraId="1CD925E8" w14:textId="77777777" w:rsidR="00C5100F" w:rsidRDefault="00C5100F" w:rsidP="00C5100F">
      <w:pPr>
        <w:pStyle w:val="ListParagraph"/>
        <w:numPr>
          <w:ilvl w:val="0"/>
          <w:numId w:val="1"/>
        </w:numPr>
      </w:pPr>
      <w:r>
        <w:t>Identify and describe major events, artists, recordings, and trends in the history of jazz from the turn of the 20</w:t>
      </w:r>
      <w:r w:rsidRPr="00505F57">
        <w:rPr>
          <w:vertAlign w:val="superscript"/>
        </w:rPr>
        <w:t>th</w:t>
      </w:r>
      <w:r>
        <w:t xml:space="preserve"> century to the present</w:t>
      </w:r>
    </w:p>
    <w:p w14:paraId="519001B5" w14:textId="77777777" w:rsidR="00C5100F" w:rsidRDefault="00C5100F" w:rsidP="00C5100F">
      <w:pPr>
        <w:pStyle w:val="ListParagraph"/>
        <w:numPr>
          <w:ilvl w:val="0"/>
          <w:numId w:val="1"/>
        </w:numPr>
      </w:pPr>
      <w:r>
        <w:t>Critically read and discuss scholarly writings in the field of jazz studies</w:t>
      </w:r>
    </w:p>
    <w:p w14:paraId="1C9E6116" w14:textId="77777777" w:rsidR="00C5100F" w:rsidRDefault="00C5100F" w:rsidP="00C5100F">
      <w:pPr>
        <w:pStyle w:val="ListParagraph"/>
        <w:numPr>
          <w:ilvl w:val="0"/>
          <w:numId w:val="1"/>
        </w:numPr>
      </w:pPr>
      <w:r>
        <w:t xml:space="preserve">Listen actively for and identify distinguishing features of various jazz subgenres </w:t>
      </w:r>
    </w:p>
    <w:p w14:paraId="02FF44CA" w14:textId="433E0474" w:rsidR="00C5100F" w:rsidRPr="0041460C" w:rsidRDefault="003619CE" w:rsidP="00C5100F">
      <w:pPr>
        <w:pStyle w:val="ListParagraph"/>
        <w:numPr>
          <w:ilvl w:val="0"/>
          <w:numId w:val="1"/>
        </w:numPr>
      </w:pPr>
      <w:r>
        <w:t>Participate in a</w:t>
      </w:r>
      <w:r w:rsidR="00C5100F">
        <w:t xml:space="preserve"> project that communicates detailed information on a jazz-related topic</w:t>
      </w:r>
    </w:p>
    <w:p w14:paraId="15FEAAEA" w14:textId="77777777" w:rsidR="00C5100F" w:rsidRDefault="00C5100F" w:rsidP="00C5100F">
      <w:pPr>
        <w:pStyle w:val="Heading1"/>
      </w:pPr>
      <w:r>
        <w:t>Required Materials</w:t>
      </w:r>
    </w:p>
    <w:p w14:paraId="65EF88F5" w14:textId="77777777" w:rsidR="00C5100F" w:rsidRDefault="00C5100F" w:rsidP="00C5100F">
      <w:r>
        <w:t>Available at the bookstore or for purchase online:</w:t>
      </w:r>
    </w:p>
    <w:p w14:paraId="31660775" w14:textId="77777777" w:rsidR="00C5100F" w:rsidRDefault="00C5100F" w:rsidP="00C5100F">
      <w:r>
        <w:t xml:space="preserve">Scott </w:t>
      </w:r>
      <w:proofErr w:type="spellStart"/>
      <w:r>
        <w:t>DeVeaux</w:t>
      </w:r>
      <w:proofErr w:type="spellEnd"/>
      <w:r>
        <w:t xml:space="preserve"> and Gary Giddins, </w:t>
      </w:r>
      <w:r>
        <w:rPr>
          <w:i/>
        </w:rPr>
        <w:t>Jazz: Essential Listening</w:t>
      </w:r>
      <w:r>
        <w:t xml:space="preserve"> Second Edition (W.W. Norton &amp; Co.)</w:t>
      </w:r>
    </w:p>
    <w:p w14:paraId="3238CEEC" w14:textId="1AE177B5" w:rsidR="00C5100F" w:rsidRDefault="00C5100F" w:rsidP="00C5100F">
      <w:pPr>
        <w:pStyle w:val="ListParagraph"/>
        <w:numPr>
          <w:ilvl w:val="0"/>
          <w:numId w:val="2"/>
        </w:numPr>
      </w:pPr>
      <w:r>
        <w:t xml:space="preserve">There are multiple other versions of this book—an earlier edition, a longer textbook, and a version for general readers with different listening examples. If the cost of the text is prohibitive for you, you are welcome to use an alternate edition or version if you would like (I have seen used copies of the general readership version for under $5), but be aware that you may not get listening guides for all of the tracks that will appear on </w:t>
      </w:r>
      <w:r w:rsidR="00B068FE">
        <w:t>exams</w:t>
      </w:r>
      <w:r>
        <w:t xml:space="preserve"> and may not have some of the most recent updates to the text (particularly in the final chapters). The textbook is also available on reserve at the library (for $0!).</w:t>
      </w:r>
    </w:p>
    <w:p w14:paraId="48670F26" w14:textId="77777777" w:rsidR="00C5100F" w:rsidRDefault="00C5100F" w:rsidP="00C5100F">
      <w:r>
        <w:t>Additional readings available on Canvas</w:t>
      </w:r>
    </w:p>
    <w:p w14:paraId="7F6D8C52" w14:textId="33903183" w:rsidR="009934E3" w:rsidRDefault="009934E3" w:rsidP="005302FC">
      <w:pPr>
        <w:pStyle w:val="Heading1"/>
      </w:pPr>
      <w:r w:rsidRPr="00FD3E8E">
        <w:t>Assignments</w:t>
      </w:r>
      <w:r>
        <w:t xml:space="preserve"> and Grading: </w:t>
      </w:r>
    </w:p>
    <w:p w14:paraId="28AD30EF" w14:textId="36E2B153" w:rsidR="009934E3" w:rsidRDefault="00FC4F91" w:rsidP="009934E3">
      <w:pPr>
        <w:rPr>
          <w:bCs/>
        </w:rPr>
      </w:pPr>
      <w:r>
        <w:rPr>
          <w:bCs/>
        </w:rPr>
        <w:t>Attendance and Participation (10%)</w:t>
      </w:r>
    </w:p>
    <w:p w14:paraId="348F863A" w14:textId="2E1E3ADB" w:rsidR="00FC4F91" w:rsidRDefault="00FC4F91" w:rsidP="00FC4F91">
      <w:pPr>
        <w:pStyle w:val="ListParagraph"/>
        <w:numPr>
          <w:ilvl w:val="0"/>
          <w:numId w:val="2"/>
        </w:numPr>
        <w:rPr>
          <w:bCs/>
        </w:rPr>
      </w:pPr>
      <w:r>
        <w:rPr>
          <w:bCs/>
        </w:rPr>
        <w:t xml:space="preserve">Excused absences for </w:t>
      </w:r>
      <w:r w:rsidR="00B068FE">
        <w:rPr>
          <w:bCs/>
        </w:rPr>
        <w:t>university</w:t>
      </w:r>
      <w:r w:rsidR="001836DD">
        <w:rPr>
          <w:bCs/>
        </w:rPr>
        <w:t xml:space="preserve"> requirements, emergencies, or health-related concerns will not impact your grade</w:t>
      </w:r>
      <w:r w:rsidR="00982C8F">
        <w:rPr>
          <w:bCs/>
        </w:rPr>
        <w:t>.</w:t>
      </w:r>
    </w:p>
    <w:p w14:paraId="209F3B5C" w14:textId="58C4A3B2" w:rsidR="001836DD" w:rsidRDefault="001836DD" w:rsidP="00FC4F91">
      <w:pPr>
        <w:pStyle w:val="ListParagraph"/>
        <w:numPr>
          <w:ilvl w:val="0"/>
          <w:numId w:val="2"/>
        </w:numPr>
        <w:rPr>
          <w:bCs/>
        </w:rPr>
      </w:pPr>
      <w:r>
        <w:rPr>
          <w:bCs/>
        </w:rPr>
        <w:t>Late arrival counts as 25% of a</w:t>
      </w:r>
      <w:r w:rsidR="00E437C1">
        <w:rPr>
          <w:bCs/>
        </w:rPr>
        <w:t>n</w:t>
      </w:r>
      <w:r>
        <w:rPr>
          <w:bCs/>
        </w:rPr>
        <w:t xml:space="preserve"> absence</w:t>
      </w:r>
      <w:r w:rsidR="00982C8F">
        <w:rPr>
          <w:bCs/>
        </w:rPr>
        <w:t>.</w:t>
      </w:r>
    </w:p>
    <w:p w14:paraId="3EDF3A60" w14:textId="399771DF" w:rsidR="001836DD" w:rsidRDefault="008B23E9" w:rsidP="00FC4F91">
      <w:pPr>
        <w:pStyle w:val="ListParagraph"/>
        <w:numPr>
          <w:ilvl w:val="0"/>
          <w:numId w:val="2"/>
        </w:numPr>
        <w:rPr>
          <w:bCs/>
        </w:rPr>
      </w:pPr>
      <w:r>
        <w:rPr>
          <w:bCs/>
        </w:rPr>
        <w:lastRenderedPageBreak/>
        <w:t>If you violate the technology and attention policy or disrupt class for other students, you may be asked to leave, in which case you will lose attendance and participation points for the day.</w:t>
      </w:r>
    </w:p>
    <w:p w14:paraId="5C1C337E" w14:textId="6F53240F" w:rsidR="006B2E1E" w:rsidRDefault="00E6378B" w:rsidP="006B2E1E">
      <w:pPr>
        <w:rPr>
          <w:bCs/>
        </w:rPr>
      </w:pPr>
      <w:r>
        <w:rPr>
          <w:bCs/>
        </w:rPr>
        <w:t xml:space="preserve">Collaborative </w:t>
      </w:r>
      <w:r w:rsidR="00E437C1">
        <w:rPr>
          <w:bCs/>
        </w:rPr>
        <w:t>Exams (40%</w:t>
      </w:r>
      <w:r w:rsidR="001C1D4B">
        <w:rPr>
          <w:bCs/>
        </w:rPr>
        <w:t>)</w:t>
      </w:r>
    </w:p>
    <w:p w14:paraId="10CEF840" w14:textId="78FB4EEE" w:rsidR="00E437C1" w:rsidRDefault="001C1D4B" w:rsidP="00E437C1">
      <w:pPr>
        <w:pStyle w:val="ListParagraph"/>
        <w:numPr>
          <w:ilvl w:val="0"/>
          <w:numId w:val="4"/>
        </w:numPr>
        <w:rPr>
          <w:bCs/>
        </w:rPr>
      </w:pPr>
      <w:r>
        <w:rPr>
          <w:bCs/>
        </w:rPr>
        <w:t xml:space="preserve">There will be </w:t>
      </w:r>
      <w:r w:rsidR="00B615E9">
        <w:rPr>
          <w:bCs/>
        </w:rPr>
        <w:t>four exams worth ten points each. The last one will take place during finals week.</w:t>
      </w:r>
    </w:p>
    <w:p w14:paraId="14317727" w14:textId="1C545C61" w:rsidR="00C81C49" w:rsidRDefault="00C81C49" w:rsidP="00E6378B">
      <w:pPr>
        <w:pStyle w:val="ListParagraph"/>
        <w:numPr>
          <w:ilvl w:val="0"/>
          <w:numId w:val="4"/>
        </w:numPr>
      </w:pPr>
      <w:r>
        <w:t>Exams</w:t>
      </w:r>
      <w:r>
        <w:t xml:space="preserve"> will be given in two stages:</w:t>
      </w:r>
    </w:p>
    <w:p w14:paraId="48B4D721" w14:textId="36F730B3" w:rsidR="00C81C49" w:rsidRDefault="00C81C49" w:rsidP="00E6378B">
      <w:pPr>
        <w:pStyle w:val="ListParagraph"/>
        <w:numPr>
          <w:ilvl w:val="1"/>
          <w:numId w:val="4"/>
        </w:numPr>
      </w:pPr>
      <w:r>
        <w:t xml:space="preserve">Individual (75% of each </w:t>
      </w:r>
      <w:r w:rsidR="00B615E9">
        <w:t>exam</w:t>
      </w:r>
      <w:r>
        <w:t xml:space="preserve"> score): </w:t>
      </w:r>
      <w:proofErr w:type="gramStart"/>
      <w:r>
        <w:t>students</w:t>
      </w:r>
      <w:proofErr w:type="gramEnd"/>
      <w:r>
        <w:t xml:space="preserve"> complete </w:t>
      </w:r>
      <w:r w:rsidR="00B615E9">
        <w:t>exam</w:t>
      </w:r>
      <w:r>
        <w:t xml:space="preserve"> alone</w:t>
      </w:r>
    </w:p>
    <w:p w14:paraId="1C2D62BC" w14:textId="007DD6FF" w:rsidR="00C81C49" w:rsidRDefault="00C81C49" w:rsidP="00E6378B">
      <w:pPr>
        <w:pStyle w:val="ListParagraph"/>
        <w:numPr>
          <w:ilvl w:val="1"/>
          <w:numId w:val="4"/>
        </w:numPr>
      </w:pPr>
      <w:r>
        <w:t xml:space="preserve">Group (25% of each </w:t>
      </w:r>
      <w:r w:rsidR="00B615E9">
        <w:t>exam</w:t>
      </w:r>
      <w:r>
        <w:t xml:space="preserve"> score): students retake </w:t>
      </w:r>
      <w:r w:rsidR="00B615E9">
        <w:t>exam</w:t>
      </w:r>
      <w:r>
        <w:t xml:space="preserve"> in </w:t>
      </w:r>
      <w:r w:rsidR="00E6378B">
        <w:t xml:space="preserve">randomly assigned </w:t>
      </w:r>
      <w:r>
        <w:t>small groups, discussing each answer and coming to a consensus.</w:t>
      </w:r>
    </w:p>
    <w:p w14:paraId="0061C357" w14:textId="2C92FFCC" w:rsidR="00E6378B" w:rsidRDefault="00A45CC0" w:rsidP="00E6378B">
      <w:r>
        <w:t>Reading Quizzes (20%)</w:t>
      </w:r>
    </w:p>
    <w:p w14:paraId="327AD278" w14:textId="5162D911" w:rsidR="00A45CC0" w:rsidRDefault="00A45CC0" w:rsidP="00A45CC0">
      <w:pPr>
        <w:pStyle w:val="ListParagraph"/>
        <w:numPr>
          <w:ilvl w:val="0"/>
          <w:numId w:val="5"/>
        </w:numPr>
      </w:pPr>
      <w:r>
        <w:t xml:space="preserve">There will be </w:t>
      </w:r>
      <w:r w:rsidR="001625FF">
        <w:t>eight</w:t>
      </w:r>
      <w:r>
        <w:t xml:space="preserve"> in-class</w:t>
      </w:r>
      <w:r w:rsidR="00AA5523">
        <w:t xml:space="preserve"> quiz</w:t>
      </w:r>
      <w:r w:rsidR="001625FF">
        <w:t>zes</w:t>
      </w:r>
      <w:r w:rsidR="00AA5523">
        <w:t xml:space="preserve"> over reading</w:t>
      </w:r>
      <w:r w:rsidR="001625FF">
        <w:t>s</w:t>
      </w:r>
      <w:r w:rsidR="00AA5523">
        <w:t xml:space="preserve"> from outside the textbook</w:t>
      </w:r>
      <w:r w:rsidR="001625FF">
        <w:t xml:space="preserve">, and they will be worth </w:t>
      </w:r>
      <w:r w:rsidR="00FC4045">
        <w:t>three</w:t>
      </w:r>
      <w:r w:rsidR="001625FF">
        <w:t xml:space="preserve"> points each.</w:t>
      </w:r>
    </w:p>
    <w:p w14:paraId="180C0D54" w14:textId="6C71AA6E" w:rsidR="00AA5523" w:rsidRDefault="00AA5523" w:rsidP="00A45CC0">
      <w:pPr>
        <w:pStyle w:val="ListParagraph"/>
        <w:numPr>
          <w:ilvl w:val="0"/>
          <w:numId w:val="5"/>
        </w:numPr>
      </w:pPr>
      <w:r>
        <w:t>Readings are available on Canvas, and quiz dates are listed in the schedule portion of this syllabus</w:t>
      </w:r>
      <w:r w:rsidR="001625FF">
        <w:t>.</w:t>
      </w:r>
    </w:p>
    <w:p w14:paraId="3856C102" w14:textId="387F888E" w:rsidR="001625FF" w:rsidRDefault="00BA5500" w:rsidP="00A45CC0">
      <w:pPr>
        <w:pStyle w:val="ListParagraph"/>
        <w:numPr>
          <w:ilvl w:val="0"/>
          <w:numId w:val="5"/>
        </w:numPr>
      </w:pPr>
      <w:r>
        <w:t>The lowest quiz score will be dropped.</w:t>
      </w:r>
    </w:p>
    <w:p w14:paraId="3EC89222" w14:textId="1B93235A" w:rsidR="00A27354" w:rsidRDefault="00A27354" w:rsidP="00A45CC0">
      <w:pPr>
        <w:pStyle w:val="ListParagraph"/>
        <w:numPr>
          <w:ilvl w:val="0"/>
          <w:numId w:val="5"/>
        </w:numPr>
      </w:pPr>
      <w:r>
        <w:t xml:space="preserve">You may </w:t>
      </w:r>
      <w:r w:rsidR="0067646F">
        <w:t>consult</w:t>
      </w:r>
      <w:r>
        <w:t xml:space="preserve"> hand-written notes during quizzes</w:t>
      </w:r>
      <w:r w:rsidR="0067646F">
        <w:t>.</w:t>
      </w:r>
    </w:p>
    <w:p w14:paraId="3B1454A8" w14:textId="7C0EAAC2" w:rsidR="0067646F" w:rsidRDefault="00C75DCA" w:rsidP="00A45CC0">
      <w:pPr>
        <w:pStyle w:val="ListParagraph"/>
        <w:numPr>
          <w:ilvl w:val="0"/>
          <w:numId w:val="5"/>
        </w:numPr>
      </w:pPr>
      <w:r>
        <w:t xml:space="preserve">Quiz make-ups are only available if you </w:t>
      </w:r>
      <w:proofErr w:type="gramStart"/>
      <w:r>
        <w:t xml:space="preserve">make </w:t>
      </w:r>
      <w:r w:rsidR="00124F05">
        <w:t>arrangements</w:t>
      </w:r>
      <w:proofErr w:type="gramEnd"/>
      <w:r w:rsidR="00124F05">
        <w:t xml:space="preserve"> in writing in advance due to an excused absence.</w:t>
      </w:r>
      <w:r w:rsidR="008823A6">
        <w:t xml:space="preserve"> </w:t>
      </w:r>
    </w:p>
    <w:p w14:paraId="49492726" w14:textId="348BC8A3" w:rsidR="008823A6" w:rsidRDefault="005D413E" w:rsidP="008823A6">
      <w:r>
        <w:t>Debate (20%)</w:t>
      </w:r>
    </w:p>
    <w:p w14:paraId="28CBA8F4" w14:textId="71C125FF" w:rsidR="005D413E" w:rsidRDefault="005D413E" w:rsidP="005D413E">
      <w:pPr>
        <w:pStyle w:val="ListParagraph"/>
        <w:numPr>
          <w:ilvl w:val="0"/>
          <w:numId w:val="6"/>
        </w:numPr>
      </w:pPr>
      <w:r>
        <w:t>You will be assigned to a team of three for an in-class debate</w:t>
      </w:r>
      <w:r w:rsidR="004C207C">
        <w:t>.</w:t>
      </w:r>
    </w:p>
    <w:p w14:paraId="6CCB67DE" w14:textId="2871FED1" w:rsidR="00CE27B2" w:rsidRDefault="004C207C" w:rsidP="00CE27B2">
      <w:pPr>
        <w:pStyle w:val="ListParagraph"/>
        <w:numPr>
          <w:ilvl w:val="0"/>
          <w:numId w:val="5"/>
        </w:numPr>
      </w:pPr>
      <w:r>
        <w:t xml:space="preserve">There is one required group </w:t>
      </w:r>
      <w:proofErr w:type="gramStart"/>
      <w:r>
        <w:t>work day</w:t>
      </w:r>
      <w:proofErr w:type="gramEnd"/>
      <w:r>
        <w:t xml:space="preserve">, and participation is worth </w:t>
      </w:r>
      <w:r w:rsidR="00E10622">
        <w:t>five</w:t>
      </w:r>
      <w:r>
        <w:t xml:space="preserve"> points. Make-up </w:t>
      </w:r>
      <w:proofErr w:type="gramStart"/>
      <w:r>
        <w:t>work days</w:t>
      </w:r>
      <w:proofErr w:type="gramEnd"/>
      <w:r>
        <w:t xml:space="preserve"> can be completed remotely and asynchronously only if</w:t>
      </w:r>
      <w:r w:rsidR="00CE27B2">
        <w:t xml:space="preserve"> you </w:t>
      </w:r>
      <w:proofErr w:type="gramStart"/>
      <w:r w:rsidR="00CE27B2">
        <w:t>make arrangements</w:t>
      </w:r>
      <w:proofErr w:type="gramEnd"/>
      <w:r w:rsidR="00CE27B2">
        <w:t xml:space="preserve"> in writing in advance due to an excused absence. </w:t>
      </w:r>
    </w:p>
    <w:p w14:paraId="16F160D3" w14:textId="034A1E07" w:rsidR="004C207C" w:rsidRDefault="00CE27B2" w:rsidP="005D413E">
      <w:pPr>
        <w:pStyle w:val="ListParagraph"/>
        <w:numPr>
          <w:ilvl w:val="0"/>
          <w:numId w:val="6"/>
        </w:numPr>
      </w:pPr>
      <w:r>
        <w:t xml:space="preserve">Participation in the </w:t>
      </w:r>
      <w:r w:rsidR="005C7301">
        <w:t xml:space="preserve">debate is worth ten points, and you will be graded on preparedness, professionalism, </w:t>
      </w:r>
      <w:r w:rsidR="00A34E8A">
        <w:t>inclusion of required elements, and accuracy of information</w:t>
      </w:r>
      <w:r w:rsidR="00E73A62">
        <w:t>.</w:t>
      </w:r>
    </w:p>
    <w:p w14:paraId="26AD98F8" w14:textId="612527FE" w:rsidR="00E73A62" w:rsidRDefault="00E73A62" w:rsidP="005D413E">
      <w:pPr>
        <w:pStyle w:val="ListParagraph"/>
        <w:numPr>
          <w:ilvl w:val="0"/>
          <w:numId w:val="6"/>
        </w:numPr>
      </w:pPr>
      <w:r>
        <w:t xml:space="preserve">A teamwork </w:t>
      </w:r>
      <w:proofErr w:type="spellStart"/>
      <w:r>
        <w:t>self assessment</w:t>
      </w:r>
      <w:proofErr w:type="spellEnd"/>
      <w:r>
        <w:t xml:space="preserve"> </w:t>
      </w:r>
      <w:r w:rsidR="00EA569B">
        <w:t xml:space="preserve">worth five points </w:t>
      </w:r>
      <w:r>
        <w:t>is required following the debate</w:t>
      </w:r>
      <w:r w:rsidR="00EA569B">
        <w:t>.</w:t>
      </w:r>
    </w:p>
    <w:p w14:paraId="15BE6A3C" w14:textId="586D74F9" w:rsidR="00881E90" w:rsidRDefault="00881E90" w:rsidP="00881E90">
      <w:pPr>
        <w:pStyle w:val="ListParagraph"/>
        <w:numPr>
          <w:ilvl w:val="1"/>
          <w:numId w:val="6"/>
        </w:numPr>
      </w:pPr>
      <w:r>
        <w:t>The Canvas rubric for this assignment is for core curriculum objective evaluation, not your grade</w:t>
      </w:r>
      <w:r w:rsidR="0098306A">
        <w:t xml:space="preserve">. You will receive five points for a good faith effort at completing the </w:t>
      </w:r>
      <w:proofErr w:type="spellStart"/>
      <w:r w:rsidR="0098306A">
        <w:t>self assessment</w:t>
      </w:r>
      <w:proofErr w:type="spellEnd"/>
      <w:r w:rsidR="0098306A">
        <w:t xml:space="preserve"> and can review the rubric for feedback.</w:t>
      </w:r>
    </w:p>
    <w:p w14:paraId="70758E19" w14:textId="1CB61F5B" w:rsidR="003F6D10" w:rsidRDefault="003F6D10" w:rsidP="003F6D10">
      <w:pPr>
        <w:pStyle w:val="ListParagraph"/>
        <w:ind w:left="0"/>
      </w:pPr>
      <w:r>
        <w:t>Open Choice Assignment(s) (10%)</w:t>
      </w:r>
    </w:p>
    <w:p w14:paraId="4F8A1BC9" w14:textId="7EE98122" w:rsidR="005D3770" w:rsidRDefault="005D3770" w:rsidP="005D3770">
      <w:pPr>
        <w:pStyle w:val="ListParagraph"/>
        <w:numPr>
          <w:ilvl w:val="0"/>
          <w:numId w:val="8"/>
        </w:numPr>
      </w:pPr>
      <w:r>
        <w:t>These assignments allow you to tailor a portion of this course to your individual level</w:t>
      </w:r>
      <w:r w:rsidR="0026001D">
        <w:t xml:space="preserve"> and goals for jazz history knowledge and skills.</w:t>
      </w:r>
      <w:r w:rsidR="00D564CB">
        <w:t xml:space="preserve"> </w:t>
      </w:r>
      <w:r w:rsidR="000A6703">
        <w:t xml:space="preserve">You may choose to </w:t>
      </w:r>
      <w:r w:rsidR="00FA0568">
        <w:t>research and create new material, assist fellow students with review, or</w:t>
      </w:r>
      <w:r w:rsidR="005F48F2">
        <w:t xml:space="preserve"> learn from peers to bolster your own understanding of course material.</w:t>
      </w:r>
    </w:p>
    <w:p w14:paraId="7EADFF0C" w14:textId="1F8717A4" w:rsidR="003F6D10" w:rsidRDefault="003F6D10" w:rsidP="003F6D10">
      <w:pPr>
        <w:pStyle w:val="ListParagraph"/>
        <w:numPr>
          <w:ilvl w:val="0"/>
          <w:numId w:val="7"/>
        </w:numPr>
      </w:pPr>
      <w:r>
        <w:t>MUJS 3070 (undergraduate) students must complete one assignment in this category</w:t>
      </w:r>
      <w:r w:rsidR="002A6641">
        <w:t>.</w:t>
      </w:r>
    </w:p>
    <w:p w14:paraId="2671E1C9" w14:textId="106B3B0E" w:rsidR="002A6641" w:rsidRDefault="002A6641" w:rsidP="003F6D10">
      <w:pPr>
        <w:pStyle w:val="ListParagraph"/>
        <w:numPr>
          <w:ilvl w:val="0"/>
          <w:numId w:val="7"/>
        </w:numPr>
      </w:pPr>
      <w:r>
        <w:t>MUJS 5430 (graduate) students must complete two assignments in this category.</w:t>
      </w:r>
    </w:p>
    <w:p w14:paraId="4405E01A" w14:textId="14FA2940" w:rsidR="00211168" w:rsidRDefault="00211168" w:rsidP="003F6D10">
      <w:pPr>
        <w:pStyle w:val="ListParagraph"/>
        <w:numPr>
          <w:ilvl w:val="0"/>
          <w:numId w:val="7"/>
        </w:numPr>
      </w:pPr>
      <w:r>
        <w:t>Options include:</w:t>
      </w:r>
    </w:p>
    <w:p w14:paraId="665BEA74" w14:textId="1C523055" w:rsidR="00211168" w:rsidRDefault="00211168" w:rsidP="00211168">
      <w:pPr>
        <w:pStyle w:val="ListParagraph"/>
        <w:numPr>
          <w:ilvl w:val="1"/>
          <w:numId w:val="7"/>
        </w:numPr>
      </w:pPr>
      <w:r>
        <w:t>Creat</w:t>
      </w:r>
      <w:r w:rsidR="00066841">
        <w:t>ing</w:t>
      </w:r>
      <w:r>
        <w:t xml:space="preserve"> a Listening Guide for </w:t>
      </w:r>
      <w:r w:rsidR="002C2CAD">
        <w:t>tune discussed in class that has no textbook listening guide</w:t>
      </w:r>
    </w:p>
    <w:p w14:paraId="6F3E5847" w14:textId="7125279B" w:rsidR="00211168" w:rsidRDefault="00211168" w:rsidP="00211168">
      <w:pPr>
        <w:pStyle w:val="ListParagraph"/>
        <w:numPr>
          <w:ilvl w:val="1"/>
          <w:numId w:val="7"/>
        </w:numPr>
      </w:pPr>
      <w:r>
        <w:t>Creat</w:t>
      </w:r>
      <w:r w:rsidR="00066841">
        <w:t>ing</w:t>
      </w:r>
      <w:r>
        <w:t xml:space="preserve"> a </w:t>
      </w:r>
      <w:r w:rsidR="002C2CAD">
        <w:t>Supplemental Artist Video on a jazz musician of your choice not covered in the course</w:t>
      </w:r>
    </w:p>
    <w:p w14:paraId="45CD8A76" w14:textId="77EB8FFD" w:rsidR="00211168" w:rsidRDefault="00211168" w:rsidP="00211168">
      <w:pPr>
        <w:pStyle w:val="ListParagraph"/>
        <w:numPr>
          <w:ilvl w:val="1"/>
          <w:numId w:val="7"/>
        </w:numPr>
      </w:pPr>
      <w:r>
        <w:t>View</w:t>
      </w:r>
      <w:r w:rsidR="00066841">
        <w:t>ing</w:t>
      </w:r>
      <w:r>
        <w:t xml:space="preserve"> and comment</w:t>
      </w:r>
      <w:r w:rsidR="00066841">
        <w:t>ing</w:t>
      </w:r>
      <w:r>
        <w:t xml:space="preserve"> on </w:t>
      </w:r>
      <w:r w:rsidR="002C2CAD">
        <w:t>5</w:t>
      </w:r>
      <w:r>
        <w:t xml:space="preserve"> </w:t>
      </w:r>
      <w:r w:rsidR="002C2CAD">
        <w:t>Supplemental Artist Videos by other students</w:t>
      </w:r>
    </w:p>
    <w:p w14:paraId="7945B5A4" w14:textId="2117138E" w:rsidR="00211168" w:rsidRDefault="00211168" w:rsidP="00211168">
      <w:pPr>
        <w:pStyle w:val="ListParagraph"/>
        <w:numPr>
          <w:ilvl w:val="1"/>
          <w:numId w:val="7"/>
        </w:numPr>
      </w:pPr>
      <w:r>
        <w:t>Lead</w:t>
      </w:r>
      <w:r w:rsidR="00066841">
        <w:t>ing</w:t>
      </w:r>
      <w:r>
        <w:t xml:space="preserve"> a Guided Listening </w:t>
      </w:r>
      <w:r w:rsidR="002C2CAD">
        <w:t>Exam</w:t>
      </w:r>
      <w:r>
        <w:t xml:space="preserve"> Review</w:t>
      </w:r>
      <w:r w:rsidR="002C2CAD">
        <w:t xml:space="preserve"> session</w:t>
      </w:r>
    </w:p>
    <w:p w14:paraId="045C5CAC" w14:textId="2E7121FD" w:rsidR="00211168" w:rsidRPr="00B615E9" w:rsidRDefault="00211168" w:rsidP="00D564CB">
      <w:pPr>
        <w:pStyle w:val="ListParagraph"/>
        <w:numPr>
          <w:ilvl w:val="1"/>
          <w:numId w:val="7"/>
        </w:numPr>
      </w:pPr>
      <w:r>
        <w:t>Attend</w:t>
      </w:r>
      <w:r w:rsidR="00066841">
        <w:t>ing</w:t>
      </w:r>
      <w:r>
        <w:t xml:space="preserve"> and participat</w:t>
      </w:r>
      <w:r w:rsidR="00066841">
        <w:t>ing</w:t>
      </w:r>
      <w:r>
        <w:t xml:space="preserve"> in 3 Guided Listening Quiz Review</w:t>
      </w:r>
      <w:r w:rsidR="002C2CAD">
        <w:t xml:space="preserve"> sessions</w:t>
      </w:r>
    </w:p>
    <w:p w14:paraId="2BDDA44B" w14:textId="77777777" w:rsidR="009934E3" w:rsidRPr="0088231D" w:rsidRDefault="009934E3" w:rsidP="009934E3">
      <w:pPr>
        <w:pStyle w:val="Heading1"/>
      </w:pPr>
      <w:r>
        <w:t>Attendance:</w:t>
      </w:r>
    </w:p>
    <w:p w14:paraId="7143AB7A" w14:textId="38BEDC8F" w:rsidR="009934E3" w:rsidRDefault="009934E3" w:rsidP="009934E3">
      <w:r w:rsidRPr="0088231D">
        <w:rPr>
          <w:b/>
          <w:bCs/>
        </w:rPr>
        <w:t xml:space="preserve">Absences related to caring for your physical and mental health are always excused </w:t>
      </w:r>
      <w:proofErr w:type="gramStart"/>
      <w:r w:rsidRPr="0088231D">
        <w:rPr>
          <w:b/>
          <w:bCs/>
        </w:rPr>
        <w:t>as long as</w:t>
      </w:r>
      <w:proofErr w:type="gramEnd"/>
      <w:r w:rsidRPr="0088231D">
        <w:rPr>
          <w:b/>
          <w:bCs/>
        </w:rPr>
        <w:t xml:space="preserve"> you notify the instructor.</w:t>
      </w:r>
      <w:r>
        <w:rPr>
          <w:b/>
          <w:bCs/>
        </w:rPr>
        <w:t xml:space="preserve"> If you have a health concern, documented disability, or emergency that causes </w:t>
      </w:r>
      <w:r>
        <w:rPr>
          <w:b/>
          <w:bCs/>
        </w:rPr>
        <w:lastRenderedPageBreak/>
        <w:t xml:space="preserve">you to miss </w:t>
      </w:r>
      <w:r w:rsidR="007854B2">
        <w:rPr>
          <w:b/>
          <w:bCs/>
        </w:rPr>
        <w:t>class</w:t>
      </w:r>
      <w:r>
        <w:rPr>
          <w:b/>
          <w:bCs/>
        </w:rPr>
        <w:t xml:space="preserve">, write to Dr. Teal to </w:t>
      </w:r>
      <w:r w:rsidR="007854B2">
        <w:rPr>
          <w:b/>
          <w:bCs/>
        </w:rPr>
        <w:t>have your absence excused</w:t>
      </w:r>
      <w:r>
        <w:rPr>
          <w:b/>
          <w:bCs/>
        </w:rPr>
        <w:t>.</w:t>
      </w:r>
      <w:r w:rsidRPr="0088231D">
        <w:rPr>
          <w:b/>
          <w:bCs/>
        </w:rPr>
        <w:t xml:space="preserve"> </w:t>
      </w:r>
      <w:r>
        <w:t>To monitor your attendance percentage on Canvas, go to “grades” and look for “Roll Call Attendance.”</w:t>
      </w:r>
    </w:p>
    <w:p w14:paraId="4C1662BA" w14:textId="77777777" w:rsidR="009934E3" w:rsidRDefault="009934E3" w:rsidP="009934E3">
      <w:pPr>
        <w:pStyle w:val="Heading1"/>
      </w:pPr>
      <w:r>
        <w:t>Technology and Attention</w:t>
      </w:r>
    </w:p>
    <w:p w14:paraId="11D659B5" w14:textId="63DF807D" w:rsidR="009934E3" w:rsidRPr="009B0F0F" w:rsidRDefault="009934E3" w:rsidP="009934E3">
      <w:hyperlink r:id="rId9" w:history="1">
        <w:r w:rsidRPr="00B508D8">
          <w:rPr>
            <w:rStyle w:val="Hyperlink"/>
          </w:rPr>
          <w:t>Research done at the University of Texas</w:t>
        </w:r>
      </w:hyperlink>
      <w:r>
        <w:t xml:space="preserve"> indicates that the presence of a smart phone decreases your capacity for completing complex tasks that require focus, even if you’re not actively using it during the activity. To maximize your learning, you are </w:t>
      </w:r>
      <w:r w:rsidR="000243D9">
        <w:t>asked</w:t>
      </w:r>
      <w:r>
        <w:t xml:space="preserve"> to </w:t>
      </w:r>
      <w:r w:rsidRPr="009B0F0F">
        <w:rPr>
          <w:b/>
          <w:bCs/>
        </w:rPr>
        <w:t>leave all internet-connected electronic devices in your bag</w:t>
      </w:r>
      <w:r>
        <w:rPr>
          <w:b/>
          <w:bCs/>
        </w:rPr>
        <w:t xml:space="preserve"> during class</w:t>
      </w:r>
      <w:r w:rsidR="007261BA">
        <w:rPr>
          <w:b/>
          <w:bCs/>
        </w:rPr>
        <w:t xml:space="preserve"> </w:t>
      </w:r>
      <w:r w:rsidR="007261BA">
        <w:t xml:space="preserve">and </w:t>
      </w:r>
      <w:hyperlink r:id="rId10" w:history="1">
        <w:r w:rsidR="007261BA" w:rsidRPr="002374A1">
          <w:rPr>
            <w:rStyle w:val="Hyperlink"/>
          </w:rPr>
          <w:t>take notes on paper by hand</w:t>
        </w:r>
      </w:hyperlink>
      <w:r w:rsidR="007261BA">
        <w:t>.</w:t>
      </w:r>
      <w:r>
        <w:t xml:space="preserve"> If you must take notes on a tablet or laptop</w:t>
      </w:r>
      <w:r w:rsidR="000243D9">
        <w:t xml:space="preserve"> due to a documented disability</w:t>
      </w:r>
      <w:r>
        <w:t xml:space="preserve">, </w:t>
      </w:r>
      <w:r>
        <w:rPr>
          <w:b/>
          <w:bCs/>
        </w:rPr>
        <w:t>disable the Wi-Fi connection during class</w:t>
      </w:r>
      <w:r w:rsidR="002374A1">
        <w:rPr>
          <w:b/>
          <w:bCs/>
        </w:rPr>
        <w:t xml:space="preserve">. </w:t>
      </w:r>
      <w:r>
        <w:t xml:space="preserve">Use of all electronic devices is </w:t>
      </w:r>
      <w:r w:rsidRPr="0086030F">
        <w:rPr>
          <w:b/>
          <w:bCs/>
        </w:rPr>
        <w:t>prohibited during active listening and group discussions</w:t>
      </w:r>
      <w:r>
        <w:t xml:space="preserve">, both to make these aspects of the class optimally beneficial to you as a student and as a gesture of respect toward the musicians to whom we are listening and your fellow students with whom you are discussing course material. </w:t>
      </w:r>
    </w:p>
    <w:p w14:paraId="4B655B95" w14:textId="77777777" w:rsidR="00C5100F" w:rsidRDefault="00C5100F" w:rsidP="00C5100F">
      <w:pPr>
        <w:rPr>
          <w:b/>
        </w:rPr>
      </w:pPr>
    </w:p>
    <w:p w14:paraId="0A7732DB" w14:textId="5CC3A3EB" w:rsidR="00C5100F" w:rsidRPr="00207E1E" w:rsidRDefault="00C5100F" w:rsidP="00C5100F">
      <w:r w:rsidRPr="0041460C">
        <w:rPr>
          <w:rStyle w:val="Heading1Char"/>
        </w:rPr>
        <w:t>Schedule</w:t>
      </w:r>
      <w:r>
        <w:rPr>
          <w:b/>
        </w:rPr>
        <w:t xml:space="preserve"> </w:t>
      </w:r>
      <w:r>
        <w:t xml:space="preserve">(due dates and assignments subject to change, readings are from </w:t>
      </w:r>
      <w:proofErr w:type="spellStart"/>
      <w:r>
        <w:t>DeVeaux</w:t>
      </w:r>
      <w:proofErr w:type="spellEnd"/>
      <w:r>
        <w:t xml:space="preserve"> and Giddins [D&amp;G] or available on Canvas, </w:t>
      </w:r>
      <w:r w:rsidRPr="00654A48">
        <w:rPr>
          <w:b/>
          <w:bCs/>
        </w:rPr>
        <w:t xml:space="preserve">* indicates </w:t>
      </w:r>
      <w:r w:rsidR="00E46511" w:rsidRPr="00654A48">
        <w:rPr>
          <w:b/>
          <w:bCs/>
        </w:rPr>
        <w:t>a reading quiz</w:t>
      </w:r>
      <w:r>
        <w:t>)</w:t>
      </w:r>
    </w:p>
    <w:p w14:paraId="19E6B93A" w14:textId="77777777" w:rsidR="00C5100F" w:rsidRDefault="00C5100F" w:rsidP="00C5100F">
      <w:pPr>
        <w:rPr>
          <w:i/>
        </w:rPr>
      </w:pPr>
    </w:p>
    <w:p w14:paraId="76F2AEDF" w14:textId="77777777" w:rsidR="00F578AA" w:rsidRDefault="00F578AA" w:rsidP="00F578AA">
      <w:r w:rsidRPr="005067BF">
        <w:rPr>
          <w:i/>
        </w:rPr>
        <w:t>Week 1</w:t>
      </w:r>
      <w:r>
        <w:t xml:space="preserve"> Introduction</w:t>
      </w:r>
    </w:p>
    <w:p w14:paraId="572B98AC" w14:textId="21E74823" w:rsidR="00F578AA" w:rsidRPr="00681E4B" w:rsidRDefault="000F5BEA" w:rsidP="00F578AA">
      <w:pPr>
        <w:ind w:left="720"/>
      </w:pPr>
      <w:r>
        <w:t>1/1</w:t>
      </w:r>
      <w:r w:rsidR="00C0442E">
        <w:t>2</w:t>
      </w:r>
      <w:r w:rsidR="00557E6B">
        <w:t xml:space="preserve"> </w:t>
      </w:r>
      <w:r w:rsidR="00F578AA">
        <w:t>Introduction</w:t>
      </w:r>
    </w:p>
    <w:p w14:paraId="3CCC7465" w14:textId="3124FCE5" w:rsidR="00F578AA" w:rsidRDefault="00440A90" w:rsidP="00CE3229">
      <w:pPr>
        <w:ind w:left="720"/>
      </w:pPr>
      <w:r>
        <w:t>1/1</w:t>
      </w:r>
      <w:r w:rsidR="00C0442E">
        <w:t>4</w:t>
      </w:r>
      <w:r w:rsidR="00F578AA">
        <w:t xml:space="preserve"> D&amp;G Roots of Jazz 6-14</w:t>
      </w:r>
    </w:p>
    <w:p w14:paraId="7885A774" w14:textId="6CB3430F" w:rsidR="00330E11" w:rsidRPr="00330E11" w:rsidRDefault="00330E11" w:rsidP="00330E11">
      <w:pPr>
        <w:ind w:left="720"/>
      </w:pPr>
      <w:r>
        <w:t>1/1</w:t>
      </w:r>
      <w:r w:rsidR="00806822">
        <w:t>6</w:t>
      </w:r>
      <w:r>
        <w:t xml:space="preserve"> D&amp;G Roots of Jazz 15-23</w:t>
      </w:r>
    </w:p>
    <w:p w14:paraId="6FC21993" w14:textId="77777777" w:rsidR="00CE3229" w:rsidRPr="00CE3229" w:rsidRDefault="00CE3229" w:rsidP="00CE3229">
      <w:pPr>
        <w:ind w:left="720"/>
        <w:rPr>
          <w:b/>
          <w:bCs/>
        </w:rPr>
      </w:pPr>
    </w:p>
    <w:p w14:paraId="0A9A0C74" w14:textId="77777777" w:rsidR="00F578AA" w:rsidRDefault="00F578AA" w:rsidP="00F578AA">
      <w:r w:rsidRPr="005067BF">
        <w:rPr>
          <w:i/>
        </w:rPr>
        <w:t>Week 2</w:t>
      </w:r>
      <w:r>
        <w:t xml:space="preserve"> Early Jazz I</w:t>
      </w:r>
    </w:p>
    <w:p w14:paraId="7B9EC54C" w14:textId="7C1C3CCF" w:rsidR="004924F2" w:rsidRPr="004924F2" w:rsidRDefault="004924F2" w:rsidP="00F578AA">
      <w:pPr>
        <w:rPr>
          <w:b/>
          <w:bCs/>
        </w:rPr>
      </w:pPr>
      <w:r>
        <w:tab/>
        <w:t>1/</w:t>
      </w:r>
      <w:r w:rsidR="00806822">
        <w:t>19</w:t>
      </w:r>
      <w:r>
        <w:t xml:space="preserve"> </w:t>
      </w:r>
      <w:r>
        <w:rPr>
          <w:b/>
          <w:bCs/>
        </w:rPr>
        <w:t>NO CLASS—MLK HOLIDAY</w:t>
      </w:r>
    </w:p>
    <w:p w14:paraId="12FCF297" w14:textId="12A25EE8" w:rsidR="00CE3229" w:rsidRDefault="00B93930" w:rsidP="00CE3229">
      <w:pPr>
        <w:ind w:left="720"/>
      </w:pPr>
      <w:r>
        <w:t>1/2</w:t>
      </w:r>
      <w:r w:rsidR="00806822">
        <w:t>1</w:t>
      </w:r>
      <w:r w:rsidR="00F578AA" w:rsidRPr="003F5E77">
        <w:t xml:space="preserve"> </w:t>
      </w:r>
      <w:r w:rsidR="00CE3229">
        <w:t>D&amp;G New Orleans 24-35</w:t>
      </w:r>
    </w:p>
    <w:p w14:paraId="6FDE1ED6" w14:textId="2CCB2C6E" w:rsidR="00F578AA" w:rsidRPr="00CF725F" w:rsidRDefault="00B93930" w:rsidP="00CF725F">
      <w:pPr>
        <w:ind w:left="720"/>
      </w:pPr>
      <w:r>
        <w:t>1/2</w:t>
      </w:r>
      <w:r w:rsidR="00806822">
        <w:t>3</w:t>
      </w:r>
      <w:r w:rsidR="00F578AA">
        <w:t xml:space="preserve"> </w:t>
      </w:r>
      <w:r w:rsidR="00CE3229">
        <w:t>D&amp;G New Orleans 36-43</w:t>
      </w:r>
    </w:p>
    <w:p w14:paraId="3751E7FC" w14:textId="77777777" w:rsidR="00F578AA" w:rsidRDefault="00F578AA" w:rsidP="00F578AA"/>
    <w:p w14:paraId="5C3D8C48" w14:textId="77777777" w:rsidR="00F578AA" w:rsidRDefault="00F578AA" w:rsidP="00F578AA">
      <w:r w:rsidRPr="005067BF">
        <w:rPr>
          <w:i/>
        </w:rPr>
        <w:t>Week 3</w:t>
      </w:r>
      <w:r>
        <w:t xml:space="preserve"> Early Jazz II</w:t>
      </w:r>
    </w:p>
    <w:p w14:paraId="403B88E9" w14:textId="4D5F038F" w:rsidR="00F578AA" w:rsidRDefault="00B93930" w:rsidP="00F578AA">
      <w:pPr>
        <w:ind w:left="720"/>
      </w:pPr>
      <w:r>
        <w:t>1/</w:t>
      </w:r>
      <w:r w:rsidR="005D3098">
        <w:t>2</w:t>
      </w:r>
      <w:r w:rsidR="00806822">
        <w:t>6</w:t>
      </w:r>
      <w:r w:rsidR="005B79F8">
        <w:t xml:space="preserve"> </w:t>
      </w:r>
      <w:r w:rsidR="00CE3229">
        <w:t xml:space="preserve">*David Ake, “Blue Horizon” from </w:t>
      </w:r>
      <w:r w:rsidR="00CE3229">
        <w:rPr>
          <w:i/>
        </w:rPr>
        <w:t>Jazz Cultures</w:t>
      </w:r>
    </w:p>
    <w:p w14:paraId="47003BEB" w14:textId="30B3E924" w:rsidR="00F578AA" w:rsidRDefault="00B93930" w:rsidP="00F578AA">
      <w:pPr>
        <w:ind w:left="720"/>
      </w:pPr>
      <w:r>
        <w:t>1/</w:t>
      </w:r>
      <w:r w:rsidR="005D3098">
        <w:t>2</w:t>
      </w:r>
      <w:r w:rsidR="00806822">
        <w:t>7</w:t>
      </w:r>
      <w:r w:rsidR="00F578AA">
        <w:t xml:space="preserve"> D&amp;G New York in the 1920s 44-54</w:t>
      </w:r>
    </w:p>
    <w:p w14:paraId="6F078813" w14:textId="0A1B24C6" w:rsidR="00F578AA" w:rsidRDefault="005D3098" w:rsidP="00F578AA">
      <w:pPr>
        <w:ind w:left="720"/>
      </w:pPr>
      <w:r>
        <w:t>1/3</w:t>
      </w:r>
      <w:r w:rsidR="00806822">
        <w:t>0</w:t>
      </w:r>
      <w:r w:rsidR="00F578AA">
        <w:t xml:space="preserve"> D&amp;G New York in the 1920s 55-63</w:t>
      </w:r>
    </w:p>
    <w:p w14:paraId="0EFC3BB7" w14:textId="77777777" w:rsidR="00F578AA" w:rsidRDefault="00F578AA" w:rsidP="00F578AA"/>
    <w:p w14:paraId="7D8B83DD" w14:textId="77777777" w:rsidR="00F578AA" w:rsidRDefault="00F578AA" w:rsidP="00F578AA">
      <w:r w:rsidRPr="005067BF">
        <w:rPr>
          <w:i/>
        </w:rPr>
        <w:t>Week 4</w:t>
      </w:r>
      <w:r>
        <w:t xml:space="preserve"> Early Jazz Week III</w:t>
      </w:r>
    </w:p>
    <w:p w14:paraId="6C4EB1D0" w14:textId="1B58591C" w:rsidR="00F578AA" w:rsidRPr="00EB7E10" w:rsidRDefault="003841B7" w:rsidP="00F578AA">
      <w:pPr>
        <w:ind w:left="720"/>
        <w:rPr>
          <w:b/>
        </w:rPr>
      </w:pPr>
      <w:r>
        <w:t>2/</w:t>
      </w:r>
      <w:r w:rsidR="00806822">
        <w:t>2</w:t>
      </w:r>
      <w:r w:rsidR="00F578AA">
        <w:t xml:space="preserve"> D&amp;G Louis Armstrong 64-84</w:t>
      </w:r>
    </w:p>
    <w:p w14:paraId="22087492" w14:textId="0BD83E4A" w:rsidR="00F578AA" w:rsidRPr="00223F9E" w:rsidRDefault="003841B7" w:rsidP="00F578AA">
      <w:pPr>
        <w:ind w:left="720"/>
        <w:rPr>
          <w:bCs/>
        </w:rPr>
      </w:pPr>
      <w:r>
        <w:rPr>
          <w:bCs/>
        </w:rPr>
        <w:t>2/</w:t>
      </w:r>
      <w:r w:rsidR="00806822">
        <w:rPr>
          <w:bCs/>
        </w:rPr>
        <w:t>4</w:t>
      </w:r>
      <w:r w:rsidR="00F578AA" w:rsidRPr="00223F9E">
        <w:rPr>
          <w:bCs/>
        </w:rPr>
        <w:t xml:space="preserve"> *Brian Harker</w:t>
      </w:r>
      <w:r w:rsidR="00F578AA">
        <w:rPr>
          <w:bCs/>
        </w:rPr>
        <w:t>, “</w:t>
      </w:r>
      <w:r w:rsidR="00F578AA" w:rsidRPr="00223F9E">
        <w:rPr>
          <w:bCs/>
        </w:rPr>
        <w:t>Louis Armstrong, Eccentric Dance, and the</w:t>
      </w:r>
      <w:r w:rsidR="00F578AA">
        <w:rPr>
          <w:bCs/>
        </w:rPr>
        <w:t xml:space="preserve"> </w:t>
      </w:r>
      <w:r w:rsidR="00F578AA" w:rsidRPr="00223F9E">
        <w:rPr>
          <w:bCs/>
        </w:rPr>
        <w:t>Evolution of Jazz on the Eve of Swing</w:t>
      </w:r>
      <w:r w:rsidR="00F578AA">
        <w:rPr>
          <w:bCs/>
        </w:rPr>
        <w:t>”</w:t>
      </w:r>
    </w:p>
    <w:p w14:paraId="396CD031" w14:textId="050DDE44" w:rsidR="00F578AA" w:rsidRDefault="003841B7" w:rsidP="00F578AA">
      <w:pPr>
        <w:ind w:left="720"/>
      </w:pPr>
      <w:r>
        <w:rPr>
          <w:b/>
        </w:rPr>
        <w:t>2/</w:t>
      </w:r>
      <w:r w:rsidR="00806822">
        <w:rPr>
          <w:b/>
        </w:rPr>
        <w:t>6</w:t>
      </w:r>
      <w:r w:rsidR="00F578AA" w:rsidRPr="0070162C">
        <w:rPr>
          <w:b/>
        </w:rPr>
        <w:t xml:space="preserve"> </w:t>
      </w:r>
      <w:r w:rsidR="00654A48">
        <w:rPr>
          <w:b/>
        </w:rPr>
        <w:t>Exam</w:t>
      </w:r>
      <w:r w:rsidR="00F578AA">
        <w:rPr>
          <w:b/>
        </w:rPr>
        <w:t xml:space="preserve"> I</w:t>
      </w:r>
    </w:p>
    <w:p w14:paraId="1E7BC8C3" w14:textId="77777777" w:rsidR="00F578AA" w:rsidRDefault="00F578AA" w:rsidP="00F578AA">
      <w:pPr>
        <w:ind w:left="720"/>
      </w:pPr>
    </w:p>
    <w:p w14:paraId="0DD195F8" w14:textId="77777777" w:rsidR="00F578AA" w:rsidRDefault="00F578AA" w:rsidP="00F578AA">
      <w:r w:rsidRPr="004F0D57">
        <w:rPr>
          <w:i/>
        </w:rPr>
        <w:t>Week 5</w:t>
      </w:r>
      <w:r>
        <w:t xml:space="preserve"> Swing Era I</w:t>
      </w:r>
    </w:p>
    <w:p w14:paraId="3C72F641" w14:textId="4F0821A0" w:rsidR="00F578AA" w:rsidRDefault="003841B7" w:rsidP="00F578AA">
      <w:pPr>
        <w:ind w:left="720"/>
      </w:pPr>
      <w:r>
        <w:t>2/</w:t>
      </w:r>
      <w:r w:rsidR="00806822">
        <w:t>9</w:t>
      </w:r>
      <w:r w:rsidR="00F578AA">
        <w:t xml:space="preserve"> D&amp;G Swing Bands 86-102</w:t>
      </w:r>
    </w:p>
    <w:p w14:paraId="215DE711" w14:textId="1AE2CE12" w:rsidR="00F578AA" w:rsidRDefault="003841B7" w:rsidP="00F578AA">
      <w:pPr>
        <w:ind w:left="720"/>
      </w:pPr>
      <w:r>
        <w:t>2/1</w:t>
      </w:r>
      <w:r w:rsidR="00806822">
        <w:t>1</w:t>
      </w:r>
      <w:r w:rsidR="00F578AA" w:rsidRPr="003F5E77">
        <w:t xml:space="preserve"> </w:t>
      </w:r>
      <w:r w:rsidR="00F578AA">
        <w:t>D&amp;G Swing Bands 103-109</w:t>
      </w:r>
    </w:p>
    <w:p w14:paraId="2A764DA5" w14:textId="7A044AD6" w:rsidR="00F578AA" w:rsidRDefault="003841B7" w:rsidP="00F578AA">
      <w:pPr>
        <w:ind w:left="720"/>
      </w:pPr>
      <w:r>
        <w:t>2/1</w:t>
      </w:r>
      <w:r w:rsidR="00806822">
        <w:t>3</w:t>
      </w:r>
      <w:r w:rsidR="00F578AA">
        <w:t xml:space="preserve"> *Christi Jay </w:t>
      </w:r>
      <w:r w:rsidR="00F578AA" w:rsidRPr="003F5E77">
        <w:t xml:space="preserve">Wells, </w:t>
      </w:r>
      <w:r w:rsidR="00F578AA">
        <w:t>“‘Dreadful Bit of Silliness’”</w:t>
      </w:r>
    </w:p>
    <w:p w14:paraId="178D7DF3" w14:textId="77777777" w:rsidR="00F578AA" w:rsidRDefault="00F578AA" w:rsidP="00F578AA"/>
    <w:p w14:paraId="2A257FF0" w14:textId="77777777" w:rsidR="00F578AA" w:rsidRDefault="00F578AA" w:rsidP="00F578AA">
      <w:r w:rsidRPr="004F0D57">
        <w:rPr>
          <w:i/>
        </w:rPr>
        <w:t>Week 6</w:t>
      </w:r>
      <w:r>
        <w:t xml:space="preserve"> Swing Era II</w:t>
      </w:r>
    </w:p>
    <w:p w14:paraId="7BA9D78D" w14:textId="57D74AF1" w:rsidR="00F578AA" w:rsidRPr="0088231D" w:rsidRDefault="003841B7" w:rsidP="00F578AA">
      <w:pPr>
        <w:tabs>
          <w:tab w:val="left" w:pos="720"/>
        </w:tabs>
        <w:ind w:left="720"/>
        <w:rPr>
          <w:b/>
          <w:bCs/>
        </w:rPr>
      </w:pPr>
      <w:r>
        <w:t>2/1</w:t>
      </w:r>
      <w:r w:rsidR="00806822">
        <w:t>6</w:t>
      </w:r>
      <w:r w:rsidR="00F578AA">
        <w:t xml:space="preserve"> D&amp;G Count Basie and Duke Ellington 110-125 </w:t>
      </w:r>
    </w:p>
    <w:p w14:paraId="3DBF335C" w14:textId="5FB948D1" w:rsidR="00F578AA" w:rsidRDefault="003841B7" w:rsidP="00F578AA">
      <w:pPr>
        <w:ind w:left="720"/>
      </w:pPr>
      <w:r>
        <w:t>2/</w:t>
      </w:r>
      <w:r w:rsidR="001376DF">
        <w:t>1</w:t>
      </w:r>
      <w:r w:rsidR="00806822">
        <w:t>8</w:t>
      </w:r>
      <w:r w:rsidR="00F578AA">
        <w:t xml:space="preserve"> D&amp;G Count Basie and Duke Ellington 125-133</w:t>
      </w:r>
    </w:p>
    <w:p w14:paraId="6B222311" w14:textId="37F6614D" w:rsidR="00F578AA" w:rsidRDefault="003841B7" w:rsidP="00F578AA">
      <w:pPr>
        <w:ind w:left="720"/>
      </w:pPr>
      <w:r>
        <w:t>2/2</w:t>
      </w:r>
      <w:r w:rsidR="00806822">
        <w:t>0</w:t>
      </w:r>
      <w:r w:rsidR="00F578AA">
        <w:t xml:space="preserve"> </w:t>
      </w:r>
      <w:r w:rsidR="006D468A">
        <w:t>*Andrew Berish, “Negotiating ‘A Blues Riff’: Listening for Django Reinhardt’s Place in American Jazz”</w:t>
      </w:r>
    </w:p>
    <w:p w14:paraId="17A82A6E" w14:textId="77777777" w:rsidR="00F578AA" w:rsidRDefault="00F578AA" w:rsidP="00F578AA">
      <w:pPr>
        <w:tabs>
          <w:tab w:val="left" w:pos="720"/>
        </w:tabs>
        <w:ind w:left="720"/>
        <w:rPr>
          <w:i/>
        </w:rPr>
      </w:pPr>
    </w:p>
    <w:p w14:paraId="29707D21" w14:textId="77777777" w:rsidR="00F578AA" w:rsidRDefault="00F578AA" w:rsidP="00F578AA">
      <w:r w:rsidRPr="004F0D57">
        <w:rPr>
          <w:i/>
        </w:rPr>
        <w:lastRenderedPageBreak/>
        <w:t xml:space="preserve">Week </w:t>
      </w:r>
      <w:r>
        <w:rPr>
          <w:i/>
        </w:rPr>
        <w:t>7</w:t>
      </w:r>
      <w:r>
        <w:t xml:space="preserve"> Swing Era III</w:t>
      </w:r>
    </w:p>
    <w:p w14:paraId="5B7D132F" w14:textId="70EB80F9" w:rsidR="00F578AA" w:rsidRDefault="00B2086E" w:rsidP="00F578AA">
      <w:pPr>
        <w:tabs>
          <w:tab w:val="left" w:pos="720"/>
        </w:tabs>
        <w:ind w:left="720"/>
      </w:pPr>
      <w:r>
        <w:t>2/2</w:t>
      </w:r>
      <w:r w:rsidR="007579AF">
        <w:t>3</w:t>
      </w:r>
      <w:r w:rsidR="00F578AA">
        <w:t xml:space="preserve"> D&amp;G A World of Soloists 134-161 </w:t>
      </w:r>
    </w:p>
    <w:p w14:paraId="6855D4C1" w14:textId="7A0B283B" w:rsidR="00F578AA" w:rsidRPr="006D468A" w:rsidRDefault="00B2086E" w:rsidP="006D468A">
      <w:pPr>
        <w:ind w:left="720"/>
      </w:pPr>
      <w:r>
        <w:t>2/2</w:t>
      </w:r>
      <w:r w:rsidR="007579AF">
        <w:t>5</w:t>
      </w:r>
      <w:r w:rsidR="00F578AA">
        <w:t xml:space="preserve"> </w:t>
      </w:r>
      <w:r w:rsidR="006D468A">
        <w:t xml:space="preserve">*Sherrie Tucker, excerpt from </w:t>
      </w:r>
      <w:r w:rsidR="006D468A">
        <w:rPr>
          <w:i/>
        </w:rPr>
        <w:t>Swing Shift: “All-Girl” Bands of the 1940s</w:t>
      </w:r>
    </w:p>
    <w:p w14:paraId="3FCFD26B" w14:textId="435F9B39" w:rsidR="00F578AA" w:rsidRPr="00A44B9A" w:rsidRDefault="00977BCC" w:rsidP="00F578AA">
      <w:pPr>
        <w:ind w:firstLine="720"/>
        <w:rPr>
          <w:iCs/>
        </w:rPr>
      </w:pPr>
      <w:r>
        <w:rPr>
          <w:iCs/>
        </w:rPr>
        <w:t>2/2</w:t>
      </w:r>
      <w:r w:rsidR="00B166C1">
        <w:rPr>
          <w:iCs/>
        </w:rPr>
        <w:t>7</w:t>
      </w:r>
      <w:r w:rsidR="00F578AA">
        <w:rPr>
          <w:iCs/>
        </w:rPr>
        <w:t xml:space="preserve"> </w:t>
      </w:r>
      <w:r w:rsidR="00654A48">
        <w:rPr>
          <w:b/>
        </w:rPr>
        <w:t>Exam</w:t>
      </w:r>
      <w:r w:rsidR="00F578AA">
        <w:rPr>
          <w:b/>
        </w:rPr>
        <w:t xml:space="preserve"> II</w:t>
      </w:r>
    </w:p>
    <w:p w14:paraId="22C838B3" w14:textId="77777777" w:rsidR="00F578AA" w:rsidRDefault="00F578AA" w:rsidP="00F578AA">
      <w:pPr>
        <w:tabs>
          <w:tab w:val="left" w:pos="720"/>
        </w:tabs>
        <w:ind w:left="720"/>
        <w:rPr>
          <w:i/>
        </w:rPr>
      </w:pPr>
    </w:p>
    <w:p w14:paraId="7633FF18" w14:textId="77777777" w:rsidR="00F578AA" w:rsidRDefault="00F578AA" w:rsidP="00F578AA">
      <w:r w:rsidRPr="004F0D57">
        <w:rPr>
          <w:i/>
        </w:rPr>
        <w:t xml:space="preserve">Week </w:t>
      </w:r>
      <w:r>
        <w:rPr>
          <w:i/>
        </w:rPr>
        <w:t>8</w:t>
      </w:r>
      <w:r>
        <w:t xml:space="preserve"> Modern Jazz I</w:t>
      </w:r>
    </w:p>
    <w:p w14:paraId="43CE3447" w14:textId="663A60CE" w:rsidR="00F578AA" w:rsidRPr="006F4DDA" w:rsidRDefault="000D5449" w:rsidP="00F578AA">
      <w:pPr>
        <w:ind w:left="720"/>
        <w:rPr>
          <w:b/>
          <w:bCs/>
        </w:rPr>
      </w:pPr>
      <w:r>
        <w:t>3/</w:t>
      </w:r>
      <w:r w:rsidR="007579AF">
        <w:t>2</w:t>
      </w:r>
      <w:r w:rsidR="00F578AA">
        <w:t xml:space="preserve"> D&amp;G Bebop 162-180 </w:t>
      </w:r>
    </w:p>
    <w:p w14:paraId="58B86BAC" w14:textId="112C06E9" w:rsidR="00F578AA" w:rsidRDefault="000D5449" w:rsidP="00F578AA">
      <w:pPr>
        <w:ind w:left="720"/>
        <w:rPr>
          <w:b/>
        </w:rPr>
      </w:pPr>
      <w:r>
        <w:rPr>
          <w:bCs/>
        </w:rPr>
        <w:t>3/</w:t>
      </w:r>
      <w:r w:rsidR="0051784A">
        <w:rPr>
          <w:bCs/>
        </w:rPr>
        <w:t>4</w:t>
      </w:r>
      <w:r w:rsidR="00F578AA">
        <w:rPr>
          <w:b/>
        </w:rPr>
        <w:t xml:space="preserve"> </w:t>
      </w:r>
      <w:r w:rsidR="00F578AA">
        <w:t>D&amp;G Bebop 181-189</w:t>
      </w:r>
    </w:p>
    <w:p w14:paraId="6B94ED66" w14:textId="7EA3FB5A" w:rsidR="00F578AA" w:rsidRPr="00863742" w:rsidRDefault="000D5449" w:rsidP="00863742">
      <w:pPr>
        <w:ind w:left="720"/>
        <w:rPr>
          <w:bCs/>
        </w:rPr>
      </w:pPr>
      <w:r>
        <w:rPr>
          <w:bCs/>
        </w:rPr>
        <w:t>3/</w:t>
      </w:r>
      <w:r w:rsidR="0051784A">
        <w:rPr>
          <w:bCs/>
        </w:rPr>
        <w:t>6</w:t>
      </w:r>
      <w:r w:rsidR="00F578AA" w:rsidRPr="00F67148">
        <w:rPr>
          <w:bCs/>
        </w:rPr>
        <w:t xml:space="preserve"> </w:t>
      </w:r>
      <w:r w:rsidR="007205BF">
        <w:rPr>
          <w:bCs/>
        </w:rPr>
        <w:t>*</w:t>
      </w:r>
      <w:r w:rsidR="00F578AA">
        <w:t xml:space="preserve"> </w:t>
      </w:r>
      <w:r w:rsidR="00032BC3" w:rsidRPr="00800FF6">
        <w:t xml:space="preserve">Penny Von Eschen, excerpt from </w:t>
      </w:r>
      <w:r w:rsidR="00032BC3" w:rsidRPr="00800FF6">
        <w:rPr>
          <w:i/>
        </w:rPr>
        <w:t>Satchmo Blows Up the World</w:t>
      </w:r>
    </w:p>
    <w:p w14:paraId="08769922" w14:textId="3CF8EFD1" w:rsidR="00E64F4B" w:rsidRPr="00E64F4B" w:rsidRDefault="00E64F4B" w:rsidP="00032BC3">
      <w:pPr>
        <w:ind w:left="720"/>
        <w:rPr>
          <w:b/>
          <w:bCs/>
          <w:iCs/>
        </w:rPr>
      </w:pPr>
      <w:r>
        <w:rPr>
          <w:b/>
          <w:bCs/>
          <w:iCs/>
        </w:rPr>
        <w:t xml:space="preserve">Instructions </w:t>
      </w:r>
      <w:r w:rsidR="00B61528">
        <w:rPr>
          <w:b/>
          <w:bCs/>
          <w:iCs/>
        </w:rPr>
        <w:t xml:space="preserve">and team assignments </w:t>
      </w:r>
      <w:r>
        <w:rPr>
          <w:b/>
          <w:bCs/>
          <w:iCs/>
        </w:rPr>
        <w:t>for in-class debates</w:t>
      </w:r>
    </w:p>
    <w:p w14:paraId="5AC9CAC0" w14:textId="77777777" w:rsidR="00632FA5" w:rsidRDefault="00632FA5" w:rsidP="00632FA5"/>
    <w:p w14:paraId="07C02A94" w14:textId="499B6C45" w:rsidR="00632FA5" w:rsidRPr="00632FA5" w:rsidRDefault="00632FA5" w:rsidP="00632FA5">
      <w:r>
        <w:rPr>
          <w:b/>
          <w:bCs/>
        </w:rPr>
        <w:t>SPRING BREAK</w:t>
      </w:r>
    </w:p>
    <w:p w14:paraId="4B645572" w14:textId="77777777" w:rsidR="00F578AA" w:rsidRPr="0047034A" w:rsidRDefault="00F578AA" w:rsidP="00F578AA">
      <w:pPr>
        <w:tabs>
          <w:tab w:val="left" w:pos="720"/>
        </w:tabs>
        <w:ind w:left="720"/>
        <w:rPr>
          <w:i/>
        </w:rPr>
      </w:pPr>
    </w:p>
    <w:p w14:paraId="632EC5C3" w14:textId="77777777" w:rsidR="00F578AA" w:rsidRDefault="00F578AA" w:rsidP="00F578AA">
      <w:r w:rsidRPr="00EB7E10">
        <w:rPr>
          <w:i/>
        </w:rPr>
        <w:t xml:space="preserve">Week </w:t>
      </w:r>
      <w:r>
        <w:rPr>
          <w:i/>
        </w:rPr>
        <w:t>9</w:t>
      </w:r>
      <w:r>
        <w:t xml:space="preserve"> Modern Jazz II</w:t>
      </w:r>
    </w:p>
    <w:p w14:paraId="1465B165" w14:textId="36112DCF" w:rsidR="00F578AA" w:rsidRDefault="000D5449" w:rsidP="00F578AA">
      <w:pPr>
        <w:ind w:left="720"/>
      </w:pPr>
      <w:r>
        <w:t>3/1</w:t>
      </w:r>
      <w:r w:rsidR="0051784A">
        <w:t>6</w:t>
      </w:r>
      <w:r w:rsidR="00F578AA">
        <w:t xml:space="preserve"> D&amp;G Cool Jazz and Hard Bop 190-201</w:t>
      </w:r>
    </w:p>
    <w:p w14:paraId="1C532438" w14:textId="3320DA0C" w:rsidR="00F578AA" w:rsidRDefault="0002692C" w:rsidP="00F578AA">
      <w:pPr>
        <w:ind w:left="720"/>
      </w:pPr>
      <w:r w:rsidRPr="005742BA">
        <w:t>3/</w:t>
      </w:r>
      <w:r w:rsidR="00CB4D02">
        <w:t>1</w:t>
      </w:r>
      <w:r w:rsidR="0051784A">
        <w:t>8</w:t>
      </w:r>
      <w:r w:rsidR="00F578AA" w:rsidRPr="005742BA">
        <w:t xml:space="preserve"> D&amp;G Cool Jazz and Hard Bop 201-215</w:t>
      </w:r>
    </w:p>
    <w:p w14:paraId="69F858D9" w14:textId="591554F3" w:rsidR="00477468" w:rsidRPr="007205BF" w:rsidRDefault="0002692C" w:rsidP="007205BF">
      <w:pPr>
        <w:ind w:left="720"/>
        <w:rPr>
          <w:bCs/>
        </w:rPr>
      </w:pPr>
      <w:r>
        <w:t>3/</w:t>
      </w:r>
      <w:r w:rsidR="00CB4D02">
        <w:t>2</w:t>
      </w:r>
      <w:r w:rsidR="0051784A">
        <w:t>0</w:t>
      </w:r>
      <w:r w:rsidR="00F578AA">
        <w:t xml:space="preserve"> </w:t>
      </w:r>
      <w:r w:rsidR="00032BC3">
        <w:t xml:space="preserve">Debate </w:t>
      </w:r>
      <w:r w:rsidR="00B61528">
        <w:t>group work session</w:t>
      </w:r>
    </w:p>
    <w:p w14:paraId="1000B31C" w14:textId="77777777" w:rsidR="00F578AA" w:rsidRDefault="00F578AA" w:rsidP="00F578AA">
      <w:pPr>
        <w:ind w:left="720"/>
      </w:pPr>
    </w:p>
    <w:p w14:paraId="05E3E648" w14:textId="77777777" w:rsidR="00F578AA" w:rsidRDefault="00F578AA" w:rsidP="00F578AA">
      <w:r>
        <w:rPr>
          <w:i/>
        </w:rPr>
        <w:t>Week 10</w:t>
      </w:r>
      <w:r>
        <w:t xml:space="preserve"> Modern Jazz III</w:t>
      </w:r>
    </w:p>
    <w:p w14:paraId="0C5B3547" w14:textId="661533AF" w:rsidR="006E6053" w:rsidRPr="00800FF6" w:rsidRDefault="0002692C" w:rsidP="006E6053">
      <w:pPr>
        <w:ind w:left="720"/>
      </w:pPr>
      <w:r>
        <w:t>3/2</w:t>
      </w:r>
      <w:r w:rsidR="0051784A">
        <w:t>3</w:t>
      </w:r>
      <w:r w:rsidR="00F578AA" w:rsidRPr="003C5DD0">
        <w:t xml:space="preserve"> </w:t>
      </w:r>
      <w:r w:rsidR="00B61528">
        <w:t>Debates 1 and 2</w:t>
      </w:r>
    </w:p>
    <w:p w14:paraId="20A9A35A" w14:textId="7A5C9126" w:rsidR="00633DD3" w:rsidRDefault="0002692C" w:rsidP="00633DD3">
      <w:pPr>
        <w:ind w:left="720"/>
      </w:pPr>
      <w:r>
        <w:t>3/2</w:t>
      </w:r>
      <w:r w:rsidR="0051784A">
        <w:t>5</w:t>
      </w:r>
      <w:r w:rsidR="00F578AA">
        <w:t xml:space="preserve"> </w:t>
      </w:r>
      <w:r w:rsidR="00633DD3">
        <w:t>D&amp;G Jazz Composition in the 1950s 216-235</w:t>
      </w:r>
    </w:p>
    <w:p w14:paraId="40FDE99C" w14:textId="2EBD301D" w:rsidR="00F578AA" w:rsidRPr="00413B25" w:rsidRDefault="0002692C" w:rsidP="00413B25">
      <w:pPr>
        <w:ind w:left="720"/>
      </w:pPr>
      <w:r>
        <w:rPr>
          <w:bCs/>
        </w:rPr>
        <w:t>3/2</w:t>
      </w:r>
      <w:r w:rsidR="0051784A">
        <w:rPr>
          <w:bCs/>
        </w:rPr>
        <w:t>7</w:t>
      </w:r>
      <w:r w:rsidR="00F578AA" w:rsidRPr="00800FF6">
        <w:rPr>
          <w:bCs/>
        </w:rPr>
        <w:t xml:space="preserve"> </w:t>
      </w:r>
      <w:r w:rsidR="00B61528">
        <w:rPr>
          <w:bCs/>
        </w:rPr>
        <w:t>Debates 3 and 4</w:t>
      </w:r>
    </w:p>
    <w:p w14:paraId="67F7C9EE" w14:textId="77777777" w:rsidR="00F578AA" w:rsidRDefault="00F578AA" w:rsidP="00F578AA"/>
    <w:p w14:paraId="280A9B82" w14:textId="77777777" w:rsidR="00F578AA" w:rsidRPr="003D3548" w:rsidRDefault="00F578AA" w:rsidP="00F578AA">
      <w:r>
        <w:rPr>
          <w:i/>
        </w:rPr>
        <w:t xml:space="preserve">Week 11 </w:t>
      </w:r>
      <w:r>
        <w:t>Modern Jazz IV</w:t>
      </w:r>
    </w:p>
    <w:p w14:paraId="39FCA138" w14:textId="019C29E1" w:rsidR="00F578AA" w:rsidRDefault="00B03FAD" w:rsidP="00F578AA">
      <w:pPr>
        <w:ind w:left="720"/>
      </w:pPr>
      <w:r>
        <w:t>3/3</w:t>
      </w:r>
      <w:r w:rsidR="00864CB6">
        <w:t>0</w:t>
      </w:r>
      <w:r w:rsidR="00F578AA">
        <w:t xml:space="preserve"> D&amp;G The Modality of Miles Davis and John Coltrane 236-2</w:t>
      </w:r>
      <w:r w:rsidR="003727B7">
        <w:t>59</w:t>
      </w:r>
    </w:p>
    <w:p w14:paraId="2BC1B6C3" w14:textId="6865C60C" w:rsidR="00F578AA" w:rsidRDefault="0002692C" w:rsidP="00F578AA">
      <w:pPr>
        <w:ind w:left="720"/>
      </w:pPr>
      <w:r>
        <w:t>4/</w:t>
      </w:r>
      <w:r w:rsidR="00864CB6">
        <w:t>1</w:t>
      </w:r>
      <w:r w:rsidR="00F578AA">
        <w:t xml:space="preserve"> </w:t>
      </w:r>
      <w:r w:rsidR="003727B7">
        <w:t>Debates 5 and 6</w:t>
      </w:r>
    </w:p>
    <w:p w14:paraId="418D3360" w14:textId="7A641F6E" w:rsidR="00F578AA" w:rsidRDefault="0002692C" w:rsidP="00F578AA">
      <w:pPr>
        <w:ind w:left="720"/>
      </w:pPr>
      <w:r>
        <w:t>4/</w:t>
      </w:r>
      <w:r w:rsidR="00864CB6">
        <w:t>3</w:t>
      </w:r>
      <w:r w:rsidR="00F578AA">
        <w:t xml:space="preserve"> </w:t>
      </w:r>
      <w:r w:rsidR="00654A48">
        <w:rPr>
          <w:b/>
        </w:rPr>
        <w:t>Exam</w:t>
      </w:r>
      <w:r w:rsidR="00F578AA">
        <w:rPr>
          <w:b/>
        </w:rPr>
        <w:t xml:space="preserve"> III</w:t>
      </w:r>
    </w:p>
    <w:p w14:paraId="60F8D03A" w14:textId="77777777" w:rsidR="00F578AA" w:rsidRDefault="00F578AA" w:rsidP="00F578AA">
      <w:pPr>
        <w:ind w:left="720"/>
      </w:pPr>
    </w:p>
    <w:p w14:paraId="44591F8E" w14:textId="77777777" w:rsidR="00F578AA" w:rsidRDefault="00F578AA" w:rsidP="00F578AA">
      <w:r w:rsidRPr="00EB7E10">
        <w:rPr>
          <w:i/>
        </w:rPr>
        <w:t xml:space="preserve">Week </w:t>
      </w:r>
      <w:r>
        <w:rPr>
          <w:i/>
        </w:rPr>
        <w:t>12</w:t>
      </w:r>
      <w:r>
        <w:t xml:space="preserve"> The Avant-Garde, Fusion, Historicism, and Now I</w:t>
      </w:r>
    </w:p>
    <w:p w14:paraId="2A1C664D" w14:textId="74B8C597" w:rsidR="00F578AA" w:rsidRDefault="005775CF" w:rsidP="00F578AA">
      <w:pPr>
        <w:ind w:left="720"/>
      </w:pPr>
      <w:r>
        <w:t>4/</w:t>
      </w:r>
      <w:r w:rsidR="00864CB6">
        <w:t>6</w:t>
      </w:r>
      <w:r w:rsidR="00F578AA">
        <w:t xml:space="preserve"> </w:t>
      </w:r>
      <w:r w:rsidR="00AC750C">
        <w:t>D&amp;G Avant-Garde 260-2</w:t>
      </w:r>
      <w:r w:rsidR="003727B7">
        <w:t>85</w:t>
      </w:r>
    </w:p>
    <w:p w14:paraId="1E8D580A" w14:textId="6C56986A" w:rsidR="00F578AA" w:rsidRDefault="005775CF" w:rsidP="00F578AA">
      <w:pPr>
        <w:ind w:left="720"/>
        <w:rPr>
          <w:b/>
        </w:rPr>
      </w:pPr>
      <w:r>
        <w:rPr>
          <w:bCs/>
        </w:rPr>
        <w:t>4/</w:t>
      </w:r>
      <w:r w:rsidR="00864CB6">
        <w:rPr>
          <w:bCs/>
        </w:rPr>
        <w:t>8</w:t>
      </w:r>
      <w:r w:rsidR="00F578AA">
        <w:rPr>
          <w:b/>
        </w:rPr>
        <w:t xml:space="preserve"> </w:t>
      </w:r>
      <w:r w:rsidR="003727B7">
        <w:t>Debates 7 and 8</w:t>
      </w:r>
    </w:p>
    <w:p w14:paraId="5A6D0E84" w14:textId="19564B4C" w:rsidR="00AC750C" w:rsidRDefault="005775CF" w:rsidP="00AC750C">
      <w:pPr>
        <w:ind w:left="720"/>
      </w:pPr>
      <w:r>
        <w:rPr>
          <w:bCs/>
        </w:rPr>
        <w:t>4/1</w:t>
      </w:r>
      <w:r w:rsidR="00864CB6">
        <w:rPr>
          <w:bCs/>
        </w:rPr>
        <w:t>0</w:t>
      </w:r>
      <w:r w:rsidR="00F578AA">
        <w:rPr>
          <w:b/>
        </w:rPr>
        <w:t xml:space="preserve"> </w:t>
      </w:r>
      <w:r w:rsidR="00AC750C">
        <w:t>*Kwami Coleman, “</w:t>
      </w:r>
      <w:r w:rsidR="00AC750C">
        <w:rPr>
          <w:i/>
          <w:iCs/>
        </w:rPr>
        <w:t>Free Jazz</w:t>
      </w:r>
      <w:r w:rsidR="00AC750C">
        <w:t xml:space="preserve"> and the “New Thing”: Aesthetics, Identity, and Texture, 1960-1966”</w:t>
      </w:r>
    </w:p>
    <w:p w14:paraId="0B7B2ECD" w14:textId="77777777" w:rsidR="00F578AA" w:rsidRPr="003D3548" w:rsidRDefault="00F578AA" w:rsidP="00632FA5">
      <w:pPr>
        <w:rPr>
          <w:b/>
        </w:rPr>
      </w:pPr>
    </w:p>
    <w:p w14:paraId="0FBF2EEA" w14:textId="77777777" w:rsidR="00F578AA" w:rsidRDefault="00F578AA" w:rsidP="00F578AA">
      <w:r w:rsidRPr="00565ACA">
        <w:rPr>
          <w:i/>
        </w:rPr>
        <w:t>Week 13</w:t>
      </w:r>
      <w:r>
        <w:t xml:space="preserve"> The Avant-Garde, Fusion, Historicism, and Now II</w:t>
      </w:r>
    </w:p>
    <w:p w14:paraId="34778294" w14:textId="15D3163C" w:rsidR="00F578AA" w:rsidRDefault="00632FA5" w:rsidP="00F578AA">
      <w:pPr>
        <w:ind w:left="720"/>
      </w:pPr>
      <w:r>
        <w:t>4/</w:t>
      </w:r>
      <w:r w:rsidR="00131410">
        <w:t>1</w:t>
      </w:r>
      <w:r w:rsidR="00864CB6">
        <w:t>3</w:t>
      </w:r>
      <w:r w:rsidR="00F578AA" w:rsidRPr="006936F3">
        <w:rPr>
          <w:b/>
        </w:rPr>
        <w:t xml:space="preserve"> </w:t>
      </w:r>
      <w:r w:rsidR="00F578AA">
        <w:t xml:space="preserve">D&amp;G Fusion 284-303 </w:t>
      </w:r>
    </w:p>
    <w:p w14:paraId="67D92AC0" w14:textId="10F6428D" w:rsidR="00F578AA" w:rsidRDefault="00632FA5" w:rsidP="00F578AA">
      <w:pPr>
        <w:ind w:firstLine="720"/>
      </w:pPr>
      <w:r>
        <w:t>4/</w:t>
      </w:r>
      <w:r w:rsidR="00131410">
        <w:t>1</w:t>
      </w:r>
      <w:r w:rsidR="00864CB6">
        <w:t>5</w:t>
      </w:r>
      <w:r w:rsidR="00F578AA" w:rsidRPr="00243464">
        <w:t xml:space="preserve"> </w:t>
      </w:r>
      <w:r w:rsidR="00F578AA">
        <w:t>D&amp;G Fusion 303-325</w:t>
      </w:r>
    </w:p>
    <w:p w14:paraId="6C4EFE0E" w14:textId="735D659B" w:rsidR="0020469F" w:rsidRPr="00F61E5E" w:rsidRDefault="00632FA5" w:rsidP="00FE0174">
      <w:pPr>
        <w:ind w:left="720"/>
      </w:pPr>
      <w:r>
        <w:t>4/</w:t>
      </w:r>
      <w:r w:rsidR="00131410">
        <w:t>1</w:t>
      </w:r>
      <w:r w:rsidR="00864CB6">
        <w:t>7</w:t>
      </w:r>
      <w:r w:rsidR="00F578AA" w:rsidRPr="00020C13">
        <w:t xml:space="preserve"> </w:t>
      </w:r>
      <w:r w:rsidR="00020864">
        <w:t>Debates 9 and 10</w:t>
      </w:r>
      <w:r w:rsidR="003265AC">
        <w:t xml:space="preserve"> if needed or </w:t>
      </w:r>
      <w:r w:rsidR="003265AC">
        <w:t>*Pearl Cleage, “Mad at Miles” and Will Cheng, “Gaslight of the Gods”</w:t>
      </w:r>
      <w:r w:rsidR="00F61E5E">
        <w:t xml:space="preserve">, </w:t>
      </w:r>
      <w:proofErr w:type="spellStart"/>
      <w:r w:rsidR="00F61E5E">
        <w:rPr>
          <w:b/>
          <w:bCs/>
        </w:rPr>
        <w:t>self assessments</w:t>
      </w:r>
      <w:proofErr w:type="spellEnd"/>
      <w:r w:rsidR="00F61E5E">
        <w:rPr>
          <w:b/>
          <w:bCs/>
        </w:rPr>
        <w:t xml:space="preserve"> due</w:t>
      </w:r>
    </w:p>
    <w:p w14:paraId="5C9955EB" w14:textId="77777777" w:rsidR="00F578AA" w:rsidRDefault="00F578AA" w:rsidP="00F578AA"/>
    <w:p w14:paraId="01820DCA" w14:textId="77777777" w:rsidR="00F578AA" w:rsidRDefault="00F578AA" w:rsidP="00F578AA">
      <w:r w:rsidRPr="00565ACA">
        <w:rPr>
          <w:i/>
        </w:rPr>
        <w:t>Week 14</w:t>
      </w:r>
      <w:r>
        <w:t xml:space="preserve"> The Avant-Garde, Fusion, Historicism, and Now III</w:t>
      </w:r>
    </w:p>
    <w:p w14:paraId="7557A3B2" w14:textId="352965FB" w:rsidR="00F578AA" w:rsidRPr="00940DC6" w:rsidRDefault="00131410" w:rsidP="00F578AA">
      <w:pPr>
        <w:ind w:firstLine="720"/>
      </w:pPr>
      <w:r>
        <w:t>4/2</w:t>
      </w:r>
      <w:r w:rsidR="00864CB6">
        <w:t>0</w:t>
      </w:r>
      <w:r w:rsidR="00F578AA">
        <w:t xml:space="preserve"> D&amp;G Historicism 326-338</w:t>
      </w:r>
    </w:p>
    <w:p w14:paraId="3E2FCF0A" w14:textId="22ADF963" w:rsidR="00F578AA" w:rsidRDefault="00131410" w:rsidP="00F578AA">
      <w:pPr>
        <w:ind w:firstLine="720"/>
      </w:pPr>
      <w:r>
        <w:t>4/2</w:t>
      </w:r>
      <w:r w:rsidR="00864CB6">
        <w:t>2</w:t>
      </w:r>
      <w:r w:rsidR="00F578AA">
        <w:t xml:space="preserve"> D&amp;G Historicism 338-345</w:t>
      </w:r>
    </w:p>
    <w:p w14:paraId="4B267CE3" w14:textId="01C0BB31" w:rsidR="00F578AA" w:rsidRDefault="00F578AA" w:rsidP="00F578AA">
      <w:r>
        <w:tab/>
      </w:r>
      <w:r w:rsidR="00131410">
        <w:t>4/2</w:t>
      </w:r>
      <w:r w:rsidR="00864CB6">
        <w:t>4</w:t>
      </w:r>
      <w:r w:rsidRPr="00020C13">
        <w:t xml:space="preserve"> </w:t>
      </w:r>
      <w:r w:rsidR="00D3688E">
        <w:t>*Tracy McMullen, “Approaching the Jazz Past”</w:t>
      </w:r>
    </w:p>
    <w:p w14:paraId="1E91EA88" w14:textId="77777777" w:rsidR="00F578AA" w:rsidRDefault="00F578AA" w:rsidP="00F578AA"/>
    <w:p w14:paraId="5EDF239E" w14:textId="77777777" w:rsidR="00F578AA" w:rsidRDefault="00F578AA" w:rsidP="00F578AA">
      <w:r w:rsidRPr="00565ACA">
        <w:rPr>
          <w:i/>
        </w:rPr>
        <w:t>Week 1</w:t>
      </w:r>
      <w:r>
        <w:rPr>
          <w:i/>
        </w:rPr>
        <w:t>5</w:t>
      </w:r>
      <w:r>
        <w:t xml:space="preserve"> The Avant-Garde, Fusion, Historicism, and Now IV</w:t>
      </w:r>
    </w:p>
    <w:p w14:paraId="316657CA" w14:textId="76A47BE1" w:rsidR="00F578AA" w:rsidRPr="00A7585F" w:rsidRDefault="00131410" w:rsidP="00F578AA">
      <w:pPr>
        <w:ind w:left="720"/>
        <w:rPr>
          <w:b/>
          <w:bCs/>
        </w:rPr>
      </w:pPr>
      <w:r>
        <w:t>4/2</w:t>
      </w:r>
      <w:r w:rsidR="00864CB6">
        <w:t>7</w:t>
      </w:r>
      <w:r w:rsidR="00F578AA">
        <w:t xml:space="preserve"> D&amp;G Jazz Today 347-the end! </w:t>
      </w:r>
      <w:r w:rsidR="00F578AA">
        <w:rPr>
          <w:b/>
          <w:bCs/>
        </w:rPr>
        <w:t>Supplemental Artist Videos must be completed by this date</w:t>
      </w:r>
    </w:p>
    <w:p w14:paraId="3E42AFBB" w14:textId="798F71B4" w:rsidR="00F578AA" w:rsidRPr="0088231D" w:rsidRDefault="002F75D8" w:rsidP="00F578AA">
      <w:pPr>
        <w:ind w:left="720"/>
        <w:rPr>
          <w:b/>
          <w:bCs/>
        </w:rPr>
      </w:pPr>
      <w:r>
        <w:t>4/</w:t>
      </w:r>
      <w:r w:rsidR="00864CB6">
        <w:t>29</w:t>
      </w:r>
      <w:r w:rsidR="00F578AA" w:rsidRPr="00243464">
        <w:t xml:space="preserve"> </w:t>
      </w:r>
      <w:r w:rsidR="00F578AA">
        <w:t>Pre-Finals Day: Review</w:t>
      </w:r>
    </w:p>
    <w:p w14:paraId="1F5C807D" w14:textId="77777777" w:rsidR="00F578AA" w:rsidRDefault="00F578AA" w:rsidP="00F578AA"/>
    <w:p w14:paraId="3AB9EFEF" w14:textId="77777777" w:rsidR="00F578AA" w:rsidRDefault="00F578AA" w:rsidP="00F578AA">
      <w:r>
        <w:rPr>
          <w:i/>
        </w:rPr>
        <w:t>Finals Week</w:t>
      </w:r>
    </w:p>
    <w:p w14:paraId="0A368A54" w14:textId="001483AA" w:rsidR="00F578AA" w:rsidRDefault="00502D25" w:rsidP="00F578AA">
      <w:pPr>
        <w:ind w:firstLine="720"/>
        <w:rPr>
          <w:b/>
          <w:bCs/>
        </w:rPr>
      </w:pPr>
      <w:r>
        <w:t>5/</w:t>
      </w:r>
      <w:r w:rsidR="00864CB6">
        <w:t>4</w:t>
      </w:r>
      <w:r w:rsidR="00F578AA">
        <w:t xml:space="preserve"> </w:t>
      </w:r>
      <w:r w:rsidR="00F578AA">
        <w:rPr>
          <w:b/>
          <w:bCs/>
        </w:rPr>
        <w:t>Comments on Supplemental Artist Videos due by 11:59pm</w:t>
      </w:r>
    </w:p>
    <w:p w14:paraId="6FA2D221" w14:textId="64B340E6" w:rsidR="007F61D1" w:rsidRPr="007F61D1" w:rsidRDefault="007F61D1" w:rsidP="00F578AA">
      <w:pPr>
        <w:ind w:firstLine="720"/>
        <w:rPr>
          <w:b/>
          <w:bCs/>
        </w:rPr>
      </w:pPr>
      <w:r>
        <w:t xml:space="preserve">5/5 </w:t>
      </w:r>
      <w:r>
        <w:rPr>
          <w:b/>
          <w:bCs/>
        </w:rPr>
        <w:t>Documentation of Guided Listening Exam Review due by 11:59pm</w:t>
      </w:r>
    </w:p>
    <w:p w14:paraId="69657E92" w14:textId="1953F76B" w:rsidR="00F578AA" w:rsidRDefault="00502D25" w:rsidP="00F578AA">
      <w:pPr>
        <w:ind w:firstLine="720"/>
        <w:rPr>
          <w:b/>
        </w:rPr>
      </w:pPr>
      <w:r>
        <w:rPr>
          <w:b/>
        </w:rPr>
        <w:t>5/</w:t>
      </w:r>
      <w:r w:rsidR="00864CB6">
        <w:rPr>
          <w:b/>
        </w:rPr>
        <w:t>6</w:t>
      </w:r>
      <w:r w:rsidR="00F578AA" w:rsidRPr="005F05A8">
        <w:rPr>
          <w:b/>
        </w:rPr>
        <w:t xml:space="preserve"> at </w:t>
      </w:r>
      <w:r w:rsidR="00F578AA">
        <w:rPr>
          <w:b/>
        </w:rPr>
        <w:t>8:00</w:t>
      </w:r>
      <w:r w:rsidR="00F578AA" w:rsidRPr="005F05A8">
        <w:rPr>
          <w:b/>
        </w:rPr>
        <w:t xml:space="preserve">am </w:t>
      </w:r>
      <w:r w:rsidR="00654A48">
        <w:rPr>
          <w:b/>
        </w:rPr>
        <w:t>Exam</w:t>
      </w:r>
      <w:r w:rsidR="00F578AA" w:rsidRPr="005F05A8">
        <w:rPr>
          <w:b/>
        </w:rPr>
        <w:t xml:space="preserve"> IV</w:t>
      </w:r>
    </w:p>
    <w:p w14:paraId="38E7F8C2" w14:textId="77777777" w:rsidR="00C5100F" w:rsidRPr="00822E13" w:rsidRDefault="00C5100F" w:rsidP="00C5100F">
      <w:pPr>
        <w:pStyle w:val="Heading1"/>
      </w:pPr>
      <w:r w:rsidRPr="00822E13">
        <w:t>UNT Policies</w:t>
      </w:r>
      <w:r w:rsidRPr="00D85B91">
        <w:t>:</w:t>
      </w:r>
    </w:p>
    <w:p w14:paraId="69B66ABF" w14:textId="77777777" w:rsidR="00090E49" w:rsidRPr="00A55F21" w:rsidRDefault="00090E49" w:rsidP="00090E49">
      <w:pPr>
        <w:rPr>
          <w:rFonts w:ascii="Century Gothic" w:hAnsi="Century Gothic"/>
        </w:rPr>
      </w:pPr>
      <w:r w:rsidRPr="00A55F21">
        <w:rPr>
          <w:rFonts w:ascii="Century Gothic" w:hAnsi="Century Gothic"/>
          <w:b/>
          <w:bCs/>
        </w:rPr>
        <w:t>ACADEMIC INTEGRITY</w:t>
      </w:r>
    </w:p>
    <w:p w14:paraId="162A20EB" w14:textId="4FF1CBDE" w:rsidR="00090E49" w:rsidRPr="00A55F21" w:rsidRDefault="00090E49" w:rsidP="00090E49">
      <w:pPr>
        <w:rPr>
          <w:rFonts w:ascii="Century Gothic" w:hAnsi="Century Gothic"/>
        </w:rPr>
      </w:pPr>
      <w:r w:rsidRPr="00A55F21">
        <w:rPr>
          <w:rFonts w:ascii="Century Gothic" w:hAnsi="Century Gothic"/>
        </w:rPr>
        <w:t xml:space="preserve">Students caught cheating or plagiarizing will receive a "0" for that </w:t>
      </w:r>
      <w:proofErr w:type="gramStart"/>
      <w:r w:rsidRPr="00A55F21">
        <w:rPr>
          <w:rFonts w:ascii="Century Gothic" w:hAnsi="Century Gothic"/>
        </w:rPr>
        <w:t>particular assignment</w:t>
      </w:r>
      <w:proofErr w:type="gramEnd"/>
      <w:r w:rsidRPr="00A55F21">
        <w:rPr>
          <w:rFonts w:ascii="Century Gothic" w:hAnsi="Century Gothic"/>
        </w:rPr>
        <w:t xml:space="preserve"> or exam</w:t>
      </w:r>
      <w:r>
        <w:rPr>
          <w:rFonts w:ascii="Century Gothic" w:hAnsi="Century Gothic"/>
        </w:rPr>
        <w:t xml:space="preserve">. </w:t>
      </w:r>
      <w:r w:rsidRPr="00A55F21">
        <w:rPr>
          <w:rFonts w:ascii="Century Gothic" w:hAnsi="Century Gothic"/>
        </w:rPr>
        <w:t xml:space="preserve">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A55F21">
        <w:rPr>
          <w:rFonts w:ascii="Century Gothic" w:hAnsi="Century Gothic"/>
        </w:rPr>
        <w:t>includes, but</w:t>
      </w:r>
      <w:proofErr w:type="gramEnd"/>
      <w:r w:rsidRPr="00A55F21">
        <w:rPr>
          <w:rFonts w:ascii="Century Gothic" w:hAnsi="Century Gothic"/>
        </w:rPr>
        <w:t xml:space="preserve"> is not limited </w:t>
      </w:r>
      <w:proofErr w:type="gramStart"/>
      <w:r w:rsidRPr="00A55F21">
        <w:rPr>
          <w:rFonts w:ascii="Century Gothic" w:hAnsi="Century Gothic"/>
        </w:rPr>
        <w:t>to:</w:t>
      </w:r>
      <w:proofErr w:type="gramEnd"/>
      <w:r w:rsidRPr="00A55F21">
        <w:rPr>
          <w:rFonts w:ascii="Century Gothic" w:hAnsi="Century Gothic"/>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693D90B0" w14:textId="77777777" w:rsidR="00090E49" w:rsidRDefault="00090E49" w:rsidP="00090E49">
      <w:pPr>
        <w:rPr>
          <w:rFonts w:ascii="Century Gothic" w:hAnsi="Century Gothic"/>
        </w:rPr>
      </w:pPr>
      <w:r>
        <w:rPr>
          <w:rFonts w:ascii="Century Gothic" w:hAnsi="Century Gothic"/>
        </w:rPr>
        <w:t xml:space="preserve">See:  </w:t>
      </w:r>
      <w:hyperlink r:id="rId11" w:history="1">
        <w:r w:rsidRPr="00403128">
          <w:rPr>
            <w:rStyle w:val="Hyperlink"/>
            <w:rFonts w:ascii="Century Gothic" w:hAnsi="Century Gothic"/>
          </w:rPr>
          <w:t>Academic Integrity</w:t>
        </w:r>
      </w:hyperlink>
    </w:p>
    <w:p w14:paraId="79E4AE6A" w14:textId="77777777" w:rsidR="00090E49" w:rsidRPr="006C0235" w:rsidRDefault="00090E49" w:rsidP="00090E49">
      <w:pPr>
        <w:rPr>
          <w:rFonts w:ascii="Century Gothic" w:hAnsi="Century Gothic"/>
        </w:rPr>
      </w:pPr>
      <w:r w:rsidRPr="006C0235">
        <w:rPr>
          <w:rFonts w:ascii="Century Gothic" w:hAnsi="Century Gothic"/>
        </w:rPr>
        <w:t xml:space="preserve">LINK:  </w:t>
      </w:r>
      <w:hyperlink r:id="rId12" w:history="1">
        <w:r w:rsidRPr="00322524">
          <w:rPr>
            <w:rStyle w:val="Hyperlink"/>
            <w:rFonts w:ascii="Century Gothic" w:hAnsi="Century Gothic"/>
          </w:rPr>
          <w:t>https://policy.unt.edu/policy/06-003</w:t>
        </w:r>
      </w:hyperlink>
    </w:p>
    <w:p w14:paraId="550409B9" w14:textId="77777777" w:rsidR="00090E49" w:rsidRPr="006C0235" w:rsidRDefault="00090E49" w:rsidP="00090E49">
      <w:pPr>
        <w:rPr>
          <w:rFonts w:ascii="Century Gothic" w:hAnsi="Century Gothic"/>
        </w:rPr>
      </w:pPr>
    </w:p>
    <w:p w14:paraId="16F5E9BB" w14:textId="77777777" w:rsidR="00090E49" w:rsidRPr="00A55F21" w:rsidRDefault="00090E49" w:rsidP="00090E49">
      <w:pPr>
        <w:rPr>
          <w:rFonts w:ascii="Century Gothic" w:hAnsi="Century Gothic"/>
        </w:rPr>
      </w:pPr>
      <w:r w:rsidRPr="00A55F21">
        <w:rPr>
          <w:rFonts w:ascii="Century Gothic" w:hAnsi="Century Gothic"/>
          <w:b/>
          <w:bCs/>
        </w:rPr>
        <w:t>STUDENT BEHAVIOR </w:t>
      </w:r>
    </w:p>
    <w:p w14:paraId="73147782" w14:textId="77777777" w:rsidR="00090E49" w:rsidRPr="00A55F21" w:rsidRDefault="00090E49" w:rsidP="00090E49">
      <w:pPr>
        <w:rPr>
          <w:rFonts w:ascii="Century Gothic" w:hAnsi="Century Gothic"/>
        </w:rPr>
      </w:pPr>
      <w:r w:rsidRPr="00A55F21">
        <w:rPr>
          <w:rFonts w:ascii="Century Gothic" w:hAnsi="Century Gothic"/>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w:t>
      </w:r>
      <w:r>
        <w:rPr>
          <w:rFonts w:ascii="Century Gothic" w:hAnsi="Century Gothic"/>
        </w:rPr>
        <w:t>s</w:t>
      </w:r>
      <w:r w:rsidRPr="00A55F21">
        <w:rPr>
          <w:rFonts w:ascii="Century Gothic" w:hAnsi="Century Gothic"/>
        </w:rPr>
        <w:t xml:space="preserve">, labs, discussion groups, field trips, etc. </w:t>
      </w:r>
    </w:p>
    <w:p w14:paraId="7339A87D" w14:textId="77777777" w:rsidR="00090E49" w:rsidRDefault="00090E49" w:rsidP="00090E49">
      <w:pPr>
        <w:rPr>
          <w:rFonts w:ascii="Century Gothic" w:hAnsi="Century Gothic"/>
        </w:rPr>
      </w:pPr>
      <w:r>
        <w:rPr>
          <w:rFonts w:ascii="Century Gothic" w:hAnsi="Century Gothic"/>
        </w:rPr>
        <w:t>See</w:t>
      </w:r>
      <w:r w:rsidRPr="00A55F21">
        <w:rPr>
          <w:rFonts w:ascii="Century Gothic" w:hAnsi="Century Gothic"/>
        </w:rPr>
        <w:t xml:space="preserve">: </w:t>
      </w:r>
      <w:hyperlink r:id="rId13" w:history="1">
        <w:r w:rsidRPr="00403128">
          <w:rPr>
            <w:rStyle w:val="Hyperlink"/>
            <w:rFonts w:ascii="Century Gothic" w:hAnsi="Century Gothic"/>
          </w:rPr>
          <w:t>Student Code of Conduct</w:t>
        </w:r>
      </w:hyperlink>
      <w:r w:rsidRPr="00A55F21">
        <w:rPr>
          <w:rFonts w:ascii="Century Gothic" w:hAnsi="Century Gothic"/>
        </w:rPr>
        <w:t xml:space="preserve"> </w:t>
      </w:r>
    </w:p>
    <w:p w14:paraId="0601C3C4" w14:textId="77777777" w:rsidR="00090E49" w:rsidRPr="00A55F21" w:rsidRDefault="00090E49" w:rsidP="00090E49">
      <w:pPr>
        <w:rPr>
          <w:rFonts w:ascii="Century Gothic" w:hAnsi="Century Gothic"/>
        </w:rPr>
      </w:pPr>
      <w:r>
        <w:rPr>
          <w:rFonts w:ascii="Century Gothic" w:hAnsi="Century Gothic"/>
        </w:rPr>
        <w:t>Link:</w:t>
      </w:r>
      <w:r w:rsidRPr="00A55F21">
        <w:rPr>
          <w:rFonts w:ascii="Century Gothic" w:hAnsi="Century Gothic"/>
        </w:rPr>
        <w:t xml:space="preserve"> </w:t>
      </w:r>
      <w:hyperlink r:id="rId14" w:history="1">
        <w:r w:rsidRPr="00A55F21">
          <w:rPr>
            <w:rStyle w:val="Hyperlink"/>
            <w:rFonts w:ascii="Century Gothic" w:hAnsi="Century Gothic"/>
          </w:rPr>
          <w:t>https://deanofstudents.unt.edu/conduct</w:t>
        </w:r>
      </w:hyperlink>
    </w:p>
    <w:p w14:paraId="0CBFEF87" w14:textId="77777777" w:rsidR="00090E49" w:rsidRPr="00A55F21" w:rsidRDefault="00090E49" w:rsidP="00090E49">
      <w:pPr>
        <w:rPr>
          <w:rFonts w:ascii="Century Gothic" w:hAnsi="Century Gothic"/>
        </w:rPr>
      </w:pPr>
    </w:p>
    <w:p w14:paraId="3A54BFCC" w14:textId="77777777" w:rsidR="00090E49" w:rsidRPr="00A55F21" w:rsidRDefault="00090E49" w:rsidP="00090E49">
      <w:pPr>
        <w:rPr>
          <w:rFonts w:ascii="Century Gothic" w:hAnsi="Century Gothic"/>
        </w:rPr>
      </w:pPr>
      <w:r w:rsidRPr="00A55F21">
        <w:rPr>
          <w:rFonts w:ascii="Century Gothic" w:hAnsi="Century Gothic"/>
          <w:b/>
          <w:bCs/>
        </w:rPr>
        <w:t>ACCESS TO INFORMATION – EAGLE CONNECT </w:t>
      </w:r>
    </w:p>
    <w:p w14:paraId="604EBFF6" w14:textId="77777777" w:rsidR="00090E49" w:rsidRPr="00A55F21" w:rsidRDefault="00090E49" w:rsidP="00090E49">
      <w:pPr>
        <w:rPr>
          <w:rFonts w:ascii="Century Gothic" w:hAnsi="Century Gothic"/>
        </w:rPr>
      </w:pPr>
      <w:r w:rsidRPr="00A55F21">
        <w:rPr>
          <w:rFonts w:ascii="Century Gothic" w:hAnsi="Century Gothic"/>
        </w:rPr>
        <w:t>Your access point for business and academic services at UNT occurs at </w:t>
      </w:r>
      <w:hyperlink r:id="rId15" w:history="1">
        <w:r w:rsidRPr="00A55F21">
          <w:rPr>
            <w:rStyle w:val="Hyperlink"/>
            <w:rFonts w:ascii="Century Gothic" w:hAnsi="Century Gothic"/>
          </w:rPr>
          <w:t>my.unt.edu</w:t>
        </w:r>
      </w:hyperlink>
      <w:r w:rsidRPr="00A55F21">
        <w:rPr>
          <w:rFonts w:ascii="Century Gothic" w:hAnsi="Century Gothic"/>
        </w:rPr>
        <w:t xml:space="preserve">. All official communication from the university will be delivered to your Eagle Connect account.  For more information, please visit the website that explains Eagle Connect.  </w:t>
      </w:r>
    </w:p>
    <w:p w14:paraId="48272BD0" w14:textId="77777777" w:rsidR="00090E49" w:rsidRDefault="00090E49" w:rsidP="00090E49">
      <w:pPr>
        <w:rPr>
          <w:rFonts w:ascii="Century Gothic" w:hAnsi="Century Gothic"/>
        </w:rPr>
      </w:pPr>
      <w:r>
        <w:rPr>
          <w:rFonts w:ascii="Century Gothic" w:hAnsi="Century Gothic"/>
        </w:rPr>
        <w:t xml:space="preserve">See:  </w:t>
      </w:r>
      <w:hyperlink r:id="rId16" w:history="1">
        <w:r w:rsidRPr="00403128">
          <w:rPr>
            <w:rStyle w:val="Hyperlink"/>
            <w:rFonts w:ascii="Century Gothic" w:hAnsi="Century Gothic"/>
          </w:rPr>
          <w:t>Eagle Connect</w:t>
        </w:r>
      </w:hyperlink>
    </w:p>
    <w:p w14:paraId="21C8B689" w14:textId="77777777" w:rsidR="00090E49" w:rsidRPr="00A55F21" w:rsidRDefault="00090E49" w:rsidP="00090E49">
      <w:pPr>
        <w:rPr>
          <w:rFonts w:ascii="Century Gothic" w:hAnsi="Century Gothic"/>
        </w:rPr>
      </w:pPr>
      <w:r w:rsidRPr="00A55F21">
        <w:rPr>
          <w:rFonts w:ascii="Century Gothic" w:hAnsi="Century Gothic"/>
        </w:rPr>
        <w:t>LINK:   </w:t>
      </w:r>
      <w:hyperlink r:id="rId17" w:history="1">
        <w:r w:rsidRPr="00A55F21">
          <w:rPr>
            <w:rStyle w:val="Hyperlink"/>
            <w:rFonts w:ascii="Century Gothic" w:hAnsi="Century Gothic"/>
          </w:rPr>
          <w:t>eagleconnect.unt.edu/</w:t>
        </w:r>
      </w:hyperlink>
      <w:r w:rsidRPr="00A55F21">
        <w:rPr>
          <w:rFonts w:ascii="Century Gothic" w:hAnsi="Century Gothic"/>
        </w:rPr>
        <w:t> </w:t>
      </w:r>
    </w:p>
    <w:p w14:paraId="2C0F75CB" w14:textId="77777777" w:rsidR="00090E49" w:rsidRPr="00A55F21" w:rsidRDefault="00090E49" w:rsidP="00090E49">
      <w:pPr>
        <w:rPr>
          <w:rFonts w:ascii="Century Gothic" w:hAnsi="Century Gothic"/>
        </w:rPr>
      </w:pPr>
    </w:p>
    <w:p w14:paraId="6826C649" w14:textId="77777777" w:rsidR="00090E49" w:rsidRPr="00A55F21" w:rsidRDefault="00090E49" w:rsidP="00090E49">
      <w:pPr>
        <w:rPr>
          <w:rFonts w:ascii="Century Gothic" w:hAnsi="Century Gothic"/>
        </w:rPr>
      </w:pPr>
      <w:r w:rsidRPr="00A55F21">
        <w:rPr>
          <w:rFonts w:ascii="Century Gothic" w:hAnsi="Century Gothic"/>
          <w:b/>
          <w:bCs/>
        </w:rPr>
        <w:t>ODA STATEMENT </w:t>
      </w:r>
    </w:p>
    <w:p w14:paraId="3291BAAF" w14:textId="77777777" w:rsidR="00090E49" w:rsidRPr="00931B11" w:rsidRDefault="00090E49" w:rsidP="00090E49">
      <w:pPr>
        <w:rPr>
          <w:rFonts w:ascii="Century Gothic" w:hAnsi="Century Gothic"/>
          <w:color w:val="000000" w:themeColor="text1"/>
        </w:rPr>
      </w:pPr>
      <w:r w:rsidRPr="00931B11">
        <w:rPr>
          <w:rFonts w:ascii="Century Gothic" w:hAnsi="Century Gothic"/>
          <w:color w:val="000000" w:themeColor="text1"/>
        </w:rPr>
        <w:lastRenderedPageBreak/>
        <w:t>The University of North Texas makes reasonable academic</w:t>
      </w:r>
      <w:r>
        <w:rPr>
          <w:rFonts w:ascii="Century Gothic" w:hAnsi="Century Gothic"/>
          <w:color w:val="000000" w:themeColor="text1"/>
        </w:rPr>
        <w:t xml:space="preserve"> </w:t>
      </w:r>
      <w:r w:rsidRPr="00931B11">
        <w:rPr>
          <w:rFonts w:ascii="Century Gothic" w:hAnsi="Century Gothic"/>
          <w:color w:val="000000" w:themeColor="text1"/>
        </w:rPr>
        <w:t>accommodation for students with disabilities. Students seeking accommodation must first register with the Office of Disability Access (ODA) to verify their eligibility. If a disability is verified, the ODA will provide you with an accommodation letter.</w:t>
      </w:r>
      <w:r w:rsidRPr="00931B11">
        <w:rPr>
          <w:rStyle w:val="apple-converted-space"/>
          <w:rFonts w:ascii="Century Gothic" w:hAnsi="Century Gothic"/>
          <w:color w:val="000000" w:themeColor="text1"/>
        </w:rPr>
        <w:t> </w:t>
      </w:r>
      <w:r w:rsidRPr="00931B11">
        <w:rPr>
          <w:rFonts w:ascii="Century Gothic" w:hAnsi="Century Gothic"/>
          <w:color w:val="000000" w:themeColor="text1"/>
          <w:shd w:val="clear" w:color="auto" w:fill="FFFFFF"/>
        </w:rPr>
        <w:t>You can now request your </w:t>
      </w:r>
      <w:r w:rsidRPr="00931B11">
        <w:rPr>
          <w:rFonts w:ascii="Century Gothic" w:hAnsi="Century Gothic"/>
          <w:color w:val="000000" w:themeColor="text1"/>
        </w:rPr>
        <w:t>Letters</w:t>
      </w:r>
      <w:r w:rsidRPr="00931B11">
        <w:rPr>
          <w:rFonts w:ascii="Century Gothic" w:hAnsi="Century Gothic"/>
          <w:color w:val="000000" w:themeColor="text1"/>
          <w:shd w:val="clear" w:color="auto" w:fill="FFFFFF"/>
        </w:rPr>
        <w:t> of Accommodation ONLINE and </w:t>
      </w:r>
      <w:r w:rsidRPr="00931B11">
        <w:rPr>
          <w:rFonts w:ascii="Century Gothic" w:hAnsi="Century Gothic"/>
          <w:bCs/>
          <w:color w:val="000000" w:themeColor="text1"/>
        </w:rPr>
        <w:t>ODA</w:t>
      </w:r>
      <w:r w:rsidRPr="00931B11">
        <w:rPr>
          <w:rFonts w:ascii="Century Gothic" w:hAnsi="Century Gothic"/>
          <w:color w:val="000000" w:themeColor="text1"/>
          <w:shd w:val="clear" w:color="auto" w:fill="FFFFFF"/>
        </w:rPr>
        <w:t xml:space="preserve"> will mail your </w:t>
      </w:r>
      <w:r>
        <w:rPr>
          <w:rFonts w:ascii="Century Gothic" w:hAnsi="Century Gothic"/>
          <w:color w:val="000000" w:themeColor="text1"/>
          <w:shd w:val="clear" w:color="auto" w:fill="FFFFFF"/>
        </w:rPr>
        <w:t>Letters of Accommodation</w:t>
      </w:r>
      <w:r w:rsidRPr="00931B11">
        <w:rPr>
          <w:rFonts w:ascii="Century Gothic" w:hAnsi="Century Gothic"/>
          <w:color w:val="000000" w:themeColor="text1"/>
          <w:shd w:val="clear" w:color="auto" w:fill="FFFFFF"/>
        </w:rPr>
        <w:t xml:space="preserve"> to your instructors.</w:t>
      </w:r>
      <w:r w:rsidRPr="00931B11">
        <w:rPr>
          <w:rStyle w:val="apple-converted-space"/>
          <w:rFonts w:ascii="Century Gothic" w:hAnsi="Century Gothic"/>
          <w:color w:val="000000" w:themeColor="text1"/>
          <w:shd w:val="clear" w:color="auto" w:fill="FFFFFF"/>
        </w:rPr>
        <w:t> </w:t>
      </w:r>
      <w:r w:rsidRPr="00931B11">
        <w:rPr>
          <w:rFonts w:ascii="Century Gothic" w:hAnsi="Century Gothic"/>
          <w:color w:val="000000" w:themeColor="text1"/>
          <w:shd w:val="clear" w:color="auto" w:fill="FFFFFF"/>
        </w:rPr>
        <w:t>You may wish</w:t>
      </w:r>
      <w:r w:rsidRPr="00931B11">
        <w:rPr>
          <w:rStyle w:val="apple-converted-space"/>
          <w:rFonts w:ascii="Century Gothic" w:hAnsi="Century Gothic"/>
          <w:color w:val="000000" w:themeColor="text1"/>
          <w:shd w:val="clear" w:color="auto" w:fill="FFFFFF"/>
        </w:rPr>
        <w:t> </w:t>
      </w:r>
      <w:r w:rsidRPr="00931B11">
        <w:rPr>
          <w:rFonts w:ascii="Century Gothic" w:hAnsi="Century Gothic"/>
          <w:color w:val="000000" w:themeColor="text1"/>
        </w:rPr>
        <w:t>to begin a private discussion with your professors regarding your specific needs in a course. Note that students must obtain a new letter of accommodation for every semester.</w:t>
      </w:r>
      <w:r>
        <w:rPr>
          <w:rFonts w:ascii="Century Gothic" w:hAnsi="Century Gothic"/>
          <w:color w:val="000000" w:themeColor="text1"/>
        </w:rPr>
        <w:t xml:space="preserve">  </w:t>
      </w:r>
      <w:r w:rsidRPr="00A55F21">
        <w:rPr>
          <w:rFonts w:ascii="Century Gothic" w:hAnsi="Century Gothic"/>
        </w:rPr>
        <w:t>For additional information see the Office of Disability Acc</w:t>
      </w:r>
      <w:r>
        <w:rPr>
          <w:rFonts w:ascii="Century Gothic" w:hAnsi="Century Gothic"/>
        </w:rPr>
        <w:t>ess</w:t>
      </w:r>
      <w:r w:rsidRPr="00A55F21">
        <w:rPr>
          <w:rFonts w:ascii="Century Gothic" w:hAnsi="Century Gothic"/>
        </w:rPr>
        <w:t>.</w:t>
      </w:r>
    </w:p>
    <w:p w14:paraId="1BB38F16" w14:textId="77777777" w:rsidR="00090E49" w:rsidRDefault="00090E49" w:rsidP="00090E49">
      <w:pPr>
        <w:rPr>
          <w:rFonts w:ascii="Century Gothic" w:hAnsi="Century Gothic"/>
        </w:rPr>
      </w:pPr>
      <w:r>
        <w:rPr>
          <w:rFonts w:ascii="Century Gothic" w:hAnsi="Century Gothic"/>
        </w:rPr>
        <w:t xml:space="preserve">See:  </w:t>
      </w:r>
      <w:hyperlink r:id="rId18" w:history="1">
        <w:r w:rsidRPr="00403128">
          <w:rPr>
            <w:rStyle w:val="Hyperlink"/>
            <w:rFonts w:ascii="Century Gothic" w:hAnsi="Century Gothic"/>
          </w:rPr>
          <w:t>ODA</w:t>
        </w:r>
      </w:hyperlink>
    </w:p>
    <w:p w14:paraId="52850BB8" w14:textId="77777777" w:rsidR="00090E49" w:rsidRDefault="00090E49" w:rsidP="00090E49">
      <w:pPr>
        <w:rPr>
          <w:rFonts w:ascii="Century Gothic" w:hAnsi="Century Gothic"/>
        </w:rPr>
      </w:pPr>
      <w:r w:rsidRPr="00A55F21">
        <w:rPr>
          <w:rFonts w:ascii="Century Gothic" w:hAnsi="Century Gothic"/>
        </w:rPr>
        <w:t xml:space="preserve">LINK:  </w:t>
      </w:r>
      <w:hyperlink r:id="rId19" w:history="1">
        <w:r w:rsidRPr="00A55F21">
          <w:rPr>
            <w:rStyle w:val="Hyperlink"/>
            <w:rFonts w:ascii="Century Gothic" w:hAnsi="Century Gothic"/>
          </w:rPr>
          <w:t>disability.unt.edu</w:t>
        </w:r>
      </w:hyperlink>
      <w:r w:rsidRPr="00A55F21">
        <w:rPr>
          <w:rFonts w:ascii="Century Gothic" w:hAnsi="Century Gothic"/>
        </w:rPr>
        <w:t>. (Phone: (940) 565-4323)</w:t>
      </w:r>
    </w:p>
    <w:p w14:paraId="551F6BAF" w14:textId="77777777" w:rsidR="00090E49" w:rsidRDefault="00090E49" w:rsidP="00090E49">
      <w:pPr>
        <w:rPr>
          <w:rFonts w:ascii="Century Gothic" w:hAnsi="Century Gothic"/>
        </w:rPr>
      </w:pPr>
    </w:p>
    <w:p w14:paraId="3172EA3F" w14:textId="77777777" w:rsidR="00090E49" w:rsidRDefault="00090E49" w:rsidP="00090E49">
      <w:pPr>
        <w:rPr>
          <w:rFonts w:ascii="Century Gothic" w:hAnsi="Century Gothic"/>
        </w:rPr>
      </w:pPr>
    </w:p>
    <w:p w14:paraId="20914C47" w14:textId="77777777" w:rsidR="00090E49" w:rsidRDefault="00090E49" w:rsidP="00090E49">
      <w:pPr>
        <w:rPr>
          <w:rFonts w:ascii="Century Gothic" w:hAnsi="Century Gothic"/>
          <w:b/>
          <w:bCs/>
        </w:rPr>
      </w:pPr>
      <w:r>
        <w:rPr>
          <w:rFonts w:ascii="Century Gothic" w:hAnsi="Century Gothic"/>
          <w:b/>
          <w:bCs/>
        </w:rPr>
        <w:t>Health and Safety Information</w:t>
      </w:r>
    </w:p>
    <w:p w14:paraId="01280E06" w14:textId="77777777" w:rsidR="00090E49" w:rsidRPr="000D18BA" w:rsidRDefault="00090E49" w:rsidP="00090E49">
      <w:pPr>
        <w:rPr>
          <w:rFonts w:ascii="Century Gothic" w:hAnsi="Century Gothic"/>
        </w:rPr>
      </w:pPr>
      <w:r w:rsidRPr="000D18BA">
        <w:rPr>
          <w:rFonts w:ascii="Century Gothic" w:hAnsi="Century Gothic"/>
        </w:rPr>
        <w:t xml:space="preserve">Students can access information about health and safety at:  </w:t>
      </w:r>
      <w:hyperlink r:id="rId20" w:tooltip="https://music.unt.edu/student-health-and-wellness" w:history="1">
        <w:r w:rsidRPr="000D18BA">
          <w:rPr>
            <w:rStyle w:val="Hyperlink"/>
            <w:rFonts w:ascii="Century Gothic" w:hAnsi="Century Gothic" w:cs="Calibri"/>
            <w:color w:val="0563C1"/>
          </w:rPr>
          <w:t>https://music.unt.edu/student-health-and-wellness</w:t>
        </w:r>
      </w:hyperlink>
    </w:p>
    <w:p w14:paraId="78AEA191" w14:textId="77777777" w:rsidR="00090E49" w:rsidRPr="000D18BA" w:rsidRDefault="00090E49" w:rsidP="00090E49">
      <w:pPr>
        <w:rPr>
          <w:rFonts w:ascii="Century Gothic" w:hAnsi="Century Gothic"/>
        </w:rPr>
      </w:pPr>
    </w:p>
    <w:p w14:paraId="5E792A04" w14:textId="77777777" w:rsidR="00090E49" w:rsidRDefault="00090E49" w:rsidP="00090E49">
      <w:pPr>
        <w:rPr>
          <w:rFonts w:ascii="Century Gothic" w:hAnsi="Century Gothic"/>
          <w:b/>
          <w:bCs/>
        </w:rPr>
      </w:pPr>
      <w:r>
        <w:rPr>
          <w:rFonts w:ascii="Century Gothic" w:hAnsi="Century Gothic"/>
          <w:b/>
          <w:bCs/>
        </w:rPr>
        <w:t>Registration Information for Students</w:t>
      </w:r>
    </w:p>
    <w:p w14:paraId="694DC7DF" w14:textId="77777777" w:rsidR="00090E49" w:rsidRPr="004968CA" w:rsidRDefault="00090E49" w:rsidP="00090E49">
      <w:pPr>
        <w:rPr>
          <w:rFonts w:ascii="Century Gothic" w:hAnsi="Century Gothic"/>
        </w:rPr>
      </w:pPr>
      <w:r>
        <w:rPr>
          <w:rFonts w:ascii="Century Gothic" w:hAnsi="Century Gothic"/>
        </w:rPr>
        <w:t xml:space="preserve">See:  </w:t>
      </w:r>
      <w:hyperlink r:id="rId21" w:history="1">
        <w:r>
          <w:rPr>
            <w:rStyle w:val="Hyperlink"/>
            <w:rFonts w:ascii="Century Gothic" w:hAnsi="Century Gothic"/>
          </w:rPr>
          <w:t>Registration Information</w:t>
        </w:r>
      </w:hyperlink>
    </w:p>
    <w:p w14:paraId="67F9AFD8" w14:textId="77777777" w:rsidR="00090E49" w:rsidRDefault="00090E49" w:rsidP="00090E49">
      <w:pPr>
        <w:rPr>
          <w:rFonts w:ascii="Century Gothic" w:hAnsi="Century Gothic"/>
        </w:rPr>
      </w:pPr>
      <w:r w:rsidRPr="00523FFB">
        <w:rPr>
          <w:rFonts w:ascii="Century Gothic" w:hAnsi="Century Gothic"/>
        </w:rPr>
        <w:t xml:space="preserve">Link:  </w:t>
      </w:r>
      <w:hyperlink r:id="rId22" w:history="1">
        <w:r w:rsidRPr="008A11D0">
          <w:rPr>
            <w:rStyle w:val="Hyperlink"/>
            <w:rFonts w:ascii="Century Gothic" w:hAnsi="Century Gothic"/>
          </w:rPr>
          <w:t>https://registrar.unt.edu/students</w:t>
        </w:r>
      </w:hyperlink>
    </w:p>
    <w:p w14:paraId="70DBD8A4" w14:textId="77777777" w:rsidR="00090E49" w:rsidRPr="00252F4C" w:rsidRDefault="00090E49" w:rsidP="00090E49">
      <w:pPr>
        <w:rPr>
          <w:rFonts w:ascii="Century Gothic" w:hAnsi="Century Gothic"/>
        </w:rPr>
      </w:pPr>
    </w:p>
    <w:p w14:paraId="3D13105A" w14:textId="0781D454" w:rsidR="00090E49" w:rsidRDefault="00090E49" w:rsidP="00090E49">
      <w:pPr>
        <w:rPr>
          <w:rFonts w:ascii="Century Gothic" w:hAnsi="Century Gothic"/>
          <w:b/>
          <w:bCs/>
        </w:rPr>
      </w:pPr>
      <w:r w:rsidRPr="00A55F21">
        <w:rPr>
          <w:rFonts w:ascii="Century Gothic" w:hAnsi="Century Gothic"/>
          <w:b/>
          <w:bCs/>
        </w:rPr>
        <w:t>Academic Calendar</w:t>
      </w:r>
      <w:r>
        <w:rPr>
          <w:rFonts w:ascii="Century Gothic" w:hAnsi="Century Gothic"/>
          <w:b/>
          <w:bCs/>
        </w:rPr>
        <w:t>, Spring 202</w:t>
      </w:r>
      <w:r w:rsidR="0041700D">
        <w:rPr>
          <w:rFonts w:ascii="Century Gothic" w:hAnsi="Century Gothic"/>
          <w:b/>
          <w:bCs/>
        </w:rPr>
        <w:t>6</w:t>
      </w:r>
    </w:p>
    <w:p w14:paraId="1F672171" w14:textId="415BD605" w:rsidR="00090E49" w:rsidRPr="006269B3" w:rsidRDefault="00090E49" w:rsidP="00090E49">
      <w:pPr>
        <w:rPr>
          <w:rFonts w:ascii="Century Gothic" w:hAnsi="Century Gothic"/>
          <w:bCs/>
        </w:rPr>
      </w:pPr>
      <w:r>
        <w:rPr>
          <w:rFonts w:ascii="Century Gothic" w:hAnsi="Century Gothic"/>
          <w:bCs/>
        </w:rPr>
        <w:t xml:space="preserve">See:  </w:t>
      </w:r>
      <w:hyperlink r:id="rId23" w:history="1">
        <w:r w:rsidRPr="00591293">
          <w:rPr>
            <w:rStyle w:val="Hyperlink"/>
            <w:rFonts w:ascii="Century Gothic" w:hAnsi="Century Gothic"/>
            <w:bCs/>
          </w:rPr>
          <w:t>Spring 202</w:t>
        </w:r>
        <w:r w:rsidR="000E6684">
          <w:rPr>
            <w:rStyle w:val="Hyperlink"/>
            <w:rFonts w:ascii="Century Gothic" w:hAnsi="Century Gothic"/>
            <w:bCs/>
          </w:rPr>
          <w:t>6</w:t>
        </w:r>
        <w:r w:rsidRPr="00591293">
          <w:rPr>
            <w:rStyle w:val="Hyperlink"/>
            <w:rFonts w:ascii="Century Gothic" w:hAnsi="Century Gothic"/>
            <w:bCs/>
          </w:rPr>
          <w:t xml:space="preserve"> A</w:t>
        </w:r>
        <w:r w:rsidRPr="00591293">
          <w:rPr>
            <w:rStyle w:val="Hyperlink"/>
            <w:rFonts w:ascii="Century Gothic" w:hAnsi="Century Gothic"/>
            <w:bCs/>
          </w:rPr>
          <w:t>c</w:t>
        </w:r>
        <w:r w:rsidRPr="00591293">
          <w:rPr>
            <w:rStyle w:val="Hyperlink"/>
            <w:rFonts w:ascii="Century Gothic" w:hAnsi="Century Gothic"/>
            <w:bCs/>
          </w:rPr>
          <w:t>ademic Calendar</w:t>
        </w:r>
      </w:hyperlink>
      <w:r>
        <w:rPr>
          <w:rFonts w:ascii="Century Gothic" w:hAnsi="Century Gothic"/>
          <w:bCs/>
        </w:rPr>
        <w:t xml:space="preserve"> </w:t>
      </w:r>
    </w:p>
    <w:p w14:paraId="527AB03C" w14:textId="77777777" w:rsidR="00090E49" w:rsidRPr="00591293" w:rsidRDefault="00090E49" w:rsidP="00090E49">
      <w:pPr>
        <w:rPr>
          <w:rFonts w:ascii="Century Gothic" w:hAnsi="Century Gothic"/>
        </w:rPr>
      </w:pPr>
      <w:r w:rsidRPr="002D0092">
        <w:rPr>
          <w:rFonts w:ascii="Century Gothic" w:hAnsi="Century Gothic"/>
        </w:rPr>
        <w:t xml:space="preserve">Link:  </w:t>
      </w:r>
      <w:hyperlink r:id="rId24" w:history="1">
        <w:r w:rsidRPr="00CE57AB">
          <w:rPr>
            <w:rStyle w:val="Hyperlink"/>
            <w:rFonts w:ascii="Century Gothic" w:hAnsi="Century Gothic"/>
          </w:rPr>
          <w:t>https://registrar.unt.edu/registration/spring-academic-calendar.html</w:t>
        </w:r>
      </w:hyperlink>
      <w:r>
        <w:rPr>
          <w:rFonts w:ascii="Century Gothic" w:hAnsi="Century Gothic"/>
        </w:rPr>
        <w:t xml:space="preserve"> </w:t>
      </w:r>
    </w:p>
    <w:p w14:paraId="47C7D2E0" w14:textId="77777777" w:rsidR="00090E49" w:rsidRPr="0036667D" w:rsidRDefault="00090E49" w:rsidP="00090E49">
      <w:pPr>
        <w:rPr>
          <w:rFonts w:ascii="Century Gothic" w:hAnsi="Century Gothic"/>
        </w:rPr>
      </w:pPr>
    </w:p>
    <w:p w14:paraId="57F1B67D" w14:textId="3B2DA1FB" w:rsidR="00090E49" w:rsidRDefault="00090E49" w:rsidP="00090E49">
      <w:pPr>
        <w:rPr>
          <w:rFonts w:ascii="Century Gothic" w:hAnsi="Century Gothic"/>
          <w:b/>
          <w:bCs/>
        </w:rPr>
      </w:pPr>
      <w:r w:rsidRPr="00A55F21">
        <w:rPr>
          <w:rFonts w:ascii="Century Gothic" w:hAnsi="Century Gothic"/>
          <w:b/>
          <w:bCs/>
        </w:rPr>
        <w:t>Final Exam Schedul</w:t>
      </w:r>
      <w:r>
        <w:rPr>
          <w:rFonts w:ascii="Century Gothic" w:hAnsi="Century Gothic"/>
          <w:b/>
          <w:bCs/>
        </w:rPr>
        <w:t>e, Spring 202</w:t>
      </w:r>
      <w:r w:rsidR="000E6684">
        <w:rPr>
          <w:rFonts w:ascii="Century Gothic" w:hAnsi="Century Gothic"/>
          <w:b/>
          <w:bCs/>
        </w:rPr>
        <w:t>6</w:t>
      </w:r>
    </w:p>
    <w:p w14:paraId="6EF2AE74" w14:textId="77777777" w:rsidR="00090E49" w:rsidRPr="00A55F21" w:rsidRDefault="00090E49" w:rsidP="00090E49">
      <w:pPr>
        <w:rPr>
          <w:rFonts w:ascii="Century Gothic" w:hAnsi="Century Gothic"/>
        </w:rPr>
      </w:pPr>
      <w:r>
        <w:rPr>
          <w:rFonts w:ascii="Century Gothic" w:hAnsi="Century Gothic"/>
        </w:rPr>
        <w:t>See above</w:t>
      </w:r>
    </w:p>
    <w:p w14:paraId="6F1B7832" w14:textId="77777777" w:rsidR="00090E49" w:rsidRDefault="00090E49" w:rsidP="00090E49">
      <w:pPr>
        <w:rPr>
          <w:rFonts w:ascii="Century Gothic" w:hAnsi="Century Gothic"/>
          <w:b/>
          <w:bCs/>
        </w:rPr>
      </w:pPr>
    </w:p>
    <w:p w14:paraId="0BDF1120" w14:textId="77777777" w:rsidR="00090E49" w:rsidRPr="00A55F21" w:rsidRDefault="00090E49" w:rsidP="00090E49">
      <w:pPr>
        <w:rPr>
          <w:rFonts w:ascii="Century Gothic" w:hAnsi="Century Gothic"/>
        </w:rPr>
      </w:pPr>
      <w:r w:rsidRPr="00A55F21">
        <w:rPr>
          <w:rFonts w:ascii="Century Gothic" w:hAnsi="Century Gothic"/>
          <w:b/>
          <w:bCs/>
        </w:rPr>
        <w:t>Financial Aid and Satisfactory Academic Progress</w:t>
      </w:r>
    </w:p>
    <w:p w14:paraId="07A0AEF4" w14:textId="77777777" w:rsidR="00090E49" w:rsidRPr="00A55F21" w:rsidRDefault="00090E49" w:rsidP="00090E49">
      <w:pPr>
        <w:rPr>
          <w:rFonts w:ascii="Century Gothic" w:hAnsi="Century Gothic"/>
          <w:u w:val="single"/>
        </w:rPr>
      </w:pPr>
    </w:p>
    <w:p w14:paraId="3A646E34" w14:textId="77777777" w:rsidR="00090E49" w:rsidRPr="00A55F21" w:rsidRDefault="00090E49" w:rsidP="00090E49">
      <w:pPr>
        <w:rPr>
          <w:rFonts w:ascii="Century Gothic" w:hAnsi="Century Gothic"/>
        </w:rPr>
      </w:pPr>
      <w:r w:rsidRPr="00A55F21">
        <w:rPr>
          <w:rFonts w:ascii="Century Gothic" w:hAnsi="Century Gothic"/>
          <w:u w:val="single"/>
        </w:rPr>
        <w:t>Undergraduates</w:t>
      </w:r>
    </w:p>
    <w:p w14:paraId="39E49722" w14:textId="77777777" w:rsidR="00090E49" w:rsidRPr="00A55F21" w:rsidRDefault="00090E49" w:rsidP="00090E49">
      <w:pPr>
        <w:rPr>
          <w:rFonts w:ascii="Century Gothic" w:hAnsi="Century Gothic"/>
        </w:rPr>
      </w:pPr>
      <w:r w:rsidRPr="00A55F21">
        <w:rPr>
          <w:rFonts w:ascii="Century Gothic" w:hAnsi="Century Gothic"/>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1186CFD1" w14:textId="77777777" w:rsidR="00090E49" w:rsidRPr="00A55F21" w:rsidRDefault="00090E49" w:rsidP="00090E49">
      <w:pPr>
        <w:rPr>
          <w:rFonts w:ascii="Century Gothic" w:hAnsi="Century Gothic"/>
        </w:rPr>
      </w:pPr>
    </w:p>
    <w:p w14:paraId="7BDF3DF1" w14:textId="77777777" w:rsidR="00090E49" w:rsidRPr="00A55F21" w:rsidRDefault="00090E49" w:rsidP="00090E49">
      <w:pPr>
        <w:rPr>
          <w:rFonts w:ascii="Century Gothic" w:hAnsi="Century Gothic"/>
        </w:rPr>
      </w:pPr>
      <w:r w:rsidRPr="00A55F21">
        <w:rPr>
          <w:rFonts w:ascii="Century Gothic" w:hAnsi="Century Gothic"/>
        </w:rPr>
        <w:t>Students holding music scholarships must maintain a minimum 2.5 overall cumulative GPA and 3.0 cumulative GPA in music courses.</w:t>
      </w:r>
    </w:p>
    <w:p w14:paraId="3E584F85" w14:textId="77777777" w:rsidR="00090E49" w:rsidRPr="00A55F21" w:rsidRDefault="00090E49" w:rsidP="00090E49">
      <w:pPr>
        <w:rPr>
          <w:rFonts w:ascii="Century Gothic" w:hAnsi="Century Gothic"/>
        </w:rPr>
      </w:pPr>
    </w:p>
    <w:p w14:paraId="5CEF7CA7" w14:textId="77777777" w:rsidR="00090E49" w:rsidRPr="00A55F21" w:rsidRDefault="00090E49" w:rsidP="00090E49">
      <w:pPr>
        <w:rPr>
          <w:rFonts w:ascii="Century Gothic" w:hAnsi="Century Gothic"/>
        </w:rPr>
      </w:pPr>
      <w:r w:rsidRPr="00A55F21">
        <w:rPr>
          <w:rFonts w:ascii="Century Gothic" w:hAnsi="Century Gothic"/>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w:t>
      </w:r>
      <w:r>
        <w:rPr>
          <w:rFonts w:ascii="Century Gothic" w:hAnsi="Century Gothic"/>
        </w:rPr>
        <w:t>fore</w:t>
      </w:r>
      <w:r w:rsidRPr="00A55F21">
        <w:rPr>
          <w:rFonts w:ascii="Century Gothic" w:hAnsi="Century Gothic"/>
        </w:rPr>
        <w:t xml:space="preserve"> doing so.</w:t>
      </w:r>
    </w:p>
    <w:p w14:paraId="6A8DFC9D" w14:textId="77777777" w:rsidR="00090E49" w:rsidRDefault="00090E49" w:rsidP="00090E49">
      <w:pPr>
        <w:rPr>
          <w:rFonts w:ascii="Century Gothic" w:hAnsi="Century Gothic"/>
        </w:rPr>
      </w:pPr>
      <w:r>
        <w:rPr>
          <w:rFonts w:ascii="Century Gothic" w:hAnsi="Century Gothic"/>
        </w:rPr>
        <w:t xml:space="preserve">See:  </w:t>
      </w:r>
      <w:hyperlink r:id="rId25" w:history="1">
        <w:r w:rsidRPr="006269B3">
          <w:rPr>
            <w:rStyle w:val="Hyperlink"/>
            <w:rFonts w:ascii="Century Gothic" w:hAnsi="Century Gothic"/>
          </w:rPr>
          <w:t>Financial Aid</w:t>
        </w:r>
      </w:hyperlink>
    </w:p>
    <w:p w14:paraId="64210D17" w14:textId="77777777" w:rsidR="00090E49" w:rsidRPr="00A55F21" w:rsidRDefault="00090E49" w:rsidP="00090E49">
      <w:pPr>
        <w:rPr>
          <w:rFonts w:ascii="Century Gothic" w:hAnsi="Century Gothic"/>
        </w:rPr>
      </w:pPr>
      <w:r w:rsidRPr="00A55F21">
        <w:rPr>
          <w:rFonts w:ascii="Century Gothic" w:hAnsi="Century Gothic"/>
        </w:rPr>
        <w:t xml:space="preserve">LINK:   </w:t>
      </w:r>
      <w:hyperlink r:id="rId26" w:history="1">
        <w:r w:rsidRPr="00A55F21">
          <w:rPr>
            <w:rStyle w:val="Hyperlink"/>
            <w:rFonts w:ascii="Century Gothic" w:hAnsi="Century Gothic"/>
          </w:rPr>
          <w:t>http://financialaid.unt.edu/sap</w:t>
        </w:r>
      </w:hyperlink>
    </w:p>
    <w:p w14:paraId="6300276F" w14:textId="77777777" w:rsidR="00090E49" w:rsidRPr="00A55F21" w:rsidRDefault="00090E49" w:rsidP="00090E49">
      <w:pPr>
        <w:rPr>
          <w:rFonts w:ascii="Century Gothic" w:hAnsi="Century Gothic"/>
        </w:rPr>
      </w:pPr>
      <w:r w:rsidRPr="00A55F21">
        <w:rPr>
          <w:rFonts w:ascii="Century Gothic" w:hAnsi="Century Gothic"/>
        </w:rPr>
        <w:lastRenderedPageBreak/>
        <w:t> </w:t>
      </w:r>
    </w:p>
    <w:p w14:paraId="17F5C5BD" w14:textId="77777777" w:rsidR="00090E49" w:rsidRPr="00A55F21" w:rsidRDefault="00090E49" w:rsidP="00090E49">
      <w:pPr>
        <w:rPr>
          <w:rFonts w:ascii="Century Gothic" w:hAnsi="Century Gothic"/>
        </w:rPr>
      </w:pPr>
      <w:r w:rsidRPr="00A55F21">
        <w:rPr>
          <w:rFonts w:ascii="Century Gothic" w:hAnsi="Century Gothic"/>
          <w:u w:val="single"/>
        </w:rPr>
        <w:t>Graduates</w:t>
      </w:r>
    </w:p>
    <w:p w14:paraId="4AAF932A" w14:textId="77777777" w:rsidR="00090E49" w:rsidRPr="00A55F21" w:rsidRDefault="00090E49" w:rsidP="00090E49">
      <w:pPr>
        <w:rPr>
          <w:rFonts w:ascii="Century Gothic" w:hAnsi="Century Gothic"/>
        </w:rPr>
      </w:pPr>
      <w:r w:rsidRPr="00A55F21">
        <w:rPr>
          <w:rFonts w:ascii="Century Gothic" w:hAnsi="Century Gothic"/>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4CAD923E" w14:textId="77777777" w:rsidR="00090E49" w:rsidRPr="00A55F21" w:rsidRDefault="00090E49" w:rsidP="00090E49">
      <w:pPr>
        <w:rPr>
          <w:rFonts w:ascii="Century Gothic" w:hAnsi="Century Gothic"/>
        </w:rPr>
      </w:pPr>
    </w:p>
    <w:p w14:paraId="39D02226" w14:textId="77777777" w:rsidR="00090E49" w:rsidRPr="00A55F21" w:rsidRDefault="00090E49" w:rsidP="00090E49">
      <w:pPr>
        <w:rPr>
          <w:rFonts w:ascii="Century Gothic" w:hAnsi="Century Gothic"/>
        </w:rPr>
      </w:pPr>
      <w:r w:rsidRPr="00A55F21">
        <w:rPr>
          <w:rFonts w:ascii="Century Gothic" w:hAnsi="Century Gothic"/>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00BAEC8B" w14:textId="77777777" w:rsidR="00090E49" w:rsidRDefault="00090E49" w:rsidP="00090E49">
      <w:pPr>
        <w:rPr>
          <w:rFonts w:ascii="Century Gothic" w:hAnsi="Century Gothic"/>
        </w:rPr>
      </w:pPr>
      <w:r>
        <w:rPr>
          <w:rFonts w:ascii="Century Gothic" w:hAnsi="Century Gothic"/>
        </w:rPr>
        <w:t xml:space="preserve">See:  </w:t>
      </w:r>
      <w:hyperlink r:id="rId27" w:history="1">
        <w:r w:rsidRPr="006269B3">
          <w:rPr>
            <w:rStyle w:val="Hyperlink"/>
            <w:rFonts w:ascii="Century Gothic" w:hAnsi="Century Gothic"/>
          </w:rPr>
          <w:t>Financial Aid</w:t>
        </w:r>
      </w:hyperlink>
    </w:p>
    <w:p w14:paraId="1E1130B8" w14:textId="77777777" w:rsidR="00090E49" w:rsidRPr="00A55F21" w:rsidRDefault="00090E49" w:rsidP="00090E49">
      <w:pPr>
        <w:rPr>
          <w:rFonts w:ascii="Century Gothic" w:hAnsi="Century Gothic"/>
        </w:rPr>
      </w:pPr>
      <w:r w:rsidRPr="00A55F21">
        <w:rPr>
          <w:rFonts w:ascii="Century Gothic" w:hAnsi="Century Gothic"/>
        </w:rPr>
        <w:t xml:space="preserve">LINK:   </w:t>
      </w:r>
      <w:hyperlink r:id="rId28" w:history="1">
        <w:r w:rsidRPr="00A55F21">
          <w:rPr>
            <w:rStyle w:val="Hyperlink"/>
            <w:rFonts w:ascii="Century Gothic" w:hAnsi="Century Gothic"/>
          </w:rPr>
          <w:t>http://financialaid.unt.edu/sap</w:t>
        </w:r>
      </w:hyperlink>
    </w:p>
    <w:p w14:paraId="1486BA5F" w14:textId="77777777" w:rsidR="00090E49" w:rsidRPr="00A55F21" w:rsidRDefault="00090E49" w:rsidP="00090E49">
      <w:pPr>
        <w:rPr>
          <w:rFonts w:ascii="Century Gothic" w:hAnsi="Century Gothic"/>
        </w:rPr>
      </w:pPr>
    </w:p>
    <w:p w14:paraId="0FA87DFB" w14:textId="77777777" w:rsidR="00090E49" w:rsidRPr="00A55F21" w:rsidRDefault="00090E49" w:rsidP="00090E49">
      <w:pPr>
        <w:rPr>
          <w:rFonts w:ascii="Century Gothic" w:hAnsi="Century Gothic"/>
        </w:rPr>
      </w:pPr>
      <w:r w:rsidRPr="00A55F21">
        <w:rPr>
          <w:rFonts w:ascii="Century Gothic" w:hAnsi="Century Gothic"/>
          <w:b/>
          <w:bCs/>
        </w:rPr>
        <w:t>RETENTION OF STUDENT RECORDS </w:t>
      </w:r>
    </w:p>
    <w:p w14:paraId="4DF5CF80" w14:textId="77777777" w:rsidR="00090E49" w:rsidRDefault="00090E49" w:rsidP="00090E49">
      <w:pPr>
        <w:rPr>
          <w:rFonts w:ascii="Century Gothic" w:hAnsi="Century Gothic"/>
        </w:rPr>
      </w:pPr>
      <w:r w:rsidRPr="00A55F21">
        <w:rPr>
          <w:rFonts w:ascii="Century Gothic" w:hAnsi="Century Gothic"/>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6A26445E" w14:textId="77777777" w:rsidR="00090E49" w:rsidRPr="00A55F21" w:rsidRDefault="00090E49" w:rsidP="00090E49">
      <w:pPr>
        <w:rPr>
          <w:rFonts w:ascii="Century Gothic" w:hAnsi="Century Gothic"/>
        </w:rPr>
      </w:pPr>
      <w:r>
        <w:rPr>
          <w:rFonts w:ascii="Century Gothic" w:hAnsi="Century Gothic"/>
        </w:rPr>
        <w:t xml:space="preserve">See:  </w:t>
      </w:r>
      <w:hyperlink r:id="rId29" w:history="1">
        <w:r w:rsidRPr="006269B3">
          <w:rPr>
            <w:rStyle w:val="Hyperlink"/>
            <w:rFonts w:ascii="Century Gothic" w:hAnsi="Century Gothic"/>
          </w:rPr>
          <w:t>FERPA</w:t>
        </w:r>
      </w:hyperlink>
    </w:p>
    <w:p w14:paraId="5919AABB" w14:textId="77777777" w:rsidR="00090E49" w:rsidRPr="00A55F21" w:rsidRDefault="00090E49" w:rsidP="00090E49">
      <w:pPr>
        <w:rPr>
          <w:rFonts w:ascii="Century Gothic" w:hAnsi="Century Gothic"/>
        </w:rPr>
      </w:pPr>
      <w:r w:rsidRPr="00A55F21">
        <w:rPr>
          <w:rFonts w:ascii="Century Gothic" w:hAnsi="Century Gothic"/>
        </w:rPr>
        <w:t>Link: </w:t>
      </w:r>
      <w:hyperlink r:id="rId30" w:history="1">
        <w:r w:rsidRPr="00A55F21">
          <w:rPr>
            <w:rStyle w:val="Hyperlink"/>
            <w:rFonts w:ascii="Century Gothic" w:hAnsi="Century Gothic"/>
          </w:rPr>
          <w:t>http://ferpa.unt.edu/</w:t>
        </w:r>
      </w:hyperlink>
    </w:p>
    <w:p w14:paraId="48B7A6F1" w14:textId="77777777" w:rsidR="00090E49" w:rsidRPr="00A55F21" w:rsidRDefault="00090E49" w:rsidP="00090E49">
      <w:pPr>
        <w:rPr>
          <w:rFonts w:ascii="Century Gothic" w:hAnsi="Century Gothic"/>
        </w:rPr>
      </w:pPr>
    </w:p>
    <w:p w14:paraId="488C51AE" w14:textId="77777777" w:rsidR="00090E49" w:rsidRPr="00B65C9F" w:rsidRDefault="00090E49" w:rsidP="00090E49">
      <w:pPr>
        <w:rPr>
          <w:rFonts w:ascii="Century Gothic" w:hAnsi="Century Gothic"/>
          <w:b/>
          <w:bCs/>
          <w:color w:val="000000" w:themeColor="text1"/>
        </w:rPr>
      </w:pPr>
      <w:r w:rsidRPr="00B65C9F">
        <w:rPr>
          <w:rFonts w:ascii="Century Gothic" w:hAnsi="Century Gothic"/>
          <w:b/>
          <w:bCs/>
          <w:color w:val="000000" w:themeColor="text1"/>
        </w:rPr>
        <w:t>COUNSELING AND TESTING</w:t>
      </w:r>
    </w:p>
    <w:p w14:paraId="4A2649CA" w14:textId="77777777" w:rsidR="00090E49" w:rsidRPr="00B65C9F" w:rsidRDefault="00090E49" w:rsidP="00090E49">
      <w:pPr>
        <w:rPr>
          <w:rFonts w:ascii="Century Gothic" w:hAnsi="Century Gothic"/>
          <w:bCs/>
          <w:color w:val="000000" w:themeColor="text1"/>
        </w:rPr>
      </w:pPr>
      <w:r w:rsidRPr="00B65C9F">
        <w:rPr>
          <w:rFonts w:ascii="Century Gothic" w:hAnsi="Century Gothic"/>
          <w:bCs/>
          <w:color w:val="000000" w:themeColor="text1"/>
        </w:rPr>
        <w:t xml:space="preserve">UNT’s Center for Counseling and Testing has an available counselor for students in need.  Please visit the Center’s website for further information: </w:t>
      </w:r>
    </w:p>
    <w:p w14:paraId="39E9B275" w14:textId="77777777" w:rsidR="00090E49" w:rsidRPr="00B65C9F" w:rsidRDefault="00090E49" w:rsidP="00090E49">
      <w:pPr>
        <w:rPr>
          <w:rFonts w:ascii="Century Gothic" w:hAnsi="Century Gothic"/>
          <w:bCs/>
          <w:color w:val="000000" w:themeColor="text1"/>
        </w:rPr>
      </w:pPr>
      <w:r w:rsidRPr="00B65C9F">
        <w:rPr>
          <w:rFonts w:ascii="Century Gothic" w:hAnsi="Century Gothic"/>
          <w:bCs/>
          <w:color w:val="000000" w:themeColor="text1"/>
        </w:rPr>
        <w:t xml:space="preserve">See: </w:t>
      </w:r>
      <w:hyperlink r:id="rId31" w:history="1">
        <w:r w:rsidRPr="00B65C9F">
          <w:rPr>
            <w:rStyle w:val="Hyperlink"/>
            <w:rFonts w:ascii="Century Gothic" w:hAnsi="Century Gothic"/>
            <w:bCs/>
          </w:rPr>
          <w:t>Counseling and Testing</w:t>
        </w:r>
      </w:hyperlink>
    </w:p>
    <w:p w14:paraId="557017CE" w14:textId="77777777" w:rsidR="00090E49" w:rsidRPr="00B65C9F" w:rsidRDefault="00090E49" w:rsidP="00090E49">
      <w:pPr>
        <w:rPr>
          <w:rFonts w:ascii="Century Gothic" w:hAnsi="Century Gothic"/>
          <w:bCs/>
          <w:color w:val="000000" w:themeColor="text1"/>
        </w:rPr>
      </w:pPr>
      <w:r w:rsidRPr="00B65C9F">
        <w:rPr>
          <w:rFonts w:ascii="Century Gothic" w:hAnsi="Century Gothic"/>
          <w:color w:val="000000" w:themeColor="text1"/>
        </w:rPr>
        <w:t xml:space="preserve">Link:  </w:t>
      </w:r>
      <w:hyperlink r:id="rId32" w:history="1">
        <w:r w:rsidRPr="00B65C9F">
          <w:rPr>
            <w:rStyle w:val="Hyperlink"/>
            <w:rFonts w:ascii="Century Gothic" w:hAnsi="Century Gothic"/>
            <w:bCs/>
          </w:rPr>
          <w:t>http://studentaffairs.unt.edu/counseling-and-testing-services</w:t>
        </w:r>
      </w:hyperlink>
      <w:r w:rsidRPr="00B65C9F">
        <w:rPr>
          <w:rFonts w:ascii="Century Gothic" w:hAnsi="Century Gothic"/>
          <w:bCs/>
          <w:color w:val="000000" w:themeColor="text1"/>
        </w:rPr>
        <w:t xml:space="preserve">.  </w:t>
      </w:r>
    </w:p>
    <w:p w14:paraId="484E29DB" w14:textId="77777777" w:rsidR="00090E49" w:rsidRDefault="00090E49" w:rsidP="00090E49">
      <w:pPr>
        <w:rPr>
          <w:rFonts w:ascii="Century Gothic" w:hAnsi="Century Gothic"/>
          <w:bCs/>
        </w:rPr>
      </w:pPr>
    </w:p>
    <w:p w14:paraId="79A87F3C" w14:textId="77777777" w:rsidR="00090E49" w:rsidRDefault="00090E49" w:rsidP="00090E49">
      <w:pPr>
        <w:rPr>
          <w:rFonts w:ascii="Century Gothic" w:hAnsi="Century Gothic"/>
          <w:bCs/>
        </w:rPr>
      </w:pPr>
      <w:r w:rsidRPr="00A55F21">
        <w:rPr>
          <w:rFonts w:ascii="Century Gothic" w:hAnsi="Century Gothic"/>
          <w:bCs/>
        </w:rPr>
        <w:t xml:space="preserve">For more information on mental health </w:t>
      </w:r>
      <w:r>
        <w:rPr>
          <w:rFonts w:ascii="Century Gothic" w:hAnsi="Century Gothic"/>
          <w:bCs/>
        </w:rPr>
        <w:t>resources</w:t>
      </w:r>
      <w:r w:rsidRPr="00A55F21">
        <w:rPr>
          <w:rFonts w:ascii="Century Gothic" w:hAnsi="Century Gothic"/>
          <w:bCs/>
        </w:rPr>
        <w:t xml:space="preserve">, please visit:  </w:t>
      </w:r>
    </w:p>
    <w:p w14:paraId="50262857" w14:textId="77777777" w:rsidR="00090E49" w:rsidRDefault="00090E49" w:rsidP="00090E49">
      <w:pPr>
        <w:rPr>
          <w:rFonts w:ascii="Century Gothic" w:hAnsi="Century Gothic"/>
          <w:bCs/>
        </w:rPr>
      </w:pPr>
      <w:r>
        <w:rPr>
          <w:rFonts w:ascii="Century Gothic" w:hAnsi="Century Gothic"/>
          <w:bCs/>
        </w:rPr>
        <w:t xml:space="preserve">See: </w:t>
      </w:r>
      <w:hyperlink r:id="rId33" w:history="1">
        <w:r w:rsidRPr="00AD46DF">
          <w:rPr>
            <w:rStyle w:val="Hyperlink"/>
            <w:rFonts w:ascii="Century Gothic" w:hAnsi="Century Gothic"/>
            <w:bCs/>
          </w:rPr>
          <w:t xml:space="preserve"> Mental Health Resources</w:t>
        </w:r>
      </w:hyperlink>
    </w:p>
    <w:p w14:paraId="62E68212" w14:textId="77777777" w:rsidR="00090E49" w:rsidRPr="00AD46DF" w:rsidRDefault="00090E49" w:rsidP="00090E49">
      <w:pPr>
        <w:rPr>
          <w:rFonts w:ascii="Century Gothic" w:hAnsi="Century Gothic"/>
          <w:bCs/>
        </w:rPr>
      </w:pPr>
      <w:r w:rsidRPr="00AD46DF">
        <w:rPr>
          <w:rFonts w:ascii="Century Gothic" w:hAnsi="Century Gothic"/>
          <w:bCs/>
        </w:rPr>
        <w:t xml:space="preserve">Link:  </w:t>
      </w:r>
      <w:hyperlink r:id="rId34" w:history="1">
        <w:r w:rsidRPr="00F83E0C">
          <w:rPr>
            <w:rStyle w:val="Hyperlink"/>
            <w:rFonts w:ascii="Century Gothic" w:hAnsi="Century Gothic"/>
          </w:rPr>
          <w:t>https://disparities.unt.edu/mental-health-resources</w:t>
        </w:r>
      </w:hyperlink>
      <w:r>
        <w:rPr>
          <w:rFonts w:ascii="Century Gothic" w:hAnsi="Century Gothic"/>
        </w:rPr>
        <w:t xml:space="preserve"> </w:t>
      </w:r>
    </w:p>
    <w:p w14:paraId="4018DF08" w14:textId="77777777" w:rsidR="00090E49" w:rsidRPr="00A55F21" w:rsidRDefault="00090E49" w:rsidP="00090E49">
      <w:pPr>
        <w:rPr>
          <w:rFonts w:ascii="Century Gothic" w:hAnsi="Century Gothic"/>
        </w:rPr>
      </w:pPr>
    </w:p>
    <w:p w14:paraId="1530FE5D" w14:textId="77777777" w:rsidR="00090E49" w:rsidRPr="00A55F21" w:rsidRDefault="00090E49" w:rsidP="00090E49">
      <w:pPr>
        <w:rPr>
          <w:rFonts w:ascii="Century Gothic" w:hAnsi="Century Gothic"/>
          <w:b/>
          <w:bCs/>
        </w:rPr>
      </w:pPr>
      <w:r w:rsidRPr="00A55F21">
        <w:rPr>
          <w:rFonts w:ascii="Century Gothic" w:hAnsi="Century Gothic"/>
          <w:b/>
          <w:bCs/>
        </w:rPr>
        <w:t>ADD/DROP POLICY</w:t>
      </w:r>
    </w:p>
    <w:p w14:paraId="139B0211" w14:textId="77777777" w:rsidR="00090E49" w:rsidRDefault="00090E49" w:rsidP="00090E49">
      <w:pPr>
        <w:rPr>
          <w:rFonts w:ascii="Century Gothic" w:hAnsi="Century Gothic"/>
          <w:bCs/>
        </w:rPr>
      </w:pPr>
      <w:r w:rsidRPr="00A55F21">
        <w:rPr>
          <w:rFonts w:ascii="Century Gothic" w:hAnsi="Century Gothic"/>
          <w:bCs/>
        </w:rPr>
        <w:t xml:space="preserve">Please be reminded that dropping classes or failing to complete and pass registered hours may make you ineligible for financial aid.  In addition, if you drop below half-time </w:t>
      </w:r>
      <w:proofErr w:type="gramStart"/>
      <w:r w:rsidRPr="00A55F21">
        <w:rPr>
          <w:rFonts w:ascii="Century Gothic" w:hAnsi="Century Gothic"/>
          <w:bCs/>
        </w:rPr>
        <w:t>e</w:t>
      </w:r>
      <w:r>
        <w:rPr>
          <w:rFonts w:ascii="Century Gothic" w:hAnsi="Century Gothic"/>
          <w:bCs/>
        </w:rPr>
        <w:t>nrollment</w:t>
      </w:r>
      <w:proofErr w:type="gramEnd"/>
      <w:r w:rsidRPr="00A55F21">
        <w:rPr>
          <w:rFonts w:ascii="Century Gothic" w:hAnsi="Century Gothic"/>
          <w:bCs/>
        </w:rPr>
        <w:t xml:space="preserve"> you may be required to begin paying back your student loans.  </w:t>
      </w:r>
      <w:r>
        <w:rPr>
          <w:rFonts w:ascii="Century Gothic" w:hAnsi="Century Gothic"/>
          <w:bCs/>
          <w:color w:val="000000" w:themeColor="text1"/>
        </w:rPr>
        <w:t xml:space="preserve">See Academic Calendar (listed above) for additional add/drop </w:t>
      </w:r>
      <w:r w:rsidRPr="00A55F21">
        <w:rPr>
          <w:rFonts w:ascii="Century Gothic" w:hAnsi="Century Gothic"/>
          <w:bCs/>
        </w:rPr>
        <w:t>Information</w:t>
      </w:r>
      <w:r>
        <w:rPr>
          <w:rFonts w:ascii="Century Gothic" w:hAnsi="Century Gothic"/>
          <w:bCs/>
        </w:rPr>
        <w:t xml:space="preserve">.  </w:t>
      </w:r>
    </w:p>
    <w:p w14:paraId="3CAAF635" w14:textId="77777777" w:rsidR="00090E49" w:rsidRDefault="00090E49" w:rsidP="00090E49">
      <w:pPr>
        <w:rPr>
          <w:rFonts w:ascii="Century Gothic" w:hAnsi="Century Gothic"/>
          <w:bCs/>
        </w:rPr>
      </w:pPr>
    </w:p>
    <w:p w14:paraId="05B4134B" w14:textId="77777777" w:rsidR="00090E49" w:rsidRDefault="00090E49" w:rsidP="00090E49">
      <w:pPr>
        <w:rPr>
          <w:rFonts w:ascii="Century Gothic" w:hAnsi="Century Gothic"/>
        </w:rPr>
      </w:pPr>
      <w:r w:rsidRPr="00591293">
        <w:rPr>
          <w:rFonts w:ascii="Century Gothic" w:hAnsi="Century Gothic" w:cstheme="majorHAnsi"/>
          <w:bCs/>
        </w:rPr>
        <w:lastRenderedPageBreak/>
        <w:t xml:space="preserve">Drop Information:  </w:t>
      </w:r>
      <w:hyperlink r:id="rId35" w:history="1">
        <w:r w:rsidRPr="00CE57AB">
          <w:rPr>
            <w:rStyle w:val="Hyperlink"/>
            <w:rFonts w:ascii="Century Gothic" w:hAnsi="Century Gothic"/>
          </w:rPr>
          <w:t>https://registrar.unt.edu/registration/spring-academic-calendar.html</w:t>
        </w:r>
      </w:hyperlink>
    </w:p>
    <w:p w14:paraId="6854D506" w14:textId="77777777" w:rsidR="00090E49" w:rsidRPr="00591293" w:rsidRDefault="00090E49" w:rsidP="00090E49">
      <w:pPr>
        <w:rPr>
          <w:rFonts w:ascii="Century Gothic" w:hAnsi="Century Gothic"/>
          <w:bCs/>
        </w:rPr>
      </w:pPr>
    </w:p>
    <w:p w14:paraId="197D2A8A" w14:textId="77777777" w:rsidR="00090E49" w:rsidRDefault="00090E49" w:rsidP="00090E49">
      <w:pPr>
        <w:rPr>
          <w:rFonts w:ascii="Century Gothic" w:hAnsi="Century Gothic"/>
          <w:b/>
          <w:bCs/>
        </w:rPr>
      </w:pPr>
    </w:p>
    <w:p w14:paraId="71D59E10" w14:textId="77777777" w:rsidR="00090E49" w:rsidRPr="00A55F21" w:rsidRDefault="00090E49" w:rsidP="00090E49">
      <w:pPr>
        <w:rPr>
          <w:rFonts w:ascii="Century Gothic" w:hAnsi="Century Gothic"/>
          <w:b/>
          <w:bCs/>
        </w:rPr>
      </w:pPr>
      <w:r>
        <w:rPr>
          <w:rFonts w:ascii="Century Gothic" w:hAnsi="Century Gothic"/>
          <w:b/>
          <w:bCs/>
        </w:rPr>
        <w:t>STUDENT RESOURCES</w:t>
      </w:r>
    </w:p>
    <w:p w14:paraId="2B1DB2EA" w14:textId="77777777" w:rsidR="00090E49" w:rsidRDefault="00090E49" w:rsidP="00090E49">
      <w:pPr>
        <w:rPr>
          <w:rFonts w:ascii="Century Gothic" w:hAnsi="Century Gothic"/>
        </w:rPr>
      </w:pPr>
      <w:r>
        <w:rPr>
          <w:rFonts w:ascii="Century Gothic" w:hAnsi="Century Gothic"/>
        </w:rPr>
        <w:t xml:space="preserve">The University of North Texas has many resources available to students.  For </w:t>
      </w:r>
      <w:r w:rsidRPr="002F413B">
        <w:rPr>
          <w:rFonts w:ascii="Century Gothic" w:hAnsi="Century Gothic"/>
        </w:rPr>
        <w:t>a complete list, go to</w:t>
      </w:r>
      <w:r>
        <w:rPr>
          <w:rFonts w:ascii="Century Gothic" w:hAnsi="Century Gothic"/>
        </w:rPr>
        <w:t>:</w:t>
      </w:r>
    </w:p>
    <w:p w14:paraId="2D659273" w14:textId="77777777" w:rsidR="00090E49" w:rsidRDefault="00090E49" w:rsidP="00090E49">
      <w:pPr>
        <w:rPr>
          <w:rFonts w:ascii="Century Gothic" w:hAnsi="Century Gothic"/>
        </w:rPr>
      </w:pPr>
      <w:r>
        <w:rPr>
          <w:rFonts w:ascii="Century Gothic" w:hAnsi="Century Gothic"/>
        </w:rPr>
        <w:t xml:space="preserve">See:  </w:t>
      </w:r>
      <w:hyperlink r:id="rId36" w:history="1">
        <w:r w:rsidRPr="007A2832">
          <w:rPr>
            <w:rStyle w:val="Hyperlink"/>
            <w:rFonts w:ascii="Century Gothic" w:hAnsi="Century Gothic"/>
          </w:rPr>
          <w:t>Student Resources</w:t>
        </w:r>
      </w:hyperlink>
    </w:p>
    <w:p w14:paraId="2CB01EA5" w14:textId="77777777" w:rsidR="00090E49" w:rsidRPr="007A2832" w:rsidRDefault="00090E49" w:rsidP="00090E49">
      <w:pPr>
        <w:rPr>
          <w:rFonts w:ascii="Century Gothic" w:hAnsi="Century Gothic"/>
        </w:rPr>
      </w:pPr>
      <w:r w:rsidRPr="007A2832">
        <w:rPr>
          <w:rFonts w:ascii="Century Gothic" w:hAnsi="Century Gothic"/>
        </w:rPr>
        <w:t xml:space="preserve">Link:   </w:t>
      </w:r>
      <w:hyperlink r:id="rId37" w:history="1">
        <w:r w:rsidRPr="007A2832">
          <w:rPr>
            <w:rStyle w:val="Hyperlink"/>
            <w:rFonts w:ascii="Century Gothic" w:hAnsi="Century Gothic"/>
          </w:rPr>
          <w:t>https://success.unt.edu/aa-sa-resources</w:t>
        </w:r>
      </w:hyperlink>
    </w:p>
    <w:p w14:paraId="7B9463C0" w14:textId="77777777" w:rsidR="00090E49" w:rsidRDefault="00090E49" w:rsidP="00090E49">
      <w:pPr>
        <w:rPr>
          <w:rFonts w:ascii="Century Gothic" w:hAnsi="Century Gothic"/>
        </w:rPr>
      </w:pPr>
    </w:p>
    <w:p w14:paraId="06C3A55B" w14:textId="77777777" w:rsidR="00090E49" w:rsidRDefault="00090E49" w:rsidP="00090E49">
      <w:pPr>
        <w:rPr>
          <w:rFonts w:ascii="Century Gothic" w:hAnsi="Century Gothic"/>
          <w:b/>
          <w:bCs/>
        </w:rPr>
      </w:pPr>
      <w:r>
        <w:rPr>
          <w:rFonts w:ascii="Century Gothic" w:hAnsi="Century Gothic"/>
          <w:b/>
          <w:bCs/>
        </w:rPr>
        <w:t>CARE TEAM</w:t>
      </w:r>
    </w:p>
    <w:p w14:paraId="1AAB370D" w14:textId="77777777" w:rsidR="00090E49" w:rsidRDefault="00090E49" w:rsidP="00090E49">
      <w:pPr>
        <w:rPr>
          <w:rFonts w:ascii="Century Gothic" w:hAnsi="Century Gothic"/>
        </w:rPr>
      </w:pPr>
      <w:r>
        <w:rPr>
          <w:rFonts w:ascii="Century Gothic" w:hAnsi="Century Gothic"/>
        </w:rPr>
        <w:t>The Care Team is a collaborative interdisciplinary committee of university officials that meets regularly to provide a response to student, staff, and faculty whose behavior could be harmful to themselves or others.</w:t>
      </w:r>
    </w:p>
    <w:p w14:paraId="356BC0E5" w14:textId="77777777" w:rsidR="00090E49" w:rsidRDefault="00090E49" w:rsidP="00090E49">
      <w:pPr>
        <w:rPr>
          <w:rFonts w:ascii="Century Gothic" w:hAnsi="Century Gothic"/>
        </w:rPr>
      </w:pPr>
      <w:r>
        <w:rPr>
          <w:rFonts w:ascii="Century Gothic" w:hAnsi="Century Gothic"/>
        </w:rPr>
        <w:t xml:space="preserve">See:  </w:t>
      </w:r>
      <w:hyperlink r:id="rId38" w:history="1">
        <w:r w:rsidRPr="009C5E5F">
          <w:rPr>
            <w:rStyle w:val="Hyperlink"/>
            <w:rFonts w:ascii="Century Gothic" w:hAnsi="Century Gothic"/>
          </w:rPr>
          <w:t>Care Team</w:t>
        </w:r>
      </w:hyperlink>
    </w:p>
    <w:p w14:paraId="01D3DC80" w14:textId="77777777" w:rsidR="00090E49" w:rsidRDefault="00090E49" w:rsidP="00090E49">
      <w:pPr>
        <w:rPr>
          <w:rFonts w:ascii="Century Gothic" w:hAnsi="Century Gothic"/>
        </w:rPr>
      </w:pPr>
      <w:r>
        <w:rPr>
          <w:rFonts w:ascii="Century Gothic" w:hAnsi="Century Gothic"/>
        </w:rPr>
        <w:t xml:space="preserve">Link:  </w:t>
      </w:r>
      <w:hyperlink r:id="rId39" w:history="1">
        <w:r w:rsidRPr="00744963">
          <w:rPr>
            <w:rStyle w:val="Hyperlink"/>
            <w:rFonts w:ascii="Century Gothic" w:hAnsi="Century Gothic"/>
          </w:rPr>
          <w:t>https://studentaffairs.unt.edu/care-team</w:t>
        </w:r>
      </w:hyperlink>
    </w:p>
    <w:p w14:paraId="5007216E" w14:textId="19E8DA29" w:rsidR="00C5100F" w:rsidRPr="0025712E" w:rsidRDefault="00C5100F" w:rsidP="004A16E7">
      <w:pPr>
        <w:rPr>
          <w:rFonts w:ascii="Century Gothic" w:hAnsi="Century Gothic"/>
        </w:rPr>
      </w:pPr>
    </w:p>
    <w:sectPr w:rsidR="00C5100F" w:rsidRPr="0025712E">
      <w:footerReference w:type="even" r:id="rId40"/>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F7866" w14:textId="77777777" w:rsidR="00251877" w:rsidRDefault="00251877">
      <w:r>
        <w:separator/>
      </w:r>
    </w:p>
  </w:endnote>
  <w:endnote w:type="continuationSeparator" w:id="0">
    <w:p w14:paraId="33A93545" w14:textId="77777777" w:rsidR="00251877" w:rsidRDefault="00251877">
      <w:r>
        <w:continuationSeparator/>
      </w:r>
    </w:p>
  </w:endnote>
  <w:endnote w:type="continuationNotice" w:id="1">
    <w:p w14:paraId="67C0C518" w14:textId="77777777" w:rsidR="00251877" w:rsidRDefault="00251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E139" w14:textId="77777777" w:rsidR="0064519E" w:rsidRDefault="0064519E" w:rsidP="00D548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984237" w14:textId="77777777" w:rsidR="0064519E" w:rsidRDefault="0064519E" w:rsidP="00D548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9821" w14:textId="77777777" w:rsidR="0064519E" w:rsidRDefault="0064519E" w:rsidP="00D548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B7DBD1" w14:textId="77777777" w:rsidR="0064519E" w:rsidRDefault="0064519E" w:rsidP="00D548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0EF5B" w14:textId="77777777" w:rsidR="00251877" w:rsidRDefault="00251877">
      <w:r>
        <w:separator/>
      </w:r>
    </w:p>
  </w:footnote>
  <w:footnote w:type="continuationSeparator" w:id="0">
    <w:p w14:paraId="2C8F1721" w14:textId="77777777" w:rsidR="00251877" w:rsidRDefault="00251877">
      <w:r>
        <w:continuationSeparator/>
      </w:r>
    </w:p>
  </w:footnote>
  <w:footnote w:type="continuationNotice" w:id="1">
    <w:p w14:paraId="5A4250EA" w14:textId="77777777" w:rsidR="00251877" w:rsidRDefault="002518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3732A"/>
    <w:multiLevelType w:val="hybridMultilevel"/>
    <w:tmpl w:val="AB22E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3250F"/>
    <w:multiLevelType w:val="hybridMultilevel"/>
    <w:tmpl w:val="D9485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450BE8"/>
    <w:multiLevelType w:val="hybridMultilevel"/>
    <w:tmpl w:val="6D804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F4B39"/>
    <w:multiLevelType w:val="hybridMultilevel"/>
    <w:tmpl w:val="0CFC5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6C7B81"/>
    <w:multiLevelType w:val="hybridMultilevel"/>
    <w:tmpl w:val="2D487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024023"/>
    <w:multiLevelType w:val="hybridMultilevel"/>
    <w:tmpl w:val="9B34B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424CDB"/>
    <w:multiLevelType w:val="hybridMultilevel"/>
    <w:tmpl w:val="41FA6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E1025"/>
    <w:multiLevelType w:val="hybridMultilevel"/>
    <w:tmpl w:val="FE022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0909390">
    <w:abstractNumId w:val="6"/>
  </w:num>
  <w:num w:numId="2" w16cid:durableId="806893135">
    <w:abstractNumId w:val="4"/>
  </w:num>
  <w:num w:numId="3" w16cid:durableId="667056259">
    <w:abstractNumId w:val="1"/>
  </w:num>
  <w:num w:numId="4" w16cid:durableId="468860025">
    <w:abstractNumId w:val="2"/>
  </w:num>
  <w:num w:numId="5" w16cid:durableId="1306813767">
    <w:abstractNumId w:val="0"/>
  </w:num>
  <w:num w:numId="6" w16cid:durableId="1142037343">
    <w:abstractNumId w:val="5"/>
  </w:num>
  <w:num w:numId="7" w16cid:durableId="1120370082">
    <w:abstractNumId w:val="7"/>
  </w:num>
  <w:num w:numId="8" w16cid:durableId="430516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00F"/>
    <w:rsid w:val="00000F75"/>
    <w:rsid w:val="00000FB3"/>
    <w:rsid w:val="00004011"/>
    <w:rsid w:val="00004A60"/>
    <w:rsid w:val="00004DFB"/>
    <w:rsid w:val="00005B55"/>
    <w:rsid w:val="00007570"/>
    <w:rsid w:val="000107DD"/>
    <w:rsid w:val="00011483"/>
    <w:rsid w:val="000140CB"/>
    <w:rsid w:val="000143D3"/>
    <w:rsid w:val="00014F81"/>
    <w:rsid w:val="000162A4"/>
    <w:rsid w:val="00016EF8"/>
    <w:rsid w:val="00020864"/>
    <w:rsid w:val="00023235"/>
    <w:rsid w:val="000243D9"/>
    <w:rsid w:val="0002692C"/>
    <w:rsid w:val="00026CD8"/>
    <w:rsid w:val="00027597"/>
    <w:rsid w:val="0002799C"/>
    <w:rsid w:val="000300E7"/>
    <w:rsid w:val="0003158E"/>
    <w:rsid w:val="00032BC3"/>
    <w:rsid w:val="0003583E"/>
    <w:rsid w:val="00036AF4"/>
    <w:rsid w:val="00040560"/>
    <w:rsid w:val="00040935"/>
    <w:rsid w:val="000443F1"/>
    <w:rsid w:val="00046D1E"/>
    <w:rsid w:val="0004767E"/>
    <w:rsid w:val="00047BB3"/>
    <w:rsid w:val="00051C07"/>
    <w:rsid w:val="00051F49"/>
    <w:rsid w:val="0005307A"/>
    <w:rsid w:val="00054DD7"/>
    <w:rsid w:val="00056E8E"/>
    <w:rsid w:val="00057C63"/>
    <w:rsid w:val="000601D7"/>
    <w:rsid w:val="00060525"/>
    <w:rsid w:val="00060E2B"/>
    <w:rsid w:val="000619E2"/>
    <w:rsid w:val="00063D67"/>
    <w:rsid w:val="00066841"/>
    <w:rsid w:val="000702B4"/>
    <w:rsid w:val="00070C56"/>
    <w:rsid w:val="00072814"/>
    <w:rsid w:val="00072C4F"/>
    <w:rsid w:val="000739BF"/>
    <w:rsid w:val="00074074"/>
    <w:rsid w:val="00076BDE"/>
    <w:rsid w:val="000807EC"/>
    <w:rsid w:val="00081440"/>
    <w:rsid w:val="000828FD"/>
    <w:rsid w:val="00082AE9"/>
    <w:rsid w:val="00083439"/>
    <w:rsid w:val="00084564"/>
    <w:rsid w:val="00087658"/>
    <w:rsid w:val="00090E49"/>
    <w:rsid w:val="00091130"/>
    <w:rsid w:val="0009229F"/>
    <w:rsid w:val="00094295"/>
    <w:rsid w:val="00096DB2"/>
    <w:rsid w:val="00097560"/>
    <w:rsid w:val="000A0828"/>
    <w:rsid w:val="000A090F"/>
    <w:rsid w:val="000A22C5"/>
    <w:rsid w:val="000A3319"/>
    <w:rsid w:val="000A4B18"/>
    <w:rsid w:val="000A6703"/>
    <w:rsid w:val="000A6AF6"/>
    <w:rsid w:val="000A6DBD"/>
    <w:rsid w:val="000B01CD"/>
    <w:rsid w:val="000B16EC"/>
    <w:rsid w:val="000B272E"/>
    <w:rsid w:val="000B2B12"/>
    <w:rsid w:val="000B41C8"/>
    <w:rsid w:val="000B6438"/>
    <w:rsid w:val="000C024B"/>
    <w:rsid w:val="000C0435"/>
    <w:rsid w:val="000C08C5"/>
    <w:rsid w:val="000C17D7"/>
    <w:rsid w:val="000C4A2A"/>
    <w:rsid w:val="000C53E1"/>
    <w:rsid w:val="000D1751"/>
    <w:rsid w:val="000D355F"/>
    <w:rsid w:val="000D3C21"/>
    <w:rsid w:val="000D5449"/>
    <w:rsid w:val="000E0D70"/>
    <w:rsid w:val="000E1428"/>
    <w:rsid w:val="000E195C"/>
    <w:rsid w:val="000E1AFB"/>
    <w:rsid w:val="000E1CFF"/>
    <w:rsid w:val="000E4B84"/>
    <w:rsid w:val="000E5844"/>
    <w:rsid w:val="000E596F"/>
    <w:rsid w:val="000E6684"/>
    <w:rsid w:val="000E6ED0"/>
    <w:rsid w:val="000E7D68"/>
    <w:rsid w:val="000F1330"/>
    <w:rsid w:val="000F26D2"/>
    <w:rsid w:val="000F4660"/>
    <w:rsid w:val="000F4B5B"/>
    <w:rsid w:val="000F4F88"/>
    <w:rsid w:val="000F50CD"/>
    <w:rsid w:val="000F5BEA"/>
    <w:rsid w:val="000F659A"/>
    <w:rsid w:val="000F7590"/>
    <w:rsid w:val="000F7A7E"/>
    <w:rsid w:val="000F7AB5"/>
    <w:rsid w:val="001004D9"/>
    <w:rsid w:val="001006CC"/>
    <w:rsid w:val="00100E27"/>
    <w:rsid w:val="00101E06"/>
    <w:rsid w:val="0010322B"/>
    <w:rsid w:val="00103927"/>
    <w:rsid w:val="00105686"/>
    <w:rsid w:val="001061AC"/>
    <w:rsid w:val="001103CB"/>
    <w:rsid w:val="00112FF3"/>
    <w:rsid w:val="00114B47"/>
    <w:rsid w:val="001171C3"/>
    <w:rsid w:val="00117906"/>
    <w:rsid w:val="0012211C"/>
    <w:rsid w:val="00122547"/>
    <w:rsid w:val="001227E6"/>
    <w:rsid w:val="0012396C"/>
    <w:rsid w:val="00124F05"/>
    <w:rsid w:val="00125FE5"/>
    <w:rsid w:val="00130258"/>
    <w:rsid w:val="001303A2"/>
    <w:rsid w:val="001305E7"/>
    <w:rsid w:val="00131410"/>
    <w:rsid w:val="00131F51"/>
    <w:rsid w:val="0013380A"/>
    <w:rsid w:val="00135869"/>
    <w:rsid w:val="00137579"/>
    <w:rsid w:val="001376DF"/>
    <w:rsid w:val="00137770"/>
    <w:rsid w:val="00141140"/>
    <w:rsid w:val="00141CC2"/>
    <w:rsid w:val="001453A0"/>
    <w:rsid w:val="001467AA"/>
    <w:rsid w:val="00146BFA"/>
    <w:rsid w:val="00150FAC"/>
    <w:rsid w:val="0015308B"/>
    <w:rsid w:val="00156126"/>
    <w:rsid w:val="00160E7C"/>
    <w:rsid w:val="0016189B"/>
    <w:rsid w:val="00161EF3"/>
    <w:rsid w:val="001625FF"/>
    <w:rsid w:val="00163C0C"/>
    <w:rsid w:val="00163D04"/>
    <w:rsid w:val="00164C6F"/>
    <w:rsid w:val="00164DC9"/>
    <w:rsid w:val="00171670"/>
    <w:rsid w:val="00171B56"/>
    <w:rsid w:val="0017244E"/>
    <w:rsid w:val="0017280D"/>
    <w:rsid w:val="00173D64"/>
    <w:rsid w:val="00173F17"/>
    <w:rsid w:val="00175E01"/>
    <w:rsid w:val="00176872"/>
    <w:rsid w:val="0018299B"/>
    <w:rsid w:val="001836DD"/>
    <w:rsid w:val="0018524C"/>
    <w:rsid w:val="00186473"/>
    <w:rsid w:val="00186897"/>
    <w:rsid w:val="001908ED"/>
    <w:rsid w:val="00190B2C"/>
    <w:rsid w:val="00191E55"/>
    <w:rsid w:val="00192DC1"/>
    <w:rsid w:val="00192DEF"/>
    <w:rsid w:val="001A26FB"/>
    <w:rsid w:val="001A60BF"/>
    <w:rsid w:val="001B359A"/>
    <w:rsid w:val="001B63A5"/>
    <w:rsid w:val="001C0905"/>
    <w:rsid w:val="001C1D4B"/>
    <w:rsid w:val="001C3CE9"/>
    <w:rsid w:val="001C4908"/>
    <w:rsid w:val="001C5255"/>
    <w:rsid w:val="001C5B30"/>
    <w:rsid w:val="001C60A0"/>
    <w:rsid w:val="001D02D8"/>
    <w:rsid w:val="001D10DC"/>
    <w:rsid w:val="001D254A"/>
    <w:rsid w:val="001D4666"/>
    <w:rsid w:val="001E0BD7"/>
    <w:rsid w:val="001E14CA"/>
    <w:rsid w:val="001E2413"/>
    <w:rsid w:val="001E3DA2"/>
    <w:rsid w:val="001E3E17"/>
    <w:rsid w:val="001E401F"/>
    <w:rsid w:val="001E550C"/>
    <w:rsid w:val="001E6742"/>
    <w:rsid w:val="001E7565"/>
    <w:rsid w:val="001F1AAA"/>
    <w:rsid w:val="001F32C9"/>
    <w:rsid w:val="001F47DD"/>
    <w:rsid w:val="001F4EE7"/>
    <w:rsid w:val="001F4F4E"/>
    <w:rsid w:val="001F4FD8"/>
    <w:rsid w:val="001F6B84"/>
    <w:rsid w:val="00201ADA"/>
    <w:rsid w:val="0020469F"/>
    <w:rsid w:val="002051CF"/>
    <w:rsid w:val="002104BF"/>
    <w:rsid w:val="00211168"/>
    <w:rsid w:val="00211BDF"/>
    <w:rsid w:val="002146B3"/>
    <w:rsid w:val="0021659B"/>
    <w:rsid w:val="00217807"/>
    <w:rsid w:val="00222EF7"/>
    <w:rsid w:val="00224C2E"/>
    <w:rsid w:val="00224C7A"/>
    <w:rsid w:val="00225416"/>
    <w:rsid w:val="00226217"/>
    <w:rsid w:val="002266E6"/>
    <w:rsid w:val="002319FA"/>
    <w:rsid w:val="002323A6"/>
    <w:rsid w:val="0023248C"/>
    <w:rsid w:val="002324A5"/>
    <w:rsid w:val="00236ABE"/>
    <w:rsid w:val="002371C0"/>
    <w:rsid w:val="002374A1"/>
    <w:rsid w:val="0024069C"/>
    <w:rsid w:val="00247DC4"/>
    <w:rsid w:val="00251877"/>
    <w:rsid w:val="002524D5"/>
    <w:rsid w:val="00254DCA"/>
    <w:rsid w:val="0025505B"/>
    <w:rsid w:val="0025712E"/>
    <w:rsid w:val="0026001D"/>
    <w:rsid w:val="00260599"/>
    <w:rsid w:val="00261B5F"/>
    <w:rsid w:val="00263788"/>
    <w:rsid w:val="00263F95"/>
    <w:rsid w:val="00264767"/>
    <w:rsid w:val="00270CA3"/>
    <w:rsid w:val="00271DF9"/>
    <w:rsid w:val="0027292A"/>
    <w:rsid w:val="00275DCC"/>
    <w:rsid w:val="00280A6B"/>
    <w:rsid w:val="00282D0B"/>
    <w:rsid w:val="002841C3"/>
    <w:rsid w:val="00285738"/>
    <w:rsid w:val="00286844"/>
    <w:rsid w:val="002869DE"/>
    <w:rsid w:val="002910FC"/>
    <w:rsid w:val="0029244F"/>
    <w:rsid w:val="00295E0D"/>
    <w:rsid w:val="00296ECE"/>
    <w:rsid w:val="002A0045"/>
    <w:rsid w:val="002A2358"/>
    <w:rsid w:val="002A318B"/>
    <w:rsid w:val="002A6641"/>
    <w:rsid w:val="002B022B"/>
    <w:rsid w:val="002B037D"/>
    <w:rsid w:val="002B0AC7"/>
    <w:rsid w:val="002B1D08"/>
    <w:rsid w:val="002B2E58"/>
    <w:rsid w:val="002B4B23"/>
    <w:rsid w:val="002B4BB3"/>
    <w:rsid w:val="002B6CC5"/>
    <w:rsid w:val="002B7317"/>
    <w:rsid w:val="002C0202"/>
    <w:rsid w:val="002C1EFC"/>
    <w:rsid w:val="002C2CAD"/>
    <w:rsid w:val="002C4D3F"/>
    <w:rsid w:val="002C6958"/>
    <w:rsid w:val="002C6EC9"/>
    <w:rsid w:val="002C7ECF"/>
    <w:rsid w:val="002D0C68"/>
    <w:rsid w:val="002D183F"/>
    <w:rsid w:val="002D2342"/>
    <w:rsid w:val="002D3617"/>
    <w:rsid w:val="002D3CBB"/>
    <w:rsid w:val="002D4305"/>
    <w:rsid w:val="002D4720"/>
    <w:rsid w:val="002D4887"/>
    <w:rsid w:val="002D48A1"/>
    <w:rsid w:val="002D4E77"/>
    <w:rsid w:val="002D543E"/>
    <w:rsid w:val="002D581E"/>
    <w:rsid w:val="002D7175"/>
    <w:rsid w:val="002D766C"/>
    <w:rsid w:val="002D7DCD"/>
    <w:rsid w:val="002D7DE5"/>
    <w:rsid w:val="002E4742"/>
    <w:rsid w:val="002E6FC0"/>
    <w:rsid w:val="002E7BB3"/>
    <w:rsid w:val="002F19A7"/>
    <w:rsid w:val="002F24C2"/>
    <w:rsid w:val="002F4D81"/>
    <w:rsid w:val="002F63F8"/>
    <w:rsid w:val="002F66F5"/>
    <w:rsid w:val="002F75D8"/>
    <w:rsid w:val="00301183"/>
    <w:rsid w:val="00305CB9"/>
    <w:rsid w:val="003123B5"/>
    <w:rsid w:val="00321BC4"/>
    <w:rsid w:val="00321DB7"/>
    <w:rsid w:val="00323341"/>
    <w:rsid w:val="00323574"/>
    <w:rsid w:val="00325BFC"/>
    <w:rsid w:val="003265AC"/>
    <w:rsid w:val="00327E2C"/>
    <w:rsid w:val="0033044F"/>
    <w:rsid w:val="00330A15"/>
    <w:rsid w:val="00330AC2"/>
    <w:rsid w:val="00330B1A"/>
    <w:rsid w:val="00330E11"/>
    <w:rsid w:val="00332A3B"/>
    <w:rsid w:val="0033485B"/>
    <w:rsid w:val="003366B2"/>
    <w:rsid w:val="00337B74"/>
    <w:rsid w:val="00340CDE"/>
    <w:rsid w:val="00342A5D"/>
    <w:rsid w:val="00345692"/>
    <w:rsid w:val="0034642C"/>
    <w:rsid w:val="00346974"/>
    <w:rsid w:val="00347451"/>
    <w:rsid w:val="00347D73"/>
    <w:rsid w:val="00350F14"/>
    <w:rsid w:val="00355747"/>
    <w:rsid w:val="003569F7"/>
    <w:rsid w:val="0035756B"/>
    <w:rsid w:val="003619CE"/>
    <w:rsid w:val="00362D7B"/>
    <w:rsid w:val="00364522"/>
    <w:rsid w:val="003666D9"/>
    <w:rsid w:val="0036771F"/>
    <w:rsid w:val="00367AC2"/>
    <w:rsid w:val="00370B80"/>
    <w:rsid w:val="003727B7"/>
    <w:rsid w:val="00380142"/>
    <w:rsid w:val="00380C6C"/>
    <w:rsid w:val="003826FC"/>
    <w:rsid w:val="003841B7"/>
    <w:rsid w:val="003841D8"/>
    <w:rsid w:val="003846DF"/>
    <w:rsid w:val="00385484"/>
    <w:rsid w:val="003865AF"/>
    <w:rsid w:val="00387261"/>
    <w:rsid w:val="00387AB5"/>
    <w:rsid w:val="00391394"/>
    <w:rsid w:val="003920CA"/>
    <w:rsid w:val="00394A5B"/>
    <w:rsid w:val="00395824"/>
    <w:rsid w:val="00396A63"/>
    <w:rsid w:val="003A0402"/>
    <w:rsid w:val="003A13BF"/>
    <w:rsid w:val="003A25E3"/>
    <w:rsid w:val="003B3573"/>
    <w:rsid w:val="003B574A"/>
    <w:rsid w:val="003B6797"/>
    <w:rsid w:val="003C03B5"/>
    <w:rsid w:val="003C05BC"/>
    <w:rsid w:val="003C07CD"/>
    <w:rsid w:val="003C0FC3"/>
    <w:rsid w:val="003C13E8"/>
    <w:rsid w:val="003C1EEF"/>
    <w:rsid w:val="003C42AE"/>
    <w:rsid w:val="003C4BAB"/>
    <w:rsid w:val="003D0E4E"/>
    <w:rsid w:val="003D2ED6"/>
    <w:rsid w:val="003D5904"/>
    <w:rsid w:val="003D7520"/>
    <w:rsid w:val="003E2C47"/>
    <w:rsid w:val="003E4181"/>
    <w:rsid w:val="003E4DBB"/>
    <w:rsid w:val="003E59CF"/>
    <w:rsid w:val="003E6171"/>
    <w:rsid w:val="003E731F"/>
    <w:rsid w:val="003F1D60"/>
    <w:rsid w:val="003F3687"/>
    <w:rsid w:val="003F3BFB"/>
    <w:rsid w:val="003F634A"/>
    <w:rsid w:val="003F6D10"/>
    <w:rsid w:val="003F7372"/>
    <w:rsid w:val="00401F20"/>
    <w:rsid w:val="00403DC8"/>
    <w:rsid w:val="00405986"/>
    <w:rsid w:val="00405EA4"/>
    <w:rsid w:val="00406F95"/>
    <w:rsid w:val="0041001D"/>
    <w:rsid w:val="004107C0"/>
    <w:rsid w:val="0041315F"/>
    <w:rsid w:val="00413B25"/>
    <w:rsid w:val="00414FC7"/>
    <w:rsid w:val="0041700D"/>
    <w:rsid w:val="0041784E"/>
    <w:rsid w:val="00424C0E"/>
    <w:rsid w:val="004262A8"/>
    <w:rsid w:val="0042635E"/>
    <w:rsid w:val="0043015E"/>
    <w:rsid w:val="0043094E"/>
    <w:rsid w:val="00431257"/>
    <w:rsid w:val="0044062E"/>
    <w:rsid w:val="00440A90"/>
    <w:rsid w:val="004508DC"/>
    <w:rsid w:val="0046030D"/>
    <w:rsid w:val="004637DC"/>
    <w:rsid w:val="00463D88"/>
    <w:rsid w:val="0046607B"/>
    <w:rsid w:val="0046733F"/>
    <w:rsid w:val="0046784B"/>
    <w:rsid w:val="00472E77"/>
    <w:rsid w:val="00473673"/>
    <w:rsid w:val="00477468"/>
    <w:rsid w:val="004814C2"/>
    <w:rsid w:val="00485CD4"/>
    <w:rsid w:val="00486186"/>
    <w:rsid w:val="0049078C"/>
    <w:rsid w:val="004924F2"/>
    <w:rsid w:val="004934FB"/>
    <w:rsid w:val="004940F0"/>
    <w:rsid w:val="004963FF"/>
    <w:rsid w:val="0049797D"/>
    <w:rsid w:val="004A16E7"/>
    <w:rsid w:val="004A37D7"/>
    <w:rsid w:val="004B1492"/>
    <w:rsid w:val="004B22B3"/>
    <w:rsid w:val="004B2C60"/>
    <w:rsid w:val="004B484E"/>
    <w:rsid w:val="004B4B8D"/>
    <w:rsid w:val="004B5166"/>
    <w:rsid w:val="004B528A"/>
    <w:rsid w:val="004C0434"/>
    <w:rsid w:val="004C207C"/>
    <w:rsid w:val="004C332B"/>
    <w:rsid w:val="004C5C06"/>
    <w:rsid w:val="004C5D22"/>
    <w:rsid w:val="004D0B96"/>
    <w:rsid w:val="004E12CF"/>
    <w:rsid w:val="004E32DE"/>
    <w:rsid w:val="004E3323"/>
    <w:rsid w:val="004E33A4"/>
    <w:rsid w:val="004E3603"/>
    <w:rsid w:val="004E447A"/>
    <w:rsid w:val="004E4CA3"/>
    <w:rsid w:val="004E524C"/>
    <w:rsid w:val="004E5394"/>
    <w:rsid w:val="004F038A"/>
    <w:rsid w:val="004F0D9F"/>
    <w:rsid w:val="004F2885"/>
    <w:rsid w:val="004F5058"/>
    <w:rsid w:val="0050100A"/>
    <w:rsid w:val="005019B0"/>
    <w:rsid w:val="00502303"/>
    <w:rsid w:val="00502D25"/>
    <w:rsid w:val="00502E4D"/>
    <w:rsid w:val="00502F10"/>
    <w:rsid w:val="00505FFC"/>
    <w:rsid w:val="00510960"/>
    <w:rsid w:val="00511014"/>
    <w:rsid w:val="00511F4F"/>
    <w:rsid w:val="00513FE0"/>
    <w:rsid w:val="00514F27"/>
    <w:rsid w:val="00515E56"/>
    <w:rsid w:val="0051784A"/>
    <w:rsid w:val="00520155"/>
    <w:rsid w:val="00524223"/>
    <w:rsid w:val="00524233"/>
    <w:rsid w:val="0052687A"/>
    <w:rsid w:val="005302FC"/>
    <w:rsid w:val="005303B0"/>
    <w:rsid w:val="00531A93"/>
    <w:rsid w:val="00534C9B"/>
    <w:rsid w:val="00535F7A"/>
    <w:rsid w:val="00540BC1"/>
    <w:rsid w:val="005416F3"/>
    <w:rsid w:val="00543E01"/>
    <w:rsid w:val="00546C9C"/>
    <w:rsid w:val="00547271"/>
    <w:rsid w:val="005475D0"/>
    <w:rsid w:val="00547FDB"/>
    <w:rsid w:val="00552683"/>
    <w:rsid w:val="00552ED4"/>
    <w:rsid w:val="00553497"/>
    <w:rsid w:val="00553A17"/>
    <w:rsid w:val="00553B3C"/>
    <w:rsid w:val="0055455D"/>
    <w:rsid w:val="00554C77"/>
    <w:rsid w:val="00556D83"/>
    <w:rsid w:val="00557E6B"/>
    <w:rsid w:val="005738F1"/>
    <w:rsid w:val="005742BA"/>
    <w:rsid w:val="00575267"/>
    <w:rsid w:val="00576B03"/>
    <w:rsid w:val="005774C6"/>
    <w:rsid w:val="005775CF"/>
    <w:rsid w:val="00581236"/>
    <w:rsid w:val="00582844"/>
    <w:rsid w:val="005833A0"/>
    <w:rsid w:val="0058417E"/>
    <w:rsid w:val="005846B4"/>
    <w:rsid w:val="005848E5"/>
    <w:rsid w:val="00586E97"/>
    <w:rsid w:val="00591713"/>
    <w:rsid w:val="00592879"/>
    <w:rsid w:val="005966DC"/>
    <w:rsid w:val="005A1AD6"/>
    <w:rsid w:val="005A2113"/>
    <w:rsid w:val="005A2530"/>
    <w:rsid w:val="005A356A"/>
    <w:rsid w:val="005A3DE0"/>
    <w:rsid w:val="005A4ABC"/>
    <w:rsid w:val="005A6DD9"/>
    <w:rsid w:val="005A7CC7"/>
    <w:rsid w:val="005B0362"/>
    <w:rsid w:val="005B2C53"/>
    <w:rsid w:val="005B6EE8"/>
    <w:rsid w:val="005B751C"/>
    <w:rsid w:val="005B7710"/>
    <w:rsid w:val="005B79F8"/>
    <w:rsid w:val="005C1509"/>
    <w:rsid w:val="005C2F56"/>
    <w:rsid w:val="005C56CC"/>
    <w:rsid w:val="005C5750"/>
    <w:rsid w:val="005C6531"/>
    <w:rsid w:val="005C6639"/>
    <w:rsid w:val="005C6C48"/>
    <w:rsid w:val="005C7301"/>
    <w:rsid w:val="005D0170"/>
    <w:rsid w:val="005D03AF"/>
    <w:rsid w:val="005D0777"/>
    <w:rsid w:val="005D3098"/>
    <w:rsid w:val="005D3770"/>
    <w:rsid w:val="005D413E"/>
    <w:rsid w:val="005D4285"/>
    <w:rsid w:val="005D6502"/>
    <w:rsid w:val="005E058E"/>
    <w:rsid w:val="005E2EB6"/>
    <w:rsid w:val="005E4ACB"/>
    <w:rsid w:val="005F24C5"/>
    <w:rsid w:val="005F40D4"/>
    <w:rsid w:val="005F48F2"/>
    <w:rsid w:val="005F4F61"/>
    <w:rsid w:val="005F5E64"/>
    <w:rsid w:val="005F6CBD"/>
    <w:rsid w:val="00600840"/>
    <w:rsid w:val="00602600"/>
    <w:rsid w:val="006035A0"/>
    <w:rsid w:val="00603DCC"/>
    <w:rsid w:val="0060468F"/>
    <w:rsid w:val="00605508"/>
    <w:rsid w:val="0060594E"/>
    <w:rsid w:val="00612937"/>
    <w:rsid w:val="00614E85"/>
    <w:rsid w:val="006153D4"/>
    <w:rsid w:val="006168B1"/>
    <w:rsid w:val="0062017B"/>
    <w:rsid w:val="0062291D"/>
    <w:rsid w:val="006270DC"/>
    <w:rsid w:val="006279B0"/>
    <w:rsid w:val="006279D9"/>
    <w:rsid w:val="00632FA5"/>
    <w:rsid w:val="00633DD3"/>
    <w:rsid w:val="00640480"/>
    <w:rsid w:val="00641F8C"/>
    <w:rsid w:val="00641FB0"/>
    <w:rsid w:val="006441FF"/>
    <w:rsid w:val="0064519E"/>
    <w:rsid w:val="0065183F"/>
    <w:rsid w:val="00654A48"/>
    <w:rsid w:val="00655133"/>
    <w:rsid w:val="00656B29"/>
    <w:rsid w:val="0066021B"/>
    <w:rsid w:val="006606E0"/>
    <w:rsid w:val="00662FA7"/>
    <w:rsid w:val="006660F7"/>
    <w:rsid w:val="00671234"/>
    <w:rsid w:val="00671A9B"/>
    <w:rsid w:val="00672DFB"/>
    <w:rsid w:val="0067646F"/>
    <w:rsid w:val="00682342"/>
    <w:rsid w:val="00684399"/>
    <w:rsid w:val="00685600"/>
    <w:rsid w:val="00687FD0"/>
    <w:rsid w:val="00695459"/>
    <w:rsid w:val="00696C6A"/>
    <w:rsid w:val="006A2F47"/>
    <w:rsid w:val="006A333B"/>
    <w:rsid w:val="006A3EE5"/>
    <w:rsid w:val="006A4389"/>
    <w:rsid w:val="006A4452"/>
    <w:rsid w:val="006A7752"/>
    <w:rsid w:val="006B18C3"/>
    <w:rsid w:val="006B2E1E"/>
    <w:rsid w:val="006B2FA1"/>
    <w:rsid w:val="006B3B44"/>
    <w:rsid w:val="006B45D9"/>
    <w:rsid w:val="006C0CBC"/>
    <w:rsid w:val="006C2F2E"/>
    <w:rsid w:val="006C4A11"/>
    <w:rsid w:val="006C55D9"/>
    <w:rsid w:val="006C5ECE"/>
    <w:rsid w:val="006C699C"/>
    <w:rsid w:val="006D02B8"/>
    <w:rsid w:val="006D21A7"/>
    <w:rsid w:val="006D468A"/>
    <w:rsid w:val="006D687F"/>
    <w:rsid w:val="006D7AB9"/>
    <w:rsid w:val="006D7C60"/>
    <w:rsid w:val="006E6053"/>
    <w:rsid w:val="006F3530"/>
    <w:rsid w:val="006F5F27"/>
    <w:rsid w:val="006F5FF4"/>
    <w:rsid w:val="0070258B"/>
    <w:rsid w:val="00703710"/>
    <w:rsid w:val="007038E7"/>
    <w:rsid w:val="00704CF5"/>
    <w:rsid w:val="00705002"/>
    <w:rsid w:val="00706161"/>
    <w:rsid w:val="007124DC"/>
    <w:rsid w:val="00713A29"/>
    <w:rsid w:val="007165C5"/>
    <w:rsid w:val="007166BE"/>
    <w:rsid w:val="00717A0E"/>
    <w:rsid w:val="00717C83"/>
    <w:rsid w:val="007205BF"/>
    <w:rsid w:val="00720A1B"/>
    <w:rsid w:val="00721F33"/>
    <w:rsid w:val="0072263C"/>
    <w:rsid w:val="007240AB"/>
    <w:rsid w:val="007251DD"/>
    <w:rsid w:val="007261BA"/>
    <w:rsid w:val="00726F4C"/>
    <w:rsid w:val="00727214"/>
    <w:rsid w:val="007274F7"/>
    <w:rsid w:val="007276A7"/>
    <w:rsid w:val="00727B83"/>
    <w:rsid w:val="0073316C"/>
    <w:rsid w:val="00733D0D"/>
    <w:rsid w:val="00734014"/>
    <w:rsid w:val="00742630"/>
    <w:rsid w:val="00745B6C"/>
    <w:rsid w:val="00750675"/>
    <w:rsid w:val="007520A9"/>
    <w:rsid w:val="007552A4"/>
    <w:rsid w:val="007570B3"/>
    <w:rsid w:val="007571A6"/>
    <w:rsid w:val="007579AF"/>
    <w:rsid w:val="00760851"/>
    <w:rsid w:val="007617D6"/>
    <w:rsid w:val="00762F9C"/>
    <w:rsid w:val="007640AB"/>
    <w:rsid w:val="00766947"/>
    <w:rsid w:val="00766FC7"/>
    <w:rsid w:val="00772B29"/>
    <w:rsid w:val="00772FBA"/>
    <w:rsid w:val="00773466"/>
    <w:rsid w:val="00773BF1"/>
    <w:rsid w:val="00776682"/>
    <w:rsid w:val="007854B2"/>
    <w:rsid w:val="00786943"/>
    <w:rsid w:val="007901A4"/>
    <w:rsid w:val="007908C1"/>
    <w:rsid w:val="007926E8"/>
    <w:rsid w:val="00792F47"/>
    <w:rsid w:val="00794C23"/>
    <w:rsid w:val="00794C31"/>
    <w:rsid w:val="0079514C"/>
    <w:rsid w:val="0079549B"/>
    <w:rsid w:val="00795CC8"/>
    <w:rsid w:val="007964B5"/>
    <w:rsid w:val="007969EE"/>
    <w:rsid w:val="00797491"/>
    <w:rsid w:val="007A3300"/>
    <w:rsid w:val="007A56DA"/>
    <w:rsid w:val="007A5C81"/>
    <w:rsid w:val="007A67CC"/>
    <w:rsid w:val="007A6FDC"/>
    <w:rsid w:val="007A794C"/>
    <w:rsid w:val="007B0392"/>
    <w:rsid w:val="007B097D"/>
    <w:rsid w:val="007B5933"/>
    <w:rsid w:val="007C045E"/>
    <w:rsid w:val="007C4ABD"/>
    <w:rsid w:val="007C4E55"/>
    <w:rsid w:val="007C4F84"/>
    <w:rsid w:val="007C7052"/>
    <w:rsid w:val="007C72B8"/>
    <w:rsid w:val="007D3A3F"/>
    <w:rsid w:val="007D670F"/>
    <w:rsid w:val="007D6C3C"/>
    <w:rsid w:val="007D767B"/>
    <w:rsid w:val="007E1841"/>
    <w:rsid w:val="007E1D92"/>
    <w:rsid w:val="007F0880"/>
    <w:rsid w:val="007F2963"/>
    <w:rsid w:val="007F4B03"/>
    <w:rsid w:val="007F5259"/>
    <w:rsid w:val="007F547E"/>
    <w:rsid w:val="007F61D1"/>
    <w:rsid w:val="007F672E"/>
    <w:rsid w:val="007F79C1"/>
    <w:rsid w:val="00800151"/>
    <w:rsid w:val="0080200B"/>
    <w:rsid w:val="00802DEB"/>
    <w:rsid w:val="00806822"/>
    <w:rsid w:val="00813928"/>
    <w:rsid w:val="008210FA"/>
    <w:rsid w:val="008218D8"/>
    <w:rsid w:val="0082296E"/>
    <w:rsid w:val="00822A50"/>
    <w:rsid w:val="00823AF4"/>
    <w:rsid w:val="0082431E"/>
    <w:rsid w:val="00824E89"/>
    <w:rsid w:val="00825893"/>
    <w:rsid w:val="008264A9"/>
    <w:rsid w:val="00826965"/>
    <w:rsid w:val="00830CB2"/>
    <w:rsid w:val="00831E4F"/>
    <w:rsid w:val="00831FDD"/>
    <w:rsid w:val="0083270B"/>
    <w:rsid w:val="00832F45"/>
    <w:rsid w:val="008331FB"/>
    <w:rsid w:val="008334E2"/>
    <w:rsid w:val="00833CAF"/>
    <w:rsid w:val="008349A9"/>
    <w:rsid w:val="00837BE7"/>
    <w:rsid w:val="00840EDA"/>
    <w:rsid w:val="008412A9"/>
    <w:rsid w:val="00841CC6"/>
    <w:rsid w:val="0084220A"/>
    <w:rsid w:val="00845040"/>
    <w:rsid w:val="00845EBE"/>
    <w:rsid w:val="00847D22"/>
    <w:rsid w:val="0085026B"/>
    <w:rsid w:val="00850DC0"/>
    <w:rsid w:val="0085176E"/>
    <w:rsid w:val="00852A81"/>
    <w:rsid w:val="00853B13"/>
    <w:rsid w:val="00856F12"/>
    <w:rsid w:val="00862DB5"/>
    <w:rsid w:val="00863742"/>
    <w:rsid w:val="00864926"/>
    <w:rsid w:val="00864CB6"/>
    <w:rsid w:val="0086567C"/>
    <w:rsid w:val="0086656B"/>
    <w:rsid w:val="0086685D"/>
    <w:rsid w:val="00866921"/>
    <w:rsid w:val="008707BA"/>
    <w:rsid w:val="0087236E"/>
    <w:rsid w:val="00873771"/>
    <w:rsid w:val="00874B0A"/>
    <w:rsid w:val="008762B6"/>
    <w:rsid w:val="00877EC9"/>
    <w:rsid w:val="0088023E"/>
    <w:rsid w:val="00881D11"/>
    <w:rsid w:val="00881E90"/>
    <w:rsid w:val="008823A6"/>
    <w:rsid w:val="008824AD"/>
    <w:rsid w:val="00884C70"/>
    <w:rsid w:val="00884F55"/>
    <w:rsid w:val="00886215"/>
    <w:rsid w:val="008872AA"/>
    <w:rsid w:val="00891BE4"/>
    <w:rsid w:val="0089273A"/>
    <w:rsid w:val="0089281C"/>
    <w:rsid w:val="008944B9"/>
    <w:rsid w:val="008966F2"/>
    <w:rsid w:val="00897DA9"/>
    <w:rsid w:val="008A13B4"/>
    <w:rsid w:val="008A1CAB"/>
    <w:rsid w:val="008A39FD"/>
    <w:rsid w:val="008A5396"/>
    <w:rsid w:val="008A5794"/>
    <w:rsid w:val="008A6AFE"/>
    <w:rsid w:val="008A7A4F"/>
    <w:rsid w:val="008B23E9"/>
    <w:rsid w:val="008B2E8C"/>
    <w:rsid w:val="008B5D15"/>
    <w:rsid w:val="008C12EC"/>
    <w:rsid w:val="008C3260"/>
    <w:rsid w:val="008C34CC"/>
    <w:rsid w:val="008C5416"/>
    <w:rsid w:val="008C5709"/>
    <w:rsid w:val="008C7154"/>
    <w:rsid w:val="008C7290"/>
    <w:rsid w:val="008D08E7"/>
    <w:rsid w:val="008D1B8F"/>
    <w:rsid w:val="008D29A2"/>
    <w:rsid w:val="008D721B"/>
    <w:rsid w:val="008E06F3"/>
    <w:rsid w:val="008E4418"/>
    <w:rsid w:val="008E54A8"/>
    <w:rsid w:val="008F1774"/>
    <w:rsid w:val="008F5E72"/>
    <w:rsid w:val="008F633A"/>
    <w:rsid w:val="008F6845"/>
    <w:rsid w:val="008F6D40"/>
    <w:rsid w:val="008F75BB"/>
    <w:rsid w:val="008F7F17"/>
    <w:rsid w:val="00901403"/>
    <w:rsid w:val="0090276B"/>
    <w:rsid w:val="00902968"/>
    <w:rsid w:val="00902EA9"/>
    <w:rsid w:val="009034C9"/>
    <w:rsid w:val="00906633"/>
    <w:rsid w:val="00906871"/>
    <w:rsid w:val="00907243"/>
    <w:rsid w:val="0091066A"/>
    <w:rsid w:val="00913BDE"/>
    <w:rsid w:val="00913F7A"/>
    <w:rsid w:val="009144F1"/>
    <w:rsid w:val="00914FC0"/>
    <w:rsid w:val="00917483"/>
    <w:rsid w:val="009222BB"/>
    <w:rsid w:val="00923963"/>
    <w:rsid w:val="009250AD"/>
    <w:rsid w:val="00927B33"/>
    <w:rsid w:val="00930449"/>
    <w:rsid w:val="0093305D"/>
    <w:rsid w:val="0093400A"/>
    <w:rsid w:val="00935331"/>
    <w:rsid w:val="0093616E"/>
    <w:rsid w:val="009379B9"/>
    <w:rsid w:val="009403F3"/>
    <w:rsid w:val="009404F5"/>
    <w:rsid w:val="00940756"/>
    <w:rsid w:val="009415F8"/>
    <w:rsid w:val="009416DF"/>
    <w:rsid w:val="00943793"/>
    <w:rsid w:val="00945622"/>
    <w:rsid w:val="00945B1F"/>
    <w:rsid w:val="00946B7A"/>
    <w:rsid w:val="00950E86"/>
    <w:rsid w:val="00951CC6"/>
    <w:rsid w:val="00953B66"/>
    <w:rsid w:val="0095433C"/>
    <w:rsid w:val="00954500"/>
    <w:rsid w:val="00954C96"/>
    <w:rsid w:val="00954DFD"/>
    <w:rsid w:val="0095660E"/>
    <w:rsid w:val="00960382"/>
    <w:rsid w:val="00960A9D"/>
    <w:rsid w:val="0096138E"/>
    <w:rsid w:val="009710EC"/>
    <w:rsid w:val="00972C1A"/>
    <w:rsid w:val="00972C47"/>
    <w:rsid w:val="009731EF"/>
    <w:rsid w:val="00973BAB"/>
    <w:rsid w:val="00974379"/>
    <w:rsid w:val="009775D6"/>
    <w:rsid w:val="00977944"/>
    <w:rsid w:val="00977BCC"/>
    <w:rsid w:val="00981F5D"/>
    <w:rsid w:val="00982C8F"/>
    <w:rsid w:val="0098306A"/>
    <w:rsid w:val="00984A34"/>
    <w:rsid w:val="00990D07"/>
    <w:rsid w:val="00992229"/>
    <w:rsid w:val="009934E3"/>
    <w:rsid w:val="00993C77"/>
    <w:rsid w:val="009A19F2"/>
    <w:rsid w:val="009A2C2A"/>
    <w:rsid w:val="009A306A"/>
    <w:rsid w:val="009A3263"/>
    <w:rsid w:val="009B0243"/>
    <w:rsid w:val="009B0950"/>
    <w:rsid w:val="009B1010"/>
    <w:rsid w:val="009B2C61"/>
    <w:rsid w:val="009B41A1"/>
    <w:rsid w:val="009C01CD"/>
    <w:rsid w:val="009C49D3"/>
    <w:rsid w:val="009C62EB"/>
    <w:rsid w:val="009D16B3"/>
    <w:rsid w:val="009D1A77"/>
    <w:rsid w:val="009D1F9B"/>
    <w:rsid w:val="009D2707"/>
    <w:rsid w:val="009D3149"/>
    <w:rsid w:val="009D3717"/>
    <w:rsid w:val="009D400A"/>
    <w:rsid w:val="009D50E4"/>
    <w:rsid w:val="009D7FCC"/>
    <w:rsid w:val="009E0579"/>
    <w:rsid w:val="009E48A7"/>
    <w:rsid w:val="009E7D05"/>
    <w:rsid w:val="009F04A8"/>
    <w:rsid w:val="009F3E4B"/>
    <w:rsid w:val="009F4610"/>
    <w:rsid w:val="009F797C"/>
    <w:rsid w:val="00A028BB"/>
    <w:rsid w:val="00A04FE3"/>
    <w:rsid w:val="00A05E5E"/>
    <w:rsid w:val="00A06022"/>
    <w:rsid w:val="00A06FAC"/>
    <w:rsid w:val="00A107E3"/>
    <w:rsid w:val="00A11BF4"/>
    <w:rsid w:val="00A13056"/>
    <w:rsid w:val="00A1477D"/>
    <w:rsid w:val="00A15352"/>
    <w:rsid w:val="00A1721D"/>
    <w:rsid w:val="00A172DC"/>
    <w:rsid w:val="00A2295F"/>
    <w:rsid w:val="00A2521E"/>
    <w:rsid w:val="00A2571D"/>
    <w:rsid w:val="00A27354"/>
    <w:rsid w:val="00A31B58"/>
    <w:rsid w:val="00A346BE"/>
    <w:rsid w:val="00A34E8A"/>
    <w:rsid w:val="00A37F6B"/>
    <w:rsid w:val="00A412C9"/>
    <w:rsid w:val="00A419D0"/>
    <w:rsid w:val="00A43DC5"/>
    <w:rsid w:val="00A446C0"/>
    <w:rsid w:val="00A45CC0"/>
    <w:rsid w:val="00A5331F"/>
    <w:rsid w:val="00A536FB"/>
    <w:rsid w:val="00A564ED"/>
    <w:rsid w:val="00A56812"/>
    <w:rsid w:val="00A60416"/>
    <w:rsid w:val="00A6058C"/>
    <w:rsid w:val="00A60DCD"/>
    <w:rsid w:val="00A617C2"/>
    <w:rsid w:val="00A63F38"/>
    <w:rsid w:val="00A64C43"/>
    <w:rsid w:val="00A64C78"/>
    <w:rsid w:val="00A659A3"/>
    <w:rsid w:val="00A67C2F"/>
    <w:rsid w:val="00A70001"/>
    <w:rsid w:val="00A71866"/>
    <w:rsid w:val="00A71CD4"/>
    <w:rsid w:val="00A74366"/>
    <w:rsid w:val="00A762C1"/>
    <w:rsid w:val="00A801C5"/>
    <w:rsid w:val="00A803B2"/>
    <w:rsid w:val="00A80BFB"/>
    <w:rsid w:val="00A81F92"/>
    <w:rsid w:val="00A8408A"/>
    <w:rsid w:val="00A85EF8"/>
    <w:rsid w:val="00A864E4"/>
    <w:rsid w:val="00A86741"/>
    <w:rsid w:val="00A90118"/>
    <w:rsid w:val="00A90ED0"/>
    <w:rsid w:val="00A91CB3"/>
    <w:rsid w:val="00A94956"/>
    <w:rsid w:val="00A95032"/>
    <w:rsid w:val="00A955ED"/>
    <w:rsid w:val="00A96B64"/>
    <w:rsid w:val="00AA3DF6"/>
    <w:rsid w:val="00AA4CD2"/>
    <w:rsid w:val="00AA5353"/>
    <w:rsid w:val="00AA5523"/>
    <w:rsid w:val="00AA61AF"/>
    <w:rsid w:val="00AA6E80"/>
    <w:rsid w:val="00AA7C50"/>
    <w:rsid w:val="00AB0C79"/>
    <w:rsid w:val="00AB1331"/>
    <w:rsid w:val="00AB1692"/>
    <w:rsid w:val="00AB7AD8"/>
    <w:rsid w:val="00AC1EB6"/>
    <w:rsid w:val="00AC4E62"/>
    <w:rsid w:val="00AC5EE8"/>
    <w:rsid w:val="00AC6288"/>
    <w:rsid w:val="00AC71B5"/>
    <w:rsid w:val="00AC750C"/>
    <w:rsid w:val="00AD15B2"/>
    <w:rsid w:val="00AD6740"/>
    <w:rsid w:val="00AE04DB"/>
    <w:rsid w:val="00AE14CA"/>
    <w:rsid w:val="00AE17F8"/>
    <w:rsid w:val="00AE2861"/>
    <w:rsid w:val="00AE56A5"/>
    <w:rsid w:val="00AE69A2"/>
    <w:rsid w:val="00AF1B7F"/>
    <w:rsid w:val="00AF1E99"/>
    <w:rsid w:val="00AF5490"/>
    <w:rsid w:val="00AF652C"/>
    <w:rsid w:val="00AF69B8"/>
    <w:rsid w:val="00AF69D2"/>
    <w:rsid w:val="00AF7132"/>
    <w:rsid w:val="00AF7EF1"/>
    <w:rsid w:val="00B024CF"/>
    <w:rsid w:val="00B037E3"/>
    <w:rsid w:val="00B03863"/>
    <w:rsid w:val="00B03FAD"/>
    <w:rsid w:val="00B04C8D"/>
    <w:rsid w:val="00B058C7"/>
    <w:rsid w:val="00B068FE"/>
    <w:rsid w:val="00B070AF"/>
    <w:rsid w:val="00B12CE9"/>
    <w:rsid w:val="00B14840"/>
    <w:rsid w:val="00B148BA"/>
    <w:rsid w:val="00B14F4D"/>
    <w:rsid w:val="00B16081"/>
    <w:rsid w:val="00B166C1"/>
    <w:rsid w:val="00B16F8A"/>
    <w:rsid w:val="00B2086E"/>
    <w:rsid w:val="00B20D7F"/>
    <w:rsid w:val="00B27B0F"/>
    <w:rsid w:val="00B31776"/>
    <w:rsid w:val="00B319A1"/>
    <w:rsid w:val="00B33ED7"/>
    <w:rsid w:val="00B3756C"/>
    <w:rsid w:val="00B37942"/>
    <w:rsid w:val="00B40285"/>
    <w:rsid w:val="00B408A9"/>
    <w:rsid w:val="00B4173C"/>
    <w:rsid w:val="00B42FA9"/>
    <w:rsid w:val="00B43750"/>
    <w:rsid w:val="00B439FE"/>
    <w:rsid w:val="00B43B00"/>
    <w:rsid w:val="00B43D34"/>
    <w:rsid w:val="00B441AC"/>
    <w:rsid w:val="00B44551"/>
    <w:rsid w:val="00B44C46"/>
    <w:rsid w:val="00B450F2"/>
    <w:rsid w:val="00B455BD"/>
    <w:rsid w:val="00B45C16"/>
    <w:rsid w:val="00B47DE5"/>
    <w:rsid w:val="00B52F98"/>
    <w:rsid w:val="00B53CD1"/>
    <w:rsid w:val="00B5457B"/>
    <w:rsid w:val="00B5472F"/>
    <w:rsid w:val="00B561DE"/>
    <w:rsid w:val="00B564A6"/>
    <w:rsid w:val="00B60CBF"/>
    <w:rsid w:val="00B61528"/>
    <w:rsid w:val="00B615E9"/>
    <w:rsid w:val="00B62038"/>
    <w:rsid w:val="00B620DF"/>
    <w:rsid w:val="00B623F4"/>
    <w:rsid w:val="00B6279D"/>
    <w:rsid w:val="00B6335B"/>
    <w:rsid w:val="00B63E05"/>
    <w:rsid w:val="00B64FE4"/>
    <w:rsid w:val="00B6536B"/>
    <w:rsid w:val="00B6558B"/>
    <w:rsid w:val="00B667AB"/>
    <w:rsid w:val="00B70819"/>
    <w:rsid w:val="00B72FD6"/>
    <w:rsid w:val="00B740CF"/>
    <w:rsid w:val="00B7518D"/>
    <w:rsid w:val="00B75DD7"/>
    <w:rsid w:val="00B80CDD"/>
    <w:rsid w:val="00B8280A"/>
    <w:rsid w:val="00B832A3"/>
    <w:rsid w:val="00B85542"/>
    <w:rsid w:val="00B8593B"/>
    <w:rsid w:val="00B90898"/>
    <w:rsid w:val="00B92323"/>
    <w:rsid w:val="00B93930"/>
    <w:rsid w:val="00B94EC3"/>
    <w:rsid w:val="00B95A30"/>
    <w:rsid w:val="00B977E2"/>
    <w:rsid w:val="00BA24F7"/>
    <w:rsid w:val="00BA2648"/>
    <w:rsid w:val="00BA30D6"/>
    <w:rsid w:val="00BA32C6"/>
    <w:rsid w:val="00BA3C91"/>
    <w:rsid w:val="00BA537C"/>
    <w:rsid w:val="00BA5500"/>
    <w:rsid w:val="00BA77FC"/>
    <w:rsid w:val="00BB0CCE"/>
    <w:rsid w:val="00BB38DA"/>
    <w:rsid w:val="00BB3C7A"/>
    <w:rsid w:val="00BB5DEA"/>
    <w:rsid w:val="00BC08C3"/>
    <w:rsid w:val="00BC142B"/>
    <w:rsid w:val="00BC3022"/>
    <w:rsid w:val="00BC3209"/>
    <w:rsid w:val="00BC475F"/>
    <w:rsid w:val="00BC5E45"/>
    <w:rsid w:val="00BC673A"/>
    <w:rsid w:val="00BD1C54"/>
    <w:rsid w:val="00BD291F"/>
    <w:rsid w:val="00BD4713"/>
    <w:rsid w:val="00BD5598"/>
    <w:rsid w:val="00BD6DE2"/>
    <w:rsid w:val="00BD7AAD"/>
    <w:rsid w:val="00BE3EAF"/>
    <w:rsid w:val="00BE6522"/>
    <w:rsid w:val="00BF3805"/>
    <w:rsid w:val="00BF3A9D"/>
    <w:rsid w:val="00BF4716"/>
    <w:rsid w:val="00BF7A76"/>
    <w:rsid w:val="00C01AFC"/>
    <w:rsid w:val="00C0442E"/>
    <w:rsid w:val="00C044A3"/>
    <w:rsid w:val="00C04758"/>
    <w:rsid w:val="00C04D58"/>
    <w:rsid w:val="00C04EA9"/>
    <w:rsid w:val="00C05A94"/>
    <w:rsid w:val="00C05B90"/>
    <w:rsid w:val="00C06599"/>
    <w:rsid w:val="00C067C8"/>
    <w:rsid w:val="00C078D7"/>
    <w:rsid w:val="00C07907"/>
    <w:rsid w:val="00C1050F"/>
    <w:rsid w:val="00C11D8B"/>
    <w:rsid w:val="00C14399"/>
    <w:rsid w:val="00C16A8C"/>
    <w:rsid w:val="00C173C5"/>
    <w:rsid w:val="00C17B72"/>
    <w:rsid w:val="00C20617"/>
    <w:rsid w:val="00C207CA"/>
    <w:rsid w:val="00C21E0A"/>
    <w:rsid w:val="00C231D4"/>
    <w:rsid w:val="00C24251"/>
    <w:rsid w:val="00C24585"/>
    <w:rsid w:val="00C25851"/>
    <w:rsid w:val="00C2667D"/>
    <w:rsid w:val="00C26F3F"/>
    <w:rsid w:val="00C27736"/>
    <w:rsid w:val="00C27A0B"/>
    <w:rsid w:val="00C320DD"/>
    <w:rsid w:val="00C34610"/>
    <w:rsid w:val="00C3506C"/>
    <w:rsid w:val="00C35EF6"/>
    <w:rsid w:val="00C3622D"/>
    <w:rsid w:val="00C37A6E"/>
    <w:rsid w:val="00C40F56"/>
    <w:rsid w:val="00C417AD"/>
    <w:rsid w:val="00C4502E"/>
    <w:rsid w:val="00C45FDC"/>
    <w:rsid w:val="00C4788B"/>
    <w:rsid w:val="00C479D7"/>
    <w:rsid w:val="00C50493"/>
    <w:rsid w:val="00C50719"/>
    <w:rsid w:val="00C50E95"/>
    <w:rsid w:val="00C5100F"/>
    <w:rsid w:val="00C51176"/>
    <w:rsid w:val="00C51440"/>
    <w:rsid w:val="00C51619"/>
    <w:rsid w:val="00C51DA9"/>
    <w:rsid w:val="00C51F55"/>
    <w:rsid w:val="00C54B22"/>
    <w:rsid w:val="00C606E5"/>
    <w:rsid w:val="00C62C83"/>
    <w:rsid w:val="00C63A8F"/>
    <w:rsid w:val="00C64BA3"/>
    <w:rsid w:val="00C72309"/>
    <w:rsid w:val="00C72660"/>
    <w:rsid w:val="00C74C74"/>
    <w:rsid w:val="00C75DCA"/>
    <w:rsid w:val="00C76675"/>
    <w:rsid w:val="00C76CDB"/>
    <w:rsid w:val="00C771C7"/>
    <w:rsid w:val="00C77CBF"/>
    <w:rsid w:val="00C77F45"/>
    <w:rsid w:val="00C8189A"/>
    <w:rsid w:val="00C81C49"/>
    <w:rsid w:val="00C835E8"/>
    <w:rsid w:val="00C85B7D"/>
    <w:rsid w:val="00C90F29"/>
    <w:rsid w:val="00C9553A"/>
    <w:rsid w:val="00C95761"/>
    <w:rsid w:val="00C96050"/>
    <w:rsid w:val="00CA110B"/>
    <w:rsid w:val="00CA2347"/>
    <w:rsid w:val="00CA2A5A"/>
    <w:rsid w:val="00CA3541"/>
    <w:rsid w:val="00CA5BDB"/>
    <w:rsid w:val="00CA609B"/>
    <w:rsid w:val="00CA6AA5"/>
    <w:rsid w:val="00CA7357"/>
    <w:rsid w:val="00CB0144"/>
    <w:rsid w:val="00CB35C2"/>
    <w:rsid w:val="00CB4D02"/>
    <w:rsid w:val="00CB6560"/>
    <w:rsid w:val="00CC04C3"/>
    <w:rsid w:val="00CC1CAE"/>
    <w:rsid w:val="00CC49BA"/>
    <w:rsid w:val="00CC5322"/>
    <w:rsid w:val="00CC5C00"/>
    <w:rsid w:val="00CC5F85"/>
    <w:rsid w:val="00CD0420"/>
    <w:rsid w:val="00CD1EC9"/>
    <w:rsid w:val="00CD2199"/>
    <w:rsid w:val="00CD2AC4"/>
    <w:rsid w:val="00CD4266"/>
    <w:rsid w:val="00CD4D20"/>
    <w:rsid w:val="00CD53C6"/>
    <w:rsid w:val="00CD6119"/>
    <w:rsid w:val="00CD779F"/>
    <w:rsid w:val="00CD7910"/>
    <w:rsid w:val="00CD7CCC"/>
    <w:rsid w:val="00CD7F07"/>
    <w:rsid w:val="00CE0CD2"/>
    <w:rsid w:val="00CE0EAD"/>
    <w:rsid w:val="00CE27B2"/>
    <w:rsid w:val="00CE3229"/>
    <w:rsid w:val="00CF0C33"/>
    <w:rsid w:val="00CF143E"/>
    <w:rsid w:val="00CF18FA"/>
    <w:rsid w:val="00CF1E61"/>
    <w:rsid w:val="00CF1FFB"/>
    <w:rsid w:val="00CF288A"/>
    <w:rsid w:val="00CF2ECC"/>
    <w:rsid w:val="00CF3AA4"/>
    <w:rsid w:val="00CF4DE7"/>
    <w:rsid w:val="00CF6EB4"/>
    <w:rsid w:val="00CF725F"/>
    <w:rsid w:val="00D01161"/>
    <w:rsid w:val="00D02F63"/>
    <w:rsid w:val="00D068E1"/>
    <w:rsid w:val="00D10673"/>
    <w:rsid w:val="00D11998"/>
    <w:rsid w:val="00D11EF8"/>
    <w:rsid w:val="00D12707"/>
    <w:rsid w:val="00D127C3"/>
    <w:rsid w:val="00D12F0C"/>
    <w:rsid w:val="00D13F29"/>
    <w:rsid w:val="00D17772"/>
    <w:rsid w:val="00D21099"/>
    <w:rsid w:val="00D21A4D"/>
    <w:rsid w:val="00D22A36"/>
    <w:rsid w:val="00D243BC"/>
    <w:rsid w:val="00D25808"/>
    <w:rsid w:val="00D260F8"/>
    <w:rsid w:val="00D2750C"/>
    <w:rsid w:val="00D32F39"/>
    <w:rsid w:val="00D32F70"/>
    <w:rsid w:val="00D34A55"/>
    <w:rsid w:val="00D35B43"/>
    <w:rsid w:val="00D3688E"/>
    <w:rsid w:val="00D407A9"/>
    <w:rsid w:val="00D41CCC"/>
    <w:rsid w:val="00D4239A"/>
    <w:rsid w:val="00D43AB3"/>
    <w:rsid w:val="00D43C46"/>
    <w:rsid w:val="00D501B0"/>
    <w:rsid w:val="00D53C99"/>
    <w:rsid w:val="00D53F1E"/>
    <w:rsid w:val="00D548F0"/>
    <w:rsid w:val="00D55597"/>
    <w:rsid w:val="00D557FF"/>
    <w:rsid w:val="00D564CB"/>
    <w:rsid w:val="00D5712C"/>
    <w:rsid w:val="00D626A0"/>
    <w:rsid w:val="00D63163"/>
    <w:rsid w:val="00D63357"/>
    <w:rsid w:val="00D63A19"/>
    <w:rsid w:val="00D63B5E"/>
    <w:rsid w:val="00D651ED"/>
    <w:rsid w:val="00D6587C"/>
    <w:rsid w:val="00D664FA"/>
    <w:rsid w:val="00D6792A"/>
    <w:rsid w:val="00D67DE1"/>
    <w:rsid w:val="00D714EF"/>
    <w:rsid w:val="00D727E6"/>
    <w:rsid w:val="00D7288A"/>
    <w:rsid w:val="00D7454F"/>
    <w:rsid w:val="00D74CF7"/>
    <w:rsid w:val="00D753C2"/>
    <w:rsid w:val="00D7698C"/>
    <w:rsid w:val="00D778C3"/>
    <w:rsid w:val="00D77F90"/>
    <w:rsid w:val="00D80F57"/>
    <w:rsid w:val="00D8248A"/>
    <w:rsid w:val="00D92985"/>
    <w:rsid w:val="00D92FC7"/>
    <w:rsid w:val="00D930F3"/>
    <w:rsid w:val="00D93D58"/>
    <w:rsid w:val="00D95589"/>
    <w:rsid w:val="00D9772B"/>
    <w:rsid w:val="00DA14CB"/>
    <w:rsid w:val="00DA3ADC"/>
    <w:rsid w:val="00DA4AA5"/>
    <w:rsid w:val="00DA53FF"/>
    <w:rsid w:val="00DA5E47"/>
    <w:rsid w:val="00DA6B0E"/>
    <w:rsid w:val="00DB2AF8"/>
    <w:rsid w:val="00DB456B"/>
    <w:rsid w:val="00DB4944"/>
    <w:rsid w:val="00DB50D1"/>
    <w:rsid w:val="00DB6C78"/>
    <w:rsid w:val="00DB712D"/>
    <w:rsid w:val="00DC0E62"/>
    <w:rsid w:val="00DC1836"/>
    <w:rsid w:val="00DC3B67"/>
    <w:rsid w:val="00DC4B7B"/>
    <w:rsid w:val="00DC4D29"/>
    <w:rsid w:val="00DC7291"/>
    <w:rsid w:val="00DD05E4"/>
    <w:rsid w:val="00DD22BB"/>
    <w:rsid w:val="00DD362C"/>
    <w:rsid w:val="00DD75AD"/>
    <w:rsid w:val="00DE03AB"/>
    <w:rsid w:val="00DE0E44"/>
    <w:rsid w:val="00DE1328"/>
    <w:rsid w:val="00DE57D3"/>
    <w:rsid w:val="00DE77C8"/>
    <w:rsid w:val="00DF09A9"/>
    <w:rsid w:val="00DF0BD8"/>
    <w:rsid w:val="00DF0F7C"/>
    <w:rsid w:val="00DF19ED"/>
    <w:rsid w:val="00DF1F29"/>
    <w:rsid w:val="00DF2F49"/>
    <w:rsid w:val="00DF3B01"/>
    <w:rsid w:val="00DF3C77"/>
    <w:rsid w:val="00DF5785"/>
    <w:rsid w:val="00E00455"/>
    <w:rsid w:val="00E018C0"/>
    <w:rsid w:val="00E018C8"/>
    <w:rsid w:val="00E03F73"/>
    <w:rsid w:val="00E0432E"/>
    <w:rsid w:val="00E07970"/>
    <w:rsid w:val="00E10622"/>
    <w:rsid w:val="00E11065"/>
    <w:rsid w:val="00E1224C"/>
    <w:rsid w:val="00E12B73"/>
    <w:rsid w:val="00E13F5C"/>
    <w:rsid w:val="00E14F35"/>
    <w:rsid w:val="00E15879"/>
    <w:rsid w:val="00E163F3"/>
    <w:rsid w:val="00E20D13"/>
    <w:rsid w:val="00E20EC6"/>
    <w:rsid w:val="00E2139D"/>
    <w:rsid w:val="00E249B5"/>
    <w:rsid w:val="00E30148"/>
    <w:rsid w:val="00E3042E"/>
    <w:rsid w:val="00E30950"/>
    <w:rsid w:val="00E311DF"/>
    <w:rsid w:val="00E35D95"/>
    <w:rsid w:val="00E36B7E"/>
    <w:rsid w:val="00E4053F"/>
    <w:rsid w:val="00E409AE"/>
    <w:rsid w:val="00E437C1"/>
    <w:rsid w:val="00E449CA"/>
    <w:rsid w:val="00E45DE2"/>
    <w:rsid w:val="00E46511"/>
    <w:rsid w:val="00E46862"/>
    <w:rsid w:val="00E561A5"/>
    <w:rsid w:val="00E6354B"/>
    <w:rsid w:val="00E6378B"/>
    <w:rsid w:val="00E63F01"/>
    <w:rsid w:val="00E64367"/>
    <w:rsid w:val="00E64F4B"/>
    <w:rsid w:val="00E67FD1"/>
    <w:rsid w:val="00E71DEF"/>
    <w:rsid w:val="00E73A62"/>
    <w:rsid w:val="00E73D6F"/>
    <w:rsid w:val="00E8459E"/>
    <w:rsid w:val="00E8686A"/>
    <w:rsid w:val="00E94F1C"/>
    <w:rsid w:val="00E96E4F"/>
    <w:rsid w:val="00E97837"/>
    <w:rsid w:val="00EA1FB0"/>
    <w:rsid w:val="00EA25CD"/>
    <w:rsid w:val="00EA569B"/>
    <w:rsid w:val="00EA5BE0"/>
    <w:rsid w:val="00EA5D24"/>
    <w:rsid w:val="00EB0B79"/>
    <w:rsid w:val="00EB0F01"/>
    <w:rsid w:val="00EB1429"/>
    <w:rsid w:val="00EB2223"/>
    <w:rsid w:val="00EB2A65"/>
    <w:rsid w:val="00EB2BD9"/>
    <w:rsid w:val="00EB3541"/>
    <w:rsid w:val="00EB3592"/>
    <w:rsid w:val="00EB66C7"/>
    <w:rsid w:val="00EB6832"/>
    <w:rsid w:val="00EB78C6"/>
    <w:rsid w:val="00EB791B"/>
    <w:rsid w:val="00EC1572"/>
    <w:rsid w:val="00EC2A39"/>
    <w:rsid w:val="00EC30D8"/>
    <w:rsid w:val="00EC39F4"/>
    <w:rsid w:val="00EC46A9"/>
    <w:rsid w:val="00EC5E85"/>
    <w:rsid w:val="00EC6915"/>
    <w:rsid w:val="00ED3A96"/>
    <w:rsid w:val="00ED4F90"/>
    <w:rsid w:val="00ED5DC2"/>
    <w:rsid w:val="00EE09AA"/>
    <w:rsid w:val="00EE1CC6"/>
    <w:rsid w:val="00EE437E"/>
    <w:rsid w:val="00EE62BD"/>
    <w:rsid w:val="00EE77D0"/>
    <w:rsid w:val="00EF3247"/>
    <w:rsid w:val="00EF37FE"/>
    <w:rsid w:val="00EF6D45"/>
    <w:rsid w:val="00EF7764"/>
    <w:rsid w:val="00F03DDC"/>
    <w:rsid w:val="00F05DD3"/>
    <w:rsid w:val="00F0669B"/>
    <w:rsid w:val="00F104F5"/>
    <w:rsid w:val="00F13359"/>
    <w:rsid w:val="00F143AF"/>
    <w:rsid w:val="00F15AE9"/>
    <w:rsid w:val="00F1606D"/>
    <w:rsid w:val="00F166E8"/>
    <w:rsid w:val="00F17B64"/>
    <w:rsid w:val="00F20801"/>
    <w:rsid w:val="00F224B0"/>
    <w:rsid w:val="00F2276F"/>
    <w:rsid w:val="00F23CE4"/>
    <w:rsid w:val="00F24724"/>
    <w:rsid w:val="00F24F57"/>
    <w:rsid w:val="00F25C08"/>
    <w:rsid w:val="00F340EB"/>
    <w:rsid w:val="00F3509A"/>
    <w:rsid w:val="00F35C36"/>
    <w:rsid w:val="00F41BA9"/>
    <w:rsid w:val="00F42FED"/>
    <w:rsid w:val="00F4712D"/>
    <w:rsid w:val="00F471C5"/>
    <w:rsid w:val="00F47B0F"/>
    <w:rsid w:val="00F5010A"/>
    <w:rsid w:val="00F53B58"/>
    <w:rsid w:val="00F5438F"/>
    <w:rsid w:val="00F54C48"/>
    <w:rsid w:val="00F578AA"/>
    <w:rsid w:val="00F6067B"/>
    <w:rsid w:val="00F61378"/>
    <w:rsid w:val="00F615C8"/>
    <w:rsid w:val="00F61E5E"/>
    <w:rsid w:val="00F63DE9"/>
    <w:rsid w:val="00F64887"/>
    <w:rsid w:val="00F65C51"/>
    <w:rsid w:val="00F672D8"/>
    <w:rsid w:val="00F70A62"/>
    <w:rsid w:val="00F73ACD"/>
    <w:rsid w:val="00F74744"/>
    <w:rsid w:val="00F7635C"/>
    <w:rsid w:val="00F76D68"/>
    <w:rsid w:val="00F77553"/>
    <w:rsid w:val="00F7778C"/>
    <w:rsid w:val="00F777E9"/>
    <w:rsid w:val="00F77976"/>
    <w:rsid w:val="00F81DB9"/>
    <w:rsid w:val="00F8462F"/>
    <w:rsid w:val="00F853E8"/>
    <w:rsid w:val="00F86354"/>
    <w:rsid w:val="00F878A7"/>
    <w:rsid w:val="00F909CC"/>
    <w:rsid w:val="00F936A0"/>
    <w:rsid w:val="00F93E3C"/>
    <w:rsid w:val="00F97943"/>
    <w:rsid w:val="00FA0281"/>
    <w:rsid w:val="00FA0568"/>
    <w:rsid w:val="00FA6FBA"/>
    <w:rsid w:val="00FA7104"/>
    <w:rsid w:val="00FB0776"/>
    <w:rsid w:val="00FB1221"/>
    <w:rsid w:val="00FB3BD4"/>
    <w:rsid w:val="00FB474A"/>
    <w:rsid w:val="00FB52FF"/>
    <w:rsid w:val="00FB6BA2"/>
    <w:rsid w:val="00FC1D7A"/>
    <w:rsid w:val="00FC3761"/>
    <w:rsid w:val="00FC395B"/>
    <w:rsid w:val="00FC4045"/>
    <w:rsid w:val="00FC4F91"/>
    <w:rsid w:val="00FC5A28"/>
    <w:rsid w:val="00FC62CD"/>
    <w:rsid w:val="00FC723C"/>
    <w:rsid w:val="00FD02F5"/>
    <w:rsid w:val="00FE0174"/>
    <w:rsid w:val="00FE278F"/>
    <w:rsid w:val="00FE3B20"/>
    <w:rsid w:val="00FE419C"/>
    <w:rsid w:val="00FE419E"/>
    <w:rsid w:val="00FE58B4"/>
    <w:rsid w:val="00FE62FE"/>
    <w:rsid w:val="00FE6B4C"/>
    <w:rsid w:val="00FE77C4"/>
    <w:rsid w:val="00FE7BA2"/>
    <w:rsid w:val="00FF05E2"/>
    <w:rsid w:val="00FF0D5E"/>
    <w:rsid w:val="00FF328C"/>
    <w:rsid w:val="00FF476C"/>
    <w:rsid w:val="00FF5143"/>
    <w:rsid w:val="00FF6B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966FD21"/>
  <w15:chartTrackingRefBased/>
  <w15:docId w15:val="{FD7287B5-A7D1-1A46-9188-E1C25C77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00F"/>
    <w:rPr>
      <w:sz w:val="22"/>
      <w:szCs w:val="22"/>
    </w:rPr>
  </w:style>
  <w:style w:type="paragraph" w:styleId="Heading1">
    <w:name w:val="heading 1"/>
    <w:basedOn w:val="Normal"/>
    <w:next w:val="Normal"/>
    <w:link w:val="Heading1Char"/>
    <w:uiPriority w:val="9"/>
    <w:qFormat/>
    <w:rsid w:val="00C5100F"/>
    <w:pPr>
      <w:keepNext/>
      <w:keepLines/>
      <w:spacing w:before="240"/>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C5100F"/>
    <w:pPr>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00F"/>
    <w:rPr>
      <w:rFonts w:eastAsiaTheme="majorEastAsia" w:cstheme="majorBidi"/>
      <w:b/>
      <w:color w:val="000000" w:themeColor="text1"/>
      <w:szCs w:val="32"/>
    </w:rPr>
  </w:style>
  <w:style w:type="character" w:customStyle="1" w:styleId="Heading2Char">
    <w:name w:val="Heading 2 Char"/>
    <w:basedOn w:val="DefaultParagraphFont"/>
    <w:link w:val="Heading2"/>
    <w:uiPriority w:val="9"/>
    <w:rsid w:val="00C5100F"/>
    <w:rPr>
      <w:i/>
      <w:sz w:val="22"/>
      <w:szCs w:val="22"/>
    </w:rPr>
  </w:style>
  <w:style w:type="paragraph" w:styleId="ListParagraph">
    <w:name w:val="List Paragraph"/>
    <w:basedOn w:val="Normal"/>
    <w:uiPriority w:val="34"/>
    <w:qFormat/>
    <w:rsid w:val="00C5100F"/>
    <w:pPr>
      <w:ind w:left="720"/>
      <w:contextualSpacing/>
    </w:pPr>
  </w:style>
  <w:style w:type="paragraph" w:styleId="Footer">
    <w:name w:val="footer"/>
    <w:basedOn w:val="Normal"/>
    <w:link w:val="FooterChar"/>
    <w:uiPriority w:val="99"/>
    <w:unhideWhenUsed/>
    <w:rsid w:val="00C5100F"/>
    <w:pPr>
      <w:tabs>
        <w:tab w:val="center" w:pos="4320"/>
        <w:tab w:val="right" w:pos="8640"/>
      </w:tabs>
    </w:pPr>
  </w:style>
  <w:style w:type="character" w:customStyle="1" w:styleId="FooterChar">
    <w:name w:val="Footer Char"/>
    <w:basedOn w:val="DefaultParagraphFont"/>
    <w:link w:val="Footer"/>
    <w:uiPriority w:val="99"/>
    <w:rsid w:val="00C5100F"/>
    <w:rPr>
      <w:sz w:val="22"/>
      <w:szCs w:val="22"/>
    </w:rPr>
  </w:style>
  <w:style w:type="character" w:styleId="PageNumber">
    <w:name w:val="page number"/>
    <w:basedOn w:val="DefaultParagraphFont"/>
    <w:uiPriority w:val="99"/>
    <w:semiHidden/>
    <w:unhideWhenUsed/>
    <w:rsid w:val="00C5100F"/>
  </w:style>
  <w:style w:type="character" w:styleId="Hyperlink">
    <w:name w:val="Hyperlink"/>
    <w:basedOn w:val="DefaultParagraphFont"/>
    <w:uiPriority w:val="99"/>
    <w:unhideWhenUsed/>
    <w:rsid w:val="00C5100F"/>
    <w:rPr>
      <w:color w:val="0563C1" w:themeColor="hyperlink"/>
      <w:u w:val="single"/>
    </w:rPr>
  </w:style>
  <w:style w:type="character" w:customStyle="1" w:styleId="apple-converted-space">
    <w:name w:val="apple-converted-space"/>
    <w:basedOn w:val="DefaultParagraphFont"/>
    <w:rsid w:val="00C5100F"/>
  </w:style>
  <w:style w:type="character" w:styleId="UnresolvedMention">
    <w:name w:val="Unresolved Mention"/>
    <w:basedOn w:val="DefaultParagraphFont"/>
    <w:uiPriority w:val="99"/>
    <w:semiHidden/>
    <w:unhideWhenUsed/>
    <w:rsid w:val="00954C96"/>
    <w:rPr>
      <w:color w:val="605E5C"/>
      <w:shd w:val="clear" w:color="auto" w:fill="E1DFDD"/>
    </w:rPr>
  </w:style>
  <w:style w:type="paragraph" w:styleId="Header">
    <w:name w:val="header"/>
    <w:basedOn w:val="Normal"/>
    <w:link w:val="HeaderChar"/>
    <w:uiPriority w:val="99"/>
    <w:semiHidden/>
    <w:unhideWhenUsed/>
    <w:rsid w:val="00C8189A"/>
    <w:pPr>
      <w:tabs>
        <w:tab w:val="center" w:pos="4680"/>
        <w:tab w:val="right" w:pos="9360"/>
      </w:tabs>
    </w:pPr>
  </w:style>
  <w:style w:type="character" w:customStyle="1" w:styleId="HeaderChar">
    <w:name w:val="Header Char"/>
    <w:basedOn w:val="DefaultParagraphFont"/>
    <w:link w:val="Header"/>
    <w:uiPriority w:val="99"/>
    <w:semiHidden/>
    <w:rsid w:val="00C8189A"/>
    <w:rPr>
      <w:sz w:val="22"/>
      <w:szCs w:val="22"/>
    </w:rPr>
  </w:style>
  <w:style w:type="character" w:styleId="FollowedHyperlink">
    <w:name w:val="FollowedHyperlink"/>
    <w:basedOn w:val="DefaultParagraphFont"/>
    <w:uiPriority w:val="99"/>
    <w:semiHidden/>
    <w:unhideWhenUsed/>
    <w:rsid w:val="007261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anofstudents.unt.edu/conduct" TargetMode="External"/><Relationship Id="rId18" Type="http://schemas.openxmlformats.org/officeDocument/2006/relationships/hyperlink" Target="https://disability.unt.edu/" TargetMode="External"/><Relationship Id="rId26" Type="http://schemas.openxmlformats.org/officeDocument/2006/relationships/hyperlink" Target="http://financialaid.unt.edu/sap" TargetMode="External"/><Relationship Id="rId39" Type="http://schemas.openxmlformats.org/officeDocument/2006/relationships/hyperlink" Target="https://studentaffairs.unt.edu/care-team" TargetMode="External"/><Relationship Id="rId21" Type="http://schemas.openxmlformats.org/officeDocument/2006/relationships/hyperlink" Target="https://registrar.unt.edu/students" TargetMode="External"/><Relationship Id="rId34" Type="http://schemas.openxmlformats.org/officeDocument/2006/relationships/hyperlink" Target="https://disparities.unt.edu/mental-health-resources" TargetMode="External"/><Relationship Id="rId42" Type="http://schemas.openxmlformats.org/officeDocument/2006/relationships/fontTable" Target="fontTable.xml"/><Relationship Id="rId7" Type="http://schemas.openxmlformats.org/officeDocument/2006/relationships/hyperlink" Target="mailto:kimberly.hannonteal@unt.edu" TargetMode="External"/><Relationship Id="rId2" Type="http://schemas.openxmlformats.org/officeDocument/2006/relationships/styles" Target="styles.xml"/><Relationship Id="rId16" Type="http://schemas.openxmlformats.org/officeDocument/2006/relationships/hyperlink" Target="http://eagleconnect.unt.edu/" TargetMode="External"/><Relationship Id="rId20" Type="http://schemas.openxmlformats.org/officeDocument/2006/relationships/hyperlink" Target="https://music.unt.edu/student-health-and-wellness" TargetMode="External"/><Relationship Id="rId29" Type="http://schemas.openxmlformats.org/officeDocument/2006/relationships/hyperlink" Target="http://ferpa.unt.edu/"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y.unt.edu/policy/06-003" TargetMode="External"/><Relationship Id="rId24" Type="http://schemas.openxmlformats.org/officeDocument/2006/relationships/hyperlink" Target="https://registrar.unt.edu/registration/spring-academic-calendar.html" TargetMode="External"/><Relationship Id="rId32" Type="http://schemas.openxmlformats.org/officeDocument/2006/relationships/hyperlink" Target="http://studentaffairs.unt.edu/counseling-and-testing-services" TargetMode="External"/><Relationship Id="rId37" Type="http://schemas.openxmlformats.org/officeDocument/2006/relationships/hyperlink" Target="https://success.unt.edu/aa-sa-resources"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my.unt.edu/" TargetMode="External"/><Relationship Id="rId23" Type="http://schemas.openxmlformats.org/officeDocument/2006/relationships/hyperlink" Target="https://registrar.unt.edu/registration/spring-academic-calendar.html" TargetMode="External"/><Relationship Id="rId28" Type="http://schemas.openxmlformats.org/officeDocument/2006/relationships/hyperlink" Target="http://financialaid.unt.edu/sap" TargetMode="External"/><Relationship Id="rId36" Type="http://schemas.openxmlformats.org/officeDocument/2006/relationships/hyperlink" Target="https://success.unt.edu/aa-sa-resources" TargetMode="External"/><Relationship Id="rId10" Type="http://schemas.openxmlformats.org/officeDocument/2006/relationships/hyperlink" Target="https://www.scientificamerican.com/article/why-writing-by-hand-is-better-for-memory-and-learning/" TargetMode="External"/><Relationship Id="rId19" Type="http://schemas.openxmlformats.org/officeDocument/2006/relationships/hyperlink" Target="http://disability.unt.edu/" TargetMode="External"/><Relationship Id="rId31" Type="http://schemas.openxmlformats.org/officeDocument/2006/relationships/hyperlink" Target="http://studentaffairs.unt.edu/counseling-and-testing-services" TargetMode="External"/><Relationship Id="rId4" Type="http://schemas.openxmlformats.org/officeDocument/2006/relationships/webSettings" Target="webSettings.xml"/><Relationship Id="rId9" Type="http://schemas.openxmlformats.org/officeDocument/2006/relationships/hyperlink" Target="https://news.utexas.edu/2017/06/26/the-mere-presence-of-your-smartphone-reduces-brain-power/" TargetMode="External"/><Relationship Id="rId14" Type="http://schemas.openxmlformats.org/officeDocument/2006/relationships/hyperlink" Target="https://deanofstudents.unt.edu/conduct" TargetMode="External"/><Relationship Id="rId22" Type="http://schemas.openxmlformats.org/officeDocument/2006/relationships/hyperlink" Target="https://registrar.unt.edu/students" TargetMode="External"/><Relationship Id="rId27" Type="http://schemas.openxmlformats.org/officeDocument/2006/relationships/hyperlink" Target="http://financialaid.unt.edu/sap" TargetMode="External"/><Relationship Id="rId30" Type="http://schemas.openxmlformats.org/officeDocument/2006/relationships/hyperlink" Target="http://ferpa.unt.edu/" TargetMode="External"/><Relationship Id="rId35" Type="http://schemas.openxmlformats.org/officeDocument/2006/relationships/hyperlink" Target="https://registrar.unt.edu/registration/spring-academic-calendar.html" TargetMode="External"/><Relationship Id="rId43" Type="http://schemas.openxmlformats.org/officeDocument/2006/relationships/theme" Target="theme/theme1.xml"/><Relationship Id="rId8" Type="http://schemas.openxmlformats.org/officeDocument/2006/relationships/hyperlink" Target="mailto:JasperKashou@my.unt.edu" TargetMode="External"/><Relationship Id="rId3" Type="http://schemas.openxmlformats.org/officeDocument/2006/relationships/settings" Target="settings.xml"/><Relationship Id="rId12" Type="http://schemas.openxmlformats.org/officeDocument/2006/relationships/hyperlink" Target="https://policy.unt.edu/policy/06-003" TargetMode="External"/><Relationship Id="rId17" Type="http://schemas.openxmlformats.org/officeDocument/2006/relationships/hyperlink" Target="http://eagleconnect.unt.edu/" TargetMode="External"/><Relationship Id="rId25" Type="http://schemas.openxmlformats.org/officeDocument/2006/relationships/hyperlink" Target="http://financialaid.unt.edu/sap" TargetMode="External"/><Relationship Id="rId33" Type="http://schemas.openxmlformats.org/officeDocument/2006/relationships/hyperlink" Target="https://disparities.unt.edu/mental-health-resources" TargetMode="External"/><Relationship Id="rId38" Type="http://schemas.openxmlformats.org/officeDocument/2006/relationships/hyperlink" Target="https://studentaffairs.unt.edu/care-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2856</Words>
  <Characters>16283</Characters>
  <Application>Microsoft Office Word</Application>
  <DocSecurity>0</DocSecurity>
  <Lines>135</Lines>
  <Paragraphs>38</Paragraphs>
  <ScaleCrop>false</ScaleCrop>
  <Company/>
  <LinksUpToDate>false</LinksUpToDate>
  <CharactersWithSpaces>19101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Hannon Teal, Kimberly</dc:creator>
  <cp:keywords/>
  <dc:description/>
  <cp:lastModifiedBy>Hannon Teal, Kimberly</cp:lastModifiedBy>
  <cp:revision>2</cp:revision>
  <dcterms:created xsi:type="dcterms:W3CDTF">2026-01-02T19:51:00Z</dcterms:created>
  <dcterms:modified xsi:type="dcterms:W3CDTF">2026-01-02T19:51:00Z</dcterms:modified>
</cp:coreProperties>
</file>