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A34F32" w:rsidRPr="00AD2DAB" w14:paraId="23C993E6" w14:textId="77777777" w:rsidTr="00A34F32">
        <w:tc>
          <w:tcPr>
            <w:tcW w:w="8856" w:type="dxa"/>
            <w:vAlign w:val="center"/>
          </w:tcPr>
          <w:p w14:paraId="21AAA46E" w14:textId="72835366"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UNIVERSITY OF NORTH TEXAS</w:t>
            </w:r>
          </w:p>
          <w:p w14:paraId="2A72C66F" w14:textId="4F51CDC5"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DEPARTMENT OF SPANISH</w:t>
            </w:r>
          </w:p>
          <w:p w14:paraId="10336C31" w14:textId="60875276" w:rsidR="00A34F32" w:rsidRPr="00AD2DAB" w:rsidRDefault="00A34F32" w:rsidP="0035495C">
            <w:pPr>
              <w:jc w:val="center"/>
              <w:rPr>
                <w:rFonts w:ascii="Arial" w:hAnsi="Arial" w:cs="Arial"/>
                <w:b/>
                <w:bCs/>
                <w:sz w:val="22"/>
                <w:szCs w:val="22"/>
              </w:rPr>
            </w:pPr>
            <w:r w:rsidRPr="00AD2DAB">
              <w:rPr>
                <w:rFonts w:ascii="Arial" w:hAnsi="Arial" w:cs="Arial"/>
                <w:b/>
                <w:bCs/>
                <w:sz w:val="22"/>
                <w:szCs w:val="22"/>
              </w:rPr>
              <w:t xml:space="preserve">SPANISH 3030 </w:t>
            </w:r>
            <w:r w:rsidR="00A50ED7" w:rsidRPr="00AD2DAB">
              <w:rPr>
                <w:rFonts w:ascii="Arial" w:hAnsi="Arial" w:cs="Arial"/>
                <w:b/>
                <w:bCs/>
                <w:sz w:val="22"/>
                <w:szCs w:val="22"/>
              </w:rPr>
              <w:t>SPANISH AMERICAN SHORT STORY</w:t>
            </w:r>
          </w:p>
          <w:p w14:paraId="2C5714E6" w14:textId="373A36B7" w:rsidR="00A34F32" w:rsidRPr="00AD2DAB" w:rsidRDefault="0035495C" w:rsidP="002F4864">
            <w:pPr>
              <w:jc w:val="center"/>
              <w:rPr>
                <w:rFonts w:ascii="Arial" w:hAnsi="Arial" w:cs="Arial"/>
                <w:b/>
                <w:bCs/>
                <w:sz w:val="22"/>
                <w:szCs w:val="22"/>
              </w:rPr>
            </w:pPr>
            <w:r w:rsidRPr="00AD2DAB">
              <w:rPr>
                <w:rFonts w:ascii="Arial" w:hAnsi="Arial" w:cs="Arial"/>
                <w:b/>
                <w:bCs/>
                <w:sz w:val="22"/>
                <w:szCs w:val="22"/>
              </w:rPr>
              <w:t>Spring</w:t>
            </w:r>
            <w:r w:rsidR="00A34F32" w:rsidRPr="00AD2DAB">
              <w:rPr>
                <w:rFonts w:ascii="Arial" w:hAnsi="Arial" w:cs="Arial"/>
                <w:b/>
                <w:bCs/>
                <w:sz w:val="22"/>
                <w:szCs w:val="22"/>
              </w:rPr>
              <w:t xml:space="preserve"> 20</w:t>
            </w:r>
            <w:r w:rsidRPr="00AD2DAB">
              <w:rPr>
                <w:rFonts w:ascii="Arial" w:hAnsi="Arial" w:cs="Arial"/>
                <w:b/>
                <w:bCs/>
                <w:sz w:val="22"/>
                <w:szCs w:val="22"/>
              </w:rPr>
              <w:t>22</w:t>
            </w:r>
            <w:r w:rsidR="00A34F32" w:rsidRPr="00AD2DAB">
              <w:rPr>
                <w:rFonts w:ascii="Arial" w:hAnsi="Arial" w:cs="Arial"/>
                <w:bCs/>
                <w:sz w:val="22"/>
                <w:szCs w:val="22"/>
              </w:rPr>
              <w:t xml:space="preserve"> </w:t>
            </w:r>
          </w:p>
        </w:tc>
      </w:tr>
      <w:tr w:rsidR="00A34F32" w:rsidRPr="00AD2DAB" w14:paraId="1441245D" w14:textId="77777777" w:rsidTr="00A34F32">
        <w:tc>
          <w:tcPr>
            <w:tcW w:w="8856" w:type="dxa"/>
            <w:vAlign w:val="center"/>
          </w:tcPr>
          <w:p w14:paraId="073B97F4" w14:textId="77777777" w:rsidR="00A34F32" w:rsidRPr="00AD2DAB" w:rsidRDefault="00A34F32" w:rsidP="00A34F32">
            <w:pPr>
              <w:rPr>
                <w:rFonts w:ascii="Arial" w:hAnsi="Arial" w:cs="Arial"/>
                <w:bCs/>
                <w:sz w:val="22"/>
                <w:szCs w:val="22"/>
              </w:rPr>
            </w:pPr>
          </w:p>
        </w:tc>
      </w:tr>
    </w:tbl>
    <w:p w14:paraId="221CCA85" w14:textId="79A9AB62" w:rsidR="00A34F32" w:rsidRPr="00AD2DAB" w:rsidRDefault="00237031" w:rsidP="00A34F32">
      <w:pPr>
        <w:rPr>
          <w:rFonts w:ascii="Arial" w:hAnsi="Arial" w:cs="Arial"/>
          <w:bCs/>
          <w:sz w:val="22"/>
          <w:szCs w:val="22"/>
        </w:rPr>
      </w:pPr>
      <w:r w:rsidRPr="00AD2DAB">
        <w:rPr>
          <w:rFonts w:ascii="Arial" w:hAnsi="Arial" w:cs="Arial"/>
          <w:bCs/>
          <w:sz w:val="22"/>
          <w:szCs w:val="22"/>
        </w:rPr>
        <w:t>Professor:  Dr. Karen Upchurch</w:t>
      </w:r>
      <w:r w:rsidRPr="00AD2DAB">
        <w:rPr>
          <w:rFonts w:ascii="Arial" w:hAnsi="Arial" w:cs="Arial"/>
          <w:bCs/>
          <w:sz w:val="22"/>
          <w:szCs w:val="22"/>
        </w:rPr>
        <w:tab/>
      </w:r>
      <w:r w:rsidRPr="00AD2DAB">
        <w:rPr>
          <w:rFonts w:ascii="Arial" w:hAnsi="Arial" w:cs="Arial"/>
          <w:bCs/>
          <w:sz w:val="22"/>
          <w:szCs w:val="22"/>
        </w:rPr>
        <w:tab/>
      </w:r>
      <w:r w:rsidR="00A34F32" w:rsidRPr="00AD2DAB">
        <w:rPr>
          <w:rFonts w:ascii="Arial" w:hAnsi="Arial" w:cs="Arial"/>
          <w:bCs/>
          <w:sz w:val="22"/>
          <w:szCs w:val="22"/>
        </w:rPr>
        <w:t xml:space="preserve"> </w:t>
      </w:r>
    </w:p>
    <w:p w14:paraId="7D20B540" w14:textId="77777777" w:rsidR="00F21DD5" w:rsidRDefault="00634398" w:rsidP="002F4864">
      <w:pPr>
        <w:rPr>
          <w:rFonts w:ascii="Arial" w:hAnsi="Arial" w:cs="Arial"/>
          <w:bCs/>
          <w:sz w:val="22"/>
          <w:szCs w:val="22"/>
        </w:rPr>
      </w:pPr>
      <w:r w:rsidRPr="00AD2DAB">
        <w:rPr>
          <w:rFonts w:ascii="Arial" w:hAnsi="Arial" w:cs="Arial"/>
          <w:bCs/>
          <w:sz w:val="22"/>
          <w:szCs w:val="22"/>
        </w:rPr>
        <w:t>E</w:t>
      </w:r>
      <w:r w:rsidR="00A34F32" w:rsidRPr="00AD2DAB">
        <w:rPr>
          <w:rFonts w:ascii="Arial" w:hAnsi="Arial" w:cs="Arial"/>
          <w:bCs/>
          <w:sz w:val="22"/>
          <w:szCs w:val="22"/>
        </w:rPr>
        <w:t>mail</w:t>
      </w:r>
      <w:r w:rsidR="00237031" w:rsidRPr="00AD2DAB">
        <w:rPr>
          <w:rFonts w:ascii="Arial" w:hAnsi="Arial" w:cs="Arial"/>
          <w:bCs/>
          <w:sz w:val="22"/>
          <w:szCs w:val="22"/>
        </w:rPr>
        <w:t>: karen.upchurch</w:t>
      </w:r>
      <w:r w:rsidR="002F4864" w:rsidRPr="00AD2DAB">
        <w:rPr>
          <w:rFonts w:ascii="Arial" w:hAnsi="Arial" w:cs="Arial"/>
          <w:bCs/>
          <w:sz w:val="22"/>
          <w:szCs w:val="22"/>
        </w:rPr>
        <w:t xml:space="preserve">@unt.edu       </w:t>
      </w:r>
      <w:r w:rsidR="002F4864" w:rsidRPr="00AD2DAB">
        <w:rPr>
          <w:rFonts w:ascii="Arial" w:hAnsi="Arial" w:cs="Arial"/>
          <w:bCs/>
          <w:sz w:val="22"/>
          <w:szCs w:val="22"/>
        </w:rPr>
        <w:tab/>
      </w:r>
    </w:p>
    <w:p w14:paraId="2B9C7C78" w14:textId="3A05B30F" w:rsidR="00A34F32" w:rsidRDefault="00634398" w:rsidP="00F21DD5">
      <w:pPr>
        <w:rPr>
          <w:rFonts w:ascii="Arial" w:hAnsi="Arial" w:cs="Arial"/>
          <w:bCs/>
          <w:sz w:val="22"/>
          <w:szCs w:val="22"/>
        </w:rPr>
      </w:pPr>
      <w:r w:rsidRPr="00AD2DAB">
        <w:rPr>
          <w:rFonts w:ascii="Arial" w:hAnsi="Arial" w:cs="Arial"/>
          <w:bCs/>
          <w:sz w:val="22"/>
          <w:szCs w:val="22"/>
        </w:rPr>
        <w:t xml:space="preserve">Office Hours: Tuesdays 3:30 </w:t>
      </w:r>
      <w:r w:rsidR="00762BC2">
        <w:rPr>
          <w:rFonts w:ascii="Arial" w:hAnsi="Arial" w:cs="Arial"/>
          <w:bCs/>
          <w:sz w:val="22"/>
          <w:szCs w:val="22"/>
        </w:rPr>
        <w:t xml:space="preserve">in person </w:t>
      </w:r>
      <w:r w:rsidRPr="00AD2DAB">
        <w:rPr>
          <w:rFonts w:ascii="Arial" w:hAnsi="Arial" w:cs="Arial"/>
          <w:bCs/>
          <w:sz w:val="22"/>
          <w:szCs w:val="22"/>
        </w:rPr>
        <w:t>and</w:t>
      </w:r>
      <w:r w:rsidR="00A34F32" w:rsidRPr="00AD2DAB">
        <w:rPr>
          <w:rFonts w:ascii="Arial" w:hAnsi="Arial" w:cs="Arial"/>
          <w:bCs/>
          <w:sz w:val="22"/>
          <w:szCs w:val="22"/>
        </w:rPr>
        <w:t xml:space="preserve"> </w:t>
      </w:r>
      <w:r w:rsidR="00762BC2">
        <w:rPr>
          <w:rFonts w:ascii="Arial" w:hAnsi="Arial" w:cs="Arial"/>
          <w:bCs/>
          <w:sz w:val="22"/>
          <w:szCs w:val="22"/>
        </w:rPr>
        <w:t xml:space="preserve">on zoom </w:t>
      </w:r>
      <w:r w:rsidR="00A34F32" w:rsidRPr="00AD2DAB">
        <w:rPr>
          <w:rFonts w:ascii="Arial" w:hAnsi="Arial" w:cs="Arial"/>
          <w:bCs/>
          <w:sz w:val="22"/>
          <w:szCs w:val="22"/>
        </w:rPr>
        <w:t>by appointment</w:t>
      </w:r>
    </w:p>
    <w:p w14:paraId="7D151434" w14:textId="7B04E9EB" w:rsidR="00F21DD5" w:rsidRDefault="00762BC2" w:rsidP="00F21DD5">
      <w:pPr>
        <w:rPr>
          <w:rFonts w:ascii="Arial" w:hAnsi="Arial" w:cs="Arial"/>
          <w:bCs/>
          <w:sz w:val="22"/>
          <w:szCs w:val="22"/>
        </w:rPr>
      </w:pPr>
      <w:r>
        <w:rPr>
          <w:rFonts w:ascii="Arial" w:hAnsi="Arial" w:cs="Arial"/>
          <w:bCs/>
          <w:sz w:val="22"/>
          <w:szCs w:val="22"/>
        </w:rPr>
        <w:t xml:space="preserve">Office: </w:t>
      </w:r>
      <w:r w:rsidR="00F21DD5" w:rsidRPr="00AD2DAB">
        <w:rPr>
          <w:rFonts w:ascii="Arial" w:hAnsi="Arial" w:cs="Arial"/>
          <w:bCs/>
          <w:sz w:val="22"/>
          <w:szCs w:val="22"/>
        </w:rPr>
        <w:t>Lang 403 B</w:t>
      </w:r>
    </w:p>
    <w:p w14:paraId="393BFB9A" w14:textId="77777777" w:rsidR="00F21DD5" w:rsidRPr="00F21DD5" w:rsidRDefault="00F21DD5" w:rsidP="00F21DD5">
      <w:pPr>
        <w:rPr>
          <w:rFonts w:ascii="Arial" w:hAnsi="Arial" w:cs="Arial"/>
          <w:bCs/>
          <w:sz w:val="22"/>
          <w:szCs w:val="22"/>
        </w:rPr>
      </w:pPr>
    </w:p>
    <w:p w14:paraId="2D5FD778" w14:textId="360D06D3" w:rsidR="00A34F32" w:rsidRPr="00AD2DAB" w:rsidRDefault="00A34F32" w:rsidP="00A34F32">
      <w:pPr>
        <w:rPr>
          <w:rFonts w:ascii="Arial" w:hAnsi="Arial" w:cs="Arial"/>
          <w:b/>
          <w:spacing w:val="-3"/>
          <w:sz w:val="22"/>
          <w:szCs w:val="22"/>
        </w:rPr>
      </w:pPr>
      <w:r w:rsidRPr="00AD2DAB">
        <w:rPr>
          <w:rFonts w:ascii="Arial" w:hAnsi="Arial" w:cs="Arial"/>
          <w:b/>
          <w:spacing w:val="-3"/>
          <w:sz w:val="22"/>
          <w:szCs w:val="22"/>
        </w:rPr>
        <w:t xml:space="preserve">Course </w:t>
      </w:r>
      <w:r w:rsidR="00D62CA1" w:rsidRPr="00AD2DAB">
        <w:rPr>
          <w:rFonts w:ascii="Arial" w:hAnsi="Arial" w:cs="Arial"/>
          <w:b/>
          <w:spacing w:val="-3"/>
          <w:sz w:val="22"/>
          <w:szCs w:val="22"/>
        </w:rPr>
        <w:t>Description and O</w:t>
      </w:r>
      <w:r w:rsidRPr="00AD2DAB">
        <w:rPr>
          <w:rFonts w:ascii="Arial" w:hAnsi="Arial" w:cs="Arial"/>
          <w:b/>
          <w:spacing w:val="-3"/>
          <w:sz w:val="22"/>
          <w:szCs w:val="22"/>
        </w:rPr>
        <w:t>bjectives:</w:t>
      </w:r>
    </w:p>
    <w:p w14:paraId="2CCB8BD2" w14:textId="6A393F1D" w:rsidR="00D62CA1" w:rsidRPr="00AD2DAB" w:rsidRDefault="00D62CA1" w:rsidP="00A34F32">
      <w:pPr>
        <w:rPr>
          <w:rFonts w:ascii="Arial" w:hAnsi="Arial" w:cs="Arial"/>
          <w:spacing w:val="-3"/>
          <w:sz w:val="22"/>
          <w:szCs w:val="22"/>
        </w:rPr>
      </w:pPr>
      <w:r w:rsidRPr="00AD2DAB">
        <w:rPr>
          <w:rFonts w:ascii="Arial" w:hAnsi="Arial" w:cs="Arial"/>
          <w:spacing w:val="-3"/>
          <w:sz w:val="22"/>
          <w:szCs w:val="22"/>
        </w:rPr>
        <w:t xml:space="preserve">The course will be a </w:t>
      </w:r>
      <w:proofErr w:type="gramStart"/>
      <w:r w:rsidRPr="00AD2DAB">
        <w:rPr>
          <w:rFonts w:ascii="Arial" w:hAnsi="Arial" w:cs="Arial"/>
          <w:spacing w:val="-3"/>
          <w:sz w:val="22"/>
          <w:szCs w:val="22"/>
        </w:rPr>
        <w:t>15 week</w:t>
      </w:r>
      <w:proofErr w:type="gramEnd"/>
      <w:r w:rsidRPr="00AD2DAB">
        <w:rPr>
          <w:rFonts w:ascii="Arial" w:hAnsi="Arial" w:cs="Arial"/>
          <w:spacing w:val="-3"/>
          <w:sz w:val="22"/>
          <w:szCs w:val="22"/>
        </w:rPr>
        <w:t>, face-to-face course. The objectives are:</w:t>
      </w:r>
    </w:p>
    <w:p w14:paraId="51C77C91" w14:textId="35E07E2E" w:rsidR="00A34F32" w:rsidRPr="00AD2DAB" w:rsidRDefault="00A50ED7" w:rsidP="00A34F32">
      <w:pPr>
        <w:rPr>
          <w:rFonts w:ascii="Arial" w:hAnsi="Arial" w:cs="Arial"/>
          <w:spacing w:val="-3"/>
          <w:sz w:val="22"/>
          <w:szCs w:val="22"/>
        </w:rPr>
      </w:pPr>
      <w:r w:rsidRPr="00AD2DAB">
        <w:rPr>
          <w:rFonts w:ascii="Arial" w:hAnsi="Arial" w:cs="Arial"/>
          <w:spacing w:val="-3"/>
          <w:sz w:val="22"/>
          <w:szCs w:val="22"/>
        </w:rPr>
        <w:t xml:space="preserve">-To expand communication skills </w:t>
      </w:r>
    </w:p>
    <w:p w14:paraId="0CB078EF" w14:textId="220B23FF" w:rsidR="00A50ED7" w:rsidRPr="00AD2DAB" w:rsidRDefault="00A50ED7" w:rsidP="00A34F32">
      <w:pPr>
        <w:rPr>
          <w:rFonts w:ascii="Arial" w:hAnsi="Arial" w:cs="Arial"/>
          <w:spacing w:val="-3"/>
          <w:sz w:val="22"/>
          <w:szCs w:val="22"/>
        </w:rPr>
      </w:pPr>
      <w:r w:rsidRPr="00AD2DAB">
        <w:rPr>
          <w:rFonts w:ascii="Arial" w:hAnsi="Arial" w:cs="Arial"/>
          <w:spacing w:val="-3"/>
          <w:sz w:val="22"/>
          <w:szCs w:val="22"/>
        </w:rPr>
        <w:t>-To analyze storytelling, narrative, audience</w:t>
      </w:r>
    </w:p>
    <w:p w14:paraId="6D02AFCC" w14:textId="4EED2BEB" w:rsidR="00A34F32" w:rsidRPr="00AD2DAB" w:rsidRDefault="00A50ED7" w:rsidP="00A34F32">
      <w:pPr>
        <w:rPr>
          <w:rFonts w:ascii="Arial" w:hAnsi="Arial" w:cs="Arial"/>
          <w:spacing w:val="-3"/>
          <w:sz w:val="22"/>
          <w:szCs w:val="22"/>
        </w:rPr>
      </w:pPr>
      <w:r w:rsidRPr="00AD2DAB">
        <w:rPr>
          <w:rFonts w:ascii="Arial" w:hAnsi="Arial" w:cs="Arial"/>
          <w:spacing w:val="-3"/>
          <w:sz w:val="22"/>
          <w:szCs w:val="22"/>
        </w:rPr>
        <w:t>-To consider how we tell our own stories effectively</w:t>
      </w:r>
    </w:p>
    <w:p w14:paraId="50A0D1DA" w14:textId="45E65D18" w:rsidR="00A50ED7" w:rsidRPr="00AD2DAB" w:rsidRDefault="00A50ED7" w:rsidP="00A34F32">
      <w:pPr>
        <w:rPr>
          <w:rFonts w:ascii="Arial" w:hAnsi="Arial" w:cs="Arial"/>
          <w:spacing w:val="-3"/>
          <w:sz w:val="22"/>
          <w:szCs w:val="22"/>
        </w:rPr>
      </w:pPr>
      <w:r w:rsidRPr="00AD2DAB">
        <w:rPr>
          <w:rFonts w:ascii="Arial" w:hAnsi="Arial" w:cs="Arial"/>
          <w:spacing w:val="-3"/>
          <w:sz w:val="22"/>
          <w:szCs w:val="22"/>
        </w:rPr>
        <w:t>-To expand students’ knowledge of</w:t>
      </w:r>
      <w:r w:rsidR="005F7E3F" w:rsidRPr="00AD2DAB">
        <w:rPr>
          <w:rFonts w:ascii="Arial" w:hAnsi="Arial" w:cs="Arial"/>
          <w:spacing w:val="-3"/>
          <w:sz w:val="22"/>
          <w:szCs w:val="22"/>
        </w:rPr>
        <w:t xml:space="preserve"> Latin American short fiction</w:t>
      </w:r>
    </w:p>
    <w:p w14:paraId="523FF484" w14:textId="3B350ED3" w:rsidR="00A50ED7" w:rsidRPr="00AD2DAB" w:rsidRDefault="00D62CA1" w:rsidP="00A34F32">
      <w:pPr>
        <w:rPr>
          <w:rFonts w:ascii="Arial" w:hAnsi="Arial" w:cs="Arial"/>
          <w:spacing w:val="-3"/>
          <w:sz w:val="22"/>
          <w:szCs w:val="22"/>
        </w:rPr>
      </w:pPr>
      <w:r w:rsidRPr="00AD2DAB">
        <w:rPr>
          <w:rFonts w:ascii="Arial" w:hAnsi="Arial" w:cs="Arial"/>
          <w:spacing w:val="-3"/>
          <w:sz w:val="22"/>
          <w:szCs w:val="22"/>
        </w:rPr>
        <w:t>-</w:t>
      </w:r>
      <w:r w:rsidR="00A50ED7" w:rsidRPr="00AD2DAB">
        <w:rPr>
          <w:rFonts w:ascii="Arial" w:hAnsi="Arial" w:cs="Arial"/>
          <w:spacing w:val="-3"/>
          <w:sz w:val="22"/>
          <w:szCs w:val="22"/>
        </w:rPr>
        <w:t>To improve reading, writing, oral and analyt</w:t>
      </w:r>
      <w:r w:rsidR="005F7E3F" w:rsidRPr="00AD2DAB">
        <w:rPr>
          <w:rFonts w:ascii="Arial" w:hAnsi="Arial" w:cs="Arial"/>
          <w:spacing w:val="-3"/>
          <w:sz w:val="22"/>
          <w:szCs w:val="22"/>
        </w:rPr>
        <w:t>ical skills in Spanish</w:t>
      </w:r>
    </w:p>
    <w:p w14:paraId="07D7E796" w14:textId="734B0B3C" w:rsidR="00A34F32" w:rsidRPr="00AD2DAB" w:rsidRDefault="00A34F32" w:rsidP="00A34F32">
      <w:pPr>
        <w:rPr>
          <w:rFonts w:ascii="Arial" w:hAnsi="Arial" w:cs="Arial"/>
          <w:sz w:val="22"/>
          <w:szCs w:val="22"/>
        </w:rPr>
      </w:pPr>
      <w:r w:rsidRPr="00AD2DAB">
        <w:rPr>
          <w:rFonts w:ascii="Arial" w:hAnsi="Arial" w:cs="Arial"/>
          <w:spacing w:val="-3"/>
          <w:sz w:val="22"/>
          <w:szCs w:val="22"/>
        </w:rPr>
        <w:t xml:space="preserve">-To </w:t>
      </w:r>
      <w:r w:rsidR="00A50ED7" w:rsidRPr="00AD2DAB">
        <w:rPr>
          <w:rFonts w:ascii="Arial" w:hAnsi="Arial" w:cs="Arial"/>
          <w:spacing w:val="-3"/>
          <w:sz w:val="22"/>
          <w:szCs w:val="22"/>
        </w:rPr>
        <w:t>enjoy some beautiful literature</w:t>
      </w:r>
      <w:r w:rsidRPr="00AD2DAB">
        <w:rPr>
          <w:rFonts w:ascii="Arial" w:hAnsi="Arial" w:cs="Arial"/>
          <w:spacing w:val="-3"/>
          <w:sz w:val="22"/>
          <w:szCs w:val="22"/>
        </w:rPr>
        <w:t>!</w:t>
      </w:r>
    </w:p>
    <w:p w14:paraId="19855370" w14:textId="77777777" w:rsidR="00A34F32" w:rsidRPr="00AD2DAB" w:rsidRDefault="00A34F32">
      <w:pPr>
        <w:rPr>
          <w:rFonts w:ascii="Arial" w:hAnsi="Arial" w:cs="Arial"/>
          <w:sz w:val="22"/>
          <w:szCs w:val="22"/>
        </w:rPr>
      </w:pPr>
    </w:p>
    <w:p w14:paraId="2ADEA843" w14:textId="2D61F7E7" w:rsidR="00A34F32" w:rsidRPr="00AD2DAB" w:rsidRDefault="00A34F32">
      <w:pPr>
        <w:rPr>
          <w:rFonts w:ascii="Arial" w:hAnsi="Arial" w:cs="Arial"/>
          <w:sz w:val="22"/>
          <w:szCs w:val="22"/>
        </w:rPr>
      </w:pPr>
      <w:r w:rsidRPr="00AD2DAB">
        <w:rPr>
          <w:rFonts w:ascii="Arial" w:hAnsi="Arial" w:cs="Arial"/>
          <w:spacing w:val="-3"/>
          <w:sz w:val="22"/>
          <w:szCs w:val="22"/>
        </w:rPr>
        <w:t>Students</w:t>
      </w:r>
      <w:r w:rsidR="003D5D9F">
        <w:rPr>
          <w:rFonts w:ascii="Arial" w:hAnsi="Arial" w:cs="Arial"/>
          <w:spacing w:val="-3"/>
          <w:sz w:val="22"/>
          <w:szCs w:val="22"/>
        </w:rPr>
        <w:t xml:space="preserve"> often</w:t>
      </w:r>
      <w:r w:rsidRPr="00AD2DAB">
        <w:rPr>
          <w:rFonts w:ascii="Arial" w:hAnsi="Arial" w:cs="Arial"/>
          <w:spacing w:val="-3"/>
          <w:sz w:val="22"/>
          <w:szCs w:val="22"/>
        </w:rPr>
        <w:t xml:space="preserve"> find it easier to be</w:t>
      </w:r>
      <w:r w:rsidRPr="00AD2DAB">
        <w:rPr>
          <w:rFonts w:ascii="Arial" w:hAnsi="Arial" w:cs="Arial"/>
          <w:b/>
          <w:spacing w:val="-3"/>
          <w:sz w:val="22"/>
          <w:szCs w:val="22"/>
        </w:rPr>
        <w:t xml:space="preserve"> </w:t>
      </w:r>
      <w:r w:rsidRPr="00AD2DAB">
        <w:rPr>
          <w:rFonts w:ascii="Arial" w:hAnsi="Arial" w:cs="Arial"/>
          <w:spacing w:val="-3"/>
          <w:sz w:val="22"/>
          <w:szCs w:val="22"/>
        </w:rPr>
        <w:t xml:space="preserve">successful in literature courses after taking 3000-level bridge courses (such as grammar, composition and oral practice courses) </w:t>
      </w:r>
      <w:r w:rsidR="00E64487" w:rsidRPr="00AD2DAB">
        <w:rPr>
          <w:rFonts w:ascii="Arial" w:hAnsi="Arial" w:cs="Arial"/>
          <w:spacing w:val="-3"/>
          <w:sz w:val="22"/>
          <w:szCs w:val="22"/>
        </w:rPr>
        <w:t xml:space="preserve">They </w:t>
      </w:r>
      <w:r w:rsidR="00CC6A7E" w:rsidRPr="00AD2DAB">
        <w:rPr>
          <w:rFonts w:ascii="Arial" w:hAnsi="Arial" w:cs="Arial"/>
          <w:spacing w:val="-3"/>
          <w:sz w:val="22"/>
          <w:szCs w:val="22"/>
        </w:rPr>
        <w:t>need to have a strong grasp</w:t>
      </w:r>
      <w:r w:rsidRPr="00AD2DAB">
        <w:rPr>
          <w:rFonts w:ascii="Arial" w:hAnsi="Arial" w:cs="Arial"/>
          <w:spacing w:val="-3"/>
          <w:sz w:val="22"/>
          <w:szCs w:val="22"/>
        </w:rPr>
        <w:t xml:space="preserve"> on the grammar in order to both understand the </w:t>
      </w:r>
      <w:r w:rsidR="00E64487" w:rsidRPr="00AD2DAB">
        <w:rPr>
          <w:rFonts w:ascii="Arial" w:hAnsi="Arial" w:cs="Arial"/>
          <w:spacing w:val="-3"/>
          <w:sz w:val="22"/>
          <w:szCs w:val="22"/>
        </w:rPr>
        <w:t xml:space="preserve">stories and to </w:t>
      </w:r>
      <w:r w:rsidR="00B83D69">
        <w:rPr>
          <w:rFonts w:ascii="Arial" w:hAnsi="Arial" w:cs="Arial"/>
          <w:spacing w:val="-3"/>
          <w:sz w:val="22"/>
          <w:szCs w:val="22"/>
        </w:rPr>
        <w:t xml:space="preserve">discuss and </w:t>
      </w:r>
      <w:r w:rsidR="00E64487" w:rsidRPr="00AD2DAB">
        <w:rPr>
          <w:rFonts w:ascii="Arial" w:hAnsi="Arial" w:cs="Arial"/>
          <w:spacing w:val="-3"/>
          <w:sz w:val="22"/>
          <w:szCs w:val="22"/>
        </w:rPr>
        <w:t>write about them</w:t>
      </w:r>
      <w:r w:rsidRPr="00AD2DAB">
        <w:rPr>
          <w:rFonts w:ascii="Arial" w:hAnsi="Arial" w:cs="Arial"/>
          <w:spacing w:val="-3"/>
          <w:sz w:val="22"/>
          <w:szCs w:val="22"/>
        </w:rPr>
        <w:t>. The same goes for heritage speakers of Spanish who have tested ou</w:t>
      </w:r>
      <w:r w:rsidR="001538D7" w:rsidRPr="00AD2DAB">
        <w:rPr>
          <w:rFonts w:ascii="Arial" w:hAnsi="Arial" w:cs="Arial"/>
          <w:spacing w:val="-3"/>
          <w:sz w:val="22"/>
          <w:szCs w:val="22"/>
        </w:rPr>
        <w:t xml:space="preserve">t of </w:t>
      </w:r>
      <w:r w:rsidR="003D5D9F">
        <w:rPr>
          <w:rFonts w:ascii="Arial" w:hAnsi="Arial" w:cs="Arial"/>
          <w:spacing w:val="-3"/>
          <w:sz w:val="22"/>
          <w:szCs w:val="22"/>
        </w:rPr>
        <w:t xml:space="preserve">the lower level courses. </w:t>
      </w:r>
    </w:p>
    <w:p w14:paraId="3AE9D6A3" w14:textId="77777777" w:rsidR="00A34F32" w:rsidRPr="00AD2DAB" w:rsidRDefault="00A34F32">
      <w:pPr>
        <w:rPr>
          <w:rFonts w:ascii="Arial" w:hAnsi="Arial" w:cs="Arial"/>
          <w:sz w:val="22"/>
          <w:szCs w:val="22"/>
        </w:rPr>
      </w:pPr>
    </w:p>
    <w:p w14:paraId="37DC0791" w14:textId="7AF0B388" w:rsidR="00A34F32" w:rsidRPr="00AD2DAB" w:rsidRDefault="003D5D9F">
      <w:pPr>
        <w:rPr>
          <w:rFonts w:ascii="Arial" w:hAnsi="Arial" w:cs="Arial"/>
          <w:spacing w:val="-3"/>
          <w:sz w:val="22"/>
          <w:szCs w:val="22"/>
        </w:rPr>
      </w:pPr>
      <w:r>
        <w:rPr>
          <w:rFonts w:ascii="Arial" w:hAnsi="Arial" w:cs="Arial"/>
          <w:b/>
          <w:sz w:val="22"/>
          <w:szCs w:val="22"/>
        </w:rPr>
        <w:t xml:space="preserve">Required </w:t>
      </w:r>
      <w:r w:rsidR="00A34F32" w:rsidRPr="00AD2DAB">
        <w:rPr>
          <w:rFonts w:ascii="Arial" w:hAnsi="Arial" w:cs="Arial"/>
          <w:b/>
          <w:sz w:val="22"/>
          <w:szCs w:val="22"/>
        </w:rPr>
        <w:t>Text</w:t>
      </w:r>
      <w:r>
        <w:rPr>
          <w:rFonts w:ascii="Arial" w:hAnsi="Arial" w:cs="Arial"/>
          <w:b/>
          <w:sz w:val="22"/>
          <w:szCs w:val="22"/>
        </w:rPr>
        <w:t>s</w:t>
      </w:r>
      <w:r w:rsidR="00A34F32" w:rsidRPr="00AD2DAB">
        <w:rPr>
          <w:rFonts w:ascii="Arial" w:hAnsi="Arial" w:cs="Arial"/>
          <w:b/>
          <w:sz w:val="22"/>
          <w:szCs w:val="22"/>
        </w:rPr>
        <w:t>:</w:t>
      </w:r>
      <w:r w:rsidR="00A34F32" w:rsidRPr="00AD2DAB">
        <w:rPr>
          <w:rFonts w:ascii="Arial" w:hAnsi="Arial" w:cs="Arial"/>
          <w:sz w:val="22"/>
          <w:szCs w:val="22"/>
        </w:rPr>
        <w:t xml:space="preserve"> </w:t>
      </w:r>
      <w:r>
        <w:rPr>
          <w:rFonts w:ascii="Arial" w:hAnsi="Arial" w:cs="Arial"/>
          <w:spacing w:val="-3"/>
          <w:sz w:val="22"/>
          <w:szCs w:val="22"/>
        </w:rPr>
        <w:t>A</w:t>
      </w:r>
      <w:r w:rsidR="001538D7" w:rsidRPr="00AD2DAB">
        <w:rPr>
          <w:rFonts w:ascii="Arial" w:hAnsi="Arial" w:cs="Arial"/>
          <w:spacing w:val="-3"/>
          <w:sz w:val="22"/>
          <w:szCs w:val="22"/>
        </w:rPr>
        <w:t xml:space="preserve">vailable on </w:t>
      </w:r>
      <w:r w:rsidR="0039062B" w:rsidRPr="00AD2DAB">
        <w:rPr>
          <w:rFonts w:ascii="Arial" w:hAnsi="Arial" w:cs="Arial"/>
          <w:spacing w:val="-3"/>
          <w:sz w:val="22"/>
          <w:szCs w:val="22"/>
        </w:rPr>
        <w:t>Canvas</w:t>
      </w:r>
      <w:r w:rsidR="00716FBA">
        <w:rPr>
          <w:rFonts w:ascii="Arial" w:hAnsi="Arial" w:cs="Arial"/>
          <w:spacing w:val="-3"/>
          <w:sz w:val="22"/>
          <w:szCs w:val="22"/>
        </w:rPr>
        <w:t>. Please print a hard copy and bring it to class.</w:t>
      </w:r>
    </w:p>
    <w:p w14:paraId="6E21EB30" w14:textId="77777777" w:rsidR="006551F3" w:rsidRPr="00AD2DAB" w:rsidRDefault="006551F3">
      <w:pPr>
        <w:rPr>
          <w:rFonts w:ascii="Arial" w:hAnsi="Arial" w:cs="Arial"/>
          <w:spacing w:val="-3"/>
          <w:sz w:val="22"/>
          <w:szCs w:val="22"/>
        </w:rPr>
      </w:pPr>
    </w:p>
    <w:p w14:paraId="55E4B965" w14:textId="77777777" w:rsidR="00AD2DAB" w:rsidRPr="00AD2DAB" w:rsidRDefault="006551F3" w:rsidP="001538D7">
      <w:pPr>
        <w:pStyle w:val="ListParagraph"/>
        <w:ind w:left="0"/>
        <w:rPr>
          <w:rFonts w:ascii="Arial" w:hAnsi="Arial" w:cs="Arial"/>
          <w:sz w:val="22"/>
          <w:szCs w:val="22"/>
        </w:rPr>
      </w:pPr>
      <w:r w:rsidRPr="00AD2DAB">
        <w:rPr>
          <w:rFonts w:ascii="Arial" w:hAnsi="Arial" w:cs="Arial"/>
          <w:b/>
          <w:sz w:val="22"/>
          <w:szCs w:val="22"/>
        </w:rPr>
        <w:t>Recommended:</w:t>
      </w:r>
      <w:r w:rsidR="001538D7" w:rsidRPr="00AD2DAB">
        <w:rPr>
          <w:rFonts w:ascii="Arial" w:hAnsi="Arial" w:cs="Arial"/>
          <w:sz w:val="22"/>
          <w:szCs w:val="22"/>
        </w:rPr>
        <w:t xml:space="preserve"> </w:t>
      </w:r>
      <w:r w:rsidRPr="00AD2DAB">
        <w:rPr>
          <w:rFonts w:ascii="Arial" w:hAnsi="Arial" w:cs="Arial"/>
          <w:sz w:val="22"/>
          <w:szCs w:val="22"/>
        </w:rPr>
        <w:t xml:space="preserve"> </w:t>
      </w:r>
      <w:r w:rsidR="001538D7" w:rsidRPr="00AD2DAB">
        <w:rPr>
          <w:rFonts w:ascii="Arial" w:hAnsi="Arial" w:cs="Arial"/>
          <w:sz w:val="22"/>
          <w:szCs w:val="22"/>
        </w:rPr>
        <w:tab/>
      </w:r>
    </w:p>
    <w:p w14:paraId="2A9DD3F9" w14:textId="77777777" w:rsidR="00AD2DAB" w:rsidRPr="00AD2DAB" w:rsidRDefault="006551F3" w:rsidP="00AD2DAB">
      <w:pPr>
        <w:pStyle w:val="ListParagraph"/>
        <w:ind w:left="0"/>
        <w:rPr>
          <w:rFonts w:ascii="Arial" w:hAnsi="Arial" w:cs="Arial"/>
          <w:sz w:val="22"/>
          <w:szCs w:val="22"/>
        </w:rPr>
      </w:pPr>
      <w:r w:rsidRPr="00AD2DAB">
        <w:rPr>
          <w:rFonts w:ascii="Arial" w:hAnsi="Arial" w:cs="Arial"/>
          <w:sz w:val="22"/>
          <w:szCs w:val="22"/>
        </w:rPr>
        <w:t>Rae.es (</w:t>
      </w:r>
      <w:r w:rsidR="00D62CA1" w:rsidRPr="00AD2DAB">
        <w:rPr>
          <w:rFonts w:ascii="Arial" w:hAnsi="Arial" w:cs="Arial"/>
          <w:sz w:val="22"/>
          <w:szCs w:val="22"/>
        </w:rPr>
        <w:t xml:space="preserve">an </w:t>
      </w:r>
      <w:r w:rsidRPr="00AD2DAB">
        <w:rPr>
          <w:rFonts w:ascii="Arial" w:hAnsi="Arial" w:cs="Arial"/>
          <w:sz w:val="22"/>
          <w:szCs w:val="22"/>
        </w:rPr>
        <w:t xml:space="preserve">online </w:t>
      </w:r>
      <w:r w:rsidR="00D62CA1" w:rsidRPr="00AD2DAB">
        <w:rPr>
          <w:rFonts w:ascii="Arial" w:hAnsi="Arial" w:cs="Arial"/>
          <w:sz w:val="22"/>
          <w:szCs w:val="22"/>
        </w:rPr>
        <w:t>Spanish</w:t>
      </w:r>
      <w:r w:rsidRPr="00AD2DAB">
        <w:rPr>
          <w:rFonts w:ascii="Arial" w:hAnsi="Arial" w:cs="Arial"/>
          <w:sz w:val="22"/>
          <w:szCs w:val="22"/>
        </w:rPr>
        <w:t xml:space="preserve"> dictionary)</w:t>
      </w:r>
    </w:p>
    <w:p w14:paraId="26487D16" w14:textId="4C2C4AB5" w:rsidR="006551F3" w:rsidRPr="00AD2DAB" w:rsidRDefault="006551F3" w:rsidP="00AD2DAB">
      <w:pPr>
        <w:pStyle w:val="ListParagraph"/>
        <w:ind w:left="0"/>
        <w:rPr>
          <w:rFonts w:ascii="Arial" w:hAnsi="Arial" w:cs="Arial"/>
          <w:sz w:val="22"/>
          <w:szCs w:val="22"/>
        </w:rPr>
      </w:pPr>
      <w:r w:rsidRPr="00AD2DAB">
        <w:rPr>
          <w:rFonts w:ascii="Arial" w:hAnsi="Arial" w:cs="Arial"/>
          <w:sz w:val="22"/>
          <w:szCs w:val="22"/>
        </w:rPr>
        <w:t>Wordreference.com</w:t>
      </w:r>
      <w:r w:rsidR="003D5D9F">
        <w:rPr>
          <w:rFonts w:ascii="Arial" w:hAnsi="Arial" w:cs="Arial"/>
          <w:sz w:val="22"/>
          <w:szCs w:val="22"/>
        </w:rPr>
        <w:t xml:space="preserve"> (bilingual dictionary)</w:t>
      </w:r>
    </w:p>
    <w:p w14:paraId="17DDFCB1" w14:textId="22701A8F" w:rsidR="00A34F32" w:rsidRPr="003D5D9F" w:rsidRDefault="003D5D9F" w:rsidP="003D5D9F">
      <w:pPr>
        <w:pStyle w:val="NormalWeb"/>
        <w:rPr>
          <w:rFonts w:ascii="Arial" w:hAnsi="Arial" w:cs="Arial"/>
          <w:color w:val="000000"/>
          <w:sz w:val="22"/>
          <w:szCs w:val="22"/>
        </w:rPr>
      </w:pPr>
      <w:r w:rsidRPr="003D5D9F">
        <w:rPr>
          <w:rFonts w:ascii="Arial" w:hAnsi="Arial" w:cs="Arial"/>
          <w:b/>
          <w:color w:val="000000"/>
          <w:sz w:val="22"/>
          <w:szCs w:val="22"/>
        </w:rPr>
        <w:t>Course Material in Case of Remote Instruction</w:t>
      </w:r>
      <w:r>
        <w:rPr>
          <w:rFonts w:ascii="Arial" w:hAnsi="Arial" w:cs="Arial"/>
          <w:color w:val="000000"/>
          <w:sz w:val="22"/>
          <w:szCs w:val="22"/>
        </w:rPr>
        <w:t xml:space="preserve">: </w:t>
      </w:r>
      <w:r w:rsidR="00AD2DAB" w:rsidRPr="00AD2DAB">
        <w:rPr>
          <w:rFonts w:ascii="Arial" w:hAnsi="Arial" w:cs="Arial"/>
          <w:color w:val="000000"/>
          <w:sz w:val="22"/>
          <w:szCs w:val="22"/>
        </w:rPr>
        <w:t>Remote instruction may be necessary if community health conditions change or you need to self-isolate or quarantine due to COVID-19. Students will need access to a webcam and microphone to participate in fully remote portions of the class</w:t>
      </w:r>
      <w:r w:rsidR="00B83D69">
        <w:rPr>
          <w:rFonts w:ascii="Arial" w:hAnsi="Arial" w:cs="Arial"/>
          <w:color w:val="000000"/>
          <w:sz w:val="22"/>
          <w:szCs w:val="22"/>
        </w:rPr>
        <w:t xml:space="preserve"> if these circumstances occur</w:t>
      </w:r>
      <w:r w:rsidR="00AD2DAB" w:rsidRPr="00AD2DAB">
        <w:rPr>
          <w:rFonts w:ascii="Arial" w:hAnsi="Arial" w:cs="Arial"/>
          <w:color w:val="000000"/>
          <w:sz w:val="22"/>
          <w:szCs w:val="22"/>
        </w:rPr>
        <w:t>. Information on how to be successful in a remote learning environment can be found at https://online.unt.edu/learn</w:t>
      </w:r>
    </w:p>
    <w:p w14:paraId="0E527F2E" w14:textId="634A4185" w:rsidR="00A34F32" w:rsidRPr="00AD2DAB" w:rsidRDefault="003D5D9F" w:rsidP="003D5D9F">
      <w:pPr>
        <w:rPr>
          <w:rFonts w:ascii="Arial" w:hAnsi="Arial" w:cs="Arial"/>
          <w:sz w:val="22"/>
          <w:szCs w:val="22"/>
        </w:rPr>
      </w:pPr>
      <w:r>
        <w:rPr>
          <w:rFonts w:ascii="Arial" w:hAnsi="Arial" w:cs="Arial"/>
          <w:b/>
          <w:spacing w:val="-3"/>
          <w:sz w:val="22"/>
          <w:szCs w:val="22"/>
        </w:rPr>
        <w:t>Course R</w:t>
      </w:r>
      <w:r w:rsidR="00A34F32" w:rsidRPr="00AD2DAB">
        <w:rPr>
          <w:rFonts w:ascii="Arial" w:hAnsi="Arial" w:cs="Arial"/>
          <w:b/>
          <w:spacing w:val="-3"/>
          <w:sz w:val="22"/>
          <w:szCs w:val="22"/>
        </w:rPr>
        <w:t>equirements</w:t>
      </w:r>
      <w:r>
        <w:rPr>
          <w:rFonts w:ascii="Arial" w:hAnsi="Arial" w:cs="Arial"/>
          <w:b/>
          <w:spacing w:val="-3"/>
          <w:sz w:val="22"/>
          <w:szCs w:val="22"/>
        </w:rPr>
        <w:t xml:space="preserve"> and Grade Distribution</w:t>
      </w:r>
      <w:r w:rsidR="00A34F32" w:rsidRPr="00AD2DAB">
        <w:rPr>
          <w:rFonts w:ascii="Arial" w:hAnsi="Arial" w:cs="Arial"/>
          <w:b/>
          <w:spacing w:val="-3"/>
          <w:sz w:val="22"/>
          <w:szCs w:val="22"/>
        </w:rPr>
        <w:t xml:space="preserve">: </w:t>
      </w:r>
    </w:p>
    <w:p w14:paraId="46AF3995" w14:textId="6705AAC3" w:rsidR="00BE3FCD" w:rsidRPr="00AD2DAB" w:rsidRDefault="00BD6950">
      <w:pPr>
        <w:rPr>
          <w:rFonts w:ascii="Arial" w:hAnsi="Arial" w:cs="Arial"/>
          <w:sz w:val="22"/>
          <w:szCs w:val="22"/>
        </w:rPr>
      </w:pPr>
      <w:r>
        <w:rPr>
          <w:rFonts w:ascii="Arial" w:hAnsi="Arial" w:cs="Arial"/>
          <w:sz w:val="22"/>
          <w:szCs w:val="22"/>
        </w:rPr>
        <w:t>4</w:t>
      </w:r>
      <w:r w:rsidR="00B83D69">
        <w:rPr>
          <w:rFonts w:ascii="Arial" w:hAnsi="Arial" w:cs="Arial"/>
          <w:sz w:val="22"/>
          <w:szCs w:val="22"/>
        </w:rPr>
        <w:t xml:space="preserve">0% </w:t>
      </w:r>
      <w:r w:rsidR="00A34F32" w:rsidRPr="00AD2DAB">
        <w:rPr>
          <w:rFonts w:ascii="Arial" w:hAnsi="Arial" w:cs="Arial"/>
          <w:sz w:val="22"/>
          <w:szCs w:val="22"/>
        </w:rPr>
        <w:t>Exams</w:t>
      </w:r>
      <w:r w:rsidR="001C2ADC" w:rsidRPr="00AD2DAB">
        <w:rPr>
          <w:rFonts w:ascii="Arial" w:hAnsi="Arial" w:cs="Arial"/>
          <w:sz w:val="22"/>
          <w:szCs w:val="22"/>
        </w:rPr>
        <w:t xml:space="preserve"> (2</w:t>
      </w:r>
      <w:r w:rsidR="00B83D69">
        <w:rPr>
          <w:rFonts w:ascii="Arial" w:hAnsi="Arial" w:cs="Arial"/>
          <w:sz w:val="22"/>
          <w:szCs w:val="22"/>
        </w:rPr>
        <w:t>)</w:t>
      </w:r>
    </w:p>
    <w:p w14:paraId="0DE5D08B" w14:textId="234603E6" w:rsidR="00A34F32" w:rsidRPr="00AD2DAB" w:rsidRDefault="00BD6950">
      <w:pPr>
        <w:rPr>
          <w:rFonts w:ascii="Arial" w:hAnsi="Arial" w:cs="Arial"/>
          <w:sz w:val="22"/>
          <w:szCs w:val="22"/>
        </w:rPr>
      </w:pPr>
      <w:r>
        <w:rPr>
          <w:rFonts w:ascii="Arial" w:hAnsi="Arial" w:cs="Arial"/>
          <w:sz w:val="22"/>
          <w:szCs w:val="22"/>
        </w:rPr>
        <w:t>20</w:t>
      </w:r>
      <w:r w:rsidR="00B83D69">
        <w:rPr>
          <w:rFonts w:ascii="Arial" w:hAnsi="Arial" w:cs="Arial"/>
          <w:sz w:val="22"/>
          <w:szCs w:val="22"/>
        </w:rPr>
        <w:t xml:space="preserve">% </w:t>
      </w:r>
      <w:r w:rsidR="00BE3FCD" w:rsidRPr="00AD2DAB">
        <w:rPr>
          <w:rFonts w:ascii="Arial" w:hAnsi="Arial" w:cs="Arial"/>
          <w:sz w:val="22"/>
          <w:szCs w:val="22"/>
        </w:rPr>
        <w:t>Final Exam</w:t>
      </w:r>
    </w:p>
    <w:p w14:paraId="379AD867" w14:textId="53D9A00C" w:rsidR="00A34F32" w:rsidRPr="00AD2DAB" w:rsidRDefault="00B83D69">
      <w:pPr>
        <w:rPr>
          <w:rFonts w:ascii="Arial" w:hAnsi="Arial" w:cs="Arial"/>
          <w:sz w:val="22"/>
          <w:szCs w:val="22"/>
        </w:rPr>
      </w:pPr>
      <w:r>
        <w:rPr>
          <w:rFonts w:ascii="Arial" w:hAnsi="Arial" w:cs="Arial"/>
          <w:sz w:val="22"/>
          <w:szCs w:val="22"/>
        </w:rPr>
        <w:t xml:space="preserve">10% </w:t>
      </w:r>
      <w:r w:rsidR="00A34F32" w:rsidRPr="00AD2DAB">
        <w:rPr>
          <w:rFonts w:ascii="Arial" w:hAnsi="Arial" w:cs="Arial"/>
          <w:sz w:val="22"/>
          <w:szCs w:val="22"/>
        </w:rPr>
        <w:t>Participation (3 periods)</w:t>
      </w:r>
      <w:r w:rsidR="003D5D9F">
        <w:rPr>
          <w:rFonts w:ascii="Arial" w:hAnsi="Arial" w:cs="Arial"/>
          <w:sz w:val="22"/>
          <w:szCs w:val="22"/>
        </w:rPr>
        <w:tab/>
      </w:r>
    </w:p>
    <w:p w14:paraId="4642350D" w14:textId="3D4E8BAD" w:rsidR="00A34F32" w:rsidRPr="00AD2DAB" w:rsidRDefault="00B83D69">
      <w:pPr>
        <w:rPr>
          <w:rFonts w:ascii="Arial" w:hAnsi="Arial" w:cs="Arial"/>
          <w:sz w:val="22"/>
          <w:szCs w:val="22"/>
        </w:rPr>
      </w:pPr>
      <w:r>
        <w:rPr>
          <w:rFonts w:ascii="Arial" w:hAnsi="Arial" w:cs="Arial"/>
          <w:sz w:val="22"/>
          <w:szCs w:val="22"/>
        </w:rPr>
        <w:t xml:space="preserve">10% </w:t>
      </w:r>
      <w:r w:rsidR="00A34F32" w:rsidRPr="00AD2DAB">
        <w:rPr>
          <w:rFonts w:ascii="Arial" w:hAnsi="Arial" w:cs="Arial"/>
          <w:sz w:val="22"/>
          <w:szCs w:val="22"/>
        </w:rPr>
        <w:t>Homework &amp; Quizzes</w:t>
      </w:r>
    </w:p>
    <w:p w14:paraId="35633BF4" w14:textId="1C48ECFE" w:rsidR="00A34F32" w:rsidRPr="00AD2DAB" w:rsidRDefault="00BD6950">
      <w:pPr>
        <w:rPr>
          <w:rFonts w:ascii="Arial" w:hAnsi="Arial" w:cs="Arial"/>
          <w:sz w:val="22"/>
          <w:szCs w:val="22"/>
        </w:rPr>
      </w:pPr>
      <w:r>
        <w:rPr>
          <w:rFonts w:ascii="Arial" w:hAnsi="Arial" w:cs="Arial"/>
          <w:sz w:val="22"/>
          <w:szCs w:val="22"/>
        </w:rPr>
        <w:t>10</w:t>
      </w:r>
      <w:r w:rsidR="00B83D69">
        <w:rPr>
          <w:rFonts w:ascii="Arial" w:hAnsi="Arial" w:cs="Arial"/>
          <w:sz w:val="22"/>
          <w:szCs w:val="22"/>
        </w:rPr>
        <w:t xml:space="preserve">% </w:t>
      </w:r>
      <w:r w:rsidR="00A34F32" w:rsidRPr="00AD2DAB">
        <w:rPr>
          <w:rFonts w:ascii="Arial" w:hAnsi="Arial" w:cs="Arial"/>
          <w:sz w:val="22"/>
          <w:szCs w:val="22"/>
        </w:rPr>
        <w:t>Oral Presentation</w:t>
      </w:r>
    </w:p>
    <w:p w14:paraId="1A34B5B6" w14:textId="022A6D93" w:rsidR="005F7E3F" w:rsidRPr="00AD2DAB" w:rsidRDefault="00B83D69">
      <w:pPr>
        <w:rPr>
          <w:rFonts w:ascii="Arial" w:hAnsi="Arial" w:cs="Arial"/>
          <w:sz w:val="22"/>
          <w:szCs w:val="22"/>
        </w:rPr>
      </w:pPr>
      <w:r>
        <w:rPr>
          <w:rFonts w:ascii="Arial" w:hAnsi="Arial" w:cs="Arial"/>
          <w:sz w:val="22"/>
          <w:szCs w:val="22"/>
        </w:rPr>
        <w:t>10% In-</w:t>
      </w:r>
      <w:r w:rsidR="00563099" w:rsidRPr="00AD2DAB">
        <w:rPr>
          <w:rFonts w:ascii="Arial" w:hAnsi="Arial" w:cs="Arial"/>
          <w:sz w:val="22"/>
          <w:szCs w:val="22"/>
        </w:rPr>
        <w:t>class work / Mini-compositions</w:t>
      </w:r>
    </w:p>
    <w:p w14:paraId="640B13D7" w14:textId="77777777" w:rsidR="00386C31" w:rsidRPr="00AD2DAB" w:rsidRDefault="00386C31">
      <w:pPr>
        <w:rPr>
          <w:rFonts w:ascii="Arial" w:hAnsi="Arial" w:cs="Arial"/>
          <w:sz w:val="22"/>
          <w:szCs w:val="22"/>
        </w:rPr>
      </w:pPr>
    </w:p>
    <w:p w14:paraId="6B633F61" w14:textId="45735BD3" w:rsidR="00BE3FCD" w:rsidRPr="00AD2DAB" w:rsidRDefault="00F307F1" w:rsidP="00BE3FCD">
      <w:pPr>
        <w:tabs>
          <w:tab w:val="left" w:pos="-720"/>
        </w:tabs>
        <w:suppressAutoHyphens/>
        <w:rPr>
          <w:rFonts w:ascii="Arial" w:hAnsi="Arial" w:cs="Arial"/>
          <w:sz w:val="22"/>
          <w:szCs w:val="22"/>
        </w:rPr>
      </w:pPr>
      <w:r>
        <w:rPr>
          <w:rFonts w:ascii="Arial" w:hAnsi="Arial" w:cs="Arial"/>
          <w:sz w:val="22"/>
          <w:szCs w:val="22"/>
        </w:rPr>
        <w:t xml:space="preserve">100-90= A, </w:t>
      </w:r>
      <w:r w:rsidR="00BE3FCD" w:rsidRPr="00AD2DAB">
        <w:rPr>
          <w:rFonts w:ascii="Arial" w:hAnsi="Arial" w:cs="Arial"/>
          <w:sz w:val="22"/>
          <w:szCs w:val="22"/>
        </w:rPr>
        <w:t>80-8</w:t>
      </w:r>
      <w:r>
        <w:rPr>
          <w:rFonts w:ascii="Arial" w:hAnsi="Arial" w:cs="Arial"/>
          <w:sz w:val="22"/>
          <w:szCs w:val="22"/>
        </w:rPr>
        <w:t xml:space="preserve">9= B, 70-79= C, 60-69= D, </w:t>
      </w:r>
      <w:r w:rsidR="007F146C" w:rsidRPr="00AD2DAB">
        <w:rPr>
          <w:rFonts w:ascii="Arial" w:hAnsi="Arial" w:cs="Arial"/>
          <w:sz w:val="22"/>
          <w:szCs w:val="22"/>
        </w:rPr>
        <w:t xml:space="preserve">59- </w:t>
      </w:r>
      <w:r w:rsidR="00BE3FCD" w:rsidRPr="00AD2DAB">
        <w:rPr>
          <w:rFonts w:ascii="Arial" w:hAnsi="Arial" w:cs="Arial"/>
          <w:sz w:val="22"/>
          <w:szCs w:val="22"/>
        </w:rPr>
        <w:t>= F</w:t>
      </w:r>
    </w:p>
    <w:p w14:paraId="707CA10F" w14:textId="77777777" w:rsidR="005F7E3F" w:rsidRPr="00AD2DAB" w:rsidRDefault="005F7E3F" w:rsidP="00BE3FCD">
      <w:pPr>
        <w:tabs>
          <w:tab w:val="left" w:pos="-720"/>
        </w:tabs>
        <w:suppressAutoHyphens/>
        <w:rPr>
          <w:rFonts w:ascii="Arial" w:hAnsi="Arial" w:cs="Arial"/>
          <w:spacing w:val="-3"/>
          <w:sz w:val="22"/>
          <w:szCs w:val="22"/>
        </w:rPr>
      </w:pPr>
    </w:p>
    <w:p w14:paraId="6570F4B5" w14:textId="44A24D4F" w:rsidR="00BE3FCD" w:rsidRPr="00AD2DAB" w:rsidRDefault="00BE3FCD" w:rsidP="00BE3FCD">
      <w:pPr>
        <w:rPr>
          <w:rFonts w:ascii="Arial" w:hAnsi="Arial" w:cs="Arial"/>
          <w:b/>
          <w:sz w:val="22"/>
          <w:szCs w:val="22"/>
        </w:rPr>
      </w:pPr>
      <w:r w:rsidRPr="00AD2DAB">
        <w:rPr>
          <w:rFonts w:ascii="Arial" w:hAnsi="Arial" w:cs="Arial"/>
          <w:b/>
          <w:sz w:val="22"/>
          <w:szCs w:val="22"/>
        </w:rPr>
        <w:t>Exams, Quizzes, Homework:</w:t>
      </w:r>
    </w:p>
    <w:p w14:paraId="0F1B0777" w14:textId="18881E0D" w:rsidR="00A34F32" w:rsidRPr="00AD2DAB" w:rsidRDefault="00CC6A7E" w:rsidP="00BE3FCD">
      <w:pPr>
        <w:rPr>
          <w:rFonts w:ascii="Arial" w:hAnsi="Arial" w:cs="Arial"/>
          <w:sz w:val="22"/>
          <w:szCs w:val="22"/>
        </w:rPr>
      </w:pPr>
      <w:r w:rsidRPr="00AD2DAB">
        <w:rPr>
          <w:rFonts w:ascii="Arial" w:hAnsi="Arial" w:cs="Arial"/>
          <w:sz w:val="22"/>
          <w:szCs w:val="22"/>
        </w:rPr>
        <w:t>Exams may consist of</w:t>
      </w:r>
      <w:r w:rsidR="00BE3FCD" w:rsidRPr="00AD2DAB">
        <w:rPr>
          <w:rFonts w:ascii="Arial" w:hAnsi="Arial" w:cs="Arial"/>
          <w:sz w:val="22"/>
          <w:szCs w:val="22"/>
        </w:rPr>
        <w:t xml:space="preserve"> matching</w:t>
      </w:r>
      <w:r w:rsidR="00162880">
        <w:rPr>
          <w:rFonts w:ascii="Arial" w:hAnsi="Arial" w:cs="Arial"/>
          <w:sz w:val="22"/>
          <w:szCs w:val="22"/>
        </w:rPr>
        <w:t>, multiple choice</w:t>
      </w:r>
      <w:r w:rsidR="00BE3FCD" w:rsidRPr="00AD2DAB">
        <w:rPr>
          <w:rFonts w:ascii="Arial" w:hAnsi="Arial" w:cs="Arial"/>
          <w:sz w:val="22"/>
          <w:szCs w:val="22"/>
        </w:rPr>
        <w:t>, short an</w:t>
      </w:r>
      <w:r w:rsidRPr="00AD2DAB">
        <w:rPr>
          <w:rFonts w:ascii="Arial" w:hAnsi="Arial" w:cs="Arial"/>
          <w:sz w:val="22"/>
          <w:szCs w:val="22"/>
        </w:rPr>
        <w:t>swer, analysis</w:t>
      </w:r>
      <w:r w:rsidR="00162880">
        <w:rPr>
          <w:rFonts w:ascii="Arial" w:hAnsi="Arial" w:cs="Arial"/>
          <w:sz w:val="22"/>
          <w:szCs w:val="22"/>
        </w:rPr>
        <w:t>,</w:t>
      </w:r>
      <w:r w:rsidRPr="00AD2DAB">
        <w:rPr>
          <w:rFonts w:ascii="Arial" w:hAnsi="Arial" w:cs="Arial"/>
          <w:sz w:val="22"/>
          <w:szCs w:val="22"/>
        </w:rPr>
        <w:t xml:space="preserve"> and</w:t>
      </w:r>
      <w:r w:rsidR="006551F3" w:rsidRPr="00AD2DAB">
        <w:rPr>
          <w:rFonts w:ascii="Arial" w:hAnsi="Arial" w:cs="Arial"/>
          <w:sz w:val="22"/>
          <w:szCs w:val="22"/>
        </w:rPr>
        <w:t xml:space="preserve"> essay.  </w:t>
      </w:r>
      <w:r w:rsidR="00BE3FCD" w:rsidRPr="00AD2DAB">
        <w:rPr>
          <w:rFonts w:ascii="Arial" w:hAnsi="Arial" w:cs="Arial"/>
          <w:sz w:val="22"/>
          <w:szCs w:val="22"/>
        </w:rPr>
        <w:t>Quizzes are brief, unannounced and</w:t>
      </w:r>
      <w:r w:rsidR="007F146C" w:rsidRPr="00AD2DAB">
        <w:rPr>
          <w:rFonts w:ascii="Arial" w:hAnsi="Arial" w:cs="Arial"/>
          <w:sz w:val="22"/>
          <w:szCs w:val="22"/>
        </w:rPr>
        <w:t xml:space="preserve"> have to do with the reading</w:t>
      </w:r>
      <w:r w:rsidR="00BE3FCD" w:rsidRPr="00AD2DAB">
        <w:rPr>
          <w:rFonts w:ascii="Arial" w:hAnsi="Arial" w:cs="Arial"/>
          <w:sz w:val="22"/>
          <w:szCs w:val="22"/>
        </w:rPr>
        <w:t xml:space="preserve"> assignment.  Homework </w:t>
      </w:r>
      <w:r w:rsidR="00F307F1">
        <w:rPr>
          <w:rFonts w:ascii="Arial" w:hAnsi="Arial" w:cs="Arial"/>
          <w:sz w:val="22"/>
          <w:szCs w:val="22"/>
        </w:rPr>
        <w:t>(</w:t>
      </w:r>
      <w:r w:rsidR="00F307F1" w:rsidRPr="00AD2DAB">
        <w:rPr>
          <w:rFonts w:ascii="Arial" w:hAnsi="Arial" w:cs="Arial"/>
          <w:sz w:val="22"/>
          <w:szCs w:val="22"/>
        </w:rPr>
        <w:t>the document titl</w:t>
      </w:r>
      <w:r w:rsidR="00F307F1">
        <w:rPr>
          <w:rFonts w:ascii="Arial" w:hAnsi="Arial" w:cs="Arial"/>
          <w:sz w:val="22"/>
          <w:szCs w:val="22"/>
        </w:rPr>
        <w:t xml:space="preserve">ed “HOJA” for each short story) is to be completed before </w:t>
      </w:r>
      <w:r w:rsidR="00F307F1">
        <w:rPr>
          <w:rFonts w:ascii="Arial" w:hAnsi="Arial" w:cs="Arial"/>
          <w:sz w:val="22"/>
          <w:szCs w:val="22"/>
        </w:rPr>
        <w:lastRenderedPageBreak/>
        <w:t>class and turned in at the beginning of class</w:t>
      </w:r>
      <w:r w:rsidR="00BE3FCD" w:rsidRPr="00AD2DAB">
        <w:rPr>
          <w:rFonts w:ascii="Arial" w:hAnsi="Arial" w:cs="Arial"/>
          <w:sz w:val="22"/>
          <w:szCs w:val="22"/>
        </w:rPr>
        <w:t>.  Mini-compositions may be assigned in-class and outside of class.</w:t>
      </w:r>
    </w:p>
    <w:p w14:paraId="7E38F8F7" w14:textId="77777777" w:rsidR="00BE3FCD" w:rsidRPr="00AD2DAB" w:rsidRDefault="00BE3FCD" w:rsidP="00BE3FCD">
      <w:pPr>
        <w:rPr>
          <w:rFonts w:ascii="Arial" w:hAnsi="Arial" w:cs="Arial"/>
          <w:sz w:val="22"/>
          <w:szCs w:val="22"/>
        </w:rPr>
      </w:pPr>
    </w:p>
    <w:p w14:paraId="2BDCE05B" w14:textId="77777777" w:rsidR="00FD77F1" w:rsidRDefault="006551F3" w:rsidP="00FD77F1">
      <w:pPr>
        <w:spacing w:after="120"/>
        <w:rPr>
          <w:rFonts w:ascii="Arial" w:hAnsi="Arial" w:cs="Arial"/>
          <w:b/>
          <w:bCs/>
          <w:sz w:val="22"/>
          <w:szCs w:val="22"/>
        </w:rPr>
      </w:pPr>
      <w:r w:rsidRPr="00AD2DAB">
        <w:rPr>
          <w:rFonts w:ascii="Arial" w:hAnsi="Arial" w:cs="Arial"/>
          <w:b/>
          <w:bCs/>
          <w:sz w:val="22"/>
          <w:szCs w:val="22"/>
        </w:rPr>
        <w:t>Participation and Attendance:</w:t>
      </w:r>
    </w:p>
    <w:p w14:paraId="4806FAAB" w14:textId="5397D76D" w:rsidR="00295E4F" w:rsidRPr="00162880" w:rsidRDefault="00295E4F" w:rsidP="00FD77F1">
      <w:pPr>
        <w:spacing w:after="120"/>
        <w:rPr>
          <w:rFonts w:ascii="Arial" w:hAnsi="Arial" w:cs="Arial"/>
          <w:b/>
          <w:bCs/>
          <w:sz w:val="22"/>
          <w:szCs w:val="22"/>
        </w:rPr>
      </w:pPr>
      <w:r w:rsidRPr="00162880">
        <w:rPr>
          <w:rFonts w:ascii="Arial" w:hAnsi="Arial" w:cs="Arial"/>
          <w:iCs/>
          <w:sz w:val="22"/>
          <w:szCs w:val="22"/>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6" w:history="1">
        <w:r w:rsidRPr="00162880">
          <w:rPr>
            <w:rStyle w:val="Hyperlink"/>
            <w:rFonts w:ascii="Arial" w:hAnsi="Arial" w:cs="Arial"/>
            <w:iCs/>
            <w:sz w:val="22"/>
            <w:szCs w:val="22"/>
          </w:rPr>
          <w:t>Student Attendance and Authorized Absences Policy (PDF)</w:t>
        </w:r>
      </w:hyperlink>
      <w:r w:rsidRPr="00162880">
        <w:rPr>
          <w:rFonts w:ascii="Arial" w:hAnsi="Arial" w:cs="Arial"/>
          <w:iCs/>
          <w:sz w:val="22"/>
          <w:szCs w:val="22"/>
        </w:rPr>
        <w:t xml:space="preserve"> (https://policy.unt.edu/sites/default/files/06.039_StudAttnandAuthAbsence.Pub2_</w:t>
      </w:r>
      <w:proofErr w:type="gramStart"/>
      <w:r w:rsidRPr="00162880">
        <w:rPr>
          <w:rFonts w:ascii="Arial" w:hAnsi="Arial" w:cs="Arial"/>
          <w:iCs/>
          <w:sz w:val="22"/>
          <w:szCs w:val="22"/>
        </w:rPr>
        <w:t>.19.pdf</w:t>
      </w:r>
      <w:proofErr w:type="gramEnd"/>
      <w:r w:rsidRPr="00162880">
        <w:rPr>
          <w:rFonts w:ascii="Arial" w:hAnsi="Arial" w:cs="Arial"/>
          <w:iCs/>
          <w:sz w:val="22"/>
          <w:szCs w:val="22"/>
        </w:rPr>
        <w:t xml:space="preserve">).  If you cannot attend a class due to an emergency, please let me know. Your safety and </w:t>
      </w:r>
      <w:proofErr w:type="gramStart"/>
      <w:r w:rsidRPr="00162880">
        <w:rPr>
          <w:rFonts w:ascii="Arial" w:hAnsi="Arial" w:cs="Arial"/>
          <w:iCs/>
          <w:sz w:val="22"/>
          <w:szCs w:val="22"/>
        </w:rPr>
        <w:t>well-being</w:t>
      </w:r>
      <w:proofErr w:type="gramEnd"/>
      <w:r w:rsidRPr="00162880">
        <w:rPr>
          <w:rFonts w:ascii="Arial" w:hAnsi="Arial" w:cs="Arial"/>
          <w:iCs/>
          <w:sz w:val="22"/>
          <w:szCs w:val="22"/>
        </w:rPr>
        <w:t xml:space="preserve"> are important to me.  </w:t>
      </w:r>
    </w:p>
    <w:p w14:paraId="6AAA1984" w14:textId="2A8AC4D8" w:rsidR="00295E4F" w:rsidRPr="00AD2DAB" w:rsidRDefault="00295E4F" w:rsidP="00295E4F">
      <w:pPr>
        <w:rPr>
          <w:rFonts w:ascii="Arial" w:hAnsi="Arial" w:cs="Arial"/>
          <w:color w:val="000000" w:themeColor="text1"/>
          <w:sz w:val="22"/>
          <w:szCs w:val="22"/>
        </w:rPr>
      </w:pPr>
      <w:r w:rsidRPr="00AD2DAB">
        <w:rPr>
          <w:rFonts w:ascii="Arial" w:hAnsi="Arial" w:cs="Arial"/>
          <w:bCs/>
          <w:sz w:val="22"/>
          <w:szCs w:val="22"/>
        </w:rPr>
        <w:t>COVID:</w:t>
      </w:r>
      <w:r w:rsidRPr="00AD2DAB">
        <w:rPr>
          <w:rFonts w:ascii="Arial" w:hAnsi="Arial" w:cs="Arial"/>
          <w:color w:val="000000" w:themeColor="text1"/>
          <w:sz w:val="22"/>
          <w:szCs w:val="22"/>
        </w:rPr>
        <w:t xml:space="preserve"> It is important that you communicate with </w:t>
      </w:r>
      <w:r w:rsidR="007432CE">
        <w:rPr>
          <w:rFonts w:ascii="Arial" w:hAnsi="Arial" w:cs="Arial"/>
          <w:color w:val="000000" w:themeColor="text1"/>
          <w:sz w:val="22"/>
          <w:szCs w:val="22"/>
        </w:rPr>
        <w:t>me</w:t>
      </w:r>
      <w:r w:rsidRPr="00AD2DAB">
        <w:rPr>
          <w:rFonts w:ascii="Arial" w:hAnsi="Arial" w:cs="Arial"/>
          <w:color w:val="000000" w:themeColor="text1"/>
          <w:sz w:val="22"/>
          <w:szCs w:val="22"/>
        </w:rPr>
        <w:t xml:space="preserve"> </w:t>
      </w:r>
      <w:r w:rsidR="00FD77F1">
        <w:rPr>
          <w:rFonts w:ascii="Arial" w:hAnsi="Arial" w:cs="Arial"/>
          <w:color w:val="000000" w:themeColor="text1"/>
          <w:sz w:val="22"/>
          <w:szCs w:val="22"/>
        </w:rPr>
        <w:t xml:space="preserve">when you are </w:t>
      </w:r>
      <w:r w:rsidRPr="00AD2DAB">
        <w:rPr>
          <w:rFonts w:ascii="Arial" w:hAnsi="Arial" w:cs="Arial"/>
          <w:color w:val="000000" w:themeColor="text1"/>
          <w:sz w:val="22"/>
          <w:szCs w:val="22"/>
        </w:rPr>
        <w:t xml:space="preserve">absent, so </w:t>
      </w:r>
      <w:r w:rsidR="00FD77F1">
        <w:rPr>
          <w:rFonts w:ascii="Arial" w:hAnsi="Arial" w:cs="Arial"/>
          <w:color w:val="000000" w:themeColor="text1"/>
          <w:sz w:val="22"/>
          <w:szCs w:val="22"/>
        </w:rPr>
        <w:t xml:space="preserve">that </w:t>
      </w:r>
      <w:r w:rsidR="007432CE">
        <w:rPr>
          <w:rFonts w:ascii="Arial" w:hAnsi="Arial" w:cs="Arial"/>
          <w:color w:val="000000" w:themeColor="text1"/>
          <w:sz w:val="22"/>
          <w:szCs w:val="22"/>
        </w:rPr>
        <w:t xml:space="preserve">we </w:t>
      </w:r>
      <w:r w:rsidRPr="00AD2DAB">
        <w:rPr>
          <w:rFonts w:ascii="Arial" w:hAnsi="Arial" w:cs="Arial"/>
          <w:color w:val="000000" w:themeColor="text1"/>
          <w:sz w:val="22"/>
          <w:szCs w:val="22"/>
        </w:rPr>
        <w:t xml:space="preserve">can discuss and mitigate the impact of the absence on </w:t>
      </w:r>
      <w:proofErr w:type="gramStart"/>
      <w:r w:rsidRPr="00AD2DAB">
        <w:rPr>
          <w:rFonts w:ascii="Arial" w:hAnsi="Arial" w:cs="Arial"/>
          <w:color w:val="000000" w:themeColor="text1"/>
          <w:sz w:val="22"/>
          <w:szCs w:val="22"/>
        </w:rPr>
        <w:t>your</w:t>
      </w:r>
      <w:proofErr w:type="gramEnd"/>
      <w:r w:rsidRPr="00AD2DAB">
        <w:rPr>
          <w:rFonts w:ascii="Arial" w:hAnsi="Arial" w:cs="Arial"/>
          <w:color w:val="000000" w:themeColor="text1"/>
          <w:sz w:val="22"/>
          <w:szCs w:val="22"/>
        </w:rPr>
        <w:t xml:space="preserve"> attainment of course learning goals.  Please inform </w:t>
      </w:r>
      <w:r w:rsidR="007432CE">
        <w:rPr>
          <w:rFonts w:ascii="Arial" w:hAnsi="Arial" w:cs="Arial"/>
          <w:color w:val="000000" w:themeColor="text1"/>
          <w:sz w:val="22"/>
          <w:szCs w:val="22"/>
        </w:rPr>
        <w:t>me</w:t>
      </w:r>
      <w:r w:rsidRPr="00AD2DAB">
        <w:rPr>
          <w:rFonts w:ascii="Arial" w:hAnsi="Arial" w:cs="Arial"/>
          <w:color w:val="000000" w:themeColor="text1"/>
          <w:sz w:val="22"/>
          <w:szCs w:val="22"/>
        </w:rPr>
        <w:t xml:space="preserve"> if you are unable to attend class meetings because you are ill, in mindfulness of the health and safety of everyone in our community. If you are experiencing any </w:t>
      </w:r>
      <w:hyperlink r:id="rId7" w:history="1">
        <w:r w:rsidRPr="00AD2DAB">
          <w:rPr>
            <w:rStyle w:val="Hyperlink"/>
            <w:rFonts w:ascii="Arial" w:hAnsi="Arial" w:cs="Arial"/>
            <w:sz w:val="22"/>
            <w:szCs w:val="22"/>
          </w:rPr>
          <w:t>symptoms of COVID</w:t>
        </w:r>
      </w:hyperlink>
      <w:r w:rsidRPr="00AD2DAB">
        <w:rPr>
          <w:rFonts w:ascii="Arial" w:hAnsi="Arial" w:cs="Arial"/>
          <w:color w:val="000000" w:themeColor="text1"/>
          <w:sz w:val="22"/>
          <w:szCs w:val="22"/>
        </w:rPr>
        <w:t xml:space="preserve"> (</w:t>
      </w:r>
      <w:r w:rsidRPr="00AD2DAB">
        <w:rPr>
          <w:rFonts w:ascii="Arial" w:hAnsi="Arial" w:cs="Arial"/>
          <w:sz w:val="22"/>
          <w:szCs w:val="22"/>
        </w:rPr>
        <w:t>https://www.cdc.gov/coronavirus/2019-ncov/symptoms testing/symptoms.html</w:t>
      </w:r>
      <w:r w:rsidRPr="00AD2DAB">
        <w:rPr>
          <w:rFonts w:ascii="Arial" w:hAnsi="Arial" w:cs="Arial"/>
          <w:color w:val="000000" w:themeColor="text1"/>
          <w:sz w:val="22"/>
          <w:szCs w:val="22"/>
        </w:rPr>
        <w:t xml:space="preserve">) please seek medical attention from the Student Health and Wellness Center (940-565-2333 or </w:t>
      </w:r>
      <w:hyperlink r:id="rId8">
        <w:r w:rsidRPr="00AD2DAB">
          <w:rPr>
            <w:rStyle w:val="Hyperlink"/>
            <w:rFonts w:ascii="Arial" w:hAnsi="Arial" w:cs="Arial"/>
            <w:color w:val="0070C0"/>
            <w:sz w:val="22"/>
            <w:szCs w:val="22"/>
          </w:rPr>
          <w:t>askSHWC@unt.edu</w:t>
        </w:r>
      </w:hyperlink>
      <w:r w:rsidRPr="00AD2DAB">
        <w:rPr>
          <w:rFonts w:ascii="Arial" w:hAnsi="Arial" w:cs="Arial"/>
          <w:color w:val="000000" w:themeColor="text1"/>
          <w:sz w:val="22"/>
          <w:szCs w:val="22"/>
        </w:rPr>
        <w:t xml:space="preserve">) or your health care provider PRIOR to coming to campus. UNT also requires you to contact the UNT COVID Team at </w:t>
      </w:r>
      <w:hyperlink r:id="rId9">
        <w:r w:rsidRPr="00AD2DAB">
          <w:rPr>
            <w:rStyle w:val="Hyperlink"/>
            <w:rFonts w:ascii="Arial" w:hAnsi="Arial" w:cs="Arial"/>
            <w:color w:val="0070C0"/>
            <w:sz w:val="22"/>
            <w:szCs w:val="22"/>
          </w:rPr>
          <w:t>COVID@unt.edu</w:t>
        </w:r>
      </w:hyperlink>
      <w:r w:rsidRPr="00AD2DAB">
        <w:rPr>
          <w:rFonts w:ascii="Arial" w:hAnsi="Arial" w:cs="Arial"/>
          <w:color w:val="000000" w:themeColor="text1"/>
          <w:sz w:val="22"/>
          <w:szCs w:val="22"/>
        </w:rPr>
        <w:t xml:space="preserve"> for guidance on actions to take due to symptoms, pending or positive test results, or potential exposure.</w:t>
      </w:r>
    </w:p>
    <w:p w14:paraId="592DAB06" w14:textId="6719FA74" w:rsidR="00295E4F" w:rsidRPr="00AD2DAB" w:rsidRDefault="00295E4F" w:rsidP="006551F3">
      <w:pPr>
        <w:spacing w:after="120"/>
        <w:rPr>
          <w:rFonts w:ascii="Arial" w:hAnsi="Arial" w:cs="Arial"/>
          <w:bCs/>
          <w:sz w:val="22"/>
          <w:szCs w:val="22"/>
        </w:rPr>
      </w:pPr>
    </w:p>
    <w:p w14:paraId="0D9E9ACC" w14:textId="0806FC53" w:rsidR="006551F3" w:rsidRPr="00AD2DAB" w:rsidRDefault="006551F3" w:rsidP="00FD77F1">
      <w:pPr>
        <w:spacing w:after="120"/>
        <w:rPr>
          <w:rFonts w:ascii="Arial" w:hAnsi="Arial" w:cs="Arial"/>
          <w:bCs/>
          <w:sz w:val="22"/>
          <w:szCs w:val="22"/>
        </w:rPr>
      </w:pPr>
      <w:r w:rsidRPr="00AD2DAB">
        <w:rPr>
          <w:rFonts w:ascii="Arial" w:hAnsi="Arial" w:cs="Arial"/>
          <w:bCs/>
          <w:sz w:val="22"/>
          <w:szCs w:val="22"/>
        </w:rPr>
        <w:t>Participation is a vital part of any lang</w:t>
      </w:r>
      <w:r w:rsidR="007F146C" w:rsidRPr="00AD2DAB">
        <w:rPr>
          <w:rFonts w:ascii="Arial" w:hAnsi="Arial" w:cs="Arial"/>
          <w:bCs/>
          <w:sz w:val="22"/>
          <w:szCs w:val="22"/>
        </w:rPr>
        <w:t>uage learning experience. A</w:t>
      </w:r>
      <w:r w:rsidRPr="00AD2DAB">
        <w:rPr>
          <w:rFonts w:ascii="Arial" w:hAnsi="Arial" w:cs="Arial"/>
          <w:bCs/>
          <w:sz w:val="22"/>
          <w:szCs w:val="22"/>
        </w:rPr>
        <w:t>ctive involvement is crucial to achieve the goals of this course. Excellent participation requires the</w:t>
      </w:r>
      <w:r w:rsidR="00CC6A7E" w:rsidRPr="00AD2DAB">
        <w:rPr>
          <w:rFonts w:ascii="Arial" w:hAnsi="Arial" w:cs="Arial"/>
          <w:bCs/>
          <w:sz w:val="22"/>
          <w:szCs w:val="22"/>
        </w:rPr>
        <w:t xml:space="preserve"> preparation of the reading</w:t>
      </w:r>
      <w:r w:rsidRPr="00AD2DAB">
        <w:rPr>
          <w:rFonts w:ascii="Arial" w:hAnsi="Arial" w:cs="Arial"/>
          <w:bCs/>
          <w:sz w:val="22"/>
          <w:szCs w:val="22"/>
        </w:rPr>
        <w:t xml:space="preserve"> for that day´s </w:t>
      </w:r>
      <w:r w:rsidR="00FD77F1">
        <w:rPr>
          <w:rFonts w:ascii="Arial" w:hAnsi="Arial" w:cs="Arial"/>
          <w:bCs/>
          <w:sz w:val="22"/>
          <w:szCs w:val="22"/>
        </w:rPr>
        <w:t xml:space="preserve">class before the class meeting, </w:t>
      </w:r>
      <w:r w:rsidR="007432CE">
        <w:rPr>
          <w:rFonts w:ascii="Arial" w:hAnsi="Arial" w:cs="Arial"/>
          <w:bCs/>
          <w:sz w:val="22"/>
          <w:szCs w:val="22"/>
        </w:rPr>
        <w:t xml:space="preserve">bringing a hard copy of the text to class, </w:t>
      </w:r>
      <w:r w:rsidR="00FD77F1">
        <w:rPr>
          <w:rFonts w:ascii="Arial" w:hAnsi="Arial" w:cs="Arial"/>
          <w:bCs/>
          <w:sz w:val="22"/>
          <w:szCs w:val="22"/>
        </w:rPr>
        <w:t>b</w:t>
      </w:r>
      <w:r w:rsidRPr="00AD2DAB">
        <w:rPr>
          <w:rFonts w:ascii="Arial" w:hAnsi="Arial" w:cs="Arial"/>
          <w:bCs/>
          <w:sz w:val="22"/>
          <w:szCs w:val="22"/>
        </w:rPr>
        <w:t>eing punctual, courteous, respectful an</w:t>
      </w:r>
      <w:r w:rsidR="00FD77F1">
        <w:rPr>
          <w:rFonts w:ascii="Arial" w:hAnsi="Arial" w:cs="Arial"/>
          <w:bCs/>
          <w:sz w:val="22"/>
          <w:szCs w:val="22"/>
        </w:rPr>
        <w:t>d prepared for class discussion, u</w:t>
      </w:r>
      <w:r w:rsidRPr="00AD2DAB">
        <w:rPr>
          <w:rFonts w:ascii="Arial" w:hAnsi="Arial" w:cs="Arial"/>
          <w:bCs/>
          <w:sz w:val="22"/>
          <w:szCs w:val="22"/>
        </w:rPr>
        <w:t>sing Spanish during class</w:t>
      </w:r>
      <w:r w:rsidR="00FD77F1">
        <w:rPr>
          <w:rFonts w:ascii="Arial" w:hAnsi="Arial" w:cs="Arial"/>
          <w:bCs/>
          <w:sz w:val="22"/>
          <w:szCs w:val="22"/>
        </w:rPr>
        <w:t>, and m</w:t>
      </w:r>
      <w:r w:rsidRPr="00AD2DAB">
        <w:rPr>
          <w:rFonts w:ascii="Arial" w:hAnsi="Arial" w:cs="Arial"/>
          <w:bCs/>
          <w:sz w:val="22"/>
          <w:szCs w:val="22"/>
        </w:rPr>
        <w:t>aking contributions to topical discussions</w:t>
      </w:r>
      <w:r w:rsidR="00F53E66">
        <w:rPr>
          <w:rFonts w:ascii="Arial" w:hAnsi="Arial" w:cs="Arial"/>
          <w:bCs/>
          <w:sz w:val="22"/>
          <w:szCs w:val="22"/>
        </w:rPr>
        <w:t>. Please do not use your phone or computer during class except for class purposes.</w:t>
      </w:r>
      <w:r w:rsidR="00657DA3">
        <w:rPr>
          <w:rFonts w:ascii="Arial" w:hAnsi="Arial" w:cs="Arial"/>
          <w:bCs/>
          <w:sz w:val="22"/>
          <w:szCs w:val="22"/>
        </w:rPr>
        <w:t xml:space="preserve"> Each day you follow these guidelines, you will earn the full 5 points participation.</w:t>
      </w:r>
    </w:p>
    <w:p w14:paraId="244086EE" w14:textId="50F3B642" w:rsidR="006551F3" w:rsidRPr="00AD2DAB" w:rsidRDefault="00295E4F" w:rsidP="00CC6A7E">
      <w:pPr>
        <w:spacing w:after="240"/>
        <w:rPr>
          <w:rFonts w:ascii="Arial" w:hAnsi="Arial" w:cs="Arial"/>
          <w:bCs/>
          <w:color w:val="000000" w:themeColor="text1"/>
          <w:sz w:val="22"/>
          <w:szCs w:val="22"/>
        </w:rPr>
      </w:pPr>
      <w:r w:rsidRPr="00AD2DAB">
        <w:rPr>
          <w:rFonts w:ascii="Arial" w:hAnsi="Arial" w:cs="Arial"/>
          <w:bCs/>
          <w:color w:val="000000" w:themeColor="text1"/>
          <w:sz w:val="22"/>
          <w:szCs w:val="22"/>
        </w:rPr>
        <w:t>M</w:t>
      </w:r>
      <w:r w:rsidR="00CC6A7E" w:rsidRPr="00AD2DAB">
        <w:rPr>
          <w:rFonts w:ascii="Arial" w:hAnsi="Arial" w:cs="Arial"/>
          <w:bCs/>
          <w:color w:val="000000" w:themeColor="text1"/>
          <w:sz w:val="22"/>
          <w:szCs w:val="22"/>
        </w:rPr>
        <w:t xml:space="preserve">ake ups </w:t>
      </w:r>
      <w:r w:rsidRPr="00AD2DAB">
        <w:rPr>
          <w:rFonts w:ascii="Arial" w:hAnsi="Arial" w:cs="Arial"/>
          <w:bCs/>
          <w:color w:val="000000" w:themeColor="text1"/>
          <w:sz w:val="22"/>
          <w:szCs w:val="22"/>
        </w:rPr>
        <w:t xml:space="preserve">are only allowed for an </w:t>
      </w:r>
      <w:r w:rsidR="006551F3" w:rsidRPr="00AD2DAB">
        <w:rPr>
          <w:rFonts w:ascii="Arial" w:hAnsi="Arial" w:cs="Arial"/>
          <w:bCs/>
          <w:color w:val="000000" w:themeColor="text1"/>
          <w:sz w:val="22"/>
          <w:szCs w:val="22"/>
        </w:rPr>
        <w:t>excused</w:t>
      </w:r>
      <w:r w:rsidRPr="00AD2DAB">
        <w:rPr>
          <w:rFonts w:ascii="Arial" w:hAnsi="Arial" w:cs="Arial"/>
          <w:bCs/>
          <w:color w:val="000000" w:themeColor="text1"/>
          <w:sz w:val="22"/>
          <w:szCs w:val="22"/>
        </w:rPr>
        <w:t xml:space="preserve"> absence</w:t>
      </w:r>
      <w:r w:rsidR="006551F3" w:rsidRPr="00AD2DAB">
        <w:rPr>
          <w:rFonts w:ascii="Arial" w:hAnsi="Arial" w:cs="Arial"/>
          <w:bCs/>
          <w:color w:val="000000" w:themeColor="text1"/>
          <w:sz w:val="22"/>
          <w:szCs w:val="22"/>
        </w:rPr>
        <w:t xml:space="preserve">. Three </w:t>
      </w:r>
      <w:proofErr w:type="spellStart"/>
      <w:r w:rsidR="006551F3" w:rsidRPr="00AD2DAB">
        <w:rPr>
          <w:rFonts w:ascii="Arial" w:hAnsi="Arial" w:cs="Arial"/>
          <w:bCs/>
          <w:color w:val="000000" w:themeColor="text1"/>
          <w:sz w:val="22"/>
          <w:szCs w:val="22"/>
        </w:rPr>
        <w:t>tardies</w:t>
      </w:r>
      <w:proofErr w:type="spellEnd"/>
      <w:r w:rsidR="006551F3" w:rsidRPr="00AD2DAB">
        <w:rPr>
          <w:rFonts w:ascii="Arial" w:hAnsi="Arial" w:cs="Arial"/>
          <w:bCs/>
          <w:color w:val="000000" w:themeColor="text1"/>
          <w:sz w:val="22"/>
          <w:szCs w:val="22"/>
        </w:rPr>
        <w:t xml:space="preserve"> (arriving 10 minutes late) equal one absence.</w:t>
      </w:r>
      <w:r w:rsidR="004D591E" w:rsidRPr="00AD2DAB">
        <w:rPr>
          <w:rFonts w:ascii="Arial" w:hAnsi="Arial" w:cs="Arial"/>
          <w:bCs/>
          <w:color w:val="000000" w:themeColor="text1"/>
          <w:sz w:val="22"/>
          <w:szCs w:val="22"/>
        </w:rPr>
        <w:t xml:space="preserve"> Any student missing more than 7 classes will not earn credit for the course.</w:t>
      </w:r>
    </w:p>
    <w:p w14:paraId="172D42CA" w14:textId="77777777" w:rsidR="00F53E66" w:rsidRDefault="000C01E0" w:rsidP="00EA6A33">
      <w:pPr>
        <w:spacing w:after="240"/>
        <w:rPr>
          <w:rFonts w:ascii="Arial" w:hAnsi="Arial" w:cs="Arial"/>
          <w:sz w:val="22"/>
          <w:szCs w:val="22"/>
        </w:rPr>
      </w:pPr>
      <w:r w:rsidRPr="00FD77F1">
        <w:rPr>
          <w:rFonts w:ascii="Arial" w:hAnsi="Arial" w:cs="Arial"/>
          <w:b/>
          <w:sz w:val="22"/>
          <w:szCs w:val="22"/>
        </w:rPr>
        <w:t>Communication</w:t>
      </w:r>
      <w:r w:rsidRPr="00AD2DAB">
        <w:rPr>
          <w:rFonts w:ascii="Arial" w:hAnsi="Arial" w:cs="Arial"/>
          <w:sz w:val="22"/>
          <w:szCs w:val="22"/>
        </w:rPr>
        <w:t>:</w:t>
      </w:r>
    </w:p>
    <w:p w14:paraId="1AFA2624" w14:textId="3E67F2A2" w:rsidR="00A34F32" w:rsidRPr="00AD2DAB" w:rsidRDefault="000C01E0" w:rsidP="00EA6A33">
      <w:pPr>
        <w:spacing w:after="240"/>
        <w:rPr>
          <w:rFonts w:ascii="Arial" w:hAnsi="Arial" w:cs="Arial"/>
          <w:sz w:val="22"/>
          <w:szCs w:val="22"/>
        </w:rPr>
      </w:pPr>
      <w:r w:rsidRPr="00EA6A33">
        <w:rPr>
          <w:rFonts w:ascii="Arial" w:hAnsi="Arial" w:cs="Arial"/>
          <w:iCs/>
          <w:sz w:val="22"/>
          <w:szCs w:val="22"/>
        </w:rPr>
        <w:t xml:space="preserve">Connect with me through email and/or by attending office hours. </w:t>
      </w:r>
      <w:r w:rsidR="003B0234" w:rsidRPr="00EA6A33">
        <w:rPr>
          <w:rFonts w:ascii="Arial" w:hAnsi="Arial" w:cs="Arial"/>
          <w:iCs/>
          <w:sz w:val="22"/>
          <w:szCs w:val="22"/>
        </w:rPr>
        <w:t xml:space="preserve">I usually respond to email the same day, except for weekends. </w:t>
      </w:r>
      <w:r w:rsidRPr="00EA6A33">
        <w:rPr>
          <w:rFonts w:ascii="Arial" w:hAnsi="Arial" w:cs="Arial"/>
          <w:iCs/>
          <w:sz w:val="22"/>
          <w:szCs w:val="22"/>
        </w:rPr>
        <w:t xml:space="preserve">During busy times, my inbox becomes rather full, so if you contact me and do not receive a response within 24 hours, please send a follow up email. A gentle nudge is always appreciated. </w:t>
      </w:r>
    </w:p>
    <w:p w14:paraId="7D91E7A2" w14:textId="3C61A55F" w:rsidR="006551F3" w:rsidRPr="00AD2DAB" w:rsidRDefault="006551F3" w:rsidP="006551F3">
      <w:pPr>
        <w:rPr>
          <w:rFonts w:ascii="Arial" w:hAnsi="Arial" w:cs="Arial"/>
          <w:b/>
          <w:color w:val="000000"/>
          <w:sz w:val="22"/>
          <w:szCs w:val="22"/>
        </w:rPr>
      </w:pPr>
      <w:r w:rsidRPr="00AD2DAB">
        <w:rPr>
          <w:rFonts w:ascii="Arial" w:hAnsi="Arial" w:cs="Arial"/>
          <w:b/>
          <w:color w:val="000000"/>
          <w:sz w:val="22"/>
          <w:szCs w:val="22"/>
        </w:rPr>
        <w:t>Course Policies:</w:t>
      </w:r>
    </w:p>
    <w:p w14:paraId="61701D86" w14:textId="025D5B52" w:rsidR="006551F3" w:rsidRPr="00AD2DAB" w:rsidRDefault="006551F3" w:rsidP="006551F3">
      <w:pPr>
        <w:spacing w:after="120"/>
        <w:rPr>
          <w:rFonts w:ascii="Arial" w:hAnsi="Arial" w:cs="Arial"/>
          <w:sz w:val="22"/>
          <w:szCs w:val="22"/>
        </w:rPr>
      </w:pPr>
      <w:r w:rsidRPr="00AD2DAB">
        <w:rPr>
          <w:rFonts w:ascii="Arial" w:hAnsi="Arial" w:cs="Arial"/>
          <w:sz w:val="22"/>
          <w:szCs w:val="22"/>
        </w:rPr>
        <w:t xml:space="preserve">Unless prior arrangements have been made, all work must be submitted by the deadlines listed on the semester calendar / class schedule. </w:t>
      </w:r>
      <w:r w:rsidR="006C0CA9" w:rsidRPr="00AD2DAB">
        <w:rPr>
          <w:rFonts w:ascii="Arial" w:hAnsi="Arial" w:cs="Arial"/>
          <w:sz w:val="22"/>
          <w:szCs w:val="22"/>
        </w:rPr>
        <w:t xml:space="preserve">It is the student´s responsibility to attend all class meetings and consult the class calendar / </w:t>
      </w:r>
      <w:r w:rsidR="00473886" w:rsidRPr="00AD2DAB">
        <w:rPr>
          <w:rFonts w:ascii="Arial" w:hAnsi="Arial" w:cs="Arial"/>
          <w:sz w:val="22"/>
          <w:szCs w:val="22"/>
        </w:rPr>
        <w:t>Canvas</w:t>
      </w:r>
      <w:r w:rsidR="006C0CA9" w:rsidRPr="00AD2DAB">
        <w:rPr>
          <w:rFonts w:ascii="Arial" w:hAnsi="Arial" w:cs="Arial"/>
          <w:sz w:val="22"/>
          <w:szCs w:val="22"/>
        </w:rPr>
        <w:t xml:space="preserve"> for topics and assignments.</w:t>
      </w:r>
    </w:p>
    <w:p w14:paraId="54F69B39" w14:textId="77777777" w:rsidR="006551F3" w:rsidRPr="00AD2DAB" w:rsidRDefault="006551F3" w:rsidP="006551F3">
      <w:pPr>
        <w:spacing w:after="120"/>
        <w:rPr>
          <w:rFonts w:ascii="Arial" w:hAnsi="Arial" w:cs="Arial"/>
          <w:b/>
          <w:sz w:val="22"/>
          <w:szCs w:val="22"/>
        </w:rPr>
      </w:pPr>
    </w:p>
    <w:p w14:paraId="13ADCEF9" w14:textId="77777777" w:rsidR="006551F3" w:rsidRPr="00AD2DAB" w:rsidRDefault="006551F3" w:rsidP="006551F3">
      <w:pPr>
        <w:spacing w:after="120"/>
        <w:rPr>
          <w:rFonts w:ascii="Arial" w:hAnsi="Arial" w:cs="Arial"/>
          <w:b/>
          <w:bCs/>
          <w:sz w:val="22"/>
          <w:szCs w:val="22"/>
        </w:rPr>
      </w:pPr>
      <w:r w:rsidRPr="00AD2DAB">
        <w:rPr>
          <w:rFonts w:ascii="Arial" w:hAnsi="Arial" w:cs="Arial"/>
          <w:b/>
          <w:bCs/>
          <w:sz w:val="22"/>
          <w:szCs w:val="22"/>
        </w:rPr>
        <w:t>ACADEMIC INTEGRITY POLICY</w:t>
      </w:r>
    </w:p>
    <w:p w14:paraId="0DE9E434" w14:textId="0E615DCE" w:rsidR="006551F3" w:rsidRPr="00AD2DAB" w:rsidRDefault="006551F3" w:rsidP="006551F3">
      <w:pPr>
        <w:spacing w:after="120"/>
        <w:rPr>
          <w:rFonts w:ascii="Arial" w:hAnsi="Arial" w:cs="Arial"/>
          <w:b/>
          <w:sz w:val="22"/>
          <w:szCs w:val="22"/>
        </w:rPr>
      </w:pPr>
      <w:r w:rsidRPr="00AD2DAB">
        <w:rPr>
          <w:rFonts w:ascii="Arial" w:hAnsi="Arial" w:cs="Arial"/>
          <w:sz w:val="22"/>
          <w:szCs w:val="22"/>
        </w:rPr>
        <w:t>Each student is required to adhere to the Academic Integrity Policy on all work submitted for the course</w:t>
      </w:r>
      <w:r w:rsidRPr="00AD2DAB">
        <w:rPr>
          <w:rFonts w:ascii="Arial" w:hAnsi="Arial" w:cs="Arial"/>
          <w:b/>
          <w:sz w:val="22"/>
          <w:szCs w:val="22"/>
        </w:rPr>
        <w:t xml:space="preserve">. </w:t>
      </w:r>
      <w:r w:rsidRPr="00F53E66">
        <w:rPr>
          <w:rFonts w:ascii="Arial" w:hAnsi="Arial" w:cs="Arial"/>
          <w:sz w:val="22"/>
          <w:szCs w:val="22"/>
        </w:rPr>
        <w:t xml:space="preserve">All work submitted for a grade must be your own. Violations of academic integrity include (but are not limited to): using online translation programs, obtaining help from any other individual(s) (friends, </w:t>
      </w:r>
      <w:r w:rsidR="00954813" w:rsidRPr="00F53E66">
        <w:rPr>
          <w:rFonts w:ascii="Arial" w:hAnsi="Arial" w:cs="Arial"/>
          <w:sz w:val="22"/>
          <w:szCs w:val="22"/>
        </w:rPr>
        <w:t xml:space="preserve">relative, </w:t>
      </w:r>
      <w:r w:rsidRPr="00F53E66">
        <w:rPr>
          <w:rFonts w:ascii="Arial" w:hAnsi="Arial" w:cs="Arial"/>
          <w:sz w:val="22"/>
          <w:szCs w:val="22"/>
        </w:rPr>
        <w:t>native speakers, former instructors, etc.), copying from the Internet, the readings in the textbook, or another student’s assignment</w:t>
      </w:r>
      <w:r w:rsidR="00954813" w:rsidRPr="00F53E66">
        <w:rPr>
          <w:rFonts w:ascii="Arial" w:hAnsi="Arial" w:cs="Arial"/>
          <w:sz w:val="22"/>
          <w:szCs w:val="22"/>
        </w:rPr>
        <w:t>.</w:t>
      </w:r>
      <w:r w:rsidR="00954813" w:rsidRPr="00AD2DAB">
        <w:rPr>
          <w:rFonts w:ascii="Arial" w:hAnsi="Arial" w:cs="Arial"/>
          <w:b/>
          <w:sz w:val="22"/>
          <w:szCs w:val="22"/>
        </w:rPr>
        <w:t xml:space="preserve"> </w:t>
      </w:r>
      <w:r w:rsidRPr="00AD2DAB">
        <w:rPr>
          <w:rFonts w:ascii="Arial" w:hAnsi="Arial" w:cs="Arial"/>
          <w:sz w:val="22"/>
          <w:szCs w:val="22"/>
        </w:rPr>
        <w:t xml:space="preserve"> </w:t>
      </w:r>
      <w:r w:rsidR="00954813" w:rsidRPr="00AD2DAB">
        <w:rPr>
          <w:rFonts w:ascii="Arial" w:eastAsia="Times New Roman" w:hAnsi="Arial" w:cs="Arial"/>
          <w:sz w:val="22"/>
          <w:szCs w:val="22"/>
          <w:shd w:val="clear" w:color="auto" w:fill="FFFFFF"/>
        </w:rPr>
        <w:t xml:space="preserve">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as to what constitutes </w:t>
      </w:r>
      <w:r w:rsidR="006C0CA9" w:rsidRPr="00AD2DAB">
        <w:rPr>
          <w:rFonts w:ascii="Arial" w:eastAsia="Times New Roman" w:hAnsi="Arial" w:cs="Arial"/>
          <w:sz w:val="22"/>
          <w:szCs w:val="22"/>
          <w:shd w:val="clear" w:color="auto" w:fill="FFFFFF"/>
        </w:rPr>
        <w:t>scholastic dishonesty, he</w:t>
      </w:r>
      <w:r w:rsidR="00954813" w:rsidRPr="00AD2DAB">
        <w:rPr>
          <w:rFonts w:ascii="Arial" w:eastAsia="Times New Roman" w:hAnsi="Arial" w:cs="Arial"/>
          <w:sz w:val="22"/>
          <w:szCs w:val="22"/>
          <w:shd w:val="clear" w:color="auto" w:fill="FFFFFF"/>
        </w:rPr>
        <w:t xml:space="preserve"> should consult with the course ins</w:t>
      </w:r>
      <w:r w:rsidR="006C0CA9" w:rsidRPr="00AD2DAB">
        <w:rPr>
          <w:rFonts w:ascii="Arial" w:eastAsia="Times New Roman" w:hAnsi="Arial" w:cs="Arial"/>
          <w:sz w:val="22"/>
          <w:szCs w:val="22"/>
          <w:shd w:val="clear" w:color="auto" w:fill="FFFFFF"/>
        </w:rPr>
        <w:t xml:space="preserve">tructor before submitting his </w:t>
      </w:r>
      <w:r w:rsidR="00954813" w:rsidRPr="00AD2DAB">
        <w:rPr>
          <w:rFonts w:ascii="Arial" w:eastAsia="Times New Roman" w:hAnsi="Arial" w:cs="Arial"/>
          <w:sz w:val="22"/>
          <w:szCs w:val="22"/>
          <w:shd w:val="clear" w:color="auto" w:fill="FFFFFF"/>
        </w:rPr>
        <w:t>work</w:t>
      </w:r>
      <w:r w:rsidR="00954813" w:rsidRPr="00F53E66">
        <w:rPr>
          <w:rFonts w:ascii="Arial" w:eastAsia="Times New Roman" w:hAnsi="Arial" w:cs="Arial"/>
          <w:sz w:val="22"/>
          <w:szCs w:val="22"/>
          <w:shd w:val="clear" w:color="auto" w:fill="FFFFFF"/>
        </w:rPr>
        <w:t xml:space="preserve">.  </w:t>
      </w:r>
      <w:r w:rsidRPr="00F53E66">
        <w:rPr>
          <w:rFonts w:ascii="Arial" w:hAnsi="Arial" w:cs="Arial"/>
          <w:sz w:val="22"/>
          <w:szCs w:val="22"/>
        </w:rPr>
        <w:t>Violations of the academic integrity policy may result in failure of the course</w:t>
      </w:r>
      <w:r w:rsidR="00954813" w:rsidRPr="00F53E66">
        <w:rPr>
          <w:rFonts w:ascii="Arial" w:hAnsi="Arial" w:cs="Arial"/>
          <w:sz w:val="22"/>
          <w:szCs w:val="22"/>
        </w:rPr>
        <w:t xml:space="preserve"> and will</w:t>
      </w:r>
      <w:r w:rsidR="00954813" w:rsidRPr="00AD2DAB">
        <w:rPr>
          <w:rFonts w:ascii="Arial" w:hAnsi="Arial" w:cs="Arial"/>
          <w:b/>
          <w:sz w:val="22"/>
          <w:szCs w:val="22"/>
        </w:rPr>
        <w:t xml:space="preserve"> </w:t>
      </w:r>
      <w:r w:rsidR="00954813" w:rsidRPr="00AD2DAB">
        <w:rPr>
          <w:rFonts w:ascii="Arial" w:eastAsia="Times New Roman" w:hAnsi="Arial" w:cs="Arial"/>
          <w:sz w:val="22"/>
          <w:szCs w:val="22"/>
          <w:shd w:val="clear" w:color="auto" w:fill="FFFFFF"/>
        </w:rPr>
        <w:t>be reported to the Dean of Students</w:t>
      </w:r>
      <w:r w:rsidRPr="00AD2DAB">
        <w:rPr>
          <w:rFonts w:ascii="Arial" w:hAnsi="Arial" w:cs="Arial"/>
          <w:b/>
          <w:sz w:val="22"/>
          <w:szCs w:val="22"/>
        </w:rPr>
        <w:t>.</w:t>
      </w:r>
    </w:p>
    <w:p w14:paraId="0146F9BC" w14:textId="3FC7088E" w:rsidR="00386C31" w:rsidRPr="00AD2DAB" w:rsidRDefault="00386C31" w:rsidP="00386C31">
      <w:pPr>
        <w:rPr>
          <w:rFonts w:ascii="Arial" w:hAnsi="Arial" w:cs="Arial"/>
          <w:color w:val="000000" w:themeColor="text1"/>
          <w:sz w:val="22"/>
          <w:szCs w:val="22"/>
        </w:rPr>
      </w:pPr>
      <w:proofErr w:type="gramStart"/>
      <w:r w:rsidRPr="00AD2DAB">
        <w:rPr>
          <w:rFonts w:ascii="Arial" w:hAnsi="Arial" w:cs="Arial"/>
          <w:color w:val="000000" w:themeColor="text1"/>
          <w:sz w:val="22"/>
          <w:szCs w:val="22"/>
        </w:rPr>
        <w:t xml:space="preserve">The </w:t>
      </w:r>
      <w:hyperlink r:id="rId10" w:history="1">
        <w:r w:rsidRPr="00AD2DAB">
          <w:rPr>
            <w:rStyle w:val="Hyperlink"/>
            <w:rFonts w:ascii="Arial" w:hAnsi="Arial" w:cs="Arial"/>
            <w:sz w:val="22"/>
            <w:szCs w:val="22"/>
          </w:rPr>
          <w:t>Academic Integrity Policy (PDF)</w:t>
        </w:r>
      </w:hyperlink>
      <w:r w:rsidRPr="00AD2DAB">
        <w:rPr>
          <w:rFonts w:ascii="Arial" w:hAnsi="Arial" w:cs="Arial"/>
          <w:color w:val="000000" w:themeColor="text1"/>
          <w:sz w:val="22"/>
          <w:szCs w:val="22"/>
        </w:rPr>
        <w:t xml:space="preserve"> (</w:t>
      </w:r>
      <w:r w:rsidRPr="00AD2DAB">
        <w:rPr>
          <w:rFonts w:ascii="Arial" w:hAnsi="Arial" w:cs="Arial"/>
          <w:sz w:val="22"/>
          <w:szCs w:val="22"/>
        </w:rPr>
        <w:t>https://policy.unt.edu/sites/default/files/06.049_Standard%20Syllabus%20Policy%20Statements_supplement.pdf</w:t>
      </w:r>
      <w:r w:rsidRPr="00AD2DAB">
        <w:rPr>
          <w:rFonts w:ascii="Arial" w:hAnsi="Arial" w:cs="Arial"/>
          <w:color w:val="000000" w:themeColor="text1"/>
          <w:sz w:val="22"/>
          <w:szCs w:val="22"/>
        </w:rPr>
        <w:t>).</w:t>
      </w:r>
      <w:proofErr w:type="gramEnd"/>
    </w:p>
    <w:p w14:paraId="4C0F47EC" w14:textId="77777777" w:rsidR="00386C31" w:rsidRPr="00AD2DAB" w:rsidRDefault="00386C31" w:rsidP="006551F3">
      <w:pPr>
        <w:spacing w:after="120"/>
        <w:rPr>
          <w:rFonts w:ascii="Arial" w:hAnsi="Arial" w:cs="Arial"/>
          <w:b/>
          <w:sz w:val="22"/>
          <w:szCs w:val="22"/>
        </w:rPr>
      </w:pPr>
    </w:p>
    <w:p w14:paraId="40830635" w14:textId="77777777" w:rsidR="006551F3" w:rsidRPr="00AD2DAB" w:rsidRDefault="006551F3">
      <w:pPr>
        <w:rPr>
          <w:rFonts w:ascii="Arial" w:hAnsi="Arial" w:cs="Arial"/>
          <w:sz w:val="22"/>
          <w:szCs w:val="22"/>
        </w:rPr>
      </w:pPr>
    </w:p>
    <w:p w14:paraId="5DF1F0A7" w14:textId="77777777" w:rsidR="00EA6A33" w:rsidRDefault="006551F3" w:rsidP="00EA6A33">
      <w:pPr>
        <w:spacing w:after="120"/>
        <w:rPr>
          <w:rFonts w:ascii="Arial" w:hAnsi="Arial" w:cs="Arial"/>
          <w:b/>
          <w:bCs/>
          <w:sz w:val="22"/>
          <w:szCs w:val="22"/>
        </w:rPr>
      </w:pPr>
      <w:r w:rsidRPr="00AD2DAB">
        <w:rPr>
          <w:rFonts w:ascii="Arial" w:hAnsi="Arial" w:cs="Arial"/>
          <w:b/>
          <w:bCs/>
          <w:sz w:val="22"/>
          <w:szCs w:val="22"/>
        </w:rPr>
        <w:t>S</w:t>
      </w:r>
      <w:r w:rsidR="00385A21" w:rsidRPr="00AD2DAB">
        <w:rPr>
          <w:rFonts w:ascii="Arial" w:hAnsi="Arial" w:cs="Arial"/>
          <w:b/>
          <w:bCs/>
          <w:sz w:val="22"/>
          <w:szCs w:val="22"/>
        </w:rPr>
        <w:t xml:space="preserve">UPPORTING YOUR SUCCESS </w:t>
      </w:r>
    </w:p>
    <w:p w14:paraId="5B78B85A" w14:textId="3B859233" w:rsidR="00EA6A33" w:rsidRPr="00AD2DAB" w:rsidRDefault="00EA6A33" w:rsidP="00EA6A33">
      <w:pPr>
        <w:rPr>
          <w:rFonts w:ascii="Arial" w:hAnsi="Arial" w:cs="Arial"/>
          <w:color w:val="000000" w:themeColor="text1"/>
          <w:sz w:val="22"/>
          <w:szCs w:val="22"/>
        </w:rPr>
      </w:pPr>
      <w:r w:rsidRPr="00AD2DAB">
        <w:rPr>
          <w:rFonts w:ascii="Arial" w:hAnsi="Arial" w:cs="Arial"/>
          <w:color w:val="000000" w:themeColor="text1"/>
          <w:sz w:val="22"/>
          <w:szCs w:val="22"/>
        </w:rPr>
        <w:t xml:space="preserve">I am available to help you with any questions or concerns that you have in the course.  I enjoy connecting with students outside of class and want to </w:t>
      </w:r>
      <w:r w:rsidR="00F53E66">
        <w:rPr>
          <w:rFonts w:ascii="Arial" w:hAnsi="Arial" w:cs="Arial"/>
          <w:color w:val="000000" w:themeColor="text1"/>
          <w:sz w:val="22"/>
          <w:szCs w:val="22"/>
        </w:rPr>
        <w:t>help</w:t>
      </w:r>
      <w:r w:rsidRPr="00AD2DAB">
        <w:rPr>
          <w:rFonts w:ascii="Arial" w:hAnsi="Arial" w:cs="Arial"/>
          <w:color w:val="000000" w:themeColor="text1"/>
          <w:sz w:val="22"/>
          <w:szCs w:val="22"/>
        </w:rPr>
        <w:t xml:space="preserve"> you achieve your goals. Please come to office hours or email to set up a zoom. Students who reach out for clarification and seek answers to their questions typically do well in this course. If there is anything I can do to make you feel more comfortable in the classroom, please let me know.</w:t>
      </w:r>
    </w:p>
    <w:p w14:paraId="66837051" w14:textId="77777777" w:rsidR="00EA6A33" w:rsidRDefault="00EA6A33" w:rsidP="00EA6A33">
      <w:pPr>
        <w:spacing w:after="120"/>
        <w:rPr>
          <w:rFonts w:ascii="Arial" w:hAnsi="Arial" w:cs="Arial"/>
          <w:iCs/>
          <w:sz w:val="22"/>
          <w:szCs w:val="22"/>
        </w:rPr>
      </w:pPr>
    </w:p>
    <w:p w14:paraId="19F10316" w14:textId="5539F6AF" w:rsidR="00EA6A33" w:rsidRDefault="00385A21" w:rsidP="00EA6A33">
      <w:pPr>
        <w:spacing w:after="120"/>
        <w:rPr>
          <w:rFonts w:ascii="Arial" w:hAnsi="Arial" w:cs="Arial"/>
          <w:b/>
          <w:bCs/>
          <w:sz w:val="22"/>
          <w:szCs w:val="22"/>
        </w:rPr>
      </w:pPr>
      <w:r w:rsidRPr="00EA6A33">
        <w:rPr>
          <w:rFonts w:ascii="Arial" w:hAnsi="Arial" w:cs="Arial"/>
          <w:iCs/>
          <w:sz w:val="22"/>
          <w:szCs w:val="22"/>
        </w:rPr>
        <w:t>Every student in this class should have the right to learn and engage within an environment of respect and courtesy from others</w:t>
      </w:r>
      <w:r w:rsidR="00F53E66">
        <w:rPr>
          <w:rFonts w:ascii="Arial" w:hAnsi="Arial" w:cs="Arial"/>
          <w:iCs/>
          <w:sz w:val="22"/>
          <w:szCs w:val="22"/>
        </w:rPr>
        <w:t>.</w:t>
      </w:r>
      <w:r w:rsidRPr="00EA6A33">
        <w:rPr>
          <w:rFonts w:ascii="Arial" w:hAnsi="Arial" w:cs="Arial"/>
          <w:iCs/>
          <w:sz w:val="22"/>
          <w:szCs w:val="22"/>
        </w:rPr>
        <w:t xml:space="preserve"> I encourage you to review UNT’s student code of conduct so that we can all start with the same baseline civility understanding</w:t>
      </w:r>
      <w:r w:rsidRPr="00AD2DAB">
        <w:rPr>
          <w:rFonts w:ascii="Arial" w:hAnsi="Arial" w:cs="Arial"/>
          <w:sz w:val="22"/>
          <w:szCs w:val="22"/>
        </w:rPr>
        <w:t xml:space="preserve"> (</w:t>
      </w:r>
      <w:hyperlink r:id="rId11">
        <w:r w:rsidRPr="00AD2DAB">
          <w:rPr>
            <w:rStyle w:val="Hyperlink"/>
            <w:rFonts w:ascii="Arial" w:eastAsia="Calibri" w:hAnsi="Arial" w:cs="Arial"/>
            <w:color w:val="0070C0"/>
            <w:sz w:val="22"/>
            <w:szCs w:val="22"/>
          </w:rPr>
          <w:t>Code of Student Conduct</w:t>
        </w:r>
      </w:hyperlink>
      <w:r w:rsidRPr="00AD2DAB">
        <w:rPr>
          <w:rFonts w:ascii="Arial" w:eastAsia="Calibri" w:hAnsi="Arial" w:cs="Arial"/>
          <w:sz w:val="22"/>
          <w:szCs w:val="22"/>
        </w:rPr>
        <w:t>) (</w:t>
      </w:r>
      <w:hyperlink r:id="rId12" w:history="1">
        <w:r w:rsidR="00EA6A33" w:rsidRPr="00392C9C">
          <w:rPr>
            <w:rStyle w:val="Hyperlink"/>
            <w:rFonts w:ascii="Arial" w:eastAsia="Calibri" w:hAnsi="Arial" w:cs="Arial"/>
            <w:sz w:val="22"/>
            <w:szCs w:val="22"/>
          </w:rPr>
          <w:t>https://deanofstudents.unt.edu/conduct</w:t>
        </w:r>
      </w:hyperlink>
      <w:r w:rsidRPr="00AD2DAB">
        <w:rPr>
          <w:rFonts w:ascii="Arial" w:eastAsia="Calibri" w:hAnsi="Arial" w:cs="Arial"/>
          <w:sz w:val="22"/>
          <w:szCs w:val="22"/>
        </w:rPr>
        <w:t>)</w:t>
      </w:r>
    </w:p>
    <w:p w14:paraId="49CE252C" w14:textId="4E101BF0" w:rsidR="00032A04" w:rsidRPr="00EA6A33" w:rsidRDefault="00032A04" w:rsidP="00EA6A33">
      <w:pPr>
        <w:spacing w:after="120"/>
        <w:rPr>
          <w:rFonts w:ascii="Arial" w:hAnsi="Arial" w:cs="Arial"/>
          <w:b/>
          <w:bCs/>
          <w:sz w:val="22"/>
          <w:szCs w:val="22"/>
        </w:rPr>
      </w:pPr>
      <w:r w:rsidRPr="00AD2DAB">
        <w:rPr>
          <w:rFonts w:ascii="Arial" w:hAnsi="Arial" w:cs="Arial"/>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history="1">
        <w:r w:rsidRPr="00AD2DAB">
          <w:rPr>
            <w:rStyle w:val="Hyperlink"/>
            <w:rFonts w:ascii="Arial" w:hAnsi="Arial" w:cs="Arial"/>
            <w:sz w:val="22"/>
            <w:szCs w:val="22"/>
            <w:shd w:val="clear" w:color="auto" w:fill="FFFFFF"/>
          </w:rPr>
          <w:t>Office of Disability Access</w:t>
        </w:r>
      </w:hyperlink>
      <w:r w:rsidRPr="00AD2DAB">
        <w:rPr>
          <w:rFonts w:ascii="Arial" w:hAnsi="Arial" w:cs="Arial"/>
          <w:color w:val="201F1E"/>
          <w:sz w:val="22"/>
          <w:szCs w:val="22"/>
          <w:shd w:val="clear" w:color="auto" w:fill="FFFFFF"/>
        </w:rPr>
        <w:t xml:space="preserve"> website (</w:t>
      </w:r>
      <w:r w:rsidRPr="00AD2DAB">
        <w:rPr>
          <w:rFonts w:ascii="Arial" w:hAnsi="Arial" w:cs="Arial"/>
          <w:sz w:val="22"/>
          <w:szCs w:val="22"/>
          <w:bdr w:val="none" w:sz="0" w:space="0" w:color="auto" w:frame="1"/>
          <w:shd w:val="clear" w:color="auto" w:fill="FFFFFF"/>
        </w:rPr>
        <w:t xml:space="preserve">http://www.unt.edu/oda). </w:t>
      </w:r>
      <w:r w:rsidRPr="00AD2DAB">
        <w:rPr>
          <w:rFonts w:ascii="Arial" w:hAnsi="Arial" w:cs="Arial"/>
          <w:color w:val="201F1E"/>
          <w:sz w:val="22"/>
          <w:szCs w:val="22"/>
          <w:shd w:val="clear" w:color="auto" w:fill="FFFFFF"/>
        </w:rPr>
        <w:t>You may also contact ODA by phone at (940) 565-4323.</w:t>
      </w:r>
    </w:p>
    <w:p w14:paraId="1BC0EDDB" w14:textId="77777777" w:rsidR="00032A04" w:rsidRPr="00AD2DAB" w:rsidRDefault="00032A04" w:rsidP="006551F3">
      <w:pPr>
        <w:spacing w:after="240"/>
        <w:rPr>
          <w:rFonts w:ascii="Arial" w:hAnsi="Arial" w:cs="Arial"/>
          <w:b/>
          <w:bCs/>
          <w:sz w:val="22"/>
          <w:szCs w:val="22"/>
        </w:rPr>
      </w:pPr>
    </w:p>
    <w:p w14:paraId="3CFB1DCB" w14:textId="181BCA9F" w:rsidR="006551F3" w:rsidRPr="00AD2DAB" w:rsidRDefault="006551F3" w:rsidP="006551F3">
      <w:pPr>
        <w:spacing w:after="120"/>
        <w:rPr>
          <w:rFonts w:ascii="Arial" w:hAnsi="Arial" w:cs="Arial"/>
          <w:b/>
          <w:i/>
          <w:sz w:val="22"/>
          <w:szCs w:val="22"/>
        </w:rPr>
      </w:pPr>
      <w:r w:rsidRPr="00AD2DAB">
        <w:rPr>
          <w:rFonts w:ascii="Arial" w:hAnsi="Arial" w:cs="Arial"/>
          <w:b/>
          <w:i/>
          <w:sz w:val="22"/>
          <w:szCs w:val="22"/>
        </w:rPr>
        <w:t>Note that throughout the semester, adjustments to the calendar of class activities may be made depending on the needs of the class.</w:t>
      </w:r>
      <w:r w:rsidR="00386C31" w:rsidRPr="00AD2DAB">
        <w:rPr>
          <w:rFonts w:ascii="Arial" w:hAnsi="Arial" w:cs="Arial"/>
          <w:b/>
          <w:i/>
          <w:sz w:val="22"/>
          <w:szCs w:val="22"/>
        </w:rPr>
        <w:t xml:space="preserve"> </w:t>
      </w:r>
      <w:r w:rsidR="00EA6A33">
        <w:rPr>
          <w:rFonts w:ascii="Arial" w:hAnsi="Arial" w:cs="Arial"/>
          <w:color w:val="000000" w:themeColor="text1"/>
          <w:sz w:val="22"/>
          <w:szCs w:val="22"/>
        </w:rPr>
        <w:t>S</w:t>
      </w:r>
      <w:r w:rsidR="00386C31" w:rsidRPr="00AD2DAB">
        <w:rPr>
          <w:rFonts w:ascii="Arial" w:hAnsi="Arial" w:cs="Arial"/>
          <w:color w:val="000000" w:themeColor="text1"/>
          <w:sz w:val="22"/>
          <w:szCs w:val="22"/>
        </w:rPr>
        <w:t xml:space="preserve">tudents will be notified by Eagle Alert if there is a campus closing that will impact a class </w:t>
      </w:r>
      <w:hyperlink r:id="rId14" w:history="1">
        <w:r w:rsidR="00386C31" w:rsidRPr="00AD2DAB">
          <w:rPr>
            <w:rStyle w:val="Hyperlink"/>
            <w:rFonts w:ascii="Arial" w:hAnsi="Arial" w:cs="Arial"/>
            <w:sz w:val="22"/>
            <w:szCs w:val="22"/>
          </w:rPr>
          <w:t>Emergency Notifications and Procedures Policy (PDF)</w:t>
        </w:r>
      </w:hyperlink>
    </w:p>
    <w:p w14:paraId="09120974" w14:textId="77777777" w:rsidR="006551F3" w:rsidRPr="00AD2DAB" w:rsidRDefault="006551F3">
      <w:pPr>
        <w:rPr>
          <w:rFonts w:ascii="Arial" w:hAnsi="Arial" w:cs="Arial"/>
          <w:sz w:val="22"/>
          <w:szCs w:val="22"/>
        </w:rPr>
      </w:pPr>
    </w:p>
    <w:tbl>
      <w:tblPr>
        <w:tblStyle w:val="TableGrid"/>
        <w:tblW w:w="9828" w:type="dxa"/>
        <w:tblLook w:val="04A0" w:firstRow="1" w:lastRow="0" w:firstColumn="1" w:lastColumn="0" w:noHBand="0" w:noVBand="1"/>
      </w:tblPr>
      <w:tblGrid>
        <w:gridCol w:w="993"/>
        <w:gridCol w:w="945"/>
        <w:gridCol w:w="5317"/>
        <w:gridCol w:w="2573"/>
      </w:tblGrid>
      <w:tr w:rsidR="003750BD" w:rsidRPr="00AD2DAB" w14:paraId="246F3881" w14:textId="77777777" w:rsidTr="00166641">
        <w:tc>
          <w:tcPr>
            <w:tcW w:w="993" w:type="dxa"/>
          </w:tcPr>
          <w:p w14:paraId="500E7A0A" w14:textId="59D7795D" w:rsidR="003750BD" w:rsidRPr="00407B52" w:rsidRDefault="003750BD" w:rsidP="00A6036B">
            <w:pPr>
              <w:rPr>
                <w:rFonts w:ascii="Arial" w:hAnsi="Arial" w:cs="Arial"/>
                <w:b/>
                <w:color w:val="000000" w:themeColor="text1"/>
                <w:sz w:val="22"/>
                <w:szCs w:val="22"/>
              </w:rPr>
            </w:pPr>
            <w:r w:rsidRPr="00407B52">
              <w:rPr>
                <w:rFonts w:ascii="Arial" w:hAnsi="Arial" w:cs="Arial"/>
                <w:b/>
                <w:color w:val="000000" w:themeColor="text1"/>
                <w:sz w:val="22"/>
                <w:szCs w:val="22"/>
              </w:rPr>
              <w:t>Week</w:t>
            </w:r>
          </w:p>
        </w:tc>
        <w:tc>
          <w:tcPr>
            <w:tcW w:w="945" w:type="dxa"/>
          </w:tcPr>
          <w:p w14:paraId="566CA9D3" w14:textId="3A57D015" w:rsidR="003750BD" w:rsidRPr="00407B52" w:rsidRDefault="003750BD" w:rsidP="00166641">
            <w:pPr>
              <w:rPr>
                <w:rFonts w:ascii="Arial" w:hAnsi="Arial" w:cs="Arial"/>
                <w:b/>
                <w:color w:val="000000" w:themeColor="text1"/>
                <w:sz w:val="22"/>
                <w:szCs w:val="22"/>
              </w:rPr>
            </w:pPr>
            <w:r w:rsidRPr="00407B52">
              <w:rPr>
                <w:rFonts w:ascii="Arial" w:hAnsi="Arial" w:cs="Arial"/>
                <w:b/>
                <w:color w:val="000000" w:themeColor="text1"/>
                <w:sz w:val="22"/>
                <w:szCs w:val="22"/>
              </w:rPr>
              <w:t>Date</w:t>
            </w:r>
          </w:p>
        </w:tc>
        <w:tc>
          <w:tcPr>
            <w:tcW w:w="5317" w:type="dxa"/>
          </w:tcPr>
          <w:p w14:paraId="21BBD57A" w14:textId="3C0D544D" w:rsidR="003750BD" w:rsidRPr="00407B52" w:rsidRDefault="003750BD" w:rsidP="00A6036B">
            <w:pPr>
              <w:rPr>
                <w:rFonts w:ascii="Arial" w:hAnsi="Arial" w:cs="Arial"/>
                <w:b/>
                <w:color w:val="000000" w:themeColor="text1"/>
                <w:sz w:val="22"/>
                <w:szCs w:val="22"/>
              </w:rPr>
            </w:pPr>
            <w:r w:rsidRPr="00407B52">
              <w:rPr>
                <w:rFonts w:ascii="Arial" w:hAnsi="Arial" w:cs="Arial"/>
                <w:b/>
                <w:color w:val="000000" w:themeColor="text1"/>
                <w:sz w:val="22"/>
                <w:szCs w:val="22"/>
              </w:rPr>
              <w:t>Material Covered in Class (read before coming to class on the day listed)</w:t>
            </w:r>
          </w:p>
        </w:tc>
        <w:tc>
          <w:tcPr>
            <w:tcW w:w="2573" w:type="dxa"/>
          </w:tcPr>
          <w:p w14:paraId="3DF96A49" w14:textId="23EBB906" w:rsidR="003750BD" w:rsidRPr="00407B52" w:rsidRDefault="003750BD" w:rsidP="00343DC5">
            <w:pPr>
              <w:rPr>
                <w:rFonts w:ascii="Arial" w:hAnsi="Arial" w:cs="Arial"/>
                <w:b/>
                <w:color w:val="000000" w:themeColor="text1"/>
                <w:sz w:val="22"/>
                <w:szCs w:val="22"/>
              </w:rPr>
            </w:pPr>
            <w:r w:rsidRPr="00407B52">
              <w:rPr>
                <w:rFonts w:ascii="Arial" w:hAnsi="Arial" w:cs="Arial"/>
                <w:b/>
                <w:color w:val="000000" w:themeColor="text1"/>
                <w:sz w:val="22"/>
                <w:szCs w:val="22"/>
              </w:rPr>
              <w:t>Homework due</w:t>
            </w:r>
          </w:p>
        </w:tc>
      </w:tr>
      <w:tr w:rsidR="00A6036B" w:rsidRPr="00AD2DAB" w14:paraId="3041C519" w14:textId="77777777" w:rsidTr="00166641">
        <w:tc>
          <w:tcPr>
            <w:tcW w:w="993" w:type="dxa"/>
          </w:tcPr>
          <w:p w14:paraId="3B3559AD" w14:textId="77777777" w:rsidR="00A6036B" w:rsidRPr="00AD2DAB" w:rsidRDefault="00A6036B"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Week 1: </w:t>
            </w:r>
          </w:p>
        </w:tc>
        <w:tc>
          <w:tcPr>
            <w:tcW w:w="945" w:type="dxa"/>
          </w:tcPr>
          <w:p w14:paraId="08BE2069" w14:textId="4778A4AE" w:rsidR="00A6036B" w:rsidRPr="00AD2DAB" w:rsidRDefault="00FC7C33" w:rsidP="00166641">
            <w:pPr>
              <w:rPr>
                <w:rFonts w:ascii="Arial" w:hAnsi="Arial" w:cs="Arial"/>
                <w:color w:val="000000" w:themeColor="text1"/>
                <w:sz w:val="22"/>
                <w:szCs w:val="22"/>
              </w:rPr>
            </w:pPr>
            <w:r w:rsidRPr="00AD2DAB">
              <w:rPr>
                <w:rFonts w:ascii="Arial" w:hAnsi="Arial" w:cs="Arial"/>
                <w:color w:val="000000" w:themeColor="text1"/>
                <w:sz w:val="22"/>
                <w:szCs w:val="22"/>
              </w:rPr>
              <w:t>Jan</w:t>
            </w:r>
            <w:r w:rsidR="00A6036B" w:rsidRPr="00AD2DAB">
              <w:rPr>
                <w:rFonts w:ascii="Arial" w:hAnsi="Arial" w:cs="Arial"/>
                <w:color w:val="000000" w:themeColor="text1"/>
                <w:sz w:val="22"/>
                <w:szCs w:val="22"/>
              </w:rPr>
              <w:t xml:space="preserve"> </w:t>
            </w:r>
            <w:r w:rsidR="00166641" w:rsidRPr="00AD2DAB">
              <w:rPr>
                <w:rFonts w:ascii="Arial" w:hAnsi="Arial" w:cs="Arial"/>
                <w:color w:val="000000" w:themeColor="text1"/>
                <w:sz w:val="22"/>
                <w:szCs w:val="22"/>
              </w:rPr>
              <w:t>18</w:t>
            </w:r>
          </w:p>
        </w:tc>
        <w:tc>
          <w:tcPr>
            <w:tcW w:w="5317" w:type="dxa"/>
          </w:tcPr>
          <w:p w14:paraId="00EE1877" w14:textId="77777777" w:rsidR="00A6036B" w:rsidRPr="00A877ED" w:rsidRDefault="00A6036B"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Introducción al curso; Los elementos de un cuento corto</w:t>
            </w:r>
          </w:p>
          <w:p w14:paraId="24707647" w14:textId="77777777" w:rsidR="003A3AA5" w:rsidRPr="00A877ED" w:rsidRDefault="003A3AA5"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Marco </w:t>
            </w:r>
            <w:proofErr w:type="spellStart"/>
            <w:r w:rsidRPr="00A877ED">
              <w:rPr>
                <w:rFonts w:ascii="Arial" w:hAnsi="Arial" w:cs="Arial"/>
                <w:color w:val="000000" w:themeColor="text1"/>
                <w:sz w:val="22"/>
                <w:szCs w:val="22"/>
                <w:lang w:val="es-ES_tradnl"/>
              </w:rPr>
              <w:t>Denevi</w:t>
            </w:r>
            <w:proofErr w:type="spellEnd"/>
            <w:r w:rsidRPr="00A877ED">
              <w:rPr>
                <w:rFonts w:ascii="Arial" w:hAnsi="Arial" w:cs="Arial"/>
                <w:color w:val="000000" w:themeColor="text1"/>
                <w:sz w:val="22"/>
                <w:szCs w:val="22"/>
                <w:lang w:val="es-ES_tradnl"/>
              </w:rPr>
              <w:t xml:space="preserve"> – “Génesis”</w:t>
            </w:r>
          </w:p>
          <w:p w14:paraId="19CB79AF" w14:textId="6B32D40B" w:rsidR="00A32CF1" w:rsidRPr="00A877ED" w:rsidRDefault="00A32CF1"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https://faculty.weber.edu/cbergeson/3060/denevi.pdf</w:t>
            </w:r>
          </w:p>
          <w:p w14:paraId="492D492C" w14:textId="1930CF5C" w:rsidR="00682D37" w:rsidRPr="00A877ED" w:rsidRDefault="00682D37" w:rsidP="003A3AA5">
            <w:pPr>
              <w:rPr>
                <w:rFonts w:ascii="Arial" w:hAnsi="Arial" w:cs="Arial"/>
                <w:color w:val="000000" w:themeColor="text1"/>
                <w:sz w:val="22"/>
                <w:szCs w:val="22"/>
                <w:lang w:val="es-ES_tradnl"/>
              </w:rPr>
            </w:pPr>
          </w:p>
        </w:tc>
        <w:tc>
          <w:tcPr>
            <w:tcW w:w="2573" w:type="dxa"/>
          </w:tcPr>
          <w:p w14:paraId="695D02D0" w14:textId="2C0D250D" w:rsidR="00A6036B" w:rsidRPr="00A877ED" w:rsidRDefault="006551F3" w:rsidP="00343DC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w:t>
            </w:r>
            <w:r w:rsidR="00B24E86" w:rsidRPr="00A877ED">
              <w:rPr>
                <w:rFonts w:ascii="Arial" w:hAnsi="Arial" w:cs="Arial"/>
                <w:color w:val="000000" w:themeColor="text1"/>
                <w:sz w:val="22"/>
                <w:szCs w:val="22"/>
                <w:lang w:val="es-ES_tradnl"/>
              </w:rPr>
              <w:t>r</w:t>
            </w:r>
            <w:r w:rsidRPr="00A877ED">
              <w:rPr>
                <w:rFonts w:ascii="Arial" w:hAnsi="Arial" w:cs="Arial"/>
                <w:color w:val="000000" w:themeColor="text1"/>
                <w:sz w:val="22"/>
                <w:szCs w:val="22"/>
                <w:lang w:val="es-ES_tradnl"/>
              </w:rPr>
              <w:t xml:space="preserve"> </w:t>
            </w:r>
            <w:r w:rsidR="00343DC5" w:rsidRPr="00A877ED">
              <w:rPr>
                <w:rFonts w:ascii="Arial" w:hAnsi="Arial" w:cs="Arial"/>
                <w:color w:val="000000" w:themeColor="text1"/>
                <w:sz w:val="22"/>
                <w:szCs w:val="22"/>
                <w:lang w:val="es-ES_tradnl"/>
              </w:rPr>
              <w:t>y preparar “hoja”</w:t>
            </w:r>
          </w:p>
        </w:tc>
      </w:tr>
      <w:tr w:rsidR="00A6036B" w:rsidRPr="00AD2DAB" w14:paraId="148D0004" w14:textId="77777777" w:rsidTr="00166641">
        <w:tc>
          <w:tcPr>
            <w:tcW w:w="993" w:type="dxa"/>
          </w:tcPr>
          <w:p w14:paraId="66331A42" w14:textId="77777777" w:rsidR="00A6036B" w:rsidRPr="00AD2DAB" w:rsidRDefault="00A6036B"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                 </w:t>
            </w:r>
          </w:p>
        </w:tc>
        <w:tc>
          <w:tcPr>
            <w:tcW w:w="945" w:type="dxa"/>
          </w:tcPr>
          <w:p w14:paraId="51834F6F" w14:textId="70E1CD50"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2</w:t>
            </w:r>
            <w:r w:rsidRPr="00AD2DAB">
              <w:rPr>
                <w:rFonts w:ascii="Arial" w:hAnsi="Arial" w:cs="Arial"/>
                <w:color w:val="000000" w:themeColor="text1"/>
                <w:sz w:val="22"/>
                <w:szCs w:val="22"/>
              </w:rPr>
              <w:t>0</w:t>
            </w:r>
          </w:p>
        </w:tc>
        <w:tc>
          <w:tcPr>
            <w:tcW w:w="5317" w:type="dxa"/>
          </w:tcPr>
          <w:p w14:paraId="3A23F2D5" w14:textId="14ECA289" w:rsidR="00A6036B" w:rsidRPr="00A877ED" w:rsidRDefault="00377E1D"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“El pájaro </w:t>
            </w:r>
            <w:proofErr w:type="spellStart"/>
            <w:r w:rsidRPr="00A877ED">
              <w:rPr>
                <w:rFonts w:ascii="Arial" w:hAnsi="Arial" w:cs="Arial"/>
                <w:color w:val="000000" w:themeColor="text1"/>
                <w:sz w:val="22"/>
                <w:szCs w:val="22"/>
                <w:lang w:val="es-ES_tradnl"/>
              </w:rPr>
              <w:t>Puhuy</w:t>
            </w:r>
            <w:proofErr w:type="spellEnd"/>
            <w:r w:rsidRPr="00A877ED">
              <w:rPr>
                <w:rFonts w:ascii="Arial" w:hAnsi="Arial" w:cs="Arial"/>
                <w:color w:val="000000" w:themeColor="text1"/>
                <w:sz w:val="22"/>
                <w:szCs w:val="22"/>
                <w:lang w:val="es-ES_tradnl"/>
              </w:rPr>
              <w:t>” (leyenda)</w:t>
            </w:r>
          </w:p>
          <w:p w14:paraId="1027A841" w14:textId="13E9AE71" w:rsidR="00682D37" w:rsidRPr="00A877ED" w:rsidRDefault="00682D37" w:rsidP="00A6036B">
            <w:pPr>
              <w:rPr>
                <w:rFonts w:ascii="Arial" w:hAnsi="Arial" w:cs="Arial"/>
                <w:color w:val="000000" w:themeColor="text1"/>
                <w:sz w:val="22"/>
                <w:szCs w:val="22"/>
                <w:lang w:val="es-ES_tradnl"/>
              </w:rPr>
            </w:pPr>
            <w:bookmarkStart w:id="0" w:name="_GoBack"/>
            <w:bookmarkEnd w:id="0"/>
          </w:p>
        </w:tc>
        <w:tc>
          <w:tcPr>
            <w:tcW w:w="2573" w:type="dxa"/>
          </w:tcPr>
          <w:p w14:paraId="5C6E750B" w14:textId="42CF8475"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AD2DAB" w14:paraId="0337E537" w14:textId="77777777" w:rsidTr="00166641">
        <w:tc>
          <w:tcPr>
            <w:tcW w:w="993" w:type="dxa"/>
          </w:tcPr>
          <w:p w14:paraId="7D55E19B" w14:textId="2B91AB5E"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2</w:t>
            </w:r>
            <w:proofErr w:type="gramStart"/>
            <w:r w:rsidRPr="00AD2DAB">
              <w:rPr>
                <w:rFonts w:ascii="Arial" w:hAnsi="Arial" w:cs="Arial"/>
                <w:color w:val="000000" w:themeColor="text1"/>
                <w:sz w:val="22"/>
                <w:szCs w:val="22"/>
              </w:rPr>
              <w:t>:</w:t>
            </w:r>
            <w:r w:rsidR="00A6036B" w:rsidRPr="00AD2DAB">
              <w:rPr>
                <w:rFonts w:ascii="Arial" w:hAnsi="Arial" w:cs="Arial"/>
                <w:color w:val="000000" w:themeColor="text1"/>
                <w:sz w:val="22"/>
                <w:szCs w:val="22"/>
              </w:rPr>
              <w:t xml:space="preserve">          </w:t>
            </w:r>
            <w:proofErr w:type="gramEnd"/>
          </w:p>
        </w:tc>
        <w:tc>
          <w:tcPr>
            <w:tcW w:w="945" w:type="dxa"/>
          </w:tcPr>
          <w:p w14:paraId="62BCEBF8" w14:textId="126A8389"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w:t>
            </w:r>
            <w:r w:rsidR="00883325" w:rsidRPr="00AD2DAB">
              <w:rPr>
                <w:rFonts w:ascii="Arial" w:hAnsi="Arial" w:cs="Arial"/>
                <w:color w:val="000000" w:themeColor="text1"/>
                <w:sz w:val="22"/>
                <w:szCs w:val="22"/>
              </w:rPr>
              <w:t>5</w:t>
            </w:r>
          </w:p>
        </w:tc>
        <w:tc>
          <w:tcPr>
            <w:tcW w:w="5317" w:type="dxa"/>
          </w:tcPr>
          <w:p w14:paraId="61E6D7EE" w14:textId="77777777" w:rsidR="00377E1D" w:rsidRPr="00A877ED" w:rsidRDefault="00377E1D" w:rsidP="00377E1D">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Ricardo Palma – “No hay mal que por bien no venga”</w:t>
            </w:r>
          </w:p>
          <w:p w14:paraId="7C9393D2" w14:textId="77777777" w:rsidR="00682D37" w:rsidRPr="00A877ED" w:rsidRDefault="00682D37" w:rsidP="00A6036B">
            <w:pPr>
              <w:rPr>
                <w:rFonts w:ascii="Arial" w:hAnsi="Arial" w:cs="Arial"/>
                <w:color w:val="000000" w:themeColor="text1"/>
                <w:sz w:val="22"/>
                <w:szCs w:val="22"/>
                <w:lang w:val="es-ES_tradnl"/>
              </w:rPr>
            </w:pPr>
          </w:p>
        </w:tc>
        <w:tc>
          <w:tcPr>
            <w:tcW w:w="2573" w:type="dxa"/>
          </w:tcPr>
          <w:p w14:paraId="449AD706" w14:textId="1D6B5BA2" w:rsidR="00981F84" w:rsidRPr="00A877ED" w:rsidRDefault="00343DC5" w:rsidP="00B24E86">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AD2DAB" w14:paraId="7CD1D3A3" w14:textId="77777777" w:rsidTr="00166641">
        <w:tc>
          <w:tcPr>
            <w:tcW w:w="993" w:type="dxa"/>
          </w:tcPr>
          <w:p w14:paraId="12610EE7" w14:textId="224C7875" w:rsidR="00A6036B" w:rsidRPr="00AD2DAB" w:rsidRDefault="00A6036B" w:rsidP="00A6036B">
            <w:pPr>
              <w:rPr>
                <w:rFonts w:ascii="Arial" w:hAnsi="Arial" w:cs="Arial"/>
                <w:color w:val="000000" w:themeColor="text1"/>
                <w:sz w:val="22"/>
                <w:szCs w:val="22"/>
              </w:rPr>
            </w:pPr>
          </w:p>
        </w:tc>
        <w:tc>
          <w:tcPr>
            <w:tcW w:w="945" w:type="dxa"/>
          </w:tcPr>
          <w:p w14:paraId="308575EF" w14:textId="042EB694"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Jan</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27</w:t>
            </w:r>
          </w:p>
        </w:tc>
        <w:tc>
          <w:tcPr>
            <w:tcW w:w="5317" w:type="dxa"/>
          </w:tcPr>
          <w:p w14:paraId="3E9BD303" w14:textId="5119AEDB" w:rsidR="006C0CA9" w:rsidRPr="00A877ED" w:rsidRDefault="006C0CA9"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Vicente Riva Palacio – “El buen ejemplo”</w:t>
            </w:r>
          </w:p>
          <w:p w14:paraId="3413EC58" w14:textId="77777777" w:rsidR="00682D37" w:rsidRPr="00A877ED" w:rsidRDefault="00682D37" w:rsidP="00A6036B">
            <w:pPr>
              <w:rPr>
                <w:rFonts w:ascii="Arial" w:hAnsi="Arial" w:cs="Arial"/>
                <w:color w:val="000000" w:themeColor="text1"/>
                <w:sz w:val="22"/>
                <w:szCs w:val="22"/>
                <w:lang w:val="es-ES_tradnl"/>
              </w:rPr>
            </w:pPr>
          </w:p>
        </w:tc>
        <w:tc>
          <w:tcPr>
            <w:tcW w:w="2573" w:type="dxa"/>
          </w:tcPr>
          <w:p w14:paraId="7B5EBEFC" w14:textId="38E6619B"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r w:rsidR="00981F84" w:rsidRPr="00A877ED">
              <w:rPr>
                <w:rFonts w:ascii="Arial" w:hAnsi="Arial" w:cs="Arial"/>
                <w:b/>
                <w:color w:val="000000" w:themeColor="text1"/>
                <w:sz w:val="22"/>
                <w:szCs w:val="22"/>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c>
      </w:tr>
      <w:tr w:rsidR="00A6036B" w:rsidRPr="00AD2DAB" w14:paraId="66B5EAA8" w14:textId="77777777" w:rsidTr="00166641">
        <w:tc>
          <w:tcPr>
            <w:tcW w:w="993" w:type="dxa"/>
          </w:tcPr>
          <w:p w14:paraId="18B10B6E" w14:textId="1F02E8FC"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3</w:t>
            </w:r>
            <w:proofErr w:type="gramStart"/>
            <w:r w:rsidRPr="00AD2DAB">
              <w:rPr>
                <w:rFonts w:ascii="Arial" w:hAnsi="Arial" w:cs="Arial"/>
                <w:color w:val="000000" w:themeColor="text1"/>
                <w:sz w:val="22"/>
                <w:szCs w:val="22"/>
              </w:rPr>
              <w:t xml:space="preserve">: </w:t>
            </w:r>
            <w:r w:rsidR="00A6036B" w:rsidRPr="00AD2DAB">
              <w:rPr>
                <w:rFonts w:ascii="Arial" w:hAnsi="Arial" w:cs="Arial"/>
                <w:color w:val="000000" w:themeColor="text1"/>
                <w:sz w:val="22"/>
                <w:szCs w:val="22"/>
              </w:rPr>
              <w:t xml:space="preserve">              </w:t>
            </w:r>
            <w:proofErr w:type="gramEnd"/>
          </w:p>
        </w:tc>
        <w:tc>
          <w:tcPr>
            <w:tcW w:w="945" w:type="dxa"/>
          </w:tcPr>
          <w:p w14:paraId="5B102E23" w14:textId="7FB810A5" w:rsidR="00A6036B"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w:t>
            </w:r>
            <w:r w:rsidR="00883325" w:rsidRPr="00AD2DAB">
              <w:rPr>
                <w:rFonts w:ascii="Arial" w:hAnsi="Arial" w:cs="Arial"/>
                <w:color w:val="000000" w:themeColor="text1"/>
                <w:sz w:val="22"/>
                <w:szCs w:val="22"/>
              </w:rPr>
              <w:t xml:space="preserve"> 1</w:t>
            </w:r>
          </w:p>
        </w:tc>
        <w:tc>
          <w:tcPr>
            <w:tcW w:w="5317" w:type="dxa"/>
          </w:tcPr>
          <w:p w14:paraId="0A14F58D" w14:textId="77777777" w:rsidR="00AE3268" w:rsidRPr="00A877ED" w:rsidRDefault="00AE3268" w:rsidP="00AE326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Gregorio López y Fuentes – “Una carta a Dios”</w:t>
            </w:r>
          </w:p>
          <w:p w14:paraId="64480B3F" w14:textId="77777777" w:rsidR="00682D37" w:rsidRPr="00A877ED" w:rsidRDefault="00682D37" w:rsidP="00D828D3">
            <w:pPr>
              <w:rPr>
                <w:rFonts w:ascii="Arial" w:hAnsi="Arial" w:cs="Arial"/>
                <w:color w:val="000000" w:themeColor="text1"/>
                <w:sz w:val="22"/>
                <w:szCs w:val="22"/>
                <w:lang w:val="es-ES_tradnl"/>
              </w:rPr>
            </w:pPr>
          </w:p>
        </w:tc>
        <w:tc>
          <w:tcPr>
            <w:tcW w:w="2573" w:type="dxa"/>
          </w:tcPr>
          <w:p w14:paraId="3AE462FA" w14:textId="726B9E92"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A6036B" w:rsidRPr="00AD2DAB" w14:paraId="56676BA3" w14:textId="77777777" w:rsidTr="00166641">
        <w:tc>
          <w:tcPr>
            <w:tcW w:w="993" w:type="dxa"/>
          </w:tcPr>
          <w:p w14:paraId="6BF82710" w14:textId="071B3E61" w:rsidR="00A6036B" w:rsidRPr="00AD2DAB" w:rsidRDefault="00A6036B" w:rsidP="00A6036B">
            <w:pPr>
              <w:rPr>
                <w:rFonts w:ascii="Arial" w:hAnsi="Arial" w:cs="Arial"/>
                <w:color w:val="000000" w:themeColor="text1"/>
                <w:sz w:val="22"/>
                <w:szCs w:val="22"/>
              </w:rPr>
            </w:pPr>
          </w:p>
        </w:tc>
        <w:tc>
          <w:tcPr>
            <w:tcW w:w="945" w:type="dxa"/>
          </w:tcPr>
          <w:p w14:paraId="29FF9091" w14:textId="2B5FB16D" w:rsidR="00A6036B" w:rsidRPr="00AD2DAB" w:rsidRDefault="00166641" w:rsidP="00166641">
            <w:pPr>
              <w:rPr>
                <w:rFonts w:ascii="Arial" w:hAnsi="Arial" w:cs="Arial"/>
                <w:color w:val="000000" w:themeColor="text1"/>
                <w:sz w:val="22"/>
                <w:szCs w:val="22"/>
              </w:rPr>
            </w:pPr>
            <w:r w:rsidRPr="00AD2DAB">
              <w:rPr>
                <w:rFonts w:ascii="Arial" w:hAnsi="Arial" w:cs="Arial"/>
                <w:color w:val="000000" w:themeColor="text1"/>
                <w:sz w:val="22"/>
                <w:szCs w:val="22"/>
              </w:rPr>
              <w:t>Feb</w:t>
            </w:r>
            <w:r w:rsidR="00883325"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3</w:t>
            </w:r>
          </w:p>
        </w:tc>
        <w:tc>
          <w:tcPr>
            <w:tcW w:w="5317" w:type="dxa"/>
          </w:tcPr>
          <w:p w14:paraId="47481034" w14:textId="77777777" w:rsidR="001C2ADC" w:rsidRPr="00A877ED" w:rsidRDefault="001C2ADC" w:rsidP="001C2ADC">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Rubén Darío- “El nacimiento de la col”</w:t>
            </w:r>
          </w:p>
          <w:p w14:paraId="623EB95A" w14:textId="01C7C9B9" w:rsidR="00682D37" w:rsidRPr="00A877ED" w:rsidRDefault="001C2ADC" w:rsidP="006D653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-“El velo de la reina </w:t>
            </w:r>
            <w:proofErr w:type="spellStart"/>
            <w:r w:rsidRPr="00A877ED">
              <w:rPr>
                <w:rFonts w:ascii="Arial" w:hAnsi="Arial" w:cs="Arial"/>
                <w:color w:val="000000" w:themeColor="text1"/>
                <w:sz w:val="22"/>
                <w:szCs w:val="22"/>
                <w:lang w:val="es-ES_tradnl"/>
              </w:rPr>
              <w:t>Mab</w:t>
            </w:r>
            <w:proofErr w:type="spellEnd"/>
            <w:r w:rsidRPr="00A877ED">
              <w:rPr>
                <w:rFonts w:ascii="Arial" w:hAnsi="Arial" w:cs="Arial"/>
                <w:color w:val="000000" w:themeColor="text1"/>
                <w:sz w:val="22"/>
                <w:szCs w:val="22"/>
                <w:lang w:val="es-ES_tradnl"/>
              </w:rPr>
              <w:t>”</w:t>
            </w:r>
            <w:r w:rsidR="006D6538">
              <w:rPr>
                <w:rFonts w:ascii="Arial" w:hAnsi="Arial" w:cs="Arial"/>
                <w:color w:val="000000" w:themeColor="text1"/>
                <w:sz w:val="22"/>
                <w:szCs w:val="22"/>
                <w:lang w:val="es-ES_tradnl"/>
              </w:rPr>
              <w:t xml:space="preserve"> </w:t>
            </w:r>
          </w:p>
        </w:tc>
        <w:tc>
          <w:tcPr>
            <w:tcW w:w="2573" w:type="dxa"/>
          </w:tcPr>
          <w:p w14:paraId="1B5992F4" w14:textId="4E923B30" w:rsidR="00981F84"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76E7C607" w14:textId="77777777" w:rsidTr="00166641">
        <w:tc>
          <w:tcPr>
            <w:tcW w:w="993" w:type="dxa"/>
          </w:tcPr>
          <w:p w14:paraId="5899339D" w14:textId="2AF0B9BE"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Week 4: </w:t>
            </w:r>
          </w:p>
        </w:tc>
        <w:tc>
          <w:tcPr>
            <w:tcW w:w="945" w:type="dxa"/>
          </w:tcPr>
          <w:p w14:paraId="085E015B" w14:textId="65EB724A"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 8</w:t>
            </w:r>
          </w:p>
        </w:tc>
        <w:tc>
          <w:tcPr>
            <w:tcW w:w="5317" w:type="dxa"/>
          </w:tcPr>
          <w:p w14:paraId="23452593"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Javier de Viana- “El tiempo borra”</w:t>
            </w:r>
          </w:p>
          <w:p w14:paraId="11649E94" w14:textId="77777777" w:rsidR="00166641" w:rsidRPr="00A877ED" w:rsidRDefault="00166641" w:rsidP="00D828D3">
            <w:pPr>
              <w:rPr>
                <w:rFonts w:ascii="Arial" w:hAnsi="Arial" w:cs="Arial"/>
                <w:color w:val="000000" w:themeColor="text1"/>
                <w:sz w:val="22"/>
                <w:szCs w:val="22"/>
                <w:lang w:val="es-ES_tradnl"/>
              </w:rPr>
            </w:pPr>
          </w:p>
        </w:tc>
        <w:tc>
          <w:tcPr>
            <w:tcW w:w="2573" w:type="dxa"/>
          </w:tcPr>
          <w:p w14:paraId="5C2447EA" w14:textId="68F3E17C" w:rsidR="00166641" w:rsidRPr="00A877ED" w:rsidRDefault="00343DC5" w:rsidP="00343DC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58B4EA89" w14:textId="77777777" w:rsidTr="00166641">
        <w:tc>
          <w:tcPr>
            <w:tcW w:w="993" w:type="dxa"/>
          </w:tcPr>
          <w:p w14:paraId="34A4FB92" w14:textId="0E8EE204" w:rsidR="00166641" w:rsidRPr="00AD2DAB" w:rsidRDefault="00166641" w:rsidP="00A6036B">
            <w:pPr>
              <w:rPr>
                <w:rFonts w:ascii="Arial" w:hAnsi="Arial" w:cs="Arial"/>
                <w:color w:val="000000" w:themeColor="text1"/>
                <w:sz w:val="22"/>
                <w:szCs w:val="22"/>
              </w:rPr>
            </w:pPr>
          </w:p>
        </w:tc>
        <w:tc>
          <w:tcPr>
            <w:tcW w:w="945" w:type="dxa"/>
          </w:tcPr>
          <w:p w14:paraId="3853E1C9" w14:textId="2A14C740"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 10</w:t>
            </w:r>
          </w:p>
        </w:tc>
        <w:tc>
          <w:tcPr>
            <w:tcW w:w="5317" w:type="dxa"/>
          </w:tcPr>
          <w:p w14:paraId="3FC75106"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p w14:paraId="618C9F57" w14:textId="77777777" w:rsidR="00166641" w:rsidRPr="00A877ED" w:rsidRDefault="00166641" w:rsidP="006C0CA9">
            <w:pPr>
              <w:rPr>
                <w:rFonts w:ascii="Arial" w:hAnsi="Arial" w:cs="Arial"/>
                <w:color w:val="000000" w:themeColor="text1"/>
                <w:sz w:val="22"/>
                <w:szCs w:val="22"/>
                <w:lang w:val="es-ES_tradnl"/>
              </w:rPr>
            </w:pPr>
          </w:p>
        </w:tc>
        <w:tc>
          <w:tcPr>
            <w:tcW w:w="2573" w:type="dxa"/>
          </w:tcPr>
          <w:p w14:paraId="6AC9BF18" w14:textId="5F64BAA1" w:rsidR="00166641" w:rsidRPr="00A877ED" w:rsidRDefault="00166641"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ESTUDIAR</w:t>
            </w:r>
          </w:p>
        </w:tc>
      </w:tr>
      <w:tr w:rsidR="00166641" w:rsidRPr="00AD2DAB" w14:paraId="316995B5" w14:textId="77777777" w:rsidTr="00166641">
        <w:tc>
          <w:tcPr>
            <w:tcW w:w="993" w:type="dxa"/>
          </w:tcPr>
          <w:p w14:paraId="2F967C7C" w14:textId="1A81776A"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5:</w:t>
            </w:r>
          </w:p>
        </w:tc>
        <w:tc>
          <w:tcPr>
            <w:tcW w:w="945" w:type="dxa"/>
          </w:tcPr>
          <w:p w14:paraId="3B327E68" w14:textId="5702318F" w:rsidR="00166641" w:rsidRPr="00AD2DAB" w:rsidRDefault="00166641" w:rsidP="00166641">
            <w:pPr>
              <w:rPr>
                <w:rFonts w:ascii="Arial" w:hAnsi="Arial" w:cs="Arial"/>
                <w:color w:val="000000" w:themeColor="text1"/>
                <w:sz w:val="22"/>
                <w:szCs w:val="22"/>
              </w:rPr>
            </w:pPr>
            <w:r w:rsidRPr="00AD2DAB">
              <w:rPr>
                <w:rFonts w:ascii="Arial" w:hAnsi="Arial" w:cs="Arial"/>
                <w:color w:val="000000" w:themeColor="text1"/>
                <w:sz w:val="22"/>
                <w:szCs w:val="22"/>
              </w:rPr>
              <w:t>Feb 15</w:t>
            </w:r>
          </w:p>
        </w:tc>
        <w:tc>
          <w:tcPr>
            <w:tcW w:w="5317" w:type="dxa"/>
          </w:tcPr>
          <w:p w14:paraId="397B641A"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EXAMEN I</w:t>
            </w:r>
          </w:p>
          <w:p w14:paraId="7646B390" w14:textId="77777777" w:rsidR="00166641" w:rsidRPr="00A877ED" w:rsidRDefault="00166641" w:rsidP="006C0CA9">
            <w:pPr>
              <w:rPr>
                <w:rFonts w:ascii="Arial" w:hAnsi="Arial" w:cs="Arial"/>
                <w:color w:val="000000" w:themeColor="text1"/>
                <w:sz w:val="22"/>
                <w:szCs w:val="22"/>
                <w:lang w:val="es-ES_tradnl"/>
              </w:rPr>
            </w:pPr>
          </w:p>
        </w:tc>
        <w:tc>
          <w:tcPr>
            <w:tcW w:w="2573" w:type="dxa"/>
          </w:tcPr>
          <w:p w14:paraId="11638171" w14:textId="5CEAB6C0" w:rsidR="00166641" w:rsidRPr="00A877ED" w:rsidRDefault="00343DC5" w:rsidP="00A6036B">
            <w:pPr>
              <w:rPr>
                <w:rFonts w:ascii="Arial" w:hAnsi="Arial" w:cs="Arial"/>
                <w:color w:val="000000" w:themeColor="text1"/>
                <w:sz w:val="22"/>
                <w:szCs w:val="22"/>
                <w:lang w:val="es-ES_tradnl"/>
              </w:rPr>
            </w:pPr>
            <w:r w:rsidRPr="00A877ED">
              <w:rPr>
                <w:rFonts w:ascii="Arial" w:hAnsi="Arial" w:cs="Arial"/>
                <w:sz w:val="22"/>
                <w:szCs w:val="22"/>
                <w:lang w:val="es-ES_tradnl"/>
              </w:rPr>
              <w:t>ESTUDIAR</w:t>
            </w:r>
          </w:p>
        </w:tc>
      </w:tr>
      <w:tr w:rsidR="00166641" w:rsidRPr="00AD2DAB" w14:paraId="5BE23A18" w14:textId="77777777" w:rsidTr="00166641">
        <w:tc>
          <w:tcPr>
            <w:tcW w:w="993" w:type="dxa"/>
          </w:tcPr>
          <w:p w14:paraId="3AA1096F" w14:textId="46DD1AEF" w:rsidR="00166641" w:rsidRPr="00AD2DAB" w:rsidRDefault="00166641" w:rsidP="00A6036B">
            <w:pPr>
              <w:rPr>
                <w:rFonts w:ascii="Arial" w:hAnsi="Arial" w:cs="Arial"/>
                <w:color w:val="000000" w:themeColor="text1"/>
                <w:sz w:val="22"/>
                <w:szCs w:val="22"/>
              </w:rPr>
            </w:pPr>
          </w:p>
        </w:tc>
        <w:tc>
          <w:tcPr>
            <w:tcW w:w="945" w:type="dxa"/>
          </w:tcPr>
          <w:p w14:paraId="4EF3C881" w14:textId="6DBDA203"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 17</w:t>
            </w:r>
          </w:p>
        </w:tc>
        <w:tc>
          <w:tcPr>
            <w:tcW w:w="5317" w:type="dxa"/>
          </w:tcPr>
          <w:p w14:paraId="093221A5" w14:textId="2F195ADF" w:rsidR="00166641" w:rsidRPr="00A877ED" w:rsidRDefault="00166641" w:rsidP="00D828D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Manuel Rojas -”El vaso de leche”</w:t>
            </w:r>
          </w:p>
          <w:p w14:paraId="701DC222" w14:textId="77777777" w:rsidR="00166641" w:rsidRPr="00A877ED" w:rsidRDefault="00166641" w:rsidP="00D828D3">
            <w:pPr>
              <w:rPr>
                <w:rFonts w:ascii="Arial" w:hAnsi="Arial" w:cs="Arial"/>
                <w:color w:val="000000" w:themeColor="text1"/>
                <w:sz w:val="22"/>
                <w:szCs w:val="22"/>
                <w:lang w:val="es-ES_tradnl"/>
              </w:rPr>
            </w:pPr>
          </w:p>
        </w:tc>
        <w:tc>
          <w:tcPr>
            <w:tcW w:w="2573" w:type="dxa"/>
          </w:tcPr>
          <w:p w14:paraId="40AD855E" w14:textId="09FDD77B"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79C1DFD5" w14:textId="77777777" w:rsidTr="00166641">
        <w:tc>
          <w:tcPr>
            <w:tcW w:w="993" w:type="dxa"/>
          </w:tcPr>
          <w:p w14:paraId="10DB877C" w14:textId="2B5F0E0E"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Week 6:</w:t>
            </w:r>
          </w:p>
        </w:tc>
        <w:tc>
          <w:tcPr>
            <w:tcW w:w="945" w:type="dxa"/>
          </w:tcPr>
          <w:p w14:paraId="50E94E94" w14:textId="31B99F66"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Feb 22</w:t>
            </w:r>
          </w:p>
        </w:tc>
        <w:tc>
          <w:tcPr>
            <w:tcW w:w="5317" w:type="dxa"/>
          </w:tcPr>
          <w:p w14:paraId="1764D6E3" w14:textId="77777777" w:rsidR="00166641" w:rsidRPr="00A877ED" w:rsidRDefault="00166641" w:rsidP="00D14AF4">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Jorge Luis Borges – “Leyenda”,</w:t>
            </w:r>
          </w:p>
          <w:p w14:paraId="217855E4" w14:textId="2B41F697" w:rsidR="00166641" w:rsidRPr="00A877ED" w:rsidRDefault="00166641" w:rsidP="00D828D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“Emma </w:t>
            </w:r>
            <w:proofErr w:type="spellStart"/>
            <w:r w:rsidRPr="00A877ED">
              <w:rPr>
                <w:rFonts w:ascii="Arial" w:hAnsi="Arial" w:cs="Arial"/>
                <w:color w:val="000000" w:themeColor="text1"/>
                <w:sz w:val="22"/>
                <w:szCs w:val="22"/>
                <w:lang w:val="es-ES_tradnl"/>
              </w:rPr>
              <w:t>Zunz</w:t>
            </w:r>
            <w:proofErr w:type="spellEnd"/>
            <w:r w:rsidRPr="00A877ED">
              <w:rPr>
                <w:rFonts w:ascii="Arial" w:hAnsi="Arial" w:cs="Arial"/>
                <w:color w:val="000000" w:themeColor="text1"/>
                <w:sz w:val="22"/>
                <w:szCs w:val="22"/>
                <w:lang w:val="es-ES_tradnl"/>
              </w:rPr>
              <w:t>”</w:t>
            </w:r>
          </w:p>
        </w:tc>
        <w:tc>
          <w:tcPr>
            <w:tcW w:w="2573" w:type="dxa"/>
          </w:tcPr>
          <w:p w14:paraId="2083C24E" w14:textId="3ECD302D"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12DBCD1A" w14:textId="77777777" w:rsidTr="00166641">
        <w:tc>
          <w:tcPr>
            <w:tcW w:w="993" w:type="dxa"/>
          </w:tcPr>
          <w:p w14:paraId="1DB4E2BF" w14:textId="284FF866"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 xml:space="preserve"> </w:t>
            </w:r>
          </w:p>
        </w:tc>
        <w:tc>
          <w:tcPr>
            <w:tcW w:w="945" w:type="dxa"/>
          </w:tcPr>
          <w:p w14:paraId="3F6B704F" w14:textId="7ECAA1D3" w:rsidR="00166641" w:rsidRPr="00AD2DAB" w:rsidRDefault="00166641" w:rsidP="00A6036B">
            <w:pPr>
              <w:rPr>
                <w:rFonts w:ascii="Arial" w:hAnsi="Arial" w:cs="Arial"/>
                <w:color w:val="000000" w:themeColor="text1"/>
                <w:sz w:val="22"/>
                <w:szCs w:val="22"/>
              </w:rPr>
            </w:pPr>
            <w:proofErr w:type="gramStart"/>
            <w:r w:rsidRPr="00AD2DAB">
              <w:rPr>
                <w:rFonts w:ascii="Arial" w:hAnsi="Arial" w:cs="Arial"/>
                <w:color w:val="000000" w:themeColor="text1"/>
                <w:sz w:val="22"/>
                <w:szCs w:val="22"/>
              </w:rPr>
              <w:t>Feb  24</w:t>
            </w:r>
            <w:proofErr w:type="gramEnd"/>
          </w:p>
        </w:tc>
        <w:tc>
          <w:tcPr>
            <w:tcW w:w="5317" w:type="dxa"/>
          </w:tcPr>
          <w:p w14:paraId="46A9A6C0" w14:textId="77777777" w:rsidR="00166641" w:rsidRPr="00A877ED" w:rsidRDefault="00166641"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Horacio Quiroga “A la deriva”</w:t>
            </w:r>
          </w:p>
          <w:p w14:paraId="4B16365D" w14:textId="7A3BC6EE" w:rsidR="00166641" w:rsidRPr="00A877ED" w:rsidRDefault="00166641" w:rsidP="006C0CA9">
            <w:pPr>
              <w:rPr>
                <w:rFonts w:ascii="Arial" w:hAnsi="Arial" w:cs="Arial"/>
                <w:color w:val="000000" w:themeColor="text1"/>
                <w:sz w:val="22"/>
                <w:szCs w:val="22"/>
                <w:lang w:val="es-ES_tradnl"/>
              </w:rPr>
            </w:pPr>
          </w:p>
        </w:tc>
        <w:tc>
          <w:tcPr>
            <w:tcW w:w="2573" w:type="dxa"/>
          </w:tcPr>
          <w:p w14:paraId="2E306D3F" w14:textId="767ABD87"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5E078AB1" w14:textId="77777777" w:rsidTr="00166641">
        <w:tc>
          <w:tcPr>
            <w:tcW w:w="993" w:type="dxa"/>
          </w:tcPr>
          <w:p w14:paraId="15580F4D" w14:textId="1E5B3A06" w:rsidR="00166641" w:rsidRPr="00AD2DAB" w:rsidRDefault="00D824B3" w:rsidP="00A6036B">
            <w:pPr>
              <w:rPr>
                <w:rFonts w:ascii="Arial" w:hAnsi="Arial" w:cs="Arial"/>
                <w:color w:val="000000" w:themeColor="text1"/>
                <w:sz w:val="22"/>
                <w:szCs w:val="22"/>
              </w:rPr>
            </w:pPr>
            <w:r w:rsidRPr="00AD2DAB">
              <w:rPr>
                <w:rFonts w:ascii="Arial" w:hAnsi="Arial" w:cs="Arial"/>
                <w:color w:val="000000" w:themeColor="text1"/>
                <w:sz w:val="22"/>
                <w:szCs w:val="22"/>
              </w:rPr>
              <w:t>Week 7:</w:t>
            </w:r>
          </w:p>
        </w:tc>
        <w:tc>
          <w:tcPr>
            <w:tcW w:w="945" w:type="dxa"/>
          </w:tcPr>
          <w:p w14:paraId="6E4FC0EE" w14:textId="2153675D"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March 1</w:t>
            </w:r>
          </w:p>
        </w:tc>
        <w:tc>
          <w:tcPr>
            <w:tcW w:w="5317" w:type="dxa"/>
          </w:tcPr>
          <w:p w14:paraId="348B209E" w14:textId="77777777" w:rsidR="00166641" w:rsidRPr="00A877ED" w:rsidRDefault="00166641" w:rsidP="00D828D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Julio Cortázar – “Continuidad de los parques”</w:t>
            </w:r>
          </w:p>
          <w:p w14:paraId="70FAFE43" w14:textId="77777777" w:rsidR="00166641" w:rsidRPr="00A877ED" w:rsidRDefault="00166641" w:rsidP="00D828D3">
            <w:pPr>
              <w:rPr>
                <w:rFonts w:ascii="Arial" w:hAnsi="Arial" w:cs="Arial"/>
                <w:color w:val="000000" w:themeColor="text1"/>
                <w:sz w:val="22"/>
                <w:szCs w:val="22"/>
                <w:lang w:val="es-ES_tradnl"/>
              </w:rPr>
            </w:pPr>
          </w:p>
        </w:tc>
        <w:tc>
          <w:tcPr>
            <w:tcW w:w="2573" w:type="dxa"/>
          </w:tcPr>
          <w:p w14:paraId="67F93232" w14:textId="0A25C9FB"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59CC5D14" w14:textId="77777777" w:rsidTr="00166641">
        <w:tc>
          <w:tcPr>
            <w:tcW w:w="993" w:type="dxa"/>
          </w:tcPr>
          <w:p w14:paraId="6260A308" w14:textId="62973688" w:rsidR="00166641" w:rsidRPr="00AD2DAB" w:rsidRDefault="00166641" w:rsidP="00A6036B">
            <w:pPr>
              <w:rPr>
                <w:rFonts w:ascii="Arial" w:hAnsi="Arial" w:cs="Arial"/>
                <w:color w:val="000000" w:themeColor="text1"/>
                <w:sz w:val="22"/>
                <w:szCs w:val="22"/>
              </w:rPr>
            </w:pPr>
          </w:p>
        </w:tc>
        <w:tc>
          <w:tcPr>
            <w:tcW w:w="945" w:type="dxa"/>
          </w:tcPr>
          <w:p w14:paraId="305B57FA" w14:textId="383C10D6"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March 3</w:t>
            </w:r>
          </w:p>
        </w:tc>
        <w:tc>
          <w:tcPr>
            <w:tcW w:w="5317" w:type="dxa"/>
          </w:tcPr>
          <w:p w14:paraId="586F20CB" w14:textId="0FF488C5" w:rsidR="00166641" w:rsidRPr="00A877ED" w:rsidRDefault="00166641" w:rsidP="008E7C47">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Gabriel García Márquez – “El ahogado más hermoso del mundo”</w:t>
            </w:r>
          </w:p>
          <w:p w14:paraId="3B4AE524" w14:textId="4F60B185" w:rsidR="00166641" w:rsidRPr="00A877ED" w:rsidRDefault="00166641" w:rsidP="008E7C47">
            <w:pPr>
              <w:rPr>
                <w:rFonts w:ascii="Arial" w:hAnsi="Arial" w:cs="Arial"/>
                <w:color w:val="000000" w:themeColor="text1"/>
                <w:sz w:val="22"/>
                <w:szCs w:val="22"/>
                <w:lang w:val="es-ES_tradnl"/>
              </w:rPr>
            </w:pPr>
          </w:p>
        </w:tc>
        <w:tc>
          <w:tcPr>
            <w:tcW w:w="2573" w:type="dxa"/>
          </w:tcPr>
          <w:p w14:paraId="43456F51" w14:textId="4A6B0E66"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38FAE4F6" w14:textId="77777777" w:rsidTr="00166641">
        <w:tc>
          <w:tcPr>
            <w:tcW w:w="993" w:type="dxa"/>
          </w:tcPr>
          <w:p w14:paraId="101B9C43" w14:textId="5E13DF9D" w:rsidR="00166641" w:rsidRPr="00AD2DAB" w:rsidRDefault="00D824B3" w:rsidP="00A6036B">
            <w:pPr>
              <w:rPr>
                <w:rFonts w:ascii="Arial" w:hAnsi="Arial" w:cs="Arial"/>
                <w:color w:val="000000" w:themeColor="text1"/>
                <w:sz w:val="22"/>
                <w:szCs w:val="22"/>
              </w:rPr>
            </w:pPr>
            <w:r w:rsidRPr="00AD2DAB">
              <w:rPr>
                <w:rFonts w:ascii="Arial" w:hAnsi="Arial" w:cs="Arial"/>
                <w:color w:val="000000" w:themeColor="text1"/>
                <w:sz w:val="22"/>
                <w:szCs w:val="22"/>
              </w:rPr>
              <w:t>Week 8:</w:t>
            </w:r>
          </w:p>
        </w:tc>
        <w:tc>
          <w:tcPr>
            <w:tcW w:w="945" w:type="dxa"/>
          </w:tcPr>
          <w:p w14:paraId="0E468192" w14:textId="7B376186" w:rsidR="00166641" w:rsidRPr="00AD2DAB" w:rsidRDefault="00166641" w:rsidP="00166641">
            <w:pPr>
              <w:rPr>
                <w:rFonts w:ascii="Arial" w:hAnsi="Arial" w:cs="Arial"/>
                <w:color w:val="000000" w:themeColor="text1"/>
                <w:sz w:val="22"/>
                <w:szCs w:val="22"/>
              </w:rPr>
            </w:pPr>
            <w:r w:rsidRPr="00AD2DAB">
              <w:rPr>
                <w:rFonts w:ascii="Arial" w:hAnsi="Arial" w:cs="Arial"/>
                <w:color w:val="000000" w:themeColor="text1"/>
                <w:sz w:val="22"/>
                <w:szCs w:val="22"/>
              </w:rPr>
              <w:t>March 8</w:t>
            </w:r>
          </w:p>
        </w:tc>
        <w:tc>
          <w:tcPr>
            <w:tcW w:w="5317" w:type="dxa"/>
          </w:tcPr>
          <w:p w14:paraId="534D1934" w14:textId="77777777" w:rsidR="00166641" w:rsidRPr="00A877ED" w:rsidRDefault="00166641"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Gabriel García Márquez – “Un día de estos”</w:t>
            </w:r>
          </w:p>
          <w:p w14:paraId="41E57F9A" w14:textId="656C8B97" w:rsidR="00166641" w:rsidRPr="00A877ED" w:rsidRDefault="00166641" w:rsidP="008E7C47">
            <w:pPr>
              <w:rPr>
                <w:rFonts w:ascii="Arial" w:hAnsi="Arial" w:cs="Arial"/>
                <w:color w:val="000000" w:themeColor="text1"/>
                <w:sz w:val="22"/>
                <w:szCs w:val="22"/>
                <w:lang w:val="es-ES_tradnl"/>
              </w:rPr>
            </w:pPr>
          </w:p>
        </w:tc>
        <w:tc>
          <w:tcPr>
            <w:tcW w:w="2573" w:type="dxa"/>
          </w:tcPr>
          <w:p w14:paraId="1C5D0E50" w14:textId="0CBD4503" w:rsidR="00166641" w:rsidRPr="00A877ED" w:rsidRDefault="00343DC5" w:rsidP="00334DE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2AC81E37" w14:textId="77777777" w:rsidTr="00166641">
        <w:tc>
          <w:tcPr>
            <w:tcW w:w="993" w:type="dxa"/>
          </w:tcPr>
          <w:p w14:paraId="0C2E794D" w14:textId="498D5311" w:rsidR="00166641" w:rsidRPr="00AD2DAB" w:rsidRDefault="00166641" w:rsidP="00A6036B">
            <w:pPr>
              <w:rPr>
                <w:rFonts w:ascii="Arial" w:hAnsi="Arial" w:cs="Arial"/>
                <w:color w:val="000000" w:themeColor="text1"/>
                <w:sz w:val="22"/>
                <w:szCs w:val="22"/>
              </w:rPr>
            </w:pPr>
          </w:p>
        </w:tc>
        <w:tc>
          <w:tcPr>
            <w:tcW w:w="945" w:type="dxa"/>
          </w:tcPr>
          <w:p w14:paraId="6DF040D5" w14:textId="2A71096D" w:rsidR="00166641" w:rsidRPr="00AD2DAB" w:rsidRDefault="00166641" w:rsidP="00A6036B">
            <w:pPr>
              <w:rPr>
                <w:rFonts w:ascii="Arial" w:hAnsi="Arial" w:cs="Arial"/>
                <w:color w:val="000000" w:themeColor="text1"/>
                <w:sz w:val="22"/>
                <w:szCs w:val="22"/>
              </w:rPr>
            </w:pPr>
            <w:r w:rsidRPr="00AD2DAB">
              <w:rPr>
                <w:rFonts w:ascii="Arial" w:hAnsi="Arial" w:cs="Arial"/>
                <w:color w:val="000000" w:themeColor="text1"/>
                <w:sz w:val="22"/>
                <w:szCs w:val="22"/>
              </w:rPr>
              <w:t>March 10</w:t>
            </w:r>
          </w:p>
        </w:tc>
        <w:tc>
          <w:tcPr>
            <w:tcW w:w="5317" w:type="dxa"/>
          </w:tcPr>
          <w:p w14:paraId="363C43CA" w14:textId="42E742B2" w:rsidR="00166641" w:rsidRPr="00A877ED" w:rsidRDefault="00343DC5" w:rsidP="00343DC5">
            <w:pPr>
              <w:tabs>
                <w:tab w:val="left" w:pos="3814"/>
              </w:tabs>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ab/>
            </w:r>
          </w:p>
          <w:p w14:paraId="6602500D" w14:textId="1AC4DCF7" w:rsidR="00166641" w:rsidRPr="00A877ED" w:rsidRDefault="0031176C"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Película</w:t>
            </w:r>
          </w:p>
          <w:p w14:paraId="14477B54" w14:textId="77777777" w:rsidR="00166641" w:rsidRPr="00A877ED" w:rsidRDefault="00166641" w:rsidP="00C15513">
            <w:pPr>
              <w:rPr>
                <w:rFonts w:ascii="Arial" w:hAnsi="Arial" w:cs="Arial"/>
                <w:color w:val="000000" w:themeColor="text1"/>
                <w:sz w:val="22"/>
                <w:szCs w:val="22"/>
                <w:lang w:val="es-ES_tradnl"/>
              </w:rPr>
            </w:pPr>
          </w:p>
        </w:tc>
        <w:tc>
          <w:tcPr>
            <w:tcW w:w="2573" w:type="dxa"/>
          </w:tcPr>
          <w:p w14:paraId="1552F686" w14:textId="053B5F9B" w:rsidR="00166641" w:rsidRPr="00A877ED" w:rsidRDefault="00343DC5" w:rsidP="00A6036B">
            <w:pPr>
              <w:rPr>
                <w:rFonts w:ascii="Arial" w:hAnsi="Arial" w:cs="Arial"/>
                <w:sz w:val="22"/>
                <w:szCs w:val="22"/>
                <w:lang w:val="es-ES_tradnl"/>
              </w:rPr>
            </w:pPr>
            <w:r w:rsidRPr="00A877ED">
              <w:rPr>
                <w:rFonts w:ascii="Arial" w:hAnsi="Arial" w:cs="Arial"/>
                <w:sz w:val="22"/>
                <w:szCs w:val="22"/>
                <w:lang w:val="es-ES_tradnl"/>
              </w:rPr>
              <w:t>ESTUDIAR</w:t>
            </w:r>
          </w:p>
        </w:tc>
      </w:tr>
      <w:tr w:rsidR="00166641" w:rsidRPr="00AD2DAB" w14:paraId="168678D8" w14:textId="77777777" w:rsidTr="00166641">
        <w:tc>
          <w:tcPr>
            <w:tcW w:w="993" w:type="dxa"/>
          </w:tcPr>
          <w:p w14:paraId="54C7D7D3" w14:textId="77777777" w:rsidR="00166641" w:rsidRPr="00AD2DAB" w:rsidRDefault="00166641" w:rsidP="00A6036B">
            <w:pPr>
              <w:rPr>
                <w:rFonts w:ascii="Arial" w:hAnsi="Arial" w:cs="Arial"/>
                <w:color w:val="000000" w:themeColor="text1"/>
                <w:sz w:val="22"/>
                <w:szCs w:val="22"/>
              </w:rPr>
            </w:pPr>
          </w:p>
        </w:tc>
        <w:tc>
          <w:tcPr>
            <w:tcW w:w="945" w:type="dxa"/>
          </w:tcPr>
          <w:p w14:paraId="11AF9DC2" w14:textId="09E48460"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 14-18</w:t>
            </w:r>
          </w:p>
        </w:tc>
        <w:tc>
          <w:tcPr>
            <w:tcW w:w="5317" w:type="dxa"/>
          </w:tcPr>
          <w:p w14:paraId="1943E8BB" w14:textId="3FD6AC1E" w:rsidR="00166641" w:rsidRPr="00A877ED" w:rsidRDefault="00166641"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Spring Break</w:t>
            </w:r>
          </w:p>
        </w:tc>
        <w:tc>
          <w:tcPr>
            <w:tcW w:w="2573" w:type="dxa"/>
          </w:tcPr>
          <w:p w14:paraId="5D440BD3" w14:textId="77777777" w:rsidR="00166641" w:rsidRPr="00A877ED" w:rsidRDefault="00166641" w:rsidP="00A6036B">
            <w:pPr>
              <w:rPr>
                <w:rFonts w:ascii="Arial" w:hAnsi="Arial" w:cs="Arial"/>
                <w:color w:val="000000" w:themeColor="text1"/>
                <w:sz w:val="22"/>
                <w:szCs w:val="22"/>
                <w:highlight w:val="green"/>
                <w:lang w:val="es-ES_tradnl"/>
              </w:rPr>
            </w:pPr>
          </w:p>
        </w:tc>
      </w:tr>
      <w:tr w:rsidR="00166641" w:rsidRPr="00AD2DAB" w14:paraId="349291BA" w14:textId="77777777" w:rsidTr="00166641">
        <w:tc>
          <w:tcPr>
            <w:tcW w:w="993" w:type="dxa"/>
          </w:tcPr>
          <w:p w14:paraId="5A3BEBE9" w14:textId="4DB8867F" w:rsidR="00166641" w:rsidRPr="00AD2DAB" w:rsidRDefault="00D824B3" w:rsidP="00A6036B">
            <w:pPr>
              <w:rPr>
                <w:rFonts w:ascii="Arial" w:hAnsi="Arial" w:cs="Arial"/>
                <w:color w:val="000000" w:themeColor="text1"/>
                <w:sz w:val="22"/>
                <w:szCs w:val="22"/>
              </w:rPr>
            </w:pPr>
            <w:r w:rsidRPr="00AD2DAB">
              <w:rPr>
                <w:rFonts w:ascii="Arial" w:hAnsi="Arial" w:cs="Arial"/>
                <w:color w:val="000000" w:themeColor="text1"/>
                <w:sz w:val="22"/>
                <w:szCs w:val="22"/>
              </w:rPr>
              <w:t>Week 9:</w:t>
            </w:r>
          </w:p>
        </w:tc>
        <w:tc>
          <w:tcPr>
            <w:tcW w:w="945" w:type="dxa"/>
          </w:tcPr>
          <w:p w14:paraId="47D631DF" w14:textId="4A8544EE"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2</w:t>
            </w:r>
            <w:r w:rsidRPr="00AD2DAB">
              <w:rPr>
                <w:rFonts w:ascii="Arial" w:hAnsi="Arial" w:cs="Arial"/>
                <w:color w:val="000000" w:themeColor="text1"/>
                <w:sz w:val="22"/>
                <w:szCs w:val="22"/>
              </w:rPr>
              <w:t>2</w:t>
            </w:r>
          </w:p>
        </w:tc>
        <w:tc>
          <w:tcPr>
            <w:tcW w:w="5317" w:type="dxa"/>
          </w:tcPr>
          <w:p w14:paraId="0D5DBA83" w14:textId="5FC8F1B4" w:rsidR="0031176C" w:rsidRPr="00A877ED" w:rsidRDefault="0031176C"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p w14:paraId="6F7C603D" w14:textId="77777777" w:rsidR="00166641" w:rsidRPr="00A877ED" w:rsidRDefault="00166641" w:rsidP="0031176C">
            <w:pPr>
              <w:rPr>
                <w:rFonts w:ascii="Arial" w:hAnsi="Arial" w:cs="Arial"/>
                <w:color w:val="000000" w:themeColor="text1"/>
                <w:sz w:val="22"/>
                <w:szCs w:val="22"/>
                <w:lang w:val="es-ES_tradnl"/>
              </w:rPr>
            </w:pPr>
          </w:p>
        </w:tc>
        <w:tc>
          <w:tcPr>
            <w:tcW w:w="2573" w:type="dxa"/>
          </w:tcPr>
          <w:p w14:paraId="1184F408" w14:textId="540D3132"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7CBA0B27" w14:textId="77777777" w:rsidTr="00166641">
        <w:tc>
          <w:tcPr>
            <w:tcW w:w="993" w:type="dxa"/>
          </w:tcPr>
          <w:p w14:paraId="75ED5699" w14:textId="1ABF94B8" w:rsidR="00166641" w:rsidRPr="00AD2DAB" w:rsidRDefault="00166641" w:rsidP="00A6036B">
            <w:pPr>
              <w:rPr>
                <w:rFonts w:ascii="Arial" w:hAnsi="Arial" w:cs="Arial"/>
                <w:color w:val="000000" w:themeColor="text1"/>
                <w:sz w:val="22"/>
                <w:szCs w:val="22"/>
              </w:rPr>
            </w:pPr>
          </w:p>
        </w:tc>
        <w:tc>
          <w:tcPr>
            <w:tcW w:w="945" w:type="dxa"/>
          </w:tcPr>
          <w:p w14:paraId="2D20171B" w14:textId="7A74FE35"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2</w:t>
            </w:r>
            <w:r w:rsidRPr="00AD2DAB">
              <w:rPr>
                <w:rFonts w:ascii="Arial" w:hAnsi="Arial" w:cs="Arial"/>
                <w:color w:val="000000" w:themeColor="text1"/>
                <w:sz w:val="22"/>
                <w:szCs w:val="22"/>
              </w:rPr>
              <w:t>4</w:t>
            </w:r>
          </w:p>
        </w:tc>
        <w:tc>
          <w:tcPr>
            <w:tcW w:w="5317" w:type="dxa"/>
          </w:tcPr>
          <w:p w14:paraId="1B517876" w14:textId="77777777" w:rsidR="0031176C" w:rsidRPr="00A877ED" w:rsidRDefault="0031176C" w:rsidP="003A3AA5">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EXAMEN II </w:t>
            </w:r>
          </w:p>
          <w:p w14:paraId="387A08BD" w14:textId="77777777" w:rsidR="00166641" w:rsidRPr="00A877ED" w:rsidRDefault="00166641" w:rsidP="0031176C">
            <w:pPr>
              <w:rPr>
                <w:rFonts w:ascii="Arial" w:hAnsi="Arial" w:cs="Arial"/>
                <w:color w:val="000000" w:themeColor="text1"/>
                <w:sz w:val="22"/>
                <w:szCs w:val="22"/>
                <w:lang w:val="es-ES_tradnl"/>
              </w:rPr>
            </w:pPr>
          </w:p>
        </w:tc>
        <w:tc>
          <w:tcPr>
            <w:tcW w:w="2573" w:type="dxa"/>
          </w:tcPr>
          <w:p w14:paraId="3CAE1074" w14:textId="43091204"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3CE6D09C" w14:textId="77777777" w:rsidTr="00166641">
        <w:tc>
          <w:tcPr>
            <w:tcW w:w="993" w:type="dxa"/>
          </w:tcPr>
          <w:p w14:paraId="084ACF48" w14:textId="42B92A17"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10:</w:t>
            </w:r>
          </w:p>
        </w:tc>
        <w:tc>
          <w:tcPr>
            <w:tcW w:w="945" w:type="dxa"/>
          </w:tcPr>
          <w:p w14:paraId="38FEB73A" w14:textId="49279AA7"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29</w:t>
            </w:r>
          </w:p>
        </w:tc>
        <w:tc>
          <w:tcPr>
            <w:tcW w:w="5317" w:type="dxa"/>
          </w:tcPr>
          <w:p w14:paraId="33DB1955" w14:textId="77777777" w:rsidR="007E176A" w:rsidRPr="00A877ED" w:rsidRDefault="007E176A" w:rsidP="007E176A">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Hugo Rodríguez-Alcalá – “El as de espadas”</w:t>
            </w:r>
          </w:p>
          <w:p w14:paraId="1EC7FD25" w14:textId="77777777" w:rsidR="00166641" w:rsidRPr="00A877ED" w:rsidRDefault="00166641" w:rsidP="003A3AA5">
            <w:pPr>
              <w:rPr>
                <w:rFonts w:ascii="Arial" w:hAnsi="Arial" w:cs="Arial"/>
                <w:color w:val="000000" w:themeColor="text1"/>
                <w:sz w:val="22"/>
                <w:szCs w:val="22"/>
                <w:lang w:val="es-ES_tradnl"/>
              </w:rPr>
            </w:pPr>
          </w:p>
        </w:tc>
        <w:tc>
          <w:tcPr>
            <w:tcW w:w="2573" w:type="dxa"/>
          </w:tcPr>
          <w:p w14:paraId="79473C72" w14:textId="4E04F832"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37F7AE05" w14:textId="77777777" w:rsidTr="00166641">
        <w:tc>
          <w:tcPr>
            <w:tcW w:w="993" w:type="dxa"/>
          </w:tcPr>
          <w:p w14:paraId="7DDDB96C" w14:textId="03D5552E" w:rsidR="00166641" w:rsidRPr="00AD2DAB" w:rsidRDefault="00166641" w:rsidP="00A6036B">
            <w:pPr>
              <w:rPr>
                <w:rFonts w:ascii="Arial" w:hAnsi="Arial" w:cs="Arial"/>
                <w:color w:val="000000" w:themeColor="text1"/>
                <w:sz w:val="22"/>
                <w:szCs w:val="22"/>
              </w:rPr>
            </w:pPr>
          </w:p>
        </w:tc>
        <w:tc>
          <w:tcPr>
            <w:tcW w:w="945" w:type="dxa"/>
          </w:tcPr>
          <w:p w14:paraId="3E1F72C0" w14:textId="5DE51E63"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March</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31</w:t>
            </w:r>
          </w:p>
        </w:tc>
        <w:tc>
          <w:tcPr>
            <w:tcW w:w="5317" w:type="dxa"/>
          </w:tcPr>
          <w:p w14:paraId="1B53D640" w14:textId="04F07529" w:rsidR="00166641" w:rsidRPr="00A877ED" w:rsidRDefault="007E176A" w:rsidP="006C0CA9">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Olga </w:t>
            </w:r>
            <w:proofErr w:type="spellStart"/>
            <w:r w:rsidRPr="00A877ED">
              <w:rPr>
                <w:rFonts w:ascii="Arial" w:hAnsi="Arial" w:cs="Arial"/>
                <w:color w:val="000000" w:themeColor="text1"/>
                <w:sz w:val="22"/>
                <w:szCs w:val="22"/>
                <w:lang w:val="es-ES_tradnl"/>
              </w:rPr>
              <w:t>Nolla</w:t>
            </w:r>
            <w:proofErr w:type="spellEnd"/>
            <w:r w:rsidRPr="00A877ED">
              <w:rPr>
                <w:rFonts w:ascii="Arial" w:hAnsi="Arial" w:cs="Arial"/>
                <w:color w:val="000000" w:themeColor="text1"/>
                <w:sz w:val="22"/>
                <w:szCs w:val="22"/>
                <w:lang w:val="es-ES_tradnl"/>
              </w:rPr>
              <w:t xml:space="preserve"> Ramírez de Arellano – “El adversario”</w:t>
            </w:r>
          </w:p>
          <w:p w14:paraId="2FBFD9AC" w14:textId="77777777" w:rsidR="00166641" w:rsidRPr="00A877ED" w:rsidRDefault="00166641" w:rsidP="006C0CA9">
            <w:pPr>
              <w:rPr>
                <w:rFonts w:ascii="Arial" w:hAnsi="Arial" w:cs="Arial"/>
                <w:color w:val="000000" w:themeColor="text1"/>
                <w:sz w:val="22"/>
                <w:szCs w:val="22"/>
                <w:lang w:val="es-ES_tradnl"/>
              </w:rPr>
            </w:pPr>
          </w:p>
        </w:tc>
        <w:tc>
          <w:tcPr>
            <w:tcW w:w="2573" w:type="dxa"/>
          </w:tcPr>
          <w:p w14:paraId="6E0E5C4B" w14:textId="2FB280B7"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2D9C39C4" w14:textId="77777777" w:rsidTr="00166641">
        <w:tc>
          <w:tcPr>
            <w:tcW w:w="993" w:type="dxa"/>
          </w:tcPr>
          <w:p w14:paraId="33DBCA90" w14:textId="2A316E19"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11:</w:t>
            </w:r>
          </w:p>
        </w:tc>
        <w:tc>
          <w:tcPr>
            <w:tcW w:w="945" w:type="dxa"/>
          </w:tcPr>
          <w:p w14:paraId="11F6BA80" w14:textId="1064C6D7"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5</w:t>
            </w:r>
          </w:p>
        </w:tc>
        <w:tc>
          <w:tcPr>
            <w:tcW w:w="5317" w:type="dxa"/>
          </w:tcPr>
          <w:p w14:paraId="415D7F37" w14:textId="3AFE4B3C" w:rsidR="00166641" w:rsidRPr="00A877ED" w:rsidRDefault="007E176A" w:rsidP="008E7C47">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Silvia Molina – “La casa nueva”</w:t>
            </w:r>
          </w:p>
        </w:tc>
        <w:tc>
          <w:tcPr>
            <w:tcW w:w="2573" w:type="dxa"/>
          </w:tcPr>
          <w:p w14:paraId="3AE63C18" w14:textId="6BDB21B0" w:rsidR="00166641" w:rsidRPr="00A877ED" w:rsidRDefault="00021FD3" w:rsidP="00D14AF4">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0F942962" w14:textId="77777777" w:rsidTr="00166641">
        <w:tc>
          <w:tcPr>
            <w:tcW w:w="993" w:type="dxa"/>
          </w:tcPr>
          <w:p w14:paraId="5D60CDE5" w14:textId="0A43BB88" w:rsidR="00166641" w:rsidRPr="00AD2DAB" w:rsidRDefault="00166641" w:rsidP="00A6036B">
            <w:pPr>
              <w:rPr>
                <w:rFonts w:ascii="Arial" w:hAnsi="Arial" w:cs="Arial"/>
                <w:color w:val="000000" w:themeColor="text1"/>
                <w:sz w:val="22"/>
                <w:szCs w:val="22"/>
              </w:rPr>
            </w:pPr>
          </w:p>
        </w:tc>
        <w:tc>
          <w:tcPr>
            <w:tcW w:w="945" w:type="dxa"/>
          </w:tcPr>
          <w:p w14:paraId="65C7C526" w14:textId="509DEB67"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7</w:t>
            </w:r>
          </w:p>
        </w:tc>
        <w:tc>
          <w:tcPr>
            <w:tcW w:w="5317" w:type="dxa"/>
          </w:tcPr>
          <w:p w14:paraId="27AE8833" w14:textId="6DABD26F" w:rsidR="007E176A" w:rsidRPr="00A877ED" w:rsidRDefault="007E176A" w:rsidP="0031176C">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Isaac </w:t>
            </w:r>
            <w:proofErr w:type="spellStart"/>
            <w:r w:rsidRPr="00A877ED">
              <w:rPr>
                <w:rFonts w:ascii="Arial" w:hAnsi="Arial" w:cs="Arial"/>
                <w:color w:val="000000" w:themeColor="text1"/>
                <w:sz w:val="22"/>
                <w:szCs w:val="22"/>
                <w:lang w:val="es-ES_tradnl"/>
              </w:rPr>
              <w:t>Aisemberg</w:t>
            </w:r>
            <w:proofErr w:type="spellEnd"/>
            <w:r w:rsidRPr="00A877ED">
              <w:rPr>
                <w:rFonts w:ascii="Arial" w:hAnsi="Arial" w:cs="Arial"/>
                <w:color w:val="000000" w:themeColor="text1"/>
                <w:sz w:val="22"/>
                <w:szCs w:val="22"/>
                <w:lang w:val="es-ES_tradnl"/>
              </w:rPr>
              <w:t xml:space="preserve"> – “Jaque mate en dos jugadas”</w:t>
            </w:r>
          </w:p>
          <w:p w14:paraId="3BE31F6B" w14:textId="4BF93E62" w:rsidR="00334DE5" w:rsidRPr="00A877ED" w:rsidRDefault="00334DE5" w:rsidP="00C15513">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w:t>
            </w:r>
            <w:proofErr w:type="spellStart"/>
            <w:r w:rsidRPr="00A877ED">
              <w:rPr>
                <w:rFonts w:ascii="Arial" w:hAnsi="Arial" w:cs="Arial"/>
                <w:color w:val="000000" w:themeColor="text1"/>
                <w:sz w:val="22"/>
                <w:szCs w:val="22"/>
                <w:lang w:val="es-ES_tradnl"/>
              </w:rPr>
              <w:t>April</w:t>
            </w:r>
            <w:proofErr w:type="spellEnd"/>
            <w:r w:rsidRPr="00A877ED">
              <w:rPr>
                <w:rFonts w:ascii="Arial" w:hAnsi="Arial" w:cs="Arial"/>
                <w:color w:val="000000" w:themeColor="text1"/>
                <w:sz w:val="22"/>
                <w:szCs w:val="22"/>
                <w:lang w:val="es-ES_tradnl"/>
              </w:rPr>
              <w:t xml:space="preserve"> 8- </w:t>
            </w:r>
            <w:proofErr w:type="spellStart"/>
            <w:r w:rsidRPr="00A877ED">
              <w:rPr>
                <w:rFonts w:ascii="Arial" w:hAnsi="Arial" w:cs="Arial"/>
                <w:color w:val="000000" w:themeColor="text1"/>
                <w:sz w:val="22"/>
                <w:szCs w:val="22"/>
                <w:lang w:val="es-ES_tradnl"/>
              </w:rPr>
              <w:t>Last</w:t>
            </w:r>
            <w:proofErr w:type="spellEnd"/>
            <w:r w:rsidRPr="00A877ED">
              <w:rPr>
                <w:rFonts w:ascii="Arial" w:hAnsi="Arial" w:cs="Arial"/>
                <w:color w:val="000000" w:themeColor="text1"/>
                <w:sz w:val="22"/>
                <w:szCs w:val="22"/>
                <w:lang w:val="es-ES_tradnl"/>
              </w:rPr>
              <w:t xml:space="preserve"> </w:t>
            </w:r>
            <w:proofErr w:type="spellStart"/>
            <w:r w:rsidRPr="00A877ED">
              <w:rPr>
                <w:rFonts w:ascii="Arial" w:hAnsi="Arial" w:cs="Arial"/>
                <w:color w:val="000000" w:themeColor="text1"/>
                <w:sz w:val="22"/>
                <w:szCs w:val="22"/>
                <w:lang w:val="es-ES_tradnl"/>
              </w:rPr>
              <w:t>day</w:t>
            </w:r>
            <w:proofErr w:type="spellEnd"/>
            <w:r w:rsidRPr="00A877ED">
              <w:rPr>
                <w:rFonts w:ascii="Arial" w:hAnsi="Arial" w:cs="Arial"/>
                <w:color w:val="000000" w:themeColor="text1"/>
                <w:sz w:val="22"/>
                <w:szCs w:val="22"/>
                <w:lang w:val="es-ES_tradnl"/>
              </w:rPr>
              <w:t xml:space="preserve"> </w:t>
            </w:r>
            <w:proofErr w:type="spellStart"/>
            <w:r w:rsidRPr="00A877ED">
              <w:rPr>
                <w:rFonts w:ascii="Arial" w:hAnsi="Arial" w:cs="Arial"/>
                <w:color w:val="000000" w:themeColor="text1"/>
                <w:sz w:val="22"/>
                <w:szCs w:val="22"/>
                <w:lang w:val="es-ES_tradnl"/>
              </w:rPr>
              <w:t>to</w:t>
            </w:r>
            <w:proofErr w:type="spellEnd"/>
            <w:r w:rsidRPr="00A877ED">
              <w:rPr>
                <w:rFonts w:ascii="Arial" w:hAnsi="Arial" w:cs="Arial"/>
                <w:color w:val="000000" w:themeColor="text1"/>
                <w:sz w:val="22"/>
                <w:szCs w:val="22"/>
                <w:lang w:val="es-ES_tradnl"/>
              </w:rPr>
              <w:t xml:space="preserve"> </w:t>
            </w:r>
            <w:proofErr w:type="spellStart"/>
            <w:r w:rsidRPr="00A877ED">
              <w:rPr>
                <w:rFonts w:ascii="Arial" w:hAnsi="Arial" w:cs="Arial"/>
                <w:color w:val="000000" w:themeColor="text1"/>
                <w:sz w:val="22"/>
                <w:szCs w:val="22"/>
                <w:lang w:val="es-ES_tradnl"/>
              </w:rPr>
              <w:t>drop</w:t>
            </w:r>
            <w:proofErr w:type="spellEnd"/>
            <w:r w:rsidRPr="00A877ED">
              <w:rPr>
                <w:rFonts w:ascii="Arial" w:hAnsi="Arial" w:cs="Arial"/>
                <w:color w:val="000000" w:themeColor="text1"/>
                <w:sz w:val="22"/>
                <w:szCs w:val="22"/>
                <w:lang w:val="es-ES_tradnl"/>
              </w:rPr>
              <w:t xml:space="preserve"> a </w:t>
            </w:r>
            <w:proofErr w:type="spellStart"/>
            <w:r w:rsidRPr="00A877ED">
              <w:rPr>
                <w:rFonts w:ascii="Arial" w:hAnsi="Arial" w:cs="Arial"/>
                <w:color w:val="000000" w:themeColor="text1"/>
                <w:sz w:val="22"/>
                <w:szCs w:val="22"/>
                <w:lang w:val="es-ES_tradnl"/>
              </w:rPr>
              <w:t>course</w:t>
            </w:r>
            <w:proofErr w:type="spellEnd"/>
            <w:r w:rsidRPr="00A877ED">
              <w:rPr>
                <w:rFonts w:ascii="Arial" w:hAnsi="Arial" w:cs="Arial"/>
                <w:color w:val="000000" w:themeColor="text1"/>
                <w:sz w:val="22"/>
                <w:szCs w:val="22"/>
                <w:lang w:val="es-ES_tradnl"/>
              </w:rPr>
              <w:t>)</w:t>
            </w:r>
          </w:p>
        </w:tc>
        <w:tc>
          <w:tcPr>
            <w:tcW w:w="2573" w:type="dxa"/>
          </w:tcPr>
          <w:p w14:paraId="133912D5" w14:textId="2AB47847"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722C703E" w14:textId="77777777" w:rsidTr="00166641">
        <w:tc>
          <w:tcPr>
            <w:tcW w:w="993" w:type="dxa"/>
          </w:tcPr>
          <w:p w14:paraId="42044A53" w14:textId="637E0C46"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12:</w:t>
            </w:r>
          </w:p>
        </w:tc>
        <w:tc>
          <w:tcPr>
            <w:tcW w:w="945" w:type="dxa"/>
          </w:tcPr>
          <w:p w14:paraId="39A4350F" w14:textId="65DCD522"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1</w:t>
            </w:r>
            <w:r w:rsidRPr="00AD2DAB">
              <w:rPr>
                <w:rFonts w:ascii="Arial" w:hAnsi="Arial" w:cs="Arial"/>
                <w:color w:val="000000" w:themeColor="text1"/>
                <w:sz w:val="22"/>
                <w:szCs w:val="22"/>
              </w:rPr>
              <w:t>2</w:t>
            </w:r>
          </w:p>
        </w:tc>
        <w:tc>
          <w:tcPr>
            <w:tcW w:w="5317" w:type="dxa"/>
          </w:tcPr>
          <w:p w14:paraId="6B94514B" w14:textId="21018C92" w:rsidR="00166641" w:rsidRPr="00A877ED" w:rsidRDefault="007E176A" w:rsidP="00A6036B">
            <w:pPr>
              <w:rPr>
                <w:rFonts w:ascii="Arial" w:hAnsi="Arial" w:cs="Arial"/>
                <w:color w:val="000000" w:themeColor="text1"/>
                <w:sz w:val="22"/>
                <w:szCs w:val="22"/>
                <w:lang w:val="es-ES_tradnl"/>
              </w:rPr>
            </w:pPr>
            <w:proofErr w:type="spellStart"/>
            <w:r w:rsidRPr="00A877ED">
              <w:rPr>
                <w:rFonts w:ascii="Arial" w:hAnsi="Arial" w:cs="Arial"/>
                <w:color w:val="000000" w:themeColor="text1"/>
                <w:sz w:val="22"/>
                <w:szCs w:val="22"/>
                <w:lang w:val="es-ES_tradnl"/>
              </w:rPr>
              <w:t>Claribel</w:t>
            </w:r>
            <w:proofErr w:type="spellEnd"/>
            <w:r w:rsidRPr="00A877ED">
              <w:rPr>
                <w:rFonts w:ascii="Arial" w:hAnsi="Arial" w:cs="Arial"/>
                <w:color w:val="000000" w:themeColor="text1"/>
                <w:sz w:val="22"/>
                <w:szCs w:val="22"/>
                <w:lang w:val="es-ES_tradnl"/>
              </w:rPr>
              <w:t xml:space="preserve"> Alegría- “La abuelita y el Puente de Oro”</w:t>
            </w:r>
          </w:p>
        </w:tc>
        <w:tc>
          <w:tcPr>
            <w:tcW w:w="2573" w:type="dxa"/>
          </w:tcPr>
          <w:p w14:paraId="33FFAA13" w14:textId="3ACDC1CD"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5C0482EC" w14:textId="77777777" w:rsidTr="00166641">
        <w:tc>
          <w:tcPr>
            <w:tcW w:w="993" w:type="dxa"/>
          </w:tcPr>
          <w:p w14:paraId="2DDAF675" w14:textId="7754F5CC" w:rsidR="00166641" w:rsidRPr="00AD2DAB" w:rsidRDefault="00166641" w:rsidP="00A6036B">
            <w:pPr>
              <w:rPr>
                <w:rFonts w:ascii="Arial" w:hAnsi="Arial" w:cs="Arial"/>
                <w:color w:val="000000" w:themeColor="text1"/>
                <w:sz w:val="22"/>
                <w:szCs w:val="22"/>
              </w:rPr>
            </w:pPr>
          </w:p>
        </w:tc>
        <w:tc>
          <w:tcPr>
            <w:tcW w:w="945" w:type="dxa"/>
          </w:tcPr>
          <w:p w14:paraId="442DAAC3" w14:textId="2B7AC735"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1</w:t>
            </w:r>
            <w:r w:rsidRPr="00AD2DAB">
              <w:rPr>
                <w:rFonts w:ascii="Arial" w:hAnsi="Arial" w:cs="Arial"/>
                <w:color w:val="000000" w:themeColor="text1"/>
                <w:sz w:val="22"/>
                <w:szCs w:val="22"/>
              </w:rPr>
              <w:t>4</w:t>
            </w:r>
          </w:p>
        </w:tc>
        <w:tc>
          <w:tcPr>
            <w:tcW w:w="5317" w:type="dxa"/>
          </w:tcPr>
          <w:p w14:paraId="26FCE6E3" w14:textId="5BF975AF" w:rsidR="00166641" w:rsidRPr="00A877ED" w:rsidRDefault="007E176A" w:rsidP="00CA129A">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Reinaldo Arenas – “Con los ojos cerrados”</w:t>
            </w:r>
          </w:p>
        </w:tc>
        <w:tc>
          <w:tcPr>
            <w:tcW w:w="2573" w:type="dxa"/>
          </w:tcPr>
          <w:p w14:paraId="4F326975" w14:textId="02D92ACB" w:rsidR="00166641" w:rsidRPr="00A877ED" w:rsidRDefault="00343DC5"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073075FF" w14:textId="77777777" w:rsidTr="00166641">
        <w:tc>
          <w:tcPr>
            <w:tcW w:w="993" w:type="dxa"/>
          </w:tcPr>
          <w:p w14:paraId="341F7446" w14:textId="11668168"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13:</w:t>
            </w:r>
          </w:p>
        </w:tc>
        <w:tc>
          <w:tcPr>
            <w:tcW w:w="945" w:type="dxa"/>
          </w:tcPr>
          <w:p w14:paraId="35BC616B" w14:textId="455A480B" w:rsidR="00166641" w:rsidRPr="00AD2DAB" w:rsidRDefault="00334DE5" w:rsidP="00334DE5">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19</w:t>
            </w:r>
          </w:p>
        </w:tc>
        <w:tc>
          <w:tcPr>
            <w:tcW w:w="5317" w:type="dxa"/>
          </w:tcPr>
          <w:p w14:paraId="1BED4E3D" w14:textId="77777777" w:rsidR="007E176A" w:rsidRPr="00A877ED" w:rsidRDefault="007E176A" w:rsidP="007E176A">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Rosario Ferré – “La muñeca menor”</w:t>
            </w:r>
          </w:p>
          <w:p w14:paraId="16F2245C" w14:textId="5DD7B32A" w:rsidR="00166641" w:rsidRPr="00A877ED" w:rsidRDefault="00166641" w:rsidP="007E176A">
            <w:pPr>
              <w:rPr>
                <w:rFonts w:ascii="Arial" w:hAnsi="Arial" w:cs="Arial"/>
                <w:color w:val="000000" w:themeColor="text1"/>
                <w:sz w:val="22"/>
                <w:szCs w:val="22"/>
                <w:lang w:val="es-ES_tradnl"/>
              </w:rPr>
            </w:pPr>
          </w:p>
        </w:tc>
        <w:tc>
          <w:tcPr>
            <w:tcW w:w="2573" w:type="dxa"/>
          </w:tcPr>
          <w:p w14:paraId="626992C5" w14:textId="440950F8" w:rsidR="00166641" w:rsidRPr="00A877ED" w:rsidRDefault="00343DC5" w:rsidP="00594026">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TAREA: Leer y preparar “hoja”</w:t>
            </w:r>
          </w:p>
        </w:tc>
      </w:tr>
      <w:tr w:rsidR="00166641" w:rsidRPr="00AD2DAB" w14:paraId="2261D292" w14:textId="77777777" w:rsidTr="00166641">
        <w:tc>
          <w:tcPr>
            <w:tcW w:w="993" w:type="dxa"/>
          </w:tcPr>
          <w:p w14:paraId="692B76B9" w14:textId="66F5BBB3" w:rsidR="00166641" w:rsidRPr="00AD2DAB" w:rsidRDefault="00166641" w:rsidP="00A6036B">
            <w:pPr>
              <w:rPr>
                <w:rFonts w:ascii="Arial" w:hAnsi="Arial" w:cs="Arial"/>
                <w:color w:val="000000" w:themeColor="text1"/>
                <w:sz w:val="22"/>
                <w:szCs w:val="22"/>
              </w:rPr>
            </w:pPr>
          </w:p>
        </w:tc>
        <w:tc>
          <w:tcPr>
            <w:tcW w:w="945" w:type="dxa"/>
          </w:tcPr>
          <w:p w14:paraId="43769529" w14:textId="186C448D"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2</w:t>
            </w:r>
            <w:r w:rsidRPr="00AD2DAB">
              <w:rPr>
                <w:rFonts w:ascii="Arial" w:hAnsi="Arial" w:cs="Arial"/>
                <w:color w:val="000000" w:themeColor="text1"/>
                <w:sz w:val="22"/>
                <w:szCs w:val="22"/>
              </w:rPr>
              <w:t>1</w:t>
            </w:r>
          </w:p>
        </w:tc>
        <w:tc>
          <w:tcPr>
            <w:tcW w:w="5317" w:type="dxa"/>
          </w:tcPr>
          <w:p w14:paraId="0AAE4320" w14:textId="5A51E396" w:rsidR="007E176A" w:rsidRPr="00A877ED" w:rsidRDefault="007E176A" w:rsidP="009410B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 xml:space="preserve">Amalia </w:t>
            </w:r>
            <w:proofErr w:type="spellStart"/>
            <w:r w:rsidRPr="00A877ED">
              <w:rPr>
                <w:rFonts w:ascii="Arial" w:hAnsi="Arial" w:cs="Arial"/>
                <w:color w:val="000000" w:themeColor="text1"/>
                <w:sz w:val="22"/>
                <w:szCs w:val="22"/>
                <w:lang w:val="es-ES_tradnl"/>
              </w:rPr>
              <w:t>Rendic</w:t>
            </w:r>
            <w:proofErr w:type="spellEnd"/>
            <w:r w:rsidRPr="00A877ED">
              <w:rPr>
                <w:rFonts w:ascii="Arial" w:hAnsi="Arial" w:cs="Arial"/>
                <w:color w:val="000000" w:themeColor="text1"/>
                <w:sz w:val="22"/>
                <w:szCs w:val="22"/>
                <w:lang w:val="es-ES_tradnl"/>
              </w:rPr>
              <w:t xml:space="preserve"> -”Un perro, un niño, la noche”</w:t>
            </w:r>
          </w:p>
          <w:p w14:paraId="37452CB2" w14:textId="437E536B" w:rsidR="00166641" w:rsidRPr="00A877ED" w:rsidRDefault="00166641" w:rsidP="009410BB">
            <w:pPr>
              <w:rPr>
                <w:rFonts w:ascii="Arial" w:hAnsi="Arial" w:cs="Arial"/>
                <w:color w:val="000000" w:themeColor="text1"/>
                <w:sz w:val="22"/>
                <w:szCs w:val="22"/>
                <w:lang w:val="es-ES_tradnl"/>
              </w:rPr>
            </w:pPr>
          </w:p>
        </w:tc>
        <w:tc>
          <w:tcPr>
            <w:tcW w:w="2573" w:type="dxa"/>
          </w:tcPr>
          <w:p w14:paraId="73D08A98" w14:textId="77777777" w:rsidR="00166641" w:rsidRPr="00AD2DAB" w:rsidRDefault="00166641" w:rsidP="00A6036B">
            <w:pPr>
              <w:rPr>
                <w:rFonts w:ascii="Arial" w:hAnsi="Arial" w:cs="Arial"/>
                <w:color w:val="000000" w:themeColor="text1"/>
                <w:sz w:val="22"/>
                <w:szCs w:val="22"/>
              </w:rPr>
            </w:pPr>
          </w:p>
        </w:tc>
      </w:tr>
      <w:tr w:rsidR="00166641" w:rsidRPr="00AD2DAB" w14:paraId="78433621" w14:textId="77777777" w:rsidTr="00166641">
        <w:tc>
          <w:tcPr>
            <w:tcW w:w="993" w:type="dxa"/>
          </w:tcPr>
          <w:p w14:paraId="1DD7ED81" w14:textId="7C2EB1D1"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14:</w:t>
            </w:r>
          </w:p>
        </w:tc>
        <w:tc>
          <w:tcPr>
            <w:tcW w:w="945" w:type="dxa"/>
          </w:tcPr>
          <w:p w14:paraId="7FBF25C2" w14:textId="3524F97E"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2</w:t>
            </w:r>
            <w:r w:rsidRPr="00AD2DAB">
              <w:rPr>
                <w:rFonts w:ascii="Arial" w:hAnsi="Arial" w:cs="Arial"/>
                <w:color w:val="000000" w:themeColor="text1"/>
                <w:sz w:val="22"/>
                <w:szCs w:val="22"/>
              </w:rPr>
              <w:t>6</w:t>
            </w:r>
          </w:p>
        </w:tc>
        <w:tc>
          <w:tcPr>
            <w:tcW w:w="5317" w:type="dxa"/>
          </w:tcPr>
          <w:p w14:paraId="631870A5" w14:textId="56A71CC2" w:rsidR="00166641" w:rsidRPr="00A877ED" w:rsidRDefault="00E02FF8" w:rsidP="00E02FF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Proyecto creativo</w:t>
            </w:r>
          </w:p>
        </w:tc>
        <w:tc>
          <w:tcPr>
            <w:tcW w:w="2573" w:type="dxa"/>
          </w:tcPr>
          <w:p w14:paraId="3BA65CCF" w14:textId="77777777" w:rsidR="00166641" w:rsidRPr="00AD2DAB" w:rsidRDefault="00166641" w:rsidP="00A6036B">
            <w:pPr>
              <w:rPr>
                <w:rFonts w:ascii="Arial" w:hAnsi="Arial" w:cs="Arial"/>
                <w:color w:val="000000" w:themeColor="text1"/>
                <w:sz w:val="22"/>
                <w:szCs w:val="22"/>
              </w:rPr>
            </w:pPr>
          </w:p>
        </w:tc>
      </w:tr>
      <w:tr w:rsidR="00166641" w:rsidRPr="00AD2DAB" w14:paraId="456EEA62" w14:textId="77777777" w:rsidTr="00166641">
        <w:tc>
          <w:tcPr>
            <w:tcW w:w="993" w:type="dxa"/>
          </w:tcPr>
          <w:p w14:paraId="45809463" w14:textId="53306237" w:rsidR="00166641" w:rsidRPr="00AD2DAB" w:rsidRDefault="00166641" w:rsidP="00A6036B">
            <w:pPr>
              <w:rPr>
                <w:rFonts w:ascii="Arial" w:hAnsi="Arial" w:cs="Arial"/>
                <w:color w:val="000000" w:themeColor="text1"/>
                <w:sz w:val="22"/>
                <w:szCs w:val="22"/>
              </w:rPr>
            </w:pPr>
          </w:p>
        </w:tc>
        <w:tc>
          <w:tcPr>
            <w:tcW w:w="945" w:type="dxa"/>
          </w:tcPr>
          <w:p w14:paraId="70C9724D" w14:textId="53F32B04"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April</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28</w:t>
            </w:r>
          </w:p>
        </w:tc>
        <w:tc>
          <w:tcPr>
            <w:tcW w:w="5317" w:type="dxa"/>
          </w:tcPr>
          <w:p w14:paraId="5459056A" w14:textId="0216CC41" w:rsidR="009410BB" w:rsidRPr="00A877ED" w:rsidRDefault="00E02FF8" w:rsidP="00A6036B">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Proyecto creativo</w:t>
            </w:r>
          </w:p>
          <w:p w14:paraId="7B32FA17" w14:textId="68C8A151" w:rsidR="00166641" w:rsidRPr="00A877ED" w:rsidRDefault="00166641" w:rsidP="00A6036B">
            <w:pPr>
              <w:rPr>
                <w:rFonts w:ascii="Arial" w:hAnsi="Arial" w:cs="Arial"/>
                <w:color w:val="000000" w:themeColor="text1"/>
                <w:sz w:val="22"/>
                <w:szCs w:val="22"/>
                <w:lang w:val="es-ES_tradnl"/>
              </w:rPr>
            </w:pPr>
          </w:p>
        </w:tc>
        <w:tc>
          <w:tcPr>
            <w:tcW w:w="2573" w:type="dxa"/>
          </w:tcPr>
          <w:p w14:paraId="6DB149F3" w14:textId="77777777" w:rsidR="00166641" w:rsidRPr="00AD2DAB" w:rsidRDefault="00166641" w:rsidP="00A6036B">
            <w:pPr>
              <w:rPr>
                <w:rFonts w:ascii="Arial" w:hAnsi="Arial" w:cs="Arial"/>
                <w:color w:val="000000" w:themeColor="text1"/>
                <w:sz w:val="22"/>
                <w:szCs w:val="22"/>
              </w:rPr>
            </w:pPr>
          </w:p>
        </w:tc>
      </w:tr>
      <w:tr w:rsidR="00166641" w:rsidRPr="00AD2DAB" w14:paraId="68FF0F9B" w14:textId="77777777" w:rsidTr="00166641">
        <w:tc>
          <w:tcPr>
            <w:tcW w:w="993" w:type="dxa"/>
          </w:tcPr>
          <w:p w14:paraId="4B229C39" w14:textId="0234C9F3" w:rsidR="00166641" w:rsidRPr="00AD2DAB" w:rsidRDefault="000C6BE4" w:rsidP="00A6036B">
            <w:pPr>
              <w:rPr>
                <w:rFonts w:ascii="Arial" w:hAnsi="Arial" w:cs="Arial"/>
                <w:color w:val="000000" w:themeColor="text1"/>
                <w:sz w:val="22"/>
                <w:szCs w:val="22"/>
              </w:rPr>
            </w:pPr>
            <w:r w:rsidRPr="00AD2DAB">
              <w:rPr>
                <w:rFonts w:ascii="Arial" w:hAnsi="Arial" w:cs="Arial"/>
                <w:color w:val="000000" w:themeColor="text1"/>
                <w:sz w:val="22"/>
                <w:szCs w:val="22"/>
              </w:rPr>
              <w:t>Week 15:</w:t>
            </w:r>
          </w:p>
        </w:tc>
        <w:tc>
          <w:tcPr>
            <w:tcW w:w="945" w:type="dxa"/>
          </w:tcPr>
          <w:p w14:paraId="09D022C2" w14:textId="5A09011D"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May</w:t>
            </w:r>
            <w:r w:rsidR="00166641" w:rsidRPr="00AD2DAB">
              <w:rPr>
                <w:rFonts w:ascii="Arial" w:hAnsi="Arial" w:cs="Arial"/>
                <w:color w:val="000000" w:themeColor="text1"/>
                <w:sz w:val="22"/>
                <w:szCs w:val="22"/>
              </w:rPr>
              <w:t xml:space="preserve"> </w:t>
            </w:r>
            <w:r w:rsidRPr="00AD2DAB">
              <w:rPr>
                <w:rFonts w:ascii="Arial" w:hAnsi="Arial" w:cs="Arial"/>
                <w:color w:val="000000" w:themeColor="text1"/>
                <w:sz w:val="22"/>
                <w:szCs w:val="22"/>
              </w:rPr>
              <w:t>3</w:t>
            </w:r>
          </w:p>
        </w:tc>
        <w:tc>
          <w:tcPr>
            <w:tcW w:w="5317" w:type="dxa"/>
          </w:tcPr>
          <w:p w14:paraId="10D21D1C" w14:textId="02C8B6EF" w:rsidR="00166641" w:rsidRPr="00A877ED" w:rsidRDefault="00E02FF8" w:rsidP="00E02FF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tc>
        <w:tc>
          <w:tcPr>
            <w:tcW w:w="2573" w:type="dxa"/>
          </w:tcPr>
          <w:p w14:paraId="67B36A3A" w14:textId="77777777" w:rsidR="00166641" w:rsidRPr="00AD2DAB" w:rsidRDefault="00166641" w:rsidP="00A6036B">
            <w:pPr>
              <w:rPr>
                <w:rFonts w:ascii="Arial" w:hAnsi="Arial" w:cs="Arial"/>
                <w:color w:val="000000" w:themeColor="text1"/>
                <w:sz w:val="22"/>
                <w:szCs w:val="22"/>
              </w:rPr>
            </w:pPr>
          </w:p>
        </w:tc>
      </w:tr>
      <w:tr w:rsidR="00334DE5" w:rsidRPr="00AD2DAB" w14:paraId="081EDAEA" w14:textId="77777777" w:rsidTr="00166641">
        <w:tc>
          <w:tcPr>
            <w:tcW w:w="993" w:type="dxa"/>
          </w:tcPr>
          <w:p w14:paraId="6BDACFB2" w14:textId="77777777" w:rsidR="00334DE5" w:rsidRPr="00AD2DAB" w:rsidRDefault="00334DE5" w:rsidP="00A6036B">
            <w:pPr>
              <w:rPr>
                <w:rFonts w:ascii="Arial" w:hAnsi="Arial" w:cs="Arial"/>
                <w:color w:val="000000" w:themeColor="text1"/>
                <w:sz w:val="22"/>
                <w:szCs w:val="22"/>
              </w:rPr>
            </w:pPr>
          </w:p>
        </w:tc>
        <w:tc>
          <w:tcPr>
            <w:tcW w:w="945" w:type="dxa"/>
          </w:tcPr>
          <w:p w14:paraId="445EE21D" w14:textId="22C0F237" w:rsidR="00334DE5"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May 5</w:t>
            </w:r>
          </w:p>
        </w:tc>
        <w:tc>
          <w:tcPr>
            <w:tcW w:w="5317" w:type="dxa"/>
          </w:tcPr>
          <w:p w14:paraId="07155585" w14:textId="25B7446C" w:rsidR="00334DE5" w:rsidRPr="00A877ED" w:rsidRDefault="00E02FF8" w:rsidP="00E02FF8">
            <w:pPr>
              <w:rPr>
                <w:rFonts w:ascii="Arial" w:hAnsi="Arial" w:cs="Arial"/>
                <w:color w:val="000000" w:themeColor="text1"/>
                <w:sz w:val="22"/>
                <w:szCs w:val="22"/>
                <w:lang w:val="es-ES_tradnl"/>
              </w:rPr>
            </w:pPr>
            <w:r w:rsidRPr="00A877ED">
              <w:rPr>
                <w:rFonts w:ascii="Arial" w:hAnsi="Arial" w:cs="Arial"/>
                <w:color w:val="000000" w:themeColor="text1"/>
                <w:sz w:val="22"/>
                <w:szCs w:val="22"/>
                <w:lang w:val="es-ES_tradnl"/>
              </w:rPr>
              <w:t>Repaso</w:t>
            </w:r>
          </w:p>
        </w:tc>
        <w:tc>
          <w:tcPr>
            <w:tcW w:w="2573" w:type="dxa"/>
          </w:tcPr>
          <w:p w14:paraId="587E80C5" w14:textId="77777777" w:rsidR="00334DE5" w:rsidRPr="00AD2DAB" w:rsidRDefault="00334DE5" w:rsidP="00A6036B">
            <w:pPr>
              <w:rPr>
                <w:rFonts w:ascii="Arial" w:hAnsi="Arial" w:cs="Arial"/>
                <w:color w:val="000000" w:themeColor="text1"/>
                <w:sz w:val="22"/>
                <w:szCs w:val="22"/>
              </w:rPr>
            </w:pPr>
          </w:p>
        </w:tc>
      </w:tr>
      <w:tr w:rsidR="00166641" w:rsidRPr="00AD2DAB" w14:paraId="7CB56D57" w14:textId="77777777" w:rsidTr="00166641">
        <w:tc>
          <w:tcPr>
            <w:tcW w:w="993" w:type="dxa"/>
          </w:tcPr>
          <w:p w14:paraId="1C0693AA" w14:textId="77777777" w:rsidR="00166641" w:rsidRPr="00AD2DAB" w:rsidRDefault="00166641" w:rsidP="00A6036B">
            <w:pPr>
              <w:rPr>
                <w:rFonts w:ascii="Arial" w:hAnsi="Arial" w:cs="Arial"/>
                <w:color w:val="000000" w:themeColor="text1"/>
                <w:sz w:val="22"/>
                <w:szCs w:val="22"/>
              </w:rPr>
            </w:pPr>
          </w:p>
        </w:tc>
        <w:tc>
          <w:tcPr>
            <w:tcW w:w="945" w:type="dxa"/>
          </w:tcPr>
          <w:p w14:paraId="435B98E1" w14:textId="536E14F9" w:rsidR="00166641" w:rsidRPr="00AD2DAB" w:rsidRDefault="00334DE5" w:rsidP="00A6036B">
            <w:pPr>
              <w:rPr>
                <w:rFonts w:ascii="Arial" w:hAnsi="Arial" w:cs="Arial"/>
                <w:color w:val="000000" w:themeColor="text1"/>
                <w:sz w:val="22"/>
                <w:szCs w:val="22"/>
              </w:rPr>
            </w:pPr>
            <w:r w:rsidRPr="00AD2DAB">
              <w:rPr>
                <w:rFonts w:ascii="Arial" w:hAnsi="Arial" w:cs="Arial"/>
                <w:color w:val="000000" w:themeColor="text1"/>
                <w:sz w:val="22"/>
                <w:szCs w:val="22"/>
              </w:rPr>
              <w:t>May</w:t>
            </w:r>
            <w:r w:rsidR="00166641" w:rsidRPr="00AD2DAB">
              <w:rPr>
                <w:rFonts w:ascii="Arial" w:hAnsi="Arial" w:cs="Arial"/>
                <w:color w:val="000000" w:themeColor="text1"/>
                <w:sz w:val="22"/>
                <w:szCs w:val="22"/>
              </w:rPr>
              <w:t xml:space="preserve"> 1</w:t>
            </w:r>
            <w:r w:rsidRPr="00AD2DAB">
              <w:rPr>
                <w:rFonts w:ascii="Arial" w:hAnsi="Arial" w:cs="Arial"/>
                <w:color w:val="000000" w:themeColor="text1"/>
                <w:sz w:val="22"/>
                <w:szCs w:val="22"/>
              </w:rPr>
              <w:t>2</w:t>
            </w:r>
          </w:p>
        </w:tc>
        <w:tc>
          <w:tcPr>
            <w:tcW w:w="5317" w:type="dxa"/>
          </w:tcPr>
          <w:p w14:paraId="2C04CB74" w14:textId="3CE3EE14" w:rsidR="00166641" w:rsidRPr="00AD2DAB" w:rsidRDefault="00334DE5" w:rsidP="00334DE5">
            <w:pPr>
              <w:rPr>
                <w:rFonts w:ascii="Arial" w:hAnsi="Arial" w:cs="Arial"/>
                <w:color w:val="000000" w:themeColor="text1"/>
                <w:sz w:val="22"/>
                <w:szCs w:val="22"/>
              </w:rPr>
            </w:pPr>
            <w:r w:rsidRPr="00AD2DAB">
              <w:rPr>
                <w:rFonts w:ascii="Arial" w:hAnsi="Arial" w:cs="Arial"/>
                <w:color w:val="000000" w:themeColor="text1"/>
                <w:sz w:val="22"/>
                <w:szCs w:val="22"/>
              </w:rPr>
              <w:t xml:space="preserve">EXAMEN </w:t>
            </w:r>
            <w:proofErr w:type="gramStart"/>
            <w:r w:rsidRPr="00AD2DAB">
              <w:rPr>
                <w:rFonts w:ascii="Arial" w:hAnsi="Arial" w:cs="Arial"/>
                <w:color w:val="000000" w:themeColor="text1"/>
                <w:sz w:val="22"/>
                <w:szCs w:val="22"/>
              </w:rPr>
              <w:t xml:space="preserve">FINAL </w:t>
            </w:r>
            <w:r w:rsidR="00397A3C">
              <w:rPr>
                <w:rFonts w:ascii="Arial" w:hAnsi="Arial" w:cs="Arial"/>
                <w:color w:val="000000" w:themeColor="text1"/>
                <w:sz w:val="22"/>
                <w:szCs w:val="22"/>
              </w:rPr>
              <w:t xml:space="preserve"> Thurs</w:t>
            </w:r>
            <w:proofErr w:type="gramEnd"/>
            <w:r w:rsidR="00397A3C">
              <w:rPr>
                <w:rFonts w:ascii="Arial" w:hAnsi="Arial" w:cs="Arial"/>
                <w:color w:val="000000" w:themeColor="text1"/>
                <w:sz w:val="22"/>
                <w:szCs w:val="22"/>
              </w:rPr>
              <w:t xml:space="preserve"> May 12</w:t>
            </w:r>
            <w:r w:rsidR="00397A3C" w:rsidRPr="00397A3C">
              <w:rPr>
                <w:rFonts w:ascii="Arial" w:hAnsi="Arial" w:cs="Arial"/>
                <w:color w:val="000000" w:themeColor="text1"/>
                <w:sz w:val="22"/>
                <w:szCs w:val="22"/>
                <w:vertAlign w:val="superscript"/>
              </w:rPr>
              <w:t>th</w:t>
            </w:r>
            <w:r w:rsidR="00397A3C">
              <w:rPr>
                <w:rFonts w:ascii="Arial" w:hAnsi="Arial" w:cs="Arial"/>
                <w:color w:val="000000" w:themeColor="text1"/>
                <w:sz w:val="22"/>
                <w:szCs w:val="22"/>
              </w:rPr>
              <w:t xml:space="preserve"> at 1:30pm</w:t>
            </w:r>
            <w:r w:rsidR="00D24A0B">
              <w:rPr>
                <w:rFonts w:ascii="Arial" w:hAnsi="Arial" w:cs="Arial"/>
                <w:color w:val="000000" w:themeColor="text1"/>
                <w:sz w:val="22"/>
                <w:szCs w:val="22"/>
              </w:rPr>
              <w:t xml:space="preserve"> in class</w:t>
            </w:r>
          </w:p>
        </w:tc>
        <w:tc>
          <w:tcPr>
            <w:tcW w:w="2573" w:type="dxa"/>
          </w:tcPr>
          <w:p w14:paraId="4EFDE134" w14:textId="77777777" w:rsidR="00166641" w:rsidRPr="00AD2DAB" w:rsidRDefault="00166641" w:rsidP="00A6036B">
            <w:pPr>
              <w:rPr>
                <w:rFonts w:ascii="Arial" w:hAnsi="Arial" w:cs="Arial"/>
                <w:color w:val="000000" w:themeColor="text1"/>
                <w:sz w:val="22"/>
                <w:szCs w:val="22"/>
              </w:rPr>
            </w:pPr>
          </w:p>
        </w:tc>
      </w:tr>
    </w:tbl>
    <w:p w14:paraId="7F8C74D2" w14:textId="77777777" w:rsidR="00A6036B" w:rsidRPr="00AD2DAB" w:rsidRDefault="00A6036B" w:rsidP="005837C5">
      <w:pPr>
        <w:rPr>
          <w:rFonts w:ascii="Arial" w:hAnsi="Arial" w:cs="Arial"/>
          <w:color w:val="000000" w:themeColor="text1"/>
          <w:sz w:val="22"/>
          <w:szCs w:val="22"/>
        </w:rPr>
      </w:pPr>
    </w:p>
    <w:sectPr w:rsidR="00A6036B" w:rsidRPr="00AD2DAB" w:rsidSect="002442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4A20"/>
    <w:multiLevelType w:val="hybridMultilevel"/>
    <w:tmpl w:val="D57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45C19"/>
    <w:multiLevelType w:val="hybridMultilevel"/>
    <w:tmpl w:val="A97A2966"/>
    <w:lvl w:ilvl="0" w:tplc="2FE27B68">
      <w:start w:val="5"/>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6B"/>
    <w:rsid w:val="00021FD3"/>
    <w:rsid w:val="00032A04"/>
    <w:rsid w:val="000C01E0"/>
    <w:rsid w:val="000C6BE4"/>
    <w:rsid w:val="000E70BA"/>
    <w:rsid w:val="00146E13"/>
    <w:rsid w:val="001538D7"/>
    <w:rsid w:val="00162880"/>
    <w:rsid w:val="00166641"/>
    <w:rsid w:val="001828B6"/>
    <w:rsid w:val="001A7387"/>
    <w:rsid w:val="001C2ADC"/>
    <w:rsid w:val="001C6804"/>
    <w:rsid w:val="00217161"/>
    <w:rsid w:val="00227C7D"/>
    <w:rsid w:val="0023332F"/>
    <w:rsid w:val="002353F8"/>
    <w:rsid w:val="00237031"/>
    <w:rsid w:val="00244273"/>
    <w:rsid w:val="00263946"/>
    <w:rsid w:val="00295E4F"/>
    <w:rsid w:val="002C48C6"/>
    <w:rsid w:val="002D69BA"/>
    <w:rsid w:val="002F4864"/>
    <w:rsid w:val="0031176C"/>
    <w:rsid w:val="0031443A"/>
    <w:rsid w:val="00334DE5"/>
    <w:rsid w:val="00343DC5"/>
    <w:rsid w:val="0035495C"/>
    <w:rsid w:val="00374DBE"/>
    <w:rsid w:val="003750BD"/>
    <w:rsid w:val="00377E1D"/>
    <w:rsid w:val="00385A21"/>
    <w:rsid w:val="00386C31"/>
    <w:rsid w:val="0039062B"/>
    <w:rsid w:val="00397A3C"/>
    <w:rsid w:val="003A3AA5"/>
    <w:rsid w:val="003B0234"/>
    <w:rsid w:val="003C2F72"/>
    <w:rsid w:val="003D5D9F"/>
    <w:rsid w:val="00407B52"/>
    <w:rsid w:val="00473886"/>
    <w:rsid w:val="004D591E"/>
    <w:rsid w:val="0054092F"/>
    <w:rsid w:val="00563099"/>
    <w:rsid w:val="00582F68"/>
    <w:rsid w:val="005837C5"/>
    <w:rsid w:val="00594026"/>
    <w:rsid w:val="005F7E3F"/>
    <w:rsid w:val="00634398"/>
    <w:rsid w:val="006551F3"/>
    <w:rsid w:val="00657DA3"/>
    <w:rsid w:val="00682D37"/>
    <w:rsid w:val="006C0CA9"/>
    <w:rsid w:val="006D6538"/>
    <w:rsid w:val="00716FBA"/>
    <w:rsid w:val="007432CE"/>
    <w:rsid w:val="00762BC2"/>
    <w:rsid w:val="007E176A"/>
    <w:rsid w:val="007F146C"/>
    <w:rsid w:val="00816B32"/>
    <w:rsid w:val="00883325"/>
    <w:rsid w:val="008C005D"/>
    <w:rsid w:val="008E7C47"/>
    <w:rsid w:val="008F5A4C"/>
    <w:rsid w:val="009410BB"/>
    <w:rsid w:val="00954813"/>
    <w:rsid w:val="0097392A"/>
    <w:rsid w:val="00981F84"/>
    <w:rsid w:val="009C2A72"/>
    <w:rsid w:val="009C5433"/>
    <w:rsid w:val="00A32CF1"/>
    <w:rsid w:val="00A34F32"/>
    <w:rsid w:val="00A50ED7"/>
    <w:rsid w:val="00A5219D"/>
    <w:rsid w:val="00A6036B"/>
    <w:rsid w:val="00A877ED"/>
    <w:rsid w:val="00AD2DAB"/>
    <w:rsid w:val="00AE3268"/>
    <w:rsid w:val="00AF3A6B"/>
    <w:rsid w:val="00B24E86"/>
    <w:rsid w:val="00B33CB6"/>
    <w:rsid w:val="00B36C40"/>
    <w:rsid w:val="00B83D69"/>
    <w:rsid w:val="00BD6950"/>
    <w:rsid w:val="00BE3FCD"/>
    <w:rsid w:val="00C15513"/>
    <w:rsid w:val="00CA129A"/>
    <w:rsid w:val="00CC6A7E"/>
    <w:rsid w:val="00D14AF4"/>
    <w:rsid w:val="00D24A0B"/>
    <w:rsid w:val="00D62CA1"/>
    <w:rsid w:val="00D824B3"/>
    <w:rsid w:val="00D828D3"/>
    <w:rsid w:val="00D96AB1"/>
    <w:rsid w:val="00E02FF8"/>
    <w:rsid w:val="00E64487"/>
    <w:rsid w:val="00E7131D"/>
    <w:rsid w:val="00EA6A33"/>
    <w:rsid w:val="00EE5CEC"/>
    <w:rsid w:val="00F21DD5"/>
    <w:rsid w:val="00F307F1"/>
    <w:rsid w:val="00F53E66"/>
    <w:rsid w:val="00FC0DAF"/>
    <w:rsid w:val="00FC7C33"/>
    <w:rsid w:val="00FD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42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1F3"/>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6551F3"/>
    <w:rPr>
      <w:color w:val="0000FF" w:themeColor="hyperlink"/>
      <w:u w:val="single"/>
    </w:rPr>
  </w:style>
  <w:style w:type="character" w:styleId="Emphasis">
    <w:name w:val="Emphasis"/>
    <w:basedOn w:val="DefaultParagraphFont"/>
    <w:uiPriority w:val="20"/>
    <w:qFormat/>
    <w:rsid w:val="006551F3"/>
    <w:rPr>
      <w:i/>
      <w:iCs/>
    </w:rPr>
  </w:style>
  <w:style w:type="character" w:styleId="FollowedHyperlink">
    <w:name w:val="FollowedHyperlink"/>
    <w:basedOn w:val="DefaultParagraphFont"/>
    <w:uiPriority w:val="99"/>
    <w:semiHidden/>
    <w:unhideWhenUsed/>
    <w:rsid w:val="000E70BA"/>
    <w:rPr>
      <w:color w:val="800080" w:themeColor="followedHyperlink"/>
      <w:u w:val="single"/>
    </w:rPr>
  </w:style>
  <w:style w:type="paragraph" w:styleId="NormalWeb">
    <w:name w:val="Normal (Web)"/>
    <w:basedOn w:val="Normal"/>
    <w:uiPriority w:val="99"/>
    <w:unhideWhenUsed/>
    <w:rsid w:val="00AD2DA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1F3"/>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6551F3"/>
    <w:rPr>
      <w:color w:val="0000FF" w:themeColor="hyperlink"/>
      <w:u w:val="single"/>
    </w:rPr>
  </w:style>
  <w:style w:type="character" w:styleId="Emphasis">
    <w:name w:val="Emphasis"/>
    <w:basedOn w:val="DefaultParagraphFont"/>
    <w:uiPriority w:val="20"/>
    <w:qFormat/>
    <w:rsid w:val="006551F3"/>
    <w:rPr>
      <w:i/>
      <w:iCs/>
    </w:rPr>
  </w:style>
  <w:style w:type="character" w:styleId="FollowedHyperlink">
    <w:name w:val="FollowedHyperlink"/>
    <w:basedOn w:val="DefaultParagraphFont"/>
    <w:uiPriority w:val="99"/>
    <w:semiHidden/>
    <w:unhideWhenUsed/>
    <w:rsid w:val="000E70BA"/>
    <w:rPr>
      <w:color w:val="800080" w:themeColor="followedHyperlink"/>
      <w:u w:val="single"/>
    </w:rPr>
  </w:style>
  <w:style w:type="paragraph" w:styleId="NormalWeb">
    <w:name w:val="Normal (Web)"/>
    <w:basedOn w:val="Normal"/>
    <w:uiPriority w:val="99"/>
    <w:unhideWhenUsed/>
    <w:rsid w:val="00AD2DA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19617">
      <w:bodyDiv w:val="1"/>
      <w:marLeft w:val="0"/>
      <w:marRight w:val="0"/>
      <w:marTop w:val="0"/>
      <w:marBottom w:val="0"/>
      <w:divBdr>
        <w:top w:val="none" w:sz="0" w:space="0" w:color="auto"/>
        <w:left w:val="none" w:sz="0" w:space="0" w:color="auto"/>
        <w:bottom w:val="none" w:sz="0" w:space="0" w:color="auto"/>
        <w:right w:val="none" w:sz="0" w:space="0" w:color="auto"/>
      </w:divBdr>
    </w:div>
    <w:div w:id="1528448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anofstudents.unt.edu/conduct" TargetMode="External"/><Relationship Id="rId12" Type="http://schemas.openxmlformats.org/officeDocument/2006/relationships/hyperlink" Target="https://deanofstudents.unt.edu/conduct" TargetMode="External"/><Relationship Id="rId13" Type="http://schemas.openxmlformats.org/officeDocument/2006/relationships/hyperlink" Target="https://studentaffairs.unt.edu/office-disability-access" TargetMode="External"/><Relationship Id="rId14" Type="http://schemas.openxmlformats.org/officeDocument/2006/relationships/hyperlink" Target="https://policy.unt.edu/sites/default/files/06.049_Standard%20Syllabus%20Policy%20Statements_supplement.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olicy.unt.edu/sites/default/files/06.039_StudAttnandAuthAbsence.Pub2_.19.pdf" TargetMode="External"/><Relationship Id="rId7" Type="http://schemas.openxmlformats.org/officeDocument/2006/relationships/hyperlink" Target="https://www.cdc.gov/coronavirus/2019-ncov/symptoms%20testing/symptoms.html" TargetMode="External"/><Relationship Id="rId8" Type="http://schemas.openxmlformats.org/officeDocument/2006/relationships/hyperlink" Target="mailto:askSHWC@unt.edu" TargetMode="External"/><Relationship Id="rId9" Type="http://schemas.openxmlformats.org/officeDocument/2006/relationships/hyperlink" Target="mailto:COVID@unt.edu" TargetMode="External"/><Relationship Id="rId10" Type="http://schemas.openxmlformats.org/officeDocument/2006/relationships/hyperlink" Target="https://policy.unt.edu/sites/default/files/06.049_Standard%20Syllabus%20Policy%20Statements_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1793</Words>
  <Characters>10223</Characters>
  <Application>Microsoft Macintosh Word</Application>
  <DocSecurity>0</DocSecurity>
  <Lines>85</Lines>
  <Paragraphs>23</Paragraphs>
  <ScaleCrop>false</ScaleCrop>
  <Company>UNT</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Thurman</dc:creator>
  <cp:keywords/>
  <dc:description/>
  <cp:lastModifiedBy>Karen Upchurch</cp:lastModifiedBy>
  <cp:revision>2</cp:revision>
  <cp:lastPrinted>2022-01-13T15:07:00Z</cp:lastPrinted>
  <dcterms:created xsi:type="dcterms:W3CDTF">2022-01-16T23:15:00Z</dcterms:created>
  <dcterms:modified xsi:type="dcterms:W3CDTF">2022-01-16T23:15:00Z</dcterms:modified>
</cp:coreProperties>
</file>