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04B8" w:rsidRPr="00F104B8" w:rsidRDefault="00C97C69" w:rsidP="00EA0E80">
      <w:pPr>
        <w:spacing w:after="0" w:line="229" w:lineRule="auto"/>
        <w:rPr>
          <w:b/>
          <w:color w:val="auto"/>
          <w:sz w:val="24"/>
        </w:rPr>
      </w:pPr>
      <w:r w:rsidRPr="00F104B8">
        <w:rPr>
          <w:rFonts w:cs="Times New Roman"/>
          <w:noProof/>
          <w:color w:val="auto"/>
          <w:sz w:val="32"/>
          <w:szCs w:val="24"/>
        </w:rPr>
        <w:drawing>
          <wp:anchor distT="0" distB="0" distL="114300" distR="114300" simplePos="0" relativeHeight="251660800" behindDoc="0" locked="0" layoutInCell="1" allowOverlap="1">
            <wp:simplePos x="0" y="0"/>
            <wp:positionH relativeFrom="margin">
              <wp:posOffset>330200</wp:posOffset>
            </wp:positionH>
            <wp:positionV relativeFrom="paragraph">
              <wp:posOffset>281</wp:posOffset>
            </wp:positionV>
            <wp:extent cx="5343525" cy="1143000"/>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pdf"/>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5343525" cy="1143000"/>
                    </a:xfrm>
                    <a:prstGeom prst="rect">
                      <a:avLst/>
                    </a:prstGeom>
                  </pic:spPr>
                </pic:pic>
              </a:graphicData>
            </a:graphic>
          </wp:anchor>
        </w:drawing>
      </w:r>
      <w:r w:rsidR="00F104B8" w:rsidRPr="00F104B8">
        <w:rPr>
          <w:color w:val="auto"/>
          <w:sz w:val="24"/>
        </w:rPr>
        <w:t>W</w:t>
      </w:r>
      <w:r w:rsidR="00F104B8" w:rsidRPr="00F104B8">
        <w:rPr>
          <w:b/>
          <w:color w:val="auto"/>
          <w:sz w:val="24"/>
        </w:rPr>
        <w:t xml:space="preserve">elcome to </w:t>
      </w:r>
      <w:r w:rsidR="003679B4">
        <w:rPr>
          <w:b/>
          <w:color w:val="auto"/>
          <w:sz w:val="24"/>
        </w:rPr>
        <w:t>ADDS</w:t>
      </w:r>
      <w:r w:rsidR="00F104B8" w:rsidRPr="00F104B8">
        <w:rPr>
          <w:b/>
          <w:color w:val="auto"/>
          <w:sz w:val="24"/>
        </w:rPr>
        <w:t xml:space="preserve"> 3975 Addictions! </w:t>
      </w:r>
    </w:p>
    <w:p w:rsidR="00F104B8" w:rsidRPr="00F104B8" w:rsidRDefault="00F104B8" w:rsidP="00EA0E80">
      <w:pPr>
        <w:spacing w:after="0" w:line="229" w:lineRule="auto"/>
        <w:rPr>
          <w:b/>
          <w:color w:val="auto"/>
          <w:sz w:val="20"/>
        </w:rPr>
      </w:pPr>
    </w:p>
    <w:p w:rsidR="00EA0E80" w:rsidRDefault="00F104B8" w:rsidP="00EA0E80">
      <w:pPr>
        <w:spacing w:after="0" w:line="229" w:lineRule="auto"/>
        <w:rPr>
          <w:color w:val="auto"/>
          <w:sz w:val="20"/>
        </w:rPr>
      </w:pPr>
      <w:r>
        <w:rPr>
          <w:color w:val="auto"/>
          <w:sz w:val="20"/>
        </w:rPr>
        <w:t xml:space="preserve">I </w:t>
      </w:r>
      <w:r w:rsidR="00EA0E80" w:rsidRPr="00EA0E80">
        <w:rPr>
          <w:color w:val="auto"/>
          <w:sz w:val="20"/>
        </w:rPr>
        <w:t xml:space="preserve">am </w:t>
      </w:r>
      <w:r w:rsidR="00E41FC3">
        <w:rPr>
          <w:color w:val="auto"/>
          <w:sz w:val="20"/>
        </w:rPr>
        <w:t xml:space="preserve">Kelly Sevin and will be your instructor for this course.  I am excited to </w:t>
      </w:r>
      <w:r w:rsidR="00AC2812">
        <w:rPr>
          <w:color w:val="auto"/>
          <w:sz w:val="20"/>
        </w:rPr>
        <w:t>work together and make</w:t>
      </w:r>
      <w:r w:rsidR="00E41FC3">
        <w:rPr>
          <w:color w:val="auto"/>
          <w:sz w:val="20"/>
        </w:rPr>
        <w:t xml:space="preserve"> this a great semester!  If you have any questions or concerns, please do not hesitate to reach </w:t>
      </w:r>
      <w:r w:rsidR="00AC2812">
        <w:rPr>
          <w:color w:val="auto"/>
          <w:sz w:val="20"/>
        </w:rPr>
        <w:t xml:space="preserve">out to </w:t>
      </w:r>
      <w:r w:rsidR="00E41FC3">
        <w:rPr>
          <w:color w:val="auto"/>
          <w:sz w:val="20"/>
        </w:rPr>
        <w:t>me throughout the course.</w:t>
      </w:r>
    </w:p>
    <w:p w:rsidR="00EA0E80" w:rsidRPr="00EA0E80" w:rsidRDefault="00EA0E80" w:rsidP="00EA0E80">
      <w:pPr>
        <w:spacing w:after="0" w:line="229" w:lineRule="auto"/>
        <w:jc w:val="center"/>
        <w:rPr>
          <w:color w:val="auto"/>
          <w:sz w:val="20"/>
        </w:rPr>
      </w:pPr>
      <w:r w:rsidRPr="00EA0E80">
        <w:rPr>
          <w:color w:val="auto"/>
          <w:sz w:val="20"/>
        </w:rPr>
        <w:t xml:space="preserve"> </w:t>
      </w:r>
    </w:p>
    <w:p w:rsidR="00837BC1" w:rsidRPr="00C97C69" w:rsidRDefault="00C97C69" w:rsidP="00F104B8">
      <w:pPr>
        <w:pStyle w:val="Heading1"/>
        <w:ind w:left="0" w:firstLine="0"/>
        <w:rPr>
          <w:sz w:val="24"/>
        </w:rPr>
      </w:pPr>
      <w:r w:rsidRPr="00C97C69">
        <w:rPr>
          <w:sz w:val="24"/>
        </w:rPr>
        <w:t>Course Information</w:t>
      </w:r>
    </w:p>
    <w:p w:rsidR="00837BC1" w:rsidRDefault="003679B4" w:rsidP="00C97C69">
      <w:pPr>
        <w:pStyle w:val="ListParagraph"/>
        <w:numPr>
          <w:ilvl w:val="0"/>
          <w:numId w:val="15"/>
        </w:numPr>
        <w:spacing w:after="5" w:line="248" w:lineRule="auto"/>
        <w:ind w:right="107"/>
        <w:jc w:val="both"/>
      </w:pPr>
      <w:r>
        <w:t>ADDS</w:t>
      </w:r>
      <w:r w:rsidR="00112079">
        <w:t xml:space="preserve"> 3975 - Addictions </w:t>
      </w:r>
    </w:p>
    <w:p w:rsidR="00837BC1" w:rsidRDefault="003679B4" w:rsidP="00C97C69">
      <w:pPr>
        <w:numPr>
          <w:ilvl w:val="0"/>
          <w:numId w:val="15"/>
        </w:numPr>
        <w:spacing w:after="29" w:line="248" w:lineRule="auto"/>
        <w:ind w:right="107"/>
        <w:jc w:val="both"/>
      </w:pPr>
      <w:r>
        <w:t>Spring 2022</w:t>
      </w:r>
    </w:p>
    <w:p w:rsidR="00837BC1" w:rsidRDefault="00112079" w:rsidP="00C97C69">
      <w:pPr>
        <w:numPr>
          <w:ilvl w:val="0"/>
          <w:numId w:val="15"/>
        </w:numPr>
        <w:spacing w:after="5" w:line="248" w:lineRule="auto"/>
        <w:ind w:right="107"/>
        <w:jc w:val="both"/>
      </w:pPr>
      <w:r>
        <w:t xml:space="preserve">3.0 Credit Hours </w:t>
      </w:r>
    </w:p>
    <w:p w:rsidR="00837BC1" w:rsidRDefault="000C4ABB" w:rsidP="00C97C69">
      <w:pPr>
        <w:numPr>
          <w:ilvl w:val="0"/>
          <w:numId w:val="15"/>
        </w:numPr>
        <w:spacing w:after="5" w:line="248" w:lineRule="auto"/>
        <w:ind w:right="107"/>
        <w:jc w:val="both"/>
      </w:pPr>
      <w:r>
        <w:t xml:space="preserve">Online </w:t>
      </w:r>
    </w:p>
    <w:p w:rsidR="00837BC1" w:rsidRDefault="00112079" w:rsidP="00C97C69">
      <w:pPr>
        <w:numPr>
          <w:ilvl w:val="0"/>
          <w:numId w:val="15"/>
        </w:numPr>
        <w:spacing w:after="5" w:line="248" w:lineRule="auto"/>
        <w:ind w:right="107"/>
        <w:jc w:val="both"/>
      </w:pPr>
      <w:r>
        <w:t xml:space="preserve">No pre-requisites required </w:t>
      </w:r>
    </w:p>
    <w:p w:rsidR="00837BC1" w:rsidRDefault="00112079">
      <w:pPr>
        <w:spacing w:after="0"/>
      </w:pPr>
      <w:r>
        <w:rPr>
          <w:sz w:val="26"/>
        </w:rPr>
        <w:t xml:space="preserve"> </w:t>
      </w:r>
    </w:p>
    <w:p w:rsidR="00837BC1" w:rsidRDefault="00112079" w:rsidP="00324E57">
      <w:pPr>
        <w:pStyle w:val="Heading2"/>
        <w:ind w:left="360" w:right="133" w:hanging="360"/>
      </w:pPr>
      <w:r>
        <w:t>Instructor Contact Information</w:t>
      </w:r>
      <w:r>
        <w:rPr>
          <w:b w:val="0"/>
        </w:rPr>
        <w:t xml:space="preserve"> </w:t>
      </w:r>
    </w:p>
    <w:p w:rsidR="00837BC1" w:rsidRDefault="00E41FC3" w:rsidP="00324E57">
      <w:pPr>
        <w:pStyle w:val="ListParagraph"/>
        <w:numPr>
          <w:ilvl w:val="0"/>
          <w:numId w:val="16"/>
        </w:numPr>
        <w:spacing w:after="5" w:line="248" w:lineRule="auto"/>
        <w:ind w:left="720" w:right="107"/>
        <w:jc w:val="both"/>
      </w:pPr>
      <w:r>
        <w:t>Kelly Sevin, MA, LMFT, CDWF</w:t>
      </w:r>
    </w:p>
    <w:p w:rsidR="009041E7" w:rsidRDefault="00E41FC3" w:rsidP="00324E57">
      <w:pPr>
        <w:pStyle w:val="ListParagraph"/>
        <w:spacing w:after="5" w:line="248" w:lineRule="auto"/>
        <w:ind w:right="107"/>
        <w:jc w:val="both"/>
      </w:pPr>
      <w:r>
        <w:t>As an adjunct instructor, I do not have traditional office hours.  Please email me at the address below and we can schedule a time to talk via phone.</w:t>
      </w:r>
    </w:p>
    <w:p w:rsidR="00837BC1" w:rsidRDefault="00E41FC3" w:rsidP="00324E57">
      <w:pPr>
        <w:pStyle w:val="ListParagraph"/>
        <w:numPr>
          <w:ilvl w:val="0"/>
          <w:numId w:val="16"/>
        </w:numPr>
        <w:spacing w:after="5" w:line="248" w:lineRule="auto"/>
        <w:ind w:left="720" w:right="107"/>
        <w:jc w:val="both"/>
      </w:pPr>
      <w:r>
        <w:t>Kelly.sevin</w:t>
      </w:r>
      <w:r w:rsidR="00112079">
        <w:t xml:space="preserve">@unt.edu </w:t>
      </w:r>
      <w:r w:rsidR="006363ED">
        <w:t>**preferred method of contact**</w:t>
      </w:r>
    </w:p>
    <w:p w:rsidR="00837BC1" w:rsidRDefault="00112079" w:rsidP="00E41FC3">
      <w:pPr>
        <w:spacing w:after="0"/>
        <w:ind w:left="360" w:hanging="360"/>
      </w:pPr>
      <w:r>
        <w:t xml:space="preserve"> </w:t>
      </w:r>
      <w:r>
        <w:rPr>
          <w:sz w:val="19"/>
        </w:rPr>
        <w:t xml:space="preserve"> </w:t>
      </w:r>
    </w:p>
    <w:p w:rsidR="00837BC1" w:rsidRDefault="00112079" w:rsidP="00952A48">
      <w:pPr>
        <w:pStyle w:val="Heading2"/>
        <w:ind w:left="0" w:right="133" w:firstLine="0"/>
      </w:pPr>
      <w:r>
        <w:t xml:space="preserve">About the Professor </w:t>
      </w:r>
    </w:p>
    <w:p w:rsidR="006363ED" w:rsidRDefault="00E41FC3" w:rsidP="00952A48">
      <w:pPr>
        <w:spacing w:after="5" w:line="248" w:lineRule="auto"/>
        <w:ind w:right="107"/>
        <w:jc w:val="both"/>
      </w:pPr>
      <w:r>
        <w:t xml:space="preserve">Kelly Sevin has a Master’s in Marriage and Family Therapy from </w:t>
      </w:r>
      <w:proofErr w:type="spellStart"/>
      <w:r>
        <w:t>Richmont</w:t>
      </w:r>
      <w:proofErr w:type="spellEnd"/>
      <w:r>
        <w:t xml:space="preserve"> Graduate University in Chattanooga</w:t>
      </w:r>
      <w:r w:rsidR="00CE1495">
        <w:t xml:space="preserve">, Tennessee and a Bachelor’s of </w:t>
      </w:r>
      <w:r>
        <w:t>Arts from Concordia</w:t>
      </w:r>
      <w:r w:rsidR="00AC2812">
        <w:t xml:space="preserve"> University in Austin, Texas.  Sh</w:t>
      </w:r>
      <w:r>
        <w:t xml:space="preserve">e has several years of experience working in residential treatment for addictions, eating disorders, trauma and other co-occurring mental health issues.  Her main interests are addiction, trauma and shame resilience.  </w:t>
      </w:r>
      <w:r w:rsidR="003679B4">
        <w:t xml:space="preserve">She </w:t>
      </w:r>
      <w:r w:rsidRPr="00A571BE">
        <w:t xml:space="preserve">is currently </w:t>
      </w:r>
      <w:r>
        <w:t>trained in Emotional Transformation Therapy (ETT), Eye Movement Desensitization and Reprocessing (EDMR), The Trauma Model and The Daring Way</w:t>
      </w:r>
      <w:r>
        <w:sym w:font="Symbol" w:char="F0D4"/>
      </w:r>
      <w:r>
        <w:t xml:space="preserve">.   </w:t>
      </w:r>
    </w:p>
    <w:p w:rsidR="00CC1BA3" w:rsidRDefault="00CC1BA3" w:rsidP="00CC1BA3">
      <w:pPr>
        <w:spacing w:after="5" w:line="248" w:lineRule="auto"/>
        <w:ind w:right="107"/>
        <w:jc w:val="both"/>
      </w:pPr>
    </w:p>
    <w:p w:rsidR="00952A48" w:rsidRDefault="00CC1BA3" w:rsidP="00CC1BA3">
      <w:pPr>
        <w:pStyle w:val="Heading2"/>
        <w:ind w:left="0" w:right="133" w:firstLine="0"/>
        <w:rPr>
          <w:b w:val="0"/>
        </w:rPr>
      </w:pPr>
      <w:r>
        <w:t>-</w:t>
      </w:r>
      <w:r w:rsidR="00112079">
        <w:rPr>
          <w:noProof/>
        </w:rPr>
        <w:drawing>
          <wp:anchor distT="0" distB="0" distL="114300" distR="114300" simplePos="0" relativeHeight="251658240" behindDoc="0" locked="0" layoutInCell="1" allowOverlap="0">
            <wp:simplePos x="0" y="0"/>
            <wp:positionH relativeFrom="column">
              <wp:posOffset>5338826</wp:posOffset>
            </wp:positionH>
            <wp:positionV relativeFrom="paragraph">
              <wp:posOffset>-34417</wp:posOffset>
            </wp:positionV>
            <wp:extent cx="655320" cy="85217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655320" cy="852170"/>
                    </a:xfrm>
                    <a:prstGeom prst="rect">
                      <a:avLst/>
                    </a:prstGeom>
                  </pic:spPr>
                </pic:pic>
              </a:graphicData>
            </a:graphic>
          </wp:anchor>
        </w:drawing>
      </w:r>
      <w:r w:rsidR="00112079">
        <w:t>Required Materials – Text, Readings, Supplementary Readings</w:t>
      </w:r>
      <w:r w:rsidR="00112079">
        <w:rPr>
          <w:b w:val="0"/>
        </w:rPr>
        <w:t xml:space="preserve"> </w:t>
      </w:r>
    </w:p>
    <w:p w:rsidR="00952A48" w:rsidRPr="00324E57" w:rsidRDefault="00112079" w:rsidP="00952A48">
      <w:pPr>
        <w:pStyle w:val="Heading2"/>
        <w:numPr>
          <w:ilvl w:val="0"/>
          <w:numId w:val="26"/>
        </w:numPr>
        <w:ind w:right="133"/>
        <w:rPr>
          <w:b w:val="0"/>
          <w:sz w:val="22"/>
        </w:rPr>
      </w:pPr>
      <w:r w:rsidRPr="00324E57">
        <w:rPr>
          <w:b w:val="0"/>
          <w:sz w:val="22"/>
        </w:rPr>
        <w:t xml:space="preserve">Inaba, D., &amp; Cohen, W. (2014). </w:t>
      </w:r>
      <w:r w:rsidRPr="00324E57">
        <w:rPr>
          <w:b w:val="0"/>
          <w:i/>
          <w:sz w:val="22"/>
        </w:rPr>
        <w:t xml:space="preserve">Uppers, downers, all </w:t>
      </w:r>
      <w:proofErr w:type="spellStart"/>
      <w:r w:rsidRPr="00324E57">
        <w:rPr>
          <w:b w:val="0"/>
          <w:i/>
          <w:sz w:val="22"/>
        </w:rPr>
        <w:t>arounders</w:t>
      </w:r>
      <w:proofErr w:type="spellEnd"/>
      <w:r w:rsidRPr="00324E57">
        <w:rPr>
          <w:b w:val="0"/>
          <w:i/>
          <w:sz w:val="22"/>
        </w:rPr>
        <w:t>: Physical and mental effects of psychoact</w:t>
      </w:r>
      <w:r w:rsidR="00952A48" w:rsidRPr="00324E57">
        <w:rPr>
          <w:b w:val="0"/>
          <w:i/>
          <w:sz w:val="22"/>
        </w:rPr>
        <w:t xml:space="preserve">ive drugs </w:t>
      </w:r>
      <w:r w:rsidR="00952A48" w:rsidRPr="00324E57">
        <w:rPr>
          <w:b w:val="0"/>
          <w:sz w:val="22"/>
        </w:rPr>
        <w:t>(8th ed.). Medford, OR</w:t>
      </w:r>
      <w:r w:rsidRPr="00324E57">
        <w:rPr>
          <w:b w:val="0"/>
          <w:sz w:val="22"/>
        </w:rPr>
        <w:t xml:space="preserve">: CNS Productions. </w:t>
      </w:r>
    </w:p>
    <w:p w:rsidR="00837BC1" w:rsidRPr="00324E57" w:rsidRDefault="00952A48" w:rsidP="00952A48">
      <w:pPr>
        <w:pStyle w:val="Heading2"/>
        <w:numPr>
          <w:ilvl w:val="0"/>
          <w:numId w:val="26"/>
        </w:numPr>
        <w:ind w:right="133"/>
        <w:rPr>
          <w:b w:val="0"/>
          <w:sz w:val="22"/>
        </w:rPr>
      </w:pPr>
      <w:r w:rsidRPr="00324E57">
        <w:rPr>
          <w:b w:val="0"/>
          <w:sz w:val="22"/>
        </w:rPr>
        <w:t>L</w:t>
      </w:r>
      <w:r w:rsidR="00112079" w:rsidRPr="00324E57">
        <w:rPr>
          <w:b w:val="0"/>
          <w:sz w:val="22"/>
        </w:rPr>
        <w:t xml:space="preserve">ectures </w:t>
      </w:r>
      <w:r w:rsidRPr="00324E57">
        <w:rPr>
          <w:b w:val="0"/>
          <w:sz w:val="22"/>
        </w:rPr>
        <w:t xml:space="preserve">and assigned articles will be posted </w:t>
      </w:r>
      <w:r w:rsidR="00112079" w:rsidRPr="00324E57">
        <w:rPr>
          <w:b w:val="0"/>
          <w:sz w:val="22"/>
        </w:rPr>
        <w:t xml:space="preserve">on </w:t>
      </w:r>
      <w:r w:rsidRPr="00324E57">
        <w:rPr>
          <w:b w:val="0"/>
          <w:sz w:val="22"/>
        </w:rPr>
        <w:t>Canvas</w:t>
      </w:r>
      <w:r w:rsidR="00112079" w:rsidRPr="00324E57">
        <w:rPr>
          <w:b w:val="0"/>
          <w:sz w:val="22"/>
        </w:rPr>
        <w:t xml:space="preserve">. </w:t>
      </w:r>
    </w:p>
    <w:p w:rsidR="00837BC1" w:rsidRDefault="00837BC1" w:rsidP="00952A48">
      <w:pPr>
        <w:spacing w:after="15"/>
        <w:ind w:right="133" w:firstLine="45"/>
      </w:pPr>
    </w:p>
    <w:p w:rsidR="00837BC1" w:rsidRDefault="00112079" w:rsidP="00F609D8">
      <w:pPr>
        <w:pStyle w:val="Heading2"/>
        <w:ind w:left="0" w:right="133" w:firstLine="0"/>
      </w:pPr>
      <w:r>
        <w:t>Course Description</w:t>
      </w:r>
      <w:r>
        <w:rPr>
          <w:b w:val="0"/>
        </w:rPr>
        <w:t xml:space="preserve"> </w:t>
      </w:r>
    </w:p>
    <w:p w:rsidR="00837BC1" w:rsidRDefault="00F609D8">
      <w:pPr>
        <w:spacing w:after="19"/>
      </w:pPr>
      <w:r w:rsidRPr="00F609D8">
        <w:t xml:space="preserve">Examines the biological, social-developmental, and psychological impact of substance use and behavioral-process addiction and its relationship to individual and family functioning. Investigates the relationship between substance use and chronic stress, trauma, and psychological health. Reviews current treatment methods and settings for substance use disorders in addition to current and historical social-political issues related to substance use and legislation.  </w:t>
      </w:r>
    </w:p>
    <w:p w:rsidR="00AC2812" w:rsidRDefault="00AC2812">
      <w:pPr>
        <w:spacing w:after="19"/>
      </w:pPr>
    </w:p>
    <w:p w:rsidR="003679B4" w:rsidRDefault="003679B4" w:rsidP="00F609D8">
      <w:pPr>
        <w:pStyle w:val="Heading1"/>
        <w:ind w:left="0" w:firstLine="0"/>
        <w:rPr>
          <w:sz w:val="24"/>
        </w:rPr>
      </w:pPr>
    </w:p>
    <w:p w:rsidR="00837BC1" w:rsidRPr="00C97C69" w:rsidRDefault="00C97C69" w:rsidP="00F609D8">
      <w:pPr>
        <w:pStyle w:val="Heading1"/>
        <w:ind w:left="0" w:firstLine="0"/>
        <w:rPr>
          <w:sz w:val="24"/>
        </w:rPr>
      </w:pPr>
      <w:r w:rsidRPr="00C97C69">
        <w:rPr>
          <w:sz w:val="24"/>
        </w:rPr>
        <w:t>Course Objectives and Outcomes</w:t>
      </w:r>
    </w:p>
    <w:p w:rsidR="00837BC1" w:rsidRDefault="00112079" w:rsidP="00F609D8">
      <w:pPr>
        <w:spacing w:after="34" w:line="248" w:lineRule="auto"/>
        <w:ind w:right="107"/>
        <w:jc w:val="both"/>
      </w:pPr>
      <w:r>
        <w:t xml:space="preserve">By the end of this course, students should be able to: </w:t>
      </w:r>
    </w:p>
    <w:p w:rsidR="00837BC1" w:rsidRDefault="006363ED" w:rsidP="00952A48">
      <w:pPr>
        <w:pStyle w:val="ListParagraph"/>
        <w:numPr>
          <w:ilvl w:val="0"/>
          <w:numId w:val="27"/>
        </w:numPr>
        <w:spacing w:after="5" w:line="248" w:lineRule="auto"/>
        <w:ind w:left="720" w:right="107"/>
        <w:jc w:val="both"/>
      </w:pPr>
      <w:r>
        <w:t>Recognize several</w:t>
      </w:r>
      <w:r w:rsidR="00112079">
        <w:t xml:space="preserve"> models </w:t>
      </w:r>
      <w:r w:rsidR="00952A48">
        <w:t>for understanding</w:t>
      </w:r>
      <w:r w:rsidR="00112079">
        <w:t xml:space="preserve"> </w:t>
      </w:r>
      <w:r w:rsidR="00952A48">
        <w:t>substance use disorders</w:t>
      </w:r>
      <w:r>
        <w:t xml:space="preserve"> and their implications for successful treatment </w:t>
      </w:r>
    </w:p>
    <w:p w:rsidR="00837BC1" w:rsidRDefault="00112079" w:rsidP="00952A48">
      <w:pPr>
        <w:pStyle w:val="ListParagraph"/>
        <w:numPr>
          <w:ilvl w:val="0"/>
          <w:numId w:val="27"/>
        </w:numPr>
        <w:spacing w:after="5" w:line="248" w:lineRule="auto"/>
        <w:ind w:left="720" w:right="107"/>
        <w:jc w:val="both"/>
      </w:pPr>
      <w:r>
        <w:t xml:space="preserve">Identify </w:t>
      </w:r>
      <w:r w:rsidR="006363ED">
        <w:t>biological, psychological, and social processes which contribute to the development and maintenance of substance use disorders and behavioral process addictions</w:t>
      </w:r>
    </w:p>
    <w:p w:rsidR="006363ED" w:rsidRDefault="006363ED" w:rsidP="00952A48">
      <w:pPr>
        <w:pStyle w:val="ListParagraph"/>
        <w:numPr>
          <w:ilvl w:val="0"/>
          <w:numId w:val="27"/>
        </w:numPr>
        <w:spacing w:after="5" w:line="248" w:lineRule="auto"/>
        <w:ind w:left="720" w:right="107"/>
        <w:jc w:val="both"/>
      </w:pPr>
      <w:r>
        <w:t xml:space="preserve">Understand factors which promote successful treatment outcomes for individuals with substance use disorders </w:t>
      </w:r>
    </w:p>
    <w:p w:rsidR="006363ED" w:rsidRDefault="006363ED" w:rsidP="00952A48">
      <w:pPr>
        <w:pStyle w:val="ListParagraph"/>
        <w:numPr>
          <w:ilvl w:val="0"/>
          <w:numId w:val="27"/>
        </w:numPr>
        <w:spacing w:after="5" w:line="248" w:lineRule="auto"/>
        <w:ind w:left="720" w:right="107"/>
        <w:jc w:val="both"/>
      </w:pPr>
      <w:r>
        <w:t>Recognize the impact of stress and traumatic stress on substance use</w:t>
      </w:r>
    </w:p>
    <w:p w:rsidR="006363ED" w:rsidRDefault="005A7F67" w:rsidP="00952A48">
      <w:pPr>
        <w:pStyle w:val="ListParagraph"/>
        <w:numPr>
          <w:ilvl w:val="0"/>
          <w:numId w:val="27"/>
        </w:numPr>
        <w:spacing w:after="5" w:line="248" w:lineRule="auto"/>
        <w:ind w:left="720" w:right="107"/>
        <w:jc w:val="both"/>
      </w:pPr>
      <w:r>
        <w:t>Identify risk factors that increase the likelihood of problematic substance use</w:t>
      </w:r>
    </w:p>
    <w:p w:rsidR="005A7F67" w:rsidRDefault="005A7F67" w:rsidP="00952A48">
      <w:pPr>
        <w:pStyle w:val="ListParagraph"/>
        <w:numPr>
          <w:ilvl w:val="0"/>
          <w:numId w:val="27"/>
        </w:numPr>
        <w:spacing w:after="5" w:line="248" w:lineRule="auto"/>
        <w:ind w:left="720" w:right="107"/>
        <w:jc w:val="both"/>
      </w:pPr>
      <w:r>
        <w:t>Understand the developmental impact of trauma and co-occurring mental health issues on substance related diagnoses</w:t>
      </w:r>
    </w:p>
    <w:p w:rsidR="00952A48" w:rsidRDefault="00952A48" w:rsidP="00952A48">
      <w:pPr>
        <w:pStyle w:val="ListParagraph"/>
        <w:numPr>
          <w:ilvl w:val="0"/>
          <w:numId w:val="27"/>
        </w:numPr>
        <w:spacing w:after="5" w:line="248" w:lineRule="auto"/>
        <w:ind w:left="720" w:right="107"/>
        <w:jc w:val="both"/>
      </w:pPr>
      <w:r>
        <w:t>Objectively evaluate empirically supported literature regarding their own health behaviors</w:t>
      </w:r>
    </w:p>
    <w:p w:rsidR="00952A48" w:rsidRDefault="00952A48" w:rsidP="00952A48">
      <w:pPr>
        <w:pStyle w:val="ListParagraph"/>
        <w:numPr>
          <w:ilvl w:val="0"/>
          <w:numId w:val="27"/>
        </w:numPr>
        <w:spacing w:after="5" w:line="248" w:lineRule="auto"/>
        <w:ind w:left="720" w:right="107"/>
        <w:jc w:val="both"/>
      </w:pPr>
      <w:r>
        <w:t xml:space="preserve">Understand basic </w:t>
      </w:r>
      <w:r w:rsidR="00C06B4B">
        <w:t xml:space="preserve">mechanisms of </w:t>
      </w:r>
      <w:r>
        <w:t>drug actions</w:t>
      </w:r>
    </w:p>
    <w:p w:rsidR="00952A48" w:rsidRDefault="00952A48" w:rsidP="00952A48">
      <w:pPr>
        <w:pStyle w:val="ListParagraph"/>
        <w:numPr>
          <w:ilvl w:val="0"/>
          <w:numId w:val="27"/>
        </w:numPr>
        <w:spacing w:after="5" w:line="248" w:lineRule="auto"/>
        <w:ind w:left="720" w:right="107"/>
        <w:jc w:val="both"/>
      </w:pPr>
      <w:r>
        <w:t>Identify symptoms of substance use disorders, mental health disorders and process addiction</w:t>
      </w:r>
    </w:p>
    <w:p w:rsidR="00952A48" w:rsidRDefault="00952A48" w:rsidP="00952A48">
      <w:pPr>
        <w:pStyle w:val="ListParagraph"/>
        <w:numPr>
          <w:ilvl w:val="0"/>
          <w:numId w:val="27"/>
        </w:numPr>
        <w:spacing w:after="5" w:line="248" w:lineRule="auto"/>
        <w:ind w:left="720" w:right="107"/>
        <w:jc w:val="both"/>
      </w:pPr>
      <w:r>
        <w:t>Explain the role of family in the development and maintenance of substance use disorders</w:t>
      </w:r>
    </w:p>
    <w:p w:rsidR="00837BC1" w:rsidRDefault="000C4ABB" w:rsidP="000C4ABB">
      <w:pPr>
        <w:tabs>
          <w:tab w:val="left" w:pos="6940"/>
        </w:tabs>
        <w:spacing w:after="5" w:line="248" w:lineRule="auto"/>
        <w:ind w:left="807" w:right="107" w:hanging="362"/>
        <w:jc w:val="both"/>
      </w:pPr>
      <w:r>
        <w:tab/>
      </w:r>
      <w:r>
        <w:tab/>
      </w:r>
    </w:p>
    <w:p w:rsidR="00837BC1" w:rsidRPr="006E35CB" w:rsidRDefault="006E35CB" w:rsidP="00324E57">
      <w:pPr>
        <w:pStyle w:val="Heading1"/>
        <w:ind w:left="0" w:firstLine="0"/>
        <w:rPr>
          <w:sz w:val="24"/>
        </w:rPr>
      </w:pPr>
      <w:r w:rsidRPr="006E35CB">
        <w:rPr>
          <w:sz w:val="24"/>
        </w:rPr>
        <w:t>Technical Requirements/Assistance</w:t>
      </w:r>
    </w:p>
    <w:p w:rsidR="00837BC1" w:rsidRPr="00324E57" w:rsidRDefault="00112079" w:rsidP="00324E57">
      <w:r w:rsidRPr="00324E57">
        <w:t>The following information has been provided to assist you in preparation for the technological aspect</w:t>
      </w:r>
      <w:r w:rsidR="00324E57" w:rsidRPr="00324E57">
        <w:t>s</w:t>
      </w:r>
      <w:r w:rsidRPr="00324E57">
        <w:t xml:space="preserve"> of the course. </w:t>
      </w:r>
    </w:p>
    <w:p w:rsidR="00BF0048" w:rsidRPr="00BF0048" w:rsidRDefault="00BF0048" w:rsidP="00BF0048">
      <w:pPr>
        <w:pStyle w:val="ListParagraph"/>
        <w:numPr>
          <w:ilvl w:val="0"/>
          <w:numId w:val="28"/>
        </w:numPr>
        <w:rPr>
          <w:color w:val="auto"/>
        </w:rPr>
      </w:pPr>
      <w:r>
        <w:rPr>
          <w:color w:val="auto"/>
        </w:rPr>
        <w:t>University Information Technology</w:t>
      </w:r>
      <w:r w:rsidR="00112079" w:rsidRPr="00BF0048">
        <w:rPr>
          <w:color w:val="auto"/>
        </w:rPr>
        <w:t xml:space="preserve"> Help Desk:</w:t>
      </w:r>
      <w:r w:rsidRPr="00BF0048">
        <w:rPr>
          <w:color w:val="auto"/>
        </w:rPr>
        <w:t xml:space="preserve"> </w:t>
      </w:r>
      <w:hyperlink r:id="rId9" w:history="1">
        <w:r w:rsidRPr="00BF0048">
          <w:rPr>
            <w:rStyle w:val="Hyperlink"/>
            <w:color w:val="00B050"/>
          </w:rPr>
          <w:t>https://it.unt.edu/helpdesk</w:t>
        </w:r>
      </w:hyperlink>
    </w:p>
    <w:p w:rsidR="00837BC1" w:rsidRPr="00324E57" w:rsidRDefault="00324E57" w:rsidP="00324E57">
      <w:pPr>
        <w:pStyle w:val="ListParagraph"/>
        <w:numPr>
          <w:ilvl w:val="0"/>
          <w:numId w:val="28"/>
        </w:numPr>
        <w:rPr>
          <w:sz w:val="19"/>
        </w:rPr>
      </w:pPr>
      <w:r w:rsidRPr="00324E57">
        <w:t xml:space="preserve">Canvas Technical Requirements: </w:t>
      </w:r>
      <w:hyperlink r:id="rId10" w:history="1">
        <w:r w:rsidRPr="00BF0048">
          <w:rPr>
            <w:rStyle w:val="Hyperlink"/>
            <w:color w:val="00B050"/>
          </w:rPr>
          <w:t>https://clear.unt.edu/supported-technologies/canvas/requirements</w:t>
        </w:r>
      </w:hyperlink>
      <w:r w:rsidR="00112079" w:rsidRPr="00BF0048">
        <w:rPr>
          <w:color w:val="00B050"/>
          <w:sz w:val="19"/>
        </w:rPr>
        <w:t xml:space="preserve"> </w:t>
      </w:r>
    </w:p>
    <w:p w:rsidR="00324E57" w:rsidRDefault="00324E57" w:rsidP="00324E57">
      <w:pPr>
        <w:pStyle w:val="ListParagraph"/>
        <w:numPr>
          <w:ilvl w:val="0"/>
          <w:numId w:val="28"/>
        </w:numPr>
      </w:pPr>
      <w:r>
        <w:t xml:space="preserve">Internet Access with compatible web browser </w:t>
      </w:r>
    </w:p>
    <w:p w:rsidR="00324E57" w:rsidRDefault="00324E57" w:rsidP="00324E57">
      <w:pPr>
        <w:pStyle w:val="ListParagraph"/>
        <w:numPr>
          <w:ilvl w:val="0"/>
          <w:numId w:val="28"/>
        </w:numPr>
      </w:pPr>
      <w:r>
        <w:t>Word Processor</w:t>
      </w:r>
    </w:p>
    <w:p w:rsidR="00324E57" w:rsidRDefault="00112079" w:rsidP="00324E57">
      <w:pPr>
        <w:spacing w:after="8" w:line="255" w:lineRule="auto"/>
        <w:ind w:right="5178"/>
        <w:rPr>
          <w:sz w:val="24"/>
        </w:rPr>
      </w:pPr>
      <w:r>
        <w:rPr>
          <w:b/>
          <w:sz w:val="24"/>
        </w:rPr>
        <w:t>Minimum Technical Skills Needed:</w:t>
      </w:r>
      <w:r>
        <w:rPr>
          <w:sz w:val="24"/>
        </w:rPr>
        <w:t xml:space="preserve"> </w:t>
      </w:r>
    </w:p>
    <w:p w:rsidR="00837BC1" w:rsidRDefault="00112079" w:rsidP="00C97C69">
      <w:pPr>
        <w:numPr>
          <w:ilvl w:val="0"/>
          <w:numId w:val="20"/>
        </w:numPr>
        <w:spacing w:after="5" w:line="248" w:lineRule="auto"/>
        <w:ind w:right="107" w:hanging="446"/>
        <w:jc w:val="both"/>
      </w:pPr>
      <w:r>
        <w:t xml:space="preserve">Using the learning management system </w:t>
      </w:r>
    </w:p>
    <w:p w:rsidR="00837BC1" w:rsidRDefault="00112079" w:rsidP="00C97C69">
      <w:pPr>
        <w:numPr>
          <w:ilvl w:val="0"/>
          <w:numId w:val="20"/>
        </w:numPr>
        <w:spacing w:after="5" w:line="248" w:lineRule="auto"/>
        <w:ind w:right="107" w:hanging="446"/>
        <w:jc w:val="both"/>
      </w:pPr>
      <w:r>
        <w:t xml:space="preserve">Using email with attachments </w:t>
      </w:r>
    </w:p>
    <w:p w:rsidR="00837BC1" w:rsidRDefault="00112079" w:rsidP="00C97C69">
      <w:pPr>
        <w:numPr>
          <w:ilvl w:val="0"/>
          <w:numId w:val="20"/>
        </w:numPr>
        <w:spacing w:after="5" w:line="248" w:lineRule="auto"/>
        <w:ind w:right="107" w:hanging="446"/>
        <w:jc w:val="both"/>
      </w:pPr>
      <w:r>
        <w:t xml:space="preserve">Creating and submitting files in commonly used word processing program formats </w:t>
      </w:r>
    </w:p>
    <w:p w:rsidR="00837BC1" w:rsidRDefault="00112079" w:rsidP="00C97C69">
      <w:pPr>
        <w:numPr>
          <w:ilvl w:val="0"/>
          <w:numId w:val="20"/>
        </w:numPr>
        <w:spacing w:after="29" w:line="248" w:lineRule="auto"/>
        <w:ind w:right="107" w:hanging="446"/>
        <w:jc w:val="both"/>
      </w:pPr>
      <w:r>
        <w:t xml:space="preserve">Copying and pasting </w:t>
      </w:r>
    </w:p>
    <w:p w:rsidR="00837BC1" w:rsidRDefault="00112079" w:rsidP="00C97C69">
      <w:pPr>
        <w:numPr>
          <w:ilvl w:val="0"/>
          <w:numId w:val="20"/>
        </w:numPr>
        <w:spacing w:after="5" w:line="248" w:lineRule="auto"/>
        <w:ind w:right="107" w:hanging="446"/>
        <w:jc w:val="both"/>
      </w:pPr>
      <w:r>
        <w:t xml:space="preserve">Downloading and installing software </w:t>
      </w:r>
    </w:p>
    <w:p w:rsidR="00837BC1" w:rsidRDefault="00112079">
      <w:pPr>
        <w:spacing w:after="17"/>
      </w:pPr>
      <w:r>
        <w:rPr>
          <w:sz w:val="19"/>
        </w:rPr>
        <w:t xml:space="preserve"> </w:t>
      </w:r>
    </w:p>
    <w:p w:rsidR="00837BC1" w:rsidRDefault="00112079">
      <w:pPr>
        <w:pStyle w:val="Heading2"/>
        <w:ind w:left="95" w:right="133"/>
      </w:pPr>
      <w:r>
        <w:t>Student Support</w:t>
      </w:r>
      <w:r>
        <w:rPr>
          <w:b w:val="0"/>
        </w:rPr>
        <w:t xml:space="preserve"> </w:t>
      </w:r>
    </w:p>
    <w:p w:rsidR="00837BC1" w:rsidRDefault="00112079">
      <w:pPr>
        <w:spacing w:after="25" w:line="248" w:lineRule="auto"/>
        <w:ind w:left="110" w:right="183" w:hanging="10"/>
        <w:jc w:val="both"/>
      </w:pPr>
      <w:r>
        <w:t xml:space="preserve">The University of North Texas provides student technical support in the use of </w:t>
      </w:r>
      <w:r w:rsidR="00215524">
        <w:t>Canvas</w:t>
      </w:r>
      <w:r>
        <w:t xml:space="preserve"> and supported resources. The student help desk may be reached at: </w:t>
      </w:r>
    </w:p>
    <w:p w:rsidR="00837BC1" w:rsidRDefault="00112079" w:rsidP="00C97C69">
      <w:pPr>
        <w:numPr>
          <w:ilvl w:val="0"/>
          <w:numId w:val="21"/>
        </w:numPr>
        <w:spacing w:after="3"/>
        <w:ind w:right="107" w:hanging="446"/>
        <w:jc w:val="both"/>
      </w:pPr>
      <w:r>
        <w:t xml:space="preserve">Email: </w:t>
      </w:r>
      <w:r w:rsidRPr="00BF0048">
        <w:rPr>
          <w:color w:val="00B050"/>
          <w:u w:val="single" w:color="006600"/>
        </w:rPr>
        <w:t>helpdesk@unt.edu</w:t>
      </w:r>
      <w:r w:rsidRPr="00BF0048">
        <w:rPr>
          <w:color w:val="00B050"/>
        </w:rPr>
        <w:t xml:space="preserve"> </w:t>
      </w:r>
    </w:p>
    <w:p w:rsidR="00837BC1" w:rsidRDefault="00112079" w:rsidP="00C97C69">
      <w:pPr>
        <w:numPr>
          <w:ilvl w:val="0"/>
          <w:numId w:val="21"/>
        </w:numPr>
        <w:spacing w:after="5" w:line="248" w:lineRule="auto"/>
        <w:ind w:right="107" w:hanging="446"/>
        <w:jc w:val="both"/>
      </w:pPr>
      <w:r>
        <w:t xml:space="preserve">Phone: 940.565-2324 </w:t>
      </w:r>
    </w:p>
    <w:p w:rsidR="00837BC1" w:rsidRDefault="00112079" w:rsidP="00C97C69">
      <w:pPr>
        <w:numPr>
          <w:ilvl w:val="0"/>
          <w:numId w:val="21"/>
        </w:numPr>
        <w:spacing w:after="5" w:line="248" w:lineRule="auto"/>
        <w:ind w:right="107" w:hanging="446"/>
        <w:jc w:val="both"/>
      </w:pPr>
      <w:r>
        <w:t xml:space="preserve">In Person: Sage Hall, Room 130 </w:t>
      </w:r>
    </w:p>
    <w:p w:rsidR="00837BC1" w:rsidRDefault="00112079">
      <w:pPr>
        <w:spacing w:after="5" w:line="248" w:lineRule="auto"/>
        <w:ind w:left="110" w:right="107" w:hanging="10"/>
        <w:jc w:val="both"/>
      </w:pPr>
      <w:r>
        <w:t xml:space="preserve">Regular hours are maintained to provide support to students. Please refer to the website: </w:t>
      </w:r>
    </w:p>
    <w:p w:rsidR="00837BC1" w:rsidRDefault="00EB359A">
      <w:pPr>
        <w:spacing w:after="3"/>
        <w:ind w:left="110" w:hanging="10"/>
      </w:pPr>
      <w:hyperlink r:id="rId11">
        <w:r w:rsidR="00112079" w:rsidRPr="00BF0048">
          <w:rPr>
            <w:color w:val="00B050"/>
            <w:u w:val="single" w:color="006600"/>
          </w:rPr>
          <w:t>http://www</w:t>
        </w:r>
      </w:hyperlink>
      <w:hyperlink r:id="rId12">
        <w:r w:rsidR="00112079" w:rsidRPr="00BF0048">
          <w:rPr>
            <w:color w:val="00B050"/>
            <w:u w:val="single" w:color="006600"/>
          </w:rPr>
          <w:t>.</w:t>
        </w:r>
      </w:hyperlink>
      <w:hyperlink r:id="rId13">
        <w:r w:rsidR="00112079" w:rsidRPr="00BF0048">
          <w:rPr>
            <w:color w:val="00B050"/>
            <w:u w:val="single" w:color="006600"/>
          </w:rPr>
          <w:t>unt.edu/helpdesk/hours.htm</w:t>
        </w:r>
      </w:hyperlink>
      <w:hyperlink r:id="rId14">
        <w:r w:rsidR="00112079">
          <w:rPr>
            <w:color w:val="006600"/>
            <w:u w:val="single" w:color="006600"/>
          </w:rPr>
          <w:t xml:space="preserve"> </w:t>
        </w:r>
      </w:hyperlink>
      <w:hyperlink r:id="rId15">
        <w:r w:rsidR="00112079">
          <w:t>f</w:t>
        </w:r>
      </w:hyperlink>
      <w:r w:rsidR="00112079">
        <w:t xml:space="preserve">or updated hours. </w:t>
      </w:r>
    </w:p>
    <w:p w:rsidR="00837BC1" w:rsidRDefault="00112079">
      <w:pPr>
        <w:spacing w:after="96"/>
      </w:pPr>
      <w:r>
        <w:rPr>
          <w:sz w:val="19"/>
        </w:rPr>
        <w:t xml:space="preserve"> </w:t>
      </w:r>
    </w:p>
    <w:p w:rsidR="00410BA0" w:rsidRDefault="00410BA0" w:rsidP="00BF0048">
      <w:pPr>
        <w:pStyle w:val="Heading1"/>
        <w:ind w:left="0" w:firstLine="0"/>
        <w:rPr>
          <w:u w:val="single"/>
        </w:rPr>
      </w:pPr>
    </w:p>
    <w:p w:rsidR="00E41FC3" w:rsidRPr="00410BA0" w:rsidRDefault="00E41FC3" w:rsidP="00410BA0"/>
    <w:p w:rsidR="00837BC1" w:rsidRPr="006A364F" w:rsidRDefault="00C97C69" w:rsidP="00BF0048">
      <w:pPr>
        <w:pStyle w:val="Heading1"/>
        <w:ind w:left="0" w:firstLine="0"/>
        <w:rPr>
          <w:u w:val="single"/>
        </w:rPr>
      </w:pPr>
      <w:r w:rsidRPr="006A364F">
        <w:rPr>
          <w:u w:val="single"/>
        </w:rPr>
        <w:lastRenderedPageBreak/>
        <w:t>Access and Navigation</w:t>
      </w:r>
    </w:p>
    <w:p w:rsidR="00837BC1" w:rsidRDefault="00112079" w:rsidP="00BF0048">
      <w:pPr>
        <w:spacing w:after="16"/>
      </w:pPr>
      <w:r>
        <w:rPr>
          <w:sz w:val="19"/>
        </w:rPr>
        <w:t xml:space="preserve"> </w:t>
      </w:r>
    </w:p>
    <w:p w:rsidR="00837BC1" w:rsidRDefault="00112079" w:rsidP="00BF0048">
      <w:pPr>
        <w:pStyle w:val="Heading2"/>
        <w:ind w:left="0" w:right="133" w:firstLine="0"/>
      </w:pPr>
      <w:r>
        <w:t>Access and Log in Information</w:t>
      </w:r>
      <w:r>
        <w:rPr>
          <w:b w:val="0"/>
        </w:rPr>
        <w:t xml:space="preserve"> </w:t>
      </w:r>
    </w:p>
    <w:p w:rsidR="00BF0048" w:rsidRDefault="00112079" w:rsidP="00BF0048">
      <w:pPr>
        <w:spacing w:line="240" w:lineRule="auto"/>
      </w:pPr>
      <w:r w:rsidRPr="00BF0048">
        <w:t>This is a</w:t>
      </w:r>
      <w:r w:rsidR="000C4ABB">
        <w:t xml:space="preserve">n online </w:t>
      </w:r>
      <w:r w:rsidRPr="00BF0048">
        <w:t xml:space="preserve">course and will be </w:t>
      </w:r>
      <w:r w:rsidR="000C4ABB">
        <w:t>conducted</w:t>
      </w:r>
      <w:r w:rsidRPr="00BF0048">
        <w:t xml:space="preserve"> through utilization of the University of North Texas’ Learning Management System, </w:t>
      </w:r>
      <w:r w:rsidR="00BF0048" w:rsidRPr="00BF0048">
        <w:t>Canvas</w:t>
      </w:r>
      <w:r w:rsidRPr="00BF0048">
        <w:t xml:space="preserve">. To access </w:t>
      </w:r>
      <w:r w:rsidR="00BF0048" w:rsidRPr="00BF0048">
        <w:t>Canvas</w:t>
      </w:r>
      <w:r w:rsidRPr="00BF0048">
        <w:t>, please go to:</w:t>
      </w:r>
      <w:hyperlink r:id="rId16">
        <w:r w:rsidRPr="00BF0048">
          <w:rPr>
            <w:rStyle w:val="Hyperlink"/>
          </w:rPr>
          <w:t xml:space="preserve"> </w:t>
        </w:r>
      </w:hyperlink>
      <w:r w:rsidR="00BF0048" w:rsidRPr="00BF0048">
        <w:t xml:space="preserve"> </w:t>
      </w:r>
      <w:hyperlink r:id="rId17" w:history="1">
        <w:r w:rsidR="00BF0048" w:rsidRPr="00BF0048">
          <w:rPr>
            <w:rStyle w:val="Hyperlink"/>
            <w:color w:val="00B050"/>
          </w:rPr>
          <w:t>https://unt.instructure.com/login/ldap</w:t>
        </w:r>
      </w:hyperlink>
    </w:p>
    <w:p w:rsidR="00837BC1" w:rsidRDefault="00112079" w:rsidP="00BF0048">
      <w:pPr>
        <w:spacing w:line="240" w:lineRule="auto"/>
      </w:pPr>
      <w:r>
        <w:t>You will need your EUID and password to log in to the course. If you do not know your EUID or have forgotten your password, please go to:</w:t>
      </w:r>
      <w:hyperlink r:id="rId18">
        <w:r>
          <w:t xml:space="preserve"> </w:t>
        </w:r>
      </w:hyperlink>
      <w:hyperlink r:id="rId19">
        <w:r w:rsidRPr="00BF0048">
          <w:rPr>
            <w:color w:val="00B050"/>
            <w:u w:val="single" w:color="006600"/>
          </w:rPr>
          <w:t>http://ams.unt.edu</w:t>
        </w:r>
      </w:hyperlink>
      <w:hyperlink r:id="rId20">
        <w:r w:rsidRPr="00BF0048">
          <w:rPr>
            <w:color w:val="00B050"/>
          </w:rPr>
          <w:t>.</w:t>
        </w:r>
      </w:hyperlink>
      <w:hyperlink r:id="rId21">
        <w:r w:rsidRPr="00BF0048">
          <w:rPr>
            <w:color w:val="00B050"/>
          </w:rPr>
          <w:t xml:space="preserve"> </w:t>
        </w:r>
      </w:hyperlink>
    </w:p>
    <w:p w:rsidR="00BF0048" w:rsidRDefault="00BF0048" w:rsidP="00BF0048">
      <w:pPr>
        <w:spacing w:after="8" w:line="255" w:lineRule="auto"/>
        <w:ind w:right="133"/>
        <w:rPr>
          <w:b/>
          <w:sz w:val="24"/>
        </w:rPr>
      </w:pPr>
    </w:p>
    <w:p w:rsidR="00837BC1" w:rsidRDefault="00112079" w:rsidP="00BF0048">
      <w:pPr>
        <w:spacing w:after="8" w:line="255" w:lineRule="auto"/>
        <w:ind w:right="133"/>
      </w:pPr>
      <w:r>
        <w:rPr>
          <w:b/>
          <w:sz w:val="24"/>
        </w:rPr>
        <w:t>Format &amp; Procedures:</w:t>
      </w:r>
      <w:r>
        <w:rPr>
          <w:sz w:val="24"/>
        </w:rPr>
        <w:t xml:space="preserve"> </w:t>
      </w:r>
    </w:p>
    <w:p w:rsidR="00837BC1" w:rsidRDefault="000C4ABB" w:rsidP="00BF0048">
      <w:pPr>
        <w:spacing w:after="5" w:line="248" w:lineRule="auto"/>
        <w:ind w:right="107"/>
        <w:jc w:val="both"/>
      </w:pPr>
      <w:r>
        <w:t>Each week will have a PowerPoint presentation that expands on the reading.  It is expected that you read the PowerPoint presentations as these serve as the lecture for this course.</w:t>
      </w:r>
      <w:r w:rsidR="005A7F67">
        <w:t xml:space="preserve"> It is expected that you complete assigned readings prior to </w:t>
      </w:r>
      <w:r w:rsidR="00EC37B3">
        <w:t>“</w:t>
      </w:r>
      <w:r w:rsidR="005A7F67">
        <w:t>class.</w:t>
      </w:r>
      <w:r w:rsidR="00EC37B3">
        <w:t>”</w:t>
      </w:r>
      <w:r w:rsidR="005A7F67">
        <w:t xml:space="preserve"> </w:t>
      </w:r>
    </w:p>
    <w:p w:rsidR="00837BC1" w:rsidRDefault="00112079">
      <w:pPr>
        <w:spacing w:after="16"/>
      </w:pPr>
      <w:r>
        <w:rPr>
          <w:sz w:val="19"/>
        </w:rPr>
        <w:t xml:space="preserve"> </w:t>
      </w:r>
    </w:p>
    <w:p w:rsidR="00837BC1" w:rsidRDefault="00112079" w:rsidP="00BF0048">
      <w:pPr>
        <w:pStyle w:val="Heading2"/>
        <w:ind w:left="0" w:right="133" w:firstLine="0"/>
      </w:pPr>
      <w:r>
        <w:t>Course Organization</w:t>
      </w:r>
      <w:r>
        <w:rPr>
          <w:b w:val="0"/>
        </w:rPr>
        <w:t xml:space="preserve"> </w:t>
      </w:r>
    </w:p>
    <w:p w:rsidR="00837BC1" w:rsidRDefault="00112079" w:rsidP="00BF0048">
      <w:pPr>
        <w:spacing w:after="5" w:line="248" w:lineRule="auto"/>
        <w:ind w:right="107"/>
        <w:jc w:val="both"/>
      </w:pPr>
      <w:r>
        <w:t>This course is organized into weekly lesson plans with specific topics for</w:t>
      </w:r>
      <w:r w:rsidR="00BF0048">
        <w:t xml:space="preserve"> each week</w:t>
      </w:r>
      <w:r>
        <w:t xml:space="preserve">. All assignments will be due </w:t>
      </w:r>
      <w:r w:rsidR="00BF0048">
        <w:t xml:space="preserve">at the time they are noted on the course schedule. </w:t>
      </w:r>
      <w:r w:rsidR="00B54EB8">
        <w:t>The class is organized on a weekly, Monday-Sunday schedule.  This means, each new module will be available on Monday and assignments are due by Sunday.  Play close attention to due dates on the schedule.</w:t>
      </w:r>
      <w:r>
        <w:t xml:space="preserve"> All materials </w:t>
      </w:r>
      <w:r w:rsidR="00BF0048">
        <w:t>can</w:t>
      </w:r>
      <w:r>
        <w:t xml:space="preserve"> be offered in multiple formats for accessibility purposes. </w:t>
      </w:r>
    </w:p>
    <w:p w:rsidR="00837BC1" w:rsidRDefault="00112079" w:rsidP="00B54EB8">
      <w:pPr>
        <w:spacing w:after="16"/>
      </w:pPr>
      <w:r>
        <w:rPr>
          <w:sz w:val="19"/>
        </w:rPr>
        <w:t xml:space="preserve"> </w:t>
      </w:r>
    </w:p>
    <w:p w:rsidR="00837BC1" w:rsidRDefault="00112079" w:rsidP="00BF0048">
      <w:pPr>
        <w:pStyle w:val="Heading2"/>
        <w:ind w:left="0" w:right="133" w:firstLine="0"/>
      </w:pPr>
      <w:r>
        <w:t>Communications</w:t>
      </w:r>
      <w:r>
        <w:rPr>
          <w:b w:val="0"/>
        </w:rPr>
        <w:t xml:space="preserve"> </w:t>
      </w:r>
    </w:p>
    <w:p w:rsidR="00837BC1" w:rsidRPr="00BF0048" w:rsidRDefault="00112079" w:rsidP="00BF0048">
      <w:pPr>
        <w:spacing w:after="0" w:line="250" w:lineRule="auto"/>
        <w:rPr>
          <w:color w:val="00B050"/>
          <w:u w:color="0000FF"/>
        </w:rPr>
      </w:pPr>
      <w:r>
        <w:t xml:space="preserve">Announcements may be communicated via the </w:t>
      </w:r>
      <w:r w:rsidR="00215524">
        <w:t>Canvas</w:t>
      </w:r>
      <w:r>
        <w:t xml:space="preserve"> announ</w:t>
      </w:r>
      <w:r w:rsidR="005A7F67">
        <w:t>cement tool.</w:t>
      </w:r>
      <w:r w:rsidR="004058E1">
        <w:t xml:space="preserve"> You are responsible for checking the announcement tool or forwarding this to an email address that you check regularly. </w:t>
      </w:r>
      <w:r w:rsidR="00B54EB8">
        <w:t>If you have any questions about course material or assignments, p</w:t>
      </w:r>
      <w:r w:rsidR="005A7F67">
        <w:t>lease contact</w:t>
      </w:r>
      <w:r>
        <w:t xml:space="preserve"> the instructor </w:t>
      </w:r>
      <w:r w:rsidRPr="00BF0048">
        <w:t>at</w:t>
      </w:r>
      <w:r w:rsidR="00BF0048">
        <w:rPr>
          <w:color w:val="00B050"/>
          <w:u w:color="0000FF"/>
        </w:rPr>
        <w:t xml:space="preserve"> </w:t>
      </w:r>
      <w:r w:rsidR="00CE1495">
        <w:rPr>
          <w:color w:val="00B050"/>
          <w:u w:color="0000FF"/>
        </w:rPr>
        <w:t>Kelly.sevin@unt.edu.</w:t>
      </w:r>
      <w:r w:rsidR="00BF0048">
        <w:t xml:space="preserve"> </w:t>
      </w:r>
    </w:p>
    <w:p w:rsidR="00837BC1" w:rsidRDefault="00112079">
      <w:pPr>
        <w:spacing w:after="57"/>
      </w:pPr>
      <w:r>
        <w:t xml:space="preserve"> </w:t>
      </w:r>
    </w:p>
    <w:p w:rsidR="00837BC1" w:rsidRPr="006A364F" w:rsidRDefault="00112079">
      <w:pPr>
        <w:pStyle w:val="Heading1"/>
        <w:spacing w:after="65"/>
        <w:ind w:left="0" w:firstLine="0"/>
        <w:rPr>
          <w:sz w:val="24"/>
          <w:u w:val="single"/>
        </w:rPr>
      </w:pPr>
      <w:r w:rsidRPr="006A364F">
        <w:rPr>
          <w:u w:val="single"/>
        </w:rPr>
        <w:t>A</w:t>
      </w:r>
      <w:r w:rsidR="006A364F" w:rsidRPr="006A364F">
        <w:rPr>
          <w:u w:val="single"/>
        </w:rPr>
        <w:t>ssessments and Grading</w:t>
      </w:r>
    </w:p>
    <w:p w:rsidR="00837BC1" w:rsidRDefault="00112079" w:rsidP="006A364F">
      <w:pPr>
        <w:spacing w:after="0"/>
        <w:ind w:left="-5" w:hanging="10"/>
      </w:pPr>
      <w:r w:rsidRPr="006A364F">
        <w:rPr>
          <w:b/>
          <w:u w:color="000000"/>
        </w:rPr>
        <w:t>Quizzes and Exams</w:t>
      </w:r>
      <w:r w:rsidRPr="006A364F">
        <w:rPr>
          <w:b/>
        </w:rPr>
        <w:t xml:space="preserve"> </w:t>
      </w:r>
    </w:p>
    <w:p w:rsidR="00837BC1" w:rsidRDefault="00112079">
      <w:pPr>
        <w:spacing w:after="0" w:line="250" w:lineRule="auto"/>
        <w:ind w:left="-5" w:hanging="10"/>
      </w:pPr>
      <w:r>
        <w:t xml:space="preserve">Quizzes and Exams may consist of multiple choice, matching, fill-in-the-box, true/false, short essay and/or definition items. </w:t>
      </w:r>
      <w:r w:rsidR="006A364F">
        <w:t xml:space="preserve">You will have one quiz that will launch on Canvas during the first week of class. </w:t>
      </w:r>
    </w:p>
    <w:p w:rsidR="00837BC1" w:rsidRDefault="00112079">
      <w:pPr>
        <w:spacing w:after="0"/>
      </w:pPr>
      <w:r>
        <w:t xml:space="preserve"> </w:t>
      </w:r>
    </w:p>
    <w:p w:rsidR="00837BC1" w:rsidRDefault="00112079">
      <w:pPr>
        <w:spacing w:after="5" w:line="248" w:lineRule="auto"/>
        <w:ind w:left="10" w:hanging="10"/>
        <w:jc w:val="both"/>
      </w:pPr>
      <w:r>
        <w:t>All quizzes and exams will stress core concepts and principles from each unit cov</w:t>
      </w:r>
      <w:r w:rsidR="006A364F">
        <w:t xml:space="preserve">ered, </w:t>
      </w:r>
      <w:r>
        <w:t xml:space="preserve">content focuses mainly on: </w:t>
      </w:r>
    </w:p>
    <w:p w:rsidR="00837BC1" w:rsidRDefault="00112079">
      <w:pPr>
        <w:numPr>
          <w:ilvl w:val="0"/>
          <w:numId w:val="8"/>
        </w:numPr>
        <w:spacing w:after="5" w:line="248" w:lineRule="auto"/>
        <w:ind w:right="107" w:hanging="216"/>
        <w:jc w:val="both"/>
      </w:pPr>
      <w:r>
        <w:t xml:space="preserve">Content from weekly readings </w:t>
      </w:r>
    </w:p>
    <w:p w:rsidR="00837BC1" w:rsidRDefault="00112079">
      <w:pPr>
        <w:numPr>
          <w:ilvl w:val="0"/>
          <w:numId w:val="8"/>
        </w:numPr>
        <w:spacing w:after="5" w:line="248" w:lineRule="auto"/>
        <w:ind w:right="107" w:hanging="216"/>
        <w:jc w:val="both"/>
      </w:pPr>
      <w:r>
        <w:t xml:space="preserve">Items from </w:t>
      </w:r>
      <w:r w:rsidR="00B54EB8">
        <w:t>PowerPoint “</w:t>
      </w:r>
      <w:r>
        <w:t>lecture</w:t>
      </w:r>
      <w:r w:rsidR="00B54EB8">
        <w:t>”</w:t>
      </w:r>
      <w:r>
        <w:t xml:space="preserve"> </w:t>
      </w:r>
    </w:p>
    <w:p w:rsidR="00837BC1" w:rsidRDefault="00112079">
      <w:pPr>
        <w:numPr>
          <w:ilvl w:val="0"/>
          <w:numId w:val="8"/>
        </w:numPr>
        <w:spacing w:after="5" w:line="248" w:lineRule="auto"/>
        <w:ind w:right="107" w:hanging="216"/>
        <w:jc w:val="both"/>
      </w:pPr>
      <w:r>
        <w:t xml:space="preserve">General course themes  </w:t>
      </w:r>
    </w:p>
    <w:p w:rsidR="00837BC1" w:rsidRDefault="00112079">
      <w:pPr>
        <w:spacing w:after="0"/>
        <w:ind w:left="540"/>
      </w:pPr>
      <w:r>
        <w:t xml:space="preserve"> </w:t>
      </w:r>
    </w:p>
    <w:p w:rsidR="00837BC1" w:rsidRDefault="00112079">
      <w:pPr>
        <w:pStyle w:val="Heading2"/>
        <w:spacing w:after="0" w:line="259" w:lineRule="auto"/>
        <w:ind w:left="-5"/>
      </w:pPr>
      <w:r>
        <w:rPr>
          <w:sz w:val="22"/>
        </w:rPr>
        <w:t xml:space="preserve">To Avoid Problems on </w:t>
      </w:r>
      <w:r w:rsidR="006A364F">
        <w:rPr>
          <w:sz w:val="22"/>
        </w:rPr>
        <w:t>Canvas</w:t>
      </w:r>
      <w:r>
        <w:rPr>
          <w:sz w:val="22"/>
        </w:rPr>
        <w:t xml:space="preserve"> </w:t>
      </w:r>
    </w:p>
    <w:p w:rsidR="00837BC1" w:rsidRDefault="00112079">
      <w:pPr>
        <w:numPr>
          <w:ilvl w:val="0"/>
          <w:numId w:val="9"/>
        </w:numPr>
        <w:spacing w:after="5" w:line="248" w:lineRule="auto"/>
        <w:ind w:hanging="270"/>
      </w:pPr>
      <w:r>
        <w:t xml:space="preserve">Avoid use of Wi-Fi connections - use a hard wired connection </w:t>
      </w:r>
    </w:p>
    <w:p w:rsidR="00837BC1" w:rsidRDefault="00112079">
      <w:pPr>
        <w:numPr>
          <w:ilvl w:val="0"/>
          <w:numId w:val="9"/>
        </w:numPr>
        <w:spacing w:after="0" w:line="250" w:lineRule="auto"/>
        <w:ind w:hanging="270"/>
      </w:pPr>
      <w:r>
        <w:t xml:space="preserve">Use a laptop or PC not a tablet or phone. Do not use Safari. </w:t>
      </w:r>
    </w:p>
    <w:p w:rsidR="00837BC1" w:rsidRDefault="00112079">
      <w:pPr>
        <w:numPr>
          <w:ilvl w:val="0"/>
          <w:numId w:val="9"/>
        </w:numPr>
        <w:spacing w:after="0" w:line="250" w:lineRule="auto"/>
        <w:ind w:hanging="270"/>
      </w:pPr>
      <w:r>
        <w:t>Avoid opening multiple windows. Even a small document can wreak havoc whe</w:t>
      </w:r>
      <w:r w:rsidR="006A364F">
        <w:t>n a quiz is being done. Use of m</w:t>
      </w:r>
      <w:r>
        <w:t xml:space="preserve">ultiple windows is NEVER appropriate when taking a quiz as they imply the use of outside sources, i.e. cheating. </w:t>
      </w:r>
    </w:p>
    <w:p w:rsidR="00837BC1" w:rsidRDefault="00112079">
      <w:pPr>
        <w:spacing w:after="0"/>
      </w:pPr>
      <w:r>
        <w:rPr>
          <w:b/>
        </w:rPr>
        <w:t xml:space="preserve"> </w:t>
      </w:r>
    </w:p>
    <w:p w:rsidR="00837BC1" w:rsidRDefault="00112079">
      <w:pPr>
        <w:pStyle w:val="Heading2"/>
        <w:spacing w:after="0" w:line="259" w:lineRule="auto"/>
        <w:ind w:left="-5"/>
      </w:pPr>
      <w:r>
        <w:rPr>
          <w:sz w:val="22"/>
        </w:rPr>
        <w:lastRenderedPageBreak/>
        <w:t xml:space="preserve">Violation of Any of the Above Will Void Your Test </w:t>
      </w:r>
    </w:p>
    <w:p w:rsidR="00837BC1" w:rsidRDefault="00112079">
      <w:pPr>
        <w:spacing w:after="0" w:line="250" w:lineRule="auto"/>
        <w:ind w:left="-5" w:hanging="10"/>
      </w:pPr>
      <w:r>
        <w:t>If problems arise do not disconnect! Immediately contact the helpdesk and see if they can help. If the helpdesk cannot resolve the issue email both the instructor (</w:t>
      </w:r>
      <w:r w:rsidR="00B54EB8">
        <w:t>Kelly.sevin</w:t>
      </w:r>
      <w:r>
        <w:t xml:space="preserve">@unt.edu). </w:t>
      </w:r>
      <w:r w:rsidR="00B54EB8">
        <w:t xml:space="preserve">If </w:t>
      </w:r>
      <w:r>
        <w:t>you time out</w:t>
      </w:r>
      <w:r w:rsidR="00B54EB8">
        <w:t>,</w:t>
      </w:r>
      <w:r>
        <w:t xml:space="preserve"> the quiz will be graded as it was at the end of the allotted time period. Resets will only be granted if we can be assured that the problem was a system failure. A reset requires that any questions you did answer are deleted and you must start over. </w:t>
      </w:r>
    </w:p>
    <w:p w:rsidR="00837BC1" w:rsidRDefault="00112079">
      <w:pPr>
        <w:spacing w:after="0"/>
      </w:pPr>
      <w:r>
        <w:t xml:space="preserve"> </w:t>
      </w:r>
    </w:p>
    <w:p w:rsidR="00837BC1" w:rsidRPr="006A364F" w:rsidRDefault="00112079" w:rsidP="008B7BCF">
      <w:pPr>
        <w:spacing w:after="0"/>
        <w:ind w:left="-5" w:hanging="10"/>
      </w:pPr>
      <w:r w:rsidRPr="006A364F">
        <w:rPr>
          <w:b/>
          <w:u w:color="000000"/>
        </w:rPr>
        <w:t xml:space="preserve">Abstinence Project and </w:t>
      </w:r>
      <w:r w:rsidR="00C23EA3" w:rsidRPr="006A364F">
        <w:rPr>
          <w:b/>
          <w:u w:color="000000"/>
        </w:rPr>
        <w:t>Paper</w:t>
      </w:r>
      <w:r w:rsidR="006A364F" w:rsidRPr="006A364F">
        <w:rPr>
          <w:b/>
          <w:u w:color="000000"/>
        </w:rPr>
        <w:t>s</w:t>
      </w:r>
    </w:p>
    <w:p w:rsidR="00837BC1" w:rsidRDefault="00112079" w:rsidP="008B7BCF">
      <w:pPr>
        <w:spacing w:after="0" w:line="250" w:lineRule="auto"/>
        <w:ind w:left="-5" w:hanging="10"/>
      </w:pPr>
      <w:r>
        <w:t xml:space="preserve">Starting on </w:t>
      </w:r>
      <w:r w:rsidR="00D77F8E">
        <w:t>3/20</w:t>
      </w:r>
      <w:r>
        <w:t xml:space="preserve"> you are asked to abstain from a substance, food, drink, activity for </w:t>
      </w:r>
      <w:r w:rsidR="00003854">
        <w:t>28</w:t>
      </w:r>
      <w:r>
        <w:t xml:space="preserve"> days (</w:t>
      </w:r>
      <w:r w:rsidR="00E41FC3">
        <w:t xml:space="preserve">until </w:t>
      </w:r>
      <w:r w:rsidR="00D77F8E">
        <w:t>4/17</w:t>
      </w:r>
      <w:r>
        <w:t>). You decide what you will give up for the project; however, this project may include Facebook, television, caffeine, gambling</w:t>
      </w:r>
      <w:r w:rsidR="001C71F4">
        <w:t>, fast food, smoking, drinking</w:t>
      </w:r>
      <w:r w:rsidR="005A7F67">
        <w:t xml:space="preserve"> alcohol</w:t>
      </w:r>
      <w:r w:rsidR="00003854">
        <w:t>,</w:t>
      </w:r>
      <w:r>
        <w:t xml:space="preserve"> etc. The purpose of this activity is help you to gain empathy and understanding of what some individuals go through in recovery. I ask that you give something up that will be a </w:t>
      </w:r>
      <w:r w:rsidRPr="001C71F4">
        <w:rPr>
          <w:u w:val="single"/>
        </w:rPr>
        <w:t>true challenge</w:t>
      </w:r>
      <w:r>
        <w:t xml:space="preserve"> for you, you will get much more out of this project.</w:t>
      </w:r>
      <w:r w:rsidR="00A96E4E">
        <w:t xml:space="preserve"> Whatever you choose to give up should be broad enough to be a challenge for example…instead of giving up French fries, try fast food.</w:t>
      </w:r>
      <w:r>
        <w:t xml:space="preserve"> I also ask that you abstain from something that will not have an </w:t>
      </w:r>
      <w:r w:rsidR="005A7F67">
        <w:t>adverse effect on your health</w:t>
      </w:r>
      <w:r w:rsidR="006A364F">
        <w:t xml:space="preserve"> (physical, mental or</w:t>
      </w:r>
      <w:r w:rsidR="00AA4F16">
        <w:t xml:space="preserve"> emotional)</w:t>
      </w:r>
      <w:r w:rsidR="005A7F67">
        <w:t xml:space="preserve">. If you are in recovery, please be mindful of this project, do not give up anything that will have an adverse effect on your own recovery, discuss your options with the instructor should you have concerns. </w:t>
      </w:r>
    </w:p>
    <w:p w:rsidR="00EC370D" w:rsidRDefault="00EC370D" w:rsidP="008B7BCF">
      <w:pPr>
        <w:spacing w:after="0" w:line="250" w:lineRule="auto"/>
        <w:ind w:left="-5" w:hanging="10"/>
      </w:pPr>
    </w:p>
    <w:p w:rsidR="00837BC1" w:rsidRPr="00A75180" w:rsidRDefault="00112079">
      <w:pPr>
        <w:spacing w:after="169" w:line="250" w:lineRule="auto"/>
        <w:ind w:left="-5" w:hanging="10"/>
        <w:rPr>
          <w:u w:val="single"/>
        </w:rPr>
      </w:pPr>
      <w:r>
        <w:t xml:space="preserve">We will have an opportunity to discuss experiences in </w:t>
      </w:r>
      <w:r w:rsidR="00003854">
        <w:t xml:space="preserve">2 papers you will submit to the instructor.  Only the instructor will read you papers.  </w:t>
      </w:r>
      <w:r w:rsidRPr="00A75180">
        <w:t>You are asked to disclose to at least 2 individuals who are very close to you the substance/behavior that you are abstaining from, and you are asked to disclose the substance to your instructor.</w:t>
      </w:r>
    </w:p>
    <w:p w:rsidR="00837BC1" w:rsidRDefault="001C71F4" w:rsidP="001C71F4">
      <w:pPr>
        <w:spacing w:after="203" w:line="250" w:lineRule="auto"/>
        <w:ind w:left="-5" w:hanging="10"/>
      </w:pPr>
      <w:r>
        <w:t xml:space="preserve">You will have 2 </w:t>
      </w:r>
      <w:r w:rsidR="00AA4F16">
        <w:t>short papers (</w:t>
      </w:r>
      <w:r w:rsidR="00772904">
        <w:t>2-3 double spaced pages</w:t>
      </w:r>
      <w:r w:rsidR="00AA4F16">
        <w:t>)</w:t>
      </w:r>
      <w:r>
        <w:t xml:space="preserve"> to complete regarding this experience. </w:t>
      </w:r>
      <w:r w:rsidR="00A96E4E">
        <w:t xml:space="preserve">You will not be graded on your consistency with the project, BUT you must challenge yourself in order to have something to talk about in the </w:t>
      </w:r>
      <w:r w:rsidR="00AA4F16">
        <w:t>papers</w:t>
      </w:r>
      <w:r w:rsidR="00A96E4E">
        <w:t>. Students who did not engage in the project or</w:t>
      </w:r>
      <w:r w:rsidR="00C33BA4">
        <w:t xml:space="preserve"> take it seriously in the past </w:t>
      </w:r>
      <w:r w:rsidR="00A96E4E">
        <w:t xml:space="preserve">had little content in their </w:t>
      </w:r>
      <w:r w:rsidR="00AA4F16">
        <w:t>submissions</w:t>
      </w:r>
      <w:r w:rsidR="00A96E4E">
        <w:t xml:space="preserve"> that was meaningful. Grading for this project will be based on how well your experiences contribute to your understanding of addiction and how well you are able to integrate course material into your discussion</w:t>
      </w:r>
      <w:r w:rsidR="00AA4F16">
        <w:t xml:space="preserve">, there </w:t>
      </w:r>
      <w:r w:rsidR="00C33BA4">
        <w:t>will be</w:t>
      </w:r>
      <w:r w:rsidR="00AA4F16">
        <w:t xml:space="preserve"> an example paper posted on </w:t>
      </w:r>
      <w:r w:rsidR="00215524">
        <w:t>Canvas</w:t>
      </w:r>
      <w:r w:rsidR="00A96E4E">
        <w:t xml:space="preserve">. </w:t>
      </w:r>
      <w:r>
        <w:t xml:space="preserve">More information will be provided on </w:t>
      </w:r>
      <w:r w:rsidR="00215524">
        <w:t>Canvas</w:t>
      </w:r>
      <w:r>
        <w:t xml:space="preserve"> under the assignments tab regarding these submissions. </w:t>
      </w:r>
    </w:p>
    <w:p w:rsidR="00837BC1" w:rsidRDefault="00112079" w:rsidP="008B7BCF">
      <w:pPr>
        <w:pStyle w:val="Heading2"/>
        <w:spacing w:after="0" w:line="259" w:lineRule="auto"/>
        <w:ind w:left="-5"/>
      </w:pPr>
      <w:r>
        <w:rPr>
          <w:sz w:val="22"/>
        </w:rPr>
        <w:t>Attendance</w:t>
      </w:r>
      <w:r w:rsidR="005A7F67">
        <w:rPr>
          <w:b w:val="0"/>
          <w:sz w:val="22"/>
        </w:rPr>
        <w:t xml:space="preserve"> </w:t>
      </w:r>
    </w:p>
    <w:p w:rsidR="00D565B6" w:rsidRDefault="00D434F5" w:rsidP="00D565B6">
      <w:pPr>
        <w:pStyle w:val="BodyText"/>
        <w:ind w:hanging="100"/>
        <w:rPr>
          <w:rFonts w:cs="Calibri"/>
          <w:color w:val="000000"/>
        </w:rPr>
      </w:pPr>
      <w:r w:rsidRPr="00D434F5">
        <w:rPr>
          <w:rFonts w:cs="Calibri"/>
          <w:color w:val="000000"/>
        </w:rPr>
        <w:t>Students are required to login regularly to the online class site. The instructor will use the tracking feature</w:t>
      </w:r>
    </w:p>
    <w:p w:rsidR="00D565B6" w:rsidRDefault="00D434F5" w:rsidP="00D565B6">
      <w:pPr>
        <w:pStyle w:val="BodyText"/>
        <w:ind w:hanging="100"/>
        <w:rPr>
          <w:rFonts w:cs="Calibri"/>
          <w:color w:val="000000"/>
        </w:rPr>
      </w:pPr>
      <w:r w:rsidRPr="00D434F5">
        <w:rPr>
          <w:rFonts w:cs="Calibri"/>
          <w:color w:val="000000"/>
        </w:rPr>
        <w:t>in Canvas to monitor student activity. Students are also required to participate in all class activities such as</w:t>
      </w:r>
    </w:p>
    <w:p w:rsidR="00D434F5" w:rsidRDefault="00D434F5" w:rsidP="00D565B6">
      <w:pPr>
        <w:pStyle w:val="BodyText"/>
        <w:ind w:hanging="100"/>
        <w:rPr>
          <w:rFonts w:cs="Calibri"/>
          <w:color w:val="000000"/>
        </w:rPr>
      </w:pPr>
      <w:r w:rsidRPr="00D434F5">
        <w:rPr>
          <w:rFonts w:cs="Calibri"/>
          <w:color w:val="000000"/>
        </w:rPr>
        <w:t>discussion board, chat or conference sessions and group projects.</w:t>
      </w:r>
    </w:p>
    <w:p w:rsidR="001B0AE3" w:rsidRDefault="001B0AE3" w:rsidP="001B0AE3">
      <w:pPr>
        <w:spacing w:after="0" w:line="240" w:lineRule="auto"/>
        <w:rPr>
          <w:rFonts w:eastAsiaTheme="minorEastAsia" w:cstheme="minorHAnsi"/>
          <w:color w:val="000000" w:themeColor="text1"/>
        </w:rPr>
      </w:pPr>
    </w:p>
    <w:p w:rsidR="00D434F5" w:rsidRPr="001B0AE3" w:rsidRDefault="001B0AE3" w:rsidP="001B0AE3">
      <w:pPr>
        <w:spacing w:after="0" w:line="240" w:lineRule="auto"/>
        <w:rPr>
          <w:rFonts w:eastAsiaTheme="minorEastAsia" w:cstheme="minorHAnsi"/>
          <w:color w:val="000000" w:themeColor="text1"/>
        </w:rPr>
      </w:pPr>
      <w:r w:rsidRPr="009E62BC">
        <w:rPr>
          <w:rFonts w:eastAsiaTheme="minorEastAsia" w:cstheme="minorHAnsi"/>
          <w:color w:val="000000" w:themeColor="text1"/>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If you are experiencing any </w:t>
      </w:r>
      <w:hyperlink r:id="rId22" w:history="1">
        <w:r w:rsidRPr="009E62BC">
          <w:rPr>
            <w:rStyle w:val="Hyperlink"/>
            <w:rFonts w:eastAsiaTheme="minorEastAsia" w:cstheme="minorHAnsi"/>
          </w:rPr>
          <w:t>symptoms of COVID</w:t>
        </w:r>
      </w:hyperlink>
      <w:r w:rsidRPr="009E62BC">
        <w:rPr>
          <w:rFonts w:eastAsiaTheme="minorEastAsia" w:cstheme="minorHAnsi"/>
          <w:color w:val="000000" w:themeColor="text1"/>
        </w:rPr>
        <w:t xml:space="preserve"> (</w:t>
      </w:r>
      <w:r w:rsidRPr="009E62BC">
        <w:rPr>
          <w:rFonts w:eastAsiaTheme="minorEastAsia" w:cstheme="minorHAnsi"/>
        </w:rPr>
        <w:t>https://www.cdc.gov/coronavirus/2019-ncov/symptoms testing/symptoms.html</w:t>
      </w:r>
      <w:r w:rsidRPr="009E62BC">
        <w:rPr>
          <w:rFonts w:eastAsiaTheme="minorEastAsia" w:cstheme="minorHAnsi"/>
          <w:color w:val="000000" w:themeColor="text1"/>
        </w:rPr>
        <w:t xml:space="preserve">) please seek medical attention from the Student Health and Wellness Center (940-565-2333 or </w:t>
      </w:r>
      <w:hyperlink r:id="rId23">
        <w:r w:rsidRPr="009E62BC">
          <w:rPr>
            <w:rStyle w:val="Hyperlink"/>
            <w:rFonts w:eastAsiaTheme="minorEastAsia" w:cstheme="minorHAnsi"/>
            <w:color w:val="0070C0"/>
          </w:rPr>
          <w:t>askSHWC@unt.edu</w:t>
        </w:r>
      </w:hyperlink>
      <w:r w:rsidRPr="009E62BC">
        <w:rPr>
          <w:rFonts w:eastAsiaTheme="minorEastAsia" w:cstheme="minorHAnsi"/>
          <w:color w:val="000000" w:themeColor="text1"/>
        </w:rPr>
        <w:t xml:space="preserve">) or your health care provider PRIOR to coming to campus. UNT also requires you to contact the UNT COVID Team at </w:t>
      </w:r>
      <w:hyperlink r:id="rId24">
        <w:r w:rsidRPr="009E62BC">
          <w:rPr>
            <w:rStyle w:val="Hyperlink"/>
            <w:rFonts w:eastAsiaTheme="minorEastAsia" w:cstheme="minorHAnsi"/>
            <w:color w:val="0070C0"/>
          </w:rPr>
          <w:t>COVID@unt.edu</w:t>
        </w:r>
      </w:hyperlink>
      <w:r w:rsidRPr="009E62BC">
        <w:rPr>
          <w:rFonts w:eastAsiaTheme="minorEastAsia" w:cstheme="minorHAnsi"/>
          <w:color w:val="000000" w:themeColor="text1"/>
        </w:rPr>
        <w:t xml:space="preserve"> for guidance on actions to take due to symptoms, pending or positive test results, or potential exposure.</w:t>
      </w:r>
    </w:p>
    <w:p w:rsidR="008B7BCF" w:rsidRPr="008B7BCF" w:rsidRDefault="00003854" w:rsidP="00CE1495">
      <w:pPr>
        <w:spacing w:after="0" w:line="250" w:lineRule="auto"/>
        <w:rPr>
          <w:b/>
        </w:rPr>
      </w:pPr>
      <w:r>
        <w:rPr>
          <w:b/>
        </w:rPr>
        <w:lastRenderedPageBreak/>
        <w:t>A</w:t>
      </w:r>
      <w:r w:rsidR="008B7BCF" w:rsidRPr="008B7BCF">
        <w:rPr>
          <w:b/>
        </w:rPr>
        <w:t>ssignments</w:t>
      </w:r>
    </w:p>
    <w:p w:rsidR="00837BC1" w:rsidRDefault="008B7BCF" w:rsidP="008B7BCF">
      <w:pPr>
        <w:spacing w:after="0" w:line="250" w:lineRule="auto"/>
        <w:ind w:left="-5" w:hanging="10"/>
      </w:pPr>
      <w:r>
        <w:t xml:space="preserve">Over the course of the semester we will have five in class assignments. These assignments might be quizzes, while others will be more subjective in nature. The goal of each assignment is to assist you in integrating material from lecture and readings in order to prepare for exams.  </w:t>
      </w:r>
    </w:p>
    <w:p w:rsidR="008B7BCF" w:rsidRDefault="008B7BCF" w:rsidP="008B7BCF">
      <w:pPr>
        <w:spacing w:after="0" w:line="250" w:lineRule="auto"/>
        <w:ind w:left="-5" w:hanging="10"/>
      </w:pPr>
    </w:p>
    <w:p w:rsidR="00D434F5" w:rsidRDefault="00D434F5" w:rsidP="008B7BCF">
      <w:pPr>
        <w:spacing w:after="0" w:line="250" w:lineRule="auto"/>
        <w:ind w:left="-5" w:hanging="10"/>
      </w:pPr>
    </w:p>
    <w:p w:rsidR="00837BC1" w:rsidRDefault="00112079" w:rsidP="008B7BCF">
      <w:pPr>
        <w:pStyle w:val="Heading2"/>
        <w:spacing w:after="0" w:line="259" w:lineRule="auto"/>
        <w:ind w:left="-5"/>
      </w:pPr>
      <w:r>
        <w:rPr>
          <w:sz w:val="22"/>
        </w:rPr>
        <w:t xml:space="preserve">Extra Credit Opportunities </w:t>
      </w:r>
    </w:p>
    <w:p w:rsidR="009041E7" w:rsidRDefault="00112079" w:rsidP="008B7BCF">
      <w:pPr>
        <w:spacing w:after="0" w:line="250" w:lineRule="auto"/>
        <w:ind w:left="-5" w:hanging="10"/>
      </w:pPr>
      <w:r>
        <w:t xml:space="preserve">Additional extra credit opportunities </w:t>
      </w:r>
      <w:r w:rsidR="00D434F5">
        <w:t>might</w:t>
      </w:r>
      <w:r>
        <w:t xml:space="preserve"> come up throughout the course of the semester and the cl</w:t>
      </w:r>
      <w:r w:rsidR="00BF1B18">
        <w:t xml:space="preserve">ass will be notified of them through the announcements tab on </w:t>
      </w:r>
      <w:r w:rsidR="00215524">
        <w:t>Canvas</w:t>
      </w:r>
      <w:r>
        <w:t xml:space="preserve">. Since events change every semester, </w:t>
      </w:r>
      <w:r w:rsidR="008B7BCF">
        <w:t>we do not</w:t>
      </w:r>
      <w:r>
        <w:t xml:space="preserve"> know what will be available beforehand. </w:t>
      </w:r>
    </w:p>
    <w:p w:rsidR="00837BC1" w:rsidRDefault="00112079">
      <w:pPr>
        <w:spacing w:after="0"/>
      </w:pPr>
      <w:r>
        <w:t xml:space="preserve"> </w:t>
      </w:r>
    </w:p>
    <w:tbl>
      <w:tblPr>
        <w:tblStyle w:val="TableGrid"/>
        <w:tblW w:w="5750" w:type="dxa"/>
        <w:tblInd w:w="5" w:type="dxa"/>
        <w:tblCellMar>
          <w:top w:w="49" w:type="dxa"/>
          <w:left w:w="108" w:type="dxa"/>
          <w:right w:w="115" w:type="dxa"/>
        </w:tblCellMar>
        <w:tblLook w:val="04A0" w:firstRow="1" w:lastRow="0" w:firstColumn="1" w:lastColumn="0" w:noHBand="0" w:noVBand="1"/>
      </w:tblPr>
      <w:tblGrid>
        <w:gridCol w:w="3680"/>
        <w:gridCol w:w="2070"/>
      </w:tblGrid>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Default="00112079">
            <w:r>
              <w:rPr>
                <w:b/>
              </w:rPr>
              <w:t xml:space="preserve">Assignment(s) </w:t>
            </w:r>
          </w:p>
        </w:tc>
        <w:tc>
          <w:tcPr>
            <w:tcW w:w="2070" w:type="dxa"/>
            <w:tcBorders>
              <w:top w:val="single" w:sz="4" w:space="0" w:color="000000"/>
              <w:left w:val="single" w:sz="4" w:space="0" w:color="000000"/>
              <w:bottom w:val="single" w:sz="4" w:space="0" w:color="000000"/>
              <w:right w:val="single" w:sz="4" w:space="0" w:color="000000"/>
            </w:tcBorders>
          </w:tcPr>
          <w:p w:rsidR="00837BC1" w:rsidRDefault="00112079">
            <w:pPr>
              <w:ind w:left="5"/>
              <w:jc w:val="center"/>
            </w:pPr>
            <w:r>
              <w:rPr>
                <w:b/>
              </w:rPr>
              <w:t xml:space="preserve">Points Possible </w:t>
            </w:r>
          </w:p>
        </w:tc>
      </w:tr>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Pr="008B7BCF" w:rsidRDefault="003E3471">
            <w:pPr>
              <w:rPr>
                <w:color w:val="5B9BD5" w:themeColor="accent1"/>
              </w:rPr>
            </w:pPr>
            <w:r w:rsidRPr="008B7BCF">
              <w:rPr>
                <w:color w:val="5B9BD5" w:themeColor="accent1"/>
              </w:rPr>
              <w:t>Online Quiz (1</w:t>
            </w:r>
            <w:r w:rsidR="00112079" w:rsidRPr="008B7BCF">
              <w:rPr>
                <w:color w:val="5B9BD5" w:themeColor="accent1"/>
              </w:rPr>
              <w:t xml:space="preserve">) </w:t>
            </w:r>
          </w:p>
        </w:tc>
        <w:tc>
          <w:tcPr>
            <w:tcW w:w="2070" w:type="dxa"/>
            <w:tcBorders>
              <w:top w:val="single" w:sz="4" w:space="0" w:color="000000"/>
              <w:left w:val="single" w:sz="4" w:space="0" w:color="000000"/>
              <w:bottom w:val="single" w:sz="4" w:space="0" w:color="000000"/>
              <w:right w:val="single" w:sz="4" w:space="0" w:color="000000"/>
            </w:tcBorders>
          </w:tcPr>
          <w:p w:rsidR="00837BC1" w:rsidRPr="008B7BCF" w:rsidRDefault="003E3471">
            <w:pPr>
              <w:ind w:left="6"/>
              <w:jc w:val="center"/>
              <w:rPr>
                <w:color w:val="5B9BD5" w:themeColor="accent1"/>
              </w:rPr>
            </w:pPr>
            <w:r w:rsidRPr="008B7BCF">
              <w:rPr>
                <w:color w:val="5B9BD5" w:themeColor="accent1"/>
              </w:rPr>
              <w:t>50</w:t>
            </w:r>
          </w:p>
        </w:tc>
      </w:tr>
      <w:tr w:rsidR="003E3471">
        <w:trPr>
          <w:trHeight w:val="278"/>
        </w:trPr>
        <w:tc>
          <w:tcPr>
            <w:tcW w:w="3680" w:type="dxa"/>
            <w:tcBorders>
              <w:top w:val="single" w:sz="4" w:space="0" w:color="000000"/>
              <w:left w:val="single" w:sz="4" w:space="0" w:color="000000"/>
              <w:bottom w:val="single" w:sz="4" w:space="0" w:color="000000"/>
              <w:right w:val="single" w:sz="4" w:space="0" w:color="000000"/>
            </w:tcBorders>
          </w:tcPr>
          <w:p w:rsidR="003E3471" w:rsidRPr="00520AFE" w:rsidRDefault="002D2FF0">
            <w:pPr>
              <w:rPr>
                <w:color w:val="7030A0"/>
              </w:rPr>
            </w:pPr>
            <w:r>
              <w:rPr>
                <w:color w:val="7030A0"/>
              </w:rPr>
              <w:t>A</w:t>
            </w:r>
            <w:r w:rsidR="003E3471" w:rsidRPr="00520AFE">
              <w:rPr>
                <w:color w:val="7030A0"/>
              </w:rPr>
              <w:t>ssignments (5)</w:t>
            </w:r>
          </w:p>
        </w:tc>
        <w:tc>
          <w:tcPr>
            <w:tcW w:w="2070" w:type="dxa"/>
            <w:tcBorders>
              <w:top w:val="single" w:sz="4" w:space="0" w:color="000000"/>
              <w:left w:val="single" w:sz="4" w:space="0" w:color="000000"/>
              <w:bottom w:val="single" w:sz="4" w:space="0" w:color="000000"/>
              <w:right w:val="single" w:sz="4" w:space="0" w:color="000000"/>
            </w:tcBorders>
          </w:tcPr>
          <w:p w:rsidR="003E3471" w:rsidRPr="00520AFE" w:rsidRDefault="003E3471">
            <w:pPr>
              <w:ind w:left="6"/>
              <w:jc w:val="center"/>
              <w:rPr>
                <w:color w:val="7030A0"/>
              </w:rPr>
            </w:pPr>
            <w:r w:rsidRPr="00520AFE">
              <w:rPr>
                <w:color w:val="7030A0"/>
              </w:rPr>
              <w:t>250</w:t>
            </w:r>
          </w:p>
        </w:tc>
      </w:tr>
      <w:tr w:rsidR="003E3471">
        <w:trPr>
          <w:trHeight w:val="278"/>
        </w:trPr>
        <w:tc>
          <w:tcPr>
            <w:tcW w:w="3680" w:type="dxa"/>
            <w:tcBorders>
              <w:top w:val="single" w:sz="4" w:space="0" w:color="000000"/>
              <w:left w:val="single" w:sz="4" w:space="0" w:color="000000"/>
              <w:bottom w:val="single" w:sz="4" w:space="0" w:color="000000"/>
              <w:right w:val="single" w:sz="4" w:space="0" w:color="000000"/>
            </w:tcBorders>
          </w:tcPr>
          <w:p w:rsidR="003E3471" w:rsidRPr="00520AFE" w:rsidRDefault="003E3471" w:rsidP="003E3471">
            <w:pPr>
              <w:rPr>
                <w:color w:val="5B9BD5" w:themeColor="accent1"/>
              </w:rPr>
            </w:pPr>
            <w:r w:rsidRPr="00520AFE">
              <w:rPr>
                <w:color w:val="5B9BD5" w:themeColor="accent1"/>
              </w:rPr>
              <w:t>Abstinence Project Papers (2)</w:t>
            </w:r>
          </w:p>
        </w:tc>
        <w:tc>
          <w:tcPr>
            <w:tcW w:w="2070" w:type="dxa"/>
            <w:tcBorders>
              <w:top w:val="single" w:sz="4" w:space="0" w:color="000000"/>
              <w:left w:val="single" w:sz="4" w:space="0" w:color="000000"/>
              <w:bottom w:val="single" w:sz="4" w:space="0" w:color="000000"/>
              <w:right w:val="single" w:sz="4" w:space="0" w:color="000000"/>
            </w:tcBorders>
          </w:tcPr>
          <w:p w:rsidR="003E3471" w:rsidRPr="00520AFE" w:rsidRDefault="00A77D27">
            <w:pPr>
              <w:ind w:left="6"/>
              <w:jc w:val="center"/>
              <w:rPr>
                <w:color w:val="5B9BD5" w:themeColor="accent1"/>
              </w:rPr>
            </w:pPr>
            <w:r>
              <w:rPr>
                <w:color w:val="5B9BD5" w:themeColor="accent1"/>
              </w:rPr>
              <w:t>400</w:t>
            </w:r>
          </w:p>
        </w:tc>
      </w:tr>
      <w:tr w:rsidR="00837BC1">
        <w:trPr>
          <w:trHeight w:val="280"/>
        </w:trPr>
        <w:tc>
          <w:tcPr>
            <w:tcW w:w="3680" w:type="dxa"/>
            <w:tcBorders>
              <w:top w:val="single" w:sz="4" w:space="0" w:color="000000"/>
              <w:left w:val="single" w:sz="4" w:space="0" w:color="000000"/>
              <w:bottom w:val="single" w:sz="4" w:space="0" w:color="000000"/>
              <w:right w:val="single" w:sz="4" w:space="0" w:color="000000"/>
            </w:tcBorders>
          </w:tcPr>
          <w:p w:rsidR="00837BC1" w:rsidRPr="00520AFE" w:rsidRDefault="00112079">
            <w:pPr>
              <w:rPr>
                <w:color w:val="7030A0"/>
              </w:rPr>
            </w:pPr>
            <w:r w:rsidRPr="00520AFE">
              <w:rPr>
                <w:color w:val="7030A0"/>
              </w:rPr>
              <w:t xml:space="preserve">Exams (2) </w:t>
            </w:r>
          </w:p>
        </w:tc>
        <w:tc>
          <w:tcPr>
            <w:tcW w:w="2070" w:type="dxa"/>
            <w:tcBorders>
              <w:top w:val="single" w:sz="4" w:space="0" w:color="000000"/>
              <w:left w:val="single" w:sz="4" w:space="0" w:color="000000"/>
              <w:bottom w:val="single" w:sz="4" w:space="0" w:color="000000"/>
              <w:right w:val="single" w:sz="4" w:space="0" w:color="000000"/>
            </w:tcBorders>
          </w:tcPr>
          <w:p w:rsidR="00837BC1" w:rsidRPr="00520AFE" w:rsidRDefault="003E3471">
            <w:pPr>
              <w:ind w:left="7"/>
              <w:jc w:val="center"/>
              <w:rPr>
                <w:color w:val="7030A0"/>
              </w:rPr>
            </w:pPr>
            <w:r w:rsidRPr="00520AFE">
              <w:rPr>
                <w:color w:val="7030A0"/>
              </w:rPr>
              <w:t>500</w:t>
            </w:r>
          </w:p>
        </w:tc>
      </w:tr>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Default="003E3471">
            <w:r>
              <w:t>Attendance and Participation</w:t>
            </w:r>
          </w:p>
        </w:tc>
        <w:tc>
          <w:tcPr>
            <w:tcW w:w="2070" w:type="dxa"/>
            <w:tcBorders>
              <w:top w:val="single" w:sz="4" w:space="0" w:color="000000"/>
              <w:left w:val="single" w:sz="4" w:space="0" w:color="000000"/>
              <w:bottom w:val="single" w:sz="4" w:space="0" w:color="000000"/>
              <w:right w:val="single" w:sz="4" w:space="0" w:color="000000"/>
            </w:tcBorders>
          </w:tcPr>
          <w:p w:rsidR="00837BC1" w:rsidRDefault="003E3471">
            <w:pPr>
              <w:ind w:left="7"/>
              <w:jc w:val="center"/>
            </w:pPr>
            <w:r>
              <w:t>200</w:t>
            </w:r>
          </w:p>
        </w:tc>
      </w:tr>
      <w:tr w:rsidR="00837BC1">
        <w:trPr>
          <w:trHeight w:val="278"/>
        </w:trPr>
        <w:tc>
          <w:tcPr>
            <w:tcW w:w="3680" w:type="dxa"/>
            <w:tcBorders>
              <w:top w:val="single" w:sz="4" w:space="0" w:color="000000"/>
              <w:left w:val="single" w:sz="4" w:space="0" w:color="000000"/>
              <w:bottom w:val="single" w:sz="4" w:space="0" w:color="000000"/>
              <w:right w:val="single" w:sz="4" w:space="0" w:color="000000"/>
            </w:tcBorders>
          </w:tcPr>
          <w:p w:rsidR="00837BC1" w:rsidRDefault="00112079">
            <w:r>
              <w:rPr>
                <w:b/>
              </w:rPr>
              <w:t xml:space="preserve">TOTAL </w:t>
            </w:r>
          </w:p>
        </w:tc>
        <w:tc>
          <w:tcPr>
            <w:tcW w:w="2070" w:type="dxa"/>
            <w:tcBorders>
              <w:top w:val="single" w:sz="4" w:space="0" w:color="000000"/>
              <w:left w:val="single" w:sz="4" w:space="0" w:color="000000"/>
              <w:bottom w:val="single" w:sz="4" w:space="0" w:color="000000"/>
              <w:right w:val="single" w:sz="4" w:space="0" w:color="000000"/>
            </w:tcBorders>
          </w:tcPr>
          <w:p w:rsidR="00837BC1" w:rsidRDefault="00A77D27" w:rsidP="00F2162A">
            <w:pPr>
              <w:ind w:left="7"/>
              <w:jc w:val="center"/>
            </w:pPr>
            <w:r>
              <w:rPr>
                <w:b/>
              </w:rPr>
              <w:t>14</w:t>
            </w:r>
            <w:r w:rsidR="003E3471">
              <w:rPr>
                <w:b/>
              </w:rPr>
              <w:t>00</w:t>
            </w:r>
          </w:p>
        </w:tc>
      </w:tr>
    </w:tbl>
    <w:p w:rsidR="00837BC1" w:rsidRPr="008B7BCF" w:rsidRDefault="008B7BCF" w:rsidP="008B7BCF">
      <w:pPr>
        <w:spacing w:after="0"/>
        <w:rPr>
          <w:sz w:val="18"/>
        </w:rPr>
      </w:pPr>
      <w:r w:rsidRPr="008B7BCF">
        <w:rPr>
          <w:color w:val="5B9BD5" w:themeColor="accent1"/>
          <w:sz w:val="20"/>
        </w:rPr>
        <w:t>Submitted through canvas</w:t>
      </w:r>
      <w:r w:rsidRPr="008B7BCF">
        <w:rPr>
          <w:sz w:val="20"/>
        </w:rPr>
        <w:t xml:space="preserve">, </w:t>
      </w:r>
      <w:r w:rsidRPr="008B7BCF">
        <w:rPr>
          <w:color w:val="7030A0"/>
          <w:sz w:val="20"/>
        </w:rPr>
        <w:t>Submitted in class</w:t>
      </w:r>
    </w:p>
    <w:p w:rsidR="00837BC1" w:rsidRDefault="00112079">
      <w:pPr>
        <w:spacing w:after="0"/>
        <w:ind w:left="100"/>
      </w:pPr>
      <w:r>
        <w:rPr>
          <w:b/>
          <w:sz w:val="24"/>
        </w:rPr>
        <w:t xml:space="preserve"> </w:t>
      </w:r>
    </w:p>
    <w:p w:rsidR="00520AFE" w:rsidRDefault="00520AFE" w:rsidP="00520AFE">
      <w:pPr>
        <w:pStyle w:val="Heading2"/>
        <w:spacing w:line="240" w:lineRule="auto"/>
        <w:ind w:left="0" w:right="133" w:firstLine="0"/>
        <w:rPr>
          <w:b w:val="0"/>
          <w:sz w:val="20"/>
        </w:rPr>
      </w:pPr>
      <w:r>
        <w:t>Grading</w:t>
      </w:r>
      <w:r w:rsidR="00112079">
        <w:rPr>
          <w:b w:val="0"/>
        </w:rPr>
        <w:t xml:space="preserve"> </w:t>
      </w:r>
    </w:p>
    <w:p w:rsidR="00837BC1" w:rsidRPr="00520AFE" w:rsidRDefault="00520AFE" w:rsidP="00520AFE">
      <w:pPr>
        <w:pStyle w:val="Heading2"/>
        <w:spacing w:line="240" w:lineRule="auto"/>
        <w:ind w:left="0" w:right="133" w:firstLine="0"/>
        <w:rPr>
          <w:sz w:val="28"/>
        </w:rPr>
      </w:pPr>
      <w:r w:rsidRPr="00520AFE">
        <w:rPr>
          <w:b w:val="0"/>
          <w:sz w:val="22"/>
        </w:rPr>
        <w:t>G</w:t>
      </w:r>
      <w:r w:rsidR="00BF1B18" w:rsidRPr="00520AFE">
        <w:rPr>
          <w:b w:val="0"/>
          <w:sz w:val="22"/>
        </w:rPr>
        <w:t>rades will be round</w:t>
      </w:r>
      <w:r w:rsidRPr="00520AFE">
        <w:rPr>
          <w:b w:val="0"/>
          <w:sz w:val="22"/>
        </w:rPr>
        <w:t>ed to the nearest whole number. For</w:t>
      </w:r>
      <w:r w:rsidR="00BF1B18" w:rsidRPr="00520AFE">
        <w:rPr>
          <w:b w:val="0"/>
          <w:sz w:val="22"/>
        </w:rPr>
        <w:t xml:space="preserve"> example</w:t>
      </w:r>
      <w:r w:rsidRPr="00520AFE">
        <w:rPr>
          <w:b w:val="0"/>
          <w:sz w:val="22"/>
        </w:rPr>
        <w:t>,</w:t>
      </w:r>
      <w:r w:rsidR="00BF1B18" w:rsidRPr="00520AFE">
        <w:rPr>
          <w:b w:val="0"/>
          <w:sz w:val="22"/>
        </w:rPr>
        <w:t xml:space="preserve"> an 89.4 will remain a B, an </w:t>
      </w:r>
      <w:r w:rsidRPr="00520AFE">
        <w:rPr>
          <w:b w:val="0"/>
          <w:sz w:val="22"/>
        </w:rPr>
        <w:t>89.6 would be considered an A)</w:t>
      </w:r>
    </w:p>
    <w:p w:rsidR="00837BC1" w:rsidRDefault="00112079" w:rsidP="00520AFE">
      <w:pPr>
        <w:spacing w:after="0"/>
        <w:ind w:right="117"/>
      </w:pPr>
      <w:r>
        <w:rPr>
          <w:sz w:val="26"/>
        </w:rPr>
        <w:t xml:space="preserve"> </w:t>
      </w:r>
    </w:p>
    <w:tbl>
      <w:tblPr>
        <w:tblStyle w:val="TableGrid"/>
        <w:tblW w:w="9350" w:type="dxa"/>
        <w:tblInd w:w="0" w:type="dxa"/>
        <w:tblCellMar>
          <w:top w:w="53" w:type="dxa"/>
          <w:left w:w="106" w:type="dxa"/>
          <w:right w:w="115" w:type="dxa"/>
        </w:tblCellMar>
        <w:tblLook w:val="04A0" w:firstRow="1" w:lastRow="0" w:firstColumn="1" w:lastColumn="0" w:noHBand="0" w:noVBand="1"/>
      </w:tblPr>
      <w:tblGrid>
        <w:gridCol w:w="3116"/>
        <w:gridCol w:w="3117"/>
        <w:gridCol w:w="3117"/>
      </w:tblGrid>
      <w:tr w:rsidR="00837BC1">
        <w:trPr>
          <w:trHeight w:val="280"/>
        </w:trPr>
        <w:tc>
          <w:tcPr>
            <w:tcW w:w="3116" w:type="dxa"/>
            <w:tcBorders>
              <w:top w:val="single" w:sz="5" w:space="0" w:color="BEBEBE"/>
              <w:left w:val="single" w:sz="5" w:space="0" w:color="BEBEBE"/>
              <w:bottom w:val="single" w:sz="5" w:space="0" w:color="BEBEBE"/>
              <w:right w:val="single" w:sz="5" w:space="0" w:color="BEBEBE"/>
            </w:tcBorders>
          </w:tcPr>
          <w:p w:rsidR="00837BC1" w:rsidRDefault="00520AFE">
            <w:r>
              <w:rPr>
                <w:b/>
              </w:rPr>
              <w:t>Letter Grade</w:t>
            </w:r>
            <w:r w:rsidR="00112079">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112079" w:rsidP="00520AFE">
            <w:pPr>
              <w:ind w:left="2"/>
            </w:pPr>
            <w:r>
              <w:rPr>
                <w:b/>
              </w:rPr>
              <w:t xml:space="preserve">% </w:t>
            </w:r>
            <w:r w:rsidR="00520AFE">
              <w:rPr>
                <w:b/>
              </w:rPr>
              <w:t>of total points</w:t>
            </w:r>
            <w:r>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520AFE">
            <w:pPr>
              <w:ind w:left="2"/>
            </w:pPr>
            <w:r>
              <w:rPr>
                <w:b/>
              </w:rPr>
              <w:t>Total points</w:t>
            </w:r>
            <w:r w:rsidR="00112079">
              <w:t xml:space="preserve"> </w:t>
            </w:r>
          </w:p>
        </w:tc>
      </w:tr>
      <w:tr w:rsidR="00837BC1">
        <w:trPr>
          <w:trHeight w:val="274"/>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r>
              <w:rPr>
                <w:b/>
              </w:rPr>
              <w:t>A</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pPr>
              <w:ind w:left="2"/>
            </w:pPr>
            <w:r>
              <w:t xml:space="preserve">90 – 100%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A77D27" w:rsidP="00BF1B18">
            <w:pPr>
              <w:ind w:left="2"/>
            </w:pPr>
            <w:r>
              <w:t>1260-1400</w:t>
            </w:r>
          </w:p>
        </w:tc>
      </w:tr>
      <w:tr w:rsidR="00837BC1">
        <w:trPr>
          <w:trHeight w:val="283"/>
        </w:trPr>
        <w:tc>
          <w:tcPr>
            <w:tcW w:w="3116" w:type="dxa"/>
            <w:tcBorders>
              <w:top w:val="single" w:sz="5" w:space="0" w:color="BEBEBE"/>
              <w:left w:val="single" w:sz="5" w:space="0" w:color="BEBEBE"/>
              <w:bottom w:val="single" w:sz="5" w:space="0" w:color="BEBEBE"/>
              <w:right w:val="single" w:sz="5" w:space="0" w:color="BEBEBE"/>
            </w:tcBorders>
          </w:tcPr>
          <w:p w:rsidR="00837BC1" w:rsidRDefault="00112079">
            <w:r>
              <w:rPr>
                <w:b/>
              </w:rPr>
              <w:t>B</w:t>
            </w:r>
            <w:r>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112079">
            <w:pPr>
              <w:ind w:left="2"/>
            </w:pPr>
            <w:r>
              <w:t xml:space="preserve">80 – 89%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A77D27" w:rsidP="00A75180">
            <w:pPr>
              <w:ind w:left="2"/>
            </w:pPr>
            <w:r>
              <w:t>1120-1259</w:t>
            </w:r>
          </w:p>
        </w:tc>
      </w:tr>
      <w:tr w:rsidR="00837BC1">
        <w:trPr>
          <w:trHeight w:val="275"/>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r>
              <w:rPr>
                <w:b/>
              </w:rPr>
              <w:t>C</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pPr>
              <w:ind w:left="2"/>
            </w:pPr>
            <w:r>
              <w:t xml:space="preserve">70 – 79%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A77D27" w:rsidP="00A75180">
            <w:pPr>
              <w:ind w:left="2"/>
            </w:pPr>
            <w:r>
              <w:t>980-1119</w:t>
            </w:r>
          </w:p>
        </w:tc>
      </w:tr>
      <w:tr w:rsidR="00837BC1">
        <w:trPr>
          <w:trHeight w:val="284"/>
        </w:trPr>
        <w:tc>
          <w:tcPr>
            <w:tcW w:w="3116" w:type="dxa"/>
            <w:tcBorders>
              <w:top w:val="single" w:sz="5" w:space="0" w:color="BEBEBE"/>
              <w:left w:val="single" w:sz="5" w:space="0" w:color="BEBEBE"/>
              <w:bottom w:val="single" w:sz="5" w:space="0" w:color="BEBEBE"/>
              <w:right w:val="single" w:sz="5" w:space="0" w:color="BEBEBE"/>
            </w:tcBorders>
          </w:tcPr>
          <w:p w:rsidR="00837BC1" w:rsidRDefault="00112079">
            <w:r>
              <w:rPr>
                <w:b/>
              </w:rPr>
              <w:t>D</w:t>
            </w:r>
            <w:r>
              <w:t xml:space="preserve">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112079">
            <w:pPr>
              <w:ind w:left="2"/>
            </w:pPr>
            <w:r>
              <w:t xml:space="preserve">60 – 69% </w:t>
            </w:r>
          </w:p>
        </w:tc>
        <w:tc>
          <w:tcPr>
            <w:tcW w:w="3117" w:type="dxa"/>
            <w:tcBorders>
              <w:top w:val="single" w:sz="5" w:space="0" w:color="BEBEBE"/>
              <w:left w:val="single" w:sz="5" w:space="0" w:color="BEBEBE"/>
              <w:bottom w:val="single" w:sz="5" w:space="0" w:color="BEBEBE"/>
              <w:right w:val="single" w:sz="5" w:space="0" w:color="BEBEBE"/>
            </w:tcBorders>
          </w:tcPr>
          <w:p w:rsidR="00837BC1" w:rsidRDefault="00A77D27">
            <w:pPr>
              <w:ind w:left="2"/>
            </w:pPr>
            <w:r>
              <w:t>840-979</w:t>
            </w:r>
          </w:p>
        </w:tc>
      </w:tr>
      <w:tr w:rsidR="00837BC1">
        <w:trPr>
          <w:trHeight w:val="274"/>
        </w:trPr>
        <w:tc>
          <w:tcPr>
            <w:tcW w:w="3116"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r>
              <w:rPr>
                <w:b/>
              </w:rPr>
              <w:t>F</w:t>
            </w:r>
            <w:r>
              <w:t xml:space="preserve">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112079">
            <w:pPr>
              <w:ind w:left="2"/>
            </w:pPr>
            <w:r>
              <w:t xml:space="preserve">Less than 59% </w:t>
            </w:r>
          </w:p>
        </w:tc>
        <w:tc>
          <w:tcPr>
            <w:tcW w:w="3117" w:type="dxa"/>
            <w:tcBorders>
              <w:top w:val="single" w:sz="5" w:space="0" w:color="BEBEBE"/>
              <w:left w:val="single" w:sz="5" w:space="0" w:color="BEBEBE"/>
              <w:bottom w:val="single" w:sz="5" w:space="0" w:color="BEBEBE"/>
              <w:right w:val="single" w:sz="5" w:space="0" w:color="BEBEBE"/>
            </w:tcBorders>
            <w:shd w:val="clear" w:color="auto" w:fill="F1F1F1"/>
          </w:tcPr>
          <w:p w:rsidR="00837BC1" w:rsidRDefault="00A77D27" w:rsidP="00A75180">
            <w:pPr>
              <w:ind w:left="2"/>
            </w:pPr>
            <w:r>
              <w:t>0-839</w:t>
            </w:r>
          </w:p>
        </w:tc>
      </w:tr>
    </w:tbl>
    <w:p w:rsidR="00837BC1" w:rsidRDefault="00837BC1" w:rsidP="00A77D27">
      <w:pPr>
        <w:pStyle w:val="ListParagraph"/>
        <w:spacing w:after="58" w:line="216" w:lineRule="auto"/>
        <w:ind w:right="9527"/>
      </w:pPr>
    </w:p>
    <w:p w:rsidR="00837BC1" w:rsidRPr="0076382C" w:rsidRDefault="00112079" w:rsidP="00BF1B18">
      <w:pPr>
        <w:spacing w:after="0"/>
        <w:rPr>
          <w:b/>
        </w:rPr>
      </w:pPr>
      <w:r w:rsidRPr="0076382C">
        <w:rPr>
          <w:b/>
          <w:sz w:val="28"/>
        </w:rPr>
        <w:t>C</w:t>
      </w:r>
      <w:r w:rsidR="00520AFE" w:rsidRPr="0076382C">
        <w:rPr>
          <w:b/>
          <w:sz w:val="28"/>
        </w:rPr>
        <w:t>ourse Evaluation</w:t>
      </w:r>
    </w:p>
    <w:p w:rsidR="00837BC1" w:rsidRDefault="00112079" w:rsidP="00BF1B18">
      <w:pPr>
        <w:spacing w:after="5" w:line="248" w:lineRule="auto"/>
        <w:ind w:right="107"/>
        <w:jc w:val="both"/>
      </w:pPr>
      <w:r>
        <w:t xml:space="preserve">Course Evaluation instructions will be provided via the announcement tool in </w:t>
      </w:r>
      <w:r w:rsidR="00520AFE">
        <w:t>Canvas toward the end of the semester. I value your time and feedback in completing these surveys and have implemented changes in this course due to student suggestions. Because your time is valuable I will offer extra credit for completion of the final course evaluation. If 100% of the class completes the survey I will offer 20 points to the full class, 90% 15 points and 80% 10 points</w:t>
      </w:r>
      <w:r>
        <w:t xml:space="preserve">. </w:t>
      </w:r>
    </w:p>
    <w:p w:rsidR="00837BC1" w:rsidRDefault="00112079">
      <w:pPr>
        <w:spacing w:after="19"/>
      </w:pPr>
      <w:r>
        <w:t xml:space="preserve"> </w:t>
      </w:r>
    </w:p>
    <w:p w:rsidR="00837BC1" w:rsidRPr="0076382C" w:rsidRDefault="00520AFE" w:rsidP="00520AFE">
      <w:pPr>
        <w:pStyle w:val="Heading2"/>
        <w:spacing w:after="0" w:line="259" w:lineRule="auto"/>
        <w:ind w:left="10"/>
        <w:rPr>
          <w:u w:val="single"/>
        </w:rPr>
      </w:pPr>
      <w:r w:rsidRPr="0076382C">
        <w:rPr>
          <w:sz w:val="28"/>
          <w:u w:val="single"/>
        </w:rPr>
        <w:t>Course Policies</w:t>
      </w:r>
    </w:p>
    <w:p w:rsidR="00837BC1" w:rsidRPr="0076382C" w:rsidRDefault="00112079" w:rsidP="00B6629F">
      <w:pPr>
        <w:pStyle w:val="Heading3"/>
        <w:ind w:left="0" w:right="133" w:firstLine="0"/>
        <w:rPr>
          <w:sz w:val="22"/>
        </w:rPr>
      </w:pPr>
      <w:r w:rsidRPr="0076382C">
        <w:rPr>
          <w:sz w:val="22"/>
        </w:rPr>
        <w:t xml:space="preserve">Late Work </w:t>
      </w:r>
      <w:r w:rsidRPr="0076382C">
        <w:rPr>
          <w:b w:val="0"/>
          <w:sz w:val="22"/>
        </w:rPr>
        <w:t xml:space="preserve"> </w:t>
      </w:r>
    </w:p>
    <w:p w:rsidR="0076382C" w:rsidRDefault="001C71F4">
      <w:pPr>
        <w:spacing w:after="5" w:line="248" w:lineRule="auto"/>
        <w:ind w:left="10" w:right="107" w:hanging="10"/>
        <w:jc w:val="both"/>
      </w:pPr>
      <w:r w:rsidRPr="00BF1B18">
        <w:rPr>
          <w:b/>
          <w:u w:val="single"/>
        </w:rPr>
        <w:t>No late work will be accepted</w:t>
      </w:r>
      <w:r w:rsidR="0076382C">
        <w:rPr>
          <w:b/>
          <w:u w:val="single"/>
        </w:rPr>
        <w:t xml:space="preserve"> </w:t>
      </w:r>
      <w:r w:rsidR="0076382C" w:rsidRPr="0076382C">
        <w:t>(this is the correct answer on your first quiz)</w:t>
      </w:r>
      <w:r w:rsidRPr="0076382C">
        <w:t>.</w:t>
      </w:r>
      <w:r>
        <w:t xml:space="preserve"> Utilize the course schedule to plan accordingly. </w:t>
      </w:r>
    </w:p>
    <w:p w:rsidR="0076382C" w:rsidRDefault="0076382C">
      <w:pPr>
        <w:spacing w:after="5" w:line="248" w:lineRule="auto"/>
        <w:ind w:left="10" w:right="107" w:hanging="10"/>
        <w:jc w:val="both"/>
      </w:pPr>
    </w:p>
    <w:p w:rsidR="00837BC1" w:rsidRDefault="0076382C" w:rsidP="00410BA0">
      <w:pPr>
        <w:spacing w:after="5" w:line="248" w:lineRule="auto"/>
        <w:ind w:left="10" w:right="107" w:hanging="10"/>
        <w:jc w:val="both"/>
      </w:pPr>
      <w:r>
        <w:lastRenderedPageBreak/>
        <w:t xml:space="preserve">There </w:t>
      </w:r>
      <w:proofErr w:type="gramStart"/>
      <w:r>
        <w:t>are</w:t>
      </w:r>
      <w:proofErr w:type="gramEnd"/>
      <w:r>
        <w:t xml:space="preserve"> certain circumstance in which the professor will work with students regarding late work. </w:t>
      </w:r>
      <w:r w:rsidRPr="0076382C">
        <w:rPr>
          <w:b/>
        </w:rPr>
        <w:t xml:space="preserve">ONLY </w:t>
      </w:r>
      <w:r>
        <w:t xml:space="preserve">if the following conditions are </w:t>
      </w:r>
      <w:r w:rsidRPr="0076382C">
        <w:rPr>
          <w:b/>
        </w:rPr>
        <w:t xml:space="preserve">ALL </w:t>
      </w:r>
      <w:r>
        <w:t xml:space="preserve">met will the professor make consideration of late work: (a) a </w:t>
      </w:r>
      <w:r w:rsidRPr="0076382C">
        <w:t>serious health crisis of the student or an immediate family member</w:t>
      </w:r>
      <w:r>
        <w:t>, (b) documentation of the health crisis (note from a doctor with dates, funeral announcement of immediate family member etc.), (c) t</w:t>
      </w:r>
      <w:r w:rsidRPr="0076382C">
        <w:t xml:space="preserve">he instructor must be notified </w:t>
      </w:r>
      <w:r w:rsidRPr="0076382C">
        <w:rPr>
          <w:b/>
        </w:rPr>
        <w:t>PRIOR TO THE DUE DATE</w:t>
      </w:r>
      <w:r w:rsidRPr="0076382C">
        <w:t>. This policy applies to course exams</w:t>
      </w:r>
      <w:r>
        <w:t xml:space="preserve"> and in-class assignments</w:t>
      </w:r>
      <w:r w:rsidRPr="0076382C">
        <w:t xml:space="preserve"> as well</w:t>
      </w:r>
      <w:r>
        <w:t xml:space="preserve">, </w:t>
      </w:r>
      <w:r w:rsidR="001C71F4">
        <w:t xml:space="preserve">consideration of </w:t>
      </w:r>
      <w:r>
        <w:t xml:space="preserve">all late </w:t>
      </w:r>
      <w:r w:rsidR="001C71F4">
        <w:t>submission</w:t>
      </w:r>
      <w:r>
        <w:t>s</w:t>
      </w:r>
      <w:r w:rsidR="001C71F4">
        <w:t xml:space="preserve"> will be at the instructor’s discretion.</w:t>
      </w:r>
      <w:r w:rsidR="00B833D0">
        <w:t xml:space="preserve"> </w:t>
      </w:r>
      <w:r w:rsidR="007153E2">
        <w:t xml:space="preserve">This policy applies to all students, </w:t>
      </w:r>
      <w:r w:rsidR="007153E2" w:rsidRPr="004058E1">
        <w:rPr>
          <w:u w:val="single"/>
        </w:rPr>
        <w:t>no exceptions</w:t>
      </w:r>
      <w:r w:rsidR="007153E2">
        <w:t xml:space="preserve"> are made for any situations that </w:t>
      </w:r>
      <w:r>
        <w:t xml:space="preserve">do not meet </w:t>
      </w:r>
      <w:r w:rsidRPr="00A77D27">
        <w:rPr>
          <w:u w:val="single"/>
        </w:rPr>
        <w:t>all</w:t>
      </w:r>
      <w:r w:rsidRPr="00E41FC3">
        <w:t xml:space="preserve"> </w:t>
      </w:r>
      <w:r>
        <w:t>of the aforementioned criteria</w:t>
      </w:r>
      <w:r w:rsidR="007153E2">
        <w:t xml:space="preserve">. </w:t>
      </w:r>
    </w:p>
    <w:p w:rsidR="00837BC1" w:rsidRDefault="00837BC1">
      <w:pPr>
        <w:spacing w:after="30"/>
      </w:pPr>
    </w:p>
    <w:p w:rsidR="00837BC1" w:rsidRDefault="003C6C57">
      <w:pPr>
        <w:pStyle w:val="Heading3"/>
        <w:ind w:left="10" w:right="133"/>
      </w:pPr>
      <w:r>
        <w:t>Online</w:t>
      </w:r>
      <w:r w:rsidR="00112079">
        <w:t xml:space="preserve"> Classroom Citizenship</w:t>
      </w:r>
      <w:r w:rsidR="00112079">
        <w:rPr>
          <w:b w:val="0"/>
        </w:rPr>
        <w:t xml:space="preserve"> </w:t>
      </w:r>
    </w:p>
    <w:p w:rsidR="00837BC1" w:rsidRDefault="00112079">
      <w:pPr>
        <w:spacing w:after="5" w:line="248" w:lineRule="auto"/>
        <w:ind w:left="10" w:right="107" w:hanging="10"/>
        <w:jc w:val="both"/>
      </w:pPr>
      <w:r>
        <w:t xml:space="preserve">The same guidelines that apply to traditional classes should be observed in the virtual classroom environment. Please use proper </w:t>
      </w:r>
      <w:r w:rsidR="003C6C57">
        <w:t>“</w:t>
      </w:r>
      <w:r>
        <w:t>netiquette</w:t>
      </w:r>
      <w:r w:rsidR="003C6C57">
        <w:t>”</w:t>
      </w:r>
      <w:r>
        <w:t xml:space="preserve"> when interacting with class members and the professor.</w:t>
      </w:r>
      <w:r w:rsidR="003C6C57">
        <w:t xml:space="preserve"> When emailing the professor or teaching assistant, please insert a greeting, clearly explain the issue or question that you have, and make sure you provide enough context for us to clearly understand your email. Please make sure to sign your name at the bottom as it is listed on the course roster. </w:t>
      </w:r>
      <w:r>
        <w:t xml:space="preserve"> </w:t>
      </w:r>
    </w:p>
    <w:p w:rsidR="00837BC1" w:rsidRDefault="00112079">
      <w:pPr>
        <w:spacing w:after="28"/>
      </w:pPr>
      <w:r>
        <w:rPr>
          <w:sz w:val="19"/>
        </w:rPr>
        <w:t xml:space="preserve"> </w:t>
      </w:r>
    </w:p>
    <w:p w:rsidR="00837BC1" w:rsidRDefault="00112079">
      <w:pPr>
        <w:pStyle w:val="Heading3"/>
        <w:ind w:left="10" w:right="133"/>
      </w:pPr>
      <w:r>
        <w:t>Incompletes</w:t>
      </w:r>
      <w:r>
        <w:rPr>
          <w:b w:val="0"/>
        </w:rPr>
        <w:t xml:space="preserve"> </w:t>
      </w:r>
    </w:p>
    <w:p w:rsidR="00B6629F" w:rsidRDefault="00112079" w:rsidP="00B6629F">
      <w:pPr>
        <w:pStyle w:val="Heading3"/>
        <w:ind w:left="10" w:right="133"/>
      </w:pPr>
      <w:r>
        <w:t xml:space="preserve">Students are expected to complete the course within the session time frame. A grade of Incomplete will </w:t>
      </w:r>
      <w:r w:rsidRPr="00726581">
        <w:rPr>
          <w:u w:val="single"/>
        </w:rPr>
        <w:t>only</w:t>
      </w:r>
      <w:r>
        <w:t xml:space="preserve"> be given if the student is (a) passing the course, (b) has completed 75% of the course requirement, (c) has very compelling special circumstances, and (d) provides adequate documentation. I will require that the course requirements </w:t>
      </w:r>
    </w:p>
    <w:p w:rsidR="00837BC1" w:rsidRDefault="00112079" w:rsidP="00B6629F">
      <w:pPr>
        <w:spacing w:after="5" w:line="248" w:lineRule="auto"/>
        <w:ind w:left="10" w:right="107" w:hanging="10"/>
        <w:jc w:val="both"/>
      </w:pPr>
      <w:r>
        <w:t xml:space="preserve">be fulfilled by the end of the following semester. According to UNT policy: </w:t>
      </w:r>
    </w:p>
    <w:p w:rsidR="00837BC1" w:rsidRDefault="00112079">
      <w:pPr>
        <w:spacing w:after="0"/>
      </w:pPr>
      <w:r>
        <w:rPr>
          <w:sz w:val="28"/>
        </w:rPr>
        <w:t xml:space="preserve"> </w:t>
      </w:r>
    </w:p>
    <w:p w:rsidR="00837BC1" w:rsidRDefault="00112079">
      <w:pPr>
        <w:spacing w:after="0" w:line="240" w:lineRule="auto"/>
        <w:ind w:left="820" w:right="933"/>
      </w:pPr>
      <w:r>
        <w:rPr>
          <w:i/>
          <w:color w:val="404040"/>
          <w:sz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25">
        <w:r>
          <w:rPr>
            <w:i/>
            <w:color w:val="404040"/>
            <w:sz w:val="20"/>
          </w:rPr>
          <w:t>(</w:t>
        </w:r>
      </w:hyperlink>
      <w:hyperlink r:id="rId26">
        <w:r w:rsidRPr="003C6C57">
          <w:rPr>
            <w:i/>
            <w:color w:val="00B050"/>
            <w:sz w:val="20"/>
            <w:u w:val="single" w:color="006600"/>
          </w:rPr>
          <w:t>http</w:t>
        </w:r>
      </w:hyperlink>
      <w:hyperlink r:id="rId27">
        <w:r w:rsidRPr="003C6C57">
          <w:rPr>
            <w:i/>
            <w:color w:val="00B050"/>
            <w:sz w:val="20"/>
            <w:u w:val="single" w:color="006600"/>
          </w:rPr>
          <w:t>:/</w:t>
        </w:r>
      </w:hyperlink>
      <w:hyperlink r:id="rId28">
        <w:r w:rsidRPr="003C6C57">
          <w:rPr>
            <w:i/>
            <w:color w:val="00B050"/>
            <w:sz w:val="20"/>
            <w:u w:val="single" w:color="006600"/>
          </w:rPr>
          <w:t>/essc.unt.edu/registrar/incomplete.htm</w:t>
        </w:r>
      </w:hyperlink>
      <w:hyperlink r:id="rId29">
        <w:r>
          <w:rPr>
            <w:i/>
            <w:color w:val="404040"/>
            <w:sz w:val="20"/>
          </w:rPr>
          <w:t xml:space="preserve">, </w:t>
        </w:r>
      </w:hyperlink>
      <w:hyperlink r:id="rId30">
        <w:r>
          <w:rPr>
            <w:i/>
            <w:color w:val="404040"/>
            <w:sz w:val="20"/>
          </w:rPr>
          <w:t>p</w:t>
        </w:r>
      </w:hyperlink>
      <w:r>
        <w:rPr>
          <w:i/>
          <w:color w:val="404040"/>
          <w:sz w:val="20"/>
        </w:rPr>
        <w:t>. 1)</w:t>
      </w:r>
      <w:r>
        <w:rPr>
          <w:sz w:val="20"/>
        </w:rPr>
        <w:t xml:space="preserve"> </w:t>
      </w:r>
    </w:p>
    <w:p w:rsidR="00837BC1" w:rsidRDefault="00112079">
      <w:pPr>
        <w:spacing w:after="41"/>
      </w:pPr>
      <w:r>
        <w:rPr>
          <w:sz w:val="15"/>
        </w:rPr>
        <w:t xml:space="preserve"> </w:t>
      </w:r>
    </w:p>
    <w:p w:rsidR="00837BC1" w:rsidRDefault="00112079">
      <w:pPr>
        <w:spacing w:after="0" w:line="250" w:lineRule="auto"/>
        <w:ind w:left="110" w:hanging="10"/>
      </w:pPr>
      <w: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w:t>
      </w:r>
      <w:r w:rsidRPr="003C6C57">
        <w:rPr>
          <w:u w:val="single"/>
        </w:rPr>
        <w:t>Please come talk to me if you find yourself having any difficulties with keeping up with the assignments or are not doing well on the quizzes.</w:t>
      </w:r>
      <w:r>
        <w:t xml:space="preserve"> </w:t>
      </w:r>
    </w:p>
    <w:p w:rsidR="00837BC1" w:rsidRDefault="00112079">
      <w:pPr>
        <w:spacing w:after="17"/>
      </w:pPr>
      <w:r>
        <w:rPr>
          <w:sz w:val="19"/>
        </w:rPr>
        <w:t xml:space="preserve"> </w:t>
      </w:r>
    </w:p>
    <w:p w:rsidR="00837BC1" w:rsidRDefault="00112079">
      <w:pPr>
        <w:pStyle w:val="Heading3"/>
        <w:ind w:left="95" w:right="133"/>
      </w:pPr>
      <w:r>
        <w:t>Copyright Notice</w:t>
      </w:r>
      <w:r>
        <w:rPr>
          <w:b w:val="0"/>
        </w:rPr>
        <w:t xml:space="preserve"> </w:t>
      </w:r>
    </w:p>
    <w:p w:rsidR="00837BC1" w:rsidRPr="003C6C57" w:rsidRDefault="00112079">
      <w:pPr>
        <w:spacing w:after="5" w:line="248" w:lineRule="auto"/>
        <w:ind w:left="110" w:right="107" w:hanging="10"/>
        <w:jc w:val="both"/>
        <w:rPr>
          <w:color w:val="00B050"/>
        </w:rPr>
      </w:pPr>
      <w:r w:rsidRPr="003C6C57">
        <w:t>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w:t>
      </w:r>
      <w:r w:rsidR="003C6C57">
        <w:t xml:space="preserve"> use or another exemption under copyright </w:t>
      </w:r>
      <w:r w:rsidRPr="003C6C57">
        <w:t>law applies. Additional copyright information may be located at</w:t>
      </w:r>
      <w:r>
        <w:t xml:space="preserve">: </w:t>
      </w:r>
      <w:hyperlink r:id="rId31">
        <w:r w:rsidRPr="003C6C57">
          <w:rPr>
            <w:color w:val="00B050"/>
            <w:u w:val="single" w:color="006600"/>
          </w:rPr>
          <w:t>http://copyright.unt.edu</w:t>
        </w:r>
      </w:hyperlink>
      <w:hyperlink r:id="rId32">
        <w:r w:rsidRPr="003C6C57">
          <w:rPr>
            <w:color w:val="00B050"/>
            <w:u w:val="single" w:color="006600"/>
          </w:rPr>
          <w:t>/</w:t>
        </w:r>
      </w:hyperlink>
      <w:hyperlink r:id="rId33">
        <w:r w:rsidRPr="003C6C57">
          <w:rPr>
            <w:color w:val="00B050"/>
            <w:u w:val="single" w:color="006600"/>
          </w:rPr>
          <w:t>content/unt</w:t>
        </w:r>
      </w:hyperlink>
      <w:hyperlink r:id="rId34">
        <w:r w:rsidRPr="003C6C57">
          <w:rPr>
            <w:color w:val="00B050"/>
            <w:u w:val="single" w:color="006600"/>
          </w:rPr>
          <w:t>-</w:t>
        </w:r>
      </w:hyperlink>
      <w:hyperlink r:id="rId35">
        <w:r w:rsidRPr="003C6C57">
          <w:rPr>
            <w:color w:val="00B050"/>
            <w:u w:val="single" w:color="006600"/>
          </w:rPr>
          <w:t>copyright</w:t>
        </w:r>
      </w:hyperlink>
      <w:hyperlink r:id="rId36">
        <w:r w:rsidRPr="003C6C57">
          <w:rPr>
            <w:color w:val="00B050"/>
            <w:u w:val="single" w:color="006600"/>
          </w:rPr>
          <w:t>-</w:t>
        </w:r>
      </w:hyperlink>
      <w:hyperlink r:id="rId37">
        <w:r w:rsidRPr="003C6C57">
          <w:rPr>
            <w:color w:val="00B050"/>
            <w:u w:val="single" w:color="006600"/>
          </w:rPr>
          <w:t>policies</w:t>
        </w:r>
      </w:hyperlink>
      <w:hyperlink r:id="rId38">
        <w:r w:rsidRPr="003C6C57">
          <w:rPr>
            <w:color w:val="00B050"/>
          </w:rPr>
          <w:t>.</w:t>
        </w:r>
      </w:hyperlink>
      <w:hyperlink r:id="rId39">
        <w:r w:rsidRPr="003C6C57">
          <w:rPr>
            <w:color w:val="00B050"/>
          </w:rPr>
          <w:t xml:space="preserve"> </w:t>
        </w:r>
      </w:hyperlink>
    </w:p>
    <w:p w:rsidR="00837BC1" w:rsidRDefault="00112079">
      <w:pPr>
        <w:spacing w:after="11"/>
      </w:pPr>
      <w:r>
        <w:rPr>
          <w:sz w:val="24"/>
        </w:rPr>
        <w:t xml:space="preserve"> </w:t>
      </w:r>
    </w:p>
    <w:p w:rsidR="00837BC1" w:rsidRDefault="00112079">
      <w:pPr>
        <w:spacing w:after="8" w:line="255" w:lineRule="auto"/>
        <w:ind w:left="95" w:right="133" w:hanging="10"/>
      </w:pPr>
      <w:r>
        <w:rPr>
          <w:b/>
          <w:sz w:val="24"/>
        </w:rPr>
        <w:t xml:space="preserve">Information about the University of </w:t>
      </w:r>
      <w:r w:rsidR="00726581">
        <w:rPr>
          <w:b/>
          <w:sz w:val="24"/>
        </w:rPr>
        <w:t xml:space="preserve">North </w:t>
      </w:r>
      <w:r>
        <w:rPr>
          <w:b/>
          <w:sz w:val="24"/>
        </w:rPr>
        <w:t>Texas’ Attendance Policy may be found at:</w:t>
      </w:r>
      <w:r>
        <w:rPr>
          <w:sz w:val="24"/>
        </w:rPr>
        <w:t xml:space="preserve"> </w:t>
      </w:r>
    </w:p>
    <w:p w:rsidR="00837BC1" w:rsidRPr="003C6C57" w:rsidRDefault="00EB359A">
      <w:pPr>
        <w:spacing w:after="3"/>
        <w:ind w:left="110" w:hanging="10"/>
        <w:rPr>
          <w:color w:val="00B050"/>
        </w:rPr>
      </w:pPr>
      <w:hyperlink r:id="rId40">
        <w:r w:rsidR="00112079" w:rsidRPr="003C6C57">
          <w:rPr>
            <w:color w:val="00B050"/>
            <w:u w:val="single" w:color="006600"/>
          </w:rPr>
          <w:t>http://policy.unt.edu/policy/1</w:t>
        </w:r>
      </w:hyperlink>
      <w:hyperlink r:id="rId41">
        <w:r w:rsidR="00112079" w:rsidRPr="003C6C57">
          <w:rPr>
            <w:color w:val="00B050"/>
            <w:u w:val="single" w:color="006600"/>
          </w:rPr>
          <w:t>5</w:t>
        </w:r>
      </w:hyperlink>
      <w:hyperlink r:id="rId42">
        <w:r w:rsidR="00112079" w:rsidRPr="003C6C57">
          <w:rPr>
            <w:color w:val="00B050"/>
            <w:u w:val="single" w:color="006600"/>
          </w:rPr>
          <w:t>-</w:t>
        </w:r>
      </w:hyperlink>
      <w:hyperlink r:id="rId43">
        <w:r w:rsidR="00112079" w:rsidRPr="003C6C57">
          <w:rPr>
            <w:color w:val="00B050"/>
            <w:u w:val="single" w:color="006600"/>
          </w:rPr>
          <w:t>2</w:t>
        </w:r>
      </w:hyperlink>
      <w:hyperlink r:id="rId44">
        <w:r w:rsidR="00112079" w:rsidRPr="003C6C57">
          <w:rPr>
            <w:color w:val="00B050"/>
            <w:u w:val="single" w:color="006600"/>
          </w:rPr>
          <w:t>-</w:t>
        </w:r>
      </w:hyperlink>
      <w:hyperlink r:id="rId45">
        <w:r w:rsidR="00112079" w:rsidRPr="003C6C57">
          <w:rPr>
            <w:color w:val="00B050"/>
            <w:u w:val="single" w:color="006600"/>
          </w:rPr>
          <w:t>5</w:t>
        </w:r>
      </w:hyperlink>
      <w:hyperlink r:id="rId46">
        <w:r w:rsidR="00112079" w:rsidRPr="003C6C57">
          <w:rPr>
            <w:color w:val="00B050"/>
          </w:rPr>
          <w:t xml:space="preserve"> </w:t>
        </w:r>
      </w:hyperlink>
    </w:p>
    <w:p w:rsidR="00837BC1" w:rsidRDefault="00112079">
      <w:pPr>
        <w:spacing w:after="122"/>
      </w:pPr>
      <w:r>
        <w:rPr>
          <w:sz w:val="14"/>
        </w:rPr>
        <w:t xml:space="preserve"> </w:t>
      </w:r>
    </w:p>
    <w:p w:rsidR="00837BC1" w:rsidRDefault="00112079">
      <w:pPr>
        <w:pStyle w:val="Heading3"/>
        <w:ind w:left="95" w:right="133"/>
      </w:pPr>
      <w:r>
        <w:lastRenderedPageBreak/>
        <w:t>Syllabus Change Policy</w:t>
      </w:r>
      <w:r>
        <w:rPr>
          <w:b w:val="0"/>
        </w:rPr>
        <w:t xml:space="preserve"> </w:t>
      </w:r>
    </w:p>
    <w:p w:rsidR="00837BC1" w:rsidRDefault="00112079">
      <w:pPr>
        <w:spacing w:after="5" w:line="248" w:lineRule="auto"/>
        <w:ind w:left="110" w:right="339" w:hanging="10"/>
        <w:jc w:val="both"/>
      </w:pPr>
      <w:r>
        <w:t xml:space="preserve">The course syllabus </w:t>
      </w:r>
      <w:r w:rsidR="00726581">
        <w:t xml:space="preserve">and course schedule provide </w:t>
      </w:r>
      <w:r>
        <w:t xml:space="preserve">a general plan for the course; deviations announced to the class by the instructor may be necessary. The instructor has the right to make adjustments to the syllabus and course schedule at any time during the semester. </w:t>
      </w:r>
      <w:r w:rsidR="003C6C57">
        <w:t>The instructor will notify students of any changes through the course announcement tool and will post an updated syllabus or course schedule to reflect the changes</w:t>
      </w:r>
      <w:r w:rsidR="00B6629F">
        <w:t>.</w:t>
      </w:r>
      <w:r>
        <w:t xml:space="preserve"> </w:t>
      </w:r>
    </w:p>
    <w:p w:rsidR="00837BC1" w:rsidRDefault="00112079">
      <w:pPr>
        <w:spacing w:after="15"/>
      </w:pPr>
      <w:r>
        <w:rPr>
          <w:sz w:val="19"/>
        </w:rPr>
        <w:t xml:space="preserve"> </w:t>
      </w:r>
    </w:p>
    <w:p w:rsidR="00837BC1" w:rsidRDefault="00112079">
      <w:pPr>
        <w:pStyle w:val="Heading3"/>
        <w:ind w:left="95" w:right="133"/>
      </w:pPr>
      <w:r>
        <w:t>Policy on Server Unavailability or Other Technical Difficulties</w:t>
      </w:r>
      <w:r>
        <w:rPr>
          <w:b w:val="0"/>
        </w:rPr>
        <w:t xml:space="preserve"> </w:t>
      </w:r>
    </w:p>
    <w:p w:rsidR="00837BC1" w:rsidRDefault="00112079">
      <w:pPr>
        <w:spacing w:after="5" w:line="248" w:lineRule="auto"/>
        <w:ind w:left="110" w:right="107" w:hanging="10"/>
        <w:jc w:val="both"/>
      </w:pPr>
      <w: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 </w:t>
      </w:r>
      <w:r w:rsidRPr="003C6C57">
        <w:rPr>
          <w:color w:val="00B050"/>
          <w:u w:val="single" w:color="006600"/>
        </w:rPr>
        <w:t xml:space="preserve">helpdesk@unt.edu </w:t>
      </w:r>
      <w:r>
        <w:t xml:space="preserve">or 940.565.2324. The instructor and the UNT Student Help Desk will work with the student to resolve any issues at the earliest possible time. </w:t>
      </w:r>
    </w:p>
    <w:p w:rsidR="00837BC1" w:rsidRDefault="00112079">
      <w:pPr>
        <w:spacing w:after="19"/>
      </w:pPr>
      <w:r>
        <w:t xml:space="preserve"> </w:t>
      </w:r>
    </w:p>
    <w:p w:rsidR="00837BC1" w:rsidRPr="003C6C57" w:rsidRDefault="00112079">
      <w:pPr>
        <w:pStyle w:val="Heading2"/>
        <w:spacing w:after="0" w:line="259" w:lineRule="auto"/>
        <w:ind w:left="95"/>
        <w:rPr>
          <w:u w:val="single"/>
        </w:rPr>
      </w:pPr>
      <w:r w:rsidRPr="003C6C57">
        <w:rPr>
          <w:sz w:val="28"/>
          <w:u w:val="single"/>
        </w:rPr>
        <w:t>UNT POLICIES</w:t>
      </w:r>
      <w:r w:rsidRPr="003C6C57">
        <w:rPr>
          <w:b w:val="0"/>
          <w:sz w:val="28"/>
          <w:u w:val="single"/>
        </w:rPr>
        <w:t xml:space="preserve"> </w:t>
      </w:r>
    </w:p>
    <w:p w:rsidR="00837BC1" w:rsidRDefault="00112079">
      <w:pPr>
        <w:pStyle w:val="Heading3"/>
        <w:spacing w:after="0" w:line="259" w:lineRule="auto"/>
      </w:pPr>
      <w:r>
        <w:rPr>
          <w:sz w:val="22"/>
        </w:rPr>
        <w:t>Student Conduct and Discipline</w:t>
      </w:r>
      <w:r>
        <w:rPr>
          <w:b w:val="0"/>
          <w:sz w:val="22"/>
        </w:rPr>
        <w:t xml:space="preserve"> </w:t>
      </w:r>
    </w:p>
    <w:p w:rsidR="003C6C57" w:rsidRDefault="00112079">
      <w:pPr>
        <w:spacing w:after="5" w:line="248" w:lineRule="auto"/>
        <w:ind w:left="110" w:right="107" w:hanging="10"/>
        <w:jc w:val="both"/>
        <w:rPr>
          <w:color w:val="006600"/>
          <w:u w:val="single" w:color="006600"/>
        </w:rPr>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hyperlink r:id="rId47" w:history="1">
        <w:r w:rsidR="003C6C57" w:rsidRPr="003C6C57">
          <w:rPr>
            <w:rStyle w:val="Hyperlink"/>
            <w:color w:val="00B050"/>
            <w:u w:color="006600"/>
          </w:rPr>
          <w:t>https://policy.unt.edu/policy/07-012</w:t>
        </w:r>
      </w:hyperlink>
    </w:p>
    <w:p w:rsidR="00837BC1" w:rsidRDefault="00EB359A" w:rsidP="003C6C57">
      <w:pPr>
        <w:spacing w:after="5" w:line="248" w:lineRule="auto"/>
        <w:ind w:left="110" w:right="107" w:hanging="10"/>
        <w:jc w:val="both"/>
      </w:pPr>
      <w:hyperlink r:id="rId48">
        <w:r w:rsidR="00112079">
          <w:t xml:space="preserve"> </w:t>
        </w:r>
      </w:hyperlink>
    </w:p>
    <w:p w:rsidR="00837BC1" w:rsidRDefault="00112079">
      <w:pPr>
        <w:pStyle w:val="Heading3"/>
        <w:ind w:left="95" w:right="133"/>
      </w:pPr>
      <w:r>
        <w:t>Academic Honesty Policy</w:t>
      </w:r>
      <w:r>
        <w:rPr>
          <w:b w:val="0"/>
        </w:rPr>
        <w:t xml:space="preserve"> </w:t>
      </w:r>
    </w:p>
    <w:p w:rsidR="00837BC1" w:rsidRDefault="00112079">
      <w:pPr>
        <w:spacing w:after="5" w:line="248" w:lineRule="auto"/>
        <w:ind w:left="110" w:right="107" w:hanging="10"/>
        <w:jc w:val="both"/>
      </w:pPr>
      <w:r>
        <w:t xml:space="preserve">Policies regarding student conduct and academic honesty posted by the University Center for Student Rights and Responsibilities in the Student Handbook apply to this class. As stated in the Policy: </w:t>
      </w:r>
    </w:p>
    <w:p w:rsidR="00837BC1" w:rsidRDefault="00EB359A">
      <w:pPr>
        <w:spacing w:after="5" w:line="248" w:lineRule="auto"/>
        <w:ind w:left="110" w:right="107" w:hanging="10"/>
        <w:jc w:val="both"/>
      </w:pPr>
      <w:hyperlink r:id="rId49">
        <w:r w:rsidR="00112079" w:rsidRPr="003C6C57">
          <w:rPr>
            <w:color w:val="00B050"/>
            <w:u w:val="single" w:color="006600"/>
          </w:rPr>
          <w:t>http://www</w:t>
        </w:r>
      </w:hyperlink>
      <w:hyperlink r:id="rId50">
        <w:r w:rsidR="00112079" w:rsidRPr="003C6C57">
          <w:rPr>
            <w:color w:val="00B050"/>
            <w:u w:val="single" w:color="006600"/>
          </w:rPr>
          <w:t>.</w:t>
        </w:r>
      </w:hyperlink>
      <w:hyperlink r:id="rId51">
        <w:r w:rsidR="00112079" w:rsidRPr="003C6C57">
          <w:rPr>
            <w:color w:val="00B050"/>
            <w:u w:val="single" w:color="006600"/>
          </w:rPr>
          <w:t>unt.edu/csrr</w:t>
        </w:r>
      </w:hyperlink>
      <w:hyperlink r:id="rId52">
        <w:r w:rsidR="00112079" w:rsidRPr="003C6C57">
          <w:rPr>
            <w:color w:val="00B050"/>
            <w:u w:val="single" w:color="006600"/>
          </w:rPr>
          <w:t>/</w:t>
        </w:r>
      </w:hyperlink>
      <w:hyperlink r:id="rId53">
        <w:r w:rsidR="00112079" w:rsidRPr="003C6C57">
          <w:rPr>
            <w:color w:val="00B050"/>
            <w:u w:val="single" w:color="006600"/>
          </w:rPr>
          <w:t>student_conduct/misconduct.html</w:t>
        </w:r>
      </w:hyperlink>
      <w:hyperlink r:id="rId54">
        <w:r w:rsidR="00112079">
          <w:t>,</w:t>
        </w:r>
      </w:hyperlink>
      <w:hyperlink r:id="rId55">
        <w:r w:rsidR="00112079">
          <w:t xml:space="preserve"> </w:t>
        </w:r>
      </w:hyperlink>
      <w:hyperlink r:id="rId56">
        <w:r w:rsidR="00112079">
          <w:t>m</w:t>
        </w:r>
      </w:hyperlink>
      <w:r w:rsidR="00112079">
        <w:t xml:space="preserve">isconduct for which students are subject to discipline falls into the following categories: </w:t>
      </w:r>
    </w:p>
    <w:p w:rsidR="00837BC1" w:rsidRPr="00C754AE" w:rsidRDefault="00112079">
      <w:pPr>
        <w:spacing w:after="0"/>
        <w:rPr>
          <w:color w:val="auto"/>
        </w:rPr>
      </w:pPr>
      <w:r>
        <w:rPr>
          <w:sz w:val="26"/>
        </w:rPr>
        <w:t xml:space="preserve"> </w:t>
      </w:r>
    </w:p>
    <w:p w:rsidR="00837BC1" w:rsidRPr="00C754AE" w:rsidRDefault="00112079">
      <w:pPr>
        <w:spacing w:after="24" w:line="249" w:lineRule="auto"/>
        <w:ind w:left="830" w:hanging="10"/>
        <w:jc w:val="both"/>
        <w:rPr>
          <w:color w:val="auto"/>
        </w:rPr>
      </w:pPr>
      <w:r w:rsidRPr="00C754AE">
        <w:rPr>
          <w:i/>
          <w:color w:val="auto"/>
          <w:sz w:val="20"/>
        </w:rPr>
        <w:t>A.</w:t>
      </w:r>
      <w:r w:rsidRPr="00C754AE">
        <w:rPr>
          <w:rFonts w:ascii="Arial" w:eastAsia="Arial" w:hAnsi="Arial" w:cs="Arial"/>
          <w:i/>
          <w:color w:val="auto"/>
          <w:sz w:val="20"/>
        </w:rPr>
        <w:t xml:space="preserve"> </w:t>
      </w:r>
      <w:r w:rsidRPr="00C754AE">
        <w:rPr>
          <w:i/>
          <w:color w:val="auto"/>
          <w:sz w:val="20"/>
        </w:rPr>
        <w:t>Acts of Dishonesty, including but not limited to:</w:t>
      </w:r>
      <w:r w:rsidRPr="00C754AE">
        <w:rPr>
          <w:color w:val="auto"/>
          <w:sz w:val="20"/>
        </w:rPr>
        <w:t xml:space="preserve"> </w:t>
      </w:r>
    </w:p>
    <w:p w:rsidR="00837BC1" w:rsidRPr="00C754AE" w:rsidRDefault="00112079">
      <w:pPr>
        <w:numPr>
          <w:ilvl w:val="0"/>
          <w:numId w:val="12"/>
        </w:numPr>
        <w:spacing w:after="24" w:line="249" w:lineRule="auto"/>
        <w:ind w:hanging="360"/>
        <w:jc w:val="both"/>
        <w:rPr>
          <w:color w:val="auto"/>
        </w:rPr>
      </w:pPr>
      <w:r w:rsidRPr="00C754AE">
        <w:rPr>
          <w:i/>
          <w:color w:val="auto"/>
          <w:sz w:val="20"/>
        </w:rPr>
        <w:t>Academic dishonesty - cheating. The term "cheating" includes, but is not limited to:</w:t>
      </w:r>
      <w:r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r w:rsidRPr="00C754AE">
        <w:rPr>
          <w:i/>
          <w:color w:val="auto"/>
          <w:sz w:val="20"/>
        </w:rPr>
        <w:t>use of any unauthorized assistance in taking quizzes, tests, or examinations;</w:t>
      </w:r>
      <w:r w:rsidRPr="00C754AE">
        <w:rPr>
          <w:color w:val="auto"/>
          <w:sz w:val="20"/>
        </w:rPr>
        <w:t xml:space="preserve"> </w:t>
      </w:r>
    </w:p>
    <w:p w:rsidR="00837BC1" w:rsidRPr="00C754AE" w:rsidRDefault="00112079">
      <w:pPr>
        <w:numPr>
          <w:ilvl w:val="1"/>
          <w:numId w:val="12"/>
        </w:numPr>
        <w:spacing w:after="0"/>
        <w:ind w:hanging="360"/>
        <w:jc w:val="both"/>
        <w:rPr>
          <w:color w:val="auto"/>
        </w:rPr>
      </w:pPr>
      <w:r w:rsidRPr="00C754AE">
        <w:rPr>
          <w:i/>
          <w:color w:val="auto"/>
          <w:sz w:val="20"/>
        </w:rPr>
        <w:t xml:space="preserve">dependence upon the aid of sources beyond those authorized by the instructor in </w:t>
      </w:r>
    </w:p>
    <w:p w:rsidR="00837BC1" w:rsidRPr="00C754AE" w:rsidRDefault="00112079">
      <w:pPr>
        <w:spacing w:after="24" w:line="249" w:lineRule="auto"/>
        <w:ind w:left="2630" w:hanging="10"/>
        <w:jc w:val="both"/>
        <w:rPr>
          <w:color w:val="auto"/>
        </w:rPr>
      </w:pPr>
      <w:r w:rsidRPr="00C754AE">
        <w:rPr>
          <w:i/>
          <w:color w:val="auto"/>
          <w:sz w:val="20"/>
        </w:rPr>
        <w:t>writing papers, preparing reports, solving problems, or carrying out other assignments;</w:t>
      </w:r>
      <w:r w:rsidRPr="00C754AE">
        <w:rPr>
          <w:color w:val="auto"/>
          <w:sz w:val="20"/>
        </w:rPr>
        <w:t xml:space="preserve"> </w:t>
      </w:r>
    </w:p>
    <w:p w:rsidR="00837BC1" w:rsidRPr="00C754AE" w:rsidRDefault="00C754AE">
      <w:pPr>
        <w:numPr>
          <w:ilvl w:val="1"/>
          <w:numId w:val="12"/>
        </w:numPr>
        <w:spacing w:after="24" w:line="249" w:lineRule="auto"/>
        <w:ind w:hanging="360"/>
        <w:jc w:val="both"/>
        <w:rPr>
          <w:color w:val="auto"/>
        </w:rPr>
      </w:pPr>
      <w:r w:rsidRPr="00C754AE">
        <w:rPr>
          <w:i/>
          <w:color w:val="auto"/>
          <w:sz w:val="20"/>
        </w:rPr>
        <w:t xml:space="preserve">the </w:t>
      </w:r>
      <w:proofErr w:type="gramStart"/>
      <w:r w:rsidRPr="00C754AE">
        <w:rPr>
          <w:i/>
          <w:color w:val="auto"/>
          <w:sz w:val="20"/>
        </w:rPr>
        <w:t>acquisition</w:t>
      </w:r>
      <w:r w:rsidR="00112079" w:rsidRPr="00C754AE">
        <w:rPr>
          <w:i/>
          <w:color w:val="auto"/>
          <w:sz w:val="20"/>
        </w:rPr>
        <w:t>,  without</w:t>
      </w:r>
      <w:proofErr w:type="gramEnd"/>
      <w:r w:rsidR="00112079" w:rsidRPr="00C754AE">
        <w:rPr>
          <w:i/>
          <w:color w:val="auto"/>
          <w:sz w:val="20"/>
        </w:rPr>
        <w:t xml:space="preserve">  permission,  of  tests,  notes  or  other  academic  material</w:t>
      </w:r>
      <w:r w:rsidR="00112079" w:rsidRPr="00C754AE">
        <w:rPr>
          <w:color w:val="auto"/>
          <w:sz w:val="20"/>
        </w:rPr>
        <w:t xml:space="preserve"> </w:t>
      </w:r>
      <w:r w:rsidR="00112079" w:rsidRPr="00C754AE">
        <w:rPr>
          <w:i/>
          <w:color w:val="auto"/>
          <w:sz w:val="20"/>
        </w:rPr>
        <w:t>belonging to a faculty or staff member of the University;</w:t>
      </w:r>
      <w:r w:rsidR="00112079"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r w:rsidRPr="00C754AE">
        <w:rPr>
          <w:i/>
          <w:color w:val="auto"/>
          <w:sz w:val="20"/>
        </w:rPr>
        <w:t>dual submission of a paper or project, or resubmission of a paper or project to a</w:t>
      </w:r>
      <w:r w:rsidRPr="00C754AE">
        <w:rPr>
          <w:color w:val="auto"/>
          <w:sz w:val="20"/>
        </w:rPr>
        <w:t xml:space="preserve"> </w:t>
      </w:r>
      <w:r w:rsidRPr="00C754AE">
        <w:rPr>
          <w:i/>
          <w:color w:val="auto"/>
          <w:sz w:val="20"/>
        </w:rPr>
        <w:t>different class without express permission from the instructor(s);</w:t>
      </w:r>
      <w:r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r w:rsidRPr="00C754AE">
        <w:rPr>
          <w:i/>
          <w:color w:val="auto"/>
          <w:sz w:val="20"/>
        </w:rPr>
        <w:t>any other act designed to give a student an unfair advantage.</w:t>
      </w:r>
      <w:r w:rsidRPr="00C754AE">
        <w:rPr>
          <w:color w:val="auto"/>
          <w:sz w:val="20"/>
        </w:rPr>
        <w:t xml:space="preserve"> </w:t>
      </w:r>
    </w:p>
    <w:p w:rsidR="00837BC1" w:rsidRPr="00C754AE" w:rsidRDefault="00112079">
      <w:pPr>
        <w:numPr>
          <w:ilvl w:val="0"/>
          <w:numId w:val="12"/>
        </w:numPr>
        <w:spacing w:after="76" w:line="249" w:lineRule="auto"/>
        <w:ind w:hanging="360"/>
        <w:jc w:val="both"/>
        <w:rPr>
          <w:color w:val="auto"/>
        </w:rPr>
      </w:pPr>
      <w:r w:rsidRPr="00C754AE">
        <w:rPr>
          <w:i/>
          <w:color w:val="auto"/>
          <w:sz w:val="20"/>
        </w:rPr>
        <w:t>Academic Dishonesty — plagiarism. The term "plagiarism" includes, but is not limited to:</w:t>
      </w:r>
      <w:r w:rsidRPr="00C754AE">
        <w:rPr>
          <w:color w:val="auto"/>
          <w:sz w:val="20"/>
        </w:rPr>
        <w:t xml:space="preserve"> </w:t>
      </w:r>
    </w:p>
    <w:p w:rsidR="00837BC1" w:rsidRPr="00C754AE" w:rsidRDefault="00112079">
      <w:pPr>
        <w:numPr>
          <w:ilvl w:val="1"/>
          <w:numId w:val="12"/>
        </w:numPr>
        <w:spacing w:after="24" w:line="249" w:lineRule="auto"/>
        <w:ind w:hanging="360"/>
        <w:jc w:val="both"/>
        <w:rPr>
          <w:color w:val="auto"/>
        </w:rPr>
      </w:pPr>
      <w:r w:rsidRPr="00C754AE">
        <w:rPr>
          <w:i/>
          <w:color w:val="auto"/>
          <w:sz w:val="20"/>
        </w:rPr>
        <w:t xml:space="preserve">the knowing or negligent use by paraphrase or direct quotation of the published or unpublished work of another person without full and clear acknowledgement and/or </w:t>
      </w:r>
      <w:r w:rsidRPr="00C754AE">
        <w:rPr>
          <w:i/>
          <w:color w:val="auto"/>
          <w:sz w:val="20"/>
        </w:rPr>
        <w:lastRenderedPageBreak/>
        <w:t>the knowing or negligent unacknowledged use of materials prepared by another person or by an agency engaged in the selling of term papers or other academic materials.</w:t>
      </w:r>
      <w:r w:rsidRPr="00C754AE">
        <w:rPr>
          <w:color w:val="auto"/>
          <w:sz w:val="20"/>
        </w:rPr>
        <w:t xml:space="preserve"> </w:t>
      </w:r>
    </w:p>
    <w:p w:rsidR="00837BC1" w:rsidRDefault="00112079">
      <w:pPr>
        <w:spacing w:after="0"/>
      </w:pPr>
      <w:r>
        <w:rPr>
          <w:sz w:val="28"/>
        </w:rPr>
        <w:t xml:space="preserve"> </w:t>
      </w:r>
    </w:p>
    <w:p w:rsidR="00837BC1" w:rsidRDefault="00112079">
      <w:pPr>
        <w:spacing w:after="5" w:line="248" w:lineRule="auto"/>
        <w:ind w:left="110" w:right="107" w:hanging="10"/>
        <w:jc w:val="both"/>
      </w:pPr>
      <w:r>
        <w:t xml:space="preserve">Discipline may range from not having an assignment accepted for credit to expulsion from the course. </w:t>
      </w:r>
    </w:p>
    <w:p w:rsidR="00837BC1" w:rsidRDefault="00112079">
      <w:pPr>
        <w:spacing w:after="5" w:line="248" w:lineRule="auto"/>
        <w:ind w:left="110" w:right="107" w:hanging="10"/>
        <w:jc w:val="both"/>
      </w:pPr>
      <w:r>
        <w:t xml:space="preserve">For more information regarding policies regarding student conduct, please visit: </w:t>
      </w:r>
    </w:p>
    <w:p w:rsidR="00837BC1" w:rsidRDefault="00EB359A">
      <w:pPr>
        <w:spacing w:after="3"/>
        <w:ind w:left="110" w:hanging="10"/>
      </w:pPr>
      <w:hyperlink r:id="rId57">
        <w:r w:rsidR="00112079" w:rsidRPr="003C6C57">
          <w:rPr>
            <w:color w:val="00B050"/>
            <w:u w:val="single" w:color="006600"/>
          </w:rPr>
          <w:t>http://www</w:t>
        </w:r>
      </w:hyperlink>
      <w:hyperlink r:id="rId58">
        <w:r w:rsidR="00112079" w:rsidRPr="003C6C57">
          <w:rPr>
            <w:color w:val="00B050"/>
            <w:u w:val="single" w:color="006600"/>
          </w:rPr>
          <w:t>.</w:t>
        </w:r>
      </w:hyperlink>
      <w:hyperlink r:id="rId59">
        <w:r w:rsidR="00112079" w:rsidRPr="003C6C57">
          <w:rPr>
            <w:color w:val="00B050"/>
            <w:u w:val="single" w:color="006600"/>
          </w:rPr>
          <w:t>unt.edu/csrr</w:t>
        </w:r>
      </w:hyperlink>
      <w:hyperlink r:id="rId60">
        <w:r w:rsidR="00112079" w:rsidRPr="003C6C57">
          <w:rPr>
            <w:color w:val="00B050"/>
            <w:u w:val="single" w:color="006600"/>
          </w:rPr>
          <w:t>/</w:t>
        </w:r>
      </w:hyperlink>
      <w:hyperlink r:id="rId61">
        <w:r w:rsidR="00112079" w:rsidRPr="003C6C57">
          <w:rPr>
            <w:color w:val="00B050"/>
            <w:u w:val="single" w:color="006600"/>
          </w:rPr>
          <w:t>student_conduct/index.html</w:t>
        </w:r>
      </w:hyperlink>
      <w:hyperlink r:id="rId62">
        <w:r w:rsidR="00112079" w:rsidRPr="003C6C57">
          <w:rPr>
            <w:color w:val="00B050"/>
          </w:rPr>
          <w:t xml:space="preserve"> </w:t>
        </w:r>
      </w:hyperlink>
    </w:p>
    <w:p w:rsidR="00D77F8E" w:rsidRPr="00D77F8E" w:rsidRDefault="00112079" w:rsidP="001B0AE3">
      <w:pPr>
        <w:spacing w:after="122"/>
      </w:pPr>
      <w:r>
        <w:rPr>
          <w:sz w:val="14"/>
        </w:rPr>
        <w:t xml:space="preserve"> </w:t>
      </w:r>
    </w:p>
    <w:p w:rsidR="00837BC1" w:rsidRDefault="00112079" w:rsidP="003C6C57">
      <w:pPr>
        <w:pStyle w:val="Heading3"/>
        <w:spacing w:after="31"/>
        <w:ind w:left="10" w:right="133"/>
      </w:pPr>
      <w:r>
        <w:t xml:space="preserve">ADA Policy </w:t>
      </w:r>
    </w:p>
    <w:p w:rsidR="00837BC1" w:rsidRDefault="00112079">
      <w:pPr>
        <w:spacing w:after="4" w:line="250" w:lineRule="auto"/>
        <w:ind w:left="-5" w:hanging="10"/>
      </w:pPr>
      <w:r>
        <w:rPr>
          <w:i/>
        </w:rPr>
        <w:t xml:space="preserve">The University of North Texas makes reasonable academic accommodation for students with disabilities. </w:t>
      </w:r>
    </w:p>
    <w:p w:rsidR="00837BC1" w:rsidRDefault="00112079">
      <w:pPr>
        <w:spacing w:after="4" w:line="250" w:lineRule="auto"/>
        <w:ind w:left="-5" w:hanging="10"/>
      </w:pPr>
      <w:r>
        <w:rPr>
          <w:i/>
        </w:rPr>
        <w:t xml:space="preserve">Students seeking reasonable accommodation must first register with the Office of Disability </w:t>
      </w:r>
    </w:p>
    <w:p w:rsidR="00837BC1" w:rsidRDefault="00112079" w:rsidP="003C6C57">
      <w:pPr>
        <w:spacing w:after="4" w:line="250" w:lineRule="auto"/>
        <w:ind w:left="-5" w:hanging="10"/>
      </w:pPr>
      <w:r>
        <w:rPr>
          <w:i/>
        </w:rPr>
        <w:t>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w:t>
      </w:r>
      <w:hyperlink r:id="rId63">
        <w:r>
          <w:rPr>
            <w:i/>
          </w:rPr>
          <w:t xml:space="preserve"> </w:t>
        </w:r>
      </w:hyperlink>
      <w:hyperlink r:id="rId64">
        <w:r w:rsidRPr="003C6C57">
          <w:rPr>
            <w:i/>
            <w:color w:val="00B050"/>
            <w:u w:val="single" w:color="0000FF"/>
          </w:rPr>
          <w:t>http://www.unt.edu/oda</w:t>
        </w:r>
      </w:hyperlink>
      <w:hyperlink r:id="rId65">
        <w:r>
          <w:rPr>
            <w:i/>
          </w:rPr>
          <w:t>.</w:t>
        </w:r>
      </w:hyperlink>
      <w:r>
        <w:rPr>
          <w:i/>
        </w:rPr>
        <w:t xml:space="preserve"> You may also contact them by phone at </w:t>
      </w:r>
      <w:r w:rsidRPr="003C6C57">
        <w:rPr>
          <w:i/>
          <w:color w:val="00B050"/>
          <w:u w:val="single" w:color="0000FF"/>
        </w:rPr>
        <w:t>940.565.4323</w:t>
      </w:r>
      <w:r>
        <w:rPr>
          <w:i/>
        </w:rPr>
        <w:t xml:space="preserve">. </w:t>
      </w:r>
    </w:p>
    <w:p w:rsidR="003C6C57" w:rsidRDefault="003C6C57" w:rsidP="003C6C57">
      <w:pPr>
        <w:spacing w:after="4" w:line="250" w:lineRule="auto"/>
        <w:ind w:left="-5" w:hanging="10"/>
      </w:pPr>
    </w:p>
    <w:p w:rsidR="00837BC1" w:rsidRDefault="00112079">
      <w:pPr>
        <w:spacing w:after="8" w:line="255" w:lineRule="auto"/>
        <w:ind w:left="10" w:right="133" w:hanging="10"/>
      </w:pPr>
      <w:r>
        <w:rPr>
          <w:b/>
          <w:sz w:val="24"/>
        </w:rPr>
        <w:t>Add/Drop Policy</w:t>
      </w:r>
      <w:r>
        <w:rPr>
          <w:sz w:val="24"/>
        </w:rPr>
        <w:t xml:space="preserve"> </w:t>
      </w:r>
    </w:p>
    <w:p w:rsidR="00837BC1" w:rsidRDefault="00112079">
      <w:pPr>
        <w:spacing w:after="5" w:line="248" w:lineRule="auto"/>
        <w:ind w:left="10" w:right="107" w:hanging="10"/>
        <w:jc w:val="both"/>
      </w:pPr>
      <w:r>
        <w:t>Please refer to the</w:t>
      </w:r>
      <w:hyperlink r:id="rId66">
        <w:r>
          <w:t xml:space="preserve"> </w:t>
        </w:r>
      </w:hyperlink>
      <w:hyperlink r:id="rId67">
        <w:r w:rsidRPr="004F2F9F">
          <w:rPr>
            <w:color w:val="00B050"/>
            <w:u w:val="single" w:color="006600"/>
          </w:rPr>
          <w:t>Office</w:t>
        </w:r>
      </w:hyperlink>
      <w:hyperlink r:id="rId68">
        <w:r w:rsidRPr="004F2F9F">
          <w:rPr>
            <w:color w:val="00B050"/>
            <w:u w:val="single" w:color="006600"/>
          </w:rPr>
          <w:t xml:space="preserve"> o</w:t>
        </w:r>
      </w:hyperlink>
      <w:hyperlink r:id="rId69">
        <w:r w:rsidRPr="004F2F9F">
          <w:rPr>
            <w:color w:val="00B050"/>
            <w:u w:val="single" w:color="006600"/>
          </w:rPr>
          <w:t>f</w:t>
        </w:r>
      </w:hyperlink>
      <w:hyperlink r:id="rId70">
        <w:r w:rsidRPr="004F2F9F">
          <w:rPr>
            <w:color w:val="00B050"/>
            <w:u w:val="single" w:color="006600"/>
          </w:rPr>
          <w:t xml:space="preserve"> </w:t>
        </w:r>
      </w:hyperlink>
      <w:hyperlink r:id="rId71">
        <w:r w:rsidRPr="004F2F9F">
          <w:rPr>
            <w:color w:val="00B050"/>
            <w:u w:val="single" w:color="006600"/>
          </w:rPr>
          <w:t>the</w:t>
        </w:r>
      </w:hyperlink>
      <w:hyperlink r:id="rId72">
        <w:r w:rsidRPr="004F2F9F">
          <w:rPr>
            <w:color w:val="00B050"/>
            <w:u w:val="single" w:color="006600"/>
          </w:rPr>
          <w:t xml:space="preserve"> </w:t>
        </w:r>
      </w:hyperlink>
      <w:hyperlink r:id="rId73">
        <w:r w:rsidRPr="004F2F9F">
          <w:rPr>
            <w:color w:val="00B050"/>
            <w:u w:val="single" w:color="006600"/>
          </w:rPr>
          <w:t>Registrar</w:t>
        </w:r>
      </w:hyperlink>
      <w:hyperlink r:id="rId74">
        <w:r>
          <w:rPr>
            <w:color w:val="006600"/>
            <w:u w:val="single" w:color="006600"/>
          </w:rPr>
          <w:t xml:space="preserve"> </w:t>
        </w:r>
      </w:hyperlink>
      <w:hyperlink r:id="rId75">
        <w:r>
          <w:t>r</w:t>
        </w:r>
      </w:hyperlink>
      <w:r>
        <w:t xml:space="preserve">egarding the Add/Drop Policy. </w:t>
      </w:r>
    </w:p>
    <w:p w:rsidR="00837BC1" w:rsidRDefault="00112079">
      <w:pPr>
        <w:spacing w:after="96"/>
      </w:pPr>
      <w:r>
        <w:rPr>
          <w:sz w:val="19"/>
        </w:rPr>
        <w:t xml:space="preserve"> </w:t>
      </w:r>
    </w:p>
    <w:p w:rsidR="00837BC1" w:rsidRPr="003C6C57" w:rsidRDefault="003C6C57">
      <w:pPr>
        <w:pStyle w:val="Heading2"/>
        <w:spacing w:after="0" w:line="259" w:lineRule="auto"/>
        <w:ind w:left="10"/>
        <w:rPr>
          <w:u w:val="single"/>
        </w:rPr>
      </w:pPr>
      <w:r w:rsidRPr="003C6C57">
        <w:rPr>
          <w:sz w:val="28"/>
          <w:u w:val="single"/>
        </w:rPr>
        <w:t>Resources</w:t>
      </w:r>
    </w:p>
    <w:p w:rsidR="00837BC1" w:rsidRDefault="003C6C57" w:rsidP="003C6C57">
      <w:pPr>
        <w:numPr>
          <w:ilvl w:val="0"/>
          <w:numId w:val="13"/>
        </w:numPr>
        <w:spacing w:after="31" w:line="248" w:lineRule="auto"/>
        <w:ind w:right="107" w:hanging="362"/>
        <w:jc w:val="both"/>
      </w:pPr>
      <w:r>
        <w:t>Student computer labs</w:t>
      </w:r>
      <w:r w:rsidR="00112079">
        <w:t>:</w:t>
      </w:r>
      <w:hyperlink r:id="rId76">
        <w:r w:rsidR="00112079">
          <w:t xml:space="preserve"> </w:t>
        </w:r>
      </w:hyperlink>
      <w:r w:rsidRPr="003C6C57">
        <w:t xml:space="preserve"> </w:t>
      </w:r>
      <w:r w:rsidRPr="004F2F9F">
        <w:rPr>
          <w:color w:val="00B050"/>
          <w:u w:val="single" w:color="008000"/>
        </w:rPr>
        <w:t>https://computerlabs.unt.edu/</w:t>
      </w:r>
    </w:p>
    <w:p w:rsidR="00837BC1" w:rsidRDefault="00112079">
      <w:pPr>
        <w:numPr>
          <w:ilvl w:val="0"/>
          <w:numId w:val="13"/>
        </w:numPr>
        <w:spacing w:after="19" w:line="249" w:lineRule="auto"/>
        <w:ind w:left="807" w:right="107" w:hanging="362"/>
        <w:jc w:val="both"/>
      </w:pPr>
      <w:r>
        <w:t>UNT Portal:</w:t>
      </w:r>
      <w:hyperlink r:id="rId77">
        <w:r>
          <w:t xml:space="preserve"> </w:t>
        </w:r>
      </w:hyperlink>
      <w:hyperlink r:id="rId78">
        <w:r w:rsidRPr="004F2F9F">
          <w:rPr>
            <w:color w:val="00B050"/>
            <w:u w:val="single" w:color="008000"/>
          </w:rPr>
          <w:t>http://my.unt.edu</w:t>
        </w:r>
      </w:hyperlink>
      <w:hyperlink r:id="rId79">
        <w:r w:rsidRPr="004F2F9F">
          <w:rPr>
            <w:color w:val="00B050"/>
          </w:rPr>
          <w:t xml:space="preserve"> </w:t>
        </w:r>
      </w:hyperlink>
    </w:p>
    <w:p w:rsidR="00837BC1" w:rsidRPr="003C6C57" w:rsidRDefault="00112079" w:rsidP="003C6C57">
      <w:pPr>
        <w:numPr>
          <w:ilvl w:val="0"/>
          <w:numId w:val="13"/>
        </w:numPr>
        <w:spacing w:after="3"/>
        <w:ind w:right="107" w:hanging="362"/>
        <w:jc w:val="both"/>
      </w:pPr>
      <w:r>
        <w:t>UNT Academic Calendar:</w:t>
      </w:r>
      <w:hyperlink r:id="rId80">
        <w:r>
          <w:t xml:space="preserve"> </w:t>
        </w:r>
      </w:hyperlink>
      <w:r w:rsidR="003C6C57" w:rsidRPr="003C6C57">
        <w:t xml:space="preserve"> </w:t>
      </w:r>
      <w:hyperlink r:id="rId81" w:history="1">
        <w:r w:rsidR="003C6C57" w:rsidRPr="004F2F9F">
          <w:rPr>
            <w:rStyle w:val="Hyperlink"/>
            <w:color w:val="00B050"/>
            <w:u w:color="006600"/>
          </w:rPr>
          <w:t>https://www.unt.edu/catalogs/2018-19/calendar</w:t>
        </w:r>
      </w:hyperlink>
    </w:p>
    <w:p w:rsidR="003C6C57" w:rsidRDefault="003C6C57" w:rsidP="003C6C57">
      <w:pPr>
        <w:numPr>
          <w:ilvl w:val="0"/>
          <w:numId w:val="13"/>
        </w:numPr>
        <w:spacing w:after="3"/>
        <w:ind w:right="107" w:hanging="362"/>
        <w:jc w:val="both"/>
      </w:pPr>
      <w:r>
        <w:t>UNT Writing Center:</w:t>
      </w:r>
      <w:r w:rsidRPr="004F2F9F">
        <w:rPr>
          <w:color w:val="00B050"/>
        </w:rPr>
        <w:t xml:space="preserve"> </w:t>
      </w:r>
      <w:hyperlink r:id="rId82" w:history="1">
        <w:r w:rsidRPr="004F2F9F">
          <w:rPr>
            <w:rStyle w:val="Hyperlink"/>
            <w:color w:val="00B050"/>
          </w:rPr>
          <w:t>https://writingcenter.unt.edu/</w:t>
        </w:r>
      </w:hyperlink>
    </w:p>
    <w:p w:rsidR="003C6C57" w:rsidRPr="004F2F9F" w:rsidRDefault="003C6C57" w:rsidP="003C6C57">
      <w:pPr>
        <w:numPr>
          <w:ilvl w:val="0"/>
          <w:numId w:val="13"/>
        </w:numPr>
        <w:spacing w:after="3"/>
        <w:ind w:right="107" w:hanging="362"/>
        <w:jc w:val="both"/>
        <w:rPr>
          <w:color w:val="00B050"/>
        </w:rPr>
      </w:pPr>
      <w:r>
        <w:t xml:space="preserve">UNT Counseling and Testing: </w:t>
      </w:r>
      <w:hyperlink r:id="rId83" w:history="1">
        <w:r w:rsidRPr="004F2F9F">
          <w:rPr>
            <w:rStyle w:val="Hyperlink"/>
            <w:color w:val="00B050"/>
          </w:rPr>
          <w:t>http://studentaffairs.unt.edu/counseling-and-testing-services</w:t>
        </w:r>
      </w:hyperlink>
    </w:p>
    <w:p w:rsidR="003C6C57" w:rsidRDefault="003C6C57" w:rsidP="003C6C57">
      <w:pPr>
        <w:numPr>
          <w:ilvl w:val="0"/>
          <w:numId w:val="13"/>
        </w:numPr>
        <w:spacing w:after="3"/>
        <w:ind w:right="107" w:hanging="362"/>
        <w:jc w:val="both"/>
      </w:pPr>
      <w:r>
        <w:t xml:space="preserve">UNT Substance Abuse Resource Center: </w:t>
      </w:r>
      <w:hyperlink r:id="rId84" w:history="1">
        <w:r w:rsidRPr="004F2F9F">
          <w:rPr>
            <w:rStyle w:val="Hyperlink"/>
            <w:color w:val="00B050"/>
          </w:rPr>
          <w:t>http://studentaffairs.unt.edu/substance-abuse-resource-center</w:t>
        </w:r>
      </w:hyperlink>
    </w:p>
    <w:p w:rsidR="003C6C57" w:rsidRDefault="003C6C57" w:rsidP="003C6C57">
      <w:pPr>
        <w:numPr>
          <w:ilvl w:val="0"/>
          <w:numId w:val="13"/>
        </w:numPr>
        <w:spacing w:after="3"/>
        <w:ind w:right="107" w:hanging="362"/>
        <w:jc w:val="both"/>
      </w:pPr>
      <w:r>
        <w:t xml:space="preserve">UNT Multicultural Center: </w:t>
      </w:r>
      <w:hyperlink r:id="rId85" w:history="1">
        <w:r w:rsidRPr="004F2F9F">
          <w:rPr>
            <w:rStyle w:val="Hyperlink"/>
            <w:color w:val="00B050"/>
          </w:rPr>
          <w:t>https://edo.unt.edu/multicultural-center</w:t>
        </w:r>
      </w:hyperlink>
    </w:p>
    <w:p w:rsidR="003C6C57" w:rsidRDefault="003C6C57" w:rsidP="003C6C57">
      <w:pPr>
        <w:numPr>
          <w:ilvl w:val="0"/>
          <w:numId w:val="13"/>
        </w:numPr>
        <w:spacing w:after="3"/>
        <w:ind w:right="107" w:hanging="362"/>
        <w:jc w:val="both"/>
      </w:pPr>
      <w:r>
        <w:t xml:space="preserve">UNT Pride Alliance: </w:t>
      </w:r>
      <w:hyperlink r:id="rId86" w:history="1">
        <w:r w:rsidRPr="004F2F9F">
          <w:rPr>
            <w:rStyle w:val="Hyperlink"/>
            <w:color w:val="00B050"/>
          </w:rPr>
          <w:t>https://edo.unt.edu/pride-alliance</w:t>
        </w:r>
      </w:hyperlink>
    </w:p>
    <w:p w:rsidR="003C6C57" w:rsidRDefault="004F2F9F" w:rsidP="004F2F9F">
      <w:pPr>
        <w:numPr>
          <w:ilvl w:val="0"/>
          <w:numId w:val="13"/>
        </w:numPr>
        <w:spacing w:after="3"/>
        <w:ind w:right="107" w:hanging="362"/>
        <w:jc w:val="both"/>
        <w:rPr>
          <w:color w:val="00B050"/>
        </w:rPr>
      </w:pPr>
      <w:r>
        <w:t xml:space="preserve">UNT Student Affairs (Dean of Students): </w:t>
      </w:r>
      <w:hyperlink r:id="rId87" w:history="1">
        <w:r w:rsidRPr="004F2F9F">
          <w:rPr>
            <w:rStyle w:val="Hyperlink"/>
            <w:color w:val="00B050"/>
          </w:rPr>
          <w:t>https://deanofstudents.unt.edu/</w:t>
        </w:r>
      </w:hyperlink>
    </w:p>
    <w:p w:rsidR="004F2F9F" w:rsidRDefault="004F2F9F" w:rsidP="004F2F9F">
      <w:pPr>
        <w:numPr>
          <w:ilvl w:val="0"/>
          <w:numId w:val="13"/>
        </w:numPr>
        <w:spacing w:after="3"/>
        <w:ind w:right="107" w:hanging="362"/>
        <w:jc w:val="both"/>
        <w:rPr>
          <w:color w:val="00B050"/>
        </w:rPr>
      </w:pPr>
      <w:r>
        <w:t>Collegiate Recovery Program:</w:t>
      </w:r>
      <w:r>
        <w:rPr>
          <w:color w:val="00B050"/>
        </w:rPr>
        <w:t xml:space="preserve"> </w:t>
      </w:r>
      <w:hyperlink r:id="rId88" w:history="1">
        <w:r w:rsidRPr="004F2F9F">
          <w:rPr>
            <w:rStyle w:val="Hyperlink"/>
            <w:color w:val="00B050"/>
          </w:rPr>
          <w:t>https://recovery.unt.edu/</w:t>
        </w:r>
      </w:hyperlink>
    </w:p>
    <w:p w:rsidR="004F2F9F" w:rsidRPr="004F2F9F" w:rsidRDefault="004F2F9F" w:rsidP="004F2F9F">
      <w:pPr>
        <w:numPr>
          <w:ilvl w:val="0"/>
          <w:numId w:val="13"/>
        </w:numPr>
        <w:spacing w:after="3"/>
        <w:ind w:right="107" w:hanging="362"/>
        <w:jc w:val="both"/>
        <w:rPr>
          <w:color w:val="00B050"/>
        </w:rPr>
      </w:pPr>
      <w:r w:rsidRPr="004F2F9F">
        <w:rPr>
          <w:color w:val="auto"/>
        </w:rPr>
        <w:t xml:space="preserve">UNT Libraries: </w:t>
      </w:r>
      <w:hyperlink r:id="rId89" w:history="1">
        <w:r w:rsidRPr="004F2F9F">
          <w:rPr>
            <w:rStyle w:val="Hyperlink"/>
            <w:color w:val="00B050"/>
          </w:rPr>
          <w:t>http://www.library.unt.edu/</w:t>
        </w:r>
      </w:hyperlink>
    </w:p>
    <w:p w:rsidR="004F2F9F" w:rsidRDefault="004F2F9F" w:rsidP="004F2F9F">
      <w:pPr>
        <w:spacing w:after="3"/>
        <w:ind w:left="806" w:right="107"/>
        <w:jc w:val="both"/>
        <w:rPr>
          <w:color w:val="00B050"/>
        </w:rPr>
      </w:pPr>
    </w:p>
    <w:p w:rsidR="004F2F9F" w:rsidRPr="004F2F9F" w:rsidRDefault="004F2F9F" w:rsidP="004F2F9F">
      <w:pPr>
        <w:spacing w:after="3"/>
        <w:ind w:left="806" w:right="107"/>
        <w:jc w:val="both"/>
        <w:rPr>
          <w:color w:val="00B050"/>
        </w:rPr>
      </w:pPr>
    </w:p>
    <w:p w:rsidR="004F2F9F" w:rsidRDefault="004F2F9F" w:rsidP="004F2F9F">
      <w:pPr>
        <w:spacing w:after="3"/>
        <w:ind w:left="806" w:right="107"/>
        <w:jc w:val="both"/>
      </w:pPr>
    </w:p>
    <w:sectPr w:rsidR="004F2F9F" w:rsidSect="00BD4F1E">
      <w:footerReference w:type="even" r:id="rId90"/>
      <w:footerReference w:type="default" r:id="rId91"/>
      <w:footerReference w:type="first" r:id="rId92"/>
      <w:pgSz w:w="12240" w:h="15840"/>
      <w:pgMar w:top="1392" w:right="1327" w:bottom="1037" w:left="13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359A" w:rsidRDefault="00EB359A">
      <w:pPr>
        <w:spacing w:after="0" w:line="240" w:lineRule="auto"/>
      </w:pPr>
      <w:r>
        <w:separator/>
      </w:r>
    </w:p>
  </w:endnote>
  <w:endnote w:type="continuationSeparator" w:id="0">
    <w:p w:rsidR="00EB359A" w:rsidRDefault="00EB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FC3" w:rsidRDefault="00E41FC3">
    <w:pPr>
      <w:tabs>
        <w:tab w:val="right" w:pos="9573"/>
      </w:tabs>
      <w:spacing w:after="0"/>
    </w:pPr>
    <w:r>
      <w:rPr>
        <w:sz w:val="31"/>
        <w:vertAlign w:val="superscript"/>
      </w:rPr>
      <w:t xml:space="preserve"> </w:t>
    </w:r>
    <w:r>
      <w:rPr>
        <w:sz w:val="31"/>
        <w:vertAlign w:val="superscript"/>
      </w:rPr>
      <w:tab/>
    </w:r>
    <w:r w:rsidR="003634BE">
      <w:fldChar w:fldCharType="begin"/>
    </w:r>
    <w:r w:rsidR="003634BE">
      <w:instrText xml:space="preserve"> PAGE   \* MERGEFORMAT </w:instrText>
    </w:r>
    <w:r w:rsidR="003634BE">
      <w:fldChar w:fldCharType="separate"/>
    </w:r>
    <w:r>
      <w:rPr>
        <w:rFonts w:ascii="Malgun Gothic" w:eastAsia="Malgun Gothic" w:hAnsi="Malgun Gothic" w:cs="Malgun Gothic"/>
        <w:sz w:val="20"/>
      </w:rPr>
      <w:t>1</w:t>
    </w:r>
    <w:r w:rsidR="003634BE">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FC3" w:rsidRDefault="00E41FC3">
    <w:pPr>
      <w:tabs>
        <w:tab w:val="right" w:pos="9573"/>
      </w:tabs>
      <w:spacing w:after="0"/>
    </w:pPr>
    <w:r>
      <w:rPr>
        <w:sz w:val="31"/>
        <w:vertAlign w:val="superscript"/>
      </w:rPr>
      <w:t xml:space="preserve"> </w:t>
    </w:r>
    <w:r>
      <w:rPr>
        <w:sz w:val="31"/>
        <w:vertAlign w:val="superscript"/>
      </w:rPr>
      <w:tab/>
    </w:r>
    <w:r w:rsidR="003634BE">
      <w:fldChar w:fldCharType="begin"/>
    </w:r>
    <w:r w:rsidR="003634BE">
      <w:instrText xml:space="preserve"> PAGE   \* MERGEFORMAT </w:instrText>
    </w:r>
    <w:r w:rsidR="003634BE">
      <w:fldChar w:fldCharType="separate"/>
    </w:r>
    <w:r w:rsidR="00CE1495">
      <w:rPr>
        <w:rFonts w:ascii="Malgun Gothic" w:eastAsia="Malgun Gothic" w:hAnsi="Malgun Gothic" w:cs="Malgun Gothic"/>
        <w:noProof/>
        <w:sz w:val="20"/>
      </w:rPr>
      <w:t>9</w:t>
    </w:r>
    <w:r w:rsidR="003634BE">
      <w:rPr>
        <w:rFonts w:ascii="Malgun Gothic" w:eastAsia="Malgun Gothic" w:hAnsi="Malgun Gothic" w:cs="Malgun Gothic"/>
        <w:noProof/>
        <w:sz w:val="20"/>
      </w:rPr>
      <w:fldChar w:fldCharType="end"/>
    </w:r>
    <w:r>
      <w:rPr>
        <w:rFonts w:ascii="Malgun Gothic" w:eastAsia="Malgun Gothic" w:hAnsi="Malgun Gothic" w:cs="Malgun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FC3" w:rsidRDefault="00E41FC3">
    <w:pPr>
      <w:tabs>
        <w:tab w:val="right" w:pos="9573"/>
      </w:tabs>
      <w:spacing w:after="0"/>
    </w:pPr>
    <w:r>
      <w:rPr>
        <w:sz w:val="31"/>
        <w:vertAlign w:val="superscript"/>
      </w:rPr>
      <w:t xml:space="preserve"> </w:t>
    </w:r>
    <w:r>
      <w:rPr>
        <w:sz w:val="31"/>
        <w:vertAlign w:val="superscript"/>
      </w:rPr>
      <w:tab/>
    </w:r>
    <w:r w:rsidR="003634BE">
      <w:fldChar w:fldCharType="begin"/>
    </w:r>
    <w:r w:rsidR="003634BE">
      <w:instrText xml:space="preserve"> PAGE   \* MERGEFORMAT </w:instrText>
    </w:r>
    <w:r w:rsidR="003634BE">
      <w:fldChar w:fldCharType="separate"/>
    </w:r>
    <w:r>
      <w:rPr>
        <w:rFonts w:ascii="Malgun Gothic" w:eastAsia="Malgun Gothic" w:hAnsi="Malgun Gothic" w:cs="Malgun Gothic"/>
        <w:sz w:val="20"/>
      </w:rPr>
      <w:t>1</w:t>
    </w:r>
    <w:r w:rsidR="003634BE">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359A" w:rsidRDefault="00EB359A">
      <w:pPr>
        <w:spacing w:after="0" w:line="240" w:lineRule="auto"/>
      </w:pPr>
      <w:r>
        <w:separator/>
      </w:r>
    </w:p>
  </w:footnote>
  <w:footnote w:type="continuationSeparator" w:id="0">
    <w:p w:rsidR="00EB359A" w:rsidRDefault="00EB3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 o:bullet="t">
        <v:imagedata r:id="rId1" o:title="mso43CF"/>
      </v:shape>
    </w:pict>
  </w:numPicBullet>
  <w:abstractNum w:abstractNumId="0" w15:restartNumberingAfterBreak="0">
    <w:nsid w:val="0D8A09C6"/>
    <w:multiLevelType w:val="hybridMultilevel"/>
    <w:tmpl w:val="38A21988"/>
    <w:lvl w:ilvl="0" w:tplc="E2CC2D5E">
      <w:start w:val="1"/>
      <w:numFmt w:val="decimal"/>
      <w:lvlText w:val="%1."/>
      <w:lvlJc w:val="left"/>
      <w:pPr>
        <w:ind w:left="190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1" w:tplc="CA20A3B2">
      <w:start w:val="1"/>
      <w:numFmt w:val="lowerLetter"/>
      <w:lvlText w:val="%2."/>
      <w:lvlJc w:val="left"/>
      <w:pPr>
        <w:ind w:left="2605"/>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2" w:tplc="8AFC7ADE">
      <w:start w:val="1"/>
      <w:numFmt w:val="lowerRoman"/>
      <w:lvlText w:val="%3"/>
      <w:lvlJc w:val="left"/>
      <w:pPr>
        <w:ind w:left="334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3" w:tplc="20E2E728">
      <w:start w:val="1"/>
      <w:numFmt w:val="decimal"/>
      <w:lvlText w:val="%4"/>
      <w:lvlJc w:val="left"/>
      <w:pPr>
        <w:ind w:left="406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4" w:tplc="A3D0D7CA">
      <w:start w:val="1"/>
      <w:numFmt w:val="lowerLetter"/>
      <w:lvlText w:val="%5"/>
      <w:lvlJc w:val="left"/>
      <w:pPr>
        <w:ind w:left="478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5" w:tplc="FC62C098">
      <w:start w:val="1"/>
      <w:numFmt w:val="lowerRoman"/>
      <w:lvlText w:val="%6"/>
      <w:lvlJc w:val="left"/>
      <w:pPr>
        <w:ind w:left="550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6" w:tplc="0E5AD756">
      <w:start w:val="1"/>
      <w:numFmt w:val="decimal"/>
      <w:lvlText w:val="%7"/>
      <w:lvlJc w:val="left"/>
      <w:pPr>
        <w:ind w:left="622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7" w:tplc="952E8728">
      <w:start w:val="1"/>
      <w:numFmt w:val="lowerLetter"/>
      <w:lvlText w:val="%8"/>
      <w:lvlJc w:val="left"/>
      <w:pPr>
        <w:ind w:left="694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lvl w:ilvl="8" w:tplc="88FEE520">
      <w:start w:val="1"/>
      <w:numFmt w:val="lowerRoman"/>
      <w:lvlText w:val="%9"/>
      <w:lvlJc w:val="left"/>
      <w:pPr>
        <w:ind w:left="7660"/>
      </w:pPr>
      <w:rPr>
        <w:rFonts w:ascii="Calibri" w:eastAsia="Calibri" w:hAnsi="Calibri" w:cs="Calibri"/>
        <w:b w:val="0"/>
        <w:i/>
        <w:iCs/>
        <w:strike w:val="0"/>
        <w:dstrike w:val="0"/>
        <w:color w:val="7E7E7E"/>
        <w:sz w:val="20"/>
        <w:szCs w:val="20"/>
        <w:u w:val="none" w:color="000000"/>
        <w:bdr w:val="none" w:sz="0" w:space="0" w:color="auto"/>
        <w:shd w:val="clear" w:color="auto" w:fill="auto"/>
        <w:vertAlign w:val="baseline"/>
      </w:rPr>
    </w:lvl>
  </w:abstractNum>
  <w:abstractNum w:abstractNumId="1" w15:restartNumberingAfterBreak="0">
    <w:nsid w:val="118F3CB3"/>
    <w:multiLevelType w:val="hybridMultilevel"/>
    <w:tmpl w:val="E0A26A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B1331"/>
    <w:multiLevelType w:val="hybridMultilevel"/>
    <w:tmpl w:val="05BEC808"/>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5082EA6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E0D5E">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EDB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0688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24DCE">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E8CAE">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88786">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2AB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3731D9"/>
    <w:multiLevelType w:val="hybridMultilevel"/>
    <w:tmpl w:val="12B05BF6"/>
    <w:lvl w:ilvl="0" w:tplc="5554E40E">
      <w:start w:val="1"/>
      <w:numFmt w:val="decimal"/>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E6AA26">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CD89C">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8A99C8">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46CAA">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8D7FE">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E01F0">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483EE">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14BF7A">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45497A"/>
    <w:multiLevelType w:val="hybridMultilevel"/>
    <w:tmpl w:val="00866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E48A8"/>
    <w:multiLevelType w:val="hybridMultilevel"/>
    <w:tmpl w:val="2236BACE"/>
    <w:lvl w:ilvl="0" w:tplc="0660F5B8">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4836D6">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F2FB7A">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A0558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6984E">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C9812">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749E92">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FAAC72">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446F4">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E73EBD"/>
    <w:multiLevelType w:val="hybridMultilevel"/>
    <w:tmpl w:val="1854B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02D67"/>
    <w:multiLevelType w:val="hybridMultilevel"/>
    <w:tmpl w:val="1FC41162"/>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FD6739"/>
    <w:multiLevelType w:val="hybridMultilevel"/>
    <w:tmpl w:val="9AD2FFC8"/>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8D6F46E">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62C4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EFE5A">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CC2B34">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2E087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3C6CE6">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4906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0AA54">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232867"/>
    <w:multiLevelType w:val="hybridMultilevel"/>
    <w:tmpl w:val="80025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443E4"/>
    <w:multiLevelType w:val="hybridMultilevel"/>
    <w:tmpl w:val="B5C4AEDE"/>
    <w:lvl w:ilvl="0" w:tplc="227EAEDC">
      <w:numFmt w:val="bullet"/>
      <w:lvlText w:val=""/>
      <w:lvlJc w:val="left"/>
      <w:pPr>
        <w:ind w:left="720" w:hanging="360"/>
      </w:pPr>
      <w:rPr>
        <w:rFonts w:ascii="Symbol" w:eastAsia="Calibri" w:hAnsi="Symbol" w:cs="Calibri"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D1A27"/>
    <w:multiLevelType w:val="hybridMultilevel"/>
    <w:tmpl w:val="E7705248"/>
    <w:lvl w:ilvl="0" w:tplc="F00A71CC">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6F46E">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62C4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EFE5A">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CC2B34">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2E087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3C6CE6">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49060">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0AA54">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504053"/>
    <w:multiLevelType w:val="hybridMultilevel"/>
    <w:tmpl w:val="CCAEA904"/>
    <w:lvl w:ilvl="0" w:tplc="6C32476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52335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64843F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0C33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FA8A4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667CF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D0DD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046FF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BE18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E73058"/>
    <w:multiLevelType w:val="hybridMultilevel"/>
    <w:tmpl w:val="D2C4282C"/>
    <w:lvl w:ilvl="0" w:tplc="AD2CEDB2">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2EA6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E0D5E">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EEDB6">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0688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A24DCE">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E8CAE">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A88786">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2AB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75443A"/>
    <w:multiLevelType w:val="hybridMultilevel"/>
    <w:tmpl w:val="5DB0B862"/>
    <w:lvl w:ilvl="0" w:tplc="251E3D52">
      <w:start w:val="1"/>
      <w:numFmt w:val="bullet"/>
      <w:lvlText w:val="-"/>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6181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0058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76B9C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922406">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A6334">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A4E53C">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017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989F80">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8334C1"/>
    <w:multiLevelType w:val="hybridMultilevel"/>
    <w:tmpl w:val="382A0232"/>
    <w:lvl w:ilvl="0" w:tplc="85A6C240">
      <w:start w:val="1"/>
      <w:numFmt w:val="bullet"/>
      <w:lvlText w:val="-"/>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188F9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C1D7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A56D0">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20E">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2DF76">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82F34">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22DB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8E166">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845D09"/>
    <w:multiLevelType w:val="hybridMultilevel"/>
    <w:tmpl w:val="B9AC6952"/>
    <w:lvl w:ilvl="0" w:tplc="D70C68F0">
      <w:start w:val="1"/>
      <w:numFmt w:val="decimal"/>
      <w:lvlText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0B7B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40F1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A3FC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A7D6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8BD3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C03B4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DA6D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4FDC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1E3504"/>
    <w:multiLevelType w:val="hybridMultilevel"/>
    <w:tmpl w:val="15828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207CD"/>
    <w:multiLevelType w:val="hybridMultilevel"/>
    <w:tmpl w:val="CE2882C4"/>
    <w:lvl w:ilvl="0" w:tplc="2DB60D8A">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5600E6">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281D1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3E3F5E">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CC9D40">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6EDAE0">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184C22">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96AC0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9C2C98">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DD6A62"/>
    <w:multiLevelType w:val="hybridMultilevel"/>
    <w:tmpl w:val="F9CCCD2A"/>
    <w:lvl w:ilvl="0" w:tplc="7F2E7268">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C2160">
      <w:start w:val="1"/>
      <w:numFmt w:val="bullet"/>
      <w:lvlText w:val="o"/>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E27AE6">
      <w:start w:val="1"/>
      <w:numFmt w:val="bullet"/>
      <w:lvlText w:val="▪"/>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02B60C">
      <w:start w:val="1"/>
      <w:numFmt w:val="bullet"/>
      <w:lvlText w:val="•"/>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A2E4B4">
      <w:start w:val="1"/>
      <w:numFmt w:val="bullet"/>
      <w:lvlText w:val="o"/>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087FF2">
      <w:start w:val="1"/>
      <w:numFmt w:val="bullet"/>
      <w:lvlText w:val="▪"/>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54BBB4">
      <w:start w:val="1"/>
      <w:numFmt w:val="bullet"/>
      <w:lvlText w:val="•"/>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21A4A">
      <w:start w:val="1"/>
      <w:numFmt w:val="bullet"/>
      <w:lvlText w:val="o"/>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ED83C">
      <w:start w:val="1"/>
      <w:numFmt w:val="bullet"/>
      <w:lvlText w:val="▪"/>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880FC3"/>
    <w:multiLevelType w:val="hybridMultilevel"/>
    <w:tmpl w:val="AC9C926E"/>
    <w:lvl w:ilvl="0" w:tplc="E9366C36">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8EE00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41B3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8572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E07EE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AE517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BE0B1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AC074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FC10A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074B90"/>
    <w:multiLevelType w:val="hybridMultilevel"/>
    <w:tmpl w:val="2B1EACDE"/>
    <w:lvl w:ilvl="0" w:tplc="04090005">
      <w:start w:val="1"/>
      <w:numFmt w:val="bullet"/>
      <w:lvlText w:val=""/>
      <w:lvlJc w:val="left"/>
      <w:pPr>
        <w:ind w:left="806"/>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DB54B2"/>
    <w:multiLevelType w:val="hybridMultilevel"/>
    <w:tmpl w:val="08C6D704"/>
    <w:lvl w:ilvl="0" w:tplc="04090005">
      <w:start w:val="1"/>
      <w:numFmt w:val="bullet"/>
      <w:lvlText w:val=""/>
      <w:lvlJc w:val="left"/>
      <w:pPr>
        <w:ind w:left="8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7188F9C">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1C1D72">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A56D0">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420E">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2DF76">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C82F34">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B22DB4">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8E166">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774666"/>
    <w:multiLevelType w:val="hybridMultilevel"/>
    <w:tmpl w:val="D93A2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B0B10"/>
    <w:multiLevelType w:val="hybridMultilevel"/>
    <w:tmpl w:val="370A0D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B675A"/>
    <w:multiLevelType w:val="hybridMultilevel"/>
    <w:tmpl w:val="64487484"/>
    <w:lvl w:ilvl="0" w:tplc="04090005">
      <w:start w:val="1"/>
      <w:numFmt w:val="bullet"/>
      <w:lvlText w:val=""/>
      <w:lvlJc w:val="left"/>
      <w:pPr>
        <w:ind w:left="1165" w:hanging="360"/>
      </w:pPr>
      <w:rPr>
        <w:rFonts w:ascii="Wingdings" w:hAnsi="Wingdings"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26" w15:restartNumberingAfterBreak="0">
    <w:nsid w:val="678808F2"/>
    <w:multiLevelType w:val="hybridMultilevel"/>
    <w:tmpl w:val="988A7F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D438E6"/>
    <w:multiLevelType w:val="hybridMultilevel"/>
    <w:tmpl w:val="511618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10956"/>
    <w:multiLevelType w:val="hybridMultilevel"/>
    <w:tmpl w:val="D44E5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02389"/>
    <w:multiLevelType w:val="hybridMultilevel"/>
    <w:tmpl w:val="D7045DCE"/>
    <w:lvl w:ilvl="0" w:tplc="14AC4A1E">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2027D0">
      <w:start w:val="1"/>
      <w:numFmt w:val="bullet"/>
      <w:lvlText w:val="o"/>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769BEE">
      <w:start w:val="1"/>
      <w:numFmt w:val="bullet"/>
      <w:lvlText w:val="▪"/>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6942">
      <w:start w:val="1"/>
      <w:numFmt w:val="bullet"/>
      <w:lvlText w:val="•"/>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8B222">
      <w:start w:val="1"/>
      <w:numFmt w:val="bullet"/>
      <w:lvlText w:val="o"/>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25252">
      <w:start w:val="1"/>
      <w:numFmt w:val="bullet"/>
      <w:lvlText w:val="▪"/>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04C40">
      <w:start w:val="1"/>
      <w:numFmt w:val="bullet"/>
      <w:lvlText w:val="•"/>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889B5A">
      <w:start w:val="1"/>
      <w:numFmt w:val="bullet"/>
      <w:lvlText w:val="o"/>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08EF2">
      <w:start w:val="1"/>
      <w:numFmt w:val="bullet"/>
      <w:lvlText w:val="▪"/>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5"/>
  </w:num>
  <w:num w:numId="3">
    <w:abstractNumId w:val="11"/>
  </w:num>
  <w:num w:numId="4">
    <w:abstractNumId w:val="29"/>
  </w:num>
  <w:num w:numId="5">
    <w:abstractNumId w:val="13"/>
  </w:num>
  <w:num w:numId="6">
    <w:abstractNumId w:val="14"/>
  </w:num>
  <w:num w:numId="7">
    <w:abstractNumId w:val="15"/>
  </w:num>
  <w:num w:numId="8">
    <w:abstractNumId w:val="20"/>
  </w:num>
  <w:num w:numId="9">
    <w:abstractNumId w:val="16"/>
  </w:num>
  <w:num w:numId="10">
    <w:abstractNumId w:val="12"/>
  </w:num>
  <w:num w:numId="11">
    <w:abstractNumId w:val="3"/>
  </w:num>
  <w:num w:numId="12">
    <w:abstractNumId w:val="0"/>
  </w:num>
  <w:num w:numId="13">
    <w:abstractNumId w:val="19"/>
  </w:num>
  <w:num w:numId="14">
    <w:abstractNumId w:val="28"/>
  </w:num>
  <w:num w:numId="15">
    <w:abstractNumId w:val="27"/>
  </w:num>
  <w:num w:numId="16">
    <w:abstractNumId w:val="25"/>
  </w:num>
  <w:num w:numId="17">
    <w:abstractNumId w:val="4"/>
  </w:num>
  <w:num w:numId="18">
    <w:abstractNumId w:val="8"/>
  </w:num>
  <w:num w:numId="19">
    <w:abstractNumId w:val="7"/>
  </w:num>
  <w:num w:numId="20">
    <w:abstractNumId w:val="21"/>
  </w:num>
  <w:num w:numId="21">
    <w:abstractNumId w:val="2"/>
  </w:num>
  <w:num w:numId="22">
    <w:abstractNumId w:val="6"/>
  </w:num>
  <w:num w:numId="23">
    <w:abstractNumId w:val="22"/>
  </w:num>
  <w:num w:numId="24">
    <w:abstractNumId w:val="1"/>
  </w:num>
  <w:num w:numId="25">
    <w:abstractNumId w:val="24"/>
  </w:num>
  <w:num w:numId="26">
    <w:abstractNumId w:val="17"/>
  </w:num>
  <w:num w:numId="27">
    <w:abstractNumId w:val="26"/>
  </w:num>
  <w:num w:numId="28">
    <w:abstractNumId w:val="9"/>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C1"/>
    <w:rsid w:val="00003854"/>
    <w:rsid w:val="000C4ABB"/>
    <w:rsid w:val="00101C39"/>
    <w:rsid w:val="00112079"/>
    <w:rsid w:val="00116ADA"/>
    <w:rsid w:val="001B0AE3"/>
    <w:rsid w:val="001C71F4"/>
    <w:rsid w:val="00215524"/>
    <w:rsid w:val="002D2FF0"/>
    <w:rsid w:val="00324E57"/>
    <w:rsid w:val="003439E1"/>
    <w:rsid w:val="003634BE"/>
    <w:rsid w:val="003679B4"/>
    <w:rsid w:val="003C5311"/>
    <w:rsid w:val="003C6C57"/>
    <w:rsid w:val="003E3471"/>
    <w:rsid w:val="004058E1"/>
    <w:rsid w:val="00410BA0"/>
    <w:rsid w:val="004F2F9F"/>
    <w:rsid w:val="00520AFE"/>
    <w:rsid w:val="00550512"/>
    <w:rsid w:val="00562D60"/>
    <w:rsid w:val="005A7F67"/>
    <w:rsid w:val="006363ED"/>
    <w:rsid w:val="006561DB"/>
    <w:rsid w:val="006A364F"/>
    <w:rsid w:val="006E35CB"/>
    <w:rsid w:val="007014A1"/>
    <w:rsid w:val="007153E2"/>
    <w:rsid w:val="00726581"/>
    <w:rsid w:val="00753B9C"/>
    <w:rsid w:val="007629DD"/>
    <w:rsid w:val="0076382C"/>
    <w:rsid w:val="00772904"/>
    <w:rsid w:val="00837BC1"/>
    <w:rsid w:val="008451DE"/>
    <w:rsid w:val="008B7BCF"/>
    <w:rsid w:val="009041E7"/>
    <w:rsid w:val="00952A48"/>
    <w:rsid w:val="00A75180"/>
    <w:rsid w:val="00A77D27"/>
    <w:rsid w:val="00A96E4E"/>
    <w:rsid w:val="00AA4F16"/>
    <w:rsid w:val="00AC2812"/>
    <w:rsid w:val="00B54EB8"/>
    <w:rsid w:val="00B65134"/>
    <w:rsid w:val="00B6629F"/>
    <w:rsid w:val="00B833D0"/>
    <w:rsid w:val="00BD4F1E"/>
    <w:rsid w:val="00BF0048"/>
    <w:rsid w:val="00BF1B18"/>
    <w:rsid w:val="00C06B4B"/>
    <w:rsid w:val="00C23EA3"/>
    <w:rsid w:val="00C25C7F"/>
    <w:rsid w:val="00C33BA4"/>
    <w:rsid w:val="00C754AE"/>
    <w:rsid w:val="00C97C69"/>
    <w:rsid w:val="00CC1BA3"/>
    <w:rsid w:val="00CE1495"/>
    <w:rsid w:val="00D434F5"/>
    <w:rsid w:val="00D52207"/>
    <w:rsid w:val="00D565B6"/>
    <w:rsid w:val="00D77F8E"/>
    <w:rsid w:val="00E41FC3"/>
    <w:rsid w:val="00EA0E80"/>
    <w:rsid w:val="00EB359A"/>
    <w:rsid w:val="00EC370D"/>
    <w:rsid w:val="00EC37B3"/>
    <w:rsid w:val="00F104B8"/>
    <w:rsid w:val="00F2162A"/>
    <w:rsid w:val="00F609D8"/>
    <w:rsid w:val="00F66024"/>
    <w:rsid w:val="00F82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DA63"/>
  <w15:docId w15:val="{4D9E2DE6-39AD-FD43-8587-CC7842B9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1E"/>
    <w:rPr>
      <w:rFonts w:ascii="Calibri" w:eastAsia="Calibri" w:hAnsi="Calibri" w:cs="Calibri"/>
      <w:color w:val="000000"/>
    </w:rPr>
  </w:style>
  <w:style w:type="paragraph" w:styleId="Heading1">
    <w:name w:val="heading 1"/>
    <w:next w:val="Normal"/>
    <w:link w:val="Heading1Char"/>
    <w:uiPriority w:val="9"/>
    <w:unhideWhenUsed/>
    <w:qFormat/>
    <w:rsid w:val="00BD4F1E"/>
    <w:pPr>
      <w:keepNext/>
      <w:keepLines/>
      <w:spacing w:after="0"/>
      <w:ind w:left="1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BD4F1E"/>
    <w:pPr>
      <w:keepNext/>
      <w:keepLines/>
      <w:spacing w:after="8" w:line="255" w:lineRule="auto"/>
      <w:ind w:left="1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BD4F1E"/>
    <w:pPr>
      <w:keepNext/>
      <w:keepLines/>
      <w:spacing w:after="8" w:line="255" w:lineRule="auto"/>
      <w:ind w:left="1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D4F1E"/>
    <w:rPr>
      <w:rFonts w:ascii="Calibri" w:eastAsia="Calibri" w:hAnsi="Calibri" w:cs="Calibri"/>
      <w:b/>
      <w:color w:val="000000"/>
      <w:sz w:val="24"/>
    </w:rPr>
  </w:style>
  <w:style w:type="character" w:customStyle="1" w:styleId="Heading3Char">
    <w:name w:val="Heading 3 Char"/>
    <w:link w:val="Heading3"/>
    <w:rsid w:val="00BD4F1E"/>
    <w:rPr>
      <w:rFonts w:ascii="Calibri" w:eastAsia="Calibri" w:hAnsi="Calibri" w:cs="Calibri"/>
      <w:b/>
      <w:color w:val="000000"/>
      <w:sz w:val="24"/>
    </w:rPr>
  </w:style>
  <w:style w:type="character" w:customStyle="1" w:styleId="Heading1Char">
    <w:name w:val="Heading 1 Char"/>
    <w:link w:val="Heading1"/>
    <w:rsid w:val="00BD4F1E"/>
    <w:rPr>
      <w:rFonts w:ascii="Calibri" w:eastAsia="Calibri" w:hAnsi="Calibri" w:cs="Calibri"/>
      <w:b/>
      <w:color w:val="000000"/>
      <w:sz w:val="28"/>
    </w:rPr>
  </w:style>
  <w:style w:type="table" w:customStyle="1" w:styleId="TableGrid">
    <w:name w:val="TableGrid"/>
    <w:rsid w:val="00BD4F1E"/>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63ED"/>
    <w:pPr>
      <w:ind w:left="720"/>
      <w:contextualSpacing/>
    </w:pPr>
  </w:style>
  <w:style w:type="character" w:styleId="CommentReference">
    <w:name w:val="annotation reference"/>
    <w:basedOn w:val="DefaultParagraphFont"/>
    <w:uiPriority w:val="99"/>
    <w:semiHidden/>
    <w:unhideWhenUsed/>
    <w:rsid w:val="00BF1B18"/>
    <w:rPr>
      <w:sz w:val="16"/>
      <w:szCs w:val="16"/>
    </w:rPr>
  </w:style>
  <w:style w:type="paragraph" w:styleId="CommentText">
    <w:name w:val="annotation text"/>
    <w:basedOn w:val="Normal"/>
    <w:link w:val="CommentTextChar"/>
    <w:uiPriority w:val="99"/>
    <w:semiHidden/>
    <w:unhideWhenUsed/>
    <w:rsid w:val="00BF1B18"/>
    <w:pPr>
      <w:spacing w:line="240" w:lineRule="auto"/>
    </w:pPr>
    <w:rPr>
      <w:sz w:val="20"/>
      <w:szCs w:val="20"/>
    </w:rPr>
  </w:style>
  <w:style w:type="character" w:customStyle="1" w:styleId="CommentTextChar">
    <w:name w:val="Comment Text Char"/>
    <w:basedOn w:val="DefaultParagraphFont"/>
    <w:link w:val="CommentText"/>
    <w:uiPriority w:val="99"/>
    <w:semiHidden/>
    <w:rsid w:val="00BF1B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F1B18"/>
    <w:rPr>
      <w:b/>
      <w:bCs/>
    </w:rPr>
  </w:style>
  <w:style w:type="character" w:customStyle="1" w:styleId="CommentSubjectChar">
    <w:name w:val="Comment Subject Char"/>
    <w:basedOn w:val="CommentTextChar"/>
    <w:link w:val="CommentSubject"/>
    <w:uiPriority w:val="99"/>
    <w:semiHidden/>
    <w:rsid w:val="00BF1B1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F1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18"/>
    <w:rPr>
      <w:rFonts w:ascii="Segoe UI" w:eastAsia="Calibri" w:hAnsi="Segoe UI" w:cs="Segoe UI"/>
      <w:color w:val="000000"/>
      <w:sz w:val="18"/>
      <w:szCs w:val="18"/>
    </w:rPr>
  </w:style>
  <w:style w:type="paragraph" w:styleId="Header">
    <w:name w:val="header"/>
    <w:basedOn w:val="Normal"/>
    <w:link w:val="HeaderChar"/>
    <w:uiPriority w:val="99"/>
    <w:unhideWhenUsed/>
    <w:rsid w:val="00C9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69"/>
    <w:rPr>
      <w:rFonts w:ascii="Calibri" w:eastAsia="Calibri" w:hAnsi="Calibri" w:cs="Calibri"/>
      <w:color w:val="000000"/>
    </w:rPr>
  </w:style>
  <w:style w:type="character" w:styleId="Hyperlink">
    <w:name w:val="Hyperlink"/>
    <w:basedOn w:val="DefaultParagraphFont"/>
    <w:uiPriority w:val="99"/>
    <w:unhideWhenUsed/>
    <w:rsid w:val="00324E57"/>
    <w:rPr>
      <w:color w:val="0563C1" w:themeColor="hyperlink"/>
      <w:u w:val="single"/>
    </w:rPr>
  </w:style>
  <w:style w:type="character" w:styleId="FollowedHyperlink">
    <w:name w:val="FollowedHyperlink"/>
    <w:basedOn w:val="DefaultParagraphFont"/>
    <w:uiPriority w:val="99"/>
    <w:semiHidden/>
    <w:unhideWhenUsed/>
    <w:rsid w:val="00324E57"/>
    <w:rPr>
      <w:color w:val="954F72" w:themeColor="followedHyperlink"/>
      <w:u w:val="single"/>
    </w:rPr>
  </w:style>
  <w:style w:type="paragraph" w:styleId="BodyText">
    <w:name w:val="Body Text"/>
    <w:basedOn w:val="Normal"/>
    <w:link w:val="BodyTextChar"/>
    <w:uiPriority w:val="1"/>
    <w:qFormat/>
    <w:rsid w:val="00D434F5"/>
    <w:pPr>
      <w:widowControl w:val="0"/>
      <w:spacing w:after="0" w:line="240" w:lineRule="auto"/>
      <w:ind w:left="100" w:hanging="360"/>
    </w:pPr>
    <w:rPr>
      <w:rFonts w:cstheme="minorBidi"/>
      <w:color w:val="auto"/>
    </w:rPr>
  </w:style>
  <w:style w:type="character" w:customStyle="1" w:styleId="BodyTextChar">
    <w:name w:val="Body Text Char"/>
    <w:basedOn w:val="DefaultParagraphFont"/>
    <w:link w:val="BodyText"/>
    <w:uiPriority w:val="1"/>
    <w:rsid w:val="00D434F5"/>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essc.unt.edu/registrar/incomplete.htm" TargetMode="External"/><Relationship Id="rId21" Type="http://schemas.openxmlformats.org/officeDocument/2006/relationships/hyperlink" Target="http://ams.unt.edu/" TargetMode="External"/><Relationship Id="rId42" Type="http://schemas.openxmlformats.org/officeDocument/2006/relationships/hyperlink" Target="http://policy.unt.edu/policy/15-2-5" TargetMode="External"/><Relationship Id="rId47" Type="http://schemas.openxmlformats.org/officeDocument/2006/relationships/hyperlink" Target="https://policy.unt.edu/policy/07-012" TargetMode="External"/><Relationship Id="rId63" Type="http://schemas.openxmlformats.org/officeDocument/2006/relationships/hyperlink" Target="http://www.unt.edu/oda" TargetMode="External"/><Relationship Id="rId68" Type="http://schemas.openxmlformats.org/officeDocument/2006/relationships/hyperlink" Target="http://registrar.unt.edu/registration/fall-add-drop" TargetMode="External"/><Relationship Id="rId84" Type="http://schemas.openxmlformats.org/officeDocument/2006/relationships/hyperlink" Target="http://studentaffairs.unt.edu/substance-abuse-resource-center" TargetMode="External"/><Relationship Id="rId89" Type="http://schemas.openxmlformats.org/officeDocument/2006/relationships/hyperlink" Target="http://www.library.unt.edu/" TargetMode="External"/><Relationship Id="rId16" Type="http://schemas.openxmlformats.org/officeDocument/2006/relationships/hyperlink" Target="https://learn.unt.edu/" TargetMode="External"/><Relationship Id="rId11" Type="http://schemas.openxmlformats.org/officeDocument/2006/relationships/hyperlink" Target="http://www.unt.edu/helpdesk/hours.htm" TargetMode="External"/><Relationship Id="rId32" Type="http://schemas.openxmlformats.org/officeDocument/2006/relationships/hyperlink" Target="http://copyright.unt.edu/content/unt-copyright-policies" TargetMode="External"/><Relationship Id="rId37" Type="http://schemas.openxmlformats.org/officeDocument/2006/relationships/hyperlink" Target="http://copyright.unt.edu/content/unt-copyright-policies" TargetMode="External"/><Relationship Id="rId53" Type="http://schemas.openxmlformats.org/officeDocument/2006/relationships/hyperlink" Target="http://www.unt.edu/csrr/student_conduct/misconduct.html" TargetMode="External"/><Relationship Id="rId58" Type="http://schemas.openxmlformats.org/officeDocument/2006/relationships/hyperlink" Target="http://www.unt.edu/csrr/student_conduct/index.html" TargetMode="External"/><Relationship Id="rId74" Type="http://schemas.openxmlformats.org/officeDocument/2006/relationships/hyperlink" Target="http://registrar.unt.edu/registration/fall-add-drop" TargetMode="External"/><Relationship Id="rId79" Type="http://schemas.openxmlformats.org/officeDocument/2006/relationships/hyperlink" Target="http://my.unt.edu/" TargetMode="External"/><Relationship Id="rId5" Type="http://schemas.openxmlformats.org/officeDocument/2006/relationships/footnotes" Target="footnotes.xml"/><Relationship Id="rId90" Type="http://schemas.openxmlformats.org/officeDocument/2006/relationships/footer" Target="footer1.xml"/><Relationship Id="rId22" Type="http://schemas.openxmlformats.org/officeDocument/2006/relationships/hyperlink" Target="https://www.cdc.gov/coronavirus/2019-ncov/symptoms%20testing/symptoms.html" TargetMode="External"/><Relationship Id="rId27" Type="http://schemas.openxmlformats.org/officeDocument/2006/relationships/hyperlink" Target="http://essc.unt.edu/registrar/incomplete.htm" TargetMode="External"/><Relationship Id="rId43" Type="http://schemas.openxmlformats.org/officeDocument/2006/relationships/hyperlink" Target="http://policy.unt.edu/policy/15-2-5" TargetMode="External"/><Relationship Id="rId48" Type="http://schemas.openxmlformats.org/officeDocument/2006/relationships/hyperlink" Target="http://studentaffairs.unt.edu/sites/default/files/pdf/code_of_student_conduct.pdf" TargetMode="External"/><Relationship Id="rId64" Type="http://schemas.openxmlformats.org/officeDocument/2006/relationships/hyperlink" Target="http://www.unt.edu/oda" TargetMode="External"/><Relationship Id="rId69" Type="http://schemas.openxmlformats.org/officeDocument/2006/relationships/hyperlink" Target="http://registrar.unt.edu/registration/fall-add-drop" TargetMode="External"/><Relationship Id="rId8" Type="http://schemas.openxmlformats.org/officeDocument/2006/relationships/image" Target="media/image3.jpeg"/><Relationship Id="rId51" Type="http://schemas.openxmlformats.org/officeDocument/2006/relationships/hyperlink" Target="http://www.unt.edu/csrr/student_conduct/misconduct.html" TargetMode="External"/><Relationship Id="rId72" Type="http://schemas.openxmlformats.org/officeDocument/2006/relationships/hyperlink" Target="http://registrar.unt.edu/registration/fall-add-drop" TargetMode="External"/><Relationship Id="rId80" Type="http://schemas.openxmlformats.org/officeDocument/2006/relationships/hyperlink" Target="http://www.unt.edu/catalogs/2014-15/pdf/calendar.pdf" TargetMode="External"/><Relationship Id="rId85" Type="http://schemas.openxmlformats.org/officeDocument/2006/relationships/hyperlink" Target="https://edo.unt.edu/multicultural-center"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unt.edu/helpdesk/hours.htm" TargetMode="External"/><Relationship Id="rId17" Type="http://schemas.openxmlformats.org/officeDocument/2006/relationships/hyperlink" Target="https://unt.instructure.com/login/ldap" TargetMode="External"/><Relationship Id="rId25" Type="http://schemas.openxmlformats.org/officeDocument/2006/relationships/hyperlink" Target="http://essc.unt.edu/registrar/incomplete.htm" TargetMode="External"/><Relationship Id="rId33" Type="http://schemas.openxmlformats.org/officeDocument/2006/relationships/hyperlink" Target="http://copyright.unt.edu/content/unt-copyright-policies" TargetMode="External"/><Relationship Id="rId38" Type="http://schemas.openxmlformats.org/officeDocument/2006/relationships/hyperlink" Target="http://copyright.unt.edu/content/unt-copyright-policies" TargetMode="External"/><Relationship Id="rId46" Type="http://schemas.openxmlformats.org/officeDocument/2006/relationships/hyperlink" Target="http://policy.unt.edu/policy/15-2-5" TargetMode="External"/><Relationship Id="rId59" Type="http://schemas.openxmlformats.org/officeDocument/2006/relationships/hyperlink" Target="http://www.unt.edu/csrr/student_conduct/index.html" TargetMode="External"/><Relationship Id="rId67" Type="http://schemas.openxmlformats.org/officeDocument/2006/relationships/hyperlink" Target="http://registrar.unt.edu/registration/fall-add-drop" TargetMode="External"/><Relationship Id="rId20" Type="http://schemas.openxmlformats.org/officeDocument/2006/relationships/hyperlink" Target="http://ams.unt.edu/" TargetMode="External"/><Relationship Id="rId41" Type="http://schemas.openxmlformats.org/officeDocument/2006/relationships/hyperlink" Target="http://policy.unt.edu/policy/15-2-5" TargetMode="External"/><Relationship Id="rId54" Type="http://schemas.openxmlformats.org/officeDocument/2006/relationships/hyperlink" Target="http://www.unt.edu/csrr/student_conduct/misconduct.html" TargetMode="External"/><Relationship Id="rId62" Type="http://schemas.openxmlformats.org/officeDocument/2006/relationships/hyperlink" Target="http://www.unt.edu/csrr/student_conduct/index.html" TargetMode="External"/><Relationship Id="rId70" Type="http://schemas.openxmlformats.org/officeDocument/2006/relationships/hyperlink" Target="http://registrar.unt.edu/registration/fall-add-drop" TargetMode="External"/><Relationship Id="rId75" Type="http://schemas.openxmlformats.org/officeDocument/2006/relationships/hyperlink" Target="http://registrar.unt.edu/registration/fall-add-drop" TargetMode="External"/><Relationship Id="rId83" Type="http://schemas.openxmlformats.org/officeDocument/2006/relationships/hyperlink" Target="http://studentaffairs.unt.edu/counseling-and-testing-services" TargetMode="External"/><Relationship Id="rId88" Type="http://schemas.openxmlformats.org/officeDocument/2006/relationships/hyperlink" Target="https://recovery.unt.edu/" TargetMode="Externa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nt.edu/helpdesk/hours.htm" TargetMode="External"/><Relationship Id="rId23" Type="http://schemas.openxmlformats.org/officeDocument/2006/relationships/hyperlink" Target="mailto:askSHWC@unt.edu" TargetMode="External"/><Relationship Id="rId28" Type="http://schemas.openxmlformats.org/officeDocument/2006/relationships/hyperlink" Target="http://essc.unt.edu/registrar/incomplete.htm" TargetMode="External"/><Relationship Id="rId36" Type="http://schemas.openxmlformats.org/officeDocument/2006/relationships/hyperlink" Target="http://copyright.unt.edu/content/unt-copyright-policies" TargetMode="External"/><Relationship Id="rId49" Type="http://schemas.openxmlformats.org/officeDocument/2006/relationships/hyperlink" Target="http://www.unt.edu/csrr/student_conduct/misconduct.html" TargetMode="External"/><Relationship Id="rId57" Type="http://schemas.openxmlformats.org/officeDocument/2006/relationships/hyperlink" Target="http://www.unt.edu/csrr/student_conduct/index.html"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copyright.unt.edu/content/unt-copyright-policies" TargetMode="External"/><Relationship Id="rId44" Type="http://schemas.openxmlformats.org/officeDocument/2006/relationships/hyperlink" Target="http://policy.unt.edu/policy/15-2-5" TargetMode="External"/><Relationship Id="rId52" Type="http://schemas.openxmlformats.org/officeDocument/2006/relationships/hyperlink" Target="http://www.unt.edu/csrr/student_conduct/misconduct.html" TargetMode="External"/><Relationship Id="rId60" Type="http://schemas.openxmlformats.org/officeDocument/2006/relationships/hyperlink" Target="http://www.unt.edu/csrr/student_conduct/index.html" TargetMode="External"/><Relationship Id="rId65" Type="http://schemas.openxmlformats.org/officeDocument/2006/relationships/hyperlink" Target="http://www.unt.edu/oda" TargetMode="External"/><Relationship Id="rId73" Type="http://schemas.openxmlformats.org/officeDocument/2006/relationships/hyperlink" Target="http://registrar.unt.edu/registration/fall-add-drop" TargetMode="External"/><Relationship Id="rId78" Type="http://schemas.openxmlformats.org/officeDocument/2006/relationships/hyperlink" Target="http://my.unt.edu/" TargetMode="External"/><Relationship Id="rId81" Type="http://schemas.openxmlformats.org/officeDocument/2006/relationships/hyperlink" Target="https://www.unt.edu/catalogs/2018-19/calendar" TargetMode="External"/><Relationship Id="rId86" Type="http://schemas.openxmlformats.org/officeDocument/2006/relationships/hyperlink" Target="https://edo.unt.edu/pride-alliance"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unt.edu/helpdesk" TargetMode="External"/><Relationship Id="rId13" Type="http://schemas.openxmlformats.org/officeDocument/2006/relationships/hyperlink" Target="http://www.unt.edu/helpdesk/hours.htm" TargetMode="External"/><Relationship Id="rId18" Type="http://schemas.openxmlformats.org/officeDocument/2006/relationships/hyperlink" Target="http://ams.unt.edu/" TargetMode="External"/><Relationship Id="rId39" Type="http://schemas.openxmlformats.org/officeDocument/2006/relationships/hyperlink" Target="http://copyright.unt.edu/content/unt-copyright-policies" TargetMode="External"/><Relationship Id="rId34" Type="http://schemas.openxmlformats.org/officeDocument/2006/relationships/hyperlink" Target="http://copyright.unt.edu/content/unt-copyright-policies" TargetMode="External"/><Relationship Id="rId50" Type="http://schemas.openxmlformats.org/officeDocument/2006/relationships/hyperlink" Target="http://www.unt.edu/csrr/student_conduct/misconduct.html" TargetMode="External"/><Relationship Id="rId55" Type="http://schemas.openxmlformats.org/officeDocument/2006/relationships/hyperlink" Target="http://www.unt.edu/csrr/student_conduct/misconduct.html" TargetMode="External"/><Relationship Id="rId76" Type="http://schemas.openxmlformats.org/officeDocument/2006/relationships/hyperlink" Target="http://www.gacl.unt.edu/" TargetMode="External"/><Relationship Id="rId7" Type="http://schemas.openxmlformats.org/officeDocument/2006/relationships/image" Target="media/image2.emf"/><Relationship Id="rId71" Type="http://schemas.openxmlformats.org/officeDocument/2006/relationships/hyperlink" Target="http://registrar.unt.edu/registration/fall-add-drop"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essc.unt.edu/registrar/incomplete.htm" TargetMode="External"/><Relationship Id="rId24" Type="http://schemas.openxmlformats.org/officeDocument/2006/relationships/hyperlink" Target="mailto:COVID@unt.edu" TargetMode="External"/><Relationship Id="rId40" Type="http://schemas.openxmlformats.org/officeDocument/2006/relationships/hyperlink" Target="http://policy.unt.edu/policy/15-2-5" TargetMode="External"/><Relationship Id="rId45" Type="http://schemas.openxmlformats.org/officeDocument/2006/relationships/hyperlink" Target="http://policy.unt.edu/policy/15-2-5" TargetMode="External"/><Relationship Id="rId66" Type="http://schemas.openxmlformats.org/officeDocument/2006/relationships/hyperlink" Target="http://registrar.unt.edu/registration/fall-add-drop" TargetMode="External"/><Relationship Id="rId87" Type="http://schemas.openxmlformats.org/officeDocument/2006/relationships/hyperlink" Target="https://deanofstudents.unt.edu/" TargetMode="External"/><Relationship Id="rId61" Type="http://schemas.openxmlformats.org/officeDocument/2006/relationships/hyperlink" Target="http://www.unt.edu/csrr/student_conduct/index.html" TargetMode="External"/><Relationship Id="rId82" Type="http://schemas.openxmlformats.org/officeDocument/2006/relationships/hyperlink" Target="https://writingcenter.unt.edu/" TargetMode="External"/><Relationship Id="rId19" Type="http://schemas.openxmlformats.org/officeDocument/2006/relationships/hyperlink" Target="http://ams.unt.edu/" TargetMode="External"/><Relationship Id="rId14" Type="http://schemas.openxmlformats.org/officeDocument/2006/relationships/hyperlink" Target="http://www.unt.edu/helpdesk/hours.htm" TargetMode="External"/><Relationship Id="rId30" Type="http://schemas.openxmlformats.org/officeDocument/2006/relationships/hyperlink" Target="http://essc.unt.edu/registrar/incomplete.htm" TargetMode="External"/><Relationship Id="rId35" Type="http://schemas.openxmlformats.org/officeDocument/2006/relationships/hyperlink" Target="http://copyright.unt.edu/content/unt-copyright-policies" TargetMode="External"/><Relationship Id="rId56" Type="http://schemas.openxmlformats.org/officeDocument/2006/relationships/hyperlink" Target="http://www.unt.edu/csrr/student_conduct/misconduct.html" TargetMode="External"/><Relationship Id="rId77" Type="http://schemas.openxmlformats.org/officeDocument/2006/relationships/hyperlink" Target="http://my.unt.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Trail</dc:creator>
  <cp:keywords/>
  <cp:lastModifiedBy>Kelly Sevin</cp:lastModifiedBy>
  <cp:revision>5</cp:revision>
  <cp:lastPrinted>2019-08-26T15:26:00Z</cp:lastPrinted>
  <dcterms:created xsi:type="dcterms:W3CDTF">2022-01-11T21:00:00Z</dcterms:created>
  <dcterms:modified xsi:type="dcterms:W3CDTF">2022-01-13T21:27:00Z</dcterms:modified>
</cp:coreProperties>
</file>