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1C013" w14:textId="77777777" w:rsidR="004A4D09" w:rsidRDefault="004A4D09" w:rsidP="00873D60">
      <w:pPr>
        <w:pStyle w:val="Heading1"/>
        <w:spacing w:before="0" w:line="240" w:lineRule="auto"/>
        <w:rPr>
          <w:rFonts w:eastAsiaTheme="minorEastAsia" w:cstheme="minorHAnsi"/>
          <w:color w:val="00833B"/>
        </w:rPr>
      </w:pPr>
      <w:r>
        <w:rPr>
          <w:rFonts w:eastAsiaTheme="minorEastAsia" w:cstheme="minorHAnsi"/>
          <w:color w:val="00833B"/>
        </w:rPr>
        <w:t>Introduction to Geographic Information Systems</w:t>
      </w:r>
    </w:p>
    <w:p w14:paraId="31515665" w14:textId="26B0A68B" w:rsidR="006066B4" w:rsidRPr="006066B4" w:rsidRDefault="004A4D09" w:rsidP="006066B4">
      <w:pPr>
        <w:pStyle w:val="Heading1"/>
        <w:spacing w:before="0" w:line="240" w:lineRule="auto"/>
        <w:rPr>
          <w:rFonts w:eastAsiaTheme="minorEastAsia" w:cstheme="minorHAnsi"/>
          <w:color w:val="00833B"/>
        </w:rPr>
      </w:pPr>
      <w:r>
        <w:rPr>
          <w:rFonts w:eastAsiaTheme="minorEastAsia" w:cstheme="minorHAnsi"/>
          <w:color w:val="00833B"/>
        </w:rPr>
        <w:t>GEOG 3500, Section</w:t>
      </w:r>
      <w:r w:rsidR="00C339FD">
        <w:rPr>
          <w:rFonts w:eastAsiaTheme="minorEastAsia" w:cstheme="minorHAnsi"/>
          <w:color w:val="00833B"/>
        </w:rPr>
        <w:t xml:space="preserve"> </w:t>
      </w:r>
      <w:r w:rsidR="000253A8">
        <w:rPr>
          <w:rFonts w:eastAsiaTheme="minorEastAsia" w:cstheme="minorHAnsi"/>
          <w:color w:val="00833B"/>
        </w:rPr>
        <w:t>0</w:t>
      </w:r>
      <w:r w:rsidR="00C339FD">
        <w:rPr>
          <w:rFonts w:eastAsiaTheme="minorEastAsia" w:cstheme="minorHAnsi"/>
          <w:color w:val="00833B"/>
        </w:rPr>
        <w:t>01</w:t>
      </w:r>
      <w:r w:rsidR="006066B4">
        <w:rPr>
          <w:rFonts w:eastAsiaTheme="minorEastAsia" w:cstheme="minorHAnsi"/>
          <w:color w:val="00833B"/>
        </w:rPr>
        <w:t xml:space="preserve">, </w:t>
      </w:r>
      <w:proofErr w:type="spellStart"/>
      <w:r w:rsidR="000253A8">
        <w:t>Spirng</w:t>
      </w:r>
      <w:proofErr w:type="spellEnd"/>
      <w:r w:rsidR="006066B4">
        <w:t>, 202</w:t>
      </w:r>
      <w:r w:rsidR="00C339FD">
        <w:t>5</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7091E942" w14:textId="3328FE3B" w:rsidR="004A4D09" w:rsidRDefault="004A4D09" w:rsidP="00873D60">
      <w:pPr>
        <w:spacing w:after="0" w:line="240" w:lineRule="auto"/>
        <w:rPr>
          <w:rFonts w:eastAsiaTheme="minorEastAsia" w:cstheme="minorHAnsi"/>
          <w:color w:val="000000" w:themeColor="text1"/>
        </w:rPr>
      </w:pPr>
      <w:r>
        <w:rPr>
          <w:rFonts w:eastAsiaTheme="minorEastAsia" w:cstheme="minorHAnsi"/>
          <w:color w:val="000000" w:themeColor="text1"/>
        </w:rPr>
        <w:t xml:space="preserve">John South, </w:t>
      </w:r>
      <w:hyperlink r:id="rId10" w:history="1">
        <w:r w:rsidRPr="0018687B">
          <w:rPr>
            <w:rStyle w:val="Hyperlink"/>
            <w:rFonts w:eastAsiaTheme="minorEastAsia" w:cstheme="minorHAnsi"/>
          </w:rPr>
          <w:t>john.south@unt.edu</w:t>
        </w:r>
      </w:hyperlink>
      <w:r>
        <w:rPr>
          <w:rFonts w:eastAsiaTheme="minorEastAsia" w:cstheme="minorHAnsi"/>
          <w:color w:val="000000" w:themeColor="text1"/>
        </w:rPr>
        <w:t>, E</w:t>
      </w:r>
      <w:r w:rsidR="00C339FD">
        <w:rPr>
          <w:rFonts w:eastAsiaTheme="minorEastAsia" w:cstheme="minorHAnsi"/>
          <w:color w:val="000000" w:themeColor="text1"/>
        </w:rPr>
        <w:t>NV</w:t>
      </w:r>
      <w:r>
        <w:rPr>
          <w:rFonts w:eastAsiaTheme="minorEastAsia" w:cstheme="minorHAnsi"/>
          <w:color w:val="000000" w:themeColor="text1"/>
        </w:rPr>
        <w:t xml:space="preserve"> 210F</w:t>
      </w:r>
    </w:p>
    <w:p w14:paraId="4728659E" w14:textId="77777777" w:rsidR="004A4D09" w:rsidRDefault="004A4D09" w:rsidP="00873D60">
      <w:pPr>
        <w:spacing w:after="0" w:line="240" w:lineRule="auto"/>
        <w:rPr>
          <w:rFonts w:eastAsiaTheme="minorEastAsia" w:cstheme="minorHAnsi"/>
          <w:color w:val="000000" w:themeColor="text1"/>
        </w:rPr>
      </w:pPr>
    </w:p>
    <w:p w14:paraId="498D5A3F" w14:textId="77777777" w:rsidR="004A4D09" w:rsidRDefault="004A4D09" w:rsidP="00873D60">
      <w:pPr>
        <w:spacing w:after="0" w:line="240" w:lineRule="auto"/>
        <w:rPr>
          <w:rFonts w:eastAsiaTheme="minorEastAsia" w:cstheme="minorHAnsi"/>
          <w:color w:val="000000" w:themeColor="text1"/>
        </w:rPr>
      </w:pPr>
      <w:r>
        <w:rPr>
          <w:rFonts w:eastAsiaTheme="minorEastAsia" w:cstheme="minorHAnsi"/>
          <w:color w:val="000000" w:themeColor="text1"/>
        </w:rPr>
        <w:t>TA’s</w:t>
      </w:r>
    </w:p>
    <w:p w14:paraId="18A160FD" w14:textId="77777777" w:rsidR="000253A8" w:rsidRDefault="000253A8" w:rsidP="004A4D09">
      <w:pPr>
        <w:spacing w:after="0" w:line="240" w:lineRule="auto"/>
        <w:rPr>
          <w:rFonts w:eastAsiaTheme="minorEastAsia" w:cstheme="minorHAnsi"/>
          <w:color w:val="000000" w:themeColor="text1"/>
        </w:rPr>
      </w:pPr>
    </w:p>
    <w:p w14:paraId="1DFEA6FF" w14:textId="77777777" w:rsidR="000253A8" w:rsidRDefault="000253A8" w:rsidP="004A4D09">
      <w:pPr>
        <w:spacing w:after="0" w:line="240" w:lineRule="auto"/>
        <w:rPr>
          <w:rFonts w:eastAsiaTheme="minorEastAsia" w:cstheme="minorHAnsi"/>
          <w:color w:val="000000" w:themeColor="text1"/>
        </w:rPr>
      </w:pPr>
    </w:p>
    <w:p w14:paraId="328B3903" w14:textId="02129584" w:rsidR="00306D5D" w:rsidRPr="009E62BC" w:rsidRDefault="00306D5D" w:rsidP="004A4D09">
      <w:pPr>
        <w:spacing w:after="0" w:line="240" w:lineRule="auto"/>
        <w:rPr>
          <w:rFonts w:eastAsiaTheme="minorEastAsia" w:cstheme="minorHAnsi"/>
          <w:color w:val="000000" w:themeColor="text1"/>
        </w:rPr>
      </w:pPr>
      <w:r>
        <w:rPr>
          <w:rFonts w:eastAsiaTheme="minorEastAsia" w:cstheme="minorHAnsi"/>
          <w:color w:val="000000" w:themeColor="text1"/>
        </w:rPr>
        <w:t>GIS Help Center:   E</w:t>
      </w:r>
      <w:r w:rsidR="000F0BDF">
        <w:rPr>
          <w:rFonts w:eastAsiaTheme="minorEastAsia" w:cstheme="minorHAnsi"/>
          <w:color w:val="000000" w:themeColor="text1"/>
        </w:rPr>
        <w:t>SAT</w:t>
      </w:r>
      <w:r>
        <w:rPr>
          <w:rFonts w:eastAsiaTheme="minorEastAsia" w:cstheme="minorHAnsi"/>
          <w:color w:val="000000" w:themeColor="text1"/>
        </w:rPr>
        <w:t xml:space="preserve"> 338.</w:t>
      </w:r>
      <w:r w:rsidR="000F0BDF">
        <w:rPr>
          <w:rFonts w:eastAsiaTheme="minorEastAsia" w:cstheme="minorHAnsi"/>
          <w:color w:val="000000" w:themeColor="text1"/>
        </w:rPr>
        <w:t xml:space="preserve">  Students may go to the GIS Help Center any afternoon Monday – Friday for assistance with any issues on their assignments.  </w:t>
      </w:r>
    </w:p>
    <w:p w14:paraId="5D18695C" w14:textId="77777777" w:rsidR="00873D60" w:rsidRPr="009E62BC" w:rsidRDefault="00873D60" w:rsidP="00873D60">
      <w:pPr>
        <w:spacing w:after="0" w:line="240" w:lineRule="auto"/>
        <w:rPr>
          <w:rFonts w:eastAsiaTheme="minorEastAsia" w:cstheme="minorHAnsi"/>
          <w:color w:val="729928" w:themeColor="accent1" w:themeShade="BF"/>
          <w:sz w:val="24"/>
          <w:szCs w:val="24"/>
        </w:rPr>
      </w:pPr>
    </w:p>
    <w:p w14:paraId="0C8EE44A" w14:textId="77777777" w:rsidR="00873D60" w:rsidRPr="009E62BC" w:rsidRDefault="00873D60" w:rsidP="007B0167">
      <w:pPr>
        <w:pStyle w:val="Heading3"/>
        <w:rPr>
          <w:rFonts w:cstheme="minorHAnsi"/>
        </w:rPr>
      </w:pPr>
      <w:r w:rsidRPr="009E62BC">
        <w:rPr>
          <w:rFonts w:cstheme="minorHAnsi"/>
        </w:rPr>
        <w:t xml:space="preserve">Course Description, Structure, and Objectives </w:t>
      </w:r>
    </w:p>
    <w:p w14:paraId="244A3833" w14:textId="77777777" w:rsidR="004A547A" w:rsidRDefault="004A547A" w:rsidP="004A547A">
      <w:pPr>
        <w:spacing w:after="0" w:line="240" w:lineRule="auto"/>
        <w:rPr>
          <w:rFonts w:eastAsiaTheme="minorEastAsia" w:cstheme="minorHAnsi"/>
          <w:color w:val="363636"/>
        </w:rPr>
      </w:pPr>
    </w:p>
    <w:p w14:paraId="6FA4F396" w14:textId="10CB093A" w:rsidR="00873D60" w:rsidRDefault="004A547A" w:rsidP="004A547A">
      <w:pPr>
        <w:spacing w:after="0" w:line="240" w:lineRule="auto"/>
        <w:rPr>
          <w:rFonts w:eastAsiaTheme="minorEastAsia" w:cstheme="minorHAnsi"/>
          <w:color w:val="363636"/>
        </w:rPr>
      </w:pPr>
      <w:r w:rsidRPr="004A547A">
        <w:rPr>
          <w:rFonts w:eastAsiaTheme="minorEastAsia" w:cstheme="minorHAnsi"/>
          <w:color w:val="363636"/>
        </w:rPr>
        <w:t xml:space="preserve">Introduction to GIS is an introductory course covering the basics in geospatial science from theoretical concepts, data, models, analytical techniques, to practical usage, and applications. Topics will </w:t>
      </w:r>
      <w:proofErr w:type="gramStart"/>
      <w:r w:rsidRPr="004A547A">
        <w:rPr>
          <w:rFonts w:eastAsiaTheme="minorEastAsia" w:cstheme="minorHAnsi"/>
          <w:color w:val="363636"/>
        </w:rPr>
        <w:t>include:</w:t>
      </w:r>
      <w:proofErr w:type="gramEnd"/>
      <w:r w:rsidRPr="004A547A">
        <w:rPr>
          <w:rFonts w:eastAsiaTheme="minorEastAsia" w:cstheme="minorHAnsi"/>
          <w:color w:val="363636"/>
        </w:rPr>
        <w:t xml:space="preserve"> characteristics and structure of Geographic Information System (GIS) data; database construction; principles and methods in spatial analyst, including vector and raster data operation, spatial interpolation; mapping of spatial data; application of </w:t>
      </w:r>
      <w:proofErr w:type="spellStart"/>
      <w:r w:rsidRPr="004A547A">
        <w:rPr>
          <w:rFonts w:eastAsiaTheme="minorEastAsia" w:cstheme="minorHAnsi"/>
          <w:color w:val="363636"/>
        </w:rPr>
        <w:t>GIScience</w:t>
      </w:r>
      <w:proofErr w:type="spellEnd"/>
      <w:r w:rsidRPr="004A547A">
        <w:rPr>
          <w:rFonts w:eastAsiaTheme="minorEastAsia" w:cstheme="minorHAnsi"/>
          <w:color w:val="363636"/>
        </w:rPr>
        <w:t xml:space="preserve">. This course will be accompanied </w:t>
      </w:r>
      <w:r w:rsidR="006066B4" w:rsidRPr="004A547A">
        <w:rPr>
          <w:rFonts w:eastAsiaTheme="minorEastAsia" w:cstheme="minorHAnsi"/>
          <w:color w:val="363636"/>
        </w:rPr>
        <w:t>by</w:t>
      </w:r>
      <w:r w:rsidRPr="004A547A">
        <w:rPr>
          <w:rFonts w:eastAsiaTheme="minorEastAsia" w:cstheme="minorHAnsi"/>
          <w:color w:val="363636"/>
        </w:rPr>
        <w:t xml:space="preserve"> computer labs</w:t>
      </w:r>
      <w:r w:rsidR="006066B4">
        <w:rPr>
          <w:rFonts w:eastAsiaTheme="minorEastAsia" w:cstheme="minorHAnsi"/>
          <w:color w:val="363636"/>
        </w:rPr>
        <w:t xml:space="preserve"> </w:t>
      </w:r>
      <w:r w:rsidRPr="004A547A">
        <w:rPr>
          <w:rFonts w:eastAsiaTheme="minorEastAsia" w:cstheme="minorHAnsi"/>
          <w:color w:val="363636"/>
        </w:rPr>
        <w:t>and provided guidance to contemporary mainstream geospatial tools.</w:t>
      </w:r>
    </w:p>
    <w:p w14:paraId="3FE5738F" w14:textId="77777777" w:rsidR="004A547A" w:rsidRDefault="004A547A" w:rsidP="004A547A">
      <w:pPr>
        <w:spacing w:after="0" w:line="240" w:lineRule="auto"/>
        <w:rPr>
          <w:rFonts w:eastAsiaTheme="minorEastAsia" w:cstheme="minorHAnsi"/>
          <w:color w:val="363636"/>
        </w:rPr>
      </w:pPr>
    </w:p>
    <w:p w14:paraId="6A7695B8" w14:textId="0FA1C8B1" w:rsidR="004A547A" w:rsidRDefault="004A547A" w:rsidP="004A547A">
      <w:pPr>
        <w:pStyle w:val="Heading3"/>
        <w:rPr>
          <w:rFonts w:eastAsiaTheme="minorEastAsia"/>
        </w:rPr>
      </w:pPr>
      <w:r>
        <w:rPr>
          <w:rFonts w:eastAsiaTheme="minorEastAsia"/>
        </w:rPr>
        <w:t>Course Structure</w:t>
      </w:r>
    </w:p>
    <w:p w14:paraId="7704AFC0" w14:textId="77777777" w:rsidR="004A547A" w:rsidRDefault="004A547A" w:rsidP="004A547A">
      <w:pPr>
        <w:spacing w:after="0" w:line="240" w:lineRule="auto"/>
        <w:rPr>
          <w:rFonts w:eastAsiaTheme="minorEastAsia" w:cstheme="minorHAnsi"/>
          <w:color w:val="363636"/>
        </w:rPr>
      </w:pPr>
    </w:p>
    <w:p w14:paraId="390D06C9" w14:textId="65C65094" w:rsidR="004A547A" w:rsidRDefault="00306D5D" w:rsidP="004A547A">
      <w:pPr>
        <w:spacing w:after="0" w:line="240" w:lineRule="auto"/>
        <w:rPr>
          <w:rFonts w:eastAsiaTheme="minorEastAsia" w:cstheme="minorHAnsi"/>
          <w:color w:val="363636"/>
        </w:rPr>
      </w:pPr>
      <w:r>
        <w:rPr>
          <w:rFonts w:eastAsia="Times New Roman"/>
          <w:color w:val="000000"/>
        </w:rPr>
        <w:t>This is a hybrid course.  Course enrollment is restricted and non-Texas resident students residing outside of the state are not eligible to enroll in this section.  Contact the department for enrollment assistance into an appropriate section of the course, if applicable. Students are required to register for a Friday in-person section</w:t>
      </w:r>
      <w:r w:rsidR="000F0BDF">
        <w:rPr>
          <w:rFonts w:eastAsia="Times New Roman"/>
          <w:color w:val="000000"/>
        </w:rPr>
        <w:t>, however Friday attendance is completely optional (it is available if you need assistance)</w:t>
      </w:r>
      <w:r>
        <w:rPr>
          <w:rFonts w:eastAsia="Times New Roman"/>
          <w:color w:val="000000"/>
        </w:rPr>
        <w:t xml:space="preserve">.  The course will be delivered </w:t>
      </w:r>
      <w:r w:rsidR="000F0BDF">
        <w:rPr>
          <w:rFonts w:eastAsia="Times New Roman"/>
          <w:color w:val="000000"/>
        </w:rPr>
        <w:t>completely</w:t>
      </w:r>
      <w:r>
        <w:rPr>
          <w:rFonts w:eastAsia="Times New Roman"/>
          <w:color w:val="000000"/>
        </w:rPr>
        <w:t xml:space="preserve"> online with </w:t>
      </w:r>
      <w:r w:rsidRPr="00306D5D">
        <w:rPr>
          <w:rFonts w:eastAsia="Times New Roman"/>
          <w:color w:val="000000"/>
        </w:rPr>
        <w:t>supplemental</w:t>
      </w:r>
      <w:r>
        <w:rPr>
          <w:rFonts w:eastAsia="Times New Roman"/>
          <w:color w:val="000000"/>
        </w:rPr>
        <w:t xml:space="preserve">, </w:t>
      </w:r>
      <w:r w:rsidRPr="00306D5D">
        <w:rPr>
          <w:rFonts w:eastAsia="Times New Roman"/>
          <w:b/>
          <w:bCs/>
          <w:color w:val="000000"/>
        </w:rPr>
        <w:t>optional</w:t>
      </w:r>
      <w:r>
        <w:rPr>
          <w:rFonts w:eastAsia="Times New Roman"/>
          <w:color w:val="000000"/>
        </w:rPr>
        <w:t xml:space="preserve"> in-person support during the Friday meeting.</w:t>
      </w:r>
      <w:r>
        <w:rPr>
          <w:rFonts w:eastAsiaTheme="minorEastAsia" w:cstheme="minorHAnsi"/>
          <w:color w:val="363636"/>
        </w:rPr>
        <w:t xml:space="preserve"> Your</w:t>
      </w:r>
      <w:r w:rsidR="004A547A" w:rsidRPr="004A547A">
        <w:rPr>
          <w:rFonts w:eastAsiaTheme="minorEastAsia" w:cstheme="minorHAnsi"/>
          <w:color w:val="363636"/>
        </w:rPr>
        <w:t xml:space="preserve"> interaction with </w:t>
      </w:r>
      <w:r>
        <w:rPr>
          <w:rFonts w:eastAsiaTheme="minorEastAsia" w:cstheme="minorHAnsi"/>
          <w:color w:val="363636"/>
        </w:rPr>
        <w:t>the instructor</w:t>
      </w:r>
      <w:r w:rsidR="004A547A" w:rsidRPr="004A547A">
        <w:rPr>
          <w:rFonts w:eastAsiaTheme="minorEastAsia" w:cstheme="minorHAnsi"/>
          <w:color w:val="363636"/>
        </w:rPr>
        <w:t xml:space="preserve"> and with your fellow students will take place in Canvas. There are 15 weeks of content that you will move through (the final project will take two weeks). </w:t>
      </w:r>
      <w:r w:rsidR="004A547A">
        <w:rPr>
          <w:rFonts w:eastAsiaTheme="minorEastAsia" w:cstheme="minorHAnsi"/>
          <w:color w:val="363636"/>
        </w:rPr>
        <w:t>A</w:t>
      </w:r>
      <w:r w:rsidR="004A547A" w:rsidRPr="004A547A">
        <w:rPr>
          <w:rFonts w:eastAsiaTheme="minorEastAsia" w:cstheme="minorHAnsi"/>
          <w:color w:val="363636"/>
        </w:rPr>
        <w:t xml:space="preserve"> new module </w:t>
      </w:r>
      <w:r w:rsidR="001573D0">
        <w:rPr>
          <w:rFonts w:eastAsiaTheme="minorEastAsia" w:cstheme="minorHAnsi"/>
          <w:color w:val="363636"/>
        </w:rPr>
        <w:t xml:space="preserve">will open </w:t>
      </w:r>
      <w:r w:rsidR="004A547A" w:rsidRPr="004A547A">
        <w:rPr>
          <w:rFonts w:eastAsiaTheme="minorEastAsia" w:cstheme="minorHAnsi"/>
          <w:color w:val="363636"/>
        </w:rPr>
        <w:t>each week.</w:t>
      </w:r>
    </w:p>
    <w:p w14:paraId="3C3C035D" w14:textId="77777777" w:rsidR="004A547A" w:rsidRDefault="004A547A" w:rsidP="004A547A">
      <w:pPr>
        <w:spacing w:after="0" w:line="240" w:lineRule="auto"/>
        <w:rPr>
          <w:rFonts w:eastAsiaTheme="minorEastAsia" w:cstheme="minorHAnsi"/>
          <w:color w:val="363636"/>
        </w:rPr>
      </w:pPr>
    </w:p>
    <w:p w14:paraId="42AF5B72" w14:textId="397D4B97" w:rsidR="004A547A" w:rsidRDefault="004A547A" w:rsidP="004A547A">
      <w:pPr>
        <w:pStyle w:val="Heading3"/>
        <w:rPr>
          <w:rFonts w:eastAsiaTheme="minorEastAsia"/>
        </w:rPr>
      </w:pPr>
      <w:r>
        <w:rPr>
          <w:rFonts w:eastAsiaTheme="minorEastAsia"/>
        </w:rPr>
        <w:t>Course Objectives</w:t>
      </w:r>
    </w:p>
    <w:p w14:paraId="00ECE2DB" w14:textId="77777777" w:rsidR="004A547A" w:rsidRDefault="004A547A" w:rsidP="004A547A">
      <w:pPr>
        <w:spacing w:after="0" w:line="240" w:lineRule="auto"/>
        <w:rPr>
          <w:rFonts w:eastAsiaTheme="minorEastAsia" w:cstheme="minorHAnsi"/>
          <w:color w:val="363636"/>
        </w:rPr>
      </w:pPr>
    </w:p>
    <w:p w14:paraId="0D2CF3F6" w14:textId="58639F8E" w:rsidR="004A547A" w:rsidRPr="004A547A" w:rsidRDefault="004A547A" w:rsidP="004A547A">
      <w:pPr>
        <w:spacing w:after="0" w:line="240" w:lineRule="auto"/>
        <w:rPr>
          <w:rFonts w:eastAsiaTheme="minorEastAsia" w:cstheme="minorHAnsi"/>
          <w:color w:val="363636"/>
        </w:rPr>
      </w:pPr>
      <w:r w:rsidRPr="004A547A">
        <w:rPr>
          <w:rFonts w:eastAsiaTheme="minorEastAsia" w:cstheme="minorHAnsi"/>
          <w:color w:val="363636"/>
        </w:rPr>
        <w:t>Upon successful completion of this course, learners will be able to:</w:t>
      </w:r>
    </w:p>
    <w:p w14:paraId="4712B9BE" w14:textId="77777777" w:rsidR="003C6173" w:rsidRPr="003C6173" w:rsidRDefault="003C6173" w:rsidP="003C6173">
      <w:pPr>
        <w:numPr>
          <w:ilvl w:val="0"/>
          <w:numId w:val="49"/>
        </w:numPr>
        <w:spacing w:before="100" w:beforeAutospacing="1" w:after="100" w:afterAutospacing="1" w:line="240" w:lineRule="auto"/>
        <w:rPr>
          <w:rFonts w:eastAsia="Times New Roman" w:cstheme="minorHAnsi"/>
        </w:rPr>
      </w:pPr>
      <w:r w:rsidRPr="003C6173">
        <w:rPr>
          <w:rFonts w:eastAsia="Times New Roman" w:cstheme="minorHAnsi"/>
        </w:rPr>
        <w:t>Recall basic geography and Geographic Information System (GIS) concepts.</w:t>
      </w:r>
    </w:p>
    <w:p w14:paraId="346C7CB3" w14:textId="77777777" w:rsidR="003C6173" w:rsidRPr="003C6173" w:rsidRDefault="003C6173" w:rsidP="003C6173">
      <w:pPr>
        <w:numPr>
          <w:ilvl w:val="0"/>
          <w:numId w:val="49"/>
        </w:numPr>
        <w:spacing w:before="100" w:beforeAutospacing="1" w:after="100" w:afterAutospacing="1" w:line="240" w:lineRule="auto"/>
        <w:rPr>
          <w:rFonts w:eastAsia="Times New Roman" w:cstheme="minorHAnsi"/>
        </w:rPr>
      </w:pPr>
      <w:r w:rsidRPr="003C6173">
        <w:rPr>
          <w:rFonts w:eastAsia="Times New Roman" w:cstheme="minorHAnsi"/>
        </w:rPr>
        <w:t>Incorporate multiple data types from a variety of sources into your work using an industry-standard GIS software package.</w:t>
      </w:r>
    </w:p>
    <w:p w14:paraId="40F8AE3A" w14:textId="77777777" w:rsidR="003C6173" w:rsidRPr="003C6173" w:rsidRDefault="003C6173" w:rsidP="003C6173">
      <w:pPr>
        <w:numPr>
          <w:ilvl w:val="0"/>
          <w:numId w:val="49"/>
        </w:numPr>
        <w:spacing w:before="100" w:beforeAutospacing="1" w:after="100" w:afterAutospacing="1" w:line="240" w:lineRule="auto"/>
        <w:rPr>
          <w:rFonts w:eastAsia="Times New Roman" w:cstheme="minorHAnsi"/>
        </w:rPr>
      </w:pPr>
      <w:r w:rsidRPr="003C6173">
        <w:rPr>
          <w:rFonts w:eastAsia="Times New Roman" w:cstheme="minorHAnsi"/>
        </w:rPr>
        <w:t>Use GIS software as a strong foundation for advanced GIS classes.</w:t>
      </w:r>
    </w:p>
    <w:p w14:paraId="1F40C0B0" w14:textId="77777777" w:rsidR="003C6173" w:rsidRDefault="003C6173" w:rsidP="003C6173">
      <w:pPr>
        <w:numPr>
          <w:ilvl w:val="0"/>
          <w:numId w:val="49"/>
        </w:numPr>
        <w:spacing w:before="100" w:beforeAutospacing="1" w:after="100" w:afterAutospacing="1" w:line="240" w:lineRule="auto"/>
        <w:rPr>
          <w:rFonts w:eastAsia="Times New Roman" w:cstheme="minorHAnsi"/>
        </w:rPr>
      </w:pPr>
      <w:r w:rsidRPr="003C6173">
        <w:rPr>
          <w:rFonts w:eastAsia="Times New Roman" w:cstheme="minorHAnsi"/>
        </w:rPr>
        <w:t>Incorporate analyses and mapping into other university courses and research projects.</w:t>
      </w:r>
    </w:p>
    <w:p w14:paraId="1AA3D859" w14:textId="77777777" w:rsidR="00CD194B" w:rsidRPr="00CD194B" w:rsidRDefault="00CD194B" w:rsidP="00CD194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 xml:space="preserve">Apply the twenty basic elements of GIS software: </w:t>
      </w:r>
    </w:p>
    <w:p w14:paraId="1AAF97FD"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Understand and use the components of the ArcGIS Pro interface,</w:t>
      </w:r>
    </w:p>
    <w:p w14:paraId="5D668D97"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Use the Catalog </w:t>
      </w:r>
    </w:p>
    <w:p w14:paraId="4252BB0A"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Add data to ArcGIS Pro</w:t>
      </w:r>
    </w:p>
    <w:p w14:paraId="7ADE38A9"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Modify layer properties</w:t>
      </w:r>
    </w:p>
    <w:p w14:paraId="3A3096EB"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Edit layer symbology</w:t>
      </w:r>
    </w:p>
    <w:p w14:paraId="751A8205"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lastRenderedPageBreak/>
        <w:t>Label elements in layers</w:t>
      </w:r>
    </w:p>
    <w:p w14:paraId="14FAF30E"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Open the attribute table and export the attribute table</w:t>
      </w:r>
    </w:p>
    <w:p w14:paraId="7A4B0FAA"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 xml:space="preserve">View the fields </w:t>
      </w:r>
      <w:proofErr w:type="gramStart"/>
      <w:r w:rsidRPr="00CD194B">
        <w:rPr>
          <w:rFonts w:ascii="Times New Roman" w:eastAsia="Times New Roman" w:hAnsi="Times New Roman" w:cs="Times New Roman"/>
          <w:sz w:val="24"/>
          <w:szCs w:val="24"/>
        </w:rPr>
        <w:t>in</w:t>
      </w:r>
      <w:proofErr w:type="gramEnd"/>
      <w:r w:rsidRPr="00CD194B">
        <w:rPr>
          <w:rFonts w:ascii="Times New Roman" w:eastAsia="Times New Roman" w:hAnsi="Times New Roman" w:cs="Times New Roman"/>
          <w:sz w:val="24"/>
          <w:szCs w:val="24"/>
        </w:rPr>
        <w:t xml:space="preserve"> </w:t>
      </w:r>
      <w:proofErr w:type="gramStart"/>
      <w:r w:rsidRPr="00CD194B">
        <w:rPr>
          <w:rFonts w:ascii="Times New Roman" w:eastAsia="Times New Roman" w:hAnsi="Times New Roman" w:cs="Times New Roman"/>
          <w:sz w:val="24"/>
          <w:szCs w:val="24"/>
        </w:rPr>
        <w:t>an</w:t>
      </w:r>
      <w:proofErr w:type="gramEnd"/>
      <w:r w:rsidRPr="00CD194B">
        <w:rPr>
          <w:rFonts w:ascii="Times New Roman" w:eastAsia="Times New Roman" w:hAnsi="Times New Roman" w:cs="Times New Roman"/>
          <w:sz w:val="24"/>
          <w:szCs w:val="24"/>
        </w:rPr>
        <w:t xml:space="preserve"> attribute table</w:t>
      </w:r>
    </w:p>
    <w:p w14:paraId="2CA4D3B6"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Select by attributes</w:t>
      </w:r>
    </w:p>
    <w:p w14:paraId="4A5AB6C5"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Select by location</w:t>
      </w:r>
    </w:p>
    <w:p w14:paraId="1522929D"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Select by selected features</w:t>
      </w:r>
    </w:p>
    <w:p w14:paraId="6A5F4BDA"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Save selected features as a new feature class</w:t>
      </w:r>
    </w:p>
    <w:p w14:paraId="64EDDA96"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Find and use geoprocessing tools</w:t>
      </w:r>
    </w:p>
    <w:p w14:paraId="13E79804"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Perform feature conversion (e.g. polygon to polyline)</w:t>
      </w:r>
    </w:p>
    <w:p w14:paraId="36BF9E08"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Join and relate tables</w:t>
      </w:r>
    </w:p>
    <w:p w14:paraId="701E64CE"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Perform a spatial join</w:t>
      </w:r>
    </w:p>
    <w:p w14:paraId="590E331D"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Create new fields</w:t>
      </w:r>
    </w:p>
    <w:p w14:paraId="10CBB82E"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Calculate an arithmetic expression on a field and calculate the geometry of elements on a layer</w:t>
      </w:r>
    </w:p>
    <w:p w14:paraId="72656B9D"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Edit vector layers</w:t>
      </w:r>
    </w:p>
    <w:p w14:paraId="00F0A42E" w14:textId="156867EF" w:rsidR="00CD194B" w:rsidRPr="003C6173"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Understand the concept of projection and change the projection of a layer.</w:t>
      </w:r>
    </w:p>
    <w:p w14:paraId="2621A8BF" w14:textId="77777777" w:rsidR="00873D60" w:rsidRPr="009E62BC" w:rsidRDefault="00873D60" w:rsidP="007B0167">
      <w:pPr>
        <w:pStyle w:val="Heading2"/>
        <w:rPr>
          <w:rFonts w:cstheme="minorHAnsi"/>
        </w:rPr>
      </w:pPr>
      <w:r w:rsidRPr="009E62BC">
        <w:rPr>
          <w:rFonts w:cstheme="minorHAnsi"/>
        </w:rPr>
        <w:t xml:space="preserve">Required/Recommended Materials </w:t>
      </w:r>
    </w:p>
    <w:p w14:paraId="3C766213" w14:textId="664148DA" w:rsidR="00AE0003" w:rsidRDefault="004A547A" w:rsidP="00BF3258">
      <w:pPr>
        <w:spacing w:after="0" w:line="240" w:lineRule="auto"/>
        <w:rPr>
          <w:rFonts w:eastAsiaTheme="minorEastAsia" w:cstheme="minorHAnsi"/>
          <w:color w:val="000000" w:themeColor="text1"/>
        </w:rPr>
      </w:pPr>
      <w:r w:rsidRPr="004A547A">
        <w:rPr>
          <w:rFonts w:eastAsiaTheme="minorEastAsia" w:cstheme="minorHAnsi"/>
          <w:color w:val="000000" w:themeColor="text1"/>
        </w:rPr>
        <w:t xml:space="preserve">There is no required textbook for this course. </w:t>
      </w:r>
      <w:r>
        <w:rPr>
          <w:rFonts w:eastAsiaTheme="minorEastAsia" w:cstheme="minorHAnsi"/>
          <w:color w:val="000000" w:themeColor="text1"/>
        </w:rPr>
        <w:t>There are a couple of</w:t>
      </w:r>
      <w:r w:rsidRPr="004A547A">
        <w:rPr>
          <w:rFonts w:eastAsiaTheme="minorEastAsia" w:cstheme="minorHAnsi"/>
          <w:color w:val="000000" w:themeColor="text1"/>
        </w:rPr>
        <w:t xml:space="preserve"> book</w:t>
      </w:r>
      <w:r>
        <w:rPr>
          <w:rFonts w:eastAsiaTheme="minorEastAsia" w:cstheme="minorHAnsi"/>
          <w:color w:val="000000" w:themeColor="text1"/>
        </w:rPr>
        <w:t>s</w:t>
      </w:r>
      <w:r w:rsidRPr="004A547A">
        <w:rPr>
          <w:rFonts w:eastAsiaTheme="minorEastAsia" w:cstheme="minorHAnsi"/>
          <w:color w:val="000000" w:themeColor="text1"/>
        </w:rPr>
        <w:t xml:space="preserve"> that you may find very helpful if you would like a reference to ArcGIS Pro: </w:t>
      </w:r>
    </w:p>
    <w:p w14:paraId="3E430CFA" w14:textId="77777777" w:rsidR="00AE0003" w:rsidRDefault="00AE0003" w:rsidP="00BF3258">
      <w:pPr>
        <w:spacing w:after="0" w:line="240" w:lineRule="auto"/>
        <w:rPr>
          <w:rFonts w:eastAsiaTheme="minorEastAsia" w:cstheme="minorHAnsi"/>
          <w:color w:val="000000" w:themeColor="text1"/>
        </w:rPr>
      </w:pPr>
    </w:p>
    <w:p w14:paraId="6A11A456" w14:textId="249D3691" w:rsidR="00C339FD" w:rsidRDefault="00AE0003" w:rsidP="00BF3258">
      <w:pPr>
        <w:spacing w:after="0" w:line="240" w:lineRule="auto"/>
        <w:rPr>
          <w:rFonts w:eastAsiaTheme="minorEastAsia" w:cstheme="minorHAnsi"/>
          <w:color w:val="000000" w:themeColor="text1"/>
        </w:rPr>
      </w:pPr>
      <w:r>
        <w:rPr>
          <w:rFonts w:eastAsiaTheme="minorEastAsia" w:cstheme="minorHAnsi"/>
          <w:color w:val="000000" w:themeColor="text1"/>
        </w:rPr>
        <w:t>Shrewsbury, Bonnie and Waite</w:t>
      </w:r>
      <w:proofErr w:type="gramStart"/>
      <w:r>
        <w:rPr>
          <w:rFonts w:eastAsiaTheme="minorEastAsia" w:cstheme="minorHAnsi"/>
          <w:color w:val="000000" w:themeColor="text1"/>
        </w:rPr>
        <w:t>, Barry</w:t>
      </w:r>
      <w:proofErr w:type="gramEnd"/>
      <w:r>
        <w:rPr>
          <w:rFonts w:eastAsiaTheme="minorEastAsia" w:cstheme="minorHAnsi"/>
          <w:color w:val="000000" w:themeColor="text1"/>
        </w:rPr>
        <w:t xml:space="preserve">. </w:t>
      </w:r>
      <w:r w:rsidRPr="00AE0003">
        <w:rPr>
          <w:rFonts w:eastAsiaTheme="minorEastAsia" w:cstheme="minorHAnsi"/>
          <w:b/>
          <w:bCs/>
          <w:color w:val="000000" w:themeColor="text1"/>
        </w:rPr>
        <w:t>Top 20 Essential Skills for ArcGIS Pro</w:t>
      </w:r>
      <w:r>
        <w:rPr>
          <w:rFonts w:eastAsiaTheme="minorEastAsia" w:cstheme="minorHAnsi"/>
          <w:color w:val="000000" w:themeColor="text1"/>
        </w:rPr>
        <w:t xml:space="preserve">.  ISBN: </w:t>
      </w:r>
      <w:r w:rsidRPr="00AE0003">
        <w:rPr>
          <w:rFonts w:eastAsiaTheme="minorEastAsia" w:cstheme="minorHAnsi"/>
          <w:color w:val="000000" w:themeColor="text1"/>
        </w:rPr>
        <w:t>978-1589487505</w:t>
      </w:r>
      <w:r>
        <w:rPr>
          <w:rFonts w:eastAsiaTheme="minorEastAsia" w:cstheme="minorHAnsi"/>
          <w:color w:val="000000" w:themeColor="text1"/>
        </w:rPr>
        <w:t xml:space="preserve">.  An excellent set of tutorials that guide you in learning the skills needed to be successful with ArcGIS Pro. </w:t>
      </w:r>
    </w:p>
    <w:p w14:paraId="707957E2" w14:textId="77777777" w:rsidR="00C339FD" w:rsidRDefault="00C339FD" w:rsidP="00BF3258">
      <w:pPr>
        <w:spacing w:after="0" w:line="240" w:lineRule="auto"/>
        <w:rPr>
          <w:rFonts w:eastAsiaTheme="minorEastAsia" w:cstheme="minorHAnsi"/>
          <w:color w:val="000000" w:themeColor="text1"/>
        </w:rPr>
      </w:pPr>
    </w:p>
    <w:p w14:paraId="4B170F3E" w14:textId="00AC9995" w:rsidR="00BF3258" w:rsidRDefault="004A547A" w:rsidP="00BF3258">
      <w:pPr>
        <w:spacing w:after="0" w:line="240" w:lineRule="auto"/>
        <w:rPr>
          <w:rFonts w:eastAsiaTheme="minorEastAsia" w:cstheme="minorHAnsi"/>
          <w:color w:val="000000" w:themeColor="text1"/>
        </w:rPr>
      </w:pPr>
      <w:r w:rsidRPr="004A547A">
        <w:rPr>
          <w:rFonts w:eastAsiaTheme="minorEastAsia" w:cstheme="minorHAnsi"/>
          <w:color w:val="000000" w:themeColor="text1"/>
        </w:rPr>
        <w:t>Gorr</w:t>
      </w:r>
      <w:r>
        <w:rPr>
          <w:rFonts w:eastAsiaTheme="minorEastAsia" w:cstheme="minorHAnsi"/>
          <w:color w:val="000000" w:themeColor="text1"/>
        </w:rPr>
        <w:t xml:space="preserve">, </w:t>
      </w:r>
      <w:proofErr w:type="spellStart"/>
      <w:r>
        <w:rPr>
          <w:rFonts w:eastAsiaTheme="minorEastAsia" w:cstheme="minorHAnsi"/>
          <w:color w:val="000000" w:themeColor="text1"/>
        </w:rPr>
        <w:t>Wilpen</w:t>
      </w:r>
      <w:proofErr w:type="spellEnd"/>
      <w:r>
        <w:rPr>
          <w:rFonts w:eastAsiaTheme="minorEastAsia" w:cstheme="minorHAnsi"/>
          <w:color w:val="000000" w:themeColor="text1"/>
        </w:rPr>
        <w:t xml:space="preserve"> &amp; </w:t>
      </w:r>
      <w:r w:rsidRPr="004A547A">
        <w:rPr>
          <w:rFonts w:eastAsiaTheme="minorEastAsia" w:cstheme="minorHAnsi"/>
          <w:color w:val="000000" w:themeColor="text1"/>
        </w:rPr>
        <w:t>Kurland</w:t>
      </w:r>
      <w:r w:rsidR="00BF3258">
        <w:rPr>
          <w:rFonts w:eastAsiaTheme="minorEastAsia" w:cstheme="minorHAnsi"/>
          <w:color w:val="000000" w:themeColor="text1"/>
        </w:rPr>
        <w:t>, Kristin (202</w:t>
      </w:r>
      <w:r w:rsidR="00C339FD">
        <w:rPr>
          <w:rFonts w:eastAsiaTheme="minorEastAsia" w:cstheme="minorHAnsi"/>
          <w:color w:val="000000" w:themeColor="text1"/>
        </w:rPr>
        <w:t>5</w:t>
      </w:r>
      <w:r w:rsidR="00BF3258">
        <w:rPr>
          <w:rFonts w:eastAsiaTheme="minorEastAsia" w:cstheme="minorHAnsi"/>
          <w:color w:val="000000" w:themeColor="text1"/>
        </w:rPr>
        <w:t xml:space="preserve">). </w:t>
      </w:r>
      <w:r w:rsidR="00BF3258" w:rsidRPr="00BF3258">
        <w:rPr>
          <w:rFonts w:eastAsiaTheme="minorEastAsia" w:cstheme="minorHAnsi"/>
          <w:b/>
          <w:bCs/>
          <w:color w:val="000000" w:themeColor="text1"/>
        </w:rPr>
        <w:t>GIS Tutorial for ArcGIS Pro 3.</w:t>
      </w:r>
      <w:r w:rsidR="00C339FD">
        <w:rPr>
          <w:rFonts w:eastAsiaTheme="minorEastAsia" w:cstheme="minorHAnsi"/>
          <w:b/>
          <w:bCs/>
          <w:color w:val="000000" w:themeColor="text1"/>
        </w:rPr>
        <w:t>4</w:t>
      </w:r>
      <w:r w:rsidR="00BF3258">
        <w:rPr>
          <w:rFonts w:eastAsiaTheme="minorEastAsia" w:cstheme="minorHAnsi"/>
          <w:color w:val="000000" w:themeColor="text1"/>
        </w:rPr>
        <w:t xml:space="preserve">. </w:t>
      </w:r>
      <w:r w:rsidR="00C339FD">
        <w:rPr>
          <w:rFonts w:eastAsiaTheme="minorEastAsia" w:cstheme="minorHAnsi"/>
          <w:color w:val="000000" w:themeColor="text1"/>
        </w:rPr>
        <w:t>6</w:t>
      </w:r>
      <w:r w:rsidR="00BF3258" w:rsidRPr="00BF3258">
        <w:rPr>
          <w:rFonts w:eastAsiaTheme="minorEastAsia" w:cstheme="minorHAnsi"/>
          <w:color w:val="000000" w:themeColor="text1"/>
          <w:vertAlign w:val="superscript"/>
        </w:rPr>
        <w:t>th</w:t>
      </w:r>
      <w:r w:rsidR="00BF3258">
        <w:rPr>
          <w:rFonts w:eastAsiaTheme="minorEastAsia" w:cstheme="minorHAnsi"/>
          <w:color w:val="000000" w:themeColor="text1"/>
        </w:rPr>
        <w:t xml:space="preserve"> edition. ISBN</w:t>
      </w:r>
      <w:proofErr w:type="gramStart"/>
      <w:r w:rsidR="00BF3258">
        <w:rPr>
          <w:rFonts w:eastAsiaTheme="minorEastAsia" w:cstheme="minorHAnsi"/>
          <w:color w:val="000000" w:themeColor="text1"/>
        </w:rPr>
        <w:t xml:space="preserve">: </w:t>
      </w:r>
      <w:r w:rsidR="00AE0003" w:rsidRPr="00AE0003">
        <w:rPr>
          <w:rFonts w:eastAsiaTheme="minorEastAsia" w:cstheme="minorHAnsi"/>
          <w:b/>
          <w:bCs/>
          <w:color w:val="000000" w:themeColor="text1"/>
        </w:rPr>
        <w:t> </w:t>
      </w:r>
      <w:r w:rsidR="00AE0003" w:rsidRPr="00AE0003">
        <w:rPr>
          <w:rFonts w:eastAsiaTheme="minorEastAsia" w:cstheme="minorHAnsi"/>
          <w:color w:val="000000" w:themeColor="text1"/>
        </w:rPr>
        <w:t>978</w:t>
      </w:r>
      <w:proofErr w:type="gramEnd"/>
      <w:r w:rsidR="00AE0003" w:rsidRPr="00AE0003">
        <w:rPr>
          <w:rFonts w:eastAsiaTheme="minorEastAsia" w:cstheme="minorHAnsi"/>
          <w:color w:val="000000" w:themeColor="text1"/>
        </w:rPr>
        <w:t>-1589488151</w:t>
      </w:r>
      <w:r w:rsidR="00AE0003">
        <w:rPr>
          <w:rFonts w:eastAsiaTheme="minorEastAsia" w:cstheme="minorHAnsi"/>
          <w:color w:val="000000" w:themeColor="text1"/>
        </w:rPr>
        <w:t xml:space="preserve">. </w:t>
      </w:r>
      <w:r w:rsidRPr="004A547A">
        <w:rPr>
          <w:rFonts w:eastAsiaTheme="minorEastAsia" w:cstheme="minorHAnsi"/>
          <w:color w:val="000000" w:themeColor="text1"/>
        </w:rPr>
        <w:t xml:space="preserve">This </w:t>
      </w:r>
      <w:r w:rsidR="00BF3258">
        <w:rPr>
          <w:rFonts w:eastAsiaTheme="minorEastAsia" w:cstheme="minorHAnsi"/>
          <w:color w:val="000000" w:themeColor="text1"/>
        </w:rPr>
        <w:t xml:space="preserve">edition </w:t>
      </w:r>
      <w:r w:rsidRPr="004A547A">
        <w:rPr>
          <w:rFonts w:eastAsiaTheme="minorEastAsia" w:cstheme="minorHAnsi"/>
          <w:color w:val="000000" w:themeColor="text1"/>
        </w:rPr>
        <w:t>refer</w:t>
      </w:r>
      <w:r w:rsidR="00BF3258">
        <w:rPr>
          <w:rFonts w:eastAsiaTheme="minorEastAsia" w:cstheme="minorHAnsi"/>
          <w:color w:val="000000" w:themeColor="text1"/>
        </w:rPr>
        <w:t xml:space="preserve">ences the current version of </w:t>
      </w:r>
      <w:r w:rsidRPr="004A547A">
        <w:rPr>
          <w:rFonts w:eastAsiaTheme="minorEastAsia" w:cstheme="minorHAnsi"/>
          <w:color w:val="000000" w:themeColor="text1"/>
        </w:rPr>
        <w:t>ArcGIS Pro</w:t>
      </w:r>
      <w:r w:rsidR="00BF3258">
        <w:rPr>
          <w:rFonts w:eastAsiaTheme="minorEastAsia" w:cstheme="minorHAnsi"/>
          <w:color w:val="000000" w:themeColor="text1"/>
        </w:rPr>
        <w:t xml:space="preserve"> and could be very </w:t>
      </w:r>
      <w:r w:rsidRPr="004A547A">
        <w:rPr>
          <w:rFonts w:eastAsiaTheme="minorEastAsia" w:cstheme="minorHAnsi"/>
          <w:color w:val="000000" w:themeColor="text1"/>
        </w:rPr>
        <w:t>helpful.  However, the documentation for ArcGIS Pro produced online by ESRI is quite useful.  Just go into google.com and type in: ESRI ArcGIS Pro &lt;feature you are interested in&gt;.  Example: ESRI ArcGIS Pro buffer will provide an excellent information page o</w:t>
      </w:r>
      <w:r w:rsidR="00BF3258">
        <w:rPr>
          <w:rFonts w:eastAsiaTheme="minorEastAsia" w:cstheme="minorHAnsi"/>
          <w:color w:val="000000" w:themeColor="text1"/>
        </w:rPr>
        <w:t>n</w:t>
      </w:r>
      <w:r w:rsidRPr="004A547A">
        <w:rPr>
          <w:rFonts w:eastAsiaTheme="minorEastAsia" w:cstheme="minorHAnsi"/>
          <w:color w:val="000000" w:themeColor="text1"/>
        </w:rPr>
        <w:t xml:space="preserve"> creating a buffer in ArcGIS Pro.  </w:t>
      </w:r>
      <w:r w:rsidR="00AE0003" w:rsidRPr="00AE0003">
        <w:rPr>
          <w:rFonts w:eastAsiaTheme="minorEastAsia" w:cstheme="minorHAnsi"/>
          <w:b/>
          <w:bCs/>
          <w:color w:val="000000" w:themeColor="text1"/>
        </w:rPr>
        <w:t> </w:t>
      </w:r>
      <w:hyperlink r:id="rId11" w:history="1">
        <w:r w:rsidR="00AE0003" w:rsidRPr="00AE0003">
          <w:rPr>
            <w:rStyle w:val="Hyperlink"/>
            <w:rFonts w:eastAsiaTheme="minorEastAsia" w:cstheme="minorHAnsi"/>
            <w:b/>
            <w:bCs/>
          </w:rPr>
          <w:t xml:space="preserve">GIS Tutorial for ArcGIS Pro 3.4: Gorr, </w:t>
        </w:r>
        <w:proofErr w:type="spellStart"/>
        <w:r w:rsidR="00AE0003" w:rsidRPr="00AE0003">
          <w:rPr>
            <w:rStyle w:val="Hyperlink"/>
            <w:rFonts w:eastAsiaTheme="minorEastAsia" w:cstheme="minorHAnsi"/>
            <w:b/>
            <w:bCs/>
          </w:rPr>
          <w:t>Wilpen</w:t>
        </w:r>
        <w:proofErr w:type="spellEnd"/>
        <w:r w:rsidR="00AE0003" w:rsidRPr="00AE0003">
          <w:rPr>
            <w:rStyle w:val="Hyperlink"/>
            <w:rFonts w:eastAsiaTheme="minorEastAsia" w:cstheme="minorHAnsi"/>
            <w:b/>
            <w:bCs/>
          </w:rPr>
          <w:t xml:space="preserve"> L., Kurland, Kristen S.: 9781589488151: Amazon.com: Books</w:t>
        </w:r>
      </w:hyperlink>
    </w:p>
    <w:p w14:paraId="1AA85FA3" w14:textId="77777777" w:rsidR="00737E55" w:rsidRDefault="00737E55" w:rsidP="00BF3258">
      <w:pPr>
        <w:spacing w:after="0" w:line="240" w:lineRule="auto"/>
        <w:rPr>
          <w:rFonts w:eastAsiaTheme="minorEastAsia" w:cstheme="minorHAnsi"/>
          <w:color w:val="000000" w:themeColor="text1"/>
        </w:rPr>
      </w:pPr>
    </w:p>
    <w:p w14:paraId="0427947E" w14:textId="3D0085D3" w:rsidR="00873D60" w:rsidRPr="00BF3258" w:rsidRDefault="00BF3258" w:rsidP="00BF3258">
      <w:pPr>
        <w:spacing w:after="0" w:line="240" w:lineRule="auto"/>
        <w:rPr>
          <w:rFonts w:eastAsiaTheme="minorEastAsia" w:cstheme="minorHAnsi"/>
          <w:b/>
          <w:bCs/>
          <w:color w:val="000000" w:themeColor="text1"/>
        </w:rPr>
      </w:pPr>
      <w:r w:rsidRPr="00BF3258">
        <w:rPr>
          <w:rFonts w:eastAsiaTheme="minorEastAsia" w:cstheme="minorHAnsi"/>
          <w:b/>
          <w:bCs/>
          <w:color w:val="000000" w:themeColor="text1"/>
        </w:rPr>
        <w:t>Technology requirements</w:t>
      </w:r>
      <w:r w:rsidR="00873D60" w:rsidRPr="00BF3258">
        <w:rPr>
          <w:rFonts w:eastAsiaTheme="minorEastAsia" w:cstheme="minorHAnsi"/>
          <w:b/>
          <w:bCs/>
          <w:color w:val="000000" w:themeColor="text1"/>
        </w:rPr>
        <w:t xml:space="preserve"> </w:t>
      </w:r>
    </w:p>
    <w:p w14:paraId="5EE8303F" w14:textId="77777777" w:rsidR="00BF3258" w:rsidRDefault="00BF3258" w:rsidP="00BF3258">
      <w:pPr>
        <w:spacing w:after="0" w:line="240" w:lineRule="auto"/>
        <w:rPr>
          <w:rFonts w:eastAsiaTheme="minorEastAsia" w:cstheme="minorHAnsi"/>
        </w:rPr>
      </w:pPr>
    </w:p>
    <w:p w14:paraId="0AA07979" w14:textId="35984E5C" w:rsidR="00873D60" w:rsidRDefault="00873D60" w:rsidP="00BF3258">
      <w:pPr>
        <w:spacing w:after="0" w:line="240" w:lineRule="auto"/>
        <w:rPr>
          <w:rFonts w:eastAsiaTheme="minorEastAsia" w:cstheme="minorHAnsi"/>
        </w:rPr>
      </w:pPr>
      <w:r w:rsidRPr="009E62BC">
        <w:rPr>
          <w:rFonts w:eastAsiaTheme="minorEastAsia" w:cstheme="minorHAnsi"/>
        </w:rPr>
        <w:t xml:space="preserve">This course has digital components.  </w:t>
      </w:r>
      <w:proofErr w:type="gramStart"/>
      <w:r w:rsidRPr="009E62BC">
        <w:rPr>
          <w:rFonts w:eastAsiaTheme="minorEastAsia" w:cstheme="minorHAnsi"/>
        </w:rPr>
        <w:t>To fully</w:t>
      </w:r>
      <w:proofErr w:type="gramEnd"/>
      <w:r w:rsidRPr="009E62BC">
        <w:rPr>
          <w:rFonts w:eastAsiaTheme="minorEastAsia" w:cstheme="minorHAnsi"/>
        </w:rPr>
        <w:t xml:space="preserve"> participate in this class, students will need internet access to reference content on the Canvas Learning Management System and [faculty member to include other required equipment or software such as a webcam, microphone, Adobe Photoshop, etc.].  If circumstances change, you will be informed of other technical needs to access course content.  Information on how to be successful in a digital learning environment can be found at</w:t>
      </w:r>
      <w:r w:rsidR="002D246A" w:rsidRPr="009E62BC">
        <w:rPr>
          <w:rFonts w:eastAsiaTheme="minorEastAsia" w:cstheme="minorHAnsi"/>
        </w:rPr>
        <w:t xml:space="preserve"> </w:t>
      </w:r>
      <w:hyperlink r:id="rId12" w:history="1">
        <w:r w:rsidR="002D246A" w:rsidRPr="009E62BC">
          <w:rPr>
            <w:rStyle w:val="Hyperlink"/>
            <w:rFonts w:eastAsiaTheme="minorEastAsia" w:cstheme="minorHAnsi"/>
          </w:rPr>
          <w:t>Learn Anywhere</w:t>
        </w:r>
      </w:hyperlink>
      <w:r w:rsidRPr="009E62BC">
        <w:rPr>
          <w:rFonts w:eastAsiaTheme="minorEastAsia" w:cstheme="minorHAnsi"/>
        </w:rPr>
        <w:t xml:space="preserve"> </w:t>
      </w:r>
      <w:r w:rsidR="002D246A" w:rsidRPr="009E62BC">
        <w:rPr>
          <w:rFonts w:eastAsiaTheme="minorEastAsia" w:cstheme="minorHAnsi"/>
        </w:rPr>
        <w:t>(</w:t>
      </w:r>
      <w:hyperlink r:id="rId13" w:history="1">
        <w:r w:rsidR="00BF3258" w:rsidRPr="0018687B">
          <w:rPr>
            <w:rStyle w:val="Hyperlink"/>
            <w:rFonts w:eastAsiaTheme="minorEastAsia" w:cstheme="minorHAnsi"/>
          </w:rPr>
          <w:t>https://online.unt.edu/learn</w:t>
        </w:r>
      </w:hyperlink>
      <w:r w:rsidR="002D246A" w:rsidRPr="009E62BC">
        <w:rPr>
          <w:rFonts w:eastAsiaTheme="minorEastAsia" w:cstheme="minorHAnsi"/>
        </w:rPr>
        <w:t>)</w:t>
      </w:r>
      <w:r w:rsidRPr="009E62BC">
        <w:rPr>
          <w:rFonts w:eastAsiaTheme="minorEastAsia" w:cstheme="minorHAnsi"/>
        </w:rPr>
        <w:t xml:space="preserve">. </w:t>
      </w:r>
    </w:p>
    <w:p w14:paraId="13EAFF1A" w14:textId="77777777" w:rsidR="00977D27" w:rsidRPr="009E62BC" w:rsidRDefault="00977D27" w:rsidP="00BF3258">
      <w:pPr>
        <w:spacing w:after="0" w:line="240" w:lineRule="auto"/>
        <w:rPr>
          <w:rFonts w:eastAsiaTheme="minorEastAsia" w:cstheme="minorHAnsi"/>
        </w:rPr>
      </w:pP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6A952C3C" w14:textId="630B0748" w:rsidR="00BF3258" w:rsidRPr="00BF3258" w:rsidRDefault="00BF3258" w:rsidP="00162DBA">
      <w:pPr>
        <w:spacing w:after="0" w:line="240" w:lineRule="auto"/>
        <w:rPr>
          <w:rFonts w:eastAsiaTheme="minorEastAsia" w:cstheme="minorHAnsi"/>
          <w:b/>
          <w:bCs/>
          <w:color w:val="000000" w:themeColor="text1"/>
        </w:rPr>
      </w:pPr>
      <w:r w:rsidRPr="00BF3258">
        <w:rPr>
          <w:rFonts w:eastAsiaTheme="minorEastAsia" w:cstheme="minorHAnsi"/>
          <w:b/>
          <w:bCs/>
          <w:color w:val="000000" w:themeColor="text1"/>
        </w:rPr>
        <w:t xml:space="preserve">Communication </w:t>
      </w:r>
    </w:p>
    <w:p w14:paraId="59BB8AC9" w14:textId="77777777" w:rsidR="00BF3258" w:rsidRDefault="00BF3258" w:rsidP="00162DBA">
      <w:pPr>
        <w:spacing w:after="0" w:line="240" w:lineRule="auto"/>
        <w:rPr>
          <w:rFonts w:eastAsiaTheme="minorEastAsia" w:cstheme="minorHAnsi"/>
          <w:color w:val="000000" w:themeColor="text1"/>
        </w:rPr>
      </w:pPr>
    </w:p>
    <w:p w14:paraId="58068496" w14:textId="47BA12BD" w:rsidR="00BF3258" w:rsidRDefault="00BF3258" w:rsidP="00BF3258">
      <w:pPr>
        <w:spacing w:after="0" w:line="240" w:lineRule="auto"/>
        <w:rPr>
          <w:rFonts w:eastAsiaTheme="minorEastAsia" w:cstheme="minorHAnsi"/>
          <w:color w:val="000000" w:themeColor="text1"/>
        </w:rPr>
      </w:pPr>
      <w:r w:rsidRPr="00BF3258">
        <w:rPr>
          <w:rFonts w:eastAsiaTheme="minorEastAsia" w:cstheme="minorHAnsi"/>
          <w:color w:val="000000" w:themeColor="text1"/>
        </w:rPr>
        <w:t xml:space="preserve">John South, </w:t>
      </w:r>
      <w:hyperlink r:id="rId14" w:history="1">
        <w:r w:rsidRPr="0018687B">
          <w:rPr>
            <w:rStyle w:val="Hyperlink"/>
            <w:rFonts w:eastAsiaTheme="minorEastAsia" w:cstheme="minorHAnsi"/>
          </w:rPr>
          <w:t>John.South@unt.edu</w:t>
        </w:r>
      </w:hyperlink>
    </w:p>
    <w:p w14:paraId="06DCE4E7" w14:textId="445B2693" w:rsidR="00BF3258" w:rsidRPr="00BF3258" w:rsidRDefault="00BF3258" w:rsidP="00BF3258">
      <w:pPr>
        <w:spacing w:after="0" w:line="240" w:lineRule="auto"/>
        <w:rPr>
          <w:rFonts w:eastAsiaTheme="minorEastAsia" w:cstheme="minorHAnsi"/>
          <w:color w:val="000000" w:themeColor="text1"/>
        </w:rPr>
      </w:pPr>
      <w:r>
        <w:rPr>
          <w:rFonts w:eastAsiaTheme="minorEastAsia" w:cstheme="minorHAnsi"/>
          <w:color w:val="000000" w:themeColor="text1"/>
        </w:rPr>
        <w:t xml:space="preserve">Office hours: </w:t>
      </w:r>
      <w:r w:rsidR="00AE0003">
        <w:rPr>
          <w:rFonts w:eastAsiaTheme="minorEastAsia" w:cstheme="minorHAnsi"/>
          <w:color w:val="000000" w:themeColor="text1"/>
        </w:rPr>
        <w:t xml:space="preserve">Tuesday and Thursday </w:t>
      </w:r>
      <w:r w:rsidR="009F7BDD">
        <w:rPr>
          <w:rFonts w:eastAsiaTheme="minorEastAsia" w:cstheme="minorHAnsi"/>
          <w:color w:val="000000" w:themeColor="text1"/>
        </w:rPr>
        <w:t>10</w:t>
      </w:r>
      <w:r w:rsidR="002A391C">
        <w:rPr>
          <w:rFonts w:eastAsiaTheme="minorEastAsia" w:cstheme="minorHAnsi"/>
          <w:color w:val="000000" w:themeColor="text1"/>
        </w:rPr>
        <w:t>:00</w:t>
      </w:r>
      <w:r w:rsidR="007B3184">
        <w:rPr>
          <w:rFonts w:eastAsiaTheme="minorEastAsia" w:cstheme="minorHAnsi"/>
          <w:color w:val="000000" w:themeColor="text1"/>
        </w:rPr>
        <w:t xml:space="preserve"> – </w:t>
      </w:r>
      <w:r w:rsidR="009F7BDD">
        <w:rPr>
          <w:rFonts w:eastAsiaTheme="minorEastAsia" w:cstheme="minorHAnsi"/>
          <w:color w:val="000000" w:themeColor="text1"/>
        </w:rPr>
        <w:t>11</w:t>
      </w:r>
      <w:r w:rsidR="002A391C">
        <w:rPr>
          <w:rFonts w:eastAsiaTheme="minorEastAsia" w:cstheme="minorHAnsi"/>
          <w:color w:val="000000" w:themeColor="text1"/>
        </w:rPr>
        <w:t>:</w:t>
      </w:r>
      <w:r w:rsidR="009F7BDD">
        <w:rPr>
          <w:rFonts w:eastAsiaTheme="minorEastAsia" w:cstheme="minorHAnsi"/>
          <w:color w:val="000000" w:themeColor="text1"/>
        </w:rPr>
        <w:t>3</w:t>
      </w:r>
      <w:r w:rsidR="002A391C">
        <w:rPr>
          <w:rFonts w:eastAsiaTheme="minorEastAsia" w:cstheme="minorHAnsi"/>
          <w:color w:val="000000" w:themeColor="text1"/>
        </w:rPr>
        <w:t>0</w:t>
      </w:r>
      <w:r w:rsidR="007B3184">
        <w:rPr>
          <w:rFonts w:eastAsiaTheme="minorEastAsia" w:cstheme="minorHAnsi"/>
          <w:color w:val="000000" w:themeColor="text1"/>
        </w:rPr>
        <w:t xml:space="preserve"> </w:t>
      </w:r>
      <w:r w:rsidR="009F7BDD">
        <w:rPr>
          <w:rFonts w:eastAsiaTheme="minorEastAsia" w:cstheme="minorHAnsi"/>
          <w:color w:val="000000" w:themeColor="text1"/>
        </w:rPr>
        <w:t>A</w:t>
      </w:r>
      <w:r w:rsidRPr="00BF3258">
        <w:rPr>
          <w:rFonts w:eastAsiaTheme="minorEastAsia" w:cstheme="minorHAnsi"/>
          <w:color w:val="000000" w:themeColor="text1"/>
        </w:rPr>
        <w:t xml:space="preserve">M ESAT 210 F and by appointment. If you need to meet at a different time, please send me an </w:t>
      </w:r>
      <w:r w:rsidR="002A391C">
        <w:rPr>
          <w:rFonts w:eastAsiaTheme="minorEastAsia" w:cstheme="minorHAnsi"/>
          <w:color w:val="000000" w:themeColor="text1"/>
        </w:rPr>
        <w:t>app</w:t>
      </w:r>
      <w:r w:rsidRPr="00BF3258">
        <w:rPr>
          <w:rFonts w:eastAsiaTheme="minorEastAsia" w:cstheme="minorHAnsi"/>
          <w:color w:val="000000" w:themeColor="text1"/>
        </w:rPr>
        <w:t xml:space="preserve">ointment request via email. My Zoom channel is: </w:t>
      </w:r>
      <w:hyperlink r:id="rId15" w:history="1">
        <w:r w:rsidRPr="0018687B">
          <w:rPr>
            <w:rStyle w:val="Hyperlink"/>
            <w:rFonts w:eastAsiaTheme="minorEastAsia" w:cstheme="minorHAnsi"/>
          </w:rPr>
          <w:t>https://unt.zoom.us/j/5446125990</w:t>
        </w:r>
      </w:hyperlink>
      <w:r>
        <w:rPr>
          <w:rFonts w:eastAsiaTheme="minorEastAsia" w:cstheme="minorHAnsi"/>
          <w:color w:val="000000" w:themeColor="text1"/>
        </w:rPr>
        <w:t xml:space="preserve">. </w:t>
      </w:r>
      <w:r w:rsidRPr="00BF3258">
        <w:rPr>
          <w:rFonts w:eastAsiaTheme="minorEastAsia" w:cstheme="minorHAnsi"/>
          <w:color w:val="000000" w:themeColor="text1"/>
        </w:rPr>
        <w:t>Links to an external site.</w:t>
      </w:r>
    </w:p>
    <w:p w14:paraId="7514FED3" w14:textId="77777777" w:rsidR="000253A8" w:rsidRDefault="000253A8" w:rsidP="00BF3258">
      <w:pPr>
        <w:spacing w:after="0" w:line="240" w:lineRule="auto"/>
        <w:rPr>
          <w:rFonts w:eastAsiaTheme="minorEastAsia" w:cstheme="minorHAnsi"/>
          <w:color w:val="000000" w:themeColor="text1"/>
        </w:rPr>
      </w:pPr>
    </w:p>
    <w:p w14:paraId="7515EB8C" w14:textId="4D594766" w:rsidR="00BF3258" w:rsidRPr="00BF3258" w:rsidRDefault="00BF3258" w:rsidP="00BF3258">
      <w:pPr>
        <w:spacing w:after="0" w:line="240" w:lineRule="auto"/>
        <w:rPr>
          <w:rFonts w:eastAsiaTheme="minorEastAsia" w:cstheme="minorHAnsi"/>
          <w:color w:val="000000" w:themeColor="text1"/>
        </w:rPr>
      </w:pPr>
      <w:r w:rsidRPr="00BF3258">
        <w:rPr>
          <w:rFonts w:eastAsiaTheme="minorEastAsia" w:cstheme="minorHAnsi"/>
          <w:color w:val="000000" w:themeColor="text1"/>
        </w:rPr>
        <w:lastRenderedPageBreak/>
        <w:t xml:space="preserve">TAs: </w:t>
      </w:r>
    </w:p>
    <w:p w14:paraId="65BB3512" w14:textId="61C61B77" w:rsidR="001743C4" w:rsidRDefault="001743C4" w:rsidP="001743C4">
      <w:pPr>
        <w:spacing w:after="0" w:line="240" w:lineRule="auto"/>
        <w:rPr>
          <w:rFonts w:eastAsiaTheme="minorEastAsia" w:cstheme="minorHAnsi"/>
          <w:color w:val="000000" w:themeColor="text1"/>
        </w:rPr>
      </w:pPr>
    </w:p>
    <w:p w14:paraId="74A0CDB0" w14:textId="3F9072B5" w:rsidR="001743C4" w:rsidRDefault="00AE0003" w:rsidP="001743C4">
      <w:pPr>
        <w:spacing w:after="0" w:line="240" w:lineRule="auto"/>
        <w:rPr>
          <w:rFonts w:eastAsiaTheme="minorEastAsia" w:cstheme="minorHAnsi"/>
          <w:color w:val="000000" w:themeColor="text1"/>
        </w:rPr>
      </w:pPr>
      <w:r>
        <w:rPr>
          <w:rFonts w:eastAsiaTheme="minorEastAsia" w:cstheme="minorHAnsi"/>
          <w:color w:val="000000" w:themeColor="text1"/>
        </w:rPr>
        <w:t>Office Hours</w:t>
      </w:r>
      <w:r w:rsidR="00CF214C">
        <w:rPr>
          <w:rFonts w:eastAsiaTheme="minorEastAsia" w:cstheme="minorHAnsi"/>
          <w:color w:val="000000" w:themeColor="text1"/>
        </w:rPr>
        <w:t>: Monday, ENV 338, 10:00 am – 2:00 pm</w:t>
      </w:r>
    </w:p>
    <w:p w14:paraId="0617A135" w14:textId="77777777" w:rsidR="00BF3258" w:rsidRPr="00BF3258" w:rsidRDefault="00BF3258" w:rsidP="00BF3258">
      <w:pPr>
        <w:spacing w:after="0" w:line="240" w:lineRule="auto"/>
        <w:rPr>
          <w:rFonts w:eastAsiaTheme="minorEastAsia" w:cstheme="minorHAnsi"/>
          <w:color w:val="000000" w:themeColor="text1"/>
        </w:rPr>
      </w:pPr>
    </w:p>
    <w:p w14:paraId="64F7328E" w14:textId="10CDE5E1" w:rsidR="001743C4" w:rsidRPr="001743C4" w:rsidRDefault="00AE0003" w:rsidP="001743C4">
      <w:pPr>
        <w:spacing w:after="0" w:line="240" w:lineRule="auto"/>
        <w:rPr>
          <w:rFonts w:eastAsiaTheme="minorEastAsia" w:cstheme="minorHAnsi"/>
          <w:color w:val="000000" w:themeColor="text1"/>
        </w:rPr>
      </w:pPr>
      <w:r>
        <w:rPr>
          <w:rFonts w:eastAsiaTheme="minorEastAsia" w:cstheme="minorHAnsi"/>
          <w:color w:val="000000" w:themeColor="text1"/>
        </w:rPr>
        <w:t>Office hours</w:t>
      </w:r>
      <w:r w:rsidR="00CF214C">
        <w:rPr>
          <w:rFonts w:eastAsiaTheme="minorEastAsia" w:cstheme="minorHAnsi"/>
          <w:color w:val="000000" w:themeColor="text1"/>
        </w:rPr>
        <w:t>: Friday, ENV 338, 1:00 pm – 5:00 pm</w:t>
      </w:r>
    </w:p>
    <w:p w14:paraId="2A56F911" w14:textId="77777777" w:rsidR="00B22D3A" w:rsidRDefault="00B22D3A" w:rsidP="00B22D3A">
      <w:pPr>
        <w:spacing w:after="0" w:line="240" w:lineRule="auto"/>
        <w:rPr>
          <w:rFonts w:eastAsiaTheme="minorEastAsia" w:cstheme="minorHAnsi"/>
          <w:color w:val="000000" w:themeColor="text1"/>
        </w:rPr>
      </w:pPr>
    </w:p>
    <w:p w14:paraId="5FA37E9C" w14:textId="032C2B32" w:rsidR="00B22D3A" w:rsidRDefault="00B22D3A" w:rsidP="00B22D3A">
      <w:pPr>
        <w:spacing w:after="0" w:line="240" w:lineRule="auto"/>
        <w:rPr>
          <w:rFonts w:eastAsiaTheme="minorEastAsia" w:cstheme="minorHAnsi"/>
        </w:rPr>
      </w:pPr>
      <w:r w:rsidRPr="00B22D3A">
        <w:rPr>
          <w:rFonts w:eastAsiaTheme="minorEastAsia" w:cstheme="minorHAnsi"/>
        </w:rPr>
        <w:t xml:space="preserve">Connect with </w:t>
      </w:r>
      <w:r w:rsidR="004A24B8">
        <w:rPr>
          <w:rFonts w:eastAsiaTheme="minorEastAsia" w:cstheme="minorHAnsi"/>
        </w:rPr>
        <w:t xml:space="preserve">the TAs </w:t>
      </w:r>
      <w:r w:rsidRPr="00B22D3A">
        <w:rPr>
          <w:rFonts w:eastAsiaTheme="minorEastAsia" w:cstheme="minorHAnsi"/>
        </w:rPr>
        <w:t>through email</w:t>
      </w:r>
      <w:r w:rsidR="007B3184">
        <w:rPr>
          <w:rFonts w:eastAsiaTheme="minorEastAsia" w:cstheme="minorHAnsi"/>
        </w:rPr>
        <w:t xml:space="preserve"> </w:t>
      </w:r>
      <w:r w:rsidRPr="00B22D3A">
        <w:rPr>
          <w:rFonts w:eastAsiaTheme="minorEastAsia" w:cstheme="minorHAnsi"/>
        </w:rPr>
        <w:t>or by attending office hours. During busy times, my inbox becomes rather full, so if you contact me</w:t>
      </w:r>
      <w:r w:rsidR="004A24B8">
        <w:rPr>
          <w:rFonts w:eastAsiaTheme="minorEastAsia" w:cstheme="minorHAnsi"/>
        </w:rPr>
        <w:t>, the response may take a day or so. P</w:t>
      </w:r>
      <w:r w:rsidRPr="00B22D3A">
        <w:rPr>
          <w:rFonts w:eastAsiaTheme="minorEastAsia" w:cstheme="minorHAnsi"/>
        </w:rPr>
        <w:t xml:space="preserve">lease send a </w:t>
      </w:r>
      <w:proofErr w:type="gramStart"/>
      <w:r w:rsidRPr="00B22D3A">
        <w:rPr>
          <w:rFonts w:eastAsiaTheme="minorEastAsia" w:cstheme="minorHAnsi"/>
        </w:rPr>
        <w:t>follow up</w:t>
      </w:r>
      <w:proofErr w:type="gramEnd"/>
      <w:r w:rsidRPr="00B22D3A">
        <w:rPr>
          <w:rFonts w:eastAsiaTheme="minorEastAsia" w:cstheme="minorHAnsi"/>
        </w:rPr>
        <w:t xml:space="preserve"> email</w:t>
      </w:r>
      <w:r w:rsidR="004A24B8">
        <w:rPr>
          <w:rFonts w:eastAsiaTheme="minorEastAsia" w:cstheme="minorHAnsi"/>
        </w:rPr>
        <w:t xml:space="preserve"> to the TAs or me if you don’t make contact in two days</w:t>
      </w:r>
      <w:r w:rsidRPr="00B22D3A">
        <w:rPr>
          <w:rFonts w:eastAsiaTheme="minorEastAsia" w:cstheme="minorHAnsi"/>
        </w:rPr>
        <w:t xml:space="preserve">. A gentle nudge is always appreciated. </w:t>
      </w:r>
      <w:r>
        <w:rPr>
          <w:rFonts w:eastAsiaTheme="minorEastAsia" w:cstheme="minorHAnsi"/>
        </w:rPr>
        <w:t xml:space="preserve">Your success is our goal.  </w:t>
      </w:r>
    </w:p>
    <w:p w14:paraId="7795B27E" w14:textId="77777777" w:rsidR="004A24B8" w:rsidRDefault="004A24B8" w:rsidP="00B22D3A">
      <w:pPr>
        <w:spacing w:after="0" w:line="240" w:lineRule="auto"/>
        <w:rPr>
          <w:rFonts w:eastAsiaTheme="minorEastAsia" w:cstheme="minorHAnsi"/>
        </w:rPr>
      </w:pPr>
    </w:p>
    <w:p w14:paraId="6B351B36" w14:textId="65C4E02A" w:rsidR="00FF4C32" w:rsidRDefault="007B3184" w:rsidP="00BF3258">
      <w:pPr>
        <w:spacing w:after="0" w:line="240" w:lineRule="auto"/>
      </w:pPr>
      <w:r>
        <w:t>Most</w:t>
      </w:r>
      <w:r w:rsidR="00081282">
        <w:t xml:space="preserve"> assignment</w:t>
      </w:r>
      <w:r>
        <w:t>s</w:t>
      </w:r>
      <w:r w:rsidR="00081282">
        <w:t xml:space="preserve"> in this course ha</w:t>
      </w:r>
      <w:r>
        <w:t>ve</w:t>
      </w:r>
      <w:r w:rsidR="00081282">
        <w:t xml:space="preserve"> a </w:t>
      </w:r>
      <w:r w:rsidR="00520522">
        <w:t>one</w:t>
      </w:r>
      <w:r w:rsidR="00081282">
        <w:t>-week timeframe for completion</w:t>
      </w:r>
      <w:r>
        <w:t xml:space="preserve"> </w:t>
      </w:r>
      <w:r w:rsidR="00081282">
        <w:t xml:space="preserve">  </w:t>
      </w:r>
      <w:r w:rsidR="00520522">
        <w:t xml:space="preserve">Depending </w:t>
      </w:r>
      <w:proofErr w:type="gramStart"/>
      <w:r w:rsidR="00520522">
        <w:t>in</w:t>
      </w:r>
      <w:proofErr w:type="gramEnd"/>
      <w:r w:rsidR="00520522">
        <w:t xml:space="preserve"> the schedule around Fall break, t</w:t>
      </w:r>
      <w:r w:rsidR="00081282">
        <w:t xml:space="preserve">here are a few </w:t>
      </w:r>
      <w:r>
        <w:t xml:space="preserve">assignments </w:t>
      </w:r>
      <w:r w:rsidR="00081282">
        <w:t xml:space="preserve">that </w:t>
      </w:r>
      <w:r>
        <w:t xml:space="preserve">have due dates that </w:t>
      </w:r>
      <w:r w:rsidR="00081282">
        <w:t xml:space="preserve">are less than </w:t>
      </w:r>
      <w:r w:rsidR="00520522">
        <w:t>a</w:t>
      </w:r>
      <w:r w:rsidR="00081282">
        <w:t xml:space="preserve"> week, so review all due dates in the syllabus.  </w:t>
      </w:r>
      <w:proofErr w:type="gramStart"/>
      <w:r>
        <w:t>Past experience</w:t>
      </w:r>
      <w:proofErr w:type="gramEnd"/>
      <w:r>
        <w:t xml:space="preserve"> has shown that m</w:t>
      </w:r>
      <w:r w:rsidR="00081282">
        <w:t xml:space="preserve">any students </w:t>
      </w:r>
      <w:r>
        <w:t>wait</w:t>
      </w:r>
      <w:r w:rsidR="00081282">
        <w:t xml:space="preserve"> until late in the afternoon on </w:t>
      </w:r>
      <w:proofErr w:type="gramStart"/>
      <w:r w:rsidR="00081282">
        <w:t>the Friday</w:t>
      </w:r>
      <w:proofErr w:type="gramEnd"/>
      <w:r w:rsidR="00081282">
        <w:t xml:space="preserve"> that the assignment is due to begin </w:t>
      </w:r>
      <w:r>
        <w:t xml:space="preserve">an </w:t>
      </w:r>
      <w:r w:rsidR="00081282">
        <w:t xml:space="preserve">exercise.  </w:t>
      </w:r>
      <w:r>
        <w:t xml:space="preserve">Students </w:t>
      </w:r>
      <w:r w:rsidR="00081282">
        <w:t xml:space="preserve">have either run out of time doing </w:t>
      </w:r>
      <w:r>
        <w:t>the</w:t>
      </w:r>
      <w:r w:rsidR="00081282">
        <w:t xml:space="preserve"> exercise</w:t>
      </w:r>
      <w:r>
        <w:t>s</w:t>
      </w:r>
      <w:r w:rsidR="00081282">
        <w:t xml:space="preserve"> or had </w:t>
      </w:r>
      <w:r>
        <w:t>“</w:t>
      </w:r>
      <w:r w:rsidR="00081282">
        <w:t>technical</w:t>
      </w:r>
      <w:r>
        <w:t>”</w:t>
      </w:r>
      <w:r w:rsidR="00081282">
        <w:t xml:space="preserve"> issues that have prevented them from completed a lab or quiz and received zeros (0) for the </w:t>
      </w:r>
      <w:proofErr w:type="gramStart"/>
      <w:r w:rsidR="00081282">
        <w:t>particular assignment</w:t>
      </w:r>
      <w:proofErr w:type="gramEnd"/>
      <w:r w:rsidR="00081282">
        <w:t xml:space="preserve">.  If you start an exercise early in the </w:t>
      </w:r>
      <w:r w:rsidR="00520522">
        <w:t>one</w:t>
      </w:r>
      <w:r w:rsidR="00081282">
        <w:t xml:space="preserve">-week period, we can generally work around technical issues, or issues in understanding how to do an assignment.  If you start closer to the due date, completing the exercise may be dependent on factors that </w:t>
      </w:r>
      <w:r>
        <w:t xml:space="preserve">neither </w:t>
      </w:r>
      <w:r w:rsidR="00081282">
        <w:t xml:space="preserve">you </w:t>
      </w:r>
      <w:r>
        <w:t xml:space="preserve">nor I </w:t>
      </w:r>
      <w:r w:rsidR="00081282">
        <w:t>may be able to contro</w:t>
      </w:r>
      <w:r>
        <w:t>l</w:t>
      </w:r>
      <w:r w:rsidR="00081282">
        <w:t xml:space="preserve">.  </w:t>
      </w:r>
      <w:r>
        <w:t xml:space="preserve">Since there is no credit for late assignments, if you start late for whatever reason and do not complete the assignment, you will receive no credit.  If you have a technical issue during the assignment, the TAs and I will work diligently to help you overcome the issue. </w:t>
      </w:r>
      <w:r w:rsidR="00FF4C32">
        <w:t xml:space="preserve"> We cannot guarantee any resolution of technical issues within 48 hours of the due date. </w:t>
      </w:r>
    </w:p>
    <w:p w14:paraId="5081F37B" w14:textId="77777777" w:rsidR="00FF5F10" w:rsidRDefault="00FF5F10" w:rsidP="00BF3258">
      <w:pPr>
        <w:spacing w:after="0" w:line="240" w:lineRule="auto"/>
      </w:pPr>
    </w:p>
    <w:p w14:paraId="35C4E41A" w14:textId="0F3122D7" w:rsidR="00FF5F10" w:rsidRDefault="00FF5F10" w:rsidP="00FF5F10">
      <w:pPr>
        <w:spacing w:after="0" w:line="240" w:lineRule="auto"/>
      </w:pPr>
      <w:r>
        <w:t xml:space="preserve">Most modules will take you less than 2 to 2.5 hours from start to finish (the final will probably take closer to 6 - 8 hours to do properly).  Plan to work on all your modules early in the week to give yourself the best chance for a good grade.  Statistically, 10% of the students taking this course will fail because they either do not complete all the assignments or submit assignments late and do not receive credit for the assignment.  Some assignments will not unlock for student access until the students complete previous assignments (particularly near the end of the semester), so stay current will all your assignments.  </w:t>
      </w:r>
    </w:p>
    <w:p w14:paraId="2AA34F73" w14:textId="77777777" w:rsidR="00FF4C32" w:rsidRDefault="00FF4C32" w:rsidP="00BF3258">
      <w:pPr>
        <w:spacing w:after="0" w:line="240" w:lineRule="auto"/>
      </w:pPr>
    </w:p>
    <w:p w14:paraId="4F91EF1F" w14:textId="77777777" w:rsidR="00FF4C32" w:rsidRPr="00FF4C32" w:rsidRDefault="00FF4C32" w:rsidP="00FF4C32">
      <w:pPr>
        <w:spacing w:after="0" w:line="240" w:lineRule="auto"/>
      </w:pPr>
      <w:r>
        <w:t xml:space="preserve">If you have a documented University-approved medical excuse, you will be granted additional time to complete an assignment.  </w:t>
      </w:r>
      <w:r w:rsidRPr="00FF4C32">
        <w:t xml:space="preserve">The University of North Texas (UNT) allows medical excuses for absences related to significant illness or extenuating circumstances. To request an </w:t>
      </w:r>
      <w:proofErr w:type="gramStart"/>
      <w:r w:rsidRPr="00FF4C32">
        <w:t>excused absence</w:t>
      </w:r>
      <w:proofErr w:type="gramEnd"/>
      <w:r w:rsidRPr="00FF4C32">
        <w:t>, students should: </w:t>
      </w:r>
    </w:p>
    <w:p w14:paraId="2C8F5327" w14:textId="77777777" w:rsidR="00FF4C32" w:rsidRPr="00FF4C32" w:rsidRDefault="00FF4C32" w:rsidP="00FF4C32">
      <w:pPr>
        <w:numPr>
          <w:ilvl w:val="0"/>
          <w:numId w:val="52"/>
        </w:numPr>
        <w:spacing w:after="0" w:line="240" w:lineRule="auto"/>
      </w:pPr>
      <w:r w:rsidRPr="00FF4C32">
        <w:t>Provide a letter from a medical doctor or other qualified professional</w:t>
      </w:r>
    </w:p>
    <w:p w14:paraId="1175BF4F" w14:textId="77777777" w:rsidR="00FF4C32" w:rsidRPr="00FF4C32" w:rsidRDefault="00FF4C32" w:rsidP="00FF4C32">
      <w:pPr>
        <w:numPr>
          <w:ilvl w:val="0"/>
          <w:numId w:val="53"/>
        </w:numPr>
        <w:spacing w:after="0" w:line="240" w:lineRule="auto"/>
      </w:pPr>
      <w:r w:rsidRPr="00FF4C32">
        <w:t xml:space="preserve">Have the letter </w:t>
      </w:r>
      <w:proofErr w:type="gramStart"/>
      <w:r w:rsidRPr="00FF4C32">
        <w:t>include</w:t>
      </w:r>
      <w:proofErr w:type="gramEnd"/>
      <w:r w:rsidRPr="00FF4C32">
        <w:t xml:space="preserve"> a diagnosis, how it impacts their academics, and the expected recovery time</w:t>
      </w:r>
    </w:p>
    <w:p w14:paraId="6D38FFC1" w14:textId="77777777" w:rsidR="00FF4C32" w:rsidRPr="00FF4C32" w:rsidRDefault="00FF4C32" w:rsidP="00FF4C32">
      <w:pPr>
        <w:numPr>
          <w:ilvl w:val="0"/>
          <w:numId w:val="54"/>
        </w:numPr>
        <w:spacing w:after="0" w:line="240" w:lineRule="auto"/>
      </w:pPr>
      <w:r w:rsidRPr="00FF4C32">
        <w:t>Provide any recommendations for academic adjustments, such as excused absences or extended test time</w:t>
      </w:r>
    </w:p>
    <w:p w14:paraId="3EB888F2" w14:textId="77777777" w:rsidR="00FF4C32" w:rsidRDefault="00FF4C32" w:rsidP="00FF4C32">
      <w:pPr>
        <w:numPr>
          <w:ilvl w:val="0"/>
          <w:numId w:val="55"/>
        </w:numPr>
        <w:spacing w:after="0" w:line="240" w:lineRule="auto"/>
      </w:pPr>
      <w:r w:rsidRPr="00FF4C32">
        <w:t>Submit the letter to the Dean of Students Office</w:t>
      </w:r>
    </w:p>
    <w:p w14:paraId="741B947C" w14:textId="77777777" w:rsidR="00FF4C32" w:rsidRPr="00FF4C32" w:rsidRDefault="00FF4C32" w:rsidP="00FF4C32">
      <w:pPr>
        <w:spacing w:after="0" w:line="240" w:lineRule="auto"/>
        <w:ind w:left="720"/>
      </w:pPr>
    </w:p>
    <w:p w14:paraId="67BEF88D" w14:textId="6B125D2E" w:rsidR="00FF4C32" w:rsidRDefault="00FF4C32" w:rsidP="00FF4C32">
      <w:pPr>
        <w:spacing w:after="0" w:line="240" w:lineRule="auto"/>
      </w:pPr>
      <w:r w:rsidRPr="00FF4C32">
        <w:t xml:space="preserve">The Dean of Students Office will then send an email to </w:t>
      </w:r>
      <w:r>
        <w:t>your</w:t>
      </w:r>
      <w:r w:rsidRPr="00FF4C32">
        <w:t xml:space="preserve"> professors or provide an absence verification slip. </w:t>
      </w:r>
    </w:p>
    <w:p w14:paraId="365166C5" w14:textId="77777777" w:rsidR="00FF4C32" w:rsidRDefault="00FF4C32" w:rsidP="00FF4C32">
      <w:pPr>
        <w:spacing w:after="0" w:line="240" w:lineRule="auto"/>
      </w:pPr>
    </w:p>
    <w:p w14:paraId="3B9F7782" w14:textId="1AC6BA1F" w:rsidR="00FF4C32" w:rsidRPr="00FF4C32" w:rsidRDefault="00FF4C32" w:rsidP="00FF4C32">
      <w:pPr>
        <w:spacing w:after="0" w:line="240" w:lineRule="auto"/>
      </w:pPr>
      <w:r w:rsidRPr="00FF4C32">
        <w:t xml:space="preserve">Other reasons for an excused absence </w:t>
      </w:r>
      <w:proofErr w:type="gramStart"/>
      <w:r w:rsidRPr="00FF4C32">
        <w:t>include:</w:t>
      </w:r>
      <w:proofErr w:type="gramEnd"/>
      <w:r w:rsidRPr="00FF4C32">
        <w:t xml:space="preserve"> Religious holy days, Active military service, Participation in an official university function, Pregnancy and parenting under Title IX, and </w:t>
      </w:r>
      <w:r>
        <w:t>w</w:t>
      </w:r>
      <w:r w:rsidRPr="00FF4C32">
        <w:t>hen the university is officially closed. </w:t>
      </w:r>
    </w:p>
    <w:p w14:paraId="6FB882BA" w14:textId="6909CFC5" w:rsidR="00FF4C32" w:rsidRPr="00FF4C32" w:rsidRDefault="00FF4C32" w:rsidP="00FF4C32">
      <w:pPr>
        <w:spacing w:after="0" w:line="240" w:lineRule="auto"/>
      </w:pPr>
      <w:r w:rsidRPr="00FF4C32">
        <w:t>Students can also request a leave of absence for medical reasons</w:t>
      </w:r>
      <w:r>
        <w:t xml:space="preserve"> from the Dean of Students</w:t>
      </w:r>
      <w:r w:rsidRPr="00FF4C32">
        <w:t xml:space="preserve">. The request should include a letter from a treating physician or </w:t>
      </w:r>
      <w:proofErr w:type="gramStart"/>
      <w:r w:rsidRPr="00FF4C32">
        <w:t>other</w:t>
      </w:r>
      <w:proofErr w:type="gramEnd"/>
      <w:r w:rsidRPr="00FF4C32">
        <w:t xml:space="preserve"> licensed professional. </w:t>
      </w:r>
    </w:p>
    <w:p w14:paraId="4992FE0F" w14:textId="77777777" w:rsidR="00081282" w:rsidRDefault="00081282" w:rsidP="00BF3258">
      <w:pPr>
        <w:spacing w:after="0" w:line="240" w:lineRule="auto"/>
        <w:rPr>
          <w:rFonts w:eastAsiaTheme="minorEastAsia" w:cstheme="minorHAnsi"/>
          <w:color w:val="000000" w:themeColor="text1"/>
        </w:rPr>
      </w:pPr>
    </w:p>
    <w:p w14:paraId="43E320F9" w14:textId="7054FCB7" w:rsidR="00162DBA" w:rsidRDefault="00162DBA" w:rsidP="00BF3258">
      <w:pPr>
        <w:spacing w:after="0" w:line="240" w:lineRule="auto"/>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w:t>
      </w:r>
      <w:r w:rsidRPr="009E62BC">
        <w:rPr>
          <w:rFonts w:cstheme="minorHAnsi"/>
          <w:color w:val="201F1E"/>
          <w:shd w:val="clear" w:color="auto" w:fill="FFFFFF"/>
        </w:rPr>
        <w:lastRenderedPageBreak/>
        <w:t>request reasonable</w:t>
      </w:r>
      <w:r w:rsidRPr="009E62BC">
        <w:rPr>
          <w:rFonts w:cstheme="minorHAnsi"/>
          <w:color w:val="201F1E"/>
          <w:sz w:val="24"/>
          <w:szCs w:val="24"/>
          <w:shd w:val="clear" w:color="auto" w:fill="FFFFFF"/>
        </w:rPr>
        <w:t xml:space="preserve"> </w:t>
      </w:r>
      <w:proofErr w:type="gramStart"/>
      <w:r w:rsidRPr="009E62BC">
        <w:rPr>
          <w:rFonts w:cstheme="minorHAnsi"/>
          <w:color w:val="201F1E"/>
          <w:shd w:val="clear" w:color="auto" w:fill="FFFFFF"/>
        </w:rPr>
        <w:t>accommodations</w:t>
      </w:r>
      <w:proofErr w:type="gramEnd"/>
      <w:r w:rsidRPr="009E62BC">
        <w:rPr>
          <w:rFonts w:cstheme="minorHAnsi"/>
          <w:color w:val="201F1E"/>
          <w:shd w:val="clear" w:color="auto" w:fill="FFFFFF"/>
        </w:rPr>
        <w:t xml:space="preserve">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6"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2E525387" w14:textId="77777777" w:rsidR="00EC48E6" w:rsidRDefault="00EC48E6" w:rsidP="00BF3258">
      <w:pPr>
        <w:spacing w:after="0" w:line="240" w:lineRule="auto"/>
        <w:rPr>
          <w:rFonts w:cstheme="minorHAnsi"/>
          <w:color w:val="201F1E"/>
          <w:shd w:val="clear" w:color="auto" w:fill="FFFFFF"/>
        </w:rPr>
      </w:pPr>
    </w:p>
    <w:p w14:paraId="6EF602B9" w14:textId="10F34A27" w:rsidR="00EC48E6" w:rsidRPr="009E62BC" w:rsidRDefault="00EC48E6" w:rsidP="00BF3258">
      <w:pPr>
        <w:spacing w:after="0" w:line="240" w:lineRule="auto"/>
        <w:rPr>
          <w:rFonts w:cstheme="minorHAnsi"/>
          <w:color w:val="201F1E"/>
          <w:shd w:val="clear" w:color="auto" w:fill="FFFFFF"/>
        </w:rPr>
      </w:pPr>
      <w:r>
        <w:t xml:space="preserve">The CSAM Labs in EESAT 336 and EESAT 340 are available for all students to complete the labs associated with this course.  Any students relying on assistive technology should coordinate with ODA for </w:t>
      </w:r>
      <w:proofErr w:type="gramStart"/>
      <w:r>
        <w:t>accommodations</w:t>
      </w:r>
      <w:proofErr w:type="gramEnd"/>
      <w:r>
        <w:t xml:space="preserve"> and assistance on the labs.  The codes </w:t>
      </w:r>
      <w:proofErr w:type="gramStart"/>
      <w:r>
        <w:t>to</w:t>
      </w:r>
      <w:proofErr w:type="gramEnd"/>
      <w:r>
        <w:t xml:space="preserve"> labs are available from the geography department office (EESAT 210), the instructor, or the teaching assistants.  </w:t>
      </w:r>
    </w:p>
    <w:p w14:paraId="00A88950" w14:textId="23EF27E6" w:rsidR="00162DBA" w:rsidRPr="009E62BC" w:rsidRDefault="00162DBA" w:rsidP="00162DBA">
      <w:pPr>
        <w:spacing w:after="0" w:line="240" w:lineRule="auto"/>
        <w:rPr>
          <w:rFonts w:eastAsiaTheme="minorEastAsia" w:cstheme="minorHAnsi"/>
          <w:color w:val="000000" w:themeColor="text1"/>
        </w:rPr>
      </w:pPr>
    </w:p>
    <w:p w14:paraId="5CA863C7" w14:textId="77777777" w:rsidR="00162DBA" w:rsidRPr="009E62BC" w:rsidRDefault="00162DBA" w:rsidP="007B0167">
      <w:pPr>
        <w:pStyle w:val="Heading2"/>
        <w:rPr>
          <w:rFonts w:cstheme="minorHAnsi"/>
        </w:rPr>
      </w:pPr>
      <w:r w:rsidRPr="009E62BC">
        <w:rPr>
          <w:rFonts w:cstheme="minorHAnsi"/>
        </w:rPr>
        <w:t xml:space="preserve">Supporting Your Success and Creating an Inclusive Learning Environment  </w:t>
      </w:r>
    </w:p>
    <w:p w14:paraId="2C439A45" w14:textId="77777777" w:rsidR="00B22D3A" w:rsidRDefault="00B22D3A" w:rsidP="00B22D3A">
      <w:pPr>
        <w:spacing w:after="0" w:line="240" w:lineRule="auto"/>
        <w:rPr>
          <w:rFonts w:eastAsiaTheme="minorEastAsia" w:cstheme="minorHAnsi"/>
        </w:rPr>
      </w:pPr>
      <w:r w:rsidRPr="00B22D3A">
        <w:rPr>
          <w:rFonts w:eastAsiaTheme="minorEastAsia" w:cstheme="minorHAnsi"/>
        </w:rPr>
        <w:t>Connect with me</w:t>
      </w:r>
      <w:r>
        <w:rPr>
          <w:rFonts w:eastAsiaTheme="minorEastAsia" w:cstheme="minorHAnsi"/>
        </w:rPr>
        <w:t xml:space="preserve"> and my </w:t>
      </w:r>
      <w:proofErr w:type="gramStart"/>
      <w:r>
        <w:rPr>
          <w:rFonts w:eastAsiaTheme="minorEastAsia" w:cstheme="minorHAnsi"/>
        </w:rPr>
        <w:t>TA’s</w:t>
      </w:r>
      <w:proofErr w:type="gramEnd"/>
      <w:r w:rsidRPr="00B22D3A">
        <w:rPr>
          <w:rFonts w:eastAsiaTheme="minorEastAsia" w:cstheme="minorHAnsi"/>
        </w:rPr>
        <w:t xml:space="preserve"> through email and/or by attending office hours. During busy times, my inbox becomes rather full, so if you contact me and do not receive a response within two business days, please send a follow up email. A gentle nudge is always appreciated. </w:t>
      </w:r>
    </w:p>
    <w:p w14:paraId="6ED06602" w14:textId="77777777" w:rsidR="00B22D3A" w:rsidRDefault="00B22D3A" w:rsidP="00B22D3A">
      <w:pPr>
        <w:spacing w:after="0" w:line="240" w:lineRule="auto"/>
        <w:rPr>
          <w:rFonts w:eastAsiaTheme="minorEastAsia" w:cstheme="minorHAnsi"/>
        </w:rPr>
      </w:pPr>
    </w:p>
    <w:p w14:paraId="69DE2F86" w14:textId="04C4D0FF" w:rsidR="00B22D3A" w:rsidRPr="00B22D3A" w:rsidRDefault="00B22D3A" w:rsidP="00B22D3A">
      <w:pPr>
        <w:spacing w:after="0" w:line="240" w:lineRule="auto"/>
        <w:rPr>
          <w:rFonts w:eastAsiaTheme="minorEastAsia" w:cstheme="minorHAnsi"/>
        </w:rPr>
      </w:pPr>
      <w:r w:rsidRPr="00B22D3A">
        <w:rPr>
          <w:rFonts w:eastAsiaTheme="minorEastAsia" w:cstheme="minorHAnsi"/>
        </w:rPr>
        <w:t xml:space="preserve">Every student in this class should have the right to learn and engage within an environment of respect and courtesy from others.  </w:t>
      </w:r>
      <w:r>
        <w:rPr>
          <w:rFonts w:eastAsiaTheme="minorEastAsia" w:cstheme="minorHAnsi"/>
        </w:rPr>
        <w:t xml:space="preserve">Please adhere to the </w:t>
      </w:r>
      <w:hyperlink r:id="rId17">
        <w:r w:rsidRPr="00B22D3A">
          <w:rPr>
            <w:rStyle w:val="Hyperlink"/>
            <w:rFonts w:eastAsia="Calibri" w:cstheme="minorHAnsi"/>
            <w:color w:val="0070C0"/>
          </w:rPr>
          <w:t>Code of Student Conduct</w:t>
        </w:r>
      </w:hyperlink>
      <w:r w:rsidRPr="00B22D3A">
        <w:rPr>
          <w:rFonts w:eastAsia="Calibri" w:cstheme="minorHAnsi"/>
        </w:rPr>
        <w:t xml:space="preserve"> (https://deanofstudents.unt.edu/conduct)</w:t>
      </w:r>
    </w:p>
    <w:p w14:paraId="3376A67F" w14:textId="77777777" w:rsidR="00B22D3A" w:rsidRPr="00B22D3A" w:rsidRDefault="00B22D3A" w:rsidP="00B22D3A">
      <w:pPr>
        <w:spacing w:after="0" w:line="240" w:lineRule="auto"/>
        <w:rPr>
          <w:rFonts w:cstheme="minorHAnsi"/>
        </w:rPr>
      </w:pPr>
    </w:p>
    <w:p w14:paraId="4E20EA4C" w14:textId="77777777" w:rsidR="00162DBA" w:rsidRPr="009E62BC" w:rsidRDefault="00162DBA" w:rsidP="009008E3">
      <w:pPr>
        <w:pStyle w:val="Heading2"/>
        <w:rPr>
          <w:rFonts w:eastAsiaTheme="minorEastAsia" w:cstheme="minorHAnsi"/>
        </w:rPr>
      </w:pPr>
      <w:r w:rsidRPr="009E62BC">
        <w:rPr>
          <w:rFonts w:eastAsiaTheme="minorEastAsia" w:cstheme="minorHAnsi"/>
        </w:rPr>
        <w:t xml:space="preserve">Assessing Your Work </w:t>
      </w:r>
    </w:p>
    <w:p w14:paraId="39A5963F" w14:textId="77777777"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b/>
          <w:bCs/>
          <w:color w:val="3D3D3D"/>
          <w:sz w:val="28"/>
          <w:szCs w:val="28"/>
        </w:rPr>
      </w:pPr>
      <w:r w:rsidRPr="00B22D3A">
        <w:rPr>
          <w:rFonts w:asciiTheme="minorHAnsi" w:hAnsiTheme="minorHAnsi" w:cstheme="minorHAnsi"/>
          <w:b/>
          <w:bCs/>
          <w:color w:val="3D3D3D"/>
          <w:sz w:val="28"/>
          <w:szCs w:val="28"/>
        </w:rPr>
        <w:t>Assessments</w:t>
      </w:r>
    </w:p>
    <w:p w14:paraId="2081C9C7" w14:textId="77777777" w:rsidR="00B22D3A" w:rsidRPr="00B22D3A" w:rsidRDefault="00B22D3A" w:rsidP="00B22D3A">
      <w:pPr>
        <w:pStyle w:val="BodyText"/>
        <w:numPr>
          <w:ilvl w:val="0"/>
          <w:numId w:val="41"/>
        </w:numPr>
        <w:autoSpaceDE w:val="0"/>
        <w:autoSpaceDN w:val="0"/>
        <w:spacing w:line="259" w:lineRule="auto"/>
        <w:rPr>
          <w:rStyle w:val="Strong"/>
          <w:b w:val="0"/>
          <w:bCs w:val="0"/>
          <w:color w:val="3D3D3D"/>
        </w:rPr>
      </w:pPr>
      <w:r w:rsidRPr="00B22D3A">
        <w:rPr>
          <w:rStyle w:val="Strong"/>
          <w:b w:val="0"/>
          <w:bCs w:val="0"/>
          <w:color w:val="3D3D3D"/>
        </w:rPr>
        <w:t>Participation (2%)</w:t>
      </w:r>
    </w:p>
    <w:p w14:paraId="28E4830A" w14:textId="77777777" w:rsidR="00093F93" w:rsidRDefault="00093F93" w:rsidP="00093F93">
      <w:pPr>
        <w:pStyle w:val="BodyText"/>
        <w:spacing w:line="259" w:lineRule="auto"/>
        <w:ind w:left="0"/>
        <w:rPr>
          <w:rStyle w:val="Strong"/>
          <w:b w:val="0"/>
          <w:bCs w:val="0"/>
          <w:color w:val="3D3D3D"/>
        </w:rPr>
      </w:pPr>
    </w:p>
    <w:p w14:paraId="3501DA13" w14:textId="497D6768" w:rsidR="00B22D3A" w:rsidRDefault="00093F93" w:rsidP="00093F93">
      <w:pPr>
        <w:pStyle w:val="BodyText"/>
        <w:spacing w:line="259" w:lineRule="auto"/>
        <w:ind w:left="720"/>
        <w:rPr>
          <w:rStyle w:val="Strong"/>
          <w:b w:val="0"/>
          <w:bCs w:val="0"/>
          <w:color w:val="3D3D3D"/>
        </w:rPr>
      </w:pPr>
      <w:r w:rsidRPr="00093F93">
        <w:rPr>
          <w:rStyle w:val="Strong"/>
          <w:b w:val="0"/>
          <w:bCs w:val="0"/>
          <w:color w:val="3D3D3D"/>
        </w:rPr>
        <w:t xml:space="preserve">Students are required to watch all videos posted on Canvas and post quizzes and labs on </w:t>
      </w:r>
      <w:proofErr w:type="gramStart"/>
      <w:r w:rsidRPr="00093F93">
        <w:rPr>
          <w:rStyle w:val="Strong"/>
          <w:b w:val="0"/>
          <w:bCs w:val="0"/>
          <w:color w:val="3D3D3D"/>
        </w:rPr>
        <w:t>time</w:t>
      </w:r>
      <w:r w:rsidR="00FF5F10">
        <w:rPr>
          <w:rStyle w:val="Strong"/>
          <w:b w:val="0"/>
          <w:bCs w:val="0"/>
          <w:color w:val="3D3D3D"/>
        </w:rPr>
        <w:t>, and</w:t>
      </w:r>
      <w:proofErr w:type="gramEnd"/>
      <w:r w:rsidR="00FF5F10">
        <w:rPr>
          <w:rStyle w:val="Strong"/>
          <w:b w:val="0"/>
          <w:bCs w:val="0"/>
          <w:color w:val="3D3D3D"/>
        </w:rPr>
        <w:t xml:space="preserve"> complete the SPOT evaluation at the end of the course</w:t>
      </w:r>
      <w:r>
        <w:rPr>
          <w:rStyle w:val="Strong"/>
          <w:b w:val="0"/>
          <w:bCs w:val="0"/>
          <w:color w:val="3D3D3D"/>
        </w:rPr>
        <w:t>.</w:t>
      </w:r>
    </w:p>
    <w:p w14:paraId="5B3C2540" w14:textId="77777777" w:rsidR="00093F93" w:rsidRPr="00B22D3A" w:rsidRDefault="00093F93" w:rsidP="00093F93">
      <w:pPr>
        <w:pStyle w:val="BodyText"/>
        <w:spacing w:line="259" w:lineRule="auto"/>
        <w:ind w:left="0"/>
        <w:rPr>
          <w:rStyle w:val="Strong"/>
          <w:b w:val="0"/>
          <w:bCs w:val="0"/>
          <w:color w:val="3D3D3D"/>
        </w:rPr>
      </w:pPr>
    </w:p>
    <w:p w14:paraId="2317CBB8" w14:textId="77777777" w:rsidR="00B22D3A" w:rsidRPr="00B22D3A" w:rsidRDefault="00B22D3A" w:rsidP="00B22D3A">
      <w:pPr>
        <w:pStyle w:val="BodyText"/>
        <w:numPr>
          <w:ilvl w:val="0"/>
          <w:numId w:val="41"/>
        </w:numPr>
        <w:autoSpaceDE w:val="0"/>
        <w:autoSpaceDN w:val="0"/>
        <w:spacing w:line="259" w:lineRule="auto"/>
        <w:rPr>
          <w:rStyle w:val="Strong"/>
          <w:b w:val="0"/>
          <w:bCs w:val="0"/>
          <w:color w:val="3D3D3D"/>
        </w:rPr>
      </w:pPr>
      <w:r w:rsidRPr="00B22D3A">
        <w:rPr>
          <w:rStyle w:val="Strong"/>
          <w:b w:val="0"/>
          <w:bCs w:val="0"/>
          <w:color w:val="3D3D3D"/>
        </w:rPr>
        <w:t>Lecture Quiz (15%)</w:t>
      </w:r>
    </w:p>
    <w:p w14:paraId="62EF09E3" w14:textId="77777777" w:rsidR="00B22D3A" w:rsidRPr="00B22D3A" w:rsidRDefault="00B22D3A" w:rsidP="00B22D3A">
      <w:pPr>
        <w:pStyle w:val="BodyText"/>
        <w:spacing w:line="259" w:lineRule="auto"/>
        <w:ind w:left="720"/>
        <w:rPr>
          <w:rStyle w:val="Strong"/>
          <w:b w:val="0"/>
          <w:bCs w:val="0"/>
          <w:color w:val="3D3D3D"/>
        </w:rPr>
      </w:pPr>
    </w:p>
    <w:p w14:paraId="075B4493" w14:textId="77777777" w:rsidR="00B22D3A" w:rsidRPr="00B22D3A" w:rsidRDefault="00B22D3A" w:rsidP="00B22D3A">
      <w:pPr>
        <w:pStyle w:val="BodyText"/>
        <w:spacing w:line="259" w:lineRule="auto"/>
        <w:ind w:left="720"/>
        <w:rPr>
          <w:rStyle w:val="Strong"/>
          <w:b w:val="0"/>
          <w:bCs w:val="0"/>
          <w:color w:val="3D3D3D"/>
        </w:rPr>
      </w:pPr>
      <w:r w:rsidRPr="00B22D3A">
        <w:rPr>
          <w:rStyle w:val="Strong"/>
          <w:b w:val="0"/>
          <w:bCs w:val="0"/>
          <w:color w:val="3D3D3D"/>
        </w:rPr>
        <w:t xml:space="preserve">Lecture quizzes are based on the videos and readings of that week. We recommend you thoroughly view each video and text lesson before you complete the associated problem set. You will have two </w:t>
      </w:r>
      <w:proofErr w:type="gramStart"/>
      <w:r w:rsidRPr="00B22D3A">
        <w:rPr>
          <w:rStyle w:val="Strong"/>
          <w:b w:val="0"/>
          <w:bCs w:val="0"/>
          <w:color w:val="3D3D3D"/>
        </w:rPr>
        <w:t>attempts</w:t>
      </w:r>
      <w:proofErr w:type="gramEnd"/>
      <w:r w:rsidRPr="00B22D3A">
        <w:rPr>
          <w:rStyle w:val="Strong"/>
          <w:b w:val="0"/>
          <w:bCs w:val="0"/>
          <w:color w:val="3D3D3D"/>
        </w:rPr>
        <w:t xml:space="preserve"> and the last attempt will be graded. The time limit depends on the length of the quiz. Make sure you read each instruction before you start.</w:t>
      </w:r>
    </w:p>
    <w:p w14:paraId="53627F96" w14:textId="77777777" w:rsidR="00B22D3A" w:rsidRPr="00B22D3A" w:rsidRDefault="00B22D3A" w:rsidP="00B22D3A">
      <w:pPr>
        <w:pStyle w:val="BodyText"/>
        <w:spacing w:line="259" w:lineRule="auto"/>
        <w:rPr>
          <w:rStyle w:val="Strong"/>
          <w:b w:val="0"/>
          <w:bCs w:val="0"/>
          <w:color w:val="3D3D3D"/>
        </w:rPr>
      </w:pPr>
    </w:p>
    <w:p w14:paraId="04C58293" w14:textId="77777777" w:rsidR="00B22D3A" w:rsidRPr="00B22D3A" w:rsidRDefault="00B22D3A" w:rsidP="00B22D3A">
      <w:pPr>
        <w:pStyle w:val="BodyText"/>
        <w:numPr>
          <w:ilvl w:val="0"/>
          <w:numId w:val="41"/>
        </w:numPr>
        <w:autoSpaceDE w:val="0"/>
        <w:autoSpaceDN w:val="0"/>
        <w:spacing w:line="259" w:lineRule="auto"/>
        <w:rPr>
          <w:rStyle w:val="Strong"/>
          <w:b w:val="0"/>
          <w:bCs w:val="0"/>
          <w:color w:val="3D3D3D"/>
        </w:rPr>
      </w:pPr>
      <w:r w:rsidRPr="00B22D3A">
        <w:rPr>
          <w:rStyle w:val="Strong"/>
          <w:b w:val="0"/>
          <w:bCs w:val="0"/>
          <w:color w:val="3D3D3D"/>
        </w:rPr>
        <w:t>Lab Assignments (58%)</w:t>
      </w:r>
    </w:p>
    <w:p w14:paraId="282EF627" w14:textId="77777777" w:rsidR="00B22D3A" w:rsidRPr="00B22D3A" w:rsidRDefault="00B22D3A" w:rsidP="00B22D3A">
      <w:pPr>
        <w:pStyle w:val="BodyText"/>
        <w:spacing w:line="259" w:lineRule="auto"/>
        <w:ind w:left="720"/>
        <w:rPr>
          <w:rStyle w:val="Strong"/>
          <w:b w:val="0"/>
          <w:bCs w:val="0"/>
          <w:color w:val="3D3D3D"/>
        </w:rPr>
      </w:pPr>
    </w:p>
    <w:p w14:paraId="2CA60B37" w14:textId="77777777" w:rsidR="00B22D3A" w:rsidRPr="00B22D3A" w:rsidRDefault="00B22D3A" w:rsidP="00B22D3A">
      <w:pPr>
        <w:pStyle w:val="BodyText"/>
        <w:spacing w:line="259" w:lineRule="auto"/>
        <w:ind w:left="720"/>
        <w:rPr>
          <w:rStyle w:val="Strong"/>
          <w:b w:val="0"/>
          <w:bCs w:val="0"/>
          <w:color w:val="3D3D3D"/>
        </w:rPr>
      </w:pPr>
      <w:r w:rsidRPr="00B22D3A">
        <w:rPr>
          <w:rStyle w:val="Strong"/>
          <w:b w:val="0"/>
          <w:bCs w:val="0"/>
          <w:color w:val="3D3D3D"/>
        </w:rPr>
        <w:t>Each week you will do one lab assignment, which has two formats. One format is quiz-based, which are questions that require hands-on practices in GIS. That means, you will follow the lab instructions to achieve the answers. All answers are listed in the lab instructions as well. Make sure you write down all answers before you start the Quiz. You only have one attempt and unlimited time in submission before the due date. Labs can be time-consuming. Give yourself plenty of time to complete them.</w:t>
      </w:r>
    </w:p>
    <w:p w14:paraId="7908F6AC" w14:textId="77777777" w:rsidR="00B22D3A" w:rsidRPr="00B22D3A" w:rsidRDefault="00B22D3A" w:rsidP="00B22D3A">
      <w:pPr>
        <w:pStyle w:val="BodyText"/>
        <w:spacing w:line="259" w:lineRule="auto"/>
        <w:rPr>
          <w:rStyle w:val="Strong"/>
          <w:b w:val="0"/>
          <w:bCs w:val="0"/>
          <w:color w:val="3D3D3D"/>
        </w:rPr>
      </w:pPr>
    </w:p>
    <w:p w14:paraId="67EC1F71" w14:textId="77777777" w:rsidR="00B22D3A" w:rsidRPr="00B22D3A" w:rsidRDefault="00B22D3A" w:rsidP="00B22D3A">
      <w:pPr>
        <w:pStyle w:val="BodyText"/>
        <w:spacing w:line="259" w:lineRule="auto"/>
        <w:ind w:left="720"/>
        <w:rPr>
          <w:rStyle w:val="Strong"/>
          <w:b w:val="0"/>
          <w:bCs w:val="0"/>
          <w:color w:val="3D3D3D"/>
        </w:rPr>
      </w:pPr>
      <w:r w:rsidRPr="00B22D3A">
        <w:rPr>
          <w:rStyle w:val="Strong"/>
          <w:b w:val="0"/>
          <w:bCs w:val="0"/>
          <w:color w:val="3D3D3D"/>
        </w:rPr>
        <w:t xml:space="preserve">The second format is map-based assignments. Students will need to finish certain GIS procedures and come up with a map outcome. The grading rubric is listed for each assignment. Please use the rubric as your checklist to ensure high grades. You can have multiple attempts and only the last submission will be graded. Also note, map critique can sometimes be subjective. One TA will be assigned to grade all lab assignments per week to keep grading consistently. However, there may be </w:t>
      </w:r>
      <w:proofErr w:type="gramStart"/>
      <w:r w:rsidRPr="00B22D3A">
        <w:rPr>
          <w:rStyle w:val="Strong"/>
          <w:b w:val="0"/>
          <w:bCs w:val="0"/>
          <w:color w:val="3D3D3D"/>
        </w:rPr>
        <w:t>a circumstance</w:t>
      </w:r>
      <w:proofErr w:type="gramEnd"/>
      <w:r w:rsidRPr="00B22D3A">
        <w:rPr>
          <w:rStyle w:val="Strong"/>
          <w:b w:val="0"/>
          <w:bCs w:val="0"/>
          <w:color w:val="3D3D3D"/>
        </w:rPr>
        <w:t xml:space="preserve"> that you experience a slight variance in your map evaluation.</w:t>
      </w:r>
    </w:p>
    <w:p w14:paraId="687F0EBC" w14:textId="77777777" w:rsidR="00B22D3A" w:rsidRPr="00B22D3A" w:rsidRDefault="00B22D3A" w:rsidP="00B22D3A">
      <w:pPr>
        <w:pStyle w:val="BodyText"/>
        <w:spacing w:line="259" w:lineRule="auto"/>
        <w:ind w:left="720"/>
        <w:rPr>
          <w:rStyle w:val="Strong"/>
          <w:b w:val="0"/>
          <w:bCs w:val="0"/>
          <w:color w:val="3D3D3D"/>
        </w:rPr>
      </w:pPr>
    </w:p>
    <w:p w14:paraId="6D653695" w14:textId="77777777" w:rsidR="00B22D3A" w:rsidRPr="00B22D3A" w:rsidRDefault="00B22D3A" w:rsidP="00B22D3A">
      <w:pPr>
        <w:pStyle w:val="BodyText"/>
        <w:numPr>
          <w:ilvl w:val="0"/>
          <w:numId w:val="41"/>
        </w:numPr>
        <w:autoSpaceDE w:val="0"/>
        <w:autoSpaceDN w:val="0"/>
        <w:spacing w:line="259" w:lineRule="auto"/>
        <w:rPr>
          <w:rStyle w:val="Strong"/>
          <w:b w:val="0"/>
          <w:bCs w:val="0"/>
          <w:color w:val="3D3D3D"/>
        </w:rPr>
      </w:pPr>
      <w:r w:rsidRPr="00B22D3A">
        <w:rPr>
          <w:rStyle w:val="Strong"/>
          <w:b w:val="0"/>
          <w:bCs w:val="0"/>
          <w:color w:val="3D3D3D"/>
        </w:rPr>
        <w:t>Mid-term (10%)</w:t>
      </w:r>
    </w:p>
    <w:p w14:paraId="5EEBEEBC" w14:textId="77777777" w:rsidR="00B22D3A" w:rsidRPr="00B22D3A" w:rsidRDefault="00B22D3A" w:rsidP="00B22D3A">
      <w:pPr>
        <w:pStyle w:val="BodyText"/>
        <w:spacing w:line="259" w:lineRule="auto"/>
        <w:ind w:left="720"/>
        <w:rPr>
          <w:rStyle w:val="Strong"/>
          <w:b w:val="0"/>
          <w:bCs w:val="0"/>
          <w:color w:val="3D3D3D"/>
        </w:rPr>
      </w:pPr>
    </w:p>
    <w:p w14:paraId="1C327ED6" w14:textId="77777777" w:rsidR="00B22D3A" w:rsidRDefault="00B22D3A" w:rsidP="00B22D3A">
      <w:pPr>
        <w:pStyle w:val="BodyText"/>
        <w:numPr>
          <w:ilvl w:val="0"/>
          <w:numId w:val="41"/>
        </w:numPr>
        <w:autoSpaceDE w:val="0"/>
        <w:autoSpaceDN w:val="0"/>
        <w:spacing w:line="259" w:lineRule="auto"/>
        <w:rPr>
          <w:rStyle w:val="Strong"/>
          <w:b w:val="0"/>
          <w:color w:val="3D3D3D"/>
        </w:rPr>
      </w:pPr>
      <w:r w:rsidRPr="00B22D3A">
        <w:rPr>
          <w:rStyle w:val="Strong"/>
          <w:b w:val="0"/>
          <w:bCs w:val="0"/>
          <w:color w:val="3D3D3D"/>
        </w:rPr>
        <w:t>Final project (15%)</w:t>
      </w:r>
    </w:p>
    <w:p w14:paraId="583897BB" w14:textId="1A02ED5E" w:rsidR="00B22D3A" w:rsidRPr="00B22D3A" w:rsidRDefault="00B22D3A" w:rsidP="00B22D3A">
      <w:pPr>
        <w:ind w:left="360"/>
        <w:rPr>
          <w:rStyle w:val="Strong"/>
          <w:rFonts w:cstheme="minorHAnsi"/>
          <w:b w:val="0"/>
          <w:color w:val="3D3D3D"/>
        </w:rPr>
      </w:pPr>
    </w:p>
    <w:p w14:paraId="3FB94795" w14:textId="78C9ED97" w:rsidR="00B22D3A" w:rsidRPr="00F177EA" w:rsidRDefault="00B22D3A" w:rsidP="00B22D3A">
      <w:pPr>
        <w:pStyle w:val="BodyText"/>
        <w:spacing w:line="259" w:lineRule="auto"/>
        <w:ind w:left="360"/>
      </w:pPr>
      <w:r w:rsidRPr="00F177EA">
        <w:t>One reminder here: DO NOT rely on Canvas Grade calculation to check your current grade status only after we grade the last assignment, you will know what the final grade for the course is. All the ungraded assignments are automatically treated as zero. For instance, if your CANVAS report</w:t>
      </w:r>
      <w:r w:rsidR="00E32362" w:rsidRPr="00F177EA">
        <w:t>s</w:t>
      </w:r>
      <w:r w:rsidRPr="00F177EA">
        <w:t xml:space="preserve"> you 90%, the 90 is not the accumulated points you earned. That’s how Canvas is set up and we do not have a solution yet. </w:t>
      </w:r>
    </w:p>
    <w:p w14:paraId="7C6DFE09" w14:textId="77777777"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b/>
          <w:bCs/>
          <w:color w:val="3D3D3D"/>
          <w:sz w:val="28"/>
          <w:szCs w:val="28"/>
        </w:rPr>
      </w:pPr>
      <w:r w:rsidRPr="00B22D3A">
        <w:rPr>
          <w:rFonts w:asciiTheme="minorHAnsi" w:hAnsiTheme="minorHAnsi" w:cstheme="minorHAnsi"/>
          <w:b/>
          <w:bCs/>
          <w:color w:val="3D3D3D"/>
          <w:sz w:val="28"/>
          <w:szCs w:val="28"/>
        </w:rPr>
        <w:t>Grading</w:t>
      </w:r>
    </w:p>
    <w:p w14:paraId="22B79D3A" w14:textId="77777777" w:rsidR="00B22D3A" w:rsidRPr="00B22D3A" w:rsidRDefault="00B22D3A" w:rsidP="00B22D3A">
      <w:pPr>
        <w:numPr>
          <w:ilvl w:val="0"/>
          <w:numId w:val="39"/>
        </w:numPr>
        <w:shd w:val="clear" w:color="auto" w:fill="FFFFFF"/>
        <w:spacing w:before="100" w:beforeAutospacing="1" w:after="100" w:afterAutospacing="1" w:line="240" w:lineRule="auto"/>
        <w:ind w:left="375"/>
        <w:rPr>
          <w:rFonts w:cstheme="minorHAnsi"/>
          <w:color w:val="3D3D3D"/>
        </w:rPr>
      </w:pPr>
      <w:r w:rsidRPr="00B22D3A">
        <w:rPr>
          <w:rFonts w:cstheme="minorHAnsi"/>
          <w:color w:val="3D3D3D"/>
        </w:rPr>
        <w:t>A: 90-100% (Outstanding, excellent work. The student performs well above the minimum criteria.)</w:t>
      </w:r>
    </w:p>
    <w:p w14:paraId="79177A95" w14:textId="77777777" w:rsidR="00B22D3A" w:rsidRPr="00B22D3A" w:rsidRDefault="00B22D3A" w:rsidP="00B22D3A">
      <w:pPr>
        <w:numPr>
          <w:ilvl w:val="0"/>
          <w:numId w:val="39"/>
        </w:numPr>
        <w:shd w:val="clear" w:color="auto" w:fill="FFFFFF"/>
        <w:spacing w:before="100" w:beforeAutospacing="1" w:after="100" w:afterAutospacing="1" w:line="240" w:lineRule="auto"/>
        <w:ind w:left="375"/>
        <w:rPr>
          <w:rFonts w:cstheme="minorHAnsi"/>
          <w:color w:val="3D3D3D"/>
        </w:rPr>
      </w:pPr>
      <w:r w:rsidRPr="00B22D3A">
        <w:rPr>
          <w:rFonts w:cstheme="minorHAnsi"/>
          <w:color w:val="3D3D3D"/>
        </w:rPr>
        <w:t>B: 80-89% (Good, impressive work. The student performs above the minimum criteria.)</w:t>
      </w:r>
    </w:p>
    <w:p w14:paraId="14C68F08" w14:textId="77777777" w:rsidR="00B22D3A" w:rsidRPr="00B22D3A" w:rsidRDefault="00B22D3A" w:rsidP="00B22D3A">
      <w:pPr>
        <w:numPr>
          <w:ilvl w:val="0"/>
          <w:numId w:val="39"/>
        </w:numPr>
        <w:shd w:val="clear" w:color="auto" w:fill="FFFFFF"/>
        <w:spacing w:before="100" w:beforeAutospacing="1" w:after="100" w:afterAutospacing="1" w:line="240" w:lineRule="auto"/>
        <w:ind w:left="375"/>
        <w:rPr>
          <w:rFonts w:cstheme="minorHAnsi"/>
          <w:color w:val="3D3D3D"/>
        </w:rPr>
      </w:pPr>
      <w:r w:rsidRPr="00B22D3A">
        <w:rPr>
          <w:rFonts w:cstheme="minorHAnsi"/>
          <w:color w:val="3D3D3D"/>
        </w:rPr>
        <w:t>C: 70-79% (Solid, college-level work. The student meets the criteria of the assignment.)</w:t>
      </w:r>
    </w:p>
    <w:p w14:paraId="2069E4C6" w14:textId="77777777" w:rsidR="00B22D3A" w:rsidRPr="00B22D3A" w:rsidRDefault="00B22D3A" w:rsidP="00B22D3A">
      <w:pPr>
        <w:numPr>
          <w:ilvl w:val="0"/>
          <w:numId w:val="39"/>
        </w:numPr>
        <w:shd w:val="clear" w:color="auto" w:fill="FFFFFF"/>
        <w:spacing w:before="100" w:beforeAutospacing="1" w:after="100" w:afterAutospacing="1" w:line="240" w:lineRule="auto"/>
        <w:ind w:left="375"/>
        <w:rPr>
          <w:rFonts w:cstheme="minorHAnsi"/>
          <w:color w:val="3D3D3D"/>
        </w:rPr>
      </w:pPr>
      <w:r w:rsidRPr="00B22D3A">
        <w:rPr>
          <w:rFonts w:cstheme="minorHAnsi"/>
          <w:color w:val="3D3D3D"/>
        </w:rPr>
        <w:t>D: 60-69% (Below average work. The student fails to meet the minimum criteria.)</w:t>
      </w:r>
    </w:p>
    <w:p w14:paraId="197A429E" w14:textId="77777777" w:rsidR="00B22D3A" w:rsidRPr="00B22D3A" w:rsidRDefault="00B22D3A" w:rsidP="00B22D3A">
      <w:pPr>
        <w:numPr>
          <w:ilvl w:val="0"/>
          <w:numId w:val="39"/>
        </w:numPr>
        <w:shd w:val="clear" w:color="auto" w:fill="FFFFFF"/>
        <w:spacing w:before="100" w:beforeAutospacing="1" w:after="100" w:afterAutospacing="1" w:line="240" w:lineRule="auto"/>
        <w:ind w:left="375"/>
        <w:rPr>
          <w:rFonts w:cstheme="minorHAnsi"/>
          <w:color w:val="3D3D3D"/>
        </w:rPr>
      </w:pPr>
      <w:r w:rsidRPr="00B22D3A">
        <w:rPr>
          <w:rFonts w:cstheme="minorHAnsi"/>
          <w:color w:val="3D3D3D"/>
        </w:rPr>
        <w:t>F: 59 and below (Sub-par work. The student fails to complete the assignment.)</w:t>
      </w:r>
    </w:p>
    <w:p w14:paraId="025A7434" w14:textId="645DFCC4"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color w:val="3D3D3D"/>
          <w:sz w:val="22"/>
          <w:szCs w:val="22"/>
        </w:rPr>
      </w:pPr>
      <w:r w:rsidRPr="00B22D3A">
        <w:rPr>
          <w:rFonts w:asciiTheme="minorHAnsi" w:hAnsiTheme="minorHAnsi" w:cstheme="minorHAnsi"/>
          <w:color w:val="3D3D3D"/>
          <w:sz w:val="22"/>
          <w:szCs w:val="22"/>
        </w:rPr>
        <w:t>All quiz-based assignments will be grade</w:t>
      </w:r>
      <w:r w:rsidR="00093F93">
        <w:rPr>
          <w:rFonts w:asciiTheme="minorHAnsi" w:hAnsiTheme="minorHAnsi" w:cstheme="minorHAnsi"/>
          <w:color w:val="3D3D3D"/>
          <w:sz w:val="22"/>
          <w:szCs w:val="22"/>
        </w:rPr>
        <w:t>d</w:t>
      </w:r>
      <w:r w:rsidRPr="00B22D3A">
        <w:rPr>
          <w:rFonts w:asciiTheme="minorHAnsi" w:hAnsiTheme="minorHAnsi" w:cstheme="minorHAnsi"/>
          <w:color w:val="3D3D3D"/>
          <w:sz w:val="22"/>
          <w:szCs w:val="22"/>
        </w:rPr>
        <w:t xml:space="preserve"> automatically and immediately. All map-based submission will involve manual grading, and we will strive to return grades within two weeks past the due date. Note that grades on the final project will be posted very close to the final grade submission deadline. </w:t>
      </w:r>
    </w:p>
    <w:p w14:paraId="6328A955" w14:textId="75ACB03D"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color w:val="3D3D3D"/>
          <w:sz w:val="22"/>
          <w:szCs w:val="22"/>
        </w:rPr>
      </w:pPr>
      <w:r w:rsidRPr="00B22D3A">
        <w:rPr>
          <w:rFonts w:asciiTheme="minorHAnsi" w:hAnsiTheme="minorHAnsi" w:cstheme="minorHAnsi"/>
          <w:color w:val="3D3D3D"/>
          <w:sz w:val="22"/>
          <w:szCs w:val="22"/>
        </w:rPr>
        <w:t xml:space="preserve">A grade of </w:t>
      </w:r>
      <w:r w:rsidRPr="00B22D3A">
        <w:rPr>
          <w:rFonts w:asciiTheme="minorHAnsi" w:hAnsiTheme="minorHAnsi" w:cstheme="minorHAnsi"/>
          <w:b/>
          <w:bCs/>
          <w:color w:val="3D3D3D"/>
          <w:sz w:val="22"/>
          <w:szCs w:val="22"/>
        </w:rPr>
        <w:t>“I”</w:t>
      </w:r>
      <w:r w:rsidRPr="00B22D3A">
        <w:rPr>
          <w:rFonts w:asciiTheme="minorHAnsi" w:hAnsiTheme="minorHAnsi" w:cstheme="minorHAnsi"/>
          <w:color w:val="3D3D3D"/>
          <w:sz w:val="22"/>
          <w:szCs w:val="22"/>
        </w:rPr>
        <w:t xml:space="preserve">, or </w:t>
      </w:r>
      <w:r w:rsidRPr="00B22D3A">
        <w:rPr>
          <w:rFonts w:asciiTheme="minorHAnsi" w:hAnsiTheme="minorHAnsi" w:cstheme="minorHAnsi"/>
          <w:b/>
          <w:bCs/>
          <w:color w:val="3D3D3D"/>
          <w:sz w:val="22"/>
          <w:szCs w:val="22"/>
        </w:rPr>
        <w:t>“Incomplete”</w:t>
      </w:r>
      <w:r w:rsidRPr="00B22D3A">
        <w:rPr>
          <w:rFonts w:asciiTheme="minorHAnsi" w:hAnsiTheme="minorHAnsi" w:cstheme="minorHAnsi"/>
          <w:color w:val="3D3D3D"/>
          <w:sz w:val="22"/>
          <w:szCs w:val="22"/>
        </w:rPr>
        <w:t xml:space="preserve"> will only be given if a student has completed at least half of the work, the student has a D-level or higher in the work, </w:t>
      </w:r>
      <w:r w:rsidRPr="00B22D3A">
        <w:rPr>
          <w:rFonts w:asciiTheme="minorHAnsi" w:hAnsiTheme="minorHAnsi" w:cstheme="minorHAnsi"/>
          <w:b/>
          <w:bCs/>
          <w:color w:val="3D3D3D"/>
          <w:sz w:val="22"/>
          <w:szCs w:val="22"/>
        </w:rPr>
        <w:t>and</w:t>
      </w:r>
      <w:r w:rsidRPr="00B22D3A">
        <w:rPr>
          <w:rFonts w:asciiTheme="minorHAnsi" w:hAnsiTheme="minorHAnsi" w:cstheme="minorHAnsi"/>
          <w:color w:val="3D3D3D"/>
          <w:sz w:val="22"/>
          <w:szCs w:val="22"/>
        </w:rPr>
        <w:t xml:space="preserve"> the student has a documented medical excuse or military service that impacted their academic achievement.  An “Incomplete” must be requested at least one week before the end of the semester.  For more information on Incomplete grades, see the information on the Registrar’s site: </w:t>
      </w:r>
      <w:hyperlink r:id="rId18" w:history="1">
        <w:r w:rsidRPr="00B22D3A">
          <w:rPr>
            <w:rStyle w:val="Hyperlink"/>
            <w:rFonts w:asciiTheme="minorHAnsi" w:eastAsia="Arial" w:hAnsiTheme="minorHAnsi" w:cstheme="minorHAnsi"/>
            <w:sz w:val="22"/>
            <w:szCs w:val="22"/>
          </w:rPr>
          <w:t>Incompletes | Office of the Registrar (unt.edu)</w:t>
        </w:r>
      </w:hyperlink>
      <w:r w:rsidRPr="00B22D3A">
        <w:rPr>
          <w:rFonts w:asciiTheme="minorHAnsi" w:hAnsiTheme="minorHAnsi" w:cstheme="minorHAnsi"/>
          <w:sz w:val="22"/>
          <w:szCs w:val="22"/>
        </w:rPr>
        <w:t>. If you do not meet the requirements for a grade of Incomplete, do not request one. Incompletes are only for student</w:t>
      </w:r>
      <w:r w:rsidR="00E32362">
        <w:rPr>
          <w:rFonts w:asciiTheme="minorHAnsi" w:hAnsiTheme="minorHAnsi" w:cstheme="minorHAnsi"/>
          <w:sz w:val="22"/>
          <w:szCs w:val="22"/>
        </w:rPr>
        <w:t>s</w:t>
      </w:r>
      <w:r w:rsidRPr="00B22D3A">
        <w:rPr>
          <w:rFonts w:asciiTheme="minorHAnsi" w:hAnsiTheme="minorHAnsi" w:cstheme="minorHAnsi"/>
          <w:sz w:val="22"/>
          <w:szCs w:val="22"/>
        </w:rPr>
        <w:t xml:space="preserve"> who have a medical or military hardship that interrupts their study.</w:t>
      </w:r>
    </w:p>
    <w:p w14:paraId="2BAB2DAE" w14:textId="77777777" w:rsidR="00B22D3A" w:rsidRDefault="00B22D3A" w:rsidP="00B22D3A">
      <w:pPr>
        <w:pStyle w:val="NormalWeb"/>
        <w:shd w:val="clear" w:color="auto" w:fill="FFFFFF"/>
        <w:spacing w:before="180" w:beforeAutospacing="0" w:after="180" w:afterAutospacing="0"/>
        <w:rPr>
          <w:rFonts w:asciiTheme="minorHAnsi" w:hAnsiTheme="minorHAnsi" w:cstheme="minorHAnsi"/>
          <w:b/>
          <w:bCs/>
          <w:color w:val="3D3D3D"/>
          <w:sz w:val="28"/>
          <w:szCs w:val="28"/>
        </w:rPr>
      </w:pPr>
      <w:r w:rsidRPr="00B22D3A">
        <w:rPr>
          <w:rFonts w:asciiTheme="minorHAnsi" w:hAnsiTheme="minorHAnsi" w:cstheme="minorHAnsi"/>
          <w:b/>
          <w:bCs/>
          <w:color w:val="3D3D3D"/>
          <w:sz w:val="28"/>
          <w:szCs w:val="28"/>
        </w:rPr>
        <w:t>Grade-related Policies</w:t>
      </w:r>
    </w:p>
    <w:p w14:paraId="76777296" w14:textId="390FBBFA"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b/>
          <w:bCs/>
          <w:color w:val="3D3D3D"/>
        </w:rPr>
      </w:pPr>
      <w:r w:rsidRPr="00B22D3A">
        <w:rPr>
          <w:rFonts w:asciiTheme="minorHAnsi" w:hAnsiTheme="minorHAnsi" w:cstheme="minorHAnsi"/>
          <w:b/>
          <w:bCs/>
          <w:color w:val="3D3D3D"/>
        </w:rPr>
        <w:t>Late Work</w:t>
      </w:r>
    </w:p>
    <w:p w14:paraId="78F49130" w14:textId="77777777" w:rsidR="00B22D3A" w:rsidRDefault="00B22D3A" w:rsidP="00B22D3A">
      <w:pPr>
        <w:pStyle w:val="NormalWeb"/>
        <w:shd w:val="clear" w:color="auto" w:fill="FFFFFF"/>
        <w:spacing w:before="0" w:beforeAutospacing="0" w:after="0" w:afterAutospacing="0"/>
        <w:rPr>
          <w:rFonts w:asciiTheme="minorHAnsi" w:hAnsiTheme="minorHAnsi" w:cstheme="minorHAnsi"/>
          <w:color w:val="3D3D3D"/>
          <w:sz w:val="22"/>
          <w:szCs w:val="22"/>
        </w:rPr>
      </w:pPr>
      <w:r w:rsidRPr="00B22D3A">
        <w:rPr>
          <w:rFonts w:asciiTheme="minorHAnsi" w:hAnsiTheme="minorHAnsi" w:cstheme="minorHAnsi"/>
          <w:color w:val="3D3D3D"/>
          <w:sz w:val="22"/>
          <w:szCs w:val="22"/>
        </w:rPr>
        <w:t>I </w:t>
      </w:r>
      <w:r w:rsidRPr="00B22D3A">
        <w:rPr>
          <w:rStyle w:val="Strong"/>
          <w:rFonts w:asciiTheme="minorHAnsi" w:hAnsiTheme="minorHAnsi" w:cstheme="minorHAnsi"/>
          <w:color w:val="0000FF"/>
          <w:sz w:val="22"/>
          <w:szCs w:val="22"/>
        </w:rPr>
        <w:t>will not</w:t>
      </w:r>
      <w:r w:rsidRPr="00B22D3A">
        <w:rPr>
          <w:rFonts w:asciiTheme="minorHAnsi" w:hAnsiTheme="minorHAnsi" w:cstheme="minorHAnsi"/>
          <w:color w:val="0000FF"/>
          <w:sz w:val="22"/>
          <w:szCs w:val="22"/>
        </w:rPr>
        <w:t> </w:t>
      </w:r>
      <w:r w:rsidRPr="00B22D3A">
        <w:rPr>
          <w:rFonts w:asciiTheme="minorHAnsi" w:hAnsiTheme="minorHAnsi" w:cstheme="minorHAnsi"/>
          <w:color w:val="3D3D3D"/>
          <w:sz w:val="22"/>
          <w:szCs w:val="22"/>
        </w:rPr>
        <w:t xml:space="preserve">accept late work </w:t>
      </w:r>
      <w:proofErr w:type="gramStart"/>
      <w:r w:rsidRPr="00B22D3A">
        <w:rPr>
          <w:rFonts w:asciiTheme="minorHAnsi" w:hAnsiTheme="minorHAnsi" w:cstheme="minorHAnsi"/>
          <w:color w:val="3D3D3D"/>
          <w:sz w:val="22"/>
          <w:szCs w:val="22"/>
        </w:rPr>
        <w:t>in</w:t>
      </w:r>
      <w:proofErr w:type="gramEnd"/>
      <w:r w:rsidRPr="00B22D3A">
        <w:rPr>
          <w:rFonts w:asciiTheme="minorHAnsi" w:hAnsiTheme="minorHAnsi" w:cstheme="minorHAnsi"/>
          <w:color w:val="3D3D3D"/>
          <w:sz w:val="22"/>
          <w:szCs w:val="22"/>
        </w:rPr>
        <w:t xml:space="preserve"> this course. All work turned in after the deadline will receive a grade of zero unless the student has a </w:t>
      </w:r>
      <w:hyperlink r:id="rId19" w:tgtFrame="_blank" w:history="1">
        <w:r w:rsidRPr="00B22D3A">
          <w:rPr>
            <w:rStyle w:val="Hyperlink"/>
            <w:rFonts w:asciiTheme="minorHAnsi" w:hAnsiTheme="minorHAnsi" w:cstheme="minorHAnsi"/>
            <w:sz w:val="22"/>
            <w:szCs w:val="22"/>
          </w:rPr>
          <w:t>university-excused absence </w:t>
        </w:r>
        <w:r w:rsidRPr="00B22D3A">
          <w:rPr>
            <w:rStyle w:val="screenreader-only"/>
            <w:rFonts w:asciiTheme="minorHAnsi" w:eastAsia="Arial" w:hAnsiTheme="minorHAnsi" w:cstheme="minorHAnsi"/>
            <w:color w:val="0000FF"/>
            <w:sz w:val="22"/>
            <w:szCs w:val="22"/>
            <w:bdr w:val="none" w:sz="0" w:space="0" w:color="auto" w:frame="1"/>
          </w:rPr>
          <w:t> (Links to an external site.)</w:t>
        </w:r>
      </w:hyperlink>
      <w:r w:rsidRPr="00B22D3A">
        <w:rPr>
          <w:rFonts w:asciiTheme="minorHAnsi" w:hAnsiTheme="minorHAnsi" w:cstheme="minorHAnsi"/>
          <w:color w:val="3D3D3D"/>
          <w:sz w:val="22"/>
          <w:szCs w:val="22"/>
        </w:rPr>
        <w:t xml:space="preserve">and provides documentation with 48 hours of the missed deadline.  If you have questions about an assignment or are having difficulty </w:t>
      </w:r>
      <w:proofErr w:type="gramStart"/>
      <w:r w:rsidRPr="00B22D3A">
        <w:rPr>
          <w:rFonts w:asciiTheme="minorHAnsi" w:hAnsiTheme="minorHAnsi" w:cstheme="minorHAnsi"/>
          <w:color w:val="3D3D3D"/>
          <w:sz w:val="22"/>
          <w:szCs w:val="22"/>
        </w:rPr>
        <w:t>completed</w:t>
      </w:r>
      <w:proofErr w:type="gramEnd"/>
      <w:r w:rsidRPr="00B22D3A">
        <w:rPr>
          <w:rFonts w:asciiTheme="minorHAnsi" w:hAnsiTheme="minorHAnsi" w:cstheme="minorHAnsi"/>
          <w:color w:val="3D3D3D"/>
          <w:sz w:val="22"/>
          <w:szCs w:val="22"/>
        </w:rPr>
        <w:t xml:space="preserve"> a lab, </w:t>
      </w:r>
      <w:proofErr w:type="gramStart"/>
      <w:r w:rsidRPr="00B22D3A">
        <w:rPr>
          <w:rFonts w:asciiTheme="minorHAnsi" w:hAnsiTheme="minorHAnsi" w:cstheme="minorHAnsi"/>
          <w:color w:val="3D3D3D"/>
          <w:sz w:val="22"/>
          <w:szCs w:val="22"/>
        </w:rPr>
        <w:t>get</w:t>
      </w:r>
      <w:proofErr w:type="gramEnd"/>
      <w:r w:rsidRPr="00B22D3A">
        <w:rPr>
          <w:rFonts w:asciiTheme="minorHAnsi" w:hAnsiTheme="minorHAnsi" w:cstheme="minorHAnsi"/>
          <w:color w:val="3D3D3D"/>
          <w:sz w:val="22"/>
          <w:szCs w:val="22"/>
        </w:rPr>
        <w:t xml:space="preserve"> with me or one of our TA’s early in the week so we can help you.  </w:t>
      </w:r>
    </w:p>
    <w:p w14:paraId="27DC7F6E" w14:textId="77777777" w:rsidR="00B22D3A" w:rsidRDefault="00B22D3A" w:rsidP="00B22D3A">
      <w:pPr>
        <w:pStyle w:val="NormalWeb"/>
        <w:shd w:val="clear" w:color="auto" w:fill="FFFFFF"/>
        <w:spacing w:before="0" w:beforeAutospacing="0" w:after="0" w:afterAutospacing="0"/>
        <w:rPr>
          <w:rFonts w:asciiTheme="minorHAnsi" w:hAnsiTheme="minorHAnsi" w:cstheme="minorHAnsi"/>
          <w:color w:val="3D3D3D"/>
          <w:sz w:val="22"/>
          <w:szCs w:val="22"/>
        </w:rPr>
      </w:pPr>
    </w:p>
    <w:p w14:paraId="7CC5CAA6" w14:textId="5972E588" w:rsidR="00B22D3A" w:rsidRPr="00B22D3A" w:rsidRDefault="00B22D3A" w:rsidP="00B22D3A">
      <w:pPr>
        <w:pStyle w:val="NormalWeb"/>
        <w:shd w:val="clear" w:color="auto" w:fill="FFFFFF"/>
        <w:spacing w:before="0" w:beforeAutospacing="0" w:after="0" w:afterAutospacing="0"/>
        <w:rPr>
          <w:rFonts w:asciiTheme="minorHAnsi" w:hAnsiTheme="minorHAnsi" w:cstheme="minorHAnsi"/>
          <w:b/>
          <w:bCs/>
          <w:color w:val="3D3D3D"/>
        </w:rPr>
      </w:pPr>
      <w:r w:rsidRPr="00B22D3A">
        <w:rPr>
          <w:rFonts w:asciiTheme="minorHAnsi" w:hAnsiTheme="minorHAnsi" w:cstheme="minorHAnsi"/>
          <w:b/>
          <w:bCs/>
          <w:color w:val="3D3D3D"/>
        </w:rPr>
        <w:lastRenderedPageBreak/>
        <w:t>Turnaround Time</w:t>
      </w:r>
    </w:p>
    <w:p w14:paraId="70215099" w14:textId="1BD41CF8" w:rsidR="00B22D3A" w:rsidRDefault="00FE09FE" w:rsidP="00B22D3A">
      <w:pPr>
        <w:pStyle w:val="NormalWeb"/>
        <w:shd w:val="clear" w:color="auto" w:fill="FFFFFF"/>
        <w:spacing w:before="180" w:beforeAutospacing="0" w:after="180" w:afterAutospacing="0"/>
        <w:rPr>
          <w:rFonts w:asciiTheme="minorHAnsi" w:hAnsiTheme="minorHAnsi" w:cstheme="minorHAnsi"/>
          <w:color w:val="3D3D3D"/>
          <w:sz w:val="22"/>
          <w:szCs w:val="22"/>
        </w:rPr>
      </w:pPr>
      <w:r>
        <w:rPr>
          <w:rFonts w:asciiTheme="minorHAnsi" w:hAnsiTheme="minorHAnsi" w:cstheme="minorHAnsi"/>
          <w:color w:val="3D3D3D"/>
          <w:sz w:val="22"/>
          <w:szCs w:val="22"/>
        </w:rPr>
        <w:t xml:space="preserve">We </w:t>
      </w:r>
      <w:r w:rsidR="00B22D3A" w:rsidRPr="00B22D3A">
        <w:rPr>
          <w:rFonts w:asciiTheme="minorHAnsi" w:hAnsiTheme="minorHAnsi" w:cstheme="minorHAnsi"/>
          <w:color w:val="3D3D3D"/>
          <w:sz w:val="22"/>
          <w:szCs w:val="22"/>
        </w:rPr>
        <w:t xml:space="preserve">aim to return graded work to you within one week of the due date. </w:t>
      </w:r>
      <w:proofErr w:type="gramStart"/>
      <w:r w:rsidR="00B22D3A" w:rsidRPr="00B22D3A">
        <w:rPr>
          <w:rFonts w:asciiTheme="minorHAnsi" w:hAnsiTheme="minorHAnsi" w:cstheme="minorHAnsi"/>
          <w:color w:val="3D3D3D"/>
          <w:sz w:val="22"/>
          <w:szCs w:val="22"/>
        </w:rPr>
        <w:t>When</w:t>
      </w:r>
      <w:proofErr w:type="gramEnd"/>
      <w:r w:rsidR="00B22D3A" w:rsidRPr="00B22D3A">
        <w:rPr>
          <w:rFonts w:asciiTheme="minorHAnsi" w:hAnsiTheme="minorHAnsi" w:cstheme="minorHAnsi"/>
          <w:color w:val="3D3D3D"/>
          <w:sz w:val="22"/>
          <w:szCs w:val="22"/>
        </w:rPr>
        <w:t xml:space="preserve"> this is not possible, </w:t>
      </w:r>
      <w:r>
        <w:rPr>
          <w:rFonts w:asciiTheme="minorHAnsi" w:hAnsiTheme="minorHAnsi" w:cstheme="minorHAnsi"/>
          <w:color w:val="3D3D3D"/>
          <w:sz w:val="22"/>
          <w:szCs w:val="22"/>
        </w:rPr>
        <w:t>we</w:t>
      </w:r>
      <w:r w:rsidR="00B22D3A" w:rsidRPr="00B22D3A">
        <w:rPr>
          <w:rFonts w:asciiTheme="minorHAnsi" w:hAnsiTheme="minorHAnsi" w:cstheme="minorHAnsi"/>
          <w:color w:val="3D3D3D"/>
          <w:sz w:val="22"/>
          <w:szCs w:val="22"/>
        </w:rPr>
        <w:t xml:space="preserve"> will send an announcement to the class.</w:t>
      </w:r>
    </w:p>
    <w:p w14:paraId="48FAF948" w14:textId="32C2A42E"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b/>
          <w:bCs/>
          <w:color w:val="3D3D3D"/>
        </w:rPr>
      </w:pPr>
      <w:r w:rsidRPr="00B22D3A">
        <w:rPr>
          <w:rFonts w:asciiTheme="minorHAnsi" w:hAnsiTheme="minorHAnsi" w:cstheme="minorHAnsi"/>
          <w:b/>
          <w:bCs/>
          <w:color w:val="3D3D3D"/>
        </w:rPr>
        <w:t>Grade Disputes</w:t>
      </w:r>
    </w:p>
    <w:p w14:paraId="5F3A2C1A" w14:textId="77777777"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color w:val="3D3D3D"/>
          <w:sz w:val="22"/>
          <w:szCs w:val="22"/>
        </w:rPr>
      </w:pPr>
      <w:r w:rsidRPr="00B22D3A">
        <w:rPr>
          <w:rFonts w:asciiTheme="minorHAnsi" w:hAnsiTheme="minorHAnsi" w:cstheme="minorHAnsi"/>
          <w:color w:val="3D3D3D"/>
          <w:sz w:val="22"/>
          <w:szCs w:val="22"/>
        </w:rPr>
        <w:t xml:space="preserve">You are required to wait 24 hours before contacting me to dispute a grade. Within that time, I expect that you will review the assignment details and reflect on the quality of the work you turned </w:t>
      </w:r>
      <w:proofErr w:type="gramStart"/>
      <w:r w:rsidRPr="00B22D3A">
        <w:rPr>
          <w:rFonts w:asciiTheme="minorHAnsi" w:hAnsiTheme="minorHAnsi" w:cstheme="minorHAnsi"/>
          <w:color w:val="3D3D3D"/>
          <w:sz w:val="22"/>
          <w:szCs w:val="22"/>
        </w:rPr>
        <w:t>in</w:t>
      </w:r>
      <w:proofErr w:type="gramEnd"/>
      <w:r w:rsidRPr="00B22D3A">
        <w:rPr>
          <w:rFonts w:asciiTheme="minorHAnsi" w:hAnsiTheme="minorHAnsi" w:cstheme="minorHAnsi"/>
          <w:color w:val="3D3D3D"/>
          <w:sz w:val="22"/>
          <w:szCs w:val="22"/>
        </w:rPr>
        <w:t>. If you would still like to meet,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p>
    <w:p w14:paraId="46A422D5" w14:textId="77777777" w:rsidR="00444E21" w:rsidRPr="00B22D3A" w:rsidRDefault="00444E21" w:rsidP="00162DBA">
      <w:pPr>
        <w:spacing w:after="0" w:line="240" w:lineRule="auto"/>
        <w:rPr>
          <w:rFonts w:eastAsiaTheme="minorEastAsia" w:cstheme="minorHAnsi"/>
          <w:color w:val="000000" w:themeColor="text1"/>
        </w:rPr>
      </w:pPr>
    </w:p>
    <w:p w14:paraId="0F6258C7" w14:textId="2C7059B0" w:rsidR="00162DBA" w:rsidRPr="009E62BC" w:rsidRDefault="00162DBA" w:rsidP="009008E3">
      <w:pPr>
        <w:pStyle w:val="Heading2"/>
        <w:rPr>
          <w:rFonts w:cstheme="minorHAnsi"/>
        </w:rPr>
      </w:pPr>
      <w:r w:rsidRPr="009E62BC">
        <w:rPr>
          <w:rFonts w:cstheme="minorHAnsi"/>
        </w:rPr>
        <w:t xml:space="preserve">Course </w:t>
      </w:r>
      <w:r w:rsidR="006D5C21">
        <w:rPr>
          <w:rFonts w:cstheme="minorHAnsi"/>
        </w:rPr>
        <w:t>Requirements/</w:t>
      </w:r>
      <w:r w:rsidRPr="009E62BC">
        <w:rPr>
          <w:rFonts w:cstheme="minorHAnsi"/>
        </w:rPr>
        <w:t xml:space="preserve">Schedule </w:t>
      </w:r>
    </w:p>
    <w:p w14:paraId="25AA7BFC" w14:textId="2F7A8B01" w:rsidR="00FB6A15" w:rsidRDefault="00FB6A15" w:rsidP="00FB6A15">
      <w:pPr>
        <w:spacing w:after="0" w:line="240" w:lineRule="auto"/>
        <w:rPr>
          <w:rFonts w:eastAsiaTheme="minorEastAsia" w:cstheme="minorHAnsi"/>
          <w:color w:val="000000" w:themeColor="text1"/>
        </w:rPr>
      </w:pPr>
      <w:r>
        <w:rPr>
          <w:rFonts w:eastAsiaTheme="minorEastAsia" w:cstheme="minorHAnsi"/>
          <w:color w:val="000000" w:themeColor="text1"/>
        </w:rPr>
        <w:t xml:space="preserve">Below is the schedule of topics and the deliverables in the course. Note that while there is a mid-term </w:t>
      </w:r>
      <w:r w:rsidR="00611303">
        <w:rPr>
          <w:rFonts w:eastAsiaTheme="minorEastAsia" w:cstheme="minorHAnsi"/>
          <w:color w:val="000000" w:themeColor="text1"/>
        </w:rPr>
        <w:t xml:space="preserve">that opens </w:t>
      </w:r>
      <w:r w:rsidR="00520522">
        <w:rPr>
          <w:rFonts w:eastAsiaTheme="minorEastAsia" w:cstheme="minorHAnsi"/>
          <w:color w:val="000000" w:themeColor="text1"/>
        </w:rPr>
        <w:t>on October 8</w:t>
      </w:r>
      <w:r w:rsidR="00520522" w:rsidRPr="00520522">
        <w:rPr>
          <w:rFonts w:eastAsiaTheme="minorEastAsia" w:cstheme="minorHAnsi"/>
          <w:color w:val="000000" w:themeColor="text1"/>
          <w:vertAlign w:val="superscript"/>
        </w:rPr>
        <w:t>th</w:t>
      </w:r>
      <w:r w:rsidR="00520522">
        <w:rPr>
          <w:rFonts w:eastAsiaTheme="minorEastAsia" w:cstheme="minorHAnsi"/>
          <w:color w:val="000000" w:themeColor="text1"/>
        </w:rPr>
        <w:t>.</w:t>
      </w:r>
      <w:r w:rsidR="00611303">
        <w:rPr>
          <w:rFonts w:eastAsiaTheme="minorEastAsia" w:cstheme="minorHAnsi"/>
          <w:color w:val="000000" w:themeColor="text1"/>
        </w:rPr>
        <w:t xml:space="preserve">  You have until October 14</w:t>
      </w:r>
      <w:r w:rsidR="00611303" w:rsidRPr="00611303">
        <w:rPr>
          <w:rFonts w:eastAsiaTheme="minorEastAsia" w:cstheme="minorHAnsi"/>
          <w:color w:val="000000" w:themeColor="text1"/>
          <w:vertAlign w:val="superscript"/>
        </w:rPr>
        <w:t>th</w:t>
      </w:r>
      <w:r w:rsidR="00611303">
        <w:rPr>
          <w:rFonts w:eastAsiaTheme="minorEastAsia" w:cstheme="minorHAnsi"/>
          <w:color w:val="000000" w:themeColor="text1"/>
        </w:rPr>
        <w:t xml:space="preserve"> to complete the mid-term.  There is no make-up on the mid-term if you do not have a </w:t>
      </w:r>
      <w:proofErr w:type="gramStart"/>
      <w:r w:rsidR="00611303">
        <w:rPr>
          <w:rFonts w:eastAsiaTheme="minorEastAsia" w:cstheme="minorHAnsi"/>
          <w:color w:val="000000" w:themeColor="text1"/>
        </w:rPr>
        <w:t>University</w:t>
      </w:r>
      <w:proofErr w:type="gramEnd"/>
      <w:r w:rsidR="00611303">
        <w:rPr>
          <w:rFonts w:eastAsiaTheme="minorEastAsia" w:cstheme="minorHAnsi"/>
          <w:color w:val="000000" w:themeColor="text1"/>
        </w:rPr>
        <w:t xml:space="preserve">-approved absence. </w:t>
      </w:r>
      <w:r>
        <w:rPr>
          <w:rFonts w:eastAsiaTheme="minorEastAsia" w:cstheme="minorHAnsi"/>
          <w:color w:val="000000" w:themeColor="text1"/>
        </w:rPr>
        <w:t xml:space="preserve"> The Final Project substitutes for the final exam.  The dates that modules </w:t>
      </w:r>
      <w:proofErr w:type="gramStart"/>
      <w:r>
        <w:rPr>
          <w:rFonts w:eastAsiaTheme="minorEastAsia" w:cstheme="minorHAnsi"/>
          <w:color w:val="000000" w:themeColor="text1"/>
        </w:rPr>
        <w:t>are</w:t>
      </w:r>
      <w:proofErr w:type="gramEnd"/>
      <w:r>
        <w:rPr>
          <w:rFonts w:eastAsiaTheme="minorEastAsia" w:cstheme="minorHAnsi"/>
          <w:color w:val="000000" w:themeColor="text1"/>
        </w:rPr>
        <w:t xml:space="preserve"> available and the due dates for labs and quizzes are listed in Canvas.   All dates are subject to change if we are faced with any emergencies or </w:t>
      </w:r>
      <w:r w:rsidR="00683FF6">
        <w:rPr>
          <w:rFonts w:eastAsiaTheme="minorEastAsia" w:cstheme="minorHAnsi"/>
          <w:color w:val="000000" w:themeColor="text1"/>
        </w:rPr>
        <w:t xml:space="preserve">events that impact the schedule.  Please check Canvas often to make sure of the dates that deliverables are due.  </w:t>
      </w:r>
    </w:p>
    <w:p w14:paraId="2F37E009" w14:textId="77777777" w:rsidR="00FB6A15" w:rsidRDefault="00FB6A15" w:rsidP="00FB6A15">
      <w:pPr>
        <w:spacing w:after="0" w:line="240" w:lineRule="auto"/>
        <w:rPr>
          <w:rFonts w:eastAsiaTheme="minorEastAsia" w:cstheme="minorHAnsi"/>
          <w:color w:val="000000" w:themeColor="text1"/>
        </w:rPr>
      </w:pPr>
    </w:p>
    <w:p w14:paraId="5B86AC1C" w14:textId="18632966" w:rsidR="002D246A" w:rsidRDefault="00FB6A15" w:rsidP="00683FF6">
      <w:pPr>
        <w:pStyle w:val="Heading3"/>
        <w:rPr>
          <w:rFonts w:eastAsiaTheme="minorEastAsia"/>
        </w:rPr>
      </w:pPr>
      <w:r>
        <w:rPr>
          <w:rFonts w:eastAsiaTheme="minorEastAsia"/>
        </w:rPr>
        <w:t>Schedule of Assignments</w:t>
      </w:r>
    </w:p>
    <w:p w14:paraId="1432732B" w14:textId="77777777" w:rsidR="00FB6A15" w:rsidRDefault="00FB6A15" w:rsidP="00162DBA">
      <w:pPr>
        <w:spacing w:after="0" w:line="240" w:lineRule="auto"/>
        <w:rPr>
          <w:rFonts w:eastAsiaTheme="minorEastAsia" w:cstheme="minorHAnsi"/>
          <w:color w:val="000000" w:themeColor="text1"/>
        </w:rPr>
      </w:pPr>
    </w:p>
    <w:tbl>
      <w:tblPr>
        <w:tblW w:w="9555" w:type="dxa"/>
        <w:tblInd w:w="-2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
        <w:gridCol w:w="1726"/>
        <w:gridCol w:w="2670"/>
        <w:gridCol w:w="2534"/>
        <w:gridCol w:w="1620"/>
        <w:gridCol w:w="990"/>
      </w:tblGrid>
      <w:tr w:rsidR="00264BAA" w:rsidRPr="00FB6A15" w14:paraId="2DFA6AC5" w14:textId="7F3F2B7D" w:rsidTr="00520522">
        <w:trPr>
          <w:gridBefore w:val="1"/>
          <w:wBefore w:w="15" w:type="dxa"/>
          <w:trHeight w:val="537"/>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F8037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Week</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A904F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Lecture</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30DF7C" w14:textId="3AA942DE"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Topics</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18A43588" w14:textId="05FFC62B" w:rsidR="00264BAA" w:rsidRPr="00FB6A15" w:rsidRDefault="00264BAA" w:rsidP="00E021A7">
            <w:pPr>
              <w:rPr>
                <w:rFonts w:eastAsia="Times New Roman" w:cstheme="minorHAnsi"/>
                <w:b/>
                <w:bCs/>
                <w:color w:val="3D3D3D"/>
                <w:sz w:val="20"/>
                <w:szCs w:val="20"/>
                <w:lang w:eastAsia="zh-CN"/>
              </w:rPr>
            </w:pPr>
            <w:r w:rsidRPr="00FB6A15">
              <w:rPr>
                <w:rFonts w:eastAsia="Times New Roman" w:cstheme="minorHAnsi"/>
                <w:b/>
                <w:bCs/>
                <w:color w:val="3D3D3D"/>
                <w:sz w:val="20"/>
                <w:szCs w:val="20"/>
                <w:lang w:eastAsia="zh-CN"/>
              </w:rPr>
              <w:t>Lab/Quiz</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81DA244" w14:textId="3F40164C" w:rsidR="00264BAA" w:rsidRPr="00FB6A15" w:rsidRDefault="00264BAA" w:rsidP="00E021A7">
            <w:pPr>
              <w:rPr>
                <w:rFonts w:eastAsia="Times New Roman" w:cstheme="minorHAnsi"/>
                <w:b/>
                <w:bCs/>
                <w:color w:val="3D3D3D"/>
                <w:sz w:val="20"/>
                <w:szCs w:val="20"/>
                <w:lang w:eastAsia="zh-CN"/>
              </w:rPr>
            </w:pPr>
            <w:r w:rsidRPr="00FB6A15">
              <w:rPr>
                <w:rFonts w:eastAsia="Times New Roman" w:cstheme="minorHAnsi"/>
                <w:b/>
                <w:bCs/>
                <w:color w:val="3D3D3D"/>
                <w:sz w:val="20"/>
                <w:szCs w:val="20"/>
                <w:lang w:eastAsia="zh-CN"/>
              </w:rPr>
              <w:t>Points Possible</w:t>
            </w:r>
          </w:p>
        </w:tc>
      </w:tr>
      <w:tr w:rsidR="00264BAA" w:rsidRPr="00FB6A15" w14:paraId="2DD209EC" w14:textId="49F91F79" w:rsidTr="00520522">
        <w:trPr>
          <w:gridBefore w:val="1"/>
          <w:wBefore w:w="15" w:type="dxa"/>
          <w:trHeight w:val="285"/>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ADECF6B" w14:textId="51D3E872"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0</w:t>
            </w:r>
          </w:p>
        </w:tc>
        <w:tc>
          <w:tcPr>
            <w:tcW w:w="5204"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115299" w14:textId="77777777" w:rsidR="00264BAA" w:rsidRPr="00FB6A15" w:rsidRDefault="00264BAA" w:rsidP="00E021A7">
            <w:pPr>
              <w:rPr>
                <w:rFonts w:eastAsia="Times New Roman" w:cstheme="minorHAnsi"/>
                <w:b/>
                <w:bCs/>
                <w:color w:val="3D3D3D"/>
                <w:sz w:val="20"/>
                <w:szCs w:val="20"/>
                <w:lang w:eastAsia="zh-CN"/>
              </w:rPr>
            </w:pPr>
            <w:r w:rsidRPr="00FB6A15">
              <w:rPr>
                <w:rFonts w:eastAsia="Times New Roman" w:cstheme="minorHAnsi"/>
                <w:b/>
                <w:bCs/>
                <w:color w:val="3D3D3D"/>
                <w:sz w:val="20"/>
                <w:szCs w:val="20"/>
                <w:lang w:eastAsia="zh-CN"/>
              </w:rPr>
              <w:t>Installing ArcGIS Pro and Introduction</w:t>
            </w:r>
          </w:p>
          <w:p w14:paraId="48952B42" w14:textId="77777777" w:rsidR="00264BAA" w:rsidRPr="00FB6A15" w:rsidRDefault="00264BAA" w:rsidP="00E021A7">
            <w:pPr>
              <w:rPr>
                <w:rFonts w:eastAsia="Times New Roman" w:cstheme="minorHAnsi"/>
                <w:b/>
                <w:bCs/>
                <w:color w:val="3D3D3D"/>
                <w:sz w:val="20"/>
                <w:szCs w:val="20"/>
                <w:lang w:eastAsia="zh-CN"/>
              </w:rPr>
            </w:pPr>
            <w:r w:rsidRPr="00FB6A15">
              <w:rPr>
                <w:rFonts w:eastAsia="Times New Roman" w:cstheme="minorHAnsi"/>
                <w:b/>
                <w:bCs/>
                <w:color w:val="3D3D3D"/>
                <w:sz w:val="20"/>
                <w:szCs w:val="20"/>
                <w:lang w:eastAsia="zh-CN"/>
              </w:rPr>
              <w:t>Must be completed to be able to access the remaining modules.</w:t>
            </w:r>
          </w:p>
          <w:p w14:paraId="596B716C" w14:textId="235314EC"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Test your software.</w:t>
            </w:r>
          </w:p>
          <w:p w14:paraId="50C8437E" w14:textId="0984A8C9"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Meet your instructor and introduce yourself.</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74A26C1B" w14:textId="77777777" w:rsidR="00264BAA" w:rsidRPr="00FB6A15" w:rsidRDefault="00264BAA" w:rsidP="00264BAA">
            <w:pPr>
              <w:jc w:val="center"/>
              <w:rPr>
                <w:rFonts w:eastAsia="Times New Roman" w:cstheme="minorHAnsi"/>
                <w:color w:val="3D3D3D"/>
                <w:sz w:val="20"/>
                <w:szCs w:val="20"/>
                <w:lang w:eastAsia="zh-CN"/>
              </w:rPr>
            </w:pPr>
          </w:p>
          <w:p w14:paraId="4732E628" w14:textId="66CD7F88" w:rsidR="00264BAA" w:rsidRPr="00FB6A15" w:rsidRDefault="00264BAA" w:rsidP="00264BAA">
            <w:pPr>
              <w:jc w:val="center"/>
              <w:rPr>
                <w:rFonts w:eastAsia="Times New Roman" w:cstheme="minorHAnsi"/>
                <w:color w:val="3D3D3D"/>
                <w:sz w:val="20"/>
                <w:szCs w:val="20"/>
                <w:lang w:eastAsia="zh-CN"/>
              </w:rPr>
            </w:pPr>
            <w:r w:rsidRPr="00FB6A15">
              <w:rPr>
                <w:rFonts w:eastAsia="Times New Roman" w:cstheme="minorHAnsi"/>
                <w:color w:val="3D3D3D"/>
                <w:sz w:val="20"/>
                <w:szCs w:val="20"/>
                <w:lang w:eastAsia="zh-CN"/>
              </w:rPr>
              <w:t>Screenshot</w:t>
            </w:r>
          </w:p>
          <w:p w14:paraId="00BD73CF" w14:textId="342411D9" w:rsidR="00264BAA" w:rsidRPr="00FB6A15" w:rsidRDefault="00264BAA" w:rsidP="00264BAA">
            <w:pPr>
              <w:jc w:val="center"/>
              <w:rPr>
                <w:rFonts w:eastAsia="Times New Roman" w:cstheme="minorHAnsi"/>
                <w:b/>
                <w:bCs/>
                <w:color w:val="3D3D3D"/>
                <w:sz w:val="20"/>
                <w:szCs w:val="20"/>
                <w:lang w:eastAsia="zh-CN"/>
              </w:rPr>
            </w:pPr>
            <w:r w:rsidRPr="00FB6A15">
              <w:rPr>
                <w:rFonts w:eastAsia="Times New Roman" w:cstheme="minorHAnsi"/>
                <w:color w:val="3D3D3D"/>
                <w:sz w:val="20"/>
                <w:szCs w:val="20"/>
                <w:lang w:eastAsia="zh-CN"/>
              </w:rPr>
              <w:t>Introduce yourself</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EA07FDE" w14:textId="6EA666AA" w:rsidR="00264BAA" w:rsidRPr="00FB6A15" w:rsidRDefault="00264BAA" w:rsidP="00264BAA">
            <w:pPr>
              <w:jc w:val="center"/>
              <w:rPr>
                <w:rFonts w:eastAsia="Times New Roman" w:cstheme="minorHAnsi"/>
                <w:b/>
                <w:bCs/>
                <w:color w:val="3D3D3D"/>
                <w:sz w:val="20"/>
                <w:szCs w:val="20"/>
                <w:lang w:eastAsia="zh-CN"/>
              </w:rPr>
            </w:pPr>
          </w:p>
          <w:p w14:paraId="3FC41CCD" w14:textId="237849E1" w:rsidR="00264BAA" w:rsidRPr="00FB6A15" w:rsidRDefault="00FF5F10" w:rsidP="00264BAA">
            <w:pPr>
              <w:jc w:val="center"/>
              <w:rPr>
                <w:rFonts w:eastAsia="Times New Roman" w:cstheme="minorHAnsi"/>
                <w:color w:val="3D3D3D"/>
                <w:sz w:val="20"/>
                <w:szCs w:val="20"/>
                <w:lang w:eastAsia="zh-CN"/>
              </w:rPr>
            </w:pPr>
            <w:r>
              <w:rPr>
                <w:rFonts w:eastAsia="Times New Roman" w:cstheme="minorHAnsi"/>
                <w:color w:val="3D3D3D"/>
                <w:sz w:val="20"/>
                <w:szCs w:val="20"/>
                <w:lang w:eastAsia="zh-CN"/>
              </w:rPr>
              <w:t>10</w:t>
            </w:r>
            <w:r w:rsidR="00FB6A15">
              <w:rPr>
                <w:rFonts w:eastAsia="Times New Roman" w:cstheme="minorHAnsi"/>
                <w:color w:val="3D3D3D"/>
                <w:sz w:val="20"/>
                <w:szCs w:val="20"/>
                <w:lang w:eastAsia="zh-CN"/>
              </w:rPr>
              <w:t xml:space="preserve"> pts</w:t>
            </w:r>
          </w:p>
          <w:p w14:paraId="2A1FCE16" w14:textId="6274298F" w:rsidR="00264BAA" w:rsidRPr="00FB6A15" w:rsidRDefault="00264BAA" w:rsidP="00264BAA">
            <w:pPr>
              <w:jc w:val="center"/>
              <w:rPr>
                <w:rFonts w:eastAsia="Times New Roman" w:cstheme="minorHAnsi"/>
                <w:color w:val="3D3D3D"/>
                <w:sz w:val="20"/>
                <w:szCs w:val="20"/>
                <w:lang w:eastAsia="zh-CN"/>
              </w:rPr>
            </w:pPr>
            <w:r w:rsidRPr="00FB6A15">
              <w:rPr>
                <w:rFonts w:eastAsia="Times New Roman" w:cstheme="minorHAnsi"/>
                <w:color w:val="3D3D3D"/>
                <w:sz w:val="20"/>
                <w:szCs w:val="20"/>
                <w:lang w:eastAsia="zh-CN"/>
              </w:rPr>
              <w:t>1</w:t>
            </w:r>
            <w:r w:rsidR="00FF5F10">
              <w:rPr>
                <w:rFonts w:eastAsia="Times New Roman" w:cstheme="minorHAnsi"/>
                <w:color w:val="3D3D3D"/>
                <w:sz w:val="20"/>
                <w:szCs w:val="20"/>
                <w:lang w:eastAsia="zh-CN"/>
              </w:rPr>
              <w:t>0</w:t>
            </w:r>
            <w:r w:rsidR="00FB6A15">
              <w:rPr>
                <w:rFonts w:eastAsia="Times New Roman" w:cstheme="minorHAnsi"/>
                <w:color w:val="3D3D3D"/>
                <w:sz w:val="20"/>
                <w:szCs w:val="20"/>
                <w:lang w:eastAsia="zh-CN"/>
              </w:rPr>
              <w:t xml:space="preserve"> pt</w:t>
            </w:r>
            <w:r w:rsidR="00FF5F10">
              <w:rPr>
                <w:rFonts w:eastAsia="Times New Roman" w:cstheme="minorHAnsi"/>
                <w:color w:val="3D3D3D"/>
                <w:sz w:val="20"/>
                <w:szCs w:val="20"/>
                <w:lang w:eastAsia="zh-CN"/>
              </w:rPr>
              <w:t>s</w:t>
            </w:r>
          </w:p>
        </w:tc>
      </w:tr>
      <w:tr w:rsidR="00264BAA" w:rsidRPr="00FB6A15" w14:paraId="14140B12" w14:textId="3238F21E" w:rsidTr="00520522">
        <w:trPr>
          <w:gridBefore w:val="1"/>
          <w:wBefore w:w="15" w:type="dxa"/>
          <w:trHeight w:val="1356"/>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DD371B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1</w:t>
            </w:r>
          </w:p>
          <w:p w14:paraId="63BE17D3"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A4E939"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Introduction to GIS</w:t>
            </w:r>
          </w:p>
          <w:p w14:paraId="6793F4F0"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Course expectation</w:t>
            </w:r>
          </w:p>
          <w:p w14:paraId="32289519"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GIS definition</w:t>
            </w:r>
          </w:p>
          <w:p w14:paraId="59ECA7D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ArcGIS versions and interface</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F0A39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Introducing ArcGIS</w:t>
            </w:r>
          </w:p>
          <w:p w14:paraId="38C0138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Table of Contents</w:t>
            </w:r>
          </w:p>
          <w:p w14:paraId="3BB9BC58"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Layer property</w:t>
            </w:r>
          </w:p>
          <w:p w14:paraId="5F7B4C7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Identify features</w:t>
            </w:r>
          </w:p>
          <w:p w14:paraId="1830680A"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Map interaction</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6D950178"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Lecture quiz</w:t>
            </w:r>
          </w:p>
          <w:p w14:paraId="3697662D" w14:textId="00BDE368"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1</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49577BDB"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9 pts</w:t>
            </w:r>
          </w:p>
          <w:p w14:paraId="12E50B18" w14:textId="4AD280AB"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7 pts</w:t>
            </w:r>
          </w:p>
        </w:tc>
      </w:tr>
      <w:tr w:rsidR="00264BAA" w:rsidRPr="00FB6A15" w14:paraId="03CE9EFB" w14:textId="070F0A91" w:rsidTr="00520522">
        <w:trPr>
          <w:gridBefore w:val="1"/>
          <w:wBefore w:w="15" w:type="dxa"/>
          <w:trHeight w:val="1635"/>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F9774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Module 2</w:t>
            </w:r>
          </w:p>
          <w:p w14:paraId="00627C93"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51BE5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Data Models and Geodatabase</w:t>
            </w:r>
          </w:p>
          <w:p w14:paraId="23FFC628"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Vector</w:t>
            </w:r>
          </w:p>
          <w:p w14:paraId="2661B763"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Understand Shapefile</w:t>
            </w:r>
          </w:p>
          <w:p w14:paraId="0DC5160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Raster</w:t>
            </w:r>
          </w:p>
          <w:p w14:paraId="5CEBB654"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Geodatabase</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BEAAE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Symbolizing Features</w:t>
            </w:r>
          </w:p>
          <w:p w14:paraId="02AF397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Add data</w:t>
            </w:r>
          </w:p>
          <w:p w14:paraId="173C19AB"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Layer property</w:t>
            </w:r>
          </w:p>
          <w:p w14:paraId="77B178A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Identify features</w:t>
            </w:r>
          </w:p>
          <w:p w14:paraId="6E6DC294"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Change point, line, polygon symbols</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6EC3CFFC"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Lecture quiz</w:t>
            </w:r>
          </w:p>
          <w:p w14:paraId="17D546C4" w14:textId="3D95F058"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Lab2</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45FA7299"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10 pts</w:t>
            </w:r>
          </w:p>
          <w:p w14:paraId="7DE95E18" w14:textId="4792BA7D"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11A3F83E" w14:textId="2C870BF2" w:rsidTr="00520522">
        <w:trPr>
          <w:gridBefore w:val="1"/>
          <w:wBefore w:w="15" w:type="dxa"/>
          <w:trHeight w:val="1455"/>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B5B65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3</w:t>
            </w:r>
          </w:p>
          <w:p w14:paraId="5E21C395"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591500"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Map Design</w:t>
            </w:r>
          </w:p>
          <w:p w14:paraId="04879418"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choropleth map</w:t>
            </w:r>
          </w:p>
          <w:p w14:paraId="6049103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Map elements</w:t>
            </w:r>
          </w:p>
          <w:p w14:paraId="6DFF1FD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Exporting maps</w:t>
            </w:r>
          </w:p>
          <w:p w14:paraId="6F752E2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General principles in map design</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779CA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Create Your First Map</w:t>
            </w:r>
          </w:p>
          <w:p w14:paraId="70C1857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Make symbology</w:t>
            </w:r>
          </w:p>
          <w:p w14:paraId="4B29F52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Create a layout</w:t>
            </w:r>
          </w:p>
          <w:p w14:paraId="23ADD72B"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Add map elements</w:t>
            </w:r>
          </w:p>
          <w:p w14:paraId="5F2460D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Export map</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45128784"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1F820AC3" w14:textId="726CAEDE"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3</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CFEC477"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7 pts</w:t>
            </w:r>
          </w:p>
          <w:p w14:paraId="2D79CBBA" w14:textId="12D05DBB"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16FA4FFB" w14:textId="249E27FA" w:rsidTr="00520522">
        <w:trPr>
          <w:gridBefore w:val="1"/>
          <w:wBefore w:w="15" w:type="dxa"/>
          <w:trHeight w:val="121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7717B9"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4</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5D5ECB3"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Attribute Data Structure</w:t>
            </w:r>
          </w:p>
          <w:p w14:paraId="1AE6565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Field Data types: numbers, text, date</w:t>
            </w:r>
          </w:p>
          <w:p w14:paraId="118BDE44"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Table structure</w:t>
            </w:r>
          </w:p>
          <w:p w14:paraId="3DDA9E2F"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Field option</w:t>
            </w:r>
          </w:p>
          <w:p w14:paraId="06F355DB"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Primary table operators: union, intersect</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3171C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Classifying Features</w:t>
            </w:r>
          </w:p>
          <w:p w14:paraId="43E784A3"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Standard methods</w:t>
            </w:r>
          </w:p>
          <w:p w14:paraId="23D83FC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Mapping density</w:t>
            </w:r>
          </w:p>
          <w:p w14:paraId="3A13719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Use graduated symbols</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53F1B9C9"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46FE2A37"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4, part 1</w:t>
            </w:r>
          </w:p>
          <w:p w14:paraId="30F409A8"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4, part2</w:t>
            </w:r>
          </w:p>
          <w:p w14:paraId="6880F7F5" w14:textId="3C282EE2"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4, part 3</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0977D6A"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10 pts</w:t>
            </w:r>
          </w:p>
          <w:p w14:paraId="2BCE2BEA"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4 pts</w:t>
            </w:r>
          </w:p>
          <w:p w14:paraId="1ED32AE2"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3 pts</w:t>
            </w:r>
          </w:p>
          <w:p w14:paraId="16D7BD19" w14:textId="3D402FA2"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2 pts</w:t>
            </w:r>
          </w:p>
        </w:tc>
      </w:tr>
      <w:tr w:rsidR="00264BAA" w:rsidRPr="00FB6A15" w14:paraId="4E71C044" w14:textId="0D4DF636" w:rsidTr="00520522">
        <w:trPr>
          <w:gridBefore w:val="1"/>
          <w:wBefore w:w="15" w:type="dxa"/>
          <w:trHeight w:val="1185"/>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DB0FA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5</w:t>
            </w:r>
          </w:p>
          <w:p w14:paraId="3DF42760"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97601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Table Query / Attribute Query</w:t>
            </w:r>
          </w:p>
          <w:p w14:paraId="7C4D765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Table query</w:t>
            </w:r>
          </w:p>
          <w:p w14:paraId="42C1E5B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Compound query (AND, OR, NOT)</w:t>
            </w:r>
          </w:p>
          <w:p w14:paraId="2396459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SQL</w:t>
            </w:r>
          </w:p>
          <w:p w14:paraId="56F7AC5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Save and export selections</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9B1EDA"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Table Query</w:t>
            </w:r>
          </w:p>
          <w:p w14:paraId="37FB999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Select by attributes</w:t>
            </w:r>
          </w:p>
          <w:p w14:paraId="4A3F19A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Sorting</w:t>
            </w:r>
          </w:p>
          <w:p w14:paraId="71C71A0A"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Field calculator</w:t>
            </w:r>
          </w:p>
          <w:p w14:paraId="7E3EE8B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Field statistics</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25273777"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64AFA931" w14:textId="5BC0CDA6"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5</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86189FD"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11 pts</w:t>
            </w:r>
          </w:p>
          <w:p w14:paraId="1BD13928" w14:textId="343E670B"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04316C80" w14:textId="1493F860" w:rsidTr="00520522">
        <w:trPr>
          <w:gridBefore w:val="1"/>
          <w:wBefore w:w="15" w:type="dxa"/>
          <w:trHeight w:val="130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E9D52E"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6</w:t>
            </w:r>
          </w:p>
          <w:p w14:paraId="31A435CE"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B0EF7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Table Join</w:t>
            </w:r>
          </w:p>
          <w:p w14:paraId="35E0451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Rational database</w:t>
            </w:r>
          </w:p>
          <w:p w14:paraId="77C80D93"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Key</w:t>
            </w:r>
          </w:p>
          <w:p w14:paraId="50BDA86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Table join</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F255C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Table Join</w:t>
            </w:r>
          </w:p>
          <w:p w14:paraId="69D09AE3"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Join two tables</w:t>
            </w:r>
          </w:p>
          <w:p w14:paraId="02D2E523"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Select on a joined table</w:t>
            </w:r>
          </w:p>
          <w:p w14:paraId="6FAD2E0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Save a copy</w:t>
            </w:r>
          </w:p>
          <w:p w14:paraId="61CCADB9"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Add field and calculate</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235759D8"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74C8AFE7"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6 quiz</w:t>
            </w:r>
          </w:p>
          <w:p w14:paraId="45B6E025" w14:textId="2E961EAE"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6</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5A73677"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9 pts</w:t>
            </w:r>
          </w:p>
          <w:p w14:paraId="6465C6A5"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5 pts</w:t>
            </w:r>
          </w:p>
          <w:p w14:paraId="0D847F0E" w14:textId="03003721"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157C4941" w14:textId="5F1A2200" w:rsidTr="00520522">
        <w:trPr>
          <w:gridBefore w:val="1"/>
          <w:wBefore w:w="15" w:type="dxa"/>
          <w:trHeight w:val="31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475268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7</w:t>
            </w:r>
          </w:p>
          <w:p w14:paraId="2D54A34D"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3097DAB"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Spatial Selection and Spatial Join</w:t>
            </w:r>
          </w:p>
          <w:p w14:paraId="3E26C18B"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Select by location</w:t>
            </w:r>
          </w:p>
          <w:p w14:paraId="6FDBC2B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    Spatial Query types</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C9E2C9"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lastRenderedPageBreak/>
              <w:t>Spatial Query &amp; Spatial Join</w:t>
            </w:r>
          </w:p>
          <w:p w14:paraId="480E200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Location-based query</w:t>
            </w:r>
          </w:p>
          <w:p w14:paraId="60F03CD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    Multi-frame map</w:t>
            </w:r>
          </w:p>
          <w:p w14:paraId="7B5A945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Spati</w:t>
            </w:r>
            <w:proofErr w:type="gramStart"/>
            <w:r w:rsidRPr="00FB6A15">
              <w:rPr>
                <w:rFonts w:eastAsia="Times New Roman" w:cstheme="minorHAnsi"/>
                <w:color w:val="3D3D3D"/>
                <w:sz w:val="20"/>
                <w:szCs w:val="20"/>
                <w:lang w:eastAsia="zh-CN"/>
              </w:rPr>
              <w:t>al join</w:t>
            </w:r>
            <w:proofErr w:type="gramEnd"/>
            <w:r w:rsidRPr="00FB6A15">
              <w:rPr>
                <w:rFonts w:eastAsia="Times New Roman" w:cstheme="minorHAnsi"/>
                <w:color w:val="3D3D3D"/>
                <w:sz w:val="20"/>
                <w:szCs w:val="20"/>
                <w:lang w:eastAsia="zh-CN"/>
              </w:rPr>
              <w:t xml:space="preserve"> two layers</w:t>
            </w:r>
          </w:p>
          <w:p w14:paraId="5CFA9D9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Labeling features</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03335141"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lastRenderedPageBreak/>
              <w:t xml:space="preserve">   </w:t>
            </w:r>
            <w:r w:rsidRPr="00FB6A15">
              <w:rPr>
                <w:rFonts w:eastAsia="Times New Roman" w:cstheme="minorHAnsi"/>
                <w:color w:val="3D3D3D"/>
                <w:sz w:val="20"/>
                <w:szCs w:val="20"/>
                <w:lang w:eastAsia="zh-CN"/>
              </w:rPr>
              <w:t>Lecture quiz</w:t>
            </w:r>
          </w:p>
          <w:p w14:paraId="0888B2B8"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7, part 1</w:t>
            </w:r>
          </w:p>
          <w:p w14:paraId="4A082096" w14:textId="3B22B5B9"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 xml:space="preserve">   Lab 7, part 2</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1773A28D"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lastRenderedPageBreak/>
              <w:t xml:space="preserve">   </w:t>
            </w:r>
            <w:r w:rsidRPr="00FB6A15">
              <w:rPr>
                <w:rFonts w:eastAsia="Times New Roman" w:cstheme="minorHAnsi"/>
                <w:color w:val="3D3D3D"/>
                <w:sz w:val="20"/>
                <w:szCs w:val="20"/>
                <w:lang w:eastAsia="zh-CN"/>
              </w:rPr>
              <w:t>6 pts</w:t>
            </w:r>
          </w:p>
          <w:p w14:paraId="13D4978F"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4 pts</w:t>
            </w:r>
          </w:p>
          <w:p w14:paraId="1A73B260" w14:textId="2F9F1306"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 xml:space="preserve">   10 pts</w:t>
            </w:r>
          </w:p>
        </w:tc>
      </w:tr>
      <w:tr w:rsidR="00520522" w:rsidRPr="00FB6A15" w14:paraId="06CF6845" w14:textId="77777777" w:rsidTr="00520522">
        <w:trPr>
          <w:trHeight w:val="348"/>
        </w:trPr>
        <w:tc>
          <w:tcPr>
            <w:tcW w:w="1741"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3080AE" w14:textId="77777777" w:rsidR="00520522" w:rsidRPr="00FB6A15" w:rsidRDefault="00520522" w:rsidP="007F2F73">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Midterm</w:t>
            </w:r>
          </w:p>
          <w:p w14:paraId="53C5573F" w14:textId="77777777" w:rsidR="00520522" w:rsidRPr="00FB6A15" w:rsidRDefault="00520522" w:rsidP="007F2F73">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4B0E307" w14:textId="77777777" w:rsidR="00520522" w:rsidRPr="00FB6A15" w:rsidRDefault="00520522" w:rsidP="007F2F73">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Midterm</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0266E6" w14:textId="77777777" w:rsidR="00520522" w:rsidRPr="00FB6A15" w:rsidRDefault="00520522" w:rsidP="007F2F73">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743259D9" w14:textId="77777777" w:rsidR="00520522" w:rsidRPr="00FB6A15" w:rsidRDefault="00520522" w:rsidP="007F2F73">
            <w:pPr>
              <w:rPr>
                <w:rFonts w:eastAsia="Times New Roman" w:cstheme="minorHAnsi"/>
                <w:b/>
                <w:bCs/>
                <w:color w:val="3D3D3D"/>
                <w:sz w:val="20"/>
                <w:szCs w:val="20"/>
                <w:lang w:eastAsia="zh-CN"/>
              </w:rPr>
            </w:pPr>
            <w:r w:rsidRPr="00FB6A15">
              <w:rPr>
                <w:rFonts w:eastAsia="Times New Roman" w:cstheme="minorHAnsi"/>
                <w:b/>
                <w:bCs/>
                <w:color w:val="3D3D3D"/>
                <w:sz w:val="20"/>
                <w:szCs w:val="20"/>
                <w:lang w:eastAsia="zh-CN"/>
              </w:rPr>
              <w:t xml:space="preserve">   Midterm exam</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4AADC0EF" w14:textId="77777777" w:rsidR="00520522" w:rsidRPr="00FB6A15" w:rsidRDefault="00520522" w:rsidP="007F2F73">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66 pts</w:t>
            </w:r>
          </w:p>
        </w:tc>
      </w:tr>
      <w:tr w:rsidR="00264BAA" w:rsidRPr="00FB6A15" w14:paraId="688F4FC4" w14:textId="30B176F8" w:rsidTr="00520522">
        <w:trPr>
          <w:gridBefore w:val="1"/>
          <w:wBefore w:w="15" w:type="dxa"/>
          <w:trHeight w:val="1338"/>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12FA3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8</w:t>
            </w:r>
          </w:p>
          <w:p w14:paraId="5F15BAEA"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B07FEB"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Map Projections</w:t>
            </w:r>
          </w:p>
          <w:p w14:paraId="11283D34"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Spheroid, Datum</w:t>
            </w:r>
          </w:p>
          <w:p w14:paraId="4FC0BDC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Map distortion</w:t>
            </w:r>
          </w:p>
          <w:p w14:paraId="303D0C2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Commonly used map projection</w:t>
            </w:r>
          </w:p>
          <w:p w14:paraId="310808F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Projected Coordinate Systems</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C4D9D1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Map Projections</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7A308353"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37791AC1" w14:textId="203275A5"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C71878C"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5 pts</w:t>
            </w:r>
          </w:p>
          <w:p w14:paraId="76FA486A" w14:textId="0BEA266F"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4C4F1F3A" w14:textId="32164170" w:rsidTr="00520522">
        <w:trPr>
          <w:gridBefore w:val="1"/>
          <w:wBefore w:w="15" w:type="dxa"/>
          <w:trHeight w:val="627"/>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F4140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9</w:t>
            </w:r>
          </w:p>
          <w:p w14:paraId="1AB22E9C"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B2E220"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Geocoding</w:t>
            </w:r>
          </w:p>
          <w:p w14:paraId="2999BC18"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Simple geocoding (add X, Y data)</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D1AFBA"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2E8F12A3"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0A2B0E93" w14:textId="5F855F04"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9 </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C1225AB"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4 pts</w:t>
            </w:r>
          </w:p>
          <w:p w14:paraId="2821B6C3" w14:textId="4C2A31AB"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3912225F" w14:textId="1919AA3B" w:rsidTr="00520522">
        <w:trPr>
          <w:gridBefore w:val="1"/>
          <w:wBefore w:w="15" w:type="dxa"/>
          <w:trHeight w:val="139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6DD7CE" w14:textId="77777777" w:rsidR="00264BAA" w:rsidRPr="00FB6A15" w:rsidRDefault="00264BAA" w:rsidP="00E021A7">
            <w:pPr>
              <w:spacing w:before="180" w:after="180"/>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10</w:t>
            </w:r>
          </w:p>
          <w:p w14:paraId="1AFCA43F" w14:textId="77777777" w:rsidR="00264BAA" w:rsidRPr="00FB6A15" w:rsidRDefault="00264BAA" w:rsidP="00E021A7">
            <w:pPr>
              <w:spacing w:before="180" w:after="180"/>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35D761" w14:textId="77777777" w:rsidR="00264BAA" w:rsidRPr="00FB6A15" w:rsidRDefault="00264BAA" w:rsidP="00E021A7">
            <w:pPr>
              <w:spacing w:before="180" w:after="180"/>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Create and Edit Features</w:t>
            </w:r>
          </w:p>
          <w:p w14:paraId="5194A3EA" w14:textId="77777777" w:rsidR="00264BAA" w:rsidRPr="00FB6A15" w:rsidRDefault="00264BAA" w:rsidP="00E021A7">
            <w:pPr>
              <w:spacing w:before="180" w:after="180"/>
              <w:rPr>
                <w:rFonts w:eastAsia="Times New Roman" w:cstheme="minorHAnsi"/>
                <w:color w:val="3D3D3D"/>
                <w:sz w:val="20"/>
                <w:szCs w:val="20"/>
                <w:lang w:eastAsia="zh-CN"/>
              </w:rPr>
            </w:pPr>
            <w:r w:rsidRPr="00FB6A15">
              <w:rPr>
                <w:rFonts w:eastAsia="Times New Roman" w:cstheme="minorHAnsi"/>
                <w:color w:val="3D3D3D"/>
                <w:sz w:val="20"/>
                <w:szCs w:val="20"/>
                <w:lang w:eastAsia="zh-CN"/>
              </w:rPr>
              <w:t>-    Editor tool</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E6135A1" w14:textId="77777777" w:rsidR="00264BAA" w:rsidRPr="00FB6A15" w:rsidRDefault="00264BAA" w:rsidP="00E021A7">
            <w:pPr>
              <w:spacing w:before="180" w:after="180"/>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Digitizing Aerial Photo in ArcMap</w:t>
            </w:r>
          </w:p>
          <w:p w14:paraId="0253315E" w14:textId="77777777" w:rsidR="00264BAA" w:rsidRPr="00FB6A15" w:rsidRDefault="00264BAA" w:rsidP="00E021A7">
            <w:pPr>
              <w:spacing w:before="180" w:after="180"/>
              <w:rPr>
                <w:rFonts w:eastAsia="Times New Roman" w:cstheme="minorHAnsi"/>
                <w:color w:val="3D3D3D"/>
                <w:sz w:val="20"/>
                <w:szCs w:val="20"/>
                <w:lang w:eastAsia="zh-CN"/>
              </w:rPr>
            </w:pPr>
            <w:r w:rsidRPr="00FB6A15">
              <w:rPr>
                <w:rFonts w:eastAsia="Times New Roman" w:cstheme="minorHAnsi"/>
                <w:color w:val="3D3D3D"/>
                <w:sz w:val="20"/>
                <w:szCs w:val="20"/>
                <w:lang w:eastAsia="zh-CN"/>
              </w:rPr>
              <w:t>-    Edit attribute values</w:t>
            </w:r>
          </w:p>
          <w:p w14:paraId="4C998863" w14:textId="77777777" w:rsidR="00264BAA" w:rsidRPr="00FB6A15" w:rsidRDefault="00264BAA" w:rsidP="00E021A7">
            <w:pPr>
              <w:spacing w:before="180" w:after="180"/>
              <w:rPr>
                <w:rFonts w:eastAsia="Times New Roman" w:cstheme="minorHAnsi"/>
                <w:color w:val="3D3D3D"/>
                <w:sz w:val="20"/>
                <w:szCs w:val="20"/>
                <w:lang w:eastAsia="zh-CN"/>
              </w:rPr>
            </w:pPr>
            <w:r w:rsidRPr="00FB6A15">
              <w:rPr>
                <w:rFonts w:eastAsia="Times New Roman" w:cstheme="minorHAnsi"/>
                <w:color w:val="3D3D3D"/>
                <w:sz w:val="20"/>
                <w:szCs w:val="20"/>
                <w:lang w:eastAsia="zh-CN"/>
              </w:rPr>
              <w:t>-    Modify feature geometry</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306D5664" w14:textId="77777777" w:rsidR="00264BAA" w:rsidRPr="00FB6A15" w:rsidRDefault="001052B1" w:rsidP="00E021A7">
            <w:pPr>
              <w:spacing w:before="180" w:after="180"/>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5410AA7B" w14:textId="2EA5B2D1" w:rsidR="001052B1" w:rsidRPr="00FB6A15" w:rsidRDefault="001052B1" w:rsidP="00E021A7">
            <w:pPr>
              <w:spacing w:before="180" w:after="180"/>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10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4BC42A3F" w14:textId="77777777" w:rsidR="00264BAA" w:rsidRPr="00FB6A15" w:rsidRDefault="001052B1" w:rsidP="00E021A7">
            <w:pPr>
              <w:spacing w:before="180" w:after="180"/>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3 pts</w:t>
            </w:r>
          </w:p>
          <w:p w14:paraId="659B6FC8" w14:textId="07B82C66" w:rsidR="001052B1" w:rsidRPr="00FB6A15" w:rsidRDefault="001052B1" w:rsidP="00E021A7">
            <w:pPr>
              <w:spacing w:before="180" w:after="180"/>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3EF339F7" w14:textId="2235B7AC" w:rsidTr="00520522">
        <w:trPr>
          <w:gridBefore w:val="1"/>
          <w:wBefore w:w="15" w:type="dxa"/>
          <w:trHeight w:val="1905"/>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BD7048"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11</w:t>
            </w:r>
          </w:p>
          <w:p w14:paraId="09891E80"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63CBA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Basic Spatial Analysis</w:t>
            </w:r>
          </w:p>
          <w:p w14:paraId="4B886D28"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General GIS spatial analysis procedure</w:t>
            </w:r>
          </w:p>
          <w:p w14:paraId="4BD066E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w:t>
            </w:r>
            <w:proofErr w:type="spellStart"/>
            <w:r w:rsidRPr="00FB6A15">
              <w:rPr>
                <w:rFonts w:eastAsia="Times New Roman" w:cstheme="minorHAnsi"/>
                <w:color w:val="3D3D3D"/>
                <w:sz w:val="20"/>
                <w:szCs w:val="20"/>
                <w:lang w:eastAsia="zh-CN"/>
              </w:rPr>
              <w:t>ArcToolbox</w:t>
            </w:r>
            <w:proofErr w:type="spellEnd"/>
          </w:p>
          <w:p w14:paraId="1507AD4B"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Dissolve, Buffer, Clip, Intersect, Union, Erase</w:t>
            </w:r>
          </w:p>
          <w:p w14:paraId="628FCAC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Suitability analysis (Overlay)</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62CE1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Find potential campgrounds sites</w:t>
            </w:r>
          </w:p>
          <w:p w14:paraId="06884E9A"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Buffer</w:t>
            </w:r>
          </w:p>
          <w:p w14:paraId="363C170E"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Overlay</w:t>
            </w:r>
          </w:p>
          <w:p w14:paraId="3A4D34E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230D820F" w14:textId="77777777" w:rsidR="00264BAA" w:rsidRPr="00FB6A15" w:rsidRDefault="001052B1"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3FBCBD3B" w14:textId="4467877B"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11</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76F6EF4A" w14:textId="77777777" w:rsidR="00264BAA" w:rsidRPr="00FB6A15" w:rsidRDefault="001052B1"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18 pts</w:t>
            </w:r>
          </w:p>
          <w:p w14:paraId="2FBFF4D3" w14:textId="79A45FCA"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0E99CBA6" w14:textId="3E01552A" w:rsidTr="00520522">
        <w:trPr>
          <w:gridBefore w:val="1"/>
          <w:wBefore w:w="15" w:type="dxa"/>
          <w:trHeight w:val="130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038D7A"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12</w:t>
            </w:r>
          </w:p>
          <w:p w14:paraId="67574581"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124AF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Basic Raster Analysis</w:t>
            </w:r>
          </w:p>
          <w:p w14:paraId="4AD1DAAA"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Commonly used raster types</w:t>
            </w:r>
          </w:p>
          <w:p w14:paraId="6FBE80C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Conversion between vector and raster</w:t>
            </w:r>
          </w:p>
          <w:p w14:paraId="7A60188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Introduction to “Adv GIS”</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99EE2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w:t>
            </w:r>
          </w:p>
          <w:p w14:paraId="5352126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3BC3AD92" w14:textId="77777777" w:rsidR="00264BAA" w:rsidRPr="00FB6A15" w:rsidRDefault="001052B1"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0E8811A9" w14:textId="59E62A69"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12</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F96203E" w14:textId="77777777" w:rsidR="00264BAA" w:rsidRPr="00FB6A15" w:rsidRDefault="001052B1"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5 pts</w:t>
            </w:r>
          </w:p>
          <w:p w14:paraId="535F718D" w14:textId="6FB27651"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7 pts</w:t>
            </w:r>
          </w:p>
        </w:tc>
      </w:tr>
      <w:tr w:rsidR="00264BAA" w:rsidRPr="00FB6A15" w14:paraId="790C7B08" w14:textId="5F4FAA3F" w:rsidTr="00520522">
        <w:trPr>
          <w:gridBefore w:val="1"/>
          <w:wBefore w:w="15" w:type="dxa"/>
          <w:trHeight w:val="22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264FEF"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13</w:t>
            </w:r>
          </w:p>
          <w:p w14:paraId="01D5593F"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CD7C0F"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GIS Applications</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884FC1" w14:textId="240F5AB6"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w:t>
            </w:r>
            <w:r w:rsidR="001052B1" w:rsidRPr="00FB6A15">
              <w:rPr>
                <w:rFonts w:eastAsia="Times New Roman" w:cstheme="minorHAnsi"/>
                <w:color w:val="3D3D3D"/>
                <w:sz w:val="20"/>
                <w:szCs w:val="20"/>
                <w:lang w:eastAsia="zh-CN"/>
              </w:rPr>
              <w:t xml:space="preserve">   GIS and Environmental Justice</w:t>
            </w:r>
          </w:p>
          <w:p w14:paraId="161D31CE" w14:textId="08A00F93"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 xml:space="preserve">   Electric vehicles</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5061FC92" w14:textId="77777777" w:rsidR="00264BAA"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Env. Justice quiz</w:t>
            </w:r>
          </w:p>
          <w:p w14:paraId="27C39504" w14:textId="5FB2535A"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EV quiz</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18D1281E" w14:textId="77777777" w:rsidR="00264BAA" w:rsidRPr="00FB6A15" w:rsidRDefault="001052B1"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5 pts</w:t>
            </w:r>
          </w:p>
          <w:p w14:paraId="3D341D6A" w14:textId="7BEC6FBF"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 pts</w:t>
            </w:r>
          </w:p>
        </w:tc>
      </w:tr>
      <w:tr w:rsidR="00264BAA" w:rsidRPr="00FB6A15" w14:paraId="2E420F7E" w14:textId="3E65C092" w:rsidTr="00520522">
        <w:trPr>
          <w:gridBefore w:val="1"/>
          <w:wBefore w:w="15" w:type="dxa"/>
          <w:trHeight w:val="40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D8E1E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Final Project</w:t>
            </w:r>
          </w:p>
          <w:p w14:paraId="115E7E3C"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11D834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Final project submission</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E1AE83" w14:textId="6746FA10" w:rsidR="001052B1"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w:t>
            </w:r>
            <w:r w:rsidR="001052B1" w:rsidRPr="00FB6A15">
              <w:rPr>
                <w:rFonts w:eastAsia="Times New Roman" w:cstheme="minorHAnsi"/>
                <w:color w:val="3D3D3D"/>
                <w:sz w:val="20"/>
                <w:szCs w:val="20"/>
                <w:lang w:eastAsia="zh-CN"/>
              </w:rPr>
              <w:t xml:space="preserve">   Research question #1</w:t>
            </w:r>
          </w:p>
          <w:p w14:paraId="1F1A7DF1" w14:textId="1337053D"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Research question #2</w:t>
            </w:r>
          </w:p>
          <w:p w14:paraId="23A53B91" w14:textId="28F424D6"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Research question #3</w:t>
            </w:r>
          </w:p>
          <w:p w14:paraId="1441756A" w14:textId="1BFA04FE" w:rsidR="001052B1" w:rsidRPr="00FB6A15" w:rsidRDefault="001052B1" w:rsidP="00E021A7">
            <w:pPr>
              <w:rPr>
                <w:rFonts w:eastAsia="Times New Roman" w:cstheme="minorHAnsi"/>
                <w:color w:val="3D3D3D"/>
                <w:sz w:val="20"/>
                <w:szCs w:val="20"/>
                <w:lang w:eastAsia="zh-CN"/>
              </w:rPr>
            </w:pP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154E6477" w14:textId="77777777" w:rsidR="00264BAA"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RQ #1 quiz</w:t>
            </w:r>
          </w:p>
          <w:p w14:paraId="737B1930" w14:textId="77777777"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RQ #2, part 1</w:t>
            </w:r>
          </w:p>
          <w:p w14:paraId="0C21449A" w14:textId="77777777"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RQ #2, part 2</w:t>
            </w:r>
          </w:p>
          <w:p w14:paraId="33117BC9" w14:textId="1EC97D87"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RQ # 3</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E31BDC2" w14:textId="57C30142" w:rsidR="001052B1" w:rsidRPr="00FB6A15" w:rsidRDefault="00FB6A15" w:rsidP="00E021A7">
            <w:pPr>
              <w:rPr>
                <w:rFonts w:cstheme="minorHAnsi"/>
                <w:sz w:val="20"/>
                <w:szCs w:val="20"/>
              </w:rPr>
            </w:pPr>
            <w:r w:rsidRPr="00FB6A15">
              <w:rPr>
                <w:rFonts w:cstheme="minorHAnsi"/>
                <w:sz w:val="20"/>
                <w:szCs w:val="20"/>
              </w:rPr>
              <w:t xml:space="preserve">   10 pts</w:t>
            </w:r>
          </w:p>
          <w:p w14:paraId="71D40FE8" w14:textId="2AF8068E" w:rsidR="00FB6A15" w:rsidRPr="00FB6A15" w:rsidRDefault="00FB6A15" w:rsidP="00E021A7">
            <w:pPr>
              <w:rPr>
                <w:rFonts w:cstheme="minorHAnsi"/>
                <w:sz w:val="20"/>
                <w:szCs w:val="20"/>
              </w:rPr>
            </w:pPr>
            <w:r w:rsidRPr="00FB6A15">
              <w:rPr>
                <w:rFonts w:cstheme="minorHAnsi"/>
                <w:sz w:val="20"/>
                <w:szCs w:val="20"/>
              </w:rPr>
              <w:t xml:space="preserve">   8 pts</w:t>
            </w:r>
          </w:p>
          <w:p w14:paraId="563E4C30" w14:textId="0BE45E97" w:rsidR="00FB6A15" w:rsidRPr="00FB6A15" w:rsidRDefault="00FB6A15" w:rsidP="00E021A7">
            <w:pPr>
              <w:rPr>
                <w:rFonts w:cstheme="minorHAnsi"/>
                <w:sz w:val="20"/>
                <w:szCs w:val="20"/>
              </w:rPr>
            </w:pPr>
            <w:r w:rsidRPr="00FB6A15">
              <w:rPr>
                <w:rFonts w:cstheme="minorHAnsi"/>
                <w:sz w:val="20"/>
                <w:szCs w:val="20"/>
              </w:rPr>
              <w:t xml:space="preserve">   8 pts</w:t>
            </w:r>
          </w:p>
          <w:p w14:paraId="6452E728" w14:textId="6B5AD292" w:rsidR="001052B1" w:rsidRPr="00FB6A15" w:rsidRDefault="00FF5F10" w:rsidP="00FF5F10">
            <w:pPr>
              <w:rPr>
                <w:rFonts w:cstheme="minorHAnsi"/>
                <w:sz w:val="20"/>
                <w:szCs w:val="20"/>
              </w:rPr>
            </w:pPr>
            <w:r>
              <w:rPr>
                <w:rFonts w:cstheme="minorHAnsi"/>
                <w:sz w:val="20"/>
                <w:szCs w:val="20"/>
              </w:rPr>
              <w:t xml:space="preserve">   </w:t>
            </w:r>
            <w:r w:rsidR="00FB6A15" w:rsidRPr="00FB6A15">
              <w:rPr>
                <w:rFonts w:cstheme="minorHAnsi"/>
                <w:sz w:val="20"/>
                <w:szCs w:val="20"/>
              </w:rPr>
              <w:t>4 pt</w:t>
            </w:r>
            <w:r>
              <w:rPr>
                <w:rFonts w:cstheme="minorHAnsi"/>
                <w:sz w:val="20"/>
                <w:szCs w:val="20"/>
              </w:rPr>
              <w:t>s</w:t>
            </w:r>
          </w:p>
        </w:tc>
      </w:tr>
    </w:tbl>
    <w:p w14:paraId="42473639" w14:textId="77777777" w:rsidR="000F7E23" w:rsidRPr="009E62BC" w:rsidRDefault="000F7E23" w:rsidP="00162DBA">
      <w:pPr>
        <w:spacing w:after="0" w:line="240" w:lineRule="auto"/>
        <w:rPr>
          <w:rFonts w:eastAsiaTheme="minorEastAsia" w:cstheme="minorHAnsi"/>
          <w:color w:val="000000" w:themeColor="text1"/>
        </w:rPr>
      </w:pPr>
    </w:p>
    <w:p w14:paraId="49FB8F2C" w14:textId="77777777" w:rsidR="00322F37" w:rsidRDefault="00322F37" w:rsidP="00162DBA">
      <w:pPr>
        <w:spacing w:after="0" w:line="240" w:lineRule="auto"/>
        <w:rPr>
          <w:rFonts w:eastAsiaTheme="minorEastAsia" w:cstheme="minorHAnsi"/>
          <w:color w:val="000000" w:themeColor="text1"/>
        </w:rPr>
      </w:pPr>
    </w:p>
    <w:p w14:paraId="4671F832" w14:textId="77777777" w:rsidR="00322F37" w:rsidRDefault="00322F37" w:rsidP="00162DBA">
      <w:pPr>
        <w:spacing w:after="0" w:line="240" w:lineRule="auto"/>
        <w:rPr>
          <w:rFonts w:eastAsiaTheme="minorEastAsia" w:cstheme="minorHAnsi"/>
          <w:color w:val="000000" w:themeColor="text1"/>
        </w:rPr>
      </w:pPr>
      <w:r>
        <w:rPr>
          <w:rFonts w:eastAsiaTheme="minorEastAsia" w:cstheme="minorHAnsi"/>
          <w:color w:val="000000" w:themeColor="text1"/>
        </w:rPr>
        <w:t>S</w:t>
      </w:r>
      <w:r w:rsidR="00162DBA" w:rsidRPr="009E62BC">
        <w:rPr>
          <w:rFonts w:eastAsiaTheme="minorEastAsia" w:cstheme="minorHAnsi"/>
          <w:color w:val="000000" w:themeColor="text1"/>
        </w:rPr>
        <w:t>tudents will be notified by Eagle Alert if there is a campus closing that will impact a class</w:t>
      </w:r>
      <w:r>
        <w:rPr>
          <w:rFonts w:eastAsiaTheme="minorEastAsia" w:cstheme="minorHAnsi"/>
          <w:color w:val="000000" w:themeColor="text1"/>
        </w:rPr>
        <w:t xml:space="preserve">.  The </w:t>
      </w:r>
      <w:r w:rsidR="00162DBA" w:rsidRPr="009E62BC">
        <w:rPr>
          <w:rFonts w:eastAsiaTheme="minorEastAsia" w:cstheme="minorHAnsi"/>
          <w:color w:val="000000" w:themeColor="text1"/>
        </w:rPr>
        <w:t xml:space="preserve">calendar is subject to change, </w:t>
      </w:r>
      <w:hyperlink r:id="rId20" w:history="1">
        <w:r w:rsidR="00162DBA" w:rsidRPr="009E62BC">
          <w:rPr>
            <w:rStyle w:val="Hyperlink"/>
            <w:rFonts w:eastAsiaTheme="minorEastAsia" w:cstheme="minorHAnsi"/>
          </w:rPr>
          <w:t>Emergency Notifications and Procedures Policy</w:t>
        </w:r>
        <w:r w:rsidR="002D246A" w:rsidRPr="009E62BC">
          <w:rPr>
            <w:rStyle w:val="Hyperlink"/>
            <w:rFonts w:eastAsiaTheme="minorEastAsia" w:cstheme="minorHAnsi"/>
          </w:rPr>
          <w:t xml:space="preserve"> (PDF)</w:t>
        </w:r>
      </w:hyperlink>
      <w:r w:rsidR="00162DBA" w:rsidRPr="009E62BC">
        <w:rPr>
          <w:rFonts w:eastAsiaTheme="minorEastAsia" w:cstheme="minorHAnsi"/>
          <w:color w:val="000000" w:themeColor="text1"/>
        </w:rPr>
        <w:t xml:space="preserve"> (</w:t>
      </w:r>
      <w:r w:rsidR="00162DBA" w:rsidRPr="009E62BC">
        <w:rPr>
          <w:rFonts w:eastAsiaTheme="minorEastAsia" w:cstheme="minorHAnsi"/>
        </w:rPr>
        <w:t>https://policy.unt.edu/sites/default/files/06.049_Standard%20Syllabus%20Policy%20Statements_supplement.pdf</w:t>
      </w:r>
      <w:r w:rsidR="00162DBA" w:rsidRPr="009E62BC">
        <w:rPr>
          <w:rFonts w:eastAsiaTheme="minorEastAsia" w:cstheme="minorHAnsi"/>
          <w:color w:val="000000" w:themeColor="text1"/>
        </w:rPr>
        <w:t xml:space="preserve">). </w:t>
      </w:r>
    </w:p>
    <w:p w14:paraId="71DB2A9E" w14:textId="77777777" w:rsidR="00322F37" w:rsidRDefault="00322F37" w:rsidP="00162DBA">
      <w:pPr>
        <w:spacing w:after="0" w:line="240" w:lineRule="auto"/>
        <w:rPr>
          <w:rFonts w:eastAsiaTheme="minorEastAsia" w:cstheme="minorHAnsi"/>
          <w:color w:val="000000" w:themeColor="text1"/>
        </w:rPr>
      </w:pPr>
    </w:p>
    <w:p w14:paraId="5F254E46" w14:textId="77777777" w:rsidR="00162DBA" w:rsidRPr="009E62BC" w:rsidRDefault="00162DBA" w:rsidP="00162DBA">
      <w:pPr>
        <w:spacing w:after="0" w:line="240" w:lineRule="auto"/>
        <w:rPr>
          <w:rFonts w:eastAsiaTheme="minorEastAsia" w:cstheme="minorHAnsi"/>
        </w:rPr>
      </w:pPr>
    </w:p>
    <w:p w14:paraId="790D3314" w14:textId="77777777" w:rsidR="00322F37" w:rsidRDefault="00162DBA" w:rsidP="00322F37">
      <w:pPr>
        <w:spacing w:after="0" w:line="240" w:lineRule="auto"/>
        <w:rPr>
          <w:rFonts w:eastAsiaTheme="minorEastAsia"/>
        </w:rPr>
      </w:pPr>
      <w:r w:rsidRPr="5167209C">
        <w:rPr>
          <w:rFonts w:eastAsiaTheme="minorEastAsia"/>
        </w:rPr>
        <w:t xml:space="preserve">In addition to standards for success in courses, there are UNT policies and procedures that you may list or link to in your syllabus.  You can access these policies in Navigate (Navigate.unt.edu), in Canvas under the Help menu, in EIS, and </w:t>
      </w:r>
      <w:r w:rsidR="696F9390" w:rsidRPr="5167209C">
        <w:rPr>
          <w:rFonts w:ascii="Calibri" w:eastAsia="Calibri" w:hAnsi="Calibri" w:cs="Calibri"/>
        </w:rPr>
        <w:t xml:space="preserve">on the </w:t>
      </w:r>
      <w:hyperlink r:id="rId21">
        <w:r w:rsidR="696F9390" w:rsidRPr="5167209C">
          <w:rPr>
            <w:rStyle w:val="Hyperlink"/>
            <w:rFonts w:ascii="Calibri" w:eastAsia="Calibri" w:hAnsi="Calibri" w:cs="Calibri"/>
          </w:rPr>
          <w:t>Student Support Services &amp; Policies</w:t>
        </w:r>
      </w:hyperlink>
      <w:r w:rsidR="696F9390" w:rsidRPr="5167209C">
        <w:rPr>
          <w:rFonts w:ascii="Calibri" w:eastAsia="Calibri" w:hAnsi="Calibri" w:cs="Calibri"/>
        </w:rPr>
        <w:t xml:space="preserve"> page</w:t>
      </w:r>
      <w:r w:rsidRPr="5167209C">
        <w:rPr>
          <w:rFonts w:eastAsiaTheme="minorEastAsia"/>
        </w:rPr>
        <w:t xml:space="preserve">.  To encourage students to read and absorb these important processes, you can use a syllabus quiz to check for understanding.  </w:t>
      </w:r>
      <w:r w:rsidRPr="5167209C">
        <w:t>A 10-question quiz about current institutional polic</w:t>
      </w:r>
      <w:r w:rsidR="003742CE">
        <w:t>i</w:t>
      </w:r>
      <w:r w:rsidRPr="5167209C">
        <w:t xml:space="preserve">es and resources is available in Canvas Commons. To access and upload the quiz to your course, follow the </w:t>
      </w:r>
      <w:hyperlink r:id="rId22">
        <w:r w:rsidRPr="5167209C">
          <w:rPr>
            <w:rStyle w:val="Hyperlink"/>
            <w:color w:val="0070C0"/>
          </w:rPr>
          <w:t>Syllabus Quiz Access</w:t>
        </w:r>
      </w:hyperlink>
      <w:r w:rsidRPr="5167209C">
        <w:t xml:space="preserve"> directions.  </w:t>
      </w:r>
    </w:p>
    <w:p w14:paraId="23AD5F4C" w14:textId="77777777" w:rsidR="00322F37" w:rsidRDefault="00322F37" w:rsidP="00322F37">
      <w:pPr>
        <w:spacing w:after="0" w:line="240" w:lineRule="auto"/>
        <w:rPr>
          <w:rFonts w:eastAsiaTheme="minorEastAsia"/>
        </w:rPr>
      </w:pPr>
    </w:p>
    <w:p w14:paraId="49573D1C" w14:textId="0A6D71A4" w:rsidR="00162DBA" w:rsidRDefault="00162DBA" w:rsidP="00322F37">
      <w:pPr>
        <w:spacing w:after="0" w:line="240" w:lineRule="auto"/>
        <w:rPr>
          <w:rFonts w:cstheme="minorHAnsi"/>
        </w:rPr>
      </w:pPr>
      <w:r w:rsidRPr="009E62BC">
        <w:rPr>
          <w:rFonts w:cstheme="minorHAnsi"/>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23" w:history="1">
        <w:r w:rsidRPr="009E62BC">
          <w:rPr>
            <w:rStyle w:val="Hyperlink"/>
            <w:rFonts w:cstheme="minorHAnsi"/>
          </w:rPr>
          <w:t>guidelines for your academic success</w:t>
        </w:r>
      </w:hyperlink>
      <w:r w:rsidRPr="009E62BC">
        <w:rPr>
          <w:rFonts w:cstheme="minorHAnsi"/>
        </w:rPr>
        <w:t xml:space="preserve"> (https://policy.unt.edu/policy/06-003).  If you have questions about this, or any UNT policy, please email me or come discuss this with me during my office hours.</w:t>
      </w:r>
    </w:p>
    <w:p w14:paraId="636E3127" w14:textId="77777777" w:rsidR="00322F37" w:rsidRDefault="00322F37" w:rsidP="00322F37">
      <w:pPr>
        <w:spacing w:after="0" w:line="240" w:lineRule="auto"/>
        <w:rPr>
          <w:rFonts w:cstheme="minorHAnsi"/>
        </w:rPr>
      </w:pPr>
    </w:p>
    <w:p w14:paraId="2AD88D55" w14:textId="77777777" w:rsidR="00322F37" w:rsidRPr="00322F37" w:rsidRDefault="00322F37" w:rsidP="00322F37">
      <w:pPr>
        <w:spacing w:after="0" w:line="240" w:lineRule="auto"/>
        <w:rPr>
          <w:rFonts w:eastAsiaTheme="minorEastAsia"/>
          <w:b/>
          <w:bCs/>
          <w:sz w:val="24"/>
          <w:szCs w:val="24"/>
        </w:rPr>
      </w:pPr>
      <w:r w:rsidRPr="00322F37">
        <w:rPr>
          <w:rFonts w:eastAsiaTheme="minorEastAsia"/>
          <w:b/>
          <w:bCs/>
          <w:sz w:val="24"/>
          <w:szCs w:val="24"/>
        </w:rPr>
        <w:t>Extra Credit</w:t>
      </w:r>
    </w:p>
    <w:p w14:paraId="50B2B5A4" w14:textId="77777777" w:rsidR="00322F37" w:rsidRPr="00322F37" w:rsidRDefault="00322F37" w:rsidP="00322F37">
      <w:pPr>
        <w:spacing w:after="0" w:line="240" w:lineRule="auto"/>
        <w:rPr>
          <w:rFonts w:eastAsiaTheme="minorEastAsia"/>
        </w:rPr>
      </w:pPr>
    </w:p>
    <w:p w14:paraId="72EF4485" w14:textId="77777777" w:rsidR="00322F37" w:rsidRPr="00322F37" w:rsidRDefault="00322F37" w:rsidP="00322F37">
      <w:pPr>
        <w:spacing w:after="0" w:line="240" w:lineRule="auto"/>
        <w:rPr>
          <w:rFonts w:eastAsiaTheme="minorEastAsia"/>
        </w:rPr>
      </w:pPr>
      <w:r w:rsidRPr="00322F37">
        <w:rPr>
          <w:rFonts w:eastAsiaTheme="minorEastAsia"/>
        </w:rPr>
        <w:t xml:space="preserve">The </w:t>
      </w:r>
      <w:r w:rsidRPr="00FF5F10">
        <w:rPr>
          <w:rFonts w:eastAsiaTheme="minorEastAsia"/>
          <w:b/>
          <w:bCs/>
          <w:color w:val="056E9F" w:themeColor="accent6" w:themeShade="80"/>
        </w:rPr>
        <w:t>Department of Geography does not allow extra credit assignments</w:t>
      </w:r>
      <w:r w:rsidRPr="00FF5F10">
        <w:rPr>
          <w:rFonts w:eastAsiaTheme="minorEastAsia"/>
          <w:color w:val="056E9F" w:themeColor="accent6" w:themeShade="80"/>
        </w:rPr>
        <w:t xml:space="preserve"> </w:t>
      </w:r>
      <w:r w:rsidRPr="00322F37">
        <w:rPr>
          <w:rFonts w:eastAsiaTheme="minorEastAsia"/>
        </w:rPr>
        <w:t>(work not specified on a course syllabus).</w:t>
      </w:r>
    </w:p>
    <w:p w14:paraId="60248A64" w14:textId="77777777" w:rsidR="00322F37" w:rsidRPr="00322F37" w:rsidRDefault="00322F37" w:rsidP="00322F37">
      <w:pPr>
        <w:spacing w:after="0" w:line="240" w:lineRule="auto"/>
        <w:rPr>
          <w:rFonts w:eastAsiaTheme="minorEastAsia"/>
        </w:rPr>
      </w:pPr>
    </w:p>
    <w:p w14:paraId="74DE03B4" w14:textId="77777777" w:rsidR="00322F37" w:rsidRPr="00322F37" w:rsidRDefault="00322F37" w:rsidP="00322F37">
      <w:pPr>
        <w:spacing w:after="0" w:line="240" w:lineRule="auto"/>
        <w:rPr>
          <w:rFonts w:eastAsiaTheme="minorEastAsia"/>
          <w:b/>
          <w:bCs/>
          <w:sz w:val="24"/>
          <w:szCs w:val="24"/>
        </w:rPr>
      </w:pPr>
      <w:r w:rsidRPr="00322F37">
        <w:rPr>
          <w:rFonts w:eastAsiaTheme="minorEastAsia"/>
          <w:b/>
          <w:bCs/>
          <w:sz w:val="24"/>
          <w:szCs w:val="24"/>
        </w:rPr>
        <w:t>Academic Dishonesty</w:t>
      </w:r>
    </w:p>
    <w:p w14:paraId="04410761" w14:textId="77777777" w:rsidR="00322F37" w:rsidRPr="00322F37" w:rsidRDefault="00322F37" w:rsidP="00322F37">
      <w:pPr>
        <w:spacing w:after="0" w:line="240" w:lineRule="auto"/>
        <w:rPr>
          <w:rFonts w:eastAsiaTheme="minorEastAsia"/>
        </w:rPr>
      </w:pPr>
    </w:p>
    <w:p w14:paraId="4DC4D8CC" w14:textId="514FA2E4" w:rsidR="00322F37" w:rsidRPr="00322F37" w:rsidRDefault="00322F37" w:rsidP="00322F37">
      <w:pPr>
        <w:spacing w:after="0" w:line="240" w:lineRule="auto"/>
        <w:rPr>
          <w:rFonts w:eastAsiaTheme="minorEastAsia"/>
        </w:rPr>
      </w:pPr>
      <w:r>
        <w:rPr>
          <w:rFonts w:eastAsiaTheme="minorEastAsia" w:cstheme="minorHAnsi"/>
          <w:color w:val="000000" w:themeColor="text1"/>
        </w:rPr>
        <w:t xml:space="preserve">We hold each student to a high level of academic integrity using the University policy for academic honesty  and </w:t>
      </w:r>
      <w:r w:rsidRPr="009E62BC">
        <w:rPr>
          <w:rFonts w:eastAsiaTheme="minorEastAsia" w:cstheme="minorHAnsi"/>
          <w:color w:val="000000" w:themeColor="text1"/>
        </w:rPr>
        <w:t>integrity</w:t>
      </w:r>
      <w:r>
        <w:rPr>
          <w:rFonts w:eastAsiaTheme="minorEastAsia" w:cstheme="minorHAnsi"/>
          <w:color w:val="000000" w:themeColor="text1"/>
        </w:rPr>
        <w:t xml:space="preserve">, </w:t>
      </w:r>
      <w:hyperlink r:id="rId24" w:history="1">
        <w:r w:rsidRPr="009E62BC">
          <w:rPr>
            <w:rStyle w:val="Hyperlink"/>
            <w:rFonts w:eastAsiaTheme="minorEastAsia" w:cstheme="minorHAnsi"/>
          </w:rPr>
          <w:t>Academic Integrity Policy (PDF)</w:t>
        </w:r>
      </w:hyperlink>
      <w:r w:rsidRPr="009E62BC">
        <w:rPr>
          <w:rFonts w:eastAsiaTheme="minorEastAsia" w:cstheme="minorHAnsi"/>
          <w:color w:val="000000" w:themeColor="text1"/>
        </w:rPr>
        <w:t xml:space="preserve"> (</w:t>
      </w:r>
      <w:hyperlink r:id="rId25" w:history="1">
        <w:r w:rsidRPr="0018687B">
          <w:rPr>
            <w:rStyle w:val="Hyperlink"/>
            <w:rFonts w:eastAsiaTheme="minorEastAsia" w:cstheme="minorHAnsi"/>
          </w:rPr>
          <w:t>https://policy.unt.edu/sites/default/files/06.049_Standard%20Syllabus%20Policy%20Statements_supplement.pdf</w:t>
        </w:r>
      </w:hyperlink>
      <w:r w:rsidRPr="009E62BC">
        <w:rPr>
          <w:rFonts w:eastAsiaTheme="minorEastAsia" w:cstheme="minorHAnsi"/>
          <w:color w:val="000000" w:themeColor="text1"/>
        </w:rPr>
        <w:t>)</w:t>
      </w:r>
      <w:r>
        <w:rPr>
          <w:rFonts w:eastAsiaTheme="minorEastAsia" w:cstheme="minorHAnsi"/>
          <w:color w:val="000000" w:themeColor="text1"/>
        </w:rPr>
        <w:t xml:space="preserve">.  </w:t>
      </w:r>
      <w:r w:rsidRPr="00322F37">
        <w:rPr>
          <w:rFonts w:eastAsiaTheme="minorEastAsia"/>
        </w:rPr>
        <w:t xml:space="preserve">Students caught cheating or plagiarizing will receive a "0" for that </w:t>
      </w:r>
      <w:proofErr w:type="gramStart"/>
      <w:r w:rsidRPr="00322F37">
        <w:rPr>
          <w:rFonts w:eastAsiaTheme="minorEastAsia"/>
        </w:rPr>
        <w:t>particular assignment</w:t>
      </w:r>
      <w:proofErr w:type="gramEnd"/>
      <w:r w:rsidRPr="00322F37">
        <w:rPr>
          <w:rFonts w:eastAsiaTheme="minorEastAsia"/>
        </w:rPr>
        <w:t xml:space="preserve"> or exam. Additionally, the incident will be reported to the Office of Student Rights and Responsibilities for further penalty. According to the UNT catalog, the term "cheating" includes, but is not limited to:</w:t>
      </w:r>
    </w:p>
    <w:p w14:paraId="13BDEBAB" w14:textId="77777777" w:rsidR="00322F37" w:rsidRPr="00322F37" w:rsidRDefault="00322F37" w:rsidP="00322F37">
      <w:pPr>
        <w:spacing w:after="0" w:line="240" w:lineRule="auto"/>
        <w:rPr>
          <w:rFonts w:eastAsiaTheme="minorEastAsia"/>
        </w:rPr>
      </w:pPr>
    </w:p>
    <w:p w14:paraId="7806C5A0" w14:textId="4F1CBA15" w:rsidR="00322F37" w:rsidRPr="00322F37" w:rsidRDefault="00322F37" w:rsidP="00322F37">
      <w:pPr>
        <w:pStyle w:val="ListParagraph"/>
        <w:numPr>
          <w:ilvl w:val="0"/>
          <w:numId w:val="42"/>
        </w:numPr>
        <w:spacing w:after="0" w:line="240" w:lineRule="auto"/>
        <w:rPr>
          <w:rFonts w:eastAsiaTheme="minorEastAsia"/>
        </w:rPr>
      </w:pPr>
      <w:r w:rsidRPr="00322F37">
        <w:rPr>
          <w:rFonts w:eastAsiaTheme="minorEastAsia"/>
        </w:rPr>
        <w:t xml:space="preserve">Use of any unauthorized assistance in taking quizzes, tests, or </w:t>
      </w:r>
      <w:proofErr w:type="gramStart"/>
      <w:r w:rsidRPr="00322F37">
        <w:rPr>
          <w:rFonts w:eastAsiaTheme="minorEastAsia"/>
        </w:rPr>
        <w:t>examinations;</w:t>
      </w:r>
      <w:proofErr w:type="gramEnd"/>
    </w:p>
    <w:p w14:paraId="36D88868" w14:textId="1C1B9BF6" w:rsidR="00322F37" w:rsidRPr="00322F37" w:rsidRDefault="00322F37" w:rsidP="00322F37">
      <w:pPr>
        <w:pStyle w:val="ListParagraph"/>
        <w:numPr>
          <w:ilvl w:val="0"/>
          <w:numId w:val="42"/>
        </w:numPr>
        <w:spacing w:after="0" w:line="240" w:lineRule="auto"/>
        <w:rPr>
          <w:rFonts w:eastAsiaTheme="minorEastAsia"/>
        </w:rPr>
      </w:pPr>
      <w:r w:rsidRPr="00322F37">
        <w:rPr>
          <w:rFonts w:eastAsiaTheme="minorEastAsia"/>
        </w:rPr>
        <w:t xml:space="preserve">Dependence upon the aid of sources beyond those authorized by the instructor in writing papers, preparing reports, solving problems, or carrying out other </w:t>
      </w:r>
      <w:proofErr w:type="gramStart"/>
      <w:r w:rsidRPr="00322F37">
        <w:rPr>
          <w:rFonts w:eastAsiaTheme="minorEastAsia"/>
        </w:rPr>
        <w:t>assignments;</w:t>
      </w:r>
      <w:proofErr w:type="gramEnd"/>
    </w:p>
    <w:p w14:paraId="2BF5CC3C" w14:textId="6A3AE828" w:rsidR="00322F37" w:rsidRPr="00322F37" w:rsidRDefault="00322F37" w:rsidP="00322F37">
      <w:pPr>
        <w:pStyle w:val="ListParagraph"/>
        <w:numPr>
          <w:ilvl w:val="0"/>
          <w:numId w:val="42"/>
        </w:numPr>
        <w:spacing w:after="0" w:line="240" w:lineRule="auto"/>
        <w:rPr>
          <w:rFonts w:eastAsiaTheme="minorEastAsia"/>
        </w:rPr>
      </w:pPr>
      <w:r w:rsidRPr="00322F37">
        <w:rPr>
          <w:rFonts w:eastAsiaTheme="minorEastAsia"/>
        </w:rPr>
        <w:t xml:space="preserve">The acquisition, without permission, of tests or other academic material belonging to a faculty or staff member of the </w:t>
      </w:r>
      <w:proofErr w:type="gramStart"/>
      <w:r w:rsidRPr="00322F37">
        <w:rPr>
          <w:rFonts w:eastAsiaTheme="minorEastAsia"/>
        </w:rPr>
        <w:t>university;</w:t>
      </w:r>
      <w:proofErr w:type="gramEnd"/>
    </w:p>
    <w:p w14:paraId="0FA8D418" w14:textId="70E944C8" w:rsidR="00322F37" w:rsidRPr="00322F37" w:rsidRDefault="00322F37" w:rsidP="00322F37">
      <w:pPr>
        <w:pStyle w:val="ListParagraph"/>
        <w:numPr>
          <w:ilvl w:val="0"/>
          <w:numId w:val="42"/>
        </w:numPr>
        <w:spacing w:after="0" w:line="240" w:lineRule="auto"/>
        <w:rPr>
          <w:rFonts w:eastAsiaTheme="minorEastAsia"/>
        </w:rPr>
      </w:pPr>
      <w:r w:rsidRPr="00322F37">
        <w:rPr>
          <w:rFonts w:eastAsiaTheme="minorEastAsia"/>
        </w:rPr>
        <w:lastRenderedPageBreak/>
        <w:t>Dual submission of a paper or project, or resubmission of a paper or project to a different class without express permission from the instructor(s); or</w:t>
      </w:r>
    </w:p>
    <w:p w14:paraId="5ADD5C55" w14:textId="4000AF55" w:rsidR="00322F37" w:rsidRPr="00322F37" w:rsidRDefault="00322F37" w:rsidP="00322F37">
      <w:pPr>
        <w:pStyle w:val="ListParagraph"/>
        <w:numPr>
          <w:ilvl w:val="0"/>
          <w:numId w:val="42"/>
        </w:numPr>
        <w:spacing w:after="0" w:line="240" w:lineRule="auto"/>
        <w:rPr>
          <w:rFonts w:eastAsiaTheme="minorEastAsia"/>
        </w:rPr>
      </w:pPr>
      <w:r w:rsidRPr="00322F37">
        <w:rPr>
          <w:rFonts w:eastAsiaTheme="minorEastAsia"/>
        </w:rPr>
        <w:t xml:space="preserve">Any other act </w:t>
      </w:r>
      <w:proofErr w:type="gramStart"/>
      <w:r w:rsidRPr="00322F37">
        <w:rPr>
          <w:rFonts w:eastAsiaTheme="minorEastAsia"/>
        </w:rPr>
        <w:t>designed</w:t>
      </w:r>
      <w:proofErr w:type="gramEnd"/>
      <w:r w:rsidRPr="00322F37">
        <w:rPr>
          <w:rFonts w:eastAsiaTheme="minorEastAsia"/>
        </w:rPr>
        <w:t xml:space="preserve"> to give a student an unfair advantage.</w:t>
      </w:r>
    </w:p>
    <w:p w14:paraId="792C0AE2" w14:textId="77777777" w:rsidR="00322F37" w:rsidRPr="00322F37" w:rsidRDefault="00322F37" w:rsidP="00322F37">
      <w:pPr>
        <w:spacing w:after="0" w:line="240" w:lineRule="auto"/>
        <w:rPr>
          <w:rFonts w:eastAsiaTheme="minorEastAsia"/>
        </w:rPr>
      </w:pPr>
    </w:p>
    <w:p w14:paraId="29AA706C" w14:textId="77777777" w:rsidR="00322F37" w:rsidRPr="00322F37" w:rsidRDefault="00322F37" w:rsidP="00322F37">
      <w:pPr>
        <w:spacing w:after="0" w:line="240" w:lineRule="auto"/>
        <w:rPr>
          <w:rFonts w:eastAsiaTheme="minorEastAsia"/>
        </w:rPr>
      </w:pPr>
      <w:r w:rsidRPr="00322F37">
        <w:rPr>
          <w:rFonts w:eastAsiaTheme="minorEastAsia"/>
        </w:rPr>
        <w:t>The term "plagiarism" includes, but is not limited to:</w:t>
      </w:r>
    </w:p>
    <w:p w14:paraId="0AA79D81" w14:textId="77777777" w:rsidR="00322F37" w:rsidRPr="00322F37" w:rsidRDefault="00322F37" w:rsidP="00322F37">
      <w:pPr>
        <w:spacing w:after="0" w:line="240" w:lineRule="auto"/>
        <w:rPr>
          <w:rFonts w:eastAsiaTheme="minorEastAsia"/>
        </w:rPr>
      </w:pPr>
    </w:p>
    <w:p w14:paraId="5B520F2A" w14:textId="37B2DF35" w:rsidR="00322F37" w:rsidRPr="00322F37" w:rsidRDefault="00322F37" w:rsidP="00322F37">
      <w:pPr>
        <w:pStyle w:val="ListParagraph"/>
        <w:numPr>
          <w:ilvl w:val="0"/>
          <w:numId w:val="43"/>
        </w:numPr>
        <w:spacing w:after="0" w:line="240" w:lineRule="auto"/>
        <w:rPr>
          <w:rFonts w:eastAsiaTheme="minorEastAsia"/>
        </w:rPr>
      </w:pPr>
      <w:r w:rsidRPr="00322F37">
        <w:rPr>
          <w:rFonts w:eastAsiaTheme="minorEastAsia"/>
        </w:rPr>
        <w:t>The knowing or negligent use by paraphrase or direct quotation of the published or unpublished work of another person without full and clear acknowledgment; and</w:t>
      </w:r>
    </w:p>
    <w:p w14:paraId="33AFED7C" w14:textId="6429D775" w:rsidR="00322F37" w:rsidRPr="00322F37" w:rsidRDefault="00322F37" w:rsidP="00322F37">
      <w:pPr>
        <w:pStyle w:val="ListParagraph"/>
        <w:numPr>
          <w:ilvl w:val="0"/>
          <w:numId w:val="43"/>
        </w:numPr>
        <w:spacing w:after="0" w:line="240" w:lineRule="auto"/>
        <w:rPr>
          <w:rFonts w:eastAsiaTheme="minorEastAsia"/>
        </w:rPr>
      </w:pPr>
      <w:r w:rsidRPr="00322F37">
        <w:rPr>
          <w:rFonts w:eastAsiaTheme="minorEastAsia"/>
        </w:rPr>
        <w:t>The knowing or negligent unacknowledged use of materials prepared by another person or agency engaged in the selling of term papers or other academic materials.</w:t>
      </w:r>
    </w:p>
    <w:p w14:paraId="02EBAA88" w14:textId="77777777" w:rsidR="00F365B4" w:rsidRPr="009E62BC" w:rsidRDefault="00F365B4" w:rsidP="00162DBA">
      <w:pPr>
        <w:pStyle w:val="Heading2"/>
        <w:spacing w:before="0" w:line="240" w:lineRule="auto"/>
        <w:rPr>
          <w:rFonts w:cstheme="minorHAnsi"/>
          <w:color w:val="00833B"/>
        </w:rPr>
      </w:pPr>
    </w:p>
    <w:p w14:paraId="502C47DD" w14:textId="77777777" w:rsidR="00E124D4" w:rsidRDefault="00162DBA" w:rsidP="00E124D4">
      <w:pPr>
        <w:pStyle w:val="Heading2"/>
      </w:pPr>
      <w:r w:rsidRPr="000B55A4">
        <w:t xml:space="preserve">Attendance and Participation  </w:t>
      </w:r>
    </w:p>
    <w:p w14:paraId="048D6A7E" w14:textId="732AE8A7" w:rsidR="00322F37" w:rsidRPr="00E124D4" w:rsidRDefault="00322F37" w:rsidP="00E124D4">
      <w:r w:rsidRPr="00322F37">
        <w:rPr>
          <w:rFonts w:eastAsiaTheme="minorEastAsia" w:cstheme="minorHAnsi"/>
        </w:rP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hyperlink r:id="rId26" w:history="1">
        <w:r w:rsidRPr="00322F37">
          <w:rPr>
            <w:rStyle w:val="Hyperlink"/>
            <w:rFonts w:eastAsiaTheme="minorEastAsia" w:cstheme="minorHAnsi"/>
          </w:rPr>
          <w:t>Student Attendance and Authorized Absences Policy (PDF)</w:t>
        </w:r>
      </w:hyperlink>
      <w:r w:rsidRPr="00322F37">
        <w:rPr>
          <w:rFonts w:eastAsiaTheme="minorEastAsia" w:cstheme="minorHAnsi"/>
        </w:rPr>
        <w:t xml:space="preserve"> (https://policy.unt.edu/sites/default/files/06.039_StudAttnandAuthAbsence.Pub2_.19.pdf).  If you cannot attend a class due to an emergency, please let me know. Your safety and well-being are important to me.</w:t>
      </w:r>
    </w:p>
    <w:p w14:paraId="74C50B2B" w14:textId="7E3D2C03" w:rsidR="00E124D4" w:rsidRDefault="00322F37" w:rsidP="00E124D4">
      <w:r>
        <w:rPr>
          <w:rFonts w:eastAsiaTheme="minorEastAsia" w:cstheme="minorHAnsi"/>
        </w:rPr>
        <w:t xml:space="preserve">In that light, students </w:t>
      </w:r>
      <w:r w:rsidR="00E124D4">
        <w:t>are expected to complete each week’s material for the course on time.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w:t>
      </w:r>
    </w:p>
    <w:p w14:paraId="5B2AC7E4" w14:textId="7A8D7410" w:rsidR="00E124D4" w:rsidRDefault="00E124D4" w:rsidP="00E124D4">
      <w:pPr>
        <w:pStyle w:val="Heading2"/>
      </w:pPr>
      <w:r>
        <w:t>Academic Support and Student Services</w:t>
      </w:r>
    </w:p>
    <w:p w14:paraId="2E068A90" w14:textId="78FDA8B4" w:rsidR="00E124D4" w:rsidRPr="00E124D4" w:rsidRDefault="00E124D4" w:rsidP="00E124D4">
      <w:pPr>
        <w:rPr>
          <w:b/>
          <w:bCs/>
        </w:rPr>
      </w:pPr>
      <w:r w:rsidRPr="00E124D4">
        <w:rPr>
          <w:b/>
          <w:bCs/>
        </w:rPr>
        <w:t>COVID-19</w:t>
      </w:r>
    </w:p>
    <w:p w14:paraId="6C1DF701" w14:textId="77777777" w:rsidR="00E124D4" w:rsidRDefault="00E124D4" w:rsidP="00E124D4">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If you are experiencing any </w:t>
      </w:r>
      <w:hyperlink r:id="rId27" w:history="1">
        <w:r w:rsidRPr="009E62BC">
          <w:rPr>
            <w:rStyle w:val="Hyperlink"/>
            <w:rFonts w:eastAsiaTheme="minorEastAsia" w:cstheme="minorHAnsi"/>
          </w:rPr>
          <w:t>symptoms of COVID</w:t>
        </w:r>
      </w:hyperlink>
      <w:r w:rsidRPr="009E62BC">
        <w:rPr>
          <w:rFonts w:eastAsiaTheme="minorEastAsia" w:cstheme="minorHAnsi"/>
          <w:color w:val="000000" w:themeColor="text1"/>
        </w:rPr>
        <w:t xml:space="preserve"> (</w:t>
      </w:r>
      <w:r w:rsidRPr="009E62BC">
        <w:rPr>
          <w:rFonts w:eastAsiaTheme="minorEastAsia" w:cstheme="minorHAnsi"/>
        </w:rPr>
        <w:t>https://www.cdc.gov/coronavirus/2019-ncov/symptoms testing/symptoms.html</w:t>
      </w:r>
      <w:r w:rsidRPr="009E62BC">
        <w:rPr>
          <w:rFonts w:eastAsiaTheme="minorEastAsia" w:cstheme="minorHAnsi"/>
          <w:color w:val="000000" w:themeColor="text1"/>
        </w:rPr>
        <w:t xml:space="preserve">) please seek medical attention from the Student Health and Wellness Center (940-565-2333 or </w:t>
      </w:r>
      <w:hyperlink r:id="rId28">
        <w:r w:rsidRPr="009E62BC">
          <w:rPr>
            <w:rStyle w:val="Hyperlink"/>
            <w:rFonts w:eastAsiaTheme="minorEastAsia" w:cstheme="minorHAnsi"/>
            <w:color w:val="0070C0"/>
          </w:rPr>
          <w:t>askSHWC@unt.edu</w:t>
        </w:r>
      </w:hyperlink>
      <w:r w:rsidRPr="009E62BC">
        <w:rPr>
          <w:rFonts w:eastAsiaTheme="minorEastAsia" w:cstheme="minorHAnsi"/>
          <w:color w:val="000000" w:themeColor="text1"/>
        </w:rPr>
        <w:t xml:space="preserve">) or your health care provider PRIOR to coming to campus. UNT also requires you to contact the UNT COVID Team at </w:t>
      </w:r>
      <w:hyperlink r:id="rId29">
        <w:r w:rsidRPr="009E62BC">
          <w:rPr>
            <w:rStyle w:val="Hyperlink"/>
            <w:rFonts w:eastAsiaTheme="minorEastAsia" w:cstheme="minorHAnsi"/>
            <w:color w:val="0070C0"/>
          </w:rPr>
          <w:t>COVID@unt.edu</w:t>
        </w:r>
      </w:hyperlink>
      <w:r w:rsidRPr="009E62BC">
        <w:rPr>
          <w:rFonts w:eastAsiaTheme="minorEastAsia" w:cstheme="minorHAnsi"/>
          <w:color w:val="000000" w:themeColor="text1"/>
        </w:rPr>
        <w:t xml:space="preserve"> for guidance on actions to take due to symptoms, pending or positive test results, or potential exposure.</w:t>
      </w:r>
    </w:p>
    <w:p w14:paraId="7BA5FEFE" w14:textId="77777777" w:rsidR="00E124D4" w:rsidRDefault="00E124D4" w:rsidP="00E124D4">
      <w:r>
        <w:t xml:space="preserve"> </w:t>
      </w:r>
    </w:p>
    <w:p w14:paraId="2E293C75"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i/>
          <w:iCs/>
          <w:color w:val="333333"/>
          <w:sz w:val="22"/>
          <w:szCs w:val="22"/>
        </w:rPr>
      </w:pPr>
      <w:r w:rsidRPr="00E124D4">
        <w:rPr>
          <w:rStyle w:val="Emphasis"/>
          <w:rFonts w:asciiTheme="minorHAnsi" w:eastAsia="Arial" w:hAnsiTheme="minorHAnsi" w:cstheme="minorHAnsi"/>
          <w:b/>
          <w:bCs/>
          <w:i w:val="0"/>
          <w:iCs w:val="0"/>
          <w:color w:val="333333"/>
          <w:sz w:val="22"/>
          <w:szCs w:val="22"/>
        </w:rPr>
        <w:t>Mental Health</w:t>
      </w:r>
    </w:p>
    <w:p w14:paraId="7F010D86"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color w:val="333333"/>
          <w:sz w:val="22"/>
          <w:szCs w:val="22"/>
        </w:rPr>
      </w:pPr>
      <w:r w:rsidRPr="00E124D4">
        <w:rPr>
          <w:rFonts w:asciiTheme="minorHAnsi" w:hAnsiTheme="minorHAnsi" w:cstheme="minorHAnsi"/>
          <w:color w:val="333333"/>
          <w:sz w:val="22"/>
          <w:szCs w:val="22"/>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670BBC9" w14:textId="77777777" w:rsidR="00E124D4" w:rsidRPr="00E124D4" w:rsidRDefault="00E124D4" w:rsidP="00E124D4">
      <w:pPr>
        <w:numPr>
          <w:ilvl w:val="0"/>
          <w:numId w:val="44"/>
        </w:numPr>
        <w:shd w:val="clear" w:color="auto" w:fill="FFFFFF"/>
        <w:spacing w:beforeAutospacing="1" w:after="0" w:afterAutospacing="1" w:line="240" w:lineRule="auto"/>
        <w:ind w:left="1095"/>
        <w:rPr>
          <w:rFonts w:cstheme="minorHAnsi"/>
          <w:color w:val="333333"/>
        </w:rPr>
      </w:pPr>
      <w:hyperlink r:id="rId30" w:tgtFrame="_blank" w:history="1">
        <w:r w:rsidRPr="00E124D4">
          <w:rPr>
            <w:rStyle w:val="Hyperlink"/>
            <w:rFonts w:cstheme="minorHAnsi"/>
          </w:rPr>
          <w:t>Student Health and Wellness Center</w:t>
        </w:r>
      </w:hyperlink>
      <w:r w:rsidRPr="00E124D4">
        <w:rPr>
          <w:rStyle w:val="Hyperlink"/>
          <w:rFonts w:cstheme="minorHAnsi"/>
        </w:rPr>
        <w:t xml:space="preserve"> </w:t>
      </w:r>
      <w:hyperlink w:history="1"/>
      <w:r w:rsidRPr="00E124D4">
        <w:rPr>
          <w:rFonts w:cstheme="minorHAnsi"/>
          <w:color w:val="333333"/>
        </w:rPr>
        <w:t>(</w:t>
      </w:r>
      <w:r w:rsidRPr="00E124D4">
        <w:rPr>
          <w:rFonts w:cstheme="minorHAnsi"/>
          <w:color w:val="333333"/>
          <w:u w:val="single"/>
        </w:rPr>
        <w:t>https://studentaffairs.unt.edu/student-health-andwellness-center</w:t>
      </w:r>
      <w:r w:rsidRPr="00E124D4">
        <w:rPr>
          <w:rFonts w:cstheme="minorHAnsi"/>
          <w:color w:val="333333"/>
        </w:rPr>
        <w:t>)</w:t>
      </w:r>
    </w:p>
    <w:p w14:paraId="0DE0F80C" w14:textId="77777777" w:rsidR="00E124D4" w:rsidRPr="00E124D4" w:rsidRDefault="00E124D4" w:rsidP="00E124D4">
      <w:pPr>
        <w:numPr>
          <w:ilvl w:val="0"/>
          <w:numId w:val="44"/>
        </w:numPr>
        <w:shd w:val="clear" w:color="auto" w:fill="FFFFFF"/>
        <w:spacing w:beforeAutospacing="1" w:after="0" w:afterAutospacing="1" w:line="240" w:lineRule="auto"/>
        <w:ind w:left="1095"/>
        <w:rPr>
          <w:rFonts w:cstheme="minorHAnsi"/>
          <w:color w:val="333333"/>
        </w:rPr>
      </w:pPr>
      <w:hyperlink r:id="rId31" w:tgtFrame="_blank" w:history="1">
        <w:r w:rsidRPr="00E124D4">
          <w:rPr>
            <w:rStyle w:val="Hyperlink"/>
            <w:rFonts w:cstheme="minorHAnsi"/>
          </w:rPr>
          <w:t>Counseling and Testing Services</w:t>
        </w:r>
      </w:hyperlink>
      <w:r w:rsidRPr="00E124D4">
        <w:rPr>
          <w:rStyle w:val="Hyperlink"/>
          <w:rFonts w:cstheme="minorHAnsi"/>
        </w:rPr>
        <w:t xml:space="preserve"> </w:t>
      </w:r>
      <w:hyperlink r:id="rId32" w:tgtFrame="_blank" w:history="1"/>
      <w:r w:rsidRPr="00E124D4">
        <w:rPr>
          <w:rFonts w:cstheme="minorHAnsi"/>
          <w:color w:val="333333"/>
        </w:rPr>
        <w:t>(</w:t>
      </w:r>
      <w:r w:rsidRPr="00E124D4">
        <w:rPr>
          <w:rFonts w:cstheme="minorHAnsi"/>
          <w:color w:val="333333"/>
          <w:u w:val="single"/>
        </w:rPr>
        <w:t>https://studentaffairs.unt.edu/counseling-and-testingservices</w:t>
      </w:r>
      <w:r w:rsidRPr="00E124D4">
        <w:rPr>
          <w:rFonts w:cstheme="minorHAnsi"/>
          <w:color w:val="333333"/>
        </w:rPr>
        <w:t>)</w:t>
      </w:r>
    </w:p>
    <w:p w14:paraId="0A9898AA" w14:textId="77777777" w:rsidR="00E124D4" w:rsidRPr="00E124D4" w:rsidRDefault="00E124D4" w:rsidP="00E124D4">
      <w:pPr>
        <w:numPr>
          <w:ilvl w:val="0"/>
          <w:numId w:val="44"/>
        </w:numPr>
        <w:shd w:val="clear" w:color="auto" w:fill="FFFFFF"/>
        <w:spacing w:beforeAutospacing="1" w:after="0" w:afterAutospacing="1" w:line="240" w:lineRule="auto"/>
        <w:ind w:left="1095"/>
        <w:rPr>
          <w:rFonts w:cstheme="minorHAnsi"/>
          <w:color w:val="333333"/>
        </w:rPr>
      </w:pPr>
      <w:hyperlink r:id="rId33" w:tgtFrame="_blank" w:history="1">
        <w:r w:rsidRPr="00E124D4">
          <w:rPr>
            <w:rStyle w:val="Hyperlink"/>
            <w:rFonts w:cstheme="minorHAnsi"/>
          </w:rPr>
          <w:t>UNT Care Team</w:t>
        </w:r>
      </w:hyperlink>
      <w:r w:rsidRPr="00E124D4">
        <w:rPr>
          <w:rStyle w:val="Hyperlink"/>
          <w:rFonts w:cstheme="minorHAnsi"/>
        </w:rPr>
        <w:t xml:space="preserve"> </w:t>
      </w:r>
      <w:hyperlink w:history="1"/>
      <w:r w:rsidRPr="00E124D4">
        <w:rPr>
          <w:rFonts w:cstheme="minorHAnsi"/>
          <w:color w:val="333333"/>
        </w:rPr>
        <w:t>(https://studentaffairs.unt.edu/care)</w:t>
      </w:r>
    </w:p>
    <w:p w14:paraId="1B255CFE" w14:textId="77777777" w:rsidR="00E124D4" w:rsidRPr="00E124D4" w:rsidRDefault="00E124D4" w:rsidP="00E124D4">
      <w:pPr>
        <w:numPr>
          <w:ilvl w:val="0"/>
          <w:numId w:val="44"/>
        </w:numPr>
        <w:shd w:val="clear" w:color="auto" w:fill="FFFFFF"/>
        <w:spacing w:beforeAutospacing="1" w:after="0" w:afterAutospacing="1" w:line="240" w:lineRule="auto"/>
        <w:ind w:left="1095"/>
        <w:rPr>
          <w:rFonts w:cstheme="minorHAnsi"/>
          <w:color w:val="333333"/>
        </w:rPr>
      </w:pPr>
      <w:hyperlink r:id="rId34" w:tgtFrame="_blank" w:history="1">
        <w:r w:rsidRPr="00E124D4">
          <w:rPr>
            <w:rStyle w:val="Hyperlink"/>
            <w:rFonts w:cstheme="minorHAnsi"/>
          </w:rPr>
          <w:t>UNT Psychiatric Services</w:t>
        </w:r>
      </w:hyperlink>
      <w:r w:rsidRPr="00E124D4">
        <w:rPr>
          <w:rStyle w:val="Hyperlink"/>
          <w:rFonts w:cstheme="minorHAnsi"/>
        </w:rPr>
        <w:t xml:space="preserve"> </w:t>
      </w:r>
      <w:hyperlink r:id="rId35" w:tgtFrame="_blank" w:history="1"/>
      <w:r w:rsidRPr="00E124D4">
        <w:rPr>
          <w:rFonts w:cstheme="minorHAnsi"/>
          <w:color w:val="333333"/>
        </w:rPr>
        <w:t>(https://studentaffairs.unt.edu/student-health-and-wellnesscenter/services/psychiatry)</w:t>
      </w:r>
    </w:p>
    <w:p w14:paraId="036D4EB3" w14:textId="77777777" w:rsidR="00E124D4" w:rsidRPr="00E124D4" w:rsidRDefault="00E124D4" w:rsidP="00E124D4">
      <w:pPr>
        <w:numPr>
          <w:ilvl w:val="0"/>
          <w:numId w:val="44"/>
        </w:numPr>
        <w:shd w:val="clear" w:color="auto" w:fill="FFFFFF"/>
        <w:spacing w:beforeAutospacing="1" w:after="0" w:afterAutospacing="1" w:line="240" w:lineRule="auto"/>
        <w:ind w:left="1095"/>
        <w:rPr>
          <w:rFonts w:cstheme="minorHAnsi"/>
          <w:color w:val="333333"/>
        </w:rPr>
      </w:pPr>
      <w:hyperlink r:id="rId36" w:tgtFrame="_blank" w:history="1">
        <w:r w:rsidRPr="00E124D4">
          <w:rPr>
            <w:rStyle w:val="Hyperlink"/>
            <w:rFonts w:cstheme="minorHAnsi"/>
          </w:rPr>
          <w:t>Individual Counseling</w:t>
        </w:r>
      </w:hyperlink>
      <w:r w:rsidRPr="00E124D4">
        <w:rPr>
          <w:rStyle w:val="Hyperlink"/>
          <w:rFonts w:cstheme="minorHAnsi"/>
        </w:rPr>
        <w:t xml:space="preserve"> </w:t>
      </w:r>
      <w:hyperlink w:history="1"/>
      <w:r w:rsidRPr="00E124D4">
        <w:rPr>
          <w:rFonts w:cstheme="minorHAnsi"/>
          <w:color w:val="333333"/>
        </w:rPr>
        <w:t>(https://studentaffairs.unt.edu/counseling-and-testingservices/services/individual-counseling)</w:t>
      </w:r>
    </w:p>
    <w:p w14:paraId="1370D503"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b/>
          <w:bCs/>
          <w:i/>
          <w:iCs/>
          <w:color w:val="333333"/>
          <w:sz w:val="22"/>
          <w:szCs w:val="22"/>
        </w:rPr>
      </w:pPr>
      <w:r w:rsidRPr="00E124D4">
        <w:rPr>
          <w:rStyle w:val="Emphasis"/>
          <w:rFonts w:asciiTheme="minorHAnsi" w:eastAsia="Arial" w:hAnsiTheme="minorHAnsi" w:cstheme="minorHAnsi"/>
          <w:b/>
          <w:bCs/>
          <w:i w:val="0"/>
          <w:iCs w:val="0"/>
          <w:color w:val="333333"/>
          <w:sz w:val="22"/>
          <w:szCs w:val="22"/>
        </w:rPr>
        <w:t>Chosen Names</w:t>
      </w:r>
    </w:p>
    <w:p w14:paraId="6AA89F77"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color w:val="333333"/>
          <w:sz w:val="22"/>
          <w:szCs w:val="22"/>
        </w:rPr>
      </w:pPr>
      <w:r w:rsidRPr="00E124D4">
        <w:rPr>
          <w:rFonts w:asciiTheme="minorHAnsi" w:hAnsiTheme="minorHAnsi" w:cstheme="minorHAnsi"/>
          <w:color w:val="333333"/>
          <w:sz w:val="22"/>
          <w:szCs w:val="22"/>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1FA8E17" w14:textId="77777777" w:rsidR="00E124D4" w:rsidRPr="00E124D4" w:rsidRDefault="00E124D4" w:rsidP="00E124D4">
      <w:pPr>
        <w:numPr>
          <w:ilvl w:val="0"/>
          <w:numId w:val="45"/>
        </w:numPr>
        <w:shd w:val="clear" w:color="auto" w:fill="FFFFFF"/>
        <w:spacing w:beforeAutospacing="1" w:after="0" w:afterAutospacing="1" w:line="240" w:lineRule="auto"/>
        <w:ind w:left="1095"/>
        <w:rPr>
          <w:rFonts w:cstheme="minorHAnsi"/>
          <w:color w:val="333333"/>
        </w:rPr>
      </w:pPr>
      <w:hyperlink r:id="rId37" w:tgtFrame="_blank" w:history="1">
        <w:r w:rsidRPr="00E124D4">
          <w:rPr>
            <w:rStyle w:val="Hyperlink"/>
            <w:rFonts w:cstheme="minorHAnsi"/>
          </w:rPr>
          <w:t>UNT Records</w:t>
        </w:r>
      </w:hyperlink>
      <w:hyperlink r:id="rId38" w:tgtFrame="_blank" w:history="1"/>
    </w:p>
    <w:p w14:paraId="6429FDD7" w14:textId="77777777" w:rsidR="00E124D4" w:rsidRPr="00E124D4" w:rsidRDefault="00E124D4" w:rsidP="00E124D4">
      <w:pPr>
        <w:numPr>
          <w:ilvl w:val="0"/>
          <w:numId w:val="45"/>
        </w:numPr>
        <w:shd w:val="clear" w:color="auto" w:fill="FFFFFF"/>
        <w:spacing w:beforeAutospacing="1" w:after="0" w:afterAutospacing="1" w:line="240" w:lineRule="auto"/>
        <w:ind w:left="1095"/>
        <w:rPr>
          <w:rFonts w:cstheme="minorHAnsi"/>
          <w:color w:val="333333"/>
        </w:rPr>
      </w:pPr>
      <w:hyperlink r:id="rId39" w:tgtFrame="_blank" w:history="1">
        <w:r w:rsidRPr="00E124D4">
          <w:rPr>
            <w:rStyle w:val="Hyperlink"/>
            <w:rFonts w:cstheme="minorHAnsi"/>
          </w:rPr>
          <w:t>UNT ID Card</w:t>
        </w:r>
      </w:hyperlink>
      <w:hyperlink r:id="rId40" w:tgtFrame="_blank" w:history="1"/>
    </w:p>
    <w:p w14:paraId="39FC1A1E" w14:textId="77777777" w:rsidR="00E124D4" w:rsidRPr="00E124D4" w:rsidRDefault="00E124D4" w:rsidP="00E124D4">
      <w:pPr>
        <w:numPr>
          <w:ilvl w:val="0"/>
          <w:numId w:val="45"/>
        </w:numPr>
        <w:shd w:val="clear" w:color="auto" w:fill="FFFFFF"/>
        <w:spacing w:beforeAutospacing="1" w:after="0" w:afterAutospacing="1" w:line="240" w:lineRule="auto"/>
        <w:ind w:left="1095"/>
        <w:rPr>
          <w:rFonts w:cstheme="minorHAnsi"/>
          <w:color w:val="333333"/>
        </w:rPr>
      </w:pPr>
      <w:hyperlink r:id="rId41" w:tgtFrame="_blank" w:history="1">
        <w:r w:rsidRPr="00E124D4">
          <w:rPr>
            <w:rStyle w:val="Hyperlink"/>
            <w:rFonts w:cstheme="minorHAnsi"/>
          </w:rPr>
          <w:t>UNT Email Address</w:t>
        </w:r>
      </w:hyperlink>
      <w:hyperlink r:id="rId42" w:tgtFrame="_blank" w:history="1"/>
    </w:p>
    <w:p w14:paraId="1782B1CA" w14:textId="77777777" w:rsidR="00E124D4" w:rsidRPr="00E124D4" w:rsidRDefault="00E124D4" w:rsidP="00E124D4">
      <w:pPr>
        <w:numPr>
          <w:ilvl w:val="0"/>
          <w:numId w:val="45"/>
        </w:numPr>
        <w:shd w:val="clear" w:color="auto" w:fill="FFFFFF"/>
        <w:spacing w:beforeAutospacing="1" w:after="0" w:afterAutospacing="1" w:line="240" w:lineRule="auto"/>
        <w:ind w:left="1095"/>
        <w:rPr>
          <w:rFonts w:cstheme="minorHAnsi"/>
          <w:color w:val="333333"/>
        </w:rPr>
      </w:pPr>
      <w:hyperlink r:id="rId43" w:tgtFrame="_blank" w:history="1">
        <w:r w:rsidRPr="00E124D4">
          <w:rPr>
            <w:rStyle w:val="Hyperlink"/>
            <w:rFonts w:cstheme="minorHAnsi"/>
          </w:rPr>
          <w:t>Legal Name</w:t>
        </w:r>
      </w:hyperlink>
      <w:hyperlink r:id="rId44" w:tgtFrame="_blank" w:history="1"/>
    </w:p>
    <w:p w14:paraId="0BEB5167"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color w:val="333333"/>
          <w:sz w:val="22"/>
          <w:szCs w:val="22"/>
        </w:rPr>
      </w:pPr>
      <w:r w:rsidRPr="00E124D4">
        <w:rPr>
          <w:rStyle w:val="Emphasis"/>
          <w:rFonts w:asciiTheme="minorHAnsi" w:eastAsia="Arial" w:hAnsiTheme="minorHAnsi" w:cstheme="minorHAnsi"/>
          <w:color w:val="333333"/>
          <w:sz w:val="22"/>
          <w:szCs w:val="22"/>
        </w:rPr>
        <w:t>*UNT EUIDs cannot be changed at this time. The collaborating offices are working on a process to make this option accessible to UNT community members.</w:t>
      </w:r>
    </w:p>
    <w:p w14:paraId="66F65104"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i/>
          <w:iCs/>
          <w:color w:val="333333"/>
          <w:sz w:val="22"/>
          <w:szCs w:val="22"/>
        </w:rPr>
      </w:pPr>
      <w:r w:rsidRPr="00E124D4">
        <w:rPr>
          <w:rStyle w:val="Emphasis"/>
          <w:rFonts w:asciiTheme="minorHAnsi" w:eastAsia="Arial" w:hAnsiTheme="minorHAnsi" w:cstheme="minorHAnsi"/>
          <w:b/>
          <w:bCs/>
          <w:i w:val="0"/>
          <w:iCs w:val="0"/>
          <w:color w:val="333333"/>
          <w:sz w:val="22"/>
          <w:szCs w:val="22"/>
        </w:rPr>
        <w:t>Additional Student Support Services</w:t>
      </w:r>
    </w:p>
    <w:p w14:paraId="128EEB03" w14:textId="77777777" w:rsidR="00E124D4" w:rsidRPr="00E124D4" w:rsidRDefault="00E124D4" w:rsidP="00E124D4">
      <w:pPr>
        <w:numPr>
          <w:ilvl w:val="0"/>
          <w:numId w:val="47"/>
        </w:numPr>
        <w:shd w:val="clear" w:color="auto" w:fill="FFFFFF"/>
        <w:spacing w:beforeAutospacing="1" w:after="0" w:afterAutospacing="1" w:line="240" w:lineRule="auto"/>
        <w:ind w:left="1095"/>
        <w:rPr>
          <w:rFonts w:cstheme="minorHAnsi"/>
          <w:color w:val="333333"/>
        </w:rPr>
      </w:pPr>
      <w:hyperlink r:id="rId45" w:tgtFrame="_blank" w:history="1">
        <w:r w:rsidRPr="00E124D4">
          <w:rPr>
            <w:rStyle w:val="Hyperlink"/>
            <w:rFonts w:cstheme="minorHAnsi"/>
          </w:rPr>
          <w:t>Registrar</w:t>
        </w:r>
      </w:hyperlink>
      <w:r w:rsidRPr="00E124D4">
        <w:rPr>
          <w:rStyle w:val="Hyperlink"/>
          <w:rFonts w:cstheme="minorHAnsi"/>
        </w:rPr>
        <w:t xml:space="preserve"> </w:t>
      </w:r>
      <w:r w:rsidRPr="00E124D4">
        <w:rPr>
          <w:rFonts w:cstheme="minorHAnsi"/>
          <w:color w:val="333333"/>
        </w:rPr>
        <w:t>(</w:t>
      </w:r>
      <w:r w:rsidRPr="00E124D4">
        <w:rPr>
          <w:rFonts w:cstheme="minorHAnsi"/>
          <w:color w:val="333333"/>
          <w:u w:val="single"/>
        </w:rPr>
        <w:t>https://registrar.unt.edu/registration</w:t>
      </w:r>
      <w:r w:rsidRPr="00E124D4">
        <w:rPr>
          <w:rFonts w:cstheme="minorHAnsi"/>
          <w:color w:val="333333"/>
        </w:rPr>
        <w:t>)</w:t>
      </w:r>
    </w:p>
    <w:p w14:paraId="0FDA7C6D" w14:textId="77777777" w:rsidR="00E124D4" w:rsidRPr="00E124D4" w:rsidRDefault="00E124D4" w:rsidP="00E124D4">
      <w:pPr>
        <w:numPr>
          <w:ilvl w:val="0"/>
          <w:numId w:val="47"/>
        </w:numPr>
        <w:shd w:val="clear" w:color="auto" w:fill="FFFFFF"/>
        <w:spacing w:beforeAutospacing="1" w:after="0" w:afterAutospacing="1" w:line="240" w:lineRule="auto"/>
        <w:ind w:left="1095"/>
        <w:rPr>
          <w:rFonts w:cstheme="minorHAnsi"/>
          <w:color w:val="333333"/>
        </w:rPr>
      </w:pPr>
      <w:hyperlink r:id="rId46" w:tgtFrame="_blank" w:history="1">
        <w:r w:rsidRPr="00E124D4">
          <w:rPr>
            <w:rStyle w:val="Hyperlink"/>
            <w:rFonts w:cstheme="minorHAnsi"/>
          </w:rPr>
          <w:t>Financial Aid</w:t>
        </w:r>
      </w:hyperlink>
      <w:r w:rsidRPr="00E124D4">
        <w:rPr>
          <w:rStyle w:val="Hyperlink"/>
          <w:rFonts w:cstheme="minorHAnsi"/>
        </w:rPr>
        <w:t xml:space="preserve"> </w:t>
      </w:r>
      <w:hyperlink w:history="1"/>
      <w:r w:rsidRPr="00E124D4">
        <w:rPr>
          <w:rFonts w:cstheme="minorHAnsi"/>
          <w:color w:val="333333"/>
        </w:rPr>
        <w:t>(</w:t>
      </w:r>
      <w:r w:rsidRPr="00E124D4">
        <w:rPr>
          <w:rFonts w:cstheme="minorHAnsi"/>
          <w:color w:val="333333"/>
          <w:u w:val="single"/>
        </w:rPr>
        <w:t>https://financialaid.unt.edu/</w:t>
      </w:r>
      <w:r w:rsidRPr="00E124D4">
        <w:rPr>
          <w:rFonts w:cstheme="minorHAnsi"/>
          <w:color w:val="333333"/>
        </w:rPr>
        <w:t>)</w:t>
      </w:r>
    </w:p>
    <w:p w14:paraId="4BE42D20" w14:textId="77777777" w:rsidR="00E124D4" w:rsidRPr="00E124D4" w:rsidRDefault="00E124D4" w:rsidP="00E124D4">
      <w:pPr>
        <w:numPr>
          <w:ilvl w:val="0"/>
          <w:numId w:val="47"/>
        </w:numPr>
        <w:shd w:val="clear" w:color="auto" w:fill="FFFFFF"/>
        <w:spacing w:beforeAutospacing="1" w:after="0" w:afterAutospacing="1" w:line="240" w:lineRule="auto"/>
        <w:ind w:left="1095"/>
        <w:rPr>
          <w:rFonts w:cstheme="minorHAnsi"/>
          <w:color w:val="333333"/>
        </w:rPr>
      </w:pPr>
      <w:hyperlink r:id="rId47" w:tgtFrame="_blank" w:history="1">
        <w:r w:rsidRPr="00E124D4">
          <w:rPr>
            <w:rStyle w:val="Hyperlink"/>
            <w:rFonts w:cstheme="minorHAnsi"/>
          </w:rPr>
          <w:t>Student Legal Services</w:t>
        </w:r>
      </w:hyperlink>
      <w:r w:rsidRPr="00E124D4">
        <w:rPr>
          <w:rStyle w:val="Hyperlink"/>
          <w:rFonts w:cstheme="minorHAnsi"/>
        </w:rPr>
        <w:t xml:space="preserve"> </w:t>
      </w:r>
      <w:hyperlink r:id="rId48" w:tgtFrame="_blank" w:history="1"/>
      <w:r w:rsidRPr="00E124D4">
        <w:rPr>
          <w:rFonts w:cstheme="minorHAnsi"/>
          <w:color w:val="333333"/>
        </w:rPr>
        <w:t>(</w:t>
      </w:r>
      <w:r w:rsidRPr="00E124D4">
        <w:rPr>
          <w:rFonts w:cstheme="minorHAnsi"/>
          <w:color w:val="333333"/>
          <w:u w:val="single"/>
        </w:rPr>
        <w:t>https://studentaffairs.unt.edu/student-legal-services</w:t>
      </w:r>
      <w:r w:rsidRPr="00E124D4">
        <w:rPr>
          <w:rFonts w:cstheme="minorHAnsi"/>
          <w:color w:val="333333"/>
        </w:rPr>
        <w:t>)</w:t>
      </w:r>
    </w:p>
    <w:p w14:paraId="0BA40210" w14:textId="77777777" w:rsidR="00E124D4" w:rsidRPr="00E124D4" w:rsidRDefault="00E124D4" w:rsidP="00E124D4">
      <w:pPr>
        <w:numPr>
          <w:ilvl w:val="0"/>
          <w:numId w:val="47"/>
        </w:numPr>
        <w:shd w:val="clear" w:color="auto" w:fill="FFFFFF"/>
        <w:spacing w:beforeAutospacing="1" w:after="0" w:afterAutospacing="1" w:line="240" w:lineRule="auto"/>
        <w:ind w:left="1095"/>
        <w:rPr>
          <w:rFonts w:cstheme="minorHAnsi"/>
          <w:color w:val="333333"/>
        </w:rPr>
      </w:pPr>
      <w:hyperlink r:id="rId49" w:tgtFrame="_blank" w:history="1">
        <w:r w:rsidRPr="00E124D4">
          <w:rPr>
            <w:rStyle w:val="Hyperlink"/>
            <w:rFonts w:cstheme="minorHAnsi"/>
          </w:rPr>
          <w:t>Career Center</w:t>
        </w:r>
      </w:hyperlink>
      <w:r w:rsidRPr="00E124D4">
        <w:rPr>
          <w:rStyle w:val="Hyperlink"/>
          <w:rFonts w:cstheme="minorHAnsi"/>
        </w:rPr>
        <w:t xml:space="preserve"> </w:t>
      </w:r>
      <w:hyperlink w:history="1"/>
      <w:r w:rsidRPr="00E124D4">
        <w:rPr>
          <w:rFonts w:cstheme="minorHAnsi"/>
          <w:color w:val="333333"/>
        </w:rPr>
        <w:t>(</w:t>
      </w:r>
      <w:r w:rsidRPr="00E124D4">
        <w:rPr>
          <w:rFonts w:cstheme="minorHAnsi"/>
          <w:color w:val="333333"/>
          <w:u w:val="single"/>
        </w:rPr>
        <w:t>https://studentaffairs.unt.edu/career-center</w:t>
      </w:r>
      <w:r w:rsidRPr="00E124D4">
        <w:rPr>
          <w:rFonts w:cstheme="minorHAnsi"/>
          <w:color w:val="333333"/>
        </w:rPr>
        <w:t>)</w:t>
      </w:r>
    </w:p>
    <w:p w14:paraId="2DEFE6B2" w14:textId="77777777" w:rsidR="00E124D4" w:rsidRPr="00E124D4" w:rsidRDefault="00E124D4" w:rsidP="00E124D4">
      <w:pPr>
        <w:numPr>
          <w:ilvl w:val="0"/>
          <w:numId w:val="47"/>
        </w:numPr>
        <w:shd w:val="clear" w:color="auto" w:fill="FFFFFF"/>
        <w:spacing w:beforeAutospacing="1" w:after="0" w:afterAutospacing="1" w:line="240" w:lineRule="auto"/>
        <w:ind w:left="1095"/>
        <w:rPr>
          <w:rFonts w:cstheme="minorHAnsi"/>
          <w:color w:val="333333"/>
        </w:rPr>
      </w:pPr>
      <w:hyperlink r:id="rId50" w:tgtFrame="_blank" w:history="1">
        <w:r w:rsidRPr="00E124D4">
          <w:rPr>
            <w:rStyle w:val="Hyperlink"/>
            <w:rFonts w:cstheme="minorHAnsi"/>
          </w:rPr>
          <w:t>Multicultural Center</w:t>
        </w:r>
      </w:hyperlink>
      <w:r w:rsidRPr="00E124D4">
        <w:rPr>
          <w:rStyle w:val="Hyperlink"/>
          <w:rFonts w:cstheme="minorHAnsi"/>
        </w:rPr>
        <w:t xml:space="preserve"> </w:t>
      </w:r>
      <w:hyperlink r:id="rId51" w:tgtFrame="_blank" w:history="1"/>
      <w:r w:rsidRPr="00E124D4">
        <w:rPr>
          <w:rFonts w:cstheme="minorHAnsi"/>
          <w:color w:val="333333"/>
        </w:rPr>
        <w:t>(</w:t>
      </w:r>
      <w:r w:rsidRPr="00E124D4">
        <w:rPr>
          <w:rFonts w:cstheme="minorHAnsi"/>
          <w:color w:val="333333"/>
          <w:u w:val="single"/>
        </w:rPr>
        <w:t>https://edo.unt.edu/multicultural-center</w:t>
      </w:r>
      <w:r w:rsidRPr="00E124D4">
        <w:rPr>
          <w:rFonts w:cstheme="minorHAnsi"/>
          <w:color w:val="333333"/>
        </w:rPr>
        <w:t>)</w:t>
      </w:r>
    </w:p>
    <w:p w14:paraId="67720E0F" w14:textId="77777777" w:rsidR="00E124D4" w:rsidRPr="00E124D4" w:rsidRDefault="00E124D4" w:rsidP="00E124D4">
      <w:pPr>
        <w:numPr>
          <w:ilvl w:val="0"/>
          <w:numId w:val="47"/>
        </w:numPr>
        <w:shd w:val="clear" w:color="auto" w:fill="FFFFFF"/>
        <w:spacing w:beforeAutospacing="1" w:after="0" w:afterAutospacing="1" w:line="240" w:lineRule="auto"/>
        <w:ind w:left="1095"/>
        <w:rPr>
          <w:rFonts w:cstheme="minorHAnsi"/>
          <w:color w:val="333333"/>
        </w:rPr>
      </w:pPr>
      <w:hyperlink r:id="rId52" w:tgtFrame="_blank" w:history="1">
        <w:r w:rsidRPr="00E124D4">
          <w:rPr>
            <w:rStyle w:val="Hyperlink"/>
            <w:rFonts w:cstheme="minorHAnsi"/>
          </w:rPr>
          <w:t>Counseling and Testing Services</w:t>
        </w:r>
      </w:hyperlink>
      <w:r w:rsidRPr="00E124D4">
        <w:rPr>
          <w:rStyle w:val="Hyperlink"/>
          <w:rFonts w:cstheme="minorHAnsi"/>
        </w:rPr>
        <w:t xml:space="preserve"> </w:t>
      </w:r>
      <w:hyperlink w:history="1"/>
      <w:r w:rsidRPr="00E124D4">
        <w:rPr>
          <w:rFonts w:cstheme="minorHAnsi"/>
          <w:color w:val="333333"/>
        </w:rPr>
        <w:t>(</w:t>
      </w:r>
      <w:r w:rsidRPr="00E124D4">
        <w:rPr>
          <w:rFonts w:cstheme="minorHAnsi"/>
          <w:color w:val="333333"/>
          <w:u w:val="single"/>
        </w:rPr>
        <w:t>https://studentaffairs.unt.edu/counseling-and-testingservices</w:t>
      </w:r>
      <w:r w:rsidRPr="00E124D4">
        <w:rPr>
          <w:rFonts w:cstheme="minorHAnsi"/>
          <w:color w:val="333333"/>
        </w:rPr>
        <w:t>)</w:t>
      </w:r>
    </w:p>
    <w:p w14:paraId="1D9235A9" w14:textId="77777777" w:rsidR="00E124D4" w:rsidRPr="00E124D4" w:rsidRDefault="00E124D4" w:rsidP="00E124D4">
      <w:pPr>
        <w:numPr>
          <w:ilvl w:val="0"/>
          <w:numId w:val="47"/>
        </w:numPr>
        <w:shd w:val="clear" w:color="auto" w:fill="FFFFFF"/>
        <w:spacing w:beforeAutospacing="1" w:after="0" w:afterAutospacing="1" w:line="240" w:lineRule="auto"/>
        <w:ind w:left="1095"/>
        <w:rPr>
          <w:rFonts w:cstheme="minorHAnsi"/>
          <w:color w:val="333333"/>
        </w:rPr>
      </w:pPr>
      <w:hyperlink r:id="rId53" w:tgtFrame="_blank" w:history="1">
        <w:r w:rsidRPr="00E124D4">
          <w:rPr>
            <w:rStyle w:val="Hyperlink"/>
            <w:rFonts w:cstheme="minorHAnsi"/>
          </w:rPr>
          <w:t>Pride Alliance</w:t>
        </w:r>
      </w:hyperlink>
      <w:r w:rsidRPr="00E124D4">
        <w:rPr>
          <w:rStyle w:val="Hyperlink"/>
          <w:rFonts w:cstheme="minorHAnsi"/>
        </w:rPr>
        <w:t xml:space="preserve"> </w:t>
      </w:r>
      <w:hyperlink r:id="rId54" w:tgtFrame="_blank" w:history="1"/>
      <w:r w:rsidRPr="00E124D4">
        <w:rPr>
          <w:rFonts w:cstheme="minorHAnsi"/>
          <w:color w:val="333333"/>
        </w:rPr>
        <w:t>(</w:t>
      </w:r>
      <w:r w:rsidRPr="00E124D4">
        <w:rPr>
          <w:rFonts w:cstheme="minorHAnsi"/>
          <w:color w:val="333333"/>
          <w:u w:val="single"/>
        </w:rPr>
        <w:t>https://edo.unt.edu/pridealliance</w:t>
      </w:r>
      <w:r w:rsidRPr="00E124D4">
        <w:rPr>
          <w:rFonts w:cstheme="minorHAnsi"/>
          <w:color w:val="333333"/>
        </w:rPr>
        <w:t>)</w:t>
      </w:r>
    </w:p>
    <w:p w14:paraId="0D215091" w14:textId="77777777" w:rsidR="00E124D4" w:rsidRPr="00E124D4" w:rsidRDefault="00E124D4" w:rsidP="00E124D4">
      <w:pPr>
        <w:numPr>
          <w:ilvl w:val="0"/>
          <w:numId w:val="47"/>
        </w:numPr>
        <w:shd w:val="clear" w:color="auto" w:fill="FFFFFF"/>
        <w:spacing w:beforeAutospacing="1" w:after="0" w:afterAutospacing="1" w:line="240" w:lineRule="auto"/>
        <w:ind w:left="1095"/>
        <w:rPr>
          <w:rFonts w:cstheme="minorHAnsi"/>
          <w:color w:val="333333"/>
        </w:rPr>
      </w:pPr>
      <w:hyperlink r:id="rId55" w:tgtFrame="_blank" w:history="1">
        <w:r w:rsidRPr="00E124D4">
          <w:rPr>
            <w:rStyle w:val="Hyperlink"/>
            <w:rFonts w:cstheme="minorHAnsi"/>
          </w:rPr>
          <w:t>UNT Food Pantry</w:t>
        </w:r>
      </w:hyperlink>
      <w:r w:rsidRPr="00E124D4">
        <w:rPr>
          <w:rStyle w:val="Hyperlink"/>
          <w:rFonts w:cstheme="minorHAnsi"/>
        </w:rPr>
        <w:t xml:space="preserve"> </w:t>
      </w:r>
      <w:hyperlink w:history="1"/>
      <w:r w:rsidRPr="00E124D4">
        <w:rPr>
          <w:rFonts w:cstheme="minorHAnsi"/>
          <w:color w:val="333333"/>
        </w:rPr>
        <w:t>(</w:t>
      </w:r>
      <w:r w:rsidRPr="00E124D4">
        <w:rPr>
          <w:rFonts w:cstheme="minorHAnsi"/>
        </w:rPr>
        <w:t xml:space="preserve"> </w:t>
      </w:r>
      <w:r w:rsidRPr="00E124D4">
        <w:rPr>
          <w:rFonts w:cstheme="minorHAnsi"/>
          <w:color w:val="333333"/>
        </w:rPr>
        <w:t>https://studentaffairs.unt.edu/food-pantry)</w:t>
      </w:r>
    </w:p>
    <w:p w14:paraId="521C78AE" w14:textId="77777777" w:rsidR="00E124D4" w:rsidRPr="00E124D4" w:rsidRDefault="00E124D4" w:rsidP="00E124D4">
      <w:pPr>
        <w:pStyle w:val="Heading4"/>
        <w:shd w:val="clear" w:color="auto" w:fill="FFFFFF"/>
        <w:spacing w:before="90" w:after="90"/>
        <w:rPr>
          <w:rFonts w:cstheme="minorHAnsi"/>
          <w:b/>
          <w:i w:val="0"/>
          <w:iCs w:val="0"/>
          <w:color w:val="333333"/>
          <w:sz w:val="22"/>
        </w:rPr>
      </w:pPr>
      <w:r w:rsidRPr="00E124D4">
        <w:rPr>
          <w:rStyle w:val="Strong"/>
          <w:rFonts w:cstheme="minorHAnsi"/>
          <w:i w:val="0"/>
          <w:iCs w:val="0"/>
          <w:color w:val="333333"/>
          <w:sz w:val="22"/>
        </w:rPr>
        <w:t>Academic Support Services</w:t>
      </w:r>
    </w:p>
    <w:p w14:paraId="294E9948" w14:textId="77777777" w:rsidR="00E124D4" w:rsidRPr="00E124D4" w:rsidRDefault="00E124D4" w:rsidP="00E124D4">
      <w:pPr>
        <w:numPr>
          <w:ilvl w:val="0"/>
          <w:numId w:val="48"/>
        </w:numPr>
        <w:shd w:val="clear" w:color="auto" w:fill="FFFFFF"/>
        <w:spacing w:beforeAutospacing="1" w:after="0" w:afterAutospacing="1" w:line="240" w:lineRule="auto"/>
        <w:ind w:left="1095"/>
        <w:rPr>
          <w:rFonts w:cstheme="minorHAnsi"/>
          <w:color w:val="333333"/>
        </w:rPr>
      </w:pPr>
      <w:hyperlink r:id="rId56" w:tgtFrame="_blank" w:history="1">
        <w:r w:rsidRPr="00E124D4">
          <w:rPr>
            <w:rStyle w:val="Hyperlink"/>
            <w:rFonts w:cstheme="minorHAnsi"/>
          </w:rPr>
          <w:t>Academic Resource Center</w:t>
        </w:r>
      </w:hyperlink>
      <w:r w:rsidRPr="00E124D4">
        <w:rPr>
          <w:rStyle w:val="Hyperlink"/>
          <w:rFonts w:cstheme="minorHAnsi"/>
        </w:rPr>
        <w:t xml:space="preserve"> </w:t>
      </w:r>
      <w:hyperlink r:id="rId57" w:tgtFrame="_blank" w:history="1"/>
      <w:r w:rsidRPr="00E124D4">
        <w:rPr>
          <w:rFonts w:cstheme="minorHAnsi"/>
          <w:color w:val="333333"/>
        </w:rPr>
        <w:t>(</w:t>
      </w:r>
      <w:r w:rsidRPr="00E124D4">
        <w:rPr>
          <w:rFonts w:cstheme="minorHAnsi"/>
          <w:color w:val="333333"/>
          <w:u w:val="single"/>
        </w:rPr>
        <w:t>https://clear.unt.edu/canvas/student-resources</w:t>
      </w:r>
      <w:r w:rsidRPr="00E124D4">
        <w:rPr>
          <w:rFonts w:cstheme="minorHAnsi"/>
          <w:color w:val="333333"/>
        </w:rPr>
        <w:t>)</w:t>
      </w:r>
    </w:p>
    <w:p w14:paraId="475B327A" w14:textId="77777777" w:rsidR="00E124D4" w:rsidRPr="00E124D4" w:rsidRDefault="00E124D4" w:rsidP="00E124D4">
      <w:pPr>
        <w:numPr>
          <w:ilvl w:val="0"/>
          <w:numId w:val="48"/>
        </w:numPr>
        <w:shd w:val="clear" w:color="auto" w:fill="FFFFFF"/>
        <w:spacing w:beforeAutospacing="1" w:after="0" w:afterAutospacing="1" w:line="240" w:lineRule="auto"/>
        <w:ind w:left="1095"/>
        <w:rPr>
          <w:rFonts w:cstheme="minorHAnsi"/>
          <w:color w:val="333333"/>
        </w:rPr>
      </w:pPr>
      <w:hyperlink r:id="rId58" w:tgtFrame="_blank" w:history="1">
        <w:r w:rsidRPr="00E124D4">
          <w:rPr>
            <w:rStyle w:val="Hyperlink"/>
            <w:rFonts w:cstheme="minorHAnsi"/>
          </w:rPr>
          <w:t>Academic Success Center</w:t>
        </w:r>
      </w:hyperlink>
      <w:r w:rsidRPr="00E124D4">
        <w:rPr>
          <w:rStyle w:val="Hyperlink"/>
          <w:rFonts w:cstheme="minorHAnsi"/>
        </w:rPr>
        <w:t xml:space="preserve"> </w:t>
      </w:r>
      <w:hyperlink w:history="1"/>
      <w:r w:rsidRPr="00E124D4">
        <w:rPr>
          <w:rFonts w:cstheme="minorHAnsi"/>
          <w:color w:val="333333"/>
        </w:rPr>
        <w:t>(</w:t>
      </w:r>
      <w:r w:rsidRPr="00E124D4">
        <w:rPr>
          <w:rFonts w:cstheme="minorHAnsi"/>
          <w:color w:val="333333"/>
          <w:u w:val="single"/>
        </w:rPr>
        <w:t>https://success.unt.edu/asc</w:t>
      </w:r>
      <w:r w:rsidRPr="00E124D4">
        <w:rPr>
          <w:rFonts w:cstheme="minorHAnsi"/>
          <w:color w:val="333333"/>
        </w:rPr>
        <w:t>)</w:t>
      </w:r>
    </w:p>
    <w:p w14:paraId="10AC4B90" w14:textId="77777777" w:rsidR="00E124D4" w:rsidRPr="00E124D4" w:rsidRDefault="00E124D4" w:rsidP="00E124D4">
      <w:pPr>
        <w:numPr>
          <w:ilvl w:val="0"/>
          <w:numId w:val="48"/>
        </w:numPr>
        <w:shd w:val="clear" w:color="auto" w:fill="FFFFFF"/>
        <w:spacing w:beforeAutospacing="1" w:after="0" w:afterAutospacing="1" w:line="240" w:lineRule="auto"/>
        <w:ind w:left="1095"/>
        <w:rPr>
          <w:rFonts w:cstheme="minorHAnsi"/>
          <w:color w:val="333333"/>
        </w:rPr>
      </w:pPr>
      <w:hyperlink r:id="rId59" w:tgtFrame="_blank" w:history="1">
        <w:r w:rsidRPr="00E124D4">
          <w:rPr>
            <w:rStyle w:val="Hyperlink"/>
            <w:rFonts w:cstheme="minorHAnsi"/>
          </w:rPr>
          <w:t>UNT Libraries</w:t>
        </w:r>
      </w:hyperlink>
      <w:r w:rsidRPr="00E124D4">
        <w:rPr>
          <w:rStyle w:val="Hyperlink"/>
          <w:rFonts w:cstheme="minorHAnsi"/>
        </w:rPr>
        <w:t xml:space="preserve"> </w:t>
      </w:r>
      <w:hyperlink r:id="rId60" w:tgtFrame="_blank" w:history="1"/>
      <w:r w:rsidRPr="00E124D4">
        <w:rPr>
          <w:rFonts w:cstheme="minorHAnsi"/>
          <w:color w:val="333333"/>
        </w:rPr>
        <w:t>(</w:t>
      </w:r>
      <w:r w:rsidRPr="00E124D4">
        <w:rPr>
          <w:rFonts w:cstheme="minorHAnsi"/>
          <w:color w:val="333333"/>
          <w:u w:val="single"/>
        </w:rPr>
        <w:t>https://library.unt.edu/</w:t>
      </w:r>
      <w:r w:rsidRPr="00E124D4">
        <w:rPr>
          <w:rFonts w:cstheme="minorHAnsi"/>
          <w:color w:val="333333"/>
        </w:rPr>
        <w:t>)</w:t>
      </w:r>
    </w:p>
    <w:p w14:paraId="3CDB939A" w14:textId="77777777" w:rsidR="00E124D4" w:rsidRPr="00E124D4" w:rsidRDefault="00E124D4" w:rsidP="00E124D4">
      <w:pPr>
        <w:numPr>
          <w:ilvl w:val="0"/>
          <w:numId w:val="48"/>
        </w:numPr>
        <w:shd w:val="clear" w:color="auto" w:fill="FFFFFF"/>
        <w:spacing w:beforeAutospacing="1" w:after="0" w:afterAutospacing="1" w:line="240" w:lineRule="auto"/>
        <w:ind w:left="1095"/>
        <w:rPr>
          <w:rFonts w:cstheme="minorHAnsi"/>
          <w:color w:val="333333"/>
        </w:rPr>
      </w:pPr>
      <w:hyperlink r:id="rId61" w:tgtFrame="_blank" w:history="1">
        <w:r w:rsidRPr="00E124D4">
          <w:rPr>
            <w:rStyle w:val="Hyperlink"/>
            <w:rFonts w:cstheme="minorHAnsi"/>
          </w:rPr>
          <w:t>Writing Lab</w:t>
        </w:r>
      </w:hyperlink>
      <w:r w:rsidRPr="00E124D4">
        <w:rPr>
          <w:rStyle w:val="Hyperlink"/>
          <w:rFonts w:cstheme="minorHAnsi"/>
        </w:rPr>
        <w:t xml:space="preserve"> </w:t>
      </w:r>
      <w:hyperlink w:history="1"/>
      <w:hyperlink r:id="rId62" w:tgtFrame="_blank" w:history="1">
        <w:r w:rsidRPr="00E124D4">
          <w:rPr>
            <w:rStyle w:val="Hyperlink"/>
            <w:rFonts w:cstheme="minorHAnsi"/>
          </w:rPr>
          <w:t>(</w:t>
        </w:r>
      </w:hyperlink>
      <w:hyperlink r:id="rId63" w:tgtFrame="_blank" w:history="1">
        <w:r w:rsidRPr="00E124D4">
          <w:rPr>
            <w:rStyle w:val="Hyperlink"/>
            <w:rFonts w:cstheme="minorHAnsi"/>
          </w:rPr>
          <w:t>http://writingcenter.unt.edu/</w:t>
        </w:r>
      </w:hyperlink>
      <w:hyperlink r:id="rId64" w:tgtFrame="_blank" w:history="1">
        <w:r w:rsidRPr="00E124D4">
          <w:rPr>
            <w:rStyle w:val="Hyperlink"/>
            <w:rFonts w:cstheme="minorHAnsi"/>
          </w:rPr>
          <w:t>)</w:t>
        </w:r>
      </w:hyperlink>
    </w:p>
    <w:p w14:paraId="5FFD4078" w14:textId="77777777" w:rsidR="00873D60" w:rsidRPr="00E124D4" w:rsidRDefault="00873D60" w:rsidP="00E154E5">
      <w:pPr>
        <w:rPr>
          <w:rFonts w:cstheme="minorHAnsi"/>
        </w:rPr>
      </w:pPr>
    </w:p>
    <w:sectPr w:rsidR="00873D60" w:rsidRPr="00E124D4" w:rsidSect="0035521B">
      <w:footerReference w:type="default" r:id="rId6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04574" w14:textId="77777777" w:rsidR="002C53B6" w:rsidRDefault="002C53B6" w:rsidP="00F41A70">
      <w:pPr>
        <w:spacing w:after="0" w:line="240" w:lineRule="auto"/>
      </w:pPr>
      <w:r>
        <w:separator/>
      </w:r>
    </w:p>
  </w:endnote>
  <w:endnote w:type="continuationSeparator" w:id="0">
    <w:p w14:paraId="794498B5" w14:textId="77777777" w:rsidR="002C53B6" w:rsidRDefault="002C53B6"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39BC797B" w:rsidR="00F41A70" w:rsidRDefault="5167209C" w:rsidP="007F2323">
        <w:pPr>
          <w:pStyle w:val="Footer"/>
          <w:jc w:val="right"/>
        </w:pPr>
        <w:r>
          <w:t xml:space="preserve">University of North Texas | </w:t>
        </w:r>
        <w:r w:rsidR="007F2323">
          <w:t>01</w:t>
        </w:r>
        <w:r>
          <w:t>/</w:t>
        </w:r>
        <w:r w:rsidR="007F2323">
          <w:t>0</w:t>
        </w:r>
        <w:r w:rsidR="000253A8">
          <w:t>5</w:t>
        </w:r>
        <w:r>
          <w:t>/202</w:t>
        </w:r>
        <w:r w:rsidR="000253A8">
          <w:t>6</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D1850" w14:textId="77777777" w:rsidR="002C53B6" w:rsidRDefault="002C53B6" w:rsidP="00F41A70">
      <w:pPr>
        <w:spacing w:after="0" w:line="240" w:lineRule="auto"/>
      </w:pPr>
      <w:r>
        <w:separator/>
      </w:r>
    </w:p>
  </w:footnote>
  <w:footnote w:type="continuationSeparator" w:id="0">
    <w:p w14:paraId="3EF6AC80" w14:textId="77777777" w:rsidR="002C53B6" w:rsidRDefault="002C53B6"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741EB"/>
    <w:multiLevelType w:val="multilevel"/>
    <w:tmpl w:val="13E82BA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A4649"/>
    <w:multiLevelType w:val="hybridMultilevel"/>
    <w:tmpl w:val="5D06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87086"/>
    <w:multiLevelType w:val="multilevel"/>
    <w:tmpl w:val="3DF6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457F6"/>
    <w:multiLevelType w:val="hybridMultilevel"/>
    <w:tmpl w:val="7006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8B56B1B"/>
    <w:multiLevelType w:val="multilevel"/>
    <w:tmpl w:val="5730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B08BC"/>
    <w:multiLevelType w:val="multilevel"/>
    <w:tmpl w:val="9C1C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787FBA"/>
    <w:multiLevelType w:val="multilevel"/>
    <w:tmpl w:val="D238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4"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D01AD"/>
    <w:multiLevelType w:val="multilevel"/>
    <w:tmpl w:val="FFBC7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77319B"/>
    <w:multiLevelType w:val="hybridMultilevel"/>
    <w:tmpl w:val="B116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A45D17"/>
    <w:multiLevelType w:val="multilevel"/>
    <w:tmpl w:val="068A1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C13ED8"/>
    <w:multiLevelType w:val="hybridMultilevel"/>
    <w:tmpl w:val="CF28A77C"/>
    <w:lvl w:ilvl="0" w:tplc="AF3C1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6071A6"/>
    <w:multiLevelType w:val="multilevel"/>
    <w:tmpl w:val="63E0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7033AC"/>
    <w:multiLevelType w:val="multilevel"/>
    <w:tmpl w:val="F4B6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864C03"/>
    <w:multiLevelType w:val="multilevel"/>
    <w:tmpl w:val="1F80CE88"/>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E8F10A8"/>
    <w:multiLevelType w:val="hybridMultilevel"/>
    <w:tmpl w:val="5992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841080">
    <w:abstractNumId w:val="39"/>
  </w:num>
  <w:num w:numId="2" w16cid:durableId="1003625584">
    <w:abstractNumId w:val="36"/>
  </w:num>
  <w:num w:numId="3" w16cid:durableId="769661994">
    <w:abstractNumId w:val="47"/>
  </w:num>
  <w:num w:numId="4" w16cid:durableId="1779106830">
    <w:abstractNumId w:val="0"/>
  </w:num>
  <w:num w:numId="5" w16cid:durableId="1077170523">
    <w:abstractNumId w:val="29"/>
  </w:num>
  <w:num w:numId="6" w16cid:durableId="290020341">
    <w:abstractNumId w:val="24"/>
  </w:num>
  <w:num w:numId="7" w16cid:durableId="720909914">
    <w:abstractNumId w:val="22"/>
  </w:num>
  <w:num w:numId="8" w16cid:durableId="461078074">
    <w:abstractNumId w:val="11"/>
  </w:num>
  <w:num w:numId="9" w16cid:durableId="168839919">
    <w:abstractNumId w:val="6"/>
  </w:num>
  <w:num w:numId="10" w16cid:durableId="1647124992">
    <w:abstractNumId w:val="30"/>
  </w:num>
  <w:num w:numId="11" w16cid:durableId="23528046">
    <w:abstractNumId w:val="19"/>
  </w:num>
  <w:num w:numId="12" w16cid:durableId="1058557361">
    <w:abstractNumId w:val="45"/>
  </w:num>
  <w:num w:numId="13" w16cid:durableId="623314755">
    <w:abstractNumId w:val="34"/>
  </w:num>
  <w:num w:numId="14" w16cid:durableId="1199930150">
    <w:abstractNumId w:val="3"/>
  </w:num>
  <w:num w:numId="15" w16cid:durableId="260184904">
    <w:abstractNumId w:val="2"/>
  </w:num>
  <w:num w:numId="16" w16cid:durableId="1310817441">
    <w:abstractNumId w:val="15"/>
  </w:num>
  <w:num w:numId="17" w16cid:durableId="558631300">
    <w:abstractNumId w:val="35"/>
  </w:num>
  <w:num w:numId="18" w16cid:durableId="460612294">
    <w:abstractNumId w:val="43"/>
  </w:num>
  <w:num w:numId="19" w16cid:durableId="1063454051">
    <w:abstractNumId w:val="9"/>
  </w:num>
  <w:num w:numId="20" w16cid:durableId="1260068783">
    <w:abstractNumId w:val="8"/>
  </w:num>
  <w:num w:numId="21" w16cid:durableId="1946385114">
    <w:abstractNumId w:val="18"/>
  </w:num>
  <w:num w:numId="22" w16cid:durableId="571161703">
    <w:abstractNumId w:val="31"/>
  </w:num>
  <w:num w:numId="23" w16cid:durableId="1953513562">
    <w:abstractNumId w:val="16"/>
  </w:num>
  <w:num w:numId="24" w16cid:durableId="1357540130">
    <w:abstractNumId w:val="7"/>
  </w:num>
  <w:num w:numId="25" w16cid:durableId="6517831">
    <w:abstractNumId w:val="13"/>
  </w:num>
  <w:num w:numId="26" w16cid:durableId="352804885">
    <w:abstractNumId w:val="38"/>
  </w:num>
  <w:num w:numId="27" w16cid:durableId="1729376981">
    <w:abstractNumId w:val="5"/>
  </w:num>
  <w:num w:numId="28" w16cid:durableId="1540045817">
    <w:abstractNumId w:val="37"/>
  </w:num>
  <w:num w:numId="29" w16cid:durableId="1314291024">
    <w:abstractNumId w:val="26"/>
  </w:num>
  <w:num w:numId="30" w16cid:durableId="609168528">
    <w:abstractNumId w:val="48"/>
  </w:num>
  <w:num w:numId="31" w16cid:durableId="609708507">
    <w:abstractNumId w:val="23"/>
  </w:num>
  <w:num w:numId="32" w16cid:durableId="821849474">
    <w:abstractNumId w:val="25"/>
  </w:num>
  <w:num w:numId="33" w16cid:durableId="961884086">
    <w:abstractNumId w:val="51"/>
  </w:num>
  <w:num w:numId="34" w16cid:durableId="1929265148">
    <w:abstractNumId w:val="40"/>
  </w:num>
  <w:num w:numId="35" w16cid:durableId="549194056">
    <w:abstractNumId w:val="33"/>
  </w:num>
  <w:num w:numId="36" w16cid:durableId="1685130628">
    <w:abstractNumId w:val="28"/>
  </w:num>
  <w:num w:numId="37" w16cid:durableId="847015570">
    <w:abstractNumId w:val="17"/>
  </w:num>
  <w:num w:numId="38" w16cid:durableId="1374496527">
    <w:abstractNumId w:val="12"/>
  </w:num>
  <w:num w:numId="39" w16cid:durableId="1596134633">
    <w:abstractNumId w:val="10"/>
  </w:num>
  <w:num w:numId="40" w16cid:durableId="1716854340">
    <w:abstractNumId w:val="32"/>
  </w:num>
  <w:num w:numId="41" w16cid:durableId="1353729566">
    <w:abstractNumId w:val="42"/>
  </w:num>
  <w:num w:numId="42" w16cid:durableId="1958638896">
    <w:abstractNumId w:val="4"/>
  </w:num>
  <w:num w:numId="43" w16cid:durableId="2057729458">
    <w:abstractNumId w:val="50"/>
  </w:num>
  <w:num w:numId="44" w16cid:durableId="875391522">
    <w:abstractNumId w:val="44"/>
  </w:num>
  <w:num w:numId="45" w16cid:durableId="1989673401">
    <w:abstractNumId w:val="14"/>
  </w:num>
  <w:num w:numId="46" w16cid:durableId="1329751606">
    <w:abstractNumId w:val="46"/>
  </w:num>
  <w:num w:numId="47" w16cid:durableId="2128045132">
    <w:abstractNumId w:val="21"/>
  </w:num>
  <w:num w:numId="48" w16cid:durableId="311258201">
    <w:abstractNumId w:val="20"/>
  </w:num>
  <w:num w:numId="49" w16cid:durableId="623657582">
    <w:abstractNumId w:val="27"/>
  </w:num>
  <w:num w:numId="50" w16cid:durableId="1918857213">
    <w:abstractNumId w:val="1"/>
  </w:num>
  <w:num w:numId="51" w16cid:durableId="1272711515">
    <w:abstractNumId w:val="49"/>
  </w:num>
  <w:num w:numId="52" w16cid:durableId="2088652779">
    <w:abstractNumId w:val="41"/>
    <w:lvlOverride w:ilvl="0">
      <w:startOverride w:val="1"/>
    </w:lvlOverride>
  </w:num>
  <w:num w:numId="53" w16cid:durableId="1641886911">
    <w:abstractNumId w:val="41"/>
    <w:lvlOverride w:ilvl="0">
      <w:startOverride w:val="2"/>
    </w:lvlOverride>
  </w:num>
  <w:num w:numId="54" w16cid:durableId="193269615">
    <w:abstractNumId w:val="41"/>
    <w:lvlOverride w:ilvl="0">
      <w:startOverride w:val="3"/>
    </w:lvlOverride>
  </w:num>
  <w:num w:numId="55" w16cid:durableId="1710884000">
    <w:abstractNumId w:val="4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253A8"/>
    <w:rsid w:val="0004507D"/>
    <w:rsid w:val="00047C9A"/>
    <w:rsid w:val="00057A98"/>
    <w:rsid w:val="00081282"/>
    <w:rsid w:val="00093F93"/>
    <w:rsid w:val="000A484F"/>
    <w:rsid w:val="000B55A4"/>
    <w:rsid w:val="000C14CA"/>
    <w:rsid w:val="000F0BDF"/>
    <w:rsid w:val="000F3B26"/>
    <w:rsid w:val="000F7E23"/>
    <w:rsid w:val="00101B00"/>
    <w:rsid w:val="001052B1"/>
    <w:rsid w:val="001077D3"/>
    <w:rsid w:val="00132998"/>
    <w:rsid w:val="00154670"/>
    <w:rsid w:val="001573D0"/>
    <w:rsid w:val="00157417"/>
    <w:rsid w:val="00160583"/>
    <w:rsid w:val="00162DBA"/>
    <w:rsid w:val="001743C4"/>
    <w:rsid w:val="00175ACC"/>
    <w:rsid w:val="00183632"/>
    <w:rsid w:val="001B1920"/>
    <w:rsid w:val="001B3D5B"/>
    <w:rsid w:val="001C079B"/>
    <w:rsid w:val="001C1C92"/>
    <w:rsid w:val="001C3553"/>
    <w:rsid w:val="001C368C"/>
    <w:rsid w:val="001C3DD0"/>
    <w:rsid w:val="001C599D"/>
    <w:rsid w:val="001E5466"/>
    <w:rsid w:val="001F4D2B"/>
    <w:rsid w:val="00224731"/>
    <w:rsid w:val="00235D17"/>
    <w:rsid w:val="00236DD6"/>
    <w:rsid w:val="00240569"/>
    <w:rsid w:val="0024425C"/>
    <w:rsid w:val="00244604"/>
    <w:rsid w:val="002446AD"/>
    <w:rsid w:val="002446DC"/>
    <w:rsid w:val="00250E78"/>
    <w:rsid w:val="00264BAA"/>
    <w:rsid w:val="00271577"/>
    <w:rsid w:val="00273D0C"/>
    <w:rsid w:val="0028285A"/>
    <w:rsid w:val="00291946"/>
    <w:rsid w:val="00292A13"/>
    <w:rsid w:val="00293EB5"/>
    <w:rsid w:val="00295A4A"/>
    <w:rsid w:val="002A391C"/>
    <w:rsid w:val="002A7479"/>
    <w:rsid w:val="002B6FE8"/>
    <w:rsid w:val="002C53B6"/>
    <w:rsid w:val="002D246A"/>
    <w:rsid w:val="002D795C"/>
    <w:rsid w:val="002E3F68"/>
    <w:rsid w:val="002F06D2"/>
    <w:rsid w:val="002F28F2"/>
    <w:rsid w:val="002F6AB1"/>
    <w:rsid w:val="002F7630"/>
    <w:rsid w:val="002F79C4"/>
    <w:rsid w:val="00304847"/>
    <w:rsid w:val="00305956"/>
    <w:rsid w:val="00306D5D"/>
    <w:rsid w:val="003132F6"/>
    <w:rsid w:val="00322F37"/>
    <w:rsid w:val="00327762"/>
    <w:rsid w:val="0033092B"/>
    <w:rsid w:val="003408FF"/>
    <w:rsid w:val="003415FC"/>
    <w:rsid w:val="0035007F"/>
    <w:rsid w:val="0035521B"/>
    <w:rsid w:val="003565BD"/>
    <w:rsid w:val="00367F84"/>
    <w:rsid w:val="00373A9D"/>
    <w:rsid w:val="003742CE"/>
    <w:rsid w:val="00375554"/>
    <w:rsid w:val="003829E2"/>
    <w:rsid w:val="00395460"/>
    <w:rsid w:val="003A2C8B"/>
    <w:rsid w:val="003A4805"/>
    <w:rsid w:val="003A6494"/>
    <w:rsid w:val="003B3704"/>
    <w:rsid w:val="003B7429"/>
    <w:rsid w:val="003C3D07"/>
    <w:rsid w:val="003C6173"/>
    <w:rsid w:val="003F1E47"/>
    <w:rsid w:val="003F72C3"/>
    <w:rsid w:val="0040606E"/>
    <w:rsid w:val="00413AD8"/>
    <w:rsid w:val="00416953"/>
    <w:rsid w:val="004349B7"/>
    <w:rsid w:val="004372CE"/>
    <w:rsid w:val="004448B2"/>
    <w:rsid w:val="00444E21"/>
    <w:rsid w:val="0044674B"/>
    <w:rsid w:val="00466C1E"/>
    <w:rsid w:val="00467300"/>
    <w:rsid w:val="004808F9"/>
    <w:rsid w:val="00483BE6"/>
    <w:rsid w:val="00492ACA"/>
    <w:rsid w:val="004931A3"/>
    <w:rsid w:val="004A24B8"/>
    <w:rsid w:val="004A4D09"/>
    <w:rsid w:val="004A547A"/>
    <w:rsid w:val="004B63C3"/>
    <w:rsid w:val="004C48BC"/>
    <w:rsid w:val="004D3F49"/>
    <w:rsid w:val="004D40CC"/>
    <w:rsid w:val="004E6648"/>
    <w:rsid w:val="0050169A"/>
    <w:rsid w:val="00501CFC"/>
    <w:rsid w:val="005109E3"/>
    <w:rsid w:val="00510D6C"/>
    <w:rsid w:val="00515192"/>
    <w:rsid w:val="00520522"/>
    <w:rsid w:val="0052132D"/>
    <w:rsid w:val="005313DC"/>
    <w:rsid w:val="00536C11"/>
    <w:rsid w:val="00551847"/>
    <w:rsid w:val="00552A45"/>
    <w:rsid w:val="00571154"/>
    <w:rsid w:val="005777DF"/>
    <w:rsid w:val="00583FF6"/>
    <w:rsid w:val="005B0444"/>
    <w:rsid w:val="005B441D"/>
    <w:rsid w:val="005B54C8"/>
    <w:rsid w:val="005B63CC"/>
    <w:rsid w:val="005C7253"/>
    <w:rsid w:val="005C756C"/>
    <w:rsid w:val="005E1034"/>
    <w:rsid w:val="005F0AAE"/>
    <w:rsid w:val="005F4F28"/>
    <w:rsid w:val="00604E45"/>
    <w:rsid w:val="006066B4"/>
    <w:rsid w:val="00607A22"/>
    <w:rsid w:val="00611303"/>
    <w:rsid w:val="00624232"/>
    <w:rsid w:val="00644E04"/>
    <w:rsid w:val="006710B2"/>
    <w:rsid w:val="00683FF6"/>
    <w:rsid w:val="006A0DFA"/>
    <w:rsid w:val="006B6F86"/>
    <w:rsid w:val="006C437E"/>
    <w:rsid w:val="006C4EB3"/>
    <w:rsid w:val="006D456A"/>
    <w:rsid w:val="006D55C0"/>
    <w:rsid w:val="006D5C21"/>
    <w:rsid w:val="006E25C5"/>
    <w:rsid w:val="006E58B1"/>
    <w:rsid w:val="006F33EA"/>
    <w:rsid w:val="006F595F"/>
    <w:rsid w:val="006F5F75"/>
    <w:rsid w:val="00727B49"/>
    <w:rsid w:val="00737E55"/>
    <w:rsid w:val="00741777"/>
    <w:rsid w:val="00755AFB"/>
    <w:rsid w:val="00757C85"/>
    <w:rsid w:val="007727ED"/>
    <w:rsid w:val="00787A1D"/>
    <w:rsid w:val="007A0702"/>
    <w:rsid w:val="007B0167"/>
    <w:rsid w:val="007B1815"/>
    <w:rsid w:val="007B3184"/>
    <w:rsid w:val="007B4703"/>
    <w:rsid w:val="007B7702"/>
    <w:rsid w:val="007C4C25"/>
    <w:rsid w:val="007C6991"/>
    <w:rsid w:val="007D441B"/>
    <w:rsid w:val="007D5ABD"/>
    <w:rsid w:val="007E0422"/>
    <w:rsid w:val="007E7284"/>
    <w:rsid w:val="007F2323"/>
    <w:rsid w:val="007F5D85"/>
    <w:rsid w:val="008039BD"/>
    <w:rsid w:val="00812C70"/>
    <w:rsid w:val="008258BB"/>
    <w:rsid w:val="00826162"/>
    <w:rsid w:val="008313A0"/>
    <w:rsid w:val="00833F6C"/>
    <w:rsid w:val="008428DF"/>
    <w:rsid w:val="0085011E"/>
    <w:rsid w:val="00853CA2"/>
    <w:rsid w:val="00873D60"/>
    <w:rsid w:val="00875F17"/>
    <w:rsid w:val="0089451A"/>
    <w:rsid w:val="008A0BD7"/>
    <w:rsid w:val="008A188C"/>
    <w:rsid w:val="008B7AAD"/>
    <w:rsid w:val="008B7CB4"/>
    <w:rsid w:val="008B7FD4"/>
    <w:rsid w:val="008C335F"/>
    <w:rsid w:val="008F738A"/>
    <w:rsid w:val="009008E3"/>
    <w:rsid w:val="009045F0"/>
    <w:rsid w:val="00912FCE"/>
    <w:rsid w:val="00914B76"/>
    <w:rsid w:val="00923FD6"/>
    <w:rsid w:val="009269E8"/>
    <w:rsid w:val="00930D1E"/>
    <w:rsid w:val="00943CAF"/>
    <w:rsid w:val="009476BD"/>
    <w:rsid w:val="0095468F"/>
    <w:rsid w:val="00957CF6"/>
    <w:rsid w:val="00960728"/>
    <w:rsid w:val="00963266"/>
    <w:rsid w:val="0097126D"/>
    <w:rsid w:val="00977D27"/>
    <w:rsid w:val="00984EF3"/>
    <w:rsid w:val="00997BCE"/>
    <w:rsid w:val="009C6D2B"/>
    <w:rsid w:val="009C7686"/>
    <w:rsid w:val="009D0E86"/>
    <w:rsid w:val="009E04B5"/>
    <w:rsid w:val="009E4734"/>
    <w:rsid w:val="009E62BC"/>
    <w:rsid w:val="009F7BDD"/>
    <w:rsid w:val="00A079D6"/>
    <w:rsid w:val="00A15F84"/>
    <w:rsid w:val="00A209A3"/>
    <w:rsid w:val="00A316C7"/>
    <w:rsid w:val="00A63531"/>
    <w:rsid w:val="00A65EF1"/>
    <w:rsid w:val="00A771FB"/>
    <w:rsid w:val="00A81D95"/>
    <w:rsid w:val="00A8274C"/>
    <w:rsid w:val="00A82EF1"/>
    <w:rsid w:val="00A906A2"/>
    <w:rsid w:val="00A95FB8"/>
    <w:rsid w:val="00AA63E6"/>
    <w:rsid w:val="00AC2D75"/>
    <w:rsid w:val="00AC34C6"/>
    <w:rsid w:val="00AE0003"/>
    <w:rsid w:val="00B07CB3"/>
    <w:rsid w:val="00B22D3A"/>
    <w:rsid w:val="00B32B4A"/>
    <w:rsid w:val="00B400CC"/>
    <w:rsid w:val="00B43D9A"/>
    <w:rsid w:val="00B47E5C"/>
    <w:rsid w:val="00B50C17"/>
    <w:rsid w:val="00B5228A"/>
    <w:rsid w:val="00B9294D"/>
    <w:rsid w:val="00B94399"/>
    <w:rsid w:val="00BA355A"/>
    <w:rsid w:val="00BC0019"/>
    <w:rsid w:val="00BC66EA"/>
    <w:rsid w:val="00BD34E3"/>
    <w:rsid w:val="00BD6BFE"/>
    <w:rsid w:val="00BF1278"/>
    <w:rsid w:val="00BF3258"/>
    <w:rsid w:val="00C0115D"/>
    <w:rsid w:val="00C03098"/>
    <w:rsid w:val="00C07CFB"/>
    <w:rsid w:val="00C14845"/>
    <w:rsid w:val="00C2409C"/>
    <w:rsid w:val="00C246D2"/>
    <w:rsid w:val="00C252C4"/>
    <w:rsid w:val="00C26284"/>
    <w:rsid w:val="00C339FD"/>
    <w:rsid w:val="00C374DF"/>
    <w:rsid w:val="00C401A4"/>
    <w:rsid w:val="00C529D4"/>
    <w:rsid w:val="00C65463"/>
    <w:rsid w:val="00C71D3A"/>
    <w:rsid w:val="00C73D48"/>
    <w:rsid w:val="00C75A68"/>
    <w:rsid w:val="00C7676A"/>
    <w:rsid w:val="00CA2745"/>
    <w:rsid w:val="00CA7241"/>
    <w:rsid w:val="00CD194B"/>
    <w:rsid w:val="00CD40E7"/>
    <w:rsid w:val="00CF214C"/>
    <w:rsid w:val="00CF60D4"/>
    <w:rsid w:val="00CF75EC"/>
    <w:rsid w:val="00D03084"/>
    <w:rsid w:val="00D0505E"/>
    <w:rsid w:val="00D14752"/>
    <w:rsid w:val="00D30887"/>
    <w:rsid w:val="00D40267"/>
    <w:rsid w:val="00D40C61"/>
    <w:rsid w:val="00D536A6"/>
    <w:rsid w:val="00D53B34"/>
    <w:rsid w:val="00D55A0B"/>
    <w:rsid w:val="00D722CC"/>
    <w:rsid w:val="00D80334"/>
    <w:rsid w:val="00D808A2"/>
    <w:rsid w:val="00D85FDE"/>
    <w:rsid w:val="00DA2870"/>
    <w:rsid w:val="00DB11D5"/>
    <w:rsid w:val="00DC41E6"/>
    <w:rsid w:val="00DC43B6"/>
    <w:rsid w:val="00DC7AB2"/>
    <w:rsid w:val="00DD3AD3"/>
    <w:rsid w:val="00DD44D4"/>
    <w:rsid w:val="00DE6A56"/>
    <w:rsid w:val="00DF734A"/>
    <w:rsid w:val="00E06E54"/>
    <w:rsid w:val="00E07387"/>
    <w:rsid w:val="00E124D4"/>
    <w:rsid w:val="00E154E5"/>
    <w:rsid w:val="00E1607C"/>
    <w:rsid w:val="00E20B1D"/>
    <w:rsid w:val="00E26124"/>
    <w:rsid w:val="00E31396"/>
    <w:rsid w:val="00E32362"/>
    <w:rsid w:val="00E33F6F"/>
    <w:rsid w:val="00E44577"/>
    <w:rsid w:val="00E50393"/>
    <w:rsid w:val="00E51FEC"/>
    <w:rsid w:val="00E54491"/>
    <w:rsid w:val="00E71F9E"/>
    <w:rsid w:val="00E77C6A"/>
    <w:rsid w:val="00E870C5"/>
    <w:rsid w:val="00E93E3E"/>
    <w:rsid w:val="00EA21F2"/>
    <w:rsid w:val="00EA46CA"/>
    <w:rsid w:val="00EB13B7"/>
    <w:rsid w:val="00EB35DA"/>
    <w:rsid w:val="00EC48E6"/>
    <w:rsid w:val="00EC5B07"/>
    <w:rsid w:val="00EC6692"/>
    <w:rsid w:val="00EC7C9B"/>
    <w:rsid w:val="00ED571C"/>
    <w:rsid w:val="00EE437C"/>
    <w:rsid w:val="00EF1744"/>
    <w:rsid w:val="00EF3207"/>
    <w:rsid w:val="00F058D6"/>
    <w:rsid w:val="00F05D72"/>
    <w:rsid w:val="00F06DC8"/>
    <w:rsid w:val="00F162C0"/>
    <w:rsid w:val="00F177EA"/>
    <w:rsid w:val="00F25AA8"/>
    <w:rsid w:val="00F27153"/>
    <w:rsid w:val="00F365B4"/>
    <w:rsid w:val="00F41A70"/>
    <w:rsid w:val="00F64EB6"/>
    <w:rsid w:val="00F6650C"/>
    <w:rsid w:val="00F7047E"/>
    <w:rsid w:val="00F76862"/>
    <w:rsid w:val="00F97992"/>
    <w:rsid w:val="00FA39E8"/>
    <w:rsid w:val="00FA7209"/>
    <w:rsid w:val="00FA76F8"/>
    <w:rsid w:val="00FB329B"/>
    <w:rsid w:val="00FB3375"/>
    <w:rsid w:val="00FB6A15"/>
    <w:rsid w:val="00FC12FE"/>
    <w:rsid w:val="00FE09FE"/>
    <w:rsid w:val="00FE232F"/>
    <w:rsid w:val="00FF4C32"/>
    <w:rsid w:val="00FF5F10"/>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1"/>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NormalWeb">
    <w:name w:val="Normal (Web)"/>
    <w:basedOn w:val="Normal"/>
    <w:uiPriority w:val="99"/>
    <w:unhideWhenUsed/>
    <w:rsid w:val="00B22D3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creenreader-only">
    <w:name w:val="screenreader-only"/>
    <w:basedOn w:val="DefaultParagraphFont"/>
    <w:rsid w:val="00B22D3A"/>
  </w:style>
  <w:style w:type="character" w:styleId="Emphasis">
    <w:name w:val="Emphasis"/>
    <w:basedOn w:val="DefaultParagraphFont"/>
    <w:uiPriority w:val="20"/>
    <w:qFormat/>
    <w:rsid w:val="00E124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53394815">
      <w:bodyDiv w:val="1"/>
      <w:marLeft w:val="0"/>
      <w:marRight w:val="0"/>
      <w:marTop w:val="0"/>
      <w:marBottom w:val="0"/>
      <w:divBdr>
        <w:top w:val="none" w:sz="0" w:space="0" w:color="auto"/>
        <w:left w:val="none" w:sz="0" w:space="0" w:color="auto"/>
        <w:bottom w:val="none" w:sz="0" w:space="0" w:color="auto"/>
        <w:right w:val="none" w:sz="0" w:space="0" w:color="auto"/>
      </w:divBdr>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325784701">
      <w:bodyDiv w:val="1"/>
      <w:marLeft w:val="0"/>
      <w:marRight w:val="0"/>
      <w:marTop w:val="0"/>
      <w:marBottom w:val="0"/>
      <w:divBdr>
        <w:top w:val="none" w:sz="0" w:space="0" w:color="auto"/>
        <w:left w:val="none" w:sz="0" w:space="0" w:color="auto"/>
        <w:bottom w:val="none" w:sz="0" w:space="0" w:color="auto"/>
        <w:right w:val="none" w:sz="0" w:space="0" w:color="auto"/>
      </w:divBdr>
    </w:div>
    <w:div w:id="421337148">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638650732">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05535230">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156335037">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560089563">
      <w:bodyDiv w:val="1"/>
      <w:marLeft w:val="0"/>
      <w:marRight w:val="0"/>
      <w:marTop w:val="0"/>
      <w:marBottom w:val="0"/>
      <w:divBdr>
        <w:top w:val="none" w:sz="0" w:space="0" w:color="auto"/>
        <w:left w:val="none" w:sz="0" w:space="0" w:color="auto"/>
        <w:bottom w:val="none" w:sz="0" w:space="0" w:color="auto"/>
        <w:right w:val="none" w:sz="0" w:space="0" w:color="auto"/>
      </w:divBdr>
      <w:divsChild>
        <w:div w:id="1868828543">
          <w:marLeft w:val="0"/>
          <w:marRight w:val="0"/>
          <w:marTop w:val="0"/>
          <w:marBottom w:val="0"/>
          <w:divBdr>
            <w:top w:val="none" w:sz="0" w:space="0" w:color="auto"/>
            <w:left w:val="none" w:sz="0" w:space="0" w:color="auto"/>
            <w:bottom w:val="none" w:sz="0" w:space="0" w:color="auto"/>
            <w:right w:val="none" w:sz="0" w:space="0" w:color="auto"/>
          </w:divBdr>
          <w:divsChild>
            <w:div w:id="1442413046">
              <w:marLeft w:val="0"/>
              <w:marRight w:val="0"/>
              <w:marTop w:val="0"/>
              <w:marBottom w:val="0"/>
              <w:divBdr>
                <w:top w:val="none" w:sz="0" w:space="0" w:color="auto"/>
                <w:left w:val="none" w:sz="0" w:space="0" w:color="auto"/>
                <w:bottom w:val="none" w:sz="0" w:space="0" w:color="auto"/>
                <w:right w:val="none" w:sz="0" w:space="0" w:color="auto"/>
              </w:divBdr>
              <w:divsChild>
                <w:div w:id="19854984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9082301">
          <w:marLeft w:val="0"/>
          <w:marRight w:val="0"/>
          <w:marTop w:val="0"/>
          <w:marBottom w:val="0"/>
          <w:divBdr>
            <w:top w:val="none" w:sz="0" w:space="0" w:color="auto"/>
            <w:left w:val="none" w:sz="0" w:space="0" w:color="auto"/>
            <w:bottom w:val="none" w:sz="0" w:space="0" w:color="auto"/>
            <w:right w:val="none" w:sz="0" w:space="0" w:color="auto"/>
          </w:divBdr>
          <w:divsChild>
            <w:div w:id="1951627020">
              <w:marLeft w:val="0"/>
              <w:marRight w:val="0"/>
              <w:marTop w:val="0"/>
              <w:marBottom w:val="0"/>
              <w:divBdr>
                <w:top w:val="none" w:sz="0" w:space="0" w:color="auto"/>
                <w:left w:val="none" w:sz="0" w:space="0" w:color="auto"/>
                <w:bottom w:val="none" w:sz="0" w:space="0" w:color="auto"/>
                <w:right w:val="none" w:sz="0" w:space="0" w:color="auto"/>
              </w:divBdr>
            </w:div>
          </w:divsChild>
        </w:div>
        <w:div w:id="1361736885">
          <w:marLeft w:val="0"/>
          <w:marRight w:val="0"/>
          <w:marTop w:val="0"/>
          <w:marBottom w:val="0"/>
          <w:divBdr>
            <w:top w:val="none" w:sz="0" w:space="0" w:color="auto"/>
            <w:left w:val="none" w:sz="0" w:space="0" w:color="auto"/>
            <w:bottom w:val="none" w:sz="0" w:space="0" w:color="auto"/>
            <w:right w:val="none" w:sz="0" w:space="0" w:color="auto"/>
          </w:divBdr>
          <w:divsChild>
            <w:div w:id="1341160352">
              <w:marLeft w:val="0"/>
              <w:marRight w:val="0"/>
              <w:marTop w:val="0"/>
              <w:marBottom w:val="0"/>
              <w:divBdr>
                <w:top w:val="none" w:sz="0" w:space="0" w:color="auto"/>
                <w:left w:val="none" w:sz="0" w:space="0" w:color="auto"/>
                <w:bottom w:val="none" w:sz="0" w:space="0" w:color="auto"/>
                <w:right w:val="none" w:sz="0" w:space="0" w:color="auto"/>
              </w:divBdr>
              <w:divsChild>
                <w:div w:id="3231605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94613882">
          <w:marLeft w:val="0"/>
          <w:marRight w:val="0"/>
          <w:marTop w:val="0"/>
          <w:marBottom w:val="0"/>
          <w:divBdr>
            <w:top w:val="none" w:sz="0" w:space="0" w:color="auto"/>
            <w:left w:val="none" w:sz="0" w:space="0" w:color="auto"/>
            <w:bottom w:val="none" w:sz="0" w:space="0" w:color="auto"/>
            <w:right w:val="none" w:sz="0" w:space="0" w:color="auto"/>
          </w:divBdr>
          <w:divsChild>
            <w:div w:id="577252026">
              <w:marLeft w:val="0"/>
              <w:marRight w:val="0"/>
              <w:marTop w:val="0"/>
              <w:marBottom w:val="0"/>
              <w:divBdr>
                <w:top w:val="none" w:sz="0" w:space="0" w:color="auto"/>
                <w:left w:val="none" w:sz="0" w:space="0" w:color="auto"/>
                <w:bottom w:val="none" w:sz="0" w:space="0" w:color="auto"/>
                <w:right w:val="none" w:sz="0" w:space="0" w:color="auto"/>
              </w:divBdr>
              <w:divsChild>
                <w:div w:id="170382516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15636121">
          <w:marLeft w:val="0"/>
          <w:marRight w:val="0"/>
          <w:marTop w:val="0"/>
          <w:marBottom w:val="0"/>
          <w:divBdr>
            <w:top w:val="none" w:sz="0" w:space="0" w:color="auto"/>
            <w:left w:val="none" w:sz="0" w:space="0" w:color="auto"/>
            <w:bottom w:val="none" w:sz="0" w:space="0" w:color="auto"/>
            <w:right w:val="none" w:sz="0" w:space="0" w:color="auto"/>
          </w:divBdr>
          <w:divsChild>
            <w:div w:id="1138838334">
              <w:marLeft w:val="0"/>
              <w:marRight w:val="0"/>
              <w:marTop w:val="0"/>
              <w:marBottom w:val="0"/>
              <w:divBdr>
                <w:top w:val="none" w:sz="0" w:space="0" w:color="auto"/>
                <w:left w:val="none" w:sz="0" w:space="0" w:color="auto"/>
                <w:bottom w:val="none" w:sz="0" w:space="0" w:color="auto"/>
                <w:right w:val="none" w:sz="0" w:space="0" w:color="auto"/>
              </w:divBdr>
              <w:divsChild>
                <w:div w:id="152968312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9106570">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52854566">
      <w:bodyDiv w:val="1"/>
      <w:marLeft w:val="0"/>
      <w:marRight w:val="0"/>
      <w:marTop w:val="0"/>
      <w:marBottom w:val="0"/>
      <w:divBdr>
        <w:top w:val="none" w:sz="0" w:space="0" w:color="auto"/>
        <w:left w:val="none" w:sz="0" w:space="0" w:color="auto"/>
        <w:bottom w:val="none" w:sz="0" w:space="0" w:color="auto"/>
        <w:right w:val="none" w:sz="0" w:space="0" w:color="auto"/>
      </w:divBdr>
      <w:divsChild>
        <w:div w:id="844901905">
          <w:marLeft w:val="0"/>
          <w:marRight w:val="0"/>
          <w:marTop w:val="0"/>
          <w:marBottom w:val="0"/>
          <w:divBdr>
            <w:top w:val="none" w:sz="0" w:space="0" w:color="auto"/>
            <w:left w:val="none" w:sz="0" w:space="0" w:color="auto"/>
            <w:bottom w:val="none" w:sz="0" w:space="0" w:color="auto"/>
            <w:right w:val="none" w:sz="0" w:space="0" w:color="auto"/>
          </w:divBdr>
          <w:divsChild>
            <w:div w:id="819152412">
              <w:marLeft w:val="0"/>
              <w:marRight w:val="0"/>
              <w:marTop w:val="0"/>
              <w:marBottom w:val="0"/>
              <w:divBdr>
                <w:top w:val="none" w:sz="0" w:space="0" w:color="auto"/>
                <w:left w:val="none" w:sz="0" w:space="0" w:color="auto"/>
                <w:bottom w:val="none" w:sz="0" w:space="0" w:color="auto"/>
                <w:right w:val="none" w:sz="0" w:space="0" w:color="auto"/>
              </w:divBdr>
              <w:divsChild>
                <w:div w:id="7828483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6363840">
          <w:marLeft w:val="0"/>
          <w:marRight w:val="0"/>
          <w:marTop w:val="0"/>
          <w:marBottom w:val="0"/>
          <w:divBdr>
            <w:top w:val="none" w:sz="0" w:space="0" w:color="auto"/>
            <w:left w:val="none" w:sz="0" w:space="0" w:color="auto"/>
            <w:bottom w:val="none" w:sz="0" w:space="0" w:color="auto"/>
            <w:right w:val="none" w:sz="0" w:space="0" w:color="auto"/>
          </w:divBdr>
          <w:divsChild>
            <w:div w:id="1203833418">
              <w:marLeft w:val="0"/>
              <w:marRight w:val="0"/>
              <w:marTop w:val="0"/>
              <w:marBottom w:val="0"/>
              <w:divBdr>
                <w:top w:val="none" w:sz="0" w:space="0" w:color="auto"/>
                <w:left w:val="none" w:sz="0" w:space="0" w:color="auto"/>
                <w:bottom w:val="none" w:sz="0" w:space="0" w:color="auto"/>
                <w:right w:val="none" w:sz="0" w:space="0" w:color="auto"/>
              </w:divBdr>
            </w:div>
          </w:divsChild>
        </w:div>
        <w:div w:id="262537567">
          <w:marLeft w:val="0"/>
          <w:marRight w:val="0"/>
          <w:marTop w:val="0"/>
          <w:marBottom w:val="0"/>
          <w:divBdr>
            <w:top w:val="none" w:sz="0" w:space="0" w:color="auto"/>
            <w:left w:val="none" w:sz="0" w:space="0" w:color="auto"/>
            <w:bottom w:val="none" w:sz="0" w:space="0" w:color="auto"/>
            <w:right w:val="none" w:sz="0" w:space="0" w:color="auto"/>
          </w:divBdr>
          <w:divsChild>
            <w:div w:id="1350985615">
              <w:marLeft w:val="0"/>
              <w:marRight w:val="0"/>
              <w:marTop w:val="0"/>
              <w:marBottom w:val="0"/>
              <w:divBdr>
                <w:top w:val="none" w:sz="0" w:space="0" w:color="auto"/>
                <w:left w:val="none" w:sz="0" w:space="0" w:color="auto"/>
                <w:bottom w:val="none" w:sz="0" w:space="0" w:color="auto"/>
                <w:right w:val="none" w:sz="0" w:space="0" w:color="auto"/>
              </w:divBdr>
              <w:divsChild>
                <w:div w:id="184346805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63163779">
          <w:marLeft w:val="0"/>
          <w:marRight w:val="0"/>
          <w:marTop w:val="0"/>
          <w:marBottom w:val="0"/>
          <w:divBdr>
            <w:top w:val="none" w:sz="0" w:space="0" w:color="auto"/>
            <w:left w:val="none" w:sz="0" w:space="0" w:color="auto"/>
            <w:bottom w:val="none" w:sz="0" w:space="0" w:color="auto"/>
            <w:right w:val="none" w:sz="0" w:space="0" w:color="auto"/>
          </w:divBdr>
          <w:divsChild>
            <w:div w:id="1272392649">
              <w:marLeft w:val="0"/>
              <w:marRight w:val="0"/>
              <w:marTop w:val="0"/>
              <w:marBottom w:val="0"/>
              <w:divBdr>
                <w:top w:val="none" w:sz="0" w:space="0" w:color="auto"/>
                <w:left w:val="none" w:sz="0" w:space="0" w:color="auto"/>
                <w:bottom w:val="none" w:sz="0" w:space="0" w:color="auto"/>
                <w:right w:val="none" w:sz="0" w:space="0" w:color="auto"/>
              </w:divBdr>
              <w:divsChild>
                <w:div w:id="66463185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73134064">
          <w:marLeft w:val="0"/>
          <w:marRight w:val="0"/>
          <w:marTop w:val="0"/>
          <w:marBottom w:val="0"/>
          <w:divBdr>
            <w:top w:val="none" w:sz="0" w:space="0" w:color="auto"/>
            <w:left w:val="none" w:sz="0" w:space="0" w:color="auto"/>
            <w:bottom w:val="none" w:sz="0" w:space="0" w:color="auto"/>
            <w:right w:val="none" w:sz="0" w:space="0" w:color="auto"/>
          </w:divBdr>
          <w:divsChild>
            <w:div w:id="1581018237">
              <w:marLeft w:val="0"/>
              <w:marRight w:val="0"/>
              <w:marTop w:val="0"/>
              <w:marBottom w:val="0"/>
              <w:divBdr>
                <w:top w:val="none" w:sz="0" w:space="0" w:color="auto"/>
                <w:left w:val="none" w:sz="0" w:space="0" w:color="auto"/>
                <w:bottom w:val="none" w:sz="0" w:space="0" w:color="auto"/>
                <w:right w:val="none" w:sz="0" w:space="0" w:color="auto"/>
              </w:divBdr>
              <w:divsChild>
                <w:div w:id="16129339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0590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licy.unt.edu/sites/default/files/06.039_StudAttnandAuthAbsence.Pub2_.19.pdf" TargetMode="External"/><Relationship Id="rId21" Type="http://schemas.openxmlformats.org/officeDocument/2006/relationships/hyperlink" Target="https://clear.unt.edu/student-support-services-policies" TargetMode="External"/><Relationship Id="rId34" Type="http://schemas.openxmlformats.org/officeDocument/2006/relationships/hyperlink" Target="https://studentaffairs.unt.edu/student-health-and-wellness-center/services/psychiatry" TargetMode="External"/><Relationship Id="rId42" Type="http://schemas.openxmlformats.org/officeDocument/2006/relationships/hyperlink" Target="https://sso.unt.edu/idp/profile/SAML2/Redirect/SSO;jsessionid=E4DCA43DF85E3B74B3E496CAB99D8FC6?execution=e1s1" TargetMode="External"/><Relationship Id="rId47" Type="http://schemas.openxmlformats.org/officeDocument/2006/relationships/hyperlink" Target="https://studentaffairs.unt.edu/student-legal-services" TargetMode="External"/><Relationship Id="rId50" Type="http://schemas.openxmlformats.org/officeDocument/2006/relationships/hyperlink" Target="https://edo.unt.edu/multicultural-center" TargetMode="External"/><Relationship Id="rId55" Type="http://schemas.openxmlformats.org/officeDocument/2006/relationships/hyperlink" Target="https://studentaffairs.unt.edu/food-pantry" TargetMode="External"/><Relationship Id="rId63" Type="http://schemas.openxmlformats.org/officeDocument/2006/relationships/hyperlink" Target="http://writingcenter.unt.ed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tudentaffairs.unt.edu/office-disability-access" TargetMode="External"/><Relationship Id="rId29" Type="http://schemas.openxmlformats.org/officeDocument/2006/relationships/hyperlink" Target="mailto:COVID@unt.edu" TargetMode="External"/><Relationship Id="rId11" Type="http://schemas.openxmlformats.org/officeDocument/2006/relationships/hyperlink" Target="https://www.amazon.com/GIS-Tutorial-ArcGIS-Pro-3-4/dp/1589488156/ref=sr_1_8_sspa?crid=2UP6ZWKXT3GBB&amp;dib=eyJ2IjoiMSJ9.GtUXwz2SUWRlLdrAkkE-KImcO3p4gPFQ9qlqzMH33qOxzvHMVL8lQsa5WqqnN83PsN3Kemuw1cgbRwEfs1Uxp9CtoB6oD_Bg6K-GRhzBWrI.mRqTKRabJ5foKuAM30FMdCt_mgu6SkNCqo_nzygUBFc&amp;dib_tag=se&amp;keywords=getting+to+know+arcgis+pro+3.4&amp;qid=1755017379&amp;sprefix=getting+to+know+arcgis+pro+3.4%2Caps%2C151&amp;sr=8-8-spons&amp;sp_csd=d2lkZ2V0TmFtZT1zcF9tdGY&amp;psc=1" TargetMode="External"/><Relationship Id="rId24" Type="http://schemas.openxmlformats.org/officeDocument/2006/relationships/hyperlink" Target="https://policy.unt.edu/sites/default/files/06.049_Standard%20Syllabus%20Policy%20Statements_supplement.pdf" TargetMode="External"/><Relationship Id="rId32" Type="http://schemas.openxmlformats.org/officeDocument/2006/relationships/hyperlink" Target="https://studentaffairs.unt.edu/counseling-and-testing-services" TargetMode="External"/><Relationship Id="rId37" Type="http://schemas.openxmlformats.org/officeDocument/2006/relationships/hyperlink" Target="https://registrar.unt.edu/transcripts-and-records/update-your-personal-information" TargetMode="External"/><Relationship Id="rId40" Type="http://schemas.openxmlformats.org/officeDocument/2006/relationships/hyperlink" Target="https://sfs.unt.edu/idcards" TargetMode="External"/><Relationship Id="rId45" Type="http://schemas.openxmlformats.org/officeDocument/2006/relationships/hyperlink" Target="https://registrar.unt.edu/registration" TargetMode="External"/><Relationship Id="rId53" Type="http://schemas.openxmlformats.org/officeDocument/2006/relationships/hyperlink" Target="https://edo.unt.edu/pridealliance" TargetMode="External"/><Relationship Id="rId58" Type="http://schemas.openxmlformats.org/officeDocument/2006/relationships/hyperlink" Target="https://success.unt.edu/asc" TargetMode="External"/><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writingcenter.unt.edu/" TargetMode="External"/><Relationship Id="rId19" Type="http://schemas.openxmlformats.org/officeDocument/2006/relationships/hyperlink" Target="https://policy.unt.edu/policy/06-039" TargetMode="External"/><Relationship Id="rId14" Type="http://schemas.openxmlformats.org/officeDocument/2006/relationships/hyperlink" Target="mailto:John.South@unt.edu" TargetMode="External"/><Relationship Id="rId22" Type="http://schemas.openxmlformats.org/officeDocument/2006/relationships/hyperlink" Target="https://documentcloud.adobe.com/link/track?uri=urn:aaid:scds:US:58ff8b2b-e3e5-47c1-a6a7-d3d35bdb82a9" TargetMode="External"/><Relationship Id="rId27" Type="http://schemas.openxmlformats.org/officeDocument/2006/relationships/hyperlink" Target="https://www.cdc.gov/coronavirus/2019-ncov/symptoms%20testing/symptoms.html"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studentaffairs.unt.edu/student-health-and-wellness-center/services/psychiatry"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studentaffairs.unt.edu/student-legal-services" TargetMode="External"/><Relationship Id="rId56" Type="http://schemas.openxmlformats.org/officeDocument/2006/relationships/hyperlink" Target="https://clear.unt.edu/canvas/student-resources" TargetMode="External"/><Relationship Id="rId64" Type="http://schemas.openxmlformats.org/officeDocument/2006/relationships/hyperlink" Target="http://writingcenter.unt.edu/" TargetMode="External"/><Relationship Id="rId8" Type="http://schemas.openxmlformats.org/officeDocument/2006/relationships/footnotes" Target="footnotes.xml"/><Relationship Id="rId51" Type="http://schemas.openxmlformats.org/officeDocument/2006/relationships/hyperlink" Target="https://edo.unt.edu/multicultural-center" TargetMode="External"/><Relationship Id="rId3" Type="http://schemas.openxmlformats.org/officeDocument/2006/relationships/customXml" Target="../customXml/item3.xml"/><Relationship Id="rId12" Type="http://schemas.openxmlformats.org/officeDocument/2006/relationships/hyperlink" Target="https://online.unt.edu/learn" TargetMode="External"/><Relationship Id="rId17" Type="http://schemas.openxmlformats.org/officeDocument/2006/relationships/hyperlink" Target="https://deanofstudents.unt.edu/conduct" TargetMode="External"/><Relationship Id="rId25" Type="http://schemas.openxmlformats.org/officeDocument/2006/relationships/hyperlink" Target="https://policy.unt.edu/sites/default/files/06.049_Standard%20Syllabus%20Policy%20Statements_supplement.pdf" TargetMode="External"/><Relationship Id="rId33" Type="http://schemas.openxmlformats.org/officeDocument/2006/relationships/hyperlink" Target="https://studentaffairs.unt.edu/care" TargetMode="External"/><Relationship Id="rId38" Type="http://schemas.openxmlformats.org/officeDocument/2006/relationships/hyperlink" Target="https://registrar.unt.edu/transcripts-and-records/update-your-personal-information" TargetMode="External"/><Relationship Id="rId46" Type="http://schemas.openxmlformats.org/officeDocument/2006/relationships/hyperlink" Target="https://financialaid.unt.edu/" TargetMode="External"/><Relationship Id="rId59" Type="http://schemas.openxmlformats.org/officeDocument/2006/relationships/hyperlink" Target="https://library.unt.edu/" TargetMode="External"/><Relationship Id="rId67" Type="http://schemas.openxmlformats.org/officeDocument/2006/relationships/theme" Target="theme/theme1.xml"/><Relationship Id="rId20" Type="http://schemas.openxmlformats.org/officeDocument/2006/relationships/hyperlink" Target="https://policy.unt.edu/sites/default/files/06.049_Standard%20Syllabus%20Policy%20Statements_supplement.pdf" TargetMode="External"/><Relationship Id="rId41" Type="http://schemas.openxmlformats.org/officeDocument/2006/relationships/hyperlink" Target="https://aits.unt.edu/eagleconnect/faqs" TargetMode="External"/><Relationship Id="rId54" Type="http://schemas.openxmlformats.org/officeDocument/2006/relationships/hyperlink" Target="https://edo.unt.edu/pridealliance" TargetMode="External"/><Relationship Id="rId62" Type="http://schemas.openxmlformats.org/officeDocument/2006/relationships/hyperlink" Target="http://writingcenter.unt.edu/"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unt.zoom.us/j/5446125990" TargetMode="External"/><Relationship Id="rId23" Type="http://schemas.openxmlformats.org/officeDocument/2006/relationships/hyperlink" Target="https://policy.unt.edu/policy/06-003" TargetMode="External"/><Relationship Id="rId28" Type="http://schemas.openxmlformats.org/officeDocument/2006/relationships/hyperlink" Target="mailto:askSHWC@unt.edu" TargetMode="External"/><Relationship Id="rId36" Type="http://schemas.openxmlformats.org/officeDocument/2006/relationships/hyperlink" Target="https://studentaffairs.unt.edu/counseling-and-testing-services/services/individual-counseling" TargetMode="External"/><Relationship Id="rId49" Type="http://schemas.openxmlformats.org/officeDocument/2006/relationships/hyperlink" Target="https://studentaffairs.unt.edu/career-center" TargetMode="External"/><Relationship Id="rId57" Type="http://schemas.openxmlformats.org/officeDocument/2006/relationships/hyperlink" Target="https://clear.unt.edu/canvas/student-resources" TargetMode="External"/><Relationship Id="rId10" Type="http://schemas.openxmlformats.org/officeDocument/2006/relationships/hyperlink" Target="mailto:john.south@unt.edu" TargetMode="External"/><Relationship Id="rId31" Type="http://schemas.openxmlformats.org/officeDocument/2006/relationships/hyperlink" Target="https://studentaffairs.unt.edu/counseling-and-testing-services"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s://studentaffairs.unt.edu/counseling-and-testing-services" TargetMode="External"/><Relationship Id="rId60" Type="http://schemas.openxmlformats.org/officeDocument/2006/relationships/hyperlink" Target="https://library.unt.edu/" TargetMode="External"/><Relationship Id="rId65"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online.unt.edu/learn" TargetMode="External"/><Relationship Id="rId18" Type="http://schemas.openxmlformats.org/officeDocument/2006/relationships/hyperlink" Target="https://registrar.unt.edu/grades/incompletes" TargetMode="External"/><Relationship Id="rId39" Type="http://schemas.openxmlformats.org/officeDocument/2006/relationships/hyperlink" Target="https://sfs.unt.edu/idcards"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4946</Words>
  <Characters>26464</Characters>
  <Application>Microsoft Office Word</Application>
  <DocSecurity>0</DocSecurity>
  <Lines>715</Lines>
  <Paragraphs>483</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30927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South, John</cp:lastModifiedBy>
  <cp:revision>3</cp:revision>
  <cp:lastPrinted>2024-12-30T15:53:00Z</cp:lastPrinted>
  <dcterms:created xsi:type="dcterms:W3CDTF">2026-01-04T20:32:00Z</dcterms:created>
  <dcterms:modified xsi:type="dcterms:W3CDTF">2026-01-08T14:09:00Z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