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5FBFF50E" w14:textId="49E34793" w:rsidR="00683402" w:rsidRDefault="00683402">
      <w:pPr>
        <w:pStyle w:val="Heading1"/>
        <w:spacing w:before="0" w:beforeAutospacing="0" w:after="120" w:afterAutospacing="0"/>
        <w:jc w:val="center"/>
        <w:rPr>
          <w:rFonts w:eastAsia="Times New Roman"/>
        </w:rPr>
      </w:pPr>
      <w:r>
        <w:rPr>
          <w:rFonts w:eastAsia="Times New Roman"/>
        </w:rPr>
        <w:t xml:space="preserve">Math </w:t>
      </w:r>
      <w:r w:rsidR="00790A43">
        <w:rPr>
          <w:rFonts w:eastAsia="Times New Roman"/>
        </w:rPr>
        <w:t>1</w:t>
      </w:r>
      <w:r w:rsidR="00DA0899">
        <w:rPr>
          <w:rFonts w:eastAsia="Times New Roman"/>
        </w:rPr>
        <w:t>81</w:t>
      </w:r>
      <w:r>
        <w:rPr>
          <w:rFonts w:eastAsia="Times New Roman"/>
        </w:rPr>
        <w:t>0.</w:t>
      </w:r>
      <w:r w:rsidR="000A5B15">
        <w:rPr>
          <w:rFonts w:eastAsia="Times New Roman"/>
        </w:rPr>
        <w:t>1</w:t>
      </w:r>
      <w:r w:rsidR="00DA0899">
        <w:rPr>
          <w:rFonts w:eastAsia="Times New Roman"/>
        </w:rPr>
        <w:t>1</w:t>
      </w:r>
      <w:r w:rsidR="00790A43">
        <w:rPr>
          <w:rFonts w:eastAsia="Times New Roman"/>
        </w:rPr>
        <w:t>0</w:t>
      </w:r>
      <w:r>
        <w:rPr>
          <w:rFonts w:eastAsia="Times New Roman"/>
        </w:rPr>
        <w:t xml:space="preserve">: </w:t>
      </w:r>
      <w:r w:rsidR="00790A43">
        <w:rPr>
          <w:rFonts w:eastAsia="Times New Roman"/>
        </w:rPr>
        <w:t>Fall</w:t>
      </w:r>
      <w:r>
        <w:rPr>
          <w:rFonts w:eastAsia="Times New Roman"/>
        </w:rPr>
        <w:t xml:space="preserve"> 202</w:t>
      </w:r>
      <w:r w:rsidR="002F5D7A">
        <w:rPr>
          <w:rFonts w:eastAsia="Times New Roman"/>
        </w:rPr>
        <w:t>6</w:t>
      </w:r>
    </w:p>
    <w:p w14:paraId="62290143" w14:textId="49931EF9" w:rsidR="00683402" w:rsidRPr="00643C8C" w:rsidRDefault="00683402">
      <w:pPr>
        <w:spacing w:after="120"/>
      </w:pPr>
      <w:r w:rsidRPr="00643C8C">
        <w:rPr>
          <w:b/>
          <w:bCs/>
        </w:rPr>
        <w:t>Meets</w:t>
      </w:r>
      <w:r w:rsidRPr="00643C8C">
        <w:t xml:space="preserve">: </w:t>
      </w:r>
      <w:r w:rsidR="000A5B15" w:rsidRPr="00643C8C">
        <w:t>MWF</w:t>
      </w:r>
      <w:r w:rsidRPr="00643C8C">
        <w:t xml:space="preserve"> </w:t>
      </w:r>
      <w:r w:rsidR="002F5D7A">
        <w:t>10</w:t>
      </w:r>
      <w:r w:rsidR="000A5B15" w:rsidRPr="00643C8C">
        <w:t>:</w:t>
      </w:r>
      <w:r w:rsidR="002F5D7A">
        <w:t>1</w:t>
      </w:r>
      <w:r w:rsidR="000A5B15" w:rsidRPr="00643C8C">
        <w:t>0</w:t>
      </w:r>
      <w:r w:rsidRPr="00643C8C">
        <w:t>-</w:t>
      </w:r>
      <w:r w:rsidR="002F5D7A">
        <w:t>11</w:t>
      </w:r>
      <w:r w:rsidRPr="00643C8C">
        <w:t>:</w:t>
      </w:r>
      <w:r w:rsidR="002F5D7A">
        <w:t>0</w:t>
      </w:r>
      <w:r w:rsidRPr="00643C8C">
        <w:t xml:space="preserve">0 in </w:t>
      </w:r>
      <w:r w:rsidR="002F5D7A">
        <w:t>Environmental Science Building</w:t>
      </w:r>
      <w:r w:rsidRPr="00643C8C">
        <w:t xml:space="preserve">, Room </w:t>
      </w:r>
      <w:r w:rsidR="000A5B15" w:rsidRPr="00643C8C">
        <w:t>1</w:t>
      </w:r>
      <w:r w:rsidR="002F5D7A">
        <w:t>2</w:t>
      </w:r>
      <w:r w:rsidR="00ED7981">
        <w:t>5</w:t>
      </w:r>
      <w:r w:rsidRPr="00643C8C">
        <w:t xml:space="preserve">. </w:t>
      </w:r>
    </w:p>
    <w:p w14:paraId="6FDAAB7E" w14:textId="77777777" w:rsidR="00683402" w:rsidRPr="00643C8C" w:rsidRDefault="00683402">
      <w:pPr>
        <w:pStyle w:val="NormalWeb"/>
        <w:spacing w:before="0" w:beforeAutospacing="0" w:after="120" w:afterAutospacing="0"/>
      </w:pPr>
      <w:r w:rsidRPr="00643C8C">
        <w:rPr>
          <w:b/>
          <w:bCs/>
        </w:rPr>
        <w:t>Instructor</w:t>
      </w:r>
      <w:r w:rsidRPr="00643C8C">
        <w:t xml:space="preserve">: </w:t>
      </w:r>
      <w:hyperlink r:id="rId5" w:tgtFrame="_blank" w:history="1">
        <w:r w:rsidRPr="00643C8C">
          <w:rPr>
            <w:rStyle w:val="Hyperlink"/>
          </w:rPr>
          <w:t>Professor John Quintanilla</w:t>
        </w:r>
      </w:hyperlink>
      <w:r w:rsidRPr="00643C8C">
        <w:t xml:space="preserve"> </w:t>
      </w:r>
    </w:p>
    <w:p w14:paraId="32F1EB53" w14:textId="317754B7" w:rsidR="00683402" w:rsidRPr="00643C8C" w:rsidRDefault="00683402">
      <w:pPr>
        <w:pStyle w:val="NormalWeb"/>
        <w:spacing w:before="0" w:beforeAutospacing="0" w:after="120" w:afterAutospacing="0"/>
      </w:pPr>
      <w:r w:rsidRPr="00643C8C">
        <w:rPr>
          <w:b/>
          <w:bCs/>
        </w:rPr>
        <w:t>Office</w:t>
      </w:r>
      <w:r w:rsidRPr="00643C8C">
        <w:t xml:space="preserve">: </w:t>
      </w:r>
      <w:r w:rsidR="00790A43" w:rsidRPr="00643C8C">
        <w:t>General Academic Building, Room 418D</w:t>
      </w:r>
    </w:p>
    <w:p w14:paraId="05DD8E05" w14:textId="090A3839" w:rsidR="00683402" w:rsidRPr="00643C8C" w:rsidRDefault="00683402">
      <w:pPr>
        <w:pStyle w:val="NormalWeb"/>
        <w:spacing w:before="0" w:beforeAutospacing="0" w:after="120" w:afterAutospacing="0"/>
        <w:rPr>
          <w:b/>
          <w:bCs/>
          <w:color w:val="EE0000"/>
        </w:rPr>
      </w:pPr>
      <w:r w:rsidRPr="00643C8C">
        <w:rPr>
          <w:b/>
          <w:bCs/>
        </w:rPr>
        <w:t>Office Phone</w:t>
      </w:r>
      <w:r w:rsidRPr="00643C8C">
        <w:t xml:space="preserve">: </w:t>
      </w:r>
      <w:r w:rsidRPr="008E003D">
        <w:t xml:space="preserve">None. Instead, please reach me by e-mail to </w:t>
      </w:r>
      <w:proofErr w:type="gramStart"/>
      <w:r w:rsidRPr="008E003D">
        <w:t>set up</w:t>
      </w:r>
      <w:proofErr w:type="gramEnd"/>
      <w:r w:rsidRPr="008E003D">
        <w:t xml:space="preserve"> an appointment to chat </w:t>
      </w:r>
      <w:proofErr w:type="gramStart"/>
      <w:r w:rsidRPr="008E003D">
        <w:t>by</w:t>
      </w:r>
      <w:proofErr w:type="gramEnd"/>
      <w:r w:rsidRPr="008E003D">
        <w:t xml:space="preserve"> Zoom or Microsoft Teams.</w:t>
      </w:r>
      <w:r w:rsidR="008E003D">
        <w:t xml:space="preserve"> (The main phone number for the front desk of the Department of Mathematics is 940-565-2155.)</w:t>
      </w:r>
    </w:p>
    <w:p w14:paraId="1F9E1881" w14:textId="4B6089BE" w:rsidR="00683402" w:rsidRPr="00643C8C" w:rsidRDefault="00683402">
      <w:pPr>
        <w:pStyle w:val="NormalWeb"/>
        <w:spacing w:before="0" w:beforeAutospacing="0" w:after="120" w:afterAutospacing="0"/>
      </w:pPr>
      <w:r w:rsidRPr="00643C8C">
        <w:rPr>
          <w:b/>
          <w:bCs/>
        </w:rPr>
        <w:t>E-mail</w:t>
      </w:r>
      <w:r w:rsidRPr="00643C8C">
        <w:t xml:space="preserve">: </w:t>
      </w:r>
      <w:hyperlink r:id="rId6" w:history="1">
        <w:r w:rsidR="00790A43" w:rsidRPr="00643C8C">
          <w:rPr>
            <w:rStyle w:val="Hyperlink"/>
            <w:rFonts w:ascii="Courier New" w:hAnsi="Courier New" w:cs="Courier New"/>
          </w:rPr>
          <w:t>John.Quintanilla@unt.edu</w:t>
        </w:r>
      </w:hyperlink>
      <w:r w:rsidRPr="00643C8C">
        <w:t xml:space="preserve"> </w:t>
      </w:r>
    </w:p>
    <w:p w14:paraId="2C9B53C0" w14:textId="5730B199" w:rsidR="00F57E39" w:rsidRPr="00643C8C" w:rsidRDefault="00F57E39">
      <w:pPr>
        <w:pStyle w:val="NormalWeb"/>
        <w:spacing w:before="0" w:beforeAutospacing="0" w:after="120" w:afterAutospacing="0"/>
      </w:pPr>
      <w:r w:rsidRPr="00643C8C">
        <w:rPr>
          <w:b/>
          <w:bCs/>
        </w:rPr>
        <w:t>Student</w:t>
      </w:r>
      <w:r w:rsidR="00683402" w:rsidRPr="00643C8C">
        <w:rPr>
          <w:b/>
          <w:bCs/>
        </w:rPr>
        <w:t xml:space="preserve"> Hours</w:t>
      </w:r>
      <w:r w:rsidR="00683402" w:rsidRPr="00643C8C">
        <w:t xml:space="preserve">: </w:t>
      </w:r>
      <w:r w:rsidRPr="00643C8C">
        <w:t xml:space="preserve">This is your chance to ask me questions about anything you'd like. </w:t>
      </w:r>
      <w:r w:rsidR="008E003D">
        <w:t xml:space="preserve">My favorite part about teaching is not lecturing in a big hall but working closely with individual students or small groups to address whatever issues may arise during the semester. </w:t>
      </w:r>
      <w:r w:rsidRPr="00643C8C">
        <w:t xml:space="preserve">Student hours will be conducted in person in my office. </w:t>
      </w:r>
    </w:p>
    <w:p w14:paraId="009AA6C8" w14:textId="77777777" w:rsidR="002F5D7A" w:rsidRDefault="002F5D7A" w:rsidP="009700BA">
      <w:pPr>
        <w:pStyle w:val="NormalWeb"/>
        <w:numPr>
          <w:ilvl w:val="0"/>
          <w:numId w:val="9"/>
        </w:numPr>
        <w:spacing w:before="0" w:beforeAutospacing="0" w:after="0" w:afterAutospacing="0"/>
      </w:pPr>
      <w:r>
        <w:t>Mondays</w:t>
      </w:r>
      <w:r w:rsidR="008E003D">
        <w:t xml:space="preserve"> 1</w:t>
      </w:r>
      <w:r>
        <w:t>2:30-2 pm a</w:t>
      </w:r>
      <w:r w:rsidR="008E003D">
        <w:t xml:space="preserve">nd </w:t>
      </w:r>
      <w:r>
        <w:t>Tuesdays</w:t>
      </w:r>
      <w:r w:rsidR="00F57E39" w:rsidRPr="00643C8C">
        <w:t xml:space="preserve"> </w:t>
      </w:r>
      <w:r>
        <w:t>9</w:t>
      </w:r>
      <w:r w:rsidR="00F57E39" w:rsidRPr="00643C8C">
        <w:t>-11</w:t>
      </w:r>
      <w:r w:rsidR="008E003D">
        <w:t xml:space="preserve"> am. </w:t>
      </w:r>
    </w:p>
    <w:p w14:paraId="29DFA1AB" w14:textId="0C4650E9" w:rsidR="00F57E39" w:rsidRPr="00643C8C" w:rsidRDefault="00F57E39" w:rsidP="009700BA">
      <w:pPr>
        <w:pStyle w:val="NormalWeb"/>
        <w:numPr>
          <w:ilvl w:val="0"/>
          <w:numId w:val="9"/>
        </w:numPr>
        <w:spacing w:before="0" w:beforeAutospacing="0" w:after="0" w:afterAutospacing="0"/>
      </w:pPr>
      <w:r w:rsidRPr="00643C8C">
        <w:t xml:space="preserve">If you are unable to make either of these times, you are more than welcome to set up an appointment with me. You are also welcome to visit my office without an appointment; however, there may be times when I am busy and may have to ask you to come at another time. </w:t>
      </w:r>
    </w:p>
    <w:p w14:paraId="2D912F91" w14:textId="14A570A8" w:rsidR="00683402" w:rsidRPr="00643C8C" w:rsidRDefault="00F57E39" w:rsidP="00F57E39">
      <w:pPr>
        <w:pStyle w:val="NormalWeb"/>
        <w:numPr>
          <w:ilvl w:val="0"/>
          <w:numId w:val="9"/>
        </w:numPr>
        <w:spacing w:before="0" w:beforeAutospacing="0" w:after="120" w:afterAutospacing="0"/>
      </w:pPr>
      <w:r w:rsidRPr="00643C8C">
        <w:t xml:space="preserve">Finally, if coming to campus is an issue, you are welcome to </w:t>
      </w:r>
      <w:proofErr w:type="gramStart"/>
      <w:r w:rsidRPr="00643C8C">
        <w:t>visit with</w:t>
      </w:r>
      <w:proofErr w:type="gramEnd"/>
      <w:r w:rsidRPr="00643C8C">
        <w:t xml:space="preserve"> me via Zoom. To meet me via Zoom, please first make an appointment with me so that I </w:t>
      </w:r>
      <w:proofErr w:type="gramStart"/>
      <w:r w:rsidRPr="00643C8C">
        <w:t>know</w:t>
      </w:r>
      <w:proofErr w:type="gramEnd"/>
      <w:r w:rsidRPr="00643C8C">
        <w:t xml:space="preserve"> to log into Zoom at the appropriate time.</w:t>
      </w:r>
      <w:r w:rsidR="00683402" w:rsidRPr="00643C8C">
        <w:t xml:space="preserve"> The Zoom link for </w:t>
      </w:r>
      <w:r w:rsidRPr="00643C8C">
        <w:t>student appointments</w:t>
      </w:r>
      <w:r w:rsidR="00683402" w:rsidRPr="00643C8C">
        <w:t xml:space="preserve"> has been posted </w:t>
      </w:r>
      <w:proofErr w:type="gramStart"/>
      <w:r w:rsidR="00683402" w:rsidRPr="00643C8C">
        <w:t>in</w:t>
      </w:r>
      <w:proofErr w:type="gramEnd"/>
      <w:r w:rsidR="00683402" w:rsidRPr="00643C8C">
        <w:t xml:space="preserve"> Canvas.</w:t>
      </w:r>
    </w:p>
    <w:p w14:paraId="2FD4D716" w14:textId="39983732" w:rsidR="00E516EE" w:rsidRPr="00643C8C" w:rsidRDefault="00683402" w:rsidP="00E516EE">
      <w:pPr>
        <w:pStyle w:val="NormalWeb"/>
        <w:spacing w:before="0" w:beforeAutospacing="0" w:after="120" w:afterAutospacing="0"/>
      </w:pPr>
      <w:r w:rsidRPr="00643C8C">
        <w:rPr>
          <w:b/>
          <w:bCs/>
        </w:rPr>
        <w:t>Required Text</w:t>
      </w:r>
      <w:r w:rsidRPr="00643C8C">
        <w:t xml:space="preserve">: </w:t>
      </w:r>
      <w:r w:rsidR="00E516EE" w:rsidRPr="00643C8C">
        <w:t xml:space="preserve">Cengage WebAssign: WebAssign is online course delivery platform accessed directly through </w:t>
      </w:r>
      <w:hyperlink r:id="rId7" w:history="1">
        <w:r w:rsidR="00E516EE" w:rsidRPr="00643C8C">
          <w:rPr>
            <w:rStyle w:val="Hyperlink"/>
          </w:rPr>
          <w:t>Canvas</w:t>
        </w:r>
      </w:hyperlink>
      <w:r w:rsidR="00E516EE" w:rsidRPr="00643C8C">
        <w:t xml:space="preserve">. WebAssign access includes all online homework assignments, the e-text of Calculus 9th Edition, by James Stewart, and additional learning resources. Use the link in Canvas to register </w:t>
      </w:r>
      <w:r w:rsidR="00E516EE" w:rsidRPr="00643C8C">
        <w:rPr>
          <w:b/>
          <w:bCs/>
        </w:rPr>
        <w:t>immediately</w:t>
      </w:r>
      <w:r w:rsidR="00E516EE" w:rsidRPr="00643C8C">
        <w:t>. You must register in WebAssign by the 2nd class day of the semester.</w:t>
      </w:r>
    </w:p>
    <w:p w14:paraId="134C3D16" w14:textId="77777777" w:rsidR="00E516EE" w:rsidRPr="00E516EE" w:rsidRDefault="00E516EE" w:rsidP="00E516EE">
      <w:pPr>
        <w:pStyle w:val="NormalWeb"/>
        <w:spacing w:before="0" w:beforeAutospacing="0" w:after="120" w:afterAutospacing="0"/>
      </w:pPr>
      <w:r w:rsidRPr="00E516EE">
        <w:t>The textbook is Stewart, James, Calculus, 9th Edition. It is available online through WebAssign platform.</w:t>
      </w:r>
    </w:p>
    <w:p w14:paraId="6ED04384" w14:textId="77777777" w:rsidR="00E516EE" w:rsidRPr="00E516EE" w:rsidRDefault="00E516EE" w:rsidP="00E516EE">
      <w:pPr>
        <w:pStyle w:val="NormalWeb"/>
        <w:spacing w:before="0" w:beforeAutospacing="0" w:after="120" w:afterAutospacing="0"/>
      </w:pPr>
      <w:r w:rsidRPr="00E516EE">
        <w:t xml:space="preserve">WebAssign grants </w:t>
      </w:r>
      <w:proofErr w:type="gramStart"/>
      <w:r w:rsidRPr="00E516EE">
        <w:t>a no</w:t>
      </w:r>
      <w:proofErr w:type="gramEnd"/>
      <w:r w:rsidRPr="00E516EE">
        <w:t>-cost temporary 14-day access, starting the first day of the course (not the first day you activate). You must purchase your access before the temporary access expires. If you do not make the purchase before the trial period ends, you may lose credit for all work previously completed.</w:t>
      </w:r>
    </w:p>
    <w:p w14:paraId="1E81D9D6" w14:textId="1F9F40AA" w:rsidR="00683402" w:rsidRPr="00643C8C" w:rsidRDefault="00683402" w:rsidP="002C380F">
      <w:pPr>
        <w:pStyle w:val="NormalWeb"/>
        <w:spacing w:before="0" w:beforeAutospacing="0" w:after="120" w:afterAutospacing="0"/>
      </w:pPr>
      <w:r w:rsidRPr="00643C8C">
        <w:rPr>
          <w:b/>
          <w:bCs/>
        </w:rPr>
        <w:t>Strongly Recommended</w:t>
      </w:r>
      <w:r w:rsidRPr="00643C8C">
        <w:t>: The lecture notes for the semester will be available on Canvas. You are welcome to print these out at home</w:t>
      </w:r>
      <w:r w:rsidR="009E23B2">
        <w:t xml:space="preserve"> or access them on your laptop/tablet during class</w:t>
      </w:r>
      <w:r w:rsidRPr="00643C8C">
        <w:t xml:space="preserve">. If you have sufficient print credits, you also can print these on campus. For more information about procedures and guidelines regarding the use of printers on campus, please see </w:t>
      </w:r>
      <w:hyperlink r:id="rId8" w:history="1">
        <w:r w:rsidRPr="00643C8C">
          <w:rPr>
            <w:rStyle w:val="Hyperlink"/>
          </w:rPr>
          <w:t>http://computerlabs.unt.edu/</w:t>
        </w:r>
      </w:hyperlink>
      <w:r w:rsidRPr="00643C8C">
        <w:rPr>
          <w:color w:val="1F497D"/>
        </w:rPr>
        <w:t>.</w:t>
      </w:r>
      <w:r w:rsidRPr="00643C8C">
        <w:t xml:space="preserve"> </w:t>
      </w:r>
    </w:p>
    <w:p w14:paraId="092125BF" w14:textId="68544F25" w:rsidR="002C380F" w:rsidRDefault="00683402" w:rsidP="002C380F">
      <w:pPr>
        <w:pStyle w:val="NormalWeb"/>
        <w:spacing w:before="0" w:beforeAutospacing="0" w:after="120" w:afterAutospacing="0"/>
      </w:pPr>
      <w:r w:rsidRPr="00643C8C">
        <w:rPr>
          <w:b/>
        </w:rPr>
        <w:t>Technology</w:t>
      </w:r>
      <w:r w:rsidRPr="00643C8C">
        <w:t>:</w:t>
      </w:r>
      <w:r w:rsidR="002C380F">
        <w:t xml:space="preserve"> You are allowed to use a scientific </w:t>
      </w:r>
      <w:r w:rsidR="008E003D">
        <w:t>or</w:t>
      </w:r>
      <w:r w:rsidR="002C380F">
        <w:t xml:space="preserve"> basic graphing calculator like a TI-83 or TI-84 for coursework throughout the </w:t>
      </w:r>
      <w:proofErr w:type="gramStart"/>
      <w:r w:rsidR="002C380F">
        <w:t>semester, but</w:t>
      </w:r>
      <w:proofErr w:type="gramEnd"/>
      <w:r w:rsidR="002C380F">
        <w:t xml:space="preserve"> make sure you are aware of the correct steps to solving a problem, and not just relying on a calculator for answers.</w:t>
      </w:r>
    </w:p>
    <w:p w14:paraId="768EB171" w14:textId="03325A27" w:rsidR="00683402" w:rsidRPr="00643C8C" w:rsidRDefault="002C380F" w:rsidP="002C380F">
      <w:pPr>
        <w:pStyle w:val="NormalWeb"/>
        <w:spacing w:before="0" w:beforeAutospacing="0" w:after="120" w:afterAutospacing="0"/>
      </w:pPr>
      <w:r>
        <w:t>The use of TI-</w:t>
      </w:r>
      <w:proofErr w:type="spellStart"/>
      <w:r>
        <w:t>Nspires</w:t>
      </w:r>
      <w:proofErr w:type="spellEnd"/>
      <w:r>
        <w:t>, TI 89’s, TI 92’s or any other utility with alphanumeric/CAS capabilities ARE NOT permitted.</w:t>
      </w:r>
      <w:r w:rsidR="00683402" w:rsidRPr="00643C8C">
        <w:t xml:space="preserve"> </w:t>
      </w:r>
    </w:p>
    <w:p w14:paraId="072879F9" w14:textId="67CB34AE" w:rsidR="00D325E1" w:rsidRDefault="00D325E1" w:rsidP="00D325E1">
      <w:pPr>
        <w:pStyle w:val="NormalWeb"/>
        <w:spacing w:before="0" w:beforeAutospacing="0" w:after="120" w:afterAutospacing="0"/>
      </w:pPr>
      <w:r>
        <w:rPr>
          <w:b/>
          <w:bCs/>
        </w:rPr>
        <w:t>Recitation:</w:t>
      </w:r>
      <w:r w:rsidRPr="00D325E1">
        <w:t xml:space="preserve"> The recitation instructors for this course:</w:t>
      </w:r>
    </w:p>
    <w:p w14:paraId="661C3761" w14:textId="057E7CA5" w:rsidR="00D325E1" w:rsidRDefault="00D325E1" w:rsidP="009700BA">
      <w:pPr>
        <w:pStyle w:val="NormalWeb"/>
        <w:numPr>
          <w:ilvl w:val="0"/>
          <w:numId w:val="12"/>
        </w:numPr>
        <w:spacing w:before="0" w:beforeAutospacing="0" w:after="0" w:afterAutospacing="0"/>
      </w:pPr>
      <w:r>
        <w:t>MATH 1</w:t>
      </w:r>
      <w:r w:rsidR="002F5D7A">
        <w:t>81</w:t>
      </w:r>
      <w:r>
        <w:t>0.1</w:t>
      </w:r>
      <w:r w:rsidR="002F5D7A">
        <w:t>1</w:t>
      </w:r>
      <w:r>
        <w:t xml:space="preserve">1, TR 8-8:50 am, </w:t>
      </w:r>
      <w:r w:rsidR="002F5D7A">
        <w:t xml:space="preserve">Business Leadership </w:t>
      </w:r>
      <w:r>
        <w:t xml:space="preserve">Building </w:t>
      </w:r>
      <w:r w:rsidR="002F5D7A">
        <w:t>035</w:t>
      </w:r>
      <w:r>
        <w:t xml:space="preserve">: </w:t>
      </w:r>
      <w:r w:rsidR="002F5D7A">
        <w:t>R</w:t>
      </w:r>
      <w:r>
        <w:t>ohan Srivastava</w:t>
      </w:r>
    </w:p>
    <w:p w14:paraId="4DC5A857" w14:textId="7A914464" w:rsidR="00D325E1" w:rsidRPr="00D325E1" w:rsidRDefault="00D325E1" w:rsidP="00D325E1">
      <w:pPr>
        <w:pStyle w:val="NormalWeb"/>
        <w:numPr>
          <w:ilvl w:val="0"/>
          <w:numId w:val="12"/>
        </w:numPr>
        <w:spacing w:before="0" w:beforeAutospacing="0" w:after="120" w:afterAutospacing="0"/>
      </w:pPr>
      <w:r>
        <w:t>MATH 1</w:t>
      </w:r>
      <w:r w:rsidR="002F5D7A">
        <w:t>81</w:t>
      </w:r>
      <w:r>
        <w:t>0.1</w:t>
      </w:r>
      <w:r w:rsidR="002F5D7A">
        <w:t>12</w:t>
      </w:r>
      <w:r>
        <w:t xml:space="preserve">, </w:t>
      </w:r>
      <w:r w:rsidR="002F5D7A">
        <w:t>MW 11:30-12:20 pm</w:t>
      </w:r>
      <w:r>
        <w:t xml:space="preserve">, </w:t>
      </w:r>
      <w:r w:rsidR="002F5D7A">
        <w:t>Wooten</w:t>
      </w:r>
      <w:r>
        <w:t xml:space="preserve"> Hall </w:t>
      </w:r>
      <w:r w:rsidR="002F5D7A">
        <w:t>221</w:t>
      </w:r>
      <w:r>
        <w:t>: Rohan Srivastava</w:t>
      </w:r>
    </w:p>
    <w:p w14:paraId="21F0AED5" w14:textId="30347723" w:rsidR="00D325E1" w:rsidRPr="00D325E1" w:rsidRDefault="00D325E1" w:rsidP="00D325E1">
      <w:pPr>
        <w:pStyle w:val="NormalWeb"/>
        <w:spacing w:before="0" w:beforeAutospacing="0" w:after="120" w:afterAutospacing="0"/>
      </w:pPr>
      <w:r w:rsidRPr="00D325E1">
        <w:t xml:space="preserve">You will receive additional instruction </w:t>
      </w:r>
      <w:proofErr w:type="gramStart"/>
      <w:r w:rsidRPr="00D325E1">
        <w:t>by</w:t>
      </w:r>
      <w:proofErr w:type="gramEnd"/>
      <w:r w:rsidRPr="00D325E1">
        <w:t xml:space="preserve"> the TA in your recitation section. The TA will </w:t>
      </w:r>
      <w:proofErr w:type="gramStart"/>
      <w:r w:rsidRPr="00D325E1">
        <w:t>work</w:t>
      </w:r>
      <w:proofErr w:type="gramEnd"/>
      <w:r w:rsidRPr="00D325E1">
        <w:t xml:space="preserve"> additional examples (with student input) and answer homework questions or other questions related to the material. The TA will also administer short quizzes or activities on the material. The TA will not repeat full lectures on a topic.</w:t>
      </w:r>
    </w:p>
    <w:p w14:paraId="1F28A24B" w14:textId="3F8F465A" w:rsidR="00E516EE" w:rsidRPr="00643C8C" w:rsidRDefault="00683402">
      <w:pPr>
        <w:pStyle w:val="NormalWeb"/>
        <w:spacing w:before="0" w:beforeAutospacing="0" w:after="120" w:afterAutospacing="0"/>
      </w:pPr>
      <w:r w:rsidRPr="00643C8C">
        <w:rPr>
          <w:b/>
          <w:bCs/>
        </w:rPr>
        <w:t>Course Description</w:t>
      </w:r>
      <w:r w:rsidRPr="00643C8C">
        <w:t xml:space="preserve">: </w:t>
      </w:r>
      <w:r w:rsidR="002F5D7A">
        <w:t>3</w:t>
      </w:r>
      <w:r w:rsidR="002F5D7A" w:rsidRPr="002F5D7A">
        <w:t xml:space="preserve"> hours. Limits and continuity, definition of derivative, tangent lines, power, product, quotient and chain rules, implicit differentiation, linear approximation, related rates, maxima and minima, </w:t>
      </w:r>
      <w:r w:rsidR="002F5D7A" w:rsidRPr="002F5D7A">
        <w:lastRenderedPageBreak/>
        <w:t>applications to graphing, optimization, Newton’s method</w:t>
      </w:r>
      <w:r w:rsidR="002F5D7A">
        <w:t xml:space="preserve">. </w:t>
      </w:r>
      <w:r w:rsidR="00E516EE" w:rsidRPr="00643C8C">
        <w:t>The study of these techniques provides preparation for students in STEM majors.</w:t>
      </w:r>
    </w:p>
    <w:p w14:paraId="4451EA99" w14:textId="48EA620B" w:rsidR="00643C8C" w:rsidRPr="00643C8C" w:rsidRDefault="00643C8C">
      <w:pPr>
        <w:pStyle w:val="NormalWeb"/>
        <w:spacing w:before="0" w:beforeAutospacing="0" w:after="120" w:afterAutospacing="0"/>
      </w:pPr>
      <w:r w:rsidRPr="00643C8C">
        <w:rPr>
          <w:b/>
          <w:bCs/>
        </w:rPr>
        <w:t xml:space="preserve">Course Structure: </w:t>
      </w:r>
      <w:r w:rsidRPr="00643C8C">
        <w:t xml:space="preserve">This course will meet in person 3 times per week for </w:t>
      </w:r>
      <w:proofErr w:type="gramStart"/>
      <w:r w:rsidRPr="00643C8C">
        <w:t>lecture</w:t>
      </w:r>
      <w:proofErr w:type="gramEnd"/>
      <w:r w:rsidRPr="00643C8C">
        <w:t xml:space="preserve"> and 2 times per week for recitation. There will be regular homework, 3 midterm exams, and quizzes and/or activities during recitation.</w:t>
      </w:r>
    </w:p>
    <w:p w14:paraId="02E2E7B9" w14:textId="074C8FDF" w:rsidR="00B74BA7" w:rsidRDefault="00683402" w:rsidP="00B9548C">
      <w:pPr>
        <w:pStyle w:val="NormalWeb"/>
        <w:spacing w:before="0" w:beforeAutospacing="0" w:after="120" w:afterAutospacing="0"/>
      </w:pPr>
      <w:r w:rsidRPr="00643C8C">
        <w:rPr>
          <w:b/>
          <w:bCs/>
        </w:rPr>
        <w:t>Prerequisite</w:t>
      </w:r>
      <w:r w:rsidRPr="00643C8C">
        <w:t xml:space="preserve">: Math </w:t>
      </w:r>
      <w:r w:rsidR="002F5D7A">
        <w:t>1650</w:t>
      </w:r>
      <w:r w:rsidRPr="00643C8C">
        <w:t xml:space="preserve"> with a grade of C or higher. The prerequisite for this class is serious. </w:t>
      </w:r>
    </w:p>
    <w:p w14:paraId="3CDA4539" w14:textId="519AD959" w:rsidR="00F01711" w:rsidRDefault="005C5EDB" w:rsidP="00B9548C">
      <w:pPr>
        <w:pStyle w:val="NormalWeb"/>
        <w:spacing w:before="0" w:beforeAutospacing="0" w:after="120" w:afterAutospacing="0"/>
      </w:pPr>
      <w:r>
        <w:rPr>
          <w:rFonts w:eastAsia="Times New Roman"/>
        </w:rPr>
        <w:pict w14:anchorId="2B50B0C9">
          <v:rect id="_x0000_i1025" style="width:6in;height:1.5pt" o:hrpct="800" o:hralign="center" o:hrstd="t" o:hr="t" fillcolor="#a0a0a0" stroked="f"/>
        </w:pict>
      </w:r>
    </w:p>
    <w:p w14:paraId="06F832F0" w14:textId="4930148F" w:rsidR="00F01711" w:rsidRDefault="00F01711" w:rsidP="00F01711">
      <w:pPr>
        <w:pStyle w:val="Heading2"/>
        <w:spacing w:before="0" w:beforeAutospacing="0" w:after="120" w:afterAutospacing="0"/>
        <w:jc w:val="center"/>
        <w:rPr>
          <w:rFonts w:eastAsia="Times New Roman"/>
        </w:rPr>
      </w:pPr>
      <w:r>
        <w:rPr>
          <w:rFonts w:eastAsia="Times New Roman"/>
        </w:rPr>
        <w:t>Orientation</w:t>
      </w:r>
    </w:p>
    <w:p w14:paraId="22A25964" w14:textId="77777777" w:rsidR="00F01711" w:rsidRDefault="00F01711" w:rsidP="00F01711">
      <w:pPr>
        <w:pStyle w:val="NormalWeb"/>
        <w:spacing w:after="120"/>
      </w:pPr>
      <w:r>
        <w:t xml:space="preserve">MATH 1810 is the first semester of UNT’s three-semester calculus sequence: MATH 1810, 1820, and 1830. UNT also has a two-semester calculus sequence: MATH 1710 and 1720. </w:t>
      </w:r>
    </w:p>
    <w:p w14:paraId="494C25FF" w14:textId="11A48097" w:rsidR="00F01711" w:rsidRDefault="00F01711" w:rsidP="00F01711">
      <w:pPr>
        <w:pStyle w:val="NormalWeb"/>
        <w:numPr>
          <w:ilvl w:val="0"/>
          <w:numId w:val="21"/>
        </w:numPr>
        <w:spacing w:before="0" w:beforeAutospacing="0" w:after="0" w:afterAutospacing="0"/>
      </w:pPr>
      <w:r>
        <w:t xml:space="preserve">MATH 1810-1830 covers the same material as MATH 1710-1720. </w:t>
      </w:r>
    </w:p>
    <w:p w14:paraId="095A8B38" w14:textId="45C81392" w:rsidR="00F01711" w:rsidRDefault="00F01711" w:rsidP="00F01711">
      <w:pPr>
        <w:pStyle w:val="NormalWeb"/>
        <w:numPr>
          <w:ilvl w:val="0"/>
          <w:numId w:val="21"/>
        </w:numPr>
        <w:spacing w:before="0" w:beforeAutospacing="0" w:after="0" w:afterAutospacing="0"/>
      </w:pPr>
      <w:r>
        <w:t xml:space="preserve">MATH 1810-1830 will be just as rigorous as MATH 1710-1720. </w:t>
      </w:r>
    </w:p>
    <w:p w14:paraId="719BA62D" w14:textId="27A39092" w:rsidR="00F01711" w:rsidRDefault="00F01711" w:rsidP="00F01711">
      <w:pPr>
        <w:pStyle w:val="NormalWeb"/>
        <w:numPr>
          <w:ilvl w:val="0"/>
          <w:numId w:val="21"/>
        </w:numPr>
        <w:spacing w:before="0" w:beforeAutospacing="0" w:after="0" w:afterAutospacing="0"/>
      </w:pPr>
      <w:r>
        <w:t>MATH 1810-1830 will prepare you for future courses in mathematics, science, and engineering at least as well as, if not better than, MATH 1710-1720.</w:t>
      </w:r>
    </w:p>
    <w:p w14:paraId="7B430D72" w14:textId="48EE0449" w:rsidR="00F01711" w:rsidRDefault="00F01711" w:rsidP="00F01711">
      <w:pPr>
        <w:pStyle w:val="NormalWeb"/>
        <w:numPr>
          <w:ilvl w:val="0"/>
          <w:numId w:val="21"/>
        </w:numPr>
        <w:spacing w:before="0" w:beforeAutospacing="0" w:after="0" w:afterAutospacing="0"/>
      </w:pPr>
      <w:r>
        <w:t>MATH 1810-1830 will move at a slower pace than MATH 1710-1720.</w:t>
      </w:r>
    </w:p>
    <w:p w14:paraId="5667CD6B" w14:textId="7B9EC47C" w:rsidR="00F01711" w:rsidRDefault="00F01711" w:rsidP="00F01711">
      <w:pPr>
        <w:pStyle w:val="NormalWeb"/>
        <w:numPr>
          <w:ilvl w:val="0"/>
          <w:numId w:val="23"/>
        </w:numPr>
        <w:spacing w:before="0" w:beforeAutospacing="0" w:after="0" w:afterAutospacing="0"/>
      </w:pPr>
      <w:r>
        <w:t>We will do additional examples of important concepts.</w:t>
      </w:r>
    </w:p>
    <w:p w14:paraId="67405736" w14:textId="14E4C9C7" w:rsidR="00F01711" w:rsidRDefault="00F01711" w:rsidP="00F01711">
      <w:pPr>
        <w:pStyle w:val="NormalWeb"/>
        <w:numPr>
          <w:ilvl w:val="0"/>
          <w:numId w:val="23"/>
        </w:numPr>
        <w:spacing w:before="0" w:beforeAutospacing="0" w:after="0" w:afterAutospacing="0"/>
      </w:pPr>
      <w:r>
        <w:t>We will have time for extra in-class practice.</w:t>
      </w:r>
    </w:p>
    <w:p w14:paraId="05E24F9B" w14:textId="281D8D2B" w:rsidR="00F01711" w:rsidRDefault="00F01711" w:rsidP="00F01711">
      <w:pPr>
        <w:pStyle w:val="NormalWeb"/>
        <w:numPr>
          <w:ilvl w:val="0"/>
          <w:numId w:val="23"/>
        </w:numPr>
        <w:spacing w:before="0" w:beforeAutospacing="0" w:after="0" w:afterAutospacing="0"/>
      </w:pPr>
      <w:r>
        <w:t>We will spend a few lectures and recitations recalling key concepts from Precalculus that are very, very necessary for success in calculus.</w:t>
      </w:r>
    </w:p>
    <w:p w14:paraId="55E062D9" w14:textId="77777777" w:rsidR="00B74BA7" w:rsidRDefault="005C5EDB" w:rsidP="00B74BA7">
      <w:pPr>
        <w:jc w:val="center"/>
        <w:rPr>
          <w:rFonts w:eastAsia="Times New Roman"/>
        </w:rPr>
      </w:pPr>
      <w:r>
        <w:rPr>
          <w:rFonts w:eastAsia="Times New Roman"/>
        </w:rPr>
        <w:pict w14:anchorId="3FDC562E">
          <v:rect id="_x0000_i1026" style="width:6in;height:1.5pt" o:hrpct="800" o:hralign="center" o:hrstd="t" o:hr="t" fillcolor="#a0a0a0" stroked="f"/>
        </w:pict>
      </w:r>
    </w:p>
    <w:p w14:paraId="1C3CF2FB" w14:textId="2CA779B3" w:rsidR="00B74BA7" w:rsidRDefault="00B74BA7" w:rsidP="00B74BA7">
      <w:pPr>
        <w:pStyle w:val="Heading2"/>
        <w:spacing w:before="0" w:beforeAutospacing="0" w:after="120" w:afterAutospacing="0"/>
        <w:jc w:val="center"/>
        <w:rPr>
          <w:rFonts w:eastAsia="Times New Roman"/>
        </w:rPr>
      </w:pPr>
      <w:r>
        <w:rPr>
          <w:rFonts w:eastAsia="Times New Roman"/>
        </w:rPr>
        <w:t>Technical Requirements and Skills</w:t>
      </w:r>
    </w:p>
    <w:p w14:paraId="1F10D52D" w14:textId="77777777" w:rsidR="00B74BA7" w:rsidRPr="00B74BA7" w:rsidRDefault="00B74BA7" w:rsidP="00635A1F">
      <w:pPr>
        <w:pStyle w:val="NormalWeb"/>
        <w:spacing w:before="0" w:beforeAutospacing="0" w:after="0" w:afterAutospacing="0"/>
        <w:rPr>
          <w:b/>
          <w:bCs/>
        </w:rPr>
      </w:pPr>
      <w:r w:rsidRPr="00B74BA7">
        <w:rPr>
          <w:b/>
          <w:bCs/>
        </w:rPr>
        <w:t>Minimum Technology Requirements</w:t>
      </w:r>
    </w:p>
    <w:p w14:paraId="6C5F9661" w14:textId="77777777" w:rsidR="00B74BA7" w:rsidRPr="00B74BA7" w:rsidRDefault="00B74BA7" w:rsidP="00635A1F">
      <w:pPr>
        <w:numPr>
          <w:ilvl w:val="0"/>
          <w:numId w:val="5"/>
        </w:numPr>
        <w:rPr>
          <w:rFonts w:eastAsia="Times New Roman"/>
        </w:rPr>
      </w:pPr>
      <w:r w:rsidRPr="00B74BA7">
        <w:rPr>
          <w:rFonts w:eastAsia="Times New Roman"/>
        </w:rPr>
        <w:t xml:space="preserve">Access to a computer, tablet, or laptop that is compatible with all </w:t>
      </w:r>
      <w:proofErr w:type="gramStart"/>
      <w:r w:rsidRPr="00B74BA7">
        <w:rPr>
          <w:rFonts w:eastAsia="Times New Roman"/>
        </w:rPr>
        <w:t>required apps</w:t>
      </w:r>
      <w:proofErr w:type="gramEnd"/>
      <w:r w:rsidRPr="00B74BA7">
        <w:rPr>
          <w:rFonts w:eastAsia="Times New Roman"/>
        </w:rPr>
        <w:t xml:space="preserve"> for the course.</w:t>
      </w:r>
    </w:p>
    <w:p w14:paraId="2A18E86C" w14:textId="77777777" w:rsidR="00B74BA7" w:rsidRPr="00B74BA7" w:rsidRDefault="00B74BA7" w:rsidP="00635A1F">
      <w:pPr>
        <w:numPr>
          <w:ilvl w:val="0"/>
          <w:numId w:val="5"/>
        </w:numPr>
        <w:rPr>
          <w:rFonts w:eastAsia="Times New Roman"/>
        </w:rPr>
      </w:pPr>
      <w:r w:rsidRPr="00B74BA7">
        <w:rPr>
          <w:rFonts w:eastAsia="Times New Roman"/>
        </w:rPr>
        <w:t>Access to reliable internet.</w:t>
      </w:r>
    </w:p>
    <w:p w14:paraId="2BA511A8" w14:textId="6CCD8781" w:rsidR="00B74BA7" w:rsidRDefault="00B74BA7" w:rsidP="00635A1F">
      <w:pPr>
        <w:numPr>
          <w:ilvl w:val="0"/>
          <w:numId w:val="5"/>
        </w:numPr>
        <w:rPr>
          <w:rFonts w:eastAsia="Times New Roman"/>
        </w:rPr>
      </w:pPr>
      <w:r w:rsidRPr="00B74BA7">
        <w:rPr>
          <w:rFonts w:eastAsia="Times New Roman"/>
        </w:rPr>
        <w:t>A scientific or basic graphing calculator (TI-84 or equivalent) is recommended.</w:t>
      </w:r>
    </w:p>
    <w:p w14:paraId="6BDB4C9F" w14:textId="77777777" w:rsidR="00635A1F" w:rsidRPr="00B74BA7" w:rsidRDefault="00635A1F" w:rsidP="00635A1F">
      <w:pPr>
        <w:ind w:left="360"/>
        <w:rPr>
          <w:rFonts w:eastAsia="Times New Roman"/>
        </w:rPr>
      </w:pPr>
    </w:p>
    <w:p w14:paraId="42E8446E" w14:textId="77777777" w:rsidR="00B74BA7" w:rsidRPr="00B74BA7" w:rsidRDefault="00B74BA7" w:rsidP="00635A1F">
      <w:pPr>
        <w:pStyle w:val="NormalWeb"/>
        <w:spacing w:before="0" w:beforeAutospacing="0" w:after="0" w:afterAutospacing="0"/>
        <w:rPr>
          <w:b/>
          <w:bCs/>
        </w:rPr>
      </w:pPr>
      <w:r w:rsidRPr="00B74BA7">
        <w:rPr>
          <w:b/>
          <w:bCs/>
        </w:rPr>
        <w:t>Technical Skills &amp; Digital Literacy</w:t>
      </w:r>
    </w:p>
    <w:p w14:paraId="3EBE29A7" w14:textId="77777777" w:rsidR="00B74BA7" w:rsidRPr="00B74BA7" w:rsidRDefault="00B74BA7" w:rsidP="00635A1F">
      <w:pPr>
        <w:numPr>
          <w:ilvl w:val="0"/>
          <w:numId w:val="5"/>
        </w:numPr>
        <w:rPr>
          <w:rFonts w:eastAsia="Times New Roman"/>
        </w:rPr>
      </w:pPr>
      <w:r w:rsidRPr="00B74BA7">
        <w:rPr>
          <w:rFonts w:eastAsia="Times New Roman"/>
        </w:rPr>
        <w:t>Navigate Canvas and WebAssign</w:t>
      </w:r>
    </w:p>
    <w:p w14:paraId="58CD3ABA" w14:textId="5992C46A" w:rsidR="00B74BA7" w:rsidRDefault="00B74BA7" w:rsidP="00635A1F">
      <w:pPr>
        <w:numPr>
          <w:ilvl w:val="0"/>
          <w:numId w:val="5"/>
        </w:numPr>
        <w:rPr>
          <w:rFonts w:eastAsia="Times New Roman"/>
        </w:rPr>
      </w:pPr>
      <w:r w:rsidRPr="00B74BA7">
        <w:rPr>
          <w:rFonts w:eastAsia="Times New Roman"/>
        </w:rPr>
        <w:t>Complete assignments on WebAssign</w:t>
      </w:r>
    </w:p>
    <w:p w14:paraId="66782DF6" w14:textId="77777777" w:rsidR="00C24F9E" w:rsidRDefault="00C24F9E" w:rsidP="00635A1F">
      <w:pPr>
        <w:rPr>
          <w:rFonts w:eastAsia="Times New Roman"/>
        </w:rPr>
      </w:pPr>
    </w:p>
    <w:p w14:paraId="253A241F" w14:textId="77777777" w:rsidR="00C24F9E" w:rsidRPr="00C24F9E" w:rsidRDefault="00C24F9E" w:rsidP="00635A1F">
      <w:pPr>
        <w:rPr>
          <w:rFonts w:eastAsia="Times New Roman"/>
          <w:b/>
          <w:bCs/>
        </w:rPr>
      </w:pPr>
      <w:r w:rsidRPr="00C24F9E">
        <w:rPr>
          <w:rFonts w:eastAsia="Times New Roman"/>
          <w:b/>
          <w:bCs/>
        </w:rPr>
        <w:t>Online Course System</w:t>
      </w:r>
    </w:p>
    <w:p w14:paraId="78DC51B0" w14:textId="77777777" w:rsidR="00C24F9E" w:rsidRPr="00C24F9E" w:rsidRDefault="00C24F9E" w:rsidP="00C24F9E">
      <w:pPr>
        <w:rPr>
          <w:rFonts w:eastAsia="Times New Roman"/>
        </w:rPr>
      </w:pPr>
    </w:p>
    <w:p w14:paraId="062161CC" w14:textId="77777777" w:rsidR="00C24F9E" w:rsidRDefault="00C24F9E" w:rsidP="00C24F9E">
      <w:pPr>
        <w:rPr>
          <w:rFonts w:eastAsia="Times New Roman"/>
        </w:rPr>
      </w:pPr>
      <w:r w:rsidRPr="00C24F9E">
        <w:rPr>
          <w:rFonts w:eastAsia="Times New Roman"/>
        </w:rPr>
        <w:t>The University is committed to providing a reliable online course system to all users. However, part of working in the online environment involves dealing with the inconveniences and frustration that can arise when technology breaks down or does not perform as expected. Here at UNT we have a Student Help Desk that you can contact for help with Canvas or other technology issues.</w:t>
      </w:r>
    </w:p>
    <w:p w14:paraId="42888B29" w14:textId="4A930B32" w:rsidR="00C24F9E" w:rsidRPr="00C24F9E" w:rsidRDefault="00C24F9E" w:rsidP="00C24F9E">
      <w:pPr>
        <w:rPr>
          <w:rFonts w:eastAsia="Times New Roman"/>
        </w:rPr>
      </w:pPr>
      <w:r w:rsidRPr="00C24F9E">
        <w:rPr>
          <w:rFonts w:eastAsia="Times New Roman"/>
        </w:rPr>
        <w:t xml:space="preserve"> </w:t>
      </w:r>
    </w:p>
    <w:p w14:paraId="3271F91B" w14:textId="77777777" w:rsidR="00635A1F" w:rsidRDefault="00635A1F" w:rsidP="00C24F9E">
      <w:pPr>
        <w:rPr>
          <w:rFonts w:eastAsia="Times New Roman"/>
        </w:rPr>
        <w:sectPr w:rsidR="00635A1F" w:rsidSect="00643C8C">
          <w:pgSz w:w="12240" w:h="15840"/>
          <w:pgMar w:top="720" w:right="720" w:bottom="720" w:left="720" w:header="720" w:footer="720" w:gutter="0"/>
          <w:cols w:space="720"/>
          <w:docGrid w:linePitch="360"/>
        </w:sectPr>
      </w:pPr>
    </w:p>
    <w:p w14:paraId="0B4F6BD4" w14:textId="06D6E46B" w:rsidR="00C24F9E" w:rsidRPr="00C24F9E" w:rsidRDefault="00C24F9E" w:rsidP="00C24F9E">
      <w:pPr>
        <w:rPr>
          <w:rFonts w:eastAsia="Times New Roman"/>
        </w:rPr>
      </w:pPr>
      <w:r w:rsidRPr="00C24F9E">
        <w:rPr>
          <w:rFonts w:eastAsia="Times New Roman"/>
        </w:rPr>
        <w:t xml:space="preserve">UIT Help Desk: </w:t>
      </w:r>
      <w:hyperlink r:id="rId9" w:history="1">
        <w:r w:rsidRPr="00C24F9E">
          <w:rPr>
            <w:rStyle w:val="Hyperlink"/>
            <w:rFonts w:eastAsia="Times New Roman"/>
          </w:rPr>
          <w:t>UIT Student Help Desk site</w:t>
        </w:r>
      </w:hyperlink>
      <w:r w:rsidRPr="00C24F9E">
        <w:rPr>
          <w:rFonts w:eastAsia="Times New Roman"/>
        </w:rPr>
        <w:t xml:space="preserve"> (https://www.unt.edu/helpdesk)</w:t>
      </w:r>
    </w:p>
    <w:p w14:paraId="00E865E2" w14:textId="5B15FBA1" w:rsidR="00C24F9E" w:rsidRPr="00C24F9E" w:rsidRDefault="00C24F9E" w:rsidP="00C24F9E">
      <w:pPr>
        <w:rPr>
          <w:rFonts w:eastAsia="Times New Roman"/>
        </w:rPr>
      </w:pPr>
      <w:r w:rsidRPr="00C24F9E">
        <w:rPr>
          <w:rFonts w:eastAsia="Times New Roman"/>
        </w:rPr>
        <w:t xml:space="preserve">Email: </w:t>
      </w:r>
      <w:hyperlink r:id="rId10" w:history="1">
        <w:r w:rsidR="00635A1F" w:rsidRPr="00B51516">
          <w:rPr>
            <w:rStyle w:val="Hyperlink"/>
            <w:rFonts w:eastAsia="Times New Roman"/>
          </w:rPr>
          <w:t>helpdesk@unt.edu</w:t>
        </w:r>
      </w:hyperlink>
      <w:r w:rsidR="00635A1F">
        <w:rPr>
          <w:rFonts w:eastAsia="Times New Roman"/>
        </w:rPr>
        <w:t xml:space="preserve"> </w:t>
      </w:r>
      <w:r w:rsidRPr="00C24F9E">
        <w:rPr>
          <w:rFonts w:eastAsia="Times New Roman"/>
        </w:rPr>
        <w:t xml:space="preserve">     </w:t>
      </w:r>
      <w:r w:rsidR="00635A1F">
        <w:rPr>
          <w:rFonts w:eastAsia="Times New Roman"/>
        </w:rPr>
        <w:t xml:space="preserve"> </w:t>
      </w:r>
    </w:p>
    <w:p w14:paraId="6E99359D" w14:textId="77777777" w:rsidR="00C24F9E" w:rsidRPr="00C24F9E" w:rsidRDefault="00C24F9E" w:rsidP="00C24F9E">
      <w:pPr>
        <w:rPr>
          <w:rFonts w:eastAsia="Times New Roman"/>
        </w:rPr>
      </w:pPr>
      <w:r w:rsidRPr="00C24F9E">
        <w:rPr>
          <w:rFonts w:eastAsia="Times New Roman"/>
        </w:rPr>
        <w:t>Phone: 940-565-2324</w:t>
      </w:r>
    </w:p>
    <w:p w14:paraId="06AAAFD1" w14:textId="77777777" w:rsidR="00C24F9E" w:rsidRDefault="00C24F9E" w:rsidP="00C24F9E">
      <w:pPr>
        <w:rPr>
          <w:rFonts w:eastAsia="Times New Roman"/>
        </w:rPr>
      </w:pPr>
      <w:r w:rsidRPr="00C24F9E">
        <w:rPr>
          <w:rFonts w:eastAsia="Times New Roman"/>
        </w:rPr>
        <w:t>In Person: Sage Hall, Room 130</w:t>
      </w:r>
    </w:p>
    <w:p w14:paraId="70DAC17D" w14:textId="77777777" w:rsidR="00635A1F" w:rsidRDefault="00635A1F" w:rsidP="00C24F9E">
      <w:pPr>
        <w:rPr>
          <w:rFonts w:eastAsia="Times New Roman"/>
        </w:rPr>
      </w:pPr>
    </w:p>
    <w:p w14:paraId="453061DA" w14:textId="77777777" w:rsidR="00635A1F" w:rsidRPr="00C24F9E" w:rsidRDefault="00635A1F" w:rsidP="00C24F9E">
      <w:pPr>
        <w:rPr>
          <w:rFonts w:eastAsia="Times New Roman"/>
        </w:rPr>
      </w:pPr>
    </w:p>
    <w:p w14:paraId="5D27939B" w14:textId="77777777" w:rsidR="00C24F9E" w:rsidRPr="00C24F9E" w:rsidRDefault="00C24F9E" w:rsidP="00C24F9E">
      <w:pPr>
        <w:rPr>
          <w:rFonts w:eastAsia="Times New Roman"/>
        </w:rPr>
      </w:pPr>
      <w:r w:rsidRPr="00C24F9E">
        <w:rPr>
          <w:rFonts w:eastAsia="Times New Roman"/>
        </w:rPr>
        <w:t>Walk-In Availability: 8am-9pm</w:t>
      </w:r>
    </w:p>
    <w:p w14:paraId="5256815E" w14:textId="77777777" w:rsidR="00C24F9E" w:rsidRPr="00C24F9E" w:rsidRDefault="00C24F9E" w:rsidP="00C24F9E">
      <w:pPr>
        <w:rPr>
          <w:rFonts w:eastAsia="Times New Roman"/>
        </w:rPr>
      </w:pPr>
      <w:r w:rsidRPr="00C24F9E">
        <w:rPr>
          <w:rFonts w:eastAsia="Times New Roman"/>
        </w:rPr>
        <w:t>Telephone Availability:</w:t>
      </w:r>
    </w:p>
    <w:p w14:paraId="5BADC7BE" w14:textId="51A166E9" w:rsidR="00C24F9E" w:rsidRPr="00C24F9E" w:rsidRDefault="00C24F9E" w:rsidP="00C24F9E">
      <w:pPr>
        <w:pStyle w:val="ListParagraph"/>
        <w:numPr>
          <w:ilvl w:val="0"/>
          <w:numId w:val="20"/>
        </w:numPr>
        <w:rPr>
          <w:rFonts w:eastAsia="Times New Roman"/>
        </w:rPr>
      </w:pPr>
      <w:r w:rsidRPr="00C24F9E">
        <w:rPr>
          <w:rFonts w:eastAsia="Times New Roman"/>
        </w:rPr>
        <w:t>Sunday: noon-midnight</w:t>
      </w:r>
    </w:p>
    <w:p w14:paraId="34D4A0A3" w14:textId="427A79D0" w:rsidR="00C24F9E" w:rsidRPr="00C24F9E" w:rsidRDefault="00C24F9E" w:rsidP="00C24F9E">
      <w:pPr>
        <w:pStyle w:val="ListParagraph"/>
        <w:numPr>
          <w:ilvl w:val="0"/>
          <w:numId w:val="20"/>
        </w:numPr>
        <w:rPr>
          <w:rFonts w:eastAsia="Times New Roman"/>
        </w:rPr>
      </w:pPr>
      <w:r w:rsidRPr="00C24F9E">
        <w:rPr>
          <w:rFonts w:eastAsia="Times New Roman"/>
        </w:rPr>
        <w:t>Monday-Thursday: 8am-midnight</w:t>
      </w:r>
    </w:p>
    <w:p w14:paraId="5C23542C" w14:textId="04D432C1" w:rsidR="00C24F9E" w:rsidRPr="00C24F9E" w:rsidRDefault="00C24F9E" w:rsidP="00C24F9E">
      <w:pPr>
        <w:pStyle w:val="ListParagraph"/>
        <w:numPr>
          <w:ilvl w:val="0"/>
          <w:numId w:val="20"/>
        </w:numPr>
        <w:rPr>
          <w:rFonts w:eastAsia="Times New Roman"/>
        </w:rPr>
      </w:pPr>
      <w:r w:rsidRPr="00C24F9E">
        <w:rPr>
          <w:rFonts w:eastAsia="Times New Roman"/>
        </w:rPr>
        <w:t>Friday: 8am-8pm</w:t>
      </w:r>
    </w:p>
    <w:p w14:paraId="5260F659" w14:textId="549CE92D" w:rsidR="00C24F9E" w:rsidRPr="00C24F9E" w:rsidRDefault="00C24F9E" w:rsidP="00C24F9E">
      <w:pPr>
        <w:pStyle w:val="ListParagraph"/>
        <w:numPr>
          <w:ilvl w:val="0"/>
          <w:numId w:val="20"/>
        </w:numPr>
        <w:rPr>
          <w:rFonts w:eastAsia="Times New Roman"/>
        </w:rPr>
      </w:pPr>
      <w:r w:rsidRPr="00C24F9E">
        <w:rPr>
          <w:rFonts w:eastAsia="Times New Roman"/>
        </w:rPr>
        <w:t>Saturday: 9am-5pm</w:t>
      </w:r>
    </w:p>
    <w:p w14:paraId="6CD7906B" w14:textId="77777777" w:rsidR="00C24F9E" w:rsidRPr="00C24F9E" w:rsidRDefault="00C24F9E" w:rsidP="00C24F9E">
      <w:pPr>
        <w:rPr>
          <w:rFonts w:eastAsia="Times New Roman"/>
        </w:rPr>
      </w:pPr>
      <w:r w:rsidRPr="00C24F9E">
        <w:rPr>
          <w:rFonts w:eastAsia="Times New Roman"/>
        </w:rPr>
        <w:t>Laptop Checkout: 8am-7pm</w:t>
      </w:r>
    </w:p>
    <w:p w14:paraId="596E3C4D" w14:textId="77777777" w:rsidR="00635A1F" w:rsidRDefault="00635A1F" w:rsidP="00C24F9E">
      <w:pPr>
        <w:rPr>
          <w:rFonts w:eastAsia="Times New Roman"/>
        </w:rPr>
        <w:sectPr w:rsidR="00635A1F" w:rsidSect="00635A1F">
          <w:type w:val="continuous"/>
          <w:pgSz w:w="12240" w:h="15840"/>
          <w:pgMar w:top="720" w:right="720" w:bottom="720" w:left="720" w:header="720" w:footer="720" w:gutter="0"/>
          <w:cols w:num="2" w:space="720"/>
          <w:docGrid w:linePitch="360"/>
        </w:sectPr>
      </w:pPr>
    </w:p>
    <w:p w14:paraId="24CC3BC7" w14:textId="77777777" w:rsidR="00C24F9E" w:rsidRPr="00C24F9E" w:rsidRDefault="00C24F9E" w:rsidP="00C24F9E">
      <w:pPr>
        <w:rPr>
          <w:rFonts w:eastAsia="Times New Roman"/>
        </w:rPr>
      </w:pPr>
    </w:p>
    <w:p w14:paraId="23C9D35A" w14:textId="6C26CF72" w:rsidR="00B74BA7" w:rsidRPr="00B74BA7" w:rsidRDefault="00C24F9E" w:rsidP="00B74BA7">
      <w:pPr>
        <w:rPr>
          <w:rFonts w:eastAsia="Times New Roman"/>
        </w:rPr>
      </w:pPr>
      <w:r w:rsidRPr="00C24F9E">
        <w:rPr>
          <w:rFonts w:eastAsia="Times New Roman"/>
        </w:rPr>
        <w:t xml:space="preserve">For additional support, visit </w:t>
      </w:r>
      <w:hyperlink r:id="rId11" w:history="1">
        <w:r w:rsidRPr="00C24F9E">
          <w:rPr>
            <w:rStyle w:val="Hyperlink"/>
            <w:rFonts w:eastAsia="Times New Roman"/>
          </w:rPr>
          <w:t>Canvas Technical Help</w:t>
        </w:r>
      </w:hyperlink>
      <w:r w:rsidRPr="00C24F9E">
        <w:rPr>
          <w:rFonts w:eastAsia="Times New Roman"/>
        </w:rPr>
        <w:t xml:space="preserve"> (https://community.canvaslms.com/docs/DOC-10554-4212710328)</w:t>
      </w:r>
    </w:p>
    <w:p w14:paraId="620E9B1C" w14:textId="706223B2" w:rsidR="00635A1F" w:rsidRPr="00635A1F" w:rsidRDefault="005C5EDB" w:rsidP="00635A1F">
      <w:pPr>
        <w:spacing w:after="120"/>
        <w:jc w:val="center"/>
        <w:divId w:val="1719358640"/>
        <w:rPr>
          <w:rFonts w:eastAsia="Times New Roman"/>
        </w:rPr>
      </w:pPr>
      <w:r>
        <w:rPr>
          <w:rFonts w:eastAsia="Times New Roman"/>
        </w:rPr>
        <w:lastRenderedPageBreak/>
        <w:pict w14:anchorId="2B534AD0">
          <v:rect id="_x0000_i1027" style="width:6in;height:1.5pt" o:hrpct="800" o:hralign="center" o:hrstd="t" o:hr="t" fillcolor="#a0a0a0" stroked="f"/>
        </w:pict>
      </w:r>
    </w:p>
    <w:p w14:paraId="13BD5F5C" w14:textId="4471EFF0" w:rsidR="00683402" w:rsidRDefault="00683402">
      <w:pPr>
        <w:pStyle w:val="Heading2"/>
        <w:spacing w:before="0" w:beforeAutospacing="0" w:after="120" w:afterAutospacing="0"/>
        <w:jc w:val="center"/>
        <w:rPr>
          <w:rFonts w:eastAsia="Times New Roman"/>
        </w:rPr>
      </w:pPr>
      <w:r>
        <w:rPr>
          <w:rFonts w:eastAsia="Times New Roman"/>
        </w:rPr>
        <w:t>Grading Policies</w:t>
      </w:r>
    </w:p>
    <w:tbl>
      <w:tblPr>
        <w:tblStyle w:val="TableGrid"/>
        <w:tblW w:w="0" w:type="auto"/>
        <w:jc w:val="center"/>
        <w:tblInd w:w="0" w:type="dxa"/>
        <w:tblLook w:val="04A0" w:firstRow="1" w:lastRow="0" w:firstColumn="1" w:lastColumn="0" w:noHBand="0" w:noVBand="1"/>
      </w:tblPr>
      <w:tblGrid>
        <w:gridCol w:w="5945"/>
        <w:gridCol w:w="810"/>
      </w:tblGrid>
      <w:tr w:rsidR="001B4765" w:rsidRPr="00643C8C" w14:paraId="0E89BD25" w14:textId="77777777" w:rsidTr="00635A1F">
        <w:trPr>
          <w:jc w:val="center"/>
        </w:trPr>
        <w:tc>
          <w:tcPr>
            <w:tcW w:w="5945" w:type="dxa"/>
          </w:tcPr>
          <w:p w14:paraId="6DEE719E" w14:textId="5367D501" w:rsidR="001B4765" w:rsidRPr="00643C8C" w:rsidRDefault="001B4765" w:rsidP="001B4765">
            <w:pPr>
              <w:pStyle w:val="NormalWeb"/>
              <w:spacing w:after="120"/>
            </w:pPr>
            <w:r w:rsidRPr="00643C8C">
              <w:t>Final Exam</w:t>
            </w:r>
          </w:p>
        </w:tc>
        <w:tc>
          <w:tcPr>
            <w:tcW w:w="810" w:type="dxa"/>
          </w:tcPr>
          <w:p w14:paraId="6F89A4F2" w14:textId="71597BB0" w:rsidR="001B4765" w:rsidRPr="00643C8C" w:rsidRDefault="001B4765">
            <w:pPr>
              <w:pStyle w:val="NormalWeb"/>
              <w:spacing w:before="0" w:beforeAutospacing="0" w:after="120" w:afterAutospacing="0"/>
            </w:pPr>
            <w:r w:rsidRPr="00643C8C">
              <w:t>1</w:t>
            </w:r>
            <w:r w:rsidR="00502547">
              <w:t>7</w:t>
            </w:r>
            <w:r w:rsidRPr="00643C8C">
              <w:t>%</w:t>
            </w:r>
          </w:p>
        </w:tc>
      </w:tr>
      <w:tr w:rsidR="001B4765" w:rsidRPr="00643C8C" w14:paraId="23658515" w14:textId="77777777" w:rsidTr="00635A1F">
        <w:trPr>
          <w:jc w:val="center"/>
        </w:trPr>
        <w:tc>
          <w:tcPr>
            <w:tcW w:w="5945" w:type="dxa"/>
          </w:tcPr>
          <w:p w14:paraId="5529F734" w14:textId="32E063BA" w:rsidR="001B4765" w:rsidRPr="00643C8C" w:rsidRDefault="001B4765">
            <w:pPr>
              <w:pStyle w:val="NormalWeb"/>
              <w:spacing w:before="0" w:beforeAutospacing="0" w:after="120" w:afterAutospacing="0"/>
            </w:pPr>
            <w:r w:rsidRPr="00643C8C">
              <w:t>Exam 1</w:t>
            </w:r>
          </w:p>
        </w:tc>
        <w:tc>
          <w:tcPr>
            <w:tcW w:w="810" w:type="dxa"/>
          </w:tcPr>
          <w:p w14:paraId="45FD59A9" w14:textId="256E614B" w:rsidR="001B4765" w:rsidRPr="00643C8C" w:rsidRDefault="001B4765">
            <w:pPr>
              <w:pStyle w:val="NormalWeb"/>
              <w:spacing w:before="0" w:beforeAutospacing="0" w:after="120" w:afterAutospacing="0"/>
            </w:pPr>
            <w:r w:rsidRPr="00643C8C">
              <w:t>1</w:t>
            </w:r>
            <w:r w:rsidR="00502547">
              <w:t>7</w:t>
            </w:r>
            <w:r w:rsidRPr="00643C8C">
              <w:t>%</w:t>
            </w:r>
          </w:p>
        </w:tc>
      </w:tr>
      <w:tr w:rsidR="001B4765" w:rsidRPr="00643C8C" w14:paraId="79AF8E79" w14:textId="77777777" w:rsidTr="00635A1F">
        <w:trPr>
          <w:jc w:val="center"/>
        </w:trPr>
        <w:tc>
          <w:tcPr>
            <w:tcW w:w="5945" w:type="dxa"/>
          </w:tcPr>
          <w:p w14:paraId="08AF448F" w14:textId="55CE72F3" w:rsidR="001B4765" w:rsidRPr="00643C8C" w:rsidRDefault="001B4765" w:rsidP="001B4765">
            <w:pPr>
              <w:pStyle w:val="NormalWeb"/>
              <w:spacing w:before="0" w:beforeAutospacing="0" w:after="120" w:afterAutospacing="0"/>
            </w:pPr>
            <w:r w:rsidRPr="00643C8C">
              <w:t>Exam 2</w:t>
            </w:r>
          </w:p>
        </w:tc>
        <w:tc>
          <w:tcPr>
            <w:tcW w:w="810" w:type="dxa"/>
          </w:tcPr>
          <w:p w14:paraId="46E5D1D4" w14:textId="4137BE94" w:rsidR="001B4765" w:rsidRPr="00643C8C" w:rsidRDefault="001B4765" w:rsidP="001B4765">
            <w:pPr>
              <w:pStyle w:val="NormalWeb"/>
              <w:spacing w:before="0" w:beforeAutospacing="0" w:after="120" w:afterAutospacing="0"/>
            </w:pPr>
            <w:r w:rsidRPr="00643C8C">
              <w:t>1</w:t>
            </w:r>
            <w:r w:rsidR="00502547">
              <w:t>7</w:t>
            </w:r>
            <w:r w:rsidRPr="00643C8C">
              <w:t>%</w:t>
            </w:r>
          </w:p>
        </w:tc>
      </w:tr>
      <w:tr w:rsidR="001B4765" w:rsidRPr="00643C8C" w14:paraId="58D0E5D8" w14:textId="77777777" w:rsidTr="00635A1F">
        <w:trPr>
          <w:jc w:val="center"/>
        </w:trPr>
        <w:tc>
          <w:tcPr>
            <w:tcW w:w="5945" w:type="dxa"/>
          </w:tcPr>
          <w:p w14:paraId="5EF9BDB4" w14:textId="240E3E09" w:rsidR="001B4765" w:rsidRPr="00643C8C" w:rsidRDefault="001B4765" w:rsidP="001B4765">
            <w:pPr>
              <w:pStyle w:val="NormalWeb"/>
              <w:spacing w:before="0" w:beforeAutospacing="0" w:after="120" w:afterAutospacing="0"/>
            </w:pPr>
            <w:r w:rsidRPr="00643C8C">
              <w:t>Exam 3</w:t>
            </w:r>
          </w:p>
        </w:tc>
        <w:tc>
          <w:tcPr>
            <w:tcW w:w="810" w:type="dxa"/>
          </w:tcPr>
          <w:p w14:paraId="2DEF8513" w14:textId="458D8087" w:rsidR="001B4765" w:rsidRPr="00643C8C" w:rsidRDefault="001B4765" w:rsidP="001B4765">
            <w:pPr>
              <w:pStyle w:val="NormalWeb"/>
              <w:spacing w:before="0" w:beforeAutospacing="0" w:after="120" w:afterAutospacing="0"/>
            </w:pPr>
            <w:r w:rsidRPr="00643C8C">
              <w:t>1</w:t>
            </w:r>
            <w:r w:rsidR="00502547">
              <w:t>7</w:t>
            </w:r>
            <w:r w:rsidRPr="00643C8C">
              <w:t>%</w:t>
            </w:r>
          </w:p>
        </w:tc>
      </w:tr>
      <w:tr w:rsidR="001B4765" w:rsidRPr="00643C8C" w14:paraId="36D7BD68" w14:textId="77777777" w:rsidTr="00635A1F">
        <w:trPr>
          <w:jc w:val="center"/>
        </w:trPr>
        <w:tc>
          <w:tcPr>
            <w:tcW w:w="5945" w:type="dxa"/>
          </w:tcPr>
          <w:p w14:paraId="610E754B" w14:textId="1F2ABF92" w:rsidR="001B4765" w:rsidRPr="00643C8C" w:rsidRDefault="001B4765" w:rsidP="001B4765">
            <w:pPr>
              <w:pStyle w:val="NormalWeb"/>
              <w:spacing w:before="0" w:beforeAutospacing="0" w:after="120" w:afterAutospacing="0"/>
            </w:pPr>
            <w:r w:rsidRPr="00643C8C">
              <w:t>Homework (WebAssign)</w:t>
            </w:r>
          </w:p>
        </w:tc>
        <w:tc>
          <w:tcPr>
            <w:tcW w:w="810" w:type="dxa"/>
          </w:tcPr>
          <w:p w14:paraId="02B6B8AF" w14:textId="7203DC6F" w:rsidR="001B4765" w:rsidRPr="00643C8C" w:rsidRDefault="001B4765" w:rsidP="001B4765">
            <w:pPr>
              <w:pStyle w:val="NormalWeb"/>
              <w:spacing w:before="0" w:beforeAutospacing="0" w:after="120" w:afterAutospacing="0"/>
            </w:pPr>
            <w:r w:rsidRPr="00643C8C">
              <w:t>1</w:t>
            </w:r>
            <w:r w:rsidR="00502547">
              <w:t>6</w:t>
            </w:r>
            <w:r w:rsidRPr="00643C8C">
              <w:t>%</w:t>
            </w:r>
          </w:p>
        </w:tc>
      </w:tr>
      <w:tr w:rsidR="001B4765" w:rsidRPr="00643C8C" w14:paraId="3317C078" w14:textId="77777777" w:rsidTr="00635A1F">
        <w:trPr>
          <w:jc w:val="center"/>
        </w:trPr>
        <w:tc>
          <w:tcPr>
            <w:tcW w:w="5945" w:type="dxa"/>
          </w:tcPr>
          <w:p w14:paraId="0D8A2297" w14:textId="24886E9B" w:rsidR="001B4765" w:rsidRPr="00643C8C" w:rsidRDefault="001B4765" w:rsidP="001B4765">
            <w:pPr>
              <w:pStyle w:val="NormalWeb"/>
              <w:spacing w:before="0" w:beforeAutospacing="0" w:after="120" w:afterAutospacing="0"/>
            </w:pPr>
            <w:r w:rsidRPr="00643C8C">
              <w:t>Quizzes (Recitation)</w:t>
            </w:r>
          </w:p>
        </w:tc>
        <w:tc>
          <w:tcPr>
            <w:tcW w:w="810" w:type="dxa"/>
          </w:tcPr>
          <w:p w14:paraId="075DC33D" w14:textId="5E75B694" w:rsidR="001B4765" w:rsidRPr="00643C8C" w:rsidRDefault="001B4765" w:rsidP="001B4765">
            <w:pPr>
              <w:pStyle w:val="NormalWeb"/>
              <w:spacing w:before="0" w:beforeAutospacing="0" w:after="120" w:afterAutospacing="0"/>
            </w:pPr>
            <w:r w:rsidRPr="00643C8C">
              <w:t>1</w:t>
            </w:r>
            <w:r w:rsidR="00502547">
              <w:t>6</w:t>
            </w:r>
            <w:r w:rsidRPr="00643C8C">
              <w:t>%</w:t>
            </w:r>
          </w:p>
        </w:tc>
      </w:tr>
    </w:tbl>
    <w:p w14:paraId="60CA90CD" w14:textId="77777777" w:rsidR="00DA15BE" w:rsidRPr="00643C8C" w:rsidRDefault="00DA15BE">
      <w:pPr>
        <w:pStyle w:val="NormalWeb"/>
        <w:spacing w:before="0" w:beforeAutospacing="0" w:after="120" w:afterAutospacing="0"/>
      </w:pPr>
    </w:p>
    <w:p w14:paraId="5B0EB9C6" w14:textId="006442BF" w:rsidR="00D93DCC" w:rsidRDefault="00683402">
      <w:pPr>
        <w:pStyle w:val="NormalWeb"/>
        <w:spacing w:before="0" w:beforeAutospacing="0" w:after="120" w:afterAutospacing="0"/>
      </w:pPr>
      <w:r w:rsidRPr="00643C8C">
        <w:t xml:space="preserve">Cooperation is encouraged </w:t>
      </w:r>
      <w:proofErr w:type="gramStart"/>
      <w:r w:rsidRPr="00643C8C">
        <w:t>in</w:t>
      </w:r>
      <w:proofErr w:type="gramEnd"/>
      <w:r w:rsidRPr="00643C8C">
        <w:t xml:space="preserve"> doing the homework assignments</w:t>
      </w:r>
      <w:r w:rsidR="00502547">
        <w:t xml:space="preserve"> and</w:t>
      </w:r>
      <w:r w:rsidR="00D93DCC" w:rsidRPr="00643C8C">
        <w:t xml:space="preserve"> quizzes</w:t>
      </w:r>
      <w:r w:rsidRPr="00643C8C">
        <w:t xml:space="preserve">. However, </w:t>
      </w:r>
      <w:r w:rsidRPr="00643C8C">
        <w:rPr>
          <w:b/>
          <w:bCs/>
        </w:rPr>
        <w:t>cheating will not be tolerated on the exams</w:t>
      </w:r>
      <w:r w:rsidRPr="00643C8C">
        <w:t xml:space="preserve">. If you are caught cheating, you will be subject to any penalty the instructor deems appropriate, </w:t>
      </w:r>
      <w:r w:rsidRPr="00643C8C">
        <w:rPr>
          <w:b/>
          <w:bCs/>
        </w:rPr>
        <w:t>up to and including an automatic F for the course</w:t>
      </w:r>
      <w:r w:rsidRPr="00643C8C">
        <w:t xml:space="preserve">. </w:t>
      </w:r>
      <w:r w:rsidR="006565D1">
        <w:t xml:space="preserve">Furthermore, a report will be filed with the Office of Academic Integrity. </w:t>
      </w:r>
      <w:r w:rsidRPr="00643C8C">
        <w:t xml:space="preserve">Refer to the following university site for the official policy with regards to academic dishonesty: </w:t>
      </w:r>
      <w:hyperlink r:id="rId12" w:history="1">
        <w:r w:rsidRPr="00643C8C">
          <w:rPr>
            <w:rStyle w:val="Hyperlink"/>
          </w:rPr>
          <w:t>http://vpaa.unt.edu/academic-integrity.htm</w:t>
        </w:r>
      </w:hyperlink>
      <w:r w:rsidRPr="00643C8C">
        <w:t xml:space="preserve">. </w:t>
      </w:r>
    </w:p>
    <w:p w14:paraId="50ABE274" w14:textId="76D9FB1E" w:rsidR="00D93DCC" w:rsidRPr="00643C8C" w:rsidRDefault="003F3DEB" w:rsidP="003F3DEB">
      <w:pPr>
        <w:pStyle w:val="NormalWeb"/>
        <w:spacing w:after="120"/>
      </w:pPr>
      <w:r>
        <w:t xml:space="preserve">In this course, I want you to engage deeply with the materials and develop your own critical thinking and writing skills. For this reason, the use of Generative AI (GenAI) tools like Claude, ChatGPT, and Gemini is not permitted. While these tools can be helpful in some contexts, they do not align with our goal of fostering the development of your independent thinking. Using GenAI to complete any part of an assignment, exam, or coursework will be considered a violation of academic integrity, as it prevents the development of your own skills, and will be addressed according to the </w:t>
      </w:r>
      <w:hyperlink r:id="rId13" w:history="1">
        <w:r w:rsidRPr="003F3DEB">
          <w:rPr>
            <w:rStyle w:val="Hyperlink"/>
          </w:rPr>
          <w:t>Student Academic Integrity</w:t>
        </w:r>
      </w:hyperlink>
      <w:r>
        <w:t xml:space="preserve"> policy.</w:t>
      </w:r>
    </w:p>
    <w:tbl>
      <w:tblPr>
        <w:tblStyle w:val="TableGrid"/>
        <w:tblW w:w="0" w:type="auto"/>
        <w:jc w:val="center"/>
        <w:tblInd w:w="0" w:type="dxa"/>
        <w:tblLook w:val="04A0" w:firstRow="1" w:lastRow="0" w:firstColumn="1" w:lastColumn="0" w:noHBand="0" w:noVBand="1"/>
      </w:tblPr>
      <w:tblGrid>
        <w:gridCol w:w="535"/>
        <w:gridCol w:w="1350"/>
        <w:gridCol w:w="7830"/>
      </w:tblGrid>
      <w:tr w:rsidR="001B4765" w:rsidRPr="00643C8C" w14:paraId="730595E3" w14:textId="40FB0DC3" w:rsidTr="00D93DCC">
        <w:trPr>
          <w:jc w:val="center"/>
        </w:trPr>
        <w:tc>
          <w:tcPr>
            <w:tcW w:w="535" w:type="dxa"/>
          </w:tcPr>
          <w:p w14:paraId="720296BD" w14:textId="04238867" w:rsidR="001B4765" w:rsidRPr="00643C8C" w:rsidRDefault="001B4765" w:rsidP="009700BA">
            <w:pPr>
              <w:pStyle w:val="NormalWeb"/>
              <w:spacing w:after="120"/>
            </w:pPr>
            <w:r w:rsidRPr="00643C8C">
              <w:t>A</w:t>
            </w:r>
          </w:p>
        </w:tc>
        <w:tc>
          <w:tcPr>
            <w:tcW w:w="1350" w:type="dxa"/>
          </w:tcPr>
          <w:p w14:paraId="685DD6C8" w14:textId="3209ABF5" w:rsidR="001B4765" w:rsidRPr="00643C8C" w:rsidRDefault="001B4765" w:rsidP="009700BA">
            <w:pPr>
              <w:pStyle w:val="NormalWeb"/>
              <w:spacing w:before="0" w:beforeAutospacing="0" w:after="120" w:afterAutospacing="0"/>
            </w:pPr>
            <w:r w:rsidRPr="00643C8C">
              <w:t>90-100%</w:t>
            </w:r>
          </w:p>
        </w:tc>
        <w:tc>
          <w:tcPr>
            <w:tcW w:w="7830" w:type="dxa"/>
          </w:tcPr>
          <w:p w14:paraId="7A4BCF46" w14:textId="150A23C4" w:rsidR="001B4765" w:rsidRPr="00643C8C" w:rsidRDefault="001B4765" w:rsidP="009700BA">
            <w:pPr>
              <w:pStyle w:val="NormalWeb"/>
              <w:spacing w:before="0" w:beforeAutospacing="0" w:after="120" w:afterAutospacing="0"/>
            </w:pPr>
            <w:r w:rsidRPr="00643C8C">
              <w:t>Outstanding, excellent work. The student performs well above the minimum criteria.</w:t>
            </w:r>
          </w:p>
        </w:tc>
      </w:tr>
      <w:tr w:rsidR="001B4765" w:rsidRPr="00643C8C" w14:paraId="6855946B" w14:textId="495B9DAD" w:rsidTr="00D93DCC">
        <w:trPr>
          <w:jc w:val="center"/>
        </w:trPr>
        <w:tc>
          <w:tcPr>
            <w:tcW w:w="535" w:type="dxa"/>
          </w:tcPr>
          <w:p w14:paraId="3854207F" w14:textId="40E39861" w:rsidR="001B4765" w:rsidRPr="00643C8C" w:rsidRDefault="001B4765" w:rsidP="009700BA">
            <w:pPr>
              <w:pStyle w:val="NormalWeb"/>
              <w:spacing w:before="0" w:beforeAutospacing="0" w:after="120" w:afterAutospacing="0"/>
            </w:pPr>
            <w:r w:rsidRPr="00643C8C">
              <w:t>B</w:t>
            </w:r>
          </w:p>
        </w:tc>
        <w:tc>
          <w:tcPr>
            <w:tcW w:w="1350" w:type="dxa"/>
          </w:tcPr>
          <w:p w14:paraId="0E6F8BDF" w14:textId="3C029ADB" w:rsidR="001B4765" w:rsidRPr="00643C8C" w:rsidRDefault="001B4765" w:rsidP="009700BA">
            <w:pPr>
              <w:pStyle w:val="NormalWeb"/>
              <w:spacing w:before="0" w:beforeAutospacing="0" w:after="120" w:afterAutospacing="0"/>
            </w:pPr>
            <w:r w:rsidRPr="00643C8C">
              <w:t>80-89</w:t>
            </w:r>
            <w:r w:rsidR="00D93DCC" w:rsidRPr="00643C8C">
              <w:t>.99</w:t>
            </w:r>
            <w:r w:rsidRPr="00643C8C">
              <w:t>%</w:t>
            </w:r>
          </w:p>
        </w:tc>
        <w:tc>
          <w:tcPr>
            <w:tcW w:w="7830" w:type="dxa"/>
          </w:tcPr>
          <w:p w14:paraId="5ABCC964" w14:textId="0448417D" w:rsidR="001B4765" w:rsidRPr="00643C8C" w:rsidRDefault="001B4765" w:rsidP="009700BA">
            <w:pPr>
              <w:pStyle w:val="NormalWeb"/>
              <w:spacing w:before="0" w:beforeAutospacing="0" w:after="120" w:afterAutospacing="0"/>
            </w:pPr>
            <w:r w:rsidRPr="00643C8C">
              <w:t>Good, impressive work. The student performs above the minimum criteria.</w:t>
            </w:r>
          </w:p>
        </w:tc>
      </w:tr>
      <w:tr w:rsidR="001B4765" w:rsidRPr="00643C8C" w14:paraId="5DD80E81" w14:textId="1786EF7A" w:rsidTr="00D93DCC">
        <w:trPr>
          <w:jc w:val="center"/>
        </w:trPr>
        <w:tc>
          <w:tcPr>
            <w:tcW w:w="535" w:type="dxa"/>
          </w:tcPr>
          <w:p w14:paraId="362BC5BB" w14:textId="63CAC087" w:rsidR="001B4765" w:rsidRPr="00643C8C" w:rsidRDefault="001B4765" w:rsidP="009700BA">
            <w:pPr>
              <w:pStyle w:val="NormalWeb"/>
              <w:spacing w:before="0" w:beforeAutospacing="0" w:after="120" w:afterAutospacing="0"/>
            </w:pPr>
            <w:r w:rsidRPr="00643C8C">
              <w:t>C</w:t>
            </w:r>
          </w:p>
        </w:tc>
        <w:tc>
          <w:tcPr>
            <w:tcW w:w="1350" w:type="dxa"/>
          </w:tcPr>
          <w:p w14:paraId="484D703F" w14:textId="1EC73CF9" w:rsidR="001B4765" w:rsidRPr="00643C8C" w:rsidRDefault="001B4765" w:rsidP="009700BA">
            <w:pPr>
              <w:pStyle w:val="NormalWeb"/>
              <w:spacing w:before="0" w:beforeAutospacing="0" w:after="120" w:afterAutospacing="0"/>
            </w:pPr>
            <w:r w:rsidRPr="00643C8C">
              <w:t>70-79</w:t>
            </w:r>
            <w:r w:rsidR="00D93DCC" w:rsidRPr="00643C8C">
              <w:t>.99</w:t>
            </w:r>
            <w:r w:rsidRPr="00643C8C">
              <w:t>%</w:t>
            </w:r>
          </w:p>
        </w:tc>
        <w:tc>
          <w:tcPr>
            <w:tcW w:w="7830" w:type="dxa"/>
          </w:tcPr>
          <w:p w14:paraId="2E9DCF3F" w14:textId="49CE06CF" w:rsidR="001B4765" w:rsidRPr="00643C8C" w:rsidRDefault="001B4765" w:rsidP="009700BA">
            <w:pPr>
              <w:pStyle w:val="NormalWeb"/>
              <w:spacing w:before="0" w:beforeAutospacing="0" w:after="120" w:afterAutospacing="0"/>
            </w:pPr>
            <w:r w:rsidRPr="00643C8C">
              <w:t>Solid, college-level work. The student meets the criteria of the assignment.</w:t>
            </w:r>
          </w:p>
        </w:tc>
      </w:tr>
      <w:tr w:rsidR="001B4765" w:rsidRPr="00643C8C" w14:paraId="2D4726C4" w14:textId="77247901" w:rsidTr="00D93DCC">
        <w:trPr>
          <w:jc w:val="center"/>
        </w:trPr>
        <w:tc>
          <w:tcPr>
            <w:tcW w:w="535" w:type="dxa"/>
          </w:tcPr>
          <w:p w14:paraId="44B1611A" w14:textId="2977AFA3" w:rsidR="001B4765" w:rsidRPr="00643C8C" w:rsidRDefault="001B4765" w:rsidP="009700BA">
            <w:pPr>
              <w:pStyle w:val="NormalWeb"/>
              <w:spacing w:before="0" w:beforeAutospacing="0" w:after="120" w:afterAutospacing="0"/>
            </w:pPr>
            <w:r w:rsidRPr="00643C8C">
              <w:t>D</w:t>
            </w:r>
          </w:p>
        </w:tc>
        <w:tc>
          <w:tcPr>
            <w:tcW w:w="1350" w:type="dxa"/>
          </w:tcPr>
          <w:p w14:paraId="63E6EE0C" w14:textId="21AD3820" w:rsidR="001B4765" w:rsidRPr="00643C8C" w:rsidRDefault="001B4765" w:rsidP="009700BA">
            <w:pPr>
              <w:pStyle w:val="NormalWeb"/>
              <w:spacing w:before="0" w:beforeAutospacing="0" w:after="120" w:afterAutospacing="0"/>
            </w:pPr>
            <w:r w:rsidRPr="00643C8C">
              <w:t>60-69</w:t>
            </w:r>
            <w:r w:rsidR="00D93DCC" w:rsidRPr="00643C8C">
              <w:t>.99</w:t>
            </w:r>
            <w:r w:rsidRPr="00643C8C">
              <w:t>%</w:t>
            </w:r>
          </w:p>
        </w:tc>
        <w:tc>
          <w:tcPr>
            <w:tcW w:w="7830" w:type="dxa"/>
          </w:tcPr>
          <w:p w14:paraId="4D430264" w14:textId="45A17E53" w:rsidR="001B4765" w:rsidRPr="00643C8C" w:rsidRDefault="001B4765" w:rsidP="009700BA">
            <w:pPr>
              <w:pStyle w:val="NormalWeb"/>
              <w:spacing w:before="0" w:beforeAutospacing="0" w:after="120" w:afterAutospacing="0"/>
            </w:pPr>
            <w:r w:rsidRPr="00643C8C">
              <w:t>Below average work. The student fails to meet the minimum criteria.</w:t>
            </w:r>
          </w:p>
        </w:tc>
      </w:tr>
      <w:tr w:rsidR="001B4765" w:rsidRPr="00643C8C" w14:paraId="39A9CD30" w14:textId="1EBF86E1" w:rsidTr="00D93DCC">
        <w:trPr>
          <w:jc w:val="center"/>
        </w:trPr>
        <w:tc>
          <w:tcPr>
            <w:tcW w:w="535" w:type="dxa"/>
          </w:tcPr>
          <w:p w14:paraId="1DA6EFF7" w14:textId="7E50BD44" w:rsidR="001B4765" w:rsidRPr="00643C8C" w:rsidRDefault="001B4765" w:rsidP="009700BA">
            <w:pPr>
              <w:pStyle w:val="NormalWeb"/>
              <w:spacing w:before="0" w:beforeAutospacing="0" w:after="120" w:afterAutospacing="0"/>
            </w:pPr>
            <w:r w:rsidRPr="00643C8C">
              <w:t>F</w:t>
            </w:r>
          </w:p>
        </w:tc>
        <w:tc>
          <w:tcPr>
            <w:tcW w:w="1350" w:type="dxa"/>
          </w:tcPr>
          <w:p w14:paraId="2850AA81" w14:textId="3AEBAE6C" w:rsidR="001B4765" w:rsidRPr="00643C8C" w:rsidRDefault="00D93DCC" w:rsidP="009700BA">
            <w:pPr>
              <w:pStyle w:val="NormalWeb"/>
              <w:spacing w:before="0" w:beforeAutospacing="0" w:after="120" w:afterAutospacing="0"/>
            </w:pPr>
            <w:r w:rsidRPr="00643C8C">
              <w:t>0-59.99%</w:t>
            </w:r>
          </w:p>
        </w:tc>
        <w:tc>
          <w:tcPr>
            <w:tcW w:w="7830" w:type="dxa"/>
          </w:tcPr>
          <w:p w14:paraId="34A62355" w14:textId="5F7821BF" w:rsidR="001B4765" w:rsidRPr="00643C8C" w:rsidRDefault="001B4765" w:rsidP="009700BA">
            <w:pPr>
              <w:pStyle w:val="NormalWeb"/>
              <w:spacing w:before="0" w:beforeAutospacing="0" w:after="120" w:afterAutospacing="0"/>
            </w:pPr>
            <w:r w:rsidRPr="00643C8C">
              <w:t>Sub-par work. The student fails to complete the assignment.</w:t>
            </w:r>
          </w:p>
        </w:tc>
      </w:tr>
    </w:tbl>
    <w:p w14:paraId="7997DA6B" w14:textId="77777777" w:rsidR="001B4765" w:rsidRPr="00643C8C" w:rsidRDefault="001B4765">
      <w:pPr>
        <w:pStyle w:val="NormalWeb"/>
        <w:spacing w:before="0" w:beforeAutospacing="0" w:after="120" w:afterAutospacing="0"/>
      </w:pPr>
    </w:p>
    <w:p w14:paraId="273126D6" w14:textId="2CC6A77F" w:rsidR="00683402" w:rsidRDefault="002C380F">
      <w:pPr>
        <w:pStyle w:val="NormalWeb"/>
        <w:spacing w:before="0" w:beforeAutospacing="0" w:after="0" w:afterAutospacing="0"/>
      </w:pPr>
      <w:r>
        <w:t xml:space="preserve">Beginning on Saturday, </w:t>
      </w:r>
      <w:r w:rsidRPr="002C380F">
        <w:t xml:space="preserve">November </w:t>
      </w:r>
      <w:r w:rsidR="008938F0">
        <w:t>7</w:t>
      </w:r>
      <w:r w:rsidRPr="002C380F">
        <w:t>, a student may request a grade of “I”, incomplete, a non-punitive grade given only if a student (1) is passing, (2) has justifiable reason why the work cannot be completed on schedule; and (3) arranges with the instructor to complete the work.</w:t>
      </w:r>
      <w:r>
        <w:t xml:space="preserve"> </w:t>
      </w:r>
      <w:r w:rsidR="00683402" w:rsidRPr="00643C8C">
        <w:t xml:space="preserve">The </w:t>
      </w:r>
      <w:proofErr w:type="gramStart"/>
      <w:r w:rsidR="00683402" w:rsidRPr="00643C8C">
        <w:t>grade of</w:t>
      </w:r>
      <w:proofErr w:type="gramEnd"/>
      <w:r w:rsidR="00683402" w:rsidRPr="00643C8C">
        <w:t xml:space="preserve"> "I" is designed for students who are unable to complete work in a </w:t>
      </w:r>
      <w:proofErr w:type="gramStart"/>
      <w:r w:rsidR="00683402" w:rsidRPr="00643C8C">
        <w:t>course</w:t>
      </w:r>
      <w:proofErr w:type="gramEnd"/>
      <w:r w:rsidR="00683402" w:rsidRPr="00643C8C">
        <w:t xml:space="preserve"> but who are currently passing the course. The guidelines are clearly spelled out in the</w:t>
      </w:r>
      <w:r w:rsidR="00643C8C">
        <w:t xml:space="preserve"> course catalog. </w:t>
      </w:r>
      <w:r w:rsidR="00683402" w:rsidRPr="00643C8C">
        <w:t xml:space="preserve">Before you ask, you should read these requirements. </w:t>
      </w:r>
    </w:p>
    <w:p w14:paraId="45064503" w14:textId="77777777" w:rsidR="00B1362B" w:rsidRDefault="00B1362B">
      <w:pPr>
        <w:pStyle w:val="NormalWeb"/>
        <w:spacing w:before="0" w:beforeAutospacing="0" w:after="0" w:afterAutospacing="0"/>
      </w:pPr>
    </w:p>
    <w:p w14:paraId="54B6CCE4" w14:textId="77777777" w:rsidR="00B1362B" w:rsidRDefault="00B1362B" w:rsidP="00B1362B">
      <w:pPr>
        <w:pStyle w:val="NormalWeb"/>
        <w:spacing w:before="0" w:beforeAutospacing="0" w:after="0" w:afterAutospacing="0"/>
        <w:jc w:val="center"/>
        <w:rPr>
          <w:b/>
          <w:bCs/>
        </w:rPr>
      </w:pPr>
      <w:r w:rsidRPr="00B1362B">
        <w:rPr>
          <w:b/>
          <w:bCs/>
        </w:rPr>
        <w:t>Unauthorized Aids During Examinations and Assessments</w:t>
      </w:r>
    </w:p>
    <w:p w14:paraId="1487A48F" w14:textId="77777777" w:rsidR="00B1362B" w:rsidRPr="00B1362B" w:rsidRDefault="00B1362B" w:rsidP="00B1362B">
      <w:pPr>
        <w:pStyle w:val="NormalWeb"/>
        <w:spacing w:before="0" w:beforeAutospacing="0" w:after="0" w:afterAutospacing="0"/>
        <w:rPr>
          <w:b/>
          <w:bCs/>
        </w:rPr>
      </w:pPr>
    </w:p>
    <w:p w14:paraId="03DF386C" w14:textId="77777777" w:rsidR="00B1362B" w:rsidRDefault="00B1362B" w:rsidP="00B1362B">
      <w:pPr>
        <w:pStyle w:val="NormalWeb"/>
        <w:spacing w:before="0" w:beforeAutospacing="0" w:after="0" w:afterAutospacing="0"/>
      </w:pPr>
      <w:r w:rsidRPr="00B1362B">
        <w:t>Students may use only those materials and resources that are expressly authorized by the instructor for a particular examination or assessment. Touching, holding, or accessing any unauthorized aid during the examination period constitutes a violation of the Student Code of Conduct, regardless of whether the aid is used.</w:t>
      </w:r>
    </w:p>
    <w:p w14:paraId="272D9A90" w14:textId="77777777" w:rsidR="00B1362B" w:rsidRPr="00B1362B" w:rsidRDefault="00B1362B" w:rsidP="00B1362B">
      <w:pPr>
        <w:pStyle w:val="NormalWeb"/>
        <w:spacing w:before="0" w:beforeAutospacing="0" w:after="0" w:afterAutospacing="0"/>
      </w:pPr>
    </w:p>
    <w:p w14:paraId="258448CC" w14:textId="77777777" w:rsidR="00B1362B" w:rsidRPr="00B1362B" w:rsidRDefault="00B1362B" w:rsidP="00B1362B">
      <w:pPr>
        <w:pStyle w:val="NormalWeb"/>
        <w:spacing w:before="0" w:beforeAutospacing="0" w:after="0" w:afterAutospacing="0"/>
      </w:pPr>
      <w:r w:rsidRPr="00B1362B">
        <w:t>Any item that may be considered an unauthorized aid must be kept out of view and in a closed container (e.g. zipped backpack, buttoned purse, etc.) during the entirety of the examination or assessment.</w:t>
      </w:r>
    </w:p>
    <w:p w14:paraId="5EE99179" w14:textId="77777777" w:rsidR="00B1362B" w:rsidRDefault="00B1362B" w:rsidP="00B1362B">
      <w:pPr>
        <w:pStyle w:val="NormalWeb"/>
        <w:spacing w:before="0" w:beforeAutospacing="0" w:after="0" w:afterAutospacing="0"/>
      </w:pPr>
      <w:r w:rsidRPr="00B1362B">
        <w:lastRenderedPageBreak/>
        <w:t>Unless specifically authorized in writing by the instructor, prohibited aids include, but are not limited to:</w:t>
      </w:r>
    </w:p>
    <w:p w14:paraId="641E2438" w14:textId="77777777" w:rsidR="00B1362B" w:rsidRPr="00B1362B" w:rsidRDefault="00B1362B" w:rsidP="00B1362B">
      <w:pPr>
        <w:pStyle w:val="NormalWeb"/>
        <w:spacing w:before="0" w:beforeAutospacing="0" w:after="0" w:afterAutospacing="0"/>
      </w:pPr>
    </w:p>
    <w:p w14:paraId="417EC738" w14:textId="50F47760" w:rsidR="00B1362B" w:rsidRPr="00B1362B" w:rsidRDefault="00B1362B" w:rsidP="00B1362B">
      <w:pPr>
        <w:pStyle w:val="NormalWeb"/>
        <w:numPr>
          <w:ilvl w:val="1"/>
          <w:numId w:val="25"/>
        </w:numPr>
        <w:spacing w:before="0" w:beforeAutospacing="0" w:after="0" w:afterAutospacing="0"/>
        <w:ind w:left="720"/>
      </w:pPr>
      <w:r w:rsidRPr="00B1362B">
        <w:t>Mobile phones and smartphones</w:t>
      </w:r>
    </w:p>
    <w:p w14:paraId="37AD7747" w14:textId="2A9FD22A" w:rsidR="00B1362B" w:rsidRPr="00B1362B" w:rsidRDefault="00B1362B" w:rsidP="00B1362B">
      <w:pPr>
        <w:pStyle w:val="NormalWeb"/>
        <w:numPr>
          <w:ilvl w:val="1"/>
          <w:numId w:val="25"/>
        </w:numPr>
        <w:spacing w:before="0" w:beforeAutospacing="0" w:after="0" w:afterAutospacing="0"/>
        <w:ind w:left="720"/>
      </w:pPr>
      <w:r w:rsidRPr="00B1362B">
        <w:t>Smartwatches and fitness trackers with communication, recording, or internet capabilities</w:t>
      </w:r>
    </w:p>
    <w:p w14:paraId="14C5A0A8" w14:textId="504E68BA" w:rsidR="00B1362B" w:rsidRPr="00B1362B" w:rsidRDefault="00B1362B" w:rsidP="00B1362B">
      <w:pPr>
        <w:pStyle w:val="NormalWeb"/>
        <w:numPr>
          <w:ilvl w:val="1"/>
          <w:numId w:val="25"/>
        </w:numPr>
        <w:spacing w:before="0" w:beforeAutospacing="0" w:after="0" w:afterAutospacing="0"/>
        <w:ind w:left="720"/>
      </w:pPr>
      <w:r w:rsidRPr="00B1362B">
        <w:t>Tablets, laptops, and other computing devices</w:t>
      </w:r>
    </w:p>
    <w:p w14:paraId="7CB119E8" w14:textId="6B148EBF" w:rsidR="00B1362B" w:rsidRPr="00B1362B" w:rsidRDefault="00B1362B" w:rsidP="00B1362B">
      <w:pPr>
        <w:pStyle w:val="NormalWeb"/>
        <w:numPr>
          <w:ilvl w:val="1"/>
          <w:numId w:val="25"/>
        </w:numPr>
        <w:spacing w:before="0" w:beforeAutospacing="0" w:after="0" w:afterAutospacing="0"/>
        <w:ind w:left="720"/>
      </w:pPr>
      <w:r w:rsidRPr="00B1362B">
        <w:t>Earbuds, headphones, and other audio devices</w:t>
      </w:r>
    </w:p>
    <w:p w14:paraId="313BC10F" w14:textId="0EB513CD" w:rsidR="00B1362B" w:rsidRPr="00B1362B" w:rsidRDefault="00B1362B" w:rsidP="00B1362B">
      <w:pPr>
        <w:pStyle w:val="NormalWeb"/>
        <w:numPr>
          <w:ilvl w:val="1"/>
          <w:numId w:val="25"/>
        </w:numPr>
        <w:spacing w:before="0" w:beforeAutospacing="0" w:after="0" w:afterAutospacing="0"/>
        <w:ind w:left="720"/>
      </w:pPr>
      <w:r w:rsidRPr="00B1362B">
        <w:t>Smart glasses, cameras, recording devices, and wearable technology</w:t>
      </w:r>
    </w:p>
    <w:p w14:paraId="5C6A25F4" w14:textId="53C54DDA" w:rsidR="00B1362B" w:rsidRPr="00B1362B" w:rsidRDefault="00B1362B" w:rsidP="00B1362B">
      <w:pPr>
        <w:pStyle w:val="NormalWeb"/>
        <w:numPr>
          <w:ilvl w:val="1"/>
          <w:numId w:val="25"/>
        </w:numPr>
        <w:spacing w:before="0" w:beforeAutospacing="0" w:after="0" w:afterAutospacing="0"/>
        <w:ind w:left="720"/>
      </w:pPr>
      <w:r w:rsidRPr="00B1362B">
        <w:t>Artificial intelligence (AI) tools, chatbots, and other generative AI technologies</w:t>
      </w:r>
    </w:p>
    <w:p w14:paraId="6F3EE2BF" w14:textId="53488EBE" w:rsidR="00B1362B" w:rsidRPr="00B1362B" w:rsidRDefault="00B1362B" w:rsidP="00B1362B">
      <w:pPr>
        <w:pStyle w:val="NormalWeb"/>
        <w:numPr>
          <w:ilvl w:val="1"/>
          <w:numId w:val="25"/>
        </w:numPr>
        <w:spacing w:before="0" w:beforeAutospacing="0" w:after="0" w:afterAutospacing="0"/>
        <w:ind w:left="720"/>
      </w:pPr>
      <w:r w:rsidRPr="00B1362B">
        <w:t>Notes, textbooks, study guides, formula sheets, or reference materials</w:t>
      </w:r>
    </w:p>
    <w:p w14:paraId="5A8DA2CF" w14:textId="2198F41B" w:rsidR="00B1362B" w:rsidRDefault="00B1362B" w:rsidP="00B1362B">
      <w:pPr>
        <w:pStyle w:val="NormalWeb"/>
        <w:numPr>
          <w:ilvl w:val="1"/>
          <w:numId w:val="25"/>
        </w:numPr>
        <w:spacing w:before="0" w:beforeAutospacing="0" w:after="0" w:afterAutospacing="0"/>
        <w:ind w:left="720"/>
      </w:pPr>
      <w:r w:rsidRPr="00B1362B">
        <w:t>Any other device, material, or resource not expressly permitted by the instructor</w:t>
      </w:r>
    </w:p>
    <w:p w14:paraId="566DAAFF" w14:textId="77777777" w:rsidR="00B1362B" w:rsidRPr="00B1362B" w:rsidRDefault="00B1362B" w:rsidP="00B1362B">
      <w:pPr>
        <w:pStyle w:val="NormalWeb"/>
        <w:spacing w:before="0" w:beforeAutospacing="0" w:after="0" w:afterAutospacing="0"/>
      </w:pPr>
    </w:p>
    <w:p w14:paraId="06ABCEEC" w14:textId="77777777" w:rsidR="00B1362B" w:rsidRPr="00B1362B" w:rsidRDefault="00B1362B" w:rsidP="00B1362B">
      <w:pPr>
        <w:pStyle w:val="NormalWeb"/>
        <w:spacing w:before="0" w:beforeAutospacing="0" w:after="0" w:afterAutospacing="0"/>
      </w:pPr>
      <w:r w:rsidRPr="00B1362B">
        <w:t>Students are responsible for clarifying any questions about permitted materials before the examination begins.</w:t>
      </w:r>
    </w:p>
    <w:p w14:paraId="3A7870F8" w14:textId="77777777" w:rsidR="00643C8C" w:rsidRPr="00643C8C" w:rsidRDefault="00643C8C">
      <w:pPr>
        <w:pStyle w:val="NormalWeb"/>
        <w:spacing w:before="0" w:beforeAutospacing="0" w:after="0" w:afterAutospacing="0"/>
      </w:pPr>
    </w:p>
    <w:p w14:paraId="23ABA221" w14:textId="77777777" w:rsidR="00683402" w:rsidRDefault="005C5EDB">
      <w:pPr>
        <w:jc w:val="center"/>
        <w:rPr>
          <w:rFonts w:eastAsia="Times New Roman"/>
        </w:rPr>
      </w:pPr>
      <w:r>
        <w:rPr>
          <w:rFonts w:eastAsia="Times New Roman"/>
        </w:rPr>
        <w:pict w14:anchorId="3569CC94">
          <v:rect id="_x0000_i1028" style="width:6in;height:1.5pt" o:hrpct="800" o:hralign="center" o:hrstd="t" o:hr="t" fillcolor="#a0a0a0" stroked="f"/>
        </w:pict>
      </w:r>
    </w:p>
    <w:p w14:paraId="0A77A349" w14:textId="0E7BC503" w:rsidR="00683402" w:rsidRDefault="00683402">
      <w:pPr>
        <w:pStyle w:val="Heading2"/>
        <w:spacing w:before="0" w:beforeAutospacing="0" w:after="120" w:afterAutospacing="0"/>
        <w:jc w:val="center"/>
        <w:divId w:val="1444228065"/>
        <w:rPr>
          <w:rFonts w:eastAsia="Times New Roman"/>
        </w:rPr>
      </w:pPr>
      <w:r>
        <w:rPr>
          <w:rFonts w:eastAsia="Times New Roman"/>
        </w:rPr>
        <w:t>Attendance</w:t>
      </w:r>
    </w:p>
    <w:p w14:paraId="0F1DFEF5" w14:textId="77777777" w:rsidR="00962165" w:rsidRDefault="00962165" w:rsidP="00011D1B">
      <w:pPr>
        <w:pStyle w:val="NormalWeb"/>
        <w:spacing w:before="0" w:beforeAutospacing="0" w:after="120" w:afterAutospacing="0"/>
        <w:divId w:val="1444228065"/>
      </w:pPr>
      <w:r w:rsidRPr="00962165">
        <w:t xml:space="preserve">Attendance is important and required. In this class, this means looking alive in class and working through the examples in lecture and recitation as we go. It is assumed you will do this. The instructor will not repeat whole lectures or offer personal lessons in office hours </w:t>
      </w:r>
      <w:proofErr w:type="gramStart"/>
      <w:r w:rsidRPr="00962165">
        <w:t>or</w:t>
      </w:r>
      <w:proofErr w:type="gramEnd"/>
      <w:r w:rsidRPr="00962165">
        <w:t xml:space="preserve"> email. These venues are for specific questions / problems.</w:t>
      </w:r>
    </w:p>
    <w:p w14:paraId="2ABFCC16" w14:textId="44FE8CFC" w:rsidR="00683402" w:rsidRPr="00011D1B" w:rsidRDefault="00962165" w:rsidP="00011D1B">
      <w:pPr>
        <w:pStyle w:val="NormalWeb"/>
        <w:spacing w:before="0" w:beforeAutospacing="0" w:after="120" w:afterAutospacing="0"/>
        <w:divId w:val="1444228065"/>
        <w:rPr>
          <w:b/>
          <w:bCs/>
        </w:rPr>
      </w:pPr>
      <w:r>
        <w:t>I</w:t>
      </w:r>
      <w:r w:rsidR="00683402" w:rsidRPr="00011D1B">
        <w:t>t is my experience that students who skip class</w:t>
      </w:r>
      <w:r w:rsidR="00643C8C" w:rsidRPr="00011D1B">
        <w:t xml:space="preserve"> </w:t>
      </w:r>
      <w:r w:rsidR="00683402" w:rsidRPr="00011D1B">
        <w:t>frequently make poorer grades than students who attend class regularly.</w:t>
      </w:r>
      <w:r w:rsidR="00011D1B">
        <w:t xml:space="preserve"> Y</w:t>
      </w:r>
      <w:r w:rsidR="00011D1B" w:rsidRPr="00011D1B">
        <w:t>ou will be responsible for everything that I cover in class, even if you are absent.</w:t>
      </w:r>
      <w:r w:rsidR="00011D1B">
        <w:t xml:space="preserve"> </w:t>
      </w:r>
      <w:r w:rsidR="00011D1B" w:rsidRPr="00011D1B">
        <w:rPr>
          <w:b/>
          <w:bCs/>
        </w:rPr>
        <w:t>In math courses, especially this one, the content will build upon itself making it very difficult to catch up if you fall behind.</w:t>
      </w:r>
    </w:p>
    <w:p w14:paraId="00C74666" w14:textId="77777777" w:rsidR="00011D1B" w:rsidRDefault="00683402" w:rsidP="00011D1B">
      <w:pPr>
        <w:pStyle w:val="NormalWeb"/>
        <w:spacing w:before="0" w:beforeAutospacing="0" w:after="120" w:afterAutospacing="0"/>
        <w:divId w:val="1444228065"/>
      </w:pPr>
      <w:r w:rsidRPr="00011D1B">
        <w:t xml:space="preserve">Students are expected to attend class meetings regularly and to abide by the attendance policy established for the course. It is important that you communicate with </w:t>
      </w:r>
      <w:r w:rsidR="00011D1B">
        <w:t>me</w:t>
      </w:r>
      <w:r w:rsidRPr="00011D1B">
        <w:t xml:space="preserve"> prior to being absent, so </w:t>
      </w:r>
      <w:r w:rsidR="00011D1B">
        <w:t>we</w:t>
      </w:r>
      <w:r w:rsidRPr="00011D1B">
        <w:t xml:space="preserve"> can discuss and mitigate the impact of the absence on your attainment of course learning goals. Please inform </w:t>
      </w:r>
      <w:r w:rsidR="00011D1B">
        <w:t>me</w:t>
      </w:r>
      <w:r w:rsidRPr="00011D1B">
        <w:t xml:space="preserve"> if you are unable to attend class meetings</w:t>
      </w:r>
      <w:r w:rsidR="00011D1B">
        <w:t xml:space="preserve">, especially in cases of illness. </w:t>
      </w:r>
    </w:p>
    <w:p w14:paraId="5BDC63C2" w14:textId="77777777" w:rsidR="00683402" w:rsidRDefault="005C5EDB">
      <w:pPr>
        <w:jc w:val="center"/>
        <w:divId w:val="1444228065"/>
        <w:rPr>
          <w:rFonts w:eastAsia="Times New Roman"/>
        </w:rPr>
      </w:pPr>
      <w:r>
        <w:rPr>
          <w:rFonts w:eastAsia="Times New Roman"/>
        </w:rPr>
        <w:pict w14:anchorId="36DA1A64">
          <v:rect id="_x0000_i1029" style="width:6in;height:1.5pt" o:hrpct="800" o:hralign="center" o:hrstd="t" o:hr="t" fillcolor="#a0a0a0" stroked="f"/>
        </w:pict>
      </w:r>
    </w:p>
    <w:p w14:paraId="30EBE99C" w14:textId="77777777" w:rsidR="00683402" w:rsidRDefault="00683402">
      <w:pPr>
        <w:pStyle w:val="Heading2"/>
        <w:spacing w:before="0" w:beforeAutospacing="0" w:after="120" w:afterAutospacing="0"/>
        <w:jc w:val="center"/>
        <w:rPr>
          <w:rFonts w:eastAsia="Times New Roman"/>
        </w:rPr>
      </w:pPr>
      <w:r>
        <w:rPr>
          <w:rFonts w:eastAsia="Times New Roman"/>
        </w:rPr>
        <w:t>Exam Policies</w:t>
      </w:r>
    </w:p>
    <w:p w14:paraId="7052DD91" w14:textId="77777777" w:rsidR="00011D1B" w:rsidRDefault="00011D1B">
      <w:pPr>
        <w:numPr>
          <w:ilvl w:val="0"/>
          <w:numId w:val="5"/>
        </w:numPr>
        <w:rPr>
          <w:rFonts w:eastAsia="Times New Roman"/>
        </w:rPr>
      </w:pPr>
      <w:r>
        <w:rPr>
          <w:rFonts w:eastAsia="Times New Roman"/>
        </w:rPr>
        <w:t>There will be 3 midterm exams administered in class during lecture.</w:t>
      </w:r>
    </w:p>
    <w:p w14:paraId="5D1348D9" w14:textId="259E1EF7" w:rsidR="00337D8F" w:rsidRDefault="00337D8F">
      <w:pPr>
        <w:numPr>
          <w:ilvl w:val="0"/>
          <w:numId w:val="5"/>
        </w:numPr>
        <w:rPr>
          <w:rFonts w:eastAsia="Times New Roman"/>
        </w:rPr>
      </w:pPr>
      <w:r>
        <w:rPr>
          <w:rFonts w:eastAsia="Times New Roman"/>
        </w:rPr>
        <w:t>There are no remote/online options for exams.</w:t>
      </w:r>
    </w:p>
    <w:p w14:paraId="656DE13B" w14:textId="56C86354" w:rsidR="00683402" w:rsidRPr="00011D1B" w:rsidRDefault="00683402">
      <w:pPr>
        <w:numPr>
          <w:ilvl w:val="0"/>
          <w:numId w:val="5"/>
        </w:numPr>
        <w:rPr>
          <w:rFonts w:eastAsia="Times New Roman"/>
        </w:rPr>
      </w:pPr>
      <w:r w:rsidRPr="00011D1B">
        <w:rPr>
          <w:rFonts w:eastAsia="Times New Roman"/>
        </w:rPr>
        <w:t xml:space="preserve">I expect to give exams during the weeks </w:t>
      </w:r>
      <w:r w:rsidR="00011D1B">
        <w:rPr>
          <w:rFonts w:eastAsia="Times New Roman"/>
        </w:rPr>
        <w:t>noted in the schedule below</w:t>
      </w:r>
      <w:r w:rsidRPr="00011D1B">
        <w:rPr>
          <w:rFonts w:eastAsia="Times New Roman"/>
        </w:rPr>
        <w:t xml:space="preserve">. However, these are tentative dates. I will announce the exact date of each exam in class. </w:t>
      </w:r>
    </w:p>
    <w:p w14:paraId="4366934A" w14:textId="0F1F9691" w:rsidR="00683402" w:rsidRPr="00635A1F" w:rsidRDefault="00683402">
      <w:pPr>
        <w:numPr>
          <w:ilvl w:val="0"/>
          <w:numId w:val="5"/>
        </w:numPr>
        <w:rPr>
          <w:rFonts w:eastAsia="Times New Roman"/>
        </w:rPr>
      </w:pPr>
      <w:r w:rsidRPr="00635A1F">
        <w:t>You will be expected to bring to class a calculator</w:t>
      </w:r>
      <w:r w:rsidR="00011D1B" w:rsidRPr="00635A1F">
        <w:t xml:space="preserve"> (TI-83, TI-84, or equivalent)</w:t>
      </w:r>
      <w:r w:rsidRPr="00635A1F">
        <w:t xml:space="preserve"> that can perform the calculations described in class. </w:t>
      </w:r>
    </w:p>
    <w:p w14:paraId="512D4537" w14:textId="77777777" w:rsidR="00683402" w:rsidRPr="00011D1B" w:rsidRDefault="00683402">
      <w:pPr>
        <w:numPr>
          <w:ilvl w:val="0"/>
          <w:numId w:val="5"/>
        </w:numPr>
        <w:rPr>
          <w:rFonts w:eastAsia="Times New Roman"/>
        </w:rPr>
      </w:pPr>
      <w:r w:rsidRPr="00011D1B">
        <w:rPr>
          <w:rFonts w:eastAsia="Times New Roman"/>
        </w:rPr>
        <w:t xml:space="preserve">After exams are returned </w:t>
      </w:r>
      <w:proofErr w:type="gramStart"/>
      <w:r w:rsidRPr="00011D1B">
        <w:rPr>
          <w:rFonts w:eastAsia="Times New Roman"/>
        </w:rPr>
        <w:t>in</w:t>
      </w:r>
      <w:proofErr w:type="gramEnd"/>
      <w:r w:rsidRPr="00011D1B">
        <w:rPr>
          <w:rFonts w:eastAsia="Times New Roman"/>
        </w:rPr>
        <w:t xml:space="preserve"> class, you have 48 hours to appeal your grade. I will not listen to any </w:t>
      </w:r>
      <w:proofErr w:type="gramStart"/>
      <w:r w:rsidRPr="00011D1B">
        <w:rPr>
          <w:rFonts w:eastAsia="Times New Roman"/>
        </w:rPr>
        <w:t>appeals</w:t>
      </w:r>
      <w:proofErr w:type="gramEnd"/>
      <w:r w:rsidRPr="00011D1B">
        <w:rPr>
          <w:rFonts w:eastAsia="Times New Roman"/>
        </w:rPr>
        <w:t xml:space="preserve"> after this 48-hour period. </w:t>
      </w:r>
    </w:p>
    <w:p w14:paraId="6ACEF6DF" w14:textId="77777777" w:rsidR="00337D8F" w:rsidRPr="00011D1B" w:rsidRDefault="00337D8F" w:rsidP="00337D8F">
      <w:pPr>
        <w:numPr>
          <w:ilvl w:val="0"/>
          <w:numId w:val="5"/>
        </w:numPr>
        <w:rPr>
          <w:rFonts w:eastAsia="Times New Roman"/>
        </w:rPr>
      </w:pPr>
      <w:r w:rsidRPr="00011D1B">
        <w:rPr>
          <w:rFonts w:eastAsia="Times New Roman"/>
        </w:rPr>
        <w:t xml:space="preserve">Students missing an exam for unauthorized reasons will receive 0 (zero) points on the exam. </w:t>
      </w:r>
    </w:p>
    <w:p w14:paraId="41BD621D" w14:textId="77777777" w:rsidR="00337D8F" w:rsidRDefault="00337D8F">
      <w:pPr>
        <w:numPr>
          <w:ilvl w:val="0"/>
          <w:numId w:val="5"/>
        </w:numPr>
        <w:rPr>
          <w:rFonts w:eastAsia="Times New Roman"/>
        </w:rPr>
      </w:pPr>
      <w:r>
        <w:rPr>
          <w:rFonts w:eastAsia="Times New Roman"/>
        </w:rPr>
        <w:t>Y</w:t>
      </w:r>
      <w:r w:rsidRPr="00337D8F">
        <w:rPr>
          <w:rFonts w:eastAsia="Times New Roman"/>
        </w:rPr>
        <w:t xml:space="preserve">our lowest exam grade (including </w:t>
      </w:r>
      <w:proofErr w:type="gramStart"/>
      <w:r w:rsidRPr="00337D8F">
        <w:rPr>
          <w:rFonts w:eastAsia="Times New Roman"/>
        </w:rPr>
        <w:t>a zero</w:t>
      </w:r>
      <w:proofErr w:type="gramEnd"/>
      <w:r w:rsidRPr="00337D8F">
        <w:rPr>
          <w:rFonts w:eastAsia="Times New Roman"/>
        </w:rPr>
        <w:t xml:space="preserve"> from a missed exam) may be replaced by your score on the final exam if it is higher. </w:t>
      </w:r>
    </w:p>
    <w:p w14:paraId="23721822" w14:textId="77777777" w:rsidR="00683402" w:rsidRPr="00011D1B" w:rsidRDefault="00683402">
      <w:pPr>
        <w:numPr>
          <w:ilvl w:val="0"/>
          <w:numId w:val="5"/>
        </w:numPr>
        <w:rPr>
          <w:rFonts w:eastAsia="Times New Roman"/>
        </w:rPr>
      </w:pPr>
      <w:r w:rsidRPr="00011D1B">
        <w:rPr>
          <w:rFonts w:eastAsia="Times New Roman"/>
        </w:rPr>
        <w:t xml:space="preserve">The Final Examination will be comprehensive in the sense that problems may come from any of the sections that will be covered during the semester. </w:t>
      </w:r>
    </w:p>
    <w:p w14:paraId="6B148F97" w14:textId="77777777" w:rsidR="00683402" w:rsidRPr="00011D1B" w:rsidRDefault="00683402">
      <w:pPr>
        <w:numPr>
          <w:ilvl w:val="0"/>
          <w:numId w:val="5"/>
        </w:numPr>
        <w:rPr>
          <w:rFonts w:eastAsia="Times New Roman"/>
        </w:rPr>
      </w:pPr>
      <w:r w:rsidRPr="00011D1B">
        <w:rPr>
          <w:rFonts w:eastAsia="Times New Roman"/>
        </w:rPr>
        <w:t xml:space="preserve">The grade of A signifies </w:t>
      </w:r>
      <w:r w:rsidRPr="00011D1B">
        <w:rPr>
          <w:rFonts w:eastAsia="Times New Roman"/>
          <w:i/>
          <w:iCs/>
        </w:rPr>
        <w:t>consistent</w:t>
      </w:r>
      <w:r w:rsidRPr="00011D1B">
        <w:rPr>
          <w:rFonts w:eastAsia="Times New Roman"/>
        </w:rPr>
        <w:t xml:space="preserve"> excellence over the course of the semester. </w:t>
      </w:r>
      <w:proofErr w:type="gramStart"/>
      <w:r w:rsidRPr="00011D1B">
        <w:rPr>
          <w:rFonts w:eastAsia="Times New Roman"/>
        </w:rPr>
        <w:t>In particular, an</w:t>
      </w:r>
      <w:proofErr w:type="gramEnd"/>
      <w:r w:rsidRPr="00011D1B">
        <w:rPr>
          <w:rFonts w:eastAsia="Times New Roman"/>
        </w:rPr>
        <w:t xml:space="preserve"> A </w:t>
      </w:r>
      <w:proofErr w:type="gramStart"/>
      <w:r w:rsidRPr="00011D1B">
        <w:rPr>
          <w:rFonts w:eastAsia="Times New Roman"/>
        </w:rPr>
        <w:t>on</w:t>
      </w:r>
      <w:proofErr w:type="gramEnd"/>
      <w:r w:rsidRPr="00011D1B">
        <w:rPr>
          <w:rFonts w:eastAsia="Times New Roman"/>
        </w:rPr>
        <w:t xml:space="preserve"> the final is not equivalent to an A </w:t>
      </w:r>
      <w:proofErr w:type="gramStart"/>
      <w:r w:rsidRPr="00011D1B">
        <w:rPr>
          <w:rFonts w:eastAsia="Times New Roman"/>
        </w:rPr>
        <w:t>for</w:t>
      </w:r>
      <w:proofErr w:type="gramEnd"/>
      <w:r w:rsidRPr="00011D1B">
        <w:rPr>
          <w:rFonts w:eastAsia="Times New Roman"/>
        </w:rPr>
        <w:t xml:space="preserve"> the course. </w:t>
      </w:r>
    </w:p>
    <w:p w14:paraId="0ED57963" w14:textId="77777777" w:rsidR="00683402" w:rsidRPr="00011D1B" w:rsidRDefault="00683402">
      <w:pPr>
        <w:numPr>
          <w:ilvl w:val="0"/>
          <w:numId w:val="5"/>
        </w:numPr>
        <w:rPr>
          <w:rFonts w:eastAsia="Times New Roman"/>
        </w:rPr>
      </w:pPr>
      <w:r w:rsidRPr="00011D1B">
        <w:rPr>
          <w:rFonts w:eastAsia="Times New Roman"/>
        </w:rPr>
        <w:t xml:space="preserve">I reserve the right to test and quiz you on problems which are generalizations of material covered in the class and/or in the text. In short, the problems may not look exactly like the ones in the book. </w:t>
      </w:r>
    </w:p>
    <w:p w14:paraId="2E9E833D" w14:textId="77777777" w:rsidR="00683402" w:rsidRPr="00011D1B" w:rsidRDefault="00683402">
      <w:pPr>
        <w:numPr>
          <w:ilvl w:val="0"/>
          <w:numId w:val="5"/>
        </w:numPr>
        <w:rPr>
          <w:rFonts w:eastAsia="Times New Roman"/>
        </w:rPr>
      </w:pPr>
      <w:r w:rsidRPr="00011D1B">
        <w:rPr>
          <w:rFonts w:eastAsia="Times New Roman"/>
        </w:rPr>
        <w:t xml:space="preserve">Everything that I say in class is fair game for exam material. You will be responsible for everything unless I advise you to the contrary. </w:t>
      </w:r>
    </w:p>
    <w:p w14:paraId="121D7E73" w14:textId="77777777" w:rsidR="00683402" w:rsidRDefault="005C5EDB">
      <w:pPr>
        <w:jc w:val="center"/>
        <w:divId w:val="1541240010"/>
        <w:rPr>
          <w:rFonts w:eastAsia="Times New Roman"/>
        </w:rPr>
      </w:pPr>
      <w:r>
        <w:rPr>
          <w:rFonts w:eastAsia="Times New Roman"/>
        </w:rPr>
        <w:pict w14:anchorId="683332E3">
          <v:rect id="_x0000_i1030" style="width:6in;height:1.5pt" o:hrpct="800" o:hralign="center" o:hrstd="t" o:hr="t" fillcolor="#a0a0a0" stroked="f"/>
        </w:pict>
      </w:r>
    </w:p>
    <w:p w14:paraId="1088B99A" w14:textId="77777777" w:rsidR="00683402" w:rsidRDefault="00683402">
      <w:pPr>
        <w:pStyle w:val="Heading2"/>
        <w:spacing w:before="0" w:beforeAutospacing="0" w:after="120" w:afterAutospacing="0"/>
        <w:jc w:val="center"/>
        <w:rPr>
          <w:rFonts w:eastAsia="Times New Roman"/>
        </w:rPr>
      </w:pPr>
      <w:r>
        <w:rPr>
          <w:rFonts w:eastAsia="Times New Roman"/>
        </w:rPr>
        <w:lastRenderedPageBreak/>
        <w:t>Homework Policies</w:t>
      </w:r>
    </w:p>
    <w:p w14:paraId="37495D3A" w14:textId="77777777" w:rsidR="00783AC4" w:rsidRPr="00783AC4" w:rsidRDefault="00783AC4" w:rsidP="00783AC4">
      <w:pPr>
        <w:numPr>
          <w:ilvl w:val="0"/>
          <w:numId w:val="6"/>
        </w:numPr>
        <w:rPr>
          <w:rFonts w:eastAsia="Times New Roman"/>
        </w:rPr>
      </w:pPr>
      <w:r w:rsidRPr="00783AC4">
        <w:rPr>
          <w:rFonts w:eastAsia="Times New Roman"/>
        </w:rPr>
        <w:t xml:space="preserve">Each week there will be homework on WebAssign for each section covered that week. There may be multiple homework assignments due in a single week. </w:t>
      </w:r>
    </w:p>
    <w:p w14:paraId="0D0F7245" w14:textId="6CA3C56E" w:rsidR="00783AC4" w:rsidRPr="00783AC4" w:rsidRDefault="00783AC4" w:rsidP="00783AC4">
      <w:pPr>
        <w:numPr>
          <w:ilvl w:val="0"/>
          <w:numId w:val="6"/>
        </w:numPr>
        <w:rPr>
          <w:rFonts w:eastAsia="Times New Roman"/>
        </w:rPr>
      </w:pPr>
      <w:r w:rsidRPr="00783AC4">
        <w:rPr>
          <w:rFonts w:eastAsia="Times New Roman"/>
        </w:rPr>
        <w:t xml:space="preserve">The homework will typically be due by 11:59 PM on Wednesday of the following week. This is to give ample time and flexibility should the unexpected happen, but ideally you should be completing the homework as you go through the module during the week. </w:t>
      </w:r>
    </w:p>
    <w:p w14:paraId="4F94B203" w14:textId="19EA2294" w:rsidR="00783AC4" w:rsidRPr="00783AC4" w:rsidRDefault="00783AC4" w:rsidP="00783AC4">
      <w:pPr>
        <w:numPr>
          <w:ilvl w:val="0"/>
          <w:numId w:val="6"/>
        </w:numPr>
        <w:rPr>
          <w:rFonts w:eastAsia="Times New Roman"/>
        </w:rPr>
      </w:pPr>
      <w:r w:rsidRPr="00783AC4">
        <w:rPr>
          <w:rFonts w:eastAsia="Times New Roman"/>
        </w:rPr>
        <w:t xml:space="preserve">It’s possible that homework will be scheduled for days other than Wednesdays, especially the weeks near exams. Keep in mind you will have to check WebAssign frequently to keep up with the due dates, there will not be reminders in Canvas.  </w:t>
      </w:r>
    </w:p>
    <w:p w14:paraId="284391B0" w14:textId="5B1D9BAD" w:rsidR="00783AC4" w:rsidRPr="00783AC4" w:rsidRDefault="00783AC4" w:rsidP="00783AC4">
      <w:pPr>
        <w:numPr>
          <w:ilvl w:val="0"/>
          <w:numId w:val="6"/>
        </w:numPr>
        <w:rPr>
          <w:rFonts w:eastAsia="Times New Roman"/>
        </w:rPr>
      </w:pPr>
      <w:r w:rsidRPr="00783AC4">
        <w:rPr>
          <w:rFonts w:eastAsia="Times New Roman"/>
        </w:rPr>
        <w:t xml:space="preserve">To provide an incentive, you will receive a 5% bonus for any work on the homework completed more than 48 hours before the deadline.  </w:t>
      </w:r>
    </w:p>
    <w:p w14:paraId="18F73855" w14:textId="61DA0179" w:rsidR="00683402" w:rsidRPr="00783AC4" w:rsidRDefault="00783AC4" w:rsidP="00783AC4">
      <w:pPr>
        <w:numPr>
          <w:ilvl w:val="0"/>
          <w:numId w:val="6"/>
        </w:numPr>
        <w:rPr>
          <w:rFonts w:eastAsia="Times New Roman"/>
        </w:rPr>
      </w:pPr>
      <w:r w:rsidRPr="00783AC4">
        <w:rPr>
          <w:rFonts w:eastAsia="Times New Roman"/>
        </w:rPr>
        <w:t xml:space="preserve">On the homework you will generally have 10 attempts </w:t>
      </w:r>
      <w:proofErr w:type="gramStart"/>
      <w:r w:rsidRPr="00783AC4">
        <w:rPr>
          <w:rFonts w:eastAsia="Times New Roman"/>
        </w:rPr>
        <w:t>on</w:t>
      </w:r>
      <w:proofErr w:type="gramEnd"/>
      <w:r w:rsidRPr="00783AC4">
        <w:rPr>
          <w:rFonts w:eastAsia="Times New Roman"/>
        </w:rPr>
        <w:t xml:space="preserve"> each question. </w:t>
      </w:r>
    </w:p>
    <w:p w14:paraId="5F38C701" w14:textId="4502CC48" w:rsidR="00683402" w:rsidRPr="00783AC4" w:rsidRDefault="00683402">
      <w:pPr>
        <w:numPr>
          <w:ilvl w:val="0"/>
          <w:numId w:val="6"/>
        </w:numPr>
        <w:rPr>
          <w:rFonts w:eastAsia="Times New Roman"/>
        </w:rPr>
      </w:pPr>
      <w:r w:rsidRPr="00783AC4">
        <w:rPr>
          <w:rFonts w:eastAsia="Times New Roman"/>
        </w:rPr>
        <w:t xml:space="preserve">When computing grades, I will drop the </w:t>
      </w:r>
      <w:r w:rsidR="00783AC4" w:rsidRPr="00783AC4">
        <w:rPr>
          <w:rFonts w:eastAsia="Times New Roman"/>
          <w:b/>
          <w:bCs/>
        </w:rPr>
        <w:t>four (4)</w:t>
      </w:r>
      <w:r w:rsidRPr="00783AC4">
        <w:rPr>
          <w:rFonts w:eastAsia="Times New Roman"/>
        </w:rPr>
        <w:t xml:space="preserve"> lowest homework grades before computing the homework average. Therefore, in principle, you could get a 100% homework score </w:t>
      </w:r>
      <w:proofErr w:type="gramStart"/>
      <w:r w:rsidRPr="00783AC4">
        <w:rPr>
          <w:rFonts w:eastAsia="Times New Roman"/>
        </w:rPr>
        <w:t>and also</w:t>
      </w:r>
      <w:proofErr w:type="gramEnd"/>
      <w:r w:rsidRPr="00783AC4">
        <w:rPr>
          <w:rFonts w:eastAsia="Times New Roman"/>
        </w:rPr>
        <w:t xml:space="preserve"> not turn in </w:t>
      </w:r>
      <w:r w:rsidR="00783AC4" w:rsidRPr="00783AC4">
        <w:rPr>
          <w:rFonts w:eastAsia="Times New Roman"/>
        </w:rPr>
        <w:t>four</w:t>
      </w:r>
      <w:r w:rsidRPr="00783AC4">
        <w:rPr>
          <w:rFonts w:eastAsia="Times New Roman"/>
        </w:rPr>
        <w:t xml:space="preserve"> assignments during the semester. I have this policy in case you get sick, a family emergency arises, etc., during the semester. You will still be responsible for the material in such assignments during the examinations. </w:t>
      </w:r>
    </w:p>
    <w:p w14:paraId="20375F10" w14:textId="77777777" w:rsidR="00683402" w:rsidRDefault="00683402">
      <w:pPr>
        <w:numPr>
          <w:ilvl w:val="0"/>
          <w:numId w:val="6"/>
        </w:numPr>
        <w:rPr>
          <w:rFonts w:eastAsia="Times New Roman"/>
        </w:rPr>
      </w:pPr>
      <w:r w:rsidRPr="00783AC4">
        <w:rPr>
          <w:rFonts w:eastAsia="Times New Roman"/>
        </w:rPr>
        <w:t xml:space="preserve">Because of this policy, I will </w:t>
      </w:r>
      <w:r w:rsidRPr="00783AC4">
        <w:rPr>
          <w:rFonts w:eastAsia="Times New Roman"/>
          <w:b/>
          <w:bCs/>
        </w:rPr>
        <w:t>not</w:t>
      </w:r>
      <w:r w:rsidRPr="00783AC4">
        <w:rPr>
          <w:rFonts w:eastAsia="Times New Roman"/>
        </w:rPr>
        <w:t xml:space="preserve"> give extensions </w:t>
      </w:r>
      <w:proofErr w:type="gramStart"/>
      <w:r w:rsidRPr="00783AC4">
        <w:rPr>
          <w:rFonts w:eastAsia="Times New Roman"/>
        </w:rPr>
        <w:t>on</w:t>
      </w:r>
      <w:proofErr w:type="gramEnd"/>
      <w:r w:rsidRPr="00783AC4">
        <w:rPr>
          <w:rFonts w:eastAsia="Times New Roman"/>
        </w:rPr>
        <w:t xml:space="preserve"> homework assignments, nor will I accept late assignments. </w:t>
      </w:r>
    </w:p>
    <w:p w14:paraId="3A478751" w14:textId="77777777" w:rsidR="00783AC4" w:rsidRPr="00783AC4" w:rsidRDefault="00783AC4" w:rsidP="00635A1F">
      <w:pPr>
        <w:rPr>
          <w:rFonts w:eastAsia="Times New Roman"/>
        </w:rPr>
      </w:pPr>
    </w:p>
    <w:p w14:paraId="29E2EC81" w14:textId="27F12DCB" w:rsidR="00635A1F" w:rsidRDefault="005C5EDB" w:rsidP="00635A1F">
      <w:pPr>
        <w:jc w:val="center"/>
        <w:rPr>
          <w:rFonts w:eastAsia="Times New Roman"/>
        </w:rPr>
      </w:pPr>
      <w:r>
        <w:rPr>
          <w:rFonts w:eastAsia="Times New Roman"/>
        </w:rPr>
        <w:pict w14:anchorId="51986970">
          <v:rect id="_x0000_i1031" style="width:6in;height:1.5pt" o:hrpct="800" o:hralign="center" o:hrstd="t" o:hr="t" fillcolor="#a0a0a0" stroked="f"/>
        </w:pict>
      </w:r>
    </w:p>
    <w:p w14:paraId="4BFA4B5B" w14:textId="2DE79F9C" w:rsidR="00783AC4" w:rsidRDefault="00783AC4" w:rsidP="00783AC4">
      <w:pPr>
        <w:pStyle w:val="Heading2"/>
        <w:spacing w:before="0" w:beforeAutospacing="0" w:after="120" w:afterAutospacing="0"/>
        <w:jc w:val="center"/>
        <w:rPr>
          <w:rFonts w:eastAsia="Times New Roman"/>
        </w:rPr>
      </w:pPr>
      <w:r>
        <w:rPr>
          <w:rFonts w:eastAsia="Times New Roman"/>
        </w:rPr>
        <w:t>Quiz Policies</w:t>
      </w:r>
    </w:p>
    <w:p w14:paraId="2A03A527" w14:textId="0DD85D1B" w:rsidR="00337D8F" w:rsidRPr="00337D8F" w:rsidRDefault="00783AC4" w:rsidP="00337D8F">
      <w:pPr>
        <w:pStyle w:val="NormalWeb"/>
        <w:numPr>
          <w:ilvl w:val="0"/>
          <w:numId w:val="10"/>
        </w:numPr>
        <w:spacing w:before="0" w:beforeAutospacing="0" w:after="0" w:afterAutospacing="0"/>
      </w:pPr>
      <w:r w:rsidRPr="00337D8F">
        <w:t>There will be a quiz or activity each week in recitation covering the material from the prior week (i.e.</w:t>
      </w:r>
      <w:r w:rsidR="00337D8F" w:rsidRPr="00337D8F">
        <w:t>,</w:t>
      </w:r>
      <w:r w:rsidRPr="00337D8F">
        <w:t xml:space="preserve"> over the homework you are submitting that week). </w:t>
      </w:r>
    </w:p>
    <w:p w14:paraId="5D75DE27" w14:textId="57B855CE" w:rsidR="00337D8F" w:rsidRPr="00337D8F" w:rsidRDefault="00337D8F" w:rsidP="00337D8F">
      <w:pPr>
        <w:pStyle w:val="NormalWeb"/>
        <w:numPr>
          <w:ilvl w:val="0"/>
          <w:numId w:val="10"/>
        </w:numPr>
        <w:spacing w:before="0" w:beforeAutospacing="0" w:after="0" w:afterAutospacing="0"/>
      </w:pPr>
      <w:r w:rsidRPr="00337D8F">
        <w:t xml:space="preserve">You are welcome to consult your notes, read your textbook, collaborate with your peers, ask the teaching assistant for help, etc. during the quiz. </w:t>
      </w:r>
    </w:p>
    <w:p w14:paraId="3924316A" w14:textId="7B35E3EC" w:rsidR="00643C8C" w:rsidRPr="00337D8F" w:rsidRDefault="00783AC4" w:rsidP="00337D8F">
      <w:pPr>
        <w:pStyle w:val="NormalWeb"/>
        <w:numPr>
          <w:ilvl w:val="0"/>
          <w:numId w:val="10"/>
        </w:numPr>
        <w:spacing w:before="0" w:beforeAutospacing="0" w:after="0" w:afterAutospacing="0"/>
      </w:pPr>
      <w:r w:rsidRPr="00337D8F">
        <w:t>Your lowest two (2) quiz scores will be dropped.</w:t>
      </w:r>
    </w:p>
    <w:p w14:paraId="40595EFC" w14:textId="77777777" w:rsidR="00337D8F" w:rsidRDefault="00337D8F" w:rsidP="00337D8F">
      <w:pPr>
        <w:pStyle w:val="NormalWeb"/>
        <w:spacing w:before="0" w:beforeAutospacing="0" w:after="0" w:afterAutospacing="0"/>
        <w:ind w:left="360"/>
        <w:rPr>
          <w:sz w:val="22"/>
          <w:szCs w:val="22"/>
        </w:rPr>
      </w:pPr>
    </w:p>
    <w:p w14:paraId="5CB4B563" w14:textId="77777777" w:rsidR="00962165" w:rsidRDefault="005C5EDB" w:rsidP="00962165">
      <w:pPr>
        <w:jc w:val="center"/>
        <w:rPr>
          <w:rFonts w:eastAsia="Times New Roman"/>
        </w:rPr>
      </w:pPr>
      <w:r>
        <w:rPr>
          <w:rFonts w:eastAsia="Times New Roman"/>
        </w:rPr>
        <w:pict w14:anchorId="2A35601B">
          <v:rect id="_x0000_i1032" style="width:6in;height:1.5pt" o:hrpct="800" o:hralign="center" o:hrstd="t" o:hr="t" fillcolor="#a0a0a0" stroked="f"/>
        </w:pict>
      </w:r>
    </w:p>
    <w:p w14:paraId="1B9F7F0B" w14:textId="00467388" w:rsidR="00962165" w:rsidRDefault="00962165" w:rsidP="00962165">
      <w:pPr>
        <w:pStyle w:val="Heading2"/>
        <w:spacing w:before="0" w:beforeAutospacing="0" w:after="120" w:afterAutospacing="0"/>
        <w:jc w:val="center"/>
        <w:rPr>
          <w:rFonts w:eastAsia="Times New Roman"/>
        </w:rPr>
      </w:pPr>
      <w:r>
        <w:rPr>
          <w:rFonts w:eastAsia="Times New Roman"/>
        </w:rPr>
        <w:t>Course Objectives</w:t>
      </w:r>
    </w:p>
    <w:p w14:paraId="6B2B87F7" w14:textId="77777777" w:rsidR="00962165" w:rsidRDefault="00962165" w:rsidP="00962165">
      <w:pPr>
        <w:spacing w:after="120"/>
        <w:rPr>
          <w:rFonts w:eastAsia="Times New Roman" w:cstheme="minorHAnsi"/>
        </w:rPr>
      </w:pPr>
      <w:r w:rsidRPr="0084487A">
        <w:rPr>
          <w:rFonts w:eastAsia="Times New Roman" w:cstheme="minorHAnsi"/>
        </w:rPr>
        <w:t xml:space="preserve">Upon successful completion of this course, learners will be able </w:t>
      </w:r>
      <w:r>
        <w:rPr>
          <w:rFonts w:eastAsia="Times New Roman" w:cstheme="minorHAnsi"/>
        </w:rPr>
        <w:t>to:</w:t>
      </w:r>
    </w:p>
    <w:p w14:paraId="22638914" w14:textId="77777777" w:rsidR="00B9548C" w:rsidRDefault="00B9548C" w:rsidP="00B9548C">
      <w:pPr>
        <w:numPr>
          <w:ilvl w:val="0"/>
          <w:numId w:val="13"/>
        </w:numPr>
        <w:spacing w:before="100" w:beforeAutospacing="1" w:after="100" w:afterAutospacing="1"/>
        <w:rPr>
          <w:rFonts w:eastAsia="Times New Roman" w:cstheme="minorHAnsi"/>
        </w:rPr>
      </w:pPr>
      <w:r>
        <w:rPr>
          <w:rFonts w:eastAsia="Times New Roman" w:cstheme="minorHAnsi"/>
        </w:rPr>
        <w:t>Develop solutions for tangent line problems using the concepts of limits and derivatives</w:t>
      </w:r>
    </w:p>
    <w:p w14:paraId="5F8E8FF1" w14:textId="77777777" w:rsidR="00B9548C" w:rsidRDefault="00B9548C" w:rsidP="00B9548C">
      <w:pPr>
        <w:numPr>
          <w:ilvl w:val="0"/>
          <w:numId w:val="13"/>
        </w:numPr>
        <w:spacing w:before="100" w:beforeAutospacing="1" w:after="100" w:afterAutospacing="1"/>
        <w:rPr>
          <w:rFonts w:eastAsia="Times New Roman" w:cstheme="minorHAnsi"/>
        </w:rPr>
      </w:pPr>
      <w:r>
        <w:rPr>
          <w:rFonts w:eastAsia="Times New Roman" w:cstheme="minorHAnsi"/>
        </w:rPr>
        <w:t>Create graphs of functions considering limits, continuity, and differentiability at a point</w:t>
      </w:r>
    </w:p>
    <w:p w14:paraId="7B34FBEB" w14:textId="77777777" w:rsidR="00B9548C" w:rsidRDefault="00B9548C" w:rsidP="00B9548C">
      <w:pPr>
        <w:numPr>
          <w:ilvl w:val="0"/>
          <w:numId w:val="13"/>
        </w:numPr>
        <w:spacing w:before="100" w:beforeAutospacing="1" w:after="100" w:afterAutospacing="1"/>
        <w:rPr>
          <w:rFonts w:eastAsia="Times New Roman" w:cstheme="minorHAnsi"/>
        </w:rPr>
      </w:pPr>
      <w:r>
        <w:rPr>
          <w:rFonts w:eastAsia="Times New Roman" w:cstheme="minorHAnsi"/>
        </w:rPr>
        <w:t>Determine whether a function is continuous and/or differentiable at a point using limits</w:t>
      </w:r>
    </w:p>
    <w:p w14:paraId="3AB171BD" w14:textId="77777777" w:rsidR="00B9548C" w:rsidRDefault="00B9548C" w:rsidP="00B9548C">
      <w:pPr>
        <w:numPr>
          <w:ilvl w:val="0"/>
          <w:numId w:val="13"/>
        </w:numPr>
        <w:spacing w:before="100" w:beforeAutospacing="1" w:after="100" w:afterAutospacing="1"/>
        <w:rPr>
          <w:rFonts w:eastAsia="Times New Roman" w:cstheme="minorHAnsi"/>
        </w:rPr>
      </w:pPr>
      <w:r>
        <w:rPr>
          <w:rFonts w:eastAsia="Times New Roman" w:cstheme="minorHAnsi"/>
        </w:rPr>
        <w:t>Use differentiation rules to differentiate functions</w:t>
      </w:r>
    </w:p>
    <w:p w14:paraId="446533CE" w14:textId="77777777" w:rsidR="00B9548C" w:rsidRDefault="00B9548C" w:rsidP="00B9548C">
      <w:pPr>
        <w:numPr>
          <w:ilvl w:val="0"/>
          <w:numId w:val="13"/>
        </w:numPr>
        <w:spacing w:before="100" w:beforeAutospacing="1" w:after="100" w:afterAutospacing="1"/>
        <w:rPr>
          <w:rFonts w:eastAsia="Times New Roman" w:cstheme="minorHAnsi"/>
        </w:rPr>
      </w:pPr>
      <w:r>
        <w:rPr>
          <w:rFonts w:eastAsia="Times New Roman" w:cstheme="minorHAnsi"/>
        </w:rPr>
        <w:t>Understand the use of derivatives in linear approximation of functions</w:t>
      </w:r>
    </w:p>
    <w:p w14:paraId="79813EFF" w14:textId="77777777" w:rsidR="00B9548C" w:rsidRPr="002F2FA1" w:rsidRDefault="00B9548C" w:rsidP="00B9548C">
      <w:pPr>
        <w:numPr>
          <w:ilvl w:val="0"/>
          <w:numId w:val="13"/>
        </w:numPr>
        <w:spacing w:before="100" w:beforeAutospacing="1" w:after="100" w:afterAutospacing="1"/>
        <w:rPr>
          <w:rFonts w:eastAsia="Times New Roman" w:cstheme="minorHAnsi"/>
        </w:rPr>
      </w:pPr>
      <w:r>
        <w:rPr>
          <w:rFonts w:eastAsia="Times New Roman" w:cstheme="minorHAnsi"/>
        </w:rPr>
        <w:t>Use derivatives to describe and solve problems involving velocity acceleration and other rates of change</w:t>
      </w:r>
    </w:p>
    <w:p w14:paraId="6E5AC2AE" w14:textId="77777777" w:rsidR="00B9548C" w:rsidRDefault="00B9548C" w:rsidP="00B9548C">
      <w:pPr>
        <w:numPr>
          <w:ilvl w:val="0"/>
          <w:numId w:val="13"/>
        </w:numPr>
        <w:spacing w:before="100" w:beforeAutospacing="1" w:after="100" w:afterAutospacing="1"/>
        <w:rPr>
          <w:rFonts w:eastAsia="Times New Roman" w:cstheme="minorHAnsi"/>
        </w:rPr>
      </w:pPr>
      <w:r>
        <w:rPr>
          <w:rFonts w:eastAsia="Times New Roman" w:cstheme="minorHAnsi"/>
        </w:rPr>
        <w:t>Identify appropriate calculus concepts and techniques to provide mathematical modules of real-world situations and determine solutions to applied problems</w:t>
      </w:r>
    </w:p>
    <w:p w14:paraId="2AEB8BC4" w14:textId="77777777" w:rsidR="00B9548C" w:rsidRPr="0084062D" w:rsidRDefault="00B9548C" w:rsidP="00B9548C">
      <w:pPr>
        <w:numPr>
          <w:ilvl w:val="0"/>
          <w:numId w:val="13"/>
        </w:numPr>
        <w:spacing w:before="100" w:beforeAutospacing="1" w:after="100" w:afterAutospacing="1"/>
        <w:rPr>
          <w:rFonts w:eastAsia="Times New Roman" w:cstheme="minorHAnsi"/>
        </w:rPr>
      </w:pPr>
      <w:r>
        <w:rPr>
          <w:rFonts w:eastAsia="Times New Roman" w:cstheme="minorHAnsi"/>
        </w:rPr>
        <w:t xml:space="preserve">Compute </w:t>
      </w:r>
      <w:proofErr w:type="gramStart"/>
      <w:r>
        <w:rPr>
          <w:rFonts w:eastAsia="Times New Roman" w:cstheme="minorHAnsi"/>
        </w:rPr>
        <w:t>antiderivatives</w:t>
      </w:r>
      <w:proofErr w:type="gramEnd"/>
      <w:r>
        <w:rPr>
          <w:rFonts w:eastAsia="Times New Roman" w:cstheme="minorHAnsi"/>
        </w:rPr>
        <w:t xml:space="preserve"> of basic functions and understand the role of antiderivatives in solving applied problems</w:t>
      </w:r>
    </w:p>
    <w:p w14:paraId="11394AE8" w14:textId="77777777" w:rsidR="00B74BA7" w:rsidRDefault="005C5EDB" w:rsidP="00B74BA7">
      <w:pPr>
        <w:jc w:val="center"/>
        <w:rPr>
          <w:rFonts w:eastAsia="Times New Roman"/>
        </w:rPr>
      </w:pPr>
      <w:r>
        <w:rPr>
          <w:rFonts w:eastAsia="Times New Roman"/>
        </w:rPr>
        <w:pict w14:anchorId="7DF73F03">
          <v:rect id="_x0000_i1033" style="width:6in;height:1.5pt" o:hrpct="800" o:hralign="center" o:hrstd="t" o:hr="t" fillcolor="#a0a0a0" stroked="f"/>
        </w:pict>
      </w:r>
    </w:p>
    <w:p w14:paraId="5DFB60A6" w14:textId="28394D99" w:rsidR="00B74BA7" w:rsidRDefault="00B74BA7" w:rsidP="00B74BA7">
      <w:pPr>
        <w:pStyle w:val="Heading2"/>
        <w:spacing w:before="0" w:beforeAutospacing="0" w:after="120" w:afterAutospacing="0"/>
        <w:jc w:val="center"/>
        <w:rPr>
          <w:rFonts w:eastAsia="Times New Roman"/>
        </w:rPr>
      </w:pPr>
      <w:r>
        <w:rPr>
          <w:rFonts w:eastAsia="Times New Roman"/>
        </w:rPr>
        <w:t>Extra Help</w:t>
      </w:r>
    </w:p>
    <w:p w14:paraId="02DA6363" w14:textId="42790DAA" w:rsidR="00B74BA7" w:rsidRPr="00B74BA7" w:rsidRDefault="00B74BA7" w:rsidP="00B74BA7">
      <w:pPr>
        <w:pStyle w:val="NormalWeb"/>
      </w:pPr>
      <w:r w:rsidRPr="00B74BA7">
        <w:rPr>
          <w:b/>
          <w:bCs/>
        </w:rPr>
        <w:t>UNT Math Lab</w:t>
      </w:r>
      <w:r w:rsidRPr="00B74BA7">
        <w:t xml:space="preserve">: The Math Lab is a walk-in tutoring lab that provides free math tutoring for students enrolled in an undergraduate College of Science course at UNT. The Math Lab is staffed by mathematics graduate </w:t>
      </w:r>
      <w:r w:rsidRPr="00B74BA7">
        <w:lastRenderedPageBreak/>
        <w:t xml:space="preserve">students and undergraduate students with a passion for math. Math Lab tutors answer specific questions, check that you are approaching a concept correctly, work with and offer alternative problems, and help clarify concepts. Check out all that the Math Lab has to offer by stopping by at Sage Hall 130 or checking it out online at </w:t>
      </w:r>
      <w:hyperlink r:id="rId14" w:history="1">
        <w:r w:rsidRPr="00B74BA7">
          <w:rPr>
            <w:rStyle w:val="Hyperlink"/>
          </w:rPr>
          <w:t>UNT Math Lab</w:t>
        </w:r>
      </w:hyperlink>
      <w:r w:rsidRPr="00B74BA7">
        <w:t>.</w:t>
      </w:r>
    </w:p>
    <w:p w14:paraId="35C38E43" w14:textId="553F6C4A" w:rsidR="00962165" w:rsidRPr="00B74BA7" w:rsidRDefault="00B74BA7" w:rsidP="00B74BA7">
      <w:pPr>
        <w:pStyle w:val="NormalWeb"/>
        <w:spacing w:before="0" w:beforeAutospacing="0" w:after="0" w:afterAutospacing="0"/>
      </w:pPr>
      <w:r w:rsidRPr="00B74BA7">
        <w:rPr>
          <w:b/>
          <w:bCs/>
        </w:rPr>
        <w:t>UNT Tutoring Services</w:t>
      </w:r>
      <w:r w:rsidRPr="00B74BA7">
        <w:t xml:space="preserve">: The Learning Center </w:t>
      </w:r>
      <w:proofErr w:type="gramStart"/>
      <w:r w:rsidRPr="00B74BA7">
        <w:t>offer</w:t>
      </w:r>
      <w:proofErr w:type="gramEnd"/>
      <w:r w:rsidRPr="00B74BA7">
        <w:t xml:space="preserve"> a variety of tutoring services designed to help you succeed at UNT. The tutors there answer specific questions, check that you are approaching a concept correctly, work with and offer alternative problems, and help clarify concepts. Please note, The Learning Center's Tutoring Services will not work on homework or assignment problems for you, check assignment answers, assist with take-home quizzes or essays, or repeat class lectures. Schedule an in-person or online appointment with a Lead Tutor who will help you navigate course content. For more information check </w:t>
      </w:r>
      <w:hyperlink r:id="rId15" w:history="1">
        <w:r w:rsidRPr="00B74BA7">
          <w:rPr>
            <w:rStyle w:val="Hyperlink"/>
          </w:rPr>
          <w:t>UNT Tutoring Services</w:t>
        </w:r>
      </w:hyperlink>
      <w:r w:rsidRPr="00B74BA7">
        <w:t>.</w:t>
      </w:r>
    </w:p>
    <w:p w14:paraId="25CF37A3" w14:textId="77777777" w:rsidR="00B74BA7" w:rsidRDefault="00B74BA7" w:rsidP="00B74BA7">
      <w:pPr>
        <w:pStyle w:val="NormalWeb"/>
        <w:spacing w:before="0" w:beforeAutospacing="0" w:after="0" w:afterAutospacing="0"/>
        <w:rPr>
          <w:sz w:val="22"/>
          <w:szCs w:val="22"/>
        </w:rPr>
      </w:pPr>
    </w:p>
    <w:p w14:paraId="3C8875B7" w14:textId="77777777" w:rsidR="00643C8C" w:rsidRDefault="005C5EDB" w:rsidP="00643C8C">
      <w:pPr>
        <w:jc w:val="center"/>
        <w:rPr>
          <w:rFonts w:eastAsia="Times New Roman"/>
        </w:rPr>
      </w:pPr>
      <w:r>
        <w:rPr>
          <w:rFonts w:eastAsia="Times New Roman"/>
        </w:rPr>
        <w:pict w14:anchorId="1012B7DC">
          <v:rect id="_x0000_i1034" style="width:6in;height:1.5pt" o:hrpct="800" o:hralign="center" o:hrstd="t" o:hr="t" fillcolor="#a0a0a0" stroked="f"/>
        </w:pict>
      </w:r>
    </w:p>
    <w:p w14:paraId="5A18CEE3" w14:textId="77777777" w:rsidR="00643C8C" w:rsidRDefault="00643C8C" w:rsidP="00643C8C">
      <w:pPr>
        <w:pStyle w:val="Heading2"/>
        <w:spacing w:before="0" w:beforeAutospacing="0" w:after="120" w:afterAutospacing="0"/>
        <w:jc w:val="center"/>
        <w:rPr>
          <w:rFonts w:eastAsia="Times New Roman"/>
        </w:rPr>
      </w:pPr>
      <w:r>
        <w:rPr>
          <w:rFonts w:eastAsia="Times New Roman"/>
        </w:rPr>
        <w:t>Course Topics</w:t>
      </w:r>
    </w:p>
    <w:p w14:paraId="04C5B967" w14:textId="77777777" w:rsidR="00643C8C" w:rsidRDefault="00643C8C" w:rsidP="00643C8C">
      <w:pPr>
        <w:spacing w:after="120"/>
        <w:rPr>
          <w:sz w:val="22"/>
          <w:szCs w:val="22"/>
        </w:rPr>
      </w:pPr>
      <w:r>
        <w:rPr>
          <w:sz w:val="22"/>
          <w:szCs w:val="22"/>
        </w:rPr>
        <w:t xml:space="preserve">The following chapters and sections of the textbook will be covered according to the projected schedule below. Dates may change as events warrant. </w:t>
      </w:r>
    </w:p>
    <w:p w14:paraId="30665D37" w14:textId="77777777" w:rsidR="00643C8C" w:rsidRDefault="00643C8C" w:rsidP="00643C8C">
      <w:pPr>
        <w:rPr>
          <w:rFonts w:eastAsia="Times New Roman"/>
          <w:sz w:val="22"/>
          <w:szCs w:val="22"/>
        </w:rPr>
      </w:pPr>
    </w:p>
    <w:tbl>
      <w:tblPr>
        <w:tblStyle w:val="TableGrid"/>
        <w:tblW w:w="10615" w:type="dxa"/>
        <w:jc w:val="center"/>
        <w:tblInd w:w="0" w:type="dxa"/>
        <w:tblLook w:val="04A0" w:firstRow="1" w:lastRow="0" w:firstColumn="1" w:lastColumn="0" w:noHBand="0" w:noVBand="1"/>
      </w:tblPr>
      <w:tblGrid>
        <w:gridCol w:w="1615"/>
        <w:gridCol w:w="900"/>
        <w:gridCol w:w="1350"/>
        <w:gridCol w:w="4050"/>
        <w:gridCol w:w="2700"/>
      </w:tblGrid>
      <w:tr w:rsidR="00495AEF" w14:paraId="0EFAEEDB" w14:textId="3E3CE465" w:rsidTr="008F01C4">
        <w:trPr>
          <w:jc w:val="center"/>
        </w:trPr>
        <w:tc>
          <w:tcPr>
            <w:tcW w:w="1615"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6212D4AE" w14:textId="1E05E22E" w:rsidR="00495AEF" w:rsidRDefault="00495AEF" w:rsidP="009700BA">
            <w:pPr>
              <w:rPr>
                <w:bCs/>
                <w:sz w:val="22"/>
                <w:szCs w:val="22"/>
              </w:rPr>
            </w:pPr>
            <w:r>
              <w:rPr>
                <w:bCs/>
                <w:sz w:val="22"/>
                <w:szCs w:val="22"/>
              </w:rPr>
              <w:t>August 17</w:t>
            </w:r>
          </w:p>
        </w:tc>
        <w:tc>
          <w:tcPr>
            <w:tcW w:w="900"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58CA6A65" w14:textId="787D6FA9" w:rsidR="00495AEF" w:rsidRDefault="00495AEF" w:rsidP="009700BA">
            <w:pPr>
              <w:rPr>
                <w:bCs/>
                <w:sz w:val="22"/>
                <w:szCs w:val="22"/>
              </w:rPr>
            </w:pPr>
            <w:r>
              <w:rPr>
                <w:bCs/>
                <w:sz w:val="22"/>
                <w:szCs w:val="22"/>
              </w:rPr>
              <w:t>#1</w:t>
            </w:r>
          </w:p>
        </w:tc>
        <w:tc>
          <w:tcPr>
            <w:tcW w:w="1350"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0775FEEA" w14:textId="7331CE76" w:rsidR="00495AEF" w:rsidRDefault="00495AEF" w:rsidP="00486E6B">
            <w:pPr>
              <w:jc w:val="center"/>
              <w:rPr>
                <w:bCs/>
                <w:sz w:val="22"/>
                <w:szCs w:val="22"/>
              </w:rPr>
            </w:pPr>
            <w:r>
              <w:rPr>
                <w:bCs/>
                <w:sz w:val="22"/>
                <w:szCs w:val="22"/>
              </w:rPr>
              <w:t>1.4</w:t>
            </w:r>
          </w:p>
        </w:tc>
        <w:tc>
          <w:tcPr>
            <w:tcW w:w="4050"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54C11978" w14:textId="1BF28EA4" w:rsidR="00495AEF" w:rsidRDefault="00AC0638" w:rsidP="009700BA">
            <w:pPr>
              <w:rPr>
                <w:rFonts w:eastAsia="Times New Roman"/>
                <w:sz w:val="22"/>
                <w:szCs w:val="22"/>
              </w:rPr>
            </w:pPr>
            <w:r>
              <w:rPr>
                <w:rFonts w:eastAsia="Times New Roman"/>
                <w:sz w:val="22"/>
                <w:szCs w:val="22"/>
              </w:rPr>
              <w:t>Tangent and Velocity Problems</w:t>
            </w:r>
          </w:p>
        </w:tc>
        <w:tc>
          <w:tcPr>
            <w:tcW w:w="2700"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4112C96A" w14:textId="77777777" w:rsidR="00495AEF" w:rsidRDefault="00495AEF" w:rsidP="009700BA">
            <w:pPr>
              <w:rPr>
                <w:rFonts w:eastAsia="Times New Roman"/>
                <w:sz w:val="22"/>
                <w:szCs w:val="22"/>
              </w:rPr>
            </w:pPr>
          </w:p>
        </w:tc>
      </w:tr>
      <w:tr w:rsidR="00495AEF" w14:paraId="1E416633" w14:textId="08C5AF5E" w:rsidTr="008F01C4">
        <w:trPr>
          <w:jc w:val="center"/>
        </w:trPr>
        <w:tc>
          <w:tcPr>
            <w:tcW w:w="1615"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4BAA0E5E" w14:textId="504942C2" w:rsidR="00495AEF" w:rsidRDefault="00495AEF" w:rsidP="009700BA">
            <w:pPr>
              <w:rPr>
                <w:bCs/>
                <w:sz w:val="22"/>
                <w:szCs w:val="22"/>
              </w:rPr>
            </w:pPr>
            <w:r>
              <w:rPr>
                <w:bCs/>
                <w:sz w:val="22"/>
                <w:szCs w:val="22"/>
              </w:rPr>
              <w:t>August 19</w:t>
            </w:r>
          </w:p>
        </w:tc>
        <w:tc>
          <w:tcPr>
            <w:tcW w:w="900"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599AF0CD" w14:textId="2EEAEC17" w:rsidR="00495AEF" w:rsidRDefault="00495AEF" w:rsidP="009700BA">
            <w:pPr>
              <w:rPr>
                <w:bCs/>
                <w:sz w:val="22"/>
                <w:szCs w:val="22"/>
              </w:rPr>
            </w:pPr>
            <w:r>
              <w:rPr>
                <w:bCs/>
                <w:sz w:val="22"/>
                <w:szCs w:val="22"/>
              </w:rPr>
              <w:t>#2</w:t>
            </w:r>
          </w:p>
        </w:tc>
        <w:tc>
          <w:tcPr>
            <w:tcW w:w="1350"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584E03BB" w14:textId="445AF410" w:rsidR="00495AEF" w:rsidRDefault="00495AEF" w:rsidP="00486E6B">
            <w:pPr>
              <w:jc w:val="center"/>
              <w:rPr>
                <w:bCs/>
                <w:sz w:val="22"/>
                <w:szCs w:val="22"/>
              </w:rPr>
            </w:pPr>
            <w:r>
              <w:rPr>
                <w:bCs/>
                <w:sz w:val="22"/>
                <w:szCs w:val="22"/>
              </w:rPr>
              <w:t>1.</w:t>
            </w:r>
            <w:r w:rsidR="00AC0638">
              <w:rPr>
                <w:bCs/>
                <w:sz w:val="22"/>
                <w:szCs w:val="22"/>
              </w:rPr>
              <w:t>4</w:t>
            </w:r>
          </w:p>
        </w:tc>
        <w:tc>
          <w:tcPr>
            <w:tcW w:w="4050"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35D3ED3F" w14:textId="55A22284" w:rsidR="00495AEF" w:rsidRDefault="00AC0638" w:rsidP="009700BA">
            <w:pPr>
              <w:rPr>
                <w:rFonts w:eastAsia="Times New Roman"/>
                <w:sz w:val="22"/>
                <w:szCs w:val="22"/>
              </w:rPr>
            </w:pPr>
            <w:r>
              <w:rPr>
                <w:rFonts w:eastAsia="Times New Roman"/>
                <w:sz w:val="22"/>
                <w:szCs w:val="22"/>
              </w:rPr>
              <w:t>Tangent and Velocity Problems</w:t>
            </w:r>
          </w:p>
        </w:tc>
        <w:tc>
          <w:tcPr>
            <w:tcW w:w="2700"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22E5640B" w14:textId="77777777" w:rsidR="00495AEF" w:rsidRDefault="00495AEF" w:rsidP="009700BA">
            <w:pPr>
              <w:rPr>
                <w:rFonts w:eastAsia="Times New Roman"/>
                <w:sz w:val="22"/>
                <w:szCs w:val="22"/>
              </w:rPr>
            </w:pPr>
          </w:p>
        </w:tc>
      </w:tr>
      <w:tr w:rsidR="00495AEF" w14:paraId="268BAA82" w14:textId="553BCAFE" w:rsidTr="008F01C4">
        <w:trPr>
          <w:jc w:val="center"/>
        </w:trPr>
        <w:tc>
          <w:tcPr>
            <w:tcW w:w="1615"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4DFA83F9" w14:textId="11BCAA87" w:rsidR="00495AEF" w:rsidRDefault="00495AEF" w:rsidP="009700BA">
            <w:pPr>
              <w:rPr>
                <w:bCs/>
                <w:sz w:val="22"/>
                <w:szCs w:val="22"/>
              </w:rPr>
            </w:pPr>
            <w:r>
              <w:rPr>
                <w:bCs/>
                <w:sz w:val="22"/>
                <w:szCs w:val="22"/>
              </w:rPr>
              <w:t>August 21</w:t>
            </w:r>
          </w:p>
        </w:tc>
        <w:tc>
          <w:tcPr>
            <w:tcW w:w="900"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4016013C" w14:textId="3619B649" w:rsidR="00495AEF" w:rsidRDefault="00495AEF" w:rsidP="009700BA">
            <w:pPr>
              <w:rPr>
                <w:rFonts w:eastAsia="Times New Roman"/>
                <w:sz w:val="22"/>
                <w:szCs w:val="22"/>
              </w:rPr>
            </w:pPr>
            <w:r>
              <w:rPr>
                <w:rFonts w:eastAsia="Times New Roman"/>
                <w:sz w:val="22"/>
                <w:szCs w:val="22"/>
              </w:rPr>
              <w:t>#3</w:t>
            </w:r>
          </w:p>
        </w:tc>
        <w:tc>
          <w:tcPr>
            <w:tcW w:w="1350"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5A81D4EC" w14:textId="2814C6A9" w:rsidR="00495AEF" w:rsidRDefault="00495AEF" w:rsidP="00486E6B">
            <w:pPr>
              <w:jc w:val="center"/>
              <w:rPr>
                <w:rFonts w:eastAsia="Times New Roman"/>
                <w:sz w:val="22"/>
                <w:szCs w:val="22"/>
              </w:rPr>
            </w:pPr>
          </w:p>
        </w:tc>
        <w:tc>
          <w:tcPr>
            <w:tcW w:w="4050"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3CBC801D" w14:textId="6B0133ED" w:rsidR="00495AEF" w:rsidRDefault="00495AEF" w:rsidP="009700BA">
            <w:pPr>
              <w:rPr>
                <w:rFonts w:eastAsia="Times New Roman"/>
                <w:sz w:val="22"/>
                <w:szCs w:val="22"/>
              </w:rPr>
            </w:pPr>
            <w:r>
              <w:rPr>
                <w:rFonts w:eastAsia="Times New Roman"/>
                <w:sz w:val="22"/>
                <w:szCs w:val="22"/>
              </w:rPr>
              <w:t>Algebra Practice</w:t>
            </w:r>
          </w:p>
        </w:tc>
        <w:tc>
          <w:tcPr>
            <w:tcW w:w="2700"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71E759AC" w14:textId="44C8D329" w:rsidR="00495AEF" w:rsidRDefault="00495AEF" w:rsidP="009700BA">
            <w:pPr>
              <w:rPr>
                <w:rFonts w:eastAsia="Times New Roman"/>
                <w:sz w:val="22"/>
                <w:szCs w:val="22"/>
              </w:rPr>
            </w:pPr>
            <w:r w:rsidRPr="00B74BA7">
              <w:rPr>
                <w:rFonts w:eastAsia="Times New Roman"/>
                <w:sz w:val="22"/>
                <w:szCs w:val="22"/>
              </w:rPr>
              <w:t>Last day to add/swap a class.</w:t>
            </w:r>
          </w:p>
        </w:tc>
      </w:tr>
      <w:tr w:rsidR="00495AEF" w14:paraId="0F090D4C" w14:textId="53680ECC" w:rsidTr="008F01C4">
        <w:trPr>
          <w:jc w:val="center"/>
        </w:trPr>
        <w:tc>
          <w:tcPr>
            <w:tcW w:w="1615" w:type="dxa"/>
            <w:tcBorders>
              <w:top w:val="single" w:sz="4" w:space="0" w:color="auto"/>
              <w:left w:val="single" w:sz="4" w:space="0" w:color="auto"/>
              <w:bottom w:val="single" w:sz="4" w:space="0" w:color="auto"/>
              <w:right w:val="single" w:sz="4" w:space="0" w:color="auto"/>
            </w:tcBorders>
            <w:vAlign w:val="center"/>
            <w:hideMark/>
          </w:tcPr>
          <w:p w14:paraId="57190C20" w14:textId="696189B5" w:rsidR="00495AEF" w:rsidRDefault="00495AEF" w:rsidP="009700BA">
            <w:pPr>
              <w:rPr>
                <w:rFonts w:eastAsia="Times New Roman"/>
                <w:sz w:val="22"/>
                <w:szCs w:val="22"/>
              </w:rPr>
            </w:pPr>
            <w:r>
              <w:rPr>
                <w:rFonts w:eastAsia="Times New Roman"/>
                <w:sz w:val="22"/>
                <w:szCs w:val="22"/>
              </w:rPr>
              <w:t>August 24</w:t>
            </w:r>
          </w:p>
        </w:tc>
        <w:tc>
          <w:tcPr>
            <w:tcW w:w="900" w:type="dxa"/>
            <w:tcBorders>
              <w:top w:val="single" w:sz="4" w:space="0" w:color="auto"/>
              <w:left w:val="single" w:sz="4" w:space="0" w:color="auto"/>
              <w:bottom w:val="single" w:sz="4" w:space="0" w:color="auto"/>
              <w:right w:val="single" w:sz="4" w:space="0" w:color="auto"/>
            </w:tcBorders>
            <w:vAlign w:val="center"/>
          </w:tcPr>
          <w:p w14:paraId="7D9DB2EB" w14:textId="388E3703" w:rsidR="00495AEF" w:rsidRDefault="00495AEF" w:rsidP="009700BA">
            <w:pPr>
              <w:rPr>
                <w:rFonts w:eastAsia="Times New Roman"/>
                <w:sz w:val="22"/>
                <w:szCs w:val="22"/>
              </w:rPr>
            </w:pPr>
            <w:r>
              <w:rPr>
                <w:rFonts w:eastAsia="Times New Roman"/>
                <w:sz w:val="22"/>
                <w:szCs w:val="22"/>
              </w:rPr>
              <w:t>#4</w:t>
            </w:r>
          </w:p>
        </w:tc>
        <w:tc>
          <w:tcPr>
            <w:tcW w:w="1350" w:type="dxa"/>
            <w:tcBorders>
              <w:top w:val="single" w:sz="4" w:space="0" w:color="auto"/>
              <w:left w:val="single" w:sz="4" w:space="0" w:color="auto"/>
              <w:bottom w:val="single" w:sz="4" w:space="0" w:color="auto"/>
              <w:right w:val="single" w:sz="4" w:space="0" w:color="auto"/>
            </w:tcBorders>
            <w:vAlign w:val="center"/>
          </w:tcPr>
          <w:p w14:paraId="6515D22F" w14:textId="273A2B59" w:rsidR="00495AEF" w:rsidRDefault="00495AEF" w:rsidP="00486E6B">
            <w:pPr>
              <w:jc w:val="center"/>
              <w:rPr>
                <w:rFonts w:eastAsia="Times New Roman"/>
                <w:sz w:val="22"/>
                <w:szCs w:val="22"/>
              </w:rPr>
            </w:pPr>
            <w:r>
              <w:rPr>
                <w:rFonts w:eastAsia="Times New Roman"/>
                <w:sz w:val="22"/>
                <w:szCs w:val="22"/>
              </w:rPr>
              <w:t>1.5</w:t>
            </w:r>
          </w:p>
        </w:tc>
        <w:tc>
          <w:tcPr>
            <w:tcW w:w="4050" w:type="dxa"/>
            <w:tcBorders>
              <w:top w:val="single" w:sz="4" w:space="0" w:color="auto"/>
              <w:left w:val="single" w:sz="4" w:space="0" w:color="auto"/>
              <w:bottom w:val="single" w:sz="4" w:space="0" w:color="auto"/>
              <w:right w:val="single" w:sz="4" w:space="0" w:color="auto"/>
            </w:tcBorders>
            <w:vAlign w:val="center"/>
          </w:tcPr>
          <w:p w14:paraId="0F000694" w14:textId="100AA29D" w:rsidR="00495AEF" w:rsidRDefault="00AC0638" w:rsidP="009700BA">
            <w:pPr>
              <w:rPr>
                <w:rFonts w:eastAsia="Times New Roman"/>
                <w:sz w:val="22"/>
                <w:szCs w:val="22"/>
              </w:rPr>
            </w:pPr>
            <w:r>
              <w:rPr>
                <w:rFonts w:eastAsia="Times New Roman"/>
                <w:sz w:val="22"/>
                <w:szCs w:val="22"/>
              </w:rPr>
              <w:t>The Limit of a Function</w:t>
            </w:r>
          </w:p>
        </w:tc>
        <w:tc>
          <w:tcPr>
            <w:tcW w:w="2700" w:type="dxa"/>
            <w:tcBorders>
              <w:top w:val="single" w:sz="4" w:space="0" w:color="auto"/>
              <w:left w:val="single" w:sz="4" w:space="0" w:color="auto"/>
              <w:bottom w:val="single" w:sz="4" w:space="0" w:color="auto"/>
              <w:right w:val="single" w:sz="4" w:space="0" w:color="auto"/>
            </w:tcBorders>
          </w:tcPr>
          <w:p w14:paraId="5A0C96ED" w14:textId="77777777" w:rsidR="00495AEF" w:rsidRDefault="00495AEF" w:rsidP="009700BA">
            <w:pPr>
              <w:rPr>
                <w:rFonts w:eastAsia="Times New Roman"/>
                <w:sz w:val="22"/>
                <w:szCs w:val="22"/>
              </w:rPr>
            </w:pPr>
          </w:p>
        </w:tc>
      </w:tr>
      <w:tr w:rsidR="00495AEF" w14:paraId="3645D2B9" w14:textId="3006F4BD" w:rsidTr="008F01C4">
        <w:trPr>
          <w:jc w:val="center"/>
        </w:trPr>
        <w:tc>
          <w:tcPr>
            <w:tcW w:w="1615" w:type="dxa"/>
            <w:tcBorders>
              <w:top w:val="single" w:sz="4" w:space="0" w:color="auto"/>
              <w:left w:val="single" w:sz="4" w:space="0" w:color="auto"/>
              <w:bottom w:val="single" w:sz="4" w:space="0" w:color="auto"/>
              <w:right w:val="single" w:sz="4" w:space="0" w:color="auto"/>
            </w:tcBorders>
            <w:vAlign w:val="center"/>
          </w:tcPr>
          <w:p w14:paraId="694FD28E" w14:textId="5F725237" w:rsidR="00495AEF" w:rsidRDefault="00495AEF" w:rsidP="009700BA">
            <w:pPr>
              <w:rPr>
                <w:rFonts w:eastAsia="Times New Roman"/>
                <w:sz w:val="22"/>
                <w:szCs w:val="22"/>
              </w:rPr>
            </w:pPr>
            <w:r>
              <w:rPr>
                <w:rFonts w:eastAsia="Times New Roman"/>
                <w:sz w:val="22"/>
                <w:szCs w:val="22"/>
              </w:rPr>
              <w:t>August 26</w:t>
            </w:r>
          </w:p>
        </w:tc>
        <w:tc>
          <w:tcPr>
            <w:tcW w:w="900" w:type="dxa"/>
            <w:tcBorders>
              <w:top w:val="single" w:sz="4" w:space="0" w:color="auto"/>
              <w:left w:val="single" w:sz="4" w:space="0" w:color="auto"/>
              <w:bottom w:val="single" w:sz="4" w:space="0" w:color="auto"/>
              <w:right w:val="single" w:sz="4" w:space="0" w:color="auto"/>
            </w:tcBorders>
            <w:vAlign w:val="center"/>
          </w:tcPr>
          <w:p w14:paraId="00D1C1B8" w14:textId="54DF662C" w:rsidR="00495AEF" w:rsidRDefault="00495AEF" w:rsidP="009700BA">
            <w:pPr>
              <w:rPr>
                <w:bCs/>
                <w:sz w:val="22"/>
                <w:szCs w:val="22"/>
              </w:rPr>
            </w:pPr>
            <w:r>
              <w:rPr>
                <w:bCs/>
                <w:sz w:val="22"/>
                <w:szCs w:val="22"/>
              </w:rPr>
              <w:t>#5</w:t>
            </w:r>
          </w:p>
        </w:tc>
        <w:tc>
          <w:tcPr>
            <w:tcW w:w="1350" w:type="dxa"/>
            <w:tcBorders>
              <w:top w:val="single" w:sz="4" w:space="0" w:color="auto"/>
              <w:left w:val="single" w:sz="4" w:space="0" w:color="auto"/>
              <w:bottom w:val="single" w:sz="4" w:space="0" w:color="auto"/>
              <w:right w:val="single" w:sz="4" w:space="0" w:color="auto"/>
            </w:tcBorders>
            <w:vAlign w:val="center"/>
          </w:tcPr>
          <w:p w14:paraId="364D8966" w14:textId="7CBCA0E8" w:rsidR="00495AEF" w:rsidRDefault="00AC0638" w:rsidP="00486E6B">
            <w:pPr>
              <w:jc w:val="center"/>
              <w:rPr>
                <w:bCs/>
                <w:sz w:val="22"/>
                <w:szCs w:val="22"/>
              </w:rPr>
            </w:pPr>
            <w:r>
              <w:rPr>
                <w:bCs/>
                <w:sz w:val="22"/>
                <w:szCs w:val="22"/>
              </w:rPr>
              <w:t xml:space="preserve">1.5, </w:t>
            </w:r>
            <w:r w:rsidR="00495AEF">
              <w:rPr>
                <w:bCs/>
                <w:sz w:val="22"/>
                <w:szCs w:val="22"/>
              </w:rPr>
              <w:t>1.6</w:t>
            </w:r>
          </w:p>
        </w:tc>
        <w:tc>
          <w:tcPr>
            <w:tcW w:w="4050" w:type="dxa"/>
            <w:tcBorders>
              <w:top w:val="single" w:sz="4" w:space="0" w:color="auto"/>
              <w:left w:val="single" w:sz="4" w:space="0" w:color="auto"/>
              <w:bottom w:val="single" w:sz="4" w:space="0" w:color="auto"/>
              <w:right w:val="single" w:sz="4" w:space="0" w:color="auto"/>
            </w:tcBorders>
            <w:vAlign w:val="center"/>
          </w:tcPr>
          <w:p w14:paraId="579CD28A" w14:textId="530A5D55" w:rsidR="00495AEF" w:rsidRDefault="00AC0638" w:rsidP="009700BA">
            <w:pPr>
              <w:rPr>
                <w:rFonts w:eastAsia="Times New Roman"/>
                <w:sz w:val="22"/>
                <w:szCs w:val="22"/>
              </w:rPr>
            </w:pPr>
            <w:r w:rsidRPr="00AC0638">
              <w:rPr>
                <w:rFonts w:eastAsia="Times New Roman"/>
                <w:sz w:val="22"/>
                <w:szCs w:val="22"/>
              </w:rPr>
              <w:t>The Limit of a Function Calculating Limits</w:t>
            </w:r>
          </w:p>
        </w:tc>
        <w:tc>
          <w:tcPr>
            <w:tcW w:w="2700" w:type="dxa"/>
            <w:tcBorders>
              <w:top w:val="single" w:sz="4" w:space="0" w:color="auto"/>
              <w:left w:val="single" w:sz="4" w:space="0" w:color="auto"/>
              <w:bottom w:val="single" w:sz="4" w:space="0" w:color="auto"/>
              <w:right w:val="single" w:sz="4" w:space="0" w:color="auto"/>
            </w:tcBorders>
          </w:tcPr>
          <w:p w14:paraId="15E7CD0E" w14:textId="77777777" w:rsidR="00495AEF" w:rsidRDefault="00495AEF" w:rsidP="009700BA">
            <w:pPr>
              <w:rPr>
                <w:rFonts w:eastAsia="Times New Roman"/>
                <w:sz w:val="22"/>
                <w:szCs w:val="22"/>
              </w:rPr>
            </w:pPr>
          </w:p>
        </w:tc>
      </w:tr>
      <w:tr w:rsidR="00495AEF" w14:paraId="5CB853AC" w14:textId="78B2561E" w:rsidTr="008F01C4">
        <w:trPr>
          <w:jc w:val="center"/>
        </w:trPr>
        <w:tc>
          <w:tcPr>
            <w:tcW w:w="1615" w:type="dxa"/>
            <w:tcBorders>
              <w:top w:val="single" w:sz="4" w:space="0" w:color="auto"/>
              <w:left w:val="single" w:sz="4" w:space="0" w:color="auto"/>
              <w:bottom w:val="single" w:sz="4" w:space="0" w:color="auto"/>
              <w:right w:val="single" w:sz="4" w:space="0" w:color="auto"/>
            </w:tcBorders>
            <w:vAlign w:val="center"/>
            <w:hideMark/>
          </w:tcPr>
          <w:p w14:paraId="2FB1CDD6" w14:textId="1B326871" w:rsidR="00495AEF" w:rsidRDefault="00495AEF" w:rsidP="009700BA">
            <w:pPr>
              <w:rPr>
                <w:sz w:val="22"/>
                <w:szCs w:val="22"/>
              </w:rPr>
            </w:pPr>
            <w:r>
              <w:rPr>
                <w:bCs/>
                <w:sz w:val="22"/>
                <w:szCs w:val="22"/>
              </w:rPr>
              <w:t>August 28</w:t>
            </w:r>
          </w:p>
        </w:tc>
        <w:tc>
          <w:tcPr>
            <w:tcW w:w="900" w:type="dxa"/>
            <w:tcBorders>
              <w:top w:val="single" w:sz="4" w:space="0" w:color="auto"/>
              <w:left w:val="single" w:sz="4" w:space="0" w:color="auto"/>
              <w:bottom w:val="single" w:sz="4" w:space="0" w:color="auto"/>
              <w:right w:val="single" w:sz="4" w:space="0" w:color="auto"/>
            </w:tcBorders>
            <w:vAlign w:val="center"/>
          </w:tcPr>
          <w:p w14:paraId="736E6566" w14:textId="7E646295" w:rsidR="00495AEF" w:rsidRDefault="00495AEF" w:rsidP="009700BA">
            <w:pPr>
              <w:rPr>
                <w:rFonts w:eastAsia="Times New Roman"/>
                <w:sz w:val="22"/>
                <w:szCs w:val="22"/>
              </w:rPr>
            </w:pPr>
            <w:r>
              <w:rPr>
                <w:rFonts w:eastAsia="Times New Roman"/>
                <w:sz w:val="22"/>
                <w:szCs w:val="22"/>
              </w:rPr>
              <w:t>#6</w:t>
            </w:r>
          </w:p>
        </w:tc>
        <w:tc>
          <w:tcPr>
            <w:tcW w:w="1350" w:type="dxa"/>
            <w:tcBorders>
              <w:top w:val="single" w:sz="4" w:space="0" w:color="auto"/>
              <w:left w:val="single" w:sz="4" w:space="0" w:color="auto"/>
              <w:bottom w:val="single" w:sz="4" w:space="0" w:color="auto"/>
              <w:right w:val="single" w:sz="4" w:space="0" w:color="auto"/>
            </w:tcBorders>
            <w:vAlign w:val="center"/>
          </w:tcPr>
          <w:p w14:paraId="53326149" w14:textId="0A016AE4" w:rsidR="00495AEF" w:rsidRDefault="00495AEF" w:rsidP="00486E6B">
            <w:pPr>
              <w:jc w:val="center"/>
              <w:rPr>
                <w:rFonts w:eastAsia="Times New Roman"/>
                <w:sz w:val="22"/>
                <w:szCs w:val="22"/>
              </w:rPr>
            </w:pPr>
          </w:p>
        </w:tc>
        <w:tc>
          <w:tcPr>
            <w:tcW w:w="4050" w:type="dxa"/>
            <w:tcBorders>
              <w:top w:val="single" w:sz="4" w:space="0" w:color="auto"/>
              <w:left w:val="single" w:sz="4" w:space="0" w:color="auto"/>
              <w:bottom w:val="single" w:sz="4" w:space="0" w:color="auto"/>
              <w:right w:val="single" w:sz="4" w:space="0" w:color="auto"/>
            </w:tcBorders>
            <w:vAlign w:val="center"/>
          </w:tcPr>
          <w:p w14:paraId="4ECAFF7E" w14:textId="6D3C805D" w:rsidR="00495AEF" w:rsidRDefault="00495AEF" w:rsidP="009700BA">
            <w:pPr>
              <w:rPr>
                <w:rFonts w:eastAsia="Times New Roman"/>
                <w:sz w:val="22"/>
                <w:szCs w:val="22"/>
              </w:rPr>
            </w:pPr>
            <w:r>
              <w:rPr>
                <w:rFonts w:eastAsia="Times New Roman"/>
                <w:sz w:val="22"/>
                <w:szCs w:val="22"/>
              </w:rPr>
              <w:t>Algebra Practice</w:t>
            </w:r>
          </w:p>
        </w:tc>
        <w:tc>
          <w:tcPr>
            <w:tcW w:w="2700" w:type="dxa"/>
            <w:tcBorders>
              <w:top w:val="single" w:sz="4" w:space="0" w:color="auto"/>
              <w:left w:val="single" w:sz="4" w:space="0" w:color="auto"/>
              <w:bottom w:val="single" w:sz="4" w:space="0" w:color="auto"/>
              <w:right w:val="single" w:sz="4" w:space="0" w:color="auto"/>
            </w:tcBorders>
          </w:tcPr>
          <w:p w14:paraId="6C9EBA67" w14:textId="312285C5" w:rsidR="00495AEF" w:rsidRDefault="00495AEF" w:rsidP="009700BA">
            <w:pPr>
              <w:rPr>
                <w:rFonts w:eastAsia="Times New Roman"/>
                <w:sz w:val="22"/>
                <w:szCs w:val="22"/>
              </w:rPr>
            </w:pPr>
            <w:r w:rsidRPr="00B74BA7">
              <w:rPr>
                <w:rFonts w:eastAsia="Times New Roman"/>
                <w:sz w:val="22"/>
                <w:szCs w:val="22"/>
              </w:rPr>
              <w:t>Last day to drop a course without a W</w:t>
            </w:r>
          </w:p>
        </w:tc>
      </w:tr>
      <w:tr w:rsidR="00495AEF" w14:paraId="134FE401" w14:textId="2061E4DA" w:rsidTr="008F01C4">
        <w:trPr>
          <w:jc w:val="center"/>
        </w:trPr>
        <w:tc>
          <w:tcPr>
            <w:tcW w:w="1615"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266ED197" w14:textId="40B938EC" w:rsidR="00495AEF" w:rsidRPr="00495AEF" w:rsidRDefault="00C7225E" w:rsidP="009700BA">
            <w:pPr>
              <w:rPr>
                <w:sz w:val="22"/>
                <w:szCs w:val="22"/>
              </w:rPr>
            </w:pPr>
            <w:r>
              <w:rPr>
                <w:sz w:val="22"/>
                <w:szCs w:val="22"/>
              </w:rPr>
              <w:t>August 31</w:t>
            </w:r>
          </w:p>
        </w:tc>
        <w:tc>
          <w:tcPr>
            <w:tcW w:w="900"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21371CDF" w14:textId="2AA39ADF" w:rsidR="00495AEF" w:rsidRPr="00495AEF" w:rsidRDefault="00495AEF" w:rsidP="009700BA">
            <w:pPr>
              <w:rPr>
                <w:rFonts w:eastAsia="Times New Roman"/>
                <w:sz w:val="22"/>
                <w:szCs w:val="22"/>
              </w:rPr>
            </w:pPr>
            <w:r>
              <w:rPr>
                <w:rFonts w:eastAsia="Times New Roman"/>
                <w:sz w:val="22"/>
                <w:szCs w:val="22"/>
              </w:rPr>
              <w:t>#7</w:t>
            </w:r>
          </w:p>
        </w:tc>
        <w:tc>
          <w:tcPr>
            <w:tcW w:w="1350"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046B5B1C" w14:textId="2326822A" w:rsidR="00495AEF" w:rsidRPr="00495AEF" w:rsidRDefault="00495AEF" w:rsidP="00486E6B">
            <w:pPr>
              <w:jc w:val="center"/>
              <w:rPr>
                <w:rFonts w:eastAsia="Times New Roman"/>
                <w:sz w:val="22"/>
                <w:szCs w:val="22"/>
              </w:rPr>
            </w:pPr>
            <w:r w:rsidRPr="00495AEF">
              <w:rPr>
                <w:rFonts w:eastAsia="Times New Roman"/>
                <w:sz w:val="22"/>
                <w:szCs w:val="22"/>
              </w:rPr>
              <w:t>1</w:t>
            </w:r>
            <w:r>
              <w:rPr>
                <w:rFonts w:eastAsia="Times New Roman"/>
                <w:sz w:val="22"/>
                <w:szCs w:val="22"/>
              </w:rPr>
              <w:t>.6</w:t>
            </w:r>
            <w:r w:rsidR="00AC0638">
              <w:rPr>
                <w:rFonts w:eastAsia="Times New Roman"/>
                <w:sz w:val="22"/>
                <w:szCs w:val="22"/>
              </w:rPr>
              <w:t>, 1.8</w:t>
            </w:r>
          </w:p>
        </w:tc>
        <w:tc>
          <w:tcPr>
            <w:tcW w:w="4050"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7FCEDFBE" w14:textId="77777777" w:rsidR="00AC0638" w:rsidRPr="00AC0638" w:rsidRDefault="00AC0638" w:rsidP="009700BA">
            <w:pPr>
              <w:rPr>
                <w:sz w:val="22"/>
                <w:szCs w:val="22"/>
              </w:rPr>
            </w:pPr>
            <w:r w:rsidRPr="00AC0638">
              <w:rPr>
                <w:sz w:val="22"/>
                <w:szCs w:val="22"/>
              </w:rPr>
              <w:t xml:space="preserve">Calculating Limits </w:t>
            </w:r>
          </w:p>
          <w:p w14:paraId="2592FF11" w14:textId="6632AEBA" w:rsidR="00495AEF" w:rsidRPr="00AC0638" w:rsidRDefault="00AC0638" w:rsidP="009700BA">
            <w:pPr>
              <w:rPr>
                <w:rFonts w:eastAsia="Times New Roman"/>
                <w:b/>
                <w:bCs/>
                <w:sz w:val="22"/>
                <w:szCs w:val="22"/>
              </w:rPr>
            </w:pPr>
            <w:r w:rsidRPr="00AC0638">
              <w:rPr>
                <w:sz w:val="22"/>
                <w:szCs w:val="22"/>
              </w:rPr>
              <w:t>Continuity</w:t>
            </w:r>
          </w:p>
        </w:tc>
        <w:tc>
          <w:tcPr>
            <w:tcW w:w="2700"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6695342B" w14:textId="77777777" w:rsidR="00495AEF" w:rsidRPr="000A5B15" w:rsidRDefault="00495AEF" w:rsidP="009700BA">
            <w:pPr>
              <w:rPr>
                <w:rFonts w:eastAsia="Times New Roman"/>
                <w:b/>
                <w:bCs/>
                <w:sz w:val="22"/>
                <w:szCs w:val="22"/>
              </w:rPr>
            </w:pPr>
          </w:p>
        </w:tc>
      </w:tr>
      <w:tr w:rsidR="00495AEF" w14:paraId="506F8E8D" w14:textId="04FF3F93" w:rsidTr="008F01C4">
        <w:trPr>
          <w:jc w:val="center"/>
        </w:trPr>
        <w:tc>
          <w:tcPr>
            <w:tcW w:w="1615"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7AEAB002" w14:textId="7AC115A4" w:rsidR="00495AEF" w:rsidRDefault="00495AEF" w:rsidP="009700BA">
            <w:pPr>
              <w:rPr>
                <w:sz w:val="22"/>
                <w:szCs w:val="22"/>
              </w:rPr>
            </w:pPr>
            <w:r>
              <w:rPr>
                <w:sz w:val="22"/>
                <w:szCs w:val="22"/>
              </w:rPr>
              <w:t xml:space="preserve">September </w:t>
            </w:r>
            <w:r w:rsidR="00C7225E">
              <w:rPr>
                <w:sz w:val="22"/>
                <w:szCs w:val="22"/>
              </w:rPr>
              <w:t>2</w:t>
            </w:r>
          </w:p>
        </w:tc>
        <w:tc>
          <w:tcPr>
            <w:tcW w:w="900"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7B11B168" w14:textId="0034B226" w:rsidR="00495AEF" w:rsidRDefault="00495AEF" w:rsidP="009700BA">
            <w:pPr>
              <w:rPr>
                <w:bCs/>
                <w:sz w:val="22"/>
                <w:szCs w:val="22"/>
              </w:rPr>
            </w:pPr>
            <w:r>
              <w:rPr>
                <w:bCs/>
                <w:sz w:val="22"/>
                <w:szCs w:val="22"/>
              </w:rPr>
              <w:t>#8</w:t>
            </w:r>
          </w:p>
        </w:tc>
        <w:tc>
          <w:tcPr>
            <w:tcW w:w="1350"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186F3F08" w14:textId="5A5B4923" w:rsidR="00495AEF" w:rsidRDefault="00495AEF" w:rsidP="00486E6B">
            <w:pPr>
              <w:jc w:val="center"/>
              <w:rPr>
                <w:bCs/>
                <w:sz w:val="22"/>
                <w:szCs w:val="22"/>
              </w:rPr>
            </w:pPr>
            <w:r>
              <w:rPr>
                <w:bCs/>
                <w:sz w:val="22"/>
                <w:szCs w:val="22"/>
              </w:rPr>
              <w:t>1.8, 2.1</w:t>
            </w:r>
          </w:p>
        </w:tc>
        <w:tc>
          <w:tcPr>
            <w:tcW w:w="4050"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6F5DEB5F" w14:textId="77777777" w:rsidR="00AC0638" w:rsidRDefault="00AC0638" w:rsidP="009700BA">
            <w:pPr>
              <w:rPr>
                <w:rFonts w:eastAsia="Times New Roman"/>
                <w:sz w:val="22"/>
                <w:szCs w:val="22"/>
              </w:rPr>
            </w:pPr>
            <w:r w:rsidRPr="00AC0638">
              <w:rPr>
                <w:rFonts w:eastAsia="Times New Roman"/>
                <w:sz w:val="22"/>
                <w:szCs w:val="22"/>
              </w:rPr>
              <w:t>Continuity</w:t>
            </w:r>
          </w:p>
          <w:p w14:paraId="7ED1C495" w14:textId="188DA407" w:rsidR="00495AEF" w:rsidRDefault="00AC0638" w:rsidP="009700BA">
            <w:pPr>
              <w:rPr>
                <w:rFonts w:eastAsia="Times New Roman"/>
                <w:sz w:val="22"/>
                <w:szCs w:val="22"/>
              </w:rPr>
            </w:pPr>
            <w:r w:rsidRPr="00AC0638">
              <w:rPr>
                <w:rFonts w:eastAsia="Times New Roman"/>
                <w:sz w:val="22"/>
                <w:szCs w:val="22"/>
              </w:rPr>
              <w:t>The Derivative and Rates of Change</w:t>
            </w:r>
          </w:p>
        </w:tc>
        <w:tc>
          <w:tcPr>
            <w:tcW w:w="2700"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4F3697BC" w14:textId="77777777" w:rsidR="00495AEF" w:rsidRDefault="00495AEF" w:rsidP="009700BA">
            <w:pPr>
              <w:rPr>
                <w:rFonts w:eastAsia="Times New Roman"/>
                <w:sz w:val="22"/>
                <w:szCs w:val="22"/>
              </w:rPr>
            </w:pPr>
          </w:p>
        </w:tc>
      </w:tr>
      <w:tr w:rsidR="00495AEF" w14:paraId="051B4334" w14:textId="7C67DD03" w:rsidTr="008F01C4">
        <w:trPr>
          <w:jc w:val="center"/>
        </w:trPr>
        <w:tc>
          <w:tcPr>
            <w:tcW w:w="1615"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62BC8BF7" w14:textId="2461B28B" w:rsidR="00495AEF" w:rsidRDefault="00495AEF" w:rsidP="009700BA">
            <w:pPr>
              <w:rPr>
                <w:sz w:val="22"/>
                <w:szCs w:val="22"/>
              </w:rPr>
            </w:pPr>
            <w:r>
              <w:rPr>
                <w:sz w:val="22"/>
                <w:szCs w:val="22"/>
              </w:rPr>
              <w:t xml:space="preserve">September </w:t>
            </w:r>
            <w:r w:rsidR="00C7225E">
              <w:rPr>
                <w:sz w:val="22"/>
                <w:szCs w:val="22"/>
              </w:rPr>
              <w:t>4</w:t>
            </w:r>
          </w:p>
        </w:tc>
        <w:tc>
          <w:tcPr>
            <w:tcW w:w="900"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71D0B477" w14:textId="0C6B395D" w:rsidR="00495AEF" w:rsidRDefault="00495AEF" w:rsidP="009700BA">
            <w:pPr>
              <w:rPr>
                <w:rFonts w:eastAsia="Times New Roman"/>
                <w:sz w:val="22"/>
                <w:szCs w:val="22"/>
              </w:rPr>
            </w:pPr>
            <w:r>
              <w:rPr>
                <w:rFonts w:eastAsia="Times New Roman"/>
                <w:sz w:val="22"/>
                <w:szCs w:val="22"/>
              </w:rPr>
              <w:t>#9</w:t>
            </w:r>
          </w:p>
        </w:tc>
        <w:tc>
          <w:tcPr>
            <w:tcW w:w="1350"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76526D47" w14:textId="70CFDFFC" w:rsidR="00495AEF" w:rsidRDefault="00495AEF" w:rsidP="00486E6B">
            <w:pPr>
              <w:jc w:val="center"/>
              <w:rPr>
                <w:rFonts w:eastAsia="Times New Roman"/>
                <w:sz w:val="22"/>
                <w:szCs w:val="22"/>
              </w:rPr>
            </w:pPr>
          </w:p>
        </w:tc>
        <w:tc>
          <w:tcPr>
            <w:tcW w:w="4050"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533721DF" w14:textId="7EE503E2" w:rsidR="00495AEF" w:rsidRDefault="00495AEF" w:rsidP="009700BA">
            <w:pPr>
              <w:rPr>
                <w:rFonts w:eastAsia="Times New Roman"/>
                <w:sz w:val="22"/>
                <w:szCs w:val="22"/>
              </w:rPr>
            </w:pPr>
            <w:r>
              <w:rPr>
                <w:rFonts w:eastAsia="Times New Roman"/>
                <w:sz w:val="22"/>
                <w:szCs w:val="22"/>
              </w:rPr>
              <w:t>Algebra Practice</w:t>
            </w:r>
          </w:p>
        </w:tc>
        <w:tc>
          <w:tcPr>
            <w:tcW w:w="2700"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3796B480" w14:textId="77777777" w:rsidR="00495AEF" w:rsidRDefault="00495AEF" w:rsidP="009700BA">
            <w:pPr>
              <w:rPr>
                <w:rFonts w:eastAsia="Times New Roman"/>
                <w:sz w:val="22"/>
                <w:szCs w:val="22"/>
              </w:rPr>
            </w:pPr>
          </w:p>
        </w:tc>
      </w:tr>
      <w:tr w:rsidR="00495AEF" w14:paraId="252615C0" w14:textId="2B976872" w:rsidTr="008F01C4">
        <w:trPr>
          <w:jc w:val="center"/>
        </w:trPr>
        <w:tc>
          <w:tcPr>
            <w:tcW w:w="1615" w:type="dxa"/>
            <w:tcBorders>
              <w:top w:val="single" w:sz="4" w:space="0" w:color="auto"/>
              <w:left w:val="single" w:sz="4" w:space="0" w:color="auto"/>
              <w:bottom w:val="single" w:sz="4" w:space="0" w:color="auto"/>
              <w:right w:val="single" w:sz="4" w:space="0" w:color="auto"/>
            </w:tcBorders>
            <w:vAlign w:val="center"/>
            <w:hideMark/>
          </w:tcPr>
          <w:p w14:paraId="01EDD78B" w14:textId="23E25DFA" w:rsidR="00495AEF" w:rsidRPr="00AF3F04" w:rsidRDefault="00495AEF" w:rsidP="00495AEF">
            <w:pPr>
              <w:rPr>
                <w:b/>
                <w:bCs/>
                <w:sz w:val="22"/>
                <w:szCs w:val="22"/>
              </w:rPr>
            </w:pPr>
            <w:r w:rsidRPr="00AF3F04">
              <w:rPr>
                <w:b/>
                <w:bCs/>
                <w:sz w:val="22"/>
                <w:szCs w:val="22"/>
              </w:rPr>
              <w:t>September 7</w:t>
            </w:r>
          </w:p>
        </w:tc>
        <w:tc>
          <w:tcPr>
            <w:tcW w:w="900" w:type="dxa"/>
            <w:tcBorders>
              <w:top w:val="single" w:sz="4" w:space="0" w:color="auto"/>
              <w:left w:val="single" w:sz="4" w:space="0" w:color="auto"/>
              <w:bottom w:val="single" w:sz="4" w:space="0" w:color="auto"/>
              <w:right w:val="single" w:sz="4" w:space="0" w:color="auto"/>
            </w:tcBorders>
            <w:vAlign w:val="center"/>
          </w:tcPr>
          <w:p w14:paraId="43A24C3F" w14:textId="77777777" w:rsidR="00495AEF" w:rsidRDefault="00495AEF" w:rsidP="00495AEF">
            <w:pPr>
              <w:rPr>
                <w:rFonts w:eastAsia="Times New Roman"/>
                <w:b/>
                <w:bCs/>
                <w:sz w:val="22"/>
                <w:szCs w:val="22"/>
              </w:rPr>
            </w:pPr>
          </w:p>
        </w:tc>
        <w:tc>
          <w:tcPr>
            <w:tcW w:w="1350" w:type="dxa"/>
            <w:tcBorders>
              <w:top w:val="single" w:sz="4" w:space="0" w:color="auto"/>
              <w:left w:val="single" w:sz="4" w:space="0" w:color="auto"/>
              <w:bottom w:val="single" w:sz="4" w:space="0" w:color="auto"/>
              <w:right w:val="single" w:sz="4" w:space="0" w:color="auto"/>
            </w:tcBorders>
            <w:vAlign w:val="center"/>
            <w:hideMark/>
          </w:tcPr>
          <w:p w14:paraId="75337882" w14:textId="6EA8250D" w:rsidR="00495AEF" w:rsidRDefault="00495AEF" w:rsidP="00486E6B">
            <w:pPr>
              <w:jc w:val="center"/>
              <w:rPr>
                <w:rFonts w:eastAsia="Times New Roman"/>
                <w:sz w:val="22"/>
                <w:szCs w:val="22"/>
              </w:rPr>
            </w:pPr>
            <w:r>
              <w:rPr>
                <w:rFonts w:eastAsia="Times New Roman"/>
                <w:b/>
                <w:bCs/>
                <w:sz w:val="22"/>
                <w:szCs w:val="22"/>
              </w:rPr>
              <w:t>NO CLASS</w:t>
            </w:r>
          </w:p>
        </w:tc>
        <w:tc>
          <w:tcPr>
            <w:tcW w:w="4050" w:type="dxa"/>
            <w:tcBorders>
              <w:top w:val="single" w:sz="4" w:space="0" w:color="auto"/>
              <w:left w:val="single" w:sz="4" w:space="0" w:color="auto"/>
              <w:bottom w:val="single" w:sz="4" w:space="0" w:color="auto"/>
              <w:right w:val="single" w:sz="4" w:space="0" w:color="auto"/>
            </w:tcBorders>
            <w:vAlign w:val="center"/>
            <w:hideMark/>
          </w:tcPr>
          <w:p w14:paraId="52C33070" w14:textId="02CD02ED" w:rsidR="00495AEF" w:rsidRDefault="00495AEF" w:rsidP="00495AEF">
            <w:pPr>
              <w:rPr>
                <w:rFonts w:eastAsia="Times New Roman"/>
                <w:sz w:val="22"/>
                <w:szCs w:val="22"/>
              </w:rPr>
            </w:pPr>
            <w:r w:rsidRPr="000A5B15">
              <w:rPr>
                <w:rFonts w:eastAsia="Times New Roman"/>
                <w:b/>
                <w:bCs/>
                <w:sz w:val="22"/>
                <w:szCs w:val="22"/>
              </w:rPr>
              <w:t>LABOR DAY</w:t>
            </w:r>
          </w:p>
        </w:tc>
        <w:tc>
          <w:tcPr>
            <w:tcW w:w="2700" w:type="dxa"/>
            <w:tcBorders>
              <w:top w:val="single" w:sz="4" w:space="0" w:color="auto"/>
              <w:left w:val="single" w:sz="4" w:space="0" w:color="auto"/>
              <w:bottom w:val="single" w:sz="4" w:space="0" w:color="auto"/>
              <w:right w:val="single" w:sz="4" w:space="0" w:color="auto"/>
            </w:tcBorders>
          </w:tcPr>
          <w:p w14:paraId="6A8E9E00" w14:textId="77777777" w:rsidR="00495AEF" w:rsidRDefault="00495AEF" w:rsidP="00495AEF">
            <w:pPr>
              <w:rPr>
                <w:rFonts w:eastAsia="Times New Roman"/>
                <w:sz w:val="22"/>
                <w:szCs w:val="22"/>
              </w:rPr>
            </w:pPr>
          </w:p>
        </w:tc>
      </w:tr>
      <w:tr w:rsidR="00495AEF" w14:paraId="1F41ECC8" w14:textId="7C5055DD" w:rsidTr="008F01C4">
        <w:trPr>
          <w:jc w:val="center"/>
        </w:trPr>
        <w:tc>
          <w:tcPr>
            <w:tcW w:w="1615" w:type="dxa"/>
            <w:tcBorders>
              <w:top w:val="single" w:sz="4" w:space="0" w:color="auto"/>
              <w:left w:val="single" w:sz="4" w:space="0" w:color="auto"/>
              <w:bottom w:val="single" w:sz="4" w:space="0" w:color="auto"/>
              <w:right w:val="single" w:sz="4" w:space="0" w:color="auto"/>
            </w:tcBorders>
            <w:vAlign w:val="center"/>
          </w:tcPr>
          <w:p w14:paraId="411D3127" w14:textId="7127AC08" w:rsidR="00495AEF" w:rsidRDefault="00495AEF" w:rsidP="009700BA">
            <w:pPr>
              <w:rPr>
                <w:sz w:val="22"/>
                <w:szCs w:val="22"/>
              </w:rPr>
            </w:pPr>
            <w:r>
              <w:rPr>
                <w:sz w:val="22"/>
                <w:szCs w:val="22"/>
              </w:rPr>
              <w:t>September 9</w:t>
            </w:r>
          </w:p>
        </w:tc>
        <w:tc>
          <w:tcPr>
            <w:tcW w:w="900" w:type="dxa"/>
            <w:tcBorders>
              <w:top w:val="single" w:sz="4" w:space="0" w:color="auto"/>
              <w:left w:val="single" w:sz="4" w:space="0" w:color="auto"/>
              <w:bottom w:val="single" w:sz="4" w:space="0" w:color="auto"/>
              <w:right w:val="single" w:sz="4" w:space="0" w:color="auto"/>
            </w:tcBorders>
            <w:vAlign w:val="center"/>
          </w:tcPr>
          <w:p w14:paraId="64062560" w14:textId="7BC0AD0A" w:rsidR="00495AEF" w:rsidRDefault="00495AEF" w:rsidP="009700BA">
            <w:pPr>
              <w:rPr>
                <w:rFonts w:eastAsia="Times New Roman"/>
                <w:sz w:val="22"/>
                <w:szCs w:val="22"/>
              </w:rPr>
            </w:pPr>
            <w:r>
              <w:rPr>
                <w:rFonts w:eastAsia="Times New Roman"/>
                <w:sz w:val="22"/>
                <w:szCs w:val="22"/>
              </w:rPr>
              <w:t>#10</w:t>
            </w:r>
          </w:p>
        </w:tc>
        <w:tc>
          <w:tcPr>
            <w:tcW w:w="1350" w:type="dxa"/>
            <w:tcBorders>
              <w:top w:val="single" w:sz="4" w:space="0" w:color="auto"/>
              <w:left w:val="single" w:sz="4" w:space="0" w:color="auto"/>
              <w:bottom w:val="single" w:sz="4" w:space="0" w:color="auto"/>
              <w:right w:val="single" w:sz="4" w:space="0" w:color="auto"/>
            </w:tcBorders>
            <w:vAlign w:val="center"/>
          </w:tcPr>
          <w:p w14:paraId="17F38D2C" w14:textId="4453F5B6" w:rsidR="00495AEF" w:rsidRDefault="00495AEF" w:rsidP="00486E6B">
            <w:pPr>
              <w:jc w:val="center"/>
              <w:rPr>
                <w:rFonts w:eastAsia="Times New Roman"/>
                <w:sz w:val="22"/>
                <w:szCs w:val="22"/>
              </w:rPr>
            </w:pPr>
            <w:r>
              <w:rPr>
                <w:rFonts w:eastAsia="Times New Roman"/>
                <w:sz w:val="22"/>
                <w:szCs w:val="22"/>
              </w:rPr>
              <w:t>2.1, 2.2</w:t>
            </w:r>
          </w:p>
        </w:tc>
        <w:tc>
          <w:tcPr>
            <w:tcW w:w="4050" w:type="dxa"/>
            <w:tcBorders>
              <w:top w:val="single" w:sz="4" w:space="0" w:color="auto"/>
              <w:left w:val="single" w:sz="4" w:space="0" w:color="auto"/>
              <w:bottom w:val="single" w:sz="4" w:space="0" w:color="auto"/>
              <w:right w:val="single" w:sz="4" w:space="0" w:color="auto"/>
            </w:tcBorders>
            <w:vAlign w:val="center"/>
          </w:tcPr>
          <w:p w14:paraId="440EF736" w14:textId="77777777" w:rsidR="00AC0638" w:rsidRDefault="00AC0638" w:rsidP="009700BA">
            <w:pPr>
              <w:rPr>
                <w:rFonts w:eastAsia="Times New Roman"/>
                <w:sz w:val="22"/>
                <w:szCs w:val="22"/>
              </w:rPr>
            </w:pPr>
            <w:r w:rsidRPr="00AC0638">
              <w:rPr>
                <w:rFonts w:eastAsia="Times New Roman"/>
                <w:sz w:val="22"/>
                <w:szCs w:val="22"/>
              </w:rPr>
              <w:t xml:space="preserve">The Derivative and Rates of Change </w:t>
            </w:r>
          </w:p>
          <w:p w14:paraId="757B88F4" w14:textId="57611FD4" w:rsidR="00495AEF" w:rsidRDefault="00AC0638" w:rsidP="009700BA">
            <w:pPr>
              <w:rPr>
                <w:rFonts w:eastAsia="Times New Roman"/>
                <w:sz w:val="22"/>
                <w:szCs w:val="22"/>
              </w:rPr>
            </w:pPr>
            <w:r w:rsidRPr="00AC0638">
              <w:rPr>
                <w:rFonts w:eastAsia="Times New Roman"/>
                <w:sz w:val="22"/>
                <w:szCs w:val="22"/>
              </w:rPr>
              <w:t>The Derivative as a Function</w:t>
            </w:r>
          </w:p>
        </w:tc>
        <w:tc>
          <w:tcPr>
            <w:tcW w:w="2700" w:type="dxa"/>
            <w:tcBorders>
              <w:top w:val="single" w:sz="4" w:space="0" w:color="auto"/>
              <w:left w:val="single" w:sz="4" w:space="0" w:color="auto"/>
              <w:bottom w:val="single" w:sz="4" w:space="0" w:color="auto"/>
              <w:right w:val="single" w:sz="4" w:space="0" w:color="auto"/>
            </w:tcBorders>
          </w:tcPr>
          <w:p w14:paraId="30FB06C2" w14:textId="77777777" w:rsidR="00495AEF" w:rsidRDefault="00495AEF" w:rsidP="009700BA">
            <w:pPr>
              <w:rPr>
                <w:rFonts w:eastAsia="Times New Roman"/>
                <w:sz w:val="22"/>
                <w:szCs w:val="22"/>
              </w:rPr>
            </w:pPr>
          </w:p>
        </w:tc>
      </w:tr>
      <w:tr w:rsidR="00495AEF" w14:paraId="52C08D0A" w14:textId="293F038A" w:rsidTr="008F01C4">
        <w:trPr>
          <w:jc w:val="center"/>
        </w:trPr>
        <w:tc>
          <w:tcPr>
            <w:tcW w:w="1615" w:type="dxa"/>
            <w:tcBorders>
              <w:top w:val="single" w:sz="4" w:space="0" w:color="auto"/>
              <w:left w:val="single" w:sz="4" w:space="0" w:color="auto"/>
              <w:bottom w:val="single" w:sz="4" w:space="0" w:color="auto"/>
              <w:right w:val="single" w:sz="4" w:space="0" w:color="auto"/>
            </w:tcBorders>
            <w:vAlign w:val="center"/>
            <w:hideMark/>
          </w:tcPr>
          <w:p w14:paraId="3F257D1D" w14:textId="7E52B4EB" w:rsidR="00495AEF" w:rsidRDefault="00495AEF" w:rsidP="009700BA">
            <w:pPr>
              <w:rPr>
                <w:sz w:val="22"/>
                <w:szCs w:val="22"/>
              </w:rPr>
            </w:pPr>
            <w:r>
              <w:rPr>
                <w:bCs/>
                <w:sz w:val="22"/>
                <w:szCs w:val="22"/>
              </w:rPr>
              <w:t>September 11</w:t>
            </w:r>
          </w:p>
        </w:tc>
        <w:tc>
          <w:tcPr>
            <w:tcW w:w="900" w:type="dxa"/>
            <w:tcBorders>
              <w:top w:val="single" w:sz="4" w:space="0" w:color="auto"/>
              <w:left w:val="single" w:sz="4" w:space="0" w:color="auto"/>
              <w:bottom w:val="single" w:sz="4" w:space="0" w:color="auto"/>
              <w:right w:val="single" w:sz="4" w:space="0" w:color="auto"/>
            </w:tcBorders>
            <w:vAlign w:val="center"/>
          </w:tcPr>
          <w:p w14:paraId="2EFEB5CA" w14:textId="2957DEB9" w:rsidR="00495AEF" w:rsidRDefault="00495AEF" w:rsidP="009700BA">
            <w:pPr>
              <w:rPr>
                <w:rFonts w:eastAsia="Times New Roman"/>
                <w:sz w:val="22"/>
                <w:szCs w:val="22"/>
              </w:rPr>
            </w:pPr>
            <w:r>
              <w:rPr>
                <w:rFonts w:eastAsia="Times New Roman"/>
                <w:sz w:val="22"/>
                <w:szCs w:val="22"/>
              </w:rPr>
              <w:t>#11</w:t>
            </w:r>
          </w:p>
        </w:tc>
        <w:tc>
          <w:tcPr>
            <w:tcW w:w="1350" w:type="dxa"/>
            <w:tcBorders>
              <w:top w:val="single" w:sz="4" w:space="0" w:color="auto"/>
              <w:left w:val="single" w:sz="4" w:space="0" w:color="auto"/>
              <w:bottom w:val="single" w:sz="4" w:space="0" w:color="auto"/>
              <w:right w:val="single" w:sz="4" w:space="0" w:color="auto"/>
            </w:tcBorders>
            <w:vAlign w:val="center"/>
          </w:tcPr>
          <w:p w14:paraId="1C3D8DD1" w14:textId="5AD4C10B" w:rsidR="00495AEF" w:rsidRDefault="00495AEF" w:rsidP="00486E6B">
            <w:pPr>
              <w:jc w:val="center"/>
              <w:rPr>
                <w:rFonts w:eastAsia="Times New Roman"/>
                <w:sz w:val="22"/>
                <w:szCs w:val="22"/>
              </w:rPr>
            </w:pPr>
            <w:r>
              <w:rPr>
                <w:rFonts w:eastAsia="Times New Roman"/>
                <w:sz w:val="22"/>
                <w:szCs w:val="22"/>
              </w:rPr>
              <w:t>2.2</w:t>
            </w:r>
          </w:p>
        </w:tc>
        <w:tc>
          <w:tcPr>
            <w:tcW w:w="4050" w:type="dxa"/>
            <w:tcBorders>
              <w:top w:val="single" w:sz="4" w:space="0" w:color="auto"/>
              <w:left w:val="single" w:sz="4" w:space="0" w:color="auto"/>
              <w:bottom w:val="single" w:sz="4" w:space="0" w:color="auto"/>
              <w:right w:val="single" w:sz="4" w:space="0" w:color="auto"/>
            </w:tcBorders>
            <w:vAlign w:val="center"/>
          </w:tcPr>
          <w:p w14:paraId="00763AF6" w14:textId="5254559B" w:rsidR="00495AEF" w:rsidRDefault="00AC0638" w:rsidP="009700BA">
            <w:pPr>
              <w:rPr>
                <w:rFonts w:eastAsia="Times New Roman"/>
                <w:sz w:val="22"/>
                <w:szCs w:val="22"/>
              </w:rPr>
            </w:pPr>
            <w:r w:rsidRPr="00AC0638">
              <w:rPr>
                <w:rFonts w:eastAsia="Times New Roman"/>
                <w:sz w:val="22"/>
                <w:szCs w:val="22"/>
              </w:rPr>
              <w:t>The Derivative as a Function</w:t>
            </w:r>
          </w:p>
        </w:tc>
        <w:tc>
          <w:tcPr>
            <w:tcW w:w="2700" w:type="dxa"/>
            <w:tcBorders>
              <w:top w:val="single" w:sz="4" w:space="0" w:color="auto"/>
              <w:left w:val="single" w:sz="4" w:space="0" w:color="auto"/>
              <w:bottom w:val="single" w:sz="4" w:space="0" w:color="auto"/>
              <w:right w:val="single" w:sz="4" w:space="0" w:color="auto"/>
            </w:tcBorders>
          </w:tcPr>
          <w:p w14:paraId="71778E69" w14:textId="77777777" w:rsidR="00495AEF" w:rsidRDefault="00495AEF" w:rsidP="009700BA">
            <w:pPr>
              <w:rPr>
                <w:rFonts w:eastAsia="Times New Roman"/>
                <w:sz w:val="22"/>
                <w:szCs w:val="22"/>
              </w:rPr>
            </w:pPr>
          </w:p>
        </w:tc>
      </w:tr>
      <w:tr w:rsidR="00AC0638" w14:paraId="175EA1F0" w14:textId="129F44B7" w:rsidTr="008F01C4">
        <w:trPr>
          <w:jc w:val="center"/>
        </w:trPr>
        <w:tc>
          <w:tcPr>
            <w:tcW w:w="1615"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3FEF8FC7" w14:textId="7FEDEAC1" w:rsidR="00AC0638" w:rsidRPr="00495AEF" w:rsidRDefault="00AC0638" w:rsidP="00AC0638">
            <w:pPr>
              <w:rPr>
                <w:sz w:val="22"/>
                <w:szCs w:val="22"/>
              </w:rPr>
            </w:pPr>
            <w:r w:rsidRPr="00495AEF">
              <w:rPr>
                <w:sz w:val="22"/>
                <w:szCs w:val="22"/>
              </w:rPr>
              <w:t>September 14</w:t>
            </w:r>
          </w:p>
        </w:tc>
        <w:tc>
          <w:tcPr>
            <w:tcW w:w="900"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58C96C7D" w14:textId="6C655FDD" w:rsidR="00AC0638" w:rsidRPr="00495AEF" w:rsidRDefault="00AC0638" w:rsidP="00AC0638">
            <w:pPr>
              <w:rPr>
                <w:rFonts w:eastAsia="Times New Roman"/>
                <w:sz w:val="22"/>
                <w:szCs w:val="22"/>
              </w:rPr>
            </w:pPr>
            <w:r>
              <w:rPr>
                <w:rFonts w:eastAsia="Times New Roman"/>
                <w:sz w:val="22"/>
                <w:szCs w:val="22"/>
              </w:rPr>
              <w:t>#12</w:t>
            </w:r>
          </w:p>
        </w:tc>
        <w:tc>
          <w:tcPr>
            <w:tcW w:w="1350"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646B8DBF" w14:textId="568FB408" w:rsidR="00AC0638" w:rsidRPr="00495AEF" w:rsidRDefault="00AC0638" w:rsidP="00486E6B">
            <w:pPr>
              <w:jc w:val="center"/>
              <w:rPr>
                <w:rFonts w:eastAsia="Times New Roman"/>
                <w:sz w:val="22"/>
                <w:szCs w:val="22"/>
              </w:rPr>
            </w:pPr>
          </w:p>
        </w:tc>
        <w:tc>
          <w:tcPr>
            <w:tcW w:w="4050"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0D29CB08" w14:textId="4327CC2A" w:rsidR="00AC0638" w:rsidRPr="00495AEF" w:rsidRDefault="00E82B61" w:rsidP="00AC0638">
            <w:pPr>
              <w:rPr>
                <w:rFonts w:eastAsia="Times New Roman"/>
                <w:sz w:val="22"/>
                <w:szCs w:val="22"/>
              </w:rPr>
            </w:pPr>
            <w:r>
              <w:rPr>
                <w:rFonts w:eastAsia="Times New Roman"/>
                <w:sz w:val="22"/>
                <w:szCs w:val="22"/>
              </w:rPr>
              <w:t>Trigonometry Review</w:t>
            </w:r>
          </w:p>
        </w:tc>
        <w:tc>
          <w:tcPr>
            <w:tcW w:w="2700"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031BC99F" w14:textId="77777777" w:rsidR="00AC0638" w:rsidRDefault="00AC0638" w:rsidP="00AC0638">
            <w:pPr>
              <w:rPr>
                <w:rFonts w:eastAsia="Times New Roman"/>
                <w:b/>
                <w:bCs/>
                <w:sz w:val="22"/>
                <w:szCs w:val="22"/>
              </w:rPr>
            </w:pPr>
          </w:p>
        </w:tc>
      </w:tr>
      <w:tr w:rsidR="00C7225E" w14:paraId="40A047B6" w14:textId="5C128185" w:rsidTr="008F01C4">
        <w:trPr>
          <w:jc w:val="center"/>
        </w:trPr>
        <w:tc>
          <w:tcPr>
            <w:tcW w:w="1615"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24773839" w14:textId="61435BA7" w:rsidR="00C7225E" w:rsidRPr="00C7225E" w:rsidRDefault="00C7225E" w:rsidP="00C7225E">
            <w:pPr>
              <w:rPr>
                <w:b/>
                <w:bCs/>
                <w:sz w:val="22"/>
                <w:szCs w:val="22"/>
              </w:rPr>
            </w:pPr>
            <w:r w:rsidRPr="00C7225E">
              <w:rPr>
                <w:b/>
                <w:bCs/>
                <w:sz w:val="22"/>
                <w:szCs w:val="22"/>
              </w:rPr>
              <w:t>September 16</w:t>
            </w:r>
          </w:p>
        </w:tc>
        <w:tc>
          <w:tcPr>
            <w:tcW w:w="900"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244A5907" w14:textId="74D9B62D" w:rsidR="00C7225E" w:rsidRPr="008F01C4" w:rsidRDefault="008F01C4" w:rsidP="00C7225E">
            <w:pPr>
              <w:rPr>
                <w:rFonts w:eastAsia="Times New Roman"/>
                <w:b/>
                <w:bCs/>
                <w:sz w:val="22"/>
                <w:szCs w:val="22"/>
              </w:rPr>
            </w:pPr>
            <w:r w:rsidRPr="008F01C4">
              <w:rPr>
                <w:rFonts w:eastAsia="Times New Roman"/>
                <w:b/>
                <w:bCs/>
                <w:sz w:val="22"/>
                <w:szCs w:val="22"/>
              </w:rPr>
              <w:t>#1-11</w:t>
            </w:r>
          </w:p>
        </w:tc>
        <w:tc>
          <w:tcPr>
            <w:tcW w:w="1350"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0C4A9D31" w14:textId="02317E7E" w:rsidR="00C7225E" w:rsidRPr="00F71EC7" w:rsidRDefault="00C7225E" w:rsidP="00C7225E">
            <w:pPr>
              <w:jc w:val="center"/>
              <w:rPr>
                <w:rFonts w:eastAsia="Times New Roman"/>
                <w:sz w:val="22"/>
                <w:szCs w:val="22"/>
              </w:rPr>
            </w:pPr>
            <w:r w:rsidRPr="00A65EEB">
              <w:rPr>
                <w:rFonts w:eastAsia="Times New Roman"/>
                <w:b/>
                <w:bCs/>
                <w:sz w:val="22"/>
                <w:szCs w:val="22"/>
              </w:rPr>
              <w:t>1.4-</w:t>
            </w:r>
            <w:r>
              <w:rPr>
                <w:rFonts w:eastAsia="Times New Roman"/>
                <w:b/>
                <w:bCs/>
                <w:sz w:val="22"/>
                <w:szCs w:val="22"/>
              </w:rPr>
              <w:t>8</w:t>
            </w:r>
            <w:r w:rsidRPr="00A65EEB">
              <w:rPr>
                <w:rFonts w:eastAsia="Times New Roman"/>
                <w:b/>
                <w:bCs/>
                <w:sz w:val="22"/>
                <w:szCs w:val="22"/>
              </w:rPr>
              <w:t>; 2.1-</w:t>
            </w:r>
            <w:r>
              <w:rPr>
                <w:rFonts w:eastAsia="Times New Roman"/>
                <w:b/>
                <w:bCs/>
                <w:sz w:val="22"/>
                <w:szCs w:val="22"/>
              </w:rPr>
              <w:t>2</w:t>
            </w:r>
          </w:p>
        </w:tc>
        <w:tc>
          <w:tcPr>
            <w:tcW w:w="4050"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49AB0309" w14:textId="3FCE4AC4" w:rsidR="00C7225E" w:rsidRPr="00F71EC7" w:rsidRDefault="00C7225E" w:rsidP="00C7225E">
            <w:pPr>
              <w:rPr>
                <w:rFonts w:eastAsia="Times New Roman"/>
                <w:sz w:val="22"/>
                <w:szCs w:val="22"/>
              </w:rPr>
            </w:pPr>
            <w:r w:rsidRPr="00495AEF">
              <w:rPr>
                <w:rFonts w:eastAsia="Times New Roman"/>
                <w:b/>
                <w:bCs/>
                <w:sz w:val="22"/>
                <w:szCs w:val="22"/>
              </w:rPr>
              <w:t>EXAM #1</w:t>
            </w:r>
          </w:p>
        </w:tc>
        <w:tc>
          <w:tcPr>
            <w:tcW w:w="2700"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4CFFC454" w14:textId="77777777" w:rsidR="00C7225E" w:rsidRDefault="00C7225E" w:rsidP="00C7225E">
            <w:pPr>
              <w:rPr>
                <w:rFonts w:eastAsia="Times New Roman"/>
                <w:sz w:val="22"/>
                <w:szCs w:val="22"/>
              </w:rPr>
            </w:pPr>
          </w:p>
        </w:tc>
      </w:tr>
      <w:tr w:rsidR="00C7225E" w14:paraId="7E6727BF" w14:textId="0B1BA269" w:rsidTr="008F01C4">
        <w:trPr>
          <w:jc w:val="center"/>
        </w:trPr>
        <w:tc>
          <w:tcPr>
            <w:tcW w:w="1615"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5FEBE9FB" w14:textId="15CF2D68" w:rsidR="00C7225E" w:rsidRPr="00C7225E" w:rsidRDefault="00C7225E" w:rsidP="00C7225E">
            <w:pPr>
              <w:rPr>
                <w:sz w:val="22"/>
                <w:szCs w:val="22"/>
              </w:rPr>
            </w:pPr>
            <w:r w:rsidRPr="00C7225E">
              <w:rPr>
                <w:sz w:val="22"/>
                <w:szCs w:val="22"/>
              </w:rPr>
              <w:t>September 18</w:t>
            </w:r>
          </w:p>
        </w:tc>
        <w:tc>
          <w:tcPr>
            <w:tcW w:w="900"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45E2CCFC" w14:textId="4CAA4C6A" w:rsidR="00C7225E" w:rsidRDefault="00C7225E" w:rsidP="00C7225E">
            <w:pPr>
              <w:rPr>
                <w:rFonts w:eastAsia="Times New Roman"/>
                <w:sz w:val="22"/>
                <w:szCs w:val="22"/>
              </w:rPr>
            </w:pPr>
            <w:r>
              <w:rPr>
                <w:rFonts w:eastAsia="Times New Roman"/>
                <w:sz w:val="22"/>
                <w:szCs w:val="22"/>
              </w:rPr>
              <w:t>#13</w:t>
            </w:r>
          </w:p>
        </w:tc>
        <w:tc>
          <w:tcPr>
            <w:tcW w:w="1350"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787C2C5B" w14:textId="1B5F18DF" w:rsidR="00C7225E" w:rsidRPr="00F71EC7" w:rsidRDefault="00C7225E" w:rsidP="00C7225E">
            <w:pPr>
              <w:jc w:val="center"/>
              <w:rPr>
                <w:rFonts w:eastAsia="Times New Roman"/>
                <w:sz w:val="22"/>
                <w:szCs w:val="22"/>
              </w:rPr>
            </w:pPr>
          </w:p>
        </w:tc>
        <w:tc>
          <w:tcPr>
            <w:tcW w:w="4050"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4EBE87A8" w14:textId="7FD28782" w:rsidR="00C7225E" w:rsidRPr="00F71EC7" w:rsidRDefault="00E82B61" w:rsidP="00C7225E">
            <w:pPr>
              <w:rPr>
                <w:rFonts w:eastAsia="Times New Roman"/>
                <w:sz w:val="22"/>
                <w:szCs w:val="22"/>
              </w:rPr>
            </w:pPr>
            <w:r>
              <w:rPr>
                <w:rFonts w:eastAsia="Times New Roman"/>
                <w:sz w:val="22"/>
                <w:szCs w:val="22"/>
              </w:rPr>
              <w:t>Trigonometry Review</w:t>
            </w:r>
          </w:p>
        </w:tc>
        <w:tc>
          <w:tcPr>
            <w:tcW w:w="2700"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3E324C18" w14:textId="77777777" w:rsidR="00C7225E" w:rsidRPr="00F71EC7" w:rsidRDefault="00C7225E" w:rsidP="00C7225E">
            <w:pPr>
              <w:rPr>
                <w:rFonts w:eastAsia="Times New Roman"/>
                <w:sz w:val="22"/>
                <w:szCs w:val="22"/>
              </w:rPr>
            </w:pPr>
          </w:p>
        </w:tc>
      </w:tr>
      <w:tr w:rsidR="00E82B61" w14:paraId="4A0D1A49" w14:textId="2A9E062B" w:rsidTr="008F01C4">
        <w:trPr>
          <w:jc w:val="center"/>
        </w:trPr>
        <w:tc>
          <w:tcPr>
            <w:tcW w:w="1615" w:type="dxa"/>
            <w:tcBorders>
              <w:top w:val="single" w:sz="4" w:space="0" w:color="auto"/>
              <w:left w:val="single" w:sz="4" w:space="0" w:color="auto"/>
              <w:bottom w:val="single" w:sz="4" w:space="0" w:color="auto"/>
              <w:right w:val="single" w:sz="4" w:space="0" w:color="auto"/>
            </w:tcBorders>
            <w:vAlign w:val="center"/>
            <w:hideMark/>
          </w:tcPr>
          <w:p w14:paraId="566CC3EB" w14:textId="6A7F348B" w:rsidR="00E82B61" w:rsidRDefault="00E82B61" w:rsidP="00E82B61">
            <w:pPr>
              <w:rPr>
                <w:bCs/>
                <w:sz w:val="22"/>
                <w:szCs w:val="22"/>
              </w:rPr>
            </w:pPr>
            <w:r>
              <w:rPr>
                <w:bCs/>
                <w:sz w:val="22"/>
                <w:szCs w:val="22"/>
              </w:rPr>
              <w:t>September 21</w:t>
            </w:r>
          </w:p>
        </w:tc>
        <w:tc>
          <w:tcPr>
            <w:tcW w:w="900" w:type="dxa"/>
            <w:tcBorders>
              <w:top w:val="single" w:sz="4" w:space="0" w:color="auto"/>
              <w:left w:val="single" w:sz="4" w:space="0" w:color="auto"/>
              <w:bottom w:val="single" w:sz="4" w:space="0" w:color="auto"/>
              <w:right w:val="single" w:sz="4" w:space="0" w:color="auto"/>
            </w:tcBorders>
            <w:vAlign w:val="center"/>
          </w:tcPr>
          <w:p w14:paraId="02896781" w14:textId="001A2957" w:rsidR="00E82B61" w:rsidRDefault="00E82B61" w:rsidP="00E82B61">
            <w:pPr>
              <w:rPr>
                <w:rFonts w:eastAsia="Times New Roman"/>
                <w:sz w:val="22"/>
                <w:szCs w:val="22"/>
              </w:rPr>
            </w:pPr>
            <w:r>
              <w:rPr>
                <w:rFonts w:eastAsia="Times New Roman"/>
                <w:sz w:val="22"/>
                <w:szCs w:val="22"/>
              </w:rPr>
              <w:t>#14</w:t>
            </w:r>
          </w:p>
        </w:tc>
        <w:tc>
          <w:tcPr>
            <w:tcW w:w="1350" w:type="dxa"/>
            <w:tcBorders>
              <w:top w:val="single" w:sz="4" w:space="0" w:color="auto"/>
              <w:left w:val="single" w:sz="4" w:space="0" w:color="auto"/>
              <w:bottom w:val="single" w:sz="4" w:space="0" w:color="auto"/>
              <w:right w:val="single" w:sz="4" w:space="0" w:color="auto"/>
            </w:tcBorders>
            <w:vAlign w:val="center"/>
          </w:tcPr>
          <w:p w14:paraId="25A50030" w14:textId="3E4ED066" w:rsidR="00E82B61" w:rsidRDefault="00E82B61" w:rsidP="00E82B61">
            <w:pPr>
              <w:jc w:val="center"/>
              <w:rPr>
                <w:rFonts w:eastAsia="Times New Roman"/>
                <w:sz w:val="22"/>
                <w:szCs w:val="22"/>
              </w:rPr>
            </w:pPr>
            <w:r>
              <w:rPr>
                <w:rFonts w:eastAsia="Times New Roman"/>
                <w:sz w:val="22"/>
                <w:szCs w:val="22"/>
              </w:rPr>
              <w:t>2.3</w:t>
            </w:r>
          </w:p>
        </w:tc>
        <w:tc>
          <w:tcPr>
            <w:tcW w:w="4050" w:type="dxa"/>
            <w:tcBorders>
              <w:top w:val="single" w:sz="4" w:space="0" w:color="auto"/>
              <w:left w:val="single" w:sz="4" w:space="0" w:color="auto"/>
              <w:bottom w:val="single" w:sz="4" w:space="0" w:color="auto"/>
              <w:right w:val="single" w:sz="4" w:space="0" w:color="auto"/>
            </w:tcBorders>
            <w:vAlign w:val="center"/>
          </w:tcPr>
          <w:p w14:paraId="460507E8" w14:textId="6C8E90BE" w:rsidR="00E82B61" w:rsidRDefault="00E82B61" w:rsidP="00E82B61">
            <w:pPr>
              <w:rPr>
                <w:rFonts w:eastAsia="Times New Roman"/>
                <w:sz w:val="22"/>
                <w:szCs w:val="22"/>
              </w:rPr>
            </w:pPr>
            <w:r>
              <w:rPr>
                <w:rFonts w:eastAsia="Times New Roman"/>
                <w:sz w:val="22"/>
                <w:szCs w:val="22"/>
              </w:rPr>
              <w:t>Differentiation Rules</w:t>
            </w:r>
          </w:p>
        </w:tc>
        <w:tc>
          <w:tcPr>
            <w:tcW w:w="2700" w:type="dxa"/>
            <w:tcBorders>
              <w:top w:val="single" w:sz="4" w:space="0" w:color="auto"/>
              <w:left w:val="single" w:sz="4" w:space="0" w:color="auto"/>
              <w:bottom w:val="single" w:sz="4" w:space="0" w:color="auto"/>
              <w:right w:val="single" w:sz="4" w:space="0" w:color="auto"/>
            </w:tcBorders>
          </w:tcPr>
          <w:p w14:paraId="0B5F641C" w14:textId="77777777" w:rsidR="00E82B61" w:rsidRDefault="00E82B61" w:rsidP="00E82B61">
            <w:pPr>
              <w:rPr>
                <w:rFonts w:eastAsia="Times New Roman"/>
                <w:sz w:val="22"/>
                <w:szCs w:val="22"/>
              </w:rPr>
            </w:pPr>
          </w:p>
        </w:tc>
      </w:tr>
      <w:tr w:rsidR="00E82B61" w14:paraId="5B9AA6D1" w14:textId="65903A65" w:rsidTr="008F01C4">
        <w:trPr>
          <w:jc w:val="center"/>
        </w:trPr>
        <w:tc>
          <w:tcPr>
            <w:tcW w:w="1615" w:type="dxa"/>
            <w:tcBorders>
              <w:top w:val="single" w:sz="4" w:space="0" w:color="auto"/>
              <w:left w:val="single" w:sz="4" w:space="0" w:color="auto"/>
              <w:bottom w:val="single" w:sz="4" w:space="0" w:color="auto"/>
              <w:right w:val="single" w:sz="4" w:space="0" w:color="auto"/>
            </w:tcBorders>
            <w:vAlign w:val="center"/>
          </w:tcPr>
          <w:p w14:paraId="73B6358A" w14:textId="4CA5939B" w:rsidR="00E82B61" w:rsidRDefault="00E82B61" w:rsidP="00E82B61">
            <w:pPr>
              <w:rPr>
                <w:bCs/>
                <w:sz w:val="22"/>
                <w:szCs w:val="22"/>
              </w:rPr>
            </w:pPr>
            <w:r>
              <w:rPr>
                <w:bCs/>
                <w:sz w:val="22"/>
                <w:szCs w:val="22"/>
              </w:rPr>
              <w:t>September 23</w:t>
            </w:r>
          </w:p>
        </w:tc>
        <w:tc>
          <w:tcPr>
            <w:tcW w:w="900" w:type="dxa"/>
            <w:tcBorders>
              <w:top w:val="single" w:sz="4" w:space="0" w:color="auto"/>
              <w:left w:val="single" w:sz="4" w:space="0" w:color="auto"/>
              <w:bottom w:val="single" w:sz="4" w:space="0" w:color="auto"/>
              <w:right w:val="single" w:sz="4" w:space="0" w:color="auto"/>
            </w:tcBorders>
            <w:vAlign w:val="center"/>
          </w:tcPr>
          <w:p w14:paraId="7EEAE180" w14:textId="06B0A35C" w:rsidR="00E82B61" w:rsidRDefault="00E82B61" w:rsidP="00E82B61">
            <w:pPr>
              <w:rPr>
                <w:rFonts w:eastAsia="Times New Roman"/>
                <w:sz w:val="22"/>
                <w:szCs w:val="22"/>
              </w:rPr>
            </w:pPr>
            <w:r>
              <w:rPr>
                <w:rFonts w:eastAsia="Times New Roman"/>
                <w:sz w:val="22"/>
                <w:szCs w:val="22"/>
              </w:rPr>
              <w:t>#15</w:t>
            </w:r>
          </w:p>
        </w:tc>
        <w:tc>
          <w:tcPr>
            <w:tcW w:w="1350" w:type="dxa"/>
            <w:tcBorders>
              <w:top w:val="single" w:sz="4" w:space="0" w:color="auto"/>
              <w:left w:val="single" w:sz="4" w:space="0" w:color="auto"/>
              <w:bottom w:val="single" w:sz="4" w:space="0" w:color="auto"/>
              <w:right w:val="single" w:sz="4" w:space="0" w:color="auto"/>
            </w:tcBorders>
            <w:vAlign w:val="center"/>
          </w:tcPr>
          <w:p w14:paraId="3030D2DD" w14:textId="6AD93421" w:rsidR="00E82B61" w:rsidRDefault="00E82B61" w:rsidP="00E82B61">
            <w:pPr>
              <w:jc w:val="center"/>
              <w:rPr>
                <w:rFonts w:eastAsia="Times New Roman"/>
                <w:sz w:val="22"/>
                <w:szCs w:val="22"/>
              </w:rPr>
            </w:pPr>
            <w:r>
              <w:rPr>
                <w:rFonts w:eastAsia="Times New Roman"/>
                <w:sz w:val="22"/>
                <w:szCs w:val="22"/>
              </w:rPr>
              <w:t>2.3</w:t>
            </w:r>
          </w:p>
        </w:tc>
        <w:tc>
          <w:tcPr>
            <w:tcW w:w="4050" w:type="dxa"/>
            <w:tcBorders>
              <w:top w:val="single" w:sz="4" w:space="0" w:color="auto"/>
              <w:left w:val="single" w:sz="4" w:space="0" w:color="auto"/>
              <w:bottom w:val="single" w:sz="4" w:space="0" w:color="auto"/>
              <w:right w:val="single" w:sz="4" w:space="0" w:color="auto"/>
            </w:tcBorders>
            <w:vAlign w:val="center"/>
          </w:tcPr>
          <w:p w14:paraId="5C163922" w14:textId="21F7FB13" w:rsidR="00E82B61" w:rsidRDefault="00E82B61" w:rsidP="00E82B61">
            <w:pPr>
              <w:rPr>
                <w:rFonts w:eastAsia="Times New Roman"/>
                <w:sz w:val="22"/>
                <w:szCs w:val="22"/>
              </w:rPr>
            </w:pPr>
            <w:r>
              <w:rPr>
                <w:rFonts w:eastAsia="Times New Roman"/>
                <w:sz w:val="22"/>
                <w:szCs w:val="22"/>
              </w:rPr>
              <w:t>Differentiation Rules</w:t>
            </w:r>
          </w:p>
        </w:tc>
        <w:tc>
          <w:tcPr>
            <w:tcW w:w="2700" w:type="dxa"/>
            <w:tcBorders>
              <w:top w:val="single" w:sz="4" w:space="0" w:color="auto"/>
              <w:left w:val="single" w:sz="4" w:space="0" w:color="auto"/>
              <w:bottom w:val="single" w:sz="4" w:space="0" w:color="auto"/>
              <w:right w:val="single" w:sz="4" w:space="0" w:color="auto"/>
            </w:tcBorders>
          </w:tcPr>
          <w:p w14:paraId="691D25AE" w14:textId="77777777" w:rsidR="00E82B61" w:rsidRDefault="00E82B61" w:rsidP="00E82B61">
            <w:pPr>
              <w:rPr>
                <w:rFonts w:eastAsia="Times New Roman"/>
                <w:sz w:val="22"/>
                <w:szCs w:val="22"/>
              </w:rPr>
            </w:pPr>
          </w:p>
        </w:tc>
      </w:tr>
      <w:tr w:rsidR="00C7225E" w14:paraId="18574FEF" w14:textId="1E3B811E" w:rsidTr="008F01C4">
        <w:trPr>
          <w:jc w:val="center"/>
        </w:trPr>
        <w:tc>
          <w:tcPr>
            <w:tcW w:w="1615" w:type="dxa"/>
            <w:tcBorders>
              <w:top w:val="single" w:sz="4" w:space="0" w:color="auto"/>
              <w:left w:val="single" w:sz="4" w:space="0" w:color="auto"/>
              <w:bottom w:val="single" w:sz="4" w:space="0" w:color="auto"/>
              <w:right w:val="single" w:sz="4" w:space="0" w:color="auto"/>
            </w:tcBorders>
            <w:vAlign w:val="center"/>
            <w:hideMark/>
          </w:tcPr>
          <w:p w14:paraId="56FE751E" w14:textId="250C6196" w:rsidR="00C7225E" w:rsidRDefault="00C7225E" w:rsidP="00C7225E">
            <w:pPr>
              <w:rPr>
                <w:sz w:val="22"/>
                <w:szCs w:val="22"/>
              </w:rPr>
            </w:pPr>
            <w:r>
              <w:rPr>
                <w:bCs/>
                <w:sz w:val="22"/>
                <w:szCs w:val="22"/>
              </w:rPr>
              <w:t>September 25</w:t>
            </w:r>
          </w:p>
        </w:tc>
        <w:tc>
          <w:tcPr>
            <w:tcW w:w="900" w:type="dxa"/>
            <w:tcBorders>
              <w:top w:val="single" w:sz="4" w:space="0" w:color="auto"/>
              <w:left w:val="single" w:sz="4" w:space="0" w:color="auto"/>
              <w:bottom w:val="single" w:sz="4" w:space="0" w:color="auto"/>
              <w:right w:val="single" w:sz="4" w:space="0" w:color="auto"/>
            </w:tcBorders>
            <w:vAlign w:val="center"/>
          </w:tcPr>
          <w:p w14:paraId="29E3ADC3" w14:textId="4177AF1B" w:rsidR="00C7225E" w:rsidRDefault="00C7225E" w:rsidP="00C7225E">
            <w:pPr>
              <w:rPr>
                <w:rFonts w:eastAsia="Times New Roman"/>
                <w:sz w:val="22"/>
                <w:szCs w:val="22"/>
              </w:rPr>
            </w:pPr>
            <w:r>
              <w:rPr>
                <w:rFonts w:eastAsia="Times New Roman"/>
                <w:sz w:val="22"/>
                <w:szCs w:val="22"/>
              </w:rPr>
              <w:t>#16</w:t>
            </w:r>
          </w:p>
        </w:tc>
        <w:tc>
          <w:tcPr>
            <w:tcW w:w="1350" w:type="dxa"/>
            <w:tcBorders>
              <w:top w:val="single" w:sz="4" w:space="0" w:color="auto"/>
              <w:left w:val="single" w:sz="4" w:space="0" w:color="auto"/>
              <w:bottom w:val="single" w:sz="4" w:space="0" w:color="auto"/>
              <w:right w:val="single" w:sz="4" w:space="0" w:color="auto"/>
            </w:tcBorders>
            <w:vAlign w:val="center"/>
          </w:tcPr>
          <w:p w14:paraId="7ADFEDE4" w14:textId="38DA5ACF" w:rsidR="00C7225E" w:rsidRPr="00A65EEB" w:rsidRDefault="00C7225E" w:rsidP="00C7225E">
            <w:pPr>
              <w:jc w:val="center"/>
              <w:rPr>
                <w:rFonts w:eastAsia="Times New Roman"/>
                <w:b/>
                <w:bCs/>
                <w:sz w:val="22"/>
                <w:szCs w:val="22"/>
              </w:rPr>
            </w:pPr>
          </w:p>
        </w:tc>
        <w:tc>
          <w:tcPr>
            <w:tcW w:w="4050" w:type="dxa"/>
            <w:tcBorders>
              <w:top w:val="single" w:sz="4" w:space="0" w:color="auto"/>
              <w:left w:val="single" w:sz="4" w:space="0" w:color="auto"/>
              <w:bottom w:val="single" w:sz="4" w:space="0" w:color="auto"/>
              <w:right w:val="single" w:sz="4" w:space="0" w:color="auto"/>
            </w:tcBorders>
            <w:vAlign w:val="center"/>
          </w:tcPr>
          <w:p w14:paraId="7BB6368A" w14:textId="0EE05E24" w:rsidR="00C7225E" w:rsidRPr="00AF3F04" w:rsidRDefault="00C7225E" w:rsidP="00C7225E">
            <w:pPr>
              <w:rPr>
                <w:rFonts w:eastAsia="Times New Roman"/>
                <w:sz w:val="22"/>
                <w:szCs w:val="22"/>
              </w:rPr>
            </w:pPr>
            <w:r>
              <w:rPr>
                <w:rFonts w:eastAsia="Times New Roman"/>
                <w:sz w:val="22"/>
                <w:szCs w:val="22"/>
              </w:rPr>
              <w:t>Trigonometry Review</w:t>
            </w:r>
          </w:p>
        </w:tc>
        <w:tc>
          <w:tcPr>
            <w:tcW w:w="2700" w:type="dxa"/>
            <w:tcBorders>
              <w:top w:val="single" w:sz="4" w:space="0" w:color="auto"/>
              <w:left w:val="single" w:sz="4" w:space="0" w:color="auto"/>
              <w:bottom w:val="single" w:sz="4" w:space="0" w:color="auto"/>
              <w:right w:val="single" w:sz="4" w:space="0" w:color="auto"/>
            </w:tcBorders>
          </w:tcPr>
          <w:p w14:paraId="6BD52DDE" w14:textId="55C4FC62" w:rsidR="00C7225E" w:rsidRDefault="00C7225E" w:rsidP="00C7225E">
            <w:pPr>
              <w:rPr>
                <w:rFonts w:eastAsia="Times New Roman"/>
                <w:sz w:val="22"/>
                <w:szCs w:val="22"/>
              </w:rPr>
            </w:pPr>
            <w:r w:rsidRPr="00B74BA7">
              <w:rPr>
                <w:rFonts w:eastAsia="Times New Roman"/>
                <w:sz w:val="22"/>
                <w:szCs w:val="22"/>
              </w:rPr>
              <w:t>Last day to change to pass/no pass</w:t>
            </w:r>
          </w:p>
        </w:tc>
      </w:tr>
      <w:tr w:rsidR="00C7225E" w14:paraId="0757BDF9" w14:textId="6C4D92E9" w:rsidTr="008F01C4">
        <w:trPr>
          <w:jc w:val="center"/>
        </w:trPr>
        <w:tc>
          <w:tcPr>
            <w:tcW w:w="1615"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68A24AC7" w14:textId="14D85C10" w:rsidR="00C7225E" w:rsidRDefault="00C7225E" w:rsidP="00C7225E">
            <w:pPr>
              <w:rPr>
                <w:bCs/>
                <w:sz w:val="22"/>
                <w:szCs w:val="22"/>
              </w:rPr>
            </w:pPr>
            <w:r>
              <w:rPr>
                <w:bCs/>
                <w:sz w:val="22"/>
                <w:szCs w:val="22"/>
              </w:rPr>
              <w:t>September 28</w:t>
            </w:r>
          </w:p>
        </w:tc>
        <w:tc>
          <w:tcPr>
            <w:tcW w:w="900"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40DD1A54" w14:textId="5A60663F" w:rsidR="00C7225E" w:rsidRDefault="00C7225E" w:rsidP="00C7225E">
            <w:pPr>
              <w:rPr>
                <w:rFonts w:eastAsia="Times New Roman"/>
                <w:sz w:val="22"/>
                <w:szCs w:val="22"/>
              </w:rPr>
            </w:pPr>
            <w:r>
              <w:rPr>
                <w:rFonts w:eastAsia="Times New Roman"/>
                <w:sz w:val="22"/>
                <w:szCs w:val="22"/>
              </w:rPr>
              <w:t>#17</w:t>
            </w:r>
          </w:p>
        </w:tc>
        <w:tc>
          <w:tcPr>
            <w:tcW w:w="1350"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02FC5CE8" w14:textId="43300A08" w:rsidR="00C7225E" w:rsidRDefault="00C7225E" w:rsidP="00C7225E">
            <w:pPr>
              <w:jc w:val="center"/>
              <w:rPr>
                <w:rFonts w:eastAsia="Times New Roman"/>
                <w:sz w:val="22"/>
                <w:szCs w:val="22"/>
              </w:rPr>
            </w:pPr>
            <w:r>
              <w:rPr>
                <w:rFonts w:eastAsia="Times New Roman"/>
                <w:sz w:val="22"/>
                <w:szCs w:val="22"/>
              </w:rPr>
              <w:t>2.4</w:t>
            </w:r>
          </w:p>
        </w:tc>
        <w:tc>
          <w:tcPr>
            <w:tcW w:w="4050"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547E2B80" w14:textId="10A33DA9" w:rsidR="00C7225E" w:rsidRDefault="00C7225E" w:rsidP="00C7225E">
            <w:pPr>
              <w:rPr>
                <w:rFonts w:eastAsia="Times New Roman"/>
                <w:sz w:val="22"/>
                <w:szCs w:val="22"/>
              </w:rPr>
            </w:pPr>
            <w:r>
              <w:rPr>
                <w:rFonts w:eastAsia="Times New Roman"/>
                <w:sz w:val="22"/>
                <w:szCs w:val="22"/>
              </w:rPr>
              <w:t>Derivatives of the Trigonometric Functions</w:t>
            </w:r>
          </w:p>
        </w:tc>
        <w:tc>
          <w:tcPr>
            <w:tcW w:w="2700"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7709D8D2" w14:textId="77777777" w:rsidR="00C7225E" w:rsidRDefault="00C7225E" w:rsidP="00C7225E">
            <w:pPr>
              <w:rPr>
                <w:rFonts w:eastAsia="Times New Roman"/>
                <w:sz w:val="22"/>
                <w:szCs w:val="22"/>
              </w:rPr>
            </w:pPr>
          </w:p>
        </w:tc>
      </w:tr>
      <w:tr w:rsidR="00C7225E" w14:paraId="6E939251" w14:textId="4FCFEAF2" w:rsidTr="008F01C4">
        <w:trPr>
          <w:jc w:val="center"/>
        </w:trPr>
        <w:tc>
          <w:tcPr>
            <w:tcW w:w="1615"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4C1F9F38" w14:textId="33A0D2AC" w:rsidR="00C7225E" w:rsidRDefault="00C7225E" w:rsidP="00C7225E">
            <w:pPr>
              <w:rPr>
                <w:bCs/>
                <w:sz w:val="22"/>
                <w:szCs w:val="22"/>
              </w:rPr>
            </w:pPr>
            <w:r>
              <w:rPr>
                <w:bCs/>
                <w:sz w:val="22"/>
                <w:szCs w:val="22"/>
              </w:rPr>
              <w:t>September 30</w:t>
            </w:r>
          </w:p>
        </w:tc>
        <w:tc>
          <w:tcPr>
            <w:tcW w:w="900"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4AFCE0A2" w14:textId="3F3F5F78" w:rsidR="00C7225E" w:rsidRDefault="00C7225E" w:rsidP="00C7225E">
            <w:pPr>
              <w:rPr>
                <w:rFonts w:eastAsia="Times New Roman"/>
                <w:sz w:val="22"/>
                <w:szCs w:val="22"/>
              </w:rPr>
            </w:pPr>
            <w:r>
              <w:rPr>
                <w:rFonts w:eastAsia="Times New Roman"/>
                <w:sz w:val="22"/>
                <w:szCs w:val="22"/>
              </w:rPr>
              <w:t>#18</w:t>
            </w:r>
          </w:p>
        </w:tc>
        <w:tc>
          <w:tcPr>
            <w:tcW w:w="1350"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5A5B1589" w14:textId="477E732B" w:rsidR="00C7225E" w:rsidRDefault="00C7225E" w:rsidP="00C7225E">
            <w:pPr>
              <w:jc w:val="center"/>
              <w:rPr>
                <w:rFonts w:eastAsia="Times New Roman"/>
                <w:sz w:val="22"/>
                <w:szCs w:val="22"/>
              </w:rPr>
            </w:pPr>
            <w:r>
              <w:rPr>
                <w:rFonts w:eastAsia="Times New Roman"/>
                <w:sz w:val="22"/>
                <w:szCs w:val="22"/>
              </w:rPr>
              <w:t>2.4</w:t>
            </w:r>
          </w:p>
        </w:tc>
        <w:tc>
          <w:tcPr>
            <w:tcW w:w="4050"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45307209" w14:textId="59150B57" w:rsidR="00C7225E" w:rsidRDefault="00C7225E" w:rsidP="00C7225E">
            <w:pPr>
              <w:rPr>
                <w:rFonts w:eastAsia="Times New Roman"/>
                <w:sz w:val="22"/>
                <w:szCs w:val="22"/>
              </w:rPr>
            </w:pPr>
            <w:r>
              <w:rPr>
                <w:rFonts w:eastAsia="Times New Roman"/>
                <w:sz w:val="22"/>
                <w:szCs w:val="22"/>
              </w:rPr>
              <w:t>Derivatives of the Trigonometric Functions</w:t>
            </w:r>
          </w:p>
        </w:tc>
        <w:tc>
          <w:tcPr>
            <w:tcW w:w="2700"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76752D16" w14:textId="77777777" w:rsidR="00C7225E" w:rsidRDefault="00C7225E" w:rsidP="00C7225E">
            <w:pPr>
              <w:rPr>
                <w:rFonts w:eastAsia="Times New Roman"/>
                <w:sz w:val="22"/>
                <w:szCs w:val="22"/>
              </w:rPr>
            </w:pPr>
          </w:p>
        </w:tc>
      </w:tr>
      <w:tr w:rsidR="00C7225E" w14:paraId="3EA18534" w14:textId="084FA9C5" w:rsidTr="008F01C4">
        <w:trPr>
          <w:jc w:val="center"/>
        </w:trPr>
        <w:tc>
          <w:tcPr>
            <w:tcW w:w="1615"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2E611F78" w14:textId="235064EF" w:rsidR="00C7225E" w:rsidRDefault="00C7225E" w:rsidP="00C7225E">
            <w:pPr>
              <w:rPr>
                <w:sz w:val="22"/>
                <w:szCs w:val="22"/>
              </w:rPr>
            </w:pPr>
            <w:r>
              <w:rPr>
                <w:bCs/>
                <w:sz w:val="22"/>
                <w:szCs w:val="22"/>
              </w:rPr>
              <w:t>October 2</w:t>
            </w:r>
          </w:p>
        </w:tc>
        <w:tc>
          <w:tcPr>
            <w:tcW w:w="900"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2DEDC55A" w14:textId="7D3E5D99" w:rsidR="00C7225E" w:rsidRDefault="00C7225E" w:rsidP="00C7225E">
            <w:pPr>
              <w:rPr>
                <w:rFonts w:eastAsia="Times New Roman"/>
                <w:sz w:val="22"/>
                <w:szCs w:val="22"/>
              </w:rPr>
            </w:pPr>
            <w:r>
              <w:rPr>
                <w:rFonts w:eastAsia="Times New Roman"/>
                <w:sz w:val="22"/>
                <w:szCs w:val="22"/>
              </w:rPr>
              <w:t>#19</w:t>
            </w:r>
          </w:p>
        </w:tc>
        <w:tc>
          <w:tcPr>
            <w:tcW w:w="1350"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5F0103C0" w14:textId="268BFA72" w:rsidR="00C7225E" w:rsidRDefault="00C7225E" w:rsidP="00C7225E">
            <w:pPr>
              <w:jc w:val="center"/>
              <w:rPr>
                <w:rFonts w:eastAsia="Times New Roman"/>
                <w:sz w:val="22"/>
                <w:szCs w:val="22"/>
              </w:rPr>
            </w:pPr>
            <w:r>
              <w:rPr>
                <w:rFonts w:eastAsia="Times New Roman"/>
                <w:sz w:val="22"/>
                <w:szCs w:val="22"/>
              </w:rPr>
              <w:t>2.5</w:t>
            </w:r>
          </w:p>
        </w:tc>
        <w:tc>
          <w:tcPr>
            <w:tcW w:w="4050"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44F9CFB1" w14:textId="360E2014" w:rsidR="00C7225E" w:rsidRDefault="00C7225E" w:rsidP="00C7225E">
            <w:pPr>
              <w:rPr>
                <w:rFonts w:eastAsia="Times New Roman"/>
                <w:sz w:val="22"/>
                <w:szCs w:val="22"/>
              </w:rPr>
            </w:pPr>
            <w:r>
              <w:rPr>
                <w:rFonts w:eastAsia="Times New Roman"/>
                <w:sz w:val="22"/>
                <w:szCs w:val="22"/>
              </w:rPr>
              <w:t>The Chain Rule</w:t>
            </w:r>
          </w:p>
        </w:tc>
        <w:tc>
          <w:tcPr>
            <w:tcW w:w="2700"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733098F2" w14:textId="77777777" w:rsidR="00C7225E" w:rsidRDefault="00C7225E" w:rsidP="00C7225E">
            <w:pPr>
              <w:rPr>
                <w:rFonts w:eastAsia="Times New Roman"/>
                <w:sz w:val="22"/>
                <w:szCs w:val="22"/>
              </w:rPr>
            </w:pPr>
          </w:p>
        </w:tc>
      </w:tr>
      <w:tr w:rsidR="00C7225E" w14:paraId="4A147074" w14:textId="2A686677" w:rsidTr="008F01C4">
        <w:trPr>
          <w:jc w:val="center"/>
        </w:trPr>
        <w:tc>
          <w:tcPr>
            <w:tcW w:w="1615" w:type="dxa"/>
            <w:tcBorders>
              <w:top w:val="single" w:sz="4" w:space="0" w:color="auto"/>
              <w:left w:val="single" w:sz="4" w:space="0" w:color="auto"/>
              <w:bottom w:val="single" w:sz="4" w:space="0" w:color="auto"/>
              <w:right w:val="single" w:sz="4" w:space="0" w:color="auto"/>
            </w:tcBorders>
            <w:vAlign w:val="center"/>
            <w:hideMark/>
          </w:tcPr>
          <w:p w14:paraId="557FF5CE" w14:textId="62117350" w:rsidR="00C7225E" w:rsidRDefault="00C7225E" w:rsidP="00C7225E">
            <w:pPr>
              <w:rPr>
                <w:sz w:val="22"/>
                <w:szCs w:val="22"/>
              </w:rPr>
            </w:pPr>
            <w:r>
              <w:rPr>
                <w:sz w:val="22"/>
                <w:szCs w:val="22"/>
              </w:rPr>
              <w:t>October 5</w:t>
            </w:r>
          </w:p>
        </w:tc>
        <w:tc>
          <w:tcPr>
            <w:tcW w:w="900" w:type="dxa"/>
            <w:tcBorders>
              <w:top w:val="single" w:sz="4" w:space="0" w:color="auto"/>
              <w:left w:val="single" w:sz="4" w:space="0" w:color="auto"/>
              <w:bottom w:val="single" w:sz="4" w:space="0" w:color="auto"/>
              <w:right w:val="single" w:sz="4" w:space="0" w:color="auto"/>
            </w:tcBorders>
            <w:vAlign w:val="center"/>
          </w:tcPr>
          <w:p w14:paraId="6ED42441" w14:textId="5C99C312" w:rsidR="00C7225E" w:rsidRDefault="00C7225E" w:rsidP="00C7225E">
            <w:pPr>
              <w:rPr>
                <w:rFonts w:eastAsia="Times New Roman"/>
                <w:sz w:val="22"/>
                <w:szCs w:val="22"/>
              </w:rPr>
            </w:pPr>
            <w:r>
              <w:rPr>
                <w:rFonts w:eastAsia="Times New Roman"/>
                <w:sz w:val="22"/>
                <w:szCs w:val="22"/>
              </w:rPr>
              <w:t>#20</w:t>
            </w:r>
          </w:p>
        </w:tc>
        <w:tc>
          <w:tcPr>
            <w:tcW w:w="1350" w:type="dxa"/>
            <w:tcBorders>
              <w:top w:val="single" w:sz="4" w:space="0" w:color="auto"/>
              <w:left w:val="single" w:sz="4" w:space="0" w:color="auto"/>
              <w:bottom w:val="single" w:sz="4" w:space="0" w:color="auto"/>
              <w:right w:val="single" w:sz="4" w:space="0" w:color="auto"/>
            </w:tcBorders>
            <w:vAlign w:val="center"/>
          </w:tcPr>
          <w:p w14:paraId="2905B87A" w14:textId="6E5B6A9C" w:rsidR="00C7225E" w:rsidRDefault="00C7225E" w:rsidP="00C7225E">
            <w:pPr>
              <w:jc w:val="center"/>
              <w:rPr>
                <w:rFonts w:eastAsia="Times New Roman"/>
                <w:sz w:val="22"/>
                <w:szCs w:val="22"/>
              </w:rPr>
            </w:pPr>
            <w:r>
              <w:rPr>
                <w:rFonts w:eastAsia="Times New Roman"/>
                <w:sz w:val="22"/>
                <w:szCs w:val="22"/>
              </w:rPr>
              <w:t>2.5</w:t>
            </w:r>
          </w:p>
        </w:tc>
        <w:tc>
          <w:tcPr>
            <w:tcW w:w="4050" w:type="dxa"/>
            <w:tcBorders>
              <w:top w:val="single" w:sz="4" w:space="0" w:color="auto"/>
              <w:left w:val="single" w:sz="4" w:space="0" w:color="auto"/>
              <w:bottom w:val="single" w:sz="4" w:space="0" w:color="auto"/>
              <w:right w:val="single" w:sz="4" w:space="0" w:color="auto"/>
            </w:tcBorders>
            <w:vAlign w:val="center"/>
          </w:tcPr>
          <w:p w14:paraId="5B82F596" w14:textId="4415E319" w:rsidR="00C7225E" w:rsidRDefault="00C7225E" w:rsidP="00C7225E">
            <w:pPr>
              <w:rPr>
                <w:rFonts w:eastAsia="Times New Roman"/>
                <w:sz w:val="22"/>
                <w:szCs w:val="22"/>
              </w:rPr>
            </w:pPr>
            <w:r>
              <w:rPr>
                <w:rFonts w:eastAsia="Times New Roman"/>
                <w:sz w:val="22"/>
                <w:szCs w:val="22"/>
              </w:rPr>
              <w:t>The Chain Rule</w:t>
            </w:r>
          </w:p>
        </w:tc>
        <w:tc>
          <w:tcPr>
            <w:tcW w:w="2700" w:type="dxa"/>
            <w:tcBorders>
              <w:top w:val="single" w:sz="4" w:space="0" w:color="auto"/>
              <w:left w:val="single" w:sz="4" w:space="0" w:color="auto"/>
              <w:bottom w:val="single" w:sz="4" w:space="0" w:color="auto"/>
              <w:right w:val="single" w:sz="4" w:space="0" w:color="auto"/>
            </w:tcBorders>
          </w:tcPr>
          <w:p w14:paraId="022FA219" w14:textId="77777777" w:rsidR="00C7225E" w:rsidRDefault="00C7225E" w:rsidP="00C7225E">
            <w:pPr>
              <w:rPr>
                <w:rFonts w:eastAsia="Times New Roman"/>
                <w:sz w:val="22"/>
                <w:szCs w:val="22"/>
              </w:rPr>
            </w:pPr>
          </w:p>
        </w:tc>
      </w:tr>
      <w:tr w:rsidR="00C7225E" w14:paraId="09A52577" w14:textId="786A5BC4" w:rsidTr="008F01C4">
        <w:trPr>
          <w:jc w:val="center"/>
        </w:trPr>
        <w:tc>
          <w:tcPr>
            <w:tcW w:w="1615" w:type="dxa"/>
            <w:tcBorders>
              <w:top w:val="single" w:sz="4" w:space="0" w:color="auto"/>
              <w:left w:val="single" w:sz="4" w:space="0" w:color="auto"/>
              <w:bottom w:val="single" w:sz="4" w:space="0" w:color="auto"/>
              <w:right w:val="single" w:sz="4" w:space="0" w:color="auto"/>
            </w:tcBorders>
            <w:vAlign w:val="center"/>
          </w:tcPr>
          <w:p w14:paraId="0D2B00BD" w14:textId="5256EFCB" w:rsidR="00C7225E" w:rsidRDefault="00C7225E" w:rsidP="00C7225E">
            <w:pPr>
              <w:rPr>
                <w:sz w:val="22"/>
                <w:szCs w:val="22"/>
              </w:rPr>
            </w:pPr>
            <w:r>
              <w:rPr>
                <w:sz w:val="22"/>
                <w:szCs w:val="22"/>
              </w:rPr>
              <w:t>October 7</w:t>
            </w:r>
          </w:p>
        </w:tc>
        <w:tc>
          <w:tcPr>
            <w:tcW w:w="900" w:type="dxa"/>
            <w:tcBorders>
              <w:top w:val="single" w:sz="4" w:space="0" w:color="auto"/>
              <w:left w:val="single" w:sz="4" w:space="0" w:color="auto"/>
              <w:bottom w:val="single" w:sz="4" w:space="0" w:color="auto"/>
              <w:right w:val="single" w:sz="4" w:space="0" w:color="auto"/>
            </w:tcBorders>
            <w:vAlign w:val="center"/>
          </w:tcPr>
          <w:p w14:paraId="4E42B778" w14:textId="11DD798F" w:rsidR="00C7225E" w:rsidRDefault="00C7225E" w:rsidP="00C7225E">
            <w:pPr>
              <w:rPr>
                <w:rFonts w:eastAsia="Times New Roman"/>
                <w:sz w:val="22"/>
                <w:szCs w:val="22"/>
              </w:rPr>
            </w:pPr>
            <w:r w:rsidRPr="00495AEF">
              <w:rPr>
                <w:rFonts w:eastAsia="Times New Roman"/>
                <w:bCs/>
                <w:sz w:val="22"/>
                <w:szCs w:val="22"/>
              </w:rPr>
              <w:t>#21</w:t>
            </w:r>
          </w:p>
        </w:tc>
        <w:tc>
          <w:tcPr>
            <w:tcW w:w="1350" w:type="dxa"/>
            <w:tcBorders>
              <w:top w:val="single" w:sz="4" w:space="0" w:color="auto"/>
              <w:left w:val="single" w:sz="4" w:space="0" w:color="auto"/>
              <w:bottom w:val="single" w:sz="4" w:space="0" w:color="auto"/>
              <w:right w:val="single" w:sz="4" w:space="0" w:color="auto"/>
            </w:tcBorders>
            <w:vAlign w:val="center"/>
          </w:tcPr>
          <w:p w14:paraId="2635B7AA" w14:textId="7AAE61C6" w:rsidR="00C7225E" w:rsidRDefault="00C7225E" w:rsidP="00C7225E">
            <w:pPr>
              <w:jc w:val="center"/>
              <w:rPr>
                <w:rFonts w:eastAsia="Times New Roman"/>
                <w:sz w:val="22"/>
                <w:szCs w:val="22"/>
              </w:rPr>
            </w:pPr>
            <w:r>
              <w:rPr>
                <w:rFonts w:eastAsia="Times New Roman"/>
                <w:sz w:val="22"/>
                <w:szCs w:val="22"/>
              </w:rPr>
              <w:t>2.6</w:t>
            </w:r>
          </w:p>
        </w:tc>
        <w:tc>
          <w:tcPr>
            <w:tcW w:w="4050" w:type="dxa"/>
            <w:tcBorders>
              <w:top w:val="single" w:sz="4" w:space="0" w:color="auto"/>
              <w:left w:val="single" w:sz="4" w:space="0" w:color="auto"/>
              <w:bottom w:val="single" w:sz="4" w:space="0" w:color="auto"/>
              <w:right w:val="single" w:sz="4" w:space="0" w:color="auto"/>
            </w:tcBorders>
            <w:vAlign w:val="center"/>
          </w:tcPr>
          <w:p w14:paraId="5639FCD4" w14:textId="33AEAC51" w:rsidR="00C7225E" w:rsidRDefault="00C7225E" w:rsidP="00C7225E">
            <w:pPr>
              <w:rPr>
                <w:rFonts w:eastAsia="Times New Roman"/>
                <w:sz w:val="22"/>
                <w:szCs w:val="22"/>
              </w:rPr>
            </w:pPr>
            <w:r>
              <w:rPr>
                <w:rFonts w:eastAsia="Times New Roman"/>
                <w:sz w:val="22"/>
                <w:szCs w:val="22"/>
              </w:rPr>
              <w:t>Implicit Differentiation</w:t>
            </w:r>
          </w:p>
        </w:tc>
        <w:tc>
          <w:tcPr>
            <w:tcW w:w="2700" w:type="dxa"/>
            <w:tcBorders>
              <w:top w:val="single" w:sz="4" w:space="0" w:color="auto"/>
              <w:left w:val="single" w:sz="4" w:space="0" w:color="auto"/>
              <w:bottom w:val="single" w:sz="4" w:space="0" w:color="auto"/>
              <w:right w:val="single" w:sz="4" w:space="0" w:color="auto"/>
            </w:tcBorders>
          </w:tcPr>
          <w:p w14:paraId="234F615F" w14:textId="77777777" w:rsidR="00C7225E" w:rsidRDefault="00C7225E" w:rsidP="00C7225E">
            <w:pPr>
              <w:rPr>
                <w:rFonts w:eastAsia="Times New Roman"/>
                <w:sz w:val="22"/>
                <w:szCs w:val="22"/>
              </w:rPr>
            </w:pPr>
          </w:p>
        </w:tc>
      </w:tr>
      <w:tr w:rsidR="00C7225E" w14:paraId="680DD5EC" w14:textId="37574AF6" w:rsidTr="008F01C4">
        <w:trPr>
          <w:jc w:val="center"/>
        </w:trPr>
        <w:tc>
          <w:tcPr>
            <w:tcW w:w="1615" w:type="dxa"/>
            <w:tcBorders>
              <w:top w:val="single" w:sz="4" w:space="0" w:color="auto"/>
              <w:left w:val="single" w:sz="4" w:space="0" w:color="auto"/>
              <w:bottom w:val="single" w:sz="4" w:space="0" w:color="auto"/>
              <w:right w:val="single" w:sz="4" w:space="0" w:color="auto"/>
            </w:tcBorders>
            <w:vAlign w:val="center"/>
            <w:hideMark/>
          </w:tcPr>
          <w:p w14:paraId="1F9AEE8B" w14:textId="3DC75E61" w:rsidR="00C7225E" w:rsidRDefault="00C7225E" w:rsidP="00C7225E">
            <w:pPr>
              <w:rPr>
                <w:sz w:val="22"/>
                <w:szCs w:val="22"/>
              </w:rPr>
            </w:pPr>
            <w:r>
              <w:rPr>
                <w:bCs/>
                <w:sz w:val="22"/>
                <w:szCs w:val="22"/>
              </w:rPr>
              <w:t>October 9</w:t>
            </w:r>
          </w:p>
        </w:tc>
        <w:tc>
          <w:tcPr>
            <w:tcW w:w="900" w:type="dxa"/>
            <w:tcBorders>
              <w:top w:val="single" w:sz="4" w:space="0" w:color="auto"/>
              <w:left w:val="single" w:sz="4" w:space="0" w:color="auto"/>
              <w:bottom w:val="single" w:sz="4" w:space="0" w:color="auto"/>
              <w:right w:val="single" w:sz="4" w:space="0" w:color="auto"/>
            </w:tcBorders>
            <w:vAlign w:val="center"/>
          </w:tcPr>
          <w:p w14:paraId="47B309BE" w14:textId="788D2BA0" w:rsidR="00C7225E" w:rsidRPr="00495AEF" w:rsidRDefault="00C7225E" w:rsidP="00C7225E">
            <w:pPr>
              <w:rPr>
                <w:rFonts w:eastAsia="Times New Roman"/>
                <w:bCs/>
                <w:sz w:val="22"/>
                <w:szCs w:val="22"/>
              </w:rPr>
            </w:pPr>
            <w:r>
              <w:rPr>
                <w:rFonts w:eastAsia="Times New Roman"/>
                <w:sz w:val="22"/>
                <w:szCs w:val="22"/>
              </w:rPr>
              <w:t>#22</w:t>
            </w:r>
          </w:p>
        </w:tc>
        <w:tc>
          <w:tcPr>
            <w:tcW w:w="1350" w:type="dxa"/>
            <w:tcBorders>
              <w:top w:val="single" w:sz="4" w:space="0" w:color="auto"/>
              <w:left w:val="single" w:sz="4" w:space="0" w:color="auto"/>
              <w:bottom w:val="single" w:sz="4" w:space="0" w:color="auto"/>
              <w:right w:val="single" w:sz="4" w:space="0" w:color="auto"/>
            </w:tcBorders>
            <w:vAlign w:val="center"/>
          </w:tcPr>
          <w:p w14:paraId="15BE19B3" w14:textId="1DE397D2" w:rsidR="00C7225E" w:rsidRPr="001015DD" w:rsidRDefault="00C7225E" w:rsidP="00C7225E">
            <w:pPr>
              <w:jc w:val="center"/>
              <w:rPr>
                <w:rFonts w:eastAsia="Times New Roman"/>
                <w:bCs/>
                <w:sz w:val="22"/>
                <w:szCs w:val="22"/>
              </w:rPr>
            </w:pPr>
            <w:r w:rsidRPr="001015DD">
              <w:rPr>
                <w:rFonts w:eastAsia="Times New Roman"/>
                <w:bCs/>
                <w:sz w:val="22"/>
                <w:szCs w:val="22"/>
              </w:rPr>
              <w:t>2.7</w:t>
            </w:r>
          </w:p>
        </w:tc>
        <w:tc>
          <w:tcPr>
            <w:tcW w:w="4050" w:type="dxa"/>
            <w:tcBorders>
              <w:top w:val="single" w:sz="4" w:space="0" w:color="auto"/>
              <w:left w:val="single" w:sz="4" w:space="0" w:color="auto"/>
              <w:bottom w:val="single" w:sz="4" w:space="0" w:color="auto"/>
              <w:right w:val="single" w:sz="4" w:space="0" w:color="auto"/>
            </w:tcBorders>
            <w:vAlign w:val="center"/>
          </w:tcPr>
          <w:p w14:paraId="38EC9B47" w14:textId="449A9CAD" w:rsidR="00C7225E" w:rsidRDefault="00C7225E" w:rsidP="00C7225E">
            <w:pPr>
              <w:rPr>
                <w:rFonts w:eastAsia="Times New Roman"/>
                <w:sz w:val="22"/>
                <w:szCs w:val="22"/>
              </w:rPr>
            </w:pPr>
            <w:r>
              <w:rPr>
                <w:rFonts w:eastAsia="Times New Roman"/>
                <w:sz w:val="22"/>
                <w:szCs w:val="22"/>
              </w:rPr>
              <w:t>Rates of Change in the Sciences</w:t>
            </w:r>
          </w:p>
        </w:tc>
        <w:tc>
          <w:tcPr>
            <w:tcW w:w="2700" w:type="dxa"/>
            <w:tcBorders>
              <w:top w:val="single" w:sz="4" w:space="0" w:color="auto"/>
              <w:left w:val="single" w:sz="4" w:space="0" w:color="auto"/>
              <w:bottom w:val="single" w:sz="4" w:space="0" w:color="auto"/>
              <w:right w:val="single" w:sz="4" w:space="0" w:color="auto"/>
            </w:tcBorders>
          </w:tcPr>
          <w:p w14:paraId="2AE383DA" w14:textId="77777777" w:rsidR="00C7225E" w:rsidRDefault="00C7225E" w:rsidP="00C7225E">
            <w:pPr>
              <w:rPr>
                <w:rFonts w:eastAsia="Times New Roman"/>
                <w:sz w:val="22"/>
                <w:szCs w:val="22"/>
              </w:rPr>
            </w:pPr>
          </w:p>
        </w:tc>
      </w:tr>
      <w:tr w:rsidR="00C7225E" w14:paraId="6C18BEA8" w14:textId="75461CC8" w:rsidTr="008F01C4">
        <w:trPr>
          <w:jc w:val="center"/>
        </w:trPr>
        <w:tc>
          <w:tcPr>
            <w:tcW w:w="1615"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75D4A47C" w14:textId="594D2E4E" w:rsidR="00C7225E" w:rsidRDefault="00C7225E" w:rsidP="00C7225E">
            <w:pPr>
              <w:rPr>
                <w:sz w:val="22"/>
                <w:szCs w:val="22"/>
              </w:rPr>
            </w:pPr>
            <w:r>
              <w:rPr>
                <w:sz w:val="22"/>
                <w:szCs w:val="22"/>
              </w:rPr>
              <w:t>October 12</w:t>
            </w:r>
          </w:p>
        </w:tc>
        <w:tc>
          <w:tcPr>
            <w:tcW w:w="900"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4CA1FECD" w14:textId="5ACFA0AB" w:rsidR="00C7225E" w:rsidRDefault="00C7225E" w:rsidP="00C7225E">
            <w:pPr>
              <w:rPr>
                <w:rFonts w:eastAsia="Times New Roman"/>
                <w:sz w:val="22"/>
                <w:szCs w:val="22"/>
              </w:rPr>
            </w:pPr>
            <w:r>
              <w:rPr>
                <w:rFonts w:eastAsia="Times New Roman"/>
                <w:sz w:val="22"/>
                <w:szCs w:val="22"/>
              </w:rPr>
              <w:t>#23</w:t>
            </w:r>
          </w:p>
        </w:tc>
        <w:tc>
          <w:tcPr>
            <w:tcW w:w="1350"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79B71C82" w14:textId="5F96A8AD" w:rsidR="00C7225E" w:rsidRDefault="00C7225E" w:rsidP="00C7225E">
            <w:pPr>
              <w:jc w:val="center"/>
              <w:rPr>
                <w:rFonts w:eastAsia="Times New Roman"/>
                <w:sz w:val="22"/>
                <w:szCs w:val="22"/>
              </w:rPr>
            </w:pPr>
            <w:r w:rsidRPr="001015DD">
              <w:rPr>
                <w:rFonts w:eastAsia="Times New Roman"/>
                <w:bCs/>
                <w:sz w:val="22"/>
                <w:szCs w:val="22"/>
              </w:rPr>
              <w:t>2.7</w:t>
            </w:r>
          </w:p>
        </w:tc>
        <w:tc>
          <w:tcPr>
            <w:tcW w:w="4050"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00CDA3FD" w14:textId="31D1EC96" w:rsidR="00C7225E" w:rsidRDefault="00C7225E" w:rsidP="00C7225E">
            <w:pPr>
              <w:rPr>
                <w:rFonts w:eastAsia="Times New Roman"/>
                <w:sz w:val="22"/>
                <w:szCs w:val="22"/>
              </w:rPr>
            </w:pPr>
            <w:r>
              <w:rPr>
                <w:rFonts w:eastAsia="Times New Roman"/>
                <w:sz w:val="22"/>
                <w:szCs w:val="22"/>
              </w:rPr>
              <w:t>Rates of Change in the Sciences</w:t>
            </w:r>
          </w:p>
        </w:tc>
        <w:tc>
          <w:tcPr>
            <w:tcW w:w="2700"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1DCB15A7" w14:textId="77777777" w:rsidR="00C7225E" w:rsidRDefault="00C7225E" w:rsidP="00C7225E">
            <w:pPr>
              <w:rPr>
                <w:rFonts w:eastAsia="Times New Roman"/>
                <w:sz w:val="22"/>
                <w:szCs w:val="22"/>
              </w:rPr>
            </w:pPr>
          </w:p>
        </w:tc>
      </w:tr>
      <w:tr w:rsidR="00C7225E" w14:paraId="22ABD405" w14:textId="130A57DA" w:rsidTr="008F01C4">
        <w:trPr>
          <w:jc w:val="center"/>
        </w:trPr>
        <w:tc>
          <w:tcPr>
            <w:tcW w:w="1615"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0C571125" w14:textId="05C604F5" w:rsidR="00C7225E" w:rsidRPr="00495AEF" w:rsidRDefault="00C7225E" w:rsidP="00C7225E">
            <w:pPr>
              <w:rPr>
                <w:sz w:val="22"/>
                <w:szCs w:val="22"/>
              </w:rPr>
            </w:pPr>
            <w:r w:rsidRPr="00495AEF">
              <w:rPr>
                <w:sz w:val="22"/>
                <w:szCs w:val="22"/>
              </w:rPr>
              <w:t>October 14</w:t>
            </w:r>
          </w:p>
        </w:tc>
        <w:tc>
          <w:tcPr>
            <w:tcW w:w="900"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36AE4DFA" w14:textId="6A53B096" w:rsidR="00C7225E" w:rsidRPr="00495AEF" w:rsidRDefault="00C7225E" w:rsidP="00C7225E">
            <w:pPr>
              <w:rPr>
                <w:rFonts w:eastAsia="Times New Roman"/>
                <w:sz w:val="22"/>
                <w:szCs w:val="22"/>
              </w:rPr>
            </w:pPr>
            <w:r>
              <w:rPr>
                <w:rFonts w:eastAsia="Times New Roman"/>
                <w:sz w:val="22"/>
                <w:szCs w:val="22"/>
              </w:rPr>
              <w:t>#24</w:t>
            </w:r>
          </w:p>
        </w:tc>
        <w:tc>
          <w:tcPr>
            <w:tcW w:w="1350"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4F778AD1" w14:textId="6C71E94C" w:rsidR="00C7225E" w:rsidRPr="00495AEF" w:rsidRDefault="00C7225E" w:rsidP="00C7225E">
            <w:pPr>
              <w:jc w:val="center"/>
              <w:rPr>
                <w:rFonts w:eastAsia="Times New Roman"/>
                <w:sz w:val="22"/>
                <w:szCs w:val="22"/>
              </w:rPr>
            </w:pPr>
            <w:r>
              <w:rPr>
                <w:rFonts w:eastAsia="Times New Roman"/>
                <w:sz w:val="22"/>
                <w:szCs w:val="22"/>
              </w:rPr>
              <w:t>2.8</w:t>
            </w:r>
          </w:p>
        </w:tc>
        <w:tc>
          <w:tcPr>
            <w:tcW w:w="4050"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381542AE" w14:textId="2448D1D8" w:rsidR="00C7225E" w:rsidRPr="00495AEF" w:rsidRDefault="00C7225E" w:rsidP="00C7225E">
            <w:pPr>
              <w:rPr>
                <w:rFonts w:eastAsia="Times New Roman"/>
                <w:sz w:val="22"/>
                <w:szCs w:val="22"/>
              </w:rPr>
            </w:pPr>
            <w:r>
              <w:rPr>
                <w:rFonts w:eastAsia="Times New Roman"/>
                <w:sz w:val="22"/>
                <w:szCs w:val="22"/>
              </w:rPr>
              <w:t>Related Rates</w:t>
            </w:r>
          </w:p>
        </w:tc>
        <w:tc>
          <w:tcPr>
            <w:tcW w:w="2700"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0ED8F1CF" w14:textId="77777777" w:rsidR="00C7225E" w:rsidRDefault="00C7225E" w:rsidP="00C7225E">
            <w:pPr>
              <w:rPr>
                <w:rFonts w:eastAsia="Times New Roman"/>
                <w:b/>
                <w:bCs/>
                <w:sz w:val="22"/>
                <w:szCs w:val="22"/>
              </w:rPr>
            </w:pPr>
          </w:p>
        </w:tc>
      </w:tr>
      <w:tr w:rsidR="00C7225E" w14:paraId="252C7B97" w14:textId="33C13ABD" w:rsidTr="008F01C4">
        <w:trPr>
          <w:jc w:val="center"/>
        </w:trPr>
        <w:tc>
          <w:tcPr>
            <w:tcW w:w="1615"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34F1903F" w14:textId="087B0380" w:rsidR="00C7225E" w:rsidRDefault="00C7225E" w:rsidP="00C7225E">
            <w:pPr>
              <w:rPr>
                <w:bCs/>
                <w:sz w:val="22"/>
                <w:szCs w:val="22"/>
              </w:rPr>
            </w:pPr>
            <w:r>
              <w:rPr>
                <w:bCs/>
                <w:sz w:val="22"/>
                <w:szCs w:val="22"/>
              </w:rPr>
              <w:t>October 16</w:t>
            </w:r>
          </w:p>
        </w:tc>
        <w:tc>
          <w:tcPr>
            <w:tcW w:w="900"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050C298E" w14:textId="27AA5CFC" w:rsidR="00C7225E" w:rsidRDefault="00C7225E" w:rsidP="00C7225E">
            <w:pPr>
              <w:rPr>
                <w:rFonts w:eastAsia="Times New Roman"/>
                <w:sz w:val="22"/>
                <w:szCs w:val="22"/>
              </w:rPr>
            </w:pPr>
            <w:r>
              <w:rPr>
                <w:rFonts w:eastAsia="Times New Roman"/>
                <w:sz w:val="22"/>
                <w:szCs w:val="22"/>
              </w:rPr>
              <w:t>#25</w:t>
            </w:r>
          </w:p>
        </w:tc>
        <w:tc>
          <w:tcPr>
            <w:tcW w:w="1350"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32377EDB" w14:textId="094033BA" w:rsidR="00C7225E" w:rsidRDefault="00C7225E" w:rsidP="00C7225E">
            <w:pPr>
              <w:jc w:val="center"/>
              <w:rPr>
                <w:rFonts w:eastAsia="Times New Roman"/>
                <w:sz w:val="22"/>
                <w:szCs w:val="22"/>
              </w:rPr>
            </w:pPr>
            <w:r>
              <w:rPr>
                <w:rFonts w:eastAsia="Times New Roman"/>
                <w:sz w:val="22"/>
                <w:szCs w:val="22"/>
              </w:rPr>
              <w:t>2.8</w:t>
            </w:r>
          </w:p>
        </w:tc>
        <w:tc>
          <w:tcPr>
            <w:tcW w:w="4050"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160A535B" w14:textId="7F0D0DAE" w:rsidR="00C7225E" w:rsidRDefault="00C7225E" w:rsidP="00C7225E">
            <w:pPr>
              <w:rPr>
                <w:rFonts w:eastAsia="Times New Roman"/>
                <w:sz w:val="22"/>
                <w:szCs w:val="22"/>
              </w:rPr>
            </w:pPr>
            <w:r>
              <w:rPr>
                <w:rFonts w:eastAsia="Times New Roman"/>
                <w:sz w:val="22"/>
                <w:szCs w:val="22"/>
              </w:rPr>
              <w:t>Related Rates</w:t>
            </w:r>
          </w:p>
        </w:tc>
        <w:tc>
          <w:tcPr>
            <w:tcW w:w="2700"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16F72267" w14:textId="77777777" w:rsidR="00C7225E" w:rsidRDefault="00C7225E" w:rsidP="00C7225E">
            <w:pPr>
              <w:rPr>
                <w:rFonts w:eastAsia="Times New Roman"/>
                <w:sz w:val="22"/>
                <w:szCs w:val="22"/>
              </w:rPr>
            </w:pPr>
          </w:p>
        </w:tc>
      </w:tr>
      <w:tr w:rsidR="00C7225E" w14:paraId="01730AF5" w14:textId="21EF96AC" w:rsidTr="008F01C4">
        <w:trPr>
          <w:jc w:val="center"/>
        </w:trPr>
        <w:tc>
          <w:tcPr>
            <w:tcW w:w="1615" w:type="dxa"/>
            <w:tcBorders>
              <w:top w:val="single" w:sz="4" w:space="0" w:color="auto"/>
              <w:left w:val="single" w:sz="4" w:space="0" w:color="auto"/>
              <w:bottom w:val="single" w:sz="4" w:space="0" w:color="auto"/>
              <w:right w:val="single" w:sz="4" w:space="0" w:color="auto"/>
            </w:tcBorders>
            <w:vAlign w:val="center"/>
            <w:hideMark/>
          </w:tcPr>
          <w:p w14:paraId="368E05CE" w14:textId="0C14B607" w:rsidR="00C7225E" w:rsidRDefault="00C7225E" w:rsidP="00C7225E">
            <w:pPr>
              <w:rPr>
                <w:bCs/>
                <w:sz w:val="22"/>
                <w:szCs w:val="22"/>
              </w:rPr>
            </w:pPr>
            <w:r>
              <w:rPr>
                <w:bCs/>
                <w:sz w:val="22"/>
                <w:szCs w:val="22"/>
              </w:rPr>
              <w:t>October 19</w:t>
            </w:r>
          </w:p>
        </w:tc>
        <w:tc>
          <w:tcPr>
            <w:tcW w:w="900" w:type="dxa"/>
            <w:tcBorders>
              <w:top w:val="single" w:sz="4" w:space="0" w:color="auto"/>
              <w:left w:val="single" w:sz="4" w:space="0" w:color="auto"/>
              <w:bottom w:val="single" w:sz="4" w:space="0" w:color="auto"/>
              <w:right w:val="single" w:sz="4" w:space="0" w:color="auto"/>
            </w:tcBorders>
            <w:vAlign w:val="center"/>
          </w:tcPr>
          <w:p w14:paraId="06F0F4B7" w14:textId="4DBDF801" w:rsidR="00C7225E" w:rsidRDefault="00C7225E" w:rsidP="00C7225E">
            <w:pPr>
              <w:rPr>
                <w:rFonts w:eastAsia="Times New Roman"/>
                <w:sz w:val="22"/>
                <w:szCs w:val="22"/>
              </w:rPr>
            </w:pPr>
            <w:r>
              <w:rPr>
                <w:rFonts w:eastAsia="Times New Roman"/>
                <w:sz w:val="22"/>
                <w:szCs w:val="22"/>
              </w:rPr>
              <w:t>#26</w:t>
            </w:r>
          </w:p>
        </w:tc>
        <w:tc>
          <w:tcPr>
            <w:tcW w:w="1350" w:type="dxa"/>
            <w:tcBorders>
              <w:top w:val="single" w:sz="4" w:space="0" w:color="auto"/>
              <w:left w:val="single" w:sz="4" w:space="0" w:color="auto"/>
              <w:bottom w:val="single" w:sz="4" w:space="0" w:color="auto"/>
              <w:right w:val="single" w:sz="4" w:space="0" w:color="auto"/>
            </w:tcBorders>
            <w:vAlign w:val="center"/>
          </w:tcPr>
          <w:p w14:paraId="0181814A" w14:textId="497BA410" w:rsidR="00C7225E" w:rsidRDefault="00C7225E" w:rsidP="00C7225E">
            <w:pPr>
              <w:jc w:val="center"/>
              <w:rPr>
                <w:rFonts w:eastAsia="Times New Roman"/>
                <w:sz w:val="22"/>
                <w:szCs w:val="22"/>
              </w:rPr>
            </w:pPr>
            <w:r>
              <w:rPr>
                <w:rFonts w:eastAsia="Times New Roman"/>
                <w:sz w:val="22"/>
                <w:szCs w:val="22"/>
              </w:rPr>
              <w:t>2.9</w:t>
            </w:r>
          </w:p>
        </w:tc>
        <w:tc>
          <w:tcPr>
            <w:tcW w:w="4050" w:type="dxa"/>
            <w:tcBorders>
              <w:top w:val="single" w:sz="4" w:space="0" w:color="auto"/>
              <w:left w:val="single" w:sz="4" w:space="0" w:color="auto"/>
              <w:bottom w:val="single" w:sz="4" w:space="0" w:color="auto"/>
              <w:right w:val="single" w:sz="4" w:space="0" w:color="auto"/>
            </w:tcBorders>
            <w:vAlign w:val="center"/>
          </w:tcPr>
          <w:p w14:paraId="60499201" w14:textId="4DC8ECB0" w:rsidR="00C7225E" w:rsidRDefault="00C7225E" w:rsidP="00C7225E">
            <w:pPr>
              <w:rPr>
                <w:rFonts w:eastAsia="Times New Roman"/>
                <w:sz w:val="22"/>
                <w:szCs w:val="22"/>
              </w:rPr>
            </w:pPr>
            <w:r>
              <w:rPr>
                <w:rFonts w:eastAsia="Times New Roman"/>
                <w:sz w:val="22"/>
                <w:szCs w:val="22"/>
              </w:rPr>
              <w:t>Linear Approximations and Differentials</w:t>
            </w:r>
          </w:p>
        </w:tc>
        <w:tc>
          <w:tcPr>
            <w:tcW w:w="2700" w:type="dxa"/>
            <w:tcBorders>
              <w:top w:val="single" w:sz="4" w:space="0" w:color="auto"/>
              <w:left w:val="single" w:sz="4" w:space="0" w:color="auto"/>
              <w:bottom w:val="single" w:sz="4" w:space="0" w:color="auto"/>
              <w:right w:val="single" w:sz="4" w:space="0" w:color="auto"/>
            </w:tcBorders>
          </w:tcPr>
          <w:p w14:paraId="7F74025F" w14:textId="77777777" w:rsidR="00C7225E" w:rsidRDefault="00C7225E" w:rsidP="00C7225E">
            <w:pPr>
              <w:rPr>
                <w:rFonts w:eastAsia="Times New Roman"/>
                <w:sz w:val="22"/>
                <w:szCs w:val="22"/>
              </w:rPr>
            </w:pPr>
          </w:p>
        </w:tc>
      </w:tr>
      <w:tr w:rsidR="00C7225E" w14:paraId="11E6B495" w14:textId="208BF811" w:rsidTr="008F01C4">
        <w:trPr>
          <w:jc w:val="center"/>
        </w:trPr>
        <w:tc>
          <w:tcPr>
            <w:tcW w:w="1615" w:type="dxa"/>
            <w:tcBorders>
              <w:top w:val="single" w:sz="4" w:space="0" w:color="auto"/>
              <w:left w:val="single" w:sz="4" w:space="0" w:color="auto"/>
              <w:bottom w:val="single" w:sz="4" w:space="0" w:color="auto"/>
              <w:right w:val="single" w:sz="4" w:space="0" w:color="auto"/>
            </w:tcBorders>
            <w:vAlign w:val="center"/>
          </w:tcPr>
          <w:p w14:paraId="357808BC" w14:textId="07F9D0D7" w:rsidR="00C7225E" w:rsidRDefault="00C7225E" w:rsidP="00C7225E">
            <w:pPr>
              <w:rPr>
                <w:bCs/>
                <w:sz w:val="22"/>
                <w:szCs w:val="22"/>
              </w:rPr>
            </w:pPr>
            <w:r>
              <w:rPr>
                <w:bCs/>
                <w:sz w:val="22"/>
                <w:szCs w:val="22"/>
              </w:rPr>
              <w:t>October 21</w:t>
            </w:r>
          </w:p>
        </w:tc>
        <w:tc>
          <w:tcPr>
            <w:tcW w:w="900" w:type="dxa"/>
            <w:tcBorders>
              <w:top w:val="single" w:sz="4" w:space="0" w:color="auto"/>
              <w:left w:val="single" w:sz="4" w:space="0" w:color="auto"/>
              <w:bottom w:val="single" w:sz="4" w:space="0" w:color="auto"/>
              <w:right w:val="single" w:sz="4" w:space="0" w:color="auto"/>
            </w:tcBorders>
            <w:vAlign w:val="center"/>
          </w:tcPr>
          <w:p w14:paraId="52394E16" w14:textId="3AE61EA7" w:rsidR="00C7225E" w:rsidRDefault="00C7225E" w:rsidP="00C7225E">
            <w:pPr>
              <w:rPr>
                <w:rFonts w:eastAsia="Times New Roman"/>
                <w:sz w:val="22"/>
                <w:szCs w:val="22"/>
              </w:rPr>
            </w:pPr>
            <w:r>
              <w:rPr>
                <w:rFonts w:eastAsia="Times New Roman"/>
                <w:sz w:val="22"/>
                <w:szCs w:val="22"/>
              </w:rPr>
              <w:t>#27</w:t>
            </w:r>
          </w:p>
        </w:tc>
        <w:tc>
          <w:tcPr>
            <w:tcW w:w="1350" w:type="dxa"/>
            <w:tcBorders>
              <w:top w:val="single" w:sz="4" w:space="0" w:color="auto"/>
              <w:left w:val="single" w:sz="4" w:space="0" w:color="auto"/>
              <w:bottom w:val="single" w:sz="4" w:space="0" w:color="auto"/>
              <w:right w:val="single" w:sz="4" w:space="0" w:color="auto"/>
            </w:tcBorders>
            <w:vAlign w:val="center"/>
          </w:tcPr>
          <w:p w14:paraId="1F518562" w14:textId="300118B6" w:rsidR="00C7225E" w:rsidRDefault="00C7225E" w:rsidP="00C7225E">
            <w:pPr>
              <w:jc w:val="center"/>
              <w:rPr>
                <w:rFonts w:eastAsia="Times New Roman"/>
                <w:sz w:val="22"/>
                <w:szCs w:val="22"/>
              </w:rPr>
            </w:pPr>
            <w:r>
              <w:rPr>
                <w:rFonts w:eastAsia="Times New Roman"/>
                <w:sz w:val="22"/>
                <w:szCs w:val="22"/>
              </w:rPr>
              <w:t>3.1</w:t>
            </w:r>
          </w:p>
        </w:tc>
        <w:tc>
          <w:tcPr>
            <w:tcW w:w="4050" w:type="dxa"/>
            <w:tcBorders>
              <w:top w:val="single" w:sz="4" w:space="0" w:color="auto"/>
              <w:left w:val="single" w:sz="4" w:space="0" w:color="auto"/>
              <w:bottom w:val="single" w:sz="4" w:space="0" w:color="auto"/>
              <w:right w:val="single" w:sz="4" w:space="0" w:color="auto"/>
            </w:tcBorders>
            <w:vAlign w:val="center"/>
          </w:tcPr>
          <w:p w14:paraId="05E734F1" w14:textId="16A1D321" w:rsidR="00C7225E" w:rsidRDefault="00C7225E" w:rsidP="00C7225E">
            <w:pPr>
              <w:rPr>
                <w:rFonts w:eastAsia="Times New Roman"/>
                <w:sz w:val="22"/>
                <w:szCs w:val="22"/>
              </w:rPr>
            </w:pPr>
            <w:r>
              <w:rPr>
                <w:rFonts w:eastAsia="Times New Roman"/>
                <w:sz w:val="22"/>
                <w:szCs w:val="22"/>
              </w:rPr>
              <w:t>Minimum and Maximum Values</w:t>
            </w:r>
          </w:p>
        </w:tc>
        <w:tc>
          <w:tcPr>
            <w:tcW w:w="2700" w:type="dxa"/>
            <w:tcBorders>
              <w:top w:val="single" w:sz="4" w:space="0" w:color="auto"/>
              <w:left w:val="single" w:sz="4" w:space="0" w:color="auto"/>
              <w:bottom w:val="single" w:sz="4" w:space="0" w:color="auto"/>
              <w:right w:val="single" w:sz="4" w:space="0" w:color="auto"/>
            </w:tcBorders>
          </w:tcPr>
          <w:p w14:paraId="34B859E6" w14:textId="77777777" w:rsidR="00C7225E" w:rsidRDefault="00C7225E" w:rsidP="00C7225E">
            <w:pPr>
              <w:rPr>
                <w:rFonts w:eastAsia="Times New Roman"/>
                <w:sz w:val="22"/>
                <w:szCs w:val="22"/>
              </w:rPr>
            </w:pPr>
          </w:p>
        </w:tc>
      </w:tr>
      <w:tr w:rsidR="00C7225E" w14:paraId="6685E0EC" w14:textId="77777777" w:rsidTr="008F01C4">
        <w:trPr>
          <w:jc w:val="center"/>
        </w:trPr>
        <w:tc>
          <w:tcPr>
            <w:tcW w:w="1615" w:type="dxa"/>
            <w:tcBorders>
              <w:top w:val="single" w:sz="4" w:space="0" w:color="auto"/>
              <w:left w:val="single" w:sz="4" w:space="0" w:color="auto"/>
              <w:bottom w:val="single" w:sz="4" w:space="0" w:color="auto"/>
              <w:right w:val="single" w:sz="4" w:space="0" w:color="auto"/>
            </w:tcBorders>
            <w:vAlign w:val="center"/>
          </w:tcPr>
          <w:p w14:paraId="4D45358B" w14:textId="3D1F0152" w:rsidR="00C7225E" w:rsidRPr="004E2396" w:rsidRDefault="00C7225E" w:rsidP="00C7225E">
            <w:pPr>
              <w:rPr>
                <w:sz w:val="22"/>
                <w:szCs w:val="22"/>
              </w:rPr>
            </w:pPr>
            <w:r w:rsidRPr="004E2396">
              <w:rPr>
                <w:sz w:val="22"/>
                <w:szCs w:val="22"/>
              </w:rPr>
              <w:t>October 23</w:t>
            </w:r>
          </w:p>
        </w:tc>
        <w:tc>
          <w:tcPr>
            <w:tcW w:w="900" w:type="dxa"/>
            <w:tcBorders>
              <w:top w:val="single" w:sz="4" w:space="0" w:color="auto"/>
              <w:left w:val="single" w:sz="4" w:space="0" w:color="auto"/>
              <w:bottom w:val="single" w:sz="4" w:space="0" w:color="auto"/>
              <w:right w:val="single" w:sz="4" w:space="0" w:color="auto"/>
            </w:tcBorders>
            <w:vAlign w:val="center"/>
          </w:tcPr>
          <w:p w14:paraId="7323F8B3" w14:textId="4F9336CE" w:rsidR="00C7225E" w:rsidRPr="00495AEF" w:rsidRDefault="00C7225E" w:rsidP="00C7225E">
            <w:pPr>
              <w:rPr>
                <w:rFonts w:eastAsia="Times New Roman"/>
                <w:b/>
                <w:bCs/>
                <w:sz w:val="22"/>
                <w:szCs w:val="22"/>
              </w:rPr>
            </w:pPr>
            <w:r>
              <w:rPr>
                <w:rFonts w:eastAsia="Times New Roman"/>
                <w:sz w:val="22"/>
                <w:szCs w:val="22"/>
              </w:rPr>
              <w:t>#28</w:t>
            </w:r>
          </w:p>
        </w:tc>
        <w:tc>
          <w:tcPr>
            <w:tcW w:w="1350" w:type="dxa"/>
            <w:tcBorders>
              <w:top w:val="single" w:sz="4" w:space="0" w:color="auto"/>
              <w:left w:val="single" w:sz="4" w:space="0" w:color="auto"/>
              <w:bottom w:val="single" w:sz="4" w:space="0" w:color="auto"/>
              <w:right w:val="single" w:sz="4" w:space="0" w:color="auto"/>
            </w:tcBorders>
            <w:vAlign w:val="center"/>
          </w:tcPr>
          <w:p w14:paraId="4608D7C0" w14:textId="5DAA5267" w:rsidR="00C7225E" w:rsidRPr="00A65EEB" w:rsidRDefault="00C7225E" w:rsidP="00C7225E">
            <w:pPr>
              <w:jc w:val="center"/>
              <w:rPr>
                <w:rFonts w:eastAsia="Times New Roman"/>
                <w:b/>
                <w:bCs/>
                <w:sz w:val="22"/>
                <w:szCs w:val="22"/>
              </w:rPr>
            </w:pPr>
            <w:r>
              <w:rPr>
                <w:rFonts w:eastAsia="Times New Roman"/>
                <w:sz w:val="22"/>
                <w:szCs w:val="22"/>
              </w:rPr>
              <w:t>3.2</w:t>
            </w:r>
          </w:p>
        </w:tc>
        <w:tc>
          <w:tcPr>
            <w:tcW w:w="4050" w:type="dxa"/>
            <w:tcBorders>
              <w:top w:val="single" w:sz="4" w:space="0" w:color="auto"/>
              <w:left w:val="single" w:sz="4" w:space="0" w:color="auto"/>
              <w:bottom w:val="single" w:sz="4" w:space="0" w:color="auto"/>
              <w:right w:val="single" w:sz="4" w:space="0" w:color="auto"/>
            </w:tcBorders>
            <w:vAlign w:val="center"/>
          </w:tcPr>
          <w:p w14:paraId="5C49A9CE" w14:textId="6A2823E4" w:rsidR="00C7225E" w:rsidRDefault="00C7225E" w:rsidP="00C7225E">
            <w:pPr>
              <w:rPr>
                <w:rFonts w:eastAsia="Times New Roman"/>
                <w:b/>
                <w:bCs/>
                <w:sz w:val="22"/>
                <w:szCs w:val="22"/>
              </w:rPr>
            </w:pPr>
            <w:r>
              <w:rPr>
                <w:rFonts w:eastAsia="Times New Roman"/>
                <w:sz w:val="22"/>
                <w:szCs w:val="22"/>
              </w:rPr>
              <w:t>The Mean Value Theorem</w:t>
            </w:r>
          </w:p>
        </w:tc>
        <w:tc>
          <w:tcPr>
            <w:tcW w:w="2700" w:type="dxa"/>
            <w:tcBorders>
              <w:top w:val="single" w:sz="4" w:space="0" w:color="auto"/>
              <w:left w:val="single" w:sz="4" w:space="0" w:color="auto"/>
              <w:bottom w:val="single" w:sz="4" w:space="0" w:color="auto"/>
              <w:right w:val="single" w:sz="4" w:space="0" w:color="auto"/>
            </w:tcBorders>
          </w:tcPr>
          <w:p w14:paraId="11042180" w14:textId="77777777" w:rsidR="00C7225E" w:rsidRDefault="00C7225E" w:rsidP="00C7225E">
            <w:pPr>
              <w:rPr>
                <w:rFonts w:eastAsia="Times New Roman"/>
                <w:sz w:val="22"/>
                <w:szCs w:val="22"/>
              </w:rPr>
            </w:pPr>
          </w:p>
        </w:tc>
      </w:tr>
      <w:tr w:rsidR="00C7225E" w14:paraId="51443859" w14:textId="77777777" w:rsidTr="008F01C4">
        <w:trPr>
          <w:jc w:val="center"/>
        </w:trPr>
        <w:tc>
          <w:tcPr>
            <w:tcW w:w="1615"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43A970C7" w14:textId="5A324FA9" w:rsidR="00C7225E" w:rsidRPr="004E2396" w:rsidRDefault="00C7225E" w:rsidP="00C7225E">
            <w:pPr>
              <w:rPr>
                <w:b/>
                <w:sz w:val="22"/>
                <w:szCs w:val="22"/>
              </w:rPr>
            </w:pPr>
            <w:r>
              <w:rPr>
                <w:bCs/>
                <w:sz w:val="22"/>
                <w:szCs w:val="22"/>
              </w:rPr>
              <w:lastRenderedPageBreak/>
              <w:t>October 26</w:t>
            </w:r>
          </w:p>
        </w:tc>
        <w:tc>
          <w:tcPr>
            <w:tcW w:w="900"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565855FD" w14:textId="572F82E2" w:rsidR="00C7225E" w:rsidRDefault="00C7225E" w:rsidP="00C7225E">
            <w:pPr>
              <w:rPr>
                <w:rFonts w:eastAsia="Times New Roman"/>
                <w:sz w:val="22"/>
                <w:szCs w:val="22"/>
              </w:rPr>
            </w:pPr>
            <w:r>
              <w:rPr>
                <w:rFonts w:eastAsia="Times New Roman"/>
                <w:sz w:val="22"/>
                <w:szCs w:val="22"/>
              </w:rPr>
              <w:t>#29</w:t>
            </w:r>
          </w:p>
        </w:tc>
        <w:tc>
          <w:tcPr>
            <w:tcW w:w="1350"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15E7A0A2" w14:textId="54BD014D" w:rsidR="00C7225E" w:rsidRPr="00A65EEB" w:rsidRDefault="00C7225E" w:rsidP="00C7225E">
            <w:pPr>
              <w:jc w:val="center"/>
              <w:rPr>
                <w:rFonts w:eastAsia="Times New Roman"/>
                <w:b/>
                <w:bCs/>
                <w:sz w:val="22"/>
                <w:szCs w:val="22"/>
              </w:rPr>
            </w:pPr>
            <w:r>
              <w:rPr>
                <w:rFonts w:eastAsia="Times New Roman"/>
                <w:sz w:val="22"/>
                <w:szCs w:val="22"/>
              </w:rPr>
              <w:t>3.3</w:t>
            </w:r>
          </w:p>
        </w:tc>
        <w:tc>
          <w:tcPr>
            <w:tcW w:w="4050"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720A1288" w14:textId="71E7C1B5" w:rsidR="00C7225E" w:rsidRDefault="00C7225E" w:rsidP="00C7225E">
            <w:pPr>
              <w:rPr>
                <w:rFonts w:eastAsia="Times New Roman"/>
                <w:b/>
                <w:bCs/>
                <w:sz w:val="22"/>
                <w:szCs w:val="22"/>
              </w:rPr>
            </w:pPr>
            <w:r w:rsidRPr="00A65EEB">
              <w:rPr>
                <w:rFonts w:eastAsia="Times New Roman"/>
                <w:sz w:val="22"/>
                <w:szCs w:val="22"/>
              </w:rPr>
              <w:t>What Derivatives Tell Us About the Shape of a Graph</w:t>
            </w:r>
          </w:p>
        </w:tc>
        <w:tc>
          <w:tcPr>
            <w:tcW w:w="2700"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0775E7A4" w14:textId="77777777" w:rsidR="00C7225E" w:rsidRDefault="00C7225E" w:rsidP="00C7225E">
            <w:pPr>
              <w:rPr>
                <w:rFonts w:eastAsia="Times New Roman"/>
                <w:sz w:val="22"/>
                <w:szCs w:val="22"/>
              </w:rPr>
            </w:pPr>
          </w:p>
        </w:tc>
      </w:tr>
      <w:tr w:rsidR="00C7225E" w14:paraId="0F2502EA" w14:textId="57D7CFF2" w:rsidTr="008F01C4">
        <w:trPr>
          <w:jc w:val="center"/>
        </w:trPr>
        <w:tc>
          <w:tcPr>
            <w:tcW w:w="1615"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7C3F1F0B" w14:textId="0C29F04E" w:rsidR="00C7225E" w:rsidRPr="004E2396" w:rsidRDefault="00C7225E" w:rsidP="00C7225E">
            <w:pPr>
              <w:rPr>
                <w:b/>
                <w:sz w:val="22"/>
                <w:szCs w:val="22"/>
              </w:rPr>
            </w:pPr>
            <w:r w:rsidRPr="004E2396">
              <w:rPr>
                <w:b/>
                <w:sz w:val="22"/>
                <w:szCs w:val="22"/>
              </w:rPr>
              <w:t>October 2</w:t>
            </w:r>
            <w:r>
              <w:rPr>
                <w:b/>
                <w:sz w:val="22"/>
                <w:szCs w:val="22"/>
              </w:rPr>
              <w:t>8</w:t>
            </w:r>
          </w:p>
        </w:tc>
        <w:tc>
          <w:tcPr>
            <w:tcW w:w="900"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149AD61A" w14:textId="51723686" w:rsidR="00C7225E" w:rsidRPr="008F01C4" w:rsidRDefault="008F01C4" w:rsidP="00C7225E">
            <w:pPr>
              <w:rPr>
                <w:rFonts w:eastAsia="Times New Roman"/>
                <w:b/>
                <w:bCs/>
                <w:sz w:val="22"/>
                <w:szCs w:val="22"/>
              </w:rPr>
            </w:pPr>
            <w:r w:rsidRPr="008F01C4">
              <w:rPr>
                <w:rFonts w:eastAsia="Times New Roman"/>
                <w:b/>
                <w:bCs/>
                <w:sz w:val="22"/>
                <w:szCs w:val="22"/>
              </w:rPr>
              <w:t>#14-2</w:t>
            </w:r>
            <w:r>
              <w:rPr>
                <w:rFonts w:eastAsia="Times New Roman"/>
                <w:b/>
                <w:bCs/>
                <w:sz w:val="22"/>
                <w:szCs w:val="22"/>
              </w:rPr>
              <w:t>5</w:t>
            </w:r>
          </w:p>
        </w:tc>
        <w:tc>
          <w:tcPr>
            <w:tcW w:w="1350"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1C96E501" w14:textId="7DDAF765" w:rsidR="00C7225E" w:rsidRDefault="00C7225E" w:rsidP="00C7225E">
            <w:pPr>
              <w:jc w:val="center"/>
              <w:rPr>
                <w:rFonts w:eastAsia="Times New Roman"/>
                <w:sz w:val="22"/>
                <w:szCs w:val="22"/>
              </w:rPr>
            </w:pPr>
            <w:r w:rsidRPr="00A65EEB">
              <w:rPr>
                <w:rFonts w:eastAsia="Times New Roman"/>
                <w:b/>
                <w:bCs/>
                <w:sz w:val="22"/>
                <w:szCs w:val="22"/>
              </w:rPr>
              <w:t>2.</w:t>
            </w:r>
            <w:r>
              <w:rPr>
                <w:rFonts w:eastAsia="Times New Roman"/>
                <w:b/>
                <w:bCs/>
                <w:sz w:val="22"/>
                <w:szCs w:val="22"/>
              </w:rPr>
              <w:t>3</w:t>
            </w:r>
            <w:r w:rsidRPr="00A65EEB">
              <w:rPr>
                <w:rFonts w:eastAsia="Times New Roman"/>
                <w:b/>
                <w:bCs/>
                <w:sz w:val="22"/>
                <w:szCs w:val="22"/>
              </w:rPr>
              <w:t>-</w:t>
            </w:r>
            <w:r w:rsidR="008F01C4">
              <w:rPr>
                <w:rFonts w:eastAsia="Times New Roman"/>
                <w:b/>
                <w:bCs/>
                <w:sz w:val="22"/>
                <w:szCs w:val="22"/>
              </w:rPr>
              <w:t>8</w:t>
            </w:r>
          </w:p>
        </w:tc>
        <w:tc>
          <w:tcPr>
            <w:tcW w:w="4050"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63DC2284" w14:textId="2B156A36" w:rsidR="00C7225E" w:rsidRDefault="00C7225E" w:rsidP="00C7225E">
            <w:pPr>
              <w:rPr>
                <w:rFonts w:eastAsia="Times New Roman"/>
                <w:sz w:val="22"/>
                <w:szCs w:val="22"/>
              </w:rPr>
            </w:pPr>
            <w:r>
              <w:rPr>
                <w:rFonts w:eastAsia="Times New Roman"/>
                <w:b/>
                <w:bCs/>
                <w:sz w:val="22"/>
                <w:szCs w:val="22"/>
              </w:rPr>
              <w:t>EXAM #2</w:t>
            </w:r>
          </w:p>
        </w:tc>
        <w:tc>
          <w:tcPr>
            <w:tcW w:w="2700"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0D514C1C" w14:textId="77777777" w:rsidR="00C7225E" w:rsidRDefault="00C7225E" w:rsidP="00C7225E">
            <w:pPr>
              <w:rPr>
                <w:rFonts w:eastAsia="Times New Roman"/>
                <w:sz w:val="22"/>
                <w:szCs w:val="22"/>
              </w:rPr>
            </w:pPr>
          </w:p>
        </w:tc>
      </w:tr>
      <w:tr w:rsidR="00C7225E" w14:paraId="51CCADF6" w14:textId="6E722ACC" w:rsidTr="008F01C4">
        <w:trPr>
          <w:jc w:val="center"/>
        </w:trPr>
        <w:tc>
          <w:tcPr>
            <w:tcW w:w="1615"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186EF80E" w14:textId="160D91D5" w:rsidR="00C7225E" w:rsidRDefault="00C7225E" w:rsidP="00C7225E">
            <w:pPr>
              <w:rPr>
                <w:sz w:val="22"/>
                <w:szCs w:val="22"/>
              </w:rPr>
            </w:pPr>
            <w:r>
              <w:rPr>
                <w:sz w:val="22"/>
                <w:szCs w:val="22"/>
              </w:rPr>
              <w:t>October 30</w:t>
            </w:r>
          </w:p>
        </w:tc>
        <w:tc>
          <w:tcPr>
            <w:tcW w:w="900"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252B1BF6" w14:textId="14410BDA" w:rsidR="00C7225E" w:rsidRDefault="00C7225E" w:rsidP="00C7225E">
            <w:pPr>
              <w:rPr>
                <w:rFonts w:eastAsia="Times New Roman"/>
                <w:sz w:val="22"/>
                <w:szCs w:val="22"/>
              </w:rPr>
            </w:pPr>
            <w:r>
              <w:rPr>
                <w:rFonts w:eastAsia="Times New Roman"/>
                <w:sz w:val="22"/>
                <w:szCs w:val="22"/>
              </w:rPr>
              <w:t>#30</w:t>
            </w:r>
          </w:p>
        </w:tc>
        <w:tc>
          <w:tcPr>
            <w:tcW w:w="1350"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742EDDBE" w14:textId="3595E8FB" w:rsidR="00C7225E" w:rsidRDefault="00C7225E" w:rsidP="00C7225E">
            <w:pPr>
              <w:jc w:val="center"/>
              <w:rPr>
                <w:rFonts w:eastAsia="Times New Roman"/>
                <w:sz w:val="22"/>
                <w:szCs w:val="22"/>
              </w:rPr>
            </w:pPr>
            <w:r>
              <w:rPr>
                <w:rFonts w:eastAsia="Times New Roman"/>
                <w:sz w:val="22"/>
                <w:szCs w:val="22"/>
              </w:rPr>
              <w:t>3.3</w:t>
            </w:r>
          </w:p>
        </w:tc>
        <w:tc>
          <w:tcPr>
            <w:tcW w:w="4050"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44FDA5C1" w14:textId="5317C038" w:rsidR="00C7225E" w:rsidRDefault="00C7225E" w:rsidP="00C7225E">
            <w:pPr>
              <w:rPr>
                <w:rFonts w:eastAsia="Times New Roman"/>
                <w:sz w:val="22"/>
                <w:szCs w:val="22"/>
              </w:rPr>
            </w:pPr>
            <w:r w:rsidRPr="00A65EEB">
              <w:rPr>
                <w:rFonts w:eastAsia="Times New Roman"/>
                <w:sz w:val="22"/>
                <w:szCs w:val="22"/>
              </w:rPr>
              <w:t>What Derivatives Tell Us About the Shape of a Graph</w:t>
            </w:r>
          </w:p>
        </w:tc>
        <w:tc>
          <w:tcPr>
            <w:tcW w:w="2700"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2CE0D164" w14:textId="77777777" w:rsidR="00C7225E" w:rsidRDefault="00C7225E" w:rsidP="00C7225E">
            <w:pPr>
              <w:rPr>
                <w:rFonts w:eastAsia="Times New Roman"/>
                <w:sz w:val="22"/>
                <w:szCs w:val="22"/>
              </w:rPr>
            </w:pPr>
          </w:p>
        </w:tc>
      </w:tr>
      <w:tr w:rsidR="00C7225E" w14:paraId="632CE39F" w14:textId="47CDB7C7" w:rsidTr="008F01C4">
        <w:trPr>
          <w:jc w:val="center"/>
        </w:trPr>
        <w:tc>
          <w:tcPr>
            <w:tcW w:w="1615" w:type="dxa"/>
            <w:tcBorders>
              <w:top w:val="single" w:sz="4" w:space="0" w:color="auto"/>
              <w:left w:val="single" w:sz="4" w:space="0" w:color="auto"/>
              <w:bottom w:val="single" w:sz="4" w:space="0" w:color="auto"/>
              <w:right w:val="single" w:sz="4" w:space="0" w:color="auto"/>
            </w:tcBorders>
            <w:vAlign w:val="center"/>
            <w:hideMark/>
          </w:tcPr>
          <w:p w14:paraId="343A8FD5" w14:textId="1EA7756E" w:rsidR="00C7225E" w:rsidRDefault="00C7225E" w:rsidP="00C7225E">
            <w:pPr>
              <w:rPr>
                <w:rFonts w:eastAsia="Times New Roman"/>
                <w:sz w:val="22"/>
                <w:szCs w:val="22"/>
              </w:rPr>
            </w:pPr>
            <w:r>
              <w:rPr>
                <w:sz w:val="22"/>
                <w:szCs w:val="22"/>
              </w:rPr>
              <w:t>November 2</w:t>
            </w:r>
          </w:p>
        </w:tc>
        <w:tc>
          <w:tcPr>
            <w:tcW w:w="900" w:type="dxa"/>
            <w:tcBorders>
              <w:top w:val="single" w:sz="4" w:space="0" w:color="auto"/>
              <w:left w:val="single" w:sz="4" w:space="0" w:color="auto"/>
              <w:bottom w:val="single" w:sz="4" w:space="0" w:color="auto"/>
              <w:right w:val="single" w:sz="4" w:space="0" w:color="auto"/>
            </w:tcBorders>
            <w:vAlign w:val="center"/>
          </w:tcPr>
          <w:p w14:paraId="037A37EA" w14:textId="1E706850" w:rsidR="00C7225E" w:rsidRDefault="00C7225E" w:rsidP="00C7225E">
            <w:pPr>
              <w:rPr>
                <w:rFonts w:eastAsia="Times New Roman"/>
                <w:sz w:val="22"/>
                <w:szCs w:val="22"/>
              </w:rPr>
            </w:pPr>
            <w:r>
              <w:rPr>
                <w:rFonts w:eastAsia="Times New Roman"/>
                <w:sz w:val="22"/>
                <w:szCs w:val="22"/>
              </w:rPr>
              <w:t>#31</w:t>
            </w:r>
          </w:p>
        </w:tc>
        <w:tc>
          <w:tcPr>
            <w:tcW w:w="1350" w:type="dxa"/>
            <w:tcBorders>
              <w:top w:val="single" w:sz="4" w:space="0" w:color="auto"/>
              <w:left w:val="single" w:sz="4" w:space="0" w:color="auto"/>
              <w:bottom w:val="single" w:sz="4" w:space="0" w:color="auto"/>
              <w:right w:val="single" w:sz="4" w:space="0" w:color="auto"/>
            </w:tcBorders>
            <w:vAlign w:val="center"/>
          </w:tcPr>
          <w:p w14:paraId="45ACB393" w14:textId="5B4BEA76" w:rsidR="00C7225E" w:rsidRDefault="00C7225E" w:rsidP="00C7225E">
            <w:pPr>
              <w:jc w:val="center"/>
              <w:rPr>
                <w:rFonts w:eastAsia="Times New Roman"/>
                <w:sz w:val="22"/>
                <w:szCs w:val="22"/>
              </w:rPr>
            </w:pPr>
            <w:r>
              <w:rPr>
                <w:rFonts w:eastAsia="Times New Roman"/>
                <w:sz w:val="22"/>
                <w:szCs w:val="22"/>
              </w:rPr>
              <w:t>3.4</w:t>
            </w:r>
          </w:p>
        </w:tc>
        <w:tc>
          <w:tcPr>
            <w:tcW w:w="4050" w:type="dxa"/>
            <w:tcBorders>
              <w:top w:val="single" w:sz="4" w:space="0" w:color="auto"/>
              <w:left w:val="single" w:sz="4" w:space="0" w:color="auto"/>
              <w:bottom w:val="single" w:sz="4" w:space="0" w:color="auto"/>
              <w:right w:val="single" w:sz="4" w:space="0" w:color="auto"/>
            </w:tcBorders>
            <w:vAlign w:val="center"/>
          </w:tcPr>
          <w:p w14:paraId="0D71D60A" w14:textId="0F501A33" w:rsidR="00C7225E" w:rsidRDefault="00C7225E" w:rsidP="00C7225E">
            <w:pPr>
              <w:rPr>
                <w:rFonts w:eastAsia="Times New Roman"/>
                <w:sz w:val="22"/>
                <w:szCs w:val="22"/>
              </w:rPr>
            </w:pPr>
            <w:r>
              <w:rPr>
                <w:rFonts w:eastAsia="Times New Roman"/>
                <w:sz w:val="22"/>
                <w:szCs w:val="22"/>
              </w:rPr>
              <w:t>Limits at Infinity; Horizontal Asymptotes</w:t>
            </w:r>
          </w:p>
        </w:tc>
        <w:tc>
          <w:tcPr>
            <w:tcW w:w="2700" w:type="dxa"/>
            <w:tcBorders>
              <w:top w:val="single" w:sz="4" w:space="0" w:color="auto"/>
              <w:left w:val="single" w:sz="4" w:space="0" w:color="auto"/>
              <w:bottom w:val="single" w:sz="4" w:space="0" w:color="auto"/>
              <w:right w:val="single" w:sz="4" w:space="0" w:color="auto"/>
            </w:tcBorders>
          </w:tcPr>
          <w:p w14:paraId="3A102DF3" w14:textId="77777777" w:rsidR="00C7225E" w:rsidRDefault="00C7225E" w:rsidP="00C7225E">
            <w:pPr>
              <w:rPr>
                <w:rFonts w:eastAsia="Times New Roman"/>
                <w:sz w:val="22"/>
                <w:szCs w:val="22"/>
              </w:rPr>
            </w:pPr>
          </w:p>
        </w:tc>
      </w:tr>
      <w:tr w:rsidR="00C7225E" w14:paraId="556FFC23" w14:textId="19BFA942" w:rsidTr="008F01C4">
        <w:trPr>
          <w:jc w:val="center"/>
        </w:trPr>
        <w:tc>
          <w:tcPr>
            <w:tcW w:w="1615" w:type="dxa"/>
            <w:tcBorders>
              <w:top w:val="single" w:sz="4" w:space="0" w:color="auto"/>
              <w:left w:val="single" w:sz="4" w:space="0" w:color="auto"/>
              <w:bottom w:val="single" w:sz="4" w:space="0" w:color="auto"/>
              <w:right w:val="single" w:sz="4" w:space="0" w:color="auto"/>
            </w:tcBorders>
            <w:vAlign w:val="center"/>
          </w:tcPr>
          <w:p w14:paraId="4C25281F" w14:textId="4995D2F3" w:rsidR="00C7225E" w:rsidRDefault="00C7225E" w:rsidP="00C7225E">
            <w:pPr>
              <w:rPr>
                <w:sz w:val="22"/>
                <w:szCs w:val="22"/>
              </w:rPr>
            </w:pPr>
            <w:r>
              <w:rPr>
                <w:sz w:val="22"/>
                <w:szCs w:val="22"/>
              </w:rPr>
              <w:t>November 4</w:t>
            </w:r>
          </w:p>
        </w:tc>
        <w:tc>
          <w:tcPr>
            <w:tcW w:w="900" w:type="dxa"/>
            <w:tcBorders>
              <w:top w:val="single" w:sz="4" w:space="0" w:color="auto"/>
              <w:left w:val="single" w:sz="4" w:space="0" w:color="auto"/>
              <w:bottom w:val="single" w:sz="4" w:space="0" w:color="auto"/>
              <w:right w:val="single" w:sz="4" w:space="0" w:color="auto"/>
            </w:tcBorders>
            <w:vAlign w:val="center"/>
          </w:tcPr>
          <w:p w14:paraId="0FEB6EAF" w14:textId="595E8ECA" w:rsidR="00C7225E" w:rsidRDefault="00C7225E" w:rsidP="00C7225E">
            <w:pPr>
              <w:rPr>
                <w:rFonts w:eastAsia="Times New Roman"/>
                <w:sz w:val="22"/>
                <w:szCs w:val="22"/>
              </w:rPr>
            </w:pPr>
            <w:r>
              <w:rPr>
                <w:rFonts w:eastAsia="Times New Roman"/>
                <w:sz w:val="22"/>
                <w:szCs w:val="22"/>
              </w:rPr>
              <w:t>#32</w:t>
            </w:r>
          </w:p>
        </w:tc>
        <w:tc>
          <w:tcPr>
            <w:tcW w:w="1350" w:type="dxa"/>
            <w:tcBorders>
              <w:top w:val="single" w:sz="4" w:space="0" w:color="auto"/>
              <w:left w:val="single" w:sz="4" w:space="0" w:color="auto"/>
              <w:bottom w:val="single" w:sz="4" w:space="0" w:color="auto"/>
              <w:right w:val="single" w:sz="4" w:space="0" w:color="auto"/>
            </w:tcBorders>
            <w:vAlign w:val="center"/>
          </w:tcPr>
          <w:p w14:paraId="4881138A" w14:textId="5218E14D" w:rsidR="00C7225E" w:rsidRDefault="00C7225E" w:rsidP="00C7225E">
            <w:pPr>
              <w:jc w:val="center"/>
              <w:rPr>
                <w:rFonts w:eastAsia="Times New Roman"/>
                <w:sz w:val="22"/>
                <w:szCs w:val="22"/>
              </w:rPr>
            </w:pPr>
            <w:r>
              <w:rPr>
                <w:rFonts w:eastAsia="Times New Roman"/>
                <w:sz w:val="22"/>
                <w:szCs w:val="22"/>
              </w:rPr>
              <w:t>3.5</w:t>
            </w:r>
          </w:p>
        </w:tc>
        <w:tc>
          <w:tcPr>
            <w:tcW w:w="4050" w:type="dxa"/>
            <w:tcBorders>
              <w:top w:val="single" w:sz="4" w:space="0" w:color="auto"/>
              <w:left w:val="single" w:sz="4" w:space="0" w:color="auto"/>
              <w:bottom w:val="single" w:sz="4" w:space="0" w:color="auto"/>
              <w:right w:val="single" w:sz="4" w:space="0" w:color="auto"/>
            </w:tcBorders>
            <w:vAlign w:val="center"/>
          </w:tcPr>
          <w:p w14:paraId="1AD76CA7" w14:textId="01CF7118" w:rsidR="00C7225E" w:rsidRDefault="00C7225E" w:rsidP="00C7225E">
            <w:pPr>
              <w:rPr>
                <w:rFonts w:eastAsia="Times New Roman"/>
                <w:sz w:val="22"/>
                <w:szCs w:val="22"/>
              </w:rPr>
            </w:pPr>
            <w:r>
              <w:rPr>
                <w:rFonts w:eastAsia="Times New Roman"/>
                <w:sz w:val="22"/>
                <w:szCs w:val="22"/>
              </w:rPr>
              <w:t>Summary of Curve Sketching</w:t>
            </w:r>
          </w:p>
        </w:tc>
        <w:tc>
          <w:tcPr>
            <w:tcW w:w="2700" w:type="dxa"/>
            <w:tcBorders>
              <w:top w:val="single" w:sz="4" w:space="0" w:color="auto"/>
              <w:left w:val="single" w:sz="4" w:space="0" w:color="auto"/>
              <w:bottom w:val="single" w:sz="4" w:space="0" w:color="auto"/>
              <w:right w:val="single" w:sz="4" w:space="0" w:color="auto"/>
            </w:tcBorders>
          </w:tcPr>
          <w:p w14:paraId="68CD049E" w14:textId="77777777" w:rsidR="00C7225E" w:rsidRDefault="00C7225E" w:rsidP="00C7225E">
            <w:pPr>
              <w:rPr>
                <w:rFonts w:eastAsia="Times New Roman"/>
                <w:sz w:val="22"/>
                <w:szCs w:val="22"/>
              </w:rPr>
            </w:pPr>
          </w:p>
        </w:tc>
      </w:tr>
      <w:tr w:rsidR="00C7225E" w14:paraId="4E28736D" w14:textId="1C3711B8" w:rsidTr="008F01C4">
        <w:trPr>
          <w:jc w:val="center"/>
        </w:trPr>
        <w:tc>
          <w:tcPr>
            <w:tcW w:w="1615" w:type="dxa"/>
            <w:tcBorders>
              <w:top w:val="single" w:sz="4" w:space="0" w:color="auto"/>
              <w:left w:val="single" w:sz="4" w:space="0" w:color="auto"/>
              <w:bottom w:val="single" w:sz="4" w:space="0" w:color="auto"/>
              <w:right w:val="single" w:sz="4" w:space="0" w:color="auto"/>
            </w:tcBorders>
            <w:vAlign w:val="center"/>
            <w:hideMark/>
          </w:tcPr>
          <w:p w14:paraId="4428B0C4" w14:textId="5FDCE27D" w:rsidR="00C7225E" w:rsidRDefault="00C7225E" w:rsidP="00C7225E">
            <w:pPr>
              <w:rPr>
                <w:rFonts w:eastAsia="Times New Roman"/>
                <w:sz w:val="22"/>
                <w:szCs w:val="22"/>
              </w:rPr>
            </w:pPr>
            <w:r>
              <w:rPr>
                <w:rFonts w:eastAsia="Times New Roman"/>
                <w:sz w:val="22"/>
                <w:szCs w:val="22"/>
              </w:rPr>
              <w:t>November 6</w:t>
            </w:r>
          </w:p>
        </w:tc>
        <w:tc>
          <w:tcPr>
            <w:tcW w:w="900" w:type="dxa"/>
            <w:tcBorders>
              <w:top w:val="single" w:sz="4" w:space="0" w:color="auto"/>
              <w:left w:val="single" w:sz="4" w:space="0" w:color="auto"/>
              <w:bottom w:val="single" w:sz="4" w:space="0" w:color="auto"/>
              <w:right w:val="single" w:sz="4" w:space="0" w:color="auto"/>
            </w:tcBorders>
            <w:vAlign w:val="center"/>
          </w:tcPr>
          <w:p w14:paraId="212F4951" w14:textId="1B98D166" w:rsidR="00C7225E" w:rsidRDefault="00C7225E" w:rsidP="00C7225E">
            <w:pPr>
              <w:rPr>
                <w:rFonts w:eastAsia="Times New Roman"/>
                <w:sz w:val="22"/>
                <w:szCs w:val="22"/>
              </w:rPr>
            </w:pPr>
            <w:r>
              <w:rPr>
                <w:rFonts w:eastAsia="Times New Roman"/>
                <w:sz w:val="22"/>
                <w:szCs w:val="22"/>
              </w:rPr>
              <w:t>#33</w:t>
            </w:r>
          </w:p>
        </w:tc>
        <w:tc>
          <w:tcPr>
            <w:tcW w:w="1350" w:type="dxa"/>
            <w:tcBorders>
              <w:top w:val="single" w:sz="4" w:space="0" w:color="auto"/>
              <w:left w:val="single" w:sz="4" w:space="0" w:color="auto"/>
              <w:bottom w:val="single" w:sz="4" w:space="0" w:color="auto"/>
              <w:right w:val="single" w:sz="4" w:space="0" w:color="auto"/>
            </w:tcBorders>
            <w:vAlign w:val="center"/>
          </w:tcPr>
          <w:p w14:paraId="6812382D" w14:textId="00F18CFE" w:rsidR="00C7225E" w:rsidRDefault="00C7225E" w:rsidP="00C7225E">
            <w:pPr>
              <w:jc w:val="center"/>
              <w:rPr>
                <w:rFonts w:eastAsia="Times New Roman"/>
                <w:sz w:val="22"/>
                <w:szCs w:val="22"/>
              </w:rPr>
            </w:pPr>
            <w:r>
              <w:rPr>
                <w:rFonts w:eastAsia="Times New Roman"/>
                <w:sz w:val="22"/>
                <w:szCs w:val="22"/>
              </w:rPr>
              <w:t>3.5</w:t>
            </w:r>
          </w:p>
        </w:tc>
        <w:tc>
          <w:tcPr>
            <w:tcW w:w="4050" w:type="dxa"/>
            <w:tcBorders>
              <w:top w:val="single" w:sz="4" w:space="0" w:color="auto"/>
              <w:left w:val="single" w:sz="4" w:space="0" w:color="auto"/>
              <w:bottom w:val="single" w:sz="4" w:space="0" w:color="auto"/>
              <w:right w:val="single" w:sz="4" w:space="0" w:color="auto"/>
            </w:tcBorders>
            <w:vAlign w:val="center"/>
          </w:tcPr>
          <w:p w14:paraId="1E02028C" w14:textId="4DBAAC56" w:rsidR="00C7225E" w:rsidRDefault="00C7225E" w:rsidP="00C7225E">
            <w:pPr>
              <w:rPr>
                <w:rFonts w:eastAsia="Times New Roman"/>
                <w:sz w:val="22"/>
                <w:szCs w:val="22"/>
              </w:rPr>
            </w:pPr>
            <w:r>
              <w:rPr>
                <w:rFonts w:eastAsia="Times New Roman"/>
                <w:sz w:val="22"/>
                <w:szCs w:val="22"/>
              </w:rPr>
              <w:t>Summary of Curve Sketching</w:t>
            </w:r>
          </w:p>
        </w:tc>
        <w:tc>
          <w:tcPr>
            <w:tcW w:w="2700" w:type="dxa"/>
            <w:tcBorders>
              <w:top w:val="single" w:sz="4" w:space="0" w:color="auto"/>
              <w:left w:val="single" w:sz="4" w:space="0" w:color="auto"/>
              <w:bottom w:val="single" w:sz="4" w:space="0" w:color="auto"/>
              <w:right w:val="single" w:sz="4" w:space="0" w:color="auto"/>
            </w:tcBorders>
          </w:tcPr>
          <w:p w14:paraId="07AF7E0A" w14:textId="770403D2" w:rsidR="00C7225E" w:rsidRDefault="00C7225E" w:rsidP="00C7225E">
            <w:pPr>
              <w:rPr>
                <w:rFonts w:eastAsia="Times New Roman"/>
                <w:sz w:val="22"/>
                <w:szCs w:val="22"/>
              </w:rPr>
            </w:pPr>
            <w:r w:rsidRPr="00B74BA7">
              <w:rPr>
                <w:rFonts w:eastAsia="Times New Roman"/>
                <w:sz w:val="22"/>
                <w:szCs w:val="22"/>
              </w:rPr>
              <w:t>Last day to drop a course or all courses with a grade of W</w:t>
            </w:r>
          </w:p>
        </w:tc>
      </w:tr>
      <w:tr w:rsidR="00C7225E" w14:paraId="6F4D78C6" w14:textId="7282EFF7" w:rsidTr="008F01C4">
        <w:trPr>
          <w:jc w:val="center"/>
        </w:trPr>
        <w:tc>
          <w:tcPr>
            <w:tcW w:w="1615"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00E0E9C7" w14:textId="23EB1F24" w:rsidR="00C7225E" w:rsidRDefault="00C7225E" w:rsidP="00C7225E">
            <w:pPr>
              <w:rPr>
                <w:rFonts w:eastAsia="Times New Roman"/>
                <w:sz w:val="22"/>
                <w:szCs w:val="22"/>
              </w:rPr>
            </w:pPr>
            <w:r>
              <w:rPr>
                <w:bCs/>
                <w:sz w:val="22"/>
                <w:szCs w:val="22"/>
              </w:rPr>
              <w:t>November 9</w:t>
            </w:r>
          </w:p>
        </w:tc>
        <w:tc>
          <w:tcPr>
            <w:tcW w:w="900"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135A236F" w14:textId="50A5ECC0" w:rsidR="00C7225E" w:rsidRDefault="00C7225E" w:rsidP="00C7225E">
            <w:pPr>
              <w:rPr>
                <w:rFonts w:eastAsia="Times New Roman"/>
                <w:sz w:val="22"/>
                <w:szCs w:val="22"/>
              </w:rPr>
            </w:pPr>
            <w:r>
              <w:rPr>
                <w:rFonts w:eastAsia="Times New Roman"/>
                <w:sz w:val="22"/>
                <w:szCs w:val="22"/>
              </w:rPr>
              <w:t>#34</w:t>
            </w:r>
          </w:p>
        </w:tc>
        <w:tc>
          <w:tcPr>
            <w:tcW w:w="1350"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5D7AD34A" w14:textId="1844A50C" w:rsidR="00C7225E" w:rsidRDefault="00C7225E" w:rsidP="00C7225E">
            <w:pPr>
              <w:jc w:val="center"/>
              <w:rPr>
                <w:rFonts w:eastAsia="Times New Roman"/>
                <w:sz w:val="22"/>
                <w:szCs w:val="22"/>
              </w:rPr>
            </w:pPr>
            <w:r>
              <w:rPr>
                <w:rFonts w:eastAsia="Times New Roman"/>
                <w:sz w:val="22"/>
                <w:szCs w:val="22"/>
              </w:rPr>
              <w:t>3.5</w:t>
            </w:r>
          </w:p>
        </w:tc>
        <w:tc>
          <w:tcPr>
            <w:tcW w:w="4050"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02AE2EFE" w14:textId="1C7C7E2D" w:rsidR="00C7225E" w:rsidRDefault="00C7225E" w:rsidP="00C7225E">
            <w:pPr>
              <w:rPr>
                <w:rFonts w:eastAsia="Times New Roman"/>
                <w:sz w:val="22"/>
                <w:szCs w:val="22"/>
              </w:rPr>
            </w:pPr>
            <w:r>
              <w:rPr>
                <w:rFonts w:eastAsia="Times New Roman"/>
                <w:sz w:val="22"/>
                <w:szCs w:val="22"/>
              </w:rPr>
              <w:t>Summary of Curve Sketching</w:t>
            </w:r>
          </w:p>
        </w:tc>
        <w:tc>
          <w:tcPr>
            <w:tcW w:w="2700"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243CC8A0" w14:textId="77777777" w:rsidR="00C7225E" w:rsidRDefault="00C7225E" w:rsidP="00C7225E">
            <w:pPr>
              <w:rPr>
                <w:rFonts w:eastAsia="Times New Roman"/>
                <w:sz w:val="22"/>
                <w:szCs w:val="22"/>
              </w:rPr>
            </w:pPr>
          </w:p>
        </w:tc>
      </w:tr>
      <w:tr w:rsidR="00C7225E" w14:paraId="2AD70116" w14:textId="4AE95932" w:rsidTr="008F01C4">
        <w:trPr>
          <w:jc w:val="center"/>
        </w:trPr>
        <w:tc>
          <w:tcPr>
            <w:tcW w:w="1615"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0A1F2E1C" w14:textId="0F46B446" w:rsidR="00C7225E" w:rsidRDefault="00C7225E" w:rsidP="00C7225E">
            <w:pPr>
              <w:rPr>
                <w:rFonts w:eastAsia="Times New Roman"/>
                <w:sz w:val="22"/>
                <w:szCs w:val="22"/>
              </w:rPr>
            </w:pPr>
            <w:r>
              <w:rPr>
                <w:sz w:val="22"/>
                <w:szCs w:val="22"/>
              </w:rPr>
              <w:t>November 11</w:t>
            </w:r>
          </w:p>
        </w:tc>
        <w:tc>
          <w:tcPr>
            <w:tcW w:w="900"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2C8649B2" w14:textId="08787285" w:rsidR="00C7225E" w:rsidRDefault="00C7225E" w:rsidP="00C7225E">
            <w:pPr>
              <w:rPr>
                <w:rFonts w:eastAsia="Times New Roman"/>
                <w:sz w:val="22"/>
                <w:szCs w:val="22"/>
              </w:rPr>
            </w:pPr>
            <w:r>
              <w:rPr>
                <w:rFonts w:eastAsia="Times New Roman"/>
                <w:sz w:val="22"/>
                <w:szCs w:val="22"/>
              </w:rPr>
              <w:t>#35</w:t>
            </w:r>
          </w:p>
        </w:tc>
        <w:tc>
          <w:tcPr>
            <w:tcW w:w="1350"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69389B0C" w14:textId="7ED714E0" w:rsidR="00C7225E" w:rsidRDefault="00C7225E" w:rsidP="00C7225E">
            <w:pPr>
              <w:jc w:val="center"/>
              <w:rPr>
                <w:rFonts w:eastAsia="Times New Roman"/>
                <w:sz w:val="22"/>
                <w:szCs w:val="22"/>
              </w:rPr>
            </w:pPr>
            <w:r>
              <w:rPr>
                <w:rFonts w:eastAsia="Times New Roman"/>
                <w:sz w:val="22"/>
                <w:szCs w:val="22"/>
              </w:rPr>
              <w:t>3.7</w:t>
            </w:r>
          </w:p>
        </w:tc>
        <w:tc>
          <w:tcPr>
            <w:tcW w:w="4050"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3BA10203" w14:textId="027B58D5" w:rsidR="00C7225E" w:rsidRDefault="00C7225E" w:rsidP="00C7225E">
            <w:pPr>
              <w:rPr>
                <w:rFonts w:eastAsia="Times New Roman"/>
                <w:sz w:val="22"/>
                <w:szCs w:val="22"/>
              </w:rPr>
            </w:pPr>
            <w:r>
              <w:rPr>
                <w:rFonts w:eastAsia="Times New Roman"/>
                <w:sz w:val="22"/>
                <w:szCs w:val="22"/>
              </w:rPr>
              <w:t>Optimization Problems</w:t>
            </w:r>
          </w:p>
        </w:tc>
        <w:tc>
          <w:tcPr>
            <w:tcW w:w="2700"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750FC068" w14:textId="77777777" w:rsidR="00C7225E" w:rsidRDefault="00C7225E" w:rsidP="00C7225E">
            <w:pPr>
              <w:rPr>
                <w:rFonts w:eastAsia="Times New Roman"/>
                <w:sz w:val="22"/>
                <w:szCs w:val="22"/>
              </w:rPr>
            </w:pPr>
          </w:p>
        </w:tc>
      </w:tr>
      <w:tr w:rsidR="00C7225E" w14:paraId="3D691A5F" w14:textId="78554F89" w:rsidTr="008F01C4">
        <w:trPr>
          <w:jc w:val="center"/>
        </w:trPr>
        <w:tc>
          <w:tcPr>
            <w:tcW w:w="1615"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15517439" w14:textId="6003E6E2" w:rsidR="00C7225E" w:rsidRDefault="00C7225E" w:rsidP="00C7225E">
            <w:pPr>
              <w:rPr>
                <w:sz w:val="22"/>
                <w:szCs w:val="22"/>
              </w:rPr>
            </w:pPr>
            <w:r>
              <w:rPr>
                <w:sz w:val="22"/>
                <w:szCs w:val="22"/>
              </w:rPr>
              <w:t>November 13</w:t>
            </w:r>
          </w:p>
        </w:tc>
        <w:tc>
          <w:tcPr>
            <w:tcW w:w="900"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62FF9036" w14:textId="0FCE19F5" w:rsidR="00C7225E" w:rsidRDefault="00C7225E" w:rsidP="00C7225E">
            <w:pPr>
              <w:rPr>
                <w:rFonts w:eastAsia="Times New Roman"/>
                <w:sz w:val="22"/>
                <w:szCs w:val="22"/>
              </w:rPr>
            </w:pPr>
            <w:r>
              <w:rPr>
                <w:rFonts w:eastAsia="Times New Roman"/>
                <w:sz w:val="22"/>
                <w:szCs w:val="22"/>
              </w:rPr>
              <w:t>#36</w:t>
            </w:r>
          </w:p>
        </w:tc>
        <w:tc>
          <w:tcPr>
            <w:tcW w:w="1350"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70E47044" w14:textId="007895F8" w:rsidR="00C7225E" w:rsidRDefault="00C7225E" w:rsidP="00C7225E">
            <w:pPr>
              <w:jc w:val="center"/>
              <w:rPr>
                <w:rFonts w:eastAsia="Times New Roman"/>
                <w:sz w:val="22"/>
                <w:szCs w:val="22"/>
              </w:rPr>
            </w:pPr>
            <w:r>
              <w:rPr>
                <w:rFonts w:eastAsia="Times New Roman"/>
                <w:sz w:val="22"/>
                <w:szCs w:val="22"/>
              </w:rPr>
              <w:t>3.7</w:t>
            </w:r>
          </w:p>
        </w:tc>
        <w:tc>
          <w:tcPr>
            <w:tcW w:w="4050"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06B3DE70" w14:textId="2D1DFFD8" w:rsidR="00C7225E" w:rsidRDefault="00C7225E" w:rsidP="00C7225E">
            <w:pPr>
              <w:rPr>
                <w:rFonts w:eastAsia="Times New Roman"/>
                <w:sz w:val="22"/>
                <w:szCs w:val="22"/>
              </w:rPr>
            </w:pPr>
            <w:r>
              <w:rPr>
                <w:rFonts w:eastAsia="Times New Roman"/>
                <w:sz w:val="22"/>
                <w:szCs w:val="22"/>
              </w:rPr>
              <w:t>Optimization Problems</w:t>
            </w:r>
          </w:p>
        </w:tc>
        <w:tc>
          <w:tcPr>
            <w:tcW w:w="2700"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7BD9416A" w14:textId="77777777" w:rsidR="00C7225E" w:rsidRDefault="00C7225E" w:rsidP="00C7225E">
            <w:pPr>
              <w:rPr>
                <w:rFonts w:eastAsia="Times New Roman"/>
                <w:sz w:val="22"/>
                <w:szCs w:val="22"/>
              </w:rPr>
            </w:pPr>
          </w:p>
        </w:tc>
      </w:tr>
      <w:tr w:rsidR="00C7225E" w14:paraId="28D09A9D" w14:textId="58AF6915" w:rsidTr="008F01C4">
        <w:trPr>
          <w:jc w:val="center"/>
        </w:trPr>
        <w:tc>
          <w:tcPr>
            <w:tcW w:w="1615" w:type="dxa"/>
            <w:tcBorders>
              <w:top w:val="single" w:sz="4" w:space="0" w:color="auto"/>
              <w:left w:val="single" w:sz="4" w:space="0" w:color="auto"/>
              <w:bottom w:val="single" w:sz="4" w:space="0" w:color="auto"/>
              <w:right w:val="single" w:sz="4" w:space="0" w:color="auto"/>
            </w:tcBorders>
            <w:vAlign w:val="center"/>
            <w:hideMark/>
          </w:tcPr>
          <w:p w14:paraId="04258462" w14:textId="4C640FDB" w:rsidR="00C7225E" w:rsidRDefault="00C7225E" w:rsidP="00C7225E">
            <w:pPr>
              <w:rPr>
                <w:rFonts w:eastAsia="Times New Roman"/>
                <w:sz w:val="22"/>
                <w:szCs w:val="22"/>
              </w:rPr>
            </w:pPr>
            <w:r>
              <w:rPr>
                <w:rFonts w:eastAsia="Times New Roman"/>
                <w:sz w:val="22"/>
                <w:szCs w:val="22"/>
              </w:rPr>
              <w:t>November 16</w:t>
            </w:r>
          </w:p>
        </w:tc>
        <w:tc>
          <w:tcPr>
            <w:tcW w:w="900" w:type="dxa"/>
            <w:tcBorders>
              <w:top w:val="single" w:sz="4" w:space="0" w:color="auto"/>
              <w:left w:val="single" w:sz="4" w:space="0" w:color="auto"/>
              <w:bottom w:val="single" w:sz="4" w:space="0" w:color="auto"/>
              <w:right w:val="single" w:sz="4" w:space="0" w:color="auto"/>
            </w:tcBorders>
            <w:vAlign w:val="center"/>
          </w:tcPr>
          <w:p w14:paraId="67FBDA34" w14:textId="70C683F9" w:rsidR="00C7225E" w:rsidRDefault="00C7225E" w:rsidP="00C7225E">
            <w:pPr>
              <w:rPr>
                <w:rFonts w:eastAsia="Times New Roman"/>
                <w:sz w:val="22"/>
                <w:szCs w:val="22"/>
              </w:rPr>
            </w:pPr>
            <w:r w:rsidRPr="00AC0638">
              <w:rPr>
                <w:rFonts w:eastAsia="Times New Roman"/>
                <w:bCs/>
                <w:sz w:val="22"/>
                <w:szCs w:val="22"/>
              </w:rPr>
              <w:t>#37</w:t>
            </w:r>
          </w:p>
        </w:tc>
        <w:tc>
          <w:tcPr>
            <w:tcW w:w="1350" w:type="dxa"/>
            <w:tcBorders>
              <w:top w:val="single" w:sz="4" w:space="0" w:color="auto"/>
              <w:left w:val="single" w:sz="4" w:space="0" w:color="auto"/>
              <w:bottom w:val="single" w:sz="4" w:space="0" w:color="auto"/>
              <w:right w:val="single" w:sz="4" w:space="0" w:color="auto"/>
            </w:tcBorders>
            <w:vAlign w:val="center"/>
          </w:tcPr>
          <w:p w14:paraId="2E545D39" w14:textId="6E59CE17" w:rsidR="00C7225E" w:rsidRDefault="00C7225E" w:rsidP="00C7225E">
            <w:pPr>
              <w:jc w:val="center"/>
              <w:rPr>
                <w:rFonts w:eastAsia="Times New Roman"/>
                <w:sz w:val="22"/>
                <w:szCs w:val="22"/>
              </w:rPr>
            </w:pPr>
            <w:r>
              <w:rPr>
                <w:rFonts w:eastAsia="Times New Roman"/>
                <w:sz w:val="22"/>
                <w:szCs w:val="22"/>
              </w:rPr>
              <w:t>3.8</w:t>
            </w:r>
          </w:p>
        </w:tc>
        <w:tc>
          <w:tcPr>
            <w:tcW w:w="4050" w:type="dxa"/>
            <w:tcBorders>
              <w:top w:val="single" w:sz="4" w:space="0" w:color="auto"/>
              <w:left w:val="single" w:sz="4" w:space="0" w:color="auto"/>
              <w:bottom w:val="single" w:sz="4" w:space="0" w:color="auto"/>
              <w:right w:val="single" w:sz="4" w:space="0" w:color="auto"/>
            </w:tcBorders>
            <w:vAlign w:val="center"/>
          </w:tcPr>
          <w:p w14:paraId="75892154" w14:textId="174ECFEF" w:rsidR="00C7225E" w:rsidRDefault="00C7225E" w:rsidP="00C7225E">
            <w:pPr>
              <w:rPr>
                <w:rFonts w:eastAsia="Times New Roman"/>
                <w:sz w:val="22"/>
                <w:szCs w:val="22"/>
              </w:rPr>
            </w:pPr>
            <w:r>
              <w:rPr>
                <w:rFonts w:eastAsia="Times New Roman"/>
                <w:sz w:val="22"/>
                <w:szCs w:val="22"/>
              </w:rPr>
              <w:t>Newton’s Method</w:t>
            </w:r>
          </w:p>
        </w:tc>
        <w:tc>
          <w:tcPr>
            <w:tcW w:w="2700" w:type="dxa"/>
            <w:tcBorders>
              <w:top w:val="single" w:sz="4" w:space="0" w:color="auto"/>
              <w:left w:val="single" w:sz="4" w:space="0" w:color="auto"/>
              <w:bottom w:val="single" w:sz="4" w:space="0" w:color="auto"/>
              <w:right w:val="single" w:sz="4" w:space="0" w:color="auto"/>
            </w:tcBorders>
          </w:tcPr>
          <w:p w14:paraId="5C5F21EB" w14:textId="77777777" w:rsidR="00C7225E" w:rsidRDefault="00C7225E" w:rsidP="00C7225E">
            <w:pPr>
              <w:rPr>
                <w:rFonts w:eastAsia="Times New Roman"/>
                <w:sz w:val="22"/>
                <w:szCs w:val="22"/>
              </w:rPr>
            </w:pPr>
          </w:p>
        </w:tc>
      </w:tr>
      <w:tr w:rsidR="00C7225E" w14:paraId="5625A611" w14:textId="48A525AA" w:rsidTr="008F01C4">
        <w:trPr>
          <w:jc w:val="center"/>
        </w:trPr>
        <w:tc>
          <w:tcPr>
            <w:tcW w:w="1615" w:type="dxa"/>
            <w:tcBorders>
              <w:top w:val="single" w:sz="4" w:space="0" w:color="auto"/>
              <w:left w:val="single" w:sz="4" w:space="0" w:color="auto"/>
              <w:bottom w:val="single" w:sz="4" w:space="0" w:color="auto"/>
              <w:right w:val="single" w:sz="4" w:space="0" w:color="auto"/>
            </w:tcBorders>
            <w:vAlign w:val="center"/>
          </w:tcPr>
          <w:p w14:paraId="65C83FB1" w14:textId="6D96333C" w:rsidR="00C7225E" w:rsidRPr="00C11690" w:rsidRDefault="00C7225E" w:rsidP="00C7225E">
            <w:pPr>
              <w:rPr>
                <w:rFonts w:eastAsia="Times New Roman"/>
                <w:b/>
                <w:sz w:val="22"/>
                <w:szCs w:val="22"/>
              </w:rPr>
            </w:pPr>
            <w:r w:rsidRPr="00C11690">
              <w:rPr>
                <w:rFonts w:eastAsia="Times New Roman"/>
                <w:b/>
                <w:sz w:val="22"/>
                <w:szCs w:val="22"/>
              </w:rPr>
              <w:t xml:space="preserve">November </w:t>
            </w:r>
            <w:r>
              <w:rPr>
                <w:rFonts w:eastAsia="Times New Roman"/>
                <w:b/>
                <w:sz w:val="22"/>
                <w:szCs w:val="22"/>
              </w:rPr>
              <w:t>18</w:t>
            </w:r>
          </w:p>
        </w:tc>
        <w:tc>
          <w:tcPr>
            <w:tcW w:w="900" w:type="dxa"/>
            <w:tcBorders>
              <w:top w:val="single" w:sz="4" w:space="0" w:color="auto"/>
              <w:left w:val="single" w:sz="4" w:space="0" w:color="auto"/>
              <w:bottom w:val="single" w:sz="4" w:space="0" w:color="auto"/>
              <w:right w:val="single" w:sz="4" w:space="0" w:color="auto"/>
            </w:tcBorders>
            <w:vAlign w:val="center"/>
          </w:tcPr>
          <w:p w14:paraId="420323C5" w14:textId="6AE6BA1A" w:rsidR="00C7225E" w:rsidRPr="008F01C4" w:rsidRDefault="008F01C4" w:rsidP="00C7225E">
            <w:pPr>
              <w:rPr>
                <w:rFonts w:eastAsia="Times New Roman"/>
                <w:b/>
                <w:sz w:val="22"/>
                <w:szCs w:val="22"/>
              </w:rPr>
            </w:pPr>
            <w:r w:rsidRPr="008F01C4">
              <w:rPr>
                <w:rFonts w:eastAsia="Times New Roman"/>
                <w:b/>
                <w:sz w:val="22"/>
                <w:szCs w:val="22"/>
              </w:rPr>
              <w:t>#2</w:t>
            </w:r>
            <w:r>
              <w:rPr>
                <w:rFonts w:eastAsia="Times New Roman"/>
                <w:b/>
                <w:sz w:val="22"/>
                <w:szCs w:val="22"/>
              </w:rPr>
              <w:t>6</w:t>
            </w:r>
            <w:r w:rsidRPr="008F01C4">
              <w:rPr>
                <w:rFonts w:eastAsia="Times New Roman"/>
                <w:b/>
                <w:sz w:val="22"/>
                <w:szCs w:val="22"/>
              </w:rPr>
              <w:t>-34</w:t>
            </w:r>
          </w:p>
        </w:tc>
        <w:tc>
          <w:tcPr>
            <w:tcW w:w="1350" w:type="dxa"/>
            <w:tcBorders>
              <w:top w:val="single" w:sz="4" w:space="0" w:color="auto"/>
              <w:left w:val="single" w:sz="4" w:space="0" w:color="auto"/>
              <w:bottom w:val="single" w:sz="4" w:space="0" w:color="auto"/>
              <w:right w:val="single" w:sz="4" w:space="0" w:color="auto"/>
            </w:tcBorders>
            <w:vAlign w:val="center"/>
          </w:tcPr>
          <w:p w14:paraId="4E404E27" w14:textId="73246E69" w:rsidR="00C7225E" w:rsidRPr="00A65EEB" w:rsidRDefault="008F01C4" w:rsidP="00C7225E">
            <w:pPr>
              <w:jc w:val="center"/>
              <w:rPr>
                <w:rFonts w:eastAsia="Times New Roman"/>
                <w:bCs/>
                <w:sz w:val="22"/>
                <w:szCs w:val="22"/>
              </w:rPr>
            </w:pPr>
            <w:r>
              <w:rPr>
                <w:rFonts w:eastAsia="Times New Roman"/>
                <w:b/>
                <w:sz w:val="22"/>
                <w:szCs w:val="22"/>
              </w:rPr>
              <w:t xml:space="preserve">2.9; </w:t>
            </w:r>
            <w:r w:rsidR="00C7225E" w:rsidRPr="00A65EEB">
              <w:rPr>
                <w:rFonts w:eastAsia="Times New Roman"/>
                <w:b/>
                <w:sz w:val="22"/>
                <w:szCs w:val="22"/>
              </w:rPr>
              <w:t>3.1-</w:t>
            </w:r>
            <w:r w:rsidR="00C7225E">
              <w:rPr>
                <w:rFonts w:eastAsia="Times New Roman"/>
                <w:b/>
                <w:sz w:val="22"/>
                <w:szCs w:val="22"/>
              </w:rPr>
              <w:t>5</w:t>
            </w:r>
          </w:p>
        </w:tc>
        <w:tc>
          <w:tcPr>
            <w:tcW w:w="4050" w:type="dxa"/>
            <w:tcBorders>
              <w:top w:val="single" w:sz="4" w:space="0" w:color="auto"/>
              <w:left w:val="single" w:sz="4" w:space="0" w:color="auto"/>
              <w:bottom w:val="single" w:sz="4" w:space="0" w:color="auto"/>
              <w:right w:val="single" w:sz="4" w:space="0" w:color="auto"/>
            </w:tcBorders>
            <w:vAlign w:val="center"/>
          </w:tcPr>
          <w:p w14:paraId="14031ABE" w14:textId="53796CB9" w:rsidR="00C7225E" w:rsidRPr="00A65EEB" w:rsidRDefault="00C7225E" w:rsidP="00C7225E">
            <w:pPr>
              <w:rPr>
                <w:rFonts w:eastAsia="Times New Roman"/>
                <w:bCs/>
                <w:sz w:val="22"/>
                <w:szCs w:val="22"/>
              </w:rPr>
            </w:pPr>
            <w:r>
              <w:rPr>
                <w:rFonts w:eastAsia="Times New Roman"/>
                <w:b/>
                <w:sz w:val="22"/>
                <w:szCs w:val="22"/>
              </w:rPr>
              <w:t>EXAM #3</w:t>
            </w:r>
          </w:p>
        </w:tc>
        <w:tc>
          <w:tcPr>
            <w:tcW w:w="2700" w:type="dxa"/>
            <w:tcBorders>
              <w:top w:val="single" w:sz="4" w:space="0" w:color="auto"/>
              <w:left w:val="single" w:sz="4" w:space="0" w:color="auto"/>
              <w:bottom w:val="single" w:sz="4" w:space="0" w:color="auto"/>
              <w:right w:val="single" w:sz="4" w:space="0" w:color="auto"/>
            </w:tcBorders>
          </w:tcPr>
          <w:p w14:paraId="02A2B6D0" w14:textId="77777777" w:rsidR="00C7225E" w:rsidRDefault="00C7225E" w:rsidP="00C7225E">
            <w:pPr>
              <w:rPr>
                <w:rFonts w:eastAsia="Times New Roman"/>
                <w:b/>
                <w:sz w:val="22"/>
                <w:szCs w:val="22"/>
              </w:rPr>
            </w:pPr>
          </w:p>
        </w:tc>
      </w:tr>
      <w:tr w:rsidR="00C7225E" w14:paraId="2857797E" w14:textId="77777777" w:rsidTr="008F01C4">
        <w:trPr>
          <w:jc w:val="center"/>
        </w:trPr>
        <w:tc>
          <w:tcPr>
            <w:tcW w:w="1615" w:type="dxa"/>
            <w:tcBorders>
              <w:top w:val="single" w:sz="4" w:space="0" w:color="auto"/>
              <w:left w:val="single" w:sz="4" w:space="0" w:color="auto"/>
              <w:bottom w:val="single" w:sz="4" w:space="0" w:color="auto"/>
              <w:right w:val="single" w:sz="4" w:space="0" w:color="auto"/>
            </w:tcBorders>
            <w:vAlign w:val="center"/>
          </w:tcPr>
          <w:p w14:paraId="2977D8B8" w14:textId="101C4EA4" w:rsidR="00C7225E" w:rsidRPr="00A65EEB" w:rsidRDefault="00C7225E" w:rsidP="00C7225E">
            <w:pPr>
              <w:rPr>
                <w:rFonts w:eastAsia="Times New Roman"/>
                <w:bCs/>
                <w:sz w:val="22"/>
                <w:szCs w:val="22"/>
              </w:rPr>
            </w:pPr>
            <w:r w:rsidRPr="00A65EEB">
              <w:rPr>
                <w:rFonts w:eastAsia="Times New Roman"/>
                <w:bCs/>
                <w:sz w:val="22"/>
                <w:szCs w:val="22"/>
              </w:rPr>
              <w:t xml:space="preserve">November </w:t>
            </w:r>
            <w:r>
              <w:rPr>
                <w:rFonts w:eastAsia="Times New Roman"/>
                <w:bCs/>
                <w:sz w:val="22"/>
                <w:szCs w:val="22"/>
              </w:rPr>
              <w:t>20</w:t>
            </w:r>
          </w:p>
        </w:tc>
        <w:tc>
          <w:tcPr>
            <w:tcW w:w="900" w:type="dxa"/>
            <w:tcBorders>
              <w:top w:val="single" w:sz="4" w:space="0" w:color="auto"/>
              <w:left w:val="single" w:sz="4" w:space="0" w:color="auto"/>
              <w:bottom w:val="single" w:sz="4" w:space="0" w:color="auto"/>
              <w:right w:val="single" w:sz="4" w:space="0" w:color="auto"/>
            </w:tcBorders>
            <w:vAlign w:val="center"/>
          </w:tcPr>
          <w:p w14:paraId="75C1C6A2" w14:textId="0546836B" w:rsidR="00C7225E" w:rsidRDefault="00C7225E" w:rsidP="00C7225E">
            <w:pPr>
              <w:rPr>
                <w:rFonts w:eastAsia="Times New Roman"/>
                <w:bCs/>
                <w:sz w:val="22"/>
                <w:szCs w:val="22"/>
              </w:rPr>
            </w:pPr>
            <w:r>
              <w:rPr>
                <w:rFonts w:eastAsia="Times New Roman"/>
                <w:bCs/>
                <w:sz w:val="22"/>
                <w:szCs w:val="22"/>
              </w:rPr>
              <w:t>#38</w:t>
            </w:r>
          </w:p>
        </w:tc>
        <w:tc>
          <w:tcPr>
            <w:tcW w:w="1350" w:type="dxa"/>
            <w:tcBorders>
              <w:top w:val="single" w:sz="4" w:space="0" w:color="auto"/>
              <w:left w:val="single" w:sz="4" w:space="0" w:color="auto"/>
              <w:bottom w:val="single" w:sz="4" w:space="0" w:color="auto"/>
              <w:right w:val="single" w:sz="4" w:space="0" w:color="auto"/>
            </w:tcBorders>
            <w:vAlign w:val="center"/>
          </w:tcPr>
          <w:p w14:paraId="25EE331C" w14:textId="7D2C6002" w:rsidR="00C7225E" w:rsidRPr="00A65EEB" w:rsidRDefault="00C7225E" w:rsidP="00C7225E">
            <w:pPr>
              <w:jc w:val="center"/>
              <w:rPr>
                <w:rFonts w:eastAsia="Times New Roman"/>
                <w:bCs/>
                <w:sz w:val="22"/>
                <w:szCs w:val="22"/>
              </w:rPr>
            </w:pPr>
            <w:r w:rsidRPr="00A65EEB">
              <w:rPr>
                <w:rFonts w:eastAsia="Times New Roman"/>
                <w:bCs/>
                <w:sz w:val="22"/>
                <w:szCs w:val="22"/>
              </w:rPr>
              <w:t>3.9</w:t>
            </w:r>
          </w:p>
        </w:tc>
        <w:tc>
          <w:tcPr>
            <w:tcW w:w="4050" w:type="dxa"/>
            <w:tcBorders>
              <w:top w:val="single" w:sz="4" w:space="0" w:color="auto"/>
              <w:left w:val="single" w:sz="4" w:space="0" w:color="auto"/>
              <w:bottom w:val="single" w:sz="4" w:space="0" w:color="auto"/>
              <w:right w:val="single" w:sz="4" w:space="0" w:color="auto"/>
            </w:tcBorders>
            <w:vAlign w:val="center"/>
          </w:tcPr>
          <w:p w14:paraId="3E2B6F32" w14:textId="2A6C1926" w:rsidR="00C7225E" w:rsidRPr="00A65EEB" w:rsidRDefault="00C7225E" w:rsidP="00C7225E">
            <w:pPr>
              <w:rPr>
                <w:rFonts w:eastAsia="Times New Roman"/>
                <w:bCs/>
                <w:sz w:val="22"/>
                <w:szCs w:val="22"/>
              </w:rPr>
            </w:pPr>
            <w:r w:rsidRPr="00A65EEB">
              <w:rPr>
                <w:rFonts w:eastAsia="Times New Roman"/>
                <w:bCs/>
                <w:sz w:val="22"/>
                <w:szCs w:val="22"/>
              </w:rPr>
              <w:t>Antiderivatives</w:t>
            </w:r>
          </w:p>
        </w:tc>
        <w:tc>
          <w:tcPr>
            <w:tcW w:w="2700" w:type="dxa"/>
            <w:tcBorders>
              <w:top w:val="single" w:sz="4" w:space="0" w:color="auto"/>
              <w:left w:val="single" w:sz="4" w:space="0" w:color="auto"/>
              <w:bottom w:val="single" w:sz="4" w:space="0" w:color="auto"/>
              <w:right w:val="single" w:sz="4" w:space="0" w:color="auto"/>
            </w:tcBorders>
          </w:tcPr>
          <w:p w14:paraId="2355A995" w14:textId="77777777" w:rsidR="00C7225E" w:rsidRDefault="00C7225E" w:rsidP="00C7225E">
            <w:pPr>
              <w:rPr>
                <w:rFonts w:eastAsia="Times New Roman"/>
                <w:b/>
                <w:sz w:val="22"/>
                <w:szCs w:val="22"/>
              </w:rPr>
            </w:pPr>
          </w:p>
        </w:tc>
      </w:tr>
      <w:tr w:rsidR="00C7225E" w14:paraId="15E6D092" w14:textId="64340C48" w:rsidTr="008F01C4">
        <w:trPr>
          <w:jc w:val="center"/>
        </w:trPr>
        <w:tc>
          <w:tcPr>
            <w:tcW w:w="1615"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667B01D6" w14:textId="79FEABE1" w:rsidR="00C7225E" w:rsidRPr="000A5B15" w:rsidRDefault="00C7225E" w:rsidP="00C7225E">
            <w:pPr>
              <w:rPr>
                <w:rFonts w:eastAsia="Times New Roman"/>
                <w:b/>
                <w:bCs/>
                <w:sz w:val="22"/>
                <w:szCs w:val="22"/>
              </w:rPr>
            </w:pPr>
            <w:r>
              <w:rPr>
                <w:rFonts w:eastAsia="Times New Roman"/>
                <w:b/>
                <w:bCs/>
                <w:sz w:val="22"/>
                <w:szCs w:val="22"/>
              </w:rPr>
              <w:t xml:space="preserve"> </w:t>
            </w:r>
            <w:r w:rsidRPr="000A5B15">
              <w:rPr>
                <w:rFonts w:eastAsia="Times New Roman"/>
                <w:b/>
                <w:bCs/>
                <w:sz w:val="22"/>
                <w:szCs w:val="22"/>
              </w:rPr>
              <w:t>November 2</w:t>
            </w:r>
            <w:r>
              <w:rPr>
                <w:rFonts w:eastAsia="Times New Roman"/>
                <w:b/>
                <w:bCs/>
                <w:sz w:val="22"/>
                <w:szCs w:val="22"/>
              </w:rPr>
              <w:t>3</w:t>
            </w:r>
            <w:r w:rsidRPr="000A5B15">
              <w:rPr>
                <w:rFonts w:eastAsia="Times New Roman"/>
                <w:b/>
                <w:bCs/>
                <w:sz w:val="22"/>
                <w:szCs w:val="22"/>
              </w:rPr>
              <w:t>-2</w:t>
            </w:r>
            <w:r>
              <w:rPr>
                <w:rFonts w:eastAsia="Times New Roman"/>
                <w:b/>
                <w:bCs/>
                <w:sz w:val="22"/>
                <w:szCs w:val="22"/>
              </w:rPr>
              <w:t>7</w:t>
            </w:r>
          </w:p>
        </w:tc>
        <w:tc>
          <w:tcPr>
            <w:tcW w:w="900"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18BCAD3D" w14:textId="77777777" w:rsidR="00C7225E" w:rsidRPr="000A5B15" w:rsidRDefault="00C7225E" w:rsidP="00C7225E">
            <w:pPr>
              <w:rPr>
                <w:rFonts w:eastAsia="Times New Roman"/>
                <w:b/>
                <w:bCs/>
                <w:sz w:val="22"/>
                <w:szCs w:val="22"/>
              </w:rPr>
            </w:pPr>
          </w:p>
        </w:tc>
        <w:tc>
          <w:tcPr>
            <w:tcW w:w="1350"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18026B0D" w14:textId="2A018E4B" w:rsidR="00C7225E" w:rsidRPr="000A5B15" w:rsidRDefault="00C7225E" w:rsidP="00C7225E">
            <w:pPr>
              <w:jc w:val="center"/>
              <w:rPr>
                <w:rFonts w:eastAsia="Times New Roman"/>
                <w:b/>
                <w:bCs/>
                <w:sz w:val="22"/>
                <w:szCs w:val="22"/>
              </w:rPr>
            </w:pPr>
            <w:r w:rsidRPr="000A5B15">
              <w:rPr>
                <w:rFonts w:eastAsia="Times New Roman"/>
                <w:b/>
                <w:bCs/>
                <w:sz w:val="22"/>
                <w:szCs w:val="22"/>
              </w:rPr>
              <w:t>NO CLASS</w:t>
            </w:r>
          </w:p>
        </w:tc>
        <w:tc>
          <w:tcPr>
            <w:tcW w:w="4050"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2FD19250" w14:textId="77777777" w:rsidR="00C7225E" w:rsidRPr="000A5B15" w:rsidRDefault="00C7225E" w:rsidP="00C7225E">
            <w:pPr>
              <w:rPr>
                <w:rFonts w:eastAsia="Times New Roman"/>
                <w:b/>
                <w:bCs/>
                <w:sz w:val="22"/>
                <w:szCs w:val="22"/>
              </w:rPr>
            </w:pPr>
            <w:r w:rsidRPr="000A5B15">
              <w:rPr>
                <w:rFonts w:eastAsia="Times New Roman"/>
                <w:b/>
                <w:bCs/>
                <w:sz w:val="22"/>
                <w:szCs w:val="22"/>
              </w:rPr>
              <w:t>THANKSGIVING BREAK</w:t>
            </w:r>
          </w:p>
        </w:tc>
        <w:tc>
          <w:tcPr>
            <w:tcW w:w="2700"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3BC80B16" w14:textId="77777777" w:rsidR="00C7225E" w:rsidRPr="000A5B15" w:rsidRDefault="00C7225E" w:rsidP="00C7225E">
            <w:pPr>
              <w:rPr>
                <w:rFonts w:eastAsia="Times New Roman"/>
                <w:b/>
                <w:bCs/>
                <w:sz w:val="22"/>
                <w:szCs w:val="22"/>
              </w:rPr>
            </w:pPr>
          </w:p>
        </w:tc>
      </w:tr>
      <w:tr w:rsidR="00C7225E" w14:paraId="79B775D8" w14:textId="045E182C" w:rsidTr="008F01C4">
        <w:trPr>
          <w:jc w:val="center"/>
        </w:trPr>
        <w:tc>
          <w:tcPr>
            <w:tcW w:w="161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2DC2BC8" w14:textId="31801997" w:rsidR="00C7225E" w:rsidRDefault="00C7225E" w:rsidP="00C7225E">
            <w:pPr>
              <w:rPr>
                <w:rFonts w:eastAsia="Times New Roman"/>
                <w:sz w:val="22"/>
                <w:szCs w:val="22"/>
              </w:rPr>
            </w:pPr>
            <w:r>
              <w:rPr>
                <w:rFonts w:eastAsia="Times New Roman"/>
                <w:sz w:val="22"/>
                <w:szCs w:val="22"/>
              </w:rPr>
              <w:t>November 30</w:t>
            </w:r>
          </w:p>
        </w:tc>
        <w:tc>
          <w:tcPr>
            <w:tcW w:w="90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BB884ED" w14:textId="11898771" w:rsidR="00C7225E" w:rsidRDefault="00C7225E" w:rsidP="00C7225E">
            <w:pPr>
              <w:rPr>
                <w:rFonts w:eastAsia="Times New Roman"/>
                <w:sz w:val="22"/>
                <w:szCs w:val="22"/>
              </w:rPr>
            </w:pPr>
            <w:r>
              <w:rPr>
                <w:rFonts w:eastAsia="Times New Roman"/>
                <w:sz w:val="22"/>
                <w:szCs w:val="22"/>
              </w:rPr>
              <w:t>#39</w:t>
            </w:r>
          </w:p>
        </w:tc>
        <w:tc>
          <w:tcPr>
            <w:tcW w:w="13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3888114" w14:textId="324A40BC" w:rsidR="00C7225E" w:rsidRDefault="00C7225E" w:rsidP="00C7225E">
            <w:pPr>
              <w:jc w:val="center"/>
              <w:rPr>
                <w:rFonts w:eastAsia="Times New Roman"/>
                <w:sz w:val="22"/>
                <w:szCs w:val="22"/>
              </w:rPr>
            </w:pPr>
            <w:r>
              <w:rPr>
                <w:rFonts w:eastAsia="Times New Roman"/>
                <w:sz w:val="22"/>
                <w:szCs w:val="22"/>
              </w:rPr>
              <w:t>3.9</w:t>
            </w:r>
          </w:p>
        </w:tc>
        <w:tc>
          <w:tcPr>
            <w:tcW w:w="40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6CCCBEA" w14:textId="1AC11087" w:rsidR="00C7225E" w:rsidRDefault="00C7225E" w:rsidP="00C7225E">
            <w:pPr>
              <w:rPr>
                <w:rFonts w:eastAsia="Times New Roman"/>
                <w:sz w:val="22"/>
                <w:szCs w:val="22"/>
              </w:rPr>
            </w:pPr>
            <w:r>
              <w:rPr>
                <w:rFonts w:eastAsia="Times New Roman"/>
                <w:sz w:val="22"/>
                <w:szCs w:val="22"/>
              </w:rPr>
              <w:t>Antiderivatives</w:t>
            </w:r>
          </w:p>
        </w:tc>
        <w:tc>
          <w:tcPr>
            <w:tcW w:w="2700" w:type="dxa"/>
            <w:tcBorders>
              <w:top w:val="single" w:sz="4" w:space="0" w:color="auto"/>
              <w:left w:val="single" w:sz="4" w:space="0" w:color="auto"/>
              <w:bottom w:val="single" w:sz="4" w:space="0" w:color="auto"/>
              <w:right w:val="single" w:sz="4" w:space="0" w:color="auto"/>
            </w:tcBorders>
            <w:shd w:val="clear" w:color="auto" w:fill="FFFFFF" w:themeFill="background1"/>
          </w:tcPr>
          <w:p w14:paraId="28D206E9" w14:textId="77777777" w:rsidR="00C7225E" w:rsidRDefault="00C7225E" w:rsidP="00C7225E">
            <w:pPr>
              <w:rPr>
                <w:rFonts w:eastAsia="Times New Roman"/>
                <w:sz w:val="22"/>
                <w:szCs w:val="22"/>
              </w:rPr>
            </w:pPr>
          </w:p>
        </w:tc>
      </w:tr>
      <w:tr w:rsidR="00C7225E" w14:paraId="6C346DC6" w14:textId="1C5FD198" w:rsidTr="008F01C4">
        <w:trPr>
          <w:jc w:val="center"/>
        </w:trPr>
        <w:tc>
          <w:tcPr>
            <w:tcW w:w="161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E30D542" w14:textId="50F33F90" w:rsidR="00C7225E" w:rsidRDefault="00C7225E" w:rsidP="00C7225E">
            <w:pPr>
              <w:rPr>
                <w:rFonts w:eastAsia="Times New Roman"/>
                <w:sz w:val="22"/>
                <w:szCs w:val="22"/>
              </w:rPr>
            </w:pPr>
            <w:r>
              <w:rPr>
                <w:rFonts w:eastAsia="Times New Roman"/>
                <w:sz w:val="22"/>
                <w:szCs w:val="22"/>
              </w:rPr>
              <w:t>December 2</w:t>
            </w:r>
          </w:p>
        </w:tc>
        <w:tc>
          <w:tcPr>
            <w:tcW w:w="90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703268D" w14:textId="77777777" w:rsidR="00C7225E" w:rsidRDefault="00C7225E" w:rsidP="00C7225E">
            <w:pPr>
              <w:rPr>
                <w:rFonts w:eastAsia="Times New Roman"/>
                <w:sz w:val="22"/>
                <w:szCs w:val="22"/>
              </w:rPr>
            </w:pPr>
          </w:p>
        </w:tc>
        <w:tc>
          <w:tcPr>
            <w:tcW w:w="13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2720D23" w14:textId="70D06D6F" w:rsidR="00C7225E" w:rsidRDefault="00C7225E" w:rsidP="00C7225E">
            <w:pPr>
              <w:jc w:val="center"/>
              <w:rPr>
                <w:rFonts w:eastAsia="Times New Roman"/>
                <w:sz w:val="22"/>
                <w:szCs w:val="22"/>
              </w:rPr>
            </w:pPr>
          </w:p>
        </w:tc>
        <w:tc>
          <w:tcPr>
            <w:tcW w:w="40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C6EA81E" w14:textId="426D1BCE" w:rsidR="00C7225E" w:rsidRDefault="00C7225E" w:rsidP="00C7225E">
            <w:pPr>
              <w:rPr>
                <w:rFonts w:eastAsia="Times New Roman"/>
                <w:sz w:val="22"/>
                <w:szCs w:val="22"/>
              </w:rPr>
            </w:pPr>
            <w:r>
              <w:rPr>
                <w:rFonts w:eastAsia="Times New Roman"/>
                <w:sz w:val="22"/>
                <w:szCs w:val="22"/>
              </w:rPr>
              <w:t>Review</w:t>
            </w:r>
          </w:p>
        </w:tc>
        <w:tc>
          <w:tcPr>
            <w:tcW w:w="2700" w:type="dxa"/>
            <w:tcBorders>
              <w:top w:val="single" w:sz="4" w:space="0" w:color="auto"/>
              <w:left w:val="single" w:sz="4" w:space="0" w:color="auto"/>
              <w:bottom w:val="single" w:sz="4" w:space="0" w:color="auto"/>
              <w:right w:val="single" w:sz="4" w:space="0" w:color="auto"/>
            </w:tcBorders>
            <w:shd w:val="clear" w:color="auto" w:fill="FFFFFF" w:themeFill="background1"/>
          </w:tcPr>
          <w:p w14:paraId="22F8697F" w14:textId="77777777" w:rsidR="00C7225E" w:rsidRDefault="00C7225E" w:rsidP="00C7225E">
            <w:pPr>
              <w:rPr>
                <w:rFonts w:eastAsia="Times New Roman"/>
                <w:sz w:val="22"/>
                <w:szCs w:val="22"/>
              </w:rPr>
            </w:pPr>
          </w:p>
        </w:tc>
      </w:tr>
      <w:tr w:rsidR="00C7225E" w14:paraId="1C404E59" w14:textId="2EF3E63C" w:rsidTr="008F01C4">
        <w:trPr>
          <w:jc w:val="center"/>
        </w:trPr>
        <w:tc>
          <w:tcPr>
            <w:tcW w:w="161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26444D5" w14:textId="3748A3C6" w:rsidR="00C7225E" w:rsidRPr="000A5B15" w:rsidRDefault="00C7225E" w:rsidP="00C7225E">
            <w:pPr>
              <w:rPr>
                <w:rFonts w:eastAsia="Times New Roman"/>
                <w:b/>
                <w:bCs/>
                <w:sz w:val="22"/>
                <w:szCs w:val="22"/>
              </w:rPr>
            </w:pPr>
            <w:r w:rsidRPr="000A5B15">
              <w:rPr>
                <w:rFonts w:eastAsia="Times New Roman"/>
                <w:b/>
                <w:bCs/>
                <w:sz w:val="22"/>
                <w:szCs w:val="22"/>
              </w:rPr>
              <w:t xml:space="preserve">December </w:t>
            </w:r>
            <w:r>
              <w:rPr>
                <w:rFonts w:eastAsia="Times New Roman"/>
                <w:b/>
                <w:bCs/>
                <w:sz w:val="22"/>
                <w:szCs w:val="22"/>
              </w:rPr>
              <w:t>4</w:t>
            </w:r>
          </w:p>
        </w:tc>
        <w:tc>
          <w:tcPr>
            <w:tcW w:w="90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A09035B" w14:textId="77777777" w:rsidR="00C7225E" w:rsidRPr="000A5B15" w:rsidRDefault="00C7225E" w:rsidP="00C7225E">
            <w:pPr>
              <w:rPr>
                <w:rFonts w:eastAsia="Times New Roman"/>
                <w:b/>
                <w:bCs/>
                <w:sz w:val="22"/>
                <w:szCs w:val="22"/>
              </w:rPr>
            </w:pPr>
          </w:p>
        </w:tc>
        <w:tc>
          <w:tcPr>
            <w:tcW w:w="13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BB17B9E" w14:textId="1EEAA001" w:rsidR="00C7225E" w:rsidRPr="000A5B15" w:rsidRDefault="00C7225E" w:rsidP="00C7225E">
            <w:pPr>
              <w:jc w:val="center"/>
              <w:rPr>
                <w:rFonts w:eastAsia="Times New Roman"/>
                <w:b/>
                <w:bCs/>
                <w:sz w:val="22"/>
                <w:szCs w:val="22"/>
              </w:rPr>
            </w:pPr>
            <w:r w:rsidRPr="000A5B15">
              <w:rPr>
                <w:rFonts w:eastAsia="Times New Roman"/>
                <w:b/>
                <w:bCs/>
                <w:sz w:val="22"/>
                <w:szCs w:val="22"/>
              </w:rPr>
              <w:t>NO CLASS</w:t>
            </w:r>
          </w:p>
        </w:tc>
        <w:tc>
          <w:tcPr>
            <w:tcW w:w="40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2E026E0" w14:textId="77777777" w:rsidR="00C7225E" w:rsidRPr="000A5B15" w:rsidRDefault="00C7225E" w:rsidP="00C7225E">
            <w:pPr>
              <w:rPr>
                <w:rFonts w:eastAsia="Times New Roman"/>
                <w:b/>
                <w:bCs/>
                <w:sz w:val="22"/>
                <w:szCs w:val="22"/>
              </w:rPr>
            </w:pPr>
            <w:r w:rsidRPr="000A5B15">
              <w:rPr>
                <w:rFonts w:eastAsia="Times New Roman"/>
                <w:b/>
                <w:bCs/>
                <w:sz w:val="22"/>
                <w:szCs w:val="22"/>
              </w:rPr>
              <w:t>READING DAY</w:t>
            </w:r>
          </w:p>
        </w:tc>
        <w:tc>
          <w:tcPr>
            <w:tcW w:w="2700" w:type="dxa"/>
            <w:tcBorders>
              <w:top w:val="single" w:sz="4" w:space="0" w:color="auto"/>
              <w:left w:val="single" w:sz="4" w:space="0" w:color="auto"/>
              <w:bottom w:val="single" w:sz="4" w:space="0" w:color="auto"/>
              <w:right w:val="single" w:sz="4" w:space="0" w:color="auto"/>
            </w:tcBorders>
            <w:shd w:val="clear" w:color="auto" w:fill="FFFFFF" w:themeFill="background1"/>
          </w:tcPr>
          <w:p w14:paraId="5DD44F02" w14:textId="77777777" w:rsidR="00C7225E" w:rsidRPr="000A5B15" w:rsidRDefault="00C7225E" w:rsidP="00C7225E">
            <w:pPr>
              <w:rPr>
                <w:rFonts w:eastAsia="Times New Roman"/>
                <w:b/>
                <w:bCs/>
                <w:sz w:val="22"/>
                <w:szCs w:val="22"/>
              </w:rPr>
            </w:pPr>
          </w:p>
        </w:tc>
      </w:tr>
      <w:tr w:rsidR="00C7225E" w14:paraId="507DDBE8" w14:textId="34E7D6F2" w:rsidTr="008F01C4">
        <w:trPr>
          <w:jc w:val="center"/>
        </w:trPr>
        <w:tc>
          <w:tcPr>
            <w:tcW w:w="1615"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03C2B8EE" w14:textId="1705F70F" w:rsidR="00C7225E" w:rsidRPr="004C5E7B" w:rsidRDefault="00C7225E" w:rsidP="00C7225E">
            <w:pPr>
              <w:rPr>
                <w:b/>
                <w:bCs/>
                <w:sz w:val="22"/>
                <w:szCs w:val="22"/>
              </w:rPr>
            </w:pPr>
            <w:r w:rsidRPr="004C5E7B">
              <w:rPr>
                <w:b/>
                <w:bCs/>
                <w:sz w:val="22"/>
                <w:szCs w:val="22"/>
              </w:rPr>
              <w:t xml:space="preserve">December </w:t>
            </w:r>
            <w:r w:rsidR="004C5E7B" w:rsidRPr="004C5E7B">
              <w:rPr>
                <w:b/>
                <w:bCs/>
                <w:sz w:val="22"/>
                <w:szCs w:val="22"/>
              </w:rPr>
              <w:t>9</w:t>
            </w:r>
          </w:p>
          <w:p w14:paraId="2B1B9919" w14:textId="56EAAB84" w:rsidR="00C7225E" w:rsidRDefault="00C7225E" w:rsidP="00C7225E">
            <w:pPr>
              <w:rPr>
                <w:b/>
                <w:bCs/>
                <w:sz w:val="22"/>
                <w:szCs w:val="22"/>
              </w:rPr>
            </w:pPr>
            <w:r w:rsidRPr="004C5E7B">
              <w:rPr>
                <w:b/>
                <w:bCs/>
                <w:sz w:val="22"/>
                <w:szCs w:val="22"/>
              </w:rPr>
              <w:t xml:space="preserve"> 8-10 am</w:t>
            </w:r>
          </w:p>
        </w:tc>
        <w:tc>
          <w:tcPr>
            <w:tcW w:w="900"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46ABF9CC" w14:textId="77777777" w:rsidR="00C7225E" w:rsidRDefault="00C7225E" w:rsidP="00C7225E">
            <w:pPr>
              <w:rPr>
                <w:rFonts w:eastAsia="Times New Roman"/>
                <w:sz w:val="22"/>
                <w:szCs w:val="22"/>
              </w:rPr>
            </w:pPr>
          </w:p>
        </w:tc>
        <w:tc>
          <w:tcPr>
            <w:tcW w:w="1350"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5CCD14BE" w14:textId="36D28E5B" w:rsidR="00C7225E" w:rsidRDefault="00C7225E" w:rsidP="00C7225E">
            <w:pPr>
              <w:jc w:val="center"/>
              <w:rPr>
                <w:rFonts w:eastAsia="Times New Roman"/>
                <w:sz w:val="22"/>
                <w:szCs w:val="22"/>
              </w:rPr>
            </w:pPr>
          </w:p>
        </w:tc>
        <w:tc>
          <w:tcPr>
            <w:tcW w:w="4050"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42A1B3DC" w14:textId="77777777" w:rsidR="00C7225E" w:rsidRDefault="00C7225E" w:rsidP="00C7225E">
            <w:pPr>
              <w:rPr>
                <w:rFonts w:eastAsia="Times New Roman"/>
                <w:b/>
                <w:sz w:val="22"/>
                <w:szCs w:val="22"/>
              </w:rPr>
            </w:pPr>
            <w:r>
              <w:rPr>
                <w:rFonts w:eastAsia="Times New Roman"/>
                <w:b/>
                <w:sz w:val="22"/>
                <w:szCs w:val="22"/>
              </w:rPr>
              <w:t>FINAL EXAM</w:t>
            </w:r>
          </w:p>
        </w:tc>
        <w:tc>
          <w:tcPr>
            <w:tcW w:w="2700"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3D2DC5E0" w14:textId="77777777" w:rsidR="00C7225E" w:rsidRDefault="00C7225E" w:rsidP="00C7225E">
            <w:pPr>
              <w:rPr>
                <w:rFonts w:eastAsia="Times New Roman"/>
                <w:b/>
                <w:sz w:val="22"/>
                <w:szCs w:val="22"/>
              </w:rPr>
            </w:pPr>
          </w:p>
        </w:tc>
      </w:tr>
    </w:tbl>
    <w:p w14:paraId="076A3D15" w14:textId="77777777" w:rsidR="00643C8C" w:rsidRDefault="00643C8C" w:rsidP="00643C8C">
      <w:pPr>
        <w:rPr>
          <w:rFonts w:eastAsia="Times New Roman"/>
          <w:sz w:val="22"/>
          <w:szCs w:val="22"/>
        </w:rPr>
      </w:pPr>
    </w:p>
    <w:p w14:paraId="11B61464" w14:textId="77777777" w:rsidR="00643C8C" w:rsidRDefault="00643C8C" w:rsidP="00643C8C">
      <w:pPr>
        <w:pStyle w:val="Heading2"/>
        <w:spacing w:before="0" w:beforeAutospacing="0" w:after="120" w:afterAutospacing="0"/>
        <w:jc w:val="center"/>
        <w:rPr>
          <w:rFonts w:eastAsia="Times New Roman"/>
        </w:rPr>
      </w:pPr>
      <w:r>
        <w:rPr>
          <w:rFonts w:eastAsia="Times New Roman"/>
        </w:rPr>
        <w:t>Student Responsibilities</w:t>
      </w:r>
    </w:p>
    <w:p w14:paraId="518C1065" w14:textId="77777777" w:rsidR="00643C8C" w:rsidRDefault="00643C8C" w:rsidP="00643C8C">
      <w:pPr>
        <w:numPr>
          <w:ilvl w:val="0"/>
          <w:numId w:val="3"/>
        </w:numPr>
        <w:rPr>
          <w:rFonts w:eastAsia="Times New Roman"/>
          <w:sz w:val="22"/>
          <w:szCs w:val="22"/>
        </w:rPr>
      </w:pPr>
      <w:r>
        <w:rPr>
          <w:rFonts w:eastAsia="Times New Roman"/>
          <w:sz w:val="22"/>
          <w:szCs w:val="22"/>
        </w:rPr>
        <w:t xml:space="preserve">You should read over this syllabus carefully, as I will hold you responsible for the information herein. </w:t>
      </w:r>
    </w:p>
    <w:p w14:paraId="055DCF9B" w14:textId="77777777" w:rsidR="00643C8C" w:rsidRDefault="00643C8C" w:rsidP="00643C8C">
      <w:pPr>
        <w:numPr>
          <w:ilvl w:val="0"/>
          <w:numId w:val="3"/>
        </w:numPr>
        <w:rPr>
          <w:rFonts w:eastAsia="Times New Roman"/>
          <w:sz w:val="22"/>
          <w:szCs w:val="22"/>
        </w:rPr>
      </w:pPr>
      <w:r>
        <w:rPr>
          <w:rFonts w:eastAsia="Times New Roman"/>
          <w:sz w:val="22"/>
          <w:szCs w:val="22"/>
        </w:rPr>
        <w:t xml:space="preserve">Students will be expected to read the chapters carefully, including the examples in the book. </w:t>
      </w:r>
    </w:p>
    <w:p w14:paraId="7AF229C6" w14:textId="77777777" w:rsidR="00643C8C" w:rsidRDefault="00643C8C" w:rsidP="00643C8C">
      <w:pPr>
        <w:numPr>
          <w:ilvl w:val="0"/>
          <w:numId w:val="3"/>
        </w:numPr>
        <w:rPr>
          <w:rFonts w:eastAsia="Times New Roman"/>
          <w:sz w:val="22"/>
          <w:szCs w:val="22"/>
        </w:rPr>
      </w:pPr>
      <w:r>
        <w:rPr>
          <w:rFonts w:eastAsia="Times New Roman"/>
          <w:sz w:val="22"/>
          <w:szCs w:val="22"/>
        </w:rPr>
        <w:t xml:space="preserve">Students will be responsible for obtaining </w:t>
      </w:r>
      <w:proofErr w:type="gramStart"/>
      <w:r>
        <w:rPr>
          <w:rFonts w:eastAsia="Times New Roman"/>
          <w:sz w:val="22"/>
          <w:szCs w:val="22"/>
        </w:rPr>
        <w:t>any and all</w:t>
      </w:r>
      <w:proofErr w:type="gramEnd"/>
      <w:r>
        <w:rPr>
          <w:rFonts w:eastAsia="Times New Roman"/>
          <w:sz w:val="22"/>
          <w:szCs w:val="22"/>
        </w:rPr>
        <w:t xml:space="preserve"> handouts. If you are not in class when handouts are given, it is </w:t>
      </w:r>
      <w:r>
        <w:rPr>
          <w:rFonts w:eastAsia="Times New Roman"/>
          <w:b/>
          <w:bCs/>
          <w:sz w:val="22"/>
          <w:szCs w:val="22"/>
        </w:rPr>
        <w:t>your</w:t>
      </w:r>
      <w:r>
        <w:rPr>
          <w:rFonts w:eastAsia="Times New Roman"/>
          <w:sz w:val="22"/>
          <w:szCs w:val="22"/>
        </w:rPr>
        <w:t xml:space="preserve"> responsibility to obtain copies. </w:t>
      </w:r>
    </w:p>
    <w:p w14:paraId="3739812C" w14:textId="77777777" w:rsidR="00643C8C" w:rsidRDefault="00643C8C" w:rsidP="00643C8C">
      <w:pPr>
        <w:numPr>
          <w:ilvl w:val="0"/>
          <w:numId w:val="3"/>
        </w:numPr>
        <w:rPr>
          <w:rFonts w:eastAsia="Times New Roman"/>
          <w:sz w:val="22"/>
          <w:szCs w:val="22"/>
        </w:rPr>
      </w:pPr>
      <w:r>
        <w:rPr>
          <w:rFonts w:eastAsia="Times New Roman"/>
          <w:b/>
          <w:bCs/>
          <w:sz w:val="22"/>
          <w:szCs w:val="22"/>
        </w:rPr>
        <w:t>You should begin working now.</w:t>
      </w:r>
      <w:r>
        <w:rPr>
          <w:rFonts w:eastAsia="Times New Roman"/>
          <w:sz w:val="22"/>
          <w:szCs w:val="22"/>
        </w:rPr>
        <w:t xml:space="preserve"> Frequent practice is crucial to the successful completion of a mathematics course. Cramming at the last minute will certainly lead to failure. </w:t>
      </w:r>
    </w:p>
    <w:p w14:paraId="26BBDCCF" w14:textId="02231827" w:rsidR="00643C8C" w:rsidRPr="00635A1F" w:rsidRDefault="00643C8C" w:rsidP="009700BA">
      <w:pPr>
        <w:numPr>
          <w:ilvl w:val="0"/>
          <w:numId w:val="3"/>
        </w:numPr>
        <w:rPr>
          <w:rFonts w:eastAsia="Times New Roman"/>
          <w:sz w:val="22"/>
          <w:szCs w:val="22"/>
        </w:rPr>
      </w:pPr>
      <w:r w:rsidRPr="00635A1F">
        <w:rPr>
          <w:rFonts w:eastAsia="Times New Roman"/>
          <w:b/>
          <w:bCs/>
          <w:sz w:val="22"/>
          <w:szCs w:val="22"/>
        </w:rPr>
        <w:t>WARNING:</w:t>
      </w:r>
      <w:r w:rsidRPr="00635A1F">
        <w:rPr>
          <w:rFonts w:eastAsia="Times New Roman"/>
          <w:sz w:val="22"/>
          <w:szCs w:val="22"/>
        </w:rPr>
        <w:t xml:space="preserve"> If you are in academic trouble, or are in danger of losing your financial support, or if your parent or guardian is expecting a certain grade at the end of the semester... start working today. I will refuse to listen to any pleas at the end of the semester. You will receive precisely the grade that you </w:t>
      </w:r>
      <w:r w:rsidRPr="00635A1F">
        <w:rPr>
          <w:rFonts w:eastAsia="Times New Roman"/>
          <w:i/>
          <w:iCs/>
          <w:sz w:val="22"/>
          <w:szCs w:val="22"/>
        </w:rPr>
        <w:t>earn</w:t>
      </w:r>
      <w:r w:rsidRPr="00635A1F">
        <w:rPr>
          <w:rFonts w:eastAsia="Times New Roman"/>
          <w:sz w:val="22"/>
          <w:szCs w:val="22"/>
        </w:rPr>
        <w:t xml:space="preserve">. </w:t>
      </w:r>
    </w:p>
    <w:p w14:paraId="39846A8D" w14:textId="5FA8C71B" w:rsidR="00635A1F" w:rsidRPr="00635A1F" w:rsidRDefault="005C5EDB" w:rsidP="00635A1F">
      <w:pPr>
        <w:spacing w:after="120"/>
        <w:jc w:val="center"/>
        <w:divId w:val="635574008"/>
        <w:rPr>
          <w:rFonts w:eastAsia="Times New Roman"/>
        </w:rPr>
      </w:pPr>
      <w:r>
        <w:rPr>
          <w:rFonts w:eastAsia="Times New Roman"/>
        </w:rPr>
        <w:pict w14:anchorId="0F341006">
          <v:rect id="_x0000_i1035" style="width:6in;height:1.5pt" o:hrpct="800" o:hralign="center" o:hrstd="t" o:hr="t" fillcolor="#a0a0a0" stroked="f"/>
        </w:pict>
      </w:r>
    </w:p>
    <w:p w14:paraId="3A7399BA" w14:textId="0197D99F" w:rsidR="00683402" w:rsidRDefault="00683402">
      <w:pPr>
        <w:pStyle w:val="Heading2"/>
        <w:spacing w:before="0" w:beforeAutospacing="0" w:after="120" w:afterAutospacing="0"/>
        <w:jc w:val="center"/>
        <w:rPr>
          <w:rFonts w:eastAsia="Times New Roman"/>
        </w:rPr>
      </w:pPr>
      <w:r>
        <w:rPr>
          <w:rFonts w:eastAsia="Times New Roman"/>
        </w:rPr>
        <w:t>Note to TNT Students</w:t>
      </w:r>
    </w:p>
    <w:p w14:paraId="7FDD5958" w14:textId="77777777" w:rsidR="00683402" w:rsidRDefault="00683402">
      <w:pPr>
        <w:numPr>
          <w:ilvl w:val="0"/>
          <w:numId w:val="7"/>
        </w:numPr>
        <w:rPr>
          <w:rFonts w:eastAsia="Times New Roman"/>
          <w:sz w:val="22"/>
          <w:szCs w:val="22"/>
        </w:rPr>
      </w:pPr>
      <w:r>
        <w:rPr>
          <w:rFonts w:eastAsia="Times New Roman"/>
          <w:sz w:val="22"/>
          <w:szCs w:val="22"/>
        </w:rPr>
        <w:t xml:space="preserve">If you’re pursuing secondary teacher certification through Teach North Texas, then you may be aware that you will be required to construct a preliminary teaching portfolio in EDSE 4500 (Project-Based Instruction) and a final portfolio during your final semester of student teaching. Section 2 of this portfolio will ask you to demonstrate your knowledge of your content field. You may find that some of the assignments may naturally become artifacts toward part of this task, and so I encourage you to keep your work after the semester is over to make the eventual construction of your portfolio easier. You may even want to write (and save for later) a brief reflection on the artifact you select, rather than try to remember why the artifact you chose was important once you reach EDSE 4500. </w:t>
      </w:r>
    </w:p>
    <w:p w14:paraId="69B990EF" w14:textId="77777777" w:rsidR="00683402" w:rsidRDefault="00683402">
      <w:pPr>
        <w:numPr>
          <w:ilvl w:val="0"/>
          <w:numId w:val="7"/>
        </w:numPr>
        <w:rPr>
          <w:rFonts w:eastAsia="Times New Roman"/>
          <w:sz w:val="22"/>
          <w:szCs w:val="22"/>
        </w:rPr>
      </w:pPr>
      <w:r>
        <w:rPr>
          <w:rFonts w:eastAsia="Times New Roman"/>
          <w:sz w:val="22"/>
          <w:szCs w:val="22"/>
        </w:rPr>
        <w:t xml:space="preserve">The specific indicators in the portfolio related to knowledge of mathematical content are as follows: </w:t>
      </w:r>
    </w:p>
    <w:p w14:paraId="0EFA065B" w14:textId="77777777" w:rsidR="00683402" w:rsidRDefault="00683402">
      <w:pPr>
        <w:numPr>
          <w:ilvl w:val="1"/>
          <w:numId w:val="7"/>
        </w:numPr>
        <w:rPr>
          <w:rFonts w:eastAsia="Times New Roman"/>
          <w:sz w:val="22"/>
          <w:szCs w:val="22"/>
        </w:rPr>
      </w:pPr>
      <w:r>
        <w:rPr>
          <w:rFonts w:eastAsia="Times New Roman"/>
          <w:sz w:val="22"/>
          <w:szCs w:val="22"/>
        </w:rPr>
        <w:t xml:space="preserve">Reflect on one or more artifacts in which you state a mathematical theorem or conjecture and apply both formal and informal mathematical reasoning to the same conjecture. </w:t>
      </w:r>
    </w:p>
    <w:p w14:paraId="28D28942" w14:textId="77777777" w:rsidR="00683402" w:rsidRDefault="00683402">
      <w:pPr>
        <w:numPr>
          <w:ilvl w:val="1"/>
          <w:numId w:val="7"/>
        </w:numPr>
        <w:rPr>
          <w:rFonts w:eastAsia="Times New Roman"/>
          <w:sz w:val="22"/>
          <w:szCs w:val="22"/>
        </w:rPr>
      </w:pPr>
      <w:r>
        <w:rPr>
          <w:rFonts w:eastAsia="Times New Roman"/>
          <w:sz w:val="22"/>
          <w:szCs w:val="22"/>
        </w:rPr>
        <w:t xml:space="preserve">Reflect on one or more artifacts that show your ability to describe a mathematical concept that can be represented in multiple ways and articulate the connections between its representations in clear, expository prose. Where relevant, identify appropriate technology for exploring the concept and explain limits the technology may place on the knowledge acquired. </w:t>
      </w:r>
    </w:p>
    <w:p w14:paraId="2FE8654C" w14:textId="77777777" w:rsidR="00683402" w:rsidRDefault="00683402">
      <w:pPr>
        <w:numPr>
          <w:ilvl w:val="1"/>
          <w:numId w:val="7"/>
        </w:numPr>
        <w:rPr>
          <w:rFonts w:eastAsia="Times New Roman"/>
          <w:sz w:val="22"/>
          <w:szCs w:val="22"/>
        </w:rPr>
      </w:pPr>
      <w:r>
        <w:rPr>
          <w:rFonts w:eastAsia="Times New Roman"/>
          <w:sz w:val="22"/>
          <w:szCs w:val="22"/>
        </w:rPr>
        <w:lastRenderedPageBreak/>
        <w:t xml:space="preserve">Reflect on one or more artifacts that show your ability to generate a model of a natural phenomenon or describe an already existing model and evaluate how well the model represents the situation, including consideration of the risks, costs, and benefits of the alternatives. </w:t>
      </w:r>
    </w:p>
    <w:p w14:paraId="0182D08E" w14:textId="77777777" w:rsidR="00683402" w:rsidRDefault="00683402">
      <w:pPr>
        <w:numPr>
          <w:ilvl w:val="1"/>
          <w:numId w:val="7"/>
        </w:numPr>
        <w:rPr>
          <w:rFonts w:eastAsia="Times New Roman"/>
          <w:sz w:val="22"/>
          <w:szCs w:val="22"/>
        </w:rPr>
      </w:pPr>
      <w:r>
        <w:rPr>
          <w:rFonts w:eastAsia="Times New Roman"/>
          <w:sz w:val="22"/>
          <w:szCs w:val="22"/>
        </w:rPr>
        <w:t xml:space="preserve">Reflect on one or more artifacts that show your ability to identify a topic in your subject area and describe its connection with prerequisite topics, future topics, and other subjects. </w:t>
      </w:r>
    </w:p>
    <w:p w14:paraId="1287970E" w14:textId="77777777" w:rsidR="00683402" w:rsidRDefault="00683402">
      <w:pPr>
        <w:numPr>
          <w:ilvl w:val="1"/>
          <w:numId w:val="7"/>
        </w:numPr>
        <w:rPr>
          <w:rFonts w:eastAsia="Times New Roman"/>
          <w:sz w:val="22"/>
          <w:szCs w:val="22"/>
        </w:rPr>
      </w:pPr>
      <w:r>
        <w:rPr>
          <w:rFonts w:eastAsia="Times New Roman"/>
          <w:sz w:val="22"/>
          <w:szCs w:val="22"/>
        </w:rPr>
        <w:t xml:space="preserve">Reflect on one of more artifacts that show how you bring out the historical and cultural importance of your subject material, its contribution to large ideas, and its significance </w:t>
      </w:r>
      <w:proofErr w:type="gramStart"/>
      <w:r>
        <w:rPr>
          <w:rFonts w:eastAsia="Times New Roman"/>
          <w:sz w:val="22"/>
          <w:szCs w:val="22"/>
        </w:rPr>
        <w:t>in today’s society</w:t>
      </w:r>
      <w:proofErr w:type="gramEnd"/>
      <w:r>
        <w:rPr>
          <w:rFonts w:eastAsia="Times New Roman"/>
          <w:sz w:val="22"/>
          <w:szCs w:val="22"/>
        </w:rPr>
        <w:t xml:space="preserve">. Include a specific lesson plan that incorporates the general history and cultural context of modern science or of mathematics as these fields have evolved. </w:t>
      </w:r>
    </w:p>
    <w:p w14:paraId="76BAA1CA" w14:textId="1A1975AC" w:rsidR="00683402" w:rsidRDefault="00683402">
      <w:pPr>
        <w:numPr>
          <w:ilvl w:val="0"/>
          <w:numId w:val="7"/>
        </w:numPr>
        <w:rPr>
          <w:rFonts w:eastAsia="Times New Roman"/>
          <w:sz w:val="22"/>
          <w:szCs w:val="22"/>
        </w:rPr>
      </w:pPr>
      <w:r>
        <w:rPr>
          <w:rFonts w:eastAsia="Times New Roman"/>
          <w:sz w:val="22"/>
          <w:szCs w:val="22"/>
        </w:rPr>
        <w:t xml:space="preserve">Just to be clear: the above is a suggestion for TNT students. This is NOT a course requirement for Math </w:t>
      </w:r>
      <w:r w:rsidR="00933C0A">
        <w:rPr>
          <w:rFonts w:eastAsia="Times New Roman"/>
          <w:sz w:val="22"/>
          <w:szCs w:val="22"/>
        </w:rPr>
        <w:t>1810</w:t>
      </w:r>
      <w:r>
        <w:rPr>
          <w:rFonts w:eastAsia="Times New Roman"/>
          <w:sz w:val="22"/>
          <w:szCs w:val="22"/>
        </w:rPr>
        <w:t xml:space="preserve">. </w:t>
      </w:r>
    </w:p>
    <w:p w14:paraId="70DDC671" w14:textId="77777777" w:rsidR="00683402" w:rsidRDefault="005C5EDB">
      <w:pPr>
        <w:jc w:val="center"/>
        <w:divId w:val="810027192"/>
        <w:rPr>
          <w:rFonts w:eastAsia="Times New Roman"/>
        </w:rPr>
      </w:pPr>
      <w:r>
        <w:rPr>
          <w:rFonts w:eastAsia="Times New Roman"/>
        </w:rPr>
        <w:pict w14:anchorId="5B577CB0">
          <v:rect id="_x0000_i1036" style="width:6in;height:1.5pt" o:hrpct="800" o:hralign="center" o:hrstd="t" o:hr="t" fillcolor="#a0a0a0" stroked="f"/>
        </w:pict>
      </w:r>
    </w:p>
    <w:p w14:paraId="0712CF9F" w14:textId="2701A3F6" w:rsidR="00683402" w:rsidRDefault="002C380F">
      <w:pPr>
        <w:pStyle w:val="Heading2"/>
        <w:spacing w:before="0" w:beforeAutospacing="0" w:after="120" w:afterAutospacing="0"/>
        <w:jc w:val="center"/>
        <w:rPr>
          <w:rFonts w:eastAsia="Times New Roman"/>
        </w:rPr>
      </w:pPr>
      <w:r>
        <w:rPr>
          <w:rFonts w:eastAsia="Times New Roman"/>
        </w:rPr>
        <w:t>UNT Policies</w:t>
      </w:r>
    </w:p>
    <w:p w14:paraId="4750D5E2" w14:textId="77777777" w:rsidR="002C380F" w:rsidRPr="002C380F" w:rsidRDefault="002C380F" w:rsidP="002C380F">
      <w:pPr>
        <w:rPr>
          <w:b/>
          <w:bCs/>
        </w:rPr>
      </w:pPr>
      <w:r w:rsidRPr="002C380F">
        <w:rPr>
          <w:b/>
          <w:bCs/>
        </w:rPr>
        <w:t xml:space="preserve">Academic Integrity Policy </w:t>
      </w:r>
    </w:p>
    <w:p w14:paraId="032A09CF" w14:textId="77777777" w:rsidR="002C380F" w:rsidRDefault="002C380F" w:rsidP="002C380F"/>
    <w:p w14:paraId="7EC70158" w14:textId="77777777" w:rsidR="002C380F" w:rsidRDefault="002C380F" w:rsidP="002C380F">
      <w:r>
        <w:t xml:space="preserve">According to UNT Policy 06.003, Student Academic Integrity, academic dishonesty occurs when students engage in behaviors including, but not limited to cheating, fabrication, facilitating academic dishonesty, forgery, plagiarism, and sabotage. A finding of academic dishonesty may result in a range of academic penalties or sanctions ranging from admonition to expulsion from the University. </w:t>
      </w:r>
    </w:p>
    <w:p w14:paraId="338B8130" w14:textId="77777777" w:rsidR="002C380F" w:rsidRDefault="002C380F" w:rsidP="002C380F"/>
    <w:p w14:paraId="78343973" w14:textId="77777777" w:rsidR="002C380F" w:rsidRPr="002C380F" w:rsidRDefault="002C380F" w:rsidP="002C380F">
      <w:pPr>
        <w:rPr>
          <w:b/>
          <w:bCs/>
        </w:rPr>
      </w:pPr>
      <w:r w:rsidRPr="002C380F">
        <w:rPr>
          <w:b/>
          <w:bCs/>
        </w:rPr>
        <w:t xml:space="preserve">ADA Policy </w:t>
      </w:r>
    </w:p>
    <w:p w14:paraId="068CD6D5" w14:textId="77777777" w:rsidR="002C380F" w:rsidRDefault="002C380F" w:rsidP="002C380F"/>
    <w:p w14:paraId="641A6C23" w14:textId="77777777" w:rsidR="002C380F" w:rsidRDefault="002C380F" w:rsidP="002C380F">
      <w:r>
        <w:t xml:space="preserve">UNT makes reasonable academic accommodation for students with disabilities. Students seeking accommodation must first register with the Office of Disability Accommodation (ODA) to verify their eligibility. If a disability is verified, the ODA will provide a student with an accommodation letter to be delivered to faculty to begin a private discussion regarding one’s specific course needs. Students may request </w:t>
      </w:r>
      <w:proofErr w:type="gramStart"/>
      <w:r>
        <w:t>accommodations</w:t>
      </w:r>
      <w:proofErr w:type="gramEnd"/>
      <w:r>
        <w:t xml:space="preserve"> at any </w:t>
      </w:r>
      <w:proofErr w:type="gramStart"/>
      <w:r>
        <w:t>time,</w:t>
      </w:r>
      <w:proofErr w:type="gramEnd"/>
      <w:r>
        <w:t xml:space="preserve"> however, ODA notices of accommodation should be provided as early as possible in the semester to avoid any delay in implementation. Note that students must obtain a new letter of accommodation for every semester and must meet with each faculty member prior to implementation in each class. For additional information see the ODA website (https://disability.unt.edu/). </w:t>
      </w:r>
    </w:p>
    <w:p w14:paraId="64B374D9" w14:textId="77777777" w:rsidR="002C380F" w:rsidRDefault="002C380F" w:rsidP="002C380F"/>
    <w:p w14:paraId="4E41D9C4" w14:textId="7B42AC17" w:rsidR="002C380F" w:rsidRPr="002C380F" w:rsidRDefault="002C380F" w:rsidP="002C380F">
      <w:pPr>
        <w:rPr>
          <w:b/>
          <w:bCs/>
        </w:rPr>
      </w:pPr>
      <w:r w:rsidRPr="002C380F">
        <w:rPr>
          <w:b/>
          <w:bCs/>
        </w:rPr>
        <w:t xml:space="preserve">Prohibition of Discrimination, Harassment, and Retaliation (Policy 16.004) </w:t>
      </w:r>
    </w:p>
    <w:p w14:paraId="4F4C10AA" w14:textId="77777777" w:rsidR="002C380F" w:rsidRDefault="002C380F" w:rsidP="002C380F"/>
    <w:p w14:paraId="34282924" w14:textId="77777777" w:rsidR="002C380F" w:rsidRDefault="002C380F" w:rsidP="002C380F">
      <w:r>
        <w:t xml:space="preserve">The University of North Texas (UNT) prohibits discrimination and harassment because of race, color, national origin, religion, sex, sexual orientation, gender identity, gender expression, age, disability, genetic information, veteran status, or any other characteristic protected under applicable federal or state law in its application and admission processes; educational programs and activities; employment policies, procedures, and processes; and university facilities. The University takes active measures to prevent such conduct and </w:t>
      </w:r>
      <w:proofErr w:type="gramStart"/>
      <w:r>
        <w:t>investigates</w:t>
      </w:r>
      <w:proofErr w:type="gramEnd"/>
      <w:r>
        <w:t xml:space="preserve"> and takes remedial action when appropriate. </w:t>
      </w:r>
    </w:p>
    <w:p w14:paraId="2DEFA498" w14:textId="36008E40" w:rsidR="002C380F" w:rsidRDefault="002C380F" w:rsidP="002C380F"/>
    <w:p w14:paraId="5D8A2EEA" w14:textId="77777777" w:rsidR="002C380F" w:rsidRPr="002C380F" w:rsidRDefault="002C380F" w:rsidP="002C380F">
      <w:pPr>
        <w:rPr>
          <w:b/>
          <w:bCs/>
        </w:rPr>
      </w:pPr>
      <w:r w:rsidRPr="002C380F">
        <w:rPr>
          <w:b/>
          <w:bCs/>
        </w:rPr>
        <w:t xml:space="preserve">Emergency Notification &amp; Procedures </w:t>
      </w:r>
    </w:p>
    <w:p w14:paraId="19369CBA" w14:textId="77777777" w:rsidR="002C380F" w:rsidRDefault="002C380F" w:rsidP="002C380F"/>
    <w:p w14:paraId="5F275D9D" w14:textId="77777777" w:rsidR="002C380F" w:rsidRDefault="002C380F" w:rsidP="002C380F">
      <w:r>
        <w:t xml:space="preserve">UNT uses a system called Eagle Alert to quickly notify students with critical information in the event of an emergency (i.e., severe weather, campus closing, and health and public safety emergencies like chemical spills, fires, or violence). In the event of a university closure, please refer to Canvas for contingency plans for covering course materials. </w:t>
      </w:r>
    </w:p>
    <w:p w14:paraId="23B6A991" w14:textId="077C77F4" w:rsidR="002C380F" w:rsidRDefault="002C380F" w:rsidP="002C380F"/>
    <w:p w14:paraId="3193DA0C" w14:textId="77777777" w:rsidR="002C380F" w:rsidRPr="002C380F" w:rsidRDefault="002C380F" w:rsidP="002C380F">
      <w:pPr>
        <w:rPr>
          <w:b/>
          <w:bCs/>
        </w:rPr>
      </w:pPr>
      <w:r w:rsidRPr="002C380F">
        <w:rPr>
          <w:b/>
          <w:bCs/>
        </w:rPr>
        <w:t xml:space="preserve">Retention of Student Records </w:t>
      </w:r>
    </w:p>
    <w:p w14:paraId="1020C4F2" w14:textId="77777777" w:rsidR="002C380F" w:rsidRDefault="002C380F" w:rsidP="002C380F"/>
    <w:p w14:paraId="1625C87D" w14:textId="77777777" w:rsidR="002C380F" w:rsidRDefault="002C380F" w:rsidP="002C380F">
      <w:r>
        <w:t xml:space="preserve">Student records pertaining to this course are maintained in a secure location by the instructor of record. All records such as exams, answer sheets (with keys), and written papers submitted during the duration of the course are kept for at least one calendar year after course completion. Course work completed via the Canvas </w:t>
      </w:r>
      <w:r>
        <w:lastRenderedPageBreak/>
        <w:t xml:space="preserve">online system, including grading information and comments, is also stored in a safe electronic environment for one year. Students have the right to view their individual record; however, information about student’s records will not be divulged to other individuals without proper written consent. Students are encouraged to review the Public Information Policy and the Family Educational Rights and Privacy Act (FERPA) laws and the University’s policy. See UNT Policy 10.10, Records Management and Retention for additional information. </w:t>
      </w:r>
    </w:p>
    <w:p w14:paraId="218A6544" w14:textId="77777777" w:rsidR="002C380F" w:rsidRDefault="002C380F" w:rsidP="002C380F"/>
    <w:p w14:paraId="19B174C6" w14:textId="77777777" w:rsidR="002C380F" w:rsidRPr="002C380F" w:rsidRDefault="002C380F" w:rsidP="002C380F">
      <w:r w:rsidRPr="002C380F">
        <w:rPr>
          <w:b/>
          <w:bCs/>
        </w:rPr>
        <w:t>Acceptable Student Behavior</w:t>
      </w:r>
      <w:r w:rsidRPr="002C380F">
        <w:t> </w:t>
      </w:r>
    </w:p>
    <w:p w14:paraId="47D99C48" w14:textId="77777777" w:rsidR="002C380F" w:rsidRPr="002C380F" w:rsidRDefault="002C380F" w:rsidP="002C380F">
      <w:r w:rsidRPr="002C380F">
        <w:t>Student behavior that interferes with an instructor’s ability to conduct a class or other students' opportunity to learn is unacceptable and disruptive and will not be tolerated in any instructional forum at UNT. Students engaging in unacceptable behavior will be directed to leave the classroom and the instructor may refer the student to the Dean of Students to consider whether the student's conduct violated the Code of Student Conduct. The University's expectations for student conduct apply to all instructional forums, including University and electronic classroom, labs, discussion groups, field trips, etc. Visit UNT’s Code of Student Conduct (https://deanofstudents.unt.edu/conduct) to learn more. </w:t>
      </w:r>
    </w:p>
    <w:p w14:paraId="024D5385" w14:textId="77777777" w:rsidR="002C380F" w:rsidRPr="002C380F" w:rsidRDefault="002C380F" w:rsidP="002C380F">
      <w:r w:rsidRPr="002C380F">
        <w:t> </w:t>
      </w:r>
    </w:p>
    <w:p w14:paraId="6B89D53A" w14:textId="77777777" w:rsidR="002C380F" w:rsidRPr="002C380F" w:rsidRDefault="002C380F" w:rsidP="002C380F">
      <w:r w:rsidRPr="002C380F">
        <w:rPr>
          <w:b/>
          <w:bCs/>
        </w:rPr>
        <w:t>Access to Information</w:t>
      </w:r>
      <w:r w:rsidRPr="002C380F">
        <w:t>  </w:t>
      </w:r>
    </w:p>
    <w:p w14:paraId="21C60FF4" w14:textId="77777777" w:rsidR="002C380F" w:rsidRPr="002C380F" w:rsidRDefault="002C380F" w:rsidP="002C380F">
      <w:r w:rsidRPr="002C380F">
        <w:t>Eagle Connect Students’ access point for business and academic services at UNT is located at: my.unt.edu. All official communication from the University will be delivered to a student’s Eagle Connect account. For more information, please visit the website that explains Eagle Connect and how to forward e-mail Eagle Connect (https://it.unt.edu/eagleconnect). </w:t>
      </w:r>
    </w:p>
    <w:p w14:paraId="465ED430" w14:textId="77777777" w:rsidR="002C380F" w:rsidRPr="002C380F" w:rsidRDefault="002C380F" w:rsidP="002C380F">
      <w:r w:rsidRPr="002C380F">
        <w:t> </w:t>
      </w:r>
    </w:p>
    <w:p w14:paraId="3EFF1964" w14:textId="77777777" w:rsidR="002C380F" w:rsidRPr="002C380F" w:rsidRDefault="002C380F" w:rsidP="002C380F">
      <w:r w:rsidRPr="002C380F">
        <w:rPr>
          <w:b/>
          <w:bCs/>
        </w:rPr>
        <w:t>Student Evaluation Administration Dates</w:t>
      </w:r>
      <w:r w:rsidRPr="002C380F">
        <w:t> </w:t>
      </w:r>
    </w:p>
    <w:p w14:paraId="5B7DF701" w14:textId="77777777" w:rsidR="002C380F" w:rsidRPr="002C380F" w:rsidRDefault="002C380F" w:rsidP="002C380F">
      <w:r w:rsidRPr="002C380F">
        <w:t xml:space="preserve">Student feedback is important and an essential part of participation in this course. The student evaluation of instruction is a requirement for all organized classes at UNT. The survey will be made available during weeks 13, 14 and 15 of the long semesters to provide students with an opportunity to evaluate how this course is taught. Students will receive an email from "UNT SPOT Course Evaluations via </w:t>
      </w:r>
      <w:proofErr w:type="spellStart"/>
      <w:r w:rsidRPr="002C380F">
        <w:t>IASystem</w:t>
      </w:r>
      <w:proofErr w:type="spellEnd"/>
      <w:r w:rsidRPr="002C380F">
        <w:t xml:space="preserve"> Notification" (no-reply@iasystem.org) with the survey link. Students should look for the </w:t>
      </w:r>
    </w:p>
    <w:p w14:paraId="0A79CDDD" w14:textId="77777777" w:rsidR="002C380F" w:rsidRPr="002C380F" w:rsidRDefault="002C380F" w:rsidP="002C380F">
      <w:r w:rsidRPr="002C380F">
        <w:t xml:space="preserve">email in their UNT email inbox. Simply click on the link and complete the survey. Once students complete the </w:t>
      </w:r>
      <w:proofErr w:type="gramStart"/>
      <w:r w:rsidRPr="002C380F">
        <w:t>survey</w:t>
      </w:r>
      <w:proofErr w:type="gramEnd"/>
      <w:r w:rsidRPr="002C380F">
        <w:t xml:space="preserve"> they will receive a confirmation email that the survey has been submitted. For additional information, please visit the SPOT website (http://spot.unt.edu/) or email spot@unt.edu. </w:t>
      </w:r>
    </w:p>
    <w:p w14:paraId="7DDB4B5B" w14:textId="77777777" w:rsidR="002C380F" w:rsidRPr="002C380F" w:rsidRDefault="002C380F" w:rsidP="002C380F">
      <w:r w:rsidRPr="002C380F">
        <w:t> </w:t>
      </w:r>
    </w:p>
    <w:p w14:paraId="60E6EB7A" w14:textId="77777777" w:rsidR="002C380F" w:rsidRPr="002C380F" w:rsidRDefault="002C380F" w:rsidP="002C380F">
      <w:r w:rsidRPr="002C380F">
        <w:rPr>
          <w:b/>
          <w:bCs/>
        </w:rPr>
        <w:t>Survivor Advocacy</w:t>
      </w:r>
      <w:r w:rsidRPr="002C380F">
        <w:t> </w:t>
      </w:r>
    </w:p>
    <w:p w14:paraId="436FD9AE" w14:textId="2F4BBA87" w:rsidR="00683402" w:rsidRDefault="002C380F" w:rsidP="00635A1F">
      <w:r w:rsidRPr="002C380F">
        <w:t xml:space="preserve">UNT is committed to providing a safe learning environment free of all forms of sexual misconduct. Federal laws and UNT policies prohibit discrimination </w:t>
      </w:r>
      <w:proofErr w:type="gramStart"/>
      <w:r w:rsidRPr="002C380F">
        <w:t>on the basis of</w:t>
      </w:r>
      <w:proofErr w:type="gramEnd"/>
      <w:r w:rsidRPr="002C380F">
        <w:t xml:space="preserve"> sex as well as sexual misconduct. If you or someone you know is experiencing sexual harassment, relationship violence, stalking and/or sexual assault, there are campus resources available to provide support and assistance. The Survivor Advocates can be reached at SurvivorAdvocate@unt.edu or by calling the Dean of Students Office at 940-565</w:t>
      </w:r>
      <w:r w:rsidR="00E06446">
        <w:t>-</w:t>
      </w:r>
      <w:r w:rsidRPr="002C380F">
        <w:t>2648. </w:t>
      </w:r>
    </w:p>
    <w:sectPr w:rsidR="00683402" w:rsidSect="00635A1F">
      <w:type w:val="continuous"/>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371C1"/>
    <w:multiLevelType w:val="hybridMultilevel"/>
    <w:tmpl w:val="B4B414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172F0E80"/>
    <w:multiLevelType w:val="hybridMultilevel"/>
    <w:tmpl w:val="FE4403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A427EB6"/>
    <w:multiLevelType w:val="hybridMultilevel"/>
    <w:tmpl w:val="D3A020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AC64B96"/>
    <w:multiLevelType w:val="multilevel"/>
    <w:tmpl w:val="195AD4F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D174454"/>
    <w:multiLevelType w:val="multilevel"/>
    <w:tmpl w:val="200A749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D90518E"/>
    <w:multiLevelType w:val="hybridMultilevel"/>
    <w:tmpl w:val="719844C4"/>
    <w:lvl w:ilvl="0" w:tplc="F5EE76A0">
      <w:numFmt w:val="bullet"/>
      <w:lvlText w:val="•"/>
      <w:lvlJc w:val="left"/>
      <w:pPr>
        <w:ind w:left="1080" w:hanging="72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E2A5F68"/>
    <w:multiLevelType w:val="hybridMultilevel"/>
    <w:tmpl w:val="D9645716"/>
    <w:lvl w:ilvl="0" w:tplc="E230E7A0">
      <w:numFmt w:val="bullet"/>
      <w:lvlText w:val="•"/>
      <w:lvlJc w:val="left"/>
      <w:pPr>
        <w:ind w:left="1080" w:hanging="72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385538D"/>
    <w:multiLevelType w:val="hybridMultilevel"/>
    <w:tmpl w:val="FA88D92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8" w15:restartNumberingAfterBreak="0">
    <w:nsid w:val="23C878C7"/>
    <w:multiLevelType w:val="hybridMultilevel"/>
    <w:tmpl w:val="622222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9A84EE9"/>
    <w:multiLevelType w:val="multilevel"/>
    <w:tmpl w:val="02802C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CFD3220"/>
    <w:multiLevelType w:val="multilevel"/>
    <w:tmpl w:val="63A2A37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30C94F1B"/>
    <w:multiLevelType w:val="hybridMultilevel"/>
    <w:tmpl w:val="2F32214C"/>
    <w:lvl w:ilvl="0" w:tplc="E230E7A0">
      <w:numFmt w:val="bullet"/>
      <w:lvlText w:val="•"/>
      <w:lvlJc w:val="left"/>
      <w:pPr>
        <w:ind w:left="1080" w:hanging="72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1034499"/>
    <w:multiLevelType w:val="multilevel"/>
    <w:tmpl w:val="C56416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7210748"/>
    <w:multiLevelType w:val="hybridMultilevel"/>
    <w:tmpl w:val="028C0A3C"/>
    <w:lvl w:ilvl="0" w:tplc="E230E7A0">
      <w:numFmt w:val="bullet"/>
      <w:lvlText w:val="•"/>
      <w:lvlJc w:val="left"/>
      <w:pPr>
        <w:ind w:left="1080" w:hanging="72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8A17C65"/>
    <w:multiLevelType w:val="hybridMultilevel"/>
    <w:tmpl w:val="1BF83B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FB40018"/>
    <w:multiLevelType w:val="hybridMultilevel"/>
    <w:tmpl w:val="355C81FE"/>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63B267CD"/>
    <w:multiLevelType w:val="multilevel"/>
    <w:tmpl w:val="BEAAF87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647D5010"/>
    <w:multiLevelType w:val="hybridMultilevel"/>
    <w:tmpl w:val="FCE69F40"/>
    <w:lvl w:ilvl="0" w:tplc="04090001">
      <w:start w:val="1"/>
      <w:numFmt w:val="bullet"/>
      <w:lvlText w:val=""/>
      <w:lvlJc w:val="left"/>
      <w:pPr>
        <w:ind w:left="720" w:hanging="360"/>
      </w:pPr>
      <w:rPr>
        <w:rFonts w:ascii="Symbol" w:hAnsi="Symbol" w:hint="default"/>
      </w:rPr>
    </w:lvl>
    <w:lvl w:ilvl="1" w:tplc="D8B67BD0">
      <w:numFmt w:val="bullet"/>
      <w:lvlText w:val="·"/>
      <w:lvlJc w:val="left"/>
      <w:pPr>
        <w:ind w:left="1440" w:hanging="360"/>
      </w:pPr>
      <w:rPr>
        <w:rFonts w:ascii="Times New Roman" w:eastAsiaTheme="minorEastAsia"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B294DCC"/>
    <w:multiLevelType w:val="hybridMultilevel"/>
    <w:tmpl w:val="6110FC4C"/>
    <w:lvl w:ilvl="0" w:tplc="E230E7A0">
      <w:numFmt w:val="bullet"/>
      <w:lvlText w:val="•"/>
      <w:lvlJc w:val="left"/>
      <w:pPr>
        <w:ind w:left="1080" w:hanging="72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D7E4EFA"/>
    <w:multiLevelType w:val="hybridMultilevel"/>
    <w:tmpl w:val="2888557C"/>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6F9F07EF"/>
    <w:multiLevelType w:val="hybridMultilevel"/>
    <w:tmpl w:val="7D9EA0B4"/>
    <w:lvl w:ilvl="0" w:tplc="4646617E">
      <w:numFmt w:val="bullet"/>
      <w:lvlText w:val="•"/>
      <w:lvlJc w:val="left"/>
      <w:pPr>
        <w:ind w:left="1080" w:hanging="72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3525B37"/>
    <w:multiLevelType w:val="hybridMultilevel"/>
    <w:tmpl w:val="11C88C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3640277"/>
    <w:multiLevelType w:val="hybridMultilevel"/>
    <w:tmpl w:val="7DF0CB0A"/>
    <w:lvl w:ilvl="0" w:tplc="E230E7A0">
      <w:numFmt w:val="bullet"/>
      <w:lvlText w:val="•"/>
      <w:lvlJc w:val="left"/>
      <w:pPr>
        <w:ind w:left="1080" w:hanging="72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79D2624"/>
    <w:multiLevelType w:val="hybridMultilevel"/>
    <w:tmpl w:val="C2629E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77463023">
    <w:abstractNumId w:val="0"/>
  </w:num>
  <w:num w:numId="2" w16cid:durableId="1969582773">
    <w:abstractNumId w:val="7"/>
  </w:num>
  <w:num w:numId="3" w16cid:durableId="491288392">
    <w:abstractNumId w:val="16"/>
  </w:num>
  <w:num w:numId="4" w16cid:durableId="157138004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60833633">
    <w:abstractNumId w:val="4"/>
  </w:num>
  <w:num w:numId="6" w16cid:durableId="1837502315">
    <w:abstractNumId w:val="3"/>
  </w:num>
  <w:num w:numId="7" w16cid:durableId="380907894">
    <w:abstractNumId w:val="12"/>
  </w:num>
  <w:num w:numId="8" w16cid:durableId="1575437243">
    <w:abstractNumId w:val="0"/>
  </w:num>
  <w:num w:numId="9" w16cid:durableId="1625040294">
    <w:abstractNumId w:val="1"/>
  </w:num>
  <w:num w:numId="10" w16cid:durableId="160438196">
    <w:abstractNumId w:val="2"/>
  </w:num>
  <w:num w:numId="11" w16cid:durableId="1764102760">
    <w:abstractNumId w:val="14"/>
  </w:num>
  <w:num w:numId="12" w16cid:durableId="1953129941">
    <w:abstractNumId w:val="23"/>
  </w:num>
  <w:num w:numId="13" w16cid:durableId="1907109266">
    <w:abstractNumId w:val="9"/>
  </w:num>
  <w:num w:numId="14" w16cid:durableId="871305250">
    <w:abstractNumId w:val="8"/>
  </w:num>
  <w:num w:numId="15" w16cid:durableId="1910995064">
    <w:abstractNumId w:val="18"/>
  </w:num>
  <w:num w:numId="16" w16cid:durableId="930427896">
    <w:abstractNumId w:val="22"/>
  </w:num>
  <w:num w:numId="17" w16cid:durableId="1091778304">
    <w:abstractNumId w:val="11"/>
  </w:num>
  <w:num w:numId="18" w16cid:durableId="691999619">
    <w:abstractNumId w:val="13"/>
  </w:num>
  <w:num w:numId="19" w16cid:durableId="2029326147">
    <w:abstractNumId w:val="6"/>
  </w:num>
  <w:num w:numId="20" w16cid:durableId="453134684">
    <w:abstractNumId w:val="20"/>
  </w:num>
  <w:num w:numId="21" w16cid:durableId="363794198">
    <w:abstractNumId w:val="17"/>
  </w:num>
  <w:num w:numId="22" w16cid:durableId="772553587">
    <w:abstractNumId w:val="5"/>
  </w:num>
  <w:num w:numId="23" w16cid:durableId="1962877022">
    <w:abstractNumId w:val="19"/>
  </w:num>
  <w:num w:numId="24" w16cid:durableId="1978602079">
    <w:abstractNumId w:val="21"/>
  </w:num>
  <w:num w:numId="25" w16cid:durableId="1354527278">
    <w:abstractNumId w:val="1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0A43"/>
    <w:rsid w:val="00011D1B"/>
    <w:rsid w:val="00031C82"/>
    <w:rsid w:val="00045320"/>
    <w:rsid w:val="00070FC3"/>
    <w:rsid w:val="000A5B15"/>
    <w:rsid w:val="001015DD"/>
    <w:rsid w:val="001063F5"/>
    <w:rsid w:val="00171EE1"/>
    <w:rsid w:val="00182F0E"/>
    <w:rsid w:val="0019634F"/>
    <w:rsid w:val="00197E4A"/>
    <w:rsid w:val="001B4765"/>
    <w:rsid w:val="001D5F76"/>
    <w:rsid w:val="00295062"/>
    <w:rsid w:val="00295907"/>
    <w:rsid w:val="002C380F"/>
    <w:rsid w:val="002F5D7A"/>
    <w:rsid w:val="00337D8F"/>
    <w:rsid w:val="003C4F06"/>
    <w:rsid w:val="003F3DEB"/>
    <w:rsid w:val="00400AF4"/>
    <w:rsid w:val="00451027"/>
    <w:rsid w:val="00486E6B"/>
    <w:rsid w:val="004903F5"/>
    <w:rsid w:val="00495AEF"/>
    <w:rsid w:val="004B49A7"/>
    <w:rsid w:val="004C5E7B"/>
    <w:rsid w:val="004E2396"/>
    <w:rsid w:val="00502547"/>
    <w:rsid w:val="00557904"/>
    <w:rsid w:val="00631EFD"/>
    <w:rsid w:val="00635A1F"/>
    <w:rsid w:val="00643C8C"/>
    <w:rsid w:val="006565D1"/>
    <w:rsid w:val="00670879"/>
    <w:rsid w:val="00674810"/>
    <w:rsid w:val="00683402"/>
    <w:rsid w:val="00734078"/>
    <w:rsid w:val="00736D3F"/>
    <w:rsid w:val="00752A8C"/>
    <w:rsid w:val="00783AC4"/>
    <w:rsid w:val="00790A43"/>
    <w:rsid w:val="007F7F9A"/>
    <w:rsid w:val="00827B06"/>
    <w:rsid w:val="00855E9E"/>
    <w:rsid w:val="00877AE2"/>
    <w:rsid w:val="008938F0"/>
    <w:rsid w:val="008E003D"/>
    <w:rsid w:val="008F01C4"/>
    <w:rsid w:val="00933C0A"/>
    <w:rsid w:val="00962165"/>
    <w:rsid w:val="009700BA"/>
    <w:rsid w:val="009E23B2"/>
    <w:rsid w:val="00A019EC"/>
    <w:rsid w:val="00A65EEB"/>
    <w:rsid w:val="00AC0638"/>
    <w:rsid w:val="00AC71BE"/>
    <w:rsid w:val="00AE7E77"/>
    <w:rsid w:val="00AF3F04"/>
    <w:rsid w:val="00B027B9"/>
    <w:rsid w:val="00B1362B"/>
    <w:rsid w:val="00B158A3"/>
    <w:rsid w:val="00B246D8"/>
    <w:rsid w:val="00B74BA7"/>
    <w:rsid w:val="00B9548C"/>
    <w:rsid w:val="00C11690"/>
    <w:rsid w:val="00C11EDF"/>
    <w:rsid w:val="00C24F9E"/>
    <w:rsid w:val="00C40272"/>
    <w:rsid w:val="00C40CA0"/>
    <w:rsid w:val="00C52064"/>
    <w:rsid w:val="00C7225E"/>
    <w:rsid w:val="00D325E1"/>
    <w:rsid w:val="00D369BA"/>
    <w:rsid w:val="00D63F93"/>
    <w:rsid w:val="00D82287"/>
    <w:rsid w:val="00D93DCC"/>
    <w:rsid w:val="00DA0899"/>
    <w:rsid w:val="00DA15BE"/>
    <w:rsid w:val="00E06446"/>
    <w:rsid w:val="00E42816"/>
    <w:rsid w:val="00E435CA"/>
    <w:rsid w:val="00E516EE"/>
    <w:rsid w:val="00E52DF8"/>
    <w:rsid w:val="00E661A4"/>
    <w:rsid w:val="00E81212"/>
    <w:rsid w:val="00E82B61"/>
    <w:rsid w:val="00ED7981"/>
    <w:rsid w:val="00EF09B2"/>
    <w:rsid w:val="00F01711"/>
    <w:rsid w:val="00F24E7C"/>
    <w:rsid w:val="00F57E39"/>
    <w:rsid w:val="00F71E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01380E3"/>
  <w15:chartTrackingRefBased/>
  <w15:docId w15:val="{80DBDD0C-EB0B-4209-AA13-A358EFD4B4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sz w:val="24"/>
      <w:szCs w:val="24"/>
    </w:rPr>
  </w:style>
  <w:style w:type="paragraph" w:styleId="Heading1">
    <w:name w:val="heading 1"/>
    <w:basedOn w:val="Normal"/>
    <w:link w:val="Heading1Char"/>
    <w:uiPriority w:val="9"/>
    <w:qFormat/>
    <w:pPr>
      <w:spacing w:before="100" w:beforeAutospacing="1" w:after="100" w:afterAutospacing="1"/>
      <w:outlineLvl w:val="0"/>
    </w:pPr>
    <w:rPr>
      <w:b/>
      <w:bCs/>
      <w:kern w:val="36"/>
      <w:sz w:val="48"/>
      <w:szCs w:val="48"/>
    </w:rPr>
  </w:style>
  <w:style w:type="paragraph" w:styleId="Heading2">
    <w:name w:val="heading 2"/>
    <w:basedOn w:val="Normal"/>
    <w:link w:val="Heading2Char"/>
    <w:uiPriority w:val="9"/>
    <w:qFormat/>
    <w:pPr>
      <w:spacing w:before="100" w:beforeAutospacing="1" w:after="100" w:afterAutospacing="1"/>
      <w:outlineLvl w:val="1"/>
    </w:pPr>
    <w:rPr>
      <w:b/>
      <w:bCs/>
      <w:sz w:val="36"/>
      <w:szCs w:val="3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customStyle="1" w:styleId="Heading1Char">
    <w:name w:val="Heading 1 Char"/>
    <w:basedOn w:val="DefaultParagraphFont"/>
    <w:link w:val="Heading1"/>
    <w:uiPriority w:val="9"/>
    <w:locked/>
    <w:rPr>
      <w:rFonts w:asciiTheme="majorHAnsi" w:eastAsiaTheme="majorEastAsia" w:hAnsiTheme="majorHAnsi" w:cstheme="majorBidi" w:hint="default"/>
      <w:b/>
      <w:bCs/>
      <w:color w:val="365F91" w:themeColor="accent1" w:themeShade="BF"/>
      <w:sz w:val="28"/>
      <w:szCs w:val="28"/>
    </w:rPr>
  </w:style>
  <w:style w:type="character" w:customStyle="1" w:styleId="Heading2Char">
    <w:name w:val="Heading 2 Char"/>
    <w:basedOn w:val="DefaultParagraphFont"/>
    <w:link w:val="Heading2"/>
    <w:uiPriority w:val="9"/>
    <w:locked/>
    <w:rPr>
      <w:rFonts w:asciiTheme="majorHAnsi" w:eastAsiaTheme="majorEastAsia" w:hAnsiTheme="majorHAnsi" w:cstheme="majorBidi" w:hint="default"/>
      <w:b/>
      <w:bCs/>
      <w:color w:val="4F81BD" w:themeColor="accent1"/>
      <w:sz w:val="26"/>
      <w:szCs w:val="26"/>
    </w:rPr>
  </w:style>
  <w:style w:type="paragraph" w:customStyle="1" w:styleId="msonormal0">
    <w:name w:val="msonormal"/>
    <w:basedOn w:val="Normal"/>
    <w:uiPriority w:val="99"/>
    <w:semiHidden/>
    <w:pPr>
      <w:spacing w:before="100" w:beforeAutospacing="1" w:after="100" w:afterAutospacing="1"/>
    </w:pPr>
  </w:style>
  <w:style w:type="paragraph" w:styleId="NormalWeb">
    <w:name w:val="Normal (Web)"/>
    <w:basedOn w:val="Normal"/>
    <w:uiPriority w:val="99"/>
    <w:unhideWhenUsed/>
    <w:pPr>
      <w:spacing w:before="100" w:beforeAutospacing="1" w:after="100" w:afterAutospacing="1"/>
    </w:p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ahoma" w:eastAsiaTheme="minorEastAsia" w:hAnsi="Tahoma" w:cs="Tahoma" w:hint="default"/>
      <w:sz w:val="16"/>
      <w:szCs w:val="16"/>
    </w:rPr>
  </w:style>
  <w:style w:type="paragraph" w:styleId="ListParagraph">
    <w:name w:val="List Paragraph"/>
    <w:basedOn w:val="Normal"/>
    <w:uiPriority w:val="34"/>
    <w:semiHidden/>
    <w:qFormat/>
    <w:pPr>
      <w:ind w:left="720"/>
      <w:contextualSpacing/>
    </w:pPr>
  </w:style>
  <w:style w:type="paragraph" w:customStyle="1" w:styleId="msochpdefault">
    <w:name w:val="msochpdefault"/>
    <w:basedOn w:val="Normal"/>
    <w:uiPriority w:val="99"/>
    <w:semiHidden/>
    <w:pPr>
      <w:spacing w:before="100" w:beforeAutospacing="1" w:after="100" w:afterAutospacing="1"/>
    </w:pPr>
    <w:rPr>
      <w:sz w:val="20"/>
      <w:szCs w:val="20"/>
    </w:rPr>
  </w:style>
  <w:style w:type="paragraph" w:customStyle="1" w:styleId="xxxmsonormal">
    <w:name w:val="x_xxmsonormal"/>
    <w:basedOn w:val="Normal"/>
    <w:uiPriority w:val="99"/>
    <w:semiHidden/>
    <w:pPr>
      <w:spacing w:before="100" w:beforeAutospacing="1" w:after="100" w:afterAutospacing="1"/>
    </w:pPr>
    <w:rPr>
      <w:rFonts w:ascii="Calibri" w:eastAsiaTheme="minorHAnsi" w:hAnsi="Calibri" w:cs="Calibri"/>
      <w:sz w:val="22"/>
      <w:szCs w:val="22"/>
    </w:rPr>
  </w:style>
  <w:style w:type="character" w:customStyle="1" w:styleId="heading1char0">
    <w:name w:val="heading1char"/>
    <w:basedOn w:val="DefaultParagraphFont"/>
    <w:rPr>
      <w:rFonts w:ascii="Cambria" w:hAnsi="Cambria" w:hint="default"/>
      <w:b/>
      <w:bCs/>
      <w:color w:val="365F91"/>
    </w:rPr>
  </w:style>
  <w:style w:type="character" w:customStyle="1" w:styleId="heading2char0">
    <w:name w:val="heading2char"/>
    <w:basedOn w:val="DefaultParagraphFont"/>
    <w:rPr>
      <w:rFonts w:ascii="Cambria" w:hAnsi="Cambria" w:hint="default"/>
      <w:b/>
      <w:bCs/>
      <w:color w:val="4F81BD"/>
    </w:rPr>
  </w:style>
  <w:style w:type="character" w:customStyle="1" w:styleId="balloontextchar0">
    <w:name w:val="balloontextchar"/>
    <w:basedOn w:val="DefaultParagraphFont"/>
    <w:rPr>
      <w:rFonts w:ascii="Tahoma" w:hAnsi="Tahoma" w:cs="Tahoma" w:hint="default"/>
    </w:rPr>
  </w:style>
  <w:style w:type="table" w:styleId="TableGrid">
    <w:name w:val="Table Grid"/>
    <w:basedOn w:val="TableNormal"/>
    <w:uiPriority w:val="59"/>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790A4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1936019">
      <w:marLeft w:val="0"/>
      <w:marRight w:val="0"/>
      <w:marTop w:val="0"/>
      <w:marBottom w:val="120"/>
      <w:divBdr>
        <w:top w:val="none" w:sz="0" w:space="0" w:color="auto"/>
        <w:left w:val="none" w:sz="0" w:space="0" w:color="auto"/>
        <w:bottom w:val="none" w:sz="0" w:space="0" w:color="auto"/>
        <w:right w:val="none" w:sz="0" w:space="0" w:color="auto"/>
      </w:divBdr>
    </w:div>
    <w:div w:id="635574008">
      <w:marLeft w:val="0"/>
      <w:marRight w:val="0"/>
      <w:marTop w:val="0"/>
      <w:marBottom w:val="120"/>
      <w:divBdr>
        <w:top w:val="none" w:sz="0" w:space="0" w:color="auto"/>
        <w:left w:val="none" w:sz="0" w:space="0" w:color="auto"/>
        <w:bottom w:val="none" w:sz="0" w:space="0" w:color="auto"/>
        <w:right w:val="none" w:sz="0" w:space="0" w:color="auto"/>
      </w:divBdr>
    </w:div>
    <w:div w:id="810027192">
      <w:marLeft w:val="0"/>
      <w:marRight w:val="0"/>
      <w:marTop w:val="0"/>
      <w:marBottom w:val="120"/>
      <w:divBdr>
        <w:top w:val="none" w:sz="0" w:space="0" w:color="auto"/>
        <w:left w:val="none" w:sz="0" w:space="0" w:color="auto"/>
        <w:bottom w:val="none" w:sz="0" w:space="0" w:color="auto"/>
        <w:right w:val="none" w:sz="0" w:space="0" w:color="auto"/>
      </w:divBdr>
    </w:div>
    <w:div w:id="1444228065">
      <w:marLeft w:val="0"/>
      <w:marRight w:val="0"/>
      <w:marTop w:val="0"/>
      <w:marBottom w:val="120"/>
      <w:divBdr>
        <w:top w:val="none" w:sz="0" w:space="0" w:color="auto"/>
        <w:left w:val="none" w:sz="0" w:space="0" w:color="auto"/>
        <w:bottom w:val="none" w:sz="0" w:space="0" w:color="auto"/>
        <w:right w:val="none" w:sz="0" w:space="0" w:color="auto"/>
      </w:divBdr>
    </w:div>
    <w:div w:id="1541240010">
      <w:marLeft w:val="0"/>
      <w:marRight w:val="0"/>
      <w:marTop w:val="0"/>
      <w:marBottom w:val="120"/>
      <w:divBdr>
        <w:top w:val="none" w:sz="0" w:space="0" w:color="auto"/>
        <w:left w:val="none" w:sz="0" w:space="0" w:color="auto"/>
        <w:bottom w:val="none" w:sz="0" w:space="0" w:color="auto"/>
        <w:right w:val="none" w:sz="0" w:space="0" w:color="auto"/>
      </w:divBdr>
    </w:div>
    <w:div w:id="1719358640">
      <w:marLeft w:val="0"/>
      <w:marRight w:val="0"/>
      <w:marTop w:val="0"/>
      <w:marBottom w:val="120"/>
      <w:divBdr>
        <w:top w:val="none" w:sz="0" w:space="0" w:color="auto"/>
        <w:left w:val="none" w:sz="0" w:space="0" w:color="auto"/>
        <w:bottom w:val="none" w:sz="0" w:space="0" w:color="auto"/>
        <w:right w:val="none" w:sz="0" w:space="0" w:color="auto"/>
      </w:divBdr>
    </w:div>
  </w:divs>
  <w:encoding w:val="us-ascii"/>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computerlabs.unt.edu/" TargetMode="External"/><Relationship Id="rId13" Type="http://schemas.openxmlformats.org/officeDocument/2006/relationships/hyperlink" Target="https://policy.unt.edu/policy/06-003" TargetMode="External"/><Relationship Id="rId3" Type="http://schemas.openxmlformats.org/officeDocument/2006/relationships/settings" Target="settings.xml"/><Relationship Id="rId7" Type="http://schemas.openxmlformats.org/officeDocument/2006/relationships/hyperlink" Target="http://unt.instructure.com" TargetMode="External"/><Relationship Id="rId12" Type="http://schemas.openxmlformats.org/officeDocument/2006/relationships/hyperlink" Target="http://vpaa.unt.edu/academic-integrity.htm"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mailto:John.Quintanilla@unt.edu" TargetMode="External"/><Relationship Id="rId11" Type="http://schemas.openxmlformats.org/officeDocument/2006/relationships/hyperlink" Target="https://community.canvaslms.com/docs/DOC-10554-4212710328" TargetMode="External"/><Relationship Id="rId5" Type="http://schemas.openxmlformats.org/officeDocument/2006/relationships/hyperlink" Target="http://www.math.unt.edu/~johnq/" TargetMode="External"/><Relationship Id="rId15" Type="http://schemas.openxmlformats.org/officeDocument/2006/relationships/hyperlink" Target="https://learningcenter.unt.edu/tutoring/" TargetMode="External"/><Relationship Id="rId10" Type="http://schemas.openxmlformats.org/officeDocument/2006/relationships/hyperlink" Target="mailto:helpdesk@unt.edu" TargetMode="External"/><Relationship Id="rId4" Type="http://schemas.openxmlformats.org/officeDocument/2006/relationships/webSettings" Target="webSettings.xml"/><Relationship Id="rId9" Type="http://schemas.openxmlformats.org/officeDocument/2006/relationships/hyperlink" Target="https://www.unt.edu/helpdesk" TargetMode="External"/><Relationship Id="rId14" Type="http://schemas.openxmlformats.org/officeDocument/2006/relationships/hyperlink" Target="https://math.unt.edu/undergraduate/math-lab.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37f4b8a2-ad4f-41b5-9a91-284d2cc38f56}" enabled="1" method="Standard" siteId="{70de1992-07c6-480f-a318-a1afcba03983}" contentBits="0" removed="0"/>
</clbl:labelList>
</file>

<file path=docProps/app.xml><?xml version="1.0" encoding="utf-8"?>
<Properties xmlns="http://schemas.openxmlformats.org/officeDocument/2006/extended-properties" xmlns:vt="http://schemas.openxmlformats.org/officeDocument/2006/docPropsVTypes">
  <Template>Normal</Template>
  <TotalTime>2210</TotalTime>
  <Pages>9</Pages>
  <Words>4180</Words>
  <Characters>23829</Characters>
  <Application>Microsoft Office Word</Application>
  <DocSecurity>0</DocSecurity>
  <Lines>198</Lines>
  <Paragraphs>55</Paragraphs>
  <ScaleCrop>false</ScaleCrop>
  <HeadingPairs>
    <vt:vector size="2" baseType="variant">
      <vt:variant>
        <vt:lpstr>Title</vt:lpstr>
      </vt:variant>
      <vt:variant>
        <vt:i4>1</vt:i4>
      </vt:variant>
    </vt:vector>
  </HeadingPairs>
  <TitlesOfParts>
    <vt:vector size="1" baseType="lpstr">
      <vt:lpstr/>
    </vt:vector>
  </TitlesOfParts>
  <Company>University of North Texas</Company>
  <LinksUpToDate>false</LinksUpToDate>
  <CharactersWithSpaces>27954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JohnQ</dc:creator>
  <cp:keywords/>
  <dc:description/>
  <cp:lastModifiedBy>Quintanilla, John</cp:lastModifiedBy>
  <cp:revision>4</cp:revision>
  <cp:lastPrinted>2020-01-10T14:14:00Z</cp:lastPrinted>
  <dcterms:created xsi:type="dcterms:W3CDTF">2025-07-29T19:32:00Z</dcterms:created>
  <dcterms:modified xsi:type="dcterms:W3CDTF">2026-08-12T14:44:00Z</dcterms:modified>
</cp:coreProperties>
</file>