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1C0F6" w14:textId="77777777" w:rsidR="00244BB6" w:rsidRPr="00412F58" w:rsidRDefault="00244BB6" w:rsidP="00244BB6">
      <w:pPr>
        <w:jc w:val="center"/>
        <w:rPr>
          <w:rFonts w:ascii="Arial" w:hAnsi="Arial" w:cs="Arial"/>
          <w:b/>
        </w:rPr>
      </w:pPr>
      <w:r w:rsidRPr="00412F58">
        <w:rPr>
          <w:rFonts w:ascii="Arial" w:hAnsi="Arial" w:cs="Arial"/>
          <w:b/>
        </w:rPr>
        <w:t>Physiological Basis of Human Performance</w:t>
      </w:r>
    </w:p>
    <w:p w14:paraId="5B846FF0" w14:textId="06C31E14" w:rsidR="00244BB6" w:rsidRPr="00DE1550" w:rsidRDefault="00244BB6" w:rsidP="00244BB6">
      <w:pPr>
        <w:jc w:val="center"/>
        <w:rPr>
          <w:rFonts w:ascii="Arial" w:hAnsi="Arial" w:cs="Arial"/>
          <w:b/>
          <w:sz w:val="22"/>
        </w:rPr>
      </w:pPr>
      <w:r w:rsidRPr="00412F58">
        <w:rPr>
          <w:rFonts w:ascii="Arial" w:hAnsi="Arial" w:cs="Arial"/>
          <w:b/>
        </w:rPr>
        <w:t>KINE</w:t>
      </w:r>
      <w:r>
        <w:rPr>
          <w:rFonts w:ascii="Arial" w:hAnsi="Arial" w:cs="Arial"/>
          <w:b/>
        </w:rPr>
        <w:t xml:space="preserve"> </w:t>
      </w:r>
      <w:r w:rsidRPr="00412F58">
        <w:rPr>
          <w:rFonts w:ascii="Arial" w:hAnsi="Arial" w:cs="Arial"/>
          <w:b/>
        </w:rPr>
        <w:t>3080</w:t>
      </w:r>
      <w:r>
        <w:rPr>
          <w:rFonts w:ascii="Arial" w:hAnsi="Arial" w:cs="Arial"/>
          <w:b/>
        </w:rPr>
        <w:t>.002</w:t>
      </w:r>
      <w:r>
        <w:rPr>
          <w:rFonts w:ascii="Arial" w:hAnsi="Arial" w:cs="Arial"/>
          <w:b/>
        </w:rPr>
        <w:tab/>
      </w:r>
      <w:proofErr w:type="spellStart"/>
      <w:r>
        <w:rPr>
          <w:rFonts w:ascii="Arial" w:hAnsi="Arial" w:cs="Arial"/>
          <w:b/>
          <w:sz w:val="22"/>
        </w:rPr>
        <w:t>MoTuWeTh</w:t>
      </w:r>
      <w:proofErr w:type="spellEnd"/>
      <w:r>
        <w:rPr>
          <w:rFonts w:ascii="Arial" w:hAnsi="Arial" w:cs="Arial"/>
          <w:b/>
          <w:sz w:val="22"/>
        </w:rPr>
        <w:tab/>
      </w:r>
      <w:r w:rsidR="00CD7AA4">
        <w:rPr>
          <w:rFonts w:ascii="Arial" w:hAnsi="Arial" w:cs="Arial"/>
          <w:b/>
          <w:sz w:val="22"/>
        </w:rPr>
        <w:t>8:00 AM</w:t>
      </w:r>
      <w:r>
        <w:rPr>
          <w:rFonts w:ascii="Arial" w:hAnsi="Arial" w:cs="Arial"/>
          <w:b/>
          <w:sz w:val="22"/>
        </w:rPr>
        <w:t xml:space="preserve"> – </w:t>
      </w:r>
      <w:r w:rsidR="00CD7AA4">
        <w:rPr>
          <w:rFonts w:ascii="Arial" w:hAnsi="Arial" w:cs="Arial"/>
          <w:b/>
          <w:sz w:val="22"/>
        </w:rPr>
        <w:t>9</w:t>
      </w:r>
      <w:r>
        <w:rPr>
          <w:rFonts w:ascii="Arial" w:hAnsi="Arial" w:cs="Arial"/>
          <w:b/>
          <w:sz w:val="22"/>
        </w:rPr>
        <w:t xml:space="preserve">:50 </w:t>
      </w:r>
      <w:r w:rsidR="00CD7AA4">
        <w:rPr>
          <w:rFonts w:ascii="Arial" w:hAnsi="Arial" w:cs="Arial"/>
          <w:b/>
          <w:sz w:val="22"/>
        </w:rPr>
        <w:t>Sage</w:t>
      </w:r>
      <w:r>
        <w:rPr>
          <w:rFonts w:ascii="Arial" w:hAnsi="Arial" w:cs="Arial"/>
          <w:b/>
          <w:sz w:val="22"/>
        </w:rPr>
        <w:t xml:space="preserve"> </w:t>
      </w:r>
      <w:r w:rsidR="005611C5">
        <w:rPr>
          <w:rFonts w:ascii="Arial" w:hAnsi="Arial" w:cs="Arial"/>
          <w:b/>
          <w:sz w:val="22"/>
        </w:rPr>
        <w:t>354</w:t>
      </w:r>
    </w:p>
    <w:p w14:paraId="02C72A79" w14:textId="77777777" w:rsidR="00244BB6" w:rsidRPr="00DE1550" w:rsidRDefault="00244BB6" w:rsidP="00244BB6">
      <w:pPr>
        <w:rPr>
          <w:rFonts w:ascii="Arial" w:hAnsi="Arial" w:cs="Arial"/>
          <w:b/>
          <w:sz w:val="22"/>
        </w:rPr>
      </w:pPr>
      <w:r>
        <w:rPr>
          <w:rFonts w:ascii="Tahoma" w:hAnsi="Tahoma"/>
          <w:b/>
          <w:noProof/>
          <w:sz w:val="22"/>
        </w:rPr>
        <mc:AlternateContent>
          <mc:Choice Requires="wps">
            <w:drawing>
              <wp:anchor distT="0" distB="0" distL="114300" distR="114300" simplePos="0" relativeHeight="251659264" behindDoc="0" locked="0" layoutInCell="1" allowOverlap="1" wp14:anchorId="0B5523DD" wp14:editId="5C4D8C5B">
                <wp:simplePos x="0" y="0"/>
                <wp:positionH relativeFrom="column">
                  <wp:posOffset>0</wp:posOffset>
                </wp:positionH>
                <wp:positionV relativeFrom="paragraph">
                  <wp:posOffset>74295</wp:posOffset>
                </wp:positionV>
                <wp:extent cx="6858000" cy="4445"/>
                <wp:effectExtent l="0" t="12700" r="0" b="825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0" cy="444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FFE48"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5pt" to="540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" strokeweight="2.25pt">
                <o:lock v:ext="edit" shapetype="f"/>
              </v:line>
            </w:pict>
          </mc:Fallback>
        </mc:AlternateContent>
      </w:r>
    </w:p>
    <w:p w14:paraId="4A2657FE" w14:textId="7B4833B4" w:rsidR="00246A79" w:rsidRDefault="00244BB6" w:rsidP="00244BB6">
      <w:pPr>
        <w:rPr>
          <w:rFonts w:ascii="Arial" w:hAnsi="Arial" w:cs="Arial"/>
          <w:bCs/>
          <w:sz w:val="22"/>
          <w:szCs w:val="22"/>
        </w:rPr>
      </w:pPr>
      <w:r>
        <w:rPr>
          <w:rFonts w:ascii="Arial" w:hAnsi="Arial" w:cs="Arial"/>
          <w:b/>
          <w:sz w:val="22"/>
          <w:szCs w:val="22"/>
        </w:rPr>
        <w:t xml:space="preserve">Instructor: </w:t>
      </w:r>
      <w:r>
        <w:rPr>
          <w:rFonts w:ascii="Arial" w:hAnsi="Arial" w:cs="Arial"/>
          <w:b/>
          <w:sz w:val="22"/>
          <w:szCs w:val="22"/>
        </w:rPr>
        <w:tab/>
      </w:r>
      <w:r>
        <w:rPr>
          <w:rFonts w:ascii="Arial" w:hAnsi="Arial" w:cs="Arial"/>
          <w:bCs/>
          <w:sz w:val="22"/>
          <w:szCs w:val="22"/>
        </w:rPr>
        <w:t>Joshua L. Keller</w:t>
      </w:r>
      <w:r w:rsidRPr="00F610EE">
        <w:rPr>
          <w:rFonts w:ascii="Arial" w:hAnsi="Arial" w:cs="Arial"/>
          <w:bCs/>
          <w:sz w:val="22"/>
          <w:szCs w:val="22"/>
        </w:rPr>
        <w:t>, PhD, CSCS</w:t>
      </w:r>
      <w:r>
        <w:rPr>
          <w:rFonts w:ascii="Arial" w:hAnsi="Arial" w:cs="Arial"/>
          <w:bCs/>
          <w:sz w:val="22"/>
          <w:szCs w:val="22"/>
        </w:rPr>
        <w:tab/>
      </w:r>
      <w:r>
        <w:rPr>
          <w:rFonts w:ascii="Arial" w:hAnsi="Arial" w:cs="Arial"/>
          <w:bCs/>
          <w:sz w:val="22"/>
          <w:szCs w:val="22"/>
        </w:rPr>
        <w:tab/>
      </w:r>
      <w:hyperlink r:id="rId7" w:history="1">
        <w:r w:rsidRPr="002A71E3">
          <w:rPr>
            <w:rStyle w:val="Hyperlink"/>
          </w:rPr>
          <w:t>Joshua.keller@unt.edu</w:t>
        </w:r>
      </w:hyperlink>
      <w:r>
        <w:t xml:space="preserve"> </w:t>
      </w:r>
      <w:r>
        <w:rPr>
          <w:rFonts w:ascii="Arial" w:hAnsi="Arial" w:cs="Arial"/>
          <w:bCs/>
          <w:sz w:val="22"/>
          <w:szCs w:val="22"/>
        </w:rPr>
        <w:tab/>
      </w:r>
      <w:r w:rsidR="00246A79">
        <w:rPr>
          <w:rFonts w:ascii="Arial" w:hAnsi="Arial" w:cs="Arial"/>
          <w:bCs/>
          <w:sz w:val="22"/>
          <w:szCs w:val="22"/>
        </w:rPr>
        <w:tab/>
      </w:r>
      <w:r>
        <w:rPr>
          <w:rFonts w:ascii="Arial" w:hAnsi="Arial" w:cs="Arial"/>
          <w:bCs/>
          <w:sz w:val="22"/>
          <w:szCs w:val="22"/>
        </w:rPr>
        <w:t>PEB 210-G</w:t>
      </w:r>
    </w:p>
    <w:p w14:paraId="19A993F9" w14:textId="08952515" w:rsidR="00244BB6" w:rsidRPr="00244BB6" w:rsidRDefault="00244BB6" w:rsidP="00244BB6">
      <w:pPr>
        <w:rPr>
          <w:rFonts w:ascii="Arial" w:hAnsi="Arial" w:cs="Arial"/>
          <w:bCs/>
          <w:sz w:val="21"/>
          <w:szCs w:val="21"/>
        </w:rPr>
      </w:pPr>
      <w:r w:rsidRPr="00244BB6">
        <w:rPr>
          <w:rFonts w:ascii="Arial" w:hAnsi="Arial" w:cs="Arial"/>
          <w:bCs/>
          <w:sz w:val="21"/>
          <w:szCs w:val="21"/>
        </w:rPr>
        <w:t>Office Hours: Monday-</w:t>
      </w:r>
      <w:r w:rsidR="005611C5">
        <w:rPr>
          <w:rFonts w:ascii="Arial" w:hAnsi="Arial" w:cs="Arial"/>
          <w:bCs/>
          <w:sz w:val="21"/>
          <w:szCs w:val="21"/>
        </w:rPr>
        <w:t>Wednesday</w:t>
      </w:r>
      <w:r w:rsidRPr="00244BB6">
        <w:rPr>
          <w:rFonts w:ascii="Arial" w:hAnsi="Arial" w:cs="Arial"/>
          <w:bCs/>
          <w:sz w:val="21"/>
          <w:szCs w:val="21"/>
        </w:rPr>
        <w:t xml:space="preserve"> </w:t>
      </w:r>
      <w:r w:rsidR="005611C5">
        <w:rPr>
          <w:rFonts w:ascii="Arial" w:hAnsi="Arial" w:cs="Arial"/>
          <w:bCs/>
          <w:sz w:val="21"/>
          <w:szCs w:val="21"/>
        </w:rPr>
        <w:t>10</w:t>
      </w:r>
      <w:r w:rsidRPr="00244BB6">
        <w:rPr>
          <w:rFonts w:ascii="Arial" w:hAnsi="Arial" w:cs="Arial"/>
          <w:bCs/>
          <w:sz w:val="21"/>
          <w:szCs w:val="21"/>
        </w:rPr>
        <w:t>:00 – 1</w:t>
      </w:r>
      <w:r w:rsidR="005611C5">
        <w:rPr>
          <w:rFonts w:ascii="Arial" w:hAnsi="Arial" w:cs="Arial"/>
          <w:bCs/>
          <w:sz w:val="21"/>
          <w:szCs w:val="21"/>
        </w:rPr>
        <w:t>1</w:t>
      </w:r>
      <w:r w:rsidRPr="00244BB6">
        <w:rPr>
          <w:rFonts w:ascii="Arial" w:hAnsi="Arial" w:cs="Arial"/>
          <w:bCs/>
          <w:sz w:val="21"/>
          <w:szCs w:val="21"/>
        </w:rPr>
        <w:t>:00 AM (in-person)</w:t>
      </w:r>
    </w:p>
    <w:p w14:paraId="32D33158" w14:textId="398D1B62" w:rsidR="00244BB6" w:rsidRDefault="00244BB6" w:rsidP="00244BB6">
      <w:pPr>
        <w:rPr>
          <w:rFonts w:ascii="Arial" w:hAnsi="Arial" w:cs="Arial"/>
          <w:bCs/>
          <w:i/>
          <w:iCs/>
          <w:sz w:val="22"/>
          <w:szCs w:val="22"/>
        </w:rPr>
      </w:pPr>
      <w:r>
        <w:rPr>
          <w:rFonts w:ascii="Arial" w:hAnsi="Arial" w:cs="Arial"/>
          <w:bCs/>
          <w:i/>
          <w:iCs/>
          <w:sz w:val="21"/>
          <w:szCs w:val="21"/>
        </w:rPr>
        <w:t>** Strongly encouraged to email the professor to find an agreeable time to meet</w:t>
      </w:r>
    </w:p>
    <w:p w14:paraId="199E702E" w14:textId="77777777" w:rsidR="00244BB6" w:rsidRDefault="00244BB6" w:rsidP="00244BB6">
      <w:pPr>
        <w:jc w:val="both"/>
        <w:rPr>
          <w:rFonts w:ascii="Arial" w:eastAsia="Batang" w:hAnsi="Arial" w:cs="Arial"/>
          <w:b/>
          <w:sz w:val="22"/>
          <w:szCs w:val="22"/>
        </w:rPr>
      </w:pPr>
    </w:p>
    <w:p w14:paraId="453F470E" w14:textId="2422CA78" w:rsidR="004C2469" w:rsidRDefault="00244BB6" w:rsidP="00244BB6">
      <w:pPr>
        <w:jc w:val="both"/>
        <w:rPr>
          <w:rFonts w:ascii="Arial" w:eastAsia="Batang" w:hAnsi="Arial" w:cs="Arial"/>
          <w:bCs/>
          <w:sz w:val="22"/>
          <w:szCs w:val="22"/>
        </w:rPr>
      </w:pPr>
      <w:r>
        <w:rPr>
          <w:rFonts w:ascii="Arial" w:eastAsia="Batang" w:hAnsi="Arial" w:cs="Arial"/>
          <w:b/>
          <w:sz w:val="22"/>
          <w:szCs w:val="22"/>
        </w:rPr>
        <w:t xml:space="preserve">Teaching Assistant: </w:t>
      </w:r>
      <w:r>
        <w:rPr>
          <w:rFonts w:ascii="Arial" w:eastAsia="Batang" w:hAnsi="Arial" w:cs="Arial"/>
          <w:bCs/>
          <w:sz w:val="22"/>
          <w:szCs w:val="22"/>
        </w:rPr>
        <w:t xml:space="preserve">Kase Pennartz, </w:t>
      </w:r>
      <w:r w:rsidRPr="004C2469">
        <w:rPr>
          <w:rFonts w:ascii="Arial" w:eastAsia="Batang" w:hAnsi="Arial" w:cs="Arial"/>
          <w:bCs/>
          <w:sz w:val="22"/>
          <w:szCs w:val="22"/>
        </w:rPr>
        <w:t>MS (</w:t>
      </w:r>
      <w:hyperlink r:id="rId8" w:history="1">
        <w:r w:rsidR="00C93CA1" w:rsidRPr="004C2469">
          <w:rPr>
            <w:rStyle w:val="Hyperlink"/>
            <w:rFonts w:ascii="Arial" w:hAnsi="Arial" w:cs="Arial"/>
          </w:rPr>
          <w:t>kasepennartz@my.unt.edu</w:t>
        </w:r>
      </w:hyperlink>
      <w:r w:rsidRPr="004C2469">
        <w:rPr>
          <w:rFonts w:ascii="Arial" w:eastAsia="Batang" w:hAnsi="Arial" w:cs="Arial"/>
          <w:bCs/>
          <w:sz w:val="22"/>
          <w:szCs w:val="22"/>
        </w:rPr>
        <w:t>)</w:t>
      </w:r>
      <w:r w:rsidR="00C93CA1">
        <w:rPr>
          <w:rFonts w:ascii="Arial" w:eastAsia="Batang" w:hAnsi="Arial" w:cs="Arial"/>
          <w:bCs/>
          <w:sz w:val="22"/>
          <w:szCs w:val="22"/>
        </w:rPr>
        <w:t xml:space="preserve"> &amp; Nicole </w:t>
      </w:r>
      <w:r w:rsidR="004C2469">
        <w:rPr>
          <w:rFonts w:ascii="Arial" w:eastAsia="Batang" w:hAnsi="Arial" w:cs="Arial"/>
          <w:bCs/>
          <w:sz w:val="22"/>
          <w:szCs w:val="22"/>
        </w:rPr>
        <w:t xml:space="preserve">Cipriano, MS </w:t>
      </w:r>
      <w:hyperlink r:id="rId9" w:history="1">
        <w:r w:rsidR="004C2469" w:rsidRPr="00831FDB">
          <w:rPr>
            <w:rStyle w:val="Hyperlink"/>
            <w:rFonts w:ascii="Arial" w:eastAsia="Batang" w:hAnsi="Arial" w:cs="Arial"/>
            <w:bCs/>
            <w:sz w:val="22"/>
            <w:szCs w:val="22"/>
          </w:rPr>
          <w:t>NicoleCipriano@my.unt.edu</w:t>
        </w:r>
      </w:hyperlink>
      <w:r w:rsidR="004C2469">
        <w:rPr>
          <w:rFonts w:ascii="Arial" w:eastAsia="Batang" w:hAnsi="Arial" w:cs="Arial"/>
          <w:bCs/>
          <w:sz w:val="22"/>
          <w:szCs w:val="22"/>
        </w:rPr>
        <w:t>)</w:t>
      </w:r>
    </w:p>
    <w:p w14:paraId="02BAE9E0" w14:textId="0335E282" w:rsidR="00244BB6" w:rsidRPr="009E2B75" w:rsidRDefault="00244BB6" w:rsidP="00244BB6">
      <w:pPr>
        <w:jc w:val="both"/>
        <w:rPr>
          <w:rFonts w:ascii="Arial" w:eastAsia="Batang" w:hAnsi="Arial" w:cs="Arial"/>
          <w:b/>
          <w:sz w:val="22"/>
          <w:szCs w:val="22"/>
        </w:rPr>
      </w:pPr>
      <w:r w:rsidRPr="001625B3">
        <w:rPr>
          <w:rFonts w:ascii="Arial" w:eastAsia="Batang" w:hAnsi="Arial" w:cs="Arial"/>
          <w:bCs/>
          <w:sz w:val="22"/>
          <w:szCs w:val="22"/>
        </w:rPr>
        <w:tab/>
      </w:r>
      <w:r w:rsidRPr="001625B3">
        <w:rPr>
          <w:rFonts w:ascii="Arial" w:eastAsia="Batang" w:hAnsi="Arial" w:cs="Arial"/>
          <w:bCs/>
          <w:sz w:val="22"/>
          <w:szCs w:val="22"/>
        </w:rPr>
        <w:tab/>
      </w:r>
      <w:r w:rsidRPr="001625B3">
        <w:rPr>
          <w:rFonts w:ascii="Arial" w:eastAsia="Batang" w:hAnsi="Arial" w:cs="Arial"/>
          <w:bCs/>
          <w:sz w:val="22"/>
          <w:szCs w:val="22"/>
        </w:rPr>
        <w:tab/>
      </w:r>
    </w:p>
    <w:p w14:paraId="57AAF889" w14:textId="77777777" w:rsidR="00244BB6" w:rsidRDefault="00244BB6" w:rsidP="00244BB6">
      <w:pPr>
        <w:jc w:val="both"/>
        <w:rPr>
          <w:rFonts w:ascii="Arial" w:eastAsia="Batang" w:hAnsi="Arial" w:cs="Arial"/>
          <w:b/>
          <w:sz w:val="22"/>
          <w:szCs w:val="22"/>
          <w:u w:val="single"/>
        </w:rPr>
      </w:pPr>
      <w:r>
        <w:rPr>
          <w:rFonts w:ascii="Arial" w:eastAsia="Batang" w:hAnsi="Arial" w:cs="Arial"/>
          <w:b/>
          <w:sz w:val="22"/>
          <w:szCs w:val="22"/>
          <w:u w:val="single"/>
        </w:rPr>
        <w:t>Welcome to UNT!!</w:t>
      </w:r>
    </w:p>
    <w:p w14:paraId="550D8885" w14:textId="72915CAD" w:rsidR="00244BB6" w:rsidRPr="00985D0F" w:rsidRDefault="00244BB6" w:rsidP="00244BB6">
      <w:pPr>
        <w:jc w:val="both"/>
        <w:rPr>
          <w:rFonts w:ascii="Arial" w:eastAsia="Batang" w:hAnsi="Arial" w:cs="Arial"/>
          <w:bCs/>
          <w:sz w:val="22"/>
          <w:szCs w:val="22"/>
        </w:rPr>
      </w:pPr>
      <w:r w:rsidRPr="00985D0F">
        <w:rPr>
          <w:rFonts w:ascii="Arial" w:eastAsia="Batang" w:hAnsi="Arial" w:cs="Arial"/>
          <w:bCs/>
          <w:sz w:val="22"/>
          <w:szCs w:val="22"/>
        </w:rPr>
        <w:t xml:space="preserve">As members of the UNT community, we have all </w:t>
      </w:r>
      <w:r>
        <w:rPr>
          <w:rFonts w:ascii="Arial" w:eastAsia="Batang" w:hAnsi="Arial" w:cs="Arial"/>
          <w:bCs/>
          <w:sz w:val="22"/>
          <w:szCs w:val="22"/>
        </w:rPr>
        <w:t>committed to being part of an institution that respects and values the identities of the students and employees with whom we interact. UNT does not tolerate identity-based discrimination, harassment, or</w:t>
      </w:r>
      <w:r w:rsidRPr="00985D0F">
        <w:rPr>
          <w:rFonts w:ascii="Arial" w:eastAsia="Batang" w:hAnsi="Arial" w:cs="Arial"/>
          <w:bCs/>
          <w:sz w:val="22"/>
          <w:szCs w:val="22"/>
        </w:rPr>
        <w:t xml:space="preserve"> retaliation. UNT’s full Non-Discrimination Policy can be found in the </w:t>
      </w:r>
      <w:r>
        <w:rPr>
          <w:rFonts w:ascii="Arial" w:eastAsia="Batang" w:hAnsi="Arial" w:cs="Arial"/>
          <w:bCs/>
          <w:sz w:val="22"/>
          <w:szCs w:val="22"/>
        </w:rPr>
        <w:t>syllabus's UNT Policies (16.004) section</w:t>
      </w:r>
      <w:r w:rsidRPr="00985D0F">
        <w:rPr>
          <w:rFonts w:ascii="Arial" w:eastAsia="Batang" w:hAnsi="Arial" w:cs="Arial"/>
          <w:bCs/>
          <w:sz w:val="22"/>
          <w:szCs w:val="22"/>
        </w:rPr>
        <w:t>.</w:t>
      </w:r>
    </w:p>
    <w:p w14:paraId="033B449D" w14:textId="77777777" w:rsidR="00244BB6" w:rsidRDefault="00244BB6" w:rsidP="00244BB6">
      <w:pPr>
        <w:jc w:val="both"/>
        <w:rPr>
          <w:rFonts w:ascii="Arial" w:eastAsia="Batang" w:hAnsi="Arial" w:cs="Arial"/>
          <w:b/>
          <w:sz w:val="22"/>
          <w:szCs w:val="22"/>
          <w:u w:val="single"/>
        </w:rPr>
      </w:pPr>
    </w:p>
    <w:p w14:paraId="13C3FCE6" w14:textId="77777777" w:rsidR="00244BB6" w:rsidRPr="00DE1550" w:rsidRDefault="00244BB6" w:rsidP="00244BB6">
      <w:pPr>
        <w:jc w:val="both"/>
        <w:rPr>
          <w:rFonts w:ascii="Arial" w:eastAsia="Batang" w:hAnsi="Arial" w:cs="Arial"/>
          <w:b/>
          <w:sz w:val="22"/>
          <w:szCs w:val="22"/>
          <w:u w:val="single"/>
        </w:rPr>
      </w:pPr>
      <w:r w:rsidRPr="00DE1550">
        <w:rPr>
          <w:rFonts w:ascii="Arial" w:eastAsia="Batang" w:hAnsi="Arial" w:cs="Arial"/>
          <w:b/>
          <w:sz w:val="22"/>
          <w:szCs w:val="22"/>
          <w:u w:val="single"/>
        </w:rPr>
        <w:t>Prerequisites (recommended):</w:t>
      </w:r>
    </w:p>
    <w:p w14:paraId="60C9D06F" w14:textId="77777777" w:rsidR="00244BB6" w:rsidRPr="009E2B75" w:rsidRDefault="00244BB6" w:rsidP="00244BB6">
      <w:pPr>
        <w:jc w:val="both"/>
        <w:rPr>
          <w:rFonts w:ascii="Arial" w:eastAsia="Batang" w:hAnsi="Arial" w:cs="Arial"/>
          <w:sz w:val="22"/>
          <w:szCs w:val="22"/>
        </w:rPr>
      </w:pPr>
      <w:r w:rsidRPr="009E2B75">
        <w:rPr>
          <w:rFonts w:ascii="Arial" w:eastAsia="Batang" w:hAnsi="Arial" w:cs="Arial"/>
          <w:sz w:val="22"/>
          <w:szCs w:val="22"/>
        </w:rPr>
        <w:t xml:space="preserve">PHED 1000, KINE 2030, KINE 2050, with a minimum average GPA of a 3.0 across the three courses. </w:t>
      </w:r>
    </w:p>
    <w:p w14:paraId="394E0ABE" w14:textId="5CBC57E4" w:rsidR="00244BB6" w:rsidRPr="00DE1550" w:rsidRDefault="00244BB6" w:rsidP="00244BB6">
      <w:pPr>
        <w:jc w:val="both"/>
        <w:rPr>
          <w:rFonts w:ascii="Arial" w:hAnsi="Arial" w:cs="Arial"/>
          <w:sz w:val="22"/>
          <w:szCs w:val="16"/>
        </w:rPr>
      </w:pPr>
      <w:r w:rsidRPr="009E2B75">
        <w:rPr>
          <w:rFonts w:ascii="Arial" w:eastAsia="Batang" w:hAnsi="Arial" w:cs="Arial"/>
          <w:sz w:val="22"/>
          <w:szCs w:val="22"/>
        </w:rPr>
        <w:t>BIOL 2301/BIOL 2311 and BIOL 2302/BIOL 2312, with a C or better, or consent of instructor.</w:t>
      </w:r>
      <w:r w:rsidR="006502DF">
        <w:rPr>
          <w:rFonts w:ascii="Arial" w:eastAsia="Batang" w:hAnsi="Arial" w:cs="Arial"/>
          <w:sz w:val="22"/>
          <w:szCs w:val="22"/>
        </w:rPr>
        <w:t xml:space="preserve"> </w:t>
      </w:r>
    </w:p>
    <w:p w14:paraId="01FEDB64" w14:textId="77777777" w:rsidR="00244BB6" w:rsidRPr="00DE1550" w:rsidRDefault="00244BB6" w:rsidP="00244BB6">
      <w:pPr>
        <w:spacing w:before="120"/>
        <w:jc w:val="both"/>
        <w:rPr>
          <w:rFonts w:ascii="Arial" w:eastAsia="Batang" w:hAnsi="Arial" w:cs="Arial"/>
          <w:b/>
          <w:bCs/>
          <w:sz w:val="22"/>
          <w:szCs w:val="22"/>
          <w:u w:val="single"/>
        </w:rPr>
      </w:pPr>
      <w:r w:rsidRPr="00DE1550">
        <w:rPr>
          <w:rFonts w:ascii="Arial" w:eastAsia="Batang" w:hAnsi="Arial" w:cs="Arial"/>
          <w:b/>
          <w:bCs/>
          <w:sz w:val="22"/>
          <w:szCs w:val="22"/>
          <w:u w:val="single"/>
        </w:rPr>
        <w:t>Text</w:t>
      </w:r>
      <w:r>
        <w:rPr>
          <w:rFonts w:ascii="Arial" w:eastAsia="Batang" w:hAnsi="Arial" w:cs="Arial"/>
          <w:b/>
          <w:bCs/>
          <w:sz w:val="22"/>
          <w:szCs w:val="22"/>
          <w:u w:val="single"/>
        </w:rPr>
        <w:t>book (required)</w:t>
      </w:r>
      <w:r w:rsidRPr="00DE1550">
        <w:rPr>
          <w:rFonts w:ascii="Arial" w:eastAsia="Batang" w:hAnsi="Arial" w:cs="Arial"/>
          <w:b/>
          <w:bCs/>
          <w:sz w:val="22"/>
          <w:szCs w:val="22"/>
          <w:u w:val="single"/>
        </w:rPr>
        <w:t>:</w:t>
      </w:r>
    </w:p>
    <w:p w14:paraId="29333FEE" w14:textId="2B566A66" w:rsidR="00244BB6" w:rsidRDefault="00244BB6" w:rsidP="00244BB6">
      <w:pPr>
        <w:ind w:left="360"/>
        <w:jc w:val="both"/>
        <w:rPr>
          <w:rFonts w:ascii="Arial" w:eastAsia="Batang" w:hAnsi="Arial" w:cs="Arial"/>
          <w:sz w:val="22"/>
          <w:szCs w:val="22"/>
        </w:rPr>
      </w:pPr>
      <w:r w:rsidRPr="00732975">
        <w:rPr>
          <w:rFonts w:ascii="Arial" w:eastAsia="Batang" w:hAnsi="Arial" w:cs="Arial"/>
          <w:sz w:val="22"/>
          <w:szCs w:val="22"/>
        </w:rPr>
        <w:t>Physiology of Sport and Exercise, 9th Edition</w:t>
      </w:r>
      <w:r w:rsidRPr="00BB0B3B">
        <w:rPr>
          <w:rFonts w:ascii="Arial" w:eastAsia="Batang" w:hAnsi="Arial" w:cs="Arial"/>
          <w:sz w:val="22"/>
          <w:szCs w:val="22"/>
        </w:rPr>
        <w:t xml:space="preserve"> </w:t>
      </w:r>
      <w:r>
        <w:rPr>
          <w:rFonts w:ascii="Arial" w:eastAsia="Batang" w:hAnsi="Arial" w:cs="Arial"/>
          <w:sz w:val="22"/>
          <w:szCs w:val="22"/>
        </w:rPr>
        <w:t xml:space="preserve">By: W. Larry </w:t>
      </w:r>
      <w:r w:rsidRPr="00BB0B3B">
        <w:rPr>
          <w:rFonts w:ascii="Arial" w:eastAsia="Batang" w:hAnsi="Arial" w:cs="Arial"/>
          <w:sz w:val="22"/>
          <w:szCs w:val="22"/>
        </w:rPr>
        <w:t xml:space="preserve">Kenney, </w:t>
      </w:r>
      <w:r>
        <w:rPr>
          <w:rFonts w:ascii="Arial" w:eastAsia="Batang" w:hAnsi="Arial" w:cs="Arial"/>
          <w:sz w:val="22"/>
          <w:szCs w:val="22"/>
        </w:rPr>
        <w:t xml:space="preserve">Jack H. </w:t>
      </w:r>
      <w:r w:rsidRPr="00BB0B3B">
        <w:rPr>
          <w:rFonts w:ascii="Arial" w:eastAsia="Batang" w:hAnsi="Arial" w:cs="Arial"/>
          <w:sz w:val="22"/>
          <w:szCs w:val="22"/>
        </w:rPr>
        <w:t xml:space="preserve">Wilmore &amp; </w:t>
      </w:r>
      <w:r>
        <w:rPr>
          <w:rFonts w:ascii="Arial" w:eastAsia="Batang" w:hAnsi="Arial" w:cs="Arial"/>
          <w:sz w:val="22"/>
          <w:szCs w:val="22"/>
        </w:rPr>
        <w:t xml:space="preserve">David L. </w:t>
      </w:r>
      <w:r w:rsidRPr="00BB0B3B">
        <w:rPr>
          <w:rFonts w:ascii="Arial" w:eastAsia="Batang" w:hAnsi="Arial" w:cs="Arial"/>
          <w:sz w:val="22"/>
          <w:szCs w:val="22"/>
        </w:rPr>
        <w:t xml:space="preserve">Costill </w:t>
      </w:r>
    </w:p>
    <w:p w14:paraId="2E285492" w14:textId="77777777" w:rsidR="00244BB6" w:rsidRDefault="00244BB6" w:rsidP="00244BB6">
      <w:pPr>
        <w:ind w:left="360"/>
        <w:jc w:val="both"/>
        <w:rPr>
          <w:rFonts w:ascii="Arial" w:eastAsia="Batang" w:hAnsi="Arial" w:cs="Arial"/>
          <w:sz w:val="22"/>
          <w:szCs w:val="22"/>
        </w:rPr>
      </w:pPr>
      <w:r>
        <w:rPr>
          <w:rFonts w:ascii="Arial" w:eastAsia="Batang" w:hAnsi="Arial" w:cs="Arial"/>
          <w:sz w:val="22"/>
          <w:szCs w:val="22"/>
        </w:rPr>
        <w:t xml:space="preserve">Publisher: </w:t>
      </w:r>
      <w:r w:rsidRPr="00BB0B3B">
        <w:rPr>
          <w:rFonts w:ascii="Arial" w:eastAsia="Batang" w:hAnsi="Arial" w:cs="Arial"/>
          <w:sz w:val="22"/>
          <w:szCs w:val="22"/>
        </w:rPr>
        <w:t>Human Kinetics.</w:t>
      </w:r>
    </w:p>
    <w:p w14:paraId="5C413DFA" w14:textId="77777777" w:rsidR="00244BB6" w:rsidRDefault="00244BB6" w:rsidP="00244BB6">
      <w:pPr>
        <w:ind w:left="360"/>
        <w:jc w:val="both"/>
        <w:rPr>
          <w:rFonts w:ascii="Arial" w:eastAsia="Batang" w:hAnsi="Arial" w:cs="Arial"/>
          <w:sz w:val="22"/>
          <w:szCs w:val="22"/>
        </w:rPr>
      </w:pPr>
      <w:r>
        <w:rPr>
          <w:rFonts w:ascii="Arial" w:eastAsia="Batang" w:hAnsi="Arial" w:cs="Arial"/>
          <w:sz w:val="22"/>
          <w:szCs w:val="22"/>
        </w:rPr>
        <w:t xml:space="preserve">ISBN: </w:t>
      </w:r>
      <w:r w:rsidRPr="00732975">
        <w:rPr>
          <w:rFonts w:ascii="Arial" w:eastAsia="Batang" w:hAnsi="Arial" w:cs="Arial"/>
          <w:sz w:val="22"/>
          <w:szCs w:val="22"/>
        </w:rPr>
        <w:t>9781718228429</w:t>
      </w:r>
      <w:r>
        <w:rPr>
          <w:rFonts w:ascii="Arial" w:eastAsia="Batang" w:hAnsi="Arial" w:cs="Arial"/>
          <w:sz w:val="22"/>
          <w:szCs w:val="22"/>
        </w:rPr>
        <w:t xml:space="preserve"> (paperback book with online resources)</w:t>
      </w:r>
    </w:p>
    <w:p w14:paraId="4DF390F6" w14:textId="77777777" w:rsidR="00244BB6" w:rsidRPr="00DE1550" w:rsidRDefault="00244BB6" w:rsidP="00244BB6">
      <w:pPr>
        <w:ind w:left="360"/>
        <w:jc w:val="both"/>
        <w:rPr>
          <w:rFonts w:ascii="Arial" w:eastAsia="Batang" w:hAnsi="Arial" w:cs="Arial"/>
          <w:sz w:val="22"/>
          <w:szCs w:val="22"/>
        </w:rPr>
      </w:pPr>
      <w:r>
        <w:rPr>
          <w:rFonts w:ascii="Arial" w:eastAsia="Batang" w:hAnsi="Arial" w:cs="Arial"/>
          <w:sz w:val="22"/>
          <w:szCs w:val="22"/>
        </w:rPr>
        <w:t xml:space="preserve">ISBN: </w:t>
      </w:r>
      <w:r w:rsidRPr="00732975">
        <w:rPr>
          <w:rFonts w:ascii="Arial" w:eastAsia="Batang" w:hAnsi="Arial" w:cs="Arial"/>
          <w:sz w:val="22"/>
          <w:szCs w:val="22"/>
        </w:rPr>
        <w:t>9781718228481</w:t>
      </w:r>
      <w:r>
        <w:rPr>
          <w:rFonts w:ascii="Arial" w:eastAsia="Batang" w:hAnsi="Arial" w:cs="Arial"/>
          <w:sz w:val="22"/>
          <w:szCs w:val="22"/>
        </w:rPr>
        <w:t xml:space="preserve"> (</w:t>
      </w:r>
      <w:proofErr w:type="spellStart"/>
      <w:r>
        <w:rPr>
          <w:rFonts w:ascii="Arial" w:eastAsia="Batang" w:hAnsi="Arial" w:cs="Arial"/>
          <w:sz w:val="22"/>
          <w:szCs w:val="22"/>
        </w:rPr>
        <w:t>ebook</w:t>
      </w:r>
      <w:proofErr w:type="spellEnd"/>
      <w:r>
        <w:rPr>
          <w:rFonts w:ascii="Arial" w:eastAsia="Batang" w:hAnsi="Arial" w:cs="Arial"/>
          <w:sz w:val="22"/>
          <w:szCs w:val="22"/>
        </w:rPr>
        <w:t xml:space="preserve"> with online resources)</w:t>
      </w:r>
      <w:r w:rsidRPr="00BB0B3B">
        <w:rPr>
          <w:rFonts w:ascii="Arial" w:eastAsia="Batang" w:hAnsi="Arial" w:cs="Arial"/>
          <w:sz w:val="22"/>
          <w:szCs w:val="22"/>
        </w:rPr>
        <w:t xml:space="preserve">   </w:t>
      </w:r>
    </w:p>
    <w:p w14:paraId="140D11D9" w14:textId="77777777" w:rsidR="00244BB6" w:rsidRPr="00DE1550" w:rsidRDefault="00244BB6" w:rsidP="00244BB6">
      <w:pPr>
        <w:spacing w:before="120"/>
        <w:jc w:val="both"/>
        <w:rPr>
          <w:rFonts w:ascii="Arial" w:eastAsia="Batang" w:hAnsi="Arial" w:cs="Arial"/>
          <w:b/>
          <w:bCs/>
          <w:sz w:val="22"/>
          <w:szCs w:val="22"/>
          <w:u w:val="single"/>
        </w:rPr>
      </w:pPr>
      <w:r w:rsidRPr="00DE1550">
        <w:rPr>
          <w:rFonts w:ascii="Arial" w:eastAsia="Batang" w:hAnsi="Arial" w:cs="Arial"/>
          <w:b/>
          <w:bCs/>
          <w:sz w:val="22"/>
          <w:szCs w:val="22"/>
          <w:u w:val="single"/>
        </w:rPr>
        <w:t>Course Description:</w:t>
      </w:r>
    </w:p>
    <w:p w14:paraId="54727B90" w14:textId="77777777" w:rsidR="00244BB6" w:rsidRPr="00DE1550" w:rsidRDefault="00244BB6" w:rsidP="00244BB6">
      <w:pPr>
        <w:jc w:val="both"/>
        <w:rPr>
          <w:rFonts w:ascii="Arial" w:eastAsia="Batang" w:hAnsi="Arial" w:cs="Arial"/>
          <w:bCs/>
          <w:sz w:val="22"/>
          <w:szCs w:val="22"/>
        </w:rPr>
      </w:pPr>
      <w:r w:rsidRPr="00BB0B3B">
        <w:rPr>
          <w:rFonts w:ascii="Arial" w:eastAsia="Batang" w:hAnsi="Arial" w:cs="Arial"/>
          <w:bCs/>
          <w:sz w:val="22"/>
          <w:szCs w:val="22"/>
        </w:rPr>
        <w:t>Applied physiology course of study including bioenergetics, neuromuscular factors, and cardiovascular and pulmonary dynamics during exercise. Emphasis is placed on acute and chronic responses of human physiology to exercise stress.</w:t>
      </w:r>
    </w:p>
    <w:p w14:paraId="7845931F" w14:textId="77777777" w:rsidR="00244BB6" w:rsidRDefault="00244BB6" w:rsidP="00244BB6">
      <w:pPr>
        <w:jc w:val="both"/>
        <w:rPr>
          <w:rFonts w:ascii="Arial" w:eastAsia="Batang" w:hAnsi="Arial" w:cs="Arial"/>
          <w:b/>
          <w:bCs/>
          <w:sz w:val="22"/>
          <w:szCs w:val="22"/>
          <w:u w:val="single"/>
        </w:rPr>
      </w:pPr>
    </w:p>
    <w:p w14:paraId="202A153C" w14:textId="77777777" w:rsidR="00244BB6" w:rsidRPr="00FE4770" w:rsidRDefault="00244BB6" w:rsidP="00244BB6">
      <w:pPr>
        <w:jc w:val="both"/>
        <w:rPr>
          <w:rFonts w:ascii="Arial" w:eastAsia="Batang" w:hAnsi="Arial" w:cs="Arial"/>
          <w:b/>
          <w:bCs/>
          <w:sz w:val="22"/>
          <w:szCs w:val="22"/>
          <w:u w:val="single"/>
        </w:rPr>
      </w:pPr>
      <w:r w:rsidRPr="00FE4770">
        <w:rPr>
          <w:rFonts w:ascii="Arial" w:eastAsia="Batang" w:hAnsi="Arial" w:cs="Arial"/>
          <w:b/>
          <w:bCs/>
          <w:sz w:val="22"/>
          <w:szCs w:val="22"/>
          <w:u w:val="single"/>
        </w:rPr>
        <w:t>Course Overview:</w:t>
      </w:r>
    </w:p>
    <w:p w14:paraId="097D53C6" w14:textId="7F92BF01" w:rsidR="00244BB6" w:rsidRDefault="00244BB6" w:rsidP="00244BB6">
      <w:pPr>
        <w:jc w:val="both"/>
        <w:rPr>
          <w:rFonts w:ascii="Arial" w:hAnsi="Arial" w:cs="Arial"/>
          <w:sz w:val="22"/>
          <w:szCs w:val="22"/>
        </w:rPr>
      </w:pPr>
      <w:r w:rsidRPr="004229AB">
        <w:rPr>
          <w:rFonts w:ascii="Arial" w:hAnsi="Arial" w:cs="Arial"/>
          <w:b/>
          <w:bCs/>
          <w:sz w:val="22"/>
          <w:szCs w:val="22"/>
        </w:rPr>
        <w:t>What is exercise physiology?</w:t>
      </w:r>
      <w:r>
        <w:rPr>
          <w:rFonts w:ascii="Arial" w:hAnsi="Arial" w:cs="Arial"/>
          <w:sz w:val="22"/>
          <w:szCs w:val="22"/>
        </w:rPr>
        <w:t xml:space="preserve"> The science of exercise physiology can be traced back to the Greek physicians during the Golden Age of Greece (5</w:t>
      </w:r>
      <w:r w:rsidRPr="004229AB">
        <w:rPr>
          <w:rFonts w:ascii="Arial" w:hAnsi="Arial" w:cs="Arial"/>
          <w:sz w:val="22"/>
          <w:szCs w:val="22"/>
          <w:vertAlign w:val="superscript"/>
        </w:rPr>
        <w:t>th</w:t>
      </w:r>
      <w:r>
        <w:rPr>
          <w:rFonts w:ascii="Arial" w:hAnsi="Arial" w:cs="Arial"/>
          <w:sz w:val="22"/>
          <w:szCs w:val="22"/>
        </w:rPr>
        <w:t xml:space="preserve"> century BC). Herodicus, a physician and athlete, spoke about the importance of proper diet and nutrition for athletic performance, which </w:t>
      </w:r>
      <w:r w:rsidR="00071369">
        <w:rPr>
          <w:rFonts w:ascii="Arial" w:hAnsi="Arial" w:cs="Arial"/>
          <w:sz w:val="22"/>
          <w:szCs w:val="22"/>
        </w:rPr>
        <w:t xml:space="preserve">Hippocrates (the “father of preventive </w:t>
      </w:r>
      <w:proofErr w:type="gramStart"/>
      <w:r w:rsidR="00071369">
        <w:rPr>
          <w:rFonts w:ascii="Arial" w:hAnsi="Arial" w:cs="Arial"/>
          <w:sz w:val="22"/>
          <w:szCs w:val="22"/>
        </w:rPr>
        <w:t>medicine,”</w:t>
      </w:r>
      <w:proofErr w:type="gramEnd"/>
      <w:r w:rsidR="00071369">
        <w:rPr>
          <w:rFonts w:ascii="Arial" w:hAnsi="Arial" w:cs="Arial"/>
          <w:sz w:val="22"/>
          <w:szCs w:val="22"/>
        </w:rPr>
        <w:t xml:space="preserve"> for whom the Hippocratic Oath was named) used as the foundation for his work on human health</w:t>
      </w:r>
      <w:r>
        <w:rPr>
          <w:rFonts w:ascii="Arial" w:hAnsi="Arial" w:cs="Arial"/>
          <w:sz w:val="22"/>
          <w:szCs w:val="22"/>
        </w:rPr>
        <w:t>. Modern exercise physiology is a broad field that encompasses athletic performance, disease prevention, and disease management. During this course, you will learn:</w:t>
      </w:r>
    </w:p>
    <w:p w14:paraId="28039684" w14:textId="0524B416" w:rsidR="00244BB6" w:rsidRPr="00BB0B3B" w:rsidRDefault="00244BB6" w:rsidP="00244BB6">
      <w:pPr>
        <w:numPr>
          <w:ilvl w:val="0"/>
          <w:numId w:val="2"/>
        </w:numPr>
        <w:spacing w:before="120"/>
        <w:jc w:val="both"/>
        <w:rPr>
          <w:rFonts w:ascii="Arial" w:hAnsi="Arial" w:cs="Arial"/>
          <w:sz w:val="22"/>
          <w:szCs w:val="22"/>
        </w:rPr>
      </w:pPr>
      <w:r>
        <w:rPr>
          <w:rFonts w:ascii="Arial" w:hAnsi="Arial" w:cs="Arial"/>
          <w:sz w:val="22"/>
          <w:szCs w:val="22"/>
        </w:rPr>
        <w:t>Identify the components of a high-quality published research article from PubMed and then reflect on the knowledge you gained from the selected research article.</w:t>
      </w:r>
    </w:p>
    <w:p w14:paraId="2CB219A6" w14:textId="77777777" w:rsidR="00244BB6" w:rsidRDefault="00244BB6" w:rsidP="00244BB6">
      <w:pPr>
        <w:numPr>
          <w:ilvl w:val="0"/>
          <w:numId w:val="2"/>
        </w:numPr>
        <w:jc w:val="both"/>
        <w:rPr>
          <w:rFonts w:ascii="Arial" w:hAnsi="Arial" w:cs="Arial"/>
          <w:sz w:val="22"/>
          <w:szCs w:val="22"/>
        </w:rPr>
      </w:pPr>
      <w:r>
        <w:rPr>
          <w:rFonts w:ascii="Arial" w:hAnsi="Arial" w:cs="Arial"/>
          <w:sz w:val="22"/>
          <w:szCs w:val="22"/>
        </w:rPr>
        <w:t xml:space="preserve">To define and describe the key components/stages of the biological response to exercise for individual tissues and the body as a whole organism. </w:t>
      </w:r>
    </w:p>
    <w:p w14:paraId="478ECB06" w14:textId="449622C3" w:rsidR="00244BB6" w:rsidRDefault="00244BB6" w:rsidP="00244BB6">
      <w:pPr>
        <w:numPr>
          <w:ilvl w:val="0"/>
          <w:numId w:val="2"/>
        </w:numPr>
        <w:jc w:val="both"/>
        <w:rPr>
          <w:rFonts w:ascii="Arial" w:hAnsi="Arial" w:cs="Arial"/>
          <w:sz w:val="22"/>
          <w:szCs w:val="22"/>
        </w:rPr>
      </w:pPr>
      <w:r>
        <w:rPr>
          <w:rFonts w:ascii="Arial" w:hAnsi="Arial" w:cs="Arial"/>
          <w:sz w:val="22"/>
          <w:szCs w:val="22"/>
        </w:rPr>
        <w:t>Describe how you could adapt an exercise program to improve response to training.</w:t>
      </w:r>
    </w:p>
    <w:p w14:paraId="4C0F773A" w14:textId="77777777" w:rsidR="00244BB6" w:rsidRDefault="00244BB6" w:rsidP="00244BB6">
      <w:pPr>
        <w:numPr>
          <w:ilvl w:val="0"/>
          <w:numId w:val="2"/>
        </w:numPr>
        <w:jc w:val="both"/>
        <w:rPr>
          <w:rFonts w:ascii="Arial" w:hAnsi="Arial" w:cs="Arial"/>
          <w:sz w:val="22"/>
          <w:szCs w:val="22"/>
        </w:rPr>
      </w:pPr>
      <w:r>
        <w:rPr>
          <w:rFonts w:ascii="Arial" w:hAnsi="Arial" w:cs="Arial"/>
          <w:sz w:val="22"/>
          <w:szCs w:val="22"/>
        </w:rPr>
        <w:t>To cite examples of exercise training plans that maximize physiological improvement in cardiovascular performance, muscle strength/endurance, and/or body weight/composition.</w:t>
      </w:r>
    </w:p>
    <w:p w14:paraId="085DC1F1" w14:textId="77777777" w:rsidR="00244BB6" w:rsidRDefault="00244BB6" w:rsidP="00244BB6">
      <w:pPr>
        <w:jc w:val="both"/>
        <w:rPr>
          <w:rFonts w:ascii="Arial" w:eastAsia="Batang" w:hAnsi="Arial" w:cs="Arial"/>
          <w:b/>
          <w:bCs/>
          <w:sz w:val="22"/>
          <w:szCs w:val="22"/>
          <w:u w:val="single"/>
        </w:rPr>
      </w:pPr>
    </w:p>
    <w:p w14:paraId="0FE5F42D" w14:textId="77777777" w:rsidR="00244BB6" w:rsidRPr="00DE1550" w:rsidRDefault="00244BB6" w:rsidP="00244BB6">
      <w:pPr>
        <w:jc w:val="both"/>
        <w:rPr>
          <w:rFonts w:ascii="Arial" w:eastAsia="Batang" w:hAnsi="Arial" w:cs="Arial"/>
          <w:b/>
          <w:bCs/>
          <w:sz w:val="22"/>
          <w:szCs w:val="22"/>
          <w:u w:val="single"/>
        </w:rPr>
      </w:pPr>
      <w:r w:rsidRPr="00D8402F">
        <w:rPr>
          <w:rFonts w:ascii="Arial" w:eastAsia="Batang" w:hAnsi="Arial" w:cs="Arial"/>
          <w:b/>
          <w:bCs/>
          <w:sz w:val="22"/>
          <w:szCs w:val="22"/>
          <w:u w:val="single"/>
        </w:rPr>
        <w:t>Course Expectations:</w:t>
      </w:r>
    </w:p>
    <w:p w14:paraId="1EDE8668" w14:textId="608C01AA" w:rsidR="00244BB6" w:rsidRPr="00244BB6" w:rsidRDefault="00244BB6" w:rsidP="00244BB6">
      <w:pPr>
        <w:numPr>
          <w:ilvl w:val="0"/>
          <w:numId w:val="1"/>
        </w:numPr>
        <w:jc w:val="both"/>
        <w:rPr>
          <w:rFonts w:ascii="Arial" w:hAnsi="Arial" w:cs="Arial"/>
          <w:b/>
          <w:sz w:val="22"/>
          <w:szCs w:val="22"/>
        </w:rPr>
      </w:pPr>
      <w:r w:rsidRPr="00244BB6">
        <w:rPr>
          <w:rFonts w:ascii="Arial" w:hAnsi="Arial" w:cs="Arial"/>
          <w:b/>
          <w:sz w:val="22"/>
          <w:szCs w:val="22"/>
        </w:rPr>
        <w:t>Keeping up with course materials:</w:t>
      </w:r>
      <w:r w:rsidRPr="00244BB6">
        <w:rPr>
          <w:rFonts w:ascii="Arial" w:hAnsi="Arial" w:cs="Arial"/>
          <w:color w:val="FF0000"/>
          <w:sz w:val="22"/>
          <w:szCs w:val="22"/>
        </w:rPr>
        <w:t xml:space="preserve"> </w:t>
      </w:r>
      <w:r w:rsidRPr="00244BB6">
        <w:rPr>
          <w:rFonts w:ascii="Arial" w:hAnsi="Arial" w:cs="Arial"/>
          <w:color w:val="000000" w:themeColor="text1"/>
          <w:sz w:val="22"/>
          <w:szCs w:val="22"/>
        </w:rPr>
        <w:t>You must stay</w:t>
      </w:r>
      <w:r w:rsidRPr="00244BB6">
        <w:rPr>
          <w:rFonts w:ascii="Arial" w:hAnsi="Arial" w:cs="Arial"/>
          <w:color w:val="000000"/>
          <w:sz w:val="22"/>
          <w:szCs w:val="22"/>
        </w:rPr>
        <w:t xml:space="preserve"> on task and prepare for each class period promptly.</w:t>
      </w:r>
      <w:r>
        <w:rPr>
          <w:rFonts w:ascii="Arial" w:hAnsi="Arial" w:cs="Arial"/>
          <w:color w:val="000000"/>
          <w:sz w:val="22"/>
          <w:szCs w:val="22"/>
        </w:rPr>
        <w:t xml:space="preserve"> This includes reading the chapters before the in-person lecture. Please </w:t>
      </w:r>
      <w:r w:rsidR="00071369">
        <w:rPr>
          <w:rFonts w:ascii="Arial" w:hAnsi="Arial" w:cs="Arial"/>
          <w:color w:val="000000"/>
          <w:sz w:val="22"/>
          <w:szCs w:val="22"/>
        </w:rPr>
        <w:t xml:space="preserve">refer to the course outline for specific dates </w:t>
      </w:r>
      <w:r>
        <w:rPr>
          <w:rFonts w:ascii="Arial" w:hAnsi="Arial" w:cs="Arial"/>
          <w:color w:val="000000"/>
          <w:sz w:val="22"/>
          <w:szCs w:val="22"/>
        </w:rPr>
        <w:t>when chapters will be discussed.</w:t>
      </w:r>
      <w:r w:rsidRPr="00244BB6">
        <w:rPr>
          <w:rFonts w:ascii="Arial" w:hAnsi="Arial" w:cs="Arial"/>
          <w:color w:val="000000"/>
          <w:sz w:val="22"/>
          <w:szCs w:val="22"/>
        </w:rPr>
        <w:t xml:space="preserve"> </w:t>
      </w:r>
      <w:r w:rsidRPr="00244BB6">
        <w:rPr>
          <w:rFonts w:ascii="Arial" w:eastAsia="Batang" w:hAnsi="Arial" w:cs="Arial"/>
          <w:sz w:val="22"/>
          <w:szCs w:val="22"/>
        </w:rPr>
        <w:t>If you have special learning needs, please inform the instructor immediately.</w:t>
      </w:r>
    </w:p>
    <w:p w14:paraId="59D70A5D" w14:textId="6E4C2C45" w:rsidR="00244BB6" w:rsidRPr="00DE1550" w:rsidRDefault="00244BB6" w:rsidP="00244BB6">
      <w:pPr>
        <w:numPr>
          <w:ilvl w:val="0"/>
          <w:numId w:val="1"/>
        </w:numPr>
        <w:jc w:val="both"/>
        <w:rPr>
          <w:rFonts w:ascii="Arial" w:hAnsi="Arial" w:cs="Arial"/>
          <w:b/>
          <w:sz w:val="22"/>
          <w:szCs w:val="22"/>
        </w:rPr>
      </w:pPr>
      <w:r w:rsidRPr="00DE1550">
        <w:rPr>
          <w:rFonts w:ascii="Arial" w:hAnsi="Arial" w:cs="Arial"/>
          <w:sz w:val="22"/>
          <w:szCs w:val="22"/>
        </w:rPr>
        <w:t xml:space="preserve">If </w:t>
      </w:r>
      <w:r>
        <w:rPr>
          <w:rFonts w:ascii="Arial" w:hAnsi="Arial" w:cs="Arial"/>
          <w:sz w:val="22"/>
          <w:szCs w:val="22"/>
        </w:rPr>
        <w:t>you are unhappy with your performance in this class at any point during the semester</w:t>
      </w:r>
      <w:r w:rsidRPr="00DE1550">
        <w:rPr>
          <w:rFonts w:ascii="Arial" w:hAnsi="Arial" w:cs="Arial"/>
          <w:sz w:val="22"/>
          <w:szCs w:val="22"/>
        </w:rPr>
        <w:t xml:space="preserve">, </w:t>
      </w:r>
      <w:r w:rsidR="008B0656">
        <w:rPr>
          <w:rFonts w:ascii="Arial" w:hAnsi="Arial" w:cs="Arial"/>
          <w:sz w:val="22"/>
          <w:szCs w:val="22"/>
        </w:rPr>
        <w:t>please get in touch with the instructor</w:t>
      </w:r>
      <w:r w:rsidRPr="00DE1550">
        <w:rPr>
          <w:rFonts w:ascii="Arial" w:hAnsi="Arial" w:cs="Arial"/>
          <w:sz w:val="22"/>
          <w:szCs w:val="22"/>
        </w:rPr>
        <w:t xml:space="preserve"> </w:t>
      </w:r>
      <w:r w:rsidRPr="00DE1550">
        <w:rPr>
          <w:rFonts w:ascii="Arial" w:hAnsi="Arial" w:cs="Arial"/>
          <w:b/>
          <w:sz w:val="22"/>
          <w:szCs w:val="22"/>
        </w:rPr>
        <w:t>immediately</w:t>
      </w:r>
      <w:r w:rsidRPr="00DE1550">
        <w:rPr>
          <w:rFonts w:ascii="Arial" w:hAnsi="Arial" w:cs="Arial"/>
          <w:sz w:val="22"/>
          <w:szCs w:val="22"/>
        </w:rPr>
        <w:t xml:space="preserve">.  </w:t>
      </w:r>
    </w:p>
    <w:p w14:paraId="29B56FAC" w14:textId="4AEADFF7" w:rsidR="00244BB6" w:rsidRPr="00DE1550" w:rsidRDefault="00244BB6" w:rsidP="00244BB6">
      <w:pPr>
        <w:numPr>
          <w:ilvl w:val="0"/>
          <w:numId w:val="1"/>
        </w:numPr>
        <w:jc w:val="both"/>
        <w:rPr>
          <w:rFonts w:ascii="Arial" w:hAnsi="Arial" w:cs="Arial"/>
          <w:b/>
          <w:sz w:val="22"/>
          <w:szCs w:val="22"/>
        </w:rPr>
      </w:pPr>
      <w:r w:rsidRPr="00DE1550">
        <w:rPr>
          <w:rFonts w:ascii="Arial" w:eastAsia="Batang" w:hAnsi="Arial" w:cs="Arial"/>
          <w:b/>
          <w:sz w:val="22"/>
          <w:szCs w:val="22"/>
        </w:rPr>
        <w:t>Academic dishonesty</w:t>
      </w:r>
      <w:r w:rsidRPr="00DE1550">
        <w:rPr>
          <w:rFonts w:ascii="Arial" w:eastAsia="Batang" w:hAnsi="Arial" w:cs="Arial"/>
          <w:sz w:val="22"/>
          <w:szCs w:val="22"/>
        </w:rPr>
        <w:t xml:space="preserve"> </w:t>
      </w:r>
      <w:r>
        <w:rPr>
          <w:rFonts w:ascii="Arial" w:eastAsia="Batang" w:hAnsi="Arial" w:cs="Arial"/>
          <w:sz w:val="22"/>
          <w:szCs w:val="22"/>
        </w:rPr>
        <w:t xml:space="preserve">(e.g., copying, plagiarism, and cheating) will not be tolerated </w:t>
      </w:r>
      <w:r w:rsidRPr="00DE1550">
        <w:rPr>
          <w:rFonts w:ascii="Arial" w:eastAsia="Batang" w:hAnsi="Arial" w:cs="Arial"/>
          <w:sz w:val="22"/>
          <w:szCs w:val="22"/>
        </w:rPr>
        <w:t>and will result in a failing grade for the semester.</w:t>
      </w:r>
    </w:p>
    <w:p w14:paraId="3089E3D1" w14:textId="77777777" w:rsidR="00244BB6" w:rsidRDefault="00244BB6" w:rsidP="00244BB6">
      <w:pPr>
        <w:jc w:val="both"/>
        <w:rPr>
          <w:rFonts w:ascii="Arial" w:eastAsia="Batang" w:hAnsi="Arial" w:cs="Arial"/>
          <w:b/>
          <w:bCs/>
          <w:sz w:val="22"/>
          <w:szCs w:val="22"/>
          <w:u w:val="single"/>
        </w:rPr>
      </w:pPr>
    </w:p>
    <w:p w14:paraId="60FD29DE" w14:textId="77777777" w:rsidR="00244BB6" w:rsidRDefault="00244BB6" w:rsidP="00244BB6">
      <w:pPr>
        <w:jc w:val="both"/>
        <w:rPr>
          <w:rFonts w:ascii="Arial" w:eastAsia="Batang" w:hAnsi="Arial" w:cs="Arial"/>
          <w:b/>
          <w:bCs/>
          <w:sz w:val="22"/>
          <w:szCs w:val="22"/>
          <w:u w:val="single"/>
        </w:rPr>
      </w:pPr>
    </w:p>
    <w:p w14:paraId="34F58398" w14:textId="158D18CD" w:rsidR="00244BB6" w:rsidRPr="00F4370A" w:rsidRDefault="00244BB6" w:rsidP="00244BB6">
      <w:pPr>
        <w:jc w:val="both"/>
        <w:rPr>
          <w:rFonts w:ascii="Arial" w:eastAsia="Batang" w:hAnsi="Arial" w:cs="Arial"/>
          <w:b/>
          <w:bCs/>
          <w:sz w:val="22"/>
          <w:szCs w:val="22"/>
          <w:u w:val="single"/>
        </w:rPr>
      </w:pPr>
      <w:r w:rsidRPr="00F4370A">
        <w:rPr>
          <w:rFonts w:ascii="Arial" w:eastAsia="Batang" w:hAnsi="Arial" w:cs="Arial"/>
          <w:b/>
          <w:bCs/>
          <w:sz w:val="22"/>
          <w:szCs w:val="22"/>
          <w:u w:val="single"/>
        </w:rPr>
        <w:t>Evaluation:</w:t>
      </w:r>
    </w:p>
    <w:p w14:paraId="7927DB07" w14:textId="4F19AE39" w:rsidR="00244BB6" w:rsidRPr="00244BB6" w:rsidRDefault="00244BB6" w:rsidP="00244BB6">
      <w:pPr>
        <w:spacing w:after="120"/>
        <w:jc w:val="both"/>
        <w:rPr>
          <w:rFonts w:ascii="Arial" w:hAnsi="Arial" w:cs="Arial"/>
          <w:b/>
          <w:bCs/>
          <w:sz w:val="22"/>
          <w:szCs w:val="22"/>
        </w:rPr>
      </w:pPr>
      <w:r w:rsidRPr="00244BB6">
        <w:rPr>
          <w:rFonts w:ascii="Arial" w:hAnsi="Arial" w:cs="Arial"/>
          <w:b/>
          <w:bCs/>
          <w:color w:val="00B050"/>
          <w:sz w:val="22"/>
          <w:szCs w:val="22"/>
        </w:rPr>
        <w:t xml:space="preserve">** Please see the uploaded grade policy </w:t>
      </w:r>
      <w:r>
        <w:rPr>
          <w:rFonts w:ascii="Arial" w:hAnsi="Arial" w:cs="Arial"/>
          <w:b/>
          <w:bCs/>
          <w:color w:val="00B050"/>
          <w:sz w:val="22"/>
          <w:szCs w:val="22"/>
        </w:rPr>
        <w:t>PDF</w:t>
      </w:r>
      <w:r w:rsidRPr="00244BB6">
        <w:rPr>
          <w:rFonts w:ascii="Arial" w:hAnsi="Arial" w:cs="Arial"/>
          <w:b/>
          <w:bCs/>
          <w:color w:val="00B050"/>
          <w:sz w:val="22"/>
          <w:szCs w:val="22"/>
        </w:rPr>
        <w:t>**</w:t>
      </w:r>
    </w:p>
    <w:p w14:paraId="49C640AD" w14:textId="6B3C08BB" w:rsidR="00244BB6" w:rsidRPr="0011645E" w:rsidRDefault="00244BB6" w:rsidP="00244BB6">
      <w:pPr>
        <w:spacing w:after="120"/>
        <w:jc w:val="both"/>
        <w:rPr>
          <w:rFonts w:ascii="Arial" w:hAnsi="Arial" w:cs="Arial"/>
          <w:sz w:val="22"/>
          <w:szCs w:val="22"/>
        </w:rPr>
      </w:pPr>
      <w:r w:rsidRPr="0011645E">
        <w:rPr>
          <w:rFonts w:ascii="Arial" w:hAnsi="Arial" w:cs="Arial"/>
          <w:sz w:val="22"/>
          <w:szCs w:val="22"/>
        </w:rPr>
        <w:t>Final grades will be determined based on the total number of points that you accumulate during the semester. Final letter grades will be determined using the grading scale provided below:</w:t>
      </w:r>
    </w:p>
    <w:tbl>
      <w:tblPr>
        <w:tblStyle w:val="TableGrid"/>
        <w:tblW w:w="0" w:type="auto"/>
        <w:jc w:val="center"/>
        <w:tblLook w:val="04A0" w:firstRow="1" w:lastRow="0" w:firstColumn="1" w:lastColumn="0" w:noHBand="0" w:noVBand="1"/>
      </w:tblPr>
      <w:tblGrid>
        <w:gridCol w:w="4680"/>
        <w:gridCol w:w="1806"/>
      </w:tblGrid>
      <w:tr w:rsidR="00244BB6" w:rsidRPr="0011645E" w14:paraId="067D1337" w14:textId="77777777" w:rsidTr="006D1813">
        <w:trPr>
          <w:jc w:val="center"/>
        </w:trPr>
        <w:tc>
          <w:tcPr>
            <w:tcW w:w="4680" w:type="dxa"/>
            <w:shd w:val="clear" w:color="auto" w:fill="BFBFBF" w:themeFill="background1" w:themeFillShade="BF"/>
          </w:tcPr>
          <w:p w14:paraId="55ABFA3F" w14:textId="77777777" w:rsidR="00244BB6" w:rsidRPr="0011645E" w:rsidRDefault="00244BB6" w:rsidP="006D1813">
            <w:pPr>
              <w:jc w:val="center"/>
              <w:rPr>
                <w:rFonts w:ascii="Arial" w:hAnsi="Arial" w:cs="Arial"/>
                <w:b/>
                <w:bCs/>
                <w:color w:val="000000" w:themeColor="text1"/>
                <w:sz w:val="22"/>
                <w:szCs w:val="22"/>
              </w:rPr>
            </w:pPr>
            <w:r w:rsidRPr="0011645E">
              <w:rPr>
                <w:rFonts w:ascii="Arial" w:hAnsi="Arial" w:cs="Arial"/>
                <w:b/>
                <w:bCs/>
                <w:color w:val="000000" w:themeColor="text1"/>
                <w:sz w:val="22"/>
                <w:szCs w:val="22"/>
              </w:rPr>
              <w:t>Component</w:t>
            </w:r>
          </w:p>
        </w:tc>
        <w:tc>
          <w:tcPr>
            <w:tcW w:w="1806" w:type="dxa"/>
            <w:shd w:val="clear" w:color="auto" w:fill="BFBFBF" w:themeFill="background1" w:themeFillShade="BF"/>
          </w:tcPr>
          <w:p w14:paraId="41AC3514" w14:textId="77777777" w:rsidR="00244BB6" w:rsidRPr="0011645E" w:rsidRDefault="00244BB6" w:rsidP="006D1813">
            <w:pPr>
              <w:jc w:val="center"/>
              <w:rPr>
                <w:rFonts w:ascii="Arial" w:hAnsi="Arial" w:cs="Arial"/>
                <w:b/>
                <w:bCs/>
                <w:color w:val="000000" w:themeColor="text1"/>
                <w:sz w:val="22"/>
                <w:szCs w:val="22"/>
              </w:rPr>
            </w:pPr>
            <w:r w:rsidRPr="0011645E">
              <w:rPr>
                <w:rFonts w:ascii="Arial" w:hAnsi="Arial" w:cs="Arial"/>
                <w:b/>
                <w:bCs/>
                <w:color w:val="000000" w:themeColor="text1"/>
                <w:sz w:val="22"/>
                <w:szCs w:val="22"/>
              </w:rPr>
              <w:t>% Final Grade</w:t>
            </w:r>
          </w:p>
        </w:tc>
      </w:tr>
      <w:tr w:rsidR="00244BB6" w:rsidRPr="0011645E" w14:paraId="4BD80379" w14:textId="77777777" w:rsidTr="006D1813">
        <w:trPr>
          <w:jc w:val="center"/>
        </w:trPr>
        <w:tc>
          <w:tcPr>
            <w:tcW w:w="4680" w:type="dxa"/>
          </w:tcPr>
          <w:p w14:paraId="0756DB62" w14:textId="42F3B315" w:rsidR="00244BB6" w:rsidRPr="0011645E" w:rsidRDefault="00103AE1" w:rsidP="006D1813">
            <w:pPr>
              <w:rPr>
                <w:rFonts w:ascii="Arial" w:hAnsi="Arial" w:cs="Arial"/>
                <w:sz w:val="22"/>
                <w:szCs w:val="22"/>
              </w:rPr>
            </w:pPr>
            <w:r>
              <w:rPr>
                <w:rFonts w:ascii="Arial" w:hAnsi="Arial" w:cs="Arial"/>
                <w:sz w:val="22"/>
                <w:szCs w:val="22"/>
              </w:rPr>
              <w:t>Exam 1</w:t>
            </w:r>
          </w:p>
        </w:tc>
        <w:tc>
          <w:tcPr>
            <w:tcW w:w="1806" w:type="dxa"/>
          </w:tcPr>
          <w:p w14:paraId="2A2AED22" w14:textId="4A6C48D9" w:rsidR="00244BB6" w:rsidRPr="0011645E" w:rsidRDefault="00103AE1" w:rsidP="006D1813">
            <w:pPr>
              <w:jc w:val="center"/>
              <w:rPr>
                <w:rFonts w:ascii="Arial" w:hAnsi="Arial" w:cs="Arial"/>
                <w:sz w:val="22"/>
                <w:szCs w:val="22"/>
              </w:rPr>
            </w:pPr>
            <w:r>
              <w:rPr>
                <w:rFonts w:ascii="Arial" w:hAnsi="Arial" w:cs="Arial"/>
                <w:sz w:val="22"/>
                <w:szCs w:val="22"/>
              </w:rPr>
              <w:t>12.5</w:t>
            </w:r>
          </w:p>
        </w:tc>
      </w:tr>
      <w:tr w:rsidR="00244BB6" w:rsidRPr="0011645E" w14:paraId="4BD276AC" w14:textId="77777777" w:rsidTr="006D1813">
        <w:trPr>
          <w:jc w:val="center"/>
        </w:trPr>
        <w:tc>
          <w:tcPr>
            <w:tcW w:w="4680" w:type="dxa"/>
          </w:tcPr>
          <w:p w14:paraId="390A15CB" w14:textId="38CAEE3A" w:rsidR="00244BB6" w:rsidRPr="0011645E" w:rsidRDefault="00103AE1" w:rsidP="006D1813">
            <w:pPr>
              <w:rPr>
                <w:rFonts w:ascii="Arial" w:hAnsi="Arial" w:cs="Arial"/>
                <w:sz w:val="22"/>
                <w:szCs w:val="22"/>
              </w:rPr>
            </w:pPr>
            <w:r>
              <w:rPr>
                <w:rFonts w:ascii="Arial" w:hAnsi="Arial" w:cs="Arial"/>
                <w:sz w:val="22"/>
                <w:szCs w:val="22"/>
              </w:rPr>
              <w:t>Exam 2</w:t>
            </w:r>
          </w:p>
        </w:tc>
        <w:tc>
          <w:tcPr>
            <w:tcW w:w="1806" w:type="dxa"/>
          </w:tcPr>
          <w:p w14:paraId="52F2E89B" w14:textId="6FC42D4C" w:rsidR="00244BB6" w:rsidRPr="0011645E" w:rsidRDefault="00103AE1" w:rsidP="006D1813">
            <w:pPr>
              <w:jc w:val="center"/>
              <w:rPr>
                <w:rFonts w:ascii="Arial" w:hAnsi="Arial" w:cs="Arial"/>
                <w:sz w:val="22"/>
                <w:szCs w:val="22"/>
              </w:rPr>
            </w:pPr>
            <w:r>
              <w:rPr>
                <w:rFonts w:ascii="Arial" w:hAnsi="Arial" w:cs="Arial"/>
                <w:sz w:val="22"/>
                <w:szCs w:val="22"/>
              </w:rPr>
              <w:t>12.5</w:t>
            </w:r>
          </w:p>
        </w:tc>
      </w:tr>
      <w:tr w:rsidR="00244BB6" w:rsidRPr="0011645E" w14:paraId="741FA01E" w14:textId="77777777" w:rsidTr="006D1813">
        <w:trPr>
          <w:jc w:val="center"/>
        </w:trPr>
        <w:tc>
          <w:tcPr>
            <w:tcW w:w="4680" w:type="dxa"/>
          </w:tcPr>
          <w:p w14:paraId="641F81B1" w14:textId="73749DF5" w:rsidR="00244BB6" w:rsidRDefault="00103AE1" w:rsidP="006D1813">
            <w:pPr>
              <w:rPr>
                <w:rFonts w:ascii="Arial" w:hAnsi="Arial" w:cs="Arial"/>
                <w:sz w:val="22"/>
                <w:szCs w:val="22"/>
              </w:rPr>
            </w:pPr>
            <w:r>
              <w:rPr>
                <w:rFonts w:ascii="Arial" w:hAnsi="Arial" w:cs="Arial"/>
                <w:sz w:val="22"/>
                <w:szCs w:val="22"/>
              </w:rPr>
              <w:t>Exam 3</w:t>
            </w:r>
          </w:p>
        </w:tc>
        <w:tc>
          <w:tcPr>
            <w:tcW w:w="1806" w:type="dxa"/>
          </w:tcPr>
          <w:p w14:paraId="27BF6202" w14:textId="4BB163D0" w:rsidR="00244BB6" w:rsidRDefault="00103AE1" w:rsidP="006D1813">
            <w:pPr>
              <w:jc w:val="center"/>
              <w:rPr>
                <w:rFonts w:ascii="Arial" w:hAnsi="Arial" w:cs="Arial"/>
                <w:sz w:val="22"/>
                <w:szCs w:val="22"/>
              </w:rPr>
            </w:pPr>
            <w:r>
              <w:rPr>
                <w:rFonts w:ascii="Arial" w:hAnsi="Arial" w:cs="Arial"/>
                <w:sz w:val="22"/>
                <w:szCs w:val="22"/>
              </w:rPr>
              <w:t>12.5</w:t>
            </w:r>
          </w:p>
        </w:tc>
      </w:tr>
      <w:tr w:rsidR="00244BB6" w:rsidRPr="0011645E" w14:paraId="58AF7E94" w14:textId="77777777" w:rsidTr="006D1813">
        <w:trPr>
          <w:jc w:val="center"/>
        </w:trPr>
        <w:tc>
          <w:tcPr>
            <w:tcW w:w="4680" w:type="dxa"/>
          </w:tcPr>
          <w:p w14:paraId="7C4EA458" w14:textId="0BF6EF6E" w:rsidR="00244BB6" w:rsidRDefault="00103AE1" w:rsidP="006D1813">
            <w:pPr>
              <w:rPr>
                <w:rFonts w:ascii="Arial" w:hAnsi="Arial" w:cs="Arial"/>
                <w:sz w:val="22"/>
                <w:szCs w:val="22"/>
              </w:rPr>
            </w:pPr>
            <w:r>
              <w:rPr>
                <w:rFonts w:ascii="Arial" w:hAnsi="Arial" w:cs="Arial"/>
                <w:sz w:val="22"/>
                <w:szCs w:val="22"/>
              </w:rPr>
              <w:t>Exam 4</w:t>
            </w:r>
          </w:p>
        </w:tc>
        <w:tc>
          <w:tcPr>
            <w:tcW w:w="1806" w:type="dxa"/>
          </w:tcPr>
          <w:p w14:paraId="7003B123" w14:textId="1DDF22A3" w:rsidR="00244BB6" w:rsidRDefault="00103AE1" w:rsidP="006D1813">
            <w:pPr>
              <w:jc w:val="center"/>
              <w:rPr>
                <w:rFonts w:ascii="Arial" w:hAnsi="Arial" w:cs="Arial"/>
                <w:sz w:val="22"/>
                <w:szCs w:val="22"/>
              </w:rPr>
            </w:pPr>
            <w:r>
              <w:rPr>
                <w:rFonts w:ascii="Arial" w:hAnsi="Arial" w:cs="Arial"/>
                <w:sz w:val="22"/>
                <w:szCs w:val="22"/>
              </w:rPr>
              <w:t>12.5</w:t>
            </w:r>
          </w:p>
        </w:tc>
      </w:tr>
      <w:tr w:rsidR="00244BB6" w:rsidRPr="0011645E" w14:paraId="30D234FD" w14:textId="77777777" w:rsidTr="006D1813">
        <w:trPr>
          <w:jc w:val="center"/>
        </w:trPr>
        <w:tc>
          <w:tcPr>
            <w:tcW w:w="4680" w:type="dxa"/>
          </w:tcPr>
          <w:p w14:paraId="5F97DF23" w14:textId="6B32F9B4" w:rsidR="00244BB6" w:rsidRPr="0011645E" w:rsidRDefault="00103AE1" w:rsidP="006D1813">
            <w:pPr>
              <w:rPr>
                <w:rFonts w:ascii="Arial" w:hAnsi="Arial" w:cs="Arial"/>
                <w:sz w:val="22"/>
                <w:szCs w:val="22"/>
              </w:rPr>
            </w:pPr>
            <w:r>
              <w:rPr>
                <w:rFonts w:ascii="Arial" w:hAnsi="Arial" w:cs="Arial"/>
                <w:sz w:val="22"/>
                <w:szCs w:val="22"/>
              </w:rPr>
              <w:t>Assignment 1</w:t>
            </w:r>
          </w:p>
        </w:tc>
        <w:tc>
          <w:tcPr>
            <w:tcW w:w="1806" w:type="dxa"/>
          </w:tcPr>
          <w:p w14:paraId="605826B7" w14:textId="4C45FE09" w:rsidR="00244BB6" w:rsidRPr="0011645E" w:rsidRDefault="00103AE1" w:rsidP="006D1813">
            <w:pPr>
              <w:jc w:val="center"/>
              <w:rPr>
                <w:rFonts w:ascii="Arial" w:hAnsi="Arial" w:cs="Arial"/>
                <w:sz w:val="22"/>
                <w:szCs w:val="22"/>
              </w:rPr>
            </w:pPr>
            <w:r>
              <w:rPr>
                <w:rFonts w:ascii="Arial" w:hAnsi="Arial" w:cs="Arial"/>
                <w:sz w:val="22"/>
                <w:szCs w:val="22"/>
              </w:rPr>
              <w:t>7.5</w:t>
            </w:r>
          </w:p>
        </w:tc>
      </w:tr>
      <w:tr w:rsidR="00103AE1" w:rsidRPr="0011645E" w14:paraId="11EA2BEC" w14:textId="77777777" w:rsidTr="006D1813">
        <w:trPr>
          <w:jc w:val="center"/>
        </w:trPr>
        <w:tc>
          <w:tcPr>
            <w:tcW w:w="4680" w:type="dxa"/>
          </w:tcPr>
          <w:p w14:paraId="667389BE" w14:textId="12E44254" w:rsidR="00103AE1" w:rsidRPr="0011645E" w:rsidRDefault="00103AE1" w:rsidP="006D1813">
            <w:pPr>
              <w:rPr>
                <w:rFonts w:ascii="Arial" w:hAnsi="Arial" w:cs="Arial"/>
                <w:sz w:val="22"/>
                <w:szCs w:val="22"/>
              </w:rPr>
            </w:pPr>
            <w:r>
              <w:rPr>
                <w:rFonts w:ascii="Arial" w:hAnsi="Arial" w:cs="Arial"/>
                <w:sz w:val="22"/>
                <w:szCs w:val="22"/>
              </w:rPr>
              <w:t>Assignment 2</w:t>
            </w:r>
          </w:p>
        </w:tc>
        <w:tc>
          <w:tcPr>
            <w:tcW w:w="1806" w:type="dxa"/>
          </w:tcPr>
          <w:p w14:paraId="797829D8" w14:textId="27CEEE1C" w:rsidR="00103AE1" w:rsidRPr="0011645E" w:rsidRDefault="00103AE1" w:rsidP="006D1813">
            <w:pPr>
              <w:jc w:val="center"/>
              <w:rPr>
                <w:rFonts w:ascii="Arial" w:hAnsi="Arial" w:cs="Arial"/>
                <w:sz w:val="22"/>
                <w:szCs w:val="22"/>
              </w:rPr>
            </w:pPr>
            <w:r>
              <w:rPr>
                <w:rFonts w:ascii="Arial" w:hAnsi="Arial" w:cs="Arial"/>
                <w:sz w:val="22"/>
                <w:szCs w:val="22"/>
              </w:rPr>
              <w:t>7.5</w:t>
            </w:r>
          </w:p>
        </w:tc>
      </w:tr>
      <w:tr w:rsidR="00103AE1" w:rsidRPr="0011645E" w14:paraId="656B7780" w14:textId="77777777" w:rsidTr="006D1813">
        <w:trPr>
          <w:jc w:val="center"/>
        </w:trPr>
        <w:tc>
          <w:tcPr>
            <w:tcW w:w="4680" w:type="dxa"/>
          </w:tcPr>
          <w:p w14:paraId="44259AAD" w14:textId="1E7327EC" w:rsidR="00103AE1" w:rsidRPr="0011645E" w:rsidRDefault="00103AE1" w:rsidP="006D1813">
            <w:pPr>
              <w:rPr>
                <w:rFonts w:ascii="Arial" w:hAnsi="Arial" w:cs="Arial"/>
                <w:sz w:val="22"/>
                <w:szCs w:val="22"/>
              </w:rPr>
            </w:pPr>
            <w:r>
              <w:rPr>
                <w:rFonts w:ascii="Arial" w:hAnsi="Arial" w:cs="Arial"/>
                <w:sz w:val="22"/>
                <w:szCs w:val="22"/>
              </w:rPr>
              <w:t>Assignment 3</w:t>
            </w:r>
          </w:p>
        </w:tc>
        <w:tc>
          <w:tcPr>
            <w:tcW w:w="1806" w:type="dxa"/>
          </w:tcPr>
          <w:p w14:paraId="71ABC32D" w14:textId="7DABD26D" w:rsidR="00103AE1" w:rsidRPr="0011645E" w:rsidRDefault="00103AE1" w:rsidP="006D1813">
            <w:pPr>
              <w:jc w:val="center"/>
              <w:rPr>
                <w:rFonts w:ascii="Arial" w:hAnsi="Arial" w:cs="Arial"/>
                <w:sz w:val="22"/>
                <w:szCs w:val="22"/>
              </w:rPr>
            </w:pPr>
            <w:r>
              <w:rPr>
                <w:rFonts w:ascii="Arial" w:hAnsi="Arial" w:cs="Arial"/>
                <w:sz w:val="22"/>
                <w:szCs w:val="22"/>
              </w:rPr>
              <w:t>7.5</w:t>
            </w:r>
          </w:p>
        </w:tc>
      </w:tr>
      <w:tr w:rsidR="00103AE1" w:rsidRPr="0011645E" w14:paraId="5E42892E" w14:textId="77777777" w:rsidTr="006D1813">
        <w:trPr>
          <w:jc w:val="center"/>
        </w:trPr>
        <w:tc>
          <w:tcPr>
            <w:tcW w:w="4680" w:type="dxa"/>
          </w:tcPr>
          <w:p w14:paraId="30F11809" w14:textId="61E88930" w:rsidR="00103AE1" w:rsidRPr="0011645E" w:rsidRDefault="00103AE1" w:rsidP="006D1813">
            <w:pPr>
              <w:rPr>
                <w:rFonts w:ascii="Arial" w:hAnsi="Arial" w:cs="Arial"/>
                <w:sz w:val="22"/>
                <w:szCs w:val="22"/>
              </w:rPr>
            </w:pPr>
            <w:r>
              <w:rPr>
                <w:rFonts w:ascii="Arial" w:hAnsi="Arial" w:cs="Arial"/>
                <w:sz w:val="22"/>
                <w:szCs w:val="22"/>
              </w:rPr>
              <w:t>Attendance</w:t>
            </w:r>
          </w:p>
        </w:tc>
        <w:tc>
          <w:tcPr>
            <w:tcW w:w="1806" w:type="dxa"/>
          </w:tcPr>
          <w:p w14:paraId="2C33E770" w14:textId="7F77F25D" w:rsidR="00103AE1" w:rsidRPr="0011645E" w:rsidRDefault="00103AE1" w:rsidP="006D1813">
            <w:pPr>
              <w:jc w:val="center"/>
              <w:rPr>
                <w:rFonts w:ascii="Arial" w:hAnsi="Arial" w:cs="Arial"/>
                <w:sz w:val="22"/>
                <w:szCs w:val="22"/>
              </w:rPr>
            </w:pPr>
            <w:r>
              <w:rPr>
                <w:rFonts w:ascii="Arial" w:hAnsi="Arial" w:cs="Arial"/>
                <w:sz w:val="22"/>
                <w:szCs w:val="22"/>
              </w:rPr>
              <w:t>2.5</w:t>
            </w:r>
          </w:p>
        </w:tc>
      </w:tr>
      <w:tr w:rsidR="00244BB6" w:rsidRPr="0011645E" w14:paraId="1FB6499C" w14:textId="77777777" w:rsidTr="006D1813">
        <w:trPr>
          <w:jc w:val="center"/>
        </w:trPr>
        <w:tc>
          <w:tcPr>
            <w:tcW w:w="4680" w:type="dxa"/>
          </w:tcPr>
          <w:p w14:paraId="0B47A714" w14:textId="4AEB47CD" w:rsidR="00244BB6" w:rsidRPr="0011645E" w:rsidRDefault="00103AE1" w:rsidP="006D1813">
            <w:pPr>
              <w:rPr>
                <w:rFonts w:ascii="Arial" w:hAnsi="Arial" w:cs="Arial"/>
                <w:sz w:val="22"/>
                <w:szCs w:val="22"/>
              </w:rPr>
            </w:pPr>
            <w:r>
              <w:rPr>
                <w:rFonts w:ascii="Arial" w:hAnsi="Arial" w:cs="Arial"/>
                <w:sz w:val="22"/>
                <w:szCs w:val="22"/>
              </w:rPr>
              <w:t>Final Exam</w:t>
            </w:r>
          </w:p>
        </w:tc>
        <w:tc>
          <w:tcPr>
            <w:tcW w:w="1806" w:type="dxa"/>
          </w:tcPr>
          <w:p w14:paraId="56E16396" w14:textId="4B2FEFD3" w:rsidR="00244BB6" w:rsidRPr="0011645E" w:rsidRDefault="00103AE1" w:rsidP="006D1813">
            <w:pPr>
              <w:jc w:val="center"/>
              <w:rPr>
                <w:rFonts w:ascii="Arial" w:hAnsi="Arial" w:cs="Arial"/>
                <w:sz w:val="22"/>
                <w:szCs w:val="22"/>
              </w:rPr>
            </w:pPr>
            <w:r>
              <w:rPr>
                <w:rFonts w:ascii="Arial" w:hAnsi="Arial" w:cs="Arial"/>
                <w:sz w:val="22"/>
                <w:szCs w:val="22"/>
              </w:rPr>
              <w:t>25</w:t>
            </w:r>
          </w:p>
        </w:tc>
      </w:tr>
      <w:tr w:rsidR="00244BB6" w:rsidRPr="0011645E" w14:paraId="26CAE799" w14:textId="77777777" w:rsidTr="006D1813">
        <w:trPr>
          <w:jc w:val="center"/>
        </w:trPr>
        <w:tc>
          <w:tcPr>
            <w:tcW w:w="4680" w:type="dxa"/>
            <w:shd w:val="clear" w:color="auto" w:fill="BFBFBF" w:themeFill="background1" w:themeFillShade="BF"/>
          </w:tcPr>
          <w:p w14:paraId="2F32B087" w14:textId="77777777" w:rsidR="00244BB6" w:rsidRPr="0011645E" w:rsidRDefault="00244BB6" w:rsidP="006D1813">
            <w:pPr>
              <w:jc w:val="right"/>
              <w:rPr>
                <w:rFonts w:ascii="Arial" w:hAnsi="Arial" w:cs="Arial"/>
                <w:b/>
                <w:bCs/>
                <w:color w:val="000000" w:themeColor="text1"/>
                <w:sz w:val="22"/>
                <w:szCs w:val="22"/>
              </w:rPr>
            </w:pPr>
            <w:r w:rsidRPr="0011645E">
              <w:rPr>
                <w:rFonts w:ascii="Arial" w:hAnsi="Arial" w:cs="Arial"/>
                <w:b/>
                <w:bCs/>
                <w:color w:val="000000" w:themeColor="text1"/>
                <w:sz w:val="22"/>
                <w:szCs w:val="22"/>
              </w:rPr>
              <w:t>Total</w:t>
            </w:r>
          </w:p>
        </w:tc>
        <w:tc>
          <w:tcPr>
            <w:tcW w:w="1806" w:type="dxa"/>
            <w:shd w:val="clear" w:color="auto" w:fill="BFBFBF" w:themeFill="background1" w:themeFillShade="BF"/>
          </w:tcPr>
          <w:p w14:paraId="46AAF020" w14:textId="77777777" w:rsidR="00244BB6" w:rsidRPr="00BB58E9" w:rsidRDefault="00244BB6" w:rsidP="006D1813">
            <w:pPr>
              <w:jc w:val="center"/>
              <w:rPr>
                <w:rFonts w:ascii="Arial" w:hAnsi="Arial" w:cs="Arial"/>
                <w:b/>
                <w:bCs/>
                <w:color w:val="FFFFFF" w:themeColor="background1"/>
                <w:sz w:val="22"/>
                <w:szCs w:val="22"/>
              </w:rPr>
            </w:pPr>
            <w:r w:rsidRPr="00BB58E9">
              <w:rPr>
                <w:rFonts w:ascii="Arial" w:hAnsi="Arial" w:cs="Arial"/>
                <w:b/>
                <w:bCs/>
                <w:color w:val="000000" w:themeColor="text1"/>
                <w:sz w:val="22"/>
                <w:szCs w:val="22"/>
              </w:rPr>
              <w:t>100%</w:t>
            </w:r>
          </w:p>
        </w:tc>
      </w:tr>
    </w:tbl>
    <w:p w14:paraId="5123A89B" w14:textId="77777777" w:rsidR="00244BB6" w:rsidRPr="00F4370A" w:rsidRDefault="00244BB6" w:rsidP="00244BB6">
      <w:pPr>
        <w:ind w:left="360"/>
        <w:rPr>
          <w:rFonts w:ascii="Arial" w:eastAsia="Batang" w:hAnsi="Arial" w:cs="Arial"/>
          <w:b/>
          <w:sz w:val="22"/>
          <w:szCs w:val="22"/>
        </w:rPr>
      </w:pPr>
      <w:r w:rsidRPr="00F4370A">
        <w:rPr>
          <w:rFonts w:ascii="Arial" w:eastAsia="Batang" w:hAnsi="Arial" w:cs="Arial"/>
          <w:b/>
          <w:sz w:val="22"/>
          <w:szCs w:val="22"/>
        </w:rPr>
        <w:tab/>
      </w:r>
    </w:p>
    <w:p w14:paraId="7A743787" w14:textId="77777777" w:rsidR="00244BB6" w:rsidRPr="00E07630" w:rsidRDefault="00244BB6" w:rsidP="00244BB6">
      <w:pPr>
        <w:jc w:val="both"/>
        <w:rPr>
          <w:rFonts w:ascii="Arial" w:eastAsia="Batang" w:hAnsi="Arial" w:cs="Arial"/>
          <w:b/>
          <w:sz w:val="22"/>
          <w:szCs w:val="22"/>
          <w:u w:val="single"/>
        </w:rPr>
      </w:pPr>
      <w:r w:rsidRPr="00E07630">
        <w:rPr>
          <w:rFonts w:ascii="Arial" w:eastAsia="Batang" w:hAnsi="Arial" w:cs="Arial"/>
          <w:b/>
          <w:sz w:val="22"/>
          <w:szCs w:val="22"/>
          <w:u w:val="single"/>
        </w:rPr>
        <w:t>Grading Scale</w:t>
      </w:r>
    </w:p>
    <w:p w14:paraId="5783363F" w14:textId="77777777" w:rsidR="00244BB6" w:rsidRDefault="00244BB6" w:rsidP="00244BB6">
      <w:pPr>
        <w:ind w:left="4230"/>
        <w:rPr>
          <w:rFonts w:ascii="Arial" w:eastAsia="Batang" w:hAnsi="Arial" w:cs="Arial"/>
          <w:b/>
          <w:sz w:val="22"/>
          <w:szCs w:val="22"/>
        </w:rPr>
      </w:pPr>
    </w:p>
    <w:tbl>
      <w:tblPr>
        <w:tblStyle w:val="TableGrid"/>
        <w:tblW w:w="0" w:type="auto"/>
        <w:jc w:val="center"/>
        <w:tblLook w:val="04A0" w:firstRow="1" w:lastRow="0" w:firstColumn="1" w:lastColumn="0" w:noHBand="0" w:noVBand="1"/>
      </w:tblPr>
      <w:tblGrid>
        <w:gridCol w:w="1800"/>
        <w:gridCol w:w="2610"/>
      </w:tblGrid>
      <w:tr w:rsidR="00244BB6" w14:paraId="2651ECB9" w14:textId="77777777" w:rsidTr="006D1813">
        <w:trPr>
          <w:trHeight w:val="404"/>
          <w:jc w:val="center"/>
        </w:trPr>
        <w:tc>
          <w:tcPr>
            <w:tcW w:w="1800" w:type="dxa"/>
            <w:shd w:val="clear" w:color="auto" w:fill="BFBFBF" w:themeFill="background1" w:themeFillShade="BF"/>
            <w:vAlign w:val="center"/>
          </w:tcPr>
          <w:p w14:paraId="5FC4E0A2" w14:textId="77777777" w:rsidR="00244BB6" w:rsidRDefault="00244BB6" w:rsidP="006D1813">
            <w:pPr>
              <w:jc w:val="center"/>
              <w:rPr>
                <w:rFonts w:ascii="Arial" w:eastAsia="Batang" w:hAnsi="Arial" w:cs="Arial"/>
                <w:b/>
                <w:sz w:val="22"/>
                <w:szCs w:val="22"/>
              </w:rPr>
            </w:pPr>
            <w:r>
              <w:rPr>
                <w:rFonts w:ascii="Arial" w:eastAsia="Batang" w:hAnsi="Arial" w:cs="Arial"/>
                <w:b/>
                <w:sz w:val="22"/>
                <w:szCs w:val="22"/>
              </w:rPr>
              <w:t>FINAL GRADE</w:t>
            </w:r>
          </w:p>
        </w:tc>
        <w:tc>
          <w:tcPr>
            <w:tcW w:w="2610" w:type="dxa"/>
            <w:shd w:val="clear" w:color="auto" w:fill="BFBFBF" w:themeFill="background1" w:themeFillShade="BF"/>
            <w:vAlign w:val="center"/>
          </w:tcPr>
          <w:p w14:paraId="1EEA8736" w14:textId="77777777" w:rsidR="00244BB6" w:rsidRDefault="00244BB6" w:rsidP="006D1813">
            <w:pPr>
              <w:jc w:val="center"/>
              <w:rPr>
                <w:rFonts w:ascii="Arial" w:eastAsia="Batang" w:hAnsi="Arial" w:cs="Arial"/>
                <w:b/>
                <w:sz w:val="22"/>
                <w:szCs w:val="22"/>
              </w:rPr>
            </w:pPr>
            <w:r>
              <w:rPr>
                <w:rFonts w:ascii="Arial" w:eastAsia="Batang" w:hAnsi="Arial" w:cs="Arial"/>
                <w:b/>
                <w:sz w:val="22"/>
                <w:szCs w:val="22"/>
              </w:rPr>
              <w:t>PERCENTAGE</w:t>
            </w:r>
          </w:p>
        </w:tc>
      </w:tr>
      <w:tr w:rsidR="00244BB6" w14:paraId="7ED7C74D" w14:textId="77777777" w:rsidTr="006D1813">
        <w:trPr>
          <w:jc w:val="center"/>
        </w:trPr>
        <w:tc>
          <w:tcPr>
            <w:tcW w:w="1800" w:type="dxa"/>
            <w:shd w:val="clear" w:color="auto" w:fill="FAE2D5" w:themeFill="accent2" w:themeFillTint="33"/>
          </w:tcPr>
          <w:p w14:paraId="2FF34156" w14:textId="77777777" w:rsidR="00244BB6" w:rsidRDefault="00244BB6" w:rsidP="006D1813">
            <w:pPr>
              <w:jc w:val="center"/>
              <w:rPr>
                <w:rFonts w:ascii="Arial" w:eastAsia="Batang" w:hAnsi="Arial" w:cs="Arial"/>
                <w:b/>
                <w:sz w:val="22"/>
                <w:szCs w:val="22"/>
              </w:rPr>
            </w:pPr>
            <w:r>
              <w:rPr>
                <w:rFonts w:ascii="Arial" w:eastAsia="Batang" w:hAnsi="Arial" w:cs="Arial"/>
                <w:b/>
                <w:sz w:val="22"/>
                <w:szCs w:val="22"/>
              </w:rPr>
              <w:t>A</w:t>
            </w:r>
          </w:p>
        </w:tc>
        <w:tc>
          <w:tcPr>
            <w:tcW w:w="2610" w:type="dxa"/>
            <w:shd w:val="clear" w:color="auto" w:fill="FAE2D5" w:themeFill="accent2" w:themeFillTint="33"/>
          </w:tcPr>
          <w:p w14:paraId="221E48B3" w14:textId="14408C87" w:rsidR="00244BB6" w:rsidRPr="0011645E" w:rsidRDefault="00244BB6" w:rsidP="006D1813">
            <w:pPr>
              <w:jc w:val="center"/>
              <w:rPr>
                <w:rFonts w:ascii="Arial" w:eastAsia="Batang" w:hAnsi="Arial" w:cs="Arial"/>
                <w:bCs/>
                <w:sz w:val="22"/>
                <w:szCs w:val="22"/>
              </w:rPr>
            </w:pPr>
            <w:r w:rsidRPr="0011645E">
              <w:rPr>
                <w:rFonts w:ascii="Arial" w:eastAsia="Batang" w:hAnsi="Arial" w:cs="Arial"/>
                <w:bCs/>
                <w:sz w:val="22"/>
                <w:szCs w:val="22"/>
              </w:rPr>
              <w:t>89.5</w:t>
            </w:r>
            <w:r>
              <w:rPr>
                <w:rFonts w:ascii="Arial" w:eastAsia="Batang" w:hAnsi="Arial" w:cs="Arial"/>
                <w:bCs/>
                <w:sz w:val="22"/>
                <w:szCs w:val="22"/>
              </w:rPr>
              <w:t>%</w:t>
            </w:r>
            <w:r w:rsidRPr="0011645E">
              <w:rPr>
                <w:rFonts w:ascii="Arial" w:eastAsia="Batang" w:hAnsi="Arial" w:cs="Arial"/>
                <w:bCs/>
                <w:sz w:val="22"/>
                <w:szCs w:val="22"/>
              </w:rPr>
              <w:t xml:space="preserve"> – 100%</w:t>
            </w:r>
          </w:p>
        </w:tc>
      </w:tr>
      <w:tr w:rsidR="00244BB6" w14:paraId="74B9FF1A" w14:textId="77777777" w:rsidTr="006D1813">
        <w:trPr>
          <w:jc w:val="center"/>
        </w:trPr>
        <w:tc>
          <w:tcPr>
            <w:tcW w:w="1800" w:type="dxa"/>
            <w:shd w:val="clear" w:color="auto" w:fill="FAE2D5" w:themeFill="accent2" w:themeFillTint="33"/>
          </w:tcPr>
          <w:p w14:paraId="3705D1BB" w14:textId="77777777" w:rsidR="00244BB6" w:rsidRDefault="00244BB6" w:rsidP="006D1813">
            <w:pPr>
              <w:jc w:val="center"/>
              <w:rPr>
                <w:rFonts w:ascii="Arial" w:eastAsia="Batang" w:hAnsi="Arial" w:cs="Arial"/>
                <w:b/>
                <w:sz w:val="22"/>
                <w:szCs w:val="22"/>
              </w:rPr>
            </w:pPr>
            <w:r>
              <w:rPr>
                <w:rFonts w:ascii="Arial" w:eastAsia="Batang" w:hAnsi="Arial" w:cs="Arial"/>
                <w:b/>
                <w:sz w:val="22"/>
                <w:szCs w:val="22"/>
              </w:rPr>
              <w:t>B</w:t>
            </w:r>
          </w:p>
        </w:tc>
        <w:tc>
          <w:tcPr>
            <w:tcW w:w="2610" w:type="dxa"/>
            <w:shd w:val="clear" w:color="auto" w:fill="FAE2D5" w:themeFill="accent2" w:themeFillTint="33"/>
          </w:tcPr>
          <w:p w14:paraId="754BB70A" w14:textId="181F7951" w:rsidR="00244BB6" w:rsidRPr="0011645E" w:rsidRDefault="00244BB6" w:rsidP="006D1813">
            <w:pPr>
              <w:jc w:val="center"/>
              <w:rPr>
                <w:rFonts w:ascii="Arial" w:eastAsia="Batang" w:hAnsi="Arial" w:cs="Arial"/>
                <w:bCs/>
                <w:sz w:val="22"/>
                <w:szCs w:val="22"/>
              </w:rPr>
            </w:pPr>
            <w:r>
              <w:rPr>
                <w:rFonts w:ascii="Arial" w:eastAsia="Batang" w:hAnsi="Arial" w:cs="Arial"/>
                <w:bCs/>
                <w:sz w:val="22"/>
                <w:szCs w:val="22"/>
              </w:rPr>
              <w:t>79.5% – 89.</w:t>
            </w:r>
            <w:r w:rsidR="00103AE1">
              <w:rPr>
                <w:rFonts w:ascii="Arial" w:eastAsia="Batang" w:hAnsi="Arial" w:cs="Arial"/>
                <w:bCs/>
                <w:sz w:val="22"/>
                <w:szCs w:val="22"/>
              </w:rPr>
              <w:t>4</w:t>
            </w:r>
            <w:r>
              <w:rPr>
                <w:rFonts w:ascii="Arial" w:eastAsia="Batang" w:hAnsi="Arial" w:cs="Arial"/>
                <w:bCs/>
                <w:sz w:val="22"/>
                <w:szCs w:val="22"/>
              </w:rPr>
              <w:t>%</w:t>
            </w:r>
          </w:p>
        </w:tc>
      </w:tr>
      <w:tr w:rsidR="00244BB6" w14:paraId="6C290D35" w14:textId="77777777" w:rsidTr="006D1813">
        <w:trPr>
          <w:jc w:val="center"/>
        </w:trPr>
        <w:tc>
          <w:tcPr>
            <w:tcW w:w="1800" w:type="dxa"/>
            <w:shd w:val="clear" w:color="auto" w:fill="FAE2D5" w:themeFill="accent2" w:themeFillTint="33"/>
          </w:tcPr>
          <w:p w14:paraId="1E7C8E0B" w14:textId="77777777" w:rsidR="00244BB6" w:rsidRDefault="00244BB6" w:rsidP="006D1813">
            <w:pPr>
              <w:jc w:val="center"/>
              <w:rPr>
                <w:rFonts w:ascii="Arial" w:eastAsia="Batang" w:hAnsi="Arial" w:cs="Arial"/>
                <w:b/>
                <w:sz w:val="22"/>
                <w:szCs w:val="22"/>
              </w:rPr>
            </w:pPr>
            <w:r>
              <w:rPr>
                <w:rFonts w:ascii="Arial" w:eastAsia="Batang" w:hAnsi="Arial" w:cs="Arial"/>
                <w:b/>
                <w:sz w:val="22"/>
                <w:szCs w:val="22"/>
              </w:rPr>
              <w:t>C</w:t>
            </w:r>
          </w:p>
        </w:tc>
        <w:tc>
          <w:tcPr>
            <w:tcW w:w="2610" w:type="dxa"/>
            <w:shd w:val="clear" w:color="auto" w:fill="FAE2D5" w:themeFill="accent2" w:themeFillTint="33"/>
          </w:tcPr>
          <w:p w14:paraId="2B6210BE" w14:textId="410E784B" w:rsidR="00244BB6" w:rsidRPr="0011645E" w:rsidRDefault="00244BB6" w:rsidP="006D1813">
            <w:pPr>
              <w:jc w:val="center"/>
              <w:rPr>
                <w:rFonts w:ascii="Arial" w:eastAsia="Batang" w:hAnsi="Arial" w:cs="Arial"/>
                <w:bCs/>
                <w:sz w:val="22"/>
                <w:szCs w:val="22"/>
              </w:rPr>
            </w:pPr>
            <w:r>
              <w:rPr>
                <w:rFonts w:ascii="Arial" w:eastAsia="Batang" w:hAnsi="Arial" w:cs="Arial"/>
                <w:bCs/>
                <w:sz w:val="22"/>
                <w:szCs w:val="22"/>
              </w:rPr>
              <w:t>69.5% – 79.</w:t>
            </w:r>
            <w:r w:rsidR="00103AE1">
              <w:rPr>
                <w:rFonts w:ascii="Arial" w:eastAsia="Batang" w:hAnsi="Arial" w:cs="Arial"/>
                <w:bCs/>
                <w:sz w:val="22"/>
                <w:szCs w:val="22"/>
              </w:rPr>
              <w:t>4</w:t>
            </w:r>
            <w:r>
              <w:rPr>
                <w:rFonts w:ascii="Arial" w:eastAsia="Batang" w:hAnsi="Arial" w:cs="Arial"/>
                <w:bCs/>
                <w:sz w:val="22"/>
                <w:szCs w:val="22"/>
              </w:rPr>
              <w:t xml:space="preserve">% </w:t>
            </w:r>
          </w:p>
        </w:tc>
      </w:tr>
      <w:tr w:rsidR="00244BB6" w14:paraId="753AE742" w14:textId="77777777" w:rsidTr="006D1813">
        <w:trPr>
          <w:jc w:val="center"/>
        </w:trPr>
        <w:tc>
          <w:tcPr>
            <w:tcW w:w="1800" w:type="dxa"/>
          </w:tcPr>
          <w:p w14:paraId="7DEC8F54" w14:textId="77777777" w:rsidR="00244BB6" w:rsidRDefault="00244BB6" w:rsidP="006D1813">
            <w:pPr>
              <w:jc w:val="center"/>
              <w:rPr>
                <w:rFonts w:ascii="Arial" w:eastAsia="Batang" w:hAnsi="Arial" w:cs="Arial"/>
                <w:b/>
                <w:sz w:val="22"/>
                <w:szCs w:val="22"/>
              </w:rPr>
            </w:pPr>
            <w:r>
              <w:rPr>
                <w:rFonts w:ascii="Arial" w:eastAsia="Batang" w:hAnsi="Arial" w:cs="Arial"/>
                <w:b/>
                <w:sz w:val="22"/>
                <w:szCs w:val="22"/>
              </w:rPr>
              <w:t>D</w:t>
            </w:r>
          </w:p>
        </w:tc>
        <w:tc>
          <w:tcPr>
            <w:tcW w:w="2610" w:type="dxa"/>
          </w:tcPr>
          <w:p w14:paraId="77438B10" w14:textId="64266E3F" w:rsidR="00244BB6" w:rsidRPr="0011645E" w:rsidRDefault="00244BB6" w:rsidP="006D1813">
            <w:pPr>
              <w:jc w:val="center"/>
              <w:rPr>
                <w:rFonts w:ascii="Arial" w:eastAsia="Batang" w:hAnsi="Arial" w:cs="Arial"/>
                <w:bCs/>
                <w:sz w:val="22"/>
                <w:szCs w:val="22"/>
              </w:rPr>
            </w:pPr>
            <w:r>
              <w:rPr>
                <w:rFonts w:ascii="Arial" w:eastAsia="Batang" w:hAnsi="Arial" w:cs="Arial"/>
                <w:bCs/>
                <w:sz w:val="22"/>
                <w:szCs w:val="22"/>
              </w:rPr>
              <w:t>59.5% – 69.</w:t>
            </w:r>
            <w:r w:rsidR="00103AE1">
              <w:rPr>
                <w:rFonts w:ascii="Arial" w:eastAsia="Batang" w:hAnsi="Arial" w:cs="Arial"/>
                <w:bCs/>
                <w:sz w:val="22"/>
                <w:szCs w:val="22"/>
              </w:rPr>
              <w:t>4</w:t>
            </w:r>
            <w:r>
              <w:rPr>
                <w:rFonts w:ascii="Arial" w:eastAsia="Batang" w:hAnsi="Arial" w:cs="Arial"/>
                <w:bCs/>
                <w:sz w:val="22"/>
                <w:szCs w:val="22"/>
              </w:rPr>
              <w:t>%</w:t>
            </w:r>
          </w:p>
        </w:tc>
      </w:tr>
      <w:tr w:rsidR="00244BB6" w14:paraId="66C58498" w14:textId="77777777" w:rsidTr="006D1813">
        <w:trPr>
          <w:jc w:val="center"/>
        </w:trPr>
        <w:tc>
          <w:tcPr>
            <w:tcW w:w="1800" w:type="dxa"/>
          </w:tcPr>
          <w:p w14:paraId="6FC6D851" w14:textId="77777777" w:rsidR="00244BB6" w:rsidRDefault="00244BB6" w:rsidP="006D1813">
            <w:pPr>
              <w:jc w:val="center"/>
              <w:rPr>
                <w:rFonts w:ascii="Arial" w:eastAsia="Batang" w:hAnsi="Arial" w:cs="Arial"/>
                <w:b/>
                <w:sz w:val="22"/>
                <w:szCs w:val="22"/>
              </w:rPr>
            </w:pPr>
            <w:r>
              <w:rPr>
                <w:rFonts w:ascii="Arial" w:eastAsia="Batang" w:hAnsi="Arial" w:cs="Arial"/>
                <w:b/>
                <w:sz w:val="22"/>
                <w:szCs w:val="22"/>
              </w:rPr>
              <w:t>F</w:t>
            </w:r>
          </w:p>
        </w:tc>
        <w:tc>
          <w:tcPr>
            <w:tcW w:w="2610" w:type="dxa"/>
          </w:tcPr>
          <w:p w14:paraId="3A6599AE" w14:textId="31605FE6" w:rsidR="00244BB6" w:rsidRPr="0011645E" w:rsidRDefault="00244BB6" w:rsidP="006D1813">
            <w:pPr>
              <w:jc w:val="center"/>
              <w:rPr>
                <w:rFonts w:ascii="Arial" w:eastAsia="Batang" w:hAnsi="Arial" w:cs="Arial"/>
                <w:bCs/>
                <w:sz w:val="22"/>
                <w:szCs w:val="22"/>
              </w:rPr>
            </w:pPr>
            <w:r w:rsidRPr="0011645E">
              <w:rPr>
                <w:rFonts w:ascii="Arial" w:eastAsia="Batang" w:hAnsi="Arial" w:cs="Arial"/>
                <w:bCs/>
                <w:sz w:val="22"/>
                <w:szCs w:val="22"/>
              </w:rPr>
              <w:t>&lt;</w:t>
            </w:r>
            <w:r>
              <w:rPr>
                <w:rFonts w:ascii="Arial" w:eastAsia="Batang" w:hAnsi="Arial" w:cs="Arial"/>
                <w:bCs/>
                <w:sz w:val="22"/>
                <w:szCs w:val="22"/>
              </w:rPr>
              <w:t xml:space="preserve"> 59.5%</w:t>
            </w:r>
          </w:p>
        </w:tc>
      </w:tr>
    </w:tbl>
    <w:p w14:paraId="427CB9FF" w14:textId="77777777" w:rsidR="00244BB6" w:rsidRDefault="00244BB6" w:rsidP="00244BB6">
      <w:pPr>
        <w:ind w:left="4230"/>
        <w:rPr>
          <w:rFonts w:ascii="Arial" w:eastAsia="Batang" w:hAnsi="Arial" w:cs="Arial"/>
          <w:b/>
          <w:sz w:val="22"/>
          <w:szCs w:val="22"/>
        </w:rPr>
      </w:pPr>
    </w:p>
    <w:p w14:paraId="45F8525D" w14:textId="2FFCBD3E" w:rsidR="00244BB6" w:rsidRPr="005A70C5" w:rsidRDefault="00244BB6" w:rsidP="00244BB6">
      <w:pPr>
        <w:spacing w:before="120"/>
        <w:rPr>
          <w:rFonts w:ascii="Arial" w:hAnsi="Arial" w:cs="Arial"/>
          <w:sz w:val="22"/>
          <w:szCs w:val="22"/>
        </w:rPr>
      </w:pPr>
      <w:r w:rsidRPr="00F4370A">
        <w:rPr>
          <w:rFonts w:ascii="Arial" w:eastAsia="Batang" w:hAnsi="Arial" w:cs="Arial"/>
          <w:sz w:val="22"/>
          <w:szCs w:val="22"/>
        </w:rPr>
        <w:t xml:space="preserve">Students will not be allowed to take an </w:t>
      </w:r>
      <w:r>
        <w:rPr>
          <w:rFonts w:ascii="Arial" w:eastAsia="Batang" w:hAnsi="Arial" w:cs="Arial"/>
          <w:sz w:val="22"/>
          <w:szCs w:val="22"/>
        </w:rPr>
        <w:t>i</w:t>
      </w:r>
      <w:r w:rsidRPr="00F4370A">
        <w:rPr>
          <w:rFonts w:ascii="Arial" w:eastAsia="Batang" w:hAnsi="Arial" w:cs="Arial"/>
          <w:sz w:val="22"/>
          <w:szCs w:val="22"/>
        </w:rPr>
        <w:t>ncomplete in this course due to poor planning</w:t>
      </w:r>
      <w:r w:rsidR="00103AE1">
        <w:rPr>
          <w:rFonts w:ascii="Arial" w:eastAsia="Batang" w:hAnsi="Arial" w:cs="Arial"/>
          <w:sz w:val="22"/>
          <w:szCs w:val="22"/>
        </w:rPr>
        <w:t xml:space="preserve">. If you have a legitimate reason for an incomplete, please talk with me as soon as possible to discuss the situation and identify the documentation required to support your request. </w:t>
      </w:r>
      <w:r w:rsidRPr="00F4370A">
        <w:rPr>
          <w:rFonts w:ascii="Arial" w:eastAsia="Batang" w:hAnsi="Arial" w:cs="Arial"/>
          <w:sz w:val="22"/>
          <w:szCs w:val="22"/>
        </w:rPr>
        <w:t xml:space="preserve">Please consult the </w:t>
      </w:r>
      <w:r>
        <w:rPr>
          <w:rFonts w:ascii="Arial" w:eastAsia="Batang" w:hAnsi="Arial" w:cs="Arial"/>
          <w:sz w:val="22"/>
          <w:szCs w:val="22"/>
        </w:rPr>
        <w:t>UNT</w:t>
      </w:r>
      <w:r w:rsidRPr="00F4370A">
        <w:rPr>
          <w:rFonts w:ascii="Arial" w:eastAsia="Batang" w:hAnsi="Arial" w:cs="Arial"/>
          <w:sz w:val="22"/>
          <w:szCs w:val="22"/>
        </w:rPr>
        <w:t xml:space="preserve"> catalog to review </w:t>
      </w:r>
      <w:r w:rsidR="00103AE1">
        <w:rPr>
          <w:rFonts w:ascii="Arial" w:eastAsia="Batang" w:hAnsi="Arial" w:cs="Arial"/>
          <w:sz w:val="22"/>
          <w:szCs w:val="22"/>
        </w:rPr>
        <w:t xml:space="preserve">the </w:t>
      </w:r>
      <w:r w:rsidRPr="00F4370A">
        <w:rPr>
          <w:rFonts w:ascii="Arial" w:eastAsia="Batang" w:hAnsi="Arial" w:cs="Arial"/>
          <w:sz w:val="22"/>
          <w:szCs w:val="22"/>
        </w:rPr>
        <w:t>conditions under which an incomplete may be granted.</w:t>
      </w:r>
      <w:r w:rsidRPr="00F4370A">
        <w:rPr>
          <w:rFonts w:ascii="Arial" w:eastAsia="Batang" w:hAnsi="Arial" w:cs="Arial"/>
          <w:sz w:val="22"/>
          <w:szCs w:val="22"/>
        </w:rPr>
        <w:tab/>
      </w:r>
    </w:p>
    <w:p w14:paraId="627C94BF" w14:textId="77777777" w:rsidR="00244BB6" w:rsidRDefault="00244BB6" w:rsidP="00244BB6">
      <w:pPr>
        <w:jc w:val="both"/>
        <w:rPr>
          <w:rFonts w:ascii="Arial" w:eastAsia="Batang" w:hAnsi="Arial" w:cs="Arial"/>
          <w:b/>
          <w:bCs/>
          <w:sz w:val="22"/>
          <w:szCs w:val="22"/>
          <w:u w:val="single"/>
        </w:rPr>
      </w:pPr>
    </w:p>
    <w:p w14:paraId="219CB36D" w14:textId="035F9BF2" w:rsidR="00244BB6" w:rsidRPr="00103AE1" w:rsidRDefault="00244BB6" w:rsidP="00244BB6">
      <w:pPr>
        <w:jc w:val="both"/>
        <w:rPr>
          <w:rFonts w:ascii="Arial" w:hAnsi="Arial" w:cs="Arial"/>
          <w:sz w:val="22"/>
          <w:szCs w:val="22"/>
        </w:rPr>
      </w:pPr>
      <w:r w:rsidRPr="00F4370A">
        <w:rPr>
          <w:rFonts w:ascii="Arial" w:hAnsi="Arial" w:cs="Arial"/>
          <w:b/>
          <w:sz w:val="22"/>
          <w:szCs w:val="22"/>
          <w:u w:val="single"/>
        </w:rPr>
        <w:t>Exam</w:t>
      </w:r>
      <w:r>
        <w:rPr>
          <w:rFonts w:ascii="Arial" w:hAnsi="Arial" w:cs="Arial"/>
          <w:b/>
          <w:sz w:val="22"/>
          <w:szCs w:val="22"/>
          <w:u w:val="single"/>
        </w:rPr>
        <w:t>s</w:t>
      </w:r>
      <w:r w:rsidRPr="00F4370A">
        <w:rPr>
          <w:rFonts w:ascii="Arial" w:hAnsi="Arial" w:cs="Arial"/>
          <w:b/>
          <w:sz w:val="22"/>
          <w:szCs w:val="22"/>
          <w:u w:val="single"/>
        </w:rPr>
        <w:t>:</w:t>
      </w:r>
    </w:p>
    <w:p w14:paraId="6F52DF8D" w14:textId="22CB0246" w:rsidR="00103AE1" w:rsidRDefault="00716266" w:rsidP="00244BB6">
      <w:pPr>
        <w:rPr>
          <w:rFonts w:ascii="Arial" w:hAnsi="Arial" w:cs="Arial"/>
          <w:sz w:val="22"/>
          <w:szCs w:val="22"/>
        </w:rPr>
      </w:pPr>
      <w:r>
        <w:rPr>
          <w:rFonts w:ascii="Arial" w:hAnsi="Arial" w:cs="Arial"/>
          <w:sz w:val="22"/>
          <w:szCs w:val="22"/>
        </w:rPr>
        <w:t xml:space="preserve">You will complete </w:t>
      </w:r>
      <w:proofErr w:type="gramStart"/>
      <w:r w:rsidRPr="00716266">
        <w:rPr>
          <w:rFonts w:ascii="Arial" w:hAnsi="Arial" w:cs="Arial"/>
          <w:b/>
          <w:bCs/>
          <w:color w:val="00B050"/>
          <w:sz w:val="22"/>
          <w:szCs w:val="22"/>
        </w:rPr>
        <w:t>four unit</w:t>
      </w:r>
      <w:proofErr w:type="gramEnd"/>
      <w:r w:rsidRPr="00716266">
        <w:rPr>
          <w:rFonts w:ascii="Arial" w:hAnsi="Arial" w:cs="Arial"/>
          <w:b/>
          <w:bCs/>
          <w:color w:val="00B050"/>
          <w:sz w:val="22"/>
          <w:szCs w:val="22"/>
        </w:rPr>
        <w:t xml:space="preserve"> exams</w:t>
      </w:r>
      <w:r w:rsidRPr="00716266">
        <w:rPr>
          <w:rFonts w:ascii="Arial" w:hAnsi="Arial" w:cs="Arial"/>
          <w:color w:val="00B050"/>
          <w:sz w:val="22"/>
          <w:szCs w:val="22"/>
        </w:rPr>
        <w:t xml:space="preserve"> </w:t>
      </w:r>
      <w:r>
        <w:rPr>
          <w:rFonts w:ascii="Arial" w:hAnsi="Arial" w:cs="Arial"/>
          <w:sz w:val="22"/>
          <w:szCs w:val="22"/>
        </w:rPr>
        <w:t xml:space="preserve">and </w:t>
      </w:r>
      <w:r w:rsidRPr="00716266">
        <w:rPr>
          <w:rFonts w:ascii="Arial" w:hAnsi="Arial" w:cs="Arial"/>
          <w:b/>
          <w:bCs/>
          <w:color w:val="00B050"/>
          <w:sz w:val="22"/>
          <w:szCs w:val="22"/>
        </w:rPr>
        <w:t>one final exam</w:t>
      </w:r>
      <w:r w:rsidRPr="00716266">
        <w:rPr>
          <w:rFonts w:ascii="Arial" w:hAnsi="Arial" w:cs="Arial"/>
          <w:color w:val="00B050"/>
          <w:sz w:val="22"/>
          <w:szCs w:val="22"/>
        </w:rPr>
        <w:t xml:space="preserve"> </w:t>
      </w:r>
      <w:r>
        <w:rPr>
          <w:rFonts w:ascii="Arial" w:hAnsi="Arial" w:cs="Arial"/>
          <w:sz w:val="22"/>
          <w:szCs w:val="22"/>
        </w:rPr>
        <w:t>during this class</w:t>
      </w:r>
      <w:r w:rsidR="00103AE1">
        <w:rPr>
          <w:rFonts w:ascii="Arial" w:hAnsi="Arial" w:cs="Arial"/>
          <w:sz w:val="22"/>
          <w:szCs w:val="22"/>
        </w:rPr>
        <w:t>.</w:t>
      </w:r>
    </w:p>
    <w:p w14:paraId="353F09A0" w14:textId="5CCDA371" w:rsidR="00103AE1" w:rsidRDefault="00244BB6" w:rsidP="00103AE1">
      <w:pPr>
        <w:pStyle w:val="ListParagraph"/>
        <w:numPr>
          <w:ilvl w:val="0"/>
          <w:numId w:val="16"/>
        </w:numPr>
        <w:rPr>
          <w:rFonts w:ascii="Arial" w:hAnsi="Arial" w:cs="Arial"/>
          <w:sz w:val="22"/>
          <w:szCs w:val="22"/>
        </w:rPr>
      </w:pPr>
      <w:r w:rsidRPr="00103AE1">
        <w:rPr>
          <w:rFonts w:ascii="Arial" w:hAnsi="Arial" w:cs="Arial"/>
          <w:sz w:val="22"/>
          <w:szCs w:val="22"/>
        </w:rPr>
        <w:t>Exam 1 (</w:t>
      </w:r>
      <w:r w:rsidR="00716266">
        <w:rPr>
          <w:rFonts w:ascii="Arial" w:hAnsi="Arial" w:cs="Arial"/>
          <w:b/>
          <w:bCs/>
          <w:sz w:val="22"/>
          <w:szCs w:val="22"/>
        </w:rPr>
        <w:t>May</w:t>
      </w:r>
      <w:r w:rsidRPr="00103AE1">
        <w:rPr>
          <w:rFonts w:ascii="Arial" w:hAnsi="Arial" w:cs="Arial"/>
          <w:b/>
          <w:bCs/>
          <w:sz w:val="22"/>
          <w:szCs w:val="22"/>
        </w:rPr>
        <w:t xml:space="preserve"> </w:t>
      </w:r>
      <w:r w:rsidR="008B0656">
        <w:rPr>
          <w:rFonts w:ascii="Arial" w:hAnsi="Arial" w:cs="Arial"/>
          <w:b/>
          <w:bCs/>
          <w:sz w:val="22"/>
          <w:szCs w:val="22"/>
        </w:rPr>
        <w:t>2</w:t>
      </w:r>
      <w:r w:rsidR="00FE5BDF">
        <w:rPr>
          <w:rFonts w:ascii="Arial" w:hAnsi="Arial" w:cs="Arial"/>
          <w:b/>
          <w:bCs/>
          <w:sz w:val="22"/>
          <w:szCs w:val="22"/>
        </w:rPr>
        <w:t>6</w:t>
      </w:r>
      <w:r w:rsidR="008B0656" w:rsidRPr="008B0656">
        <w:rPr>
          <w:rFonts w:ascii="Arial" w:hAnsi="Arial" w:cs="Arial"/>
          <w:b/>
          <w:bCs/>
          <w:sz w:val="22"/>
          <w:szCs w:val="22"/>
          <w:vertAlign w:val="superscript"/>
        </w:rPr>
        <w:t>th</w:t>
      </w:r>
      <w:r w:rsidRPr="00103AE1">
        <w:rPr>
          <w:rFonts w:ascii="Arial" w:hAnsi="Arial" w:cs="Arial"/>
          <w:sz w:val="22"/>
          <w:szCs w:val="22"/>
        </w:rPr>
        <w:t xml:space="preserve">) </w:t>
      </w:r>
    </w:p>
    <w:p w14:paraId="7D1EB7E0" w14:textId="18C36A30" w:rsidR="00103AE1" w:rsidRDefault="00244BB6" w:rsidP="00103AE1">
      <w:pPr>
        <w:pStyle w:val="ListParagraph"/>
        <w:numPr>
          <w:ilvl w:val="0"/>
          <w:numId w:val="16"/>
        </w:numPr>
        <w:rPr>
          <w:rFonts w:ascii="Arial" w:hAnsi="Arial" w:cs="Arial"/>
          <w:sz w:val="22"/>
          <w:szCs w:val="22"/>
        </w:rPr>
      </w:pPr>
      <w:r w:rsidRPr="00103AE1">
        <w:rPr>
          <w:rFonts w:ascii="Arial" w:hAnsi="Arial" w:cs="Arial"/>
          <w:sz w:val="22"/>
          <w:szCs w:val="22"/>
        </w:rPr>
        <w:t>Exam 2 (</w:t>
      </w:r>
      <w:r w:rsidR="00716266">
        <w:rPr>
          <w:rFonts w:ascii="Arial" w:hAnsi="Arial" w:cs="Arial"/>
          <w:b/>
          <w:bCs/>
          <w:sz w:val="22"/>
          <w:szCs w:val="22"/>
        </w:rPr>
        <w:t xml:space="preserve">June </w:t>
      </w:r>
      <w:r w:rsidR="00FE5BDF">
        <w:rPr>
          <w:rFonts w:ascii="Arial" w:hAnsi="Arial" w:cs="Arial"/>
          <w:b/>
          <w:bCs/>
          <w:sz w:val="22"/>
          <w:szCs w:val="22"/>
        </w:rPr>
        <w:t>2</w:t>
      </w:r>
      <w:r w:rsidR="00FE5BDF">
        <w:rPr>
          <w:rFonts w:ascii="Arial" w:hAnsi="Arial" w:cs="Arial"/>
          <w:b/>
          <w:bCs/>
          <w:sz w:val="22"/>
          <w:szCs w:val="22"/>
          <w:vertAlign w:val="superscript"/>
        </w:rPr>
        <w:t>nd</w:t>
      </w:r>
      <w:r w:rsidRPr="00103AE1">
        <w:rPr>
          <w:rFonts w:ascii="Arial" w:hAnsi="Arial" w:cs="Arial"/>
          <w:sz w:val="22"/>
          <w:szCs w:val="22"/>
        </w:rPr>
        <w:t xml:space="preserve">) </w:t>
      </w:r>
    </w:p>
    <w:p w14:paraId="021C4A41" w14:textId="36449EE4" w:rsidR="00103AE1" w:rsidRDefault="00244BB6" w:rsidP="00103AE1">
      <w:pPr>
        <w:pStyle w:val="ListParagraph"/>
        <w:numPr>
          <w:ilvl w:val="0"/>
          <w:numId w:val="16"/>
        </w:numPr>
        <w:rPr>
          <w:rFonts w:ascii="Arial" w:hAnsi="Arial" w:cs="Arial"/>
          <w:sz w:val="22"/>
          <w:szCs w:val="22"/>
        </w:rPr>
      </w:pPr>
      <w:r w:rsidRPr="00103AE1">
        <w:rPr>
          <w:rFonts w:ascii="Arial" w:hAnsi="Arial" w:cs="Arial"/>
          <w:sz w:val="22"/>
          <w:szCs w:val="22"/>
        </w:rPr>
        <w:t>Exam 3 (</w:t>
      </w:r>
      <w:r w:rsidR="00716266">
        <w:rPr>
          <w:rFonts w:ascii="Arial" w:hAnsi="Arial" w:cs="Arial"/>
          <w:b/>
          <w:bCs/>
          <w:sz w:val="22"/>
          <w:szCs w:val="22"/>
        </w:rPr>
        <w:t xml:space="preserve">June </w:t>
      </w:r>
      <w:r w:rsidR="00FE5BDF">
        <w:rPr>
          <w:rFonts w:ascii="Arial" w:hAnsi="Arial" w:cs="Arial"/>
          <w:b/>
          <w:bCs/>
          <w:sz w:val="22"/>
          <w:szCs w:val="22"/>
        </w:rPr>
        <w:t>8</w:t>
      </w:r>
      <w:r w:rsidR="00716266" w:rsidRPr="00716266">
        <w:rPr>
          <w:rFonts w:ascii="Arial" w:hAnsi="Arial" w:cs="Arial"/>
          <w:b/>
          <w:bCs/>
          <w:sz w:val="22"/>
          <w:szCs w:val="22"/>
          <w:vertAlign w:val="superscript"/>
        </w:rPr>
        <w:t>th</w:t>
      </w:r>
      <w:r w:rsidRPr="00103AE1">
        <w:rPr>
          <w:rFonts w:ascii="Arial" w:hAnsi="Arial" w:cs="Arial"/>
          <w:sz w:val="22"/>
          <w:szCs w:val="22"/>
        </w:rPr>
        <w:t>)</w:t>
      </w:r>
    </w:p>
    <w:p w14:paraId="101DF313" w14:textId="2B845601" w:rsidR="00103AE1" w:rsidRDefault="00244BB6" w:rsidP="00103AE1">
      <w:pPr>
        <w:pStyle w:val="ListParagraph"/>
        <w:numPr>
          <w:ilvl w:val="0"/>
          <w:numId w:val="16"/>
        </w:numPr>
        <w:rPr>
          <w:rFonts w:ascii="Arial" w:hAnsi="Arial" w:cs="Arial"/>
          <w:sz w:val="22"/>
          <w:szCs w:val="22"/>
        </w:rPr>
      </w:pPr>
      <w:r w:rsidRPr="00103AE1">
        <w:rPr>
          <w:rFonts w:ascii="Arial" w:hAnsi="Arial" w:cs="Arial"/>
          <w:sz w:val="22"/>
          <w:szCs w:val="22"/>
        </w:rPr>
        <w:t>Exam 4 (</w:t>
      </w:r>
      <w:r w:rsidR="00716266">
        <w:rPr>
          <w:rFonts w:ascii="Arial" w:hAnsi="Arial" w:cs="Arial"/>
          <w:b/>
          <w:bCs/>
          <w:sz w:val="22"/>
          <w:szCs w:val="22"/>
        </w:rPr>
        <w:t>June 1</w:t>
      </w:r>
      <w:r w:rsidR="00C42958">
        <w:rPr>
          <w:rFonts w:ascii="Arial" w:hAnsi="Arial" w:cs="Arial"/>
          <w:b/>
          <w:bCs/>
          <w:sz w:val="22"/>
          <w:szCs w:val="22"/>
        </w:rPr>
        <w:t>7</w:t>
      </w:r>
      <w:r w:rsidR="00716266" w:rsidRPr="00716266">
        <w:rPr>
          <w:rFonts w:ascii="Arial" w:hAnsi="Arial" w:cs="Arial"/>
          <w:b/>
          <w:bCs/>
          <w:sz w:val="22"/>
          <w:szCs w:val="22"/>
          <w:vertAlign w:val="superscript"/>
        </w:rPr>
        <w:t>th</w:t>
      </w:r>
      <w:r w:rsidRPr="00103AE1">
        <w:rPr>
          <w:rFonts w:ascii="Arial" w:hAnsi="Arial" w:cs="Arial"/>
          <w:sz w:val="22"/>
          <w:szCs w:val="22"/>
        </w:rPr>
        <w:t>)</w:t>
      </w:r>
    </w:p>
    <w:p w14:paraId="5E987A46" w14:textId="31915ECD" w:rsidR="00103AE1" w:rsidRDefault="00103AE1" w:rsidP="00103AE1">
      <w:pPr>
        <w:pStyle w:val="ListParagraph"/>
        <w:numPr>
          <w:ilvl w:val="0"/>
          <w:numId w:val="16"/>
        </w:numPr>
        <w:rPr>
          <w:rFonts w:ascii="Arial" w:hAnsi="Arial" w:cs="Arial"/>
          <w:sz w:val="22"/>
          <w:szCs w:val="22"/>
        </w:rPr>
      </w:pPr>
      <w:r>
        <w:rPr>
          <w:rFonts w:ascii="Arial" w:hAnsi="Arial" w:cs="Arial"/>
          <w:sz w:val="22"/>
          <w:szCs w:val="22"/>
        </w:rPr>
        <w:t xml:space="preserve">Final Exam </w:t>
      </w:r>
      <w:r w:rsidRPr="00103AE1">
        <w:rPr>
          <w:rFonts w:ascii="Arial" w:hAnsi="Arial" w:cs="Arial"/>
          <w:sz w:val="22"/>
          <w:szCs w:val="22"/>
        </w:rPr>
        <w:t>(</w:t>
      </w:r>
      <w:r w:rsidR="00716266">
        <w:rPr>
          <w:rFonts w:ascii="Arial" w:hAnsi="Arial" w:cs="Arial"/>
          <w:b/>
          <w:bCs/>
          <w:sz w:val="22"/>
          <w:szCs w:val="22"/>
        </w:rPr>
        <w:t xml:space="preserve">June </w:t>
      </w:r>
      <w:r w:rsidR="00FE5BDF">
        <w:rPr>
          <w:rFonts w:ascii="Arial" w:hAnsi="Arial" w:cs="Arial"/>
          <w:b/>
          <w:bCs/>
          <w:sz w:val="22"/>
          <w:szCs w:val="22"/>
        </w:rPr>
        <w:t>19</w:t>
      </w:r>
      <w:r w:rsidR="00716266" w:rsidRPr="00716266">
        <w:rPr>
          <w:rFonts w:ascii="Arial" w:hAnsi="Arial" w:cs="Arial"/>
          <w:b/>
          <w:bCs/>
          <w:sz w:val="22"/>
          <w:szCs w:val="22"/>
          <w:vertAlign w:val="superscript"/>
        </w:rPr>
        <w:t>th</w:t>
      </w:r>
      <w:r w:rsidRPr="00103AE1">
        <w:rPr>
          <w:rFonts w:ascii="Arial" w:hAnsi="Arial" w:cs="Arial"/>
          <w:sz w:val="22"/>
          <w:szCs w:val="22"/>
        </w:rPr>
        <w:t>)</w:t>
      </w:r>
    </w:p>
    <w:p w14:paraId="30A57FE0" w14:textId="77777777" w:rsidR="00103AE1" w:rsidRDefault="00103AE1" w:rsidP="00103AE1">
      <w:pPr>
        <w:rPr>
          <w:rFonts w:ascii="Arial" w:hAnsi="Arial" w:cs="Arial"/>
          <w:sz w:val="22"/>
          <w:szCs w:val="22"/>
        </w:rPr>
      </w:pPr>
    </w:p>
    <w:p w14:paraId="139C13AC" w14:textId="535FEC9D" w:rsidR="00244BB6" w:rsidRPr="00103AE1" w:rsidRDefault="00244BB6" w:rsidP="00EE0CC4">
      <w:pPr>
        <w:jc w:val="both"/>
        <w:rPr>
          <w:rFonts w:ascii="Arial" w:hAnsi="Arial" w:cs="Arial"/>
          <w:sz w:val="22"/>
          <w:szCs w:val="22"/>
        </w:rPr>
      </w:pPr>
      <w:r w:rsidRPr="00103AE1">
        <w:rPr>
          <w:rFonts w:ascii="Arial" w:hAnsi="Arial" w:cs="Arial"/>
          <w:sz w:val="22"/>
          <w:szCs w:val="22"/>
        </w:rPr>
        <w:t>You will complete these tests individually</w:t>
      </w:r>
      <w:r w:rsidR="00103AE1">
        <w:rPr>
          <w:rFonts w:ascii="Arial" w:hAnsi="Arial" w:cs="Arial"/>
          <w:sz w:val="22"/>
          <w:szCs w:val="22"/>
        </w:rPr>
        <w:t xml:space="preserve">, </w:t>
      </w:r>
      <w:r w:rsidR="00716266">
        <w:rPr>
          <w:rFonts w:ascii="Arial" w:hAnsi="Arial" w:cs="Arial"/>
          <w:sz w:val="22"/>
          <w:szCs w:val="22"/>
        </w:rPr>
        <w:t>and the tests will consist</w:t>
      </w:r>
      <w:r w:rsidR="00103AE1">
        <w:rPr>
          <w:rFonts w:ascii="Arial" w:hAnsi="Arial" w:cs="Arial"/>
          <w:sz w:val="22"/>
          <w:szCs w:val="22"/>
        </w:rPr>
        <w:t xml:space="preserve"> of multiple-choice questions</w:t>
      </w:r>
      <w:r w:rsidRPr="00103AE1">
        <w:rPr>
          <w:rFonts w:ascii="Arial" w:hAnsi="Arial" w:cs="Arial"/>
          <w:sz w:val="22"/>
          <w:szCs w:val="22"/>
        </w:rPr>
        <w:t xml:space="preserve">. These </w:t>
      </w:r>
      <w:r w:rsidR="00FE5BDF" w:rsidRPr="00103AE1">
        <w:rPr>
          <w:rFonts w:ascii="Arial" w:hAnsi="Arial" w:cs="Arial"/>
          <w:sz w:val="22"/>
          <w:szCs w:val="22"/>
        </w:rPr>
        <w:t>four-unit</w:t>
      </w:r>
      <w:r w:rsidR="00716266">
        <w:rPr>
          <w:rFonts w:ascii="Arial" w:hAnsi="Arial" w:cs="Arial"/>
          <w:sz w:val="22"/>
          <w:szCs w:val="22"/>
        </w:rPr>
        <w:t xml:space="preserve"> </w:t>
      </w:r>
      <w:r w:rsidRPr="00103AE1">
        <w:rPr>
          <w:rFonts w:ascii="Arial" w:hAnsi="Arial" w:cs="Arial"/>
          <w:sz w:val="22"/>
          <w:szCs w:val="22"/>
        </w:rPr>
        <w:t xml:space="preserve">exams will be worth </w:t>
      </w:r>
      <w:r w:rsidR="00716266">
        <w:rPr>
          <w:rFonts w:ascii="Arial" w:hAnsi="Arial" w:cs="Arial"/>
          <w:sz w:val="22"/>
          <w:szCs w:val="22"/>
        </w:rPr>
        <w:t>50</w:t>
      </w:r>
      <w:r w:rsidRPr="00103AE1">
        <w:rPr>
          <w:rFonts w:ascii="Arial" w:hAnsi="Arial" w:cs="Arial"/>
          <w:sz w:val="22"/>
          <w:szCs w:val="22"/>
        </w:rPr>
        <w:t>% of your grade</w:t>
      </w:r>
      <w:r w:rsidR="00716266">
        <w:rPr>
          <w:rFonts w:ascii="Arial" w:hAnsi="Arial" w:cs="Arial"/>
          <w:sz w:val="22"/>
          <w:szCs w:val="22"/>
        </w:rPr>
        <w:t>, and the final exam will be worth 25% of your final grade</w:t>
      </w:r>
      <w:r w:rsidRPr="00103AE1">
        <w:rPr>
          <w:rFonts w:ascii="Arial" w:hAnsi="Arial" w:cs="Arial"/>
          <w:sz w:val="22"/>
          <w:szCs w:val="22"/>
        </w:rPr>
        <w:t xml:space="preserve">. </w:t>
      </w:r>
      <w:r w:rsidRPr="00716266">
        <w:rPr>
          <w:rFonts w:ascii="Arial" w:hAnsi="Arial" w:cs="Arial"/>
          <w:b/>
          <w:bCs/>
          <w:i/>
          <w:iCs/>
          <w:color w:val="C00000"/>
          <w:sz w:val="22"/>
          <w:szCs w:val="22"/>
          <w:u w:val="single"/>
        </w:rPr>
        <w:t>There will be no make-up exams</w:t>
      </w:r>
      <w:r w:rsidRPr="00716266">
        <w:rPr>
          <w:rFonts w:ascii="Arial" w:hAnsi="Arial" w:cs="Arial"/>
          <w:b/>
          <w:bCs/>
          <w:color w:val="C00000"/>
          <w:sz w:val="22"/>
          <w:szCs w:val="22"/>
        </w:rPr>
        <w:t>,</w:t>
      </w:r>
      <w:r w:rsidRPr="00103AE1">
        <w:rPr>
          <w:rFonts w:ascii="Arial" w:hAnsi="Arial" w:cs="Arial"/>
          <w:sz w:val="22"/>
          <w:szCs w:val="22"/>
        </w:rPr>
        <w:t xml:space="preserve"> so please put these dates on your calendar. </w:t>
      </w:r>
      <w:r w:rsidRPr="00103AE1">
        <w:rPr>
          <w:rFonts w:ascii="Arial" w:hAnsi="Arial" w:cs="Arial"/>
          <w:b/>
          <w:sz w:val="22"/>
          <w:szCs w:val="22"/>
        </w:rPr>
        <w:t xml:space="preserve"> </w:t>
      </w:r>
      <w:r w:rsidR="00EE0CC4" w:rsidRPr="00EE0CC4">
        <w:rPr>
          <w:rFonts w:ascii="Arial" w:hAnsi="Arial" w:cs="Arial"/>
          <w:bCs/>
          <w:sz w:val="22"/>
          <w:szCs w:val="22"/>
        </w:rPr>
        <w:t>Students are expected to arrive on time for all exams. Exams will begin and end at the scheduled times for all students.</w:t>
      </w:r>
      <w:r w:rsidR="00EE0CC4">
        <w:rPr>
          <w:rFonts w:ascii="Arial" w:hAnsi="Arial" w:cs="Arial"/>
          <w:bCs/>
          <w:sz w:val="22"/>
          <w:szCs w:val="22"/>
        </w:rPr>
        <w:t xml:space="preserve"> To be clear, students who arrive late will NOT be given additional time beyond the scheduled end of the exam. </w:t>
      </w:r>
    </w:p>
    <w:p w14:paraId="65AB745D" w14:textId="77777777" w:rsidR="00244BB6" w:rsidRDefault="00244BB6" w:rsidP="00244BB6">
      <w:pPr>
        <w:rPr>
          <w:rFonts w:ascii="Arial" w:eastAsia="Batang" w:hAnsi="Arial" w:cs="Arial"/>
          <w:b/>
          <w:sz w:val="22"/>
          <w:szCs w:val="22"/>
          <w:u w:val="single"/>
        </w:rPr>
      </w:pPr>
    </w:p>
    <w:p w14:paraId="45227DDB" w14:textId="54BD723B" w:rsidR="00716266" w:rsidRPr="00103AE1" w:rsidRDefault="00716266" w:rsidP="00716266">
      <w:pPr>
        <w:jc w:val="both"/>
        <w:rPr>
          <w:rFonts w:ascii="Arial" w:hAnsi="Arial" w:cs="Arial"/>
          <w:sz w:val="22"/>
          <w:szCs w:val="22"/>
        </w:rPr>
      </w:pPr>
      <w:r>
        <w:rPr>
          <w:rFonts w:ascii="Arial" w:hAnsi="Arial" w:cs="Arial"/>
          <w:b/>
          <w:sz w:val="22"/>
          <w:szCs w:val="22"/>
          <w:u w:val="single"/>
        </w:rPr>
        <w:t>Assignments</w:t>
      </w:r>
      <w:r w:rsidRPr="00F4370A">
        <w:rPr>
          <w:rFonts w:ascii="Arial" w:hAnsi="Arial" w:cs="Arial"/>
          <w:b/>
          <w:sz w:val="22"/>
          <w:szCs w:val="22"/>
          <w:u w:val="single"/>
        </w:rPr>
        <w:t>:</w:t>
      </w:r>
    </w:p>
    <w:p w14:paraId="74E311A9" w14:textId="13FB195A" w:rsidR="00244BB6" w:rsidRDefault="00716266" w:rsidP="00716266">
      <w:pPr>
        <w:jc w:val="both"/>
        <w:rPr>
          <w:rFonts w:ascii="Arial" w:hAnsi="Arial" w:cs="Arial"/>
          <w:sz w:val="22"/>
          <w:szCs w:val="22"/>
        </w:rPr>
      </w:pPr>
      <w:r>
        <w:rPr>
          <w:rFonts w:ascii="Arial" w:hAnsi="Arial" w:cs="Arial"/>
          <w:sz w:val="22"/>
          <w:szCs w:val="22"/>
        </w:rPr>
        <w:t xml:space="preserve">You will complete </w:t>
      </w:r>
      <w:r>
        <w:rPr>
          <w:rFonts w:ascii="Arial" w:hAnsi="Arial" w:cs="Arial"/>
          <w:b/>
          <w:bCs/>
          <w:color w:val="00B050"/>
          <w:sz w:val="22"/>
          <w:szCs w:val="22"/>
        </w:rPr>
        <w:t>three assignments</w:t>
      </w:r>
      <w:r w:rsidRPr="00716266">
        <w:rPr>
          <w:rFonts w:ascii="Arial" w:hAnsi="Arial" w:cs="Arial"/>
          <w:color w:val="00B050"/>
          <w:sz w:val="22"/>
          <w:szCs w:val="22"/>
        </w:rPr>
        <w:t xml:space="preserve"> </w:t>
      </w:r>
      <w:r>
        <w:rPr>
          <w:rFonts w:ascii="Arial" w:hAnsi="Arial" w:cs="Arial"/>
          <w:sz w:val="22"/>
          <w:szCs w:val="22"/>
        </w:rPr>
        <w:t xml:space="preserve">during this class. </w:t>
      </w:r>
      <w:r w:rsidR="00987213">
        <w:rPr>
          <w:rFonts w:ascii="Arial" w:hAnsi="Arial" w:cs="Arial"/>
          <w:sz w:val="22"/>
          <w:szCs w:val="22"/>
        </w:rPr>
        <w:t xml:space="preserve">At the beginning of each unit, paper copies of the assignments will be distributed to you. In addition, a digital copy is provided on Canvas. </w:t>
      </w:r>
      <w:r w:rsidR="00987213" w:rsidRPr="00987213">
        <w:rPr>
          <w:rFonts w:ascii="Arial" w:hAnsi="Arial" w:cs="Arial"/>
          <w:b/>
          <w:bCs/>
          <w:color w:val="00B050"/>
          <w:sz w:val="22"/>
          <w:szCs w:val="22"/>
        </w:rPr>
        <w:t xml:space="preserve">Assignments will </w:t>
      </w:r>
      <w:r w:rsidR="00FE5BDF">
        <w:rPr>
          <w:rFonts w:ascii="Arial" w:hAnsi="Arial" w:cs="Arial"/>
          <w:b/>
          <w:bCs/>
          <w:color w:val="00B050"/>
          <w:sz w:val="22"/>
          <w:szCs w:val="22"/>
        </w:rPr>
        <w:t>be collected in person only</w:t>
      </w:r>
      <w:r w:rsidR="00987213">
        <w:rPr>
          <w:rFonts w:ascii="Arial" w:hAnsi="Arial" w:cs="Arial"/>
          <w:sz w:val="22"/>
          <w:szCs w:val="22"/>
        </w:rPr>
        <w:t xml:space="preserve">. There will be </w:t>
      </w:r>
      <w:r w:rsidR="00987213" w:rsidRPr="00987213">
        <w:rPr>
          <w:rFonts w:ascii="Arial" w:hAnsi="Arial" w:cs="Arial"/>
          <w:b/>
          <w:bCs/>
          <w:sz w:val="22"/>
          <w:szCs w:val="22"/>
          <w:u w:val="single"/>
        </w:rPr>
        <w:t>no</w:t>
      </w:r>
      <w:r w:rsidR="00987213">
        <w:rPr>
          <w:rFonts w:ascii="Arial" w:hAnsi="Arial" w:cs="Arial"/>
          <w:sz w:val="22"/>
          <w:szCs w:val="22"/>
        </w:rPr>
        <w:t xml:space="preserve"> Canvas or EMAIL submission option. </w:t>
      </w:r>
      <w:r w:rsidR="008B0656">
        <w:rPr>
          <w:rFonts w:ascii="Arial" w:hAnsi="Arial" w:cs="Arial"/>
          <w:sz w:val="22"/>
          <w:szCs w:val="22"/>
        </w:rPr>
        <w:t xml:space="preserve">See the due dates below. </w:t>
      </w:r>
    </w:p>
    <w:p w14:paraId="793CCACC" w14:textId="3D3B3F4A" w:rsidR="00987213" w:rsidRDefault="00987213" w:rsidP="00987213">
      <w:pPr>
        <w:pStyle w:val="ListParagraph"/>
        <w:numPr>
          <w:ilvl w:val="0"/>
          <w:numId w:val="17"/>
        </w:numPr>
        <w:jc w:val="both"/>
        <w:rPr>
          <w:rFonts w:ascii="Arial" w:eastAsia="Batang" w:hAnsi="Arial" w:cs="Arial"/>
          <w:bCs/>
          <w:sz w:val="22"/>
          <w:szCs w:val="22"/>
        </w:rPr>
      </w:pPr>
      <w:r>
        <w:rPr>
          <w:rFonts w:ascii="Arial" w:eastAsia="Batang" w:hAnsi="Arial" w:cs="Arial"/>
          <w:bCs/>
          <w:sz w:val="22"/>
          <w:szCs w:val="22"/>
        </w:rPr>
        <w:t>Assignment 1 (</w:t>
      </w:r>
      <w:r w:rsidR="008B0656" w:rsidRPr="008B0656">
        <w:rPr>
          <w:rFonts w:ascii="Arial" w:eastAsia="Batang" w:hAnsi="Arial" w:cs="Arial"/>
          <w:b/>
          <w:sz w:val="22"/>
          <w:szCs w:val="22"/>
        </w:rPr>
        <w:t>May 2</w:t>
      </w:r>
      <w:r w:rsidR="0007320F">
        <w:rPr>
          <w:rFonts w:ascii="Arial" w:eastAsia="Batang" w:hAnsi="Arial" w:cs="Arial"/>
          <w:b/>
          <w:sz w:val="22"/>
          <w:szCs w:val="22"/>
        </w:rPr>
        <w:t>6</w:t>
      </w:r>
      <w:r w:rsidR="008B0656" w:rsidRPr="008B0656">
        <w:rPr>
          <w:rFonts w:ascii="Arial" w:eastAsia="Batang" w:hAnsi="Arial" w:cs="Arial"/>
          <w:b/>
          <w:sz w:val="22"/>
          <w:szCs w:val="22"/>
          <w:vertAlign w:val="superscript"/>
        </w:rPr>
        <w:t>th</w:t>
      </w:r>
      <w:r w:rsidR="008B0656">
        <w:rPr>
          <w:rFonts w:ascii="Arial" w:eastAsia="Batang" w:hAnsi="Arial" w:cs="Arial"/>
          <w:bCs/>
          <w:sz w:val="22"/>
          <w:szCs w:val="22"/>
        </w:rPr>
        <w:t xml:space="preserve">) </w:t>
      </w:r>
    </w:p>
    <w:p w14:paraId="3C2F5CC7" w14:textId="64188149" w:rsidR="00987213" w:rsidRDefault="00987213" w:rsidP="00987213">
      <w:pPr>
        <w:pStyle w:val="ListParagraph"/>
        <w:numPr>
          <w:ilvl w:val="0"/>
          <w:numId w:val="17"/>
        </w:numPr>
        <w:jc w:val="both"/>
        <w:rPr>
          <w:rFonts w:ascii="Arial" w:eastAsia="Batang" w:hAnsi="Arial" w:cs="Arial"/>
          <w:bCs/>
          <w:sz w:val="22"/>
          <w:szCs w:val="22"/>
        </w:rPr>
      </w:pPr>
      <w:r>
        <w:rPr>
          <w:rFonts w:ascii="Arial" w:eastAsia="Batang" w:hAnsi="Arial" w:cs="Arial"/>
          <w:bCs/>
          <w:sz w:val="22"/>
          <w:szCs w:val="22"/>
        </w:rPr>
        <w:t>Assignment 2</w:t>
      </w:r>
      <w:r w:rsidR="008B0656">
        <w:rPr>
          <w:rFonts w:ascii="Arial" w:eastAsia="Batang" w:hAnsi="Arial" w:cs="Arial"/>
          <w:bCs/>
          <w:sz w:val="22"/>
          <w:szCs w:val="22"/>
        </w:rPr>
        <w:t xml:space="preserve"> (</w:t>
      </w:r>
      <w:r w:rsidR="008B0656" w:rsidRPr="008B0656">
        <w:rPr>
          <w:rFonts w:ascii="Arial" w:eastAsia="Batang" w:hAnsi="Arial" w:cs="Arial"/>
          <w:b/>
          <w:sz w:val="22"/>
          <w:szCs w:val="22"/>
        </w:rPr>
        <w:t xml:space="preserve">June </w:t>
      </w:r>
      <w:r w:rsidR="004C4CD0">
        <w:rPr>
          <w:rFonts w:ascii="Arial" w:eastAsia="Batang" w:hAnsi="Arial" w:cs="Arial"/>
          <w:b/>
          <w:sz w:val="22"/>
          <w:szCs w:val="22"/>
        </w:rPr>
        <w:t>8</w:t>
      </w:r>
      <w:r w:rsidR="008B0656" w:rsidRPr="008B0656">
        <w:rPr>
          <w:rFonts w:ascii="Arial" w:eastAsia="Batang" w:hAnsi="Arial" w:cs="Arial"/>
          <w:b/>
          <w:sz w:val="22"/>
          <w:szCs w:val="22"/>
          <w:vertAlign w:val="superscript"/>
        </w:rPr>
        <w:t>th</w:t>
      </w:r>
      <w:r w:rsidR="008B0656">
        <w:rPr>
          <w:rFonts w:ascii="Arial" w:eastAsia="Batang" w:hAnsi="Arial" w:cs="Arial"/>
          <w:bCs/>
          <w:sz w:val="22"/>
          <w:szCs w:val="22"/>
        </w:rPr>
        <w:t>)</w:t>
      </w:r>
    </w:p>
    <w:p w14:paraId="667E6F1B" w14:textId="1EE3E71C" w:rsidR="00987213" w:rsidRPr="00987213" w:rsidRDefault="00987213" w:rsidP="00987213">
      <w:pPr>
        <w:pStyle w:val="ListParagraph"/>
        <w:numPr>
          <w:ilvl w:val="0"/>
          <w:numId w:val="17"/>
        </w:numPr>
        <w:jc w:val="both"/>
        <w:rPr>
          <w:rFonts w:ascii="Arial" w:eastAsia="Batang" w:hAnsi="Arial" w:cs="Arial"/>
          <w:bCs/>
          <w:sz w:val="22"/>
          <w:szCs w:val="22"/>
        </w:rPr>
      </w:pPr>
      <w:r>
        <w:rPr>
          <w:rFonts w:ascii="Arial" w:eastAsia="Batang" w:hAnsi="Arial" w:cs="Arial"/>
          <w:bCs/>
          <w:sz w:val="22"/>
          <w:szCs w:val="22"/>
        </w:rPr>
        <w:t>Assignment 3</w:t>
      </w:r>
      <w:r w:rsidR="008B0656">
        <w:rPr>
          <w:rFonts w:ascii="Arial" w:eastAsia="Batang" w:hAnsi="Arial" w:cs="Arial"/>
          <w:bCs/>
          <w:sz w:val="22"/>
          <w:szCs w:val="22"/>
        </w:rPr>
        <w:t xml:space="preserve"> (</w:t>
      </w:r>
      <w:r w:rsidR="008B0656" w:rsidRPr="008B0656">
        <w:rPr>
          <w:rFonts w:ascii="Arial" w:eastAsia="Batang" w:hAnsi="Arial" w:cs="Arial"/>
          <w:b/>
          <w:sz w:val="22"/>
          <w:szCs w:val="22"/>
        </w:rPr>
        <w:t>June 1</w:t>
      </w:r>
      <w:r w:rsidR="004C4CD0">
        <w:rPr>
          <w:rFonts w:ascii="Arial" w:eastAsia="Batang" w:hAnsi="Arial" w:cs="Arial"/>
          <w:b/>
          <w:sz w:val="22"/>
          <w:szCs w:val="22"/>
        </w:rPr>
        <w:t>7</w:t>
      </w:r>
      <w:r w:rsidR="005062EC" w:rsidRPr="005062EC">
        <w:rPr>
          <w:rFonts w:ascii="Arial" w:eastAsia="Batang" w:hAnsi="Arial" w:cs="Arial"/>
          <w:b/>
          <w:sz w:val="22"/>
          <w:szCs w:val="22"/>
          <w:vertAlign w:val="superscript"/>
        </w:rPr>
        <w:t>th</w:t>
      </w:r>
      <w:r w:rsidR="008B0656">
        <w:rPr>
          <w:rFonts w:ascii="Arial" w:eastAsia="Batang" w:hAnsi="Arial" w:cs="Arial"/>
          <w:bCs/>
          <w:sz w:val="22"/>
          <w:szCs w:val="22"/>
        </w:rPr>
        <w:t>)</w:t>
      </w:r>
    </w:p>
    <w:p w14:paraId="5452EA13" w14:textId="183F7240" w:rsidR="00A463F8" w:rsidRDefault="00A463F8" w:rsidP="00BE7019">
      <w:pPr>
        <w:jc w:val="both"/>
        <w:rPr>
          <w:rFonts w:ascii="Arial" w:hAnsi="Arial" w:cs="Arial"/>
          <w:b/>
          <w:bCs/>
          <w:sz w:val="22"/>
          <w:szCs w:val="22"/>
          <w:u w:val="single"/>
        </w:rPr>
      </w:pPr>
      <w:r>
        <w:rPr>
          <w:rFonts w:ascii="Arial" w:hAnsi="Arial" w:cs="Arial"/>
          <w:b/>
          <w:bCs/>
          <w:sz w:val="22"/>
          <w:szCs w:val="22"/>
          <w:u w:val="single"/>
        </w:rPr>
        <w:lastRenderedPageBreak/>
        <w:t>Restroom Policy:</w:t>
      </w:r>
    </w:p>
    <w:p w14:paraId="30B5AC26" w14:textId="1504790E" w:rsidR="00A463F8" w:rsidRPr="008B3005" w:rsidRDefault="008B3005" w:rsidP="00BE7019">
      <w:pPr>
        <w:jc w:val="both"/>
        <w:rPr>
          <w:rFonts w:ascii="Arial" w:hAnsi="Arial" w:cs="Arial"/>
          <w:sz w:val="22"/>
          <w:szCs w:val="22"/>
        </w:rPr>
      </w:pPr>
      <w:r w:rsidRPr="008B3005">
        <w:rPr>
          <w:rFonts w:ascii="Arial" w:hAnsi="Arial" w:cs="Arial"/>
          <w:sz w:val="22"/>
          <w:szCs w:val="22"/>
        </w:rPr>
        <w:t xml:space="preserve">Students are expected to use the restroom before class begins. Routine restroom breaks during </w:t>
      </w:r>
      <w:r w:rsidRPr="008B3005">
        <w:rPr>
          <w:rFonts w:ascii="Arial" w:hAnsi="Arial" w:cs="Arial"/>
          <w:b/>
          <w:bCs/>
          <w:i/>
          <w:iCs/>
          <w:color w:val="00B050"/>
          <w:sz w:val="22"/>
          <w:szCs w:val="22"/>
          <w:u w:val="single"/>
        </w:rPr>
        <w:t>regular class</w:t>
      </w:r>
      <w:r w:rsidRPr="008B3005">
        <w:rPr>
          <w:rFonts w:ascii="Arial" w:hAnsi="Arial" w:cs="Arial"/>
          <w:color w:val="00B050"/>
          <w:sz w:val="22"/>
          <w:szCs w:val="22"/>
        </w:rPr>
        <w:t xml:space="preserve"> </w:t>
      </w:r>
      <w:r w:rsidRPr="008B3005">
        <w:rPr>
          <w:rFonts w:ascii="Arial" w:hAnsi="Arial" w:cs="Arial"/>
          <w:sz w:val="22"/>
          <w:szCs w:val="22"/>
        </w:rPr>
        <w:t>meetings should be brief and limited, and students should exit and re-enter with minimal disruption.</w:t>
      </w:r>
      <w:r w:rsidR="008E63A6">
        <w:rPr>
          <w:rFonts w:ascii="Arial" w:hAnsi="Arial" w:cs="Arial"/>
          <w:sz w:val="22"/>
          <w:szCs w:val="22"/>
        </w:rPr>
        <w:t xml:space="preserve"> </w:t>
      </w:r>
      <w:r w:rsidR="008E63A6" w:rsidRPr="00CE3C70">
        <w:rPr>
          <w:rFonts w:ascii="Arial" w:hAnsi="Arial" w:cs="Arial"/>
          <w:b/>
          <w:bCs/>
          <w:i/>
          <w:iCs/>
          <w:color w:val="00B050"/>
          <w:sz w:val="22"/>
          <w:szCs w:val="22"/>
          <w:u w:val="single"/>
        </w:rPr>
        <w:t>During exams</w:t>
      </w:r>
      <w:r w:rsidR="008E63A6" w:rsidRPr="008E63A6">
        <w:rPr>
          <w:rFonts w:ascii="Arial" w:hAnsi="Arial" w:cs="Arial"/>
          <w:b/>
          <w:bCs/>
          <w:sz w:val="22"/>
          <w:szCs w:val="22"/>
        </w:rPr>
        <w:t xml:space="preserve">, </w:t>
      </w:r>
      <w:r w:rsidR="008E63A6" w:rsidRPr="008E63A6">
        <w:rPr>
          <w:rFonts w:ascii="Arial" w:hAnsi="Arial" w:cs="Arial"/>
          <w:sz w:val="22"/>
          <w:szCs w:val="22"/>
        </w:rPr>
        <w:t xml:space="preserve">students are not permitted to leave the classroom for restroom use once the exam has begun. This policy is in </w:t>
      </w:r>
      <w:proofErr w:type="gramStart"/>
      <w:r w:rsidR="008E63A6" w:rsidRPr="008E63A6">
        <w:rPr>
          <w:rFonts w:ascii="Arial" w:hAnsi="Arial" w:cs="Arial"/>
          <w:sz w:val="22"/>
          <w:szCs w:val="22"/>
        </w:rPr>
        <w:t>place</w:t>
      </w:r>
      <w:proofErr w:type="gramEnd"/>
      <w:r w:rsidR="008E63A6" w:rsidRPr="008E63A6">
        <w:rPr>
          <w:rFonts w:ascii="Arial" w:hAnsi="Arial" w:cs="Arial"/>
          <w:sz w:val="22"/>
          <w:szCs w:val="22"/>
        </w:rPr>
        <w:t xml:space="preserve"> to maintain academic integrity and ensure a fair testing environment for all students. If a student leaves the room during an exam, the exam will be considered complete and must be submitted at that time.</w:t>
      </w:r>
    </w:p>
    <w:p w14:paraId="7B25E681" w14:textId="77777777" w:rsidR="00A463F8" w:rsidRDefault="00A463F8" w:rsidP="00BE7019">
      <w:pPr>
        <w:jc w:val="both"/>
        <w:rPr>
          <w:rFonts w:ascii="Arial" w:hAnsi="Arial" w:cs="Arial"/>
          <w:b/>
          <w:bCs/>
          <w:sz w:val="22"/>
          <w:szCs w:val="22"/>
          <w:u w:val="single"/>
        </w:rPr>
      </w:pPr>
    </w:p>
    <w:p w14:paraId="06D58F76" w14:textId="603D7EFE" w:rsidR="00BE7019" w:rsidRPr="00BE7019" w:rsidRDefault="00BA5CBC" w:rsidP="00BE7019">
      <w:pPr>
        <w:jc w:val="both"/>
        <w:rPr>
          <w:rFonts w:ascii="Arial" w:hAnsi="Arial" w:cs="Arial"/>
          <w:sz w:val="22"/>
          <w:szCs w:val="22"/>
        </w:rPr>
      </w:pPr>
      <w:r w:rsidRPr="00BA5CBC">
        <w:rPr>
          <w:rFonts w:ascii="Arial" w:hAnsi="Arial" w:cs="Arial"/>
          <w:b/>
          <w:bCs/>
          <w:sz w:val="22"/>
          <w:szCs w:val="22"/>
          <w:u w:val="single"/>
        </w:rPr>
        <w:t>Attendance:</w:t>
      </w:r>
      <w:r>
        <w:rPr>
          <w:rFonts w:ascii="Arial" w:hAnsi="Arial" w:cs="Arial"/>
          <w:sz w:val="22"/>
          <w:szCs w:val="22"/>
        </w:rPr>
        <w:t xml:space="preserve"> </w:t>
      </w:r>
      <w:r w:rsidR="00BE7019" w:rsidRPr="00BE7019">
        <w:rPr>
          <w:rFonts w:ascii="Arial" w:hAnsi="Arial" w:cs="Arial"/>
          <w:sz w:val="22"/>
          <w:szCs w:val="22"/>
        </w:rPr>
        <w:t xml:space="preserve">You must attend 80% of the classes (12/15) between May 19th and June 13th to earn credit for attendance points. </w:t>
      </w:r>
      <w:r w:rsidR="00BE7019" w:rsidRPr="004C4CD0">
        <w:rPr>
          <w:rFonts w:ascii="Arial" w:hAnsi="Arial" w:cs="Arial"/>
          <w:b/>
          <w:bCs/>
          <w:color w:val="FF0000"/>
          <w:sz w:val="22"/>
          <w:szCs w:val="22"/>
        </w:rPr>
        <w:t>Attendance will not be taken in the last week of the summer session (June 16th – 20th).</w:t>
      </w:r>
    </w:p>
    <w:p w14:paraId="22D2E56A" w14:textId="77777777" w:rsidR="004C4CD0" w:rsidRDefault="004C4CD0" w:rsidP="00244BB6">
      <w:pPr>
        <w:jc w:val="both"/>
        <w:rPr>
          <w:rFonts w:ascii="Arial" w:eastAsia="Batang" w:hAnsi="Arial" w:cs="Arial"/>
          <w:b/>
          <w:sz w:val="22"/>
          <w:szCs w:val="22"/>
          <w:u w:val="single"/>
        </w:rPr>
      </w:pPr>
    </w:p>
    <w:p w14:paraId="401AA71A" w14:textId="5EAED0E7" w:rsidR="00D71942" w:rsidRDefault="00AC4A21" w:rsidP="00244BB6">
      <w:pPr>
        <w:jc w:val="both"/>
        <w:rPr>
          <w:rFonts w:ascii="Arial" w:eastAsia="Batang" w:hAnsi="Arial" w:cs="Arial"/>
          <w:bCs/>
          <w:sz w:val="22"/>
          <w:szCs w:val="22"/>
        </w:rPr>
      </w:pPr>
      <w:r>
        <w:rPr>
          <w:rFonts w:ascii="Arial" w:eastAsia="Batang" w:hAnsi="Arial" w:cs="Arial"/>
          <w:b/>
          <w:sz w:val="22"/>
          <w:szCs w:val="22"/>
          <w:u w:val="single"/>
        </w:rPr>
        <w:t xml:space="preserve">Suspected </w:t>
      </w:r>
      <w:r w:rsidR="00BF5457">
        <w:rPr>
          <w:rFonts w:ascii="Arial" w:eastAsia="Batang" w:hAnsi="Arial" w:cs="Arial"/>
          <w:b/>
          <w:sz w:val="22"/>
          <w:szCs w:val="22"/>
          <w:u w:val="single"/>
        </w:rPr>
        <w:t>Misconduct</w:t>
      </w:r>
      <w:r>
        <w:rPr>
          <w:rFonts w:ascii="Arial" w:eastAsia="Batang" w:hAnsi="Arial" w:cs="Arial"/>
          <w:b/>
          <w:sz w:val="22"/>
          <w:szCs w:val="22"/>
          <w:u w:val="single"/>
        </w:rPr>
        <w:t xml:space="preserve"> During Exam:</w:t>
      </w:r>
      <w:r w:rsidR="001A6F22" w:rsidRPr="001A6F22">
        <w:rPr>
          <w:rFonts w:ascii="Arial" w:eastAsia="Batang" w:hAnsi="Arial" w:cs="Arial"/>
          <w:bCs/>
          <w:sz w:val="22"/>
          <w:szCs w:val="22"/>
        </w:rPr>
        <w:t xml:space="preserve"> </w:t>
      </w:r>
      <w:r w:rsidR="001A6F22" w:rsidRPr="001A6F22">
        <w:rPr>
          <w:rFonts w:ascii="Arial" w:eastAsia="Batang" w:hAnsi="Arial" w:cs="Arial"/>
          <w:bCs/>
          <w:sz w:val="22"/>
          <w:szCs w:val="22"/>
        </w:rPr>
        <w:t>Maintaining academic integrity is essential to a fair and equitable learning environment. The use of phones, smartwatches, AI-enabled eyewear (e.g., Meta/Ray-Ban smart glasses), or any unauthorized electronic or communication devices during exams is strictly prohibited. This includes all ear-based devices (e.g., earbuds, AirPods, Bluetooth earpieces), whether active or inactive.</w:t>
      </w:r>
      <w:r w:rsidR="00814A90">
        <w:rPr>
          <w:rFonts w:ascii="Arial" w:eastAsia="Batang" w:hAnsi="Arial" w:cs="Arial"/>
          <w:bCs/>
          <w:sz w:val="22"/>
          <w:szCs w:val="22"/>
        </w:rPr>
        <w:t xml:space="preserve"> </w:t>
      </w:r>
      <w:r w:rsidR="00814A90" w:rsidRPr="00814A90">
        <w:rPr>
          <w:rFonts w:ascii="Arial" w:eastAsia="Batang" w:hAnsi="Arial" w:cs="Arial"/>
          <w:bCs/>
          <w:sz w:val="22"/>
          <w:szCs w:val="22"/>
        </w:rPr>
        <w:t xml:space="preserve">All personal electronic devices must be </w:t>
      </w:r>
      <w:r w:rsidR="00814A90" w:rsidRPr="00814A90">
        <w:rPr>
          <w:rFonts w:ascii="Arial" w:eastAsia="Batang" w:hAnsi="Arial" w:cs="Arial"/>
          <w:b/>
          <w:bCs/>
          <w:sz w:val="22"/>
          <w:szCs w:val="22"/>
        </w:rPr>
        <w:t>silenced and stored away</w:t>
      </w:r>
      <w:r w:rsidR="00814A90" w:rsidRPr="00814A90">
        <w:rPr>
          <w:rFonts w:ascii="Arial" w:eastAsia="Batang" w:hAnsi="Arial" w:cs="Arial"/>
          <w:bCs/>
          <w:sz w:val="22"/>
          <w:szCs w:val="22"/>
        </w:rPr>
        <w:t xml:space="preserve"> (e.g., in a bag or designated area) prior to the start of the exam and must remain inaccessible for the duration of the exam.</w:t>
      </w:r>
      <w:r w:rsidR="00D76FEC">
        <w:rPr>
          <w:rFonts w:ascii="Arial" w:eastAsia="Batang" w:hAnsi="Arial" w:cs="Arial"/>
          <w:bCs/>
          <w:sz w:val="22"/>
          <w:szCs w:val="22"/>
        </w:rPr>
        <w:t xml:space="preserve"> </w:t>
      </w:r>
      <w:r w:rsidR="008E43A5" w:rsidRPr="008E43A5">
        <w:rPr>
          <w:rFonts w:ascii="Arial" w:eastAsia="Batang" w:hAnsi="Arial" w:cs="Arial"/>
          <w:b/>
          <w:sz w:val="22"/>
          <w:szCs w:val="22"/>
        </w:rPr>
        <w:t>For example, seeing a cell phone will be considered misconduct</w:t>
      </w:r>
      <w:r w:rsidR="008E43A5">
        <w:rPr>
          <w:rFonts w:ascii="Arial" w:eastAsia="Batang" w:hAnsi="Arial" w:cs="Arial"/>
          <w:bCs/>
          <w:sz w:val="22"/>
          <w:szCs w:val="22"/>
        </w:rPr>
        <w:t xml:space="preserve">. </w:t>
      </w:r>
      <w:r w:rsidR="00D76FEC">
        <w:rPr>
          <w:rFonts w:ascii="Arial" w:eastAsia="Batang" w:hAnsi="Arial" w:cs="Arial"/>
          <w:bCs/>
          <w:sz w:val="22"/>
          <w:szCs w:val="22"/>
        </w:rPr>
        <w:t xml:space="preserve">Students with </w:t>
      </w:r>
      <w:r w:rsidR="00071369">
        <w:rPr>
          <w:rFonts w:ascii="Arial" w:eastAsia="Batang" w:hAnsi="Arial" w:cs="Arial"/>
          <w:bCs/>
          <w:sz w:val="22"/>
          <w:szCs w:val="22"/>
        </w:rPr>
        <w:t>a history</w:t>
      </w:r>
      <w:r w:rsidR="00D76FEC">
        <w:rPr>
          <w:rFonts w:ascii="Arial" w:eastAsia="Batang" w:hAnsi="Arial" w:cs="Arial"/>
          <w:bCs/>
          <w:sz w:val="22"/>
          <w:szCs w:val="22"/>
        </w:rPr>
        <w:t xml:space="preserve"> of academic </w:t>
      </w:r>
      <w:r w:rsidR="00071369">
        <w:rPr>
          <w:rFonts w:ascii="Arial" w:eastAsia="Batang" w:hAnsi="Arial" w:cs="Arial"/>
          <w:bCs/>
          <w:sz w:val="22"/>
          <w:szCs w:val="22"/>
        </w:rPr>
        <w:t xml:space="preserve">misconduct will sit in the front row during all exams. </w:t>
      </w:r>
    </w:p>
    <w:p w14:paraId="4E865834" w14:textId="77777777" w:rsidR="00814A90" w:rsidRDefault="00814A90" w:rsidP="00244BB6">
      <w:pPr>
        <w:jc w:val="both"/>
        <w:rPr>
          <w:rFonts w:ascii="Arial" w:eastAsia="Batang" w:hAnsi="Arial" w:cs="Arial"/>
          <w:bCs/>
          <w:sz w:val="22"/>
          <w:szCs w:val="22"/>
        </w:rPr>
      </w:pPr>
    </w:p>
    <w:p w14:paraId="7E76BA7E" w14:textId="5C974B73" w:rsidR="00814A90" w:rsidRDefault="00814A90" w:rsidP="00244BB6">
      <w:pPr>
        <w:jc w:val="both"/>
        <w:rPr>
          <w:rFonts w:ascii="Arial" w:eastAsia="Batang" w:hAnsi="Arial" w:cs="Arial"/>
          <w:bCs/>
          <w:sz w:val="22"/>
          <w:szCs w:val="22"/>
        </w:rPr>
      </w:pPr>
      <w:r w:rsidRPr="00814A90">
        <w:rPr>
          <w:rFonts w:ascii="Arial" w:eastAsia="Batang" w:hAnsi="Arial" w:cs="Arial"/>
          <w:bCs/>
          <w:sz w:val="22"/>
          <w:szCs w:val="22"/>
        </w:rPr>
        <w:t xml:space="preserve">Simple, non-electronic noise-blocking earplugs are allowed. These must be standard </w:t>
      </w:r>
      <w:proofErr w:type="gramStart"/>
      <w:r w:rsidRPr="00814A90">
        <w:rPr>
          <w:rFonts w:ascii="Arial" w:eastAsia="Batang" w:hAnsi="Arial" w:cs="Arial"/>
          <w:bCs/>
          <w:sz w:val="22"/>
          <w:szCs w:val="22"/>
        </w:rPr>
        <w:t>foam</w:t>
      </w:r>
      <w:proofErr w:type="gramEnd"/>
      <w:r w:rsidRPr="00814A90">
        <w:rPr>
          <w:rFonts w:ascii="Arial" w:eastAsia="Batang" w:hAnsi="Arial" w:cs="Arial"/>
          <w:bCs/>
          <w:sz w:val="22"/>
          <w:szCs w:val="22"/>
        </w:rPr>
        <w:t xml:space="preserve"> or similar passive devices and may be inspected upon request.</w:t>
      </w:r>
    </w:p>
    <w:p w14:paraId="650F6ABB" w14:textId="77777777" w:rsidR="00814A90" w:rsidRDefault="00814A90" w:rsidP="00244BB6">
      <w:pPr>
        <w:jc w:val="both"/>
        <w:rPr>
          <w:rFonts w:ascii="Arial" w:eastAsia="Batang" w:hAnsi="Arial" w:cs="Arial"/>
          <w:bCs/>
          <w:sz w:val="22"/>
          <w:szCs w:val="22"/>
        </w:rPr>
      </w:pPr>
    </w:p>
    <w:p w14:paraId="0D3E9802" w14:textId="77777777" w:rsidR="00CB4BF6" w:rsidRDefault="00622D76" w:rsidP="00CB4BF6">
      <w:pPr>
        <w:jc w:val="both"/>
        <w:rPr>
          <w:rFonts w:ascii="Arial" w:eastAsia="Batang" w:hAnsi="Arial" w:cs="Arial"/>
          <w:bCs/>
          <w:sz w:val="22"/>
          <w:szCs w:val="22"/>
        </w:rPr>
      </w:pPr>
      <w:r w:rsidRPr="00622D76">
        <w:rPr>
          <w:rFonts w:ascii="Arial" w:eastAsia="Batang" w:hAnsi="Arial" w:cs="Arial"/>
          <w:bCs/>
          <w:sz w:val="22"/>
          <w:szCs w:val="22"/>
        </w:rPr>
        <w:t>Consequences include</w:t>
      </w:r>
      <w:r>
        <w:rPr>
          <w:rFonts w:ascii="Arial" w:eastAsia="Batang" w:hAnsi="Arial" w:cs="Arial"/>
          <w:bCs/>
          <w:sz w:val="22"/>
          <w:szCs w:val="22"/>
        </w:rPr>
        <w:t>,</w:t>
      </w:r>
      <w:r w:rsidRPr="00622D76">
        <w:rPr>
          <w:rFonts w:ascii="Arial" w:eastAsia="Batang" w:hAnsi="Arial" w:cs="Arial"/>
          <w:bCs/>
          <w:sz w:val="22"/>
          <w:szCs w:val="22"/>
        </w:rPr>
        <w:t xml:space="preserve"> but are not limited to the following: </w:t>
      </w:r>
    </w:p>
    <w:p w14:paraId="69FC00E9" w14:textId="4A251FB7" w:rsidR="00CB4BF6" w:rsidRPr="00CB4BF6" w:rsidRDefault="00CB4BF6" w:rsidP="00CB4BF6">
      <w:pPr>
        <w:pStyle w:val="ListParagraph"/>
        <w:numPr>
          <w:ilvl w:val="0"/>
          <w:numId w:val="19"/>
        </w:numPr>
        <w:jc w:val="both"/>
        <w:rPr>
          <w:rFonts w:ascii="Arial" w:eastAsia="Batang" w:hAnsi="Arial" w:cs="Arial"/>
          <w:bCs/>
          <w:sz w:val="22"/>
          <w:szCs w:val="22"/>
        </w:rPr>
      </w:pPr>
      <w:r w:rsidRPr="00CB4BF6">
        <w:rPr>
          <w:rFonts w:ascii="Arial" w:eastAsia="Batang" w:hAnsi="Arial" w:cs="Arial"/>
          <w:bCs/>
          <w:sz w:val="22"/>
          <w:szCs w:val="22"/>
        </w:rPr>
        <w:t xml:space="preserve">A </w:t>
      </w:r>
      <w:r w:rsidRPr="00CB4BF6">
        <w:rPr>
          <w:rFonts w:ascii="Arial" w:eastAsia="Batang" w:hAnsi="Arial" w:cs="Arial"/>
          <w:b/>
          <w:bCs/>
          <w:sz w:val="22"/>
          <w:szCs w:val="22"/>
        </w:rPr>
        <w:t>score of zero (0) on the exam</w:t>
      </w:r>
      <w:r w:rsidRPr="00CB4BF6">
        <w:rPr>
          <w:rFonts w:ascii="Arial" w:eastAsia="Batang" w:hAnsi="Arial" w:cs="Arial"/>
          <w:bCs/>
          <w:sz w:val="22"/>
          <w:szCs w:val="22"/>
        </w:rPr>
        <w:t xml:space="preserve">, </w:t>
      </w:r>
      <w:r w:rsidRPr="00CB4BF6">
        <w:rPr>
          <w:rFonts w:ascii="Arial" w:eastAsia="Batang" w:hAnsi="Arial" w:cs="Arial"/>
          <w:bCs/>
          <w:sz w:val="22"/>
          <w:szCs w:val="22"/>
          <w:u w:val="single"/>
        </w:rPr>
        <w:t>and</w:t>
      </w:r>
      <w:r w:rsidRPr="00CB4BF6">
        <w:rPr>
          <w:rFonts w:ascii="Arial" w:eastAsia="Batang" w:hAnsi="Arial" w:cs="Arial"/>
          <w:bCs/>
          <w:sz w:val="22"/>
          <w:szCs w:val="22"/>
        </w:rPr>
        <w:t xml:space="preserve"> </w:t>
      </w:r>
    </w:p>
    <w:p w14:paraId="03BBE814" w14:textId="77777777" w:rsidR="00CB4BF6" w:rsidRPr="00CB4BF6" w:rsidRDefault="00CB4BF6" w:rsidP="00CB4BF6">
      <w:pPr>
        <w:numPr>
          <w:ilvl w:val="0"/>
          <w:numId w:val="18"/>
        </w:numPr>
        <w:jc w:val="both"/>
        <w:rPr>
          <w:rFonts w:ascii="Arial" w:eastAsia="Batang" w:hAnsi="Arial" w:cs="Arial"/>
          <w:bCs/>
          <w:sz w:val="22"/>
          <w:szCs w:val="22"/>
        </w:rPr>
      </w:pPr>
      <w:r w:rsidRPr="00CB4BF6">
        <w:rPr>
          <w:rFonts w:ascii="Arial" w:eastAsia="Batang" w:hAnsi="Arial" w:cs="Arial"/>
          <w:bCs/>
          <w:sz w:val="22"/>
          <w:szCs w:val="22"/>
        </w:rPr>
        <w:t xml:space="preserve">A </w:t>
      </w:r>
      <w:r w:rsidRPr="00CB4BF6">
        <w:rPr>
          <w:rFonts w:ascii="Arial" w:eastAsia="Batang" w:hAnsi="Arial" w:cs="Arial"/>
          <w:b/>
          <w:bCs/>
          <w:sz w:val="22"/>
          <w:szCs w:val="22"/>
        </w:rPr>
        <w:t>failing grade (F) for the course</w:t>
      </w:r>
      <w:r w:rsidRPr="00CB4BF6">
        <w:rPr>
          <w:rFonts w:ascii="Arial" w:eastAsia="Batang" w:hAnsi="Arial" w:cs="Arial"/>
          <w:bCs/>
          <w:sz w:val="22"/>
          <w:szCs w:val="22"/>
        </w:rPr>
        <w:t xml:space="preserve"> </w:t>
      </w:r>
    </w:p>
    <w:p w14:paraId="7DA7DF55" w14:textId="77777777" w:rsidR="00CB4BF6" w:rsidRDefault="00CB4BF6" w:rsidP="00CB4BF6">
      <w:pPr>
        <w:jc w:val="both"/>
        <w:rPr>
          <w:rFonts w:ascii="Arial" w:eastAsia="Batang" w:hAnsi="Arial" w:cs="Arial"/>
          <w:bCs/>
          <w:sz w:val="22"/>
          <w:szCs w:val="22"/>
        </w:rPr>
      </w:pPr>
    </w:p>
    <w:p w14:paraId="09229568" w14:textId="77777777" w:rsidR="00CB4BF6" w:rsidRDefault="00CB4BF6" w:rsidP="00CB4BF6">
      <w:pPr>
        <w:jc w:val="both"/>
        <w:rPr>
          <w:rFonts w:ascii="Arial" w:eastAsia="Batang" w:hAnsi="Arial" w:cs="Arial"/>
          <w:bCs/>
          <w:sz w:val="22"/>
          <w:szCs w:val="22"/>
        </w:rPr>
      </w:pPr>
      <w:r>
        <w:rPr>
          <w:rFonts w:ascii="Arial" w:eastAsia="Batang" w:hAnsi="Arial" w:cs="Arial"/>
          <w:bCs/>
          <w:sz w:val="22"/>
          <w:szCs w:val="22"/>
        </w:rPr>
        <w:t xml:space="preserve">- </w:t>
      </w:r>
      <w:r w:rsidRPr="00CB4BF6">
        <w:rPr>
          <w:rFonts w:ascii="Arial" w:eastAsia="Batang" w:hAnsi="Arial" w:cs="Arial"/>
          <w:bCs/>
          <w:sz w:val="22"/>
          <w:szCs w:val="22"/>
        </w:rPr>
        <w:t>All violations will be documented and reported in accordance with university academic integrity policies and procedures.</w:t>
      </w:r>
    </w:p>
    <w:p w14:paraId="0600D868" w14:textId="77777777" w:rsidR="00CB4BF6" w:rsidRDefault="00CB4BF6" w:rsidP="00CB4BF6">
      <w:pPr>
        <w:jc w:val="both"/>
        <w:rPr>
          <w:rFonts w:ascii="Arial" w:eastAsia="Batang" w:hAnsi="Arial" w:cs="Arial"/>
          <w:bCs/>
          <w:sz w:val="22"/>
          <w:szCs w:val="22"/>
        </w:rPr>
      </w:pPr>
    </w:p>
    <w:p w14:paraId="7B25C255" w14:textId="4D10E9E9" w:rsidR="00CB4BF6" w:rsidRPr="00CB4BF6" w:rsidRDefault="00CB4BF6" w:rsidP="00CB4BF6">
      <w:pPr>
        <w:jc w:val="both"/>
        <w:rPr>
          <w:rFonts w:ascii="Arial" w:eastAsia="Batang" w:hAnsi="Arial" w:cs="Arial"/>
          <w:bCs/>
          <w:sz w:val="22"/>
          <w:szCs w:val="22"/>
        </w:rPr>
      </w:pPr>
      <w:r>
        <w:rPr>
          <w:rFonts w:ascii="Arial" w:eastAsia="Batang" w:hAnsi="Arial" w:cs="Arial"/>
          <w:bCs/>
          <w:sz w:val="22"/>
          <w:szCs w:val="22"/>
        </w:rPr>
        <w:t xml:space="preserve">- </w:t>
      </w:r>
      <w:r w:rsidRPr="00CB4BF6">
        <w:rPr>
          <w:rFonts w:ascii="Arial" w:eastAsia="Batang" w:hAnsi="Arial" w:cs="Arial"/>
          <w:bCs/>
          <w:sz w:val="22"/>
          <w:szCs w:val="22"/>
        </w:rPr>
        <w:t>During exams, the instructor and teaching assistants will actively monitor the testing environment, including moving throughout the room to observe student conduct.</w:t>
      </w:r>
      <w:r w:rsidR="00071369">
        <w:rPr>
          <w:rFonts w:ascii="Arial" w:eastAsia="Batang" w:hAnsi="Arial" w:cs="Arial"/>
          <w:bCs/>
          <w:sz w:val="22"/>
          <w:szCs w:val="22"/>
        </w:rPr>
        <w:t xml:space="preserve"> </w:t>
      </w:r>
      <w:proofErr w:type="gramStart"/>
      <w:r w:rsidRPr="00CB4BF6">
        <w:rPr>
          <w:rFonts w:ascii="Arial" w:eastAsia="Batang" w:hAnsi="Arial" w:cs="Arial"/>
          <w:bCs/>
          <w:sz w:val="22"/>
          <w:szCs w:val="22"/>
        </w:rPr>
        <w:t>Students</w:t>
      </w:r>
      <w:proofErr w:type="gramEnd"/>
      <w:r w:rsidRPr="00CB4BF6">
        <w:rPr>
          <w:rFonts w:ascii="Arial" w:eastAsia="Batang" w:hAnsi="Arial" w:cs="Arial"/>
          <w:bCs/>
          <w:sz w:val="22"/>
          <w:szCs w:val="22"/>
        </w:rPr>
        <w:t xml:space="preserve"> with approved accommodations requiring specific devices must coordinate with the instructor </w:t>
      </w:r>
      <w:r w:rsidR="00071369">
        <w:rPr>
          <w:rFonts w:ascii="Arial" w:eastAsia="Batang" w:hAnsi="Arial" w:cs="Arial"/>
          <w:b/>
          <w:bCs/>
          <w:color w:val="00B050"/>
          <w:sz w:val="22"/>
          <w:szCs w:val="22"/>
        </w:rPr>
        <w:t>before the exam to make the necessary</w:t>
      </w:r>
      <w:r w:rsidRPr="00CB4BF6">
        <w:rPr>
          <w:rFonts w:ascii="Arial" w:eastAsia="Batang" w:hAnsi="Arial" w:cs="Arial"/>
          <w:bCs/>
          <w:sz w:val="22"/>
          <w:szCs w:val="22"/>
        </w:rPr>
        <w:t xml:space="preserve"> arrangements.</w:t>
      </w:r>
    </w:p>
    <w:p w14:paraId="6E672C85" w14:textId="77777777" w:rsidR="00071369" w:rsidRDefault="00071369" w:rsidP="00244BB6">
      <w:pPr>
        <w:jc w:val="both"/>
        <w:rPr>
          <w:rFonts w:ascii="Arial" w:eastAsia="Batang" w:hAnsi="Arial" w:cs="Arial"/>
          <w:b/>
          <w:sz w:val="22"/>
          <w:szCs w:val="22"/>
          <w:u w:val="single"/>
        </w:rPr>
      </w:pPr>
    </w:p>
    <w:p w14:paraId="5BC958A9" w14:textId="12A8BCFF" w:rsidR="00244BB6" w:rsidRPr="00A1350E" w:rsidRDefault="00244BB6" w:rsidP="00244BB6">
      <w:pPr>
        <w:jc w:val="both"/>
        <w:rPr>
          <w:rFonts w:ascii="Arial" w:eastAsia="Batang" w:hAnsi="Arial" w:cs="Arial"/>
          <w:b/>
          <w:sz w:val="22"/>
          <w:szCs w:val="22"/>
          <w:u w:val="single"/>
        </w:rPr>
      </w:pPr>
      <w:r w:rsidRPr="00A1350E">
        <w:rPr>
          <w:rFonts w:ascii="Arial" w:eastAsia="Batang" w:hAnsi="Arial" w:cs="Arial"/>
          <w:b/>
          <w:sz w:val="22"/>
          <w:szCs w:val="22"/>
          <w:u w:val="single"/>
        </w:rPr>
        <w:t>The culture of the classroom:</w:t>
      </w:r>
    </w:p>
    <w:p w14:paraId="565B399D" w14:textId="77777777" w:rsidR="00244BB6" w:rsidRPr="00A1350E" w:rsidRDefault="00244BB6" w:rsidP="00244BB6">
      <w:pPr>
        <w:jc w:val="both"/>
        <w:rPr>
          <w:rFonts w:ascii="Arial" w:eastAsia="Batang" w:hAnsi="Arial" w:cs="Arial"/>
          <w:bCs/>
          <w:i/>
          <w:iCs/>
          <w:sz w:val="22"/>
          <w:szCs w:val="22"/>
        </w:rPr>
      </w:pPr>
      <w:r w:rsidRPr="00A1350E">
        <w:rPr>
          <w:rFonts w:ascii="Arial" w:eastAsia="Batang" w:hAnsi="Arial" w:cs="Arial"/>
          <w:bCs/>
          <w:i/>
          <w:iCs/>
          <w:sz w:val="22"/>
          <w:szCs w:val="22"/>
        </w:rPr>
        <w:t xml:space="preserve">We’re all in this together. As </w:t>
      </w:r>
      <w:r>
        <w:rPr>
          <w:rFonts w:ascii="Arial" w:eastAsia="Batang" w:hAnsi="Arial" w:cs="Arial"/>
          <w:bCs/>
          <w:i/>
          <w:iCs/>
          <w:sz w:val="22"/>
          <w:szCs w:val="22"/>
        </w:rPr>
        <w:t xml:space="preserve">your </w:t>
      </w:r>
      <w:r w:rsidRPr="00A1350E">
        <w:rPr>
          <w:rFonts w:ascii="Arial" w:eastAsia="Batang" w:hAnsi="Arial" w:cs="Arial"/>
          <w:bCs/>
          <w:i/>
          <w:iCs/>
          <w:sz w:val="22"/>
          <w:szCs w:val="22"/>
        </w:rPr>
        <w:t>instructor, I will strive to:</w:t>
      </w:r>
    </w:p>
    <w:p w14:paraId="04BE1D4C" w14:textId="77777777" w:rsidR="00244BB6" w:rsidRPr="00A1350E" w:rsidRDefault="00244BB6" w:rsidP="00244BB6">
      <w:pPr>
        <w:pStyle w:val="ListParagraph"/>
        <w:numPr>
          <w:ilvl w:val="0"/>
          <w:numId w:val="15"/>
        </w:numPr>
        <w:jc w:val="both"/>
        <w:rPr>
          <w:rFonts w:ascii="Arial" w:eastAsia="Batang" w:hAnsi="Arial" w:cs="Arial"/>
          <w:bCs/>
          <w:sz w:val="22"/>
          <w:szCs w:val="22"/>
        </w:rPr>
      </w:pPr>
      <w:r w:rsidRPr="00A1350E">
        <w:rPr>
          <w:rFonts w:ascii="Arial" w:eastAsia="Batang" w:hAnsi="Arial" w:cs="Arial"/>
          <w:bCs/>
          <w:sz w:val="22"/>
          <w:szCs w:val="22"/>
        </w:rPr>
        <w:t>Be prepared</w:t>
      </w:r>
    </w:p>
    <w:p w14:paraId="0C76973F" w14:textId="59D0AA3F" w:rsidR="00244BB6" w:rsidRPr="00A1350E" w:rsidRDefault="00244BB6" w:rsidP="00244BB6">
      <w:pPr>
        <w:pStyle w:val="ListParagraph"/>
        <w:numPr>
          <w:ilvl w:val="0"/>
          <w:numId w:val="15"/>
        </w:numPr>
        <w:jc w:val="both"/>
        <w:rPr>
          <w:rFonts w:ascii="Arial" w:eastAsia="Batang" w:hAnsi="Arial" w:cs="Arial"/>
          <w:bCs/>
          <w:sz w:val="22"/>
          <w:szCs w:val="22"/>
        </w:rPr>
      </w:pPr>
      <w:r w:rsidRPr="00A1350E">
        <w:rPr>
          <w:rFonts w:ascii="Arial" w:eastAsia="Batang" w:hAnsi="Arial" w:cs="Arial"/>
          <w:bCs/>
          <w:sz w:val="22"/>
          <w:szCs w:val="22"/>
        </w:rPr>
        <w:t xml:space="preserve">Give fair exams and </w:t>
      </w:r>
      <w:r w:rsidR="00C42958">
        <w:rPr>
          <w:rFonts w:ascii="Arial" w:eastAsia="Batang" w:hAnsi="Arial" w:cs="Arial"/>
          <w:bCs/>
          <w:sz w:val="22"/>
          <w:szCs w:val="22"/>
        </w:rPr>
        <w:t>grades</w:t>
      </w:r>
      <w:r w:rsidRPr="00A1350E">
        <w:rPr>
          <w:rFonts w:ascii="Arial" w:eastAsia="Batang" w:hAnsi="Arial" w:cs="Arial"/>
          <w:bCs/>
          <w:sz w:val="22"/>
          <w:szCs w:val="22"/>
        </w:rPr>
        <w:t xml:space="preserve"> in a fair and consistent manner</w:t>
      </w:r>
    </w:p>
    <w:p w14:paraId="3C950CED" w14:textId="77777777" w:rsidR="00244BB6" w:rsidRPr="00A1350E" w:rsidRDefault="00244BB6" w:rsidP="00244BB6">
      <w:pPr>
        <w:pStyle w:val="ListParagraph"/>
        <w:numPr>
          <w:ilvl w:val="0"/>
          <w:numId w:val="15"/>
        </w:numPr>
        <w:jc w:val="both"/>
        <w:rPr>
          <w:rFonts w:ascii="Arial" w:eastAsia="Batang" w:hAnsi="Arial" w:cs="Arial"/>
          <w:bCs/>
          <w:sz w:val="22"/>
          <w:szCs w:val="22"/>
        </w:rPr>
      </w:pPr>
      <w:r w:rsidRPr="00A1350E">
        <w:rPr>
          <w:rFonts w:ascii="Arial" w:eastAsia="Batang" w:hAnsi="Arial" w:cs="Arial"/>
          <w:bCs/>
          <w:sz w:val="22"/>
          <w:szCs w:val="22"/>
        </w:rPr>
        <w:t>Be accessible to students outside of class</w:t>
      </w:r>
    </w:p>
    <w:p w14:paraId="3D1DAD0D" w14:textId="77777777" w:rsidR="00244BB6" w:rsidRPr="00A1350E" w:rsidRDefault="00244BB6" w:rsidP="00244BB6">
      <w:pPr>
        <w:pStyle w:val="ListParagraph"/>
        <w:numPr>
          <w:ilvl w:val="0"/>
          <w:numId w:val="15"/>
        </w:numPr>
        <w:jc w:val="both"/>
        <w:rPr>
          <w:rFonts w:ascii="Arial" w:eastAsia="Batang" w:hAnsi="Arial" w:cs="Arial"/>
          <w:bCs/>
          <w:sz w:val="22"/>
          <w:szCs w:val="22"/>
        </w:rPr>
      </w:pPr>
      <w:r w:rsidRPr="00A1350E">
        <w:rPr>
          <w:rFonts w:ascii="Arial" w:eastAsia="Batang" w:hAnsi="Arial" w:cs="Arial"/>
          <w:bCs/>
          <w:sz w:val="22"/>
          <w:szCs w:val="22"/>
        </w:rPr>
        <w:t>Be understanding and helpful when students are uncertain of the material</w:t>
      </w:r>
    </w:p>
    <w:p w14:paraId="3684941B" w14:textId="77777777" w:rsidR="00244BB6" w:rsidRPr="00A1350E" w:rsidRDefault="00244BB6" w:rsidP="00244BB6">
      <w:pPr>
        <w:pStyle w:val="ListParagraph"/>
        <w:numPr>
          <w:ilvl w:val="0"/>
          <w:numId w:val="15"/>
        </w:numPr>
        <w:jc w:val="both"/>
        <w:rPr>
          <w:rFonts w:ascii="Arial" w:eastAsia="Batang" w:hAnsi="Arial" w:cs="Arial"/>
          <w:bCs/>
          <w:sz w:val="22"/>
          <w:szCs w:val="22"/>
        </w:rPr>
      </w:pPr>
      <w:r w:rsidRPr="00A1350E">
        <w:rPr>
          <w:rFonts w:ascii="Arial" w:eastAsia="Batang" w:hAnsi="Arial" w:cs="Arial"/>
          <w:bCs/>
          <w:sz w:val="22"/>
          <w:szCs w:val="22"/>
        </w:rPr>
        <w:t>Be open to questions</w:t>
      </w:r>
    </w:p>
    <w:p w14:paraId="1732951F" w14:textId="77777777" w:rsidR="00244BB6" w:rsidRPr="00A1350E" w:rsidRDefault="00244BB6" w:rsidP="00244BB6">
      <w:pPr>
        <w:pStyle w:val="ListParagraph"/>
        <w:numPr>
          <w:ilvl w:val="0"/>
          <w:numId w:val="15"/>
        </w:numPr>
        <w:jc w:val="both"/>
        <w:rPr>
          <w:rFonts w:ascii="Arial" w:eastAsia="Batang" w:hAnsi="Arial" w:cs="Arial"/>
          <w:bCs/>
          <w:sz w:val="22"/>
          <w:szCs w:val="22"/>
        </w:rPr>
      </w:pPr>
      <w:r w:rsidRPr="00A1350E">
        <w:rPr>
          <w:rFonts w:ascii="Arial" w:eastAsia="Batang" w:hAnsi="Arial" w:cs="Arial"/>
          <w:bCs/>
          <w:sz w:val="22"/>
          <w:szCs w:val="22"/>
        </w:rPr>
        <w:t>Convey a sense of priority, i.e., identify important material</w:t>
      </w:r>
    </w:p>
    <w:p w14:paraId="0A8F7A6A" w14:textId="77777777" w:rsidR="00244BB6" w:rsidRPr="00A1350E" w:rsidRDefault="00244BB6" w:rsidP="00244BB6">
      <w:pPr>
        <w:pStyle w:val="ListParagraph"/>
        <w:numPr>
          <w:ilvl w:val="0"/>
          <w:numId w:val="15"/>
        </w:numPr>
        <w:jc w:val="both"/>
        <w:rPr>
          <w:rFonts w:ascii="Arial" w:eastAsia="Batang" w:hAnsi="Arial" w:cs="Arial"/>
          <w:bCs/>
          <w:sz w:val="22"/>
          <w:szCs w:val="22"/>
        </w:rPr>
      </w:pPr>
      <w:r w:rsidRPr="00A1350E">
        <w:rPr>
          <w:rFonts w:ascii="Arial" w:eastAsia="Batang" w:hAnsi="Arial" w:cs="Arial"/>
          <w:bCs/>
          <w:sz w:val="22"/>
          <w:szCs w:val="22"/>
        </w:rPr>
        <w:t>Give ample time to complete assignments and remind students of due dates.</w:t>
      </w:r>
    </w:p>
    <w:p w14:paraId="3D57F82B" w14:textId="534DD525" w:rsidR="00244BB6" w:rsidRPr="00A1350E" w:rsidRDefault="00244BB6" w:rsidP="00244BB6">
      <w:pPr>
        <w:pStyle w:val="ListParagraph"/>
        <w:numPr>
          <w:ilvl w:val="0"/>
          <w:numId w:val="15"/>
        </w:numPr>
        <w:jc w:val="both"/>
        <w:rPr>
          <w:rFonts w:ascii="Arial" w:eastAsia="Batang" w:hAnsi="Arial" w:cs="Arial"/>
          <w:bCs/>
          <w:sz w:val="22"/>
          <w:szCs w:val="22"/>
        </w:rPr>
      </w:pPr>
      <w:r w:rsidRPr="00A1350E">
        <w:rPr>
          <w:rFonts w:ascii="Arial" w:eastAsia="Batang" w:hAnsi="Arial" w:cs="Arial"/>
          <w:bCs/>
          <w:sz w:val="22"/>
          <w:szCs w:val="22"/>
        </w:rPr>
        <w:t>Respect each student’s opinions, priorities, strengths</w:t>
      </w:r>
      <w:r w:rsidR="00C42958">
        <w:rPr>
          <w:rFonts w:ascii="Arial" w:eastAsia="Batang" w:hAnsi="Arial" w:cs="Arial"/>
          <w:bCs/>
          <w:sz w:val="22"/>
          <w:szCs w:val="22"/>
        </w:rPr>
        <w:t>,</w:t>
      </w:r>
      <w:r w:rsidRPr="00A1350E">
        <w:rPr>
          <w:rFonts w:ascii="Arial" w:eastAsia="Batang" w:hAnsi="Arial" w:cs="Arial"/>
          <w:bCs/>
          <w:sz w:val="22"/>
          <w:szCs w:val="22"/>
        </w:rPr>
        <w:t xml:space="preserve"> and weaknesses.</w:t>
      </w:r>
    </w:p>
    <w:p w14:paraId="72D86448" w14:textId="77777777" w:rsidR="00244BB6" w:rsidRDefault="00244BB6" w:rsidP="00244BB6">
      <w:pPr>
        <w:jc w:val="both"/>
        <w:rPr>
          <w:rFonts w:ascii="Arial" w:eastAsia="Batang" w:hAnsi="Arial" w:cs="Arial"/>
          <w:bCs/>
          <w:sz w:val="22"/>
          <w:szCs w:val="22"/>
        </w:rPr>
      </w:pPr>
    </w:p>
    <w:p w14:paraId="728C161D" w14:textId="524EF7BF" w:rsidR="00244BB6" w:rsidRPr="00A1350E" w:rsidRDefault="00244BB6" w:rsidP="00244BB6">
      <w:pPr>
        <w:jc w:val="both"/>
        <w:rPr>
          <w:rFonts w:ascii="Arial" w:eastAsia="Batang" w:hAnsi="Arial" w:cs="Arial"/>
          <w:bCs/>
          <w:i/>
          <w:iCs/>
          <w:sz w:val="22"/>
          <w:szCs w:val="22"/>
        </w:rPr>
      </w:pPr>
      <w:r w:rsidRPr="00A1350E">
        <w:rPr>
          <w:rFonts w:ascii="Arial" w:eastAsia="Batang" w:hAnsi="Arial" w:cs="Arial"/>
          <w:bCs/>
          <w:i/>
          <w:iCs/>
          <w:sz w:val="22"/>
          <w:szCs w:val="22"/>
        </w:rPr>
        <w:t xml:space="preserve">In return, I </w:t>
      </w:r>
      <w:r w:rsidR="00C42958" w:rsidRPr="00A1350E">
        <w:rPr>
          <w:rFonts w:ascii="Arial" w:eastAsia="Batang" w:hAnsi="Arial" w:cs="Arial"/>
          <w:bCs/>
          <w:i/>
          <w:iCs/>
          <w:sz w:val="22"/>
          <w:szCs w:val="22"/>
        </w:rPr>
        <w:t>ask</w:t>
      </w:r>
      <w:r w:rsidRPr="00A1350E">
        <w:rPr>
          <w:rFonts w:ascii="Arial" w:eastAsia="Batang" w:hAnsi="Arial" w:cs="Arial"/>
          <w:bCs/>
          <w:i/>
          <w:iCs/>
          <w:sz w:val="22"/>
          <w:szCs w:val="22"/>
        </w:rPr>
        <w:t xml:space="preserve"> </w:t>
      </w:r>
      <w:r>
        <w:rPr>
          <w:rFonts w:ascii="Arial" w:eastAsia="Batang" w:hAnsi="Arial" w:cs="Arial"/>
          <w:bCs/>
          <w:i/>
          <w:iCs/>
          <w:sz w:val="22"/>
          <w:szCs w:val="22"/>
        </w:rPr>
        <w:t>you</w:t>
      </w:r>
      <w:r w:rsidR="00C42958">
        <w:rPr>
          <w:rFonts w:ascii="Arial" w:eastAsia="Batang" w:hAnsi="Arial" w:cs="Arial"/>
          <w:bCs/>
          <w:i/>
          <w:iCs/>
          <w:sz w:val="22"/>
          <w:szCs w:val="22"/>
        </w:rPr>
        <w:t>,</w:t>
      </w:r>
      <w:r>
        <w:rPr>
          <w:rFonts w:ascii="Arial" w:eastAsia="Batang" w:hAnsi="Arial" w:cs="Arial"/>
          <w:bCs/>
          <w:i/>
          <w:iCs/>
          <w:sz w:val="22"/>
          <w:szCs w:val="22"/>
        </w:rPr>
        <w:t xml:space="preserve"> as </w:t>
      </w:r>
      <w:r w:rsidRPr="00A1350E">
        <w:rPr>
          <w:rFonts w:ascii="Arial" w:eastAsia="Batang" w:hAnsi="Arial" w:cs="Arial"/>
          <w:bCs/>
          <w:i/>
          <w:iCs/>
          <w:sz w:val="22"/>
          <w:szCs w:val="22"/>
        </w:rPr>
        <w:t>the students</w:t>
      </w:r>
      <w:r w:rsidR="00C42958">
        <w:rPr>
          <w:rFonts w:ascii="Arial" w:eastAsia="Batang" w:hAnsi="Arial" w:cs="Arial"/>
          <w:bCs/>
          <w:i/>
          <w:iCs/>
          <w:sz w:val="22"/>
          <w:szCs w:val="22"/>
        </w:rPr>
        <w:t>,</w:t>
      </w:r>
      <w:r w:rsidRPr="00A1350E">
        <w:rPr>
          <w:rFonts w:ascii="Arial" w:eastAsia="Batang" w:hAnsi="Arial" w:cs="Arial"/>
          <w:bCs/>
          <w:i/>
          <w:iCs/>
          <w:sz w:val="22"/>
          <w:szCs w:val="22"/>
        </w:rPr>
        <w:t xml:space="preserve"> </w:t>
      </w:r>
      <w:r w:rsidR="004C4CD0">
        <w:rPr>
          <w:rFonts w:ascii="Arial" w:eastAsia="Batang" w:hAnsi="Arial" w:cs="Arial"/>
          <w:bCs/>
          <w:i/>
          <w:iCs/>
          <w:sz w:val="22"/>
          <w:szCs w:val="22"/>
        </w:rPr>
        <w:t xml:space="preserve">to </w:t>
      </w:r>
      <w:r w:rsidR="00C42958">
        <w:rPr>
          <w:rFonts w:ascii="Arial" w:eastAsia="Batang" w:hAnsi="Arial" w:cs="Arial"/>
          <w:bCs/>
          <w:i/>
          <w:iCs/>
          <w:sz w:val="22"/>
          <w:szCs w:val="22"/>
        </w:rPr>
        <w:t>do the following</w:t>
      </w:r>
      <w:r>
        <w:rPr>
          <w:rFonts w:ascii="Arial" w:eastAsia="Batang" w:hAnsi="Arial" w:cs="Arial"/>
          <w:bCs/>
          <w:i/>
          <w:iCs/>
          <w:sz w:val="22"/>
          <w:szCs w:val="22"/>
        </w:rPr>
        <w:t>:</w:t>
      </w:r>
    </w:p>
    <w:p w14:paraId="03394F66" w14:textId="1BD1BB42" w:rsidR="00244BB6" w:rsidRPr="00A1350E" w:rsidRDefault="00244BB6" w:rsidP="00244BB6">
      <w:pPr>
        <w:pStyle w:val="ListParagraph"/>
        <w:numPr>
          <w:ilvl w:val="0"/>
          <w:numId w:val="14"/>
        </w:numPr>
        <w:jc w:val="both"/>
        <w:rPr>
          <w:rFonts w:ascii="Arial" w:eastAsia="Batang" w:hAnsi="Arial" w:cs="Arial"/>
          <w:bCs/>
          <w:sz w:val="22"/>
          <w:szCs w:val="22"/>
        </w:rPr>
      </w:pPr>
      <w:r w:rsidRPr="00A1350E">
        <w:rPr>
          <w:rFonts w:ascii="Arial" w:eastAsia="Batang" w:hAnsi="Arial" w:cs="Arial"/>
          <w:bCs/>
          <w:sz w:val="22"/>
          <w:szCs w:val="22"/>
        </w:rPr>
        <w:t xml:space="preserve">Communicate </w:t>
      </w:r>
      <w:r w:rsidR="00C42958">
        <w:rPr>
          <w:rFonts w:ascii="Arial" w:eastAsia="Batang" w:hAnsi="Arial" w:cs="Arial"/>
          <w:bCs/>
          <w:sz w:val="22"/>
          <w:szCs w:val="22"/>
        </w:rPr>
        <w:t>professionally and responsibly</w:t>
      </w:r>
      <w:r w:rsidRPr="00A1350E">
        <w:rPr>
          <w:rFonts w:ascii="Arial" w:eastAsia="Batang" w:hAnsi="Arial" w:cs="Arial"/>
          <w:bCs/>
          <w:sz w:val="22"/>
          <w:szCs w:val="22"/>
        </w:rPr>
        <w:t xml:space="preserve">, informing </w:t>
      </w:r>
      <w:r w:rsidR="004C4CD0">
        <w:rPr>
          <w:rFonts w:ascii="Arial" w:eastAsia="Batang" w:hAnsi="Arial" w:cs="Arial"/>
          <w:bCs/>
          <w:sz w:val="22"/>
          <w:szCs w:val="22"/>
        </w:rPr>
        <w:t>your teammates and me</w:t>
      </w:r>
      <w:r w:rsidRPr="00A1350E">
        <w:rPr>
          <w:rFonts w:ascii="Arial" w:eastAsia="Batang" w:hAnsi="Arial" w:cs="Arial"/>
          <w:bCs/>
          <w:sz w:val="22"/>
          <w:szCs w:val="22"/>
        </w:rPr>
        <w:t xml:space="preserve"> in the</w:t>
      </w:r>
    </w:p>
    <w:p w14:paraId="48A7AF15" w14:textId="77777777" w:rsidR="00244BB6" w:rsidRPr="00A1350E" w:rsidRDefault="00244BB6" w:rsidP="00244BB6">
      <w:pPr>
        <w:pStyle w:val="ListParagraph"/>
        <w:jc w:val="both"/>
        <w:rPr>
          <w:rFonts w:ascii="Arial" w:eastAsia="Batang" w:hAnsi="Arial" w:cs="Arial"/>
          <w:bCs/>
          <w:sz w:val="22"/>
          <w:szCs w:val="22"/>
        </w:rPr>
      </w:pPr>
      <w:r w:rsidRPr="00A1350E">
        <w:rPr>
          <w:rFonts w:ascii="Arial" w:eastAsia="Batang" w:hAnsi="Arial" w:cs="Arial"/>
          <w:bCs/>
          <w:sz w:val="22"/>
          <w:szCs w:val="22"/>
        </w:rPr>
        <w:t>event of absences.</w:t>
      </w:r>
    </w:p>
    <w:p w14:paraId="63F486DB" w14:textId="77777777" w:rsidR="00244BB6" w:rsidRPr="00A1350E" w:rsidRDefault="00244BB6" w:rsidP="00244BB6">
      <w:pPr>
        <w:pStyle w:val="ListParagraph"/>
        <w:numPr>
          <w:ilvl w:val="0"/>
          <w:numId w:val="14"/>
        </w:numPr>
        <w:jc w:val="both"/>
        <w:rPr>
          <w:rFonts w:ascii="Arial" w:eastAsia="Batang" w:hAnsi="Arial" w:cs="Arial"/>
          <w:bCs/>
          <w:sz w:val="22"/>
          <w:szCs w:val="22"/>
        </w:rPr>
      </w:pPr>
      <w:r w:rsidRPr="00A1350E">
        <w:rPr>
          <w:rFonts w:ascii="Arial" w:eastAsia="Batang" w:hAnsi="Arial" w:cs="Arial"/>
          <w:bCs/>
          <w:sz w:val="22"/>
          <w:szCs w:val="22"/>
        </w:rPr>
        <w:t>Be a cooperative and engaged member of your team</w:t>
      </w:r>
    </w:p>
    <w:p w14:paraId="36E66251" w14:textId="77777777" w:rsidR="00244BB6" w:rsidRPr="00A1350E" w:rsidRDefault="00244BB6" w:rsidP="00244BB6">
      <w:pPr>
        <w:pStyle w:val="ListParagraph"/>
        <w:numPr>
          <w:ilvl w:val="0"/>
          <w:numId w:val="14"/>
        </w:numPr>
        <w:jc w:val="both"/>
        <w:rPr>
          <w:rFonts w:ascii="Arial" w:eastAsia="Batang" w:hAnsi="Arial" w:cs="Arial"/>
          <w:bCs/>
          <w:sz w:val="22"/>
          <w:szCs w:val="22"/>
        </w:rPr>
      </w:pPr>
      <w:r w:rsidRPr="00A1350E">
        <w:rPr>
          <w:rFonts w:ascii="Arial" w:eastAsia="Batang" w:hAnsi="Arial" w:cs="Arial"/>
          <w:bCs/>
          <w:sz w:val="22"/>
          <w:szCs w:val="22"/>
        </w:rPr>
        <w:t>Constructively participate in all classroom activities</w:t>
      </w:r>
    </w:p>
    <w:p w14:paraId="3F568056" w14:textId="77777777" w:rsidR="00244BB6" w:rsidRPr="00A1350E" w:rsidRDefault="00244BB6" w:rsidP="00244BB6">
      <w:pPr>
        <w:pStyle w:val="ListParagraph"/>
        <w:numPr>
          <w:ilvl w:val="0"/>
          <w:numId w:val="14"/>
        </w:numPr>
        <w:jc w:val="both"/>
        <w:rPr>
          <w:rFonts w:ascii="Arial" w:eastAsia="Batang" w:hAnsi="Arial" w:cs="Arial"/>
          <w:bCs/>
          <w:sz w:val="22"/>
          <w:szCs w:val="22"/>
        </w:rPr>
      </w:pPr>
      <w:r w:rsidRPr="00A1350E">
        <w:rPr>
          <w:rFonts w:ascii="Arial" w:eastAsia="Batang" w:hAnsi="Arial" w:cs="Arial"/>
          <w:bCs/>
          <w:sz w:val="22"/>
          <w:szCs w:val="22"/>
        </w:rPr>
        <w:t>Arrive on time.</w:t>
      </w:r>
    </w:p>
    <w:p w14:paraId="748644F2" w14:textId="77777777" w:rsidR="00244BB6" w:rsidRPr="00A1350E" w:rsidRDefault="00244BB6" w:rsidP="00244BB6">
      <w:pPr>
        <w:pStyle w:val="ListParagraph"/>
        <w:numPr>
          <w:ilvl w:val="0"/>
          <w:numId w:val="14"/>
        </w:numPr>
        <w:jc w:val="both"/>
        <w:rPr>
          <w:rFonts w:ascii="Arial" w:eastAsia="Batang" w:hAnsi="Arial" w:cs="Arial"/>
          <w:bCs/>
          <w:sz w:val="22"/>
          <w:szCs w:val="22"/>
        </w:rPr>
      </w:pPr>
      <w:r w:rsidRPr="00A1350E">
        <w:rPr>
          <w:rFonts w:ascii="Arial" w:eastAsia="Batang" w:hAnsi="Arial" w:cs="Arial"/>
          <w:bCs/>
          <w:sz w:val="22"/>
          <w:szCs w:val="22"/>
        </w:rPr>
        <w:t>Turn off (not just silence) phones and other devices. No electronic devices may be used during exams</w:t>
      </w:r>
    </w:p>
    <w:p w14:paraId="24DF71F5" w14:textId="77777777" w:rsidR="00244BB6" w:rsidRPr="00A1350E" w:rsidRDefault="00244BB6" w:rsidP="00244BB6">
      <w:pPr>
        <w:pStyle w:val="ListParagraph"/>
        <w:numPr>
          <w:ilvl w:val="0"/>
          <w:numId w:val="14"/>
        </w:numPr>
        <w:jc w:val="both"/>
        <w:rPr>
          <w:rFonts w:ascii="Arial" w:eastAsia="Batang" w:hAnsi="Arial" w:cs="Arial"/>
          <w:bCs/>
          <w:sz w:val="22"/>
          <w:szCs w:val="22"/>
        </w:rPr>
      </w:pPr>
      <w:r w:rsidRPr="00A1350E">
        <w:rPr>
          <w:rFonts w:ascii="Arial" w:eastAsia="Batang" w:hAnsi="Arial" w:cs="Arial"/>
          <w:bCs/>
          <w:sz w:val="22"/>
          <w:szCs w:val="22"/>
        </w:rPr>
        <w:t>Refrain from activities that disengage you from the class or distract others. This includes using</w:t>
      </w:r>
    </w:p>
    <w:p w14:paraId="2B239A2C" w14:textId="4AB73B5E" w:rsidR="00244BB6" w:rsidRPr="00A1350E" w:rsidRDefault="00244BB6" w:rsidP="00244BB6">
      <w:pPr>
        <w:pStyle w:val="ListParagraph"/>
        <w:jc w:val="both"/>
        <w:rPr>
          <w:rFonts w:ascii="Arial" w:eastAsia="Batang" w:hAnsi="Arial" w:cs="Arial"/>
          <w:bCs/>
          <w:sz w:val="22"/>
          <w:szCs w:val="22"/>
        </w:rPr>
      </w:pPr>
      <w:r w:rsidRPr="00A1350E">
        <w:rPr>
          <w:rFonts w:ascii="Arial" w:eastAsia="Batang" w:hAnsi="Arial" w:cs="Arial"/>
          <w:bCs/>
          <w:sz w:val="22"/>
          <w:szCs w:val="22"/>
        </w:rPr>
        <w:t>electronic devices for text-messaging, reading, browsing, etc.</w:t>
      </w:r>
      <w:r w:rsidR="00C42958">
        <w:rPr>
          <w:rFonts w:ascii="Arial" w:eastAsia="Batang" w:hAnsi="Arial" w:cs="Arial"/>
          <w:bCs/>
          <w:sz w:val="22"/>
          <w:szCs w:val="22"/>
        </w:rPr>
        <w:t>,</w:t>
      </w:r>
      <w:r w:rsidRPr="00A1350E">
        <w:rPr>
          <w:rFonts w:ascii="Arial" w:eastAsia="Batang" w:hAnsi="Arial" w:cs="Arial"/>
          <w:bCs/>
          <w:sz w:val="22"/>
          <w:szCs w:val="22"/>
        </w:rPr>
        <w:t xml:space="preserve"> and chatting with neighbors in a way</w:t>
      </w:r>
    </w:p>
    <w:p w14:paraId="0FDE5F7B" w14:textId="0CE556BE" w:rsidR="00244BB6" w:rsidRPr="00A1350E" w:rsidRDefault="00244BB6" w:rsidP="00244BB6">
      <w:pPr>
        <w:pStyle w:val="ListParagraph"/>
        <w:jc w:val="both"/>
        <w:rPr>
          <w:rFonts w:ascii="Arial" w:eastAsia="Batang" w:hAnsi="Arial" w:cs="Arial"/>
          <w:bCs/>
          <w:sz w:val="22"/>
          <w:szCs w:val="22"/>
        </w:rPr>
      </w:pPr>
      <w:r w:rsidRPr="00A1350E">
        <w:rPr>
          <w:rFonts w:ascii="Arial" w:eastAsia="Batang" w:hAnsi="Arial" w:cs="Arial"/>
          <w:bCs/>
          <w:sz w:val="22"/>
          <w:szCs w:val="22"/>
        </w:rPr>
        <w:t>that distracts others in your team or other teams.</w:t>
      </w:r>
    </w:p>
    <w:p w14:paraId="4F20DAF6" w14:textId="51DBA0AE" w:rsidR="00244BB6" w:rsidRPr="00C42958" w:rsidRDefault="00244BB6" w:rsidP="00244BB6">
      <w:pPr>
        <w:pStyle w:val="ListParagraph"/>
        <w:numPr>
          <w:ilvl w:val="0"/>
          <w:numId w:val="14"/>
        </w:numPr>
        <w:jc w:val="both"/>
        <w:rPr>
          <w:rFonts w:ascii="Arial" w:eastAsia="Batang" w:hAnsi="Arial" w:cs="Arial"/>
          <w:bCs/>
          <w:sz w:val="22"/>
          <w:szCs w:val="22"/>
        </w:rPr>
      </w:pPr>
      <w:r w:rsidRPr="00A1350E">
        <w:rPr>
          <w:rFonts w:ascii="Arial" w:eastAsia="Batang" w:hAnsi="Arial" w:cs="Arial"/>
          <w:bCs/>
          <w:sz w:val="22"/>
          <w:szCs w:val="22"/>
        </w:rPr>
        <w:t xml:space="preserve">Inform me before class if you need to leave class early or if you need to be prepared for </w:t>
      </w:r>
      <w:r w:rsidR="00C42958" w:rsidRPr="00A1350E">
        <w:rPr>
          <w:rFonts w:ascii="Arial" w:eastAsia="Batang" w:hAnsi="Arial" w:cs="Arial"/>
          <w:bCs/>
          <w:sz w:val="22"/>
          <w:szCs w:val="22"/>
        </w:rPr>
        <w:t>an emergency.</w:t>
      </w:r>
      <w:r w:rsidRPr="00C42958">
        <w:rPr>
          <w:rFonts w:ascii="Arial" w:eastAsia="Batang" w:hAnsi="Arial" w:cs="Arial"/>
          <w:b/>
          <w:sz w:val="22"/>
          <w:szCs w:val="22"/>
          <w:u w:val="single"/>
        </w:rPr>
        <w:br w:type="page"/>
      </w:r>
    </w:p>
    <w:p w14:paraId="3A7CE78F" w14:textId="77777777" w:rsidR="00244BB6" w:rsidRPr="00DE1550" w:rsidRDefault="00244BB6" w:rsidP="00244BB6">
      <w:pPr>
        <w:rPr>
          <w:rFonts w:ascii="Arial" w:eastAsia="Batang" w:hAnsi="Arial" w:cs="Arial"/>
          <w:b/>
          <w:sz w:val="22"/>
          <w:szCs w:val="22"/>
          <w:u w:val="single"/>
        </w:rPr>
      </w:pPr>
      <w:r>
        <w:rPr>
          <w:rFonts w:ascii="Arial" w:eastAsia="Batang" w:hAnsi="Arial" w:cs="Arial"/>
          <w:b/>
          <w:sz w:val="22"/>
          <w:szCs w:val="22"/>
          <w:u w:val="single"/>
        </w:rPr>
        <w:lastRenderedPageBreak/>
        <w:t>T</w:t>
      </w:r>
      <w:r w:rsidRPr="00DE1550">
        <w:rPr>
          <w:rFonts w:ascii="Arial" w:eastAsia="Batang" w:hAnsi="Arial" w:cs="Arial"/>
          <w:b/>
          <w:sz w:val="22"/>
          <w:szCs w:val="22"/>
          <w:u w:val="single"/>
        </w:rPr>
        <w:t>entative Order of Topics:</w:t>
      </w:r>
    </w:p>
    <w:p w14:paraId="64CC2AC5" w14:textId="77777777" w:rsidR="00244BB6" w:rsidRDefault="00244BB6" w:rsidP="00244BB6">
      <w:pPr>
        <w:rPr>
          <w:rFonts w:ascii="Arial" w:eastAsia="Batang" w:hAnsi="Arial" w:cs="Arial"/>
          <w:b/>
          <w:sz w:val="22"/>
          <w:szCs w:val="22"/>
        </w:rPr>
      </w:pPr>
    </w:p>
    <w:tbl>
      <w:tblPr>
        <w:tblStyle w:val="TableGrid"/>
        <w:tblW w:w="5000" w:type="pct"/>
        <w:tblLook w:val="04A0" w:firstRow="1" w:lastRow="0" w:firstColumn="1" w:lastColumn="0" w:noHBand="0" w:noVBand="1"/>
      </w:tblPr>
      <w:tblGrid>
        <w:gridCol w:w="1476"/>
        <w:gridCol w:w="1476"/>
        <w:gridCol w:w="7838"/>
      </w:tblGrid>
      <w:tr w:rsidR="00C42958" w:rsidRPr="0011645E" w14:paraId="497083D9" w14:textId="77777777" w:rsidTr="00C42958">
        <w:tc>
          <w:tcPr>
            <w:tcW w:w="684" w:type="pct"/>
            <w:shd w:val="clear" w:color="auto" w:fill="7F7F7F" w:themeFill="text1" w:themeFillTint="80"/>
          </w:tcPr>
          <w:p w14:paraId="52D2E015" w14:textId="77777777" w:rsidR="00C42958" w:rsidRPr="0011645E" w:rsidRDefault="00C42958" w:rsidP="006D1813">
            <w:pPr>
              <w:jc w:val="center"/>
              <w:rPr>
                <w:rFonts w:ascii="Arial" w:hAnsi="Arial" w:cs="Arial"/>
                <w:b/>
                <w:bCs/>
                <w:color w:val="FFFFFF" w:themeColor="background1"/>
                <w:sz w:val="22"/>
                <w:szCs w:val="22"/>
              </w:rPr>
            </w:pPr>
          </w:p>
        </w:tc>
        <w:tc>
          <w:tcPr>
            <w:tcW w:w="684" w:type="pct"/>
            <w:shd w:val="clear" w:color="auto" w:fill="7F7F7F" w:themeFill="text1" w:themeFillTint="80"/>
            <w:vAlign w:val="center"/>
          </w:tcPr>
          <w:p w14:paraId="0791AEE5" w14:textId="5681F64E" w:rsidR="00C42958" w:rsidRPr="0011645E" w:rsidRDefault="00C42958" w:rsidP="006D1813">
            <w:pPr>
              <w:jc w:val="center"/>
              <w:rPr>
                <w:rFonts w:ascii="Arial" w:hAnsi="Arial" w:cs="Arial"/>
                <w:b/>
                <w:bCs/>
                <w:color w:val="FFFFFF" w:themeColor="background1"/>
                <w:sz w:val="22"/>
                <w:szCs w:val="22"/>
              </w:rPr>
            </w:pPr>
            <w:r w:rsidRPr="0011645E">
              <w:rPr>
                <w:rFonts w:ascii="Arial" w:hAnsi="Arial" w:cs="Arial"/>
                <w:b/>
                <w:bCs/>
                <w:color w:val="FFFFFF" w:themeColor="background1"/>
                <w:sz w:val="22"/>
                <w:szCs w:val="22"/>
              </w:rPr>
              <w:t>Date</w:t>
            </w:r>
          </w:p>
        </w:tc>
        <w:tc>
          <w:tcPr>
            <w:tcW w:w="3632" w:type="pct"/>
            <w:shd w:val="clear" w:color="auto" w:fill="7F7F7F" w:themeFill="text1" w:themeFillTint="80"/>
            <w:vAlign w:val="center"/>
          </w:tcPr>
          <w:p w14:paraId="7AEF4D2C" w14:textId="7F2D9EF3" w:rsidR="00C42958" w:rsidRPr="0011645E" w:rsidRDefault="00C42958" w:rsidP="006D1813">
            <w:pPr>
              <w:jc w:val="center"/>
              <w:rPr>
                <w:rFonts w:ascii="Arial" w:hAnsi="Arial" w:cs="Arial"/>
                <w:b/>
                <w:bCs/>
                <w:color w:val="FFFFFF" w:themeColor="background1"/>
                <w:sz w:val="22"/>
                <w:szCs w:val="22"/>
              </w:rPr>
            </w:pPr>
            <w:r w:rsidRPr="0011645E">
              <w:rPr>
                <w:rFonts w:ascii="Arial" w:hAnsi="Arial" w:cs="Arial"/>
                <w:b/>
                <w:bCs/>
                <w:color w:val="FFFFFF" w:themeColor="background1"/>
                <w:sz w:val="22"/>
                <w:szCs w:val="22"/>
              </w:rPr>
              <w:t>Topic</w:t>
            </w:r>
          </w:p>
        </w:tc>
      </w:tr>
      <w:tr w:rsidR="00C42958" w:rsidRPr="0011645E" w14:paraId="44943756" w14:textId="77777777" w:rsidTr="00C42958">
        <w:trPr>
          <w:trHeight w:val="192"/>
        </w:trPr>
        <w:tc>
          <w:tcPr>
            <w:tcW w:w="684" w:type="pct"/>
            <w:vMerge w:val="restart"/>
            <w:vAlign w:val="center"/>
          </w:tcPr>
          <w:p w14:paraId="27B46504" w14:textId="3CD01FB8" w:rsidR="00C42958" w:rsidRDefault="00C42958" w:rsidP="00C42958">
            <w:pPr>
              <w:jc w:val="center"/>
              <w:rPr>
                <w:rFonts w:ascii="Arial" w:hAnsi="Arial" w:cs="Arial"/>
                <w:b/>
                <w:bCs/>
                <w:sz w:val="22"/>
                <w:szCs w:val="22"/>
              </w:rPr>
            </w:pPr>
            <w:r>
              <w:rPr>
                <w:rFonts w:ascii="Arial" w:hAnsi="Arial" w:cs="Arial"/>
                <w:b/>
                <w:bCs/>
                <w:sz w:val="22"/>
                <w:szCs w:val="22"/>
              </w:rPr>
              <w:t>Week 1</w:t>
            </w:r>
          </w:p>
        </w:tc>
        <w:tc>
          <w:tcPr>
            <w:tcW w:w="684" w:type="pct"/>
            <w:vAlign w:val="center"/>
          </w:tcPr>
          <w:p w14:paraId="7C7F0733" w14:textId="0720FC52" w:rsidR="00C42958" w:rsidRPr="00A81890" w:rsidRDefault="00C42958" w:rsidP="00C00AC0">
            <w:pPr>
              <w:jc w:val="center"/>
              <w:rPr>
                <w:rFonts w:ascii="Arial" w:hAnsi="Arial" w:cs="Arial"/>
                <w:b/>
                <w:bCs/>
                <w:sz w:val="22"/>
                <w:szCs w:val="22"/>
              </w:rPr>
            </w:pPr>
            <w:r>
              <w:rPr>
                <w:rFonts w:ascii="Arial" w:hAnsi="Arial" w:cs="Arial"/>
                <w:b/>
                <w:bCs/>
                <w:sz w:val="22"/>
                <w:szCs w:val="22"/>
              </w:rPr>
              <w:t>5/1</w:t>
            </w:r>
            <w:r w:rsidR="000C7D47">
              <w:rPr>
                <w:rFonts w:ascii="Arial" w:hAnsi="Arial" w:cs="Arial"/>
                <w:b/>
                <w:bCs/>
                <w:sz w:val="22"/>
                <w:szCs w:val="22"/>
              </w:rPr>
              <w:t>8</w:t>
            </w:r>
          </w:p>
        </w:tc>
        <w:tc>
          <w:tcPr>
            <w:tcW w:w="3632" w:type="pct"/>
          </w:tcPr>
          <w:p w14:paraId="30443AE5" w14:textId="07D32478" w:rsidR="00C42958" w:rsidRPr="00C00AC0" w:rsidRDefault="00C42958" w:rsidP="006D1813">
            <w:pPr>
              <w:rPr>
                <w:rFonts w:ascii="Arial" w:hAnsi="Arial" w:cs="Arial"/>
                <w:sz w:val="22"/>
                <w:szCs w:val="22"/>
              </w:rPr>
            </w:pPr>
            <w:r w:rsidRPr="00C00AC0">
              <w:rPr>
                <w:rFonts w:ascii="Arial" w:hAnsi="Arial" w:cs="Arial"/>
                <w:sz w:val="22"/>
                <w:szCs w:val="22"/>
              </w:rPr>
              <w:t>Introduction</w:t>
            </w:r>
            <w:r>
              <w:rPr>
                <w:rFonts w:ascii="Arial" w:hAnsi="Arial" w:cs="Arial"/>
                <w:sz w:val="22"/>
                <w:szCs w:val="22"/>
              </w:rPr>
              <w:t>, Chapter 1: Structure and Function of Exercising Muscle</w:t>
            </w:r>
          </w:p>
        </w:tc>
      </w:tr>
      <w:tr w:rsidR="00C42958" w:rsidRPr="0011645E" w14:paraId="2FB0DD59" w14:textId="77777777" w:rsidTr="00C42958">
        <w:trPr>
          <w:trHeight w:val="191"/>
        </w:trPr>
        <w:tc>
          <w:tcPr>
            <w:tcW w:w="684" w:type="pct"/>
            <w:vMerge/>
            <w:vAlign w:val="center"/>
          </w:tcPr>
          <w:p w14:paraId="2235FA75" w14:textId="77777777" w:rsidR="00C42958" w:rsidRDefault="00C42958" w:rsidP="00C42958">
            <w:pPr>
              <w:jc w:val="center"/>
              <w:rPr>
                <w:rFonts w:ascii="Arial" w:hAnsi="Arial" w:cs="Arial"/>
                <w:b/>
                <w:bCs/>
                <w:sz w:val="22"/>
                <w:szCs w:val="22"/>
              </w:rPr>
            </w:pPr>
          </w:p>
        </w:tc>
        <w:tc>
          <w:tcPr>
            <w:tcW w:w="684" w:type="pct"/>
            <w:vAlign w:val="center"/>
          </w:tcPr>
          <w:p w14:paraId="051BB769" w14:textId="791FF811" w:rsidR="00C42958" w:rsidRPr="0011645E" w:rsidRDefault="00C42958" w:rsidP="00C00AC0">
            <w:pPr>
              <w:jc w:val="center"/>
              <w:rPr>
                <w:rFonts w:ascii="Arial" w:hAnsi="Arial" w:cs="Arial"/>
                <w:sz w:val="22"/>
                <w:szCs w:val="22"/>
              </w:rPr>
            </w:pPr>
            <w:r>
              <w:rPr>
                <w:rFonts w:ascii="Arial" w:hAnsi="Arial" w:cs="Arial"/>
                <w:b/>
                <w:bCs/>
                <w:sz w:val="22"/>
                <w:szCs w:val="22"/>
              </w:rPr>
              <w:t>5/</w:t>
            </w:r>
            <w:r w:rsidR="000C7D47">
              <w:rPr>
                <w:rFonts w:ascii="Arial" w:hAnsi="Arial" w:cs="Arial"/>
                <w:b/>
                <w:bCs/>
                <w:sz w:val="22"/>
                <w:szCs w:val="22"/>
              </w:rPr>
              <w:t>19</w:t>
            </w:r>
          </w:p>
        </w:tc>
        <w:tc>
          <w:tcPr>
            <w:tcW w:w="3632" w:type="pct"/>
          </w:tcPr>
          <w:p w14:paraId="1357F078" w14:textId="4A43E3BE" w:rsidR="00C42958" w:rsidRPr="00C00AC0" w:rsidRDefault="00C42958" w:rsidP="006D1813">
            <w:pPr>
              <w:rPr>
                <w:rFonts w:ascii="Arial" w:hAnsi="Arial" w:cs="Arial"/>
                <w:sz w:val="22"/>
                <w:szCs w:val="22"/>
              </w:rPr>
            </w:pPr>
            <w:r>
              <w:rPr>
                <w:rFonts w:ascii="Arial" w:hAnsi="Arial" w:cs="Arial"/>
                <w:sz w:val="22"/>
                <w:szCs w:val="22"/>
              </w:rPr>
              <w:t>Chapter 1: Structure and Function of Exercising Muscle &amp; Chapter 3: Neural Control of Exercising Muscle</w:t>
            </w:r>
          </w:p>
        </w:tc>
      </w:tr>
      <w:tr w:rsidR="00C42958" w:rsidRPr="0011645E" w14:paraId="5AE27249" w14:textId="77777777" w:rsidTr="00C42958">
        <w:tc>
          <w:tcPr>
            <w:tcW w:w="684" w:type="pct"/>
            <w:vMerge/>
            <w:vAlign w:val="center"/>
          </w:tcPr>
          <w:p w14:paraId="30FC842A" w14:textId="77777777" w:rsidR="00C42958" w:rsidRDefault="00C42958" w:rsidP="00C42958">
            <w:pPr>
              <w:jc w:val="center"/>
              <w:rPr>
                <w:rFonts w:ascii="Arial" w:hAnsi="Arial" w:cs="Arial"/>
                <w:b/>
                <w:bCs/>
                <w:sz w:val="22"/>
                <w:szCs w:val="22"/>
              </w:rPr>
            </w:pPr>
          </w:p>
        </w:tc>
        <w:tc>
          <w:tcPr>
            <w:tcW w:w="684" w:type="pct"/>
            <w:vAlign w:val="center"/>
          </w:tcPr>
          <w:p w14:paraId="2F286A30" w14:textId="2357A0DA" w:rsidR="00C42958" w:rsidRPr="0011645E" w:rsidRDefault="00C42958" w:rsidP="00C00AC0">
            <w:pPr>
              <w:jc w:val="center"/>
              <w:rPr>
                <w:rFonts w:ascii="Arial" w:hAnsi="Arial" w:cs="Arial"/>
                <w:sz w:val="22"/>
                <w:szCs w:val="22"/>
              </w:rPr>
            </w:pPr>
            <w:r>
              <w:rPr>
                <w:rFonts w:ascii="Arial" w:hAnsi="Arial" w:cs="Arial"/>
                <w:b/>
                <w:bCs/>
                <w:sz w:val="22"/>
                <w:szCs w:val="22"/>
              </w:rPr>
              <w:t>5/</w:t>
            </w:r>
            <w:r w:rsidR="000C7D47">
              <w:rPr>
                <w:rFonts w:ascii="Arial" w:hAnsi="Arial" w:cs="Arial"/>
                <w:b/>
                <w:bCs/>
                <w:sz w:val="22"/>
                <w:szCs w:val="22"/>
              </w:rPr>
              <w:t>20</w:t>
            </w:r>
          </w:p>
        </w:tc>
        <w:tc>
          <w:tcPr>
            <w:tcW w:w="3632" w:type="pct"/>
          </w:tcPr>
          <w:p w14:paraId="3C7E7886" w14:textId="5AA5F453" w:rsidR="00C42958" w:rsidRPr="00C00AC0" w:rsidRDefault="00C42958" w:rsidP="006D1813">
            <w:pPr>
              <w:rPr>
                <w:rFonts w:ascii="Arial" w:hAnsi="Arial" w:cs="Arial"/>
                <w:i/>
                <w:iCs/>
                <w:sz w:val="22"/>
                <w:szCs w:val="22"/>
              </w:rPr>
            </w:pPr>
            <w:r>
              <w:rPr>
                <w:rFonts w:ascii="Arial" w:hAnsi="Arial" w:cs="Arial"/>
                <w:sz w:val="22"/>
                <w:szCs w:val="22"/>
              </w:rPr>
              <w:t>Chapter 3: Neural Control of Exercising Muscle</w:t>
            </w:r>
          </w:p>
        </w:tc>
      </w:tr>
      <w:tr w:rsidR="00C42958" w:rsidRPr="0011645E" w14:paraId="36D42D74" w14:textId="77777777" w:rsidTr="00C42958">
        <w:trPr>
          <w:trHeight w:val="182"/>
        </w:trPr>
        <w:tc>
          <w:tcPr>
            <w:tcW w:w="684" w:type="pct"/>
            <w:vMerge/>
            <w:vAlign w:val="center"/>
          </w:tcPr>
          <w:p w14:paraId="246F1178" w14:textId="77777777" w:rsidR="00C42958" w:rsidRDefault="00C42958" w:rsidP="00C42958">
            <w:pPr>
              <w:jc w:val="center"/>
              <w:rPr>
                <w:rFonts w:ascii="Arial" w:hAnsi="Arial" w:cs="Arial"/>
                <w:b/>
                <w:bCs/>
                <w:sz w:val="22"/>
                <w:szCs w:val="22"/>
              </w:rPr>
            </w:pPr>
          </w:p>
        </w:tc>
        <w:tc>
          <w:tcPr>
            <w:tcW w:w="684" w:type="pct"/>
            <w:vAlign w:val="center"/>
          </w:tcPr>
          <w:p w14:paraId="3C4750E8" w14:textId="082ED667" w:rsidR="00C42958" w:rsidRPr="00C00AC0" w:rsidRDefault="00C42958" w:rsidP="00C00AC0">
            <w:pPr>
              <w:jc w:val="center"/>
              <w:rPr>
                <w:rFonts w:ascii="Arial" w:hAnsi="Arial" w:cs="Arial"/>
                <w:b/>
                <w:bCs/>
                <w:sz w:val="22"/>
                <w:szCs w:val="22"/>
              </w:rPr>
            </w:pPr>
            <w:r>
              <w:rPr>
                <w:rFonts w:ascii="Arial" w:hAnsi="Arial" w:cs="Arial"/>
                <w:b/>
                <w:bCs/>
                <w:sz w:val="22"/>
                <w:szCs w:val="22"/>
              </w:rPr>
              <w:t>5/2</w:t>
            </w:r>
            <w:r w:rsidR="000C7D47">
              <w:rPr>
                <w:rFonts w:ascii="Arial" w:hAnsi="Arial" w:cs="Arial"/>
                <w:b/>
                <w:bCs/>
                <w:sz w:val="22"/>
                <w:szCs w:val="22"/>
              </w:rPr>
              <w:t>1</w:t>
            </w:r>
          </w:p>
        </w:tc>
        <w:tc>
          <w:tcPr>
            <w:tcW w:w="3632" w:type="pct"/>
          </w:tcPr>
          <w:p w14:paraId="16F7ADD3" w14:textId="094B7A69" w:rsidR="00C42958" w:rsidRPr="00C00AC0" w:rsidRDefault="00C42958" w:rsidP="006D1813">
            <w:pPr>
              <w:rPr>
                <w:rFonts w:ascii="Arial" w:hAnsi="Arial" w:cs="Arial"/>
                <w:sz w:val="22"/>
                <w:szCs w:val="22"/>
              </w:rPr>
            </w:pPr>
            <w:r>
              <w:rPr>
                <w:rFonts w:ascii="Arial" w:hAnsi="Arial" w:cs="Arial"/>
                <w:sz w:val="22"/>
                <w:szCs w:val="22"/>
              </w:rPr>
              <w:t>Chapter 7: The Cardiovascular System and Its Control</w:t>
            </w:r>
          </w:p>
        </w:tc>
      </w:tr>
      <w:tr w:rsidR="00C42958" w:rsidRPr="0011645E" w14:paraId="28749188" w14:textId="77777777" w:rsidTr="00C42958">
        <w:trPr>
          <w:trHeight w:val="181"/>
        </w:trPr>
        <w:tc>
          <w:tcPr>
            <w:tcW w:w="684" w:type="pct"/>
            <w:vAlign w:val="center"/>
          </w:tcPr>
          <w:p w14:paraId="4EA55C8E" w14:textId="77777777" w:rsidR="00C42958" w:rsidRPr="00C00AC0" w:rsidRDefault="00C42958" w:rsidP="00C42958">
            <w:pPr>
              <w:jc w:val="center"/>
              <w:rPr>
                <w:rFonts w:ascii="Arial" w:hAnsi="Arial" w:cs="Arial"/>
                <w:b/>
                <w:bCs/>
                <w:sz w:val="22"/>
                <w:szCs w:val="22"/>
              </w:rPr>
            </w:pPr>
          </w:p>
        </w:tc>
        <w:tc>
          <w:tcPr>
            <w:tcW w:w="684" w:type="pct"/>
            <w:vAlign w:val="center"/>
          </w:tcPr>
          <w:p w14:paraId="04E07EA8" w14:textId="53FDE775" w:rsidR="00C42958" w:rsidRPr="00C00AC0" w:rsidRDefault="00C42958" w:rsidP="00C00AC0">
            <w:pPr>
              <w:jc w:val="center"/>
              <w:rPr>
                <w:rFonts w:ascii="Arial" w:hAnsi="Arial" w:cs="Arial"/>
                <w:b/>
                <w:bCs/>
                <w:sz w:val="22"/>
                <w:szCs w:val="22"/>
              </w:rPr>
            </w:pPr>
          </w:p>
        </w:tc>
        <w:tc>
          <w:tcPr>
            <w:tcW w:w="3632" w:type="pct"/>
            <w:vAlign w:val="center"/>
          </w:tcPr>
          <w:p w14:paraId="33679965" w14:textId="78173BEF" w:rsidR="00C42958" w:rsidRPr="00C00AC0" w:rsidRDefault="00C42958" w:rsidP="006D1813">
            <w:pPr>
              <w:rPr>
                <w:rFonts w:ascii="Arial" w:hAnsi="Arial" w:cs="Arial"/>
                <w:i/>
                <w:iCs/>
                <w:sz w:val="22"/>
                <w:szCs w:val="22"/>
              </w:rPr>
            </w:pPr>
          </w:p>
        </w:tc>
      </w:tr>
      <w:tr w:rsidR="00C42958" w:rsidRPr="0011645E" w14:paraId="053E5343" w14:textId="77777777" w:rsidTr="00C42958">
        <w:tc>
          <w:tcPr>
            <w:tcW w:w="684" w:type="pct"/>
            <w:vMerge w:val="restart"/>
            <w:vAlign w:val="center"/>
          </w:tcPr>
          <w:p w14:paraId="7E3636C5" w14:textId="27D55229" w:rsidR="00C42958" w:rsidRDefault="00C42958" w:rsidP="00C42958">
            <w:pPr>
              <w:jc w:val="center"/>
              <w:rPr>
                <w:rFonts w:ascii="Arial" w:hAnsi="Arial" w:cs="Arial"/>
                <w:b/>
                <w:bCs/>
                <w:sz w:val="22"/>
                <w:szCs w:val="22"/>
              </w:rPr>
            </w:pPr>
            <w:r>
              <w:rPr>
                <w:rFonts w:ascii="Arial" w:hAnsi="Arial" w:cs="Arial"/>
                <w:b/>
                <w:bCs/>
                <w:sz w:val="22"/>
                <w:szCs w:val="22"/>
              </w:rPr>
              <w:t>Week 2</w:t>
            </w:r>
          </w:p>
        </w:tc>
        <w:tc>
          <w:tcPr>
            <w:tcW w:w="684" w:type="pct"/>
            <w:shd w:val="clear" w:color="auto" w:fill="FF0000"/>
            <w:vAlign w:val="center"/>
          </w:tcPr>
          <w:p w14:paraId="1AFFE015" w14:textId="499CA0DE" w:rsidR="00C42958" w:rsidRPr="0043771F" w:rsidRDefault="00C42958" w:rsidP="00C00AC0">
            <w:pPr>
              <w:jc w:val="center"/>
              <w:rPr>
                <w:rFonts w:ascii="Arial" w:hAnsi="Arial" w:cs="Arial"/>
                <w:b/>
                <w:bCs/>
                <w:sz w:val="22"/>
                <w:szCs w:val="22"/>
              </w:rPr>
            </w:pPr>
            <w:r>
              <w:rPr>
                <w:rFonts w:ascii="Arial" w:hAnsi="Arial" w:cs="Arial"/>
                <w:b/>
                <w:bCs/>
                <w:sz w:val="22"/>
                <w:szCs w:val="22"/>
              </w:rPr>
              <w:t>5/2</w:t>
            </w:r>
            <w:r w:rsidR="000C7D47">
              <w:rPr>
                <w:rFonts w:ascii="Arial" w:hAnsi="Arial" w:cs="Arial"/>
                <w:b/>
                <w:bCs/>
                <w:sz w:val="22"/>
                <w:szCs w:val="22"/>
              </w:rPr>
              <w:t>5</w:t>
            </w:r>
          </w:p>
        </w:tc>
        <w:tc>
          <w:tcPr>
            <w:tcW w:w="3632" w:type="pct"/>
            <w:shd w:val="clear" w:color="auto" w:fill="FF0000"/>
          </w:tcPr>
          <w:p w14:paraId="654438A7" w14:textId="5CD9C012" w:rsidR="00C42958" w:rsidRPr="00B73105" w:rsidRDefault="00C42958" w:rsidP="006D1813">
            <w:pPr>
              <w:rPr>
                <w:rFonts w:ascii="Arial" w:hAnsi="Arial" w:cs="Arial"/>
                <w:b/>
                <w:bCs/>
                <w:sz w:val="22"/>
                <w:szCs w:val="22"/>
              </w:rPr>
            </w:pPr>
            <w:r w:rsidRPr="00B73105">
              <w:rPr>
                <w:rFonts w:ascii="Arial" w:hAnsi="Arial" w:cs="Arial"/>
                <w:b/>
                <w:bCs/>
                <w:sz w:val="22"/>
                <w:szCs w:val="22"/>
              </w:rPr>
              <w:t>Memorial Day – No Class</w:t>
            </w:r>
          </w:p>
        </w:tc>
      </w:tr>
      <w:tr w:rsidR="00C42958" w:rsidRPr="0011645E" w14:paraId="511BBE87" w14:textId="77777777" w:rsidTr="00C42958">
        <w:tc>
          <w:tcPr>
            <w:tcW w:w="684" w:type="pct"/>
            <w:vMerge/>
            <w:vAlign w:val="center"/>
          </w:tcPr>
          <w:p w14:paraId="2FF1A386" w14:textId="77777777" w:rsidR="00C42958" w:rsidRDefault="00C42958" w:rsidP="00C42958">
            <w:pPr>
              <w:jc w:val="center"/>
              <w:rPr>
                <w:rFonts w:ascii="Arial" w:hAnsi="Arial" w:cs="Arial"/>
                <w:b/>
                <w:bCs/>
                <w:sz w:val="22"/>
                <w:szCs w:val="22"/>
              </w:rPr>
            </w:pPr>
          </w:p>
        </w:tc>
        <w:tc>
          <w:tcPr>
            <w:tcW w:w="684" w:type="pct"/>
            <w:shd w:val="clear" w:color="auto" w:fill="8DD873" w:themeFill="accent6" w:themeFillTint="99"/>
            <w:vAlign w:val="center"/>
          </w:tcPr>
          <w:p w14:paraId="430CD6BB" w14:textId="20E9D909" w:rsidR="00C42958" w:rsidRPr="00C00AC0" w:rsidRDefault="00C42958" w:rsidP="00C00AC0">
            <w:pPr>
              <w:jc w:val="center"/>
              <w:rPr>
                <w:rFonts w:ascii="Arial" w:hAnsi="Arial" w:cs="Arial"/>
                <w:b/>
                <w:bCs/>
                <w:sz w:val="22"/>
                <w:szCs w:val="22"/>
              </w:rPr>
            </w:pPr>
            <w:r>
              <w:rPr>
                <w:rFonts w:ascii="Arial" w:hAnsi="Arial" w:cs="Arial"/>
                <w:b/>
                <w:bCs/>
                <w:sz w:val="22"/>
                <w:szCs w:val="22"/>
              </w:rPr>
              <w:t>5/2</w:t>
            </w:r>
            <w:r w:rsidR="000C7D47">
              <w:rPr>
                <w:rFonts w:ascii="Arial" w:hAnsi="Arial" w:cs="Arial"/>
                <w:b/>
                <w:bCs/>
                <w:sz w:val="22"/>
                <w:szCs w:val="22"/>
              </w:rPr>
              <w:t>6</w:t>
            </w:r>
          </w:p>
        </w:tc>
        <w:tc>
          <w:tcPr>
            <w:tcW w:w="3632" w:type="pct"/>
            <w:shd w:val="clear" w:color="auto" w:fill="8DD873" w:themeFill="accent6" w:themeFillTint="99"/>
          </w:tcPr>
          <w:p w14:paraId="5E968FE9" w14:textId="507FDBAD" w:rsidR="00C42958" w:rsidRPr="00C00AC0" w:rsidRDefault="00C42958" w:rsidP="006D1813">
            <w:pPr>
              <w:rPr>
                <w:rFonts w:ascii="Arial" w:hAnsi="Arial" w:cs="Arial"/>
                <w:sz w:val="22"/>
                <w:szCs w:val="22"/>
              </w:rPr>
            </w:pPr>
            <w:r w:rsidRPr="00B73105">
              <w:rPr>
                <w:rFonts w:ascii="Arial" w:hAnsi="Arial" w:cs="Arial"/>
                <w:b/>
                <w:bCs/>
                <w:sz w:val="22"/>
                <w:szCs w:val="22"/>
              </w:rPr>
              <w:t xml:space="preserve">Exam 1: Chapters 1 &amp; </w:t>
            </w:r>
            <w:r>
              <w:rPr>
                <w:rFonts w:ascii="Arial" w:hAnsi="Arial" w:cs="Arial"/>
                <w:b/>
                <w:bCs/>
                <w:sz w:val="22"/>
                <w:szCs w:val="22"/>
              </w:rPr>
              <w:t>3</w:t>
            </w:r>
            <w:r>
              <w:rPr>
                <w:rFonts w:ascii="Arial" w:hAnsi="Arial" w:cs="Arial"/>
                <w:sz w:val="22"/>
                <w:szCs w:val="22"/>
              </w:rPr>
              <w:t xml:space="preserve">; </w:t>
            </w:r>
            <w:r w:rsidRPr="00C00AC0">
              <w:rPr>
                <w:rFonts w:ascii="Arial" w:hAnsi="Arial" w:cs="Arial"/>
                <w:b/>
                <w:bCs/>
                <w:color w:val="FFFF00"/>
                <w:sz w:val="22"/>
                <w:szCs w:val="22"/>
              </w:rPr>
              <w:t>Muscle Assignment Due</w:t>
            </w:r>
            <w:r w:rsidR="00445AB1">
              <w:rPr>
                <w:rFonts w:ascii="Arial" w:hAnsi="Arial" w:cs="Arial"/>
                <w:b/>
                <w:bCs/>
                <w:color w:val="FFFF00"/>
                <w:sz w:val="22"/>
                <w:szCs w:val="22"/>
              </w:rPr>
              <w:t xml:space="preserve">, </w:t>
            </w:r>
            <w:r w:rsidR="00445AB1" w:rsidRPr="00445AB1">
              <w:rPr>
                <w:rFonts w:ascii="Arial" w:hAnsi="Arial" w:cs="Arial"/>
                <w:sz w:val="22"/>
                <w:szCs w:val="22"/>
              </w:rPr>
              <w:t>Finish Ch. 7</w:t>
            </w:r>
          </w:p>
        </w:tc>
      </w:tr>
      <w:tr w:rsidR="00C42958" w:rsidRPr="0011645E" w14:paraId="544A2415" w14:textId="77777777" w:rsidTr="00C42958">
        <w:tc>
          <w:tcPr>
            <w:tcW w:w="684" w:type="pct"/>
            <w:vMerge/>
            <w:vAlign w:val="center"/>
          </w:tcPr>
          <w:p w14:paraId="7F41EA95" w14:textId="77777777" w:rsidR="00C42958" w:rsidRDefault="00C42958" w:rsidP="00C42958">
            <w:pPr>
              <w:jc w:val="center"/>
              <w:rPr>
                <w:rFonts w:ascii="Arial" w:hAnsi="Arial" w:cs="Arial"/>
                <w:b/>
                <w:bCs/>
                <w:sz w:val="22"/>
                <w:szCs w:val="22"/>
              </w:rPr>
            </w:pPr>
          </w:p>
        </w:tc>
        <w:tc>
          <w:tcPr>
            <w:tcW w:w="684" w:type="pct"/>
            <w:vAlign w:val="center"/>
          </w:tcPr>
          <w:p w14:paraId="30691590" w14:textId="6874B2B6" w:rsidR="00C42958" w:rsidRPr="00C00AC0" w:rsidRDefault="00C42958" w:rsidP="00C00AC0">
            <w:pPr>
              <w:jc w:val="center"/>
              <w:rPr>
                <w:rFonts w:ascii="Arial" w:hAnsi="Arial" w:cs="Arial"/>
                <w:b/>
                <w:bCs/>
                <w:sz w:val="22"/>
                <w:szCs w:val="22"/>
              </w:rPr>
            </w:pPr>
            <w:r>
              <w:rPr>
                <w:rFonts w:ascii="Arial" w:hAnsi="Arial" w:cs="Arial"/>
                <w:b/>
                <w:bCs/>
                <w:sz w:val="22"/>
                <w:szCs w:val="22"/>
              </w:rPr>
              <w:t>5/2</w:t>
            </w:r>
            <w:r w:rsidR="000C7D47">
              <w:rPr>
                <w:rFonts w:ascii="Arial" w:hAnsi="Arial" w:cs="Arial"/>
                <w:b/>
                <w:bCs/>
                <w:sz w:val="22"/>
                <w:szCs w:val="22"/>
              </w:rPr>
              <w:t>7</w:t>
            </w:r>
          </w:p>
        </w:tc>
        <w:tc>
          <w:tcPr>
            <w:tcW w:w="3632" w:type="pct"/>
          </w:tcPr>
          <w:p w14:paraId="4A6D0AF5" w14:textId="16074CF6" w:rsidR="00C42958" w:rsidRPr="00C00AC0" w:rsidRDefault="00C42958" w:rsidP="006D1813">
            <w:pPr>
              <w:rPr>
                <w:rFonts w:ascii="Arial" w:hAnsi="Arial" w:cs="Arial"/>
                <w:sz w:val="22"/>
                <w:szCs w:val="22"/>
              </w:rPr>
            </w:pPr>
            <w:r>
              <w:rPr>
                <w:rFonts w:ascii="Arial" w:hAnsi="Arial" w:cs="Arial"/>
                <w:sz w:val="22"/>
                <w:szCs w:val="22"/>
              </w:rPr>
              <w:t xml:space="preserve">Chapter 8: The Respiratory System and Its Regulation </w:t>
            </w:r>
          </w:p>
        </w:tc>
      </w:tr>
      <w:tr w:rsidR="00C42958" w:rsidRPr="0011645E" w14:paraId="71A741DF" w14:textId="77777777" w:rsidTr="002C75C1">
        <w:tc>
          <w:tcPr>
            <w:tcW w:w="684" w:type="pct"/>
            <w:vMerge/>
            <w:vAlign w:val="center"/>
          </w:tcPr>
          <w:p w14:paraId="605FA73F" w14:textId="77777777" w:rsidR="00C42958" w:rsidRDefault="00C42958" w:rsidP="00C42958">
            <w:pPr>
              <w:jc w:val="center"/>
              <w:rPr>
                <w:rFonts w:ascii="Arial" w:hAnsi="Arial" w:cs="Arial"/>
                <w:b/>
                <w:bCs/>
                <w:sz w:val="22"/>
                <w:szCs w:val="22"/>
              </w:rPr>
            </w:pPr>
          </w:p>
        </w:tc>
        <w:tc>
          <w:tcPr>
            <w:tcW w:w="684" w:type="pct"/>
            <w:shd w:val="clear" w:color="auto" w:fill="FF0000"/>
            <w:vAlign w:val="center"/>
          </w:tcPr>
          <w:p w14:paraId="3B57139E" w14:textId="6B539507" w:rsidR="00C42958" w:rsidRPr="00C00AC0" w:rsidRDefault="00C42958" w:rsidP="00C00AC0">
            <w:pPr>
              <w:jc w:val="center"/>
              <w:rPr>
                <w:rFonts w:ascii="Arial" w:hAnsi="Arial" w:cs="Arial"/>
                <w:b/>
                <w:bCs/>
                <w:sz w:val="22"/>
                <w:szCs w:val="22"/>
              </w:rPr>
            </w:pPr>
            <w:r>
              <w:rPr>
                <w:rFonts w:ascii="Arial" w:hAnsi="Arial" w:cs="Arial"/>
                <w:b/>
                <w:bCs/>
                <w:sz w:val="22"/>
                <w:szCs w:val="22"/>
              </w:rPr>
              <w:t>5/2</w:t>
            </w:r>
            <w:r w:rsidR="000C7D47">
              <w:rPr>
                <w:rFonts w:ascii="Arial" w:hAnsi="Arial" w:cs="Arial"/>
                <w:b/>
                <w:bCs/>
                <w:sz w:val="22"/>
                <w:szCs w:val="22"/>
              </w:rPr>
              <w:t>8</w:t>
            </w:r>
          </w:p>
        </w:tc>
        <w:tc>
          <w:tcPr>
            <w:tcW w:w="3632" w:type="pct"/>
            <w:shd w:val="clear" w:color="auto" w:fill="FF0000"/>
          </w:tcPr>
          <w:p w14:paraId="16987403" w14:textId="5C1DA9C6" w:rsidR="00C42958" w:rsidRPr="002C75C1" w:rsidRDefault="002C75C1" w:rsidP="006D1813">
            <w:pPr>
              <w:rPr>
                <w:rFonts w:ascii="Arial" w:hAnsi="Arial" w:cs="Arial"/>
                <w:b/>
                <w:bCs/>
                <w:sz w:val="22"/>
                <w:szCs w:val="22"/>
              </w:rPr>
            </w:pPr>
            <w:r w:rsidRPr="002C75C1">
              <w:rPr>
                <w:rFonts w:ascii="Arial" w:hAnsi="Arial" w:cs="Arial"/>
                <w:b/>
                <w:bCs/>
                <w:sz w:val="22"/>
                <w:szCs w:val="22"/>
              </w:rPr>
              <w:t>No in-person lecture; Watch the Canvas videos provided.</w:t>
            </w:r>
            <w:r w:rsidR="00C42958" w:rsidRPr="002C75C1">
              <w:rPr>
                <w:rFonts w:ascii="Arial" w:hAnsi="Arial" w:cs="Arial"/>
                <w:b/>
                <w:bCs/>
                <w:sz w:val="22"/>
                <w:szCs w:val="22"/>
              </w:rPr>
              <w:t xml:space="preserve"> </w:t>
            </w:r>
          </w:p>
        </w:tc>
      </w:tr>
      <w:tr w:rsidR="00C42958" w:rsidRPr="0011645E" w14:paraId="03A760A8" w14:textId="77777777" w:rsidTr="00C42958">
        <w:trPr>
          <w:trHeight w:val="182"/>
        </w:trPr>
        <w:tc>
          <w:tcPr>
            <w:tcW w:w="684" w:type="pct"/>
            <w:vAlign w:val="center"/>
          </w:tcPr>
          <w:p w14:paraId="26FE2B93" w14:textId="77777777" w:rsidR="00C42958" w:rsidRPr="00C00AC0" w:rsidRDefault="00C42958" w:rsidP="00C42958">
            <w:pPr>
              <w:jc w:val="center"/>
              <w:rPr>
                <w:rFonts w:ascii="Arial" w:hAnsi="Arial" w:cs="Arial"/>
                <w:b/>
                <w:bCs/>
                <w:sz w:val="22"/>
                <w:szCs w:val="22"/>
              </w:rPr>
            </w:pPr>
          </w:p>
        </w:tc>
        <w:tc>
          <w:tcPr>
            <w:tcW w:w="684" w:type="pct"/>
            <w:vAlign w:val="center"/>
          </w:tcPr>
          <w:p w14:paraId="3896FD5A" w14:textId="50A00C21" w:rsidR="00C42958" w:rsidRPr="00C00AC0" w:rsidRDefault="00C42958" w:rsidP="00C00AC0">
            <w:pPr>
              <w:jc w:val="center"/>
              <w:rPr>
                <w:rFonts w:ascii="Arial" w:hAnsi="Arial" w:cs="Arial"/>
                <w:b/>
                <w:bCs/>
                <w:sz w:val="22"/>
                <w:szCs w:val="22"/>
              </w:rPr>
            </w:pPr>
          </w:p>
        </w:tc>
        <w:tc>
          <w:tcPr>
            <w:tcW w:w="3632" w:type="pct"/>
          </w:tcPr>
          <w:p w14:paraId="13822A8F" w14:textId="75069517" w:rsidR="00C42958" w:rsidRPr="00C00AC0" w:rsidRDefault="00C42958" w:rsidP="006D1813">
            <w:pPr>
              <w:rPr>
                <w:rFonts w:ascii="Arial" w:hAnsi="Arial" w:cs="Arial"/>
                <w:i/>
                <w:iCs/>
                <w:sz w:val="22"/>
                <w:szCs w:val="22"/>
              </w:rPr>
            </w:pPr>
          </w:p>
        </w:tc>
      </w:tr>
      <w:tr w:rsidR="00C42958" w:rsidRPr="0011645E" w14:paraId="42EEBD3A" w14:textId="77777777" w:rsidTr="00C42958">
        <w:trPr>
          <w:trHeight w:val="181"/>
        </w:trPr>
        <w:tc>
          <w:tcPr>
            <w:tcW w:w="684" w:type="pct"/>
            <w:vMerge w:val="restart"/>
            <w:vAlign w:val="center"/>
          </w:tcPr>
          <w:p w14:paraId="7BB604DB" w14:textId="04EF7E2F" w:rsidR="00C42958" w:rsidRDefault="00C42958" w:rsidP="00C42958">
            <w:pPr>
              <w:jc w:val="center"/>
              <w:rPr>
                <w:rFonts w:ascii="Arial" w:hAnsi="Arial" w:cs="Arial"/>
                <w:b/>
                <w:bCs/>
                <w:sz w:val="22"/>
                <w:szCs w:val="22"/>
              </w:rPr>
            </w:pPr>
            <w:r>
              <w:rPr>
                <w:rFonts w:ascii="Arial" w:hAnsi="Arial" w:cs="Arial"/>
                <w:b/>
                <w:bCs/>
                <w:sz w:val="22"/>
                <w:szCs w:val="22"/>
              </w:rPr>
              <w:t>Week 3</w:t>
            </w:r>
          </w:p>
        </w:tc>
        <w:tc>
          <w:tcPr>
            <w:tcW w:w="684" w:type="pct"/>
            <w:vAlign w:val="center"/>
          </w:tcPr>
          <w:p w14:paraId="4733C30E" w14:textId="7EB029CB" w:rsidR="00C42958" w:rsidRPr="00C00AC0" w:rsidRDefault="00C42958" w:rsidP="00C00AC0">
            <w:pPr>
              <w:jc w:val="center"/>
              <w:rPr>
                <w:rFonts w:ascii="Arial" w:hAnsi="Arial" w:cs="Arial"/>
                <w:b/>
                <w:bCs/>
                <w:sz w:val="22"/>
                <w:szCs w:val="22"/>
              </w:rPr>
            </w:pPr>
            <w:r>
              <w:rPr>
                <w:rFonts w:ascii="Arial" w:hAnsi="Arial" w:cs="Arial"/>
                <w:b/>
                <w:bCs/>
                <w:sz w:val="22"/>
                <w:szCs w:val="22"/>
              </w:rPr>
              <w:t>6</w:t>
            </w:r>
            <w:r w:rsidR="00604B6B">
              <w:rPr>
                <w:rFonts w:ascii="Arial" w:hAnsi="Arial" w:cs="Arial"/>
                <w:b/>
                <w:bCs/>
                <w:sz w:val="22"/>
                <w:szCs w:val="22"/>
              </w:rPr>
              <w:t>/</w:t>
            </w:r>
            <w:r w:rsidR="000C7D47">
              <w:rPr>
                <w:rFonts w:ascii="Arial" w:hAnsi="Arial" w:cs="Arial"/>
                <w:b/>
                <w:bCs/>
                <w:sz w:val="22"/>
                <w:szCs w:val="22"/>
              </w:rPr>
              <w:t>1</w:t>
            </w:r>
          </w:p>
        </w:tc>
        <w:tc>
          <w:tcPr>
            <w:tcW w:w="3632" w:type="pct"/>
            <w:vAlign w:val="center"/>
          </w:tcPr>
          <w:p w14:paraId="27CEC881" w14:textId="7906EDD6" w:rsidR="00C42958" w:rsidRPr="00C00AC0" w:rsidRDefault="002C75C1" w:rsidP="006D1813">
            <w:pPr>
              <w:rPr>
                <w:rFonts w:ascii="Arial" w:hAnsi="Arial" w:cs="Arial"/>
                <w:sz w:val="22"/>
                <w:szCs w:val="22"/>
              </w:rPr>
            </w:pPr>
            <w:r>
              <w:rPr>
                <w:rFonts w:ascii="Arial" w:hAnsi="Arial" w:cs="Arial"/>
                <w:sz w:val="22"/>
                <w:szCs w:val="22"/>
              </w:rPr>
              <w:t>Chapter 9: Cardiorespiratory Responses to Acute Exercise</w:t>
            </w:r>
            <w:r w:rsidR="00604B6B">
              <w:rPr>
                <w:rFonts w:ascii="Arial" w:hAnsi="Arial" w:cs="Arial"/>
                <w:sz w:val="22"/>
                <w:szCs w:val="22"/>
              </w:rPr>
              <w:t xml:space="preserve">; </w:t>
            </w:r>
            <w:r w:rsidR="00C42958">
              <w:rPr>
                <w:rFonts w:ascii="Arial" w:hAnsi="Arial" w:cs="Arial"/>
                <w:sz w:val="22"/>
                <w:szCs w:val="22"/>
              </w:rPr>
              <w:t xml:space="preserve">Answer questions related to Ch 7-9; </w:t>
            </w:r>
          </w:p>
        </w:tc>
      </w:tr>
      <w:tr w:rsidR="00C42958" w:rsidRPr="0011645E" w14:paraId="4195882D" w14:textId="77777777" w:rsidTr="00C42958">
        <w:tc>
          <w:tcPr>
            <w:tcW w:w="684" w:type="pct"/>
            <w:vMerge/>
            <w:shd w:val="clear" w:color="auto" w:fill="8DD873" w:themeFill="accent6" w:themeFillTint="99"/>
            <w:vAlign w:val="center"/>
          </w:tcPr>
          <w:p w14:paraId="47C60F2C" w14:textId="77777777" w:rsidR="00C42958" w:rsidRDefault="00C42958" w:rsidP="00C42958">
            <w:pPr>
              <w:jc w:val="center"/>
              <w:rPr>
                <w:rFonts w:ascii="Arial" w:hAnsi="Arial" w:cs="Arial"/>
                <w:b/>
                <w:bCs/>
                <w:sz w:val="22"/>
                <w:szCs w:val="22"/>
              </w:rPr>
            </w:pPr>
          </w:p>
        </w:tc>
        <w:tc>
          <w:tcPr>
            <w:tcW w:w="684" w:type="pct"/>
            <w:shd w:val="clear" w:color="auto" w:fill="8DD873" w:themeFill="accent6" w:themeFillTint="99"/>
            <w:vAlign w:val="center"/>
          </w:tcPr>
          <w:p w14:paraId="5BDE3508" w14:textId="607F1989" w:rsidR="00C42958" w:rsidRPr="00E80C49" w:rsidRDefault="00C42958" w:rsidP="00C00AC0">
            <w:pPr>
              <w:jc w:val="center"/>
              <w:rPr>
                <w:rFonts w:ascii="Arial" w:hAnsi="Arial" w:cs="Arial"/>
                <w:b/>
                <w:bCs/>
                <w:sz w:val="22"/>
                <w:szCs w:val="22"/>
              </w:rPr>
            </w:pPr>
            <w:r>
              <w:rPr>
                <w:rFonts w:ascii="Arial" w:hAnsi="Arial" w:cs="Arial"/>
                <w:b/>
                <w:bCs/>
                <w:sz w:val="22"/>
                <w:szCs w:val="22"/>
              </w:rPr>
              <w:t>6/</w:t>
            </w:r>
            <w:r w:rsidR="000C7D47">
              <w:rPr>
                <w:rFonts w:ascii="Arial" w:hAnsi="Arial" w:cs="Arial"/>
                <w:b/>
                <w:bCs/>
                <w:sz w:val="22"/>
                <w:szCs w:val="22"/>
              </w:rPr>
              <w:t>2</w:t>
            </w:r>
          </w:p>
        </w:tc>
        <w:tc>
          <w:tcPr>
            <w:tcW w:w="3632" w:type="pct"/>
            <w:shd w:val="clear" w:color="auto" w:fill="8DD873" w:themeFill="accent6" w:themeFillTint="99"/>
          </w:tcPr>
          <w:p w14:paraId="76A56160" w14:textId="0DD34FFC" w:rsidR="00C42958" w:rsidRPr="00C00AC0" w:rsidRDefault="00C42958" w:rsidP="006D1813">
            <w:pPr>
              <w:rPr>
                <w:rFonts w:ascii="Arial" w:hAnsi="Arial" w:cs="Arial"/>
                <w:color w:val="000000" w:themeColor="text1"/>
                <w:sz w:val="22"/>
                <w:szCs w:val="22"/>
              </w:rPr>
            </w:pPr>
            <w:r w:rsidRPr="00B73105">
              <w:rPr>
                <w:rFonts w:ascii="Arial" w:hAnsi="Arial" w:cs="Arial"/>
                <w:b/>
                <w:bCs/>
                <w:color w:val="000000" w:themeColor="text1"/>
                <w:sz w:val="22"/>
                <w:szCs w:val="22"/>
              </w:rPr>
              <w:t>Exam 2: Chapter 7-9</w:t>
            </w:r>
            <w:r>
              <w:rPr>
                <w:rFonts w:ascii="Arial" w:hAnsi="Arial" w:cs="Arial"/>
                <w:color w:val="000000" w:themeColor="text1"/>
                <w:sz w:val="22"/>
                <w:szCs w:val="22"/>
              </w:rPr>
              <w:t xml:space="preserve">; </w:t>
            </w:r>
            <w:r w:rsidR="00604B6B">
              <w:rPr>
                <w:rFonts w:ascii="Arial" w:hAnsi="Arial" w:cs="Arial"/>
                <w:sz w:val="22"/>
                <w:szCs w:val="22"/>
              </w:rPr>
              <w:t>Chapter 2: Fuel for Exercise: Bioenergetics and Muscle Metabolism</w:t>
            </w:r>
          </w:p>
        </w:tc>
      </w:tr>
      <w:tr w:rsidR="00C42958" w:rsidRPr="0011645E" w14:paraId="478D0B4F" w14:textId="77777777" w:rsidTr="00C42958">
        <w:trPr>
          <w:trHeight w:val="100"/>
        </w:trPr>
        <w:tc>
          <w:tcPr>
            <w:tcW w:w="684" w:type="pct"/>
            <w:vMerge/>
            <w:vAlign w:val="center"/>
          </w:tcPr>
          <w:p w14:paraId="17C56DC5" w14:textId="77777777" w:rsidR="00C42958" w:rsidRDefault="00C42958" w:rsidP="00C42958">
            <w:pPr>
              <w:jc w:val="center"/>
              <w:rPr>
                <w:rFonts w:ascii="Arial" w:hAnsi="Arial" w:cs="Arial"/>
                <w:b/>
                <w:bCs/>
                <w:sz w:val="22"/>
                <w:szCs w:val="22"/>
              </w:rPr>
            </w:pPr>
          </w:p>
        </w:tc>
        <w:tc>
          <w:tcPr>
            <w:tcW w:w="684" w:type="pct"/>
            <w:vAlign w:val="center"/>
          </w:tcPr>
          <w:p w14:paraId="2095FA32" w14:textId="2B740A23" w:rsidR="00C42958" w:rsidRPr="00C00AC0" w:rsidRDefault="00C42958" w:rsidP="00C00AC0">
            <w:pPr>
              <w:jc w:val="center"/>
              <w:rPr>
                <w:rFonts w:ascii="Arial" w:hAnsi="Arial" w:cs="Arial"/>
                <w:b/>
                <w:bCs/>
                <w:sz w:val="22"/>
                <w:szCs w:val="22"/>
              </w:rPr>
            </w:pPr>
            <w:r>
              <w:rPr>
                <w:rFonts w:ascii="Arial" w:hAnsi="Arial" w:cs="Arial"/>
                <w:b/>
                <w:bCs/>
                <w:sz w:val="22"/>
                <w:szCs w:val="22"/>
              </w:rPr>
              <w:t>6/</w:t>
            </w:r>
            <w:r w:rsidR="000C7D47">
              <w:rPr>
                <w:rFonts w:ascii="Arial" w:hAnsi="Arial" w:cs="Arial"/>
                <w:b/>
                <w:bCs/>
                <w:sz w:val="22"/>
                <w:szCs w:val="22"/>
              </w:rPr>
              <w:t>3</w:t>
            </w:r>
          </w:p>
        </w:tc>
        <w:tc>
          <w:tcPr>
            <w:tcW w:w="3632" w:type="pct"/>
          </w:tcPr>
          <w:p w14:paraId="34AC0D75" w14:textId="4FF64C95" w:rsidR="00C42958" w:rsidRPr="00B73105" w:rsidRDefault="00C42958" w:rsidP="006D1813">
            <w:pPr>
              <w:rPr>
                <w:rFonts w:ascii="Arial" w:hAnsi="Arial" w:cs="Arial"/>
                <w:sz w:val="22"/>
                <w:szCs w:val="22"/>
              </w:rPr>
            </w:pPr>
            <w:r>
              <w:rPr>
                <w:rFonts w:ascii="Arial" w:hAnsi="Arial" w:cs="Arial"/>
                <w:sz w:val="22"/>
                <w:szCs w:val="22"/>
              </w:rPr>
              <w:t>Chapter 5: Energy Expenditure</w:t>
            </w:r>
          </w:p>
        </w:tc>
      </w:tr>
      <w:tr w:rsidR="00C42958" w:rsidRPr="0011645E" w14:paraId="610878ED" w14:textId="77777777" w:rsidTr="00C42958">
        <w:tc>
          <w:tcPr>
            <w:tcW w:w="684" w:type="pct"/>
            <w:vMerge/>
            <w:vAlign w:val="center"/>
          </w:tcPr>
          <w:p w14:paraId="7B5CACEA" w14:textId="77777777" w:rsidR="00C42958" w:rsidRDefault="00C42958" w:rsidP="00C42958">
            <w:pPr>
              <w:jc w:val="center"/>
              <w:rPr>
                <w:rFonts w:ascii="Arial" w:hAnsi="Arial" w:cs="Arial"/>
                <w:b/>
                <w:bCs/>
                <w:sz w:val="22"/>
                <w:szCs w:val="22"/>
              </w:rPr>
            </w:pPr>
          </w:p>
        </w:tc>
        <w:tc>
          <w:tcPr>
            <w:tcW w:w="684" w:type="pct"/>
            <w:vAlign w:val="center"/>
          </w:tcPr>
          <w:p w14:paraId="08F7AC52" w14:textId="5ECB7661" w:rsidR="00C42958" w:rsidRPr="00070494" w:rsidRDefault="00C42958" w:rsidP="00C00AC0">
            <w:pPr>
              <w:jc w:val="center"/>
              <w:rPr>
                <w:rFonts w:ascii="Arial" w:hAnsi="Arial" w:cs="Arial"/>
                <w:b/>
                <w:bCs/>
                <w:sz w:val="22"/>
                <w:szCs w:val="22"/>
              </w:rPr>
            </w:pPr>
            <w:r>
              <w:rPr>
                <w:rFonts w:ascii="Arial" w:hAnsi="Arial" w:cs="Arial"/>
                <w:b/>
                <w:bCs/>
                <w:sz w:val="22"/>
                <w:szCs w:val="22"/>
              </w:rPr>
              <w:t>6/</w:t>
            </w:r>
            <w:r w:rsidR="000C7D47">
              <w:rPr>
                <w:rFonts w:ascii="Arial" w:hAnsi="Arial" w:cs="Arial"/>
                <w:b/>
                <w:bCs/>
                <w:sz w:val="22"/>
                <w:szCs w:val="22"/>
              </w:rPr>
              <w:t>4</w:t>
            </w:r>
          </w:p>
        </w:tc>
        <w:tc>
          <w:tcPr>
            <w:tcW w:w="3632" w:type="pct"/>
          </w:tcPr>
          <w:p w14:paraId="209A785E" w14:textId="797C5DCF" w:rsidR="00C42958" w:rsidRPr="00C00AC0" w:rsidRDefault="00C42958" w:rsidP="006D1813">
            <w:pPr>
              <w:rPr>
                <w:rFonts w:ascii="Arial" w:hAnsi="Arial" w:cs="Arial"/>
                <w:color w:val="FF0000"/>
                <w:sz w:val="22"/>
                <w:szCs w:val="22"/>
              </w:rPr>
            </w:pPr>
            <w:r w:rsidRPr="00B73105">
              <w:rPr>
                <w:rFonts w:ascii="Arial" w:hAnsi="Arial" w:cs="Arial"/>
                <w:sz w:val="22"/>
                <w:szCs w:val="22"/>
              </w:rPr>
              <w:t>Chapter 6: Fatigue, Muscle Soreness, and Muscle Cramps</w:t>
            </w:r>
          </w:p>
        </w:tc>
      </w:tr>
      <w:tr w:rsidR="00C42958" w:rsidRPr="0011645E" w14:paraId="403192C9" w14:textId="77777777" w:rsidTr="00C42958">
        <w:tc>
          <w:tcPr>
            <w:tcW w:w="684" w:type="pct"/>
            <w:vAlign w:val="center"/>
          </w:tcPr>
          <w:p w14:paraId="3ABBAC53" w14:textId="77777777" w:rsidR="00C42958" w:rsidRPr="00C00AC0" w:rsidRDefault="00C42958" w:rsidP="00C42958">
            <w:pPr>
              <w:jc w:val="center"/>
              <w:rPr>
                <w:rFonts w:ascii="Arial" w:hAnsi="Arial" w:cs="Arial"/>
                <w:b/>
                <w:bCs/>
                <w:sz w:val="22"/>
                <w:szCs w:val="22"/>
              </w:rPr>
            </w:pPr>
          </w:p>
        </w:tc>
        <w:tc>
          <w:tcPr>
            <w:tcW w:w="684" w:type="pct"/>
            <w:vAlign w:val="center"/>
          </w:tcPr>
          <w:p w14:paraId="1D140094" w14:textId="2D629A06" w:rsidR="00C42958" w:rsidRPr="00C00AC0" w:rsidRDefault="00C42958" w:rsidP="00C00AC0">
            <w:pPr>
              <w:jc w:val="center"/>
              <w:rPr>
                <w:rFonts w:ascii="Arial" w:hAnsi="Arial" w:cs="Arial"/>
                <w:b/>
                <w:bCs/>
                <w:sz w:val="22"/>
                <w:szCs w:val="22"/>
              </w:rPr>
            </w:pPr>
          </w:p>
        </w:tc>
        <w:tc>
          <w:tcPr>
            <w:tcW w:w="3632" w:type="pct"/>
          </w:tcPr>
          <w:p w14:paraId="2366F77F" w14:textId="708F0331" w:rsidR="00C42958" w:rsidRPr="00C00AC0" w:rsidRDefault="00C42958" w:rsidP="006D1813">
            <w:pPr>
              <w:rPr>
                <w:rFonts w:ascii="Arial" w:hAnsi="Arial" w:cs="Arial"/>
                <w:sz w:val="22"/>
                <w:szCs w:val="22"/>
              </w:rPr>
            </w:pPr>
          </w:p>
        </w:tc>
      </w:tr>
      <w:tr w:rsidR="00C42958" w:rsidRPr="0011645E" w14:paraId="334C00E8" w14:textId="77777777" w:rsidTr="00C42958">
        <w:trPr>
          <w:trHeight w:val="182"/>
        </w:trPr>
        <w:tc>
          <w:tcPr>
            <w:tcW w:w="684" w:type="pct"/>
            <w:vMerge w:val="restart"/>
            <w:vAlign w:val="center"/>
          </w:tcPr>
          <w:p w14:paraId="3374941C" w14:textId="6C4209BF" w:rsidR="00C42958" w:rsidRDefault="00C42958" w:rsidP="00C42958">
            <w:pPr>
              <w:jc w:val="center"/>
              <w:rPr>
                <w:rFonts w:ascii="Arial" w:hAnsi="Arial" w:cs="Arial"/>
                <w:b/>
                <w:bCs/>
                <w:sz w:val="22"/>
                <w:szCs w:val="22"/>
              </w:rPr>
            </w:pPr>
            <w:r>
              <w:rPr>
                <w:rFonts w:ascii="Arial" w:hAnsi="Arial" w:cs="Arial"/>
                <w:b/>
                <w:bCs/>
                <w:sz w:val="22"/>
                <w:szCs w:val="22"/>
              </w:rPr>
              <w:t>Week 4</w:t>
            </w:r>
          </w:p>
        </w:tc>
        <w:tc>
          <w:tcPr>
            <w:tcW w:w="684" w:type="pct"/>
            <w:shd w:val="clear" w:color="auto" w:fill="8DD873" w:themeFill="accent6" w:themeFillTint="99"/>
            <w:vAlign w:val="center"/>
          </w:tcPr>
          <w:p w14:paraId="48D90615" w14:textId="33DFDEF0" w:rsidR="00C42958" w:rsidRPr="00C00AC0" w:rsidRDefault="00C42958" w:rsidP="00C00AC0">
            <w:pPr>
              <w:jc w:val="center"/>
              <w:rPr>
                <w:rFonts w:ascii="Arial" w:hAnsi="Arial" w:cs="Arial"/>
                <w:b/>
                <w:bCs/>
                <w:sz w:val="22"/>
                <w:szCs w:val="22"/>
              </w:rPr>
            </w:pPr>
            <w:r>
              <w:rPr>
                <w:rFonts w:ascii="Arial" w:hAnsi="Arial" w:cs="Arial"/>
                <w:b/>
                <w:bCs/>
                <w:sz w:val="22"/>
                <w:szCs w:val="22"/>
              </w:rPr>
              <w:t>6/</w:t>
            </w:r>
            <w:r w:rsidR="000C7D47">
              <w:rPr>
                <w:rFonts w:ascii="Arial" w:hAnsi="Arial" w:cs="Arial"/>
                <w:b/>
                <w:bCs/>
                <w:sz w:val="22"/>
                <w:szCs w:val="22"/>
              </w:rPr>
              <w:t>8</w:t>
            </w:r>
          </w:p>
        </w:tc>
        <w:tc>
          <w:tcPr>
            <w:tcW w:w="3632" w:type="pct"/>
            <w:shd w:val="clear" w:color="auto" w:fill="8DD873" w:themeFill="accent6" w:themeFillTint="99"/>
          </w:tcPr>
          <w:p w14:paraId="48CB1E08" w14:textId="7FFF806F" w:rsidR="00C42958" w:rsidRPr="00B73105" w:rsidRDefault="00C42958" w:rsidP="006D1813">
            <w:pPr>
              <w:rPr>
                <w:rFonts w:ascii="Arial" w:hAnsi="Arial" w:cs="Arial"/>
                <w:b/>
                <w:bCs/>
                <w:sz w:val="22"/>
                <w:szCs w:val="22"/>
              </w:rPr>
            </w:pPr>
            <w:r w:rsidRPr="00B73105">
              <w:rPr>
                <w:rFonts w:ascii="Arial" w:hAnsi="Arial" w:cs="Arial"/>
                <w:b/>
                <w:bCs/>
                <w:sz w:val="22"/>
                <w:szCs w:val="22"/>
              </w:rPr>
              <w:t xml:space="preserve">Exam 3: Chapters 2, 5, &amp; 6; </w:t>
            </w:r>
            <w:r w:rsidRPr="00B73105">
              <w:rPr>
                <w:rFonts w:ascii="Arial" w:hAnsi="Arial" w:cs="Arial"/>
                <w:b/>
                <w:bCs/>
                <w:color w:val="FFFF00"/>
                <w:sz w:val="22"/>
                <w:szCs w:val="22"/>
              </w:rPr>
              <w:t>Counting APT Assignment Due</w:t>
            </w:r>
          </w:p>
        </w:tc>
      </w:tr>
      <w:tr w:rsidR="00C42958" w:rsidRPr="0011645E" w14:paraId="231267A8" w14:textId="77777777" w:rsidTr="00C42958">
        <w:trPr>
          <w:trHeight w:val="182"/>
        </w:trPr>
        <w:tc>
          <w:tcPr>
            <w:tcW w:w="684" w:type="pct"/>
            <w:vMerge/>
            <w:vAlign w:val="center"/>
          </w:tcPr>
          <w:p w14:paraId="5B90B7BC" w14:textId="77777777" w:rsidR="00C42958" w:rsidRDefault="00C42958" w:rsidP="00C42958">
            <w:pPr>
              <w:jc w:val="center"/>
              <w:rPr>
                <w:rFonts w:ascii="Arial" w:hAnsi="Arial" w:cs="Arial"/>
                <w:b/>
                <w:bCs/>
                <w:sz w:val="22"/>
                <w:szCs w:val="22"/>
              </w:rPr>
            </w:pPr>
          </w:p>
        </w:tc>
        <w:tc>
          <w:tcPr>
            <w:tcW w:w="684" w:type="pct"/>
            <w:vAlign w:val="center"/>
          </w:tcPr>
          <w:p w14:paraId="05CBA29F" w14:textId="5BC37883" w:rsidR="00C42958" w:rsidRPr="00E80C49" w:rsidRDefault="00C42958" w:rsidP="00C00AC0">
            <w:pPr>
              <w:jc w:val="center"/>
              <w:rPr>
                <w:rFonts w:ascii="Arial" w:hAnsi="Arial" w:cs="Arial"/>
                <w:b/>
                <w:bCs/>
                <w:sz w:val="22"/>
                <w:szCs w:val="22"/>
              </w:rPr>
            </w:pPr>
            <w:r>
              <w:rPr>
                <w:rFonts w:ascii="Arial" w:hAnsi="Arial" w:cs="Arial"/>
                <w:b/>
                <w:bCs/>
                <w:sz w:val="22"/>
                <w:szCs w:val="22"/>
              </w:rPr>
              <w:t>6/</w:t>
            </w:r>
            <w:r w:rsidR="000C7D47">
              <w:rPr>
                <w:rFonts w:ascii="Arial" w:hAnsi="Arial" w:cs="Arial"/>
                <w:b/>
                <w:bCs/>
                <w:sz w:val="22"/>
                <w:szCs w:val="22"/>
              </w:rPr>
              <w:t>9</w:t>
            </w:r>
          </w:p>
        </w:tc>
        <w:tc>
          <w:tcPr>
            <w:tcW w:w="3632" w:type="pct"/>
          </w:tcPr>
          <w:p w14:paraId="702A552C" w14:textId="7D62470B" w:rsidR="00C42958" w:rsidRPr="00C00AC0" w:rsidRDefault="00C42958" w:rsidP="006D1813">
            <w:pPr>
              <w:rPr>
                <w:rFonts w:ascii="Arial" w:hAnsi="Arial" w:cs="Arial"/>
                <w:sz w:val="22"/>
                <w:szCs w:val="22"/>
              </w:rPr>
            </w:pPr>
            <w:r>
              <w:rPr>
                <w:rFonts w:ascii="Arial" w:hAnsi="Arial" w:cs="Arial"/>
                <w:sz w:val="22"/>
                <w:szCs w:val="22"/>
              </w:rPr>
              <w:t>Chapter 11: Adaptations to Resistance Training</w:t>
            </w:r>
          </w:p>
        </w:tc>
      </w:tr>
      <w:tr w:rsidR="00C42958" w:rsidRPr="0011645E" w14:paraId="014C33FC" w14:textId="77777777" w:rsidTr="00C42958">
        <w:trPr>
          <w:trHeight w:val="182"/>
        </w:trPr>
        <w:tc>
          <w:tcPr>
            <w:tcW w:w="684" w:type="pct"/>
            <w:vMerge/>
            <w:vAlign w:val="center"/>
          </w:tcPr>
          <w:p w14:paraId="573B6EFE" w14:textId="77777777" w:rsidR="00C42958" w:rsidRDefault="00C42958" w:rsidP="00C42958">
            <w:pPr>
              <w:jc w:val="center"/>
              <w:rPr>
                <w:rFonts w:ascii="Arial" w:hAnsi="Arial" w:cs="Arial"/>
                <w:b/>
                <w:bCs/>
                <w:sz w:val="22"/>
                <w:szCs w:val="22"/>
              </w:rPr>
            </w:pPr>
          </w:p>
        </w:tc>
        <w:tc>
          <w:tcPr>
            <w:tcW w:w="684" w:type="pct"/>
            <w:vAlign w:val="center"/>
          </w:tcPr>
          <w:p w14:paraId="141F5673" w14:textId="2C2635AB" w:rsidR="00C42958" w:rsidRPr="00E80C49" w:rsidRDefault="00C42958" w:rsidP="00C00AC0">
            <w:pPr>
              <w:jc w:val="center"/>
              <w:rPr>
                <w:rFonts w:ascii="Arial" w:hAnsi="Arial" w:cs="Arial"/>
                <w:b/>
                <w:bCs/>
                <w:sz w:val="22"/>
                <w:szCs w:val="22"/>
              </w:rPr>
            </w:pPr>
            <w:r>
              <w:rPr>
                <w:rFonts w:ascii="Arial" w:hAnsi="Arial" w:cs="Arial"/>
                <w:b/>
                <w:bCs/>
                <w:sz w:val="22"/>
                <w:szCs w:val="22"/>
              </w:rPr>
              <w:t>6/1</w:t>
            </w:r>
            <w:r w:rsidR="000C7D47">
              <w:rPr>
                <w:rFonts w:ascii="Arial" w:hAnsi="Arial" w:cs="Arial"/>
                <w:b/>
                <w:bCs/>
                <w:sz w:val="22"/>
                <w:szCs w:val="22"/>
              </w:rPr>
              <w:t>0</w:t>
            </w:r>
          </w:p>
        </w:tc>
        <w:tc>
          <w:tcPr>
            <w:tcW w:w="3632" w:type="pct"/>
          </w:tcPr>
          <w:p w14:paraId="11443905" w14:textId="1E12E9B0" w:rsidR="00C42958" w:rsidRPr="00C00AC0" w:rsidRDefault="00C42958" w:rsidP="006D1813">
            <w:pPr>
              <w:rPr>
                <w:rFonts w:ascii="Arial" w:hAnsi="Arial" w:cs="Arial"/>
                <w:sz w:val="22"/>
                <w:szCs w:val="22"/>
              </w:rPr>
            </w:pPr>
            <w:r>
              <w:rPr>
                <w:rFonts w:ascii="Arial" w:hAnsi="Arial" w:cs="Arial"/>
                <w:sz w:val="22"/>
                <w:szCs w:val="22"/>
              </w:rPr>
              <w:t>Chapter 12: Adaptations to Aerobic and Anaerobic Training</w:t>
            </w:r>
          </w:p>
        </w:tc>
      </w:tr>
      <w:tr w:rsidR="00C42958" w:rsidRPr="0011645E" w14:paraId="1876882A" w14:textId="77777777" w:rsidTr="00C42958">
        <w:trPr>
          <w:trHeight w:val="182"/>
        </w:trPr>
        <w:tc>
          <w:tcPr>
            <w:tcW w:w="684" w:type="pct"/>
            <w:vMerge/>
            <w:vAlign w:val="center"/>
          </w:tcPr>
          <w:p w14:paraId="7F72B8EE" w14:textId="77777777" w:rsidR="00C42958" w:rsidRDefault="00C42958" w:rsidP="00C42958">
            <w:pPr>
              <w:jc w:val="center"/>
              <w:rPr>
                <w:rFonts w:ascii="Arial" w:hAnsi="Arial" w:cs="Arial"/>
                <w:b/>
                <w:bCs/>
                <w:sz w:val="22"/>
                <w:szCs w:val="22"/>
              </w:rPr>
            </w:pPr>
          </w:p>
        </w:tc>
        <w:tc>
          <w:tcPr>
            <w:tcW w:w="684" w:type="pct"/>
            <w:vAlign w:val="center"/>
          </w:tcPr>
          <w:p w14:paraId="637302BE" w14:textId="1767CADF" w:rsidR="00C42958" w:rsidRPr="00C00AC0" w:rsidRDefault="00C42958" w:rsidP="00C00AC0">
            <w:pPr>
              <w:jc w:val="center"/>
              <w:rPr>
                <w:rFonts w:ascii="Arial" w:hAnsi="Arial" w:cs="Arial"/>
                <w:b/>
                <w:bCs/>
                <w:sz w:val="22"/>
                <w:szCs w:val="22"/>
              </w:rPr>
            </w:pPr>
            <w:r>
              <w:rPr>
                <w:rFonts w:ascii="Arial" w:hAnsi="Arial" w:cs="Arial"/>
                <w:b/>
                <w:bCs/>
                <w:sz w:val="22"/>
                <w:szCs w:val="22"/>
              </w:rPr>
              <w:t>6/1</w:t>
            </w:r>
            <w:r w:rsidR="000C7D47">
              <w:rPr>
                <w:rFonts w:ascii="Arial" w:hAnsi="Arial" w:cs="Arial"/>
                <w:b/>
                <w:bCs/>
                <w:sz w:val="22"/>
                <w:szCs w:val="22"/>
              </w:rPr>
              <w:t>1</w:t>
            </w:r>
          </w:p>
        </w:tc>
        <w:tc>
          <w:tcPr>
            <w:tcW w:w="3632" w:type="pct"/>
          </w:tcPr>
          <w:p w14:paraId="4E3D15B4" w14:textId="613263D7" w:rsidR="00C42958" w:rsidRPr="00C00AC0" w:rsidRDefault="00C42958" w:rsidP="006D1813">
            <w:pPr>
              <w:rPr>
                <w:rFonts w:ascii="Arial" w:hAnsi="Arial" w:cs="Arial"/>
                <w:sz w:val="22"/>
                <w:szCs w:val="22"/>
              </w:rPr>
            </w:pPr>
            <w:r>
              <w:rPr>
                <w:rFonts w:ascii="Arial" w:hAnsi="Arial" w:cs="Arial"/>
                <w:sz w:val="22"/>
                <w:szCs w:val="22"/>
              </w:rPr>
              <w:t>Chapter 17: Nutrition, Body Composition, and Obesity</w:t>
            </w:r>
          </w:p>
        </w:tc>
      </w:tr>
      <w:tr w:rsidR="00C42958" w:rsidRPr="0011645E" w14:paraId="5937EEB0" w14:textId="77777777" w:rsidTr="00C42958">
        <w:trPr>
          <w:trHeight w:val="182"/>
        </w:trPr>
        <w:tc>
          <w:tcPr>
            <w:tcW w:w="684" w:type="pct"/>
            <w:vAlign w:val="center"/>
          </w:tcPr>
          <w:p w14:paraId="4053A192" w14:textId="77777777" w:rsidR="00C42958" w:rsidRPr="00C00AC0" w:rsidRDefault="00C42958" w:rsidP="00C42958">
            <w:pPr>
              <w:jc w:val="center"/>
              <w:rPr>
                <w:rFonts w:ascii="Arial" w:hAnsi="Arial" w:cs="Arial"/>
                <w:b/>
                <w:bCs/>
                <w:sz w:val="22"/>
                <w:szCs w:val="22"/>
              </w:rPr>
            </w:pPr>
          </w:p>
        </w:tc>
        <w:tc>
          <w:tcPr>
            <w:tcW w:w="684" w:type="pct"/>
            <w:vAlign w:val="center"/>
          </w:tcPr>
          <w:p w14:paraId="16526AB5" w14:textId="6F2D84FC" w:rsidR="00C42958" w:rsidRPr="00C00AC0" w:rsidRDefault="00C42958" w:rsidP="00C00AC0">
            <w:pPr>
              <w:jc w:val="center"/>
              <w:rPr>
                <w:rFonts w:ascii="Arial" w:hAnsi="Arial" w:cs="Arial"/>
                <w:b/>
                <w:bCs/>
                <w:sz w:val="22"/>
                <w:szCs w:val="22"/>
              </w:rPr>
            </w:pPr>
          </w:p>
        </w:tc>
        <w:tc>
          <w:tcPr>
            <w:tcW w:w="3632" w:type="pct"/>
          </w:tcPr>
          <w:p w14:paraId="72D4651D" w14:textId="0A1B004B" w:rsidR="00C42958" w:rsidRPr="00C00AC0" w:rsidRDefault="00C42958" w:rsidP="006D1813">
            <w:pPr>
              <w:rPr>
                <w:rFonts w:ascii="Arial" w:hAnsi="Arial" w:cs="Arial"/>
                <w:sz w:val="22"/>
                <w:szCs w:val="22"/>
              </w:rPr>
            </w:pPr>
          </w:p>
        </w:tc>
      </w:tr>
      <w:tr w:rsidR="00C42958" w:rsidRPr="0011645E" w14:paraId="7497CEDF" w14:textId="77777777" w:rsidTr="00C42958">
        <w:trPr>
          <w:trHeight w:val="182"/>
        </w:trPr>
        <w:tc>
          <w:tcPr>
            <w:tcW w:w="684" w:type="pct"/>
            <w:vMerge w:val="restart"/>
            <w:vAlign w:val="center"/>
          </w:tcPr>
          <w:p w14:paraId="7D1102DB" w14:textId="29C449BE" w:rsidR="00C42958" w:rsidRDefault="00C42958" w:rsidP="00C42958">
            <w:pPr>
              <w:jc w:val="center"/>
              <w:rPr>
                <w:rFonts w:ascii="Arial" w:hAnsi="Arial" w:cs="Arial"/>
                <w:b/>
                <w:bCs/>
                <w:sz w:val="22"/>
                <w:szCs w:val="22"/>
              </w:rPr>
            </w:pPr>
            <w:r>
              <w:rPr>
                <w:rFonts w:ascii="Arial" w:hAnsi="Arial" w:cs="Arial"/>
                <w:b/>
                <w:bCs/>
                <w:sz w:val="22"/>
                <w:szCs w:val="22"/>
              </w:rPr>
              <w:t>Week 5</w:t>
            </w:r>
          </w:p>
        </w:tc>
        <w:tc>
          <w:tcPr>
            <w:tcW w:w="684" w:type="pct"/>
            <w:vAlign w:val="center"/>
          </w:tcPr>
          <w:p w14:paraId="51CCB82B" w14:textId="0AD44300" w:rsidR="00C42958" w:rsidRPr="00C00AC0" w:rsidRDefault="00C42958" w:rsidP="00C00AC0">
            <w:pPr>
              <w:jc w:val="center"/>
              <w:rPr>
                <w:rFonts w:ascii="Arial" w:hAnsi="Arial" w:cs="Arial"/>
                <w:b/>
                <w:bCs/>
                <w:sz w:val="22"/>
                <w:szCs w:val="22"/>
              </w:rPr>
            </w:pPr>
            <w:r>
              <w:rPr>
                <w:rFonts w:ascii="Arial" w:hAnsi="Arial" w:cs="Arial"/>
                <w:b/>
                <w:bCs/>
                <w:sz w:val="22"/>
                <w:szCs w:val="22"/>
              </w:rPr>
              <w:t>6/1</w:t>
            </w:r>
            <w:r w:rsidR="000C7D47">
              <w:rPr>
                <w:rFonts w:ascii="Arial" w:hAnsi="Arial" w:cs="Arial"/>
                <w:b/>
                <w:bCs/>
                <w:sz w:val="22"/>
                <w:szCs w:val="22"/>
              </w:rPr>
              <w:t>5</w:t>
            </w:r>
          </w:p>
        </w:tc>
        <w:tc>
          <w:tcPr>
            <w:tcW w:w="3632" w:type="pct"/>
          </w:tcPr>
          <w:p w14:paraId="35C2287B" w14:textId="3E141F07" w:rsidR="00C42958" w:rsidRPr="00B73105" w:rsidRDefault="00C42958" w:rsidP="006D1813">
            <w:pPr>
              <w:rPr>
                <w:rFonts w:ascii="Arial" w:hAnsi="Arial" w:cs="Arial"/>
                <w:sz w:val="22"/>
                <w:szCs w:val="22"/>
              </w:rPr>
            </w:pPr>
            <w:r>
              <w:rPr>
                <w:rFonts w:ascii="Arial" w:hAnsi="Arial" w:cs="Arial"/>
                <w:sz w:val="22"/>
                <w:szCs w:val="22"/>
              </w:rPr>
              <w:t>Finish Chapters 11, 12, &amp; 17; Answer questions related to content and end of semester.</w:t>
            </w:r>
          </w:p>
        </w:tc>
      </w:tr>
      <w:tr w:rsidR="00C42958" w:rsidRPr="0011645E" w14:paraId="15F019D6" w14:textId="77777777" w:rsidTr="00D71942">
        <w:trPr>
          <w:trHeight w:val="182"/>
        </w:trPr>
        <w:tc>
          <w:tcPr>
            <w:tcW w:w="684" w:type="pct"/>
            <w:vMerge/>
            <w:shd w:val="clear" w:color="auto" w:fill="8DD873" w:themeFill="accent6" w:themeFillTint="99"/>
          </w:tcPr>
          <w:p w14:paraId="04EEDD82" w14:textId="77777777" w:rsidR="00C42958" w:rsidRDefault="00C42958" w:rsidP="00C00AC0">
            <w:pPr>
              <w:jc w:val="center"/>
              <w:rPr>
                <w:rFonts w:ascii="Arial" w:hAnsi="Arial" w:cs="Arial"/>
                <w:b/>
                <w:bCs/>
                <w:sz w:val="22"/>
                <w:szCs w:val="22"/>
              </w:rPr>
            </w:pPr>
          </w:p>
        </w:tc>
        <w:tc>
          <w:tcPr>
            <w:tcW w:w="684" w:type="pct"/>
            <w:shd w:val="clear" w:color="auto" w:fill="00B0F0"/>
            <w:vAlign w:val="center"/>
          </w:tcPr>
          <w:p w14:paraId="7EE83931" w14:textId="022ED5DD" w:rsidR="00C42958" w:rsidRPr="00E80C49" w:rsidRDefault="00C42958" w:rsidP="00C00AC0">
            <w:pPr>
              <w:jc w:val="center"/>
              <w:rPr>
                <w:rFonts w:ascii="Arial" w:hAnsi="Arial" w:cs="Arial"/>
                <w:b/>
                <w:bCs/>
                <w:sz w:val="22"/>
                <w:szCs w:val="22"/>
              </w:rPr>
            </w:pPr>
            <w:r>
              <w:rPr>
                <w:rFonts w:ascii="Arial" w:hAnsi="Arial" w:cs="Arial"/>
                <w:b/>
                <w:bCs/>
                <w:sz w:val="22"/>
                <w:szCs w:val="22"/>
              </w:rPr>
              <w:t>6/1</w:t>
            </w:r>
            <w:r w:rsidR="000C7D47">
              <w:rPr>
                <w:rFonts w:ascii="Arial" w:hAnsi="Arial" w:cs="Arial"/>
                <w:b/>
                <w:bCs/>
                <w:sz w:val="22"/>
                <w:szCs w:val="22"/>
              </w:rPr>
              <w:t>6</w:t>
            </w:r>
          </w:p>
        </w:tc>
        <w:tc>
          <w:tcPr>
            <w:tcW w:w="3632" w:type="pct"/>
            <w:shd w:val="clear" w:color="auto" w:fill="00B0F0"/>
          </w:tcPr>
          <w:p w14:paraId="2DE71A7E" w14:textId="43742231" w:rsidR="00C42958" w:rsidRPr="00C00AC0" w:rsidRDefault="00E94E64" w:rsidP="006D1813">
            <w:pPr>
              <w:rPr>
                <w:rFonts w:ascii="Arial" w:hAnsi="Arial" w:cs="Arial"/>
                <w:sz w:val="22"/>
                <w:szCs w:val="22"/>
              </w:rPr>
            </w:pPr>
            <w:r w:rsidRPr="00B73105">
              <w:rPr>
                <w:rFonts w:ascii="Arial" w:hAnsi="Arial" w:cs="Arial"/>
                <w:b/>
                <w:bCs/>
                <w:sz w:val="22"/>
                <w:szCs w:val="22"/>
              </w:rPr>
              <w:t>Free work/study day; Schedule an appointment if needed</w:t>
            </w:r>
            <w:r>
              <w:rPr>
                <w:rFonts w:ascii="Arial" w:hAnsi="Arial" w:cs="Arial"/>
                <w:b/>
                <w:bCs/>
                <w:sz w:val="22"/>
                <w:szCs w:val="22"/>
              </w:rPr>
              <w:t xml:space="preserve"> </w:t>
            </w:r>
          </w:p>
        </w:tc>
      </w:tr>
      <w:tr w:rsidR="00C42958" w:rsidRPr="0011645E" w14:paraId="75351222" w14:textId="77777777" w:rsidTr="00D71942">
        <w:trPr>
          <w:trHeight w:val="182"/>
        </w:trPr>
        <w:tc>
          <w:tcPr>
            <w:tcW w:w="684" w:type="pct"/>
            <w:vMerge/>
            <w:shd w:val="clear" w:color="auto" w:fill="A5C9EB" w:themeFill="text2" w:themeFillTint="40"/>
          </w:tcPr>
          <w:p w14:paraId="56BA7913" w14:textId="77777777" w:rsidR="00C42958" w:rsidRDefault="00C42958" w:rsidP="00C00AC0">
            <w:pPr>
              <w:jc w:val="center"/>
              <w:rPr>
                <w:rFonts w:ascii="Arial" w:hAnsi="Arial" w:cs="Arial"/>
                <w:b/>
                <w:bCs/>
                <w:sz w:val="22"/>
                <w:szCs w:val="22"/>
              </w:rPr>
            </w:pPr>
          </w:p>
        </w:tc>
        <w:tc>
          <w:tcPr>
            <w:tcW w:w="684" w:type="pct"/>
            <w:shd w:val="clear" w:color="auto" w:fill="92D050"/>
            <w:vAlign w:val="center"/>
          </w:tcPr>
          <w:p w14:paraId="371BD3DA" w14:textId="79D3176E" w:rsidR="00C42958" w:rsidRPr="00C00AC0" w:rsidRDefault="00C42958" w:rsidP="00C00AC0">
            <w:pPr>
              <w:jc w:val="center"/>
              <w:rPr>
                <w:rFonts w:ascii="Arial" w:hAnsi="Arial" w:cs="Arial"/>
                <w:b/>
                <w:bCs/>
                <w:sz w:val="22"/>
                <w:szCs w:val="22"/>
              </w:rPr>
            </w:pPr>
            <w:r>
              <w:rPr>
                <w:rFonts w:ascii="Arial" w:hAnsi="Arial" w:cs="Arial"/>
                <w:b/>
                <w:bCs/>
                <w:sz w:val="22"/>
                <w:szCs w:val="22"/>
              </w:rPr>
              <w:t>6/1</w:t>
            </w:r>
            <w:r w:rsidR="000C7D47">
              <w:rPr>
                <w:rFonts w:ascii="Arial" w:hAnsi="Arial" w:cs="Arial"/>
                <w:b/>
                <w:bCs/>
                <w:sz w:val="22"/>
                <w:szCs w:val="22"/>
              </w:rPr>
              <w:t>7</w:t>
            </w:r>
          </w:p>
        </w:tc>
        <w:tc>
          <w:tcPr>
            <w:tcW w:w="3632" w:type="pct"/>
            <w:shd w:val="clear" w:color="auto" w:fill="92D050"/>
          </w:tcPr>
          <w:p w14:paraId="419B1302" w14:textId="0129AE57" w:rsidR="00C42958" w:rsidRPr="00B73105" w:rsidRDefault="00E94E64" w:rsidP="006D1813">
            <w:pPr>
              <w:rPr>
                <w:rFonts w:ascii="Arial" w:hAnsi="Arial" w:cs="Arial"/>
                <w:b/>
                <w:bCs/>
                <w:sz w:val="22"/>
                <w:szCs w:val="22"/>
              </w:rPr>
            </w:pPr>
            <w:r w:rsidRPr="00B73105">
              <w:rPr>
                <w:rFonts w:ascii="Arial" w:hAnsi="Arial" w:cs="Arial"/>
                <w:b/>
                <w:bCs/>
                <w:sz w:val="22"/>
                <w:szCs w:val="22"/>
              </w:rPr>
              <w:t>Exam 4: Chapters 11, 12, &amp; 17</w:t>
            </w:r>
            <w:r>
              <w:rPr>
                <w:rFonts w:ascii="Arial" w:hAnsi="Arial" w:cs="Arial"/>
                <w:sz w:val="22"/>
                <w:szCs w:val="22"/>
              </w:rPr>
              <w:t xml:space="preserve">; Answer questions related to content and end of semester; </w:t>
            </w:r>
            <w:r w:rsidRPr="00B73105">
              <w:rPr>
                <w:rFonts w:ascii="Arial" w:hAnsi="Arial" w:cs="Arial"/>
                <w:b/>
                <w:bCs/>
                <w:color w:val="FFFF00"/>
                <w:sz w:val="22"/>
                <w:szCs w:val="22"/>
              </w:rPr>
              <w:t>Putting It All Together Assignment Due</w:t>
            </w:r>
          </w:p>
        </w:tc>
      </w:tr>
      <w:tr w:rsidR="00D71942" w:rsidRPr="0011645E" w14:paraId="5684C3AC" w14:textId="77777777" w:rsidTr="00D71942">
        <w:trPr>
          <w:trHeight w:val="182"/>
        </w:trPr>
        <w:tc>
          <w:tcPr>
            <w:tcW w:w="684" w:type="pct"/>
            <w:vMerge/>
            <w:shd w:val="clear" w:color="auto" w:fill="FF0000"/>
          </w:tcPr>
          <w:p w14:paraId="4DC2244F" w14:textId="77777777" w:rsidR="00D71942" w:rsidRPr="00B73105" w:rsidRDefault="00D71942" w:rsidP="00D71942">
            <w:pPr>
              <w:jc w:val="center"/>
              <w:rPr>
                <w:rFonts w:ascii="Arial" w:hAnsi="Arial" w:cs="Arial"/>
                <w:b/>
                <w:bCs/>
                <w:sz w:val="22"/>
                <w:szCs w:val="22"/>
              </w:rPr>
            </w:pPr>
          </w:p>
        </w:tc>
        <w:tc>
          <w:tcPr>
            <w:tcW w:w="684" w:type="pct"/>
            <w:shd w:val="clear" w:color="auto" w:fill="00B0F0"/>
            <w:vAlign w:val="center"/>
          </w:tcPr>
          <w:p w14:paraId="10059D76" w14:textId="7A90731B" w:rsidR="00D71942" w:rsidRPr="00B73105" w:rsidRDefault="00D71942" w:rsidP="00D71942">
            <w:pPr>
              <w:jc w:val="center"/>
              <w:rPr>
                <w:rFonts w:ascii="Arial" w:hAnsi="Arial" w:cs="Arial"/>
                <w:b/>
                <w:bCs/>
                <w:sz w:val="22"/>
                <w:szCs w:val="22"/>
              </w:rPr>
            </w:pPr>
            <w:r w:rsidRPr="00B73105">
              <w:rPr>
                <w:rFonts w:ascii="Arial" w:hAnsi="Arial" w:cs="Arial"/>
                <w:b/>
                <w:bCs/>
                <w:sz w:val="22"/>
                <w:szCs w:val="22"/>
              </w:rPr>
              <w:t>6/1</w:t>
            </w:r>
            <w:r>
              <w:rPr>
                <w:rFonts w:ascii="Arial" w:hAnsi="Arial" w:cs="Arial"/>
                <w:b/>
                <w:bCs/>
                <w:sz w:val="22"/>
                <w:szCs w:val="22"/>
              </w:rPr>
              <w:t>8</w:t>
            </w:r>
          </w:p>
        </w:tc>
        <w:tc>
          <w:tcPr>
            <w:tcW w:w="3632" w:type="pct"/>
            <w:shd w:val="clear" w:color="auto" w:fill="00B0F0"/>
          </w:tcPr>
          <w:p w14:paraId="42767C21" w14:textId="52336995" w:rsidR="00D71942" w:rsidRPr="00B73105" w:rsidRDefault="00D71942" w:rsidP="00D71942">
            <w:pPr>
              <w:rPr>
                <w:rFonts w:ascii="Arial" w:hAnsi="Arial" w:cs="Arial"/>
                <w:b/>
                <w:bCs/>
                <w:sz w:val="22"/>
                <w:szCs w:val="22"/>
              </w:rPr>
            </w:pPr>
            <w:r w:rsidRPr="00B73105">
              <w:rPr>
                <w:rFonts w:ascii="Arial" w:hAnsi="Arial" w:cs="Arial"/>
                <w:b/>
                <w:bCs/>
                <w:sz w:val="22"/>
                <w:szCs w:val="22"/>
              </w:rPr>
              <w:t>Free work/study day; Schedule an appointment if needed</w:t>
            </w:r>
            <w:r>
              <w:rPr>
                <w:rFonts w:ascii="Arial" w:hAnsi="Arial" w:cs="Arial"/>
                <w:b/>
                <w:bCs/>
                <w:sz w:val="22"/>
                <w:szCs w:val="22"/>
              </w:rPr>
              <w:t xml:space="preserve"> </w:t>
            </w:r>
          </w:p>
        </w:tc>
      </w:tr>
      <w:tr w:rsidR="00D71942" w:rsidRPr="0011645E" w14:paraId="2BEECC33" w14:textId="77777777" w:rsidTr="00D71942">
        <w:trPr>
          <w:trHeight w:val="116"/>
        </w:trPr>
        <w:tc>
          <w:tcPr>
            <w:tcW w:w="684" w:type="pct"/>
            <w:vMerge/>
            <w:shd w:val="clear" w:color="auto" w:fill="8DD873" w:themeFill="accent6" w:themeFillTint="99"/>
          </w:tcPr>
          <w:p w14:paraId="5BF68B66" w14:textId="77777777" w:rsidR="00D71942" w:rsidRPr="00B73105" w:rsidRDefault="00D71942" w:rsidP="00D71942">
            <w:pPr>
              <w:jc w:val="center"/>
              <w:rPr>
                <w:rFonts w:ascii="Arial" w:hAnsi="Arial" w:cs="Arial"/>
                <w:b/>
                <w:bCs/>
                <w:sz w:val="22"/>
                <w:szCs w:val="22"/>
              </w:rPr>
            </w:pPr>
          </w:p>
        </w:tc>
        <w:tc>
          <w:tcPr>
            <w:tcW w:w="684" w:type="pct"/>
            <w:shd w:val="clear" w:color="auto" w:fill="8DD873" w:themeFill="accent6" w:themeFillTint="99"/>
            <w:vAlign w:val="center"/>
          </w:tcPr>
          <w:p w14:paraId="3E53747A" w14:textId="39C9D13E" w:rsidR="00D71942" w:rsidRPr="00B73105" w:rsidRDefault="00D71942" w:rsidP="00D71942">
            <w:pPr>
              <w:jc w:val="center"/>
              <w:rPr>
                <w:rFonts w:ascii="Arial" w:hAnsi="Arial" w:cs="Arial"/>
                <w:b/>
                <w:bCs/>
                <w:sz w:val="22"/>
                <w:szCs w:val="22"/>
              </w:rPr>
            </w:pPr>
            <w:r w:rsidRPr="00B73105">
              <w:rPr>
                <w:rFonts w:ascii="Arial" w:hAnsi="Arial" w:cs="Arial"/>
                <w:b/>
                <w:bCs/>
                <w:sz w:val="22"/>
                <w:szCs w:val="22"/>
              </w:rPr>
              <w:t>6/</w:t>
            </w:r>
            <w:r>
              <w:rPr>
                <w:rFonts w:ascii="Arial" w:hAnsi="Arial" w:cs="Arial"/>
                <w:b/>
                <w:bCs/>
                <w:sz w:val="22"/>
                <w:szCs w:val="22"/>
              </w:rPr>
              <w:t>19 - Friday</w:t>
            </w:r>
          </w:p>
        </w:tc>
        <w:tc>
          <w:tcPr>
            <w:tcW w:w="3632" w:type="pct"/>
            <w:shd w:val="clear" w:color="auto" w:fill="8DD873" w:themeFill="accent6" w:themeFillTint="99"/>
            <w:vAlign w:val="center"/>
          </w:tcPr>
          <w:p w14:paraId="22A841BE" w14:textId="0E6CF93D" w:rsidR="00D71942" w:rsidRPr="00B73105" w:rsidRDefault="00D71942" w:rsidP="00D71942">
            <w:pPr>
              <w:jc w:val="center"/>
              <w:rPr>
                <w:rFonts w:ascii="Arial" w:hAnsi="Arial" w:cs="Arial"/>
                <w:b/>
                <w:bCs/>
                <w:sz w:val="22"/>
                <w:szCs w:val="22"/>
              </w:rPr>
            </w:pPr>
            <w:r w:rsidRPr="00B73105">
              <w:rPr>
                <w:rFonts w:ascii="Arial" w:hAnsi="Arial" w:cs="Arial"/>
                <w:b/>
                <w:bCs/>
                <w:sz w:val="22"/>
                <w:szCs w:val="22"/>
              </w:rPr>
              <w:t>Final Exam – Cumulative</w:t>
            </w:r>
          </w:p>
        </w:tc>
      </w:tr>
    </w:tbl>
    <w:p w14:paraId="4ED6D2C3" w14:textId="77777777" w:rsidR="00244BB6" w:rsidRDefault="00244BB6" w:rsidP="00244BB6">
      <w:pPr>
        <w:ind w:left="360"/>
        <w:jc w:val="both"/>
        <w:rPr>
          <w:rFonts w:ascii="Arial" w:eastAsia="Batang" w:hAnsi="Arial" w:cs="Arial"/>
          <w:b/>
          <w:sz w:val="22"/>
          <w:szCs w:val="20"/>
        </w:rPr>
      </w:pPr>
    </w:p>
    <w:p w14:paraId="65745505" w14:textId="3EDE8CC6" w:rsidR="00244BB6" w:rsidRDefault="00244BB6" w:rsidP="00C42958">
      <w:pPr>
        <w:jc w:val="both"/>
        <w:rPr>
          <w:rFonts w:ascii="Arial" w:eastAsia="Batang" w:hAnsi="Arial" w:cs="Arial"/>
          <w:sz w:val="22"/>
          <w:szCs w:val="20"/>
        </w:rPr>
      </w:pPr>
      <w:r w:rsidRPr="00DE1550">
        <w:rPr>
          <w:rFonts w:ascii="Arial" w:eastAsia="Batang" w:hAnsi="Arial" w:cs="Arial"/>
          <w:b/>
          <w:sz w:val="22"/>
          <w:szCs w:val="20"/>
        </w:rPr>
        <w:t xml:space="preserve">Note: </w:t>
      </w:r>
      <w:r w:rsidRPr="00DE1550">
        <w:rPr>
          <w:rFonts w:ascii="Arial" w:eastAsia="Batang" w:hAnsi="Arial" w:cs="Arial"/>
          <w:sz w:val="22"/>
          <w:szCs w:val="20"/>
        </w:rPr>
        <w:t xml:space="preserve">The following information is designed to help the class run smoothly. </w:t>
      </w:r>
      <w:r w:rsidRPr="000E4936">
        <w:rPr>
          <w:rFonts w:ascii="Arial" w:eastAsia="Batang" w:hAnsi="Arial" w:cs="Arial"/>
          <w:b/>
          <w:bCs/>
          <w:sz w:val="22"/>
          <w:szCs w:val="20"/>
        </w:rPr>
        <w:t>The instructor reserves the right to make additions and adjustments as necessary</w:t>
      </w:r>
      <w:r w:rsidRPr="00DE1550">
        <w:rPr>
          <w:rFonts w:ascii="Arial" w:eastAsia="Batang" w:hAnsi="Arial" w:cs="Arial"/>
          <w:sz w:val="22"/>
          <w:szCs w:val="20"/>
        </w:rPr>
        <w:t xml:space="preserve">. </w:t>
      </w:r>
    </w:p>
    <w:p w14:paraId="3AEE8AFE" w14:textId="77777777" w:rsidR="00244BB6" w:rsidRDefault="00244BB6" w:rsidP="00244BB6">
      <w:pPr>
        <w:jc w:val="center"/>
        <w:rPr>
          <w:rFonts w:ascii="Arial" w:eastAsia="Batang" w:hAnsi="Arial" w:cs="Arial"/>
          <w:b/>
          <w:bCs/>
          <w:sz w:val="28"/>
          <w:szCs w:val="22"/>
        </w:rPr>
      </w:pPr>
    </w:p>
    <w:p w14:paraId="6C56F482" w14:textId="77777777" w:rsidR="00244BB6" w:rsidRDefault="00244BB6" w:rsidP="00244BB6">
      <w:pPr>
        <w:jc w:val="center"/>
        <w:rPr>
          <w:rFonts w:ascii="Arial" w:eastAsia="Batang" w:hAnsi="Arial" w:cs="Arial"/>
          <w:b/>
          <w:bCs/>
          <w:sz w:val="22"/>
          <w:szCs w:val="20"/>
        </w:rPr>
      </w:pPr>
    </w:p>
    <w:p w14:paraId="5EEF0EF1" w14:textId="77777777" w:rsidR="00244BB6" w:rsidRDefault="00244BB6" w:rsidP="00244BB6">
      <w:pPr>
        <w:rPr>
          <w:rFonts w:ascii="Arial" w:eastAsia="Batang" w:hAnsi="Arial" w:cs="Arial"/>
          <w:b/>
          <w:bCs/>
          <w:sz w:val="22"/>
          <w:szCs w:val="22"/>
          <w:u w:val="single"/>
        </w:rPr>
      </w:pPr>
      <w:r>
        <w:rPr>
          <w:rFonts w:ascii="Arial" w:eastAsia="Batang" w:hAnsi="Arial" w:cs="Arial"/>
          <w:b/>
          <w:bCs/>
          <w:sz w:val="22"/>
          <w:szCs w:val="22"/>
          <w:u w:val="single"/>
        </w:rPr>
        <w:br w:type="page"/>
      </w:r>
    </w:p>
    <w:p w14:paraId="141D2D2A" w14:textId="77777777" w:rsidR="00244BB6" w:rsidRPr="00DE1550" w:rsidRDefault="00244BB6" w:rsidP="00244BB6">
      <w:pPr>
        <w:jc w:val="both"/>
        <w:rPr>
          <w:rFonts w:ascii="Arial" w:eastAsia="Batang" w:hAnsi="Arial" w:cs="Arial"/>
          <w:b/>
          <w:bCs/>
          <w:sz w:val="22"/>
          <w:szCs w:val="22"/>
          <w:u w:val="single"/>
        </w:rPr>
      </w:pPr>
      <w:r w:rsidRPr="00DE1550">
        <w:rPr>
          <w:rFonts w:ascii="Arial" w:eastAsia="Batang" w:hAnsi="Arial" w:cs="Arial"/>
          <w:b/>
          <w:bCs/>
          <w:sz w:val="22"/>
          <w:szCs w:val="22"/>
          <w:u w:val="single"/>
        </w:rPr>
        <w:lastRenderedPageBreak/>
        <w:t xml:space="preserve">Technical Support </w:t>
      </w:r>
    </w:p>
    <w:p w14:paraId="3E5A502B" w14:textId="77777777" w:rsidR="00244BB6" w:rsidRPr="00DE1550" w:rsidRDefault="00244BB6" w:rsidP="00244BB6">
      <w:pPr>
        <w:jc w:val="both"/>
        <w:rPr>
          <w:rFonts w:ascii="Arial" w:eastAsia="Batang" w:hAnsi="Arial" w:cs="Arial"/>
          <w:b/>
          <w:bCs/>
          <w:sz w:val="22"/>
          <w:szCs w:val="22"/>
          <w:u w:val="single"/>
        </w:rPr>
      </w:pPr>
    </w:p>
    <w:p w14:paraId="29C24608" w14:textId="77777777" w:rsidR="00244BB6" w:rsidRPr="00DE1550" w:rsidRDefault="00244BB6" w:rsidP="00244BB6">
      <w:pPr>
        <w:jc w:val="both"/>
        <w:rPr>
          <w:rFonts w:ascii="Arial" w:eastAsia="Batang" w:hAnsi="Arial" w:cs="Arial"/>
          <w:bCs/>
          <w:sz w:val="22"/>
          <w:szCs w:val="22"/>
        </w:rPr>
      </w:pPr>
      <w:r w:rsidRPr="00DE1550">
        <w:rPr>
          <w:rFonts w:ascii="Arial" w:eastAsia="Batang" w:hAnsi="Arial" w:cs="Arial"/>
          <w:bCs/>
          <w:sz w:val="22"/>
          <w:szCs w:val="22"/>
        </w:rPr>
        <w:t>Student Helpdesk:</w:t>
      </w:r>
    </w:p>
    <w:p w14:paraId="1D057487" w14:textId="77777777" w:rsidR="00244BB6" w:rsidRPr="00DE1550" w:rsidRDefault="00244BB6" w:rsidP="00244BB6">
      <w:pPr>
        <w:ind w:left="720"/>
        <w:jc w:val="both"/>
        <w:rPr>
          <w:rFonts w:ascii="Arial" w:eastAsia="Batang" w:hAnsi="Arial" w:cs="Arial"/>
          <w:bCs/>
          <w:sz w:val="22"/>
          <w:szCs w:val="22"/>
        </w:rPr>
      </w:pPr>
      <w:r w:rsidRPr="00DE1550">
        <w:rPr>
          <w:rFonts w:ascii="Arial" w:eastAsia="Batang" w:hAnsi="Arial" w:cs="Arial"/>
          <w:bCs/>
          <w:sz w:val="22"/>
          <w:szCs w:val="22"/>
        </w:rPr>
        <w:t>UIT Helpdesk</w:t>
      </w:r>
    </w:p>
    <w:p w14:paraId="75542DCA" w14:textId="77777777" w:rsidR="00244BB6" w:rsidRPr="00DE1550" w:rsidRDefault="00244BB6" w:rsidP="00244BB6">
      <w:pPr>
        <w:ind w:left="720"/>
        <w:jc w:val="both"/>
        <w:rPr>
          <w:rFonts w:ascii="Arial" w:eastAsia="Batang" w:hAnsi="Arial" w:cs="Arial"/>
          <w:bCs/>
          <w:sz w:val="22"/>
          <w:szCs w:val="22"/>
        </w:rPr>
      </w:pPr>
      <w:r w:rsidRPr="00DE1550">
        <w:rPr>
          <w:rFonts w:ascii="Arial" w:eastAsia="Batang" w:hAnsi="Arial" w:cs="Arial"/>
          <w:bCs/>
          <w:sz w:val="22"/>
          <w:szCs w:val="22"/>
        </w:rPr>
        <w:t>Sage Hall 130</w:t>
      </w:r>
    </w:p>
    <w:p w14:paraId="396D9AEA" w14:textId="77777777" w:rsidR="00244BB6" w:rsidRPr="00DE1550" w:rsidRDefault="00244BB6" w:rsidP="00244BB6">
      <w:pPr>
        <w:ind w:left="720"/>
        <w:jc w:val="both"/>
        <w:rPr>
          <w:rFonts w:ascii="Arial" w:eastAsia="Batang" w:hAnsi="Arial" w:cs="Arial"/>
          <w:bCs/>
          <w:sz w:val="22"/>
          <w:szCs w:val="22"/>
        </w:rPr>
      </w:pPr>
      <w:r w:rsidRPr="00DE1550">
        <w:rPr>
          <w:rFonts w:ascii="Arial" w:eastAsia="Batang" w:hAnsi="Arial" w:cs="Arial"/>
          <w:bCs/>
          <w:sz w:val="22"/>
          <w:szCs w:val="22"/>
        </w:rPr>
        <w:t>940-565-2324</w:t>
      </w:r>
    </w:p>
    <w:p w14:paraId="3CDCD8A7" w14:textId="77777777" w:rsidR="00244BB6" w:rsidRPr="00DE1550" w:rsidRDefault="00244BB6" w:rsidP="00244BB6">
      <w:pPr>
        <w:ind w:left="720"/>
        <w:jc w:val="both"/>
        <w:rPr>
          <w:rFonts w:ascii="Arial" w:eastAsia="Batang" w:hAnsi="Arial" w:cs="Arial"/>
          <w:bCs/>
          <w:sz w:val="22"/>
          <w:szCs w:val="22"/>
        </w:rPr>
      </w:pPr>
      <w:r w:rsidRPr="00DE1550">
        <w:rPr>
          <w:rFonts w:ascii="Arial" w:eastAsia="Batang" w:hAnsi="Arial" w:cs="Arial"/>
          <w:bCs/>
          <w:sz w:val="22"/>
          <w:szCs w:val="22"/>
        </w:rPr>
        <w:t>helpdesk@unt.edu</w:t>
      </w:r>
    </w:p>
    <w:p w14:paraId="7F7049BE" w14:textId="77777777" w:rsidR="00244BB6" w:rsidRPr="00DE1550" w:rsidRDefault="00244BB6" w:rsidP="00244BB6">
      <w:pPr>
        <w:jc w:val="both"/>
        <w:rPr>
          <w:rFonts w:ascii="Arial" w:eastAsia="Batang" w:hAnsi="Arial" w:cs="Arial"/>
          <w:b/>
          <w:bCs/>
          <w:sz w:val="22"/>
          <w:szCs w:val="22"/>
          <w:u w:val="single"/>
        </w:rPr>
      </w:pPr>
    </w:p>
    <w:p w14:paraId="11C9FE61" w14:textId="77777777" w:rsidR="00244BB6" w:rsidRPr="00D80267" w:rsidRDefault="00244BB6" w:rsidP="00244BB6">
      <w:pPr>
        <w:jc w:val="both"/>
        <w:rPr>
          <w:rFonts w:ascii="Arial" w:eastAsia="Batang" w:hAnsi="Arial" w:cs="Arial"/>
          <w:b/>
          <w:bCs/>
          <w:sz w:val="22"/>
          <w:szCs w:val="22"/>
          <w:u w:val="single"/>
        </w:rPr>
      </w:pPr>
      <w:r w:rsidRPr="00D80267">
        <w:rPr>
          <w:rFonts w:ascii="Arial" w:eastAsia="Batang" w:hAnsi="Arial" w:cs="Arial"/>
          <w:b/>
          <w:bCs/>
          <w:sz w:val="22"/>
          <w:szCs w:val="22"/>
          <w:u w:val="single"/>
        </w:rPr>
        <w:t>Minimum Technology Requirements</w:t>
      </w:r>
    </w:p>
    <w:p w14:paraId="0D308890" w14:textId="77777777" w:rsidR="00244BB6" w:rsidRPr="00D80267" w:rsidRDefault="00244BB6" w:rsidP="00244BB6">
      <w:pPr>
        <w:jc w:val="both"/>
        <w:rPr>
          <w:rFonts w:ascii="Arial" w:eastAsia="Batang" w:hAnsi="Arial" w:cs="Arial"/>
          <w:sz w:val="22"/>
          <w:szCs w:val="22"/>
        </w:rPr>
      </w:pPr>
      <w:r>
        <w:rPr>
          <w:rFonts w:ascii="Arial" w:eastAsia="Batang" w:hAnsi="Arial" w:cs="Arial"/>
          <w:sz w:val="22"/>
          <w:szCs w:val="22"/>
        </w:rPr>
        <w:t>M</w:t>
      </w:r>
      <w:r w:rsidRPr="00D80267">
        <w:rPr>
          <w:rFonts w:ascii="Arial" w:eastAsia="Batang" w:hAnsi="Arial" w:cs="Arial"/>
          <w:sz w:val="22"/>
          <w:szCs w:val="22"/>
        </w:rPr>
        <w:t xml:space="preserve">inimum technology requirements </w:t>
      </w:r>
      <w:r>
        <w:rPr>
          <w:rFonts w:ascii="Arial" w:eastAsia="Batang" w:hAnsi="Arial" w:cs="Arial"/>
          <w:sz w:val="22"/>
          <w:szCs w:val="22"/>
        </w:rPr>
        <w:t xml:space="preserve">include: </w:t>
      </w:r>
    </w:p>
    <w:p w14:paraId="19F3AE11" w14:textId="77777777" w:rsidR="00244BB6" w:rsidRDefault="00244BB6" w:rsidP="00244BB6">
      <w:pPr>
        <w:numPr>
          <w:ilvl w:val="0"/>
          <w:numId w:val="3"/>
        </w:numPr>
        <w:jc w:val="both"/>
        <w:rPr>
          <w:rFonts w:ascii="Arial" w:eastAsia="Batang" w:hAnsi="Arial" w:cs="Arial"/>
          <w:sz w:val="22"/>
          <w:szCs w:val="22"/>
        </w:rPr>
      </w:pPr>
      <w:r w:rsidRPr="00D80267">
        <w:rPr>
          <w:rFonts w:ascii="Arial" w:eastAsia="Batang" w:hAnsi="Arial" w:cs="Arial"/>
          <w:sz w:val="22"/>
          <w:szCs w:val="22"/>
        </w:rPr>
        <w:t>Computer</w:t>
      </w:r>
    </w:p>
    <w:p w14:paraId="34698D08" w14:textId="77777777" w:rsidR="00244BB6" w:rsidRPr="00D80267" w:rsidRDefault="00244BB6" w:rsidP="00244BB6">
      <w:pPr>
        <w:numPr>
          <w:ilvl w:val="0"/>
          <w:numId w:val="3"/>
        </w:numPr>
        <w:jc w:val="both"/>
        <w:rPr>
          <w:rFonts w:ascii="Arial" w:eastAsia="Batang" w:hAnsi="Arial" w:cs="Arial"/>
          <w:sz w:val="22"/>
          <w:szCs w:val="22"/>
        </w:rPr>
      </w:pPr>
      <w:r w:rsidRPr="00D80267">
        <w:rPr>
          <w:rFonts w:ascii="Arial" w:eastAsia="Batang" w:hAnsi="Arial" w:cs="Arial"/>
          <w:sz w:val="22"/>
          <w:szCs w:val="22"/>
        </w:rPr>
        <w:t xml:space="preserve">Reliable internet access </w:t>
      </w:r>
    </w:p>
    <w:p w14:paraId="505430FD" w14:textId="77777777" w:rsidR="00244BB6" w:rsidRPr="00D80267" w:rsidRDefault="00244BB6" w:rsidP="00244BB6">
      <w:pPr>
        <w:numPr>
          <w:ilvl w:val="0"/>
          <w:numId w:val="3"/>
        </w:numPr>
        <w:jc w:val="both"/>
        <w:rPr>
          <w:rFonts w:ascii="Arial" w:eastAsia="Batang" w:hAnsi="Arial" w:cs="Arial"/>
          <w:sz w:val="22"/>
          <w:szCs w:val="22"/>
        </w:rPr>
      </w:pPr>
      <w:r w:rsidRPr="00D80267">
        <w:rPr>
          <w:rFonts w:ascii="Arial" w:eastAsia="Batang" w:hAnsi="Arial" w:cs="Arial"/>
          <w:sz w:val="22"/>
          <w:szCs w:val="22"/>
        </w:rPr>
        <w:t>Speakers</w:t>
      </w:r>
    </w:p>
    <w:p w14:paraId="48E845E2" w14:textId="77777777" w:rsidR="00244BB6" w:rsidRPr="00D80267" w:rsidRDefault="00244BB6" w:rsidP="00244BB6">
      <w:pPr>
        <w:numPr>
          <w:ilvl w:val="0"/>
          <w:numId w:val="3"/>
        </w:numPr>
        <w:jc w:val="both"/>
        <w:rPr>
          <w:rFonts w:ascii="Arial" w:eastAsia="Batang" w:hAnsi="Arial" w:cs="Arial"/>
          <w:sz w:val="22"/>
          <w:szCs w:val="22"/>
        </w:rPr>
      </w:pPr>
      <w:r w:rsidRPr="00D80267">
        <w:rPr>
          <w:rFonts w:ascii="Arial" w:eastAsia="Batang" w:hAnsi="Arial" w:cs="Arial"/>
          <w:sz w:val="22"/>
          <w:szCs w:val="22"/>
        </w:rPr>
        <w:t>Microphone</w:t>
      </w:r>
    </w:p>
    <w:p w14:paraId="11CDBF21" w14:textId="77777777" w:rsidR="00244BB6" w:rsidRPr="00D80267" w:rsidRDefault="00244BB6" w:rsidP="00244BB6">
      <w:pPr>
        <w:numPr>
          <w:ilvl w:val="0"/>
          <w:numId w:val="3"/>
        </w:numPr>
        <w:jc w:val="both"/>
        <w:rPr>
          <w:rFonts w:ascii="Arial" w:eastAsia="Batang" w:hAnsi="Arial" w:cs="Arial"/>
          <w:sz w:val="22"/>
          <w:szCs w:val="22"/>
        </w:rPr>
      </w:pPr>
      <w:r w:rsidRPr="00D80267">
        <w:rPr>
          <w:rFonts w:ascii="Arial" w:eastAsia="Batang" w:hAnsi="Arial" w:cs="Arial"/>
          <w:sz w:val="22"/>
          <w:szCs w:val="22"/>
        </w:rPr>
        <w:t>Plug-ins</w:t>
      </w:r>
    </w:p>
    <w:p w14:paraId="1D2A082B" w14:textId="77777777" w:rsidR="00244BB6" w:rsidRPr="0011645E" w:rsidRDefault="00244BB6" w:rsidP="00244BB6">
      <w:pPr>
        <w:numPr>
          <w:ilvl w:val="0"/>
          <w:numId w:val="3"/>
        </w:numPr>
        <w:jc w:val="both"/>
        <w:rPr>
          <w:rFonts w:ascii="Arial" w:eastAsia="Batang" w:hAnsi="Arial" w:cs="Arial"/>
          <w:b/>
          <w:bCs/>
          <w:sz w:val="22"/>
          <w:szCs w:val="22"/>
        </w:rPr>
      </w:pPr>
      <w:r w:rsidRPr="0011645E">
        <w:rPr>
          <w:rFonts w:ascii="Arial" w:eastAsia="Batang" w:hAnsi="Arial" w:cs="Arial"/>
          <w:b/>
          <w:bCs/>
          <w:sz w:val="22"/>
          <w:szCs w:val="22"/>
        </w:rPr>
        <w:t>Microsoft Office Suite</w:t>
      </w:r>
    </w:p>
    <w:p w14:paraId="70880F6B" w14:textId="77777777" w:rsidR="00244BB6" w:rsidRPr="0011645E" w:rsidRDefault="00244BB6" w:rsidP="00244BB6">
      <w:pPr>
        <w:pStyle w:val="ListParagraph"/>
        <w:numPr>
          <w:ilvl w:val="1"/>
          <w:numId w:val="3"/>
        </w:numPr>
        <w:rPr>
          <w:rFonts w:ascii="Arial" w:eastAsia="Batang" w:hAnsi="Arial" w:cs="Arial"/>
          <w:bCs/>
          <w:sz w:val="22"/>
          <w:szCs w:val="22"/>
        </w:rPr>
      </w:pPr>
      <w:r w:rsidRPr="0011645E">
        <w:rPr>
          <w:rFonts w:ascii="Arial" w:eastAsia="Batang" w:hAnsi="Arial" w:cs="Arial"/>
          <w:bCs/>
          <w:sz w:val="22"/>
          <w:szCs w:val="22"/>
        </w:rPr>
        <w:t xml:space="preserve">All assignments </w:t>
      </w:r>
      <w:r>
        <w:rPr>
          <w:rFonts w:ascii="Arial" w:eastAsia="Batang" w:hAnsi="Arial" w:cs="Arial"/>
          <w:bCs/>
          <w:sz w:val="22"/>
          <w:szCs w:val="22"/>
        </w:rPr>
        <w:t>will</w:t>
      </w:r>
      <w:r w:rsidRPr="0011645E">
        <w:rPr>
          <w:rFonts w:ascii="Arial" w:eastAsia="Batang" w:hAnsi="Arial" w:cs="Arial"/>
          <w:bCs/>
          <w:sz w:val="22"/>
          <w:szCs w:val="22"/>
        </w:rPr>
        <w:t xml:space="preserve"> be submitted as a Microsoft </w:t>
      </w:r>
      <w:r>
        <w:rPr>
          <w:rFonts w:ascii="Arial" w:eastAsia="Batang" w:hAnsi="Arial" w:cs="Arial"/>
          <w:bCs/>
          <w:sz w:val="22"/>
          <w:szCs w:val="22"/>
        </w:rPr>
        <w:t>W</w:t>
      </w:r>
      <w:r w:rsidRPr="0011645E">
        <w:rPr>
          <w:rFonts w:ascii="Arial" w:eastAsia="Batang" w:hAnsi="Arial" w:cs="Arial"/>
          <w:bCs/>
          <w:sz w:val="22"/>
          <w:szCs w:val="22"/>
        </w:rPr>
        <w:t xml:space="preserve">ord document. Microsoft Office 365 is provided free to you from the university and instructions for installation can be found here: </w:t>
      </w:r>
      <w:hyperlink r:id="rId10" w:history="1">
        <w:r w:rsidRPr="0011645E">
          <w:rPr>
            <w:rStyle w:val="Hyperlink"/>
            <w:rFonts w:ascii="Arial" w:eastAsia="Batang" w:hAnsi="Arial" w:cs="Arial"/>
            <w:bCs/>
            <w:sz w:val="22"/>
            <w:szCs w:val="22"/>
          </w:rPr>
          <w:t>https://it.unt.edu/installoffice365</w:t>
        </w:r>
      </w:hyperlink>
      <w:r w:rsidRPr="0011645E">
        <w:rPr>
          <w:rFonts w:ascii="Arial" w:eastAsia="Batang" w:hAnsi="Arial" w:cs="Arial"/>
          <w:bCs/>
          <w:sz w:val="22"/>
          <w:szCs w:val="22"/>
        </w:rPr>
        <w:t xml:space="preserve">. Assignments submitted/uploaded as a document other than Word will not be graded and receive a grade of 0. Please let me know if you have questions about this policy.  </w:t>
      </w:r>
    </w:p>
    <w:p w14:paraId="2EC465BF" w14:textId="77777777" w:rsidR="00244BB6" w:rsidRPr="00D80267" w:rsidRDefault="00244BB6" w:rsidP="00244BB6">
      <w:pPr>
        <w:numPr>
          <w:ilvl w:val="0"/>
          <w:numId w:val="3"/>
        </w:numPr>
        <w:jc w:val="both"/>
        <w:rPr>
          <w:rFonts w:ascii="Arial" w:eastAsia="Batang" w:hAnsi="Arial" w:cs="Arial"/>
          <w:sz w:val="22"/>
          <w:szCs w:val="22"/>
        </w:rPr>
      </w:pPr>
      <w:r w:rsidRPr="00D80267">
        <w:rPr>
          <w:rFonts w:ascii="Arial" w:eastAsia="Batang" w:hAnsi="Arial" w:cs="Arial"/>
          <w:sz w:val="22"/>
          <w:szCs w:val="22"/>
        </w:rPr>
        <w:t>Canvas Technical Requirements (https://clear.unt.edu/supported-technologies/canvas/requirements)</w:t>
      </w:r>
    </w:p>
    <w:p w14:paraId="3F801D30" w14:textId="77777777" w:rsidR="00244BB6" w:rsidRDefault="00244BB6" w:rsidP="00244BB6">
      <w:pPr>
        <w:jc w:val="both"/>
        <w:rPr>
          <w:rFonts w:ascii="Arial" w:eastAsia="Batang" w:hAnsi="Arial" w:cs="Arial"/>
          <w:sz w:val="22"/>
          <w:szCs w:val="22"/>
        </w:rPr>
      </w:pPr>
    </w:p>
    <w:p w14:paraId="30EC9B3F" w14:textId="77777777" w:rsidR="00244BB6" w:rsidRPr="001335EE" w:rsidRDefault="00244BB6" w:rsidP="00244BB6">
      <w:pPr>
        <w:jc w:val="both"/>
        <w:rPr>
          <w:rFonts w:ascii="Arial" w:eastAsia="Batang" w:hAnsi="Arial" w:cs="Arial"/>
          <w:b/>
          <w:bCs/>
          <w:sz w:val="22"/>
          <w:szCs w:val="22"/>
          <w:u w:val="single"/>
        </w:rPr>
      </w:pPr>
      <w:r w:rsidRPr="001335EE">
        <w:rPr>
          <w:rFonts w:ascii="Arial" w:eastAsia="Batang" w:hAnsi="Arial" w:cs="Arial"/>
          <w:b/>
          <w:bCs/>
          <w:sz w:val="22"/>
          <w:szCs w:val="22"/>
          <w:u w:val="single"/>
        </w:rPr>
        <w:t>Computer Skills &amp; Digital Literacy</w:t>
      </w:r>
    </w:p>
    <w:p w14:paraId="000C8D71" w14:textId="77777777" w:rsidR="00244BB6" w:rsidRPr="00D80267" w:rsidRDefault="00244BB6" w:rsidP="00244BB6">
      <w:pPr>
        <w:jc w:val="both"/>
        <w:rPr>
          <w:rFonts w:ascii="Arial" w:eastAsia="Batang" w:hAnsi="Arial" w:cs="Arial"/>
          <w:sz w:val="22"/>
          <w:szCs w:val="22"/>
        </w:rPr>
      </w:pPr>
      <w:r>
        <w:rPr>
          <w:rFonts w:ascii="Arial" w:eastAsia="Batang" w:hAnsi="Arial" w:cs="Arial"/>
          <w:sz w:val="22"/>
          <w:szCs w:val="22"/>
        </w:rPr>
        <w:t>C</w:t>
      </w:r>
      <w:r w:rsidRPr="00D80267">
        <w:rPr>
          <w:rFonts w:ascii="Arial" w:eastAsia="Batang" w:hAnsi="Arial" w:cs="Arial"/>
          <w:sz w:val="22"/>
          <w:szCs w:val="22"/>
        </w:rPr>
        <w:t>ourse-specific technical skills learners must have to succeed in the course</w:t>
      </w:r>
      <w:r>
        <w:rPr>
          <w:rFonts w:ascii="Arial" w:eastAsia="Batang" w:hAnsi="Arial" w:cs="Arial"/>
          <w:sz w:val="22"/>
          <w:szCs w:val="22"/>
        </w:rPr>
        <w:t xml:space="preserve"> include</w:t>
      </w:r>
      <w:r w:rsidRPr="00D80267">
        <w:rPr>
          <w:rFonts w:ascii="Arial" w:eastAsia="Batang" w:hAnsi="Arial" w:cs="Arial"/>
          <w:sz w:val="22"/>
          <w:szCs w:val="22"/>
        </w:rPr>
        <w:t>:</w:t>
      </w:r>
    </w:p>
    <w:p w14:paraId="7C9ADB73" w14:textId="77777777" w:rsidR="00244BB6" w:rsidRPr="00D80267" w:rsidRDefault="00244BB6" w:rsidP="00244BB6">
      <w:pPr>
        <w:numPr>
          <w:ilvl w:val="0"/>
          <w:numId w:val="4"/>
        </w:numPr>
        <w:jc w:val="both"/>
        <w:rPr>
          <w:rFonts w:ascii="Arial" w:eastAsia="Batang" w:hAnsi="Arial" w:cs="Arial"/>
          <w:sz w:val="22"/>
          <w:szCs w:val="22"/>
        </w:rPr>
      </w:pPr>
      <w:r w:rsidRPr="00D80267">
        <w:rPr>
          <w:rFonts w:ascii="Arial" w:eastAsia="Batang" w:hAnsi="Arial" w:cs="Arial"/>
          <w:sz w:val="22"/>
          <w:szCs w:val="22"/>
        </w:rPr>
        <w:t>Using Canvas</w:t>
      </w:r>
    </w:p>
    <w:p w14:paraId="5BE1BBD8" w14:textId="77777777" w:rsidR="00244BB6" w:rsidRPr="00D80267" w:rsidRDefault="00244BB6" w:rsidP="00244BB6">
      <w:pPr>
        <w:numPr>
          <w:ilvl w:val="0"/>
          <w:numId w:val="4"/>
        </w:numPr>
        <w:jc w:val="both"/>
        <w:rPr>
          <w:rFonts w:ascii="Arial" w:eastAsia="Batang" w:hAnsi="Arial" w:cs="Arial"/>
          <w:sz w:val="22"/>
          <w:szCs w:val="22"/>
        </w:rPr>
      </w:pPr>
      <w:r w:rsidRPr="00D80267">
        <w:rPr>
          <w:rFonts w:ascii="Arial" w:eastAsia="Batang" w:hAnsi="Arial" w:cs="Arial"/>
          <w:sz w:val="22"/>
          <w:szCs w:val="22"/>
        </w:rPr>
        <w:t>Using email with attachments</w:t>
      </w:r>
    </w:p>
    <w:p w14:paraId="7DF038B0" w14:textId="77777777" w:rsidR="00244BB6" w:rsidRPr="00D80267" w:rsidRDefault="00244BB6" w:rsidP="00244BB6">
      <w:pPr>
        <w:numPr>
          <w:ilvl w:val="0"/>
          <w:numId w:val="4"/>
        </w:numPr>
        <w:jc w:val="both"/>
        <w:rPr>
          <w:rFonts w:ascii="Arial" w:eastAsia="Batang" w:hAnsi="Arial" w:cs="Arial"/>
          <w:sz w:val="22"/>
          <w:szCs w:val="22"/>
        </w:rPr>
      </w:pPr>
      <w:r w:rsidRPr="00D80267">
        <w:rPr>
          <w:rFonts w:ascii="Arial" w:eastAsia="Batang" w:hAnsi="Arial" w:cs="Arial"/>
          <w:sz w:val="22"/>
          <w:szCs w:val="22"/>
        </w:rPr>
        <w:t>Downloading and installing software</w:t>
      </w:r>
    </w:p>
    <w:p w14:paraId="03BBB55F" w14:textId="77777777" w:rsidR="00244BB6" w:rsidRPr="00D80267" w:rsidRDefault="00244BB6" w:rsidP="00244BB6">
      <w:pPr>
        <w:numPr>
          <w:ilvl w:val="0"/>
          <w:numId w:val="4"/>
        </w:numPr>
        <w:jc w:val="both"/>
        <w:rPr>
          <w:rFonts w:ascii="Arial" w:eastAsia="Batang" w:hAnsi="Arial" w:cs="Arial"/>
          <w:sz w:val="22"/>
          <w:szCs w:val="22"/>
        </w:rPr>
      </w:pPr>
      <w:r w:rsidRPr="00D80267">
        <w:rPr>
          <w:rFonts w:ascii="Arial" w:eastAsia="Batang" w:hAnsi="Arial" w:cs="Arial"/>
          <w:sz w:val="22"/>
          <w:szCs w:val="22"/>
        </w:rPr>
        <w:t>Using spreadsheet programs</w:t>
      </w:r>
    </w:p>
    <w:p w14:paraId="5329B3AF" w14:textId="77777777" w:rsidR="00244BB6" w:rsidRPr="00D80267" w:rsidRDefault="00244BB6" w:rsidP="00244BB6">
      <w:pPr>
        <w:numPr>
          <w:ilvl w:val="0"/>
          <w:numId w:val="4"/>
        </w:numPr>
        <w:jc w:val="both"/>
        <w:rPr>
          <w:rFonts w:ascii="Arial" w:eastAsia="Batang" w:hAnsi="Arial" w:cs="Arial"/>
          <w:sz w:val="22"/>
          <w:szCs w:val="22"/>
        </w:rPr>
      </w:pPr>
      <w:r w:rsidRPr="00D80267">
        <w:rPr>
          <w:rFonts w:ascii="Arial" w:eastAsia="Batang" w:hAnsi="Arial" w:cs="Arial"/>
          <w:sz w:val="22"/>
          <w:szCs w:val="22"/>
        </w:rPr>
        <w:t>Using presentation and graphics programs</w:t>
      </w:r>
    </w:p>
    <w:p w14:paraId="01DF26EE" w14:textId="77777777" w:rsidR="00244BB6" w:rsidRDefault="00244BB6" w:rsidP="00244BB6">
      <w:pPr>
        <w:jc w:val="both"/>
        <w:rPr>
          <w:rFonts w:ascii="Arial" w:eastAsia="Batang" w:hAnsi="Arial" w:cs="Arial"/>
          <w:sz w:val="22"/>
          <w:szCs w:val="22"/>
        </w:rPr>
      </w:pPr>
    </w:p>
    <w:p w14:paraId="68E53094" w14:textId="77777777" w:rsidR="00244BB6" w:rsidRPr="001335EE" w:rsidRDefault="00244BB6" w:rsidP="00244BB6">
      <w:pPr>
        <w:jc w:val="both"/>
        <w:rPr>
          <w:rFonts w:ascii="Arial" w:eastAsia="Batang" w:hAnsi="Arial" w:cs="Arial"/>
          <w:b/>
          <w:bCs/>
          <w:sz w:val="22"/>
          <w:szCs w:val="22"/>
          <w:u w:val="single"/>
        </w:rPr>
      </w:pPr>
      <w:r w:rsidRPr="001335EE">
        <w:rPr>
          <w:rFonts w:ascii="Arial" w:eastAsia="Batang" w:hAnsi="Arial" w:cs="Arial"/>
          <w:b/>
          <w:bCs/>
          <w:sz w:val="22"/>
          <w:szCs w:val="22"/>
          <w:u w:val="single"/>
        </w:rPr>
        <w:t>Technical Assistance</w:t>
      </w:r>
    </w:p>
    <w:p w14:paraId="3B859FD8" w14:textId="77777777" w:rsidR="00244BB6" w:rsidRPr="00D80267" w:rsidRDefault="00244BB6" w:rsidP="00244BB6">
      <w:pPr>
        <w:jc w:val="both"/>
        <w:rPr>
          <w:rFonts w:ascii="Arial" w:eastAsia="Batang" w:hAnsi="Arial" w:cs="Arial"/>
          <w:sz w:val="22"/>
          <w:szCs w:val="22"/>
        </w:rPr>
      </w:pPr>
      <w:r w:rsidRPr="00D80267">
        <w:rPr>
          <w:rFonts w:ascii="Arial" w:eastAsia="Batang" w:hAnsi="Arial" w:cs="Arial"/>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1051F88A" w14:textId="77777777" w:rsidR="00244BB6" w:rsidRDefault="00244BB6" w:rsidP="00244BB6">
      <w:pPr>
        <w:ind w:left="360"/>
        <w:jc w:val="both"/>
        <w:rPr>
          <w:rFonts w:ascii="Arial" w:eastAsia="Batang" w:hAnsi="Arial" w:cs="Arial"/>
          <w:sz w:val="22"/>
          <w:szCs w:val="22"/>
        </w:rPr>
      </w:pPr>
    </w:p>
    <w:p w14:paraId="33B87C28" w14:textId="77777777" w:rsidR="00244BB6" w:rsidRPr="00D80267" w:rsidRDefault="00244BB6" w:rsidP="00244BB6">
      <w:pPr>
        <w:ind w:left="360"/>
        <w:jc w:val="both"/>
        <w:rPr>
          <w:rFonts w:ascii="Arial" w:eastAsia="Batang" w:hAnsi="Arial" w:cs="Arial"/>
          <w:sz w:val="22"/>
          <w:szCs w:val="22"/>
        </w:rPr>
      </w:pPr>
      <w:r w:rsidRPr="00D80267">
        <w:rPr>
          <w:rFonts w:ascii="Arial" w:eastAsia="Batang" w:hAnsi="Arial" w:cs="Arial"/>
          <w:sz w:val="22"/>
          <w:szCs w:val="22"/>
        </w:rPr>
        <w:t>UIT Help Desk: UIT Student Help Desk site (http://www.unt.edu/helpdesk/index.htm)</w:t>
      </w:r>
    </w:p>
    <w:p w14:paraId="477FE2F2" w14:textId="77777777" w:rsidR="00244BB6" w:rsidRPr="00D80267" w:rsidRDefault="00244BB6" w:rsidP="00244BB6">
      <w:pPr>
        <w:ind w:left="360"/>
        <w:jc w:val="both"/>
        <w:rPr>
          <w:rFonts w:ascii="Arial" w:eastAsia="Batang" w:hAnsi="Arial" w:cs="Arial"/>
          <w:sz w:val="22"/>
          <w:szCs w:val="22"/>
        </w:rPr>
      </w:pPr>
      <w:r w:rsidRPr="00D80267">
        <w:rPr>
          <w:rFonts w:ascii="Arial" w:eastAsia="Batang" w:hAnsi="Arial" w:cs="Arial"/>
          <w:sz w:val="22"/>
          <w:szCs w:val="22"/>
        </w:rPr>
        <w:t xml:space="preserve">Email: helpdesk@unt.edu     </w:t>
      </w:r>
    </w:p>
    <w:p w14:paraId="103244A5" w14:textId="77777777" w:rsidR="00244BB6" w:rsidRPr="00D80267" w:rsidRDefault="00244BB6" w:rsidP="00244BB6">
      <w:pPr>
        <w:ind w:left="360"/>
        <w:jc w:val="both"/>
        <w:rPr>
          <w:rFonts w:ascii="Arial" w:eastAsia="Batang" w:hAnsi="Arial" w:cs="Arial"/>
          <w:sz w:val="22"/>
          <w:szCs w:val="22"/>
        </w:rPr>
      </w:pPr>
      <w:r w:rsidRPr="00D80267">
        <w:rPr>
          <w:rFonts w:ascii="Arial" w:eastAsia="Batang" w:hAnsi="Arial" w:cs="Arial"/>
          <w:sz w:val="22"/>
          <w:szCs w:val="22"/>
        </w:rPr>
        <w:t>Phone: 940-565-2324</w:t>
      </w:r>
    </w:p>
    <w:p w14:paraId="7380228A" w14:textId="77777777" w:rsidR="00244BB6" w:rsidRPr="00D80267" w:rsidRDefault="00244BB6" w:rsidP="00244BB6">
      <w:pPr>
        <w:ind w:left="360"/>
        <w:jc w:val="both"/>
        <w:rPr>
          <w:rFonts w:ascii="Arial" w:eastAsia="Batang" w:hAnsi="Arial" w:cs="Arial"/>
          <w:sz w:val="22"/>
          <w:szCs w:val="22"/>
        </w:rPr>
      </w:pPr>
      <w:r w:rsidRPr="00D80267">
        <w:rPr>
          <w:rFonts w:ascii="Arial" w:eastAsia="Batang" w:hAnsi="Arial" w:cs="Arial"/>
          <w:sz w:val="22"/>
          <w:szCs w:val="22"/>
        </w:rPr>
        <w:t>In Person: Sage Hall, Room 130</w:t>
      </w:r>
    </w:p>
    <w:p w14:paraId="15B9F59B" w14:textId="77777777" w:rsidR="00244BB6" w:rsidRPr="00D80267" w:rsidRDefault="00244BB6" w:rsidP="00244BB6">
      <w:pPr>
        <w:ind w:left="360"/>
        <w:jc w:val="both"/>
        <w:rPr>
          <w:rFonts w:ascii="Arial" w:eastAsia="Batang" w:hAnsi="Arial" w:cs="Arial"/>
          <w:sz w:val="22"/>
          <w:szCs w:val="22"/>
        </w:rPr>
      </w:pPr>
      <w:r w:rsidRPr="00D80267">
        <w:rPr>
          <w:rFonts w:ascii="Arial" w:eastAsia="Batang" w:hAnsi="Arial" w:cs="Arial"/>
          <w:sz w:val="22"/>
          <w:szCs w:val="22"/>
        </w:rPr>
        <w:t>Walk-In Availability: 8am-9pm</w:t>
      </w:r>
    </w:p>
    <w:p w14:paraId="1A0FFD53" w14:textId="77777777" w:rsidR="00244BB6" w:rsidRPr="00D80267" w:rsidRDefault="00244BB6" w:rsidP="00244BB6">
      <w:pPr>
        <w:ind w:left="360"/>
        <w:jc w:val="both"/>
        <w:rPr>
          <w:rFonts w:ascii="Arial" w:eastAsia="Batang" w:hAnsi="Arial" w:cs="Arial"/>
          <w:sz w:val="22"/>
          <w:szCs w:val="22"/>
        </w:rPr>
      </w:pPr>
      <w:r w:rsidRPr="00D80267">
        <w:rPr>
          <w:rFonts w:ascii="Arial" w:eastAsia="Batang" w:hAnsi="Arial" w:cs="Arial"/>
          <w:sz w:val="22"/>
          <w:szCs w:val="22"/>
        </w:rPr>
        <w:t>Telephone Availability:</w:t>
      </w:r>
    </w:p>
    <w:p w14:paraId="72760D99" w14:textId="77777777" w:rsidR="00244BB6" w:rsidRPr="00D80267" w:rsidRDefault="00244BB6" w:rsidP="00244BB6">
      <w:pPr>
        <w:numPr>
          <w:ilvl w:val="0"/>
          <w:numId w:val="5"/>
        </w:numPr>
        <w:jc w:val="both"/>
        <w:rPr>
          <w:rFonts w:ascii="Arial" w:eastAsia="Batang" w:hAnsi="Arial" w:cs="Arial"/>
          <w:sz w:val="22"/>
          <w:szCs w:val="22"/>
        </w:rPr>
      </w:pPr>
      <w:r w:rsidRPr="00D80267">
        <w:rPr>
          <w:rFonts w:ascii="Arial" w:eastAsia="Batang" w:hAnsi="Arial" w:cs="Arial"/>
          <w:sz w:val="22"/>
          <w:szCs w:val="22"/>
        </w:rPr>
        <w:t>Sunday: noon-midnight</w:t>
      </w:r>
    </w:p>
    <w:p w14:paraId="35F4AC7B" w14:textId="77777777" w:rsidR="00244BB6" w:rsidRPr="00D80267" w:rsidRDefault="00244BB6" w:rsidP="00244BB6">
      <w:pPr>
        <w:numPr>
          <w:ilvl w:val="0"/>
          <w:numId w:val="5"/>
        </w:numPr>
        <w:jc w:val="both"/>
        <w:rPr>
          <w:rFonts w:ascii="Arial" w:eastAsia="Batang" w:hAnsi="Arial" w:cs="Arial"/>
          <w:sz w:val="22"/>
          <w:szCs w:val="22"/>
        </w:rPr>
      </w:pPr>
      <w:r w:rsidRPr="00D80267">
        <w:rPr>
          <w:rFonts w:ascii="Arial" w:eastAsia="Batang" w:hAnsi="Arial" w:cs="Arial"/>
          <w:sz w:val="22"/>
          <w:szCs w:val="22"/>
        </w:rPr>
        <w:t>Monday-Thursday: 8am-midnight</w:t>
      </w:r>
    </w:p>
    <w:p w14:paraId="0689B4F1" w14:textId="77777777" w:rsidR="00244BB6" w:rsidRPr="00D80267" w:rsidRDefault="00244BB6" w:rsidP="00244BB6">
      <w:pPr>
        <w:numPr>
          <w:ilvl w:val="0"/>
          <w:numId w:val="5"/>
        </w:numPr>
        <w:jc w:val="both"/>
        <w:rPr>
          <w:rFonts w:ascii="Arial" w:eastAsia="Batang" w:hAnsi="Arial" w:cs="Arial"/>
          <w:sz w:val="22"/>
          <w:szCs w:val="22"/>
        </w:rPr>
      </w:pPr>
      <w:r w:rsidRPr="00D80267">
        <w:rPr>
          <w:rFonts w:ascii="Arial" w:eastAsia="Batang" w:hAnsi="Arial" w:cs="Arial"/>
          <w:sz w:val="22"/>
          <w:szCs w:val="22"/>
        </w:rPr>
        <w:t>Friday: 8am-8pm</w:t>
      </w:r>
    </w:p>
    <w:p w14:paraId="6BEF3540" w14:textId="77777777" w:rsidR="00244BB6" w:rsidRPr="00D80267" w:rsidRDefault="00244BB6" w:rsidP="00244BB6">
      <w:pPr>
        <w:numPr>
          <w:ilvl w:val="0"/>
          <w:numId w:val="5"/>
        </w:numPr>
        <w:jc w:val="both"/>
        <w:rPr>
          <w:rFonts w:ascii="Arial" w:eastAsia="Batang" w:hAnsi="Arial" w:cs="Arial"/>
          <w:sz w:val="22"/>
          <w:szCs w:val="22"/>
        </w:rPr>
      </w:pPr>
      <w:r w:rsidRPr="00D80267">
        <w:rPr>
          <w:rFonts w:ascii="Arial" w:eastAsia="Batang" w:hAnsi="Arial" w:cs="Arial"/>
          <w:sz w:val="22"/>
          <w:szCs w:val="22"/>
        </w:rPr>
        <w:t>Saturday: 9am-5pm</w:t>
      </w:r>
    </w:p>
    <w:p w14:paraId="52DABED3" w14:textId="77777777" w:rsidR="00244BB6" w:rsidRPr="00D80267" w:rsidRDefault="00244BB6" w:rsidP="00244BB6">
      <w:pPr>
        <w:ind w:left="360"/>
        <w:jc w:val="both"/>
        <w:rPr>
          <w:rFonts w:ascii="Arial" w:eastAsia="Batang" w:hAnsi="Arial" w:cs="Arial"/>
          <w:sz w:val="22"/>
          <w:szCs w:val="22"/>
        </w:rPr>
      </w:pPr>
      <w:r w:rsidRPr="00D80267">
        <w:rPr>
          <w:rFonts w:ascii="Arial" w:eastAsia="Batang" w:hAnsi="Arial" w:cs="Arial"/>
          <w:sz w:val="22"/>
          <w:szCs w:val="22"/>
        </w:rPr>
        <w:t>Laptop Checkout: 8am-7pm</w:t>
      </w:r>
    </w:p>
    <w:p w14:paraId="2CD7981E" w14:textId="77777777" w:rsidR="00244BB6" w:rsidRPr="00D80267" w:rsidRDefault="00244BB6" w:rsidP="00244BB6">
      <w:pPr>
        <w:jc w:val="both"/>
        <w:rPr>
          <w:rFonts w:ascii="Arial" w:eastAsia="Batang" w:hAnsi="Arial" w:cs="Arial"/>
          <w:sz w:val="22"/>
          <w:szCs w:val="22"/>
        </w:rPr>
      </w:pPr>
    </w:p>
    <w:p w14:paraId="65F38D37" w14:textId="77777777" w:rsidR="00244BB6" w:rsidRPr="00D80267" w:rsidRDefault="00244BB6" w:rsidP="00244BB6">
      <w:pPr>
        <w:jc w:val="both"/>
        <w:rPr>
          <w:rFonts w:ascii="Arial" w:eastAsia="Batang" w:hAnsi="Arial" w:cs="Arial"/>
          <w:sz w:val="22"/>
          <w:szCs w:val="22"/>
        </w:rPr>
      </w:pPr>
      <w:r w:rsidRPr="00D80267">
        <w:rPr>
          <w:rFonts w:ascii="Arial" w:eastAsia="Batang" w:hAnsi="Arial" w:cs="Arial"/>
          <w:sz w:val="22"/>
          <w:szCs w:val="22"/>
        </w:rPr>
        <w:t>For additional support, visit Canvas Technical Help (https://community.canvaslms.com/docs/DOC-10554-4212710328)</w:t>
      </w:r>
    </w:p>
    <w:p w14:paraId="4B7D5A69" w14:textId="77777777" w:rsidR="00244BB6" w:rsidRDefault="00244BB6" w:rsidP="00244BB6">
      <w:pPr>
        <w:rPr>
          <w:rFonts w:ascii="Arial" w:eastAsia="Batang" w:hAnsi="Arial" w:cs="Arial"/>
          <w:b/>
          <w:bCs/>
          <w:sz w:val="28"/>
          <w:szCs w:val="22"/>
        </w:rPr>
      </w:pPr>
      <w:r>
        <w:rPr>
          <w:rFonts w:ascii="Arial" w:eastAsia="Batang" w:hAnsi="Arial" w:cs="Arial"/>
          <w:b/>
          <w:bCs/>
          <w:sz w:val="28"/>
          <w:szCs w:val="22"/>
        </w:rPr>
        <w:br w:type="page"/>
      </w:r>
    </w:p>
    <w:p w14:paraId="23024969" w14:textId="77777777" w:rsidR="00244BB6" w:rsidRPr="00F133F8" w:rsidRDefault="00244BB6" w:rsidP="00244BB6">
      <w:pPr>
        <w:jc w:val="center"/>
        <w:rPr>
          <w:rFonts w:ascii="Arial" w:eastAsia="Batang" w:hAnsi="Arial" w:cs="Arial"/>
          <w:b/>
          <w:bCs/>
          <w:sz w:val="28"/>
          <w:szCs w:val="22"/>
        </w:rPr>
      </w:pPr>
      <w:r w:rsidRPr="00F133F8">
        <w:rPr>
          <w:rFonts w:ascii="Arial" w:eastAsia="Batang" w:hAnsi="Arial" w:cs="Arial"/>
          <w:b/>
          <w:bCs/>
          <w:sz w:val="28"/>
          <w:szCs w:val="22"/>
        </w:rPr>
        <w:lastRenderedPageBreak/>
        <w:t>UNT Policies</w:t>
      </w:r>
    </w:p>
    <w:p w14:paraId="29C6FDC3" w14:textId="77777777" w:rsidR="00244BB6" w:rsidRPr="00F30D1F" w:rsidRDefault="00244BB6" w:rsidP="00244BB6">
      <w:pPr>
        <w:jc w:val="both"/>
        <w:rPr>
          <w:rFonts w:ascii="Arial" w:eastAsia="Batang" w:hAnsi="Arial" w:cs="Arial"/>
          <w:b/>
          <w:bCs/>
          <w:sz w:val="22"/>
          <w:szCs w:val="20"/>
          <w:u w:val="single"/>
        </w:rPr>
      </w:pPr>
      <w:r w:rsidRPr="00F30D1F">
        <w:rPr>
          <w:rFonts w:ascii="Arial" w:eastAsia="Batang" w:hAnsi="Arial" w:cs="Arial"/>
          <w:b/>
          <w:bCs/>
          <w:sz w:val="22"/>
          <w:szCs w:val="20"/>
          <w:u w:val="single"/>
        </w:rPr>
        <w:t>Academic Integrity Policy</w:t>
      </w:r>
    </w:p>
    <w:p w14:paraId="5201F9A8" w14:textId="77777777" w:rsidR="00244BB6" w:rsidRPr="00F30D1F" w:rsidRDefault="00244BB6" w:rsidP="00244BB6">
      <w:pPr>
        <w:jc w:val="both"/>
        <w:rPr>
          <w:rFonts w:ascii="Arial" w:eastAsia="Batang" w:hAnsi="Arial" w:cs="Arial"/>
          <w:sz w:val="22"/>
          <w:szCs w:val="20"/>
        </w:rPr>
      </w:pPr>
      <w:r w:rsidRPr="00F30D1F">
        <w:rPr>
          <w:rFonts w:ascii="Arial" w:eastAsia="Batang" w:hAnsi="Arial" w:cs="Arial"/>
          <w:sz w:val="22"/>
          <w:szCs w:val="20"/>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30D37760" w14:textId="77777777" w:rsidR="00244BB6" w:rsidRDefault="00244BB6" w:rsidP="00244BB6">
      <w:pPr>
        <w:ind w:left="360"/>
        <w:jc w:val="both"/>
        <w:rPr>
          <w:rFonts w:ascii="Arial" w:eastAsia="Batang" w:hAnsi="Arial" w:cs="Arial"/>
          <w:sz w:val="22"/>
          <w:szCs w:val="20"/>
        </w:rPr>
      </w:pPr>
    </w:p>
    <w:p w14:paraId="3B977372" w14:textId="77777777" w:rsidR="00244BB6" w:rsidRPr="00F30D1F" w:rsidRDefault="00244BB6" w:rsidP="00244BB6">
      <w:pPr>
        <w:jc w:val="both"/>
        <w:rPr>
          <w:rFonts w:ascii="Arial" w:eastAsia="Batang" w:hAnsi="Arial" w:cs="Arial"/>
          <w:b/>
          <w:bCs/>
          <w:sz w:val="22"/>
          <w:szCs w:val="20"/>
          <w:u w:val="single"/>
        </w:rPr>
      </w:pPr>
      <w:r w:rsidRPr="00F30D1F">
        <w:rPr>
          <w:rFonts w:ascii="Arial" w:eastAsia="Batang" w:hAnsi="Arial" w:cs="Arial"/>
          <w:b/>
          <w:bCs/>
          <w:sz w:val="22"/>
          <w:szCs w:val="20"/>
          <w:u w:val="single"/>
        </w:rPr>
        <w:t>ADA Policy</w:t>
      </w:r>
    </w:p>
    <w:p w14:paraId="3C34A086" w14:textId="77777777" w:rsidR="00244BB6" w:rsidRPr="00F30D1F" w:rsidRDefault="00244BB6" w:rsidP="00244BB6">
      <w:pPr>
        <w:jc w:val="both"/>
        <w:rPr>
          <w:rFonts w:ascii="Arial" w:eastAsia="Batang" w:hAnsi="Arial" w:cs="Arial"/>
          <w:sz w:val="22"/>
          <w:szCs w:val="20"/>
        </w:rPr>
      </w:pPr>
      <w:r w:rsidRPr="00F30D1F">
        <w:rPr>
          <w:rFonts w:ascii="Arial" w:eastAsia="Batang" w:hAnsi="Arial" w:cs="Arial"/>
          <w:sz w:val="22"/>
          <w:szCs w:val="20"/>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F30D1F">
        <w:rPr>
          <w:rFonts w:ascii="Arial" w:eastAsia="Batang" w:hAnsi="Arial" w:cs="Arial"/>
          <w:sz w:val="22"/>
          <w:szCs w:val="20"/>
        </w:rPr>
        <w:t>accommodations</w:t>
      </w:r>
      <w:proofErr w:type="gramEnd"/>
      <w:r w:rsidRPr="00F30D1F">
        <w:rPr>
          <w:rFonts w:ascii="Arial" w:eastAsia="Batang" w:hAnsi="Arial" w:cs="Arial"/>
          <w:sz w:val="22"/>
          <w:szCs w:val="20"/>
        </w:rPr>
        <w:t xml:space="preserve"> at any </w:t>
      </w:r>
      <w:proofErr w:type="gramStart"/>
      <w:r w:rsidRPr="00F30D1F">
        <w:rPr>
          <w:rFonts w:ascii="Arial" w:eastAsia="Batang" w:hAnsi="Arial" w:cs="Arial"/>
          <w:sz w:val="22"/>
          <w:szCs w:val="20"/>
        </w:rPr>
        <w:t>time,</w:t>
      </w:r>
      <w:proofErr w:type="gramEnd"/>
      <w:r w:rsidRPr="00F30D1F">
        <w:rPr>
          <w:rFonts w:ascii="Arial" w:eastAsia="Batang" w:hAnsi="Arial" w:cs="Arial"/>
          <w:sz w:val="22"/>
          <w:szCs w:val="20"/>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(https://disability.unt.edu/).</w:t>
      </w:r>
    </w:p>
    <w:p w14:paraId="49FF12CA" w14:textId="77777777" w:rsidR="00244BB6" w:rsidRPr="00F30D1F" w:rsidRDefault="00244BB6" w:rsidP="00244BB6">
      <w:pPr>
        <w:spacing w:before="120"/>
        <w:jc w:val="both"/>
        <w:rPr>
          <w:rFonts w:ascii="Arial" w:eastAsia="Batang" w:hAnsi="Arial" w:cs="Arial"/>
          <w:sz w:val="22"/>
          <w:szCs w:val="20"/>
        </w:rPr>
      </w:pPr>
      <w:r w:rsidRPr="00F30D1F">
        <w:rPr>
          <w:rFonts w:ascii="Arial" w:eastAsia="Batang" w:hAnsi="Arial" w:cs="Arial"/>
          <w:sz w:val="22"/>
          <w:szCs w:val="20"/>
        </w:rPr>
        <w:t>Prohibition of Discrimination, Harassment, and Retaliation (Policy 16.004)</w:t>
      </w:r>
    </w:p>
    <w:p w14:paraId="5980AE9E" w14:textId="77777777" w:rsidR="00244BB6" w:rsidRPr="00F30D1F" w:rsidRDefault="00244BB6" w:rsidP="00244BB6">
      <w:pPr>
        <w:jc w:val="both"/>
        <w:rPr>
          <w:rFonts w:ascii="Arial" w:eastAsia="Batang" w:hAnsi="Arial" w:cs="Arial"/>
          <w:sz w:val="22"/>
          <w:szCs w:val="20"/>
        </w:rPr>
      </w:pPr>
      <w:r w:rsidRPr="00F30D1F">
        <w:rPr>
          <w:rFonts w:ascii="Arial" w:eastAsia="Batang" w:hAnsi="Arial" w:cs="Arial"/>
          <w:sz w:val="22"/>
          <w:szCs w:val="20"/>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8B7B811" w14:textId="77777777" w:rsidR="00244BB6" w:rsidRDefault="00244BB6" w:rsidP="00244BB6">
      <w:pPr>
        <w:ind w:left="360"/>
        <w:jc w:val="both"/>
        <w:rPr>
          <w:rFonts w:ascii="Arial" w:eastAsia="Batang" w:hAnsi="Arial" w:cs="Arial"/>
          <w:sz w:val="22"/>
          <w:szCs w:val="20"/>
        </w:rPr>
      </w:pPr>
    </w:p>
    <w:p w14:paraId="7B1D47C1" w14:textId="77777777" w:rsidR="00244BB6" w:rsidRPr="00F20E64" w:rsidRDefault="00244BB6" w:rsidP="00244BB6">
      <w:pPr>
        <w:jc w:val="both"/>
        <w:rPr>
          <w:rFonts w:ascii="Arial" w:eastAsia="Batang" w:hAnsi="Arial" w:cs="Arial"/>
          <w:b/>
          <w:bCs/>
          <w:sz w:val="22"/>
          <w:szCs w:val="20"/>
          <w:u w:val="single"/>
        </w:rPr>
      </w:pPr>
      <w:r w:rsidRPr="00F20E64">
        <w:rPr>
          <w:rFonts w:ascii="Arial" w:eastAsia="Batang" w:hAnsi="Arial" w:cs="Arial"/>
          <w:b/>
          <w:bCs/>
          <w:sz w:val="22"/>
          <w:szCs w:val="20"/>
          <w:u w:val="single"/>
        </w:rPr>
        <w:t>Emergency Notification &amp; Procedures</w:t>
      </w:r>
    </w:p>
    <w:p w14:paraId="2D56A050" w14:textId="77777777" w:rsidR="00244BB6" w:rsidRPr="00F30D1F" w:rsidRDefault="00244BB6" w:rsidP="00244BB6">
      <w:pPr>
        <w:jc w:val="both"/>
        <w:rPr>
          <w:rFonts w:ascii="Arial" w:eastAsia="Batang" w:hAnsi="Arial" w:cs="Arial"/>
          <w:sz w:val="22"/>
          <w:szCs w:val="20"/>
        </w:rPr>
      </w:pPr>
      <w:r w:rsidRPr="00F30D1F">
        <w:rPr>
          <w:rFonts w:ascii="Arial" w:eastAsia="Batang" w:hAnsi="Arial" w:cs="Arial"/>
          <w:sz w:val="22"/>
          <w:szCs w:val="20"/>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6F50F7CC" w14:textId="77777777" w:rsidR="00244BB6" w:rsidRDefault="00244BB6" w:rsidP="00244BB6">
      <w:pPr>
        <w:ind w:left="360"/>
        <w:jc w:val="both"/>
        <w:rPr>
          <w:rFonts w:ascii="Arial" w:eastAsia="Batang" w:hAnsi="Arial" w:cs="Arial"/>
          <w:sz w:val="22"/>
          <w:szCs w:val="20"/>
        </w:rPr>
      </w:pPr>
    </w:p>
    <w:p w14:paraId="103F4C0B" w14:textId="77777777" w:rsidR="00244BB6" w:rsidRPr="00F20E64" w:rsidRDefault="00244BB6" w:rsidP="00244BB6">
      <w:pPr>
        <w:jc w:val="both"/>
        <w:rPr>
          <w:rFonts w:ascii="Arial" w:eastAsia="Batang" w:hAnsi="Arial" w:cs="Arial"/>
          <w:b/>
          <w:bCs/>
          <w:sz w:val="22"/>
          <w:szCs w:val="20"/>
          <w:u w:val="single"/>
        </w:rPr>
      </w:pPr>
      <w:r w:rsidRPr="00F20E64">
        <w:rPr>
          <w:rFonts w:ascii="Arial" w:eastAsia="Batang" w:hAnsi="Arial" w:cs="Arial"/>
          <w:b/>
          <w:bCs/>
          <w:sz w:val="22"/>
          <w:szCs w:val="20"/>
          <w:u w:val="single"/>
        </w:rPr>
        <w:t>Retention of Student Records</w:t>
      </w:r>
    </w:p>
    <w:p w14:paraId="6754EA15" w14:textId="77777777" w:rsidR="00244BB6" w:rsidRPr="00F30D1F" w:rsidRDefault="00244BB6" w:rsidP="00244BB6">
      <w:pPr>
        <w:jc w:val="both"/>
        <w:rPr>
          <w:rFonts w:ascii="Arial" w:eastAsia="Batang" w:hAnsi="Arial" w:cs="Arial"/>
          <w:sz w:val="22"/>
          <w:szCs w:val="20"/>
        </w:rPr>
      </w:pPr>
      <w:r w:rsidRPr="00F30D1F">
        <w:rPr>
          <w:rFonts w:ascii="Arial" w:eastAsia="Batang" w:hAnsi="Arial" w:cs="Arial"/>
          <w:sz w:val="22"/>
          <w:szCs w:val="20"/>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3FA50849" w14:textId="77777777" w:rsidR="00244BB6" w:rsidRDefault="00244BB6" w:rsidP="00244BB6">
      <w:pPr>
        <w:ind w:left="360"/>
        <w:jc w:val="both"/>
        <w:rPr>
          <w:rFonts w:ascii="Arial" w:eastAsia="Batang" w:hAnsi="Arial" w:cs="Arial"/>
          <w:sz w:val="22"/>
          <w:szCs w:val="20"/>
        </w:rPr>
      </w:pPr>
    </w:p>
    <w:p w14:paraId="393BBE7F" w14:textId="77777777" w:rsidR="00244BB6" w:rsidRPr="00F20E64" w:rsidRDefault="00244BB6" w:rsidP="00244BB6">
      <w:pPr>
        <w:jc w:val="both"/>
        <w:rPr>
          <w:rFonts w:ascii="Arial" w:eastAsia="Batang" w:hAnsi="Arial" w:cs="Arial"/>
          <w:b/>
          <w:bCs/>
          <w:sz w:val="22"/>
          <w:szCs w:val="20"/>
          <w:u w:val="single"/>
        </w:rPr>
      </w:pPr>
      <w:r w:rsidRPr="00F20E64">
        <w:rPr>
          <w:rFonts w:ascii="Arial" w:eastAsia="Batang" w:hAnsi="Arial" w:cs="Arial"/>
          <w:b/>
          <w:bCs/>
          <w:sz w:val="22"/>
          <w:szCs w:val="20"/>
          <w:u w:val="single"/>
        </w:rPr>
        <w:t>Acceptable Student Behavior</w:t>
      </w:r>
    </w:p>
    <w:p w14:paraId="4407F025" w14:textId="77777777" w:rsidR="00244BB6" w:rsidRPr="00F30D1F" w:rsidRDefault="00244BB6" w:rsidP="00244BB6">
      <w:pPr>
        <w:jc w:val="both"/>
        <w:rPr>
          <w:rFonts w:ascii="Arial" w:eastAsia="Batang" w:hAnsi="Arial" w:cs="Arial"/>
          <w:sz w:val="22"/>
          <w:szCs w:val="20"/>
        </w:rPr>
      </w:pPr>
      <w:r w:rsidRPr="00F30D1F">
        <w:rPr>
          <w:rFonts w:ascii="Arial" w:eastAsia="Batang" w:hAnsi="Arial" w:cs="Arial"/>
          <w:sz w:val="22"/>
          <w:szCs w:val="20"/>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Code of Student Conduct (https://deanofstudents.unt.edu/conduct) to learn more. </w:t>
      </w:r>
    </w:p>
    <w:p w14:paraId="7F948564" w14:textId="77777777" w:rsidR="00244BB6" w:rsidRDefault="00244BB6" w:rsidP="00244BB6">
      <w:pPr>
        <w:ind w:left="360"/>
        <w:jc w:val="both"/>
        <w:rPr>
          <w:rFonts w:ascii="Arial" w:eastAsia="Batang" w:hAnsi="Arial" w:cs="Arial"/>
          <w:sz w:val="22"/>
          <w:szCs w:val="20"/>
        </w:rPr>
      </w:pPr>
    </w:p>
    <w:p w14:paraId="7FCE583E" w14:textId="77777777" w:rsidR="00244BB6" w:rsidRPr="00F20E64" w:rsidRDefault="00244BB6" w:rsidP="00244BB6">
      <w:pPr>
        <w:jc w:val="both"/>
        <w:rPr>
          <w:rFonts w:ascii="Arial" w:eastAsia="Batang" w:hAnsi="Arial" w:cs="Arial"/>
          <w:b/>
          <w:bCs/>
          <w:sz w:val="22"/>
          <w:szCs w:val="20"/>
          <w:u w:val="single"/>
        </w:rPr>
      </w:pPr>
      <w:r w:rsidRPr="00F20E64">
        <w:rPr>
          <w:rFonts w:ascii="Arial" w:eastAsia="Batang" w:hAnsi="Arial" w:cs="Arial"/>
          <w:b/>
          <w:bCs/>
          <w:sz w:val="22"/>
          <w:szCs w:val="20"/>
          <w:u w:val="single"/>
        </w:rPr>
        <w:t>Access to Information - Eagle Connect</w:t>
      </w:r>
    </w:p>
    <w:p w14:paraId="2A1C39BC" w14:textId="77777777" w:rsidR="00244BB6" w:rsidRPr="00F30D1F" w:rsidRDefault="00244BB6" w:rsidP="00244BB6">
      <w:pPr>
        <w:jc w:val="both"/>
        <w:rPr>
          <w:rFonts w:ascii="Arial" w:eastAsia="Batang" w:hAnsi="Arial" w:cs="Arial"/>
          <w:sz w:val="22"/>
          <w:szCs w:val="20"/>
        </w:rPr>
      </w:pPr>
      <w:r w:rsidRPr="00F30D1F">
        <w:rPr>
          <w:rFonts w:ascii="Arial" w:eastAsia="Batang" w:hAnsi="Arial" w:cs="Arial"/>
          <w:sz w:val="22"/>
          <w:szCs w:val="20"/>
        </w:rPr>
        <w:t>Students’ access point for business and academic services at UNT is located at: my.unt.edu. All official communication from the University will be delivered to a student’s Eagle Connect account. For more information, please visit the website that explains Eagle Connect and how to forward e-mail Eagle Connect (https://it.unt.edu/eagleconnect).</w:t>
      </w:r>
    </w:p>
    <w:p w14:paraId="17DFBAD7" w14:textId="77777777" w:rsidR="00244BB6" w:rsidRDefault="00244BB6" w:rsidP="00244BB6">
      <w:pPr>
        <w:ind w:left="360"/>
        <w:jc w:val="both"/>
        <w:rPr>
          <w:rFonts w:ascii="Arial" w:eastAsia="Batang" w:hAnsi="Arial" w:cs="Arial"/>
          <w:sz w:val="22"/>
          <w:szCs w:val="20"/>
        </w:rPr>
      </w:pPr>
    </w:p>
    <w:p w14:paraId="7D0F7FE7" w14:textId="77777777" w:rsidR="00244BB6" w:rsidRPr="00F20E64" w:rsidRDefault="00244BB6" w:rsidP="00244BB6">
      <w:pPr>
        <w:jc w:val="both"/>
        <w:rPr>
          <w:rFonts w:ascii="Arial" w:eastAsia="Batang" w:hAnsi="Arial" w:cs="Arial"/>
          <w:b/>
          <w:bCs/>
          <w:sz w:val="22"/>
          <w:szCs w:val="20"/>
          <w:u w:val="single"/>
        </w:rPr>
      </w:pPr>
      <w:r w:rsidRPr="00F20E64">
        <w:rPr>
          <w:rFonts w:ascii="Arial" w:eastAsia="Batang" w:hAnsi="Arial" w:cs="Arial"/>
          <w:b/>
          <w:bCs/>
          <w:sz w:val="22"/>
          <w:szCs w:val="20"/>
          <w:u w:val="single"/>
        </w:rPr>
        <w:t>Student Evaluation Administration Dates</w:t>
      </w:r>
    </w:p>
    <w:p w14:paraId="56AAAACA" w14:textId="77777777" w:rsidR="00244BB6" w:rsidRPr="00F30D1F" w:rsidRDefault="00244BB6" w:rsidP="00244BB6">
      <w:pPr>
        <w:jc w:val="both"/>
        <w:rPr>
          <w:rFonts w:ascii="Arial" w:eastAsia="Batang" w:hAnsi="Arial" w:cs="Arial"/>
          <w:sz w:val="22"/>
          <w:szCs w:val="20"/>
        </w:rPr>
      </w:pPr>
      <w:r w:rsidRPr="00F30D1F">
        <w:rPr>
          <w:rFonts w:ascii="Arial" w:eastAsia="Batang" w:hAnsi="Arial" w:cs="Arial"/>
          <w:sz w:val="22"/>
          <w:szCs w:val="20"/>
        </w:rP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rsidRPr="00F30D1F">
        <w:rPr>
          <w:rFonts w:ascii="Arial" w:eastAsia="Batang" w:hAnsi="Arial" w:cs="Arial"/>
          <w:sz w:val="22"/>
          <w:szCs w:val="20"/>
        </w:rPr>
        <w:t>IASystem</w:t>
      </w:r>
      <w:proofErr w:type="spellEnd"/>
      <w:r w:rsidRPr="00F30D1F">
        <w:rPr>
          <w:rFonts w:ascii="Arial" w:eastAsia="Batang" w:hAnsi="Arial" w:cs="Arial"/>
          <w:sz w:val="22"/>
          <w:szCs w:val="20"/>
        </w:rPr>
        <w:t xml:space="preserve"> Notification" (no-reply@iasystem.org) with the survey link. Students should look for the email in their UNT email inbox. Simply click on the link and complete the survey. Once students complete the </w:t>
      </w:r>
      <w:proofErr w:type="gramStart"/>
      <w:r w:rsidRPr="00F30D1F">
        <w:rPr>
          <w:rFonts w:ascii="Arial" w:eastAsia="Batang" w:hAnsi="Arial" w:cs="Arial"/>
          <w:sz w:val="22"/>
          <w:szCs w:val="20"/>
        </w:rPr>
        <w:t>survey</w:t>
      </w:r>
      <w:proofErr w:type="gramEnd"/>
      <w:r w:rsidRPr="00F30D1F">
        <w:rPr>
          <w:rFonts w:ascii="Arial" w:eastAsia="Batang" w:hAnsi="Arial" w:cs="Arial"/>
          <w:sz w:val="22"/>
          <w:szCs w:val="20"/>
        </w:rPr>
        <w:t xml:space="preserve"> they will receive a confirmation email that the survey has been submitted. For additional information, please visit the SPOT website (http://spot.unt.edu/) or email spot@unt.edu.</w:t>
      </w:r>
    </w:p>
    <w:p w14:paraId="6C66FA8C" w14:textId="77777777" w:rsidR="00244BB6" w:rsidRDefault="00244BB6" w:rsidP="00244BB6">
      <w:pPr>
        <w:ind w:left="360"/>
        <w:jc w:val="both"/>
        <w:rPr>
          <w:rFonts w:ascii="Arial" w:eastAsia="Batang" w:hAnsi="Arial" w:cs="Arial"/>
          <w:sz w:val="22"/>
          <w:szCs w:val="20"/>
        </w:rPr>
      </w:pPr>
    </w:p>
    <w:p w14:paraId="45A6ADAB" w14:textId="77777777" w:rsidR="00244BB6" w:rsidRPr="00F20E64" w:rsidRDefault="00244BB6" w:rsidP="00244BB6">
      <w:pPr>
        <w:jc w:val="both"/>
        <w:rPr>
          <w:rFonts w:ascii="Arial" w:eastAsia="Batang" w:hAnsi="Arial" w:cs="Arial"/>
          <w:b/>
          <w:bCs/>
          <w:sz w:val="22"/>
          <w:szCs w:val="20"/>
          <w:u w:val="single"/>
        </w:rPr>
      </w:pPr>
      <w:r w:rsidRPr="00F20E64">
        <w:rPr>
          <w:rFonts w:ascii="Arial" w:eastAsia="Batang" w:hAnsi="Arial" w:cs="Arial"/>
          <w:b/>
          <w:bCs/>
          <w:sz w:val="22"/>
          <w:szCs w:val="20"/>
          <w:u w:val="single"/>
        </w:rPr>
        <w:t>Sexual Assault Prevention</w:t>
      </w:r>
    </w:p>
    <w:p w14:paraId="266146AC" w14:textId="77777777" w:rsidR="00244BB6" w:rsidRDefault="00244BB6" w:rsidP="00244BB6">
      <w:pPr>
        <w:jc w:val="both"/>
        <w:rPr>
          <w:rFonts w:ascii="Arial" w:eastAsia="Batang" w:hAnsi="Arial" w:cs="Arial"/>
          <w:sz w:val="22"/>
          <w:szCs w:val="20"/>
        </w:rPr>
      </w:pPr>
      <w:r w:rsidRPr="00F30D1F">
        <w:rPr>
          <w:rFonts w:ascii="Arial" w:eastAsia="Batang" w:hAnsi="Arial" w:cs="Arial"/>
          <w:sz w:val="22"/>
          <w:szCs w:val="20"/>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F30D1F">
        <w:rPr>
          <w:rFonts w:ascii="Arial" w:eastAsia="Batang" w:hAnsi="Arial" w:cs="Arial"/>
          <w:sz w:val="22"/>
          <w:szCs w:val="20"/>
        </w:rPr>
        <w:t>on the basis of</w:t>
      </w:r>
      <w:proofErr w:type="gramEnd"/>
      <w:r w:rsidRPr="00F30D1F">
        <w:rPr>
          <w:rFonts w:ascii="Arial" w:eastAsia="Batang" w:hAnsi="Arial" w:cs="Arial"/>
          <w:sz w:val="22"/>
          <w:szCs w:val="20"/>
        </w:rPr>
        <w:t xml:space="preserve"> </w:t>
      </w:r>
      <w:proofErr w:type="gramStart"/>
      <w:r w:rsidRPr="00F30D1F">
        <w:rPr>
          <w:rFonts w:ascii="Arial" w:eastAsia="Batang" w:hAnsi="Arial" w:cs="Arial"/>
          <w:sz w:val="22"/>
          <w:szCs w:val="20"/>
        </w:rPr>
        <w:t>sex, and</w:t>
      </w:r>
      <w:proofErr w:type="gramEnd"/>
      <w:r w:rsidRPr="00F30D1F">
        <w:rPr>
          <w:rFonts w:ascii="Arial" w:eastAsia="Batang" w:hAnsi="Arial" w:cs="Arial"/>
          <w:sz w:val="22"/>
          <w:szCs w:val="20"/>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940-565- 2648. </w:t>
      </w:r>
    </w:p>
    <w:p w14:paraId="7CE10E3F" w14:textId="77777777" w:rsidR="00244BB6" w:rsidRDefault="00244BB6" w:rsidP="00244BB6">
      <w:pPr>
        <w:ind w:left="360"/>
        <w:jc w:val="both"/>
        <w:rPr>
          <w:rFonts w:ascii="Arial" w:eastAsia="Batang" w:hAnsi="Arial" w:cs="Arial"/>
          <w:sz w:val="22"/>
          <w:szCs w:val="20"/>
        </w:rPr>
      </w:pPr>
    </w:p>
    <w:p w14:paraId="60EC77F4" w14:textId="77777777" w:rsidR="00244BB6" w:rsidRPr="00F30D1F" w:rsidRDefault="00244BB6" w:rsidP="00244BB6">
      <w:pPr>
        <w:jc w:val="both"/>
        <w:rPr>
          <w:rFonts w:ascii="Arial" w:eastAsia="Batang" w:hAnsi="Arial" w:cs="Arial"/>
          <w:sz w:val="22"/>
          <w:szCs w:val="20"/>
        </w:rPr>
      </w:pPr>
      <w:r w:rsidRPr="00F30D1F">
        <w:rPr>
          <w:rFonts w:ascii="Arial" w:eastAsia="Batang" w:hAnsi="Arial" w:cs="Arial"/>
          <w:sz w:val="22"/>
          <w:szCs w:val="20"/>
        </w:rPr>
        <w:t>Additionally, alleged sexual misconduct can be non-confidentially reported to the Title IX Coordinator at oeo@unt.edu or at (940) 565 2759.</w:t>
      </w:r>
    </w:p>
    <w:p w14:paraId="6AC2A939" w14:textId="77777777" w:rsidR="00244BB6" w:rsidRDefault="00244BB6" w:rsidP="00244BB6">
      <w:pPr>
        <w:ind w:left="360"/>
        <w:jc w:val="both"/>
        <w:rPr>
          <w:rFonts w:ascii="Arial" w:eastAsia="Batang" w:hAnsi="Arial" w:cs="Arial"/>
          <w:sz w:val="22"/>
          <w:szCs w:val="20"/>
        </w:rPr>
      </w:pPr>
    </w:p>
    <w:p w14:paraId="48E2EAE4" w14:textId="77777777" w:rsidR="00244BB6" w:rsidRPr="0004144F" w:rsidRDefault="00244BB6" w:rsidP="00244BB6">
      <w:pPr>
        <w:jc w:val="both"/>
        <w:rPr>
          <w:rFonts w:ascii="Arial" w:eastAsia="Batang" w:hAnsi="Arial" w:cs="Arial"/>
          <w:b/>
          <w:bCs/>
          <w:sz w:val="22"/>
          <w:szCs w:val="20"/>
          <w:u w:val="single"/>
        </w:rPr>
      </w:pPr>
      <w:r w:rsidRPr="0004144F">
        <w:rPr>
          <w:rFonts w:ascii="Arial" w:eastAsia="Batang" w:hAnsi="Arial" w:cs="Arial"/>
          <w:b/>
          <w:bCs/>
          <w:sz w:val="22"/>
          <w:szCs w:val="20"/>
          <w:u w:val="single"/>
        </w:rPr>
        <w:t>Student Verification</w:t>
      </w:r>
    </w:p>
    <w:p w14:paraId="4459F7FB" w14:textId="77777777" w:rsidR="00244BB6" w:rsidRPr="00F30D1F" w:rsidRDefault="00244BB6" w:rsidP="00244BB6">
      <w:pPr>
        <w:jc w:val="both"/>
        <w:rPr>
          <w:rFonts w:ascii="Arial" w:eastAsia="Batang" w:hAnsi="Arial" w:cs="Arial"/>
          <w:sz w:val="22"/>
          <w:szCs w:val="20"/>
        </w:rPr>
      </w:pPr>
      <w:r w:rsidRPr="00F30D1F">
        <w:rPr>
          <w:rFonts w:ascii="Arial" w:eastAsia="Batang" w:hAnsi="Arial" w:cs="Arial"/>
          <w:sz w:val="22"/>
          <w:szCs w:val="20"/>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4A8B3924" w14:textId="77777777" w:rsidR="00244BB6" w:rsidRPr="00F30D1F" w:rsidRDefault="00244BB6" w:rsidP="00244BB6">
      <w:pPr>
        <w:jc w:val="both"/>
        <w:rPr>
          <w:rFonts w:ascii="Arial" w:eastAsia="Batang" w:hAnsi="Arial" w:cs="Arial"/>
          <w:sz w:val="22"/>
          <w:szCs w:val="20"/>
        </w:rPr>
      </w:pPr>
      <w:r w:rsidRPr="00F30D1F">
        <w:rPr>
          <w:rFonts w:ascii="Arial" w:eastAsia="Batang" w:hAnsi="Arial" w:cs="Arial"/>
          <w:sz w:val="22"/>
          <w:szCs w:val="20"/>
        </w:rPr>
        <w:t>See UNT Policy 07-002 Student Identity Verification, Privacy, and Notification and Distance Education Courses (https://policy.unt.edu/policy/07-002).</w:t>
      </w:r>
    </w:p>
    <w:p w14:paraId="5A1BF590" w14:textId="77777777" w:rsidR="00244BB6" w:rsidRDefault="00244BB6" w:rsidP="00244BB6">
      <w:pPr>
        <w:ind w:left="360"/>
        <w:jc w:val="both"/>
        <w:rPr>
          <w:rFonts w:ascii="Arial" w:eastAsia="Batang" w:hAnsi="Arial" w:cs="Arial"/>
          <w:sz w:val="22"/>
          <w:szCs w:val="20"/>
        </w:rPr>
      </w:pPr>
    </w:p>
    <w:p w14:paraId="7DA88D32" w14:textId="77777777" w:rsidR="00244BB6" w:rsidRPr="0004144F" w:rsidRDefault="00244BB6" w:rsidP="00244BB6">
      <w:pPr>
        <w:jc w:val="both"/>
        <w:rPr>
          <w:rFonts w:ascii="Arial" w:eastAsia="Batang" w:hAnsi="Arial" w:cs="Arial"/>
          <w:b/>
          <w:bCs/>
          <w:sz w:val="22"/>
          <w:szCs w:val="20"/>
          <w:u w:val="single"/>
        </w:rPr>
      </w:pPr>
      <w:r w:rsidRPr="0004144F">
        <w:rPr>
          <w:rFonts w:ascii="Arial" w:eastAsia="Batang" w:hAnsi="Arial" w:cs="Arial"/>
          <w:b/>
          <w:bCs/>
          <w:sz w:val="22"/>
          <w:szCs w:val="20"/>
          <w:u w:val="single"/>
        </w:rPr>
        <w:t>Use of Student Work</w:t>
      </w:r>
    </w:p>
    <w:p w14:paraId="463DA8FB" w14:textId="77777777" w:rsidR="00244BB6" w:rsidRPr="00F30D1F" w:rsidRDefault="00244BB6" w:rsidP="00244BB6">
      <w:pPr>
        <w:jc w:val="both"/>
        <w:rPr>
          <w:rFonts w:ascii="Arial" w:eastAsia="Batang" w:hAnsi="Arial" w:cs="Arial"/>
          <w:sz w:val="22"/>
          <w:szCs w:val="20"/>
        </w:rPr>
      </w:pPr>
      <w:r w:rsidRPr="00F30D1F">
        <w:rPr>
          <w:rFonts w:ascii="Arial" w:eastAsia="Batang" w:hAnsi="Arial" w:cs="Arial"/>
          <w:sz w:val="22"/>
          <w:szCs w:val="20"/>
        </w:rPr>
        <w:t xml:space="preserve">A student owns the copyright for all work (e.g. software, photographs, reports, presentations, and email postings) he or she creates within a </w:t>
      </w:r>
      <w:proofErr w:type="gramStart"/>
      <w:r w:rsidRPr="00F30D1F">
        <w:rPr>
          <w:rFonts w:ascii="Arial" w:eastAsia="Batang" w:hAnsi="Arial" w:cs="Arial"/>
          <w:sz w:val="22"/>
          <w:szCs w:val="20"/>
        </w:rPr>
        <w:t>class</w:t>
      </w:r>
      <w:proofErr w:type="gramEnd"/>
      <w:r w:rsidRPr="00F30D1F">
        <w:rPr>
          <w:rFonts w:ascii="Arial" w:eastAsia="Batang" w:hAnsi="Arial" w:cs="Arial"/>
          <w:sz w:val="22"/>
          <w:szCs w:val="20"/>
        </w:rPr>
        <w:t xml:space="preserve"> and the University is not entitled to use any student work without the student’s permission unless </w:t>
      </w:r>
      <w:proofErr w:type="gramStart"/>
      <w:r w:rsidRPr="00F30D1F">
        <w:rPr>
          <w:rFonts w:ascii="Arial" w:eastAsia="Batang" w:hAnsi="Arial" w:cs="Arial"/>
          <w:sz w:val="22"/>
          <w:szCs w:val="20"/>
        </w:rPr>
        <w:t>all of</w:t>
      </w:r>
      <w:proofErr w:type="gramEnd"/>
      <w:r w:rsidRPr="00F30D1F">
        <w:rPr>
          <w:rFonts w:ascii="Arial" w:eastAsia="Batang" w:hAnsi="Arial" w:cs="Arial"/>
          <w:sz w:val="22"/>
          <w:szCs w:val="20"/>
        </w:rPr>
        <w:t xml:space="preserve"> the following criteria are met:</w:t>
      </w:r>
    </w:p>
    <w:p w14:paraId="46887BBA" w14:textId="77777777" w:rsidR="00244BB6" w:rsidRPr="00F30D1F" w:rsidRDefault="00244BB6" w:rsidP="00244BB6">
      <w:pPr>
        <w:numPr>
          <w:ilvl w:val="0"/>
          <w:numId w:val="7"/>
        </w:numPr>
        <w:jc w:val="both"/>
        <w:rPr>
          <w:rFonts w:ascii="Arial" w:eastAsia="Batang" w:hAnsi="Arial" w:cs="Arial"/>
          <w:sz w:val="22"/>
          <w:szCs w:val="20"/>
        </w:rPr>
      </w:pPr>
      <w:r w:rsidRPr="00F30D1F">
        <w:rPr>
          <w:rFonts w:ascii="Arial" w:eastAsia="Batang" w:hAnsi="Arial" w:cs="Arial"/>
          <w:sz w:val="22"/>
          <w:szCs w:val="20"/>
        </w:rPr>
        <w:t>The work is used only once.</w:t>
      </w:r>
    </w:p>
    <w:p w14:paraId="7CFF608A" w14:textId="77777777" w:rsidR="00244BB6" w:rsidRPr="00F30D1F" w:rsidRDefault="00244BB6" w:rsidP="00244BB6">
      <w:pPr>
        <w:numPr>
          <w:ilvl w:val="0"/>
          <w:numId w:val="7"/>
        </w:numPr>
        <w:jc w:val="both"/>
        <w:rPr>
          <w:rFonts w:ascii="Arial" w:eastAsia="Batang" w:hAnsi="Arial" w:cs="Arial"/>
          <w:sz w:val="22"/>
          <w:szCs w:val="20"/>
        </w:rPr>
      </w:pPr>
      <w:r w:rsidRPr="00F30D1F">
        <w:rPr>
          <w:rFonts w:ascii="Arial" w:eastAsia="Batang" w:hAnsi="Arial" w:cs="Arial"/>
          <w:sz w:val="22"/>
          <w:szCs w:val="20"/>
        </w:rPr>
        <w:t>The work is not used in its entirety.</w:t>
      </w:r>
    </w:p>
    <w:p w14:paraId="6C278365" w14:textId="77777777" w:rsidR="00244BB6" w:rsidRPr="00F30D1F" w:rsidRDefault="00244BB6" w:rsidP="00244BB6">
      <w:pPr>
        <w:numPr>
          <w:ilvl w:val="0"/>
          <w:numId w:val="7"/>
        </w:numPr>
        <w:jc w:val="both"/>
        <w:rPr>
          <w:rFonts w:ascii="Arial" w:eastAsia="Batang" w:hAnsi="Arial" w:cs="Arial"/>
          <w:sz w:val="22"/>
          <w:szCs w:val="20"/>
        </w:rPr>
      </w:pPr>
      <w:r w:rsidRPr="00F30D1F">
        <w:rPr>
          <w:rFonts w:ascii="Arial" w:eastAsia="Batang" w:hAnsi="Arial" w:cs="Arial"/>
          <w:sz w:val="22"/>
          <w:szCs w:val="20"/>
        </w:rPr>
        <w:t>Use of the work does not affect any potential profits from the work.</w:t>
      </w:r>
    </w:p>
    <w:p w14:paraId="42E89DDF" w14:textId="77777777" w:rsidR="00244BB6" w:rsidRPr="00F30D1F" w:rsidRDefault="00244BB6" w:rsidP="00244BB6">
      <w:pPr>
        <w:numPr>
          <w:ilvl w:val="0"/>
          <w:numId w:val="7"/>
        </w:numPr>
        <w:jc w:val="both"/>
        <w:rPr>
          <w:rFonts w:ascii="Arial" w:eastAsia="Batang" w:hAnsi="Arial" w:cs="Arial"/>
          <w:sz w:val="22"/>
          <w:szCs w:val="20"/>
        </w:rPr>
      </w:pPr>
      <w:r w:rsidRPr="00F30D1F">
        <w:rPr>
          <w:rFonts w:ascii="Arial" w:eastAsia="Batang" w:hAnsi="Arial" w:cs="Arial"/>
          <w:sz w:val="22"/>
          <w:szCs w:val="20"/>
        </w:rPr>
        <w:t>The student is not identified.</w:t>
      </w:r>
    </w:p>
    <w:p w14:paraId="70FD484E" w14:textId="77777777" w:rsidR="00244BB6" w:rsidRPr="00F30D1F" w:rsidRDefault="00244BB6" w:rsidP="00244BB6">
      <w:pPr>
        <w:numPr>
          <w:ilvl w:val="0"/>
          <w:numId w:val="7"/>
        </w:numPr>
        <w:jc w:val="both"/>
        <w:rPr>
          <w:rFonts w:ascii="Arial" w:eastAsia="Batang" w:hAnsi="Arial" w:cs="Arial"/>
          <w:sz w:val="22"/>
          <w:szCs w:val="20"/>
        </w:rPr>
      </w:pPr>
      <w:r w:rsidRPr="00F30D1F">
        <w:rPr>
          <w:rFonts w:ascii="Arial" w:eastAsia="Batang" w:hAnsi="Arial" w:cs="Arial"/>
          <w:sz w:val="22"/>
          <w:szCs w:val="20"/>
        </w:rPr>
        <w:t xml:space="preserve">The work is identified as student work. </w:t>
      </w:r>
    </w:p>
    <w:p w14:paraId="3FCBBF70" w14:textId="77777777" w:rsidR="00244BB6" w:rsidRPr="00F30D1F" w:rsidRDefault="00244BB6" w:rsidP="00244BB6">
      <w:pPr>
        <w:ind w:left="360"/>
        <w:jc w:val="both"/>
        <w:rPr>
          <w:rFonts w:ascii="Arial" w:eastAsia="Batang" w:hAnsi="Arial" w:cs="Arial"/>
          <w:sz w:val="22"/>
          <w:szCs w:val="20"/>
        </w:rPr>
      </w:pPr>
    </w:p>
    <w:p w14:paraId="067C0322" w14:textId="77777777" w:rsidR="00244BB6" w:rsidRPr="00F30D1F" w:rsidRDefault="00244BB6" w:rsidP="00244BB6">
      <w:pPr>
        <w:jc w:val="both"/>
        <w:rPr>
          <w:rFonts w:ascii="Arial" w:eastAsia="Batang" w:hAnsi="Arial" w:cs="Arial"/>
          <w:sz w:val="22"/>
          <w:szCs w:val="20"/>
        </w:rPr>
      </w:pPr>
      <w:r w:rsidRPr="00F30D1F">
        <w:rPr>
          <w:rFonts w:ascii="Arial" w:eastAsia="Batang" w:hAnsi="Arial" w:cs="Arial"/>
          <w:sz w:val="22"/>
          <w:szCs w:val="20"/>
        </w:rPr>
        <w:t xml:space="preserve">If the use of the work does not meet </w:t>
      </w:r>
      <w:proofErr w:type="gramStart"/>
      <w:r w:rsidRPr="00F30D1F">
        <w:rPr>
          <w:rFonts w:ascii="Arial" w:eastAsia="Batang" w:hAnsi="Arial" w:cs="Arial"/>
          <w:sz w:val="22"/>
          <w:szCs w:val="20"/>
        </w:rPr>
        <w:t>all of</w:t>
      </w:r>
      <w:proofErr w:type="gramEnd"/>
      <w:r w:rsidRPr="00F30D1F">
        <w:rPr>
          <w:rFonts w:ascii="Arial" w:eastAsia="Batang" w:hAnsi="Arial" w:cs="Arial"/>
          <w:sz w:val="22"/>
          <w:szCs w:val="20"/>
        </w:rPr>
        <w:t xml:space="preserve"> the above criteria, then the University office or department using the work must obtain the student’s written permission.</w:t>
      </w:r>
    </w:p>
    <w:p w14:paraId="5E90E1DA" w14:textId="77777777" w:rsidR="00244BB6" w:rsidRDefault="00244BB6" w:rsidP="00244BB6">
      <w:pPr>
        <w:ind w:left="360"/>
        <w:jc w:val="both"/>
        <w:rPr>
          <w:rFonts w:ascii="Arial" w:eastAsia="Batang" w:hAnsi="Arial" w:cs="Arial"/>
          <w:sz w:val="22"/>
          <w:szCs w:val="20"/>
        </w:rPr>
      </w:pPr>
    </w:p>
    <w:p w14:paraId="7735525E" w14:textId="77777777" w:rsidR="00244BB6" w:rsidRDefault="00244BB6" w:rsidP="00244BB6">
      <w:pPr>
        <w:jc w:val="both"/>
        <w:rPr>
          <w:rFonts w:ascii="Arial" w:eastAsia="Batang" w:hAnsi="Arial" w:cs="Arial"/>
          <w:b/>
          <w:bCs/>
          <w:sz w:val="22"/>
          <w:szCs w:val="20"/>
          <w:u w:val="single"/>
        </w:rPr>
      </w:pPr>
      <w:r>
        <w:rPr>
          <w:rFonts w:ascii="Arial" w:eastAsia="Batang" w:hAnsi="Arial" w:cs="Arial"/>
          <w:b/>
          <w:bCs/>
          <w:sz w:val="22"/>
          <w:szCs w:val="20"/>
          <w:u w:val="single"/>
        </w:rPr>
        <w:br w:type="page"/>
      </w:r>
    </w:p>
    <w:p w14:paraId="53A5C8BF" w14:textId="77777777" w:rsidR="00244BB6" w:rsidRPr="0004144F" w:rsidRDefault="00244BB6" w:rsidP="00244BB6">
      <w:pPr>
        <w:jc w:val="both"/>
        <w:rPr>
          <w:rFonts w:ascii="Arial" w:eastAsia="Batang" w:hAnsi="Arial" w:cs="Arial"/>
          <w:b/>
          <w:bCs/>
          <w:sz w:val="22"/>
          <w:szCs w:val="20"/>
          <w:u w:val="single"/>
        </w:rPr>
      </w:pPr>
      <w:r w:rsidRPr="0004144F">
        <w:rPr>
          <w:rFonts w:ascii="Arial" w:eastAsia="Batang" w:hAnsi="Arial" w:cs="Arial"/>
          <w:b/>
          <w:bCs/>
          <w:sz w:val="22"/>
          <w:szCs w:val="20"/>
          <w:u w:val="single"/>
        </w:rPr>
        <w:lastRenderedPageBreak/>
        <w:t>Download the UNT System Permission, Waiver and Release Form</w:t>
      </w:r>
    </w:p>
    <w:p w14:paraId="1A13371C" w14:textId="77777777" w:rsidR="00244BB6" w:rsidRPr="00F30D1F" w:rsidRDefault="00244BB6" w:rsidP="00244BB6">
      <w:pPr>
        <w:jc w:val="both"/>
        <w:rPr>
          <w:rFonts w:ascii="Arial" w:eastAsia="Batang" w:hAnsi="Arial" w:cs="Arial"/>
          <w:sz w:val="22"/>
          <w:szCs w:val="20"/>
        </w:rPr>
      </w:pPr>
      <w:r w:rsidRPr="00F30D1F">
        <w:rPr>
          <w:rFonts w:ascii="Arial" w:eastAsia="Batang" w:hAnsi="Arial" w:cs="Arial"/>
          <w:sz w:val="22"/>
          <w:szCs w:val="20"/>
        </w:rPr>
        <w:t xml:space="preserve">Transmission and Recording of Student Images in </w:t>
      </w:r>
      <w:proofErr w:type="gramStart"/>
      <w:r w:rsidRPr="00F30D1F">
        <w:rPr>
          <w:rFonts w:ascii="Arial" w:eastAsia="Batang" w:hAnsi="Arial" w:cs="Arial"/>
          <w:sz w:val="22"/>
          <w:szCs w:val="20"/>
        </w:rPr>
        <w:t>Electronically-Delivered</w:t>
      </w:r>
      <w:proofErr w:type="gramEnd"/>
      <w:r w:rsidRPr="00F30D1F">
        <w:rPr>
          <w:rFonts w:ascii="Arial" w:eastAsia="Batang" w:hAnsi="Arial" w:cs="Arial"/>
          <w:sz w:val="22"/>
          <w:szCs w:val="20"/>
        </w:rPr>
        <w:t xml:space="preserve"> Courses</w:t>
      </w:r>
    </w:p>
    <w:p w14:paraId="6E35D9FA" w14:textId="77777777" w:rsidR="00244BB6" w:rsidRPr="00F30D1F" w:rsidRDefault="00244BB6" w:rsidP="00244BB6">
      <w:pPr>
        <w:numPr>
          <w:ilvl w:val="0"/>
          <w:numId w:val="6"/>
        </w:numPr>
        <w:jc w:val="both"/>
        <w:rPr>
          <w:rFonts w:ascii="Arial" w:eastAsia="Batang" w:hAnsi="Arial" w:cs="Arial"/>
          <w:sz w:val="22"/>
          <w:szCs w:val="20"/>
        </w:rPr>
      </w:pPr>
      <w:r w:rsidRPr="00F30D1F">
        <w:rPr>
          <w:rFonts w:ascii="Arial" w:eastAsia="Batang" w:hAnsi="Arial" w:cs="Arial"/>
          <w:sz w:val="22"/>
          <w:szCs w:val="20"/>
        </w:rPr>
        <w:t xml:space="preserve">No permission is needed from a student for his or her image or voice to be transmitted live via videoconference or streaming media, but all students should be informed when courses are to be conducted using either method of delivery. </w:t>
      </w:r>
    </w:p>
    <w:p w14:paraId="22F83D7D" w14:textId="77777777" w:rsidR="00244BB6" w:rsidRPr="00F30D1F" w:rsidRDefault="00244BB6" w:rsidP="00244BB6">
      <w:pPr>
        <w:numPr>
          <w:ilvl w:val="0"/>
          <w:numId w:val="6"/>
        </w:numPr>
        <w:jc w:val="both"/>
        <w:rPr>
          <w:rFonts w:ascii="Arial" w:eastAsia="Batang" w:hAnsi="Arial" w:cs="Arial"/>
          <w:sz w:val="22"/>
          <w:szCs w:val="20"/>
        </w:rPr>
      </w:pPr>
      <w:r w:rsidRPr="00F30D1F">
        <w:rPr>
          <w:rFonts w:ascii="Arial" w:eastAsia="Batang" w:hAnsi="Arial" w:cs="Arial"/>
          <w:sz w:val="22"/>
          <w:szCs w:val="20"/>
        </w:rPr>
        <w:t xml:space="preserve">In the event an instructor records student presentations, he or she must obtain permission from the student using a signed release </w:t>
      </w:r>
      <w:proofErr w:type="gramStart"/>
      <w:r w:rsidRPr="00F30D1F">
        <w:rPr>
          <w:rFonts w:ascii="Arial" w:eastAsia="Batang" w:hAnsi="Arial" w:cs="Arial"/>
          <w:sz w:val="22"/>
          <w:szCs w:val="20"/>
        </w:rPr>
        <w:t>in order to</w:t>
      </w:r>
      <w:proofErr w:type="gramEnd"/>
      <w:r w:rsidRPr="00F30D1F">
        <w:rPr>
          <w:rFonts w:ascii="Arial" w:eastAsia="Batang" w:hAnsi="Arial" w:cs="Arial"/>
          <w:sz w:val="22"/>
          <w:szCs w:val="20"/>
        </w:rPr>
        <w:t xml:space="preserve"> use the recording for future classes in accordance with the Use of Student-Created Work guidelines above.</w:t>
      </w:r>
    </w:p>
    <w:p w14:paraId="285BAD04" w14:textId="77777777" w:rsidR="00244BB6" w:rsidRPr="00F30D1F" w:rsidRDefault="00244BB6" w:rsidP="00244BB6">
      <w:pPr>
        <w:numPr>
          <w:ilvl w:val="0"/>
          <w:numId w:val="6"/>
        </w:numPr>
        <w:jc w:val="both"/>
        <w:rPr>
          <w:rFonts w:ascii="Arial" w:eastAsia="Batang" w:hAnsi="Arial" w:cs="Arial"/>
          <w:sz w:val="22"/>
          <w:szCs w:val="20"/>
        </w:rPr>
      </w:pPr>
      <w:r w:rsidRPr="00F30D1F">
        <w:rPr>
          <w:rFonts w:ascii="Arial" w:eastAsia="Batang" w:hAnsi="Arial" w:cs="Arial"/>
          <w:sz w:val="22"/>
          <w:szCs w:val="20"/>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60094CAA" w14:textId="77777777" w:rsidR="00244BB6" w:rsidRDefault="00244BB6" w:rsidP="00244BB6">
      <w:pPr>
        <w:ind w:left="360"/>
        <w:jc w:val="both"/>
        <w:rPr>
          <w:rFonts w:ascii="Arial" w:eastAsia="Batang" w:hAnsi="Arial" w:cs="Arial"/>
          <w:sz w:val="22"/>
          <w:szCs w:val="20"/>
        </w:rPr>
      </w:pPr>
    </w:p>
    <w:p w14:paraId="5FCF0A45" w14:textId="77777777" w:rsidR="00244BB6" w:rsidRPr="00F30D1F" w:rsidRDefault="00244BB6" w:rsidP="00244BB6">
      <w:pPr>
        <w:jc w:val="both"/>
        <w:rPr>
          <w:rFonts w:ascii="Arial" w:eastAsia="Batang" w:hAnsi="Arial" w:cs="Arial"/>
          <w:sz w:val="22"/>
          <w:szCs w:val="20"/>
        </w:rPr>
      </w:pPr>
      <w:r w:rsidRPr="00F30D1F">
        <w:rPr>
          <w:rFonts w:ascii="Arial" w:eastAsia="Batang" w:hAnsi="Arial" w:cs="Arial"/>
          <w:sz w:val="22"/>
          <w:szCs w:val="20"/>
        </w:rPr>
        <w:t>Example: This course employs lecture capture technology to record class sessions. Students may occasionally appear on video. The lecture recordings will be available to you for study purposes and may also be reused in future course offerings.</w:t>
      </w:r>
    </w:p>
    <w:p w14:paraId="24C9E437" w14:textId="77777777" w:rsidR="00244BB6" w:rsidRDefault="00244BB6" w:rsidP="00244BB6">
      <w:pPr>
        <w:ind w:left="360"/>
        <w:jc w:val="both"/>
        <w:rPr>
          <w:rFonts w:ascii="Arial" w:eastAsia="Batang" w:hAnsi="Arial" w:cs="Arial"/>
          <w:sz w:val="22"/>
          <w:szCs w:val="20"/>
        </w:rPr>
      </w:pPr>
    </w:p>
    <w:p w14:paraId="7044E214" w14:textId="77777777" w:rsidR="00244BB6" w:rsidRPr="00F30D1F" w:rsidRDefault="00244BB6" w:rsidP="00244BB6">
      <w:pPr>
        <w:jc w:val="both"/>
        <w:rPr>
          <w:rFonts w:ascii="Arial" w:eastAsia="Batang" w:hAnsi="Arial" w:cs="Arial"/>
          <w:sz w:val="22"/>
          <w:szCs w:val="20"/>
        </w:rPr>
      </w:pPr>
      <w:r w:rsidRPr="00F30D1F">
        <w:rPr>
          <w:rFonts w:ascii="Arial" w:eastAsia="Batang" w:hAnsi="Arial" w:cs="Arial"/>
          <w:sz w:val="22"/>
          <w:szCs w:val="20"/>
        </w:rPr>
        <w:t>No notification is needed if only audio and slide capture is used or if the video only records the instructor's image. However, the instructor is encouraged to let students know the recordings will be available to them for study purposes.</w:t>
      </w:r>
    </w:p>
    <w:p w14:paraId="1DA1F9C7" w14:textId="77777777" w:rsidR="00244BB6" w:rsidRDefault="00244BB6" w:rsidP="00244BB6">
      <w:pPr>
        <w:ind w:left="360"/>
        <w:jc w:val="both"/>
        <w:rPr>
          <w:rFonts w:ascii="Arial" w:eastAsia="Batang" w:hAnsi="Arial" w:cs="Arial"/>
          <w:sz w:val="22"/>
          <w:szCs w:val="20"/>
        </w:rPr>
      </w:pPr>
    </w:p>
    <w:p w14:paraId="69F7F8F8" w14:textId="77777777" w:rsidR="00244BB6" w:rsidRPr="00F30D1F" w:rsidRDefault="00244BB6" w:rsidP="00244BB6">
      <w:pPr>
        <w:jc w:val="both"/>
        <w:rPr>
          <w:rFonts w:ascii="Arial" w:eastAsia="Batang" w:hAnsi="Arial" w:cs="Arial"/>
          <w:sz w:val="22"/>
          <w:szCs w:val="20"/>
        </w:rPr>
      </w:pPr>
      <w:r w:rsidRPr="0004144F">
        <w:rPr>
          <w:rFonts w:ascii="Arial" w:eastAsia="Batang" w:hAnsi="Arial" w:cs="Arial"/>
          <w:b/>
          <w:bCs/>
          <w:sz w:val="22"/>
          <w:szCs w:val="20"/>
          <w:u w:val="single"/>
        </w:rPr>
        <w:t>Class Recordings &amp; Student Likenesses</w:t>
      </w:r>
      <w:r w:rsidRPr="00F30D1F">
        <w:rPr>
          <w:rFonts w:ascii="Arial" w:eastAsia="Batang" w:hAnsi="Arial" w:cs="Arial"/>
          <w:sz w:val="22"/>
          <w:szCs w:val="20"/>
        </w:rPr>
        <w:t xml:space="preserve"> </w:t>
      </w:r>
    </w:p>
    <w:p w14:paraId="69172C57" w14:textId="77777777" w:rsidR="00244BB6" w:rsidRDefault="00244BB6" w:rsidP="00244BB6">
      <w:pPr>
        <w:jc w:val="both"/>
        <w:rPr>
          <w:rFonts w:ascii="Arial" w:eastAsia="Batang" w:hAnsi="Arial" w:cs="Arial"/>
          <w:sz w:val="22"/>
          <w:szCs w:val="20"/>
        </w:rPr>
      </w:pPr>
      <w:r w:rsidRPr="00F30D1F">
        <w:rPr>
          <w:rFonts w:ascii="Arial" w:eastAsia="Batang" w:hAnsi="Arial" w:cs="Arial"/>
          <w:sz w:val="22"/>
          <w:szCs w:val="20"/>
        </w:rPr>
        <w:t>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w:t>
      </w:r>
      <w:r>
        <w:rPr>
          <w:rFonts w:ascii="Arial" w:eastAsia="Batang" w:hAnsi="Arial" w:cs="Arial"/>
          <w:sz w:val="22"/>
          <w:szCs w:val="20"/>
        </w:rPr>
        <w:t xml:space="preserve"> </w:t>
      </w:r>
      <w:r w:rsidRPr="00F30D1F">
        <w:rPr>
          <w:rFonts w:ascii="Arial" w:eastAsia="Batang" w:hAnsi="Arial" w:cs="Arial"/>
          <w:sz w:val="22"/>
          <w:szCs w:val="20"/>
        </w:rPr>
        <w:t xml:space="preserve"> Students may not post or otherwise share the recordings outside the class, or outside the Canvas Learning Management System, in any form. Failing to follow this restriction is a violation of the UNT Code of Student Conduct and could lead to disciplinary action.</w:t>
      </w:r>
    </w:p>
    <w:p w14:paraId="390CF52D" w14:textId="77777777" w:rsidR="00244BB6" w:rsidRPr="00F30D1F" w:rsidRDefault="00244BB6" w:rsidP="00244BB6">
      <w:pPr>
        <w:ind w:left="360"/>
        <w:jc w:val="both"/>
        <w:rPr>
          <w:rFonts w:ascii="Arial" w:eastAsia="Batang" w:hAnsi="Arial" w:cs="Arial"/>
          <w:sz w:val="22"/>
          <w:szCs w:val="20"/>
        </w:rPr>
      </w:pPr>
    </w:p>
    <w:p w14:paraId="41268495" w14:textId="77777777" w:rsidR="00244BB6" w:rsidRPr="00F133F8" w:rsidRDefault="00244BB6" w:rsidP="00244BB6">
      <w:pPr>
        <w:jc w:val="center"/>
        <w:rPr>
          <w:rFonts w:ascii="Arial" w:eastAsia="Batang" w:hAnsi="Arial" w:cs="Arial"/>
          <w:b/>
          <w:bCs/>
          <w:sz w:val="32"/>
        </w:rPr>
      </w:pPr>
      <w:r w:rsidRPr="00F133F8">
        <w:rPr>
          <w:rFonts w:ascii="Arial" w:eastAsia="Batang" w:hAnsi="Arial" w:cs="Arial"/>
          <w:b/>
          <w:bCs/>
          <w:sz w:val="32"/>
        </w:rPr>
        <w:t>Academic Support &amp; Student Services</w:t>
      </w:r>
    </w:p>
    <w:p w14:paraId="7DB91BAC" w14:textId="77777777" w:rsidR="00244BB6" w:rsidRPr="0004144F" w:rsidRDefault="00244BB6" w:rsidP="00244BB6">
      <w:pPr>
        <w:spacing w:before="120"/>
        <w:jc w:val="both"/>
        <w:rPr>
          <w:rFonts w:ascii="Arial" w:eastAsia="Batang" w:hAnsi="Arial" w:cs="Arial"/>
          <w:b/>
          <w:bCs/>
          <w:sz w:val="22"/>
          <w:szCs w:val="20"/>
        </w:rPr>
      </w:pPr>
      <w:r w:rsidRPr="0004144F">
        <w:rPr>
          <w:rFonts w:ascii="Arial" w:eastAsia="Batang" w:hAnsi="Arial" w:cs="Arial"/>
          <w:b/>
          <w:bCs/>
          <w:sz w:val="22"/>
          <w:szCs w:val="20"/>
        </w:rPr>
        <w:t>Student Support Services</w:t>
      </w:r>
    </w:p>
    <w:p w14:paraId="416783A1" w14:textId="77777777" w:rsidR="00244BB6" w:rsidRPr="0004144F" w:rsidRDefault="00244BB6" w:rsidP="00244BB6">
      <w:pPr>
        <w:spacing w:before="120"/>
        <w:jc w:val="both"/>
        <w:rPr>
          <w:rFonts w:ascii="Arial" w:eastAsia="Batang" w:hAnsi="Arial" w:cs="Arial"/>
          <w:b/>
          <w:bCs/>
          <w:sz w:val="22"/>
          <w:szCs w:val="20"/>
          <w:u w:val="single"/>
        </w:rPr>
      </w:pPr>
      <w:r w:rsidRPr="0004144F">
        <w:rPr>
          <w:rFonts w:ascii="Arial" w:eastAsia="Batang" w:hAnsi="Arial" w:cs="Arial"/>
          <w:b/>
          <w:bCs/>
          <w:sz w:val="22"/>
          <w:szCs w:val="20"/>
          <w:u w:val="single"/>
        </w:rPr>
        <w:t>Mental Health</w:t>
      </w:r>
    </w:p>
    <w:p w14:paraId="3B3191ED" w14:textId="77777777" w:rsidR="00244BB6" w:rsidRPr="00F30D1F" w:rsidRDefault="00244BB6" w:rsidP="00244BB6">
      <w:pPr>
        <w:jc w:val="both"/>
        <w:rPr>
          <w:rFonts w:ascii="Arial" w:eastAsia="Batang" w:hAnsi="Arial" w:cs="Arial"/>
          <w:sz w:val="22"/>
          <w:szCs w:val="20"/>
        </w:rPr>
      </w:pPr>
      <w:r w:rsidRPr="00F30D1F">
        <w:rPr>
          <w:rFonts w:ascii="Arial" w:eastAsia="Batang" w:hAnsi="Arial" w:cs="Arial"/>
          <w:sz w:val="22"/>
          <w:szCs w:val="20"/>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77B81426" w14:textId="77777777" w:rsidR="00244BB6" w:rsidRPr="00F30D1F" w:rsidRDefault="00244BB6" w:rsidP="00244BB6">
      <w:pPr>
        <w:numPr>
          <w:ilvl w:val="0"/>
          <w:numId w:val="8"/>
        </w:numPr>
        <w:jc w:val="both"/>
        <w:rPr>
          <w:rFonts w:ascii="Arial" w:eastAsia="Batang" w:hAnsi="Arial" w:cs="Arial"/>
          <w:sz w:val="22"/>
          <w:szCs w:val="20"/>
        </w:rPr>
      </w:pPr>
      <w:r w:rsidRPr="00F30D1F">
        <w:rPr>
          <w:rFonts w:ascii="Arial" w:eastAsia="Batang" w:hAnsi="Arial" w:cs="Arial"/>
          <w:sz w:val="22"/>
          <w:szCs w:val="20"/>
        </w:rPr>
        <w:t>Student Health and Wellness Center (https://studentaffairs.unt.edu/student-health-and-wellness-center)</w:t>
      </w:r>
    </w:p>
    <w:p w14:paraId="6BE9FAF3" w14:textId="77777777" w:rsidR="00244BB6" w:rsidRPr="00F30D1F" w:rsidRDefault="00244BB6" w:rsidP="00244BB6">
      <w:pPr>
        <w:numPr>
          <w:ilvl w:val="0"/>
          <w:numId w:val="8"/>
        </w:numPr>
        <w:jc w:val="both"/>
        <w:rPr>
          <w:rFonts w:ascii="Arial" w:eastAsia="Batang" w:hAnsi="Arial" w:cs="Arial"/>
          <w:sz w:val="22"/>
          <w:szCs w:val="20"/>
        </w:rPr>
      </w:pPr>
      <w:r w:rsidRPr="00F30D1F">
        <w:rPr>
          <w:rFonts w:ascii="Arial" w:eastAsia="Batang" w:hAnsi="Arial" w:cs="Arial"/>
          <w:sz w:val="22"/>
          <w:szCs w:val="20"/>
        </w:rPr>
        <w:t>Counseling and Testing Services (https://studentaffairs.unt.edu/counseling-and-testing-services)</w:t>
      </w:r>
    </w:p>
    <w:p w14:paraId="0A4D33F1" w14:textId="77777777" w:rsidR="00244BB6" w:rsidRPr="00F30D1F" w:rsidRDefault="00244BB6" w:rsidP="00244BB6">
      <w:pPr>
        <w:numPr>
          <w:ilvl w:val="0"/>
          <w:numId w:val="8"/>
        </w:numPr>
        <w:jc w:val="both"/>
        <w:rPr>
          <w:rFonts w:ascii="Arial" w:eastAsia="Batang" w:hAnsi="Arial" w:cs="Arial"/>
          <w:sz w:val="22"/>
          <w:szCs w:val="20"/>
        </w:rPr>
      </w:pPr>
      <w:r w:rsidRPr="00F30D1F">
        <w:rPr>
          <w:rFonts w:ascii="Arial" w:eastAsia="Batang" w:hAnsi="Arial" w:cs="Arial"/>
          <w:sz w:val="22"/>
          <w:szCs w:val="20"/>
        </w:rPr>
        <w:t>UNT Care Team (https://studentaffairs.unt.edu/care)</w:t>
      </w:r>
    </w:p>
    <w:p w14:paraId="4ECE5B2C" w14:textId="77777777" w:rsidR="00244BB6" w:rsidRPr="00F30D1F" w:rsidRDefault="00244BB6" w:rsidP="00244BB6">
      <w:pPr>
        <w:numPr>
          <w:ilvl w:val="0"/>
          <w:numId w:val="8"/>
        </w:numPr>
        <w:jc w:val="both"/>
        <w:rPr>
          <w:rFonts w:ascii="Arial" w:eastAsia="Batang" w:hAnsi="Arial" w:cs="Arial"/>
          <w:sz w:val="22"/>
          <w:szCs w:val="20"/>
        </w:rPr>
      </w:pPr>
      <w:r w:rsidRPr="00F30D1F">
        <w:rPr>
          <w:rFonts w:ascii="Arial" w:eastAsia="Batang" w:hAnsi="Arial" w:cs="Arial"/>
          <w:sz w:val="22"/>
          <w:szCs w:val="20"/>
        </w:rPr>
        <w:t>UNT Psychiatric Services (https://studentaffairs.unt.edu/student-health-and-wellness-center/services/psychiatry)</w:t>
      </w:r>
    </w:p>
    <w:p w14:paraId="5D8C90C8" w14:textId="77777777" w:rsidR="00244BB6" w:rsidRPr="00F30D1F" w:rsidRDefault="00244BB6" w:rsidP="00244BB6">
      <w:pPr>
        <w:numPr>
          <w:ilvl w:val="0"/>
          <w:numId w:val="8"/>
        </w:numPr>
        <w:jc w:val="both"/>
        <w:rPr>
          <w:rFonts w:ascii="Arial" w:eastAsia="Batang" w:hAnsi="Arial" w:cs="Arial"/>
          <w:sz w:val="22"/>
          <w:szCs w:val="20"/>
        </w:rPr>
      </w:pPr>
      <w:r w:rsidRPr="00F30D1F">
        <w:rPr>
          <w:rFonts w:ascii="Arial" w:eastAsia="Batang" w:hAnsi="Arial" w:cs="Arial"/>
          <w:sz w:val="22"/>
          <w:szCs w:val="20"/>
        </w:rPr>
        <w:t>Individual Counseling (https://studentaffairs.unt.edu/counseling-and-testing-services/services/individual-counseling)</w:t>
      </w:r>
    </w:p>
    <w:p w14:paraId="749B34C6" w14:textId="77777777" w:rsidR="00244BB6" w:rsidRDefault="00244BB6" w:rsidP="00244BB6">
      <w:pPr>
        <w:ind w:left="360"/>
        <w:jc w:val="both"/>
        <w:rPr>
          <w:rFonts w:ascii="Arial" w:eastAsia="Batang" w:hAnsi="Arial" w:cs="Arial"/>
          <w:sz w:val="22"/>
          <w:szCs w:val="20"/>
        </w:rPr>
      </w:pPr>
    </w:p>
    <w:p w14:paraId="01449442" w14:textId="77777777" w:rsidR="00244BB6" w:rsidRPr="0004144F" w:rsidRDefault="00244BB6" w:rsidP="00244BB6">
      <w:pPr>
        <w:jc w:val="both"/>
        <w:rPr>
          <w:rFonts w:ascii="Arial" w:eastAsia="Batang" w:hAnsi="Arial" w:cs="Arial"/>
          <w:b/>
          <w:bCs/>
          <w:sz w:val="22"/>
          <w:szCs w:val="20"/>
          <w:u w:val="single"/>
        </w:rPr>
      </w:pPr>
      <w:r w:rsidRPr="0004144F">
        <w:rPr>
          <w:rFonts w:ascii="Arial" w:eastAsia="Batang" w:hAnsi="Arial" w:cs="Arial"/>
          <w:b/>
          <w:bCs/>
          <w:sz w:val="22"/>
          <w:szCs w:val="20"/>
          <w:u w:val="single"/>
        </w:rPr>
        <w:t>Chosen Names</w:t>
      </w:r>
    </w:p>
    <w:p w14:paraId="3EF85310" w14:textId="77777777" w:rsidR="00244BB6" w:rsidRPr="00F30D1F" w:rsidRDefault="00244BB6" w:rsidP="00244BB6">
      <w:pPr>
        <w:jc w:val="both"/>
        <w:rPr>
          <w:rFonts w:ascii="Arial" w:eastAsia="Batang" w:hAnsi="Arial" w:cs="Arial"/>
          <w:sz w:val="22"/>
          <w:szCs w:val="20"/>
        </w:rPr>
      </w:pPr>
      <w:r w:rsidRPr="00F30D1F">
        <w:rPr>
          <w:rFonts w:ascii="Arial" w:eastAsia="Batang" w:hAnsi="Arial" w:cs="Arial"/>
          <w:sz w:val="22"/>
          <w:szCs w:val="20"/>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5797514C" w14:textId="77777777" w:rsidR="00244BB6" w:rsidRPr="00F30D1F" w:rsidRDefault="00244BB6" w:rsidP="00244BB6">
      <w:pPr>
        <w:numPr>
          <w:ilvl w:val="0"/>
          <w:numId w:val="9"/>
        </w:numPr>
        <w:jc w:val="both"/>
        <w:rPr>
          <w:rFonts w:ascii="Arial" w:eastAsia="Batang" w:hAnsi="Arial" w:cs="Arial"/>
          <w:sz w:val="22"/>
          <w:szCs w:val="20"/>
        </w:rPr>
      </w:pPr>
      <w:r w:rsidRPr="00F30D1F">
        <w:rPr>
          <w:rFonts w:ascii="Arial" w:eastAsia="Batang" w:hAnsi="Arial" w:cs="Arial"/>
          <w:sz w:val="22"/>
          <w:szCs w:val="20"/>
        </w:rPr>
        <w:t>UNT Records</w:t>
      </w:r>
    </w:p>
    <w:p w14:paraId="6316B6A9" w14:textId="77777777" w:rsidR="00244BB6" w:rsidRPr="00F30D1F" w:rsidRDefault="00244BB6" w:rsidP="00244BB6">
      <w:pPr>
        <w:numPr>
          <w:ilvl w:val="0"/>
          <w:numId w:val="9"/>
        </w:numPr>
        <w:jc w:val="both"/>
        <w:rPr>
          <w:rFonts w:ascii="Arial" w:eastAsia="Batang" w:hAnsi="Arial" w:cs="Arial"/>
          <w:sz w:val="22"/>
          <w:szCs w:val="20"/>
        </w:rPr>
      </w:pPr>
      <w:r w:rsidRPr="00F30D1F">
        <w:rPr>
          <w:rFonts w:ascii="Arial" w:eastAsia="Batang" w:hAnsi="Arial" w:cs="Arial"/>
          <w:sz w:val="22"/>
          <w:szCs w:val="20"/>
        </w:rPr>
        <w:t>UNT ID Card</w:t>
      </w:r>
    </w:p>
    <w:p w14:paraId="796A5A5E" w14:textId="77777777" w:rsidR="00244BB6" w:rsidRPr="00F30D1F" w:rsidRDefault="00244BB6" w:rsidP="00244BB6">
      <w:pPr>
        <w:numPr>
          <w:ilvl w:val="0"/>
          <w:numId w:val="9"/>
        </w:numPr>
        <w:jc w:val="both"/>
        <w:rPr>
          <w:rFonts w:ascii="Arial" w:eastAsia="Batang" w:hAnsi="Arial" w:cs="Arial"/>
          <w:sz w:val="22"/>
          <w:szCs w:val="20"/>
        </w:rPr>
      </w:pPr>
      <w:r w:rsidRPr="00F30D1F">
        <w:rPr>
          <w:rFonts w:ascii="Arial" w:eastAsia="Batang" w:hAnsi="Arial" w:cs="Arial"/>
          <w:sz w:val="22"/>
          <w:szCs w:val="20"/>
        </w:rPr>
        <w:t>UNT Email Address</w:t>
      </w:r>
    </w:p>
    <w:p w14:paraId="0019B459" w14:textId="77777777" w:rsidR="00244BB6" w:rsidRPr="00F30D1F" w:rsidRDefault="00244BB6" w:rsidP="00244BB6">
      <w:pPr>
        <w:numPr>
          <w:ilvl w:val="0"/>
          <w:numId w:val="9"/>
        </w:numPr>
        <w:jc w:val="both"/>
        <w:rPr>
          <w:rFonts w:ascii="Arial" w:eastAsia="Batang" w:hAnsi="Arial" w:cs="Arial"/>
          <w:sz w:val="22"/>
          <w:szCs w:val="20"/>
        </w:rPr>
      </w:pPr>
      <w:r w:rsidRPr="00F30D1F">
        <w:rPr>
          <w:rFonts w:ascii="Arial" w:eastAsia="Batang" w:hAnsi="Arial" w:cs="Arial"/>
          <w:sz w:val="22"/>
          <w:szCs w:val="20"/>
        </w:rPr>
        <w:t>Legal Name</w:t>
      </w:r>
    </w:p>
    <w:p w14:paraId="752878E5" w14:textId="77777777" w:rsidR="00244BB6" w:rsidRPr="00F30D1F" w:rsidRDefault="00244BB6" w:rsidP="00244BB6">
      <w:pPr>
        <w:jc w:val="both"/>
        <w:rPr>
          <w:rFonts w:ascii="Arial" w:eastAsia="Batang" w:hAnsi="Arial" w:cs="Arial"/>
          <w:sz w:val="22"/>
          <w:szCs w:val="20"/>
        </w:rPr>
      </w:pPr>
      <w:r w:rsidRPr="00F30D1F">
        <w:rPr>
          <w:rFonts w:ascii="Arial" w:eastAsia="Batang" w:hAnsi="Arial" w:cs="Arial"/>
          <w:sz w:val="22"/>
          <w:szCs w:val="20"/>
        </w:rPr>
        <w:t xml:space="preserve">*UNT </w:t>
      </w:r>
      <w:proofErr w:type="spellStart"/>
      <w:r w:rsidRPr="00F30D1F">
        <w:rPr>
          <w:rFonts w:ascii="Arial" w:eastAsia="Batang" w:hAnsi="Arial" w:cs="Arial"/>
          <w:sz w:val="22"/>
          <w:szCs w:val="20"/>
        </w:rPr>
        <w:t>euIDs</w:t>
      </w:r>
      <w:proofErr w:type="spellEnd"/>
      <w:r w:rsidRPr="00F30D1F">
        <w:rPr>
          <w:rFonts w:ascii="Arial" w:eastAsia="Batang" w:hAnsi="Arial" w:cs="Arial"/>
          <w:sz w:val="22"/>
          <w:szCs w:val="20"/>
        </w:rPr>
        <w:t xml:space="preserve"> cannot be changed at this time. The collaborating offices are working on a process to make this option accessible to UNT community members.</w:t>
      </w:r>
    </w:p>
    <w:p w14:paraId="2CB2DCBC" w14:textId="77777777" w:rsidR="00244BB6" w:rsidRDefault="00244BB6" w:rsidP="00244BB6">
      <w:pPr>
        <w:ind w:left="360"/>
        <w:jc w:val="both"/>
        <w:rPr>
          <w:rFonts w:ascii="Arial" w:eastAsia="Batang" w:hAnsi="Arial" w:cs="Arial"/>
          <w:sz w:val="22"/>
          <w:szCs w:val="20"/>
        </w:rPr>
      </w:pPr>
    </w:p>
    <w:p w14:paraId="64CADD01" w14:textId="77777777" w:rsidR="00244BB6" w:rsidRPr="0004144F" w:rsidRDefault="00244BB6" w:rsidP="00244BB6">
      <w:pPr>
        <w:jc w:val="both"/>
        <w:rPr>
          <w:rFonts w:ascii="Arial" w:eastAsia="Batang" w:hAnsi="Arial" w:cs="Arial"/>
          <w:b/>
          <w:bCs/>
          <w:sz w:val="22"/>
          <w:szCs w:val="20"/>
          <w:u w:val="single"/>
        </w:rPr>
      </w:pPr>
      <w:r w:rsidRPr="0004144F">
        <w:rPr>
          <w:rFonts w:ascii="Arial" w:eastAsia="Batang" w:hAnsi="Arial" w:cs="Arial"/>
          <w:b/>
          <w:bCs/>
          <w:sz w:val="22"/>
          <w:szCs w:val="20"/>
          <w:u w:val="single"/>
        </w:rPr>
        <w:t>Pronouns</w:t>
      </w:r>
    </w:p>
    <w:p w14:paraId="558D5EDB" w14:textId="77777777" w:rsidR="00244BB6" w:rsidRPr="00F30D1F" w:rsidRDefault="00244BB6" w:rsidP="00244BB6">
      <w:pPr>
        <w:jc w:val="both"/>
        <w:rPr>
          <w:rFonts w:ascii="Arial" w:eastAsia="Batang" w:hAnsi="Arial" w:cs="Arial"/>
          <w:sz w:val="22"/>
          <w:szCs w:val="20"/>
        </w:rPr>
      </w:pPr>
      <w:r w:rsidRPr="00F30D1F">
        <w:rPr>
          <w:rFonts w:ascii="Arial" w:eastAsia="Batang" w:hAnsi="Arial" w:cs="Arial"/>
          <w:sz w:val="22"/>
          <w:szCs w:val="20"/>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2B7CDC30" w14:textId="77777777" w:rsidR="00244BB6" w:rsidRPr="00F30D1F" w:rsidRDefault="00244BB6" w:rsidP="00244BB6">
      <w:pPr>
        <w:jc w:val="both"/>
        <w:rPr>
          <w:rFonts w:ascii="Arial" w:eastAsia="Batang" w:hAnsi="Arial" w:cs="Arial"/>
          <w:sz w:val="22"/>
          <w:szCs w:val="20"/>
        </w:rPr>
      </w:pPr>
      <w:r w:rsidRPr="00F30D1F">
        <w:rPr>
          <w:rFonts w:ascii="Arial" w:eastAsia="Batang" w:hAnsi="Arial" w:cs="Arial"/>
          <w:sz w:val="22"/>
          <w:szCs w:val="20"/>
        </w:rPr>
        <w:t>You can add your pronouns to your Canvas account so that they follow your name when posting to discussion boards, submitting assignments, etc.</w:t>
      </w:r>
    </w:p>
    <w:p w14:paraId="7017F51A" w14:textId="77777777" w:rsidR="00244BB6" w:rsidRPr="00F30D1F" w:rsidRDefault="00244BB6" w:rsidP="00244BB6">
      <w:pPr>
        <w:jc w:val="both"/>
        <w:rPr>
          <w:rFonts w:ascii="Arial" w:eastAsia="Batang" w:hAnsi="Arial" w:cs="Arial"/>
          <w:sz w:val="22"/>
          <w:szCs w:val="20"/>
        </w:rPr>
      </w:pPr>
      <w:r w:rsidRPr="00F30D1F">
        <w:rPr>
          <w:rFonts w:ascii="Arial" w:eastAsia="Batang" w:hAnsi="Arial" w:cs="Arial"/>
          <w:sz w:val="22"/>
          <w:szCs w:val="20"/>
        </w:rPr>
        <w:t>Below is a list of additional resources regarding pronouns and their usage:</w:t>
      </w:r>
    </w:p>
    <w:p w14:paraId="6222D437" w14:textId="77777777" w:rsidR="00244BB6" w:rsidRPr="00F30D1F" w:rsidRDefault="00244BB6" w:rsidP="00244BB6">
      <w:pPr>
        <w:numPr>
          <w:ilvl w:val="0"/>
          <w:numId w:val="10"/>
        </w:numPr>
        <w:jc w:val="both"/>
        <w:rPr>
          <w:rFonts w:ascii="Arial" w:eastAsia="Batang" w:hAnsi="Arial" w:cs="Arial"/>
          <w:sz w:val="22"/>
          <w:szCs w:val="20"/>
        </w:rPr>
      </w:pPr>
      <w:r w:rsidRPr="00F30D1F">
        <w:rPr>
          <w:rFonts w:ascii="Arial" w:eastAsia="Batang" w:hAnsi="Arial" w:cs="Arial"/>
          <w:sz w:val="22"/>
          <w:szCs w:val="20"/>
        </w:rPr>
        <w:t>What are pronouns and why are they important?</w:t>
      </w:r>
    </w:p>
    <w:p w14:paraId="6D341FDD" w14:textId="77777777" w:rsidR="00244BB6" w:rsidRPr="00F30D1F" w:rsidRDefault="00244BB6" w:rsidP="00244BB6">
      <w:pPr>
        <w:numPr>
          <w:ilvl w:val="0"/>
          <w:numId w:val="10"/>
        </w:numPr>
        <w:jc w:val="both"/>
        <w:rPr>
          <w:rFonts w:ascii="Arial" w:eastAsia="Batang" w:hAnsi="Arial" w:cs="Arial"/>
          <w:sz w:val="22"/>
          <w:szCs w:val="20"/>
        </w:rPr>
      </w:pPr>
      <w:r w:rsidRPr="00F30D1F">
        <w:rPr>
          <w:rFonts w:ascii="Arial" w:eastAsia="Batang" w:hAnsi="Arial" w:cs="Arial"/>
          <w:sz w:val="22"/>
          <w:szCs w:val="20"/>
        </w:rPr>
        <w:t>How do I use pronouns?</w:t>
      </w:r>
    </w:p>
    <w:p w14:paraId="03B751FB" w14:textId="77777777" w:rsidR="00244BB6" w:rsidRPr="00F30D1F" w:rsidRDefault="00244BB6" w:rsidP="00244BB6">
      <w:pPr>
        <w:numPr>
          <w:ilvl w:val="0"/>
          <w:numId w:val="10"/>
        </w:numPr>
        <w:jc w:val="both"/>
        <w:rPr>
          <w:rFonts w:ascii="Arial" w:eastAsia="Batang" w:hAnsi="Arial" w:cs="Arial"/>
          <w:sz w:val="22"/>
          <w:szCs w:val="20"/>
        </w:rPr>
      </w:pPr>
      <w:r w:rsidRPr="00F30D1F">
        <w:rPr>
          <w:rFonts w:ascii="Arial" w:eastAsia="Batang" w:hAnsi="Arial" w:cs="Arial"/>
          <w:sz w:val="22"/>
          <w:szCs w:val="20"/>
        </w:rPr>
        <w:t>How do I share my pronouns?</w:t>
      </w:r>
    </w:p>
    <w:p w14:paraId="2AD0C4DB" w14:textId="77777777" w:rsidR="00244BB6" w:rsidRPr="00F30D1F" w:rsidRDefault="00244BB6" w:rsidP="00244BB6">
      <w:pPr>
        <w:numPr>
          <w:ilvl w:val="0"/>
          <w:numId w:val="10"/>
        </w:numPr>
        <w:jc w:val="both"/>
        <w:rPr>
          <w:rFonts w:ascii="Arial" w:eastAsia="Batang" w:hAnsi="Arial" w:cs="Arial"/>
          <w:sz w:val="22"/>
          <w:szCs w:val="20"/>
        </w:rPr>
      </w:pPr>
      <w:r w:rsidRPr="00F30D1F">
        <w:rPr>
          <w:rFonts w:ascii="Arial" w:eastAsia="Batang" w:hAnsi="Arial" w:cs="Arial"/>
          <w:sz w:val="22"/>
          <w:szCs w:val="20"/>
        </w:rPr>
        <w:t>How do I ask for another person’s pronouns?</w:t>
      </w:r>
    </w:p>
    <w:p w14:paraId="261CC1A7" w14:textId="77777777" w:rsidR="00244BB6" w:rsidRPr="00F30D1F" w:rsidRDefault="00244BB6" w:rsidP="00244BB6">
      <w:pPr>
        <w:numPr>
          <w:ilvl w:val="0"/>
          <w:numId w:val="10"/>
        </w:numPr>
        <w:jc w:val="both"/>
        <w:rPr>
          <w:rFonts w:ascii="Arial" w:eastAsia="Batang" w:hAnsi="Arial" w:cs="Arial"/>
          <w:sz w:val="22"/>
          <w:szCs w:val="20"/>
        </w:rPr>
      </w:pPr>
      <w:r w:rsidRPr="00F30D1F">
        <w:rPr>
          <w:rFonts w:ascii="Arial" w:eastAsia="Batang" w:hAnsi="Arial" w:cs="Arial"/>
          <w:sz w:val="22"/>
          <w:szCs w:val="20"/>
        </w:rPr>
        <w:t>How do I correct myself or others when the wrong pronoun is used?</w:t>
      </w:r>
    </w:p>
    <w:p w14:paraId="383DF112" w14:textId="77777777" w:rsidR="00244BB6" w:rsidRDefault="00244BB6" w:rsidP="00244BB6">
      <w:pPr>
        <w:ind w:left="360"/>
        <w:jc w:val="both"/>
        <w:rPr>
          <w:rFonts w:ascii="Arial" w:eastAsia="Batang" w:hAnsi="Arial" w:cs="Arial"/>
          <w:sz w:val="22"/>
          <w:szCs w:val="20"/>
        </w:rPr>
      </w:pPr>
    </w:p>
    <w:p w14:paraId="3B560B5E" w14:textId="77777777" w:rsidR="00244BB6" w:rsidRPr="0004144F" w:rsidRDefault="00244BB6" w:rsidP="00244BB6">
      <w:pPr>
        <w:jc w:val="both"/>
        <w:rPr>
          <w:rFonts w:ascii="Arial" w:eastAsia="Batang" w:hAnsi="Arial" w:cs="Arial"/>
          <w:b/>
          <w:bCs/>
          <w:sz w:val="22"/>
          <w:szCs w:val="20"/>
          <w:u w:val="single"/>
        </w:rPr>
      </w:pPr>
      <w:r w:rsidRPr="0004144F">
        <w:rPr>
          <w:rFonts w:ascii="Arial" w:eastAsia="Batang" w:hAnsi="Arial" w:cs="Arial"/>
          <w:b/>
          <w:bCs/>
          <w:sz w:val="22"/>
          <w:szCs w:val="20"/>
          <w:u w:val="single"/>
        </w:rPr>
        <w:t>Additional Student Support Services</w:t>
      </w:r>
    </w:p>
    <w:p w14:paraId="6EFEE817" w14:textId="77777777" w:rsidR="00244BB6" w:rsidRPr="00F30D1F" w:rsidRDefault="00244BB6" w:rsidP="00244BB6">
      <w:pPr>
        <w:numPr>
          <w:ilvl w:val="0"/>
          <w:numId w:val="11"/>
        </w:numPr>
        <w:jc w:val="both"/>
        <w:rPr>
          <w:rFonts w:ascii="Arial" w:eastAsia="Batang" w:hAnsi="Arial" w:cs="Arial"/>
          <w:sz w:val="22"/>
          <w:szCs w:val="20"/>
        </w:rPr>
      </w:pPr>
      <w:r w:rsidRPr="00F30D1F">
        <w:rPr>
          <w:rFonts w:ascii="Arial" w:eastAsia="Batang" w:hAnsi="Arial" w:cs="Arial"/>
          <w:sz w:val="22"/>
          <w:szCs w:val="20"/>
        </w:rPr>
        <w:t>Registrar (https://registrar.unt.edu/registration)</w:t>
      </w:r>
    </w:p>
    <w:p w14:paraId="441ABD7B" w14:textId="77777777" w:rsidR="00244BB6" w:rsidRPr="00F30D1F" w:rsidRDefault="00244BB6" w:rsidP="00244BB6">
      <w:pPr>
        <w:numPr>
          <w:ilvl w:val="0"/>
          <w:numId w:val="11"/>
        </w:numPr>
        <w:jc w:val="both"/>
        <w:rPr>
          <w:rFonts w:ascii="Arial" w:eastAsia="Batang" w:hAnsi="Arial" w:cs="Arial"/>
          <w:sz w:val="22"/>
          <w:szCs w:val="20"/>
        </w:rPr>
      </w:pPr>
      <w:r w:rsidRPr="00F30D1F">
        <w:rPr>
          <w:rFonts w:ascii="Arial" w:eastAsia="Batang" w:hAnsi="Arial" w:cs="Arial"/>
          <w:sz w:val="22"/>
          <w:szCs w:val="20"/>
        </w:rPr>
        <w:t>Financial Aid (https://financialaid.unt.edu/)</w:t>
      </w:r>
    </w:p>
    <w:p w14:paraId="50E3ECBA" w14:textId="77777777" w:rsidR="00244BB6" w:rsidRPr="00F30D1F" w:rsidRDefault="00244BB6" w:rsidP="00244BB6">
      <w:pPr>
        <w:numPr>
          <w:ilvl w:val="0"/>
          <w:numId w:val="11"/>
        </w:numPr>
        <w:jc w:val="both"/>
        <w:rPr>
          <w:rFonts w:ascii="Arial" w:eastAsia="Batang" w:hAnsi="Arial" w:cs="Arial"/>
          <w:sz w:val="22"/>
          <w:szCs w:val="20"/>
        </w:rPr>
      </w:pPr>
      <w:r w:rsidRPr="00F30D1F">
        <w:rPr>
          <w:rFonts w:ascii="Arial" w:eastAsia="Batang" w:hAnsi="Arial" w:cs="Arial"/>
          <w:sz w:val="22"/>
          <w:szCs w:val="20"/>
        </w:rPr>
        <w:t>Student Legal Services (https://studentaffairs.unt.edu/student-legal-services)</w:t>
      </w:r>
    </w:p>
    <w:p w14:paraId="52FD7BA1" w14:textId="77777777" w:rsidR="00244BB6" w:rsidRPr="00F30D1F" w:rsidRDefault="00244BB6" w:rsidP="00244BB6">
      <w:pPr>
        <w:numPr>
          <w:ilvl w:val="0"/>
          <w:numId w:val="11"/>
        </w:numPr>
        <w:jc w:val="both"/>
        <w:rPr>
          <w:rFonts w:ascii="Arial" w:eastAsia="Batang" w:hAnsi="Arial" w:cs="Arial"/>
          <w:sz w:val="22"/>
          <w:szCs w:val="20"/>
        </w:rPr>
      </w:pPr>
      <w:r w:rsidRPr="00F30D1F">
        <w:rPr>
          <w:rFonts w:ascii="Arial" w:eastAsia="Batang" w:hAnsi="Arial" w:cs="Arial"/>
          <w:sz w:val="22"/>
          <w:szCs w:val="20"/>
        </w:rPr>
        <w:t>Career Center (https://studentaffairs.unt.edu/career-center)</w:t>
      </w:r>
    </w:p>
    <w:p w14:paraId="617CA415" w14:textId="77777777" w:rsidR="00244BB6" w:rsidRPr="00F30D1F" w:rsidRDefault="00244BB6" w:rsidP="00244BB6">
      <w:pPr>
        <w:numPr>
          <w:ilvl w:val="0"/>
          <w:numId w:val="11"/>
        </w:numPr>
        <w:jc w:val="both"/>
        <w:rPr>
          <w:rFonts w:ascii="Arial" w:eastAsia="Batang" w:hAnsi="Arial" w:cs="Arial"/>
          <w:sz w:val="22"/>
          <w:szCs w:val="20"/>
        </w:rPr>
      </w:pPr>
      <w:r w:rsidRPr="00F30D1F">
        <w:rPr>
          <w:rFonts w:ascii="Arial" w:eastAsia="Batang" w:hAnsi="Arial" w:cs="Arial"/>
          <w:sz w:val="22"/>
          <w:szCs w:val="20"/>
        </w:rPr>
        <w:t>Multicultural Center (https://edo.unt.edu/multicultural-center)</w:t>
      </w:r>
    </w:p>
    <w:p w14:paraId="05AF963F" w14:textId="77777777" w:rsidR="00244BB6" w:rsidRPr="00F30D1F" w:rsidRDefault="00244BB6" w:rsidP="00244BB6">
      <w:pPr>
        <w:numPr>
          <w:ilvl w:val="0"/>
          <w:numId w:val="11"/>
        </w:numPr>
        <w:jc w:val="both"/>
        <w:rPr>
          <w:rFonts w:ascii="Arial" w:eastAsia="Batang" w:hAnsi="Arial" w:cs="Arial"/>
          <w:sz w:val="22"/>
          <w:szCs w:val="20"/>
        </w:rPr>
      </w:pPr>
      <w:r w:rsidRPr="00F30D1F">
        <w:rPr>
          <w:rFonts w:ascii="Arial" w:eastAsia="Batang" w:hAnsi="Arial" w:cs="Arial"/>
          <w:sz w:val="22"/>
          <w:szCs w:val="20"/>
        </w:rPr>
        <w:t>Counseling and Testing Services (https://studentaffairs.unt.edu/counseling-and-testing-services)</w:t>
      </w:r>
    </w:p>
    <w:p w14:paraId="3C238F7B" w14:textId="77777777" w:rsidR="00244BB6" w:rsidRPr="00F30D1F" w:rsidRDefault="00244BB6" w:rsidP="00244BB6">
      <w:pPr>
        <w:numPr>
          <w:ilvl w:val="0"/>
          <w:numId w:val="11"/>
        </w:numPr>
        <w:jc w:val="both"/>
        <w:rPr>
          <w:rFonts w:ascii="Arial" w:eastAsia="Batang" w:hAnsi="Arial" w:cs="Arial"/>
          <w:sz w:val="22"/>
          <w:szCs w:val="20"/>
        </w:rPr>
      </w:pPr>
      <w:r w:rsidRPr="00F30D1F">
        <w:rPr>
          <w:rFonts w:ascii="Arial" w:eastAsia="Batang" w:hAnsi="Arial" w:cs="Arial"/>
          <w:sz w:val="22"/>
          <w:szCs w:val="20"/>
        </w:rPr>
        <w:t>Pride Alliance (https://edo.unt.edu/pridealliance)</w:t>
      </w:r>
    </w:p>
    <w:p w14:paraId="3B443C0C" w14:textId="77777777" w:rsidR="00244BB6" w:rsidRPr="00F30D1F" w:rsidRDefault="00244BB6" w:rsidP="00244BB6">
      <w:pPr>
        <w:numPr>
          <w:ilvl w:val="0"/>
          <w:numId w:val="11"/>
        </w:numPr>
        <w:jc w:val="both"/>
        <w:rPr>
          <w:rFonts w:ascii="Arial" w:eastAsia="Batang" w:hAnsi="Arial" w:cs="Arial"/>
          <w:sz w:val="22"/>
          <w:szCs w:val="20"/>
        </w:rPr>
      </w:pPr>
      <w:r w:rsidRPr="00F30D1F">
        <w:rPr>
          <w:rFonts w:ascii="Arial" w:eastAsia="Batang" w:hAnsi="Arial" w:cs="Arial"/>
          <w:sz w:val="22"/>
          <w:szCs w:val="20"/>
        </w:rPr>
        <w:t>UNT Food Pantry (https://deanofstudents.unt.edu/resources/food-pantry)</w:t>
      </w:r>
    </w:p>
    <w:p w14:paraId="43C07472" w14:textId="77777777" w:rsidR="00244BB6" w:rsidRDefault="00244BB6" w:rsidP="00244BB6">
      <w:pPr>
        <w:ind w:left="360"/>
        <w:jc w:val="both"/>
        <w:rPr>
          <w:rFonts w:ascii="Arial" w:eastAsia="Batang" w:hAnsi="Arial" w:cs="Arial"/>
          <w:sz w:val="22"/>
          <w:szCs w:val="20"/>
        </w:rPr>
      </w:pPr>
    </w:p>
    <w:p w14:paraId="49401C52" w14:textId="77777777" w:rsidR="00244BB6" w:rsidRPr="0004144F" w:rsidRDefault="00244BB6" w:rsidP="00244BB6">
      <w:pPr>
        <w:jc w:val="both"/>
        <w:rPr>
          <w:rFonts w:ascii="Arial" w:eastAsia="Batang" w:hAnsi="Arial" w:cs="Arial"/>
          <w:b/>
          <w:bCs/>
          <w:sz w:val="22"/>
          <w:szCs w:val="20"/>
          <w:u w:val="single"/>
        </w:rPr>
      </w:pPr>
      <w:r w:rsidRPr="0004144F">
        <w:rPr>
          <w:rFonts w:ascii="Arial" w:eastAsia="Batang" w:hAnsi="Arial" w:cs="Arial"/>
          <w:b/>
          <w:bCs/>
          <w:sz w:val="22"/>
          <w:szCs w:val="20"/>
          <w:u w:val="single"/>
        </w:rPr>
        <w:t>Academic Support Services</w:t>
      </w:r>
    </w:p>
    <w:p w14:paraId="3B8B46A3" w14:textId="77777777" w:rsidR="00244BB6" w:rsidRPr="00F30D1F" w:rsidRDefault="00244BB6" w:rsidP="00244BB6">
      <w:pPr>
        <w:numPr>
          <w:ilvl w:val="0"/>
          <w:numId w:val="12"/>
        </w:numPr>
        <w:jc w:val="both"/>
        <w:rPr>
          <w:rFonts w:ascii="Arial" w:eastAsia="Batang" w:hAnsi="Arial" w:cs="Arial"/>
          <w:sz w:val="22"/>
          <w:szCs w:val="20"/>
        </w:rPr>
      </w:pPr>
      <w:r w:rsidRPr="00F30D1F">
        <w:rPr>
          <w:rFonts w:ascii="Arial" w:eastAsia="Batang" w:hAnsi="Arial" w:cs="Arial"/>
          <w:sz w:val="22"/>
          <w:szCs w:val="20"/>
        </w:rPr>
        <w:t>Academic Resource Center (https://clear.unt.edu/canvas/student-resources)</w:t>
      </w:r>
    </w:p>
    <w:p w14:paraId="6921B4AD" w14:textId="77777777" w:rsidR="00244BB6" w:rsidRPr="00F30D1F" w:rsidRDefault="00244BB6" w:rsidP="00244BB6">
      <w:pPr>
        <w:numPr>
          <w:ilvl w:val="0"/>
          <w:numId w:val="12"/>
        </w:numPr>
        <w:jc w:val="both"/>
        <w:rPr>
          <w:rFonts w:ascii="Arial" w:eastAsia="Batang" w:hAnsi="Arial" w:cs="Arial"/>
          <w:sz w:val="22"/>
          <w:szCs w:val="20"/>
        </w:rPr>
      </w:pPr>
      <w:r w:rsidRPr="00F30D1F">
        <w:rPr>
          <w:rFonts w:ascii="Arial" w:eastAsia="Batang" w:hAnsi="Arial" w:cs="Arial"/>
          <w:sz w:val="22"/>
          <w:szCs w:val="20"/>
        </w:rPr>
        <w:t>Academic Success Center (https://success.unt.edu/asc)</w:t>
      </w:r>
    </w:p>
    <w:p w14:paraId="4D1D4C67" w14:textId="77777777" w:rsidR="00244BB6" w:rsidRPr="00F30D1F" w:rsidRDefault="00244BB6" w:rsidP="00244BB6">
      <w:pPr>
        <w:numPr>
          <w:ilvl w:val="0"/>
          <w:numId w:val="12"/>
        </w:numPr>
        <w:jc w:val="both"/>
        <w:rPr>
          <w:rFonts w:ascii="Arial" w:eastAsia="Batang" w:hAnsi="Arial" w:cs="Arial"/>
          <w:sz w:val="22"/>
          <w:szCs w:val="20"/>
        </w:rPr>
      </w:pPr>
      <w:r w:rsidRPr="00F30D1F">
        <w:rPr>
          <w:rFonts w:ascii="Arial" w:eastAsia="Batang" w:hAnsi="Arial" w:cs="Arial"/>
          <w:sz w:val="22"/>
          <w:szCs w:val="20"/>
        </w:rPr>
        <w:t>UNT Libraries (https://library.unt.edu/)</w:t>
      </w:r>
    </w:p>
    <w:p w14:paraId="7808F969" w14:textId="77777777" w:rsidR="00244BB6" w:rsidRPr="005755FF" w:rsidRDefault="00244BB6" w:rsidP="00244BB6">
      <w:pPr>
        <w:numPr>
          <w:ilvl w:val="0"/>
          <w:numId w:val="12"/>
        </w:numPr>
        <w:jc w:val="both"/>
        <w:rPr>
          <w:rFonts w:ascii="Arial" w:eastAsia="Batang" w:hAnsi="Arial" w:cs="Arial"/>
          <w:sz w:val="22"/>
          <w:szCs w:val="20"/>
        </w:rPr>
      </w:pPr>
      <w:r w:rsidRPr="00F30D1F">
        <w:rPr>
          <w:rFonts w:ascii="Arial" w:eastAsia="Batang" w:hAnsi="Arial" w:cs="Arial"/>
          <w:sz w:val="22"/>
          <w:szCs w:val="20"/>
        </w:rPr>
        <w:t>Writing Lab (http://writingcenter.unt.edu/)</w:t>
      </w:r>
    </w:p>
    <w:p w14:paraId="0EB31302" w14:textId="77777777" w:rsidR="00917CE6" w:rsidRDefault="00917CE6"/>
    <w:sectPr w:rsidR="00917CE6" w:rsidSect="00244BB6">
      <w:footerReference w:type="even"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3EEDB" w14:textId="77777777" w:rsidR="000851C2" w:rsidRDefault="000851C2">
      <w:r>
        <w:separator/>
      </w:r>
    </w:p>
  </w:endnote>
  <w:endnote w:type="continuationSeparator" w:id="0">
    <w:p w14:paraId="79700402" w14:textId="77777777" w:rsidR="000851C2" w:rsidRDefault="00085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14925" w14:textId="77777777" w:rsidR="0040641C" w:rsidRDefault="00091085" w:rsidP="001B6EAB">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2DAFCC9C" w14:textId="77777777" w:rsidR="0040641C" w:rsidRDefault="0040641C" w:rsidP="001B6E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6DAB4" w14:textId="77777777" w:rsidR="0040641C" w:rsidRPr="00EA2B54" w:rsidRDefault="00091085" w:rsidP="001B6EAB">
    <w:pPr>
      <w:pStyle w:val="Footer"/>
      <w:ind w:right="360"/>
      <w:jc w:val="right"/>
      <w:rPr>
        <w:rFonts w:ascii="Arial" w:hAnsi="Arial" w:cs="Arial"/>
        <w:sz w:val="20"/>
        <w:szCs w:val="20"/>
      </w:rPr>
    </w:pPr>
    <w:r w:rsidRPr="00EA2B54">
      <w:rPr>
        <w:rStyle w:val="PageNumber"/>
        <w:rFonts w:ascii="Arial" w:eastAsiaTheme="majorEastAsia" w:hAnsi="Arial" w:cs="Arial"/>
        <w:sz w:val="20"/>
        <w:szCs w:val="20"/>
      </w:rPr>
      <w:fldChar w:fldCharType="begin"/>
    </w:r>
    <w:r w:rsidRPr="00EA2B54">
      <w:rPr>
        <w:rStyle w:val="PageNumber"/>
        <w:rFonts w:ascii="Arial" w:eastAsiaTheme="majorEastAsia" w:hAnsi="Arial" w:cs="Arial"/>
        <w:sz w:val="20"/>
        <w:szCs w:val="20"/>
      </w:rPr>
      <w:instrText xml:space="preserve"> PAGE </w:instrText>
    </w:r>
    <w:r w:rsidRPr="00EA2B54">
      <w:rPr>
        <w:rStyle w:val="PageNumber"/>
        <w:rFonts w:ascii="Arial" w:eastAsiaTheme="majorEastAsia" w:hAnsi="Arial" w:cs="Arial"/>
        <w:sz w:val="20"/>
        <w:szCs w:val="20"/>
      </w:rPr>
      <w:fldChar w:fldCharType="separate"/>
    </w:r>
    <w:r w:rsidRPr="00EA2B54">
      <w:rPr>
        <w:rStyle w:val="PageNumber"/>
        <w:rFonts w:ascii="Arial" w:eastAsiaTheme="majorEastAsia" w:hAnsi="Arial" w:cs="Arial"/>
        <w:noProof/>
        <w:sz w:val="20"/>
        <w:szCs w:val="20"/>
      </w:rPr>
      <w:t>1</w:t>
    </w:r>
    <w:r w:rsidRPr="00EA2B54">
      <w:rPr>
        <w:rStyle w:val="PageNumber"/>
        <w:rFonts w:ascii="Arial" w:eastAsiaTheme="majorEastAsia" w:hAnsi="Arial" w:cs="Arial"/>
        <w:sz w:val="20"/>
        <w:szCs w:val="20"/>
      </w:rPr>
      <w:fldChar w:fldCharType="end"/>
    </w:r>
    <w:r w:rsidRPr="00EA2B54">
      <w:rPr>
        <w:rStyle w:val="PageNumber"/>
        <w:rFonts w:ascii="Arial" w:eastAsiaTheme="majorEastAsia" w:hAnsi="Arial" w:cs="Arial"/>
        <w:sz w:val="20"/>
        <w:szCs w:val="20"/>
      </w:rPr>
      <w:t xml:space="preserve"> of </w:t>
    </w:r>
    <w:r w:rsidRPr="00EA2B54">
      <w:rPr>
        <w:rStyle w:val="PageNumber"/>
        <w:rFonts w:ascii="Arial" w:eastAsiaTheme="majorEastAsia" w:hAnsi="Arial" w:cs="Arial"/>
        <w:sz w:val="20"/>
        <w:szCs w:val="20"/>
      </w:rPr>
      <w:fldChar w:fldCharType="begin"/>
    </w:r>
    <w:r w:rsidRPr="00EA2B54">
      <w:rPr>
        <w:rStyle w:val="PageNumber"/>
        <w:rFonts w:ascii="Arial" w:eastAsiaTheme="majorEastAsia" w:hAnsi="Arial" w:cs="Arial"/>
        <w:sz w:val="20"/>
        <w:szCs w:val="20"/>
      </w:rPr>
      <w:instrText xml:space="preserve"> NUMPAGES </w:instrText>
    </w:r>
    <w:r w:rsidRPr="00EA2B54">
      <w:rPr>
        <w:rStyle w:val="PageNumber"/>
        <w:rFonts w:ascii="Arial" w:eastAsiaTheme="majorEastAsia" w:hAnsi="Arial" w:cs="Arial"/>
        <w:sz w:val="20"/>
        <w:szCs w:val="20"/>
      </w:rPr>
      <w:fldChar w:fldCharType="separate"/>
    </w:r>
    <w:r w:rsidRPr="00EA2B54">
      <w:rPr>
        <w:rStyle w:val="PageNumber"/>
        <w:rFonts w:ascii="Arial" w:eastAsiaTheme="majorEastAsia" w:hAnsi="Arial" w:cs="Arial"/>
        <w:noProof/>
        <w:sz w:val="20"/>
        <w:szCs w:val="20"/>
      </w:rPr>
      <w:t>3</w:t>
    </w:r>
    <w:r w:rsidRPr="00EA2B54">
      <w:rPr>
        <w:rStyle w:val="PageNumber"/>
        <w:rFonts w:ascii="Arial" w:eastAsiaTheme="majorEastAsia"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FE4ED" w14:textId="77777777" w:rsidR="000851C2" w:rsidRDefault="000851C2">
      <w:r>
        <w:separator/>
      </w:r>
    </w:p>
  </w:footnote>
  <w:footnote w:type="continuationSeparator" w:id="0">
    <w:p w14:paraId="212BDB5A" w14:textId="77777777" w:rsidR="000851C2" w:rsidRDefault="000851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5319A"/>
    <w:multiLevelType w:val="hybridMultilevel"/>
    <w:tmpl w:val="15E0B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D0A6A"/>
    <w:multiLevelType w:val="hybridMultilevel"/>
    <w:tmpl w:val="4D482B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C3629A"/>
    <w:multiLevelType w:val="hybridMultilevel"/>
    <w:tmpl w:val="05FE2D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A84CFF"/>
    <w:multiLevelType w:val="hybridMultilevel"/>
    <w:tmpl w:val="276E1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FE517A"/>
    <w:multiLevelType w:val="hybridMultilevel"/>
    <w:tmpl w:val="FA4A6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704B96"/>
    <w:multiLevelType w:val="hybridMultilevel"/>
    <w:tmpl w:val="20A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E37295"/>
    <w:multiLevelType w:val="hybridMultilevel"/>
    <w:tmpl w:val="1B529A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5901A2A"/>
    <w:multiLevelType w:val="hybridMultilevel"/>
    <w:tmpl w:val="03448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60498C"/>
    <w:multiLevelType w:val="hybridMultilevel"/>
    <w:tmpl w:val="9CE464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A743946"/>
    <w:multiLevelType w:val="hybridMultilevel"/>
    <w:tmpl w:val="D272F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4E316C"/>
    <w:multiLevelType w:val="hybridMultilevel"/>
    <w:tmpl w:val="296ED2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13A3897"/>
    <w:multiLevelType w:val="hybridMultilevel"/>
    <w:tmpl w:val="9612D6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2522FA0"/>
    <w:multiLevelType w:val="hybridMultilevel"/>
    <w:tmpl w:val="A9B2B2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4B24BAF"/>
    <w:multiLevelType w:val="hybridMultilevel"/>
    <w:tmpl w:val="5F720CF2"/>
    <w:lvl w:ilvl="0" w:tplc="F6E8ED8A">
      <w:start w:val="1"/>
      <w:numFmt w:val="decimal"/>
      <w:lvlText w:val="%1."/>
      <w:lvlJc w:val="left"/>
      <w:pPr>
        <w:tabs>
          <w:tab w:val="num" w:pos="720"/>
        </w:tabs>
        <w:ind w:left="720" w:hanging="360"/>
      </w:pPr>
      <w:rPr>
        <w:rFonts w:hint="default"/>
        <w:b w:val="0"/>
        <w:color w:val="000000"/>
      </w:rPr>
    </w:lvl>
    <w:lvl w:ilvl="1" w:tplc="D2162400">
      <w:start w:val="3"/>
      <w:numFmt w:val="upp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C331DD"/>
    <w:multiLevelType w:val="multilevel"/>
    <w:tmpl w:val="446C6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6123ED"/>
    <w:multiLevelType w:val="hybridMultilevel"/>
    <w:tmpl w:val="E0AE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A40207"/>
    <w:multiLevelType w:val="hybridMultilevel"/>
    <w:tmpl w:val="04DEF9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01B08E1"/>
    <w:multiLevelType w:val="hybridMultilevel"/>
    <w:tmpl w:val="7CD45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5B699E"/>
    <w:multiLevelType w:val="hybridMultilevel"/>
    <w:tmpl w:val="24D42486"/>
    <w:lvl w:ilvl="0" w:tplc="04090001">
      <w:start w:val="1"/>
      <w:numFmt w:val="bullet"/>
      <w:lvlText w:val=""/>
      <w:lvlJc w:val="left"/>
      <w:pPr>
        <w:ind w:left="360" w:hanging="360"/>
      </w:pPr>
      <w:rPr>
        <w:rFonts w:ascii="Symbol" w:hAnsi="Symbol" w:hint="default"/>
        <w:b w:val="0"/>
        <w:color w:val="000000"/>
      </w:rPr>
    </w:lvl>
    <w:lvl w:ilvl="1" w:tplc="D2162400">
      <w:start w:val="3"/>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968580478">
    <w:abstractNumId w:val="13"/>
  </w:num>
  <w:num w:numId="2" w16cid:durableId="1069235190">
    <w:abstractNumId w:val="4"/>
  </w:num>
  <w:num w:numId="3" w16cid:durableId="1284726169">
    <w:abstractNumId w:val="9"/>
  </w:num>
  <w:num w:numId="4" w16cid:durableId="833030345">
    <w:abstractNumId w:val="7"/>
  </w:num>
  <w:num w:numId="5" w16cid:durableId="330446131">
    <w:abstractNumId w:val="6"/>
  </w:num>
  <w:num w:numId="6" w16cid:durableId="570384055">
    <w:abstractNumId w:val="2"/>
  </w:num>
  <w:num w:numId="7" w16cid:durableId="540551732">
    <w:abstractNumId w:val="10"/>
  </w:num>
  <w:num w:numId="8" w16cid:durableId="1367564842">
    <w:abstractNumId w:val="12"/>
  </w:num>
  <w:num w:numId="9" w16cid:durableId="2072999156">
    <w:abstractNumId w:val="1"/>
  </w:num>
  <w:num w:numId="10" w16cid:durableId="343166986">
    <w:abstractNumId w:val="16"/>
  </w:num>
  <w:num w:numId="11" w16cid:durableId="1967740234">
    <w:abstractNumId w:val="8"/>
  </w:num>
  <w:num w:numId="12" w16cid:durableId="1655066336">
    <w:abstractNumId w:val="11"/>
  </w:num>
  <w:num w:numId="13" w16cid:durableId="1265191844">
    <w:abstractNumId w:val="18"/>
  </w:num>
  <w:num w:numId="14" w16cid:durableId="1452552679">
    <w:abstractNumId w:val="15"/>
  </w:num>
  <w:num w:numId="15" w16cid:durableId="1859854548">
    <w:abstractNumId w:val="5"/>
  </w:num>
  <w:num w:numId="16" w16cid:durableId="1405839696">
    <w:abstractNumId w:val="17"/>
  </w:num>
  <w:num w:numId="17" w16cid:durableId="67926701">
    <w:abstractNumId w:val="3"/>
  </w:num>
  <w:num w:numId="18" w16cid:durableId="1484853935">
    <w:abstractNumId w:val="14"/>
  </w:num>
  <w:num w:numId="19" w16cid:durableId="1801728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BB6"/>
    <w:rsid w:val="00071369"/>
    <w:rsid w:val="0007320F"/>
    <w:rsid w:val="000851C2"/>
    <w:rsid w:val="000C7D47"/>
    <w:rsid w:val="00103AE1"/>
    <w:rsid w:val="001A6F22"/>
    <w:rsid w:val="00244BB6"/>
    <w:rsid w:val="00246A79"/>
    <w:rsid w:val="002C75C1"/>
    <w:rsid w:val="0031781C"/>
    <w:rsid w:val="0040641C"/>
    <w:rsid w:val="00445AB1"/>
    <w:rsid w:val="00474637"/>
    <w:rsid w:val="004C2469"/>
    <w:rsid w:val="004C4CD0"/>
    <w:rsid w:val="005062EC"/>
    <w:rsid w:val="005611C5"/>
    <w:rsid w:val="00604B6B"/>
    <w:rsid w:val="00622D76"/>
    <w:rsid w:val="00642C24"/>
    <w:rsid w:val="006502DF"/>
    <w:rsid w:val="00703E2D"/>
    <w:rsid w:val="00716266"/>
    <w:rsid w:val="00814A90"/>
    <w:rsid w:val="008B0656"/>
    <w:rsid w:val="008B3005"/>
    <w:rsid w:val="008E43A5"/>
    <w:rsid w:val="008E63A6"/>
    <w:rsid w:val="00917CE6"/>
    <w:rsid w:val="00987213"/>
    <w:rsid w:val="00A463F8"/>
    <w:rsid w:val="00AC4A21"/>
    <w:rsid w:val="00B73105"/>
    <w:rsid w:val="00BA5CBC"/>
    <w:rsid w:val="00BE7019"/>
    <w:rsid w:val="00BF5457"/>
    <w:rsid w:val="00C00AC0"/>
    <w:rsid w:val="00C15263"/>
    <w:rsid w:val="00C42958"/>
    <w:rsid w:val="00C93CA1"/>
    <w:rsid w:val="00CB4BF6"/>
    <w:rsid w:val="00CD7AA4"/>
    <w:rsid w:val="00CE3C70"/>
    <w:rsid w:val="00CF70BF"/>
    <w:rsid w:val="00D71942"/>
    <w:rsid w:val="00D76FEC"/>
    <w:rsid w:val="00E94E64"/>
    <w:rsid w:val="00EE0CC4"/>
    <w:rsid w:val="00FE5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F13777"/>
  <w15:chartTrackingRefBased/>
  <w15:docId w15:val="{3DE5243A-CC62-412D-8BFA-AABE58DDB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BB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44B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4B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4B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4B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4B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4B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4B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4B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4B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B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4B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4B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4B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4B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4B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4B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4B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4BB6"/>
    <w:rPr>
      <w:rFonts w:eastAsiaTheme="majorEastAsia" w:cstheme="majorBidi"/>
      <w:color w:val="272727" w:themeColor="text1" w:themeTint="D8"/>
    </w:rPr>
  </w:style>
  <w:style w:type="paragraph" w:styleId="Title">
    <w:name w:val="Title"/>
    <w:basedOn w:val="Normal"/>
    <w:next w:val="Normal"/>
    <w:link w:val="TitleChar"/>
    <w:uiPriority w:val="10"/>
    <w:qFormat/>
    <w:rsid w:val="00244B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4B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4B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4B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4BB6"/>
    <w:pPr>
      <w:spacing w:before="160"/>
      <w:jc w:val="center"/>
    </w:pPr>
    <w:rPr>
      <w:i/>
      <w:iCs/>
      <w:color w:val="404040" w:themeColor="text1" w:themeTint="BF"/>
    </w:rPr>
  </w:style>
  <w:style w:type="character" w:customStyle="1" w:styleId="QuoteChar">
    <w:name w:val="Quote Char"/>
    <w:basedOn w:val="DefaultParagraphFont"/>
    <w:link w:val="Quote"/>
    <w:uiPriority w:val="29"/>
    <w:rsid w:val="00244BB6"/>
    <w:rPr>
      <w:i/>
      <w:iCs/>
      <w:color w:val="404040" w:themeColor="text1" w:themeTint="BF"/>
    </w:rPr>
  </w:style>
  <w:style w:type="paragraph" w:styleId="ListParagraph">
    <w:name w:val="List Paragraph"/>
    <w:basedOn w:val="Normal"/>
    <w:uiPriority w:val="72"/>
    <w:qFormat/>
    <w:rsid w:val="00244BB6"/>
    <w:pPr>
      <w:ind w:left="720"/>
      <w:contextualSpacing/>
    </w:pPr>
  </w:style>
  <w:style w:type="character" w:styleId="IntenseEmphasis">
    <w:name w:val="Intense Emphasis"/>
    <w:basedOn w:val="DefaultParagraphFont"/>
    <w:uiPriority w:val="21"/>
    <w:qFormat/>
    <w:rsid w:val="00244BB6"/>
    <w:rPr>
      <w:i/>
      <w:iCs/>
      <w:color w:val="0F4761" w:themeColor="accent1" w:themeShade="BF"/>
    </w:rPr>
  </w:style>
  <w:style w:type="paragraph" w:styleId="IntenseQuote">
    <w:name w:val="Intense Quote"/>
    <w:basedOn w:val="Normal"/>
    <w:next w:val="Normal"/>
    <w:link w:val="IntenseQuoteChar"/>
    <w:uiPriority w:val="30"/>
    <w:qFormat/>
    <w:rsid w:val="00244B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4BB6"/>
    <w:rPr>
      <w:i/>
      <w:iCs/>
      <w:color w:val="0F4761" w:themeColor="accent1" w:themeShade="BF"/>
    </w:rPr>
  </w:style>
  <w:style w:type="character" w:styleId="IntenseReference">
    <w:name w:val="Intense Reference"/>
    <w:basedOn w:val="DefaultParagraphFont"/>
    <w:uiPriority w:val="32"/>
    <w:qFormat/>
    <w:rsid w:val="00244BB6"/>
    <w:rPr>
      <w:b/>
      <w:bCs/>
      <w:smallCaps/>
      <w:color w:val="0F4761" w:themeColor="accent1" w:themeShade="BF"/>
      <w:spacing w:val="5"/>
    </w:rPr>
  </w:style>
  <w:style w:type="character" w:styleId="Hyperlink">
    <w:name w:val="Hyperlink"/>
    <w:rsid w:val="00244BB6"/>
    <w:rPr>
      <w:color w:val="0000FF"/>
      <w:u w:val="single"/>
    </w:rPr>
  </w:style>
  <w:style w:type="table" w:styleId="TableGrid">
    <w:name w:val="Table Grid"/>
    <w:basedOn w:val="TableNormal"/>
    <w:uiPriority w:val="39"/>
    <w:rsid w:val="00244BB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244BB6"/>
    <w:pPr>
      <w:tabs>
        <w:tab w:val="center" w:pos="4320"/>
        <w:tab w:val="right" w:pos="8640"/>
      </w:tabs>
    </w:pPr>
  </w:style>
  <w:style w:type="character" w:customStyle="1" w:styleId="FooterChar">
    <w:name w:val="Footer Char"/>
    <w:basedOn w:val="DefaultParagraphFont"/>
    <w:link w:val="Footer"/>
    <w:rsid w:val="00244BB6"/>
    <w:rPr>
      <w:rFonts w:ascii="Times New Roman" w:eastAsia="Times New Roman" w:hAnsi="Times New Roman" w:cs="Times New Roman"/>
      <w:kern w:val="0"/>
      <w14:ligatures w14:val="none"/>
    </w:rPr>
  </w:style>
  <w:style w:type="character" w:styleId="PageNumber">
    <w:name w:val="page number"/>
    <w:basedOn w:val="DefaultParagraphFont"/>
    <w:rsid w:val="00244BB6"/>
  </w:style>
  <w:style w:type="character" w:styleId="UnresolvedMention">
    <w:name w:val="Unresolved Mention"/>
    <w:basedOn w:val="DefaultParagraphFont"/>
    <w:uiPriority w:val="99"/>
    <w:semiHidden/>
    <w:unhideWhenUsed/>
    <w:rsid w:val="00244BB6"/>
    <w:rPr>
      <w:color w:val="605E5C"/>
      <w:shd w:val="clear" w:color="auto" w:fill="E1DFDD"/>
    </w:rPr>
  </w:style>
  <w:style w:type="paragraph" w:styleId="NormalWeb">
    <w:name w:val="Normal (Web)"/>
    <w:basedOn w:val="Normal"/>
    <w:uiPriority w:val="99"/>
    <w:semiHidden/>
    <w:unhideWhenUsed/>
    <w:rsid w:val="00CB4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sepennartz@my.unt.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shua.keller@unt.ed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t.unt.edu/installoffice365" TargetMode="External"/><Relationship Id="rId4" Type="http://schemas.openxmlformats.org/officeDocument/2006/relationships/webSettings" Target="webSettings.xml"/><Relationship Id="rId9" Type="http://schemas.openxmlformats.org/officeDocument/2006/relationships/hyperlink" Target="mailto:NicoleCipriano@my.unt.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3757</Words>
  <Characters>21420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Keller, Joshua</dc:creator>
  <cp:keywords/>
  <dc:description/>
  <cp:lastModifiedBy>Keller, Joshua</cp:lastModifiedBy>
  <cp:revision>2</cp:revision>
  <dcterms:created xsi:type="dcterms:W3CDTF">2026-05-12T15:37:00Z</dcterms:created>
  <dcterms:modified xsi:type="dcterms:W3CDTF">2026-05-12T15:37:00Z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47052019-612f-458e-9641-6e60e3345bcf</vt:lpwstr>
  </property>
</Properties>
</file>