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3A43E" w14:textId="77777777" w:rsidR="00251C7F" w:rsidRPr="001C19DB" w:rsidRDefault="00251C7F">
      <w:pPr>
        <w:widowControl w:val="0"/>
        <w:spacing w:line="240" w:lineRule="auto"/>
        <w:jc w:val="center"/>
        <w:rPr>
          <w:rFonts w:asciiTheme="majorHAnsi" w:hAnsiTheme="majorHAnsi" w:cstheme="majorHAnsi"/>
          <w:b/>
          <w:sz w:val="24"/>
          <w:szCs w:val="24"/>
        </w:rPr>
      </w:pPr>
    </w:p>
    <w:p w14:paraId="23C0A3E9" w14:textId="77777777" w:rsidR="00251C7F" w:rsidRPr="001C19DB" w:rsidRDefault="001C10BF">
      <w:pPr>
        <w:spacing w:line="240" w:lineRule="auto"/>
        <w:jc w:val="center"/>
        <w:rPr>
          <w:rFonts w:asciiTheme="majorHAnsi" w:hAnsiTheme="majorHAnsi" w:cstheme="majorHAnsi"/>
          <w:b/>
          <w:color w:val="38761D"/>
          <w:sz w:val="43"/>
          <w:szCs w:val="43"/>
        </w:rPr>
      </w:pPr>
      <w:r w:rsidRPr="001C19DB">
        <w:rPr>
          <w:rFonts w:asciiTheme="majorHAnsi" w:hAnsiTheme="majorHAnsi" w:cstheme="majorHAnsi"/>
          <w:b/>
          <w:noProof/>
          <w:color w:val="38761D"/>
          <w:sz w:val="43"/>
          <w:szCs w:val="43"/>
        </w:rPr>
        <w:drawing>
          <wp:inline distT="114300" distB="114300" distL="114300" distR="114300" wp14:anchorId="33AC191C" wp14:editId="33C7265E">
            <wp:extent cx="1638300" cy="776605"/>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632" cy="776762"/>
                    </a:xfrm>
                    <a:prstGeom prst="rect">
                      <a:avLst/>
                    </a:prstGeom>
                    <a:ln/>
                  </pic:spPr>
                </pic:pic>
              </a:graphicData>
            </a:graphic>
          </wp:inline>
        </w:drawing>
      </w:r>
    </w:p>
    <w:p w14:paraId="305CDCC4" w14:textId="77777777" w:rsidR="00251C7F" w:rsidRPr="001C19DB" w:rsidRDefault="001C10BF">
      <w:pPr>
        <w:spacing w:line="240" w:lineRule="auto"/>
        <w:jc w:val="center"/>
        <w:rPr>
          <w:rFonts w:asciiTheme="majorHAnsi" w:eastAsia="Walter Turncoat" w:hAnsiTheme="majorHAnsi" w:cstheme="majorHAnsi"/>
          <w:b/>
          <w:sz w:val="32"/>
          <w:szCs w:val="32"/>
        </w:rPr>
      </w:pPr>
      <w:r w:rsidRPr="001C19DB">
        <w:rPr>
          <w:rFonts w:asciiTheme="majorHAnsi" w:eastAsia="Walter Turncoat" w:hAnsiTheme="majorHAnsi" w:cstheme="majorHAnsi"/>
          <w:b/>
          <w:sz w:val="32"/>
          <w:szCs w:val="32"/>
        </w:rPr>
        <w:t>EDCI 4070: Teaching Diverse Learners</w:t>
      </w:r>
    </w:p>
    <w:p w14:paraId="758E0ABD" w14:textId="507096B4" w:rsidR="00251C7F" w:rsidRPr="001C19DB" w:rsidRDefault="00B25BE1">
      <w:pP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Spring 2022</w:t>
      </w:r>
    </w:p>
    <w:p w14:paraId="653EF60F" w14:textId="77777777" w:rsidR="00251C7F" w:rsidRPr="001C19DB" w:rsidRDefault="00251C7F">
      <w:pPr>
        <w:jc w:val="center"/>
        <w:rPr>
          <w:rFonts w:asciiTheme="majorHAnsi" w:eastAsia="Calibri" w:hAnsiTheme="majorHAnsi" w:cstheme="majorHAns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251C7F" w:rsidRPr="001C19DB" w14:paraId="6EDBE78B" w14:textId="77777777">
        <w:tc>
          <w:tcPr>
            <w:tcW w:w="5160" w:type="dxa"/>
            <w:shd w:val="clear" w:color="auto" w:fill="auto"/>
            <w:tcMar>
              <w:top w:w="100" w:type="dxa"/>
              <w:left w:w="100" w:type="dxa"/>
              <w:bottom w:w="100" w:type="dxa"/>
              <w:right w:w="100" w:type="dxa"/>
            </w:tcMar>
          </w:tcPr>
          <w:p w14:paraId="3B7291F7" w14:textId="1B906C4D" w:rsidR="00251C7F" w:rsidRPr="001C19DB" w:rsidRDefault="001C10BF">
            <w:pPr>
              <w:spacing w:line="273" w:lineRule="auto"/>
              <w:rPr>
                <w:rFonts w:asciiTheme="majorHAnsi" w:eastAsia="Calibri" w:hAnsiTheme="majorHAnsi" w:cstheme="majorHAnsi"/>
                <w:b/>
              </w:rPr>
            </w:pPr>
            <w:r w:rsidRPr="001C19DB">
              <w:rPr>
                <w:rFonts w:asciiTheme="majorHAnsi" w:eastAsia="Calibri" w:hAnsiTheme="majorHAnsi" w:cstheme="majorHAnsi"/>
                <w:b/>
              </w:rPr>
              <w:t>Professor:</w:t>
            </w:r>
            <w:r w:rsidR="00750493" w:rsidRPr="001C19DB">
              <w:rPr>
                <w:rFonts w:asciiTheme="majorHAnsi" w:eastAsia="Calibri" w:hAnsiTheme="majorHAnsi" w:cstheme="majorHAnsi"/>
                <w:b/>
              </w:rPr>
              <w:t xml:space="preserve"> </w:t>
            </w:r>
            <w:r w:rsidR="00B969BB">
              <w:rPr>
                <w:rFonts w:asciiTheme="majorHAnsi" w:eastAsia="Calibri" w:hAnsiTheme="majorHAnsi" w:cstheme="majorHAnsi"/>
                <w:b/>
              </w:rPr>
              <w:t>Dr. Javetta J</w:t>
            </w:r>
            <w:r w:rsidR="00592784">
              <w:rPr>
                <w:rFonts w:asciiTheme="majorHAnsi" w:eastAsia="Calibri" w:hAnsiTheme="majorHAnsi" w:cstheme="majorHAnsi"/>
                <w:b/>
              </w:rPr>
              <w:t xml:space="preserve">. </w:t>
            </w:r>
            <w:r w:rsidR="00B969BB">
              <w:rPr>
                <w:rFonts w:asciiTheme="majorHAnsi" w:eastAsia="Calibri" w:hAnsiTheme="majorHAnsi" w:cstheme="majorHAnsi"/>
                <w:b/>
              </w:rPr>
              <w:t>Roberson</w:t>
            </w:r>
          </w:p>
          <w:p w14:paraId="35567584" w14:textId="389646D6"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rPr>
              <w:t xml:space="preserve">Pronouns: </w:t>
            </w:r>
            <w:r w:rsidR="00750493" w:rsidRPr="001C19DB">
              <w:rPr>
                <w:rFonts w:asciiTheme="majorHAnsi" w:eastAsia="Calibri" w:hAnsiTheme="majorHAnsi" w:cstheme="majorHAnsi"/>
              </w:rPr>
              <w:t>she/her/hers</w:t>
            </w:r>
          </w:p>
          <w:p w14:paraId="50E7190D" w14:textId="77777777" w:rsidR="00251C7F" w:rsidRPr="001C19DB" w:rsidRDefault="00251C7F">
            <w:pPr>
              <w:spacing w:line="273" w:lineRule="auto"/>
              <w:rPr>
                <w:rFonts w:asciiTheme="majorHAnsi" w:eastAsia="Calibri" w:hAnsiTheme="majorHAnsi" w:cstheme="majorHAnsi"/>
              </w:rPr>
            </w:pPr>
          </w:p>
          <w:p w14:paraId="7A0BD9A9" w14:textId="398643E5" w:rsidR="00750493" w:rsidRDefault="001C10BF" w:rsidP="00B969BB">
            <w:pPr>
              <w:spacing w:line="273" w:lineRule="auto"/>
              <w:rPr>
                <w:rFonts w:asciiTheme="majorHAnsi" w:eastAsia="Calibri" w:hAnsiTheme="majorHAnsi" w:cstheme="majorHAnsi"/>
                <w:b/>
                <w:bCs/>
                <w:color w:val="C00000"/>
              </w:rPr>
            </w:pPr>
            <w:r w:rsidRPr="001C19DB">
              <w:rPr>
                <w:rFonts w:asciiTheme="majorHAnsi" w:eastAsia="Calibri" w:hAnsiTheme="majorHAnsi" w:cstheme="majorHAnsi"/>
                <w:b/>
              </w:rPr>
              <w:t xml:space="preserve">Email: </w:t>
            </w:r>
            <w:r w:rsidRPr="001C19DB">
              <w:rPr>
                <w:rFonts w:asciiTheme="majorHAnsi" w:eastAsia="Calibri" w:hAnsiTheme="majorHAnsi" w:cstheme="majorHAnsi"/>
              </w:rPr>
              <w:tab/>
            </w:r>
            <w:r w:rsidR="00B969BB">
              <w:rPr>
                <w:rFonts w:asciiTheme="majorHAnsi" w:eastAsia="Calibri" w:hAnsiTheme="majorHAnsi" w:cstheme="majorHAnsi"/>
              </w:rPr>
              <w:t>Javetta.Roberson@unt.edu</w:t>
            </w:r>
          </w:p>
          <w:p w14:paraId="4D3423BD" w14:textId="77777777" w:rsidR="004D4029" w:rsidRDefault="004D4029" w:rsidP="00750493">
            <w:pPr>
              <w:spacing w:line="273" w:lineRule="auto"/>
              <w:jc w:val="center"/>
              <w:rPr>
                <w:rFonts w:asciiTheme="majorHAnsi" w:eastAsia="Calibri" w:hAnsiTheme="majorHAnsi" w:cstheme="majorHAnsi"/>
                <w:b/>
                <w:bCs/>
                <w:color w:val="C00000"/>
              </w:rPr>
            </w:pPr>
          </w:p>
          <w:p w14:paraId="6393E887" w14:textId="621DEB06" w:rsidR="00592784" w:rsidRDefault="00592784" w:rsidP="00592784">
            <w:pPr>
              <w:spacing w:line="273" w:lineRule="auto"/>
              <w:rPr>
                <w:rFonts w:asciiTheme="majorHAnsi" w:eastAsia="Calibri" w:hAnsiTheme="majorHAnsi" w:cstheme="majorHAnsi"/>
                <w:b/>
                <w:bCs/>
                <w:color w:val="C00000"/>
              </w:rPr>
            </w:pPr>
            <w:r w:rsidRPr="004D4029">
              <w:rPr>
                <w:rFonts w:asciiTheme="majorHAnsi" w:eastAsia="Calibri" w:hAnsiTheme="majorHAnsi" w:cstheme="majorHAnsi"/>
                <w:b/>
                <w:bCs/>
              </w:rPr>
              <w:t>Class Meetings</w:t>
            </w:r>
            <w:r>
              <w:rPr>
                <w:rFonts w:asciiTheme="majorHAnsi" w:eastAsia="Calibri" w:hAnsiTheme="majorHAnsi" w:cstheme="majorHAnsi"/>
                <w:b/>
                <w:bCs/>
              </w:rPr>
              <w:t xml:space="preserve"> </w:t>
            </w:r>
            <w:r w:rsidRPr="00B3456E">
              <w:rPr>
                <w:rFonts w:asciiTheme="majorHAnsi" w:eastAsia="Calibri" w:hAnsiTheme="majorHAnsi" w:cstheme="majorHAnsi"/>
                <w:b/>
                <w:bCs/>
                <w:highlight w:val="yellow"/>
              </w:rPr>
              <w:t>(F2F unless otherwise noted</w:t>
            </w:r>
            <w:r w:rsidR="00B3456E" w:rsidRPr="00B3456E">
              <w:rPr>
                <w:rFonts w:asciiTheme="majorHAnsi" w:eastAsia="Calibri" w:hAnsiTheme="majorHAnsi" w:cstheme="majorHAnsi"/>
                <w:b/>
                <w:bCs/>
                <w:highlight w:val="yellow"/>
              </w:rPr>
              <w:t>; Announcement will be made in any case</w:t>
            </w:r>
            <w:r w:rsidRPr="00B3456E">
              <w:rPr>
                <w:rFonts w:asciiTheme="majorHAnsi" w:eastAsia="Calibri" w:hAnsiTheme="majorHAnsi" w:cstheme="majorHAnsi"/>
                <w:b/>
                <w:bCs/>
                <w:highlight w:val="yellow"/>
              </w:rPr>
              <w:t>)</w:t>
            </w:r>
          </w:p>
          <w:p w14:paraId="3C4C5E4E" w14:textId="77777777" w:rsidR="00592784" w:rsidRDefault="00592784" w:rsidP="00592784">
            <w:pPr>
              <w:spacing w:line="273" w:lineRule="auto"/>
              <w:rPr>
                <w:rFonts w:asciiTheme="majorHAnsi" w:eastAsia="Calibri" w:hAnsiTheme="majorHAnsi" w:cstheme="majorHAnsi"/>
                <w:b/>
                <w:bCs/>
                <w:color w:val="C00000"/>
              </w:rPr>
            </w:pPr>
          </w:p>
          <w:p w14:paraId="4CB8E83B" w14:textId="0E9775EE" w:rsidR="004D4029" w:rsidRPr="001C19DB" w:rsidRDefault="004D4029" w:rsidP="00B25BE1">
            <w:pPr>
              <w:spacing w:line="273" w:lineRule="auto"/>
              <w:rPr>
                <w:rFonts w:asciiTheme="majorHAnsi" w:eastAsia="Calibri" w:hAnsiTheme="majorHAnsi" w:cstheme="majorHAnsi"/>
              </w:rPr>
            </w:pPr>
          </w:p>
        </w:tc>
        <w:tc>
          <w:tcPr>
            <w:tcW w:w="5355" w:type="dxa"/>
            <w:shd w:val="clear" w:color="auto" w:fill="auto"/>
            <w:tcMar>
              <w:top w:w="100" w:type="dxa"/>
              <w:left w:w="100" w:type="dxa"/>
              <w:bottom w:w="100" w:type="dxa"/>
              <w:right w:w="100" w:type="dxa"/>
            </w:tcMar>
          </w:tcPr>
          <w:p w14:paraId="6CB1F779" w14:textId="5B2AFB2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Location:</w:t>
            </w:r>
            <w:r w:rsidRPr="001C19DB">
              <w:rPr>
                <w:rFonts w:asciiTheme="majorHAnsi" w:eastAsia="Calibri" w:hAnsiTheme="majorHAnsi" w:cstheme="majorHAnsi"/>
              </w:rPr>
              <w:t xml:space="preserve"> </w:t>
            </w:r>
            <w:r w:rsidR="00750493" w:rsidRPr="001C19DB">
              <w:rPr>
                <w:rFonts w:asciiTheme="majorHAnsi" w:eastAsia="Calibri" w:hAnsiTheme="majorHAnsi" w:cstheme="majorHAnsi"/>
              </w:rPr>
              <w:t>Matthews Hall 2</w:t>
            </w:r>
            <w:r w:rsidR="00B969BB">
              <w:rPr>
                <w:rFonts w:asciiTheme="majorHAnsi" w:eastAsia="Calibri" w:hAnsiTheme="majorHAnsi" w:cstheme="majorHAnsi"/>
              </w:rPr>
              <w:t>06</w:t>
            </w:r>
          </w:p>
          <w:p w14:paraId="026FC736" w14:textId="77777777" w:rsidR="00251C7F" w:rsidRPr="001C19DB" w:rsidRDefault="00251C7F">
            <w:pPr>
              <w:spacing w:line="273" w:lineRule="auto"/>
              <w:rPr>
                <w:rFonts w:asciiTheme="majorHAnsi" w:eastAsia="Calibri" w:hAnsiTheme="majorHAnsi" w:cstheme="majorHAnsi"/>
              </w:rPr>
            </w:pPr>
          </w:p>
          <w:p w14:paraId="153A059D" w14:textId="79176E05"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Hours:</w:t>
            </w:r>
            <w:r w:rsidRPr="001C19DB">
              <w:rPr>
                <w:rFonts w:asciiTheme="majorHAnsi" w:eastAsia="Calibri" w:hAnsiTheme="majorHAnsi" w:cstheme="majorHAnsi"/>
              </w:rPr>
              <w:t xml:space="preserve"> </w:t>
            </w:r>
            <w:r w:rsidR="00750493" w:rsidRPr="001C19DB">
              <w:rPr>
                <w:rFonts w:asciiTheme="majorHAnsi" w:eastAsia="Calibri" w:hAnsiTheme="majorHAnsi" w:cstheme="majorHAnsi"/>
                <w:b/>
                <w:bCs/>
              </w:rPr>
              <w:t>I will not be on campus this semester</w:t>
            </w:r>
            <w:r w:rsidR="00592784">
              <w:rPr>
                <w:rFonts w:asciiTheme="majorHAnsi" w:eastAsia="Calibri" w:hAnsiTheme="majorHAnsi" w:cstheme="majorHAnsi"/>
                <w:b/>
                <w:bCs/>
              </w:rPr>
              <w:t xml:space="preserve"> for office hours</w:t>
            </w:r>
          </w:p>
          <w:p w14:paraId="6DF604D8" w14:textId="77777777" w:rsidR="00251C7F" w:rsidRPr="001C19DB" w:rsidRDefault="00251C7F">
            <w:pPr>
              <w:spacing w:line="273" w:lineRule="auto"/>
              <w:rPr>
                <w:rFonts w:asciiTheme="majorHAnsi" w:eastAsia="Calibri" w:hAnsiTheme="majorHAnsi" w:cstheme="majorHAnsi"/>
              </w:rPr>
            </w:pPr>
          </w:p>
          <w:p w14:paraId="2537F5C2" w14:textId="611185A7"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Digital Office Hours</w:t>
            </w:r>
            <w:r w:rsidRPr="001C19DB">
              <w:rPr>
                <w:rFonts w:asciiTheme="majorHAnsi" w:eastAsia="Calibri" w:hAnsiTheme="majorHAnsi" w:cstheme="majorHAnsi"/>
              </w:rPr>
              <w:t xml:space="preserve"> via </w:t>
            </w:r>
            <w:r w:rsidRPr="004D4029">
              <w:rPr>
                <w:rFonts w:asciiTheme="majorHAnsi" w:eastAsia="Calibri" w:hAnsiTheme="majorHAnsi" w:cstheme="majorHAnsi"/>
                <w:b/>
                <w:bCs/>
                <w:color w:val="C00000"/>
              </w:rPr>
              <w:t>ZOOM</w:t>
            </w:r>
            <w:r w:rsidR="00750493" w:rsidRPr="004D4029">
              <w:rPr>
                <w:rFonts w:asciiTheme="majorHAnsi" w:eastAsia="Calibri" w:hAnsiTheme="majorHAnsi" w:cstheme="majorHAnsi"/>
                <w:b/>
                <w:bCs/>
                <w:color w:val="C00000"/>
              </w:rPr>
              <w:t xml:space="preserve"> </w:t>
            </w:r>
            <w:r w:rsidR="009C49CE" w:rsidRPr="004D4029">
              <w:rPr>
                <w:rFonts w:asciiTheme="majorHAnsi" w:eastAsia="Calibri" w:hAnsiTheme="majorHAnsi" w:cstheme="majorHAnsi"/>
                <w:b/>
                <w:bCs/>
                <w:color w:val="C00000"/>
              </w:rPr>
              <w:t>U</w:t>
            </w:r>
            <w:r w:rsidR="009C49CE">
              <w:rPr>
                <w:rFonts w:asciiTheme="majorHAnsi" w:eastAsia="Calibri" w:hAnsiTheme="majorHAnsi" w:cstheme="majorHAnsi"/>
                <w:b/>
                <w:bCs/>
                <w:color w:val="C00000"/>
              </w:rPr>
              <w:t>pon request</w:t>
            </w:r>
          </w:p>
        </w:tc>
      </w:tr>
    </w:tbl>
    <w:p w14:paraId="054EB80F" w14:textId="77777777" w:rsidR="00251C7F" w:rsidRPr="001C19DB" w:rsidRDefault="00251C7F">
      <w:pPr>
        <w:widowControl w:val="0"/>
        <w:spacing w:line="273" w:lineRule="auto"/>
        <w:ind w:right="81"/>
        <w:rPr>
          <w:rFonts w:asciiTheme="majorHAnsi" w:hAnsiTheme="majorHAnsi" w:cstheme="majorHAnsi"/>
          <w:b/>
          <w:color w:val="38761D"/>
          <w:sz w:val="24"/>
          <w:szCs w:val="24"/>
        </w:rPr>
      </w:pPr>
    </w:p>
    <w:p w14:paraId="37F7D4F7" w14:textId="77777777" w:rsidR="00251C7F" w:rsidRPr="001C19DB" w:rsidRDefault="001C10BF">
      <w:pPr>
        <w:widowControl w:val="0"/>
        <w:spacing w:line="271" w:lineRule="auto"/>
        <w:ind w:right="81"/>
        <w:jc w:val="center"/>
        <w:rPr>
          <w:rFonts w:asciiTheme="majorHAnsi" w:eastAsia="Oswald" w:hAnsiTheme="majorHAnsi" w:cstheme="majorHAnsi"/>
          <w:b/>
          <w:sz w:val="28"/>
          <w:szCs w:val="28"/>
        </w:rPr>
      </w:pPr>
      <w:r w:rsidRPr="001C19DB">
        <w:rPr>
          <w:rFonts w:asciiTheme="majorHAnsi" w:eastAsia="Oswald" w:hAnsiTheme="majorHAnsi" w:cstheme="majorHAnsi"/>
          <w:b/>
          <w:sz w:val="28"/>
          <w:szCs w:val="28"/>
        </w:rPr>
        <w:t>“Multicultural education is the study of schooling aimed at providing all children with an equal opportunity to learn in a culturally affirming and caring environment.”</w:t>
      </w:r>
    </w:p>
    <w:p w14:paraId="39B1E671" w14:textId="77777777" w:rsidR="00251C7F" w:rsidRPr="001C19DB" w:rsidRDefault="001C10BF">
      <w:pPr>
        <w:widowControl w:val="0"/>
        <w:spacing w:line="271" w:lineRule="auto"/>
        <w:ind w:right="81"/>
        <w:jc w:val="center"/>
        <w:rPr>
          <w:rFonts w:asciiTheme="majorHAnsi" w:hAnsiTheme="majorHAnsi" w:cstheme="majorHAnsi"/>
          <w:b/>
          <w:sz w:val="28"/>
          <w:szCs w:val="28"/>
        </w:rPr>
      </w:pPr>
      <w:r w:rsidRPr="001C19DB">
        <w:rPr>
          <w:rFonts w:asciiTheme="majorHAnsi" w:eastAsia="Satisfy" w:hAnsiTheme="majorHAnsi" w:cstheme="majorHAnsi"/>
          <w:sz w:val="28"/>
          <w:szCs w:val="28"/>
        </w:rPr>
        <w:t xml:space="preserve">-Valerie </w:t>
      </w:r>
      <w:proofErr w:type="spellStart"/>
      <w:r w:rsidRPr="001C19DB">
        <w:rPr>
          <w:rFonts w:asciiTheme="majorHAnsi" w:eastAsia="Satisfy" w:hAnsiTheme="majorHAnsi" w:cstheme="majorHAnsi"/>
          <w:sz w:val="28"/>
          <w:szCs w:val="28"/>
        </w:rPr>
        <w:t>Ooka</w:t>
      </w:r>
      <w:proofErr w:type="spellEnd"/>
      <w:r w:rsidRPr="001C19DB">
        <w:rPr>
          <w:rFonts w:asciiTheme="majorHAnsi" w:eastAsia="Satisfy" w:hAnsiTheme="majorHAnsi" w:cstheme="majorHAnsi"/>
          <w:sz w:val="28"/>
          <w:szCs w:val="28"/>
        </w:rPr>
        <w:t xml:space="preserve"> Pang</w:t>
      </w:r>
    </w:p>
    <w:p w14:paraId="78E2474D" w14:textId="77777777" w:rsidR="00251C7F" w:rsidRPr="001C19DB" w:rsidRDefault="00251C7F">
      <w:pPr>
        <w:widowControl w:val="0"/>
        <w:spacing w:line="271" w:lineRule="auto"/>
        <w:ind w:right="81"/>
        <w:rPr>
          <w:rFonts w:asciiTheme="majorHAnsi" w:eastAsia="Oswald" w:hAnsiTheme="majorHAnsi" w:cstheme="majorHAnsi"/>
          <w:b/>
          <w:sz w:val="16"/>
          <w:szCs w:val="16"/>
        </w:rPr>
      </w:pPr>
    </w:p>
    <w:p w14:paraId="1BD65567"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Gender Pronouns</w:t>
      </w:r>
    </w:p>
    <w:p w14:paraId="089710C9" w14:textId="77777777" w:rsidR="00251C7F" w:rsidRPr="001C19DB" w:rsidRDefault="001C10BF">
      <w:pPr>
        <w:spacing w:line="271" w:lineRule="auto"/>
        <w:jc w:val="both"/>
        <w:rPr>
          <w:rFonts w:asciiTheme="majorHAnsi" w:eastAsia="Calibri" w:hAnsiTheme="majorHAnsi" w:cstheme="majorHAnsi"/>
        </w:rPr>
      </w:pPr>
      <w:r w:rsidRPr="001C19DB">
        <w:rPr>
          <w:rFonts w:asciiTheme="majorHAnsi" w:eastAsia="Calibri" w:hAnsiTheme="majorHAnsi" w:cstheme="majorHAns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266BA39F" w14:textId="77777777" w:rsidR="00251C7F" w:rsidRPr="001C19DB" w:rsidRDefault="00251C7F">
      <w:pPr>
        <w:widowControl w:val="0"/>
        <w:spacing w:line="271" w:lineRule="auto"/>
        <w:ind w:right="81"/>
        <w:rPr>
          <w:rFonts w:asciiTheme="majorHAnsi" w:eastAsia="Oswald" w:hAnsiTheme="majorHAnsi" w:cstheme="majorHAnsi"/>
          <w:b/>
          <w:sz w:val="28"/>
          <w:szCs w:val="28"/>
        </w:rPr>
      </w:pPr>
    </w:p>
    <w:p w14:paraId="0A70D1DF"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Description</w:t>
      </w:r>
    </w:p>
    <w:p w14:paraId="253019F3" w14:textId="77777777" w:rsidR="00251C7F" w:rsidRPr="001C19DB" w:rsidRDefault="001C10BF">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w:t>
      </w:r>
      <w:r w:rsidRPr="001C19DB">
        <w:rPr>
          <w:rFonts w:asciiTheme="majorHAnsi" w:eastAsia="Calibri" w:hAnsiTheme="majorHAnsi" w:cstheme="majorHAnsi"/>
        </w:rPr>
        <w:lastRenderedPageBreak/>
        <w:t xml:space="preserve">knowledge necessary for working with children and youth from diverse backgrounds. </w:t>
      </w:r>
    </w:p>
    <w:p w14:paraId="4160531F" w14:textId="77777777" w:rsidR="00251C7F" w:rsidRPr="001C19DB" w:rsidRDefault="00251C7F">
      <w:pPr>
        <w:widowControl w:val="0"/>
        <w:spacing w:line="271" w:lineRule="auto"/>
        <w:jc w:val="both"/>
        <w:rPr>
          <w:rFonts w:asciiTheme="majorHAnsi" w:eastAsia="Calibri" w:hAnsiTheme="majorHAnsi" w:cstheme="majorHAnsi"/>
        </w:rPr>
      </w:pPr>
    </w:p>
    <w:p w14:paraId="2761AFEB"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 xml:space="preserve">Student Learning Outcomes </w:t>
      </w:r>
    </w:p>
    <w:p w14:paraId="69A6942C" w14:textId="77777777" w:rsidR="00251C7F" w:rsidRPr="001C19DB" w:rsidRDefault="001C10BF">
      <w:p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Students completing EDCI 4070 will be able to:</w:t>
      </w:r>
    </w:p>
    <w:p w14:paraId="368F58F7"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and interpret the historical, philosophical, economic, legal and sociocultural foundations of education.</w:t>
      </w:r>
    </w:p>
    <w:p w14:paraId="3454D4AC"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how social structures of race, class, gender, (dis)ability, and sexual orientation work to create relations that privilege some and deny opportunity to others.</w:t>
      </w:r>
    </w:p>
    <w:p w14:paraId="356F954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Evaluate and interpret the ways in which schooling influences and is influenced by equity issues.</w:t>
      </w:r>
    </w:p>
    <w:p w14:paraId="14BE0FD2"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A71B50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573A5077" w14:textId="77777777" w:rsidR="00251C7F" w:rsidRPr="001C19DB" w:rsidRDefault="00251C7F">
      <w:pPr>
        <w:spacing w:line="271" w:lineRule="auto"/>
        <w:rPr>
          <w:rFonts w:asciiTheme="majorHAnsi" w:eastAsia="Oswald" w:hAnsiTheme="majorHAnsi" w:cstheme="majorHAnsi"/>
          <w:b/>
          <w:sz w:val="28"/>
          <w:szCs w:val="28"/>
        </w:rPr>
      </w:pPr>
    </w:p>
    <w:p w14:paraId="732DC24A"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Activities</w:t>
      </w:r>
    </w:p>
    <w:p w14:paraId="3D8381A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To meet the student learning outcomes, we will read; analyze and interpret texts, evidence, and experience; work and think with others; and write. Below we describe our explicit goals for your engagement with each of these modes of learning.</w:t>
      </w:r>
    </w:p>
    <w:p w14:paraId="7911A560"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Reading</w:t>
      </w:r>
      <w:r w:rsidRPr="001C19DB">
        <w:rPr>
          <w:rFonts w:asciiTheme="majorHAnsi" w:eastAsia="Calibri" w:hAnsiTheme="majorHAnsi" w:cstheme="majorHAnsi"/>
          <w:i/>
        </w:rPr>
        <w:t xml:space="preserve">: </w:t>
      </w:r>
      <w:r w:rsidRPr="001C19DB">
        <w:rPr>
          <w:rFonts w:asciiTheme="majorHAnsi" w:eastAsia="Calibri" w:hAnsiTheme="majorHAnsi" w:cstheme="majorHAns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14:paraId="35025F8B" w14:textId="2DAED7A5" w:rsidR="00251C7F" w:rsidRPr="001C19DB" w:rsidRDefault="001C10BF">
      <w:pPr>
        <w:spacing w:after="180" w:line="271" w:lineRule="auto"/>
        <w:jc w:val="both"/>
        <w:rPr>
          <w:rFonts w:asciiTheme="majorHAnsi" w:eastAsia="Calibri" w:hAnsiTheme="majorHAnsi" w:cstheme="majorHAnsi"/>
          <w:b/>
          <w:bCs/>
          <w:color w:val="C00000"/>
        </w:rPr>
      </w:pPr>
      <w:r w:rsidRPr="001C19DB">
        <w:rPr>
          <w:rFonts w:asciiTheme="majorHAnsi" w:eastAsia="Calibri" w:hAnsiTheme="majorHAnsi" w:cstheme="majorHAnsi"/>
          <w:b/>
          <w:i/>
        </w:rPr>
        <w:t>Working and thinking with others:</w:t>
      </w:r>
      <w:r w:rsidRPr="001C19DB">
        <w:rPr>
          <w:rFonts w:asciiTheme="majorHAnsi" w:eastAsia="Calibri" w:hAnsiTheme="majorHAnsi" w:cstheme="majorHAnsi"/>
          <w:i/>
        </w:rPr>
        <w:t xml:space="preserve"> </w:t>
      </w:r>
      <w:r w:rsidRPr="001C19DB">
        <w:rPr>
          <w:rFonts w:asciiTheme="majorHAnsi" w:eastAsia="Calibri" w:hAnsiTheme="majorHAnsi" w:cstheme="majorHAns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r w:rsidR="006E485B" w:rsidRPr="001C19DB">
        <w:rPr>
          <w:rFonts w:asciiTheme="majorHAnsi" w:eastAsia="Calibri" w:hAnsiTheme="majorHAnsi" w:cstheme="majorHAnsi"/>
        </w:rPr>
        <w:t xml:space="preserve"> </w:t>
      </w:r>
      <w:r w:rsidR="006E485B" w:rsidRPr="001C19DB">
        <w:rPr>
          <w:rFonts w:asciiTheme="majorHAnsi" w:eastAsia="Calibri" w:hAnsiTheme="majorHAnsi" w:cstheme="majorHAnsi"/>
          <w:b/>
          <w:bCs/>
          <w:color w:val="C00000"/>
        </w:rPr>
        <w:t>Building community is important for this course because the subject matter will require students to be serious, honest, transparent, trusting, and supportive of each other.</w:t>
      </w:r>
    </w:p>
    <w:p w14:paraId="37182127"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Writing</w:t>
      </w:r>
      <w:r w:rsidRPr="001C19DB">
        <w:rPr>
          <w:rFonts w:asciiTheme="majorHAnsi" w:eastAsia="Calibri" w:hAnsiTheme="majorHAnsi" w:cstheme="majorHAnsi"/>
          <w:i/>
        </w:rPr>
        <w:t xml:space="preserve">: </w:t>
      </w:r>
      <w:r w:rsidRPr="001C19DB">
        <w:rPr>
          <w:rFonts w:asciiTheme="majorHAnsi" w:eastAsia="Calibri" w:hAnsiTheme="majorHAnsi" w:cstheme="majorHAns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14:paraId="33BC9DD9"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14:paraId="66006F03" w14:textId="3A5CD609" w:rsidR="00251C7F" w:rsidRPr="001C19DB" w:rsidRDefault="00251C7F">
      <w:pPr>
        <w:spacing w:after="180" w:line="271" w:lineRule="auto"/>
        <w:jc w:val="both"/>
        <w:rPr>
          <w:rFonts w:asciiTheme="majorHAnsi" w:eastAsia="Calibri" w:hAnsiTheme="majorHAnsi" w:cstheme="majorHAnsi"/>
        </w:rPr>
      </w:pPr>
    </w:p>
    <w:p w14:paraId="168BE2CD" w14:textId="0F88898C" w:rsidR="001C19DB" w:rsidRPr="001C19DB" w:rsidRDefault="001C19DB">
      <w:pPr>
        <w:spacing w:after="180" w:line="271" w:lineRule="auto"/>
        <w:jc w:val="both"/>
        <w:rPr>
          <w:rFonts w:asciiTheme="majorHAnsi" w:eastAsia="Calibri" w:hAnsiTheme="majorHAnsi" w:cstheme="majorHAnsi"/>
        </w:rPr>
      </w:pPr>
    </w:p>
    <w:p w14:paraId="4972C0DF" w14:textId="77777777" w:rsidR="001C19DB" w:rsidRPr="001C19DB" w:rsidRDefault="001C19DB" w:rsidP="001C19DB">
      <w:pPr>
        <w:rPr>
          <w:rFonts w:asciiTheme="majorHAnsi" w:hAnsiTheme="majorHAnsi" w:cstheme="majorHAnsi"/>
          <w:b/>
          <w:u w:val="single"/>
        </w:rPr>
      </w:pPr>
      <w:r w:rsidRPr="001C19DB">
        <w:rPr>
          <w:rFonts w:asciiTheme="majorHAnsi" w:hAnsiTheme="majorHAnsi" w:cstheme="majorHAnsi"/>
          <w:b/>
          <w:u w:val="single"/>
        </w:rPr>
        <w:t>Attendance Policies</w:t>
      </w:r>
    </w:p>
    <w:p w14:paraId="525E176F" w14:textId="402E95D4" w:rsidR="001C19DB" w:rsidRPr="001C19DB" w:rsidRDefault="001C19DB" w:rsidP="001C19DB">
      <w:pPr>
        <w:pStyle w:val="BodyText"/>
        <w:kinsoku w:val="0"/>
        <w:overflowPunct w:val="0"/>
        <w:jc w:val="both"/>
        <w:rPr>
          <w:rFonts w:asciiTheme="majorHAnsi" w:hAnsiTheme="majorHAnsi" w:cstheme="majorHAnsi"/>
          <w:sz w:val="22"/>
          <w:szCs w:val="20"/>
        </w:rPr>
      </w:pPr>
      <w:r w:rsidRPr="001C19DB">
        <w:rPr>
          <w:rFonts w:asciiTheme="majorHAnsi" w:hAnsiTheme="majorHAnsi" w:cstheme="majorHAnsi"/>
          <w:b/>
          <w:bCs/>
          <w:color w:val="FF0000"/>
          <w:spacing w:val="1"/>
          <w:sz w:val="22"/>
          <w:szCs w:val="20"/>
        </w:rPr>
        <w:t xml:space="preserve">We will meet as a whole class via </w:t>
      </w:r>
      <w:r w:rsidR="00592784">
        <w:rPr>
          <w:rFonts w:asciiTheme="majorHAnsi" w:hAnsiTheme="majorHAnsi" w:cstheme="majorHAnsi"/>
          <w:b/>
          <w:bCs/>
          <w:color w:val="FF0000"/>
          <w:spacing w:val="1"/>
          <w:sz w:val="22"/>
          <w:szCs w:val="20"/>
        </w:rPr>
        <w:t>Face to Face</w:t>
      </w:r>
      <w:r w:rsidRPr="001C19DB">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ten</w:t>
      </w:r>
      <w:r>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10</w:t>
      </w:r>
      <w:r>
        <w:rPr>
          <w:rFonts w:asciiTheme="majorHAnsi" w:hAnsiTheme="majorHAnsi" w:cstheme="majorHAnsi"/>
          <w:b/>
          <w:bCs/>
          <w:color w:val="FF0000"/>
          <w:spacing w:val="1"/>
          <w:sz w:val="22"/>
          <w:szCs w:val="20"/>
        </w:rPr>
        <w:t>) times during the semester</w:t>
      </w:r>
      <w:r w:rsidR="004D4029">
        <w:rPr>
          <w:rFonts w:asciiTheme="majorHAnsi" w:hAnsiTheme="majorHAnsi" w:cstheme="majorHAnsi"/>
          <w:b/>
          <w:bCs/>
          <w:color w:val="FF0000"/>
          <w:spacing w:val="1"/>
          <w:sz w:val="22"/>
          <w:szCs w:val="20"/>
        </w:rPr>
        <w:t xml:space="preserve"> (see Page 1)</w:t>
      </w:r>
      <w:r w:rsidRPr="001C19DB">
        <w:rPr>
          <w:rFonts w:asciiTheme="majorHAnsi" w:hAnsiTheme="majorHAnsi" w:cstheme="majorHAnsi"/>
          <w:spacing w:val="1"/>
          <w:sz w:val="22"/>
          <w:szCs w:val="20"/>
        </w:rPr>
        <w:t xml:space="preserve">.  </w:t>
      </w:r>
      <w:r w:rsidRPr="001C19DB">
        <w:rPr>
          <w:rFonts w:asciiTheme="majorHAnsi" w:hAnsiTheme="majorHAnsi" w:cstheme="majorHAnsi"/>
          <w:b/>
          <w:bCs/>
          <w:color w:val="FF0000"/>
          <w:spacing w:val="1"/>
          <w:sz w:val="22"/>
          <w:szCs w:val="20"/>
        </w:rPr>
        <w:t xml:space="preserve">You will meet as a group </w:t>
      </w:r>
      <w:r>
        <w:rPr>
          <w:rFonts w:asciiTheme="majorHAnsi" w:hAnsiTheme="majorHAnsi" w:cstheme="majorHAnsi"/>
          <w:b/>
          <w:bCs/>
          <w:color w:val="FF0000"/>
          <w:spacing w:val="1"/>
          <w:sz w:val="22"/>
          <w:szCs w:val="20"/>
        </w:rPr>
        <w:t>for book club November 8 through 29</w:t>
      </w:r>
      <w:r w:rsidRPr="001C19DB">
        <w:rPr>
          <w:rFonts w:asciiTheme="majorHAnsi" w:hAnsiTheme="majorHAnsi" w:cstheme="majorHAnsi"/>
          <w:spacing w:val="1"/>
          <w:sz w:val="22"/>
          <w:szCs w:val="20"/>
        </w:rPr>
        <w:t>.  Your a</w:t>
      </w:r>
      <w:r w:rsidRPr="001C19DB">
        <w:rPr>
          <w:rFonts w:asciiTheme="majorHAnsi" w:hAnsiTheme="majorHAnsi" w:cstheme="majorHAnsi"/>
          <w:sz w:val="22"/>
          <w:szCs w:val="20"/>
        </w:rPr>
        <w:t>ttendance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both online forums </w:t>
      </w:r>
      <w:proofErr w:type="gramStart"/>
      <w:r w:rsidRPr="001C19DB">
        <w:rPr>
          <w:rFonts w:asciiTheme="majorHAnsi" w:hAnsiTheme="majorHAnsi" w:cstheme="majorHAnsi"/>
          <w:sz w:val="22"/>
          <w:szCs w:val="20"/>
        </w:rPr>
        <w:t>is</w:t>
      </w:r>
      <w:proofErr w:type="gramEnd"/>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considered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assigning</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course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00B6009F">
        <w:rPr>
          <w:rFonts w:asciiTheme="majorHAnsi" w:hAnsiTheme="majorHAnsi" w:cstheme="majorHAnsi"/>
          <w:b/>
          <w:bCs/>
          <w:color w:val="C00000"/>
          <w:spacing w:val="14"/>
          <w:sz w:val="22"/>
          <w:szCs w:val="20"/>
        </w:rPr>
        <w:t xml:space="preserve">Thursday </w:t>
      </w:r>
      <w:r w:rsidRPr="001C19DB">
        <w:rPr>
          <w:rFonts w:asciiTheme="majorHAnsi" w:hAnsiTheme="majorHAnsi" w:cstheme="majorHAnsi"/>
          <w:b/>
          <w:bCs/>
          <w:color w:val="C00000"/>
          <w:spacing w:val="1"/>
          <w:sz w:val="22"/>
          <w:szCs w:val="20"/>
        </w:rPr>
        <w:t>classes</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pacing w:val="1"/>
          <w:sz w:val="22"/>
          <w:szCs w:val="20"/>
        </w:rPr>
        <w:t>w</w:t>
      </w:r>
      <w:r w:rsidRPr="001C19DB">
        <w:rPr>
          <w:rFonts w:asciiTheme="majorHAnsi" w:hAnsiTheme="majorHAnsi" w:cstheme="majorHAnsi"/>
          <w:b/>
          <w:bCs/>
          <w:color w:val="C00000"/>
          <w:sz w:val="22"/>
          <w:szCs w:val="20"/>
        </w:rPr>
        <w:t>ill</w:t>
      </w:r>
      <w:r w:rsidRPr="001C19DB">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z w:val="22"/>
          <w:szCs w:val="20"/>
        </w:rPr>
        <w:t>sta</w:t>
      </w:r>
      <w:r w:rsidRPr="001C19DB">
        <w:rPr>
          <w:rFonts w:asciiTheme="majorHAnsi" w:hAnsiTheme="majorHAnsi" w:cstheme="majorHAnsi"/>
          <w:b/>
          <w:bCs/>
          <w:color w:val="C00000"/>
          <w:spacing w:val="8"/>
          <w:sz w:val="22"/>
          <w:szCs w:val="20"/>
        </w:rPr>
        <w:t>r</w:t>
      </w:r>
      <w:r w:rsidRPr="001C19DB">
        <w:rPr>
          <w:rFonts w:asciiTheme="majorHAnsi" w:hAnsiTheme="majorHAnsi" w:cstheme="majorHAnsi"/>
          <w:b/>
          <w:bCs/>
          <w:color w:val="C00000"/>
          <w:sz w:val="22"/>
          <w:szCs w:val="20"/>
        </w:rPr>
        <w:t>t</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z w:val="22"/>
          <w:szCs w:val="20"/>
        </w:rPr>
        <w:t>at 5:</w:t>
      </w:r>
      <w:r w:rsidR="00592784">
        <w:rPr>
          <w:rFonts w:asciiTheme="majorHAnsi" w:hAnsiTheme="majorHAnsi" w:cstheme="majorHAnsi"/>
          <w:b/>
          <w:bCs/>
          <w:color w:val="C00000"/>
          <w:sz w:val="22"/>
          <w:szCs w:val="20"/>
        </w:rPr>
        <w:t>3</w:t>
      </w:r>
      <w:r w:rsidR="00B6009F">
        <w:rPr>
          <w:rFonts w:asciiTheme="majorHAnsi" w:hAnsiTheme="majorHAnsi" w:cstheme="majorHAnsi"/>
          <w:b/>
          <w:bCs/>
          <w:color w:val="C00000"/>
          <w:sz w:val="22"/>
          <w:szCs w:val="20"/>
        </w:rPr>
        <w:t>0</w:t>
      </w:r>
      <w:r w:rsidRPr="001C19DB">
        <w:rPr>
          <w:rFonts w:asciiTheme="majorHAnsi" w:hAnsiTheme="majorHAnsi" w:cstheme="majorHAnsi"/>
          <w:b/>
          <w:bCs/>
          <w:color w:val="C00000"/>
          <w:sz w:val="22"/>
          <w:szCs w:val="20"/>
        </w:rPr>
        <w:t xml:space="preserve"> and will last between </w:t>
      </w:r>
      <w:r w:rsidR="00592784">
        <w:rPr>
          <w:rFonts w:asciiTheme="majorHAnsi" w:hAnsiTheme="majorHAnsi" w:cstheme="majorHAnsi"/>
          <w:b/>
          <w:bCs/>
          <w:color w:val="C00000"/>
          <w:sz w:val="22"/>
          <w:szCs w:val="20"/>
        </w:rPr>
        <w:t>1 hour</w:t>
      </w:r>
      <w:r w:rsidRPr="001C19DB">
        <w:rPr>
          <w:rFonts w:asciiTheme="majorHAnsi" w:hAnsiTheme="majorHAnsi" w:cstheme="majorHAnsi"/>
          <w:b/>
          <w:bCs/>
          <w:color w:val="C00000"/>
          <w:sz w:val="22"/>
          <w:szCs w:val="20"/>
        </w:rPr>
        <w:t xml:space="preserve"> </w:t>
      </w:r>
      <w:r w:rsidR="00592784">
        <w:rPr>
          <w:rFonts w:asciiTheme="majorHAnsi" w:hAnsiTheme="majorHAnsi" w:cstheme="majorHAnsi"/>
          <w:b/>
          <w:bCs/>
          <w:color w:val="C00000"/>
          <w:sz w:val="22"/>
          <w:szCs w:val="20"/>
        </w:rPr>
        <w:t>to</w:t>
      </w:r>
      <w:r w:rsidRPr="001C19DB">
        <w:rPr>
          <w:rFonts w:asciiTheme="majorHAnsi" w:hAnsiTheme="majorHAnsi" w:cstheme="majorHAnsi"/>
          <w:b/>
          <w:bCs/>
          <w:color w:val="C00000"/>
          <w:sz w:val="22"/>
          <w:szCs w:val="20"/>
        </w:rPr>
        <w:t xml:space="preserve"> 1 hour</w:t>
      </w:r>
      <w:r w:rsidR="00592784">
        <w:rPr>
          <w:rFonts w:asciiTheme="majorHAnsi" w:hAnsiTheme="majorHAnsi" w:cstheme="majorHAnsi"/>
          <w:b/>
          <w:bCs/>
          <w:color w:val="C00000"/>
          <w:sz w:val="22"/>
          <w:szCs w:val="20"/>
        </w:rPr>
        <w:t xml:space="preserve"> and 30 minutes</w:t>
      </w:r>
      <w:r w:rsidRPr="001C19DB">
        <w:rPr>
          <w:rFonts w:asciiTheme="majorHAnsi" w:hAnsiTheme="majorHAnsi" w:cstheme="majorHAnsi"/>
          <w:color w:val="C00000"/>
          <w:sz w:val="22"/>
          <w:szCs w:val="20"/>
        </w:rPr>
        <w:t>.</w:t>
      </w:r>
      <w:r w:rsidRPr="001C19DB">
        <w:rPr>
          <w:rFonts w:asciiTheme="majorHAnsi" w:hAnsiTheme="majorHAnsi" w:cstheme="majorHAnsi"/>
          <w:sz w:val="22"/>
          <w:szCs w:val="20"/>
        </w:rPr>
        <w:t xml:space="preserve"> 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present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throughout.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This class recognizes two types of absences; one is excused and the other is unexcused. </w:t>
      </w:r>
      <w:r w:rsidRPr="001C19DB">
        <w:rPr>
          <w:rFonts w:asciiTheme="majorHAnsi" w:hAnsiTheme="majorHAnsi" w:cstheme="majorHAnsi"/>
          <w:b/>
          <w:sz w:val="22"/>
          <w:szCs w:val="20"/>
        </w:rPr>
        <w:t>In order to receive an excused absence, you must contact me in advance (via email) to explain the reason for the absence</w:t>
      </w:r>
      <w:r w:rsidRPr="001C19DB">
        <w:rPr>
          <w:rFonts w:asciiTheme="majorHAnsi" w:hAnsiTheme="majorHAnsi" w:cstheme="majorHAnsi"/>
          <w:sz w:val="22"/>
          <w:szCs w:val="20"/>
        </w:rPr>
        <w:t xml:space="preserve">. Excused absences include situations in which unexpected events or sickness prevents you from attending the online class. Examples include emergency dental surgery, car accidents, or being sick. University excused absences will be considered excused with official documentation. I will let you know in a return email if your absence will be excused or unexcused. Unexcused absences are recorded when you do not let me know in advance of your absence and/or you are choosing to miss and is not based on unexpected situations. </w:t>
      </w:r>
    </w:p>
    <w:p w14:paraId="7EB5D0CA" w14:textId="6EAB472E" w:rsidR="001C19DB" w:rsidRPr="001C19DB" w:rsidRDefault="001C19DB" w:rsidP="001C19DB">
      <w:pPr>
        <w:pStyle w:val="BodyText"/>
        <w:kinsoku w:val="0"/>
        <w:overflowPunct w:val="0"/>
        <w:spacing w:after="0"/>
        <w:jc w:val="both"/>
        <w:rPr>
          <w:rFonts w:asciiTheme="majorHAnsi" w:hAnsiTheme="majorHAnsi" w:cstheme="majorHAnsi"/>
          <w:sz w:val="22"/>
          <w:szCs w:val="20"/>
        </w:rPr>
      </w:pPr>
      <w:r w:rsidRPr="001C19DB">
        <w:rPr>
          <w:rFonts w:asciiTheme="majorHAnsi" w:hAnsiTheme="majorHAnsi" w:cstheme="majorHAnsi"/>
          <w:sz w:val="22"/>
          <w:szCs w:val="20"/>
        </w:rPr>
        <w:t>If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absent,</w:t>
      </w:r>
      <w:r w:rsidRPr="001C19DB">
        <w:rPr>
          <w:rFonts w:asciiTheme="majorHAnsi" w:hAnsiTheme="majorHAnsi" w:cstheme="majorHAnsi"/>
          <w:spacing w:val="12"/>
          <w:sz w:val="22"/>
          <w:szCs w:val="20"/>
        </w:rPr>
        <w:t xml:space="preserve"> make </w:t>
      </w:r>
      <w:r w:rsidRPr="001C19DB">
        <w:rPr>
          <w:rFonts w:asciiTheme="majorHAnsi" w:hAnsiTheme="majorHAnsi" w:cstheme="majorHAnsi"/>
          <w:sz w:val="22"/>
          <w:szCs w:val="20"/>
        </w:rPr>
        <w:t>arrangements</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ith</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classmate</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inform</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issed</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aterial,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or</w:t>
      </w:r>
      <w:r w:rsidRPr="001C19DB">
        <w:rPr>
          <w:rFonts w:asciiTheme="majorHAnsi" w:hAnsiTheme="majorHAnsi" w:cstheme="majorHAnsi"/>
          <w:spacing w:val="12"/>
          <w:sz w:val="22"/>
          <w:szCs w:val="20"/>
        </w:rPr>
        <w:t xml:space="preserve"> arrange to meet</w:t>
      </w:r>
      <w:r w:rsidRPr="001C19DB">
        <w:rPr>
          <w:rFonts w:asciiTheme="majorHAnsi" w:hAnsiTheme="majorHAnsi" w:cstheme="majorHAnsi"/>
          <w:spacing w:val="20"/>
          <w:sz w:val="22"/>
          <w:szCs w:val="20"/>
        </w:rPr>
        <w:t xml:space="preserve"> with me </w:t>
      </w:r>
      <w:r w:rsidR="004D4029">
        <w:rPr>
          <w:rFonts w:asciiTheme="majorHAnsi" w:hAnsiTheme="majorHAnsi" w:cstheme="majorHAnsi"/>
          <w:sz w:val="22"/>
          <w:szCs w:val="20"/>
        </w:rPr>
        <w:t>in a make-up Zoom meeting</w:t>
      </w:r>
      <w:r w:rsidRPr="001C19DB">
        <w:rPr>
          <w:rFonts w:asciiTheme="majorHAnsi" w:hAnsiTheme="majorHAnsi" w:cstheme="majorHAnsi"/>
          <w:sz w:val="22"/>
          <w:szCs w:val="20"/>
        </w:rPr>
        <w:t>.</w:t>
      </w:r>
      <w:r w:rsidRPr="001C19DB">
        <w:rPr>
          <w:rFonts w:asciiTheme="majorHAnsi" w:hAnsiTheme="majorHAnsi" w:cstheme="majorHAnsi"/>
          <w:spacing w:val="19"/>
          <w:sz w:val="22"/>
          <w:szCs w:val="20"/>
        </w:rPr>
        <w:t xml:space="preserve"> </w:t>
      </w:r>
      <w:r w:rsidRPr="001C19DB">
        <w:rPr>
          <w:rFonts w:asciiTheme="majorHAnsi" w:hAnsiTheme="majorHAnsi" w:cstheme="majorHAnsi"/>
          <w:spacing w:val="1"/>
          <w:sz w:val="22"/>
          <w:szCs w:val="20"/>
        </w:rPr>
        <w:t>A</w:t>
      </w:r>
      <w:r w:rsidRPr="001C19DB">
        <w:rPr>
          <w:rFonts w:asciiTheme="majorHAnsi" w:hAnsiTheme="majorHAnsi" w:cstheme="majorHAnsi"/>
          <w:sz w:val="22"/>
          <w:szCs w:val="20"/>
        </w:rPr>
        <w:t>n</w:t>
      </w:r>
      <w:r w:rsidRPr="001C19DB">
        <w:rPr>
          <w:rFonts w:asciiTheme="majorHAnsi" w:hAnsiTheme="majorHAnsi" w:cstheme="majorHAnsi"/>
          <w:spacing w:val="20"/>
          <w:sz w:val="22"/>
          <w:szCs w:val="20"/>
        </w:rPr>
        <w:t xml:space="preserve"> </w:t>
      </w:r>
      <w:r w:rsidRPr="001C19DB">
        <w:rPr>
          <w:rFonts w:asciiTheme="majorHAnsi" w:hAnsiTheme="majorHAnsi" w:cstheme="majorHAnsi"/>
          <w:sz w:val="22"/>
          <w:szCs w:val="20"/>
        </w:rPr>
        <w:t>excused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absence</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only</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excuse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from</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point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deductions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listed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belo</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not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ork,</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activities,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class</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w:t>
      </w:r>
    </w:p>
    <w:p w14:paraId="2017E2ED" w14:textId="77777777" w:rsidR="001C19DB" w:rsidRPr="001C19DB" w:rsidRDefault="001C19DB" w:rsidP="001C19DB">
      <w:pPr>
        <w:pStyle w:val="BodyText"/>
        <w:kinsoku w:val="0"/>
        <w:overflowPunct w:val="0"/>
        <w:spacing w:after="0"/>
        <w:rPr>
          <w:rFonts w:asciiTheme="majorHAnsi" w:hAnsiTheme="majorHAnsi" w:cstheme="majorHAnsi"/>
          <w:sz w:val="22"/>
          <w:szCs w:val="20"/>
        </w:rPr>
      </w:pPr>
    </w:p>
    <w:p w14:paraId="4F695638"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An unexcused absence will reduce your attendance grade by 2 points for each absence.</w:t>
      </w:r>
    </w:p>
    <w:p w14:paraId="171D7E0F" w14:textId="77777777" w:rsidR="001C19DB" w:rsidRPr="001C19DB" w:rsidRDefault="001C19DB" w:rsidP="001C19DB">
      <w:pPr>
        <w:pStyle w:val="BodyText"/>
        <w:kinsoku w:val="0"/>
        <w:overflowPunct w:val="0"/>
        <w:spacing w:after="0"/>
        <w:ind w:left="720"/>
        <w:rPr>
          <w:rFonts w:asciiTheme="majorHAnsi" w:hAnsiTheme="majorHAnsi" w:cstheme="majorHAnsi"/>
          <w:spacing w:val="1"/>
          <w:sz w:val="22"/>
          <w:szCs w:val="20"/>
          <w:highlight w:val="yellow"/>
        </w:rPr>
      </w:pPr>
    </w:p>
    <w:p w14:paraId="6179C583"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Excused absences will not reduce your attendance grade unless you accumulate </w:t>
      </w:r>
      <w:r w:rsidRPr="001C19DB">
        <w:rPr>
          <w:rFonts w:asciiTheme="majorHAnsi" w:hAnsiTheme="majorHAnsi" w:cstheme="majorHAnsi"/>
          <w:b/>
          <w:bCs/>
          <w:spacing w:val="1"/>
          <w:sz w:val="22"/>
          <w:szCs w:val="20"/>
          <w:highlight w:val="yellow"/>
        </w:rPr>
        <w:t>over  two excused absences</w:t>
      </w:r>
      <w:r w:rsidRPr="001C19DB">
        <w:rPr>
          <w:rFonts w:asciiTheme="majorHAnsi" w:hAnsiTheme="majorHAnsi" w:cstheme="majorHAnsi"/>
          <w:spacing w:val="1"/>
          <w:sz w:val="22"/>
          <w:szCs w:val="20"/>
          <w:highlight w:val="yellow"/>
        </w:rPr>
        <w:t xml:space="preserve">. Starting on the third excused absence, two points per absence will be deducted from your attendance grade.  </w:t>
      </w:r>
    </w:p>
    <w:p w14:paraId="179B180C" w14:textId="77777777" w:rsidR="001C19DB" w:rsidRPr="001C19DB" w:rsidRDefault="001C19DB" w:rsidP="001C19DB">
      <w:pPr>
        <w:pStyle w:val="BodyText"/>
        <w:kinsoku w:val="0"/>
        <w:overflowPunct w:val="0"/>
        <w:spacing w:after="0"/>
        <w:rPr>
          <w:rFonts w:asciiTheme="majorHAnsi" w:hAnsiTheme="majorHAnsi" w:cstheme="majorHAnsi"/>
          <w:spacing w:val="1"/>
          <w:sz w:val="22"/>
          <w:szCs w:val="20"/>
          <w:highlight w:val="yellow"/>
        </w:rPr>
      </w:pPr>
    </w:p>
    <w:p w14:paraId="33F63597"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w w:val="102"/>
          <w:sz w:val="22"/>
          <w:szCs w:val="20"/>
          <w:highlight w:val="yellow"/>
        </w:rPr>
      </w:pPr>
      <w:r w:rsidRPr="001C19DB">
        <w:rPr>
          <w:rFonts w:asciiTheme="majorHAnsi" w:hAnsiTheme="majorHAnsi" w:cstheme="majorHAnsi"/>
          <w:spacing w:val="1"/>
          <w:sz w:val="22"/>
          <w:szCs w:val="20"/>
          <w:highlight w:val="yellow"/>
        </w:rPr>
        <w:t>A</w:t>
      </w:r>
      <w:r w:rsidRPr="001C19DB">
        <w:rPr>
          <w:rFonts w:asciiTheme="majorHAnsi" w:hAnsiTheme="majorHAnsi" w:cstheme="majorHAnsi"/>
          <w:sz w:val="22"/>
          <w:szCs w:val="20"/>
          <w:highlight w:val="yellow"/>
        </w:rPr>
        <w:t>ttendance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pacing w:val="1"/>
          <w:sz w:val="22"/>
          <w:szCs w:val="20"/>
          <w:highlight w:val="yellow"/>
        </w:rPr>
        <w:t>w</w:t>
      </w:r>
      <w:r w:rsidRPr="001C19DB">
        <w:rPr>
          <w:rFonts w:asciiTheme="majorHAnsi" w:hAnsiTheme="majorHAnsi" w:cstheme="majorHAnsi"/>
          <w:sz w:val="22"/>
          <w:szCs w:val="20"/>
          <w:highlight w:val="yellow"/>
        </w:rPr>
        <w:t>ill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be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considered</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in</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assigning </w:t>
      </w:r>
      <w:r w:rsidRPr="001C19DB">
        <w:rPr>
          <w:rFonts w:asciiTheme="majorHAnsi" w:hAnsiTheme="majorHAnsi" w:cstheme="majorHAnsi"/>
          <w:spacing w:val="17"/>
          <w:sz w:val="22"/>
          <w:szCs w:val="20"/>
          <w:highlight w:val="yellow"/>
        </w:rPr>
        <w:t>t</w:t>
      </w:r>
      <w:r w:rsidRPr="001C19DB">
        <w:rPr>
          <w:rFonts w:asciiTheme="majorHAnsi" w:hAnsiTheme="majorHAnsi" w:cstheme="majorHAnsi"/>
          <w:sz w:val="22"/>
          <w:szCs w:val="20"/>
          <w:highlight w:val="yellow"/>
        </w:rPr>
        <w:t>he</w:t>
      </w:r>
      <w:r w:rsidRPr="001C19DB">
        <w:rPr>
          <w:rFonts w:asciiTheme="majorHAnsi" w:hAnsiTheme="majorHAnsi" w:cstheme="majorHAnsi"/>
          <w:spacing w:val="18"/>
          <w:sz w:val="22"/>
          <w:szCs w:val="20"/>
          <w:highlight w:val="yellow"/>
        </w:rPr>
        <w:t xml:space="preserve"> </w:t>
      </w:r>
      <w:r w:rsidRPr="001C19DB">
        <w:rPr>
          <w:rFonts w:asciiTheme="majorHAnsi" w:hAnsiTheme="majorHAnsi" w:cstheme="majorHAnsi"/>
          <w:sz w:val="22"/>
          <w:szCs w:val="20"/>
          <w:highlight w:val="yellow"/>
        </w:rPr>
        <w:t>final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course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grade (i.e., high rates of absenteeism will also negatively affect your participation grade). </w:t>
      </w:r>
    </w:p>
    <w:p w14:paraId="0772A24C" w14:textId="77777777" w:rsidR="001C19DB" w:rsidRPr="001C19DB" w:rsidRDefault="001C19DB" w:rsidP="001C19DB">
      <w:pPr>
        <w:pStyle w:val="BodyText"/>
        <w:kinsoku w:val="0"/>
        <w:overflowPunct w:val="0"/>
        <w:spacing w:after="0"/>
        <w:ind w:left="2160"/>
        <w:rPr>
          <w:rFonts w:asciiTheme="majorHAnsi" w:hAnsiTheme="majorHAnsi" w:cstheme="majorHAnsi"/>
          <w:w w:val="102"/>
          <w:sz w:val="22"/>
          <w:szCs w:val="20"/>
          <w:highlight w:val="yellow"/>
        </w:rPr>
      </w:pPr>
      <w:r w:rsidRPr="001C19DB">
        <w:rPr>
          <w:rFonts w:asciiTheme="majorHAnsi" w:hAnsiTheme="majorHAnsi" w:cstheme="majorHAnsi"/>
          <w:sz w:val="22"/>
          <w:szCs w:val="20"/>
          <w:highlight w:val="yellow"/>
        </w:rPr>
        <w:t xml:space="preserve"> </w:t>
      </w:r>
    </w:p>
    <w:p w14:paraId="53C8F92D" w14:textId="77777777" w:rsidR="001C19DB" w:rsidRPr="001C19DB" w:rsidRDefault="001C19DB" w:rsidP="001C19DB">
      <w:pPr>
        <w:pStyle w:val="BodyText"/>
        <w:kinsoku w:val="0"/>
        <w:overflowPunct w:val="0"/>
        <w:spacing w:before="42" w:after="0"/>
        <w:ind w:right="109"/>
        <w:jc w:val="both"/>
        <w:rPr>
          <w:rFonts w:asciiTheme="majorHAnsi" w:hAnsiTheme="majorHAnsi" w:cstheme="majorHAnsi"/>
          <w:spacing w:val="1"/>
          <w:sz w:val="22"/>
          <w:szCs w:val="20"/>
        </w:rPr>
      </w:pPr>
      <w:r w:rsidRPr="001C19DB">
        <w:rPr>
          <w:rFonts w:asciiTheme="majorHAnsi" w:hAnsiTheme="majorHAnsi" w:cstheme="majorHAnsi"/>
          <w:spacing w:val="1"/>
          <w:sz w:val="22"/>
          <w:szCs w:val="20"/>
        </w:rPr>
        <w:t>T</w:t>
      </w:r>
      <w:r w:rsidRPr="001C19DB">
        <w:rPr>
          <w:rFonts w:asciiTheme="majorHAnsi" w:hAnsiTheme="majorHAnsi" w:cstheme="majorHAnsi"/>
          <w:sz w:val="22"/>
          <w:szCs w:val="20"/>
        </w:rPr>
        <w:t>here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really</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no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ay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ake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up</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learning,</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any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students</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depend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interaction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our</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otivation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3"/>
          <w:sz w:val="22"/>
          <w:szCs w:val="20"/>
        </w:rPr>
        <w:t>a</w:t>
      </w:r>
      <w:r w:rsidRPr="001C19DB">
        <w:rPr>
          <w:rFonts w:asciiTheme="majorHAnsi" w:hAnsiTheme="majorHAnsi" w:cstheme="majorHAnsi"/>
          <w:sz w:val="22"/>
          <w:szCs w:val="20"/>
        </w:rPr>
        <w:t>nd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direction,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addition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online class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hich</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part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your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You are expected to actively participate in all sessions, as your contributions are invaluable to the learning of all class members.</w:t>
      </w:r>
    </w:p>
    <w:p w14:paraId="600C1CB2" w14:textId="77777777" w:rsidR="001C19DB" w:rsidRPr="001C19DB" w:rsidRDefault="001C19DB" w:rsidP="001C19DB">
      <w:pPr>
        <w:pStyle w:val="BodyText"/>
        <w:kinsoku w:val="0"/>
        <w:overflowPunct w:val="0"/>
        <w:spacing w:before="42" w:after="0"/>
        <w:ind w:right="109"/>
        <w:rPr>
          <w:rFonts w:asciiTheme="majorHAnsi" w:hAnsiTheme="majorHAnsi" w:cstheme="majorHAnsi"/>
          <w:sz w:val="22"/>
          <w:szCs w:val="20"/>
        </w:rPr>
      </w:pPr>
    </w:p>
    <w:p w14:paraId="4BB5C157" w14:textId="77777777" w:rsidR="001C19DB" w:rsidRPr="001C19DB" w:rsidRDefault="001C19DB" w:rsidP="001C19DB">
      <w:pPr>
        <w:rPr>
          <w:rFonts w:asciiTheme="majorHAnsi" w:eastAsia="Times New Roman" w:hAnsiTheme="majorHAnsi" w:cstheme="majorHAnsi"/>
          <w:sz w:val="18"/>
          <w:szCs w:val="16"/>
        </w:rPr>
      </w:pPr>
      <w:r w:rsidRPr="001C19DB">
        <w:rPr>
          <w:rFonts w:asciiTheme="majorHAnsi" w:eastAsia="Times New Roman" w:hAnsiTheme="majorHAnsi" w:cstheme="majorHAnsi"/>
          <w:b/>
          <w:color w:val="000000"/>
          <w:u w:val="single"/>
        </w:rPr>
        <w:t>Grading Policies</w:t>
      </w:r>
    </w:p>
    <w:p w14:paraId="16C6F6EE" w14:textId="77777777" w:rsidR="001C19DB" w:rsidRPr="001C19DB" w:rsidRDefault="001C19DB" w:rsidP="001C19DB">
      <w:pPr>
        <w:autoSpaceDE w:val="0"/>
        <w:autoSpaceDN w:val="0"/>
        <w:adjustRightInd w:val="0"/>
        <w:jc w:val="both"/>
        <w:rPr>
          <w:rFonts w:asciiTheme="majorHAnsi" w:eastAsia="MS Mincho" w:hAnsiTheme="majorHAnsi" w:cstheme="majorHAnsi"/>
          <w:color w:val="000000"/>
        </w:rPr>
      </w:pPr>
      <w:r w:rsidRPr="001C19DB">
        <w:rPr>
          <w:rFonts w:asciiTheme="majorHAnsi" w:hAnsiTheme="majorHAnsi" w:cstheme="majorHAnsi"/>
          <w:lang w:eastAsia="ja-JP"/>
        </w:rPr>
        <w:t>The instructor reserves the right to change course assignments, projects, and examinations throughout the semester. Each assignment/project must be completed and turned in by the due date given. It is expected that all course assignments/projects will be completed at mastery level (as designated by the instructor</w:t>
      </w:r>
      <w:r w:rsidRPr="001C19DB">
        <w:rPr>
          <w:rFonts w:asciiTheme="majorHAnsi" w:hAnsiTheme="majorHAnsi" w:cstheme="majorHAnsi"/>
          <w:b/>
          <w:lang w:eastAsia="ja-JP"/>
        </w:rPr>
        <w:t xml:space="preserve">). If you are absent on a due date, the assignment/project still must be turned in via Canvas and </w:t>
      </w:r>
      <w:proofErr w:type="spellStart"/>
      <w:r w:rsidRPr="001C19DB">
        <w:rPr>
          <w:rFonts w:asciiTheme="majorHAnsi" w:hAnsiTheme="majorHAnsi" w:cstheme="majorHAnsi"/>
          <w:b/>
          <w:lang w:eastAsia="ja-JP"/>
        </w:rPr>
        <w:t>Foliotek</w:t>
      </w:r>
      <w:proofErr w:type="spellEnd"/>
      <w:r w:rsidRPr="001C19DB">
        <w:rPr>
          <w:rFonts w:asciiTheme="majorHAnsi" w:hAnsiTheme="majorHAnsi" w:cstheme="majorHAnsi"/>
          <w:b/>
          <w:lang w:eastAsia="ja-JP"/>
        </w:rPr>
        <w:t xml:space="preserve"> by the due date</w:t>
      </w:r>
      <w:r w:rsidRPr="001C19DB">
        <w:rPr>
          <w:rFonts w:asciiTheme="majorHAnsi" w:hAnsiTheme="majorHAnsi" w:cstheme="majorHAnsi"/>
          <w:lang w:eastAsia="ja-JP"/>
        </w:rPr>
        <w:t>. Grades for each assignment/test are generally reported to the students within two weeks of the submitted work. An ongoing, calculated method of reporting grades to students is established and followed throughout the semester. All grade inquiries should be made via email within one week of the posting of the assignment grade</w:t>
      </w:r>
      <w:r w:rsidRPr="001C19DB">
        <w:rPr>
          <w:rFonts w:asciiTheme="majorHAnsi" w:hAnsiTheme="majorHAnsi" w:cstheme="majorHAnsi"/>
          <w:highlight w:val="yellow"/>
          <w:lang w:eastAsia="ja-JP"/>
        </w:rPr>
        <w:t xml:space="preserve">. </w:t>
      </w:r>
      <w:r w:rsidRPr="001C19DB">
        <w:rPr>
          <w:rFonts w:asciiTheme="majorHAnsi" w:hAnsiTheme="majorHAnsi" w:cstheme="majorHAnsi"/>
          <w:b/>
          <w:highlight w:val="yellow"/>
          <w:lang w:eastAsia="ja-JP"/>
        </w:rPr>
        <w:t xml:space="preserve">Late penalty: assignments turned in after the due date will receive a </w:t>
      </w:r>
      <w:proofErr w:type="gramStart"/>
      <w:r w:rsidRPr="001C19DB">
        <w:rPr>
          <w:rFonts w:asciiTheme="majorHAnsi" w:hAnsiTheme="majorHAnsi" w:cstheme="majorHAnsi"/>
          <w:b/>
          <w:highlight w:val="yellow"/>
          <w:lang w:eastAsia="ja-JP"/>
        </w:rPr>
        <w:t>3 point</w:t>
      </w:r>
      <w:proofErr w:type="gramEnd"/>
      <w:r w:rsidRPr="001C19DB">
        <w:rPr>
          <w:rFonts w:asciiTheme="majorHAnsi" w:hAnsiTheme="majorHAnsi" w:cstheme="majorHAnsi"/>
          <w:b/>
          <w:highlight w:val="yellow"/>
          <w:lang w:eastAsia="ja-JP"/>
        </w:rPr>
        <w:t xml:space="preserve"> deduction.</w:t>
      </w:r>
      <w:r w:rsidRPr="001C19DB">
        <w:rPr>
          <w:rFonts w:asciiTheme="majorHAnsi" w:hAnsiTheme="majorHAnsi" w:cstheme="majorHAnsi"/>
          <w:lang w:eastAsia="ja-JP"/>
        </w:rPr>
        <w:t xml:space="preserve">  </w:t>
      </w:r>
    </w:p>
    <w:p w14:paraId="69FBD782" w14:textId="77777777" w:rsidR="001C19DB" w:rsidRPr="001C19DB" w:rsidRDefault="001C19DB" w:rsidP="001C19DB">
      <w:pPr>
        <w:jc w:val="both"/>
        <w:rPr>
          <w:rFonts w:asciiTheme="majorHAnsi" w:eastAsia="Times New Roman" w:hAnsiTheme="majorHAnsi" w:cstheme="majorHAnsi"/>
          <w:szCs w:val="20"/>
        </w:rPr>
      </w:pPr>
    </w:p>
    <w:p w14:paraId="7D878844" w14:textId="77777777" w:rsidR="001C19DB" w:rsidRPr="001C19DB" w:rsidRDefault="001C19DB" w:rsidP="001C19DB">
      <w:pPr>
        <w:jc w:val="both"/>
        <w:rPr>
          <w:rFonts w:asciiTheme="majorHAnsi" w:eastAsia="Times New Roman" w:hAnsiTheme="majorHAnsi" w:cstheme="majorHAnsi"/>
          <w:b/>
          <w:color w:val="000000"/>
          <w:sz w:val="24"/>
          <w:u w:val="single"/>
        </w:rPr>
      </w:pPr>
      <w:r w:rsidRPr="001C19DB">
        <w:rPr>
          <w:rFonts w:asciiTheme="majorHAnsi" w:eastAsia="Times New Roman" w:hAnsiTheme="majorHAnsi" w:cstheme="majorHAnsi"/>
          <w:b/>
          <w:color w:val="000000"/>
          <w:u w:val="single"/>
        </w:rPr>
        <w:t>Submission Policies</w:t>
      </w:r>
    </w:p>
    <w:p w14:paraId="53838413" w14:textId="54F03E9D" w:rsidR="001C19DB" w:rsidRPr="001C19DB" w:rsidRDefault="001C19DB" w:rsidP="001C19DB">
      <w:pPr>
        <w:jc w:val="both"/>
        <w:rPr>
          <w:rFonts w:asciiTheme="majorHAnsi" w:eastAsia="MS Mincho" w:hAnsiTheme="majorHAnsi" w:cstheme="majorHAnsi"/>
          <w:b/>
          <w:color w:val="000000"/>
        </w:rPr>
      </w:pPr>
      <w:r w:rsidRPr="001C19DB">
        <w:rPr>
          <w:rFonts w:asciiTheme="majorHAnsi" w:hAnsiTheme="majorHAnsi" w:cstheme="majorHAnsi"/>
          <w:color w:val="000000"/>
        </w:rPr>
        <w:t xml:space="preserve">Assignment due dates are posted on Canvas.  Assignments must be submitted via Canvas by 11:59pm on the due date (unless otherwise specified).  The </w:t>
      </w:r>
      <w:r w:rsidR="004D4029">
        <w:rPr>
          <w:rFonts w:asciiTheme="majorHAnsi" w:hAnsiTheme="majorHAnsi" w:cstheme="majorHAnsi"/>
          <w:color w:val="000000"/>
        </w:rPr>
        <w:t>Educational Autobiography</w:t>
      </w:r>
      <w:r w:rsidRPr="001C19DB">
        <w:rPr>
          <w:rFonts w:asciiTheme="majorHAnsi" w:hAnsiTheme="majorHAnsi" w:cstheme="majorHAnsi"/>
          <w:color w:val="000000"/>
        </w:rPr>
        <w:t xml:space="preserve"> will be uploaded to Canvas and </w:t>
      </w:r>
      <w:proofErr w:type="spellStart"/>
      <w:r w:rsidRPr="001C19DB">
        <w:rPr>
          <w:rFonts w:asciiTheme="majorHAnsi" w:hAnsiTheme="majorHAnsi" w:cstheme="majorHAnsi"/>
          <w:color w:val="000000"/>
        </w:rPr>
        <w:t>Foliotek</w:t>
      </w:r>
      <w:proofErr w:type="spellEnd"/>
      <w:r w:rsidRPr="001C19DB">
        <w:rPr>
          <w:rFonts w:asciiTheme="majorHAnsi" w:hAnsiTheme="majorHAnsi" w:cstheme="majorHAnsi"/>
          <w:color w:val="000000"/>
        </w:rPr>
        <w:t xml:space="preserve">.  Difficulties in submitting assignments should be discussed with the instructor via email in a timely manner. </w:t>
      </w:r>
      <w:r w:rsidRPr="001C19DB">
        <w:rPr>
          <w:rFonts w:asciiTheme="majorHAnsi" w:hAnsiTheme="majorHAnsi" w:cstheme="majorHAnsi"/>
          <w:b/>
          <w:color w:val="000000"/>
        </w:rPr>
        <w:t xml:space="preserve">Students will have the opportunity to resubmit work; however, this can only occur with the permission of the instructor. If you wish to resubmit assignments, please contact me so options can be discussed. Resubmitted assignments are subject to grade deductions at instructor’s discretion. </w:t>
      </w:r>
    </w:p>
    <w:p w14:paraId="041186BF" w14:textId="77777777" w:rsidR="001C19DB" w:rsidRPr="001C19DB" w:rsidRDefault="001C19DB">
      <w:pPr>
        <w:spacing w:after="180" w:line="271" w:lineRule="auto"/>
        <w:jc w:val="both"/>
        <w:rPr>
          <w:rFonts w:asciiTheme="majorHAnsi" w:eastAsia="Calibri" w:hAnsiTheme="majorHAnsi" w:cstheme="majorHAnsi"/>
        </w:rPr>
      </w:pPr>
    </w:p>
    <w:p w14:paraId="381883D8" w14:textId="1F86D84D" w:rsidR="006E485B" w:rsidRPr="001C19DB" w:rsidRDefault="006E485B">
      <w:pPr>
        <w:spacing w:after="180" w:line="271" w:lineRule="auto"/>
        <w:jc w:val="both"/>
        <w:rPr>
          <w:rFonts w:asciiTheme="majorHAnsi" w:eastAsia="Calibri" w:hAnsiTheme="majorHAnsi" w:cstheme="majorHAnsi"/>
        </w:rPr>
      </w:pPr>
    </w:p>
    <w:p w14:paraId="1324CBDB" w14:textId="77777777" w:rsidR="006E485B" w:rsidRPr="001C19DB" w:rsidRDefault="006E485B">
      <w:pPr>
        <w:spacing w:after="180" w:line="271" w:lineRule="auto"/>
        <w:jc w:val="both"/>
        <w:rPr>
          <w:rFonts w:asciiTheme="majorHAnsi" w:eastAsia="Calibri" w:hAnsiTheme="majorHAnsi" w:cstheme="majorHAnsi"/>
        </w:rPr>
      </w:pPr>
    </w:p>
    <w:p w14:paraId="39AFB67C" w14:textId="77777777" w:rsidR="00251C7F" w:rsidRPr="001C19DB" w:rsidRDefault="001C10BF">
      <w:pPr>
        <w:spacing w:line="331" w:lineRule="auto"/>
        <w:jc w:val="both"/>
        <w:rPr>
          <w:rFonts w:asciiTheme="majorHAnsi" w:eastAsia="Oswald" w:hAnsiTheme="majorHAnsi" w:cstheme="majorHAnsi"/>
          <w:b/>
          <w:sz w:val="24"/>
          <w:szCs w:val="24"/>
        </w:rPr>
      </w:pPr>
      <w:r w:rsidRPr="001C19DB">
        <w:rPr>
          <w:rFonts w:asciiTheme="majorHAnsi" w:eastAsia="Oswald" w:hAnsiTheme="majorHAnsi" w:cstheme="majorHAnsi"/>
          <w:b/>
          <w:sz w:val="24"/>
          <w:szCs w:val="24"/>
        </w:rPr>
        <w:t>Provided Materials</w:t>
      </w:r>
    </w:p>
    <w:p w14:paraId="24F87835" w14:textId="77777777" w:rsidR="00251C7F" w:rsidRPr="001C19DB" w:rsidRDefault="00B929CC">
      <w:pPr>
        <w:numPr>
          <w:ilvl w:val="0"/>
          <w:numId w:val="4"/>
        </w:numPr>
        <w:spacing w:line="240" w:lineRule="auto"/>
        <w:rPr>
          <w:rFonts w:asciiTheme="majorHAnsi" w:eastAsia="Calibri" w:hAnsiTheme="majorHAnsi" w:cstheme="majorHAnsi"/>
        </w:rPr>
      </w:pPr>
      <w:hyperlink r:id="rId8">
        <w:r w:rsidR="001C10BF" w:rsidRPr="001C19DB">
          <w:rPr>
            <w:rFonts w:asciiTheme="majorHAnsi" w:eastAsia="Calibri" w:hAnsiTheme="majorHAnsi" w:cstheme="majorHAnsi"/>
            <w:b/>
            <w:color w:val="1155CC"/>
            <w:u w:val="single"/>
          </w:rPr>
          <w:t>UNT canvas</w:t>
        </w:r>
      </w:hyperlink>
      <w:r w:rsidR="001C10BF" w:rsidRPr="001C19DB">
        <w:rPr>
          <w:rFonts w:asciiTheme="majorHAnsi" w:eastAsia="Calibri" w:hAnsiTheme="majorHAnsi" w:cstheme="majorHAnsi"/>
        </w:rPr>
        <w:t>- You will login using your UNT email address and join the class.</w:t>
      </w:r>
    </w:p>
    <w:p w14:paraId="6B2855D4" w14:textId="77777777" w:rsidR="00251C7F" w:rsidRPr="001C19DB" w:rsidRDefault="00251C7F">
      <w:pPr>
        <w:spacing w:line="240" w:lineRule="auto"/>
        <w:rPr>
          <w:rFonts w:asciiTheme="majorHAnsi" w:eastAsia="Calibri" w:hAnsiTheme="majorHAnsi" w:cstheme="majorHAnsi"/>
        </w:rPr>
      </w:pPr>
    </w:p>
    <w:p w14:paraId="05719849" w14:textId="77777777" w:rsidR="00251C7F" w:rsidRPr="001C19DB" w:rsidRDefault="00B929CC">
      <w:pPr>
        <w:numPr>
          <w:ilvl w:val="0"/>
          <w:numId w:val="4"/>
        </w:numPr>
        <w:spacing w:line="240" w:lineRule="auto"/>
        <w:rPr>
          <w:rFonts w:asciiTheme="majorHAnsi" w:eastAsia="Calibri" w:hAnsiTheme="majorHAnsi" w:cstheme="majorHAnsi"/>
        </w:rPr>
      </w:pPr>
      <w:hyperlink r:id="rId9">
        <w:r w:rsidR="001C10BF" w:rsidRPr="001C19DB">
          <w:rPr>
            <w:rFonts w:asciiTheme="majorHAnsi" w:eastAsia="Calibri" w:hAnsiTheme="majorHAnsi" w:cstheme="majorHAnsi"/>
            <w:b/>
            <w:color w:val="1155CC"/>
            <w:u w:val="single"/>
          </w:rPr>
          <w:t>UNT Libraries Videos on Demand</w:t>
        </w:r>
      </w:hyperlink>
      <w:r w:rsidR="001C10BF" w:rsidRPr="001C19DB">
        <w:rPr>
          <w:rFonts w:asciiTheme="majorHAnsi" w:eastAsia="Calibri" w:hAnsiTheme="majorHAnsi" w:cstheme="majorHAnsi"/>
        </w:rPr>
        <w:t xml:space="preserve"> (VOD)- throughout the semester you will be asked to watch a number of documentaries that can be found in the UNT VOD.  You can login using your UNT EID and password. If you are having issues watching the videos </w:t>
      </w:r>
      <w:hyperlink r:id="rId10">
        <w:r w:rsidR="001C10BF" w:rsidRPr="001C19DB">
          <w:rPr>
            <w:rFonts w:asciiTheme="majorHAnsi" w:eastAsia="Calibri" w:hAnsiTheme="majorHAnsi" w:cstheme="majorHAnsi"/>
            <w:color w:val="1155CC"/>
            <w:u w:val="single"/>
          </w:rPr>
          <w:t xml:space="preserve">please visit this link for instructions on how to troubleshoot the website </w:t>
        </w:r>
      </w:hyperlink>
      <w:r w:rsidR="001C10BF" w:rsidRPr="001C19DB">
        <w:rPr>
          <w:rFonts w:asciiTheme="majorHAnsi" w:eastAsia="Calibri" w:hAnsiTheme="majorHAnsi" w:cstheme="majorHAnsi"/>
        </w:rPr>
        <w:t xml:space="preserve">or contact the help desk at </w:t>
      </w:r>
      <w:r w:rsidR="001C10BF" w:rsidRPr="001C19DB">
        <w:rPr>
          <w:rFonts w:asciiTheme="majorHAnsi" w:eastAsia="Trebuchet MS" w:hAnsiTheme="majorHAnsi" w:cstheme="majorHAnsi"/>
          <w:sz w:val="19"/>
          <w:szCs w:val="19"/>
        </w:rPr>
        <w:t xml:space="preserve">(940) 565-3024 or </w:t>
      </w:r>
      <w:hyperlink r:id="rId11">
        <w:r w:rsidR="001C10BF" w:rsidRPr="001C19DB">
          <w:rPr>
            <w:rFonts w:asciiTheme="majorHAnsi" w:eastAsia="Trebuchet MS" w:hAnsiTheme="majorHAnsi" w:cstheme="majorHAnsi"/>
            <w:color w:val="1155CC"/>
            <w:sz w:val="19"/>
            <w:szCs w:val="19"/>
            <w:u w:val="single"/>
          </w:rPr>
          <w:t>Lib.Support@unt.edu</w:t>
        </w:r>
      </w:hyperlink>
    </w:p>
    <w:p w14:paraId="71EBDC24" w14:textId="77777777" w:rsidR="00251C7F" w:rsidRPr="001C19DB" w:rsidRDefault="00251C7F">
      <w:pPr>
        <w:spacing w:line="240" w:lineRule="auto"/>
        <w:ind w:left="720"/>
        <w:rPr>
          <w:rFonts w:asciiTheme="majorHAnsi" w:eastAsia="Calibri" w:hAnsiTheme="majorHAnsi" w:cstheme="majorHAnsi"/>
        </w:rPr>
      </w:pPr>
    </w:p>
    <w:p w14:paraId="0069570E" w14:textId="77777777" w:rsidR="00251C7F" w:rsidRPr="001C19DB" w:rsidRDefault="00B929CC">
      <w:pPr>
        <w:numPr>
          <w:ilvl w:val="0"/>
          <w:numId w:val="5"/>
        </w:numPr>
        <w:spacing w:line="240" w:lineRule="auto"/>
        <w:rPr>
          <w:rFonts w:asciiTheme="majorHAnsi" w:eastAsia="Calibri" w:hAnsiTheme="majorHAnsi" w:cstheme="majorHAnsi"/>
        </w:rPr>
      </w:pPr>
      <w:hyperlink r:id="rId12">
        <w:r w:rsidR="001C10BF" w:rsidRPr="001C19DB">
          <w:rPr>
            <w:rFonts w:asciiTheme="majorHAnsi" w:eastAsia="Calibri" w:hAnsiTheme="majorHAnsi" w:cstheme="majorHAnsi"/>
            <w:b/>
            <w:color w:val="1155CC"/>
            <w:u w:val="single"/>
          </w:rPr>
          <w:t xml:space="preserve">UNT </w:t>
        </w:r>
        <w:proofErr w:type="spellStart"/>
        <w:r w:rsidR="001C10BF" w:rsidRPr="001C19DB">
          <w:rPr>
            <w:rFonts w:asciiTheme="majorHAnsi" w:eastAsia="Calibri" w:hAnsiTheme="majorHAnsi" w:cstheme="majorHAnsi"/>
            <w:b/>
            <w:color w:val="1155CC"/>
            <w:u w:val="single"/>
          </w:rPr>
          <w:t>Kanopy</w:t>
        </w:r>
        <w:proofErr w:type="spellEnd"/>
      </w:hyperlink>
      <w:r w:rsidR="001C10BF" w:rsidRPr="001C19DB">
        <w:rPr>
          <w:rFonts w:asciiTheme="majorHAnsi" w:eastAsia="Calibri" w:hAnsiTheme="majorHAnsi" w:cstheme="majorHAnsi"/>
        </w:rPr>
        <w:t xml:space="preserve">- </w:t>
      </w:r>
      <w:proofErr w:type="spellStart"/>
      <w:r w:rsidR="001C10BF" w:rsidRPr="001C19DB">
        <w:rPr>
          <w:rFonts w:asciiTheme="majorHAnsi" w:eastAsia="Calibri" w:hAnsiTheme="majorHAnsi" w:cstheme="majorHAnsi"/>
        </w:rPr>
        <w:t>Kanopy</w:t>
      </w:r>
      <w:proofErr w:type="spellEnd"/>
      <w:r w:rsidR="001C10BF" w:rsidRPr="001C19DB">
        <w:rPr>
          <w:rFonts w:asciiTheme="majorHAnsi" w:eastAsia="Calibri" w:hAnsiTheme="majorHAnsi" w:cstheme="majorHAnsi"/>
        </w:rPr>
        <w:t xml:space="preserve"> is an online platform that allows you to watch hundreds of documentaries. You will login using your UNT EUID. </w:t>
      </w:r>
    </w:p>
    <w:p w14:paraId="643D5EDE" w14:textId="77777777" w:rsidR="00251C7F" w:rsidRPr="001C19DB" w:rsidRDefault="00251C7F">
      <w:pPr>
        <w:spacing w:line="240" w:lineRule="auto"/>
        <w:ind w:left="720"/>
        <w:rPr>
          <w:rFonts w:asciiTheme="majorHAnsi" w:eastAsia="Calibri" w:hAnsiTheme="majorHAnsi" w:cstheme="majorHAnsi"/>
        </w:rPr>
      </w:pPr>
    </w:p>
    <w:p w14:paraId="216D5FFD" w14:textId="77777777" w:rsidR="00251C7F" w:rsidRPr="001C19DB" w:rsidRDefault="00B929CC">
      <w:pPr>
        <w:numPr>
          <w:ilvl w:val="0"/>
          <w:numId w:val="5"/>
        </w:numPr>
        <w:jc w:val="both"/>
        <w:rPr>
          <w:rFonts w:asciiTheme="majorHAnsi" w:eastAsia="Calibri" w:hAnsiTheme="majorHAnsi" w:cstheme="majorHAnsi"/>
        </w:rPr>
      </w:pPr>
      <w:hyperlink r:id="rId13">
        <w:proofErr w:type="spellStart"/>
        <w:r w:rsidR="001C10BF" w:rsidRPr="001C19DB">
          <w:rPr>
            <w:rFonts w:asciiTheme="majorHAnsi" w:eastAsia="Calibri" w:hAnsiTheme="majorHAnsi" w:cstheme="majorHAnsi"/>
            <w:b/>
            <w:color w:val="1155CC"/>
            <w:u w:val="single"/>
          </w:rPr>
          <w:t>Foliotek</w:t>
        </w:r>
        <w:proofErr w:type="spellEnd"/>
        <w:r w:rsidR="001C10BF" w:rsidRPr="001C19DB">
          <w:rPr>
            <w:rFonts w:asciiTheme="majorHAnsi" w:eastAsia="Calibri" w:hAnsiTheme="majorHAnsi" w:cstheme="majorHAnsi"/>
            <w:b/>
            <w:color w:val="1155CC"/>
            <w:u w:val="single"/>
          </w:rPr>
          <w:t xml:space="preserve"> e-Portfolio</w:t>
        </w:r>
      </w:hyperlink>
      <w:r w:rsidR="001C10BF" w:rsidRPr="001C19DB">
        <w:rPr>
          <w:rFonts w:asciiTheme="majorHAnsi" w:eastAsia="Calibri" w:hAnsiTheme="majorHAnsi" w:cstheme="majorHAnsi"/>
        </w:rPr>
        <w:t xml:space="preserve">- </w:t>
      </w:r>
      <w:proofErr w:type="spellStart"/>
      <w:r w:rsidR="001C10BF" w:rsidRPr="001C19DB">
        <w:rPr>
          <w:rFonts w:asciiTheme="majorHAnsi" w:eastAsia="Calibri" w:hAnsiTheme="majorHAnsi" w:cstheme="majorHAnsi"/>
        </w:rPr>
        <w:t>Foliotek</w:t>
      </w:r>
      <w:proofErr w:type="spellEnd"/>
      <w:r w:rsidR="001C10BF" w:rsidRPr="001C19DB">
        <w:rPr>
          <w:rFonts w:asciiTheme="majorHAnsi" w:eastAsia="Calibri" w:hAnsiTheme="majorHAnsi" w:cstheme="majorHAnsi"/>
        </w:rPr>
        <w:t xml:space="preserve"> is a software data management system (DMS) used in the assessment of your knowledge, skills, and dispositions relevant to program standards and objectives. You will be required to use your </w:t>
      </w:r>
      <w:proofErr w:type="spellStart"/>
      <w:r w:rsidR="001C10BF" w:rsidRPr="001C19DB">
        <w:rPr>
          <w:rFonts w:asciiTheme="majorHAnsi" w:eastAsia="Calibri" w:hAnsiTheme="majorHAnsi" w:cstheme="majorHAnsi"/>
        </w:rPr>
        <w:t>Foliotek</w:t>
      </w:r>
      <w:proofErr w:type="spellEnd"/>
      <w:r w:rsidR="001C10BF" w:rsidRPr="001C19DB">
        <w:rPr>
          <w:rFonts w:asciiTheme="majorHAnsi" w:eastAsia="Calibri" w:hAnsiTheme="majorHAnsi" w:cstheme="majorHAnsi"/>
        </w:rPr>
        <w:t xml:space="preserve"> account for the duration of your enrollment in the College of Education in order to upload required applications, course assignments, and other electronic evidence/evaluations as required. </w:t>
      </w:r>
      <w:r w:rsidR="001C10BF" w:rsidRPr="001C19DB">
        <w:rPr>
          <w:rFonts w:asciiTheme="majorHAnsi" w:eastAsia="Calibri" w:hAnsiTheme="majorHAnsi" w:cstheme="majorHAnsi"/>
          <w:i/>
        </w:rPr>
        <w:t xml:space="preserve">This course will require assignment(s) to be uploaded and graded in </w:t>
      </w:r>
      <w:proofErr w:type="spellStart"/>
      <w:r w:rsidR="001C10BF" w:rsidRPr="001C19DB">
        <w:rPr>
          <w:rFonts w:asciiTheme="majorHAnsi" w:eastAsia="Calibri" w:hAnsiTheme="majorHAnsi" w:cstheme="majorHAnsi"/>
          <w:i/>
        </w:rPr>
        <w:t>Foliotek</w:t>
      </w:r>
      <w:proofErr w:type="spellEnd"/>
      <w:r w:rsidR="001C10BF" w:rsidRPr="001C19DB">
        <w:rPr>
          <w:rFonts w:asciiTheme="majorHAnsi" w:eastAsia="Calibri" w:hAnsiTheme="majorHAnsi" w:cstheme="majorHAnsi"/>
          <w:i/>
        </w:rPr>
        <w:t xml:space="preserve">. </w:t>
      </w:r>
      <w:r w:rsidR="001C10BF" w:rsidRPr="001C19DB">
        <w:rPr>
          <w:rFonts w:asciiTheme="majorHAnsi" w:eastAsia="Calibri" w:hAnsiTheme="majorHAnsi" w:cstheme="majorHAnsi"/>
        </w:rPr>
        <w:t xml:space="preserve">The College of Education will track your progress in your program through this data to verify that you have successfully met the competencies required in your program of study. </w:t>
      </w:r>
      <w:hyperlink r:id="rId14">
        <w:r w:rsidR="001C10BF" w:rsidRPr="001C19DB">
          <w:rPr>
            <w:rFonts w:asciiTheme="majorHAnsi" w:eastAsia="Calibri" w:hAnsiTheme="majorHAnsi" w:cstheme="majorHAnsi"/>
            <w:b/>
            <w:color w:val="1155CC"/>
            <w:u w:val="single"/>
          </w:rPr>
          <w:t xml:space="preserve">All students must register in the program portfolio that aligns with their degree plan. Registration codes and tutorials can be found on the site. </w:t>
        </w:r>
      </w:hyperlink>
    </w:p>
    <w:p w14:paraId="7C084001" w14:textId="77777777" w:rsidR="00251C7F" w:rsidRPr="001C19DB" w:rsidRDefault="00251C7F">
      <w:pPr>
        <w:jc w:val="both"/>
        <w:rPr>
          <w:rFonts w:asciiTheme="majorHAnsi" w:eastAsia="Oswald" w:hAnsiTheme="majorHAnsi" w:cstheme="majorHAnsi"/>
          <w:b/>
          <w:sz w:val="24"/>
          <w:szCs w:val="24"/>
        </w:rPr>
      </w:pPr>
    </w:p>
    <w:p w14:paraId="638C510F" w14:textId="77777777" w:rsidR="00251C7F" w:rsidRPr="001C19DB" w:rsidRDefault="001C10BF">
      <w:pPr>
        <w:ind w:left="540"/>
        <w:jc w:val="both"/>
        <w:rPr>
          <w:rFonts w:asciiTheme="majorHAnsi" w:eastAsia="Calibri" w:hAnsiTheme="majorHAnsi" w:cstheme="majorHAnsi"/>
          <w:b/>
          <w:sz w:val="24"/>
          <w:szCs w:val="24"/>
        </w:rPr>
      </w:pPr>
      <w:r w:rsidRPr="001C19DB">
        <w:rPr>
          <w:rFonts w:asciiTheme="majorHAnsi" w:eastAsia="Oswald" w:hAnsiTheme="majorHAnsi" w:cstheme="majorHAnsi"/>
          <w:b/>
          <w:sz w:val="24"/>
          <w:szCs w:val="24"/>
        </w:rPr>
        <w:t>HOW TO GET IN TOUCH WITH THE PROFESSOR</w:t>
      </w:r>
    </w:p>
    <w:p w14:paraId="61086B19" w14:textId="77777777" w:rsidR="00251C7F" w:rsidRPr="001C19DB" w:rsidRDefault="00251C7F">
      <w:pPr>
        <w:ind w:left="720"/>
        <w:jc w:val="both"/>
        <w:rPr>
          <w:rFonts w:asciiTheme="majorHAnsi" w:eastAsia="Calibri" w:hAnsiTheme="majorHAnsi" w:cstheme="majorHAnsi"/>
        </w:rPr>
      </w:pPr>
    </w:p>
    <w:p w14:paraId="1B019A3E" w14:textId="20B5D21C" w:rsidR="00251C7F" w:rsidRPr="001C19DB" w:rsidRDefault="001C10BF">
      <w:pPr>
        <w:numPr>
          <w:ilvl w:val="0"/>
          <w:numId w:val="2"/>
        </w:numPr>
        <w:spacing w:line="240" w:lineRule="auto"/>
        <w:jc w:val="both"/>
        <w:rPr>
          <w:rFonts w:asciiTheme="majorHAnsi" w:eastAsia="Calibri" w:hAnsiTheme="majorHAnsi" w:cstheme="majorHAnsi"/>
        </w:rPr>
      </w:pPr>
      <w:r w:rsidRPr="001C19DB">
        <w:rPr>
          <w:rFonts w:asciiTheme="majorHAnsi" w:eastAsia="Calibri" w:hAnsiTheme="majorHAnsi" w:cstheme="majorHAnsi"/>
          <w:b/>
        </w:rPr>
        <w:t>Email</w:t>
      </w:r>
      <w:r w:rsidRPr="001C19DB">
        <w:rPr>
          <w:rFonts w:asciiTheme="majorHAnsi" w:eastAsia="Calibri" w:hAnsiTheme="majorHAnsi" w:cstheme="majorHAnsi"/>
        </w:rPr>
        <w:t xml:space="preserve">. I will get back to you within 24 hours, though my response may be slower during the weekend. </w:t>
      </w:r>
      <w:r w:rsidR="006E485B" w:rsidRPr="001C19DB">
        <w:rPr>
          <w:rFonts w:asciiTheme="majorHAnsi" w:eastAsia="Calibri" w:hAnsiTheme="majorHAnsi" w:cstheme="majorHAnsi"/>
        </w:rPr>
        <w:t xml:space="preserve">  Please use </w:t>
      </w:r>
      <w:hyperlink r:id="rId15" w:history="1">
        <w:r w:rsidR="009C49CE" w:rsidRPr="00E0695B">
          <w:rPr>
            <w:rStyle w:val="Hyperlink"/>
          </w:rPr>
          <w:t>Javetta.Roberson@unt.edu</w:t>
        </w:r>
      </w:hyperlink>
      <w:r w:rsidR="009C49CE">
        <w:t xml:space="preserve"> </w:t>
      </w:r>
      <w:r w:rsidR="006E485B" w:rsidRPr="001C19DB">
        <w:rPr>
          <w:rFonts w:asciiTheme="majorHAnsi" w:eastAsia="Calibri" w:hAnsiTheme="majorHAnsi" w:cstheme="majorHAnsi"/>
        </w:rPr>
        <w:t>I want to be able to respond to you promptly, so please use my faculty email for all correspondence.</w:t>
      </w:r>
    </w:p>
    <w:p w14:paraId="50F07013" w14:textId="77777777" w:rsidR="00251C7F" w:rsidRPr="001C19DB" w:rsidRDefault="00251C7F">
      <w:pPr>
        <w:spacing w:after="220"/>
        <w:jc w:val="both"/>
        <w:rPr>
          <w:rFonts w:asciiTheme="majorHAnsi" w:eastAsia="Oswald" w:hAnsiTheme="majorHAnsi" w:cstheme="majorHAnsi"/>
          <w:b/>
          <w:sz w:val="24"/>
          <w:szCs w:val="24"/>
        </w:rPr>
      </w:pPr>
    </w:p>
    <w:p w14:paraId="33087985" w14:textId="77777777" w:rsidR="00251C7F" w:rsidRPr="001C19DB" w:rsidRDefault="001C10BF">
      <w:pPr>
        <w:pStyle w:val="Heading2"/>
        <w:widowControl w:val="0"/>
        <w:spacing w:before="0" w:after="180" w:line="271" w:lineRule="auto"/>
        <w:jc w:val="both"/>
        <w:rPr>
          <w:rFonts w:asciiTheme="majorHAnsi" w:eastAsia="Oswald" w:hAnsiTheme="majorHAnsi" w:cstheme="majorHAnsi"/>
          <w:b/>
          <w:sz w:val="28"/>
          <w:szCs w:val="28"/>
        </w:rPr>
      </w:pPr>
      <w:bookmarkStart w:id="0" w:name="_1i40ltgfupe5" w:colFirst="0" w:colLast="0"/>
      <w:bookmarkEnd w:id="0"/>
      <w:r w:rsidRPr="001C19DB">
        <w:rPr>
          <w:rFonts w:asciiTheme="majorHAnsi" w:eastAsia="Oswald" w:hAnsiTheme="majorHAnsi" w:cstheme="majorHAnsi"/>
          <w:b/>
          <w:sz w:val="28"/>
          <w:szCs w:val="28"/>
        </w:rPr>
        <w:t>Individual meetings with me</w:t>
      </w:r>
    </w:p>
    <w:p w14:paraId="672ABD61" w14:textId="77777777" w:rsidR="00251C7F" w:rsidRPr="001C19DB" w:rsidRDefault="001C10BF">
      <w:pPr>
        <w:rPr>
          <w:rFonts w:asciiTheme="majorHAnsi" w:eastAsia="Calibri" w:hAnsiTheme="majorHAnsi" w:cstheme="majorHAnsi"/>
        </w:rPr>
      </w:pPr>
      <w:r w:rsidRPr="001C19DB">
        <w:rPr>
          <w:rFonts w:asciiTheme="majorHAnsi" w:eastAsia="Calibri" w:hAnsiTheme="majorHAnsi" w:cstheme="majorHAnsi"/>
        </w:rPr>
        <w:t xml:space="preserve">I want to meet and talk with each of you in a personal meeting (10-15 minutes), sometime in the first three weeks of the semester. You can sign up for an online meeting with me (via zoom). </w:t>
      </w:r>
    </w:p>
    <w:p w14:paraId="6DB018D0" w14:textId="77777777" w:rsidR="00251C7F" w:rsidRPr="001C19DB" w:rsidRDefault="00251C7F">
      <w:pPr>
        <w:rPr>
          <w:rFonts w:asciiTheme="majorHAnsi" w:eastAsia="Calibri" w:hAnsiTheme="majorHAnsi" w:cstheme="majorHAnsi"/>
        </w:rPr>
      </w:pPr>
    </w:p>
    <w:p w14:paraId="17B4D6F4" w14:textId="77777777" w:rsidR="00251C7F" w:rsidRPr="001C19DB" w:rsidRDefault="00251C7F">
      <w:pPr>
        <w:rPr>
          <w:rFonts w:asciiTheme="majorHAnsi" w:eastAsia="Calibri" w:hAnsiTheme="majorHAnsi" w:cstheme="majorHAnsi"/>
        </w:rPr>
      </w:pPr>
    </w:p>
    <w:p w14:paraId="0FA71DFE" w14:textId="77777777" w:rsidR="00251C7F" w:rsidRPr="001C19DB" w:rsidRDefault="001C10BF">
      <w:pPr>
        <w:pStyle w:val="Heading2"/>
        <w:widowControl w:val="0"/>
        <w:spacing w:before="0" w:after="180" w:line="271" w:lineRule="auto"/>
        <w:jc w:val="both"/>
        <w:rPr>
          <w:rFonts w:asciiTheme="majorHAnsi" w:hAnsiTheme="majorHAnsi" w:cstheme="majorHAnsi"/>
        </w:rPr>
      </w:pPr>
      <w:bookmarkStart w:id="1" w:name="_78uwrv6uf7ga" w:colFirst="0" w:colLast="0"/>
      <w:bookmarkEnd w:id="1"/>
      <w:r w:rsidRPr="001C19DB">
        <w:rPr>
          <w:rFonts w:asciiTheme="majorHAnsi" w:eastAsia="Oswald" w:hAnsiTheme="majorHAnsi" w:cstheme="majorHAnsi"/>
          <w:b/>
          <w:sz w:val="28"/>
          <w:szCs w:val="28"/>
        </w:rPr>
        <w:t>Course Text, Materials, and Resources</w:t>
      </w:r>
    </w:p>
    <w:bookmarkStart w:id="2" w:name="_lj7igq2wf6ee" w:colFirst="0" w:colLast="0"/>
    <w:bookmarkEnd w:id="2"/>
    <w:p w14:paraId="19365A77" w14:textId="77777777" w:rsidR="00251C7F" w:rsidRPr="001C19DB" w:rsidRDefault="001C10BF">
      <w:pPr>
        <w:pStyle w:val="Heading1"/>
        <w:keepNext w:val="0"/>
        <w:keepLines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"https://www.amazon.com/Stamped-Antiracism-National-Award-winning-Beginning/dp/0316453692"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Reynolds, J. &amp; </w:t>
      </w:r>
      <w:proofErr w:type="spellStart"/>
      <w:r w:rsidRPr="001C19DB">
        <w:rPr>
          <w:rFonts w:asciiTheme="majorHAnsi" w:eastAsia="Calibri" w:hAnsiTheme="majorHAnsi" w:cstheme="majorHAnsi"/>
          <w:color w:val="1155CC"/>
          <w:sz w:val="22"/>
          <w:szCs w:val="22"/>
          <w:u w:val="single"/>
        </w:rPr>
        <w:t>Kendi</w:t>
      </w:r>
      <w:proofErr w:type="spellEnd"/>
      <w:r w:rsidRPr="001C19DB">
        <w:rPr>
          <w:rFonts w:asciiTheme="majorHAnsi" w:eastAsia="Calibri" w:hAnsiTheme="majorHAnsi" w:cstheme="majorHAnsi"/>
          <w:color w:val="1155CC"/>
          <w:sz w:val="22"/>
          <w:szCs w:val="22"/>
          <w:u w:val="single"/>
        </w:rPr>
        <w:t xml:space="preserve">, I.X. (2020). </w:t>
      </w:r>
      <w:r w:rsidRPr="001C19DB">
        <w:rPr>
          <w:rFonts w:asciiTheme="majorHAnsi" w:eastAsia="Calibri" w:hAnsiTheme="majorHAnsi" w:cstheme="majorHAnsi"/>
          <w:color w:val="1155CC"/>
          <w:sz w:val="22"/>
          <w:szCs w:val="22"/>
          <w:u w:val="single"/>
        </w:rPr>
        <w:fldChar w:fldCharType="end"/>
      </w:r>
      <w:hyperlink r:id="rId16">
        <w:r w:rsidRPr="001C19DB">
          <w:rPr>
            <w:rFonts w:asciiTheme="majorHAnsi" w:eastAsia="Calibri" w:hAnsiTheme="majorHAnsi" w:cstheme="majorHAnsi"/>
            <w:i/>
            <w:color w:val="1155CC"/>
            <w:sz w:val="22"/>
            <w:szCs w:val="22"/>
            <w:u w:val="single"/>
          </w:rPr>
          <w:t xml:space="preserve">Stamped: Racism, Antiracism, and You: A Remix of the National Book Award-winning Stamped from the Beginning. </w:t>
        </w:r>
      </w:hyperlink>
      <w:hyperlink r:id="rId17">
        <w:r w:rsidRPr="001C19DB">
          <w:rPr>
            <w:rFonts w:asciiTheme="majorHAnsi" w:eastAsia="Calibri" w:hAnsiTheme="majorHAnsi" w:cstheme="majorHAnsi"/>
            <w:color w:val="1155CC"/>
            <w:sz w:val="22"/>
            <w:szCs w:val="22"/>
            <w:u w:val="single"/>
          </w:rPr>
          <w:t xml:space="preserve">New York City, NY: Little, Brown and Company. </w:t>
        </w:r>
      </w:hyperlink>
    </w:p>
    <w:p w14:paraId="55393BC1" w14:textId="77777777" w:rsidR="00251C7F" w:rsidRPr="001C19DB" w:rsidRDefault="00251C7F">
      <w:pPr>
        <w:ind w:left="720"/>
        <w:rPr>
          <w:rFonts w:asciiTheme="majorHAnsi" w:hAnsiTheme="majorHAnsi" w:cstheme="majorHAnsi"/>
        </w:rPr>
      </w:pPr>
    </w:p>
    <w:bookmarkStart w:id="3" w:name="_gm4kahx8ygvm" w:colFirst="0" w:colLast="0"/>
    <w:bookmarkEnd w:id="3"/>
    <w:p w14:paraId="0FB6419E" w14:textId="77777777" w:rsidR="00251C7F" w:rsidRPr="001C19DB" w:rsidRDefault="001C10BF">
      <w:pPr>
        <w:pStyle w:val="Heading1"/>
        <w:keepNext w:val="0"/>
        <w:keepLines w:val="0"/>
        <w:widowControl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"https://www.amazon.com/Want-More-Than-Survive-Abolitionist/dp/0807069159/ref=sr_1_1?keywords=We+Want+to+Do+More+Than+Survive%3A+Abolitionist+Teaching+and+the+Pursuit+of+Educational+Freedom+by+Bettina+Love&amp;qid=1567623227&amp;s=books&amp;sr=1-1"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Love, B. L. (2019). </w:t>
      </w:r>
      <w:r w:rsidRPr="001C19DB">
        <w:rPr>
          <w:rFonts w:asciiTheme="majorHAnsi" w:eastAsia="Calibri" w:hAnsiTheme="majorHAnsi" w:cstheme="majorHAnsi"/>
          <w:color w:val="1155CC"/>
          <w:sz w:val="22"/>
          <w:szCs w:val="22"/>
          <w:u w:val="single"/>
        </w:rPr>
        <w:fldChar w:fldCharType="end"/>
      </w:r>
      <w:hyperlink r:id="rId18">
        <w:r w:rsidRPr="001C19DB">
          <w:rPr>
            <w:rFonts w:asciiTheme="majorHAnsi" w:eastAsia="Calibri" w:hAnsiTheme="majorHAnsi" w:cstheme="majorHAnsi"/>
            <w:i/>
            <w:color w:val="1155CC"/>
            <w:sz w:val="22"/>
            <w:szCs w:val="22"/>
            <w:u w:val="single"/>
          </w:rPr>
          <w:t>We want to do more than survive: Abolitionist teaching and the pursuit of educational freedom.</w:t>
        </w:r>
      </w:hyperlink>
      <w:hyperlink r:id="rId19">
        <w:r w:rsidRPr="001C19DB">
          <w:rPr>
            <w:rFonts w:asciiTheme="majorHAnsi" w:eastAsia="Calibri" w:hAnsiTheme="majorHAnsi" w:cstheme="majorHAnsi"/>
            <w:color w:val="1155CC"/>
            <w:sz w:val="22"/>
            <w:szCs w:val="22"/>
            <w:u w:val="single"/>
          </w:rPr>
          <w:t xml:space="preserve"> Boston, MA: Beacon Press.</w:t>
        </w:r>
      </w:hyperlink>
    </w:p>
    <w:p w14:paraId="5E001074" w14:textId="77777777" w:rsidR="00251C7F" w:rsidRPr="001C19DB" w:rsidRDefault="00251C7F">
      <w:pPr>
        <w:rPr>
          <w:rFonts w:asciiTheme="majorHAnsi" w:hAnsiTheme="majorHAnsi" w:cstheme="majorHAnsi"/>
        </w:rPr>
      </w:pPr>
    </w:p>
    <w:p w14:paraId="43842BF9" w14:textId="77777777" w:rsidR="00251C7F" w:rsidRPr="001C19DB" w:rsidRDefault="00251C7F">
      <w:pPr>
        <w:rPr>
          <w:rFonts w:asciiTheme="majorHAnsi" w:hAnsiTheme="majorHAnsi" w:cstheme="majorHAnsi"/>
        </w:rPr>
      </w:pPr>
    </w:p>
    <w:p w14:paraId="32295F67" w14:textId="7CF11927" w:rsidR="006E485B" w:rsidRPr="001C19DB" w:rsidRDefault="006E485B" w:rsidP="006E485B">
      <w:pPr>
        <w:jc w:val="center"/>
        <w:rPr>
          <w:rFonts w:asciiTheme="majorHAnsi" w:hAnsiTheme="majorHAnsi" w:cstheme="majorHAnsi"/>
          <w:b/>
          <w:bCs/>
          <w:color w:val="C00000"/>
        </w:rPr>
      </w:pPr>
      <w:r w:rsidRPr="001C19DB">
        <w:rPr>
          <w:rFonts w:asciiTheme="majorHAnsi" w:hAnsiTheme="majorHAnsi" w:cstheme="majorHAnsi"/>
          <w:b/>
          <w:bCs/>
          <w:color w:val="C00000"/>
        </w:rPr>
        <w:t xml:space="preserve">**PLEASE </w:t>
      </w:r>
      <w:r w:rsidR="00BB1E12" w:rsidRPr="001C19DB">
        <w:rPr>
          <w:rFonts w:asciiTheme="majorHAnsi" w:hAnsiTheme="majorHAnsi" w:cstheme="majorHAnsi"/>
          <w:b/>
          <w:bCs/>
          <w:color w:val="C00000"/>
        </w:rPr>
        <w:t>PURCHASE</w:t>
      </w:r>
      <w:r w:rsidRPr="001C19DB">
        <w:rPr>
          <w:rFonts w:asciiTheme="majorHAnsi" w:hAnsiTheme="majorHAnsi" w:cstheme="majorHAnsi"/>
          <w:b/>
          <w:bCs/>
          <w:color w:val="C00000"/>
        </w:rPr>
        <w:t xml:space="preserve"> THESE MATERIALS AS SOON AS POSSIBLE EVEN THOUGH WE WILL NOT USE THEM UNTIL LATER IN THE COURSE.  YOU MAY USE ANY FORMAT AVAILABLE**</w:t>
      </w:r>
    </w:p>
    <w:p w14:paraId="72F4D2A0" w14:textId="77777777" w:rsidR="006E485B" w:rsidRPr="001C19DB" w:rsidRDefault="006E485B">
      <w:pPr>
        <w:rPr>
          <w:rFonts w:asciiTheme="majorHAnsi" w:hAnsiTheme="majorHAnsi" w:cstheme="majorHAnsi"/>
        </w:rPr>
      </w:pPr>
    </w:p>
    <w:p w14:paraId="1C11E344" w14:textId="77777777" w:rsidR="00251C7F" w:rsidRPr="001C19DB" w:rsidRDefault="00251C7F">
      <w:pPr>
        <w:rPr>
          <w:rFonts w:asciiTheme="majorHAnsi" w:hAnsiTheme="majorHAnsi" w:cstheme="majorHAnsi"/>
        </w:rPr>
      </w:pPr>
    </w:p>
    <w:p w14:paraId="75485615" w14:textId="77777777" w:rsidR="00251C7F" w:rsidRPr="001C19DB" w:rsidRDefault="001C10BF">
      <w:pPr>
        <w:pStyle w:val="Heading2"/>
        <w:widowControl w:val="0"/>
        <w:spacing w:before="0" w:after="0"/>
        <w:rPr>
          <w:rFonts w:asciiTheme="majorHAnsi" w:hAnsiTheme="majorHAnsi" w:cstheme="majorHAnsi"/>
        </w:rPr>
      </w:pPr>
      <w:bookmarkStart w:id="4" w:name="_858qgeoobmpk" w:colFirst="0" w:colLast="0"/>
      <w:bookmarkEnd w:id="4"/>
      <w:r w:rsidRPr="001C19DB">
        <w:rPr>
          <w:rFonts w:asciiTheme="majorHAnsi" w:eastAsia="Oswald" w:hAnsiTheme="majorHAnsi" w:cstheme="majorHAnsi"/>
          <w:b/>
          <w:sz w:val="28"/>
          <w:szCs w:val="28"/>
        </w:rPr>
        <w:lastRenderedPageBreak/>
        <w:t>Course Assignments</w:t>
      </w:r>
    </w:p>
    <w:p w14:paraId="731B4E2D" w14:textId="77777777" w:rsidR="00251C7F" w:rsidRPr="001C19DB" w:rsidRDefault="001C10BF">
      <w:pPr>
        <w:widowControl w:val="0"/>
        <w:rPr>
          <w:rFonts w:asciiTheme="majorHAnsi" w:eastAsia="Calibri" w:hAnsiTheme="majorHAnsi" w:cstheme="majorHAnsi"/>
          <w:sz w:val="24"/>
          <w:szCs w:val="24"/>
        </w:rPr>
      </w:pPr>
      <w:r w:rsidRPr="001C19DB">
        <w:rPr>
          <w:rFonts w:asciiTheme="majorHAnsi" w:eastAsia="Calibri" w:hAnsiTheme="majorHAnsi" w:cstheme="majorHAnsi"/>
          <w:sz w:val="24"/>
          <w:szCs w:val="24"/>
        </w:rPr>
        <w:t>A brief description of the course assignments is listed below.</w:t>
      </w:r>
    </w:p>
    <w:p w14:paraId="7992F993" w14:textId="77777777" w:rsidR="00251C7F" w:rsidRPr="001C19DB" w:rsidRDefault="00251C7F">
      <w:pPr>
        <w:widowControl w:val="0"/>
        <w:spacing w:line="240" w:lineRule="auto"/>
        <w:rPr>
          <w:rFonts w:asciiTheme="majorHAnsi" w:hAnsiTheme="majorHAnsi" w:cstheme="majorHAnsi"/>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251C7F" w:rsidRPr="001C19DB" w14:paraId="6C9298DE" w14:textId="77777777">
        <w:tc>
          <w:tcPr>
            <w:tcW w:w="3210" w:type="dxa"/>
            <w:shd w:val="clear" w:color="auto" w:fill="B6D7A8"/>
            <w:tcMar>
              <w:top w:w="100" w:type="dxa"/>
              <w:left w:w="100" w:type="dxa"/>
              <w:bottom w:w="100" w:type="dxa"/>
              <w:right w:w="100" w:type="dxa"/>
            </w:tcMar>
          </w:tcPr>
          <w:p w14:paraId="167D6588"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Assignment &amp; Description</w:t>
            </w:r>
          </w:p>
        </w:tc>
        <w:tc>
          <w:tcPr>
            <w:tcW w:w="3210" w:type="dxa"/>
            <w:shd w:val="clear" w:color="auto" w:fill="B6D7A8"/>
            <w:tcMar>
              <w:top w:w="100" w:type="dxa"/>
              <w:left w:w="100" w:type="dxa"/>
              <w:bottom w:w="100" w:type="dxa"/>
              <w:right w:w="100" w:type="dxa"/>
            </w:tcMar>
          </w:tcPr>
          <w:p w14:paraId="63ACBFE3"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Due date</w:t>
            </w:r>
          </w:p>
        </w:tc>
        <w:tc>
          <w:tcPr>
            <w:tcW w:w="2190" w:type="dxa"/>
            <w:shd w:val="clear" w:color="auto" w:fill="B6D7A8"/>
            <w:tcMar>
              <w:top w:w="100" w:type="dxa"/>
              <w:left w:w="100" w:type="dxa"/>
              <w:bottom w:w="100" w:type="dxa"/>
              <w:right w:w="100" w:type="dxa"/>
            </w:tcMar>
          </w:tcPr>
          <w:p w14:paraId="754A4B1E"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Score/Points</w:t>
            </w:r>
          </w:p>
        </w:tc>
        <w:tc>
          <w:tcPr>
            <w:tcW w:w="2190" w:type="dxa"/>
            <w:shd w:val="clear" w:color="auto" w:fill="B6D7A8"/>
            <w:tcMar>
              <w:top w:w="100" w:type="dxa"/>
              <w:left w:w="100" w:type="dxa"/>
              <w:bottom w:w="100" w:type="dxa"/>
              <w:right w:w="100" w:type="dxa"/>
            </w:tcMar>
          </w:tcPr>
          <w:p w14:paraId="3E30AE11"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Turn in by...</w:t>
            </w:r>
          </w:p>
        </w:tc>
      </w:tr>
      <w:tr w:rsidR="00251C7F" w:rsidRPr="001C19DB" w14:paraId="092EABE7" w14:textId="77777777">
        <w:tc>
          <w:tcPr>
            <w:tcW w:w="3210" w:type="dxa"/>
            <w:shd w:val="clear" w:color="auto" w:fill="auto"/>
            <w:tcMar>
              <w:top w:w="100" w:type="dxa"/>
              <w:left w:w="100" w:type="dxa"/>
              <w:bottom w:w="100" w:type="dxa"/>
              <w:right w:w="100" w:type="dxa"/>
            </w:tcMar>
          </w:tcPr>
          <w:p w14:paraId="4EFF5C8E"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Critical Reading Reflections</w:t>
            </w:r>
          </w:p>
          <w:p w14:paraId="358EA09C" w14:textId="07DAA55F"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Students need to complete a critical reading reflection </w:t>
            </w:r>
            <w:r w:rsidR="00BB1E12" w:rsidRPr="001C19DB">
              <w:rPr>
                <w:rFonts w:asciiTheme="majorHAnsi" w:eastAsia="Calibri" w:hAnsiTheme="majorHAnsi" w:cstheme="majorHAnsi"/>
              </w:rPr>
              <w:t>based on assigned weekly texts.</w:t>
            </w:r>
          </w:p>
        </w:tc>
        <w:tc>
          <w:tcPr>
            <w:tcW w:w="3210" w:type="dxa"/>
            <w:shd w:val="clear" w:color="auto" w:fill="auto"/>
            <w:tcMar>
              <w:top w:w="100" w:type="dxa"/>
              <w:left w:w="100" w:type="dxa"/>
              <w:bottom w:w="100" w:type="dxa"/>
              <w:right w:w="100" w:type="dxa"/>
            </w:tcMar>
          </w:tcPr>
          <w:p w14:paraId="3BB43F2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4</w:t>
            </w:r>
          </w:p>
          <w:p w14:paraId="0CE7F47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6</w:t>
            </w:r>
          </w:p>
          <w:p w14:paraId="399A5AA3"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8</w:t>
            </w:r>
          </w:p>
          <w:p w14:paraId="7193FE25" w14:textId="77777777" w:rsidR="00251C7F" w:rsidRPr="001C19DB" w:rsidRDefault="00251C7F">
            <w:pPr>
              <w:widowControl w:val="0"/>
              <w:spacing w:line="240" w:lineRule="auto"/>
              <w:jc w:val="center"/>
              <w:rPr>
                <w:rFonts w:asciiTheme="majorHAnsi" w:eastAsia="Calibri" w:hAnsiTheme="majorHAnsi" w:cstheme="majorHAnsi"/>
              </w:rPr>
            </w:pPr>
          </w:p>
        </w:tc>
        <w:tc>
          <w:tcPr>
            <w:tcW w:w="2190" w:type="dxa"/>
            <w:shd w:val="clear" w:color="auto" w:fill="auto"/>
            <w:tcMar>
              <w:top w:w="100" w:type="dxa"/>
              <w:left w:w="100" w:type="dxa"/>
              <w:bottom w:w="100" w:type="dxa"/>
              <w:right w:w="100" w:type="dxa"/>
            </w:tcMar>
          </w:tcPr>
          <w:p w14:paraId="5589D6F6" w14:textId="77777777" w:rsidR="00251C7F" w:rsidRPr="001C19DB" w:rsidRDefault="00251C7F">
            <w:pPr>
              <w:widowControl w:val="0"/>
              <w:spacing w:line="240" w:lineRule="auto"/>
              <w:jc w:val="center"/>
              <w:rPr>
                <w:rFonts w:asciiTheme="majorHAnsi" w:eastAsia="Calibri" w:hAnsiTheme="majorHAnsi" w:cstheme="majorHAnsi"/>
              </w:rPr>
            </w:pPr>
          </w:p>
          <w:p w14:paraId="24088F9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rPr>
              <w:t xml:space="preserve">15 </w:t>
            </w:r>
          </w:p>
        </w:tc>
        <w:tc>
          <w:tcPr>
            <w:tcW w:w="2190" w:type="dxa"/>
            <w:shd w:val="clear" w:color="auto" w:fill="auto"/>
            <w:tcMar>
              <w:top w:w="100" w:type="dxa"/>
              <w:left w:w="100" w:type="dxa"/>
              <w:bottom w:w="100" w:type="dxa"/>
              <w:right w:w="100" w:type="dxa"/>
            </w:tcMar>
          </w:tcPr>
          <w:p w14:paraId="77791666" w14:textId="77777777" w:rsidR="00251C7F" w:rsidRPr="001C19DB" w:rsidRDefault="00251C7F">
            <w:pPr>
              <w:widowControl w:val="0"/>
              <w:spacing w:line="240" w:lineRule="auto"/>
              <w:jc w:val="center"/>
              <w:rPr>
                <w:rFonts w:asciiTheme="majorHAnsi" w:eastAsia="Calibri" w:hAnsiTheme="majorHAnsi" w:cstheme="majorHAnsi"/>
                <w:i/>
              </w:rPr>
            </w:pPr>
          </w:p>
          <w:p w14:paraId="7B5D4DFF"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45863516" w14:textId="77777777" w:rsidR="00251C7F" w:rsidRPr="001C19DB" w:rsidRDefault="00251C7F">
            <w:pPr>
              <w:widowControl w:val="0"/>
              <w:spacing w:line="240" w:lineRule="auto"/>
              <w:jc w:val="center"/>
              <w:rPr>
                <w:rFonts w:asciiTheme="majorHAnsi" w:eastAsia="Calibri" w:hAnsiTheme="majorHAnsi" w:cstheme="majorHAnsi"/>
                <w:i/>
              </w:rPr>
            </w:pPr>
          </w:p>
          <w:p w14:paraId="48AF53CD"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17B93784" w14:textId="77777777">
        <w:trPr>
          <w:trHeight w:val="1540"/>
        </w:trPr>
        <w:tc>
          <w:tcPr>
            <w:tcW w:w="3210" w:type="dxa"/>
            <w:shd w:val="clear" w:color="auto" w:fill="auto"/>
            <w:tcMar>
              <w:top w:w="100" w:type="dxa"/>
              <w:left w:w="100" w:type="dxa"/>
              <w:bottom w:w="100" w:type="dxa"/>
              <w:right w:w="100" w:type="dxa"/>
            </w:tcMar>
          </w:tcPr>
          <w:p w14:paraId="5E857AE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Educational Autobiography</w:t>
            </w:r>
          </w:p>
          <w:p w14:paraId="41C81242" w14:textId="77777777" w:rsidR="00251C7F" w:rsidRPr="001C19DB" w:rsidRDefault="001C10BF">
            <w:pPr>
              <w:widowControl w:val="0"/>
              <w:spacing w:line="240" w:lineRule="auto"/>
              <w:jc w:val="both"/>
              <w:rPr>
                <w:rFonts w:asciiTheme="majorHAnsi" w:eastAsia="Calibri" w:hAnsiTheme="majorHAnsi" w:cstheme="majorHAnsi"/>
                <w:b/>
              </w:rPr>
            </w:pPr>
            <w:r w:rsidRPr="001C19DB">
              <w:rPr>
                <w:rFonts w:asciiTheme="majorHAnsi" w:eastAsia="Calibri" w:hAnsiTheme="majorHAnsi" w:cstheme="majorHAns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14:paraId="337145DE" w14:textId="77777777" w:rsidR="00251C7F" w:rsidRPr="001C19DB" w:rsidRDefault="00251C7F">
            <w:pPr>
              <w:widowControl w:val="0"/>
              <w:spacing w:line="240" w:lineRule="auto"/>
              <w:rPr>
                <w:rFonts w:asciiTheme="majorHAnsi" w:eastAsia="Calibri" w:hAnsiTheme="majorHAnsi" w:cstheme="majorHAnsi"/>
                <w:b/>
              </w:rPr>
            </w:pPr>
          </w:p>
          <w:p w14:paraId="1B9231F6"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10</w:t>
            </w:r>
          </w:p>
        </w:tc>
        <w:tc>
          <w:tcPr>
            <w:tcW w:w="2190" w:type="dxa"/>
            <w:shd w:val="clear" w:color="auto" w:fill="auto"/>
            <w:tcMar>
              <w:top w:w="100" w:type="dxa"/>
              <w:left w:w="100" w:type="dxa"/>
              <w:bottom w:w="100" w:type="dxa"/>
              <w:right w:w="100" w:type="dxa"/>
            </w:tcMar>
          </w:tcPr>
          <w:p w14:paraId="52937BD0" w14:textId="77777777" w:rsidR="00251C7F" w:rsidRPr="001C19DB" w:rsidRDefault="00251C7F">
            <w:pPr>
              <w:widowControl w:val="0"/>
              <w:spacing w:line="240" w:lineRule="auto"/>
              <w:jc w:val="center"/>
              <w:rPr>
                <w:rFonts w:asciiTheme="majorHAnsi" w:eastAsia="Calibri" w:hAnsiTheme="majorHAnsi" w:cstheme="majorHAnsi"/>
              </w:rPr>
            </w:pPr>
          </w:p>
          <w:p w14:paraId="7F01C56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01FF27BD" w14:textId="77777777" w:rsidR="00251C7F" w:rsidRPr="001C19DB" w:rsidRDefault="00251C7F">
            <w:pPr>
              <w:widowControl w:val="0"/>
              <w:spacing w:line="240" w:lineRule="auto"/>
              <w:jc w:val="center"/>
              <w:rPr>
                <w:rFonts w:asciiTheme="majorHAnsi" w:eastAsia="Calibri" w:hAnsiTheme="majorHAnsi" w:cstheme="majorHAnsi"/>
                <w:i/>
              </w:rPr>
            </w:pPr>
          </w:p>
          <w:p w14:paraId="34A42200" w14:textId="68E0EBEE" w:rsidR="00251C7F" w:rsidRPr="001C19DB" w:rsidRDefault="001C10BF">
            <w:pPr>
              <w:widowControl w:val="0"/>
              <w:spacing w:line="240" w:lineRule="auto"/>
              <w:jc w:val="center"/>
              <w:rPr>
                <w:rFonts w:asciiTheme="majorHAnsi" w:eastAsia="Calibri" w:hAnsiTheme="majorHAnsi" w:cstheme="majorHAnsi"/>
                <w:b/>
                <w:bCs/>
              </w:rPr>
            </w:pPr>
            <w:r w:rsidRPr="001C19DB">
              <w:rPr>
                <w:rFonts w:asciiTheme="majorHAnsi" w:eastAsia="Calibri" w:hAnsiTheme="majorHAnsi" w:cstheme="majorHAnsi"/>
                <w:b/>
                <w:bCs/>
                <w:i/>
              </w:rPr>
              <w:t xml:space="preserve">Submit autobiography to </w:t>
            </w:r>
            <w:r w:rsidR="00BB1E12" w:rsidRPr="001C19DB">
              <w:rPr>
                <w:rFonts w:asciiTheme="majorHAnsi" w:eastAsia="Calibri" w:hAnsiTheme="majorHAnsi" w:cstheme="majorHAnsi"/>
                <w:b/>
                <w:bCs/>
                <w:i/>
              </w:rPr>
              <w:t xml:space="preserve">Canvas and </w:t>
            </w:r>
            <w:proofErr w:type="spellStart"/>
            <w:r w:rsidR="00BB1E12" w:rsidRPr="001C19DB">
              <w:rPr>
                <w:rFonts w:asciiTheme="majorHAnsi" w:eastAsia="Calibri" w:hAnsiTheme="majorHAnsi" w:cstheme="majorHAnsi"/>
                <w:b/>
                <w:bCs/>
                <w:i/>
              </w:rPr>
              <w:t>Foliotek</w:t>
            </w:r>
            <w:proofErr w:type="spellEnd"/>
          </w:p>
        </w:tc>
      </w:tr>
      <w:tr w:rsidR="00251C7F" w:rsidRPr="001C19DB" w14:paraId="37916DC7" w14:textId="77777777">
        <w:trPr>
          <w:trHeight w:val="1540"/>
        </w:trPr>
        <w:tc>
          <w:tcPr>
            <w:tcW w:w="3210" w:type="dxa"/>
            <w:shd w:val="clear" w:color="auto" w:fill="auto"/>
            <w:tcMar>
              <w:top w:w="100" w:type="dxa"/>
              <w:left w:w="100" w:type="dxa"/>
              <w:bottom w:w="100" w:type="dxa"/>
              <w:right w:w="100" w:type="dxa"/>
            </w:tcMar>
          </w:tcPr>
          <w:p w14:paraId="3793817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Book Club</w:t>
            </w:r>
          </w:p>
          <w:p w14:paraId="30D9B8A0" w14:textId="1BF5F6F4"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Students will form book clubs and will meet throughout the semester to discuss the text</w:t>
            </w:r>
            <w:r w:rsidR="00BB1E12" w:rsidRPr="001C19DB">
              <w:rPr>
                <w:rFonts w:asciiTheme="majorHAnsi" w:eastAsia="Calibri" w:hAnsiTheme="majorHAnsi" w:cstheme="majorHAnsi"/>
              </w:rPr>
              <w:t xml:space="preserve"> in journals, discussions, and individual reflections.</w:t>
            </w:r>
          </w:p>
        </w:tc>
        <w:tc>
          <w:tcPr>
            <w:tcW w:w="3210" w:type="dxa"/>
            <w:shd w:val="clear" w:color="auto" w:fill="auto"/>
            <w:tcMar>
              <w:top w:w="100" w:type="dxa"/>
              <w:left w:w="100" w:type="dxa"/>
              <w:bottom w:w="100" w:type="dxa"/>
              <w:right w:w="100" w:type="dxa"/>
            </w:tcMar>
          </w:tcPr>
          <w:p w14:paraId="2B8C8D2C" w14:textId="77777777" w:rsidR="00251C7F" w:rsidRPr="001C19DB" w:rsidRDefault="00251C7F">
            <w:pPr>
              <w:widowControl w:val="0"/>
              <w:spacing w:line="240" w:lineRule="auto"/>
              <w:jc w:val="center"/>
              <w:rPr>
                <w:rFonts w:asciiTheme="majorHAnsi" w:eastAsia="Calibri" w:hAnsiTheme="majorHAnsi" w:cstheme="majorHAnsi"/>
              </w:rPr>
            </w:pPr>
          </w:p>
          <w:p w14:paraId="4A10898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14</w:t>
            </w:r>
          </w:p>
        </w:tc>
        <w:tc>
          <w:tcPr>
            <w:tcW w:w="2190" w:type="dxa"/>
            <w:shd w:val="clear" w:color="auto" w:fill="auto"/>
            <w:tcMar>
              <w:top w:w="100" w:type="dxa"/>
              <w:left w:w="100" w:type="dxa"/>
              <w:bottom w:w="100" w:type="dxa"/>
              <w:right w:w="100" w:type="dxa"/>
            </w:tcMar>
          </w:tcPr>
          <w:p w14:paraId="7779EBB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15</w:t>
            </w:r>
          </w:p>
        </w:tc>
        <w:tc>
          <w:tcPr>
            <w:tcW w:w="2190" w:type="dxa"/>
            <w:shd w:val="clear" w:color="auto" w:fill="auto"/>
            <w:tcMar>
              <w:top w:w="100" w:type="dxa"/>
              <w:left w:w="100" w:type="dxa"/>
              <w:bottom w:w="100" w:type="dxa"/>
              <w:right w:w="100" w:type="dxa"/>
            </w:tcMar>
          </w:tcPr>
          <w:p w14:paraId="1B55CC17" w14:textId="77777777" w:rsidR="00251C7F" w:rsidRPr="001C19DB" w:rsidRDefault="00251C7F">
            <w:pPr>
              <w:widowControl w:val="0"/>
              <w:spacing w:line="240" w:lineRule="auto"/>
              <w:jc w:val="center"/>
              <w:rPr>
                <w:rFonts w:asciiTheme="majorHAnsi" w:eastAsia="Calibri" w:hAnsiTheme="majorHAnsi" w:cstheme="majorHAnsi"/>
                <w:i/>
              </w:rPr>
            </w:pPr>
          </w:p>
          <w:p w14:paraId="45834FC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599801FF" w14:textId="77777777" w:rsidR="00251C7F" w:rsidRPr="001C19DB" w:rsidRDefault="00251C7F">
            <w:pPr>
              <w:widowControl w:val="0"/>
              <w:spacing w:line="240" w:lineRule="auto"/>
              <w:jc w:val="center"/>
              <w:rPr>
                <w:rFonts w:asciiTheme="majorHAnsi" w:eastAsia="Calibri" w:hAnsiTheme="majorHAnsi" w:cstheme="majorHAnsi"/>
                <w:i/>
                <w:highlight w:val="yellow"/>
              </w:rPr>
            </w:pPr>
          </w:p>
        </w:tc>
      </w:tr>
      <w:tr w:rsidR="00251C7F" w:rsidRPr="001C19DB" w14:paraId="12B312A4" w14:textId="77777777">
        <w:tc>
          <w:tcPr>
            <w:tcW w:w="3210" w:type="dxa"/>
            <w:shd w:val="clear" w:color="auto" w:fill="auto"/>
            <w:tcMar>
              <w:top w:w="100" w:type="dxa"/>
              <w:left w:w="100" w:type="dxa"/>
              <w:bottom w:w="100" w:type="dxa"/>
              <w:right w:w="100" w:type="dxa"/>
            </w:tcMar>
          </w:tcPr>
          <w:p w14:paraId="612D3279"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Final Paper</w:t>
            </w:r>
          </w:p>
          <w:p w14:paraId="1DF63B3A"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rPr>
              <w:t>Starting from and related to the readings and discussions, reflect on what you have learned this semester.</w:t>
            </w:r>
          </w:p>
        </w:tc>
        <w:tc>
          <w:tcPr>
            <w:tcW w:w="3210" w:type="dxa"/>
            <w:shd w:val="clear" w:color="auto" w:fill="auto"/>
            <w:tcMar>
              <w:top w:w="100" w:type="dxa"/>
              <w:left w:w="100" w:type="dxa"/>
              <w:bottom w:w="100" w:type="dxa"/>
              <w:right w:w="100" w:type="dxa"/>
            </w:tcMar>
          </w:tcPr>
          <w:p w14:paraId="0A4AEFCC" w14:textId="77777777" w:rsidR="00251C7F" w:rsidRPr="001C19DB" w:rsidRDefault="00251C7F">
            <w:pPr>
              <w:widowControl w:val="0"/>
              <w:spacing w:line="240" w:lineRule="auto"/>
              <w:rPr>
                <w:rFonts w:asciiTheme="majorHAnsi" w:eastAsia="Calibri" w:hAnsiTheme="majorHAnsi" w:cstheme="majorHAnsi"/>
                <w:b/>
              </w:rPr>
            </w:pPr>
          </w:p>
          <w:p w14:paraId="77DE22C6" w14:textId="4CD06FC0" w:rsidR="00251C7F" w:rsidRPr="001C19DB" w:rsidRDefault="00BB1E12">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15</w:t>
            </w:r>
          </w:p>
        </w:tc>
        <w:tc>
          <w:tcPr>
            <w:tcW w:w="2190" w:type="dxa"/>
            <w:shd w:val="clear" w:color="auto" w:fill="auto"/>
            <w:tcMar>
              <w:top w:w="100" w:type="dxa"/>
              <w:left w:w="100" w:type="dxa"/>
              <w:bottom w:w="100" w:type="dxa"/>
              <w:right w:w="100" w:type="dxa"/>
            </w:tcMar>
          </w:tcPr>
          <w:p w14:paraId="1FE8F294" w14:textId="77777777" w:rsidR="00251C7F" w:rsidRPr="001C19DB" w:rsidRDefault="00251C7F">
            <w:pPr>
              <w:widowControl w:val="0"/>
              <w:spacing w:line="240" w:lineRule="auto"/>
              <w:jc w:val="center"/>
              <w:rPr>
                <w:rFonts w:asciiTheme="majorHAnsi" w:eastAsia="Calibri" w:hAnsiTheme="majorHAnsi" w:cstheme="majorHAnsi"/>
              </w:rPr>
            </w:pPr>
          </w:p>
          <w:p w14:paraId="46AED9ED"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3CEB41D9" w14:textId="77777777" w:rsidR="00251C7F" w:rsidRPr="001C19DB" w:rsidRDefault="00251C7F">
            <w:pPr>
              <w:widowControl w:val="0"/>
              <w:spacing w:line="240" w:lineRule="auto"/>
              <w:jc w:val="center"/>
              <w:rPr>
                <w:rFonts w:asciiTheme="majorHAnsi" w:eastAsia="Calibri" w:hAnsiTheme="majorHAnsi" w:cstheme="majorHAnsi"/>
                <w:i/>
              </w:rPr>
            </w:pPr>
          </w:p>
          <w:p w14:paraId="2849F920"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38E70B8E"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5B5EAA93" w14:textId="77777777">
        <w:tc>
          <w:tcPr>
            <w:tcW w:w="3210" w:type="dxa"/>
            <w:shd w:val="clear" w:color="auto" w:fill="auto"/>
            <w:tcMar>
              <w:top w:w="100" w:type="dxa"/>
              <w:left w:w="100" w:type="dxa"/>
              <w:bottom w:w="100" w:type="dxa"/>
              <w:right w:w="100" w:type="dxa"/>
            </w:tcMar>
          </w:tcPr>
          <w:p w14:paraId="7ADEDF10"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Participation and professionalism</w:t>
            </w:r>
          </w:p>
          <w:p w14:paraId="53205F93"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Conduct throughout the semester as well as completing each assignment, module, activity, and readings. Before you complete each module be sure to read the assigned readings for the week.</w:t>
            </w:r>
          </w:p>
        </w:tc>
        <w:tc>
          <w:tcPr>
            <w:tcW w:w="3210" w:type="dxa"/>
            <w:shd w:val="clear" w:color="auto" w:fill="auto"/>
            <w:tcMar>
              <w:top w:w="100" w:type="dxa"/>
              <w:left w:w="100" w:type="dxa"/>
              <w:bottom w:w="100" w:type="dxa"/>
              <w:right w:w="100" w:type="dxa"/>
            </w:tcMar>
          </w:tcPr>
          <w:p w14:paraId="1BFF607F" w14:textId="77777777" w:rsidR="00251C7F" w:rsidRPr="001C19DB" w:rsidRDefault="00251C7F">
            <w:pPr>
              <w:widowControl w:val="0"/>
              <w:spacing w:line="240" w:lineRule="auto"/>
              <w:jc w:val="center"/>
              <w:rPr>
                <w:rFonts w:asciiTheme="majorHAnsi" w:eastAsia="Calibri" w:hAnsiTheme="majorHAnsi" w:cstheme="majorHAnsi"/>
              </w:rPr>
            </w:pPr>
          </w:p>
          <w:p w14:paraId="2F25B6A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This will be assessed throughout the semester</w:t>
            </w:r>
          </w:p>
        </w:tc>
        <w:tc>
          <w:tcPr>
            <w:tcW w:w="2190" w:type="dxa"/>
            <w:shd w:val="clear" w:color="auto" w:fill="auto"/>
            <w:tcMar>
              <w:top w:w="100" w:type="dxa"/>
              <w:left w:w="100" w:type="dxa"/>
              <w:bottom w:w="100" w:type="dxa"/>
              <w:right w:w="100" w:type="dxa"/>
            </w:tcMar>
          </w:tcPr>
          <w:p w14:paraId="54DD5905" w14:textId="77777777" w:rsidR="00251C7F" w:rsidRPr="001C19DB" w:rsidRDefault="00251C7F">
            <w:pPr>
              <w:widowControl w:val="0"/>
              <w:spacing w:line="240" w:lineRule="auto"/>
              <w:jc w:val="center"/>
              <w:rPr>
                <w:rFonts w:asciiTheme="majorHAnsi" w:eastAsia="Calibri" w:hAnsiTheme="majorHAnsi" w:cstheme="majorHAnsi"/>
              </w:rPr>
            </w:pPr>
          </w:p>
          <w:p w14:paraId="4AACF6AC"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30</w:t>
            </w:r>
          </w:p>
        </w:tc>
        <w:tc>
          <w:tcPr>
            <w:tcW w:w="2190" w:type="dxa"/>
            <w:shd w:val="clear" w:color="auto" w:fill="auto"/>
            <w:tcMar>
              <w:top w:w="100" w:type="dxa"/>
              <w:left w:w="100" w:type="dxa"/>
              <w:bottom w:w="100" w:type="dxa"/>
              <w:right w:w="100" w:type="dxa"/>
            </w:tcMar>
          </w:tcPr>
          <w:p w14:paraId="688006DD" w14:textId="77777777" w:rsidR="00251C7F" w:rsidRPr="001C19DB" w:rsidRDefault="00251C7F">
            <w:pPr>
              <w:widowControl w:val="0"/>
              <w:spacing w:line="240" w:lineRule="auto"/>
              <w:jc w:val="center"/>
              <w:rPr>
                <w:rFonts w:asciiTheme="majorHAnsi" w:eastAsia="Calibri" w:hAnsiTheme="majorHAnsi" w:cstheme="majorHAnsi"/>
                <w:i/>
              </w:rPr>
            </w:pPr>
          </w:p>
          <w:p w14:paraId="12943916" w14:textId="77777777" w:rsidR="00251C7F" w:rsidRPr="001C19DB" w:rsidRDefault="001C10BF">
            <w:pPr>
              <w:widowControl w:val="0"/>
              <w:spacing w:line="240" w:lineRule="auto"/>
              <w:jc w:val="center"/>
              <w:rPr>
                <w:rFonts w:asciiTheme="majorHAnsi" w:eastAsia="Calibri" w:hAnsiTheme="majorHAnsi" w:cstheme="majorHAnsi"/>
                <w:b/>
                <w:i/>
              </w:rPr>
            </w:pPr>
            <w:r w:rsidRPr="001C19DB">
              <w:rPr>
                <w:rFonts w:asciiTheme="majorHAnsi" w:eastAsia="Calibri" w:hAnsiTheme="majorHAnsi" w:cstheme="majorHAnsi"/>
                <w:i/>
              </w:rPr>
              <w:t>Complete each module, reading,  and activity</w:t>
            </w:r>
          </w:p>
        </w:tc>
      </w:tr>
    </w:tbl>
    <w:p w14:paraId="59C2C256" w14:textId="77777777" w:rsidR="00251C7F" w:rsidRPr="001C19DB" w:rsidRDefault="00251C7F">
      <w:pPr>
        <w:rPr>
          <w:rFonts w:asciiTheme="majorHAnsi" w:hAnsiTheme="majorHAnsi" w:cstheme="majorHAnsi"/>
        </w:rPr>
      </w:pPr>
    </w:p>
    <w:p w14:paraId="1FA63D87" w14:textId="77777777" w:rsidR="00251C7F" w:rsidRPr="001C19DB" w:rsidRDefault="00251C7F">
      <w:pPr>
        <w:spacing w:line="273" w:lineRule="auto"/>
        <w:rPr>
          <w:rFonts w:asciiTheme="majorHAnsi" w:hAnsiTheme="majorHAnsi" w:cstheme="majorHAnsi"/>
        </w:rPr>
      </w:pPr>
    </w:p>
    <w:p w14:paraId="4793272E" w14:textId="77777777" w:rsidR="00251C7F" w:rsidRPr="001C19DB" w:rsidRDefault="00251C7F">
      <w:pPr>
        <w:spacing w:line="273" w:lineRule="auto"/>
        <w:rPr>
          <w:rFonts w:asciiTheme="majorHAnsi" w:hAnsiTheme="majorHAnsi" w:cstheme="majorHAnsi"/>
        </w:rPr>
      </w:pPr>
    </w:p>
    <w:p w14:paraId="7352DFF5" w14:textId="77777777" w:rsidR="00251C7F" w:rsidRPr="001C19DB" w:rsidRDefault="00251C7F">
      <w:pPr>
        <w:spacing w:line="273" w:lineRule="auto"/>
        <w:rPr>
          <w:rFonts w:asciiTheme="majorHAnsi" w:hAnsiTheme="majorHAnsi" w:cstheme="majorHAnsi"/>
        </w:rPr>
      </w:pPr>
    </w:p>
    <w:p w14:paraId="4D66A873" w14:textId="77777777" w:rsidR="00251C7F" w:rsidRPr="001C19DB" w:rsidRDefault="00251C7F">
      <w:pPr>
        <w:spacing w:line="273" w:lineRule="auto"/>
        <w:rPr>
          <w:rFonts w:asciiTheme="majorHAnsi" w:hAnsiTheme="majorHAnsi" w:cstheme="majorHAnsi"/>
        </w:rPr>
      </w:pPr>
    </w:p>
    <w:p w14:paraId="765913B9" w14:textId="77777777" w:rsidR="00251C7F" w:rsidRPr="001C19DB" w:rsidRDefault="00251C7F">
      <w:pPr>
        <w:spacing w:line="273" w:lineRule="auto"/>
        <w:rPr>
          <w:rFonts w:asciiTheme="majorHAnsi" w:hAnsiTheme="majorHAnsi" w:cstheme="majorHAnsi"/>
        </w:rPr>
      </w:pPr>
    </w:p>
    <w:p w14:paraId="52569924" w14:textId="77777777" w:rsidR="00251C7F" w:rsidRPr="001C19DB" w:rsidRDefault="00251C7F">
      <w:pPr>
        <w:spacing w:line="273" w:lineRule="auto"/>
        <w:rPr>
          <w:rFonts w:asciiTheme="majorHAnsi" w:hAnsiTheme="majorHAnsi" w:cstheme="majorHAnsi"/>
        </w:rPr>
      </w:pPr>
    </w:p>
    <w:p w14:paraId="5F3DDA82" w14:textId="77777777" w:rsidR="00251C7F" w:rsidRPr="001C19DB" w:rsidRDefault="00251C7F">
      <w:pPr>
        <w:spacing w:line="273" w:lineRule="auto"/>
        <w:rPr>
          <w:rFonts w:asciiTheme="majorHAnsi" w:hAnsiTheme="majorHAnsi" w:cstheme="majorHAnsi"/>
        </w:rPr>
      </w:pPr>
    </w:p>
    <w:p w14:paraId="62F4A4A9" w14:textId="77777777" w:rsidR="00251C7F" w:rsidRPr="001C19DB" w:rsidRDefault="00251C7F">
      <w:pPr>
        <w:spacing w:line="273" w:lineRule="auto"/>
        <w:rPr>
          <w:rFonts w:asciiTheme="majorHAnsi" w:hAnsiTheme="majorHAnsi" w:cstheme="majorHAnsi"/>
        </w:rPr>
      </w:pPr>
    </w:p>
    <w:p w14:paraId="5E5DD5C3" w14:textId="77777777" w:rsidR="00251C7F" w:rsidRPr="001C19DB" w:rsidRDefault="00251C7F">
      <w:pPr>
        <w:spacing w:line="273" w:lineRule="auto"/>
        <w:rPr>
          <w:rFonts w:asciiTheme="majorHAnsi" w:hAnsiTheme="majorHAnsi" w:cstheme="majorHAnsi"/>
        </w:rPr>
      </w:pPr>
    </w:p>
    <w:p w14:paraId="50DE8908" w14:textId="77777777" w:rsidR="00251C7F" w:rsidRPr="001C19DB" w:rsidRDefault="00251C7F">
      <w:pPr>
        <w:spacing w:line="273" w:lineRule="auto"/>
        <w:rPr>
          <w:rFonts w:asciiTheme="majorHAnsi" w:hAnsiTheme="majorHAnsi" w:cstheme="majorHAnsi"/>
        </w:rPr>
      </w:pPr>
    </w:p>
    <w:p w14:paraId="091AB955" w14:textId="77777777" w:rsidR="00251C7F" w:rsidRPr="001C19DB" w:rsidRDefault="00251C7F">
      <w:pPr>
        <w:spacing w:line="273" w:lineRule="auto"/>
        <w:rPr>
          <w:rFonts w:asciiTheme="majorHAnsi" w:hAnsiTheme="majorHAnsi" w:cstheme="majorHAnsi"/>
        </w:rPr>
      </w:pPr>
    </w:p>
    <w:p w14:paraId="6144B7C9" w14:textId="77777777" w:rsidR="00251C7F" w:rsidRPr="001C19DB" w:rsidRDefault="00251C7F">
      <w:pPr>
        <w:spacing w:line="273" w:lineRule="auto"/>
        <w:rPr>
          <w:rFonts w:asciiTheme="majorHAnsi" w:hAnsiTheme="majorHAnsi" w:cstheme="majorHAnsi"/>
        </w:rPr>
      </w:pPr>
    </w:p>
    <w:p w14:paraId="244B85EB" w14:textId="77777777" w:rsidR="00251C7F" w:rsidRPr="001C19DB" w:rsidRDefault="001C10BF" w:rsidP="00BB1E12">
      <w:pPr>
        <w:spacing w:line="273" w:lineRule="auto"/>
        <w:jc w:val="center"/>
        <w:rPr>
          <w:rFonts w:asciiTheme="majorHAnsi" w:eastAsia="Oswald" w:hAnsiTheme="majorHAnsi" w:cstheme="majorHAnsi"/>
          <w:b/>
          <w:sz w:val="28"/>
          <w:szCs w:val="28"/>
          <w:shd w:val="clear" w:color="auto" w:fill="EAD1DC"/>
        </w:rPr>
      </w:pPr>
      <w:r w:rsidRPr="001C19DB">
        <w:rPr>
          <w:rFonts w:ascii="Segoe UI Symbol" w:eastAsia="Arial Unicode MS" w:hAnsi="Segoe UI Symbol" w:cs="Segoe UI Symbol"/>
          <w:sz w:val="24"/>
          <w:szCs w:val="24"/>
          <w:shd w:val="clear" w:color="auto" w:fill="EAD1DC"/>
        </w:rPr>
        <w:t>✪</w:t>
      </w:r>
      <w:r w:rsidRPr="001C19DB">
        <w:rPr>
          <w:rFonts w:asciiTheme="majorHAnsi" w:eastAsia="Arial Unicode MS" w:hAnsiTheme="majorHAnsi" w:cstheme="majorHAnsi"/>
          <w:sz w:val="24"/>
          <w:szCs w:val="24"/>
          <w:shd w:val="clear" w:color="auto" w:fill="EAD1DC"/>
        </w:rPr>
        <w:t xml:space="preserve"> </w:t>
      </w:r>
      <w:r w:rsidRPr="001C19DB">
        <w:rPr>
          <w:rFonts w:asciiTheme="majorHAnsi" w:eastAsia="Oswald" w:hAnsiTheme="majorHAnsi" w:cstheme="majorHAnsi"/>
          <w:b/>
          <w:sz w:val="28"/>
          <w:szCs w:val="28"/>
          <w:shd w:val="clear" w:color="auto" w:fill="EAD1DC"/>
        </w:rPr>
        <w:t>Major Assignment #1: Critical Reading Reflections</w:t>
      </w:r>
    </w:p>
    <w:p w14:paraId="005D516E" w14:textId="77777777" w:rsidR="00251C7F" w:rsidRPr="001C19DB" w:rsidRDefault="00251C7F">
      <w:pPr>
        <w:spacing w:line="273" w:lineRule="auto"/>
        <w:rPr>
          <w:rFonts w:asciiTheme="majorHAnsi" w:eastAsia="Oswald" w:hAnsiTheme="majorHAnsi" w:cstheme="majorHAnsi"/>
          <w:b/>
          <w:sz w:val="28"/>
          <w:szCs w:val="28"/>
        </w:rPr>
      </w:pPr>
    </w:p>
    <w:p w14:paraId="1709A043"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As teachers, we must constantly analyze our society and how it impacts our students. Throughout the semester students will complete critical reading reflections (CRR) that will consist of three parts: </w:t>
      </w:r>
    </w:p>
    <w:p w14:paraId="6755DFC3"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1) critical summaries of the weekly readings/media.</w:t>
      </w:r>
    </w:p>
    <w:p w14:paraId="6476379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2) your personal reflection and engagement of the readings/media.</w:t>
      </w:r>
    </w:p>
    <w:p w14:paraId="263FF35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 xml:space="preserve">3) a discussion question for your colleagues to consider. You will also read and write a response to one of your colleagues CRR. </w:t>
      </w:r>
    </w:p>
    <w:p w14:paraId="7E678674"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These three parts need not be separate. You can engage the readings/media/cultural artifact as you summarize and synthesize them. </w:t>
      </w:r>
    </w:p>
    <w:p w14:paraId="649E0A4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1DFCFC45"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CRRs need to be submitted to canvas and need to be about 300-500 words. </w:t>
      </w:r>
    </w:p>
    <w:p w14:paraId="0D669892"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After you post your CRR you then need to</w:t>
      </w:r>
      <w:r w:rsidRPr="001C19DB">
        <w:rPr>
          <w:rFonts w:asciiTheme="majorHAnsi" w:eastAsia="Calibri" w:hAnsiTheme="majorHAnsi" w:cstheme="majorHAnsi"/>
          <w:b/>
        </w:rPr>
        <w:t xml:space="preserve"> read and write a meaningful response to ONE of your colleagues CRR</w:t>
      </w:r>
      <w:r w:rsidRPr="001C19DB">
        <w:rPr>
          <w:rFonts w:asciiTheme="majorHAnsi" w:eastAsia="Calibri" w:hAnsiTheme="majorHAnsi" w:cstheme="majorHAnsi"/>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3F7C0AD" w14:textId="77777777" w:rsidR="00251C7F" w:rsidRPr="001C19DB" w:rsidRDefault="00251C7F">
      <w:pPr>
        <w:jc w:val="both"/>
        <w:rPr>
          <w:rFonts w:asciiTheme="majorHAnsi" w:eastAsia="Oswald" w:hAnsiTheme="majorHAnsi" w:cstheme="majorHAnsi"/>
          <w:b/>
          <w:sz w:val="28"/>
          <w:szCs w:val="28"/>
        </w:rPr>
      </w:pPr>
    </w:p>
    <w:p w14:paraId="42A78A0F" w14:textId="77777777" w:rsidR="00251C7F" w:rsidRPr="001C19DB" w:rsidRDefault="001C10BF" w:rsidP="00BB1E12">
      <w:pPr>
        <w:jc w:val="center"/>
        <w:rPr>
          <w:rFonts w:asciiTheme="majorHAnsi" w:eastAsia="Gochi Hand" w:hAnsiTheme="majorHAnsi" w:cstheme="majorHAnsi"/>
          <w:b/>
          <w:bCs/>
          <w:sz w:val="30"/>
          <w:szCs w:val="30"/>
        </w:rPr>
      </w:pPr>
      <w:r w:rsidRPr="001C19DB">
        <w:rPr>
          <w:rFonts w:asciiTheme="majorHAnsi" w:eastAsia="Gochi Hand" w:hAnsiTheme="majorHAnsi" w:cstheme="majorHAnsi"/>
          <w:b/>
          <w:bCs/>
          <w:sz w:val="30"/>
          <w:szCs w:val="30"/>
        </w:rPr>
        <w:t>Online community norms regarding discussion posts and response</w:t>
      </w:r>
    </w:p>
    <w:p w14:paraId="306839CA"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Listen actively.</w:t>
      </w:r>
    </w:p>
    <w:p w14:paraId="297DDA25" w14:textId="77777777" w:rsidR="00251C7F" w:rsidRPr="001C19DB" w:rsidRDefault="00251C7F">
      <w:pPr>
        <w:widowControl w:val="0"/>
        <w:ind w:left="720"/>
        <w:jc w:val="both"/>
        <w:rPr>
          <w:rFonts w:asciiTheme="majorHAnsi" w:eastAsia="Oswald" w:hAnsiTheme="majorHAnsi" w:cstheme="majorHAnsi"/>
          <w:sz w:val="24"/>
          <w:szCs w:val="24"/>
        </w:rPr>
      </w:pPr>
    </w:p>
    <w:p w14:paraId="5C267629"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Speak from your own experience instead of generalizing.</w:t>
      </w:r>
    </w:p>
    <w:p w14:paraId="4A8FEFFD" w14:textId="77777777" w:rsidR="00251C7F" w:rsidRPr="001C19DB" w:rsidRDefault="00251C7F">
      <w:pPr>
        <w:widowControl w:val="0"/>
        <w:ind w:left="720"/>
        <w:jc w:val="both"/>
        <w:rPr>
          <w:rFonts w:asciiTheme="majorHAnsi" w:eastAsia="Oswald" w:hAnsiTheme="majorHAnsi" w:cstheme="majorHAnsi"/>
          <w:sz w:val="24"/>
          <w:szCs w:val="24"/>
        </w:rPr>
      </w:pPr>
    </w:p>
    <w:p w14:paraId="0EF6A8BC"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Do not be afraid to respectfully challenge one another by asking questions, but refrain from personal attacks -- focus on ideas.</w:t>
      </w:r>
    </w:p>
    <w:p w14:paraId="27B3F663" w14:textId="77777777" w:rsidR="00251C7F" w:rsidRPr="001C19DB" w:rsidRDefault="00251C7F">
      <w:pPr>
        <w:widowControl w:val="0"/>
        <w:ind w:left="720"/>
        <w:jc w:val="both"/>
        <w:rPr>
          <w:rFonts w:asciiTheme="majorHAnsi" w:eastAsia="Oswald" w:hAnsiTheme="majorHAnsi" w:cstheme="majorHAnsi"/>
          <w:sz w:val="24"/>
          <w:szCs w:val="24"/>
        </w:rPr>
      </w:pPr>
    </w:p>
    <w:p w14:paraId="3DFFEF62"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Instead of invalidating somebody else's story with your own spin on their experience, share your own story and experience.</w:t>
      </w:r>
    </w:p>
    <w:p w14:paraId="1E8F5E04" w14:textId="77777777" w:rsidR="00251C7F" w:rsidRPr="001C19DB" w:rsidRDefault="00251C7F">
      <w:pPr>
        <w:widowControl w:val="0"/>
        <w:ind w:left="720"/>
        <w:jc w:val="both"/>
        <w:rPr>
          <w:rFonts w:asciiTheme="majorHAnsi" w:eastAsia="Oswald" w:hAnsiTheme="majorHAnsi" w:cstheme="majorHAnsi"/>
          <w:sz w:val="24"/>
          <w:szCs w:val="24"/>
        </w:rPr>
      </w:pPr>
    </w:p>
    <w:p w14:paraId="7D168A01"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The goal is not to agree -- it is to gain a deeper understanding.</w:t>
      </w:r>
    </w:p>
    <w:p w14:paraId="64B93E4C" w14:textId="77777777" w:rsidR="00251C7F" w:rsidRPr="001C19DB" w:rsidRDefault="00251C7F">
      <w:pPr>
        <w:widowControl w:val="0"/>
        <w:ind w:left="720"/>
        <w:jc w:val="both"/>
        <w:rPr>
          <w:rFonts w:asciiTheme="majorHAnsi" w:eastAsia="Oswald" w:hAnsiTheme="majorHAnsi" w:cstheme="majorHAnsi"/>
          <w:sz w:val="24"/>
          <w:szCs w:val="24"/>
        </w:rPr>
      </w:pPr>
    </w:p>
    <w:p w14:paraId="3197E637"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Participate to the fullest of your ability -- community growth depends on the inclusion of every individual voice.</w:t>
      </w:r>
    </w:p>
    <w:p w14:paraId="7EE79F0E" w14:textId="77777777" w:rsidR="00251C7F" w:rsidRPr="001C19DB" w:rsidRDefault="00251C7F">
      <w:pPr>
        <w:jc w:val="both"/>
        <w:rPr>
          <w:rFonts w:asciiTheme="majorHAnsi" w:eastAsia="Oswald" w:hAnsiTheme="majorHAnsi" w:cstheme="majorHAnsi"/>
          <w:b/>
          <w:sz w:val="28"/>
          <w:szCs w:val="28"/>
          <w:shd w:val="clear" w:color="auto" w:fill="CFE2F3"/>
        </w:rPr>
      </w:pPr>
    </w:p>
    <w:p w14:paraId="16CDD626" w14:textId="508DFDA8" w:rsidR="00251C7F" w:rsidRPr="001C19DB" w:rsidRDefault="001C10BF" w:rsidP="00BB1E12">
      <w:pPr>
        <w:spacing w:line="240" w:lineRule="auto"/>
        <w:jc w:val="center"/>
        <w:rPr>
          <w:rFonts w:asciiTheme="majorHAnsi" w:eastAsia="Calibri" w:hAnsiTheme="majorHAnsi" w:cstheme="majorHAnsi"/>
          <w:i/>
          <w:sz w:val="24"/>
          <w:szCs w:val="24"/>
        </w:rPr>
      </w:pPr>
      <w:r w:rsidRPr="001C19DB">
        <w:rPr>
          <w:rFonts w:asciiTheme="majorHAnsi" w:eastAsia="Oswald" w:hAnsiTheme="majorHAnsi" w:cstheme="majorHAnsi"/>
          <w:b/>
          <w:sz w:val="28"/>
          <w:szCs w:val="28"/>
          <w:shd w:val="clear" w:color="auto" w:fill="C9DAF8"/>
        </w:rPr>
        <w:lastRenderedPageBreak/>
        <w:t>Major Assignment #2: Educational Autobiography</w:t>
      </w:r>
      <w:r w:rsidR="00BB1E12" w:rsidRPr="001C19DB">
        <w:rPr>
          <w:rFonts w:asciiTheme="majorHAnsi" w:eastAsia="Oswald" w:hAnsiTheme="majorHAnsi" w:cstheme="majorHAnsi"/>
          <w:b/>
          <w:sz w:val="28"/>
          <w:szCs w:val="28"/>
          <w:shd w:val="clear" w:color="auto" w:fill="C9DAF8"/>
        </w:rPr>
        <w:t xml:space="preserve"> </w:t>
      </w:r>
      <w:r w:rsidRPr="001C19DB">
        <w:rPr>
          <w:rFonts w:asciiTheme="majorHAnsi" w:eastAsia="Calibri" w:hAnsiTheme="majorHAnsi" w:cstheme="majorHAnsi"/>
          <w:i/>
          <w:sz w:val="24"/>
          <w:szCs w:val="24"/>
        </w:rPr>
        <w:t>*</w:t>
      </w:r>
      <w:r w:rsidR="00BB1E12" w:rsidRPr="001C19DB">
        <w:rPr>
          <w:rFonts w:asciiTheme="majorHAnsi" w:eastAsia="Calibri" w:hAnsiTheme="majorHAnsi" w:cstheme="majorHAnsi"/>
          <w:b/>
          <w:bCs/>
          <w:i/>
          <w:color w:val="C00000"/>
          <w:sz w:val="24"/>
          <w:szCs w:val="24"/>
        </w:rPr>
        <w:t>Canvas &amp;</w:t>
      </w:r>
      <w:r w:rsidR="00BB1E12" w:rsidRPr="001C19DB">
        <w:rPr>
          <w:rFonts w:asciiTheme="majorHAnsi" w:eastAsia="Calibri" w:hAnsiTheme="majorHAnsi" w:cstheme="majorHAnsi"/>
          <w:i/>
          <w:sz w:val="24"/>
          <w:szCs w:val="24"/>
        </w:rPr>
        <w:t xml:space="preserve"> </w:t>
      </w:r>
      <w:proofErr w:type="spellStart"/>
      <w:r w:rsidR="00BB1E12" w:rsidRPr="001C19DB">
        <w:rPr>
          <w:rFonts w:asciiTheme="majorHAnsi" w:eastAsia="Calibri" w:hAnsiTheme="majorHAnsi" w:cstheme="majorHAnsi"/>
          <w:b/>
          <w:bCs/>
          <w:i/>
          <w:color w:val="C00000"/>
          <w:sz w:val="24"/>
          <w:szCs w:val="24"/>
        </w:rPr>
        <w:t>F</w:t>
      </w:r>
      <w:r w:rsidRPr="001C19DB">
        <w:rPr>
          <w:rFonts w:asciiTheme="majorHAnsi" w:eastAsia="Calibri" w:hAnsiTheme="majorHAnsi" w:cstheme="majorHAnsi"/>
          <w:b/>
          <w:bCs/>
          <w:i/>
          <w:color w:val="C00000"/>
          <w:sz w:val="24"/>
          <w:szCs w:val="24"/>
        </w:rPr>
        <w:t>oliotek</w:t>
      </w:r>
      <w:proofErr w:type="spellEnd"/>
      <w:r w:rsidRPr="001C19DB">
        <w:rPr>
          <w:rFonts w:asciiTheme="majorHAnsi" w:eastAsia="Calibri" w:hAnsiTheme="majorHAnsi" w:cstheme="majorHAnsi"/>
          <w:b/>
          <w:bCs/>
          <w:i/>
          <w:color w:val="C00000"/>
          <w:sz w:val="24"/>
          <w:szCs w:val="24"/>
        </w:rPr>
        <w:t xml:space="preserve"> assignment</w:t>
      </w:r>
    </w:p>
    <w:p w14:paraId="719D1F3B" w14:textId="77777777" w:rsidR="00251C7F" w:rsidRPr="001C19DB" w:rsidRDefault="00251C7F">
      <w:pPr>
        <w:spacing w:line="240" w:lineRule="auto"/>
        <w:jc w:val="both"/>
        <w:rPr>
          <w:rFonts w:asciiTheme="majorHAnsi" w:eastAsia="Oswald" w:hAnsiTheme="majorHAnsi" w:cstheme="majorHAnsi"/>
          <w:b/>
          <w:sz w:val="28"/>
          <w:szCs w:val="28"/>
        </w:rPr>
      </w:pPr>
    </w:p>
    <w:p w14:paraId="33C419D0"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051F1250" w14:textId="77777777" w:rsidR="00251C7F" w:rsidRPr="001C19DB" w:rsidRDefault="00251C7F">
      <w:pPr>
        <w:jc w:val="both"/>
        <w:rPr>
          <w:rFonts w:asciiTheme="majorHAnsi" w:eastAsia="Calibri" w:hAnsiTheme="majorHAnsi" w:cstheme="majorHAnsi"/>
          <w:sz w:val="24"/>
          <w:szCs w:val="24"/>
        </w:rPr>
      </w:pPr>
    </w:p>
    <w:p w14:paraId="140E410F" w14:textId="5D71E423"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family background: ethnic/racial heritage, immigration history, religious background, cultural practices, your parents and grandparents educational background (schooling) and work history.</w:t>
      </w:r>
    </w:p>
    <w:p w14:paraId="01E2A68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 examination of your socio-economic class background and your experiences related to class.</w:t>
      </w:r>
    </w:p>
    <w:p w14:paraId="6F1C61B6"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Experiences and analysis of gender issues in your life.</w:t>
      </w:r>
    </w:p>
    <w:p w14:paraId="2EDD71F1" w14:textId="7549EDE6"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14:paraId="0068E779" w14:textId="77777777" w:rsidR="00251C7F" w:rsidRPr="001C19DB" w:rsidRDefault="00251C7F">
      <w:pPr>
        <w:ind w:left="720"/>
        <w:jc w:val="both"/>
        <w:rPr>
          <w:rFonts w:asciiTheme="majorHAnsi" w:eastAsia="Calibri" w:hAnsiTheme="majorHAnsi" w:cstheme="majorHAnsi"/>
          <w:sz w:val="24"/>
          <w:szCs w:val="24"/>
        </w:rPr>
      </w:pPr>
    </w:p>
    <w:p w14:paraId="5384B3EB"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For example: It is not enough to state that you are white (or Latinx, African American, etc.), female (cisgender, transgender, etc.) and of middle (or working) class background—what does it mean to be a white female of </w:t>
      </w:r>
      <w:proofErr w:type="gramStart"/>
      <w:r w:rsidRPr="001C19DB">
        <w:rPr>
          <w:rFonts w:asciiTheme="majorHAnsi" w:eastAsia="Calibri" w:hAnsiTheme="majorHAnsi" w:cstheme="majorHAnsi"/>
          <w:sz w:val="24"/>
          <w:szCs w:val="24"/>
        </w:rPr>
        <w:t>middle class</w:t>
      </w:r>
      <w:proofErr w:type="gramEnd"/>
      <w:r w:rsidRPr="001C19DB">
        <w:rPr>
          <w:rFonts w:asciiTheme="majorHAnsi" w:eastAsia="Calibri" w:hAnsiTheme="majorHAnsi" w:cstheme="majorHAnsi"/>
          <w:sz w:val="24"/>
          <w:szCs w:val="24"/>
        </w:rPr>
        <w:t xml:space="preserve"> background? When did you realize you were white and how do you think that impacted your schooling experience? Were you treated differently than white boys, </w:t>
      </w:r>
      <w:proofErr w:type="gramStart"/>
      <w:r w:rsidRPr="001C19DB">
        <w:rPr>
          <w:rFonts w:asciiTheme="majorHAnsi" w:eastAsia="Calibri" w:hAnsiTheme="majorHAnsi" w:cstheme="majorHAnsi"/>
          <w:sz w:val="24"/>
          <w:szCs w:val="24"/>
        </w:rPr>
        <w:t>than</w:t>
      </w:r>
      <w:proofErr w:type="gramEnd"/>
      <w:r w:rsidRPr="001C19DB">
        <w:rPr>
          <w:rFonts w:asciiTheme="majorHAnsi" w:eastAsia="Calibri" w:hAnsiTheme="majorHAnsi" w:cstheme="majorHAnsi"/>
          <w:sz w:val="24"/>
          <w:szCs w:val="24"/>
        </w:rPr>
        <w:t xml:space="preserve">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4F72999" w14:textId="77777777" w:rsidR="00251C7F" w:rsidRPr="001C19DB" w:rsidRDefault="00251C7F">
      <w:pPr>
        <w:jc w:val="both"/>
        <w:rPr>
          <w:rFonts w:asciiTheme="majorHAnsi" w:eastAsia="Calibri" w:hAnsiTheme="majorHAnsi" w:cstheme="majorHAnsi"/>
          <w:sz w:val="24"/>
          <w:szCs w:val="24"/>
        </w:rPr>
      </w:pPr>
    </w:p>
    <w:p w14:paraId="390391AC"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58F84B13" w14:textId="77777777" w:rsidR="00251C7F" w:rsidRPr="001C19DB" w:rsidRDefault="00251C7F">
      <w:pPr>
        <w:jc w:val="both"/>
        <w:rPr>
          <w:rFonts w:asciiTheme="majorHAnsi" w:eastAsia="Calibri" w:hAnsiTheme="majorHAnsi" w:cstheme="majorHAnsi"/>
          <w:sz w:val="24"/>
          <w:szCs w:val="24"/>
        </w:rPr>
      </w:pPr>
    </w:p>
    <w:p w14:paraId="4864FEB4"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must cite </w:t>
      </w:r>
      <w:r w:rsidRPr="001C19DB">
        <w:rPr>
          <w:rFonts w:asciiTheme="majorHAnsi" w:eastAsia="Calibri" w:hAnsiTheme="majorHAnsi" w:cstheme="majorHAnsi"/>
          <w:b/>
          <w:sz w:val="24"/>
          <w:szCs w:val="24"/>
        </w:rPr>
        <w:t xml:space="preserve">four (4) </w:t>
      </w:r>
      <w:r w:rsidRPr="001C19DB">
        <w:rPr>
          <w:rFonts w:asciiTheme="majorHAnsi" w:eastAsia="Calibri" w:hAnsiTheme="majorHAnsi" w:cstheme="majorHAnsi"/>
          <w:sz w:val="24"/>
          <w:szCs w:val="24"/>
        </w:rPr>
        <w:t xml:space="preserve">or more </w:t>
      </w:r>
      <w:r w:rsidRPr="001C19DB">
        <w:rPr>
          <w:rFonts w:asciiTheme="majorHAnsi" w:eastAsia="Calibri" w:hAnsiTheme="majorHAnsi" w:cstheme="majorHAnsi"/>
          <w:b/>
          <w:sz w:val="24"/>
          <w:szCs w:val="24"/>
        </w:rPr>
        <w:t xml:space="preserve">DIFFERENT course readings </w:t>
      </w:r>
      <w:r w:rsidRPr="001C19DB">
        <w:rPr>
          <w:rFonts w:asciiTheme="majorHAnsi" w:eastAsia="Calibri" w:hAnsiTheme="majorHAnsi" w:cstheme="majorHAnsi"/>
          <w:sz w:val="24"/>
          <w:szCs w:val="24"/>
        </w:rPr>
        <w:t xml:space="preserve">in your paper or podcast (use APA citations in the paper). Citing the same reference more than once will only count once. </w:t>
      </w:r>
    </w:p>
    <w:p w14:paraId="658C2152" w14:textId="77777777" w:rsidR="00251C7F" w:rsidRPr="001C19DB" w:rsidRDefault="00251C7F">
      <w:pPr>
        <w:jc w:val="both"/>
        <w:rPr>
          <w:rFonts w:asciiTheme="majorHAnsi" w:eastAsia="Calibri" w:hAnsiTheme="majorHAnsi" w:cstheme="majorHAnsi"/>
          <w:sz w:val="24"/>
          <w:szCs w:val="24"/>
        </w:rPr>
      </w:pPr>
    </w:p>
    <w:p w14:paraId="4BE73023"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*You must include and use in the correct definitional context, </w:t>
      </w:r>
      <w:r w:rsidRPr="001C19DB">
        <w:rPr>
          <w:rFonts w:asciiTheme="majorHAnsi" w:eastAsia="Calibri" w:hAnsiTheme="majorHAnsi" w:cstheme="majorHAnsi"/>
          <w:b/>
          <w:sz w:val="24"/>
          <w:szCs w:val="24"/>
        </w:rPr>
        <w:t xml:space="preserve">four (4) key terms </w:t>
      </w:r>
      <w:r w:rsidRPr="001C19DB">
        <w:rPr>
          <w:rFonts w:asciiTheme="majorHAnsi" w:eastAsia="Calibri" w:hAnsiTheme="majorHAnsi" w:cstheme="majorHAnsi"/>
          <w:sz w:val="24"/>
          <w:szCs w:val="24"/>
        </w:rPr>
        <w:t xml:space="preserve">from the course. Please </w:t>
      </w:r>
      <w:r w:rsidRPr="001C19DB">
        <w:rPr>
          <w:rFonts w:asciiTheme="majorHAnsi" w:eastAsia="Calibri" w:hAnsiTheme="majorHAnsi" w:cstheme="majorHAnsi"/>
          <w:b/>
          <w:sz w:val="24"/>
          <w:szCs w:val="24"/>
        </w:rPr>
        <w:t xml:space="preserve">BOLD </w:t>
      </w:r>
      <w:r w:rsidRPr="001C19DB">
        <w:rPr>
          <w:rFonts w:asciiTheme="majorHAnsi" w:eastAsia="Calibri" w:hAnsiTheme="majorHAnsi" w:cstheme="majorHAnsi"/>
          <w:sz w:val="24"/>
          <w:szCs w:val="24"/>
        </w:rPr>
        <w:t>the terms used in your paper.</w:t>
      </w:r>
    </w:p>
    <w:p w14:paraId="7F2E9763" w14:textId="77777777" w:rsidR="00251C7F" w:rsidRPr="001C19DB" w:rsidRDefault="00251C7F">
      <w:pPr>
        <w:widowControl w:val="0"/>
        <w:rPr>
          <w:rFonts w:asciiTheme="majorHAnsi" w:eastAsia="Oswald" w:hAnsiTheme="majorHAnsi" w:cstheme="majorHAnsi"/>
          <w:sz w:val="24"/>
          <w:szCs w:val="24"/>
          <w:shd w:val="clear" w:color="auto" w:fill="C9DAF8"/>
        </w:rPr>
      </w:pPr>
    </w:p>
    <w:p w14:paraId="3972A7A7" w14:textId="6E801325" w:rsidR="00251C7F" w:rsidRPr="001C19DB" w:rsidRDefault="001C10BF" w:rsidP="00BB1E12">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lastRenderedPageBreak/>
        <w:t>✪✪✪</w:t>
      </w:r>
      <w:r w:rsidRPr="001C19DB">
        <w:rPr>
          <w:rFonts w:asciiTheme="majorHAnsi" w:eastAsia="Arial Unicode MS" w:hAnsiTheme="majorHAnsi" w:cstheme="majorHAnsi"/>
          <w:sz w:val="28"/>
          <w:szCs w:val="28"/>
          <w:shd w:val="clear" w:color="auto" w:fill="FFF2CC"/>
        </w:rPr>
        <w:t xml:space="preserve"> </w:t>
      </w:r>
      <w:r w:rsidR="001C19DB" w:rsidRPr="001C19DB">
        <w:rPr>
          <w:rFonts w:asciiTheme="majorHAnsi" w:eastAsia="Oswald" w:hAnsiTheme="majorHAnsi" w:cstheme="majorHAnsi"/>
          <w:b/>
          <w:sz w:val="28"/>
          <w:szCs w:val="28"/>
          <w:shd w:val="clear" w:color="auto" w:fill="FFF2CC"/>
        </w:rPr>
        <w:t xml:space="preserve">Major Assignment </w:t>
      </w:r>
      <w:r w:rsidRPr="001C19DB">
        <w:rPr>
          <w:rFonts w:asciiTheme="majorHAnsi" w:eastAsia="Oswald" w:hAnsiTheme="majorHAnsi" w:cstheme="majorHAnsi"/>
          <w:b/>
          <w:sz w:val="28"/>
          <w:szCs w:val="28"/>
          <w:shd w:val="clear" w:color="auto" w:fill="FFF2CC"/>
        </w:rPr>
        <w:t>#3: Book Club</w:t>
      </w:r>
    </w:p>
    <w:p w14:paraId="7E9680B7" w14:textId="77777777" w:rsidR="00251C7F" w:rsidRPr="001C19DB" w:rsidRDefault="00251C7F">
      <w:pPr>
        <w:spacing w:line="273" w:lineRule="auto"/>
        <w:rPr>
          <w:rFonts w:asciiTheme="majorHAnsi" w:eastAsia="Oswald" w:hAnsiTheme="majorHAnsi" w:cstheme="majorHAnsi"/>
          <w:b/>
          <w:sz w:val="28"/>
          <w:szCs w:val="28"/>
        </w:rPr>
      </w:pPr>
    </w:p>
    <w:p w14:paraId="6ED4DE85"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77697FD6"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hAnsiTheme="majorHAnsi" w:cstheme="majorHAnsi"/>
          <w:noProof/>
        </w:rPr>
        <w:drawing>
          <wp:anchor distT="114300" distB="114300" distL="114300" distR="114300" simplePos="0" relativeHeight="251658240" behindDoc="0" locked="0" layoutInCell="1" hidden="0" allowOverlap="1" wp14:anchorId="3B3FF3F1" wp14:editId="1F7E31CE">
            <wp:simplePos x="0" y="0"/>
            <wp:positionH relativeFrom="column">
              <wp:posOffset>114300</wp:posOffset>
            </wp:positionH>
            <wp:positionV relativeFrom="paragraph">
              <wp:posOffset>114300</wp:posOffset>
            </wp:positionV>
            <wp:extent cx="577492" cy="8524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7492" cy="852488"/>
                    </a:xfrm>
                    <a:prstGeom prst="rect">
                      <a:avLst/>
                    </a:prstGeom>
                    <a:ln/>
                  </pic:spPr>
                </pic:pic>
              </a:graphicData>
            </a:graphic>
          </wp:anchor>
        </w:drawing>
      </w:r>
    </w:p>
    <w:p w14:paraId="255A27C2" w14:textId="77777777" w:rsidR="00251C7F" w:rsidRPr="001C19DB" w:rsidRDefault="00B929CC">
      <w:pPr>
        <w:spacing w:line="240" w:lineRule="auto"/>
        <w:jc w:val="both"/>
        <w:rPr>
          <w:rFonts w:asciiTheme="majorHAnsi" w:hAnsiTheme="majorHAnsi" w:cstheme="majorHAnsi"/>
        </w:rPr>
      </w:pPr>
      <w:hyperlink r:id="rId21">
        <w:r w:rsidR="001C10BF" w:rsidRPr="001C19DB">
          <w:rPr>
            <w:rFonts w:asciiTheme="majorHAnsi" w:eastAsia="Calibri" w:hAnsiTheme="majorHAnsi" w:cstheme="majorHAnsi"/>
            <w:color w:val="1155CC"/>
            <w:u w:val="single"/>
          </w:rPr>
          <w:t xml:space="preserve">Love, B. L. (2019). </w:t>
        </w:r>
      </w:hyperlink>
      <w:hyperlink r:id="rId22">
        <w:r w:rsidR="001C10BF" w:rsidRPr="001C19DB">
          <w:rPr>
            <w:rFonts w:asciiTheme="majorHAnsi" w:eastAsia="Calibri" w:hAnsiTheme="majorHAnsi" w:cstheme="majorHAnsi"/>
            <w:i/>
            <w:color w:val="1155CC"/>
            <w:u w:val="single"/>
          </w:rPr>
          <w:t>We want to do more than survive: Abolitionist teaching and the pursuit of educational freedom.</w:t>
        </w:r>
      </w:hyperlink>
      <w:hyperlink r:id="rId23">
        <w:r w:rsidR="001C10BF" w:rsidRPr="001C19DB">
          <w:rPr>
            <w:rFonts w:asciiTheme="majorHAnsi" w:eastAsia="Calibri" w:hAnsiTheme="majorHAnsi" w:cstheme="majorHAnsi"/>
            <w:color w:val="1155CC"/>
            <w:u w:val="single"/>
          </w:rPr>
          <w:t xml:space="preserve"> Boston, MA: Beacon Press.</w:t>
        </w:r>
      </w:hyperlink>
    </w:p>
    <w:p w14:paraId="0EB4106D" w14:textId="77777777" w:rsidR="00251C7F" w:rsidRPr="001C19DB" w:rsidRDefault="00251C7F">
      <w:pPr>
        <w:spacing w:line="240" w:lineRule="auto"/>
        <w:jc w:val="both"/>
        <w:rPr>
          <w:rFonts w:asciiTheme="majorHAnsi" w:eastAsia="Calibri" w:hAnsiTheme="majorHAnsi" w:cstheme="majorHAnsi"/>
          <w:b/>
          <w:i/>
        </w:rPr>
      </w:pPr>
    </w:p>
    <w:p w14:paraId="2CE6DBFF" w14:textId="77777777" w:rsidR="00251C7F" w:rsidRPr="001C19DB" w:rsidRDefault="001C10BF">
      <w:pPr>
        <w:spacing w:line="240" w:lineRule="auto"/>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2F929A88"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b/>
          <w:i/>
        </w:rPr>
        <w:tab/>
      </w:r>
    </w:p>
    <w:p w14:paraId="263F2588" w14:textId="52F9C651" w:rsidR="00251C7F" w:rsidRPr="001C19DB" w:rsidRDefault="001C10BF">
      <w:pPr>
        <w:spacing w:line="240" w:lineRule="auto"/>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24">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25">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w:t>
      </w:r>
      <w:r w:rsidR="00592784">
        <w:rPr>
          <w:rFonts w:asciiTheme="majorHAnsi" w:eastAsia="Calibri" w:hAnsiTheme="majorHAnsi" w:cstheme="majorHAnsi"/>
        </w:rPr>
        <w:t xml:space="preserve"> You can record via zoom.</w:t>
      </w:r>
      <w:r w:rsidRPr="001C19DB">
        <w:rPr>
          <w:rFonts w:asciiTheme="majorHAnsi" w:eastAsia="Calibri" w:hAnsiTheme="majorHAnsi" w:cstheme="majorHAnsi"/>
        </w:rPr>
        <w:t xml:space="preserve"> </w:t>
      </w:r>
    </w:p>
    <w:p w14:paraId="5F8F88E1" w14:textId="77777777" w:rsidR="00251C7F" w:rsidRPr="001C19DB" w:rsidRDefault="00251C7F">
      <w:pPr>
        <w:spacing w:line="240" w:lineRule="auto"/>
        <w:jc w:val="both"/>
        <w:rPr>
          <w:rFonts w:asciiTheme="majorHAnsi" w:eastAsia="Calibri" w:hAnsiTheme="majorHAnsi" w:cstheme="majorHAnsi"/>
        </w:rPr>
      </w:pPr>
    </w:p>
    <w:p w14:paraId="2082FB9A" w14:textId="77777777"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BFB10F2" w14:textId="77777777" w:rsidR="00251C7F" w:rsidRPr="001C19DB" w:rsidRDefault="00251C7F">
      <w:pPr>
        <w:spacing w:line="240" w:lineRule="auto"/>
        <w:jc w:val="both"/>
        <w:rPr>
          <w:rFonts w:asciiTheme="majorHAnsi" w:eastAsia="Calibri" w:hAnsiTheme="majorHAnsi" w:cstheme="majorHAnsi"/>
        </w:rPr>
      </w:pPr>
    </w:p>
    <w:p w14:paraId="49C5F120" w14:textId="77777777" w:rsidR="00251C7F" w:rsidRPr="001C19DB" w:rsidRDefault="001C10BF">
      <w:pPr>
        <w:numPr>
          <w:ilvl w:val="0"/>
          <w:numId w:val="6"/>
        </w:numPr>
        <w:spacing w:line="240" w:lineRule="auto"/>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w:t>
      </w:r>
      <w:proofErr w:type="gramStart"/>
      <w:r w:rsidRPr="001C19DB">
        <w:rPr>
          <w:rFonts w:asciiTheme="majorHAnsi" w:eastAsia="Calibri" w:hAnsiTheme="majorHAnsi" w:cstheme="majorHAnsi"/>
        </w:rPr>
        <w:t>in person</w:t>
      </w:r>
      <w:proofErr w:type="gramEnd"/>
      <w:r w:rsidRPr="001C19DB">
        <w:rPr>
          <w:rFonts w:asciiTheme="majorHAnsi" w:eastAsia="Calibri" w:hAnsiTheme="majorHAnsi" w:cstheme="majorHAnsi"/>
        </w:rPr>
        <w:t xml:space="preserve">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49C030F7" w14:textId="77777777" w:rsidR="00251C7F" w:rsidRPr="001C19DB" w:rsidRDefault="00251C7F">
      <w:pPr>
        <w:spacing w:line="240" w:lineRule="auto"/>
        <w:jc w:val="both"/>
        <w:rPr>
          <w:rFonts w:asciiTheme="majorHAnsi" w:eastAsia="Calibri" w:hAnsiTheme="majorHAnsi" w:cstheme="majorHAnsi"/>
        </w:rPr>
      </w:pPr>
    </w:p>
    <w:p w14:paraId="6D23537D" w14:textId="565336B4"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Each book club meeting</w:t>
      </w:r>
      <w:r w:rsidR="00BB1E12" w:rsidRPr="001C19DB">
        <w:rPr>
          <w:rFonts w:asciiTheme="majorHAnsi" w:eastAsia="Calibri" w:hAnsiTheme="majorHAnsi" w:cstheme="majorHAnsi"/>
        </w:rPr>
        <w:t xml:space="preserve"> in Zoom </w:t>
      </w:r>
      <w:r w:rsidRPr="001C19DB">
        <w:rPr>
          <w:rFonts w:asciiTheme="majorHAnsi" w:eastAsia="Calibri" w:hAnsiTheme="majorHAnsi" w:cstheme="majorHAnsi"/>
        </w:rPr>
        <w:t>should last approximately 30 minutes. When you</w:t>
      </w:r>
      <w:r w:rsidR="001C19DB" w:rsidRPr="001C19DB">
        <w:rPr>
          <w:rFonts w:asciiTheme="majorHAnsi" w:eastAsia="Calibri" w:hAnsiTheme="majorHAnsi" w:cstheme="majorHAnsi"/>
        </w:rPr>
        <w:t xml:space="preserve"> meet in</w:t>
      </w:r>
      <w:r w:rsidRPr="001C19DB">
        <w:rPr>
          <w:rFonts w:asciiTheme="majorHAnsi" w:eastAsia="Calibri" w:hAnsiTheme="majorHAnsi" w:cstheme="majorHAnsi"/>
        </w:rPr>
        <w:t xml:space="preserve"> your book clubs</w:t>
      </w:r>
      <w:r w:rsidR="001C19DB" w:rsidRPr="001C19DB">
        <w:rPr>
          <w:rFonts w:asciiTheme="majorHAnsi" w:eastAsia="Calibri" w:hAnsiTheme="majorHAnsi" w:cstheme="majorHAnsi"/>
        </w:rPr>
        <w:t>,</w:t>
      </w:r>
      <w:r w:rsidRPr="001C19DB">
        <w:rPr>
          <w:rFonts w:asciiTheme="majorHAnsi" w:eastAsia="Calibri" w:hAnsiTheme="majorHAnsi" w:cstheme="majorHAnsi"/>
        </w:rPr>
        <w:t xml:space="preserve">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7F46C17E" w14:textId="77777777" w:rsidR="00251C7F" w:rsidRPr="001C19DB" w:rsidRDefault="00251C7F">
      <w:pPr>
        <w:spacing w:line="273" w:lineRule="auto"/>
        <w:rPr>
          <w:rFonts w:asciiTheme="majorHAnsi" w:eastAsia="Oswald" w:hAnsiTheme="majorHAnsi" w:cstheme="majorHAnsi"/>
          <w:b/>
        </w:rPr>
      </w:pPr>
    </w:p>
    <w:p w14:paraId="5879EBF1" w14:textId="77777777" w:rsidR="00251C7F" w:rsidRPr="001C19DB" w:rsidRDefault="00251C7F">
      <w:pPr>
        <w:pStyle w:val="Heading2"/>
        <w:keepLines w:val="0"/>
        <w:widowControl w:val="0"/>
        <w:spacing w:before="0" w:after="0" w:line="240" w:lineRule="auto"/>
        <w:rPr>
          <w:rFonts w:asciiTheme="majorHAnsi" w:eastAsia="Calibri" w:hAnsiTheme="majorHAnsi" w:cstheme="majorHAnsi"/>
          <w:b/>
          <w:i/>
          <w:sz w:val="22"/>
          <w:szCs w:val="22"/>
        </w:rPr>
      </w:pPr>
      <w:bookmarkStart w:id="5" w:name="_y4ra6ah8nlkn" w:colFirst="0" w:colLast="0"/>
      <w:bookmarkEnd w:id="5"/>
    </w:p>
    <w:p w14:paraId="585D6F6A" w14:textId="77777777" w:rsidR="00251C7F" w:rsidRPr="001C19DB" w:rsidRDefault="001C10BF">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138820CF" w14:textId="77777777" w:rsidR="00251C7F" w:rsidRPr="001C19DB" w:rsidRDefault="00251C7F">
      <w:pPr>
        <w:ind w:left="720"/>
        <w:rPr>
          <w:rFonts w:asciiTheme="majorHAnsi" w:eastAsia="Calibri" w:hAnsiTheme="majorHAnsi" w:cstheme="majorHAnsi"/>
          <w:b/>
          <w:i/>
        </w:rPr>
      </w:pPr>
    </w:p>
    <w:p w14:paraId="685F5CDE" w14:textId="77777777" w:rsidR="00251C7F" w:rsidRPr="001C19DB" w:rsidRDefault="001C10BF">
      <w:pPr>
        <w:numPr>
          <w:ilvl w:val="0"/>
          <w:numId w:val="8"/>
        </w:numPr>
        <w:rPr>
          <w:rFonts w:asciiTheme="majorHAnsi" w:eastAsia="Calibri" w:hAnsiTheme="majorHAnsi" w:cstheme="majorHAnsi"/>
          <w:i/>
          <w:color w:val="1D1A1A"/>
        </w:rPr>
      </w:pPr>
      <w:r w:rsidRPr="001C19DB">
        <w:rPr>
          <w:rFonts w:asciiTheme="majorHAnsi" w:eastAsia="Calibri" w:hAnsiTheme="majorHAnsi" w:cstheme="majorHAnsi"/>
        </w:rPr>
        <w:t xml:space="preserve">Each member of the group will complete a </w:t>
      </w:r>
      <w:proofErr w:type="gramStart"/>
      <w:r w:rsidRPr="001C19DB">
        <w:rPr>
          <w:rFonts w:asciiTheme="majorHAnsi" w:eastAsia="Calibri" w:hAnsiTheme="majorHAnsi" w:cstheme="majorHAnsi"/>
        </w:rPr>
        <w:t>2-3 page</w:t>
      </w:r>
      <w:proofErr w:type="gramEnd"/>
      <w:r w:rsidRPr="001C19DB">
        <w:rPr>
          <w:rFonts w:asciiTheme="majorHAnsi" w:eastAsia="Calibri" w:hAnsiTheme="majorHAnsi" w:cstheme="majorHAnsi"/>
        </w:rPr>
        <w:t xml:space="preserv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D7AAF47" w14:textId="77777777" w:rsidR="00251C7F" w:rsidRPr="001C19DB" w:rsidRDefault="00251C7F">
      <w:pPr>
        <w:spacing w:line="240" w:lineRule="auto"/>
        <w:jc w:val="both"/>
        <w:rPr>
          <w:rFonts w:asciiTheme="majorHAnsi" w:eastAsia="Calibri" w:hAnsiTheme="majorHAnsi" w:cstheme="majorHAnsi"/>
          <w:i/>
          <w:color w:val="1D1A1A"/>
        </w:rPr>
      </w:pPr>
    </w:p>
    <w:p w14:paraId="56A30F9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899AA5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A286B99"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0BB4BBEE"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2F9A49CB" w14:textId="6E08B729" w:rsidR="00251C7F" w:rsidRDefault="00251C7F">
      <w:pPr>
        <w:spacing w:line="240" w:lineRule="auto"/>
        <w:jc w:val="both"/>
        <w:rPr>
          <w:rFonts w:asciiTheme="majorHAnsi" w:eastAsia="Oswald" w:hAnsiTheme="majorHAnsi" w:cstheme="majorHAnsi"/>
          <w:b/>
          <w:sz w:val="28"/>
          <w:szCs w:val="28"/>
          <w:shd w:val="clear" w:color="auto" w:fill="CFE2F3"/>
        </w:rPr>
      </w:pPr>
    </w:p>
    <w:p w14:paraId="5F678293" w14:textId="77777777" w:rsidR="004D4029" w:rsidRPr="001C19DB" w:rsidRDefault="004D4029">
      <w:pPr>
        <w:spacing w:line="240" w:lineRule="auto"/>
        <w:jc w:val="both"/>
        <w:rPr>
          <w:rFonts w:asciiTheme="majorHAnsi" w:eastAsia="Oswald" w:hAnsiTheme="majorHAnsi" w:cstheme="majorHAnsi"/>
          <w:b/>
          <w:sz w:val="28"/>
          <w:szCs w:val="28"/>
          <w:shd w:val="clear" w:color="auto" w:fill="CFE2F3"/>
        </w:rPr>
      </w:pPr>
    </w:p>
    <w:p w14:paraId="1A0E7533" w14:textId="77777777" w:rsidR="00251C7F" w:rsidRPr="001C19DB" w:rsidRDefault="00251C7F">
      <w:pPr>
        <w:jc w:val="both"/>
        <w:rPr>
          <w:rFonts w:asciiTheme="majorHAnsi" w:eastAsia="Trebuchet MS" w:hAnsiTheme="majorHAnsi" w:cstheme="majorHAnsi"/>
          <w:color w:val="404040"/>
        </w:rPr>
      </w:pPr>
    </w:p>
    <w:p w14:paraId="37B2E511" w14:textId="77777777" w:rsidR="00251C7F" w:rsidRPr="001C19DB" w:rsidRDefault="00251C7F">
      <w:pPr>
        <w:jc w:val="both"/>
        <w:rPr>
          <w:rFonts w:asciiTheme="majorHAnsi" w:eastAsia="Oswald" w:hAnsiTheme="majorHAnsi" w:cstheme="majorHAnsi"/>
          <w:b/>
          <w:sz w:val="28"/>
          <w:szCs w:val="28"/>
          <w:shd w:val="clear" w:color="auto" w:fill="D9D2E9"/>
        </w:rPr>
      </w:pPr>
    </w:p>
    <w:p w14:paraId="650A9836" w14:textId="77777777" w:rsidR="00251C7F" w:rsidRPr="001C19DB" w:rsidRDefault="001C10BF" w:rsidP="001C19DB">
      <w:pPr>
        <w:jc w:val="center"/>
        <w:rPr>
          <w:rFonts w:asciiTheme="majorHAnsi" w:eastAsia="Oswald" w:hAnsiTheme="majorHAnsi" w:cstheme="majorHAnsi"/>
          <w:b/>
          <w:sz w:val="28"/>
          <w:szCs w:val="28"/>
          <w:shd w:val="clear" w:color="auto" w:fill="D9EAD3"/>
        </w:rPr>
      </w:pPr>
      <w:r w:rsidRPr="001C19DB">
        <w:rPr>
          <w:rFonts w:asciiTheme="majorHAnsi" w:eastAsia="Oswald" w:hAnsiTheme="majorHAnsi" w:cstheme="majorHAnsi"/>
          <w:b/>
          <w:sz w:val="28"/>
          <w:szCs w:val="28"/>
          <w:shd w:val="clear" w:color="auto" w:fill="D9EAD3"/>
        </w:rPr>
        <w:t>Major Assignment #4: Final paper reflection and curriculum intervention</w:t>
      </w:r>
    </w:p>
    <w:p w14:paraId="627E440E" w14:textId="77777777" w:rsidR="00251C7F" w:rsidRPr="001C19DB" w:rsidRDefault="00251C7F">
      <w:pPr>
        <w:jc w:val="both"/>
        <w:rPr>
          <w:rFonts w:asciiTheme="majorHAnsi" w:eastAsia="Oswald" w:hAnsiTheme="majorHAnsi" w:cstheme="majorHAnsi"/>
          <w:b/>
          <w:sz w:val="20"/>
          <w:szCs w:val="20"/>
        </w:rPr>
      </w:pPr>
    </w:p>
    <w:p w14:paraId="2105B144" w14:textId="77777777" w:rsidR="00251C7F" w:rsidRPr="001C19DB" w:rsidRDefault="001C10BF">
      <w:pPr>
        <w:jc w:val="both"/>
        <w:rPr>
          <w:rFonts w:asciiTheme="majorHAnsi" w:eastAsia="Calibri" w:hAnsiTheme="majorHAnsi" w:cstheme="majorHAnsi"/>
        </w:rPr>
      </w:pPr>
      <w:r w:rsidRPr="001C19DB">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726E51EB" w14:textId="77777777" w:rsidR="00251C7F" w:rsidRPr="001C19DB" w:rsidRDefault="00251C7F">
      <w:pPr>
        <w:jc w:val="both"/>
        <w:rPr>
          <w:rFonts w:asciiTheme="majorHAnsi" w:eastAsia="Calibri" w:hAnsiTheme="majorHAnsi" w:cstheme="majorHAnsi"/>
        </w:rPr>
      </w:pPr>
    </w:p>
    <w:p w14:paraId="0D49AADF"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E2CE249" w14:textId="36824503" w:rsidR="00251C7F"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w:t>
      </w:r>
      <w:proofErr w:type="gramStart"/>
      <w:r w:rsidRPr="001C19DB">
        <w:rPr>
          <w:rFonts w:asciiTheme="majorHAnsi" w:eastAsia="Calibri" w:hAnsiTheme="majorHAnsi" w:cstheme="majorHAnsi"/>
        </w:rPr>
        <w:t>1 inch</w:t>
      </w:r>
      <w:proofErr w:type="gramEnd"/>
      <w:r w:rsidRPr="001C19DB">
        <w:rPr>
          <w:rFonts w:asciiTheme="majorHAnsi" w:eastAsia="Calibri" w:hAnsiTheme="majorHAnsi" w:cstheme="majorHAnsi"/>
        </w:rPr>
        <w:t xml:space="preserve"> margin and 12 pt. Times New Roman font. Make sure to follow the </w:t>
      </w:r>
      <w:r w:rsidRPr="001C19DB">
        <w:rPr>
          <w:rFonts w:asciiTheme="majorHAnsi" w:eastAsia="Calibri" w:hAnsiTheme="majorHAnsi" w:cstheme="majorHAnsi"/>
          <w:i/>
        </w:rPr>
        <w:t>most recent APA referencing style</w:t>
      </w:r>
      <w:r w:rsidRPr="001C19DB">
        <w:rPr>
          <w:rFonts w:asciiTheme="majorHAnsi" w:eastAsia="Calibri" w:hAnsiTheme="majorHAnsi" w:cstheme="majorHAnsi"/>
        </w:rPr>
        <w:t xml:space="preserve">. Please be sure to utilize the UNT writing center for writing and editing support. </w:t>
      </w:r>
    </w:p>
    <w:p w14:paraId="59D7440A" w14:textId="77777777" w:rsidR="00592784" w:rsidRPr="009C7102" w:rsidRDefault="00592784" w:rsidP="00592784">
      <w:pPr>
        <w:spacing w:after="180" w:line="271" w:lineRule="auto"/>
        <w:jc w:val="both"/>
        <w:rPr>
          <w:rFonts w:asciiTheme="majorHAnsi" w:eastAsia="Calibri" w:hAnsiTheme="majorHAnsi" w:cstheme="majorHAnsi"/>
          <w:b/>
          <w:bCs/>
          <w:sz w:val="24"/>
          <w:szCs w:val="24"/>
          <w:u w:val="single"/>
          <w:lang w:val="en-US"/>
        </w:rPr>
      </w:pPr>
      <w:proofErr w:type="spellStart"/>
      <w:r w:rsidRPr="009C7102">
        <w:rPr>
          <w:rFonts w:asciiTheme="majorHAnsi" w:eastAsia="Calibri" w:hAnsiTheme="majorHAnsi" w:cstheme="majorHAnsi"/>
          <w:b/>
          <w:bCs/>
          <w:sz w:val="24"/>
          <w:szCs w:val="24"/>
          <w:u w:val="single"/>
          <w:lang w:val="en-US"/>
        </w:rPr>
        <w:t>MixTape</w:t>
      </w:r>
      <w:proofErr w:type="spellEnd"/>
      <w:r w:rsidRPr="009C7102">
        <w:rPr>
          <w:rFonts w:asciiTheme="majorHAnsi" w:eastAsia="Calibri" w:hAnsiTheme="majorHAnsi" w:cstheme="majorHAnsi"/>
          <w:b/>
          <w:bCs/>
          <w:sz w:val="24"/>
          <w:szCs w:val="24"/>
          <w:u w:val="single"/>
          <w:lang w:val="en-US"/>
        </w:rPr>
        <w:t xml:space="preserve"> directions</w:t>
      </w:r>
    </w:p>
    <w:p w14:paraId="325A26E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Each student will select three (3) songs with content related to the class readings, concepts, or discussions.  </w:t>
      </w:r>
      <w:r w:rsidRPr="009C7102">
        <w:rPr>
          <w:rFonts w:asciiTheme="majorHAnsi" w:eastAsia="Calibri" w:hAnsiTheme="majorHAnsi" w:cstheme="majorHAnsi"/>
          <w:b/>
          <w:bCs/>
          <w:sz w:val="24"/>
          <w:szCs w:val="24"/>
          <w:lang w:val="en-US"/>
        </w:rPr>
        <w:t>Do not choose multiple songs by the same artist.</w:t>
      </w:r>
      <w:r w:rsidRPr="009C7102">
        <w:rPr>
          <w:rFonts w:asciiTheme="majorHAnsi" w:eastAsia="Calibri" w:hAnsiTheme="majorHAnsi" w:cstheme="majorHAnsi"/>
          <w:sz w:val="24"/>
          <w:szCs w:val="24"/>
          <w:lang w:val="en-US"/>
        </w:rPr>
        <w:t>  Students are challenged to choose different musical genres across different decades.</w:t>
      </w:r>
    </w:p>
    <w:p w14:paraId="479220CA"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Students will create their mixtape in Flipgrid, discussing the following:</w:t>
      </w:r>
    </w:p>
    <w:p w14:paraId="4C00AED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1) reflections on what they have learned in this course </w:t>
      </w:r>
      <w:r w:rsidRPr="009C7102">
        <w:rPr>
          <w:rFonts w:asciiTheme="majorHAnsi" w:eastAsia="Calibri" w:hAnsiTheme="majorHAnsi" w:cstheme="majorHAnsi"/>
          <w:b/>
          <w:bCs/>
          <w:sz w:val="24"/>
          <w:szCs w:val="24"/>
          <w:lang w:val="en-US"/>
        </w:rPr>
        <w:t>(make sure that you cite authors, theories, frameworks, and ideas that were discussed throughout the course) </w:t>
      </w:r>
    </w:p>
    <w:p w14:paraId="513F3BB3"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2) reflections on how the course has impacted their thinking, learning, and future practice as an educator </w:t>
      </w:r>
      <w:r w:rsidRPr="009C7102">
        <w:rPr>
          <w:rFonts w:asciiTheme="majorHAnsi" w:eastAsia="Calibri" w:hAnsiTheme="majorHAnsi" w:cstheme="majorHAnsi"/>
          <w:b/>
          <w:bCs/>
          <w:sz w:val="24"/>
          <w:szCs w:val="24"/>
          <w:lang w:val="en-US"/>
        </w:rPr>
        <w:t>(make sure that you cite authors, theories, frameworks, and ideas that were discussed throughout the course)</w:t>
      </w:r>
    </w:p>
    <w:p w14:paraId="01E22F94"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3) descriptions of your intellectual and emotional growth and struggles in relation to the course material</w:t>
      </w:r>
    </w:p>
    <w:p w14:paraId="5D47E34E"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4) reasons why they selected the songs and how the lyrics/music relates to the class content</w:t>
      </w:r>
    </w:p>
    <w:p w14:paraId="3E9E4C05" w14:textId="77777777" w:rsidR="00592784" w:rsidRDefault="00592784">
      <w:pPr>
        <w:spacing w:after="180" w:line="271" w:lineRule="auto"/>
        <w:jc w:val="both"/>
        <w:rPr>
          <w:rFonts w:asciiTheme="majorHAnsi" w:eastAsia="Calibri" w:hAnsiTheme="majorHAnsi" w:cstheme="majorHAnsi"/>
        </w:rPr>
      </w:pPr>
    </w:p>
    <w:p w14:paraId="349BBB3C" w14:textId="556AC536" w:rsidR="00592784" w:rsidRPr="001C19DB" w:rsidRDefault="00592784">
      <w:pPr>
        <w:spacing w:after="180" w:line="271" w:lineRule="auto"/>
        <w:jc w:val="both"/>
        <w:rPr>
          <w:rFonts w:asciiTheme="majorHAnsi" w:eastAsia="Calibri" w:hAnsiTheme="majorHAnsi" w:cstheme="majorHAnsi"/>
          <w:sz w:val="24"/>
          <w:szCs w:val="24"/>
        </w:rPr>
      </w:pPr>
      <w:r>
        <w:rPr>
          <w:rFonts w:asciiTheme="majorHAnsi" w:eastAsia="Calibri" w:hAnsiTheme="majorHAnsi" w:cstheme="majorHAnsi"/>
          <w:noProof/>
          <w:sz w:val="24"/>
          <w:szCs w:val="24"/>
        </w:rPr>
        <w:lastRenderedPageBreak/>
        <w:drawing>
          <wp:inline distT="0" distB="0" distL="0" distR="0" wp14:anchorId="7C1C8F57" wp14:editId="51FE87F5">
            <wp:extent cx="6858000" cy="5491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6858000" cy="5491480"/>
                    </a:xfrm>
                    <a:prstGeom prst="rect">
                      <a:avLst/>
                    </a:prstGeom>
                  </pic:spPr>
                </pic:pic>
              </a:graphicData>
            </a:graphic>
          </wp:inline>
        </w:drawing>
      </w:r>
    </w:p>
    <w:p w14:paraId="7AF1E9FA" w14:textId="77777777" w:rsidR="00251C7F" w:rsidRPr="001C19DB" w:rsidRDefault="00251C7F">
      <w:pPr>
        <w:jc w:val="center"/>
        <w:rPr>
          <w:rFonts w:asciiTheme="majorHAnsi" w:eastAsia="Oswald" w:hAnsiTheme="majorHAnsi" w:cstheme="majorHAnsi"/>
          <w:b/>
          <w:sz w:val="32"/>
          <w:szCs w:val="32"/>
          <w:highlight w:val="yellow"/>
        </w:rPr>
      </w:pPr>
    </w:p>
    <w:p w14:paraId="2DAA0565" w14:textId="77777777" w:rsidR="00251C7F" w:rsidRPr="001C19DB" w:rsidRDefault="00251C7F">
      <w:pPr>
        <w:rPr>
          <w:rFonts w:asciiTheme="majorHAnsi" w:eastAsia="Oswald" w:hAnsiTheme="majorHAnsi" w:cstheme="majorHAnsi"/>
          <w:b/>
          <w:sz w:val="32"/>
          <w:szCs w:val="32"/>
          <w:highlight w:val="yellow"/>
        </w:rPr>
      </w:pPr>
    </w:p>
    <w:p w14:paraId="6E9DCAFB" w14:textId="77777777" w:rsidR="00251C7F" w:rsidRPr="001C19DB" w:rsidRDefault="00251C7F">
      <w:pPr>
        <w:rPr>
          <w:rFonts w:asciiTheme="majorHAnsi" w:eastAsia="Oswald" w:hAnsiTheme="majorHAnsi" w:cstheme="majorHAnsi"/>
          <w:b/>
          <w:sz w:val="32"/>
          <w:szCs w:val="32"/>
          <w:highlight w:val="yellow"/>
        </w:rPr>
      </w:pPr>
    </w:p>
    <w:p w14:paraId="3680F07A" w14:textId="77777777" w:rsidR="00251C7F" w:rsidRPr="001C19DB" w:rsidRDefault="00251C7F">
      <w:pPr>
        <w:rPr>
          <w:rFonts w:asciiTheme="majorHAnsi" w:eastAsia="Oswald" w:hAnsiTheme="majorHAnsi" w:cstheme="majorHAnsi"/>
          <w:b/>
          <w:sz w:val="32"/>
          <w:szCs w:val="32"/>
          <w:highlight w:val="yellow"/>
        </w:rPr>
      </w:pPr>
    </w:p>
    <w:p w14:paraId="0B964460" w14:textId="77777777" w:rsidR="00251C7F" w:rsidRPr="001C19DB" w:rsidRDefault="00251C7F">
      <w:pPr>
        <w:rPr>
          <w:rFonts w:asciiTheme="majorHAnsi" w:eastAsia="Oswald" w:hAnsiTheme="majorHAnsi" w:cstheme="majorHAnsi"/>
          <w:b/>
          <w:sz w:val="32"/>
          <w:szCs w:val="32"/>
          <w:highlight w:val="yellow"/>
        </w:rPr>
      </w:pPr>
    </w:p>
    <w:p w14:paraId="1EC9D85D" w14:textId="77777777" w:rsidR="00251C7F" w:rsidRPr="001C19DB" w:rsidRDefault="00251C7F">
      <w:pPr>
        <w:rPr>
          <w:rFonts w:asciiTheme="majorHAnsi" w:eastAsia="Oswald" w:hAnsiTheme="majorHAnsi" w:cstheme="majorHAnsi"/>
          <w:b/>
          <w:sz w:val="32"/>
          <w:szCs w:val="32"/>
          <w:highlight w:val="yellow"/>
        </w:rPr>
      </w:pPr>
    </w:p>
    <w:p w14:paraId="407E382F" w14:textId="77777777" w:rsidR="00251C7F" w:rsidRPr="001C19DB" w:rsidRDefault="00251C7F">
      <w:pPr>
        <w:rPr>
          <w:rFonts w:asciiTheme="majorHAnsi" w:eastAsia="Oswald" w:hAnsiTheme="majorHAnsi" w:cstheme="majorHAnsi"/>
          <w:b/>
          <w:sz w:val="32"/>
          <w:szCs w:val="32"/>
          <w:highlight w:val="yellow"/>
        </w:rPr>
      </w:pPr>
    </w:p>
    <w:p w14:paraId="453E3918" w14:textId="77777777" w:rsidR="00251C7F" w:rsidRPr="001C19DB" w:rsidRDefault="00251C7F">
      <w:pPr>
        <w:rPr>
          <w:rFonts w:asciiTheme="majorHAnsi" w:eastAsia="Oswald" w:hAnsiTheme="majorHAnsi" w:cstheme="majorHAnsi"/>
          <w:b/>
          <w:sz w:val="32"/>
          <w:szCs w:val="32"/>
          <w:highlight w:val="yellow"/>
        </w:rPr>
      </w:pPr>
    </w:p>
    <w:p w14:paraId="7F211546" w14:textId="77777777" w:rsidR="00251C7F" w:rsidRPr="001C19DB" w:rsidRDefault="00251C7F">
      <w:pPr>
        <w:rPr>
          <w:rFonts w:asciiTheme="majorHAnsi" w:eastAsia="Oswald" w:hAnsiTheme="majorHAnsi" w:cstheme="majorHAnsi"/>
          <w:b/>
          <w:sz w:val="32"/>
          <w:szCs w:val="32"/>
          <w:highlight w:val="yellow"/>
        </w:rPr>
      </w:pPr>
    </w:p>
    <w:p w14:paraId="2A9AC700" w14:textId="168A825C" w:rsidR="00251C7F" w:rsidRDefault="00251C7F">
      <w:pPr>
        <w:rPr>
          <w:rFonts w:asciiTheme="majorHAnsi" w:eastAsia="Oswald" w:hAnsiTheme="majorHAnsi" w:cstheme="majorHAnsi"/>
          <w:b/>
          <w:sz w:val="32"/>
          <w:szCs w:val="32"/>
          <w:highlight w:val="yellow"/>
        </w:rPr>
      </w:pPr>
    </w:p>
    <w:p w14:paraId="5AB7B7CC" w14:textId="77777777" w:rsidR="00592784" w:rsidRPr="001C19DB" w:rsidRDefault="00592784">
      <w:pPr>
        <w:rPr>
          <w:rFonts w:asciiTheme="majorHAnsi" w:eastAsia="Oswald" w:hAnsiTheme="majorHAnsi" w:cstheme="majorHAnsi"/>
          <w:b/>
          <w:sz w:val="32"/>
          <w:szCs w:val="32"/>
          <w:highlight w:val="yellow"/>
        </w:rPr>
      </w:pPr>
    </w:p>
    <w:p w14:paraId="0ED10359" w14:textId="77777777" w:rsidR="00251C7F" w:rsidRPr="001C19DB" w:rsidRDefault="001C10BF">
      <w:pPr>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CALENDAR PREVIEW</w:t>
      </w:r>
    </w:p>
    <w:p w14:paraId="037A3797" w14:textId="77777777" w:rsidR="00251C7F" w:rsidRPr="001C19DB" w:rsidRDefault="00251C7F">
      <w:pPr>
        <w:spacing w:line="240" w:lineRule="auto"/>
        <w:rPr>
          <w:rFonts w:asciiTheme="majorHAnsi" w:eastAsia="Calibri" w:hAnsiTheme="majorHAnsi" w:cstheme="majorHAnsi"/>
          <w:b/>
          <w:sz w:val="32"/>
          <w:szCs w:val="32"/>
        </w:rPr>
      </w:pPr>
    </w:p>
    <w:p w14:paraId="02B34F8F"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14:paraId="33FFE12A" w14:textId="77777777" w:rsidR="00251C7F" w:rsidRPr="001C19DB" w:rsidRDefault="00251C7F">
      <w:pPr>
        <w:spacing w:line="240" w:lineRule="auto"/>
        <w:rPr>
          <w:rFonts w:asciiTheme="majorHAnsi" w:eastAsia="Calibri" w:hAnsiTheme="majorHAnsi" w:cstheme="majorHAnsi"/>
          <w:sz w:val="24"/>
          <w:szCs w:val="24"/>
        </w:rPr>
      </w:pPr>
    </w:p>
    <w:p w14:paraId="7A6DD548" w14:textId="77777777" w:rsidR="00251C7F" w:rsidRPr="001C19DB" w:rsidRDefault="001C10BF">
      <w:pPr>
        <w:spacing w:line="240" w:lineRule="auto"/>
        <w:jc w:val="center"/>
        <w:rPr>
          <w:rFonts w:asciiTheme="majorHAnsi" w:eastAsia="Calibri" w:hAnsiTheme="majorHAnsi" w:cstheme="majorHAnsi"/>
          <w:i/>
        </w:rPr>
      </w:pPr>
      <w:r w:rsidRPr="001C19DB">
        <w:rPr>
          <w:rFonts w:asciiTheme="majorHAnsi" w:eastAsia="Calibri" w:hAnsiTheme="majorHAnsi" w:cstheme="majorHAnsi"/>
          <w:i/>
        </w:rPr>
        <w:t xml:space="preserve">Click here to find the more detailed course schedule that will detail topics, readings, and assignment deadlines. </w:t>
      </w:r>
    </w:p>
    <w:p w14:paraId="629C37DF" w14:textId="77777777" w:rsidR="00251C7F" w:rsidRPr="001C19DB" w:rsidRDefault="00251C7F">
      <w:pPr>
        <w:spacing w:line="240" w:lineRule="auto"/>
        <w:rPr>
          <w:rFonts w:asciiTheme="majorHAnsi" w:eastAsia="Calibri" w:hAnsiTheme="majorHAnsi" w:cstheme="majorHAns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385"/>
        <w:gridCol w:w="3480"/>
      </w:tblGrid>
      <w:tr w:rsidR="00251C7F" w:rsidRPr="001C19DB" w14:paraId="626FE3D6" w14:textId="77777777">
        <w:tc>
          <w:tcPr>
            <w:tcW w:w="1650" w:type="dxa"/>
            <w:shd w:val="clear" w:color="auto" w:fill="B6D7A8"/>
            <w:tcMar>
              <w:top w:w="100" w:type="dxa"/>
              <w:left w:w="100" w:type="dxa"/>
              <w:bottom w:w="100" w:type="dxa"/>
              <w:right w:w="100" w:type="dxa"/>
            </w:tcMar>
          </w:tcPr>
          <w:p w14:paraId="1E1844A6" w14:textId="77777777" w:rsidR="00251C7F" w:rsidRPr="001C19DB" w:rsidRDefault="00251C7F">
            <w:pPr>
              <w:widowControl w:val="0"/>
              <w:spacing w:line="240" w:lineRule="auto"/>
              <w:jc w:val="center"/>
              <w:rPr>
                <w:rFonts w:asciiTheme="majorHAnsi" w:eastAsia="Calibri" w:hAnsiTheme="majorHAnsi" w:cstheme="majorHAnsi"/>
                <w:b/>
                <w:sz w:val="24"/>
                <w:szCs w:val="24"/>
              </w:rPr>
            </w:pPr>
          </w:p>
        </w:tc>
        <w:tc>
          <w:tcPr>
            <w:tcW w:w="5385" w:type="dxa"/>
            <w:shd w:val="clear" w:color="auto" w:fill="B6D7A8"/>
            <w:tcMar>
              <w:top w:w="100" w:type="dxa"/>
              <w:left w:w="100" w:type="dxa"/>
              <w:bottom w:w="100" w:type="dxa"/>
              <w:right w:w="100" w:type="dxa"/>
            </w:tcMar>
          </w:tcPr>
          <w:p w14:paraId="240E5798" w14:textId="77777777" w:rsidR="00251C7F" w:rsidRPr="001C19DB" w:rsidRDefault="00251C7F">
            <w:pPr>
              <w:widowControl w:val="0"/>
              <w:spacing w:line="240" w:lineRule="auto"/>
              <w:jc w:val="center"/>
              <w:rPr>
                <w:rFonts w:asciiTheme="majorHAnsi" w:eastAsia="Walter Turncoat" w:hAnsiTheme="majorHAnsi" w:cstheme="majorHAnsi"/>
                <w:b/>
                <w:sz w:val="28"/>
                <w:szCs w:val="28"/>
              </w:rPr>
            </w:pPr>
          </w:p>
          <w:p w14:paraId="55431A0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Class Topic</w:t>
            </w:r>
          </w:p>
        </w:tc>
        <w:tc>
          <w:tcPr>
            <w:tcW w:w="3480" w:type="dxa"/>
            <w:shd w:val="clear" w:color="auto" w:fill="B6D7A8"/>
            <w:tcMar>
              <w:top w:w="100" w:type="dxa"/>
              <w:left w:w="100" w:type="dxa"/>
              <w:bottom w:w="100" w:type="dxa"/>
              <w:right w:w="100" w:type="dxa"/>
            </w:tcMar>
          </w:tcPr>
          <w:p w14:paraId="0A4AD7D7"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 xml:space="preserve">Major assignments </w:t>
            </w:r>
          </w:p>
          <w:p w14:paraId="7446FD4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Deadlines</w:t>
            </w:r>
          </w:p>
        </w:tc>
      </w:tr>
      <w:tr w:rsidR="00251C7F" w:rsidRPr="001C19DB" w14:paraId="2F462C2A" w14:textId="77777777">
        <w:tc>
          <w:tcPr>
            <w:tcW w:w="1650" w:type="dxa"/>
            <w:shd w:val="clear" w:color="auto" w:fill="B6D7A8"/>
            <w:tcMar>
              <w:top w:w="100" w:type="dxa"/>
              <w:left w:w="100" w:type="dxa"/>
              <w:bottom w:w="100" w:type="dxa"/>
              <w:right w:w="100" w:type="dxa"/>
            </w:tcMar>
          </w:tcPr>
          <w:p w14:paraId="79846E91"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w:t>
            </w:r>
          </w:p>
        </w:tc>
        <w:tc>
          <w:tcPr>
            <w:tcW w:w="5385" w:type="dxa"/>
            <w:shd w:val="clear" w:color="auto" w:fill="auto"/>
            <w:tcMar>
              <w:top w:w="100" w:type="dxa"/>
              <w:left w:w="100" w:type="dxa"/>
              <w:bottom w:w="100" w:type="dxa"/>
              <w:right w:w="100" w:type="dxa"/>
            </w:tcMar>
          </w:tcPr>
          <w:p w14:paraId="6892AB1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Introductions &amp; community building</w:t>
            </w:r>
          </w:p>
          <w:p w14:paraId="5DBB238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6F4E70B1" w14:textId="44DB496C"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D91ECB5" w14:textId="77777777">
        <w:tc>
          <w:tcPr>
            <w:tcW w:w="1650" w:type="dxa"/>
            <w:shd w:val="clear" w:color="auto" w:fill="B6D7A8"/>
            <w:tcMar>
              <w:top w:w="100" w:type="dxa"/>
              <w:left w:w="100" w:type="dxa"/>
              <w:bottom w:w="100" w:type="dxa"/>
              <w:right w:w="100" w:type="dxa"/>
            </w:tcMar>
          </w:tcPr>
          <w:p w14:paraId="32191675"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2</w:t>
            </w:r>
          </w:p>
        </w:tc>
        <w:tc>
          <w:tcPr>
            <w:tcW w:w="5385" w:type="dxa"/>
            <w:shd w:val="clear" w:color="auto" w:fill="auto"/>
            <w:tcMar>
              <w:top w:w="100" w:type="dxa"/>
              <w:left w:w="100" w:type="dxa"/>
              <w:bottom w:w="100" w:type="dxa"/>
              <w:right w:w="100" w:type="dxa"/>
            </w:tcMar>
          </w:tcPr>
          <w:p w14:paraId="077F601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Historic and Contemporary Discourses in U.S. Education</w:t>
            </w:r>
          </w:p>
          <w:p w14:paraId="3C974207"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11CCEC4C"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0AB93A39" w14:textId="77777777">
        <w:tc>
          <w:tcPr>
            <w:tcW w:w="1650" w:type="dxa"/>
            <w:shd w:val="clear" w:color="auto" w:fill="B6D7A8"/>
            <w:tcMar>
              <w:top w:w="100" w:type="dxa"/>
              <w:left w:w="100" w:type="dxa"/>
              <w:bottom w:w="100" w:type="dxa"/>
              <w:right w:w="100" w:type="dxa"/>
            </w:tcMar>
          </w:tcPr>
          <w:p w14:paraId="6232D86F"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3-4</w:t>
            </w:r>
          </w:p>
        </w:tc>
        <w:tc>
          <w:tcPr>
            <w:tcW w:w="5385" w:type="dxa"/>
            <w:shd w:val="clear" w:color="auto" w:fill="auto"/>
            <w:tcMar>
              <w:top w:w="100" w:type="dxa"/>
              <w:left w:w="100" w:type="dxa"/>
              <w:bottom w:w="100" w:type="dxa"/>
              <w:right w:w="100" w:type="dxa"/>
            </w:tcMar>
          </w:tcPr>
          <w:p w14:paraId="20B00DB2" w14:textId="77777777" w:rsidR="002D3DB7" w:rsidRPr="002D3DB7" w:rsidRDefault="001C10BF"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Place Matters: A look at the history of school segregation</w:t>
            </w:r>
          </w:p>
          <w:p w14:paraId="1BE5807A" w14:textId="27C0E843" w:rsidR="002D3DB7" w:rsidRPr="002D3DB7" w:rsidRDefault="002D3DB7"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Foundations to Culturally Responsive Pedagogy</w:t>
            </w:r>
          </w:p>
          <w:p w14:paraId="53A5FDC1" w14:textId="4E7E7E31" w:rsidR="00251C7F" w:rsidRPr="001C19DB" w:rsidRDefault="00251C7F">
            <w:pPr>
              <w:widowControl w:val="0"/>
              <w:spacing w:line="240" w:lineRule="auto"/>
              <w:rPr>
                <w:rFonts w:asciiTheme="majorHAnsi" w:eastAsia="Calibri" w:hAnsiTheme="majorHAnsi" w:cstheme="majorHAnsi"/>
              </w:rPr>
            </w:pPr>
          </w:p>
          <w:p w14:paraId="2204B061"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8EF35DB"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7BF1EA5F"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5781652F" w14:textId="77777777">
        <w:tc>
          <w:tcPr>
            <w:tcW w:w="1650" w:type="dxa"/>
            <w:shd w:val="clear" w:color="auto" w:fill="B6D7A8"/>
            <w:tcMar>
              <w:top w:w="100" w:type="dxa"/>
              <w:left w:w="100" w:type="dxa"/>
              <w:bottom w:w="100" w:type="dxa"/>
              <w:right w:w="100" w:type="dxa"/>
            </w:tcMar>
          </w:tcPr>
          <w:p w14:paraId="7EFB4BFC"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5</w:t>
            </w:r>
          </w:p>
        </w:tc>
        <w:tc>
          <w:tcPr>
            <w:tcW w:w="5385" w:type="dxa"/>
            <w:shd w:val="clear" w:color="auto" w:fill="auto"/>
            <w:tcMar>
              <w:top w:w="100" w:type="dxa"/>
              <w:left w:w="100" w:type="dxa"/>
              <w:bottom w:w="100" w:type="dxa"/>
              <w:right w:w="100" w:type="dxa"/>
            </w:tcMar>
          </w:tcPr>
          <w:p w14:paraId="099EF3FE" w14:textId="0B6F5856" w:rsidR="00251C7F" w:rsidRPr="002D3DB7" w:rsidRDefault="001C10BF"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Social class and privilege</w:t>
            </w:r>
            <w:r w:rsidR="00AD3134" w:rsidRPr="002D3DB7">
              <w:rPr>
                <w:rFonts w:asciiTheme="majorHAnsi" w:eastAsia="Calibri" w:hAnsiTheme="majorHAnsi" w:cstheme="majorHAnsi"/>
              </w:rPr>
              <w:t xml:space="preserve"> </w:t>
            </w:r>
          </w:p>
          <w:p w14:paraId="37254390" w14:textId="74E7ACF4" w:rsidR="002D3DB7" w:rsidRPr="002D3DB7" w:rsidRDefault="002D3DB7"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Culturally Responsive Lesson Planning</w:t>
            </w:r>
          </w:p>
          <w:p w14:paraId="32030B0D"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9CBB8E8" w14:textId="2B9C80D0"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30C00E5A" w14:textId="77777777">
        <w:tc>
          <w:tcPr>
            <w:tcW w:w="1650" w:type="dxa"/>
            <w:shd w:val="clear" w:color="auto" w:fill="B6D7A8"/>
            <w:tcMar>
              <w:top w:w="100" w:type="dxa"/>
              <w:left w:w="100" w:type="dxa"/>
              <w:bottom w:w="100" w:type="dxa"/>
              <w:right w:w="100" w:type="dxa"/>
            </w:tcMar>
          </w:tcPr>
          <w:p w14:paraId="1A13B22A"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6</w:t>
            </w:r>
          </w:p>
        </w:tc>
        <w:tc>
          <w:tcPr>
            <w:tcW w:w="5385" w:type="dxa"/>
            <w:shd w:val="clear" w:color="auto" w:fill="auto"/>
            <w:tcMar>
              <w:top w:w="100" w:type="dxa"/>
              <w:left w:w="100" w:type="dxa"/>
              <w:bottom w:w="100" w:type="dxa"/>
              <w:right w:w="100" w:type="dxa"/>
            </w:tcMar>
          </w:tcPr>
          <w:p w14:paraId="79B71E2E" w14:textId="52E65F45" w:rsid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Gifted and Talented Diverse students</w:t>
            </w:r>
          </w:p>
          <w:p w14:paraId="6AE1CEF4" w14:textId="49D551BF" w:rsidR="004C3A0A" w:rsidRPr="002D3DB7" w:rsidRDefault="004C3A0A" w:rsidP="002D3DB7">
            <w:pPr>
              <w:pStyle w:val="ListParagraph"/>
              <w:widowControl w:val="0"/>
              <w:numPr>
                <w:ilvl w:val="0"/>
                <w:numId w:val="13"/>
              </w:numPr>
              <w:spacing w:line="240" w:lineRule="auto"/>
              <w:rPr>
                <w:rFonts w:asciiTheme="majorHAnsi" w:eastAsia="Calibri" w:hAnsiTheme="majorHAnsi" w:cstheme="majorHAnsi"/>
              </w:rPr>
            </w:pPr>
            <w:r>
              <w:rPr>
                <w:rFonts w:asciiTheme="majorHAnsi" w:eastAsia="Calibri" w:hAnsiTheme="majorHAnsi" w:cstheme="majorHAnsi"/>
              </w:rPr>
              <w:t>Supporting Racially, Culturally, Ethnically, and Linguistically Different (RCELD) Students in the classroom</w:t>
            </w:r>
          </w:p>
          <w:p w14:paraId="162AF462"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08EE159E"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tc>
      </w:tr>
      <w:tr w:rsidR="00251C7F" w:rsidRPr="001C19DB" w14:paraId="061D805C" w14:textId="77777777">
        <w:tc>
          <w:tcPr>
            <w:tcW w:w="1650" w:type="dxa"/>
            <w:shd w:val="clear" w:color="auto" w:fill="B6D7A8"/>
            <w:tcMar>
              <w:top w:w="100" w:type="dxa"/>
              <w:left w:w="100" w:type="dxa"/>
              <w:bottom w:w="100" w:type="dxa"/>
              <w:right w:w="100" w:type="dxa"/>
            </w:tcMar>
          </w:tcPr>
          <w:p w14:paraId="52F35A83"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7-8</w:t>
            </w:r>
          </w:p>
        </w:tc>
        <w:tc>
          <w:tcPr>
            <w:tcW w:w="5385" w:type="dxa"/>
            <w:shd w:val="clear" w:color="auto" w:fill="auto"/>
            <w:tcMar>
              <w:top w:w="100" w:type="dxa"/>
              <w:left w:w="100" w:type="dxa"/>
              <w:bottom w:w="100" w:type="dxa"/>
              <w:right w:w="100" w:type="dxa"/>
            </w:tcMar>
          </w:tcPr>
          <w:p w14:paraId="76EF6EFD" w14:textId="4B6BC999" w:rsidR="00251C7F" w:rsidRPr="002D3DB7" w:rsidRDefault="001C10BF"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 xml:space="preserve">Understanding race </w:t>
            </w:r>
          </w:p>
          <w:p w14:paraId="06BAD349" w14:textId="77777777" w:rsidR="002D3DB7" w:rsidRP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Gender and sexuality and education</w:t>
            </w:r>
          </w:p>
          <w:p w14:paraId="5CE4448B" w14:textId="3A234A8A" w:rsidR="002D3DB7" w:rsidRPr="001C19DB" w:rsidRDefault="002D3DB7">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C266EB3"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29719994" w14:textId="77777777" w:rsidR="00251C7F" w:rsidRPr="001C19DB" w:rsidRDefault="00251C7F">
            <w:pPr>
              <w:widowControl w:val="0"/>
              <w:spacing w:line="240" w:lineRule="auto"/>
              <w:rPr>
                <w:rFonts w:asciiTheme="majorHAnsi" w:eastAsia="Calibri" w:hAnsiTheme="majorHAnsi" w:cstheme="majorHAnsi"/>
                <w:iCs/>
                <w:highlight w:val="cyan"/>
              </w:rPr>
            </w:pPr>
          </w:p>
        </w:tc>
      </w:tr>
      <w:tr w:rsidR="00251C7F" w:rsidRPr="001C19DB" w14:paraId="2E865C35" w14:textId="77777777">
        <w:tc>
          <w:tcPr>
            <w:tcW w:w="1650" w:type="dxa"/>
            <w:shd w:val="clear" w:color="auto" w:fill="B6D7A8"/>
            <w:tcMar>
              <w:top w:w="100" w:type="dxa"/>
              <w:left w:w="100" w:type="dxa"/>
              <w:bottom w:w="100" w:type="dxa"/>
              <w:right w:w="100" w:type="dxa"/>
            </w:tcMar>
          </w:tcPr>
          <w:p w14:paraId="34D208B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9</w:t>
            </w:r>
          </w:p>
        </w:tc>
        <w:tc>
          <w:tcPr>
            <w:tcW w:w="5385" w:type="dxa"/>
            <w:shd w:val="clear" w:color="auto" w:fill="auto"/>
            <w:tcMar>
              <w:top w:w="100" w:type="dxa"/>
              <w:left w:w="100" w:type="dxa"/>
              <w:bottom w:w="100" w:type="dxa"/>
              <w:right w:w="100" w:type="dxa"/>
            </w:tcMar>
          </w:tcPr>
          <w:p w14:paraId="78A600CA" w14:textId="20664D81"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Race and schooling</w:t>
            </w:r>
            <w:r w:rsidR="00AD3134">
              <w:rPr>
                <w:rFonts w:asciiTheme="majorHAnsi" w:eastAsia="Calibri" w:hAnsiTheme="majorHAnsi" w:cstheme="majorHAnsi"/>
              </w:rPr>
              <w:t xml:space="preserve"> </w:t>
            </w:r>
          </w:p>
        </w:tc>
        <w:tc>
          <w:tcPr>
            <w:tcW w:w="3480" w:type="dxa"/>
            <w:shd w:val="clear" w:color="auto" w:fill="auto"/>
            <w:tcMar>
              <w:top w:w="100" w:type="dxa"/>
              <w:left w:w="100" w:type="dxa"/>
              <w:bottom w:w="100" w:type="dxa"/>
              <w:right w:w="100" w:type="dxa"/>
            </w:tcMar>
          </w:tcPr>
          <w:p w14:paraId="13794630" w14:textId="2E067777"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1F85575E" w14:textId="77777777">
        <w:tc>
          <w:tcPr>
            <w:tcW w:w="1650" w:type="dxa"/>
            <w:shd w:val="clear" w:color="auto" w:fill="B6D7A8"/>
            <w:tcMar>
              <w:top w:w="100" w:type="dxa"/>
              <w:left w:w="100" w:type="dxa"/>
              <w:bottom w:w="100" w:type="dxa"/>
              <w:right w:w="100" w:type="dxa"/>
            </w:tcMar>
          </w:tcPr>
          <w:p w14:paraId="738C1CA4"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10</w:t>
            </w:r>
          </w:p>
        </w:tc>
        <w:tc>
          <w:tcPr>
            <w:tcW w:w="5385" w:type="dxa"/>
            <w:shd w:val="clear" w:color="auto" w:fill="auto"/>
            <w:tcMar>
              <w:top w:w="100" w:type="dxa"/>
              <w:left w:w="100" w:type="dxa"/>
              <w:bottom w:w="100" w:type="dxa"/>
              <w:right w:w="100" w:type="dxa"/>
            </w:tcMar>
          </w:tcPr>
          <w:p w14:paraId="6133B30A" w14:textId="2DD300F7" w:rsidR="00251C7F" w:rsidRPr="004C3A0A" w:rsidRDefault="001C10BF">
            <w:pPr>
              <w:widowControl w:val="0"/>
              <w:spacing w:line="240" w:lineRule="auto"/>
              <w:rPr>
                <w:rFonts w:asciiTheme="majorHAnsi" w:eastAsia="Calibri" w:hAnsiTheme="majorHAnsi" w:cstheme="majorHAnsi"/>
                <w:highlight w:val="yellow"/>
              </w:rPr>
            </w:pPr>
            <w:r w:rsidRPr="004C3A0A">
              <w:rPr>
                <w:rFonts w:asciiTheme="majorHAnsi" w:eastAsia="Calibri" w:hAnsiTheme="majorHAnsi" w:cstheme="majorHAnsi"/>
                <w:highlight w:val="yellow"/>
              </w:rPr>
              <w:t xml:space="preserve">Immigration, language, and schooling </w:t>
            </w:r>
            <w:r w:rsidR="005024D7" w:rsidRPr="004C3A0A">
              <w:rPr>
                <w:rFonts w:asciiTheme="majorHAnsi" w:eastAsia="Calibri" w:hAnsiTheme="majorHAnsi" w:cstheme="majorHAnsi"/>
                <w:highlight w:val="yellow"/>
              </w:rPr>
              <w:t>(Remote/Synchronous)</w:t>
            </w:r>
          </w:p>
        </w:tc>
        <w:tc>
          <w:tcPr>
            <w:tcW w:w="3480" w:type="dxa"/>
            <w:shd w:val="clear" w:color="auto" w:fill="auto"/>
            <w:tcMar>
              <w:top w:w="100" w:type="dxa"/>
              <w:left w:w="100" w:type="dxa"/>
              <w:bottom w:w="100" w:type="dxa"/>
              <w:right w:w="100" w:type="dxa"/>
            </w:tcMar>
          </w:tcPr>
          <w:p w14:paraId="17688364" w14:textId="77777777" w:rsidR="00251C7F" w:rsidRPr="001C19DB" w:rsidRDefault="001C10BF">
            <w:pPr>
              <w:widowControl w:val="0"/>
              <w:spacing w:line="240" w:lineRule="auto"/>
              <w:jc w:val="center"/>
              <w:rPr>
                <w:rFonts w:asciiTheme="majorHAnsi" w:eastAsia="Calibri" w:hAnsiTheme="majorHAnsi" w:cstheme="majorHAnsi"/>
                <w:b/>
                <w:iCs/>
                <w:shd w:val="clear" w:color="auto" w:fill="C9DAF8"/>
              </w:rPr>
            </w:pPr>
            <w:r w:rsidRPr="001C19DB">
              <w:rPr>
                <w:rFonts w:asciiTheme="majorHAnsi" w:eastAsia="Calibri" w:hAnsiTheme="majorHAnsi" w:cstheme="majorHAnsi"/>
                <w:b/>
                <w:iCs/>
                <w:shd w:val="clear" w:color="auto" w:fill="C9DAF8"/>
              </w:rPr>
              <w:t>MA #2: Educational Autobiography due</w:t>
            </w:r>
          </w:p>
        </w:tc>
      </w:tr>
      <w:tr w:rsidR="00251C7F" w:rsidRPr="001C19DB" w14:paraId="5A098C0A" w14:textId="77777777">
        <w:tc>
          <w:tcPr>
            <w:tcW w:w="1650" w:type="dxa"/>
            <w:shd w:val="clear" w:color="auto" w:fill="B6D7A8"/>
            <w:tcMar>
              <w:top w:w="100" w:type="dxa"/>
              <w:left w:w="100" w:type="dxa"/>
              <w:bottom w:w="100" w:type="dxa"/>
              <w:right w:w="100" w:type="dxa"/>
            </w:tcMar>
          </w:tcPr>
          <w:p w14:paraId="597561E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11</w:t>
            </w:r>
          </w:p>
        </w:tc>
        <w:tc>
          <w:tcPr>
            <w:tcW w:w="5385" w:type="dxa"/>
            <w:shd w:val="clear" w:color="auto" w:fill="auto"/>
            <w:tcMar>
              <w:top w:w="100" w:type="dxa"/>
              <w:left w:w="100" w:type="dxa"/>
              <w:bottom w:w="100" w:type="dxa"/>
              <w:right w:w="100" w:type="dxa"/>
            </w:tcMar>
          </w:tcPr>
          <w:p w14:paraId="073AA475" w14:textId="60C7F866" w:rsidR="00251C7F" w:rsidRPr="00B25BE1" w:rsidRDefault="001C10BF">
            <w:pPr>
              <w:widowControl w:val="0"/>
              <w:spacing w:line="240" w:lineRule="auto"/>
              <w:rPr>
                <w:rFonts w:asciiTheme="majorHAnsi" w:eastAsia="Calibri" w:hAnsiTheme="majorHAnsi" w:cstheme="majorHAnsi"/>
              </w:rPr>
            </w:pPr>
            <w:r w:rsidRPr="00B25BE1">
              <w:rPr>
                <w:rFonts w:asciiTheme="majorHAnsi" w:eastAsia="Calibri" w:hAnsiTheme="majorHAnsi" w:cstheme="majorHAnsi"/>
              </w:rPr>
              <w:t>Pushed out: Rethinking school discipline</w:t>
            </w:r>
          </w:p>
          <w:p w14:paraId="6FC3CA6F" w14:textId="77777777" w:rsidR="00251C7F" w:rsidRPr="00B25BE1"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4539EB6D" w14:textId="4921EA25"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026B5AF" w14:textId="77777777">
        <w:tc>
          <w:tcPr>
            <w:tcW w:w="1650" w:type="dxa"/>
            <w:shd w:val="clear" w:color="auto" w:fill="B6D7A8"/>
            <w:tcMar>
              <w:top w:w="100" w:type="dxa"/>
              <w:left w:w="100" w:type="dxa"/>
              <w:bottom w:w="100" w:type="dxa"/>
              <w:right w:w="100" w:type="dxa"/>
            </w:tcMar>
          </w:tcPr>
          <w:p w14:paraId="3B4E3480"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12-14</w:t>
            </w:r>
          </w:p>
        </w:tc>
        <w:tc>
          <w:tcPr>
            <w:tcW w:w="5385" w:type="dxa"/>
            <w:shd w:val="clear" w:color="auto" w:fill="auto"/>
            <w:tcMar>
              <w:top w:w="100" w:type="dxa"/>
              <w:left w:w="100" w:type="dxa"/>
              <w:bottom w:w="100" w:type="dxa"/>
              <w:right w:w="100" w:type="dxa"/>
            </w:tcMar>
          </w:tcPr>
          <w:p w14:paraId="4240D64F" w14:textId="04F5659D" w:rsidR="00251C7F" w:rsidRPr="004C3A0A" w:rsidRDefault="001C10BF">
            <w:pPr>
              <w:widowControl w:val="0"/>
              <w:spacing w:line="240" w:lineRule="auto"/>
              <w:rPr>
                <w:rFonts w:asciiTheme="majorHAnsi" w:eastAsia="Calibri" w:hAnsiTheme="majorHAnsi" w:cstheme="majorHAnsi"/>
                <w:highlight w:val="yellow"/>
              </w:rPr>
            </w:pPr>
            <w:r w:rsidRPr="004C3A0A">
              <w:rPr>
                <w:rFonts w:asciiTheme="majorHAnsi" w:eastAsia="Calibri" w:hAnsiTheme="majorHAnsi" w:cstheme="majorHAnsi"/>
                <w:highlight w:val="yellow"/>
              </w:rPr>
              <w:t xml:space="preserve">Abolitionist Teaching </w:t>
            </w:r>
            <w:r w:rsidR="005024D7" w:rsidRPr="004C3A0A">
              <w:rPr>
                <w:rFonts w:asciiTheme="majorHAnsi" w:eastAsia="Calibri" w:hAnsiTheme="majorHAnsi" w:cstheme="majorHAnsi"/>
                <w:highlight w:val="yellow"/>
              </w:rPr>
              <w:t>(Remote/Synchronous)</w:t>
            </w:r>
          </w:p>
          <w:p w14:paraId="4C6A7D4C" w14:textId="77777777" w:rsidR="00251C7F" w:rsidRPr="004C3A0A" w:rsidRDefault="00251C7F">
            <w:pPr>
              <w:widowControl w:val="0"/>
              <w:spacing w:line="240" w:lineRule="auto"/>
              <w:rPr>
                <w:rFonts w:asciiTheme="majorHAnsi" w:eastAsia="Calibri" w:hAnsiTheme="majorHAnsi" w:cstheme="majorHAnsi"/>
                <w:highlight w:val="yellow"/>
              </w:rPr>
            </w:pPr>
          </w:p>
        </w:tc>
        <w:tc>
          <w:tcPr>
            <w:tcW w:w="3480" w:type="dxa"/>
            <w:shd w:val="clear" w:color="auto" w:fill="auto"/>
            <w:tcMar>
              <w:top w:w="100" w:type="dxa"/>
              <w:left w:w="100" w:type="dxa"/>
              <w:bottom w:w="100" w:type="dxa"/>
              <w:right w:w="100" w:type="dxa"/>
            </w:tcMar>
          </w:tcPr>
          <w:p w14:paraId="2C55BC54" w14:textId="77777777" w:rsidR="00251C7F" w:rsidRPr="001C19DB" w:rsidRDefault="001C10BF">
            <w:pPr>
              <w:widowControl w:val="0"/>
              <w:spacing w:line="240" w:lineRule="auto"/>
              <w:jc w:val="center"/>
              <w:rPr>
                <w:rFonts w:asciiTheme="majorHAnsi" w:eastAsia="Calibri" w:hAnsiTheme="majorHAnsi" w:cstheme="majorHAnsi"/>
                <w:b/>
                <w:iCs/>
                <w:shd w:val="clear" w:color="auto" w:fill="FFF2CC"/>
              </w:rPr>
            </w:pPr>
            <w:r w:rsidRPr="001C19DB">
              <w:rPr>
                <w:rFonts w:asciiTheme="majorHAnsi" w:eastAsia="Calibri" w:hAnsiTheme="majorHAnsi" w:cstheme="majorHAnsi"/>
                <w:b/>
                <w:iCs/>
                <w:shd w:val="clear" w:color="auto" w:fill="FFF2CC"/>
              </w:rPr>
              <w:t>MA #3: Book club due</w:t>
            </w:r>
          </w:p>
        </w:tc>
      </w:tr>
      <w:tr w:rsidR="00251C7F" w:rsidRPr="001C19DB" w14:paraId="1C2436C8" w14:textId="77777777">
        <w:tc>
          <w:tcPr>
            <w:tcW w:w="1650" w:type="dxa"/>
            <w:shd w:val="clear" w:color="auto" w:fill="B6D7A8"/>
            <w:tcMar>
              <w:top w:w="100" w:type="dxa"/>
              <w:left w:w="100" w:type="dxa"/>
              <w:bottom w:w="100" w:type="dxa"/>
              <w:right w:w="100" w:type="dxa"/>
            </w:tcMar>
          </w:tcPr>
          <w:p w14:paraId="1814EC3E"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15</w:t>
            </w:r>
          </w:p>
        </w:tc>
        <w:tc>
          <w:tcPr>
            <w:tcW w:w="5385" w:type="dxa"/>
            <w:shd w:val="clear" w:color="auto" w:fill="auto"/>
            <w:tcMar>
              <w:top w:w="100" w:type="dxa"/>
              <w:left w:w="100" w:type="dxa"/>
              <w:bottom w:w="100" w:type="dxa"/>
              <w:right w:w="100" w:type="dxa"/>
            </w:tcMar>
          </w:tcPr>
          <w:p w14:paraId="75B7CF20" w14:textId="08D00C70" w:rsidR="00251C7F" w:rsidRPr="001C19DB" w:rsidRDefault="001C10BF">
            <w:pPr>
              <w:widowControl w:val="0"/>
              <w:spacing w:line="240" w:lineRule="auto"/>
              <w:rPr>
                <w:rFonts w:asciiTheme="majorHAnsi" w:eastAsia="Calibri" w:hAnsiTheme="majorHAnsi" w:cstheme="majorHAnsi"/>
              </w:rPr>
            </w:pPr>
            <w:proofErr w:type="gramStart"/>
            <w:r w:rsidRPr="004C3A0A">
              <w:rPr>
                <w:rFonts w:asciiTheme="majorHAnsi" w:eastAsia="Calibri" w:hAnsiTheme="majorHAnsi" w:cstheme="majorHAnsi"/>
                <w:highlight w:val="yellow"/>
              </w:rPr>
              <w:t>Finals</w:t>
            </w:r>
            <w:proofErr w:type="gramEnd"/>
            <w:r w:rsidRPr="004C3A0A">
              <w:rPr>
                <w:rFonts w:asciiTheme="majorHAnsi" w:eastAsia="Calibri" w:hAnsiTheme="majorHAnsi" w:cstheme="majorHAnsi"/>
                <w:highlight w:val="yellow"/>
              </w:rPr>
              <w:t xml:space="preserve"> week</w:t>
            </w:r>
            <w:r w:rsidR="005024D7" w:rsidRPr="004C3A0A">
              <w:rPr>
                <w:rFonts w:asciiTheme="majorHAnsi" w:eastAsia="Calibri" w:hAnsiTheme="majorHAnsi" w:cstheme="majorHAnsi"/>
                <w:highlight w:val="yellow"/>
              </w:rPr>
              <w:t xml:space="preserve"> (Remote/Synchronous)</w:t>
            </w:r>
          </w:p>
          <w:p w14:paraId="2791FF3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6F83C0B" w14:textId="77777777" w:rsidR="00251C7F" w:rsidRPr="001C19DB" w:rsidRDefault="001C10BF">
            <w:pPr>
              <w:widowControl w:val="0"/>
              <w:spacing w:line="240" w:lineRule="auto"/>
              <w:jc w:val="center"/>
              <w:rPr>
                <w:rFonts w:asciiTheme="majorHAnsi" w:eastAsia="Calibri" w:hAnsiTheme="majorHAnsi" w:cstheme="majorHAnsi"/>
                <w:iCs/>
                <w:shd w:val="clear" w:color="auto" w:fill="D9EAD3"/>
              </w:rPr>
            </w:pPr>
            <w:r w:rsidRPr="001C19DB">
              <w:rPr>
                <w:rFonts w:asciiTheme="majorHAnsi" w:eastAsia="Calibri" w:hAnsiTheme="majorHAnsi" w:cstheme="majorHAnsi"/>
                <w:b/>
                <w:iCs/>
                <w:shd w:val="clear" w:color="auto" w:fill="D9EAD3"/>
              </w:rPr>
              <w:t>MA #4: Final paper due</w:t>
            </w:r>
          </w:p>
        </w:tc>
      </w:tr>
    </w:tbl>
    <w:p w14:paraId="345666C1" w14:textId="77777777" w:rsidR="00251C7F" w:rsidRPr="001C19DB" w:rsidRDefault="00251C7F" w:rsidP="004C3A0A">
      <w:pPr>
        <w:spacing w:line="240" w:lineRule="auto"/>
        <w:rPr>
          <w:rFonts w:asciiTheme="majorHAnsi" w:eastAsia="Oswald" w:hAnsiTheme="majorHAnsi" w:cstheme="majorHAnsi"/>
          <w:b/>
          <w:sz w:val="32"/>
          <w:szCs w:val="32"/>
        </w:rPr>
      </w:pPr>
    </w:p>
    <w:p w14:paraId="7BDEC148" w14:textId="77777777" w:rsidR="00251C7F" w:rsidRPr="001C19DB" w:rsidRDefault="00251C7F">
      <w:pPr>
        <w:spacing w:line="240" w:lineRule="auto"/>
        <w:rPr>
          <w:rFonts w:asciiTheme="majorHAnsi" w:eastAsia="Oswald" w:hAnsiTheme="majorHAnsi" w:cstheme="majorHAnsi"/>
          <w:b/>
          <w:sz w:val="32"/>
          <w:szCs w:val="32"/>
        </w:rPr>
      </w:pPr>
    </w:p>
    <w:p w14:paraId="2BA9CEA2"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Course reading references</w:t>
      </w:r>
    </w:p>
    <w:p w14:paraId="2C68F0D9" w14:textId="77777777" w:rsidR="00251C7F" w:rsidRPr="001C19DB" w:rsidRDefault="00251C7F">
      <w:pPr>
        <w:spacing w:line="240" w:lineRule="auto"/>
        <w:jc w:val="center"/>
        <w:rPr>
          <w:rFonts w:asciiTheme="majorHAnsi" w:eastAsia="Oswald" w:hAnsiTheme="majorHAnsi" w:cstheme="majorHAnsi"/>
          <w:b/>
          <w:sz w:val="32"/>
          <w:szCs w:val="32"/>
        </w:rPr>
      </w:pPr>
    </w:p>
    <w:p w14:paraId="50EC800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Anderson, J. D. (1988). </w:t>
      </w:r>
      <w:r w:rsidRPr="001C19DB">
        <w:rPr>
          <w:rFonts w:asciiTheme="majorHAnsi" w:eastAsia="Calibri" w:hAnsiTheme="majorHAnsi" w:cstheme="majorHAnsi"/>
          <w:i/>
          <w:color w:val="222222"/>
          <w:highlight w:val="white"/>
        </w:rPr>
        <w:t>The education of Blacks in the South, 1860-1935</w:t>
      </w:r>
      <w:r w:rsidRPr="001C19DB">
        <w:rPr>
          <w:rFonts w:asciiTheme="majorHAnsi" w:eastAsia="Calibri" w:hAnsiTheme="majorHAnsi" w:cstheme="majorHAnsi"/>
          <w:color w:val="222222"/>
          <w:highlight w:val="white"/>
        </w:rPr>
        <w:t>. Charlotte, NC: Univ of North Carolina Press.</w:t>
      </w:r>
    </w:p>
    <w:p w14:paraId="1BF9A76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396E53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Baum J. &amp; Westheimer, K. (2015). Sex? Sexual Orientation? Gender Identity? Gender Expression?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7">
        <w:r w:rsidRPr="001C19DB">
          <w:rPr>
            <w:rFonts w:asciiTheme="majorHAnsi" w:eastAsia="Calibri" w:hAnsiTheme="majorHAnsi" w:cstheme="majorHAnsi"/>
            <w:color w:val="1155CC"/>
            <w:highlight w:val="white"/>
            <w:u w:val="single"/>
          </w:rPr>
          <w:t>https://drive.google.com/file/d/1QF9dKvjKv91wk-yM2HIYaziHjGqzmMQ8/view</w:t>
        </w:r>
      </w:hyperlink>
    </w:p>
    <w:p w14:paraId="5EE54D6B"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DD7F02B"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Chiariello</w:t>
      </w:r>
      <w:proofErr w:type="spellEnd"/>
      <w:r w:rsidRPr="001C19DB">
        <w:rPr>
          <w:rFonts w:asciiTheme="majorHAnsi" w:eastAsia="Calibri" w:hAnsiTheme="majorHAnsi" w:cstheme="majorHAnsi"/>
          <w:color w:val="222222"/>
          <w:highlight w:val="white"/>
        </w:rPr>
        <w:t xml:space="preserve">, E. (2016). Why talk about whiteness?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8">
        <w:r w:rsidRPr="001C19DB">
          <w:rPr>
            <w:rFonts w:asciiTheme="majorHAnsi" w:eastAsia="Calibri" w:hAnsiTheme="majorHAnsi" w:cstheme="majorHAnsi"/>
            <w:color w:val="1155CC"/>
            <w:highlight w:val="white"/>
            <w:u w:val="single"/>
          </w:rPr>
          <w:t>https://drive.google.com/file/d/1zPCqgJ76dtzV5RccJa2RYJcvIySo4gfD/view</w:t>
        </w:r>
      </w:hyperlink>
    </w:p>
    <w:p w14:paraId="0025637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56658ED"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Dancy, T. E. (2014). The </w:t>
      </w:r>
      <w:proofErr w:type="spellStart"/>
      <w:r w:rsidRPr="001C19DB">
        <w:rPr>
          <w:rFonts w:asciiTheme="majorHAnsi" w:eastAsia="Calibri" w:hAnsiTheme="majorHAnsi" w:cstheme="majorHAnsi"/>
          <w:color w:val="222222"/>
          <w:highlight w:val="white"/>
        </w:rPr>
        <w:t>adultification</w:t>
      </w:r>
      <w:proofErr w:type="spellEnd"/>
      <w:r w:rsidRPr="001C19DB">
        <w:rPr>
          <w:rFonts w:asciiTheme="majorHAnsi" w:eastAsia="Calibri" w:hAnsiTheme="majorHAnsi" w:cstheme="majorHAnsi"/>
          <w:color w:val="222222"/>
          <w:highlight w:val="white"/>
        </w:rPr>
        <w:t xml:space="preserve"> of Black boys: What educational settings can learn from Trayvon Martin. In </w:t>
      </w:r>
      <w:r w:rsidRPr="001C19DB">
        <w:rPr>
          <w:rFonts w:asciiTheme="majorHAnsi" w:eastAsia="Calibri" w:hAnsiTheme="majorHAnsi" w:cstheme="majorHAnsi"/>
          <w:i/>
          <w:color w:val="222222"/>
          <w:highlight w:val="white"/>
        </w:rPr>
        <w:t>Trayvon Martin, race, and American justice</w:t>
      </w:r>
      <w:r w:rsidRPr="001C19DB">
        <w:rPr>
          <w:rFonts w:asciiTheme="majorHAnsi" w:eastAsia="Calibri" w:hAnsiTheme="majorHAnsi" w:cstheme="majorHAnsi"/>
          <w:color w:val="222222"/>
          <w:highlight w:val="white"/>
        </w:rPr>
        <w:t xml:space="preserve"> (pp. 49-55). Brill Sense.</w:t>
      </w:r>
    </w:p>
    <w:p w14:paraId="326E3D8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A3AA26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Davey, S. (2019, November 17). ‘It’s beyond offering a </w:t>
      </w:r>
      <w:proofErr w:type="gramStart"/>
      <w:r w:rsidRPr="001C19DB">
        <w:rPr>
          <w:rFonts w:asciiTheme="majorHAnsi" w:eastAsia="Calibri" w:hAnsiTheme="majorHAnsi" w:cstheme="majorHAnsi"/>
          <w:color w:val="222222"/>
          <w:highlight w:val="white"/>
        </w:rPr>
        <w:t>class,</w:t>
      </w:r>
      <w:proofErr w:type="gramEnd"/>
      <w:r w:rsidRPr="001C19DB">
        <w:rPr>
          <w:rFonts w:asciiTheme="majorHAnsi" w:eastAsia="Calibri" w:hAnsiTheme="majorHAnsi" w:cstheme="majorHAnsi"/>
          <w:color w:val="222222"/>
          <w:highlight w:val="white"/>
        </w:rPr>
        <w:t xml:space="preserve"> it’s healing what was stolen.’ </w:t>
      </w:r>
      <w:proofErr w:type="spellStart"/>
      <w:r w:rsidRPr="001C19DB">
        <w:rPr>
          <w:rFonts w:asciiTheme="majorHAnsi" w:eastAsia="Calibri" w:hAnsiTheme="majorHAnsi" w:cstheme="majorHAnsi"/>
          <w:i/>
          <w:color w:val="222222"/>
          <w:highlight w:val="white"/>
        </w:rPr>
        <w:t>Heraldnet</w:t>
      </w:r>
      <w:proofErr w:type="spellEnd"/>
      <w:r w:rsidRPr="001C19DB">
        <w:rPr>
          <w:rFonts w:asciiTheme="majorHAnsi" w:eastAsia="Calibri" w:hAnsiTheme="majorHAnsi" w:cstheme="majorHAnsi"/>
          <w:color w:val="222222"/>
          <w:highlight w:val="white"/>
        </w:rPr>
        <w:t xml:space="preserve">. Retrieved from </w:t>
      </w:r>
      <w:hyperlink r:id="rId29">
        <w:r w:rsidRPr="001C19DB">
          <w:rPr>
            <w:rFonts w:asciiTheme="majorHAnsi" w:eastAsia="Calibri" w:hAnsiTheme="majorHAnsi" w:cstheme="majorHAnsi"/>
            <w:color w:val="1155CC"/>
            <w:highlight w:val="white"/>
            <w:u w:val="single"/>
          </w:rPr>
          <w:t>https://www.heraldnet.com/news/its-beyond-offering-a-class-its-healing-what-was-stolen/</w:t>
        </w:r>
      </w:hyperlink>
    </w:p>
    <w:p w14:paraId="4675452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BE9B232" w14:textId="17BBAA19" w:rsidR="00251C7F"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Donato, R., &amp; Hanson, J. (2012). Legally white, socially “Mexican”: The politics of de jure and de facto school segregation in the American Southwest. </w:t>
      </w:r>
      <w:r w:rsidRPr="001C19DB">
        <w:rPr>
          <w:rFonts w:asciiTheme="majorHAnsi" w:eastAsia="Calibri" w:hAnsiTheme="majorHAnsi" w:cstheme="majorHAnsi"/>
          <w:i/>
          <w:color w:val="222222"/>
          <w:highlight w:val="white"/>
        </w:rPr>
        <w:t>Harvard Educational Review</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82</w:t>
      </w:r>
      <w:r w:rsidRPr="001C19DB">
        <w:rPr>
          <w:rFonts w:asciiTheme="majorHAnsi" w:eastAsia="Calibri" w:hAnsiTheme="majorHAnsi" w:cstheme="majorHAnsi"/>
          <w:color w:val="222222"/>
          <w:highlight w:val="white"/>
        </w:rPr>
        <w:t>(2), 202-225.</w:t>
      </w:r>
    </w:p>
    <w:p w14:paraId="15792F8A" w14:textId="0D823C2A" w:rsidR="00052D90" w:rsidRDefault="00052D90">
      <w:pPr>
        <w:spacing w:line="240" w:lineRule="auto"/>
        <w:jc w:val="both"/>
        <w:rPr>
          <w:rFonts w:asciiTheme="majorHAnsi" w:eastAsia="Calibri" w:hAnsiTheme="majorHAnsi" w:cstheme="majorHAnsi"/>
          <w:color w:val="222222"/>
          <w:highlight w:val="white"/>
        </w:rPr>
      </w:pPr>
    </w:p>
    <w:p w14:paraId="3538B12B"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 xml:space="preserve">Ford, D. Y., Dickson, K. T., Davis, J. L., Scott, M. T., &amp; Grantham, T. C. (2018). A Culturally Responsive Equity-Based Bill of Rights for Gifted Students of Color.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xml:space="preserve">, </w:t>
      </w:r>
      <w:r w:rsidRPr="00052D90">
        <w:rPr>
          <w:rFonts w:asciiTheme="majorHAnsi" w:eastAsia="Calibri" w:hAnsiTheme="majorHAnsi" w:cstheme="majorHAnsi"/>
          <w:i/>
          <w:iCs/>
          <w:color w:val="222222"/>
          <w:highlight w:val="white"/>
          <w:lang w:val="en-US"/>
        </w:rPr>
        <w:t>41</w:t>
      </w:r>
      <w:r w:rsidRPr="00052D90">
        <w:rPr>
          <w:rFonts w:asciiTheme="majorHAnsi" w:eastAsia="Calibri" w:hAnsiTheme="majorHAnsi" w:cstheme="majorHAnsi"/>
          <w:color w:val="222222"/>
          <w:highlight w:val="white"/>
          <w:lang w:val="en-US"/>
        </w:rPr>
        <w:t xml:space="preserve">(3), 125–129. </w:t>
      </w:r>
      <w:hyperlink r:id="rId30" w:history="1">
        <w:r w:rsidRPr="00052D90">
          <w:rPr>
            <w:rStyle w:val="Hyperlink"/>
            <w:rFonts w:asciiTheme="majorHAnsi" w:eastAsia="Calibri" w:hAnsiTheme="majorHAnsi" w:cstheme="majorHAnsi"/>
            <w:highlight w:val="white"/>
            <w:lang w:val="en-US"/>
          </w:rPr>
          <w:t>https://doi.org/10.1177/1076217518769698</w:t>
        </w:r>
      </w:hyperlink>
    </w:p>
    <w:p w14:paraId="6F65EC4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26178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Gorski, P. (2007). The Question of Class.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1">
        <w:r w:rsidRPr="001C19DB">
          <w:rPr>
            <w:rFonts w:asciiTheme="majorHAnsi" w:eastAsia="Calibri" w:hAnsiTheme="majorHAnsi" w:cstheme="majorHAnsi"/>
            <w:color w:val="1155CC"/>
            <w:highlight w:val="white"/>
            <w:u w:val="single"/>
          </w:rPr>
          <w:t>https://www.tolerance.org/magazine/spring-2007/the-question-of-class</w:t>
        </w:r>
      </w:hyperlink>
    </w:p>
    <w:p w14:paraId="3461E85E"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B1C32D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Hooks, B. (2014). </w:t>
      </w:r>
      <w:r w:rsidRPr="001C19DB">
        <w:rPr>
          <w:rFonts w:asciiTheme="majorHAnsi" w:eastAsia="Calibri" w:hAnsiTheme="majorHAnsi" w:cstheme="majorHAnsi"/>
          <w:i/>
          <w:color w:val="222222"/>
          <w:highlight w:val="white"/>
        </w:rPr>
        <w:t>Teaching to transgress</w:t>
      </w:r>
      <w:r w:rsidRPr="001C19DB">
        <w:rPr>
          <w:rFonts w:asciiTheme="majorHAnsi" w:eastAsia="Calibri" w:hAnsiTheme="majorHAnsi" w:cstheme="majorHAnsi"/>
          <w:color w:val="222222"/>
          <w:highlight w:val="white"/>
        </w:rPr>
        <w:t>. Routledge.</w:t>
      </w:r>
    </w:p>
    <w:p w14:paraId="73D65F8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1AC111"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Knoll, J. (2017, April 10). The Persistence of Gender Norms.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2">
        <w:r w:rsidRPr="001C19DB">
          <w:rPr>
            <w:rFonts w:asciiTheme="majorHAnsi" w:eastAsia="Calibri" w:hAnsiTheme="majorHAnsi" w:cstheme="majorHAnsi"/>
            <w:color w:val="1155CC"/>
            <w:highlight w:val="white"/>
            <w:u w:val="single"/>
          </w:rPr>
          <w:t>https://www.tolerance.org/magazine/the-persistence-of-gender-norms</w:t>
        </w:r>
      </w:hyperlink>
    </w:p>
    <w:p w14:paraId="576D5D8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9AAC2CB"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Kuo</w:t>
      </w:r>
      <w:proofErr w:type="spellEnd"/>
      <w:r w:rsidRPr="001C19DB">
        <w:rPr>
          <w:rFonts w:asciiTheme="majorHAnsi" w:eastAsia="Calibri" w:hAnsiTheme="majorHAnsi" w:cstheme="majorHAnsi"/>
          <w:color w:val="222222"/>
          <w:highlight w:val="white"/>
        </w:rPr>
        <w:t xml:space="preserve">, J. (1998). Excluded, segregated and forgotten: A historical view of the discrimination of Chinese Americans in public schools. </w:t>
      </w:r>
      <w:r w:rsidRPr="001C19DB">
        <w:rPr>
          <w:rFonts w:asciiTheme="majorHAnsi" w:eastAsia="Calibri" w:hAnsiTheme="majorHAnsi" w:cstheme="majorHAnsi"/>
          <w:i/>
          <w:color w:val="222222"/>
          <w:highlight w:val="white"/>
        </w:rPr>
        <w:t>Asian LJ</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5</w:t>
      </w:r>
      <w:r w:rsidRPr="001C19DB">
        <w:rPr>
          <w:rFonts w:asciiTheme="majorHAnsi" w:eastAsia="Calibri" w:hAnsiTheme="majorHAnsi" w:cstheme="majorHAnsi"/>
          <w:color w:val="222222"/>
          <w:highlight w:val="white"/>
        </w:rPr>
        <w:t>, 181.</w:t>
      </w:r>
    </w:p>
    <w:p w14:paraId="46FFA4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85DBD9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Ladson-Billings, G. (2006). From the achievement gap to the education debt: Understanding achievement in US schools. </w:t>
      </w:r>
      <w:r w:rsidRPr="001C19DB">
        <w:rPr>
          <w:rFonts w:asciiTheme="majorHAnsi" w:eastAsia="Calibri" w:hAnsiTheme="majorHAnsi" w:cstheme="majorHAnsi"/>
          <w:i/>
          <w:color w:val="222222"/>
          <w:highlight w:val="white"/>
        </w:rPr>
        <w:t>Educational researcher</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(7), 3-12.</w:t>
      </w:r>
    </w:p>
    <w:p w14:paraId="1F3F38E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776B0BC"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Lareau, A. (1987). Social class differences in family-school relationships: The importance of cultural capital. </w:t>
      </w:r>
      <w:r w:rsidRPr="001C19DB">
        <w:rPr>
          <w:rFonts w:asciiTheme="majorHAnsi" w:eastAsia="Calibri" w:hAnsiTheme="majorHAnsi" w:cstheme="majorHAnsi"/>
          <w:i/>
          <w:color w:val="222222"/>
          <w:highlight w:val="white"/>
        </w:rPr>
        <w:t>Sociology of education</w:t>
      </w:r>
      <w:r w:rsidRPr="001C19DB">
        <w:rPr>
          <w:rFonts w:asciiTheme="majorHAnsi" w:eastAsia="Calibri" w:hAnsiTheme="majorHAnsi" w:cstheme="majorHAnsi"/>
          <w:color w:val="222222"/>
          <w:highlight w:val="white"/>
        </w:rPr>
        <w:t>, 73-85.</w:t>
      </w:r>
    </w:p>
    <w:p w14:paraId="7F670C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F5EA776"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Lewis, A. E. (2001). There is no “race” in the schoolyard: Color-blind ideology in an (almost) all-white school. </w:t>
      </w:r>
      <w:r w:rsidRPr="001C19DB">
        <w:rPr>
          <w:rFonts w:asciiTheme="majorHAnsi" w:eastAsia="Calibri" w:hAnsiTheme="majorHAnsi" w:cstheme="majorHAnsi"/>
          <w:i/>
          <w:color w:val="222222"/>
          <w:highlight w:val="white"/>
        </w:rPr>
        <w:t>American educational research journal</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38</w:t>
      </w:r>
      <w:r w:rsidRPr="001C19DB">
        <w:rPr>
          <w:rFonts w:asciiTheme="majorHAnsi" w:eastAsia="Calibri" w:hAnsiTheme="majorHAnsi" w:cstheme="majorHAnsi"/>
          <w:color w:val="222222"/>
          <w:highlight w:val="white"/>
        </w:rPr>
        <w:t>(4), 781-811.</w:t>
      </w:r>
    </w:p>
    <w:p w14:paraId="5D4B268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7118F30"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Lomawaima</w:t>
      </w:r>
      <w:proofErr w:type="spellEnd"/>
      <w:r w:rsidRPr="001C19DB">
        <w:rPr>
          <w:rFonts w:asciiTheme="majorHAnsi" w:eastAsia="Calibri" w:hAnsiTheme="majorHAnsi" w:cstheme="majorHAnsi"/>
          <w:color w:val="222222"/>
          <w:highlight w:val="white"/>
        </w:rPr>
        <w:t xml:space="preserve">, K. T., &amp; McCarty, T. L. (2006). </w:t>
      </w:r>
      <w:r w:rsidRPr="001C19DB">
        <w:rPr>
          <w:rFonts w:asciiTheme="majorHAnsi" w:eastAsia="Calibri" w:hAnsiTheme="majorHAnsi" w:cstheme="majorHAnsi"/>
          <w:i/>
          <w:color w:val="222222"/>
          <w:highlight w:val="white"/>
        </w:rPr>
        <w:t>" To Remain an Indian": Lessons in Democracy from a Century of Native American Education</w:t>
      </w:r>
      <w:r w:rsidRPr="001C19DB">
        <w:rPr>
          <w:rFonts w:asciiTheme="majorHAnsi" w:eastAsia="Calibri" w:hAnsiTheme="majorHAnsi" w:cstheme="majorHAnsi"/>
          <w:color w:val="222222"/>
          <w:highlight w:val="white"/>
        </w:rPr>
        <w:t>. New York City, NY: Teachers College Press.</w:t>
      </w:r>
    </w:p>
    <w:p w14:paraId="67AEFA3A"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EC2827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Love, B. L. (2019). </w:t>
      </w:r>
      <w:r w:rsidRPr="001C19DB">
        <w:rPr>
          <w:rFonts w:asciiTheme="majorHAnsi" w:eastAsia="Calibri" w:hAnsiTheme="majorHAnsi" w:cstheme="majorHAnsi"/>
          <w:i/>
          <w:color w:val="222222"/>
          <w:highlight w:val="white"/>
        </w:rPr>
        <w:t>We want to do more than survive: Abolitionist teaching and the pursuit of educational freedom</w:t>
      </w:r>
      <w:r w:rsidRPr="001C19DB">
        <w:rPr>
          <w:rFonts w:asciiTheme="majorHAnsi" w:eastAsia="Calibri" w:hAnsiTheme="majorHAnsi" w:cstheme="majorHAnsi"/>
          <w:color w:val="222222"/>
          <w:highlight w:val="white"/>
        </w:rPr>
        <w:t>. Boston, Ma: Beacon Press.</w:t>
      </w:r>
    </w:p>
    <w:p w14:paraId="4713478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9ABC00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lastRenderedPageBreak/>
        <w:t xml:space="preserve">Milner, R. (2015). Excerpt: Getting Real about Race.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from </w:t>
      </w:r>
      <w:hyperlink r:id="rId33">
        <w:r w:rsidRPr="001C19DB">
          <w:rPr>
            <w:rFonts w:asciiTheme="majorHAnsi" w:eastAsia="Calibri" w:hAnsiTheme="majorHAnsi" w:cstheme="majorHAnsi"/>
            <w:color w:val="1155CC"/>
            <w:highlight w:val="white"/>
            <w:u w:val="single"/>
          </w:rPr>
          <w:t>https://www.tolerance.org/magazine/fall-2015/excerpt-getting-real-about-race</w:t>
        </w:r>
      </w:hyperlink>
    </w:p>
    <w:p w14:paraId="5CF309BC"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2C963C9"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Orfield</w:t>
      </w:r>
      <w:proofErr w:type="spellEnd"/>
      <w:r w:rsidRPr="001C19DB">
        <w:rPr>
          <w:rFonts w:asciiTheme="majorHAnsi" w:eastAsia="Calibri" w:hAnsiTheme="majorHAnsi" w:cstheme="majorHAnsi"/>
          <w:color w:val="222222"/>
          <w:highlight w:val="white"/>
        </w:rPr>
        <w:t xml:space="preserve">, G. (2013). Housing segregation produces unequal schools. In Carter, P. L., &amp; </w:t>
      </w:r>
      <w:proofErr w:type="spellStart"/>
      <w:r w:rsidRPr="001C19DB">
        <w:rPr>
          <w:rFonts w:asciiTheme="majorHAnsi" w:eastAsia="Calibri" w:hAnsiTheme="majorHAnsi" w:cstheme="majorHAnsi"/>
          <w:color w:val="222222"/>
          <w:highlight w:val="white"/>
        </w:rPr>
        <w:t>Welner</w:t>
      </w:r>
      <w:proofErr w:type="spellEnd"/>
      <w:r w:rsidRPr="001C19DB">
        <w:rPr>
          <w:rFonts w:asciiTheme="majorHAnsi" w:eastAsia="Calibri" w:hAnsiTheme="majorHAnsi" w:cstheme="majorHAnsi"/>
          <w:color w:val="222222"/>
          <w:highlight w:val="white"/>
        </w:rPr>
        <w:t xml:space="preserve">, K. G. (Eds.). </w:t>
      </w:r>
      <w:r w:rsidRPr="001C19DB">
        <w:rPr>
          <w:rFonts w:asciiTheme="majorHAnsi" w:eastAsia="Calibri" w:hAnsiTheme="majorHAnsi" w:cstheme="majorHAnsi"/>
          <w:i/>
          <w:color w:val="222222"/>
          <w:highlight w:val="white"/>
        </w:rPr>
        <w:t>Closing the opportunity gap: What America must do to give every child an even chance</w:t>
      </w:r>
      <w:r w:rsidRPr="001C19DB">
        <w:rPr>
          <w:rFonts w:asciiTheme="majorHAnsi" w:eastAsia="Calibri" w:hAnsiTheme="majorHAnsi" w:cstheme="majorHAnsi"/>
          <w:color w:val="222222"/>
          <w:highlight w:val="white"/>
        </w:rPr>
        <w:t>. Oxford University Press.</w:t>
      </w:r>
    </w:p>
    <w:p w14:paraId="330604D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8F4787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5BDFDDE" w14:textId="7B932537" w:rsidR="00251C7F"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Rolón</w:t>
      </w:r>
      <w:proofErr w:type="spellEnd"/>
      <w:r w:rsidRPr="001C19DB">
        <w:rPr>
          <w:rFonts w:asciiTheme="majorHAnsi" w:eastAsia="Calibri" w:hAnsiTheme="majorHAnsi" w:cstheme="majorHAnsi"/>
          <w:color w:val="222222"/>
          <w:highlight w:val="white"/>
        </w:rPr>
        <w:t xml:space="preserve">‐Dow, R. (2004). Seduced by images: Identity and schooling in the lives of Puerto Rican girls. </w:t>
      </w:r>
      <w:r w:rsidRPr="001C19DB">
        <w:rPr>
          <w:rFonts w:asciiTheme="majorHAnsi" w:eastAsia="Calibri" w:hAnsiTheme="majorHAnsi" w:cstheme="majorHAnsi"/>
          <w:i/>
          <w:color w:val="222222"/>
          <w:highlight w:val="white"/>
        </w:rPr>
        <w:t>Anthropology &amp; Education Quarterly</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(1), 8-29.</w:t>
      </w:r>
    </w:p>
    <w:p w14:paraId="57079B07" w14:textId="59D332AF" w:rsidR="00052D90" w:rsidRDefault="00052D90">
      <w:pPr>
        <w:spacing w:line="240" w:lineRule="auto"/>
        <w:jc w:val="both"/>
        <w:rPr>
          <w:rFonts w:asciiTheme="majorHAnsi" w:eastAsia="Calibri" w:hAnsiTheme="majorHAnsi" w:cstheme="majorHAnsi"/>
          <w:color w:val="222222"/>
          <w:highlight w:val="white"/>
        </w:rPr>
      </w:pPr>
    </w:p>
    <w:p w14:paraId="2A3633E4" w14:textId="1E17F26B" w:rsidR="00052D90" w:rsidRPr="00052D90" w:rsidRDefault="00052D90">
      <w:pPr>
        <w:spacing w:line="240" w:lineRule="auto"/>
        <w:jc w:val="both"/>
        <w:rPr>
          <w:rFonts w:asciiTheme="majorHAnsi" w:eastAsia="Calibri" w:hAnsiTheme="majorHAnsi" w:cstheme="majorHAnsi"/>
          <w:color w:val="222222"/>
          <w:highlight w:val="white"/>
          <w:lang w:val="en-US"/>
        </w:rPr>
      </w:pPr>
      <w:r>
        <w:rPr>
          <w:rFonts w:asciiTheme="majorHAnsi" w:eastAsia="Calibri" w:hAnsiTheme="majorHAnsi" w:cstheme="majorHAnsi"/>
          <w:color w:val="222222"/>
          <w:highlight w:val="white"/>
        </w:rPr>
        <w:t xml:space="preserve">Richards, H., Brown, A., Forde, T. (2007). </w:t>
      </w:r>
      <w:r w:rsidRPr="00052D90">
        <w:rPr>
          <w:rFonts w:asciiTheme="majorHAnsi" w:eastAsia="Calibri" w:hAnsiTheme="majorHAnsi" w:cstheme="majorHAnsi"/>
          <w:color w:val="222222"/>
          <w:highlight w:val="white"/>
          <w:lang w:val="en-US"/>
        </w:rPr>
        <w:t>Addressing Diversity in Schools: Culturally Responsive Pedagogy</w:t>
      </w:r>
      <w:r>
        <w:rPr>
          <w:rFonts w:asciiTheme="majorHAnsi" w:eastAsia="Calibri" w:hAnsiTheme="majorHAnsi" w:cstheme="majorHAnsi"/>
          <w:color w:val="222222"/>
          <w:highlight w:val="white"/>
          <w:lang w:val="en-US"/>
        </w:rPr>
        <w:t xml:space="preserve">. Teaching Exceptional Children. </w:t>
      </w:r>
      <w:r>
        <w:rPr>
          <w:rFonts w:asciiTheme="majorHAnsi" w:eastAsia="Calibri" w:hAnsiTheme="majorHAnsi" w:cstheme="majorHAnsi"/>
          <w:color w:val="222222"/>
          <w:highlight w:val="white"/>
        </w:rPr>
        <w:t xml:space="preserve"> </w:t>
      </w:r>
    </w:p>
    <w:p w14:paraId="164C46EF" w14:textId="025BBDCF" w:rsidR="00052D90" w:rsidRDefault="00B929CC">
      <w:pPr>
        <w:spacing w:line="240" w:lineRule="auto"/>
        <w:jc w:val="both"/>
        <w:rPr>
          <w:rFonts w:asciiTheme="majorHAnsi" w:eastAsia="Calibri" w:hAnsiTheme="majorHAnsi" w:cstheme="majorHAnsi"/>
          <w:color w:val="222222"/>
          <w:highlight w:val="white"/>
        </w:rPr>
      </w:pPr>
      <w:hyperlink r:id="rId34" w:history="1">
        <w:r w:rsidR="00052D90" w:rsidRPr="00AE1C80">
          <w:rPr>
            <w:rStyle w:val="Hyperlink"/>
            <w:rFonts w:asciiTheme="majorHAnsi" w:eastAsia="Calibri" w:hAnsiTheme="majorHAnsi" w:cstheme="majorHAnsi"/>
          </w:rPr>
          <w:t>https://www.nyscommunityschools.org/wp-content/uploads/2019/04/Diversity_Brief_highres.pdf</w:t>
        </w:r>
      </w:hyperlink>
      <w:r w:rsidR="00052D90">
        <w:rPr>
          <w:rFonts w:asciiTheme="majorHAnsi" w:eastAsia="Calibri" w:hAnsiTheme="majorHAnsi" w:cstheme="majorHAnsi"/>
          <w:color w:val="222222"/>
        </w:rPr>
        <w:t xml:space="preserve"> </w:t>
      </w:r>
    </w:p>
    <w:p w14:paraId="0C9C43E0" w14:textId="61E49328" w:rsidR="00052D90" w:rsidRDefault="00052D90">
      <w:pPr>
        <w:spacing w:line="240" w:lineRule="auto"/>
        <w:jc w:val="both"/>
        <w:rPr>
          <w:rFonts w:asciiTheme="majorHAnsi" w:eastAsia="Calibri" w:hAnsiTheme="majorHAnsi" w:cstheme="majorHAnsi"/>
          <w:color w:val="222222"/>
          <w:highlight w:val="white"/>
        </w:rPr>
      </w:pPr>
    </w:p>
    <w:p w14:paraId="1F483A86"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Scott, M. T. (2014). Using the Blooms–Banks Matrix to Develop Multicultural Differentiated Lessons for Gifted Students.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w:t>
      </w:r>
      <w:r w:rsidRPr="00052D90">
        <w:rPr>
          <w:rFonts w:asciiTheme="majorHAnsi" w:eastAsia="Calibri" w:hAnsiTheme="majorHAnsi" w:cstheme="majorHAnsi"/>
          <w:i/>
          <w:iCs/>
          <w:color w:val="222222"/>
          <w:highlight w:val="white"/>
          <w:lang w:val="en-US"/>
        </w:rPr>
        <w:t>37</w:t>
      </w:r>
      <w:r w:rsidRPr="00052D90">
        <w:rPr>
          <w:rFonts w:asciiTheme="majorHAnsi" w:eastAsia="Calibri" w:hAnsiTheme="majorHAnsi" w:cstheme="majorHAnsi"/>
          <w:color w:val="222222"/>
          <w:highlight w:val="white"/>
          <w:lang w:val="en-US"/>
        </w:rPr>
        <w:t>(3), 163–168. </w:t>
      </w:r>
      <w:hyperlink r:id="rId35" w:history="1">
        <w:r w:rsidRPr="00052D90">
          <w:rPr>
            <w:rStyle w:val="Hyperlink"/>
            <w:rFonts w:asciiTheme="majorHAnsi" w:eastAsia="Calibri" w:hAnsiTheme="majorHAnsi" w:cstheme="majorHAnsi"/>
            <w:highlight w:val="white"/>
            <w:lang w:val="en-US"/>
          </w:rPr>
          <w:t>https://doi.org/10.1177/1076217514532275</w:t>
        </w:r>
      </w:hyperlink>
    </w:p>
    <w:p w14:paraId="18EE5ADF" w14:textId="77777777" w:rsidR="00052D90" w:rsidRPr="001C19DB" w:rsidRDefault="00052D90">
      <w:pPr>
        <w:spacing w:line="240" w:lineRule="auto"/>
        <w:jc w:val="both"/>
        <w:rPr>
          <w:rFonts w:asciiTheme="majorHAnsi" w:eastAsia="Calibri" w:hAnsiTheme="majorHAnsi" w:cstheme="majorHAnsi"/>
          <w:color w:val="222222"/>
          <w:highlight w:val="white"/>
        </w:rPr>
      </w:pPr>
    </w:p>
    <w:p w14:paraId="04C0ED9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86684D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Suárez-Orozco, C., &amp; Suárez-Orozco, M. M. (2009). </w:t>
      </w:r>
      <w:r w:rsidRPr="001C19DB">
        <w:rPr>
          <w:rFonts w:asciiTheme="majorHAnsi" w:eastAsia="Calibri" w:hAnsiTheme="majorHAnsi" w:cstheme="majorHAnsi"/>
          <w:i/>
          <w:color w:val="222222"/>
          <w:highlight w:val="white"/>
        </w:rPr>
        <w:t>Children of immigration</w:t>
      </w:r>
      <w:r w:rsidRPr="001C19DB">
        <w:rPr>
          <w:rFonts w:asciiTheme="majorHAnsi" w:eastAsia="Calibri" w:hAnsiTheme="majorHAnsi" w:cstheme="majorHAnsi"/>
          <w:color w:val="222222"/>
          <w:highlight w:val="white"/>
        </w:rPr>
        <w:t>. Harvard University Press.</w:t>
      </w:r>
    </w:p>
    <w:p w14:paraId="100298D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Tatum, B. D. (2000). The complexity of identity: Who am I. </w:t>
      </w:r>
      <w:r w:rsidRPr="001C19DB">
        <w:rPr>
          <w:rFonts w:asciiTheme="majorHAnsi" w:eastAsia="Calibri" w:hAnsiTheme="majorHAnsi" w:cstheme="majorHAnsi"/>
          <w:i/>
          <w:color w:val="222222"/>
          <w:highlight w:val="white"/>
        </w:rPr>
        <w:t>Readings for diversity and social justice</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2</w:t>
      </w:r>
      <w:r w:rsidRPr="001C19DB">
        <w:rPr>
          <w:rFonts w:asciiTheme="majorHAnsi" w:eastAsia="Calibri" w:hAnsiTheme="majorHAnsi" w:cstheme="majorHAnsi"/>
          <w:color w:val="222222"/>
          <w:highlight w:val="white"/>
        </w:rPr>
        <w:t>, 5-8.</w:t>
      </w:r>
    </w:p>
    <w:p w14:paraId="4EAEA2F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CAE80F3"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Tempel</w:t>
      </w:r>
      <w:proofErr w:type="spellEnd"/>
      <w:r w:rsidRPr="001C19DB">
        <w:rPr>
          <w:rFonts w:asciiTheme="majorHAnsi" w:eastAsia="Calibri" w:hAnsiTheme="majorHAnsi" w:cstheme="majorHAnsi"/>
          <w:color w:val="222222"/>
          <w:highlight w:val="white"/>
        </w:rPr>
        <w:t xml:space="preserve">, M. B. (2011). It’s OK to be Neither. </w:t>
      </w:r>
      <w:r w:rsidRPr="001C19DB">
        <w:rPr>
          <w:rFonts w:asciiTheme="majorHAnsi" w:eastAsia="Calibri" w:hAnsiTheme="majorHAnsi" w:cstheme="majorHAnsi"/>
          <w:i/>
          <w:color w:val="222222"/>
          <w:highlight w:val="white"/>
        </w:rPr>
        <w:t xml:space="preserve">Rethinking Schools. </w:t>
      </w:r>
      <w:r w:rsidRPr="001C19DB">
        <w:rPr>
          <w:rFonts w:asciiTheme="majorHAnsi" w:eastAsia="Calibri" w:hAnsiTheme="majorHAnsi" w:cstheme="majorHAnsi"/>
          <w:color w:val="222222"/>
          <w:highlight w:val="white"/>
        </w:rPr>
        <w:t xml:space="preserve">Retrieved from </w:t>
      </w:r>
      <w:hyperlink r:id="rId36">
        <w:r w:rsidRPr="001C19DB">
          <w:rPr>
            <w:rFonts w:asciiTheme="majorHAnsi" w:eastAsia="Calibri" w:hAnsiTheme="majorHAnsi" w:cstheme="majorHAnsi"/>
            <w:color w:val="1155CC"/>
            <w:highlight w:val="white"/>
            <w:u w:val="single"/>
          </w:rPr>
          <w:t>https://drive.google.com/file/d/1igmWobrrzWuysZtt8QJtYQ5orIloWkzN/view</w:t>
        </w:r>
      </w:hyperlink>
    </w:p>
    <w:p w14:paraId="6D95ABF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1F3EE3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Thomason, R. (2017). An Open Letter to Teachers Everywhere: Are you ready for a revolution? This veteran educator is.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7">
        <w:r w:rsidRPr="001C19DB">
          <w:rPr>
            <w:rFonts w:asciiTheme="majorHAnsi" w:eastAsia="Calibri" w:hAnsiTheme="majorHAnsi" w:cstheme="majorHAnsi"/>
            <w:color w:val="1155CC"/>
            <w:highlight w:val="white"/>
            <w:u w:val="single"/>
          </w:rPr>
          <w:t>https://www.tolerance.org/magazine/spring-2017/an-open-letter-to-teachers-everywhere</w:t>
        </w:r>
      </w:hyperlink>
      <w:r w:rsidRPr="001C19DB">
        <w:rPr>
          <w:rFonts w:asciiTheme="majorHAnsi" w:eastAsia="Calibri" w:hAnsiTheme="majorHAnsi" w:cstheme="majorHAnsi"/>
          <w:color w:val="222222"/>
          <w:highlight w:val="white"/>
        </w:rPr>
        <w:t xml:space="preserve"> </w:t>
      </w:r>
    </w:p>
    <w:p w14:paraId="26067DA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620E9EE5" w14:textId="77777777" w:rsidR="00251C7F" w:rsidRPr="001C19DB" w:rsidRDefault="001C10BF">
      <w:pPr>
        <w:spacing w:line="240" w:lineRule="auto"/>
        <w:jc w:val="both"/>
        <w:rPr>
          <w:rFonts w:asciiTheme="majorHAnsi" w:eastAsia="Calibri" w:hAnsiTheme="majorHAnsi" w:cstheme="majorHAnsi"/>
          <w:b/>
        </w:rPr>
      </w:pPr>
      <w:r w:rsidRPr="001C19DB">
        <w:rPr>
          <w:rFonts w:asciiTheme="majorHAnsi" w:eastAsia="Calibri" w:hAnsiTheme="majorHAnsi" w:cstheme="majorHAnsi"/>
          <w:color w:val="222222"/>
          <w:highlight w:val="white"/>
        </w:rPr>
        <w:t xml:space="preserve">Torres, C. (2017). Why Teaching about Social Justice Matters: This teacher is often asked, “Why can’t you let ‘social justice’ go?” Here’s her answer.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8">
        <w:r w:rsidRPr="001C19DB">
          <w:rPr>
            <w:rFonts w:asciiTheme="majorHAnsi" w:eastAsia="Calibri" w:hAnsiTheme="majorHAnsi" w:cstheme="majorHAnsi"/>
            <w:color w:val="1155CC"/>
            <w:highlight w:val="white"/>
            <w:u w:val="single"/>
          </w:rPr>
          <w:t>https://www.tolerance.org/magazine/why-teaching-about-social-justice-matters</w:t>
        </w:r>
      </w:hyperlink>
    </w:p>
    <w:p w14:paraId="65F2985F"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6CC64E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Turner, B. (2019). Teaching Kindness isn’t enough.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9">
        <w:r w:rsidRPr="001C19DB">
          <w:rPr>
            <w:rFonts w:asciiTheme="majorHAnsi" w:eastAsia="Calibri" w:hAnsiTheme="majorHAnsi" w:cstheme="majorHAnsi"/>
            <w:color w:val="1155CC"/>
            <w:highlight w:val="white"/>
            <w:u w:val="single"/>
          </w:rPr>
          <w:t>https://www.tolerance.org/magazine/fall-2019/teaching-kindness-isnt-enough</w:t>
        </w:r>
      </w:hyperlink>
    </w:p>
    <w:p w14:paraId="0A47DD72"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0704A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Tyack, D. B. (1974). </w:t>
      </w:r>
      <w:r w:rsidRPr="001C19DB">
        <w:rPr>
          <w:rFonts w:asciiTheme="majorHAnsi" w:eastAsia="Calibri" w:hAnsiTheme="majorHAnsi" w:cstheme="majorHAnsi"/>
          <w:i/>
          <w:color w:val="222222"/>
          <w:highlight w:val="white"/>
        </w:rPr>
        <w:t>The one best system: A history of American urban education</w:t>
      </w:r>
      <w:r w:rsidRPr="001C19DB">
        <w:rPr>
          <w:rFonts w:asciiTheme="majorHAnsi" w:eastAsia="Calibri" w:hAnsiTheme="majorHAnsi" w:cstheme="majorHAnsi"/>
          <w:color w:val="222222"/>
          <w:highlight w:val="white"/>
        </w:rPr>
        <w:t xml:space="preserve"> (Vol. 95). Harvard University Press.</w:t>
      </w:r>
    </w:p>
    <w:p w14:paraId="6249606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03B63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Valenzuela, A. (2005). Subtractive schooling, caring relations, and social capital in the schooling of US-Mexican youth. </w:t>
      </w:r>
      <w:r w:rsidRPr="001C19DB">
        <w:rPr>
          <w:rFonts w:asciiTheme="majorHAnsi" w:eastAsia="Calibri" w:hAnsiTheme="majorHAnsi" w:cstheme="majorHAnsi"/>
          <w:i/>
          <w:color w:val="222222"/>
          <w:highlight w:val="white"/>
        </w:rPr>
        <w:t>Beyond silenced voices: Class, race, and gender in United States schools</w:t>
      </w:r>
      <w:r w:rsidRPr="001C19DB">
        <w:rPr>
          <w:rFonts w:asciiTheme="majorHAnsi" w:eastAsia="Calibri" w:hAnsiTheme="majorHAnsi" w:cstheme="majorHAnsi"/>
          <w:color w:val="222222"/>
          <w:highlight w:val="white"/>
        </w:rPr>
        <w:t>, 83-94.</w:t>
      </w:r>
    </w:p>
    <w:p w14:paraId="0D73582C" w14:textId="77777777" w:rsidR="00251C7F" w:rsidRPr="001C19DB" w:rsidRDefault="00251C7F">
      <w:pPr>
        <w:spacing w:line="240" w:lineRule="auto"/>
        <w:jc w:val="center"/>
        <w:rPr>
          <w:rFonts w:asciiTheme="majorHAnsi" w:eastAsia="Oswald" w:hAnsiTheme="majorHAnsi" w:cstheme="majorHAnsi"/>
          <w:b/>
          <w:sz w:val="32"/>
          <w:szCs w:val="32"/>
        </w:rPr>
      </w:pPr>
    </w:p>
    <w:p w14:paraId="1D0A35D3" w14:textId="77777777" w:rsidR="00251C7F" w:rsidRPr="001C19DB" w:rsidRDefault="00251C7F">
      <w:pPr>
        <w:spacing w:line="240" w:lineRule="auto"/>
        <w:jc w:val="center"/>
        <w:rPr>
          <w:rFonts w:asciiTheme="majorHAnsi" w:eastAsia="Oswald" w:hAnsiTheme="majorHAnsi" w:cstheme="majorHAnsi"/>
          <w:b/>
          <w:sz w:val="32"/>
          <w:szCs w:val="32"/>
        </w:rPr>
      </w:pPr>
    </w:p>
    <w:p w14:paraId="2BBFAF14" w14:textId="77777777" w:rsidR="00251C7F" w:rsidRPr="001C19DB" w:rsidRDefault="00251C7F">
      <w:pPr>
        <w:spacing w:line="240" w:lineRule="auto"/>
        <w:jc w:val="center"/>
        <w:rPr>
          <w:rFonts w:asciiTheme="majorHAnsi" w:eastAsia="Oswald" w:hAnsiTheme="majorHAnsi" w:cstheme="majorHAnsi"/>
          <w:b/>
          <w:sz w:val="32"/>
          <w:szCs w:val="32"/>
        </w:rPr>
      </w:pPr>
    </w:p>
    <w:p w14:paraId="73AC5A6B"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 xml:space="preserve"> Teacher Education &amp; Administration Departmental Policy Statements</w:t>
      </w:r>
    </w:p>
    <w:p w14:paraId="3615B801" w14:textId="77777777" w:rsidR="00251C7F" w:rsidRPr="001C19DB" w:rsidRDefault="00251C7F">
      <w:pPr>
        <w:spacing w:line="240" w:lineRule="auto"/>
        <w:rPr>
          <w:rFonts w:asciiTheme="majorHAnsi" w:eastAsia="Calibri" w:hAnsiTheme="majorHAnsi" w:cstheme="majorHAnsi"/>
          <w:b/>
          <w:sz w:val="32"/>
          <w:szCs w:val="32"/>
        </w:rPr>
      </w:pPr>
    </w:p>
    <w:p w14:paraId="7A40BF06"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Food/Housing Insecurity.</w:t>
      </w:r>
      <w:r w:rsidRPr="001C19DB">
        <w:rPr>
          <w:rFonts w:asciiTheme="majorHAnsi" w:eastAsia="Calibri" w:hAnsiTheme="majorHAnsi" w:cstheme="majorHAns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40">
        <w:r w:rsidRPr="001C19DB">
          <w:rPr>
            <w:rFonts w:asciiTheme="majorHAnsi" w:eastAsia="Calibri" w:hAnsiTheme="majorHAnsi" w:cstheme="majorHAnsi"/>
            <w:color w:val="1155CC"/>
            <w:sz w:val="24"/>
            <w:szCs w:val="24"/>
            <w:u w:val="single"/>
          </w:rPr>
          <w:t>https://deanofstudents.unt.edu/resources/food-pantry</w:t>
        </w:r>
      </w:hyperlink>
    </w:p>
    <w:p w14:paraId="20ED4005" w14:textId="77777777" w:rsidR="00251C7F" w:rsidRPr="001C19DB" w:rsidRDefault="00251C7F">
      <w:pPr>
        <w:spacing w:line="240" w:lineRule="auto"/>
        <w:jc w:val="both"/>
        <w:rPr>
          <w:rFonts w:asciiTheme="majorHAnsi" w:eastAsia="Calibri" w:hAnsiTheme="majorHAnsi" w:cstheme="majorHAnsi"/>
          <w:color w:val="1155CC"/>
          <w:sz w:val="24"/>
          <w:szCs w:val="24"/>
        </w:rPr>
      </w:pPr>
    </w:p>
    <w:p w14:paraId="48BDB69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Title IX Services.</w:t>
      </w:r>
      <w:r w:rsidRPr="001C19DB">
        <w:rPr>
          <w:rFonts w:asciiTheme="majorHAnsi" w:eastAsia="Calibri" w:hAnsiTheme="majorHAnsi" w:cstheme="majorHAns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3112903B" w14:textId="77777777" w:rsidR="00251C7F" w:rsidRPr="001C19DB" w:rsidRDefault="00251C7F">
      <w:pPr>
        <w:spacing w:line="240" w:lineRule="auto"/>
        <w:jc w:val="both"/>
        <w:rPr>
          <w:rFonts w:asciiTheme="majorHAnsi" w:eastAsia="Calibri" w:hAnsiTheme="majorHAnsi" w:cstheme="majorHAnsi"/>
          <w:sz w:val="24"/>
          <w:szCs w:val="24"/>
        </w:rPr>
      </w:pPr>
    </w:p>
    <w:p w14:paraId="3033E4F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UNT’s Dean of Students’ website offers a range of resources to help support survivors, based on their </w:t>
      </w:r>
      <w:proofErr w:type="spellStart"/>
      <w:r w:rsidRPr="001C19DB">
        <w:rPr>
          <w:rFonts w:asciiTheme="majorHAnsi" w:eastAsia="Calibri" w:hAnsiTheme="majorHAnsi" w:cstheme="majorHAnsi"/>
          <w:sz w:val="24"/>
          <w:szCs w:val="24"/>
        </w:rPr>
        <w:t>needs:</w:t>
      </w:r>
      <w:r w:rsidRPr="001C19DB">
        <w:rPr>
          <w:rFonts w:asciiTheme="majorHAnsi" w:eastAsia="Calibri" w:hAnsiTheme="majorHAnsi" w:cstheme="majorHAnsi"/>
          <w:color w:val="1155CC"/>
          <w:sz w:val="24"/>
          <w:szCs w:val="24"/>
        </w:rPr>
        <w:t>http</w:t>
      </w:r>
      <w:proofErr w:type="spellEnd"/>
      <w:r w:rsidRPr="001C19DB">
        <w:rPr>
          <w:rFonts w:asciiTheme="majorHAnsi" w:eastAsia="Calibri" w:hAnsiTheme="majorHAnsi" w:cstheme="majorHAnsi"/>
          <w:color w:val="1155CC"/>
          <w:sz w:val="24"/>
          <w:szCs w:val="24"/>
        </w:rPr>
        <w:t>://deanofstudents.unt.edu/resources​</w:t>
      </w:r>
      <w:r w:rsidRPr="001C19DB">
        <w:rPr>
          <w:rFonts w:asciiTheme="majorHAnsi" w:eastAsia="Calibri" w:hAnsiTheme="majorHAnsi" w:cstheme="majorHAnsi"/>
          <w:sz w:val="24"/>
          <w:szCs w:val="24"/>
        </w:rPr>
        <w:t xml:space="preserve">. Renee </w:t>
      </w:r>
      <w:proofErr w:type="spellStart"/>
      <w:r w:rsidRPr="001C19DB">
        <w:rPr>
          <w:rFonts w:asciiTheme="majorHAnsi" w:eastAsia="Calibri" w:hAnsiTheme="majorHAnsi" w:cstheme="majorHAnsi"/>
          <w:sz w:val="24"/>
          <w:szCs w:val="24"/>
        </w:rPr>
        <w:t>LeClaire</w:t>
      </w:r>
      <w:proofErr w:type="spellEnd"/>
      <w:r w:rsidRPr="001C19DB">
        <w:rPr>
          <w:rFonts w:asciiTheme="majorHAnsi" w:eastAsia="Calibri" w:hAnsiTheme="majorHAnsi" w:cstheme="majorHAnsi"/>
          <w:sz w:val="24"/>
          <w:szCs w:val="24"/>
        </w:rPr>
        <w:t xml:space="preserve"> McNamara is UNT’s Student Advocate and she can be reached via email at SurvivorAdvocate@unt.edu or by calling the Dean of Students’ office at 940-565-2648.</w:t>
      </w:r>
    </w:p>
    <w:p w14:paraId="51E31CFC" w14:textId="77777777" w:rsidR="00251C7F" w:rsidRPr="001C19DB" w:rsidRDefault="00251C7F">
      <w:pPr>
        <w:spacing w:line="240" w:lineRule="auto"/>
        <w:jc w:val="both"/>
        <w:rPr>
          <w:rFonts w:asciiTheme="majorHAnsi" w:eastAsia="Calibri" w:hAnsiTheme="majorHAnsi" w:cstheme="majorHAnsi"/>
          <w:sz w:val="24"/>
          <w:szCs w:val="24"/>
        </w:rPr>
      </w:pPr>
    </w:p>
    <w:p w14:paraId="10DBE02B"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 xml:space="preserve">University Mental Health Services. </w:t>
      </w:r>
      <w:r w:rsidRPr="001C19DB">
        <w:rPr>
          <w:rFonts w:asciiTheme="majorHAnsi" w:eastAsia="Calibri" w:hAnsiTheme="majorHAnsi" w:cstheme="majorHAns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1C19DB">
        <w:rPr>
          <w:rFonts w:asciiTheme="majorHAnsi" w:eastAsia="Calibri" w:hAnsiTheme="majorHAnsi" w:cstheme="majorHAnsi"/>
          <w:color w:val="1155CC"/>
          <w:sz w:val="24"/>
          <w:szCs w:val="24"/>
        </w:rPr>
        <w:t>h</w:t>
      </w:r>
      <w:r w:rsidRPr="001C19DB">
        <w:rPr>
          <w:rFonts w:asciiTheme="majorHAnsi" w:eastAsia="Calibri" w:hAnsiTheme="majorHAnsi" w:cstheme="majorHAnsi"/>
          <w:sz w:val="24"/>
          <w:szCs w:val="24"/>
        </w:rPr>
        <w:t xml:space="preserve">​ </w:t>
      </w:r>
      <w:r w:rsidRPr="001C19DB">
        <w:rPr>
          <w:rFonts w:asciiTheme="majorHAnsi" w:eastAsia="Calibri" w:hAnsiTheme="majorHAnsi" w:cstheme="majorHAnsi"/>
          <w:color w:val="1155CC"/>
          <w:sz w:val="24"/>
          <w:szCs w:val="24"/>
        </w:rPr>
        <w:t>ttps://speakout.unt.edu/content/mental-health-resources</w:t>
      </w:r>
    </w:p>
    <w:p w14:paraId="5E338552" w14:textId="77777777" w:rsidR="00251C7F" w:rsidRPr="001C19DB" w:rsidRDefault="00251C7F">
      <w:pPr>
        <w:spacing w:line="240" w:lineRule="auto"/>
        <w:jc w:val="both"/>
        <w:rPr>
          <w:rFonts w:asciiTheme="majorHAnsi" w:eastAsia="Calibri" w:hAnsiTheme="majorHAnsi" w:cstheme="majorHAnsi"/>
          <w:b/>
          <w:sz w:val="24"/>
          <w:szCs w:val="24"/>
        </w:rPr>
      </w:pPr>
    </w:p>
    <w:p w14:paraId="798E815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UNT Career Connect</w:t>
      </w:r>
      <w:r w:rsidRPr="001C19DB">
        <w:rPr>
          <w:rFonts w:asciiTheme="majorHAnsi" w:eastAsia="Calibri" w:hAnsiTheme="majorHAnsi" w:cstheme="majorHAns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6B05C02C" w14:textId="77777777" w:rsidR="00251C7F" w:rsidRPr="001C19DB" w:rsidRDefault="00251C7F">
      <w:pPr>
        <w:spacing w:line="240" w:lineRule="auto"/>
        <w:jc w:val="both"/>
        <w:rPr>
          <w:rFonts w:asciiTheme="majorHAnsi" w:eastAsia="Calibri" w:hAnsiTheme="majorHAnsi" w:cstheme="majorHAnsi"/>
          <w:sz w:val="24"/>
          <w:szCs w:val="24"/>
        </w:rPr>
      </w:pPr>
    </w:p>
    <w:p w14:paraId="56AA4DB2"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Disabilities Accommodation</w:t>
      </w:r>
      <w:r w:rsidRPr="001C19DB">
        <w:rPr>
          <w:rFonts w:asciiTheme="majorHAnsi" w:eastAsia="Calibri" w:hAnsiTheme="majorHAnsi" w:cstheme="majorHAnsi"/>
          <w:sz w:val="24"/>
          <w:szCs w:val="24"/>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1C19DB">
        <w:rPr>
          <w:rFonts w:asciiTheme="majorHAnsi" w:eastAsia="Calibri" w:hAnsiTheme="majorHAnsi" w:cstheme="majorHAnsi"/>
          <w:sz w:val="24"/>
          <w:szCs w:val="24"/>
        </w:rPr>
        <w:t>Pazey</w:t>
      </w:r>
      <w:proofErr w:type="spellEnd"/>
      <w:r w:rsidRPr="001C19DB">
        <w:rPr>
          <w:rFonts w:asciiTheme="majorHAnsi" w:eastAsia="Calibri" w:hAnsiTheme="majorHAnsi" w:cstheme="majorHAnsi"/>
          <w:sz w:val="24"/>
          <w:szCs w:val="24"/>
        </w:rPr>
        <w:t xml:space="preserve"> is the compliance officer and contact person for the Department of Teacher Education &amp; Administration.</w:t>
      </w:r>
    </w:p>
    <w:p w14:paraId="5E738D4A" w14:textId="77777777" w:rsidR="00251C7F" w:rsidRPr="001C19DB" w:rsidRDefault="00251C7F">
      <w:pPr>
        <w:spacing w:line="240" w:lineRule="auto"/>
        <w:jc w:val="both"/>
        <w:rPr>
          <w:rFonts w:asciiTheme="majorHAnsi" w:eastAsia="Calibri" w:hAnsiTheme="majorHAnsi" w:cstheme="majorHAnsi"/>
          <w:sz w:val="24"/>
          <w:szCs w:val="24"/>
        </w:rPr>
      </w:pPr>
    </w:p>
    <w:p w14:paraId="120031BE"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Observation of Religious Holidays</w:t>
      </w:r>
      <w:r w:rsidRPr="001C19DB">
        <w:rPr>
          <w:rFonts w:asciiTheme="majorHAnsi" w:eastAsia="Calibri" w:hAnsiTheme="majorHAnsi" w:cstheme="majorHAnsi"/>
          <w:sz w:val="24"/>
          <w:szCs w:val="24"/>
        </w:rPr>
        <w:t>​: If you plan to observe a religious holy day that coincides with a class day, please notify your instructor as soon as possible.</w:t>
      </w:r>
    </w:p>
    <w:p w14:paraId="2C81020B" w14:textId="77777777" w:rsidR="00251C7F" w:rsidRPr="001C19DB" w:rsidRDefault="00251C7F">
      <w:pPr>
        <w:spacing w:line="240" w:lineRule="auto"/>
        <w:jc w:val="both"/>
        <w:rPr>
          <w:rFonts w:asciiTheme="majorHAnsi" w:eastAsia="Calibri" w:hAnsiTheme="majorHAnsi" w:cstheme="majorHAnsi"/>
          <w:sz w:val="24"/>
          <w:szCs w:val="24"/>
        </w:rPr>
      </w:pPr>
    </w:p>
    <w:p w14:paraId="6C38266D" w14:textId="77777777" w:rsidR="00251C7F" w:rsidRPr="001C19DB" w:rsidRDefault="001C10BF">
      <w:pPr>
        <w:spacing w:line="240" w:lineRule="auto"/>
        <w:rPr>
          <w:rFonts w:asciiTheme="majorHAnsi" w:eastAsia="Calibri" w:hAnsiTheme="majorHAnsi" w:cstheme="majorHAnsi"/>
          <w:sz w:val="24"/>
          <w:szCs w:val="24"/>
        </w:rPr>
      </w:pPr>
      <w:r w:rsidRPr="001C19DB">
        <w:rPr>
          <w:rFonts w:asciiTheme="majorHAnsi" w:eastAsia="Calibri" w:hAnsiTheme="majorHAnsi" w:cstheme="majorHAnsi"/>
          <w:b/>
          <w:sz w:val="24"/>
          <w:szCs w:val="24"/>
        </w:rPr>
        <w:t>Academic Integrity</w:t>
      </w:r>
      <w:r w:rsidRPr="001C19DB">
        <w:rPr>
          <w:rFonts w:asciiTheme="majorHAnsi" w:eastAsia="Calibri" w:hAnsiTheme="majorHAnsi" w:cstheme="majorHAnsi"/>
          <w:sz w:val="24"/>
          <w:szCs w:val="24"/>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w:t>
      </w:r>
      <w:r w:rsidRPr="001C19DB">
        <w:rPr>
          <w:rFonts w:asciiTheme="majorHAnsi" w:eastAsia="Calibri" w:hAnsiTheme="majorHAnsi" w:cstheme="majorHAnsi"/>
          <w:sz w:val="24"/>
          <w:szCs w:val="24"/>
        </w:rPr>
        <w:lastRenderedPageBreak/>
        <w:t>tolerated in this class. Any act of academic dishonesty will be reported, and a penalty determined, which may be probation, suspension, or expulsion from the university.</w:t>
      </w:r>
    </w:p>
    <w:p w14:paraId="412719E9" w14:textId="77777777" w:rsidR="00251C7F" w:rsidRPr="001C19DB" w:rsidRDefault="00251C7F">
      <w:pPr>
        <w:spacing w:line="240" w:lineRule="auto"/>
        <w:jc w:val="both"/>
        <w:rPr>
          <w:rFonts w:asciiTheme="majorHAnsi" w:eastAsia="Calibri" w:hAnsiTheme="majorHAnsi" w:cstheme="majorHAnsi"/>
          <w:sz w:val="24"/>
          <w:szCs w:val="24"/>
        </w:rPr>
      </w:pPr>
    </w:p>
    <w:p w14:paraId="1419D24B"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Acceptable Student Behavior</w:t>
      </w:r>
      <w:r w:rsidRPr="001C19DB">
        <w:rPr>
          <w:rFonts w:asciiTheme="majorHAnsi" w:eastAsia="Calibri" w:hAnsiTheme="majorHAnsi" w:cstheme="majorHAns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1">
        <w:r w:rsidRPr="001C19DB">
          <w:rPr>
            <w:rFonts w:asciiTheme="majorHAnsi" w:eastAsia="Calibri" w:hAnsiTheme="majorHAnsi" w:cstheme="majorHAnsi"/>
            <w:color w:val="1155CC"/>
            <w:sz w:val="24"/>
            <w:szCs w:val="24"/>
            <w:u w:val="single"/>
          </w:rPr>
          <w:t>https://deanofstudents.unt.edu/conduct</w:t>
        </w:r>
      </w:hyperlink>
      <w:r w:rsidRPr="001C19DB">
        <w:rPr>
          <w:rFonts w:asciiTheme="majorHAnsi" w:eastAsia="Calibri" w:hAnsiTheme="majorHAnsi" w:cstheme="majorHAnsi"/>
          <w:sz w:val="24"/>
          <w:szCs w:val="24"/>
        </w:rPr>
        <w:t>.</w:t>
      </w:r>
    </w:p>
    <w:p w14:paraId="3DA54822" w14:textId="77777777" w:rsidR="00251C7F" w:rsidRPr="001C19DB" w:rsidRDefault="00251C7F">
      <w:pPr>
        <w:spacing w:line="240" w:lineRule="auto"/>
        <w:jc w:val="both"/>
        <w:rPr>
          <w:rFonts w:asciiTheme="majorHAnsi" w:eastAsia="Calibri" w:hAnsiTheme="majorHAnsi" w:cstheme="majorHAnsi"/>
          <w:sz w:val="24"/>
          <w:szCs w:val="24"/>
        </w:rPr>
      </w:pPr>
    </w:p>
    <w:p w14:paraId="08CD25BC"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Attendance</w:t>
      </w:r>
      <w:r w:rsidRPr="001C19DB">
        <w:rPr>
          <w:rFonts w:asciiTheme="majorHAnsi" w:eastAsia="Calibri" w:hAnsiTheme="majorHAnsi" w:cstheme="majorHAnsi"/>
          <w:sz w:val="24"/>
          <w:szCs w:val="24"/>
        </w:rPr>
        <w:t>​: See the instructor’s attendance policy.</w:t>
      </w:r>
    </w:p>
    <w:p w14:paraId="412D478F" w14:textId="77777777" w:rsidR="00251C7F" w:rsidRPr="001C19DB" w:rsidRDefault="00251C7F">
      <w:pPr>
        <w:spacing w:line="240" w:lineRule="auto"/>
        <w:jc w:val="both"/>
        <w:rPr>
          <w:rFonts w:asciiTheme="majorHAnsi" w:eastAsia="Calibri" w:hAnsiTheme="majorHAnsi" w:cstheme="majorHAnsi"/>
          <w:sz w:val="24"/>
          <w:szCs w:val="24"/>
        </w:rPr>
      </w:pPr>
    </w:p>
    <w:p w14:paraId="011EFD8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Eagle Connect</w:t>
      </w:r>
      <w:r w:rsidRPr="001C19DB">
        <w:rPr>
          <w:rFonts w:asciiTheme="majorHAnsi" w:eastAsia="Calibri" w:hAnsiTheme="majorHAnsi" w:cstheme="majorHAnsi"/>
          <w:sz w:val="24"/>
          <w:szCs w:val="24"/>
        </w:rPr>
        <w:t>​: All official correspondence between UNT and students is conducted via Eagle Connect and it is the student's responsibility to read their Eagle Connect Email regularly.</w:t>
      </w:r>
    </w:p>
    <w:p w14:paraId="1CF045C9" w14:textId="77777777" w:rsidR="00251C7F" w:rsidRPr="001C19DB" w:rsidRDefault="00251C7F">
      <w:pPr>
        <w:spacing w:line="240" w:lineRule="auto"/>
        <w:jc w:val="both"/>
        <w:rPr>
          <w:rFonts w:asciiTheme="majorHAnsi" w:eastAsia="Calibri" w:hAnsiTheme="majorHAnsi" w:cstheme="majorHAnsi"/>
          <w:sz w:val="24"/>
          <w:szCs w:val="24"/>
        </w:rPr>
      </w:pPr>
    </w:p>
    <w:p w14:paraId="48B1F68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Cell Phones and Laptops</w:t>
      </w:r>
      <w:r w:rsidRPr="001C19DB">
        <w:rPr>
          <w:rFonts w:asciiTheme="majorHAnsi" w:eastAsia="Calibri" w:hAnsiTheme="majorHAnsi" w:cstheme="majorHAns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E4B7B75" w14:textId="77777777" w:rsidR="00251C7F" w:rsidRPr="001C19DB" w:rsidRDefault="00251C7F">
      <w:pPr>
        <w:spacing w:line="240" w:lineRule="auto"/>
        <w:jc w:val="both"/>
        <w:rPr>
          <w:rFonts w:asciiTheme="majorHAnsi" w:eastAsia="Calibri" w:hAnsiTheme="majorHAnsi" w:cstheme="majorHAnsi"/>
          <w:sz w:val="24"/>
          <w:szCs w:val="24"/>
        </w:rPr>
      </w:pPr>
    </w:p>
    <w:p w14:paraId="60CC3AE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SPOT</w:t>
      </w:r>
      <w:r w:rsidRPr="001C19DB">
        <w:rPr>
          <w:rFonts w:asciiTheme="majorHAnsi" w:eastAsia="Calibri" w:hAnsiTheme="majorHAnsi" w:cstheme="majorHAns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15FD8704" w14:textId="77777777" w:rsidR="00251C7F" w:rsidRPr="001C19DB" w:rsidRDefault="00251C7F">
      <w:pPr>
        <w:spacing w:line="240" w:lineRule="auto"/>
        <w:jc w:val="both"/>
        <w:rPr>
          <w:rFonts w:asciiTheme="majorHAnsi" w:eastAsia="Calibri" w:hAnsiTheme="majorHAnsi" w:cstheme="majorHAnsi"/>
          <w:sz w:val="24"/>
          <w:szCs w:val="24"/>
        </w:rPr>
      </w:pPr>
    </w:p>
    <w:p w14:paraId="3A317407" w14:textId="37012785"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Comprehensive Arts Program Policy</w:t>
      </w:r>
      <w:r w:rsidRPr="001C19DB">
        <w:rPr>
          <w:rFonts w:asciiTheme="majorHAnsi" w:eastAsia="Calibri" w:hAnsiTheme="majorHAnsi" w:cstheme="majorHAnsi"/>
          <w:sz w:val="24"/>
          <w:szCs w:val="24"/>
        </w:rPr>
        <w:t xml:space="preserve">​. The Elementary Education program area supports a comprehensive arts program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instructional activities which infuse all areas of the arts (visual, music, theater, and movement) throughout the elementary and middle school curriculum.</w:t>
      </w:r>
    </w:p>
    <w:p w14:paraId="163D06A3" w14:textId="77777777" w:rsidR="00251C7F" w:rsidRPr="001C19DB" w:rsidRDefault="00251C7F">
      <w:pPr>
        <w:spacing w:line="240" w:lineRule="auto"/>
        <w:jc w:val="both"/>
        <w:rPr>
          <w:rFonts w:asciiTheme="majorHAnsi" w:eastAsia="Calibri" w:hAnsiTheme="majorHAnsi" w:cstheme="majorHAnsi"/>
          <w:sz w:val="24"/>
          <w:szCs w:val="24"/>
        </w:rPr>
      </w:pPr>
    </w:p>
    <w:p w14:paraId="3E3469BD" w14:textId="67FC7552"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Technology Integration Policy</w:t>
      </w:r>
      <w:r w:rsidRPr="001C19DB">
        <w:rPr>
          <w:rFonts w:asciiTheme="majorHAnsi" w:eastAsia="Calibri" w:hAnsiTheme="majorHAnsi" w:cstheme="majorHAnsi"/>
          <w:sz w:val="24"/>
          <w:szCs w:val="24"/>
        </w:rPr>
        <w:t xml:space="preserve">​. The Elementary, Secondary, and Curriculum &amp; Instruction program areas support technology integration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 activities which infuse technology throughout the K-12 curriculum.</w:t>
      </w:r>
    </w:p>
    <w:p w14:paraId="7BC95F48" w14:textId="77777777" w:rsidR="00251C7F" w:rsidRPr="001C19DB" w:rsidRDefault="00251C7F">
      <w:pPr>
        <w:spacing w:line="240" w:lineRule="auto"/>
        <w:jc w:val="both"/>
        <w:rPr>
          <w:rFonts w:asciiTheme="majorHAnsi" w:eastAsia="Calibri" w:hAnsiTheme="majorHAnsi" w:cstheme="majorHAnsi"/>
          <w:sz w:val="24"/>
          <w:szCs w:val="24"/>
        </w:rPr>
      </w:pPr>
    </w:p>
    <w:p w14:paraId="7759555F" w14:textId="77777777" w:rsidR="00251C7F" w:rsidRPr="001C19DB" w:rsidRDefault="001C10BF">
      <w:pPr>
        <w:spacing w:line="240" w:lineRule="auto"/>
        <w:jc w:val="both"/>
        <w:rPr>
          <w:rFonts w:asciiTheme="majorHAnsi" w:eastAsia="Calibri" w:hAnsiTheme="majorHAnsi" w:cstheme="majorHAnsi"/>
          <w:sz w:val="24"/>
          <w:szCs w:val="24"/>
        </w:rPr>
      </w:pPr>
      <w:proofErr w:type="spellStart"/>
      <w:r w:rsidRPr="001C19DB">
        <w:rPr>
          <w:rFonts w:asciiTheme="majorHAnsi" w:eastAsia="Calibri" w:hAnsiTheme="majorHAnsi" w:cstheme="majorHAnsi"/>
          <w:b/>
          <w:sz w:val="24"/>
          <w:szCs w:val="24"/>
        </w:rPr>
        <w:t>TExES</w:t>
      </w:r>
      <w:proofErr w:type="spellEnd"/>
      <w:r w:rsidRPr="001C19DB">
        <w:rPr>
          <w:rFonts w:asciiTheme="majorHAnsi" w:eastAsia="Calibri" w:hAnsiTheme="majorHAnsi" w:cstheme="majorHAnsi"/>
          <w:b/>
          <w:sz w:val="24"/>
          <w:szCs w:val="24"/>
        </w:rPr>
        <w:t xml:space="preserve"> Test Preparation</w:t>
      </w:r>
      <w:r w:rsidRPr="001C19DB">
        <w:rPr>
          <w:rFonts w:asciiTheme="majorHAnsi" w:eastAsia="Calibri" w:hAnsiTheme="majorHAnsi" w:cstheme="majorHAnsi"/>
          <w:sz w:val="24"/>
          <w:szCs w:val="24"/>
        </w:rPr>
        <w:t xml:space="preserve">​. To meet state requirements for providing 6 hours of test preparation for teacher certification candidates, the UNT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Advising Office (TAO) administers the College of Education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exams: Students must (1) be admitted to Teacher Education, (2) have a certification plan on file with the COE Student Advising Office, and (3) be enrolled in coursework for the current semester. For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w:t>
      </w:r>
      <w:proofErr w:type="gramStart"/>
      <w:r w:rsidRPr="001C19DB">
        <w:rPr>
          <w:rFonts w:asciiTheme="majorHAnsi" w:eastAsia="Calibri" w:hAnsiTheme="majorHAnsi" w:cstheme="majorHAnsi"/>
          <w:sz w:val="24"/>
          <w:szCs w:val="24"/>
        </w:rPr>
        <w:t>i.e.</w:t>
      </w:r>
      <w:proofErr w:type="gramEnd"/>
      <w:r w:rsidRPr="001C19DB">
        <w:rPr>
          <w:rFonts w:asciiTheme="majorHAnsi" w:eastAsia="Calibri" w:hAnsiTheme="majorHAnsi" w:cstheme="majorHAnsi"/>
          <w:sz w:val="24"/>
          <w:szCs w:val="24"/>
        </w:rPr>
        <w:t xml:space="preserve"> Study Guides for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are available at </w:t>
      </w:r>
      <w:hyperlink r:id="rId42">
        <w:r w:rsidRPr="001C19DB">
          <w:rPr>
            <w:rFonts w:asciiTheme="majorHAnsi" w:eastAsia="Calibri" w:hAnsiTheme="majorHAnsi" w:cstheme="majorHAnsi"/>
            <w:color w:val="1155CC"/>
            <w:sz w:val="24"/>
            <w:szCs w:val="24"/>
            <w:u w:val="single"/>
          </w:rPr>
          <w:t>www.texes.ets.org</w:t>
        </w:r>
      </w:hyperlink>
      <w:r w:rsidRPr="001C19DB">
        <w:rPr>
          <w:rFonts w:asciiTheme="majorHAnsi" w:eastAsia="Calibri" w:hAnsiTheme="majorHAnsi" w:cstheme="majorHAnsi"/>
          <w:sz w:val="24"/>
          <w:szCs w:val="24"/>
        </w:rPr>
        <w:t>.</w:t>
      </w:r>
    </w:p>
    <w:p w14:paraId="392D2668" w14:textId="77777777" w:rsidR="00251C7F" w:rsidRPr="001C19DB" w:rsidRDefault="00251C7F">
      <w:pPr>
        <w:spacing w:line="240" w:lineRule="auto"/>
        <w:jc w:val="both"/>
        <w:rPr>
          <w:rFonts w:asciiTheme="majorHAnsi" w:eastAsia="Calibri" w:hAnsiTheme="majorHAnsi" w:cstheme="majorHAnsi"/>
          <w:sz w:val="24"/>
          <w:szCs w:val="24"/>
        </w:rPr>
      </w:pPr>
    </w:p>
    <w:p w14:paraId="1427383A"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lastRenderedPageBreak/>
        <w:t>“Ready to Test” Criteria for Teacher Certification Candidates</w:t>
      </w:r>
      <w:r w:rsidRPr="001C19DB">
        <w:rPr>
          <w:rFonts w:asciiTheme="majorHAnsi" w:eastAsia="Calibri" w:hAnsiTheme="majorHAnsi" w:cstheme="majorHAnsi"/>
          <w:sz w:val="24"/>
          <w:szCs w:val="24"/>
        </w:rPr>
        <w:t xml:space="preserve">​. Teacher certification candidates should take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exams relating to their respective certification tracks/teaching fields during their early-field-experience semester (</w:t>
      </w:r>
      <w:proofErr w:type="gramStart"/>
      <w:r w:rsidRPr="001C19DB">
        <w:rPr>
          <w:rFonts w:asciiTheme="majorHAnsi" w:eastAsia="Calibri" w:hAnsiTheme="majorHAnsi" w:cstheme="majorHAnsi"/>
          <w:sz w:val="24"/>
          <w:szCs w:val="24"/>
        </w:rPr>
        <w:t>i.e.</w:t>
      </w:r>
      <w:proofErr w:type="gramEnd"/>
      <w:r w:rsidRPr="001C19DB">
        <w:rPr>
          <w:rFonts w:asciiTheme="majorHAnsi" w:eastAsia="Calibri" w:hAnsiTheme="majorHAnsi" w:cstheme="majorHAnsi"/>
          <w:sz w:val="24"/>
          <w:szCs w:val="24"/>
        </w:rPr>
        <w:t xml:space="preserve"> the long semester or summer session immediately prior to student teaching).</w:t>
      </w:r>
    </w:p>
    <w:p w14:paraId="3FA4D7BF" w14:textId="77777777" w:rsidR="00251C7F" w:rsidRPr="001C19DB" w:rsidRDefault="00251C7F">
      <w:pPr>
        <w:spacing w:line="240" w:lineRule="auto"/>
        <w:jc w:val="both"/>
        <w:rPr>
          <w:rFonts w:asciiTheme="majorHAnsi" w:eastAsia="Calibri" w:hAnsiTheme="majorHAnsi" w:cstheme="majorHAnsi"/>
          <w:sz w:val="24"/>
          <w:szCs w:val="24"/>
        </w:rPr>
      </w:pPr>
    </w:p>
    <w:p w14:paraId="31F58996" w14:textId="3FF8682C" w:rsidR="00251C7F"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Six Student Success Messages</w:t>
      </w:r>
      <w:r w:rsidRPr="001C19DB">
        <w:rPr>
          <w:rFonts w:asciiTheme="majorHAnsi" w:eastAsia="Calibri" w:hAnsiTheme="majorHAnsi" w:cstheme="majorHAns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p w14:paraId="37C1419E" w14:textId="0BFF17E1" w:rsidR="008469F7" w:rsidRDefault="008469F7">
      <w:pPr>
        <w:spacing w:line="240" w:lineRule="auto"/>
        <w:jc w:val="both"/>
        <w:rPr>
          <w:rFonts w:asciiTheme="majorHAnsi" w:eastAsia="Calibri" w:hAnsiTheme="majorHAnsi" w:cstheme="majorHAnsi"/>
          <w:sz w:val="24"/>
          <w:szCs w:val="24"/>
        </w:rPr>
      </w:pPr>
    </w:p>
    <w:p w14:paraId="4609C9CF" w14:textId="77777777" w:rsidR="008469F7" w:rsidRPr="00D03A9D" w:rsidRDefault="008469F7" w:rsidP="008469F7">
      <w:pPr>
        <w:rPr>
          <w:rFonts w:ascii="Times New Roman" w:eastAsia="Times New Roman" w:hAnsi="Times New Roman" w:cs="Times New Roman"/>
          <w:b/>
          <w:bCs/>
          <w:color w:val="00B050"/>
          <w:kern w:val="36"/>
        </w:rPr>
      </w:pPr>
      <w:r w:rsidRPr="00D03A9D">
        <w:rPr>
          <w:rFonts w:ascii="Times New Roman" w:eastAsia="Times New Roman" w:hAnsi="Times New Roman" w:cs="Times New Roman"/>
          <w:b/>
          <w:bCs/>
          <w:color w:val="00B050"/>
        </w:rPr>
        <w:t xml:space="preserve">Department of Teacher Education and Administration: </w:t>
      </w:r>
      <w:r w:rsidRPr="00D03A9D">
        <w:rPr>
          <w:rFonts w:ascii="Times New Roman" w:eastAsia="Times New Roman" w:hAnsi="Times New Roman" w:cs="Times New Roman"/>
          <w:b/>
          <w:bCs/>
          <w:color w:val="00B050"/>
          <w:kern w:val="36"/>
        </w:rPr>
        <w:t>Preparing Tomorrow’s Educators and Scholars</w:t>
      </w:r>
    </w:p>
    <w:p w14:paraId="008FE757" w14:textId="77777777" w:rsidR="008469F7" w:rsidRPr="00D03A9D" w:rsidRDefault="008469F7" w:rsidP="008469F7">
      <w:pPr>
        <w:rPr>
          <w:rFonts w:ascii="Times New Roman" w:eastAsia="Times New Roman" w:hAnsi="Times New Roman" w:cs="Times New Roman"/>
          <w:b/>
          <w:bCs/>
          <w:color w:val="00B050"/>
        </w:rPr>
      </w:pPr>
    </w:p>
    <w:p w14:paraId="2BAA9F9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rPr>
        <w:t xml:space="preserve">The </w:t>
      </w:r>
      <w:r w:rsidRPr="00D03A9D">
        <w:rPr>
          <w:rFonts w:ascii="Times New Roman" w:eastAsia="Times New Roman" w:hAnsi="Times New Roman" w:cs="Times New Roman"/>
          <w:b/>
          <w:bCs/>
        </w:rPr>
        <w:t>Department of Teacher Education and Administration</w:t>
      </w:r>
      <w:r w:rsidRPr="00D03A9D">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BBA2DEA" w14:textId="77777777" w:rsidR="008469F7" w:rsidRPr="00D03A9D" w:rsidRDefault="008469F7" w:rsidP="008469F7">
      <w:pPr>
        <w:pStyle w:val="Default"/>
        <w:rPr>
          <w:i/>
          <w:iCs/>
        </w:rPr>
      </w:pPr>
    </w:p>
    <w:p w14:paraId="40805438" w14:textId="77777777" w:rsidR="008469F7" w:rsidRPr="00D03A9D" w:rsidRDefault="008469F7" w:rsidP="008469F7">
      <w:pPr>
        <w:pStyle w:val="Default"/>
        <w:rPr>
          <w:b/>
          <w:bCs/>
        </w:rPr>
      </w:pPr>
      <w:r w:rsidRPr="00D03A9D">
        <w:rPr>
          <w:b/>
          <w:bCs/>
        </w:rPr>
        <w:t xml:space="preserve">Mission </w:t>
      </w:r>
    </w:p>
    <w:p w14:paraId="162BC136" w14:textId="77777777" w:rsidR="008469F7" w:rsidRPr="00D03A9D" w:rsidRDefault="008469F7" w:rsidP="008469F7">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279FF86E" w14:textId="77777777" w:rsidR="008469F7" w:rsidRPr="00D03A9D" w:rsidRDefault="008469F7" w:rsidP="008469F7">
      <w:pPr>
        <w:pStyle w:val="Default"/>
      </w:pPr>
    </w:p>
    <w:p w14:paraId="3F0A5633" w14:textId="77777777" w:rsidR="008469F7" w:rsidRPr="00D03A9D" w:rsidRDefault="008469F7" w:rsidP="008469F7">
      <w:pPr>
        <w:pStyle w:val="Default"/>
        <w:rPr>
          <w:b/>
          <w:bCs/>
        </w:rPr>
      </w:pPr>
      <w:r w:rsidRPr="00D03A9D">
        <w:rPr>
          <w:b/>
          <w:bCs/>
        </w:rPr>
        <w:t xml:space="preserve">Vision </w:t>
      </w:r>
    </w:p>
    <w:p w14:paraId="0A99ABE3" w14:textId="77777777" w:rsidR="008469F7" w:rsidRPr="00D03A9D" w:rsidRDefault="008469F7" w:rsidP="008469F7">
      <w:pPr>
        <w:ind w:left="360"/>
        <w:rPr>
          <w:rFonts w:ascii="Times New Roman" w:hAnsi="Times New Roman" w:cs="Times New Roman"/>
        </w:rPr>
      </w:pPr>
      <w:r w:rsidRPr="00D03A9D">
        <w:rPr>
          <w:rFonts w:ascii="Times New Roman" w:hAnsi="Times New Roman" w:cs="Times New Roman"/>
        </w:rPr>
        <w:t>We aspire to be internationally recognized for developing visionary educators who provide leadership, promote social justice, and effectively educate all learners.</w:t>
      </w:r>
    </w:p>
    <w:p w14:paraId="4463D046" w14:textId="77777777" w:rsidR="008469F7" w:rsidRPr="00D03A9D" w:rsidRDefault="008469F7" w:rsidP="008469F7">
      <w:pPr>
        <w:pBdr>
          <w:bottom w:val="single" w:sz="12" w:space="1" w:color="auto"/>
        </w:pBdr>
        <w:rPr>
          <w:rFonts w:ascii="Times New Roman" w:hAnsi="Times New Roman" w:cs="Times New Roman"/>
        </w:rPr>
      </w:pPr>
    </w:p>
    <w:p w14:paraId="4439D8BC"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UNT’s Course Policies</w:t>
      </w:r>
    </w:p>
    <w:p w14:paraId="7A3C6CD3"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7B27D442"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06E0B0"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1CE68B65"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Attendance</w:t>
      </w:r>
    </w:p>
    <w:p w14:paraId="537E51CB"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D03A9D">
        <w:rPr>
          <w:rStyle w:val="apple-converted-space"/>
          <w:rFonts w:ascii="Times New Roman" w:hAnsi="Times New Roman" w:cs="Times New Roman"/>
          <w:color w:val="000000"/>
        </w:rPr>
        <w:t> </w:t>
      </w:r>
    </w:p>
    <w:p w14:paraId="3014CA1D"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If you are experiencing any</w:t>
      </w:r>
      <w:r w:rsidRPr="00D03A9D">
        <w:rPr>
          <w:rStyle w:val="apple-converted-space"/>
          <w:rFonts w:ascii="Times New Roman" w:hAnsi="Times New Roman" w:cs="Times New Roman"/>
          <w:color w:val="000000"/>
        </w:rPr>
        <w:t> </w:t>
      </w:r>
      <w:hyperlink r:id="rId43" w:history="1">
        <w:r w:rsidRPr="00D03A9D">
          <w:rPr>
            <w:rStyle w:val="Hyperlink"/>
            <w:rFonts w:ascii="Times New Roman" w:hAnsi="Times New Roman" w:cs="Times New Roman"/>
            <w:color w:val="0563C1"/>
          </w:rPr>
          <w:t>symptoms of COVID-19</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w:t>
      </w:r>
      <w:hyperlink r:id="rId44" w:history="1">
        <w:r w:rsidRPr="00D03A9D">
          <w:rPr>
            <w:rStyle w:val="Hyperlink"/>
            <w:rFonts w:ascii="Times New Roman" w:hAnsi="Times New Roman" w:cs="Times New Roman"/>
            <w:color w:val="0563C1"/>
          </w:rPr>
          <w:t>https://www.cdc.gov/coronavirus/2019-ncov/symptoms-testing/symptoms.html</w:t>
        </w:r>
      </w:hyperlink>
      <w:r w:rsidRPr="00D03A9D">
        <w:rPr>
          <w:rFonts w:ascii="Times New Roman" w:hAnsi="Times New Roman" w:cs="Times New Roman"/>
          <w:color w:val="000000"/>
        </w:rPr>
        <w:t>) please seek medical attention from the Student Health and Wellness Center (940-565-2333 or</w:t>
      </w:r>
      <w:r w:rsidRPr="00D03A9D">
        <w:rPr>
          <w:rStyle w:val="apple-converted-space"/>
          <w:rFonts w:ascii="Times New Roman" w:hAnsi="Times New Roman" w:cs="Times New Roman"/>
          <w:color w:val="000000"/>
        </w:rPr>
        <w:t> </w:t>
      </w:r>
      <w:hyperlink r:id="rId45" w:history="1">
        <w:r w:rsidRPr="00D03A9D">
          <w:rPr>
            <w:rStyle w:val="Hyperlink"/>
            <w:rFonts w:ascii="Times New Roman" w:hAnsi="Times New Roman" w:cs="Times New Roman"/>
            <w:color w:val="0563C1"/>
          </w:rPr>
          <w:t>askSHWC@unt.edu</w:t>
        </w:r>
      </w:hyperlink>
      <w:r w:rsidRPr="00D03A9D">
        <w:rPr>
          <w:rFonts w:ascii="Times New Roman" w:hAnsi="Times New Roman" w:cs="Times New Roman"/>
          <w:color w:val="000000"/>
        </w:rPr>
        <w:t>) or your health care provider PRIOR to coming to campus. UNT also requires you to contact the UNT COVID Team at</w:t>
      </w:r>
      <w:r w:rsidRPr="00D03A9D">
        <w:rPr>
          <w:rStyle w:val="apple-converted-space"/>
          <w:rFonts w:ascii="Times New Roman" w:hAnsi="Times New Roman" w:cs="Times New Roman"/>
          <w:color w:val="000000"/>
        </w:rPr>
        <w:t> </w:t>
      </w:r>
      <w:hyperlink r:id="rId46" w:history="1">
        <w:r w:rsidRPr="00D03A9D">
          <w:rPr>
            <w:rStyle w:val="Hyperlink"/>
            <w:rFonts w:ascii="Times New Roman" w:hAnsi="Times New Roman" w:cs="Times New Roman"/>
            <w:color w:val="0563C1"/>
          </w:rPr>
          <w:t>COVID@unt.edu</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for guidance on actions to take due to symptoms, pending or positive test results, or potential exposure.</w:t>
      </w:r>
    </w:p>
    <w:p w14:paraId="289A8D8F"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4C356451"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Course Materials for Remote Instruction</w:t>
      </w:r>
    </w:p>
    <w:p w14:paraId="37564833"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xml:space="preserve">Remote instruction may be necessary if community health conditions change or you need to self-isolate or quarantine due to COVID-19.  Students will need access to a [webcam and microphone – faculty member to include what other basic </w:t>
      </w:r>
      <w:r w:rsidRPr="00D03A9D">
        <w:rPr>
          <w:rFonts w:ascii="Times New Roman" w:hAnsi="Times New Roman" w:cs="Times New Roman"/>
          <w:color w:val="000000"/>
        </w:rPr>
        <w:lastRenderedPageBreak/>
        <w:t>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w:t>
      </w:r>
      <w:r w:rsidRPr="00D03A9D">
        <w:rPr>
          <w:rStyle w:val="apple-converted-space"/>
          <w:rFonts w:ascii="Times New Roman" w:hAnsi="Times New Roman" w:cs="Times New Roman"/>
          <w:color w:val="000000"/>
        </w:rPr>
        <w:t> </w:t>
      </w:r>
      <w:hyperlink r:id="rId47" w:history="1">
        <w:r w:rsidRPr="00D03A9D">
          <w:rPr>
            <w:rStyle w:val="Hyperlink"/>
            <w:rFonts w:ascii="Times New Roman" w:hAnsi="Times New Roman" w:cs="Times New Roman"/>
            <w:color w:val="0563C1"/>
          </w:rPr>
          <w:t>https://online.unt.edu/learn</w:t>
        </w:r>
      </w:hyperlink>
    </w:p>
    <w:p w14:paraId="041C9F07" w14:textId="77777777" w:rsidR="008469F7" w:rsidRPr="00D03A9D" w:rsidRDefault="008469F7" w:rsidP="008469F7">
      <w:pPr>
        <w:ind w:left="360"/>
        <w:rPr>
          <w:rFonts w:ascii="Times New Roman" w:hAnsi="Times New Roman" w:cs="Times New Roman"/>
        </w:rPr>
      </w:pPr>
    </w:p>
    <w:p w14:paraId="590D827E" w14:textId="77777777" w:rsidR="008469F7" w:rsidRPr="00D03A9D" w:rsidRDefault="008469F7" w:rsidP="008469F7">
      <w:pPr>
        <w:pBdr>
          <w:bottom w:val="single" w:sz="12" w:space="1" w:color="auto"/>
        </w:pBdr>
        <w:rPr>
          <w:rFonts w:ascii="Times New Roman" w:hAnsi="Times New Roman" w:cs="Times New Roman"/>
        </w:rPr>
      </w:pPr>
    </w:p>
    <w:p w14:paraId="76540964"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 xml:space="preserve">UNT’s Standard Syllabus Statements </w:t>
      </w:r>
    </w:p>
    <w:p w14:paraId="10F93791" w14:textId="77777777" w:rsidR="008469F7" w:rsidRPr="00D03A9D" w:rsidRDefault="008469F7" w:rsidP="008469F7">
      <w:pPr>
        <w:rPr>
          <w:rFonts w:ascii="Times New Roman" w:eastAsia="Times New Roman" w:hAnsi="Times New Roman" w:cs="Times New Roman"/>
          <w:b/>
          <w:bCs/>
        </w:rPr>
      </w:pPr>
    </w:p>
    <w:p w14:paraId="43D5816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0D324F0" w14:textId="77777777" w:rsidR="008469F7" w:rsidRPr="00D03A9D" w:rsidRDefault="008469F7" w:rsidP="008469F7">
      <w:pPr>
        <w:rPr>
          <w:rFonts w:ascii="Times New Roman" w:eastAsia="Times New Roman" w:hAnsi="Times New Roman" w:cs="Times New Roman"/>
          <w:b/>
          <w:bCs/>
        </w:rPr>
      </w:pPr>
    </w:p>
    <w:p w14:paraId="6F3CEC11"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03A9D">
        <w:rPr>
          <w:rFonts w:ascii="Times New Roman" w:eastAsia="Times New Roman" w:hAnsi="Times New Roman" w:cs="Times New Roman"/>
          <w:color w:val="211E1E"/>
        </w:rPr>
        <w:t>time,</w:t>
      </w:r>
      <w:proofErr w:type="gramEnd"/>
      <w:r w:rsidRPr="00D03A9D">
        <w:rPr>
          <w:rFonts w:ascii="Times New Roman" w:eastAsia="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0F394323" w14:textId="77777777" w:rsidR="008469F7" w:rsidRPr="00D03A9D" w:rsidRDefault="008469F7" w:rsidP="008469F7">
      <w:pPr>
        <w:pStyle w:val="NormalWeb"/>
        <w:spacing w:before="0" w:beforeAutospacing="0" w:after="0" w:afterAutospacing="0"/>
        <w:rPr>
          <w:b/>
          <w:bCs/>
        </w:rPr>
      </w:pPr>
    </w:p>
    <w:p w14:paraId="22D14C0A" w14:textId="77777777" w:rsidR="008469F7" w:rsidRPr="00D03A9D" w:rsidRDefault="008469F7" w:rsidP="008469F7">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25EE98F" w14:textId="77777777" w:rsidR="008469F7" w:rsidRPr="00D03A9D" w:rsidRDefault="008469F7" w:rsidP="008469F7">
      <w:pPr>
        <w:rPr>
          <w:rFonts w:ascii="Times New Roman" w:eastAsia="Times New Roman" w:hAnsi="Times New Roman" w:cs="Times New Roman"/>
          <w:b/>
          <w:bCs/>
        </w:rPr>
      </w:pPr>
    </w:p>
    <w:p w14:paraId="1E32E932" w14:textId="77777777" w:rsidR="008469F7" w:rsidRPr="00D03A9D" w:rsidRDefault="008469F7" w:rsidP="008469F7">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2228D944" w14:textId="77777777" w:rsidR="008469F7" w:rsidRPr="00D03A9D" w:rsidRDefault="008469F7" w:rsidP="008469F7">
      <w:pPr>
        <w:pBdr>
          <w:bottom w:val="single" w:sz="12" w:space="1" w:color="auto"/>
        </w:pBdr>
        <w:rPr>
          <w:rFonts w:ascii="Times New Roman" w:eastAsia="Times New Roman" w:hAnsi="Times New Roman" w:cs="Times New Roman"/>
        </w:rPr>
      </w:pPr>
    </w:p>
    <w:p w14:paraId="1423BEBA"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t>Department Syllabus Statements</w:t>
      </w:r>
    </w:p>
    <w:p w14:paraId="3A58A1D0" w14:textId="77777777" w:rsidR="008469F7" w:rsidRPr="00D03A9D" w:rsidRDefault="008469F7" w:rsidP="008469F7">
      <w:pPr>
        <w:rPr>
          <w:rFonts w:ascii="Times New Roman" w:eastAsia="Times New Roman" w:hAnsi="Times New Roman" w:cs="Times New Roman"/>
        </w:rPr>
      </w:pPr>
    </w:p>
    <w:p w14:paraId="754483E6" w14:textId="77777777" w:rsidR="008469F7" w:rsidRPr="00D03A9D" w:rsidRDefault="008469F7" w:rsidP="008469F7">
      <w:pPr>
        <w:rPr>
          <w:rFonts w:ascii="Times New Roman" w:eastAsia="Times New Roman" w:hAnsi="Times New Roman" w:cs="Times New Roman"/>
        </w:rPr>
      </w:pPr>
      <w:proofErr w:type="spellStart"/>
      <w:r w:rsidRPr="00D03A9D">
        <w:rPr>
          <w:rFonts w:ascii="Times New Roman" w:eastAsia="Times New Roman" w:hAnsi="Times New Roman" w:cs="Times New Roman"/>
          <w:b/>
          <w:bCs/>
        </w:rPr>
        <w:t>Foliotek</w:t>
      </w:r>
      <w:proofErr w:type="spellEnd"/>
      <w:r w:rsidRPr="00D03A9D">
        <w:rPr>
          <w:rFonts w:ascii="Times New Roman" w:eastAsia="Times New Roman" w:hAnsi="Times New Roman" w:cs="Times New Roman"/>
          <w:b/>
          <w:bCs/>
        </w:rPr>
        <w:t xml:space="preserve"> </w:t>
      </w:r>
      <w:proofErr w:type="spellStart"/>
      <w:r w:rsidRPr="00D03A9D">
        <w:rPr>
          <w:rFonts w:ascii="Times New Roman" w:eastAsia="Times New Roman" w:hAnsi="Times New Roman" w:cs="Times New Roman"/>
          <w:b/>
          <w:bCs/>
        </w:rPr>
        <w:t>ePortfolio</w:t>
      </w:r>
      <w:proofErr w:type="spellEnd"/>
      <w:r w:rsidRPr="00D03A9D">
        <w:rPr>
          <w:rFonts w:ascii="Times New Roman" w:eastAsia="Times New Roman" w:hAnsi="Times New Roman" w:cs="Times New Roman"/>
        </w:rPr>
        <w:t xml:space="preserve"> (where applicable).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The College of Education will track your progress in your program through this data to </w:t>
      </w:r>
      <w:r w:rsidRPr="00D03A9D">
        <w:rPr>
          <w:rFonts w:ascii="Times New Roman" w:eastAsia="Times New Roman" w:hAnsi="Times New Roman" w:cs="Times New Roman"/>
        </w:rPr>
        <w:lastRenderedPageBreak/>
        <w:t xml:space="preserve">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6084F880" w14:textId="77777777" w:rsidR="008469F7" w:rsidRPr="00D03A9D" w:rsidRDefault="008469F7" w:rsidP="008469F7">
      <w:pPr>
        <w:pStyle w:val="NormalWeb"/>
      </w:pPr>
      <w:r w:rsidRPr="00D03A9D">
        <w:rPr>
          <w:b/>
          <w:bCs/>
        </w:rPr>
        <w:t xml:space="preserve">Student Evaluation Administration Dates. </w:t>
      </w:r>
      <w:r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Pr="00D03A9D">
        <w:t xml:space="preserve">during weeks 13, 14 and 15 of the long semesters </w:t>
      </w:r>
      <w:r w:rsidRPr="00D03A9D">
        <w:rPr>
          <w:color w:val="211E1E"/>
        </w:rPr>
        <w:t xml:space="preserve">to provide students with an opportunity to evaluate how this course is taught. Students will receive an email from "UNT SPOT Course Evaluations via </w:t>
      </w:r>
      <w:proofErr w:type="spellStart"/>
      <w:r w:rsidRPr="00D03A9D">
        <w:rPr>
          <w:i/>
          <w:iCs/>
          <w:color w:val="211E1E"/>
        </w:rPr>
        <w:t>IASystem</w:t>
      </w:r>
      <w:proofErr w:type="spellEnd"/>
      <w:r w:rsidRPr="00D03A9D">
        <w:rPr>
          <w:i/>
          <w:iCs/>
          <w:color w:val="211E1E"/>
        </w:rPr>
        <w:t xml:space="preserve"> </w:t>
      </w:r>
      <w:r w:rsidRPr="00D03A9D">
        <w:rPr>
          <w:color w:val="211E1E"/>
        </w:rPr>
        <w:t>Notification" (</w:t>
      </w:r>
      <w:r w:rsidRPr="00D03A9D">
        <w:rPr>
          <w:color w:val="0000FF"/>
        </w:rPr>
        <w:t>no-reply@iasystem.org</w:t>
      </w:r>
      <w:r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03A9D">
        <w:rPr>
          <w:color w:val="0000FF"/>
        </w:rPr>
        <w:t xml:space="preserve">www.spot.unt.edu </w:t>
      </w:r>
      <w:r w:rsidRPr="00D03A9D">
        <w:rPr>
          <w:color w:val="211E1E"/>
        </w:rPr>
        <w:t xml:space="preserve">or email </w:t>
      </w:r>
      <w:r w:rsidRPr="00D03A9D">
        <w:rPr>
          <w:color w:val="0000FF"/>
        </w:rPr>
        <w:t>spot@unt.edu</w:t>
      </w:r>
      <w:r w:rsidRPr="00D03A9D">
        <w:rPr>
          <w:color w:val="211E1E"/>
        </w:rPr>
        <w:t xml:space="preserve">. </w:t>
      </w:r>
    </w:p>
    <w:p w14:paraId="683E40B5" w14:textId="77777777" w:rsidR="008469F7" w:rsidRPr="00D03A9D" w:rsidRDefault="008469F7" w:rsidP="008469F7">
      <w:pPr>
        <w:pStyle w:val="NormalWeb"/>
        <w:rPr>
          <w:color w:val="211E1E"/>
        </w:rPr>
      </w:pPr>
      <w:r w:rsidRPr="00D03A9D">
        <w:rPr>
          <w:b/>
          <w:bCs/>
        </w:rPr>
        <w:t xml:space="preserve">Sexual Assault Prevention. </w:t>
      </w:r>
      <w:r w:rsidRPr="00D03A9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443BF2B" w14:textId="77777777" w:rsidR="008469F7" w:rsidRPr="001C19DB" w:rsidRDefault="008469F7">
      <w:pPr>
        <w:spacing w:line="240" w:lineRule="auto"/>
        <w:jc w:val="both"/>
        <w:rPr>
          <w:rFonts w:asciiTheme="majorHAnsi" w:hAnsiTheme="majorHAnsi" w:cstheme="majorHAnsi"/>
        </w:rPr>
      </w:pPr>
    </w:p>
    <w:sectPr w:rsidR="008469F7" w:rsidRPr="001C19DB">
      <w:headerReference w:type="even" r:id="rId48"/>
      <w:headerReference w:type="default" r:id="rId49"/>
      <w:footerReference w:type="even" r:id="rId50"/>
      <w:footerReference w:type="default" r:id="rId51"/>
      <w:headerReference w:type="first" r:id="rId52"/>
      <w:footerReference w:type="first" r:id="rId5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BD69" w14:textId="77777777" w:rsidR="00B929CC" w:rsidRDefault="00B929CC">
      <w:pPr>
        <w:spacing w:line="240" w:lineRule="auto"/>
      </w:pPr>
      <w:r>
        <w:separator/>
      </w:r>
    </w:p>
  </w:endnote>
  <w:endnote w:type="continuationSeparator" w:id="0">
    <w:p w14:paraId="106D26B7" w14:textId="77777777" w:rsidR="00B929CC" w:rsidRDefault="00B92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alter Turncoat">
    <w:altName w:val="Calibri"/>
    <w:panose1 w:val="020B0604020202020204"/>
    <w:charset w:val="00"/>
    <w:family w:val="auto"/>
    <w:pitch w:val="default"/>
  </w:font>
  <w:font w:name="Oswald">
    <w:panose1 w:val="020B0604020202020204"/>
    <w:charset w:val="4D"/>
    <w:family w:val="auto"/>
    <w:pitch w:val="variable"/>
    <w:sig w:usb0="2000020F" w:usb1="00000000" w:usb2="00000000" w:usb3="00000000" w:csb0="00000197" w:csb1="00000000"/>
  </w:font>
  <w:font w:name="Satisfy">
    <w:altName w:val="Calibri"/>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ochi Hand">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FE4" w14:textId="77777777" w:rsidR="00B969BB" w:rsidRDefault="00B9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FBA3" w14:textId="77777777" w:rsidR="00251C7F" w:rsidRDefault="001C10BF">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50493">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936A" w14:textId="77777777" w:rsidR="00B969BB" w:rsidRDefault="00B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0022" w14:textId="77777777" w:rsidR="00B929CC" w:rsidRDefault="00B929CC">
      <w:pPr>
        <w:spacing w:line="240" w:lineRule="auto"/>
      </w:pPr>
      <w:r>
        <w:separator/>
      </w:r>
    </w:p>
  </w:footnote>
  <w:footnote w:type="continuationSeparator" w:id="0">
    <w:p w14:paraId="25623CDC" w14:textId="77777777" w:rsidR="00B929CC" w:rsidRDefault="00B92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A6A" w14:textId="77777777" w:rsidR="00B969BB" w:rsidRDefault="00B9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B5BA" w14:textId="77777777" w:rsidR="00B969BB" w:rsidRDefault="00B9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55E" w14:textId="77777777" w:rsidR="00B969BB" w:rsidRDefault="00B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2"/>
    <w:multiLevelType w:val="multilevel"/>
    <w:tmpl w:val="5AC6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930ADE"/>
    <w:multiLevelType w:val="hybridMultilevel"/>
    <w:tmpl w:val="2BF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A0CBC"/>
    <w:multiLevelType w:val="hybridMultilevel"/>
    <w:tmpl w:val="5E4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C182C"/>
    <w:multiLevelType w:val="hybridMultilevel"/>
    <w:tmpl w:val="1A0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A18C3"/>
    <w:multiLevelType w:val="hybridMultilevel"/>
    <w:tmpl w:val="B9349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12A37"/>
    <w:multiLevelType w:val="multilevel"/>
    <w:tmpl w:val="6D54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F464F1"/>
    <w:multiLevelType w:val="multilevel"/>
    <w:tmpl w:val="94F062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856FC6"/>
    <w:multiLevelType w:val="multilevel"/>
    <w:tmpl w:val="AA90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num w:numId="1">
    <w:abstractNumId w:val="8"/>
  </w:num>
  <w:num w:numId="2">
    <w:abstractNumId w:val="0"/>
  </w:num>
  <w:num w:numId="3">
    <w:abstractNumId w:val="2"/>
  </w:num>
  <w:num w:numId="4">
    <w:abstractNumId w:val="11"/>
  </w:num>
  <w:num w:numId="5">
    <w:abstractNumId w:val="9"/>
  </w:num>
  <w:num w:numId="6">
    <w:abstractNumId w:val="1"/>
  </w:num>
  <w:num w:numId="7">
    <w:abstractNumId w:val="12"/>
  </w:num>
  <w:num w:numId="8">
    <w:abstractNumId w:val="5"/>
  </w:num>
  <w:num w:numId="9">
    <w:abstractNumId w:val="10"/>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F"/>
    <w:rsid w:val="00052D90"/>
    <w:rsid w:val="00103F71"/>
    <w:rsid w:val="001C10BF"/>
    <w:rsid w:val="001C19DB"/>
    <w:rsid w:val="00251C7F"/>
    <w:rsid w:val="002D3DB7"/>
    <w:rsid w:val="004B7577"/>
    <w:rsid w:val="004C3A0A"/>
    <w:rsid w:val="004D4029"/>
    <w:rsid w:val="005024D7"/>
    <w:rsid w:val="00522861"/>
    <w:rsid w:val="00592784"/>
    <w:rsid w:val="006664AB"/>
    <w:rsid w:val="006B2FAE"/>
    <w:rsid w:val="006E485B"/>
    <w:rsid w:val="00750493"/>
    <w:rsid w:val="008469F7"/>
    <w:rsid w:val="009C49CE"/>
    <w:rsid w:val="00A06F6C"/>
    <w:rsid w:val="00A56283"/>
    <w:rsid w:val="00AD3134"/>
    <w:rsid w:val="00B25BE1"/>
    <w:rsid w:val="00B3456E"/>
    <w:rsid w:val="00B6009F"/>
    <w:rsid w:val="00B929CC"/>
    <w:rsid w:val="00B969BB"/>
    <w:rsid w:val="00BB1E12"/>
    <w:rsid w:val="00BC618A"/>
    <w:rsid w:val="00D5374C"/>
    <w:rsid w:val="00DD4375"/>
    <w:rsid w:val="00E0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6B3E"/>
  <w15:docId w15:val="{BAC0EC6F-8FCD-406D-B131-B43E82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0493"/>
    <w:rPr>
      <w:color w:val="0000FF" w:themeColor="hyperlink"/>
      <w:u w:val="single"/>
    </w:rPr>
  </w:style>
  <w:style w:type="character" w:styleId="UnresolvedMention">
    <w:name w:val="Unresolved Mention"/>
    <w:basedOn w:val="DefaultParagraphFont"/>
    <w:uiPriority w:val="99"/>
    <w:semiHidden/>
    <w:unhideWhenUsed/>
    <w:rsid w:val="00750493"/>
    <w:rPr>
      <w:color w:val="605E5C"/>
      <w:shd w:val="clear" w:color="auto" w:fill="E1DFDD"/>
    </w:rPr>
  </w:style>
  <w:style w:type="paragraph" w:styleId="BodyText">
    <w:name w:val="Body Text"/>
    <w:basedOn w:val="Normal"/>
    <w:link w:val="BodyTextChar"/>
    <w:uiPriority w:val="99"/>
    <w:semiHidden/>
    <w:unhideWhenUsed/>
    <w:rsid w:val="001C19DB"/>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semiHidden/>
    <w:rsid w:val="001C19DB"/>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B969BB"/>
    <w:pPr>
      <w:tabs>
        <w:tab w:val="center" w:pos="4680"/>
        <w:tab w:val="right" w:pos="9360"/>
      </w:tabs>
      <w:spacing w:line="240" w:lineRule="auto"/>
    </w:pPr>
  </w:style>
  <w:style w:type="character" w:customStyle="1" w:styleId="HeaderChar">
    <w:name w:val="Header Char"/>
    <w:basedOn w:val="DefaultParagraphFont"/>
    <w:link w:val="Header"/>
    <w:uiPriority w:val="99"/>
    <w:rsid w:val="00B969BB"/>
  </w:style>
  <w:style w:type="paragraph" w:styleId="Footer">
    <w:name w:val="footer"/>
    <w:basedOn w:val="Normal"/>
    <w:link w:val="FooterChar"/>
    <w:uiPriority w:val="99"/>
    <w:unhideWhenUsed/>
    <w:rsid w:val="00B969BB"/>
    <w:pPr>
      <w:tabs>
        <w:tab w:val="center" w:pos="4680"/>
        <w:tab w:val="right" w:pos="9360"/>
      </w:tabs>
      <w:spacing w:line="240" w:lineRule="auto"/>
    </w:pPr>
  </w:style>
  <w:style w:type="character" w:customStyle="1" w:styleId="FooterChar">
    <w:name w:val="Footer Char"/>
    <w:basedOn w:val="DefaultParagraphFont"/>
    <w:link w:val="Footer"/>
    <w:uiPriority w:val="99"/>
    <w:rsid w:val="00B969BB"/>
  </w:style>
  <w:style w:type="paragraph" w:styleId="ListParagraph">
    <w:name w:val="List Paragraph"/>
    <w:basedOn w:val="Normal"/>
    <w:uiPriority w:val="34"/>
    <w:qFormat/>
    <w:rsid w:val="002D3DB7"/>
    <w:pPr>
      <w:ind w:left="720"/>
      <w:contextualSpacing/>
    </w:pPr>
  </w:style>
  <w:style w:type="character" w:styleId="FollowedHyperlink">
    <w:name w:val="FollowedHyperlink"/>
    <w:basedOn w:val="DefaultParagraphFont"/>
    <w:uiPriority w:val="99"/>
    <w:semiHidden/>
    <w:unhideWhenUsed/>
    <w:rsid w:val="00052D90"/>
    <w:rPr>
      <w:color w:val="800080" w:themeColor="followedHyperlink"/>
      <w:u w:val="single"/>
    </w:rPr>
  </w:style>
  <w:style w:type="paragraph" w:styleId="NormalWeb">
    <w:name w:val="Normal (Web)"/>
    <w:basedOn w:val="Normal"/>
    <w:uiPriority w:val="99"/>
    <w:unhideWhenUsed/>
    <w:rsid w:val="008469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469F7"/>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apple-converted-space">
    <w:name w:val="apple-converted-space"/>
    <w:basedOn w:val="DefaultParagraphFont"/>
    <w:rsid w:val="0084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482">
      <w:bodyDiv w:val="1"/>
      <w:marLeft w:val="0"/>
      <w:marRight w:val="0"/>
      <w:marTop w:val="0"/>
      <w:marBottom w:val="0"/>
      <w:divBdr>
        <w:top w:val="none" w:sz="0" w:space="0" w:color="auto"/>
        <w:left w:val="none" w:sz="0" w:space="0" w:color="auto"/>
        <w:bottom w:val="none" w:sz="0" w:space="0" w:color="auto"/>
        <w:right w:val="none" w:sz="0" w:space="0" w:color="auto"/>
      </w:divBdr>
    </w:div>
    <w:div w:id="382676636">
      <w:bodyDiv w:val="1"/>
      <w:marLeft w:val="0"/>
      <w:marRight w:val="0"/>
      <w:marTop w:val="0"/>
      <w:marBottom w:val="0"/>
      <w:divBdr>
        <w:top w:val="none" w:sz="0" w:space="0" w:color="auto"/>
        <w:left w:val="none" w:sz="0" w:space="0" w:color="auto"/>
        <w:bottom w:val="none" w:sz="0" w:space="0" w:color="auto"/>
        <w:right w:val="none" w:sz="0" w:space="0" w:color="auto"/>
      </w:divBdr>
    </w:div>
    <w:div w:id="397368127">
      <w:bodyDiv w:val="1"/>
      <w:marLeft w:val="0"/>
      <w:marRight w:val="0"/>
      <w:marTop w:val="0"/>
      <w:marBottom w:val="0"/>
      <w:divBdr>
        <w:top w:val="none" w:sz="0" w:space="0" w:color="auto"/>
        <w:left w:val="none" w:sz="0" w:space="0" w:color="auto"/>
        <w:bottom w:val="none" w:sz="0" w:space="0" w:color="auto"/>
        <w:right w:val="none" w:sz="0" w:space="0" w:color="auto"/>
      </w:divBdr>
    </w:div>
    <w:div w:id="1035809546">
      <w:bodyDiv w:val="1"/>
      <w:marLeft w:val="0"/>
      <w:marRight w:val="0"/>
      <w:marTop w:val="0"/>
      <w:marBottom w:val="0"/>
      <w:divBdr>
        <w:top w:val="none" w:sz="0" w:space="0" w:color="auto"/>
        <w:left w:val="none" w:sz="0" w:space="0" w:color="auto"/>
        <w:bottom w:val="none" w:sz="0" w:space="0" w:color="auto"/>
        <w:right w:val="none" w:sz="0" w:space="0" w:color="auto"/>
      </w:divBdr>
    </w:div>
    <w:div w:id="1036273979">
      <w:bodyDiv w:val="1"/>
      <w:marLeft w:val="0"/>
      <w:marRight w:val="0"/>
      <w:marTop w:val="0"/>
      <w:marBottom w:val="0"/>
      <w:divBdr>
        <w:top w:val="none" w:sz="0" w:space="0" w:color="auto"/>
        <w:left w:val="none" w:sz="0" w:space="0" w:color="auto"/>
        <w:bottom w:val="none" w:sz="0" w:space="0" w:color="auto"/>
        <w:right w:val="none" w:sz="0" w:space="0" w:color="auto"/>
      </w:divBdr>
    </w:div>
    <w:div w:id="1577671242">
      <w:bodyDiv w:val="1"/>
      <w:marLeft w:val="0"/>
      <w:marRight w:val="0"/>
      <w:marTop w:val="0"/>
      <w:marBottom w:val="0"/>
      <w:divBdr>
        <w:top w:val="none" w:sz="0" w:space="0" w:color="auto"/>
        <w:left w:val="none" w:sz="0" w:space="0" w:color="auto"/>
        <w:bottom w:val="none" w:sz="0" w:space="0" w:color="auto"/>
        <w:right w:val="none" w:sz="0" w:space="0" w:color="auto"/>
      </w:divBdr>
    </w:div>
    <w:div w:id="187342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e.unt.edu/educator-preparation-office/foliotek" TargetMode="External"/><Relationship Id="rId18"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6" Type="http://schemas.openxmlformats.org/officeDocument/2006/relationships/image" Target="media/image3.png"/><Relationship Id="rId39" Type="http://schemas.openxmlformats.org/officeDocument/2006/relationships/hyperlink" Target="https://www.tolerance.org/magazine/fall-2019/teaching-kindness-isnt-enough" TargetMode="External"/><Relationship Id="rId21"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4" Type="http://schemas.openxmlformats.org/officeDocument/2006/relationships/hyperlink" Target="https://www.nyscommunityschools.org/wp-content/uploads/2019/04/Diversity_Brief_highres.pdf" TargetMode="External"/><Relationship Id="rId42" Type="http://schemas.openxmlformats.org/officeDocument/2006/relationships/hyperlink" Target="http://www.texes.ets.org" TargetMode="External"/><Relationship Id="rId47" Type="http://schemas.openxmlformats.org/officeDocument/2006/relationships/hyperlink" Target="https://online.unt.edu/lear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azon.com/Stamped-Antiracism-National-Award-winning-Beginning/dp/0316453692" TargetMode="External"/><Relationship Id="rId29" Type="http://schemas.openxmlformats.org/officeDocument/2006/relationships/hyperlink" Target="https://www.heraldnet.com/news/its-beyond-offering-a-class-its-healing-what-was-stolen/" TargetMode="External"/><Relationship Id="rId11" Type="http://schemas.openxmlformats.org/officeDocument/2006/relationships/hyperlink" Target="mailto:Lib.Support@unt.edu" TargetMode="External"/><Relationship Id="rId24" Type="http://schemas.openxmlformats.org/officeDocument/2006/relationships/hyperlink" Target="https://zoom.us" TargetMode="External"/><Relationship Id="rId32" Type="http://schemas.openxmlformats.org/officeDocument/2006/relationships/hyperlink" Target="https://www.tolerance.org/magazine/the-persistence-of-gender-norms" TargetMode="External"/><Relationship Id="rId37" Type="http://schemas.openxmlformats.org/officeDocument/2006/relationships/hyperlink" Target="https://www.tolerance.org/magazine/spring-2017/an-open-letter-to-teachers-everywhere"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mailto:askSHWC@unt.edu"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vod.library.unt.edu/help.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1" Type="http://schemas.openxmlformats.org/officeDocument/2006/relationships/hyperlink" Target="https://www.tolerance.org/magazine/spring-2007/the-question-of-class" TargetMode="External"/><Relationship Id="rId4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od.library.unt.edu/index.ph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7" Type="http://schemas.openxmlformats.org/officeDocument/2006/relationships/hyperlink" Target="https://drive.google.com/file/d/1QF9dKvjKv91wk-yM2HIYaziHjGqzmMQ8/view" TargetMode="External"/><Relationship Id="rId30" Type="http://schemas.openxmlformats.org/officeDocument/2006/relationships/hyperlink" Target="https://doi.org/10.1177/1076217518769698" TargetMode="External"/><Relationship Id="rId35" Type="http://schemas.openxmlformats.org/officeDocument/2006/relationships/hyperlink" Target="https://doi.org/10.1177/1076217514532275" TargetMode="External"/><Relationship Id="rId4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48" Type="http://schemas.openxmlformats.org/officeDocument/2006/relationships/header" Target="header1.xml"/><Relationship Id="rId8" Type="http://schemas.openxmlformats.org/officeDocument/2006/relationships/hyperlink" Target="https://unt.instructure.com/login/lda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unt.kanopy.com" TargetMode="External"/><Relationship Id="rId17" Type="http://schemas.openxmlformats.org/officeDocument/2006/relationships/hyperlink" Target="https://www.amazon.com/Stamped-Antiracism-National-Award-winning-Beginning/dp/0316453692" TargetMode="External"/><Relationship Id="rId25" Type="http://schemas.openxmlformats.org/officeDocument/2006/relationships/hyperlink" Target="https://www.businessinsider.com/how-to-record-zoom-meeting" TargetMode="External"/><Relationship Id="rId33" Type="http://schemas.openxmlformats.org/officeDocument/2006/relationships/hyperlink" Target="https://www.tolerance.org/magazine/fall-2015/excerpt-getting-real-about-race" TargetMode="External"/><Relationship Id="rId38" Type="http://schemas.openxmlformats.org/officeDocument/2006/relationships/hyperlink" Target="https://www.tolerance.org/magazine/why-teaching-about-social-justice-matters" TargetMode="External"/><Relationship Id="rId46" Type="http://schemas.openxmlformats.org/officeDocument/2006/relationships/hyperlink" Target="mailto:COVID@unt.edu" TargetMode="External"/><Relationship Id="rId20" Type="http://schemas.openxmlformats.org/officeDocument/2006/relationships/image" Target="media/image2.png"/><Relationship Id="rId41" Type="http://schemas.openxmlformats.org/officeDocument/2006/relationships/hyperlink" Target="https://deanofstudents.unt.edu/conduc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avetta.Roberson@unt.edu" TargetMode="External"/><Relationship Id="rId23"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8" Type="http://schemas.openxmlformats.org/officeDocument/2006/relationships/hyperlink" Target="https://drive.google.com/file/d/1zPCqgJ76dtzV5RccJa2RYJcvIySo4gfD/view" TargetMode="External"/><Relationship Id="rId36" Type="http://schemas.openxmlformats.org/officeDocument/2006/relationships/hyperlink" Target="https://drive.google.com/file/d/1igmWobrrzWuysZtt8QJtYQ5orIloWkzN/view"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7955</Words>
  <Characters>45348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3</cp:revision>
  <dcterms:created xsi:type="dcterms:W3CDTF">2022-01-18T17:11:00Z</dcterms:created>
  <dcterms:modified xsi:type="dcterms:W3CDTF">2022-01-18T17:12:00Z</dcterms:modified>
</cp:coreProperties>
</file>